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B1943" w14:textId="737EA635" w:rsidR="00EC4AC3" w:rsidRPr="00912543" w:rsidRDefault="007B6747">
      <w:pPr>
        <w:jc w:val="center"/>
        <w:rPr>
          <w:rFonts w:ascii="华文中宋" w:eastAsia="华文中宋" w:hAnsi="华文中宋"/>
          <w:b/>
          <w:bCs/>
          <w:color w:val="000000" w:themeColor="text1"/>
          <w:sz w:val="30"/>
          <w:szCs w:val="30"/>
        </w:rPr>
      </w:pPr>
      <w:r w:rsidRPr="00912543">
        <w:rPr>
          <w:rFonts w:ascii="华文中宋" w:eastAsia="华文中宋" w:hAnsi="华文中宋" w:hint="eastAsia"/>
          <w:b/>
          <w:bCs/>
          <w:color w:val="000000" w:themeColor="text1"/>
          <w:sz w:val="30"/>
          <w:szCs w:val="30"/>
        </w:rPr>
        <w:t>招标编号：</w:t>
      </w:r>
      <w:r w:rsidR="002B2B35" w:rsidRPr="002B2B35">
        <w:rPr>
          <w:rFonts w:ascii="华文中宋" w:eastAsia="华文中宋" w:hAnsi="华文中宋"/>
          <w:b/>
          <w:bCs/>
          <w:color w:val="000000" w:themeColor="text1"/>
          <w:sz w:val="30"/>
          <w:szCs w:val="30"/>
        </w:rPr>
        <w:t>510112202100139</w:t>
      </w:r>
    </w:p>
    <w:p w14:paraId="15A5082B" w14:textId="77777777" w:rsidR="00EC4AC3" w:rsidRPr="00912543" w:rsidRDefault="00EC4AC3">
      <w:pPr>
        <w:rPr>
          <w:rFonts w:ascii="华文中宋" w:eastAsia="华文中宋" w:hAnsi="华文中宋"/>
          <w:b/>
          <w:bCs/>
          <w:color w:val="000000" w:themeColor="text1"/>
          <w:sz w:val="36"/>
          <w:szCs w:val="36"/>
        </w:rPr>
      </w:pPr>
    </w:p>
    <w:p w14:paraId="3C1B2E61" w14:textId="77777777" w:rsidR="00406678" w:rsidRPr="002B382C" w:rsidRDefault="00472F88" w:rsidP="002B382C">
      <w:pPr>
        <w:jc w:val="center"/>
        <w:rPr>
          <w:rFonts w:ascii="华文中宋" w:eastAsia="华文中宋" w:hAnsi="华文中宋"/>
          <w:b/>
          <w:bCs/>
          <w:color w:val="000000" w:themeColor="text1"/>
          <w:sz w:val="44"/>
          <w:szCs w:val="44"/>
        </w:rPr>
      </w:pPr>
      <w:r w:rsidRPr="002B382C">
        <w:rPr>
          <w:rFonts w:ascii="华文中宋" w:eastAsia="华文中宋" w:hAnsi="华文中宋" w:hint="eastAsia"/>
          <w:b/>
          <w:bCs/>
          <w:color w:val="000000" w:themeColor="text1"/>
          <w:sz w:val="44"/>
          <w:szCs w:val="44"/>
        </w:rPr>
        <w:t>成都市龙泉驿区教育局</w:t>
      </w:r>
      <w:bookmarkStart w:id="0" w:name="_Hlk50457439"/>
    </w:p>
    <w:p w14:paraId="20CE752D" w14:textId="1FFBE614" w:rsidR="007E321B" w:rsidRDefault="007E321B" w:rsidP="002B382C">
      <w:pPr>
        <w:jc w:val="center"/>
        <w:rPr>
          <w:rFonts w:ascii="华文中宋" w:eastAsia="华文中宋" w:hAnsi="华文中宋"/>
          <w:b/>
          <w:bCs/>
          <w:color w:val="000000" w:themeColor="text1"/>
          <w:sz w:val="44"/>
          <w:szCs w:val="44"/>
        </w:rPr>
      </w:pPr>
      <w:r w:rsidRPr="002B382C">
        <w:rPr>
          <w:rFonts w:ascii="华文中宋" w:eastAsia="华文中宋" w:hAnsi="华文中宋" w:hint="eastAsia"/>
          <w:b/>
          <w:bCs/>
          <w:color w:val="000000" w:themeColor="text1"/>
          <w:sz w:val="44"/>
          <w:szCs w:val="44"/>
        </w:rPr>
        <w:t>202</w:t>
      </w:r>
      <w:r w:rsidRPr="002B382C">
        <w:rPr>
          <w:rFonts w:ascii="华文中宋" w:eastAsia="华文中宋" w:hAnsi="华文中宋"/>
          <w:b/>
          <w:bCs/>
          <w:color w:val="000000" w:themeColor="text1"/>
          <w:sz w:val="44"/>
          <w:szCs w:val="44"/>
        </w:rPr>
        <w:t>1</w:t>
      </w:r>
      <w:r w:rsidRPr="002B382C">
        <w:rPr>
          <w:rFonts w:ascii="华文中宋" w:eastAsia="华文中宋" w:hAnsi="华文中宋" w:hint="eastAsia"/>
          <w:b/>
          <w:bCs/>
          <w:color w:val="000000" w:themeColor="text1"/>
          <w:sz w:val="44"/>
          <w:szCs w:val="44"/>
        </w:rPr>
        <w:t>年新建幼儿园网络监控及教学设备项目</w:t>
      </w:r>
    </w:p>
    <w:p w14:paraId="0A076492" w14:textId="725A787F" w:rsidR="00500E83" w:rsidRPr="00500E83" w:rsidRDefault="00500E83" w:rsidP="002B382C">
      <w:pPr>
        <w:jc w:val="center"/>
        <w:rPr>
          <w:rFonts w:ascii="华文中宋" w:eastAsia="华文中宋" w:hAnsi="华文中宋"/>
          <w:b/>
          <w:bCs/>
          <w:color w:val="000000" w:themeColor="text1"/>
          <w:sz w:val="44"/>
          <w:szCs w:val="44"/>
        </w:rPr>
      </w:pPr>
      <w:r>
        <w:rPr>
          <w:rFonts w:ascii="华文中宋" w:eastAsia="华文中宋" w:hAnsi="华文中宋" w:hint="eastAsia"/>
          <w:b/>
          <w:bCs/>
          <w:color w:val="000000" w:themeColor="text1"/>
          <w:sz w:val="44"/>
          <w:szCs w:val="44"/>
        </w:rPr>
        <w:t>（第二次）</w:t>
      </w:r>
    </w:p>
    <w:bookmarkEnd w:id="0"/>
    <w:p w14:paraId="1BD671B7" w14:textId="77777777" w:rsidR="00472F88" w:rsidRPr="00912543" w:rsidRDefault="00472F88" w:rsidP="00472F88">
      <w:pPr>
        <w:jc w:val="center"/>
        <w:rPr>
          <w:color w:val="000000" w:themeColor="text1"/>
          <w:sz w:val="36"/>
          <w:szCs w:val="36"/>
        </w:rPr>
      </w:pPr>
    </w:p>
    <w:p w14:paraId="419AB221" w14:textId="77777777" w:rsidR="00EC4AC3" w:rsidRPr="00912543" w:rsidRDefault="007B6747">
      <w:pPr>
        <w:tabs>
          <w:tab w:val="left" w:pos="2505"/>
          <w:tab w:val="center" w:pos="4204"/>
        </w:tabs>
        <w:jc w:val="center"/>
        <w:rPr>
          <w:rFonts w:ascii="华文中宋" w:eastAsia="华文中宋" w:hAnsi="华文中宋"/>
          <w:b/>
          <w:bCs/>
          <w:color w:val="000000" w:themeColor="text1"/>
          <w:sz w:val="48"/>
          <w:szCs w:val="48"/>
        </w:rPr>
      </w:pPr>
      <w:r w:rsidRPr="00912543">
        <w:rPr>
          <w:rFonts w:ascii="华文中宋" w:eastAsia="华文中宋" w:hAnsi="华文中宋" w:hint="eastAsia"/>
          <w:b/>
          <w:bCs/>
          <w:color w:val="000000" w:themeColor="text1"/>
          <w:sz w:val="48"/>
          <w:szCs w:val="48"/>
        </w:rPr>
        <w:t>招</w:t>
      </w:r>
    </w:p>
    <w:p w14:paraId="66B060EC" w14:textId="77777777" w:rsidR="00EC4AC3" w:rsidRPr="00912543" w:rsidRDefault="007B6747">
      <w:pPr>
        <w:jc w:val="center"/>
        <w:rPr>
          <w:rFonts w:ascii="华文中宋" w:eastAsia="华文中宋" w:hAnsi="华文中宋"/>
          <w:b/>
          <w:bCs/>
          <w:color w:val="000000" w:themeColor="text1"/>
          <w:sz w:val="48"/>
          <w:szCs w:val="48"/>
        </w:rPr>
      </w:pPr>
      <w:r w:rsidRPr="00912543">
        <w:rPr>
          <w:rFonts w:ascii="华文中宋" w:eastAsia="华文中宋" w:hAnsi="华文中宋" w:hint="eastAsia"/>
          <w:b/>
          <w:bCs/>
          <w:color w:val="000000" w:themeColor="text1"/>
          <w:sz w:val="48"/>
          <w:szCs w:val="48"/>
        </w:rPr>
        <w:t>标</w:t>
      </w:r>
    </w:p>
    <w:p w14:paraId="17831BC6" w14:textId="77777777" w:rsidR="00EC4AC3" w:rsidRPr="00912543" w:rsidRDefault="007B6747">
      <w:pPr>
        <w:jc w:val="center"/>
        <w:rPr>
          <w:rFonts w:ascii="华文中宋" w:eastAsia="华文中宋" w:hAnsi="华文中宋"/>
          <w:b/>
          <w:bCs/>
          <w:color w:val="000000" w:themeColor="text1"/>
          <w:sz w:val="48"/>
          <w:szCs w:val="48"/>
        </w:rPr>
      </w:pPr>
      <w:r w:rsidRPr="00912543">
        <w:rPr>
          <w:rFonts w:ascii="华文中宋" w:eastAsia="华文中宋" w:hAnsi="华文中宋" w:hint="eastAsia"/>
          <w:b/>
          <w:bCs/>
          <w:color w:val="000000" w:themeColor="text1"/>
          <w:sz w:val="48"/>
          <w:szCs w:val="48"/>
        </w:rPr>
        <w:t>文</w:t>
      </w:r>
    </w:p>
    <w:p w14:paraId="1BCD2CD6" w14:textId="77777777" w:rsidR="00EC4AC3" w:rsidRPr="00912543" w:rsidRDefault="007B6747">
      <w:pPr>
        <w:jc w:val="center"/>
        <w:rPr>
          <w:rFonts w:ascii="华文中宋" w:eastAsia="华文中宋" w:hAnsi="华文中宋"/>
          <w:b/>
          <w:bCs/>
          <w:color w:val="000000" w:themeColor="text1"/>
          <w:sz w:val="48"/>
          <w:szCs w:val="48"/>
        </w:rPr>
      </w:pPr>
      <w:r w:rsidRPr="00912543">
        <w:rPr>
          <w:rFonts w:ascii="华文中宋" w:eastAsia="华文中宋" w:hAnsi="华文中宋" w:hint="eastAsia"/>
          <w:b/>
          <w:bCs/>
          <w:color w:val="000000" w:themeColor="text1"/>
          <w:sz w:val="48"/>
          <w:szCs w:val="48"/>
        </w:rPr>
        <w:t>件</w:t>
      </w:r>
    </w:p>
    <w:p w14:paraId="293DC02C" w14:textId="213021F5" w:rsidR="00EC4AC3" w:rsidRDefault="00EC4AC3" w:rsidP="00472F88">
      <w:pPr>
        <w:spacing w:line="240" w:lineRule="auto"/>
        <w:rPr>
          <w:rFonts w:ascii="华文中宋" w:eastAsia="华文中宋" w:hAnsi="华文中宋"/>
          <w:b/>
          <w:bCs/>
          <w:color w:val="000000" w:themeColor="text1"/>
          <w:sz w:val="32"/>
          <w:szCs w:val="32"/>
        </w:rPr>
      </w:pPr>
    </w:p>
    <w:p w14:paraId="4E93659B" w14:textId="77777777" w:rsidR="002B382C" w:rsidRPr="00912543" w:rsidRDefault="002B382C" w:rsidP="003516FC">
      <w:pPr>
        <w:spacing w:line="240" w:lineRule="auto"/>
        <w:rPr>
          <w:rFonts w:ascii="华文中宋" w:eastAsia="华文中宋" w:hAnsi="华文中宋"/>
          <w:b/>
          <w:bCs/>
          <w:color w:val="000000" w:themeColor="text1"/>
          <w:sz w:val="32"/>
          <w:szCs w:val="32"/>
        </w:rPr>
      </w:pPr>
    </w:p>
    <w:p w14:paraId="410214D4" w14:textId="037370C6" w:rsidR="00EC4AC3" w:rsidRPr="00912543" w:rsidRDefault="00472F88" w:rsidP="003516FC">
      <w:pPr>
        <w:spacing w:line="400" w:lineRule="exact"/>
        <w:jc w:val="center"/>
        <w:rPr>
          <w:rFonts w:ascii="华文中宋" w:eastAsia="华文中宋" w:hAnsi="华文中宋" w:cs="宋体"/>
          <w:b/>
          <w:bCs/>
          <w:color w:val="000000" w:themeColor="text1"/>
          <w:sz w:val="32"/>
          <w:szCs w:val="32"/>
        </w:rPr>
      </w:pPr>
      <w:r w:rsidRPr="00912543">
        <w:rPr>
          <w:rFonts w:ascii="华文中宋" w:eastAsia="华文中宋" w:hAnsi="华文中宋" w:cs="宋体" w:hint="eastAsia"/>
          <w:b/>
          <w:bCs/>
          <w:color w:val="000000" w:themeColor="text1"/>
          <w:sz w:val="32"/>
          <w:szCs w:val="32"/>
        </w:rPr>
        <w:t>成都市龙泉驿区教育局</w:t>
      </w:r>
    </w:p>
    <w:p w14:paraId="07E5CF61" w14:textId="41FF727B" w:rsidR="00EC4AC3" w:rsidRPr="00912543" w:rsidRDefault="00B752FC" w:rsidP="003516FC">
      <w:pPr>
        <w:spacing w:line="400" w:lineRule="exact"/>
        <w:jc w:val="center"/>
        <w:rPr>
          <w:rFonts w:ascii="华文中宋" w:eastAsia="华文中宋" w:hAnsi="华文中宋" w:cs="宋体"/>
          <w:b/>
          <w:bCs/>
          <w:color w:val="000000" w:themeColor="text1"/>
          <w:sz w:val="32"/>
          <w:szCs w:val="32"/>
        </w:rPr>
      </w:pPr>
      <w:r w:rsidRPr="00912543">
        <w:rPr>
          <w:rFonts w:ascii="华文中宋" w:eastAsia="华文中宋" w:hAnsi="华文中宋" w:cs="宋体" w:hint="eastAsia"/>
          <w:b/>
          <w:bCs/>
          <w:color w:val="000000" w:themeColor="text1"/>
          <w:sz w:val="32"/>
          <w:szCs w:val="32"/>
        </w:rPr>
        <w:t>四川国际招标有限责任公司</w:t>
      </w:r>
    </w:p>
    <w:p w14:paraId="16515EDC" w14:textId="77777777" w:rsidR="00EC4AC3" w:rsidRPr="00912543" w:rsidRDefault="007B6747" w:rsidP="003516FC">
      <w:pPr>
        <w:spacing w:line="400" w:lineRule="exact"/>
        <w:jc w:val="center"/>
        <w:rPr>
          <w:rFonts w:ascii="华文中宋" w:eastAsia="华文中宋" w:hAnsi="华文中宋" w:cs="宋体"/>
          <w:b/>
          <w:bCs/>
          <w:color w:val="000000" w:themeColor="text1"/>
          <w:sz w:val="32"/>
          <w:szCs w:val="32"/>
        </w:rPr>
      </w:pPr>
      <w:r w:rsidRPr="00912543">
        <w:rPr>
          <w:rFonts w:ascii="华文中宋" w:eastAsia="华文中宋" w:hAnsi="华文中宋" w:cs="宋体" w:hint="eastAsia"/>
          <w:b/>
          <w:bCs/>
          <w:color w:val="000000" w:themeColor="text1"/>
          <w:sz w:val="32"/>
          <w:szCs w:val="32"/>
        </w:rPr>
        <w:t>共同编制</w:t>
      </w:r>
    </w:p>
    <w:p w14:paraId="4AB0CE40" w14:textId="26960CB8" w:rsidR="00B752FC" w:rsidRPr="00912543" w:rsidRDefault="00B752FC" w:rsidP="003516FC">
      <w:pPr>
        <w:spacing w:line="400" w:lineRule="exact"/>
        <w:jc w:val="center"/>
        <w:rPr>
          <w:rFonts w:ascii="华文中宋" w:eastAsia="华文中宋" w:hAnsi="华文中宋" w:cs="宋体"/>
          <w:b/>
          <w:bCs/>
          <w:color w:val="000000" w:themeColor="text1"/>
          <w:sz w:val="32"/>
          <w:szCs w:val="32"/>
          <w:lang w:val="zh-CN"/>
        </w:rPr>
      </w:pPr>
      <w:bookmarkStart w:id="1" w:name="PO_月份小写_1"/>
      <w:r w:rsidRPr="00912543">
        <w:rPr>
          <w:rFonts w:ascii="华文中宋" w:eastAsia="华文中宋" w:hAnsi="华文中宋" w:cs="宋体" w:hint="eastAsia"/>
          <w:b/>
          <w:bCs/>
          <w:color w:val="000000" w:themeColor="text1"/>
          <w:sz w:val="32"/>
          <w:szCs w:val="32"/>
          <w:lang w:val="zh-CN"/>
        </w:rPr>
        <w:t>二〇二一年</w:t>
      </w:r>
      <w:bookmarkEnd w:id="1"/>
      <w:r w:rsidR="00500E83">
        <w:rPr>
          <w:rFonts w:ascii="华文中宋" w:eastAsia="华文中宋" w:hAnsi="华文中宋" w:cs="宋体" w:hint="eastAsia"/>
          <w:b/>
          <w:bCs/>
          <w:color w:val="000000" w:themeColor="text1"/>
          <w:sz w:val="32"/>
          <w:szCs w:val="32"/>
        </w:rPr>
        <w:t>七</w:t>
      </w:r>
      <w:r w:rsidRPr="00912543">
        <w:rPr>
          <w:rFonts w:ascii="华文中宋" w:eastAsia="华文中宋" w:hAnsi="华文中宋" w:cs="宋体" w:hint="eastAsia"/>
          <w:b/>
          <w:bCs/>
          <w:color w:val="000000" w:themeColor="text1"/>
          <w:sz w:val="32"/>
          <w:szCs w:val="32"/>
        </w:rPr>
        <w:t>月</w:t>
      </w:r>
    </w:p>
    <w:p w14:paraId="23214028" w14:textId="77777777" w:rsidR="00B752FC" w:rsidRPr="00912543" w:rsidRDefault="00B752FC">
      <w:pPr>
        <w:widowControl/>
        <w:spacing w:after="0" w:line="240" w:lineRule="auto"/>
        <w:jc w:val="left"/>
        <w:rPr>
          <w:rFonts w:asciiTheme="minorEastAsia" w:eastAsiaTheme="minorEastAsia" w:hAnsiTheme="minorEastAsia" w:cs="宋体"/>
          <w:color w:val="000000" w:themeColor="text1"/>
          <w:sz w:val="32"/>
          <w:szCs w:val="32"/>
          <w:lang w:val="zh-CN"/>
        </w:rPr>
      </w:pPr>
      <w:r w:rsidRPr="00912543">
        <w:rPr>
          <w:rFonts w:asciiTheme="minorEastAsia" w:eastAsiaTheme="minorEastAsia" w:hAnsiTheme="minorEastAsia" w:cs="宋体"/>
          <w:color w:val="000000" w:themeColor="text1"/>
          <w:sz w:val="32"/>
          <w:szCs w:val="32"/>
          <w:lang w:val="zh-CN"/>
        </w:rPr>
        <w:br w:type="page"/>
      </w:r>
    </w:p>
    <w:p w14:paraId="723BCF6F" w14:textId="77777777" w:rsidR="00EC4AC3" w:rsidRPr="00912543" w:rsidRDefault="00EC4AC3">
      <w:pPr>
        <w:spacing w:line="360" w:lineRule="auto"/>
        <w:jc w:val="center"/>
        <w:rPr>
          <w:rFonts w:asciiTheme="minorEastAsia" w:eastAsiaTheme="minorEastAsia" w:hAnsiTheme="minorEastAsia"/>
          <w:color w:val="000000" w:themeColor="text1"/>
          <w:sz w:val="24"/>
        </w:rPr>
        <w:sectPr w:rsidR="00EC4AC3" w:rsidRPr="00912543" w:rsidSect="00B752FC">
          <w:headerReference w:type="default" r:id="rId13"/>
          <w:footerReference w:type="even" r:id="rId14"/>
          <w:footerReference w:type="default" r:id="rId15"/>
          <w:headerReference w:type="first" r:id="rId16"/>
          <w:type w:val="continuous"/>
          <w:pgSz w:w="11907" w:h="16840"/>
          <w:pgMar w:top="1440" w:right="1080" w:bottom="1440" w:left="1080" w:header="851" w:footer="992" w:gutter="0"/>
          <w:pgNumType w:start="1"/>
          <w:cols w:space="720"/>
          <w:titlePg/>
          <w:docGrid w:linePitch="312"/>
        </w:sectPr>
      </w:pPr>
    </w:p>
    <w:p w14:paraId="7BE54D28" w14:textId="4F565CF5" w:rsidR="00EC4AC3" w:rsidRPr="00912543" w:rsidRDefault="007B6747">
      <w:pPr>
        <w:jc w:val="center"/>
        <w:rPr>
          <w:rFonts w:ascii="华文中宋" w:eastAsia="华文中宋" w:hAnsi="华文中宋"/>
          <w:b/>
          <w:bCs/>
          <w:color w:val="000000" w:themeColor="text1"/>
          <w:sz w:val="36"/>
          <w:szCs w:val="36"/>
        </w:rPr>
      </w:pPr>
      <w:bookmarkStart w:id="2" w:name="_Hlt101843627"/>
      <w:bookmarkStart w:id="3" w:name="_Hlt101233737"/>
      <w:bookmarkEnd w:id="2"/>
      <w:bookmarkEnd w:id="3"/>
      <w:r w:rsidRPr="00912543">
        <w:rPr>
          <w:rFonts w:ascii="华文中宋" w:eastAsia="华文中宋" w:hAnsi="华文中宋" w:hint="eastAsia"/>
          <w:b/>
          <w:bCs/>
          <w:color w:val="000000" w:themeColor="text1"/>
          <w:sz w:val="36"/>
          <w:szCs w:val="36"/>
        </w:rPr>
        <w:lastRenderedPageBreak/>
        <w:t>目    录</w:t>
      </w:r>
    </w:p>
    <w:p w14:paraId="3F38F487" w14:textId="77777777" w:rsidR="00B752FC" w:rsidRPr="00912543" w:rsidRDefault="00B752FC">
      <w:pPr>
        <w:jc w:val="center"/>
        <w:rPr>
          <w:rFonts w:asciiTheme="minorEastAsia" w:eastAsiaTheme="minorEastAsia" w:hAnsiTheme="minorEastAsia"/>
          <w:b/>
          <w:bCs/>
          <w:color w:val="000000" w:themeColor="text1"/>
          <w:sz w:val="36"/>
          <w:szCs w:val="36"/>
        </w:rPr>
      </w:pPr>
    </w:p>
    <w:bookmarkStart w:id="4" w:name="_Toc24584"/>
    <w:bookmarkStart w:id="5" w:name="_Toc6066"/>
    <w:p w14:paraId="0138E265" w14:textId="663CA5BC" w:rsidR="00B752FC" w:rsidRPr="00912543" w:rsidRDefault="00B752FC"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r w:rsidRPr="00912543">
        <w:rPr>
          <w:rFonts w:asciiTheme="minorEastAsia" w:eastAsiaTheme="minorEastAsia" w:hAnsiTheme="minorEastAsia" w:cs="宋体"/>
          <w:b/>
          <w:bCs/>
          <w:color w:val="000000" w:themeColor="text1"/>
          <w:sz w:val="40"/>
          <w:szCs w:val="40"/>
        </w:rPr>
        <w:fldChar w:fldCharType="begin"/>
      </w:r>
      <w:r w:rsidRPr="00912543">
        <w:rPr>
          <w:rFonts w:asciiTheme="minorEastAsia" w:eastAsiaTheme="minorEastAsia" w:hAnsiTheme="minorEastAsia" w:cs="宋体"/>
          <w:b/>
          <w:bCs/>
          <w:color w:val="000000" w:themeColor="text1"/>
          <w:sz w:val="40"/>
          <w:szCs w:val="40"/>
        </w:rPr>
        <w:instrText xml:space="preserve"> TOC \o "1-1" \h \z \u </w:instrText>
      </w:r>
      <w:r w:rsidRPr="00912543">
        <w:rPr>
          <w:rFonts w:asciiTheme="minorEastAsia" w:eastAsiaTheme="minorEastAsia" w:hAnsiTheme="minorEastAsia" w:cs="宋体"/>
          <w:b/>
          <w:bCs/>
          <w:color w:val="000000" w:themeColor="text1"/>
          <w:sz w:val="40"/>
          <w:szCs w:val="40"/>
        </w:rPr>
        <w:fldChar w:fldCharType="separate"/>
      </w:r>
      <w:hyperlink w:anchor="_Toc71291394" w:history="1">
        <w:r w:rsidRPr="00912543">
          <w:rPr>
            <w:rStyle w:val="af0"/>
            <w:rFonts w:ascii="华文中宋" w:eastAsia="华文中宋" w:hAnsi="华文中宋"/>
            <w:b/>
            <w:bCs/>
            <w:noProof/>
            <w:color w:val="000000" w:themeColor="text1"/>
            <w:sz w:val="28"/>
            <w:szCs w:val="36"/>
          </w:rPr>
          <w:t>第一章  投标邀请</w:t>
        </w:r>
        <w:r w:rsidRPr="00912543">
          <w:rPr>
            <w:b/>
            <w:bCs/>
            <w:noProof/>
            <w:webHidden/>
            <w:color w:val="000000" w:themeColor="text1"/>
            <w:sz w:val="28"/>
            <w:szCs w:val="36"/>
          </w:rPr>
          <w:tab/>
        </w:r>
        <w:r w:rsidRPr="00912543">
          <w:rPr>
            <w:b/>
            <w:bCs/>
            <w:noProof/>
            <w:webHidden/>
            <w:color w:val="000000" w:themeColor="text1"/>
            <w:sz w:val="28"/>
            <w:szCs w:val="36"/>
          </w:rPr>
          <w:fldChar w:fldCharType="begin"/>
        </w:r>
        <w:r w:rsidRPr="00912543">
          <w:rPr>
            <w:b/>
            <w:bCs/>
            <w:noProof/>
            <w:webHidden/>
            <w:color w:val="000000" w:themeColor="text1"/>
            <w:sz w:val="28"/>
            <w:szCs w:val="36"/>
          </w:rPr>
          <w:instrText xml:space="preserve"> PAGEREF _Toc71291394 \h </w:instrText>
        </w:r>
        <w:r w:rsidRPr="00912543">
          <w:rPr>
            <w:b/>
            <w:bCs/>
            <w:noProof/>
            <w:webHidden/>
            <w:color w:val="000000" w:themeColor="text1"/>
            <w:sz w:val="28"/>
            <w:szCs w:val="36"/>
          </w:rPr>
        </w:r>
        <w:r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1</w:t>
        </w:r>
        <w:r w:rsidRPr="00912543">
          <w:rPr>
            <w:b/>
            <w:bCs/>
            <w:noProof/>
            <w:webHidden/>
            <w:color w:val="000000" w:themeColor="text1"/>
            <w:sz w:val="28"/>
            <w:szCs w:val="36"/>
          </w:rPr>
          <w:fldChar w:fldCharType="end"/>
        </w:r>
      </w:hyperlink>
    </w:p>
    <w:p w14:paraId="7E51DFD4" w14:textId="3B4811F7" w:rsidR="00B752FC" w:rsidRPr="00912543" w:rsidRDefault="0083476F"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hyperlink w:anchor="_Toc71291395" w:history="1">
        <w:r w:rsidR="00B752FC" w:rsidRPr="00912543">
          <w:rPr>
            <w:rStyle w:val="af0"/>
            <w:rFonts w:ascii="华文中宋" w:eastAsia="华文中宋" w:hAnsi="华文中宋"/>
            <w:b/>
            <w:bCs/>
            <w:noProof/>
            <w:color w:val="000000" w:themeColor="text1"/>
            <w:sz w:val="28"/>
            <w:szCs w:val="36"/>
          </w:rPr>
          <w:t>第二章  投标人须知</w:t>
        </w:r>
        <w:r w:rsidR="00B752FC" w:rsidRPr="00912543">
          <w:rPr>
            <w:b/>
            <w:bCs/>
            <w:noProof/>
            <w:webHidden/>
            <w:color w:val="000000" w:themeColor="text1"/>
            <w:sz w:val="28"/>
            <w:szCs w:val="36"/>
          </w:rPr>
          <w:tab/>
        </w:r>
        <w:r w:rsidR="00B752FC" w:rsidRPr="00912543">
          <w:rPr>
            <w:b/>
            <w:bCs/>
            <w:noProof/>
            <w:webHidden/>
            <w:color w:val="000000" w:themeColor="text1"/>
            <w:sz w:val="28"/>
            <w:szCs w:val="36"/>
          </w:rPr>
          <w:fldChar w:fldCharType="begin"/>
        </w:r>
        <w:r w:rsidR="00B752FC" w:rsidRPr="00912543">
          <w:rPr>
            <w:b/>
            <w:bCs/>
            <w:noProof/>
            <w:webHidden/>
            <w:color w:val="000000" w:themeColor="text1"/>
            <w:sz w:val="28"/>
            <w:szCs w:val="36"/>
          </w:rPr>
          <w:instrText xml:space="preserve"> PAGEREF _Toc71291395 \h </w:instrText>
        </w:r>
        <w:r w:rsidR="00B752FC" w:rsidRPr="00912543">
          <w:rPr>
            <w:b/>
            <w:bCs/>
            <w:noProof/>
            <w:webHidden/>
            <w:color w:val="000000" w:themeColor="text1"/>
            <w:sz w:val="28"/>
            <w:szCs w:val="36"/>
          </w:rPr>
        </w:r>
        <w:r w:rsidR="00B752FC"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4</w:t>
        </w:r>
        <w:r w:rsidR="00B752FC" w:rsidRPr="00912543">
          <w:rPr>
            <w:b/>
            <w:bCs/>
            <w:noProof/>
            <w:webHidden/>
            <w:color w:val="000000" w:themeColor="text1"/>
            <w:sz w:val="28"/>
            <w:szCs w:val="36"/>
          </w:rPr>
          <w:fldChar w:fldCharType="end"/>
        </w:r>
      </w:hyperlink>
    </w:p>
    <w:p w14:paraId="2604CF7D" w14:textId="53DF8150" w:rsidR="00B752FC" w:rsidRPr="00912543" w:rsidRDefault="0083476F"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hyperlink w:anchor="_Toc71291396" w:history="1">
        <w:r w:rsidR="00B752FC" w:rsidRPr="00912543">
          <w:rPr>
            <w:rStyle w:val="af0"/>
            <w:rFonts w:ascii="华文中宋" w:eastAsia="华文中宋" w:hAnsi="华文中宋"/>
            <w:b/>
            <w:bCs/>
            <w:noProof/>
            <w:color w:val="000000" w:themeColor="text1"/>
            <w:sz w:val="28"/>
            <w:szCs w:val="36"/>
          </w:rPr>
          <w:t>第三章  投标文件格式</w:t>
        </w:r>
        <w:r w:rsidR="00B752FC" w:rsidRPr="00912543">
          <w:rPr>
            <w:b/>
            <w:bCs/>
            <w:noProof/>
            <w:webHidden/>
            <w:color w:val="000000" w:themeColor="text1"/>
            <w:sz w:val="28"/>
            <w:szCs w:val="36"/>
          </w:rPr>
          <w:tab/>
        </w:r>
        <w:r w:rsidR="00B752FC" w:rsidRPr="00912543">
          <w:rPr>
            <w:b/>
            <w:bCs/>
            <w:noProof/>
            <w:webHidden/>
            <w:color w:val="000000" w:themeColor="text1"/>
            <w:sz w:val="28"/>
            <w:szCs w:val="36"/>
          </w:rPr>
          <w:fldChar w:fldCharType="begin"/>
        </w:r>
        <w:r w:rsidR="00B752FC" w:rsidRPr="00912543">
          <w:rPr>
            <w:b/>
            <w:bCs/>
            <w:noProof/>
            <w:webHidden/>
            <w:color w:val="000000" w:themeColor="text1"/>
            <w:sz w:val="28"/>
            <w:szCs w:val="36"/>
          </w:rPr>
          <w:instrText xml:space="preserve"> PAGEREF _Toc71291396 \h </w:instrText>
        </w:r>
        <w:r w:rsidR="00B752FC" w:rsidRPr="00912543">
          <w:rPr>
            <w:b/>
            <w:bCs/>
            <w:noProof/>
            <w:webHidden/>
            <w:color w:val="000000" w:themeColor="text1"/>
            <w:sz w:val="28"/>
            <w:szCs w:val="36"/>
          </w:rPr>
        </w:r>
        <w:r w:rsidR="00B752FC"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25</w:t>
        </w:r>
        <w:r w:rsidR="00B752FC" w:rsidRPr="00912543">
          <w:rPr>
            <w:b/>
            <w:bCs/>
            <w:noProof/>
            <w:webHidden/>
            <w:color w:val="000000" w:themeColor="text1"/>
            <w:sz w:val="28"/>
            <w:szCs w:val="36"/>
          </w:rPr>
          <w:fldChar w:fldCharType="end"/>
        </w:r>
      </w:hyperlink>
    </w:p>
    <w:p w14:paraId="2198BD03" w14:textId="63B6EB40" w:rsidR="00B752FC" w:rsidRPr="00912543" w:rsidRDefault="0083476F"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hyperlink w:anchor="_Toc71291397" w:history="1">
        <w:r w:rsidR="00B752FC" w:rsidRPr="00912543">
          <w:rPr>
            <w:rStyle w:val="af0"/>
            <w:rFonts w:ascii="华文中宋" w:eastAsia="华文中宋" w:hAnsi="华文中宋"/>
            <w:b/>
            <w:bCs/>
            <w:noProof/>
            <w:color w:val="000000" w:themeColor="text1"/>
            <w:sz w:val="28"/>
            <w:szCs w:val="36"/>
          </w:rPr>
          <w:t>第四章  投标人和投标产品的资格、资质性及其他类似效力要求</w:t>
        </w:r>
        <w:r w:rsidR="00B752FC" w:rsidRPr="00912543">
          <w:rPr>
            <w:b/>
            <w:bCs/>
            <w:noProof/>
            <w:webHidden/>
            <w:color w:val="000000" w:themeColor="text1"/>
            <w:sz w:val="28"/>
            <w:szCs w:val="36"/>
          </w:rPr>
          <w:tab/>
        </w:r>
        <w:r w:rsidR="00B752FC" w:rsidRPr="00912543">
          <w:rPr>
            <w:b/>
            <w:bCs/>
            <w:noProof/>
            <w:webHidden/>
            <w:color w:val="000000" w:themeColor="text1"/>
            <w:sz w:val="28"/>
            <w:szCs w:val="36"/>
          </w:rPr>
          <w:fldChar w:fldCharType="begin"/>
        </w:r>
        <w:r w:rsidR="00B752FC" w:rsidRPr="00912543">
          <w:rPr>
            <w:b/>
            <w:bCs/>
            <w:noProof/>
            <w:webHidden/>
            <w:color w:val="000000" w:themeColor="text1"/>
            <w:sz w:val="28"/>
            <w:szCs w:val="36"/>
          </w:rPr>
          <w:instrText xml:space="preserve"> PAGEREF _Toc71291397 \h </w:instrText>
        </w:r>
        <w:r w:rsidR="00B752FC" w:rsidRPr="00912543">
          <w:rPr>
            <w:b/>
            <w:bCs/>
            <w:noProof/>
            <w:webHidden/>
            <w:color w:val="000000" w:themeColor="text1"/>
            <w:sz w:val="28"/>
            <w:szCs w:val="36"/>
          </w:rPr>
        </w:r>
        <w:r w:rsidR="00B752FC"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47</w:t>
        </w:r>
        <w:r w:rsidR="00B752FC" w:rsidRPr="00912543">
          <w:rPr>
            <w:b/>
            <w:bCs/>
            <w:noProof/>
            <w:webHidden/>
            <w:color w:val="000000" w:themeColor="text1"/>
            <w:sz w:val="28"/>
            <w:szCs w:val="36"/>
          </w:rPr>
          <w:fldChar w:fldCharType="end"/>
        </w:r>
      </w:hyperlink>
    </w:p>
    <w:p w14:paraId="7B97E451" w14:textId="7B6BD8C7" w:rsidR="00B752FC" w:rsidRPr="00912543" w:rsidRDefault="0083476F"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hyperlink w:anchor="_Toc71291398" w:history="1">
        <w:r w:rsidR="00B752FC" w:rsidRPr="00912543">
          <w:rPr>
            <w:rStyle w:val="af0"/>
            <w:rFonts w:ascii="华文中宋" w:eastAsia="华文中宋" w:hAnsi="华文中宋"/>
            <w:b/>
            <w:bCs/>
            <w:noProof/>
            <w:color w:val="000000" w:themeColor="text1"/>
            <w:sz w:val="28"/>
            <w:szCs w:val="36"/>
          </w:rPr>
          <w:t>第五章  投标人应当提供的资格、资质性及其他类似效力要求的相关证明材料</w:t>
        </w:r>
        <w:r w:rsidR="00B752FC" w:rsidRPr="00912543">
          <w:rPr>
            <w:b/>
            <w:bCs/>
            <w:noProof/>
            <w:webHidden/>
            <w:color w:val="000000" w:themeColor="text1"/>
            <w:sz w:val="28"/>
            <w:szCs w:val="36"/>
          </w:rPr>
          <w:tab/>
        </w:r>
        <w:r w:rsidR="00B752FC" w:rsidRPr="00912543">
          <w:rPr>
            <w:b/>
            <w:bCs/>
            <w:noProof/>
            <w:webHidden/>
            <w:color w:val="000000" w:themeColor="text1"/>
            <w:sz w:val="28"/>
            <w:szCs w:val="36"/>
          </w:rPr>
          <w:fldChar w:fldCharType="begin"/>
        </w:r>
        <w:r w:rsidR="00B752FC" w:rsidRPr="00912543">
          <w:rPr>
            <w:b/>
            <w:bCs/>
            <w:noProof/>
            <w:webHidden/>
            <w:color w:val="000000" w:themeColor="text1"/>
            <w:sz w:val="28"/>
            <w:szCs w:val="36"/>
          </w:rPr>
          <w:instrText xml:space="preserve"> PAGEREF _Toc71291398 \h </w:instrText>
        </w:r>
        <w:r w:rsidR="00B752FC" w:rsidRPr="00912543">
          <w:rPr>
            <w:b/>
            <w:bCs/>
            <w:noProof/>
            <w:webHidden/>
            <w:color w:val="000000" w:themeColor="text1"/>
            <w:sz w:val="28"/>
            <w:szCs w:val="36"/>
          </w:rPr>
        </w:r>
        <w:r w:rsidR="00B752FC"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49</w:t>
        </w:r>
        <w:r w:rsidR="00B752FC" w:rsidRPr="00912543">
          <w:rPr>
            <w:b/>
            <w:bCs/>
            <w:noProof/>
            <w:webHidden/>
            <w:color w:val="000000" w:themeColor="text1"/>
            <w:sz w:val="28"/>
            <w:szCs w:val="36"/>
          </w:rPr>
          <w:fldChar w:fldCharType="end"/>
        </w:r>
      </w:hyperlink>
    </w:p>
    <w:p w14:paraId="0D1EFB87" w14:textId="73684506" w:rsidR="00B752FC" w:rsidRPr="00912543" w:rsidRDefault="0083476F"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hyperlink w:anchor="_Toc71291399" w:history="1">
        <w:r w:rsidR="00B752FC" w:rsidRPr="00912543">
          <w:rPr>
            <w:rStyle w:val="af0"/>
            <w:rFonts w:ascii="华文中宋" w:eastAsia="华文中宋" w:hAnsi="华文中宋"/>
            <w:b/>
            <w:bCs/>
            <w:noProof/>
            <w:color w:val="000000" w:themeColor="text1"/>
            <w:sz w:val="28"/>
            <w:szCs w:val="36"/>
          </w:rPr>
          <w:t>第六章  招标项目技术、服务、政府采购合同内容条款及其他商务要求</w:t>
        </w:r>
        <w:r w:rsidR="00B752FC" w:rsidRPr="00912543">
          <w:rPr>
            <w:b/>
            <w:bCs/>
            <w:noProof/>
            <w:webHidden/>
            <w:color w:val="000000" w:themeColor="text1"/>
            <w:sz w:val="28"/>
            <w:szCs w:val="36"/>
          </w:rPr>
          <w:tab/>
        </w:r>
        <w:r w:rsidR="00B752FC" w:rsidRPr="00912543">
          <w:rPr>
            <w:b/>
            <w:bCs/>
            <w:noProof/>
            <w:webHidden/>
            <w:color w:val="000000" w:themeColor="text1"/>
            <w:sz w:val="28"/>
            <w:szCs w:val="36"/>
          </w:rPr>
          <w:fldChar w:fldCharType="begin"/>
        </w:r>
        <w:r w:rsidR="00B752FC" w:rsidRPr="00912543">
          <w:rPr>
            <w:b/>
            <w:bCs/>
            <w:noProof/>
            <w:webHidden/>
            <w:color w:val="000000" w:themeColor="text1"/>
            <w:sz w:val="28"/>
            <w:szCs w:val="36"/>
          </w:rPr>
          <w:instrText xml:space="preserve"> PAGEREF _Toc71291399 \h </w:instrText>
        </w:r>
        <w:r w:rsidR="00B752FC" w:rsidRPr="00912543">
          <w:rPr>
            <w:b/>
            <w:bCs/>
            <w:noProof/>
            <w:webHidden/>
            <w:color w:val="000000" w:themeColor="text1"/>
            <w:sz w:val="28"/>
            <w:szCs w:val="36"/>
          </w:rPr>
        </w:r>
        <w:r w:rsidR="00B752FC"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51</w:t>
        </w:r>
        <w:r w:rsidR="00B752FC" w:rsidRPr="00912543">
          <w:rPr>
            <w:b/>
            <w:bCs/>
            <w:noProof/>
            <w:webHidden/>
            <w:color w:val="000000" w:themeColor="text1"/>
            <w:sz w:val="28"/>
            <w:szCs w:val="36"/>
          </w:rPr>
          <w:fldChar w:fldCharType="end"/>
        </w:r>
      </w:hyperlink>
    </w:p>
    <w:p w14:paraId="78A42682" w14:textId="022CE567" w:rsidR="00B752FC" w:rsidRPr="00912543" w:rsidRDefault="0083476F"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hyperlink w:anchor="_Toc71291400" w:history="1">
        <w:r w:rsidR="00B752FC" w:rsidRPr="00912543">
          <w:rPr>
            <w:rStyle w:val="af0"/>
            <w:rFonts w:ascii="华文中宋" w:eastAsia="华文中宋" w:hAnsi="华文中宋"/>
            <w:b/>
            <w:bCs/>
            <w:noProof/>
            <w:color w:val="000000" w:themeColor="text1"/>
            <w:sz w:val="28"/>
            <w:szCs w:val="36"/>
          </w:rPr>
          <w:t>第七章  评标办法</w:t>
        </w:r>
        <w:r w:rsidR="00B752FC" w:rsidRPr="00912543">
          <w:rPr>
            <w:b/>
            <w:bCs/>
            <w:noProof/>
            <w:webHidden/>
            <w:color w:val="000000" w:themeColor="text1"/>
            <w:sz w:val="28"/>
            <w:szCs w:val="36"/>
          </w:rPr>
          <w:tab/>
        </w:r>
        <w:r w:rsidR="00B752FC" w:rsidRPr="00912543">
          <w:rPr>
            <w:b/>
            <w:bCs/>
            <w:noProof/>
            <w:webHidden/>
            <w:color w:val="000000" w:themeColor="text1"/>
            <w:sz w:val="28"/>
            <w:szCs w:val="36"/>
          </w:rPr>
          <w:fldChar w:fldCharType="begin"/>
        </w:r>
        <w:r w:rsidR="00B752FC" w:rsidRPr="00912543">
          <w:rPr>
            <w:b/>
            <w:bCs/>
            <w:noProof/>
            <w:webHidden/>
            <w:color w:val="000000" w:themeColor="text1"/>
            <w:sz w:val="28"/>
            <w:szCs w:val="36"/>
          </w:rPr>
          <w:instrText xml:space="preserve"> PAGEREF _Toc71291400 \h </w:instrText>
        </w:r>
        <w:r w:rsidR="00B752FC" w:rsidRPr="00912543">
          <w:rPr>
            <w:b/>
            <w:bCs/>
            <w:noProof/>
            <w:webHidden/>
            <w:color w:val="000000" w:themeColor="text1"/>
            <w:sz w:val="28"/>
            <w:szCs w:val="36"/>
          </w:rPr>
        </w:r>
        <w:r w:rsidR="00B752FC"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81</w:t>
        </w:r>
        <w:r w:rsidR="00B752FC" w:rsidRPr="00912543">
          <w:rPr>
            <w:b/>
            <w:bCs/>
            <w:noProof/>
            <w:webHidden/>
            <w:color w:val="000000" w:themeColor="text1"/>
            <w:sz w:val="28"/>
            <w:szCs w:val="36"/>
          </w:rPr>
          <w:fldChar w:fldCharType="end"/>
        </w:r>
      </w:hyperlink>
    </w:p>
    <w:p w14:paraId="4C663978" w14:textId="0F695B64" w:rsidR="00B752FC" w:rsidRPr="00912543" w:rsidRDefault="0083476F" w:rsidP="00B752FC">
      <w:pPr>
        <w:pStyle w:val="10"/>
        <w:tabs>
          <w:tab w:val="right" w:leader="dot" w:pos="9737"/>
        </w:tabs>
        <w:spacing w:line="360" w:lineRule="auto"/>
        <w:rPr>
          <w:rFonts w:asciiTheme="minorHAnsi" w:eastAsiaTheme="minorEastAsia" w:hAnsiTheme="minorHAnsi" w:cstheme="minorBidi"/>
          <w:b/>
          <w:bCs/>
          <w:noProof/>
          <w:color w:val="000000" w:themeColor="text1"/>
          <w:sz w:val="28"/>
          <w:szCs w:val="32"/>
        </w:rPr>
      </w:pPr>
      <w:hyperlink w:anchor="_Toc71291401" w:history="1">
        <w:r w:rsidR="00B752FC" w:rsidRPr="00912543">
          <w:rPr>
            <w:rStyle w:val="af0"/>
            <w:rFonts w:ascii="华文中宋" w:eastAsia="华文中宋" w:hAnsi="华文中宋"/>
            <w:b/>
            <w:bCs/>
            <w:noProof/>
            <w:color w:val="000000" w:themeColor="text1"/>
            <w:sz w:val="28"/>
            <w:szCs w:val="36"/>
          </w:rPr>
          <w:t>第八章  政府采购合同</w:t>
        </w:r>
        <w:r w:rsidR="00B752FC" w:rsidRPr="00912543">
          <w:rPr>
            <w:b/>
            <w:bCs/>
            <w:noProof/>
            <w:webHidden/>
            <w:color w:val="000000" w:themeColor="text1"/>
            <w:sz w:val="28"/>
            <w:szCs w:val="36"/>
          </w:rPr>
          <w:tab/>
        </w:r>
        <w:r w:rsidR="00B752FC" w:rsidRPr="00912543">
          <w:rPr>
            <w:b/>
            <w:bCs/>
            <w:noProof/>
            <w:webHidden/>
            <w:color w:val="000000" w:themeColor="text1"/>
            <w:sz w:val="28"/>
            <w:szCs w:val="36"/>
          </w:rPr>
          <w:fldChar w:fldCharType="begin"/>
        </w:r>
        <w:r w:rsidR="00B752FC" w:rsidRPr="00912543">
          <w:rPr>
            <w:b/>
            <w:bCs/>
            <w:noProof/>
            <w:webHidden/>
            <w:color w:val="000000" w:themeColor="text1"/>
            <w:sz w:val="28"/>
            <w:szCs w:val="36"/>
          </w:rPr>
          <w:instrText xml:space="preserve"> PAGEREF _Toc71291401 \h </w:instrText>
        </w:r>
        <w:r w:rsidR="00B752FC" w:rsidRPr="00912543">
          <w:rPr>
            <w:b/>
            <w:bCs/>
            <w:noProof/>
            <w:webHidden/>
            <w:color w:val="000000" w:themeColor="text1"/>
            <w:sz w:val="28"/>
            <w:szCs w:val="36"/>
          </w:rPr>
        </w:r>
        <w:r w:rsidR="00B752FC" w:rsidRPr="00912543">
          <w:rPr>
            <w:b/>
            <w:bCs/>
            <w:noProof/>
            <w:webHidden/>
            <w:color w:val="000000" w:themeColor="text1"/>
            <w:sz w:val="28"/>
            <w:szCs w:val="36"/>
          </w:rPr>
          <w:fldChar w:fldCharType="separate"/>
        </w:r>
        <w:r w:rsidR="00406678" w:rsidRPr="00912543">
          <w:rPr>
            <w:b/>
            <w:bCs/>
            <w:noProof/>
            <w:webHidden/>
            <w:color w:val="000000" w:themeColor="text1"/>
            <w:sz w:val="28"/>
            <w:szCs w:val="36"/>
          </w:rPr>
          <w:t>100</w:t>
        </w:r>
        <w:r w:rsidR="00B752FC" w:rsidRPr="00912543">
          <w:rPr>
            <w:b/>
            <w:bCs/>
            <w:noProof/>
            <w:webHidden/>
            <w:color w:val="000000" w:themeColor="text1"/>
            <w:sz w:val="28"/>
            <w:szCs w:val="36"/>
          </w:rPr>
          <w:fldChar w:fldCharType="end"/>
        </w:r>
      </w:hyperlink>
    </w:p>
    <w:p w14:paraId="766C5790" w14:textId="08B78E55" w:rsidR="00B752FC" w:rsidRPr="00912543" w:rsidRDefault="00B752FC" w:rsidP="00B752FC">
      <w:pPr>
        <w:spacing w:line="360" w:lineRule="auto"/>
        <w:rPr>
          <w:rFonts w:asciiTheme="minorEastAsia" w:eastAsiaTheme="minorEastAsia" w:hAnsiTheme="minorEastAsia" w:cs="宋体"/>
          <w:color w:val="000000" w:themeColor="text1"/>
          <w:sz w:val="28"/>
          <w:szCs w:val="28"/>
        </w:rPr>
      </w:pPr>
      <w:r w:rsidRPr="00912543">
        <w:rPr>
          <w:rFonts w:asciiTheme="minorEastAsia" w:eastAsiaTheme="minorEastAsia" w:hAnsiTheme="minorEastAsia" w:cs="宋体"/>
          <w:b/>
          <w:bCs/>
          <w:color w:val="000000" w:themeColor="text1"/>
          <w:sz w:val="40"/>
          <w:szCs w:val="40"/>
        </w:rPr>
        <w:fldChar w:fldCharType="end"/>
      </w:r>
    </w:p>
    <w:p w14:paraId="1CCF0B8E" w14:textId="10F0C1F4" w:rsidR="00EC4AC3" w:rsidRPr="00912543" w:rsidRDefault="00EC4AC3" w:rsidP="00293C95">
      <w:pPr>
        <w:widowControl/>
        <w:spacing w:after="0" w:line="240" w:lineRule="auto"/>
        <w:jc w:val="left"/>
        <w:rPr>
          <w:rFonts w:asciiTheme="minorEastAsia" w:eastAsiaTheme="minorEastAsia" w:hAnsiTheme="minorEastAsia" w:cs="宋体"/>
          <w:color w:val="000000" w:themeColor="text1"/>
          <w:sz w:val="28"/>
          <w:szCs w:val="28"/>
        </w:rPr>
        <w:sectPr w:rsidR="00EC4AC3" w:rsidRPr="00912543" w:rsidSect="00B752FC">
          <w:type w:val="continuous"/>
          <w:pgSz w:w="11907" w:h="16840"/>
          <w:pgMar w:top="1440" w:right="1080" w:bottom="1440" w:left="1080" w:header="851" w:footer="992" w:gutter="0"/>
          <w:cols w:space="720"/>
          <w:docGrid w:linePitch="312"/>
        </w:sectPr>
      </w:pPr>
    </w:p>
    <w:p w14:paraId="3B5F7452" w14:textId="7F4D666F" w:rsidR="00293C95" w:rsidRPr="00912543" w:rsidRDefault="00293C95">
      <w:pPr>
        <w:widowControl/>
        <w:spacing w:after="0" w:line="240" w:lineRule="auto"/>
        <w:jc w:val="left"/>
        <w:rPr>
          <w:rFonts w:ascii="华文中宋" w:eastAsia="华文中宋" w:hAnsi="华文中宋"/>
          <w:b/>
          <w:bCs/>
          <w:color w:val="000000" w:themeColor="text1"/>
          <w:kern w:val="44"/>
          <w:sz w:val="36"/>
          <w:szCs w:val="36"/>
        </w:rPr>
      </w:pPr>
      <w:bookmarkStart w:id="6" w:name="_Toc71291394"/>
      <w:r w:rsidRPr="00912543">
        <w:rPr>
          <w:rFonts w:ascii="华文中宋" w:eastAsia="华文中宋" w:hAnsi="华文中宋"/>
          <w:color w:val="000000" w:themeColor="text1"/>
          <w:sz w:val="36"/>
          <w:szCs w:val="36"/>
        </w:rPr>
        <w:lastRenderedPageBreak/>
        <w:br w:type="page"/>
      </w:r>
    </w:p>
    <w:p w14:paraId="575FA463" w14:textId="77777777" w:rsidR="00B752FC" w:rsidRPr="00912543" w:rsidRDefault="00B752FC" w:rsidP="00293C95">
      <w:pPr>
        <w:pStyle w:val="1"/>
        <w:spacing w:line="240" w:lineRule="atLeast"/>
        <w:rPr>
          <w:rFonts w:ascii="华文中宋" w:eastAsia="华文中宋" w:hAnsi="华文中宋"/>
          <w:color w:val="000000" w:themeColor="text1"/>
          <w:sz w:val="36"/>
          <w:szCs w:val="36"/>
        </w:rPr>
        <w:sectPr w:rsidR="00B752FC" w:rsidRPr="00912543" w:rsidSect="00B752FC">
          <w:footerReference w:type="default" r:id="rId17"/>
          <w:type w:val="continuous"/>
          <w:pgSz w:w="11907" w:h="16840"/>
          <w:pgMar w:top="1440" w:right="1080" w:bottom="1440" w:left="1080" w:header="851" w:footer="992" w:gutter="0"/>
          <w:pgNumType w:start="1"/>
          <w:cols w:space="720"/>
          <w:docGrid w:linePitch="312"/>
        </w:sectPr>
      </w:pPr>
    </w:p>
    <w:p w14:paraId="356825ED" w14:textId="5D059CDB" w:rsidR="00EC4AC3" w:rsidRPr="00912543" w:rsidRDefault="007B6747">
      <w:pPr>
        <w:pStyle w:val="1"/>
        <w:spacing w:line="240" w:lineRule="atLeast"/>
        <w:jc w:val="center"/>
        <w:rPr>
          <w:rFonts w:ascii="华文中宋" w:eastAsia="华文中宋" w:hAnsi="华文中宋"/>
          <w:color w:val="000000" w:themeColor="text1"/>
          <w:sz w:val="36"/>
          <w:szCs w:val="36"/>
        </w:rPr>
      </w:pPr>
      <w:r w:rsidRPr="00912543">
        <w:rPr>
          <w:rFonts w:ascii="华文中宋" w:eastAsia="华文中宋" w:hAnsi="华文中宋" w:hint="eastAsia"/>
          <w:color w:val="000000" w:themeColor="text1"/>
          <w:sz w:val="36"/>
          <w:szCs w:val="36"/>
        </w:rPr>
        <w:lastRenderedPageBreak/>
        <w:t>第一章  投标邀请</w:t>
      </w:r>
      <w:bookmarkEnd w:id="4"/>
      <w:bookmarkEnd w:id="5"/>
      <w:bookmarkEnd w:id="6"/>
    </w:p>
    <w:p w14:paraId="7783BD40" w14:textId="1DB65520" w:rsidR="00EC4AC3" w:rsidRPr="00912543" w:rsidRDefault="007B6747" w:rsidP="00472F88">
      <w:pPr>
        <w:tabs>
          <w:tab w:val="left" w:pos="7665"/>
        </w:tabs>
        <w:spacing w:before="80" w:after="80" w:line="360" w:lineRule="auto"/>
        <w:ind w:firstLineChars="250" w:firstLine="600"/>
        <w:rPr>
          <w:rFonts w:asciiTheme="minorEastAsia" w:eastAsiaTheme="minorEastAsia" w:hAnsiTheme="minorEastAsia" w:cs="宋体"/>
          <w:color w:val="000000" w:themeColor="text1"/>
          <w:sz w:val="24"/>
          <w:u w:val="single"/>
        </w:rPr>
      </w:pPr>
      <w:r w:rsidRPr="00912543">
        <w:rPr>
          <w:rFonts w:asciiTheme="minorEastAsia" w:eastAsiaTheme="minorEastAsia" w:hAnsiTheme="minorEastAsia" w:cs="宋体" w:hint="eastAsia"/>
          <w:color w:val="000000" w:themeColor="text1"/>
          <w:sz w:val="24"/>
          <w:u w:val="single"/>
        </w:rPr>
        <w:t>四川国际招标有限责任公司</w:t>
      </w:r>
      <w:r w:rsidRPr="00912543">
        <w:rPr>
          <w:rFonts w:asciiTheme="minorEastAsia" w:eastAsiaTheme="minorEastAsia" w:hAnsiTheme="minorEastAsia" w:cs="宋体" w:hint="eastAsia"/>
          <w:color w:val="000000" w:themeColor="text1"/>
          <w:sz w:val="24"/>
        </w:rPr>
        <w:t>受</w:t>
      </w:r>
      <w:r w:rsidR="00472F88" w:rsidRPr="00912543">
        <w:rPr>
          <w:rFonts w:asciiTheme="minorEastAsia" w:eastAsiaTheme="minorEastAsia" w:hAnsiTheme="minorEastAsia" w:cs="宋体" w:hint="eastAsia"/>
          <w:b/>
          <w:bCs/>
          <w:color w:val="000000" w:themeColor="text1"/>
          <w:sz w:val="24"/>
          <w:u w:val="single"/>
        </w:rPr>
        <w:t>成都市龙泉驿区教育局</w:t>
      </w:r>
      <w:r w:rsidRPr="00912543">
        <w:rPr>
          <w:rFonts w:asciiTheme="minorEastAsia" w:eastAsiaTheme="minorEastAsia" w:hAnsiTheme="minorEastAsia" w:cs="宋体" w:hint="eastAsia"/>
          <w:color w:val="000000" w:themeColor="text1"/>
          <w:sz w:val="24"/>
        </w:rPr>
        <w:t>委托，拟对</w:t>
      </w:r>
      <w:bookmarkStart w:id="7" w:name="PO_默认文件内容_4"/>
      <w:r w:rsidR="007E321B" w:rsidRPr="00912543">
        <w:rPr>
          <w:rFonts w:asciiTheme="minorEastAsia" w:eastAsiaTheme="minorEastAsia" w:hAnsiTheme="minorEastAsia" w:cs="宋体" w:hint="eastAsia"/>
          <w:b/>
          <w:bCs/>
          <w:color w:val="000000" w:themeColor="text1"/>
          <w:sz w:val="24"/>
          <w:u w:val="single"/>
        </w:rPr>
        <w:t>成都市龙泉驿区教育局2021年新建幼儿园网络监控及教学设备项目</w:t>
      </w:r>
      <w:r w:rsidR="00500E83">
        <w:rPr>
          <w:rFonts w:asciiTheme="minorEastAsia" w:eastAsiaTheme="minorEastAsia" w:hAnsiTheme="minorEastAsia" w:cs="宋体" w:hint="eastAsia"/>
          <w:b/>
          <w:bCs/>
          <w:color w:val="000000" w:themeColor="text1"/>
          <w:sz w:val="24"/>
          <w:u w:val="single"/>
        </w:rPr>
        <w:t>（第二次）</w:t>
      </w:r>
      <w:r w:rsidRPr="00912543">
        <w:rPr>
          <w:rFonts w:asciiTheme="minorEastAsia" w:eastAsiaTheme="minorEastAsia" w:hAnsiTheme="minorEastAsia" w:cs="宋体" w:hint="eastAsia"/>
          <w:color w:val="000000" w:themeColor="text1"/>
          <w:sz w:val="24"/>
        </w:rPr>
        <w:t>进行国内公开招标，兹邀请符合本次招标要求的供应商参加投标。</w:t>
      </w:r>
      <w:bookmarkEnd w:id="7"/>
    </w:p>
    <w:p w14:paraId="14003D62" w14:textId="5EB60292" w:rsidR="00EC4AC3" w:rsidRPr="00912543" w:rsidRDefault="007B6747" w:rsidP="00B752FC">
      <w:pPr>
        <w:spacing w:before="80" w:after="80" w:line="360" w:lineRule="auto"/>
        <w:ind w:firstLineChars="200"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一、招标编号：</w:t>
      </w:r>
      <w:r w:rsidR="002B2B35" w:rsidRPr="002B2B35">
        <w:rPr>
          <w:rFonts w:asciiTheme="minorEastAsia" w:eastAsiaTheme="minorEastAsia" w:hAnsiTheme="minorEastAsia"/>
          <w:color w:val="000000" w:themeColor="text1"/>
          <w:sz w:val="24"/>
        </w:rPr>
        <w:t>510112202100139</w:t>
      </w:r>
    </w:p>
    <w:p w14:paraId="683F9943" w14:textId="76EC6784" w:rsidR="00EC4AC3" w:rsidRPr="00912543" w:rsidRDefault="007B6747" w:rsidP="00B752FC">
      <w:pPr>
        <w:spacing w:before="80" w:after="80" w:line="360" w:lineRule="auto"/>
        <w:ind w:rightChars="15" w:right="31" w:firstLineChars="200" w:firstLine="482"/>
        <w:rPr>
          <w:rFonts w:asciiTheme="minorEastAsia" w:eastAsiaTheme="minorEastAsia" w:hAnsiTheme="minorEastAsia"/>
          <w:b/>
          <w:color w:val="000000" w:themeColor="text1"/>
          <w:sz w:val="24"/>
          <w:szCs w:val="32"/>
        </w:rPr>
      </w:pPr>
      <w:r w:rsidRPr="00912543">
        <w:rPr>
          <w:rFonts w:asciiTheme="minorEastAsia" w:eastAsiaTheme="minorEastAsia" w:hAnsiTheme="minorEastAsia" w:hint="eastAsia"/>
          <w:b/>
          <w:bCs/>
          <w:color w:val="000000" w:themeColor="text1"/>
          <w:sz w:val="24"/>
        </w:rPr>
        <w:t>二、</w:t>
      </w:r>
      <w:r w:rsidRPr="00912543">
        <w:rPr>
          <w:rFonts w:asciiTheme="minorEastAsia" w:eastAsiaTheme="minorEastAsia" w:hAnsiTheme="minorEastAsia" w:hint="eastAsia"/>
          <w:b/>
          <w:color w:val="000000" w:themeColor="text1"/>
          <w:sz w:val="24"/>
        </w:rPr>
        <w:t>招标项目：</w:t>
      </w:r>
      <w:r w:rsidR="007E321B" w:rsidRPr="00912543">
        <w:rPr>
          <w:rFonts w:asciiTheme="minorEastAsia" w:eastAsiaTheme="minorEastAsia" w:hAnsiTheme="minorEastAsia" w:hint="eastAsia"/>
          <w:b/>
          <w:bCs/>
          <w:color w:val="000000" w:themeColor="text1"/>
          <w:sz w:val="24"/>
        </w:rPr>
        <w:t>成都市龙泉驿区教育局2021年新建幼儿园网络监控及教学设备项目</w:t>
      </w:r>
      <w:r w:rsidR="00500E83">
        <w:rPr>
          <w:rFonts w:asciiTheme="minorEastAsia" w:eastAsiaTheme="minorEastAsia" w:hAnsiTheme="minorEastAsia" w:hint="eastAsia"/>
          <w:b/>
          <w:bCs/>
          <w:color w:val="000000" w:themeColor="text1"/>
          <w:sz w:val="24"/>
        </w:rPr>
        <w:t>（第二次）</w:t>
      </w:r>
    </w:p>
    <w:p w14:paraId="6AE7962C" w14:textId="439E2E6A" w:rsidR="00EC4AC3" w:rsidRPr="00912543" w:rsidRDefault="007B6747" w:rsidP="00B752FC">
      <w:pPr>
        <w:spacing w:before="80" w:after="80" w:line="360" w:lineRule="auto"/>
        <w:ind w:rightChars="15" w:right="31" w:firstLineChars="200" w:firstLine="482"/>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color w:val="000000" w:themeColor="text1"/>
          <w:sz w:val="24"/>
          <w:szCs w:val="28"/>
        </w:rPr>
        <w:t>三、资金来源：</w:t>
      </w:r>
      <w:r w:rsidR="00B752FC" w:rsidRPr="00912543">
        <w:rPr>
          <w:rFonts w:asciiTheme="minorEastAsia" w:eastAsiaTheme="minorEastAsia" w:hAnsiTheme="minorEastAsia" w:hint="eastAsia"/>
          <w:color w:val="000000" w:themeColor="text1"/>
          <w:sz w:val="24"/>
        </w:rPr>
        <w:t>财政性资金</w:t>
      </w:r>
    </w:p>
    <w:p w14:paraId="51791955" w14:textId="77777777" w:rsidR="00EC4AC3" w:rsidRPr="00912543" w:rsidRDefault="007B6747" w:rsidP="00B752FC">
      <w:pPr>
        <w:spacing w:before="80" w:after="80" w:line="360" w:lineRule="auto"/>
        <w:ind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b/>
          <w:color w:val="000000" w:themeColor="text1"/>
          <w:sz w:val="24"/>
        </w:rPr>
        <w:t>四</w:t>
      </w:r>
      <w:r w:rsidRPr="00912543">
        <w:rPr>
          <w:rFonts w:asciiTheme="minorEastAsia" w:eastAsiaTheme="minorEastAsia" w:hAnsiTheme="minorEastAsia" w:hint="eastAsia"/>
          <w:b/>
          <w:bCs/>
          <w:color w:val="000000" w:themeColor="text1"/>
          <w:sz w:val="24"/>
        </w:rPr>
        <w:t>、</w:t>
      </w:r>
      <w:r w:rsidRPr="00912543">
        <w:rPr>
          <w:rFonts w:asciiTheme="minorEastAsia" w:eastAsiaTheme="minorEastAsia" w:hAnsiTheme="minorEastAsia" w:hint="eastAsia"/>
          <w:b/>
          <w:color w:val="000000" w:themeColor="text1"/>
          <w:sz w:val="24"/>
        </w:rPr>
        <w:t>招标项目简介：</w:t>
      </w:r>
    </w:p>
    <w:p w14:paraId="2DCDBBC1" w14:textId="664C2A50" w:rsidR="00EC4AC3" w:rsidRPr="00912543" w:rsidRDefault="007B0B90" w:rsidP="00B752FC">
      <w:pPr>
        <w:spacing w:before="80" w:after="80" w:line="360" w:lineRule="auto"/>
        <w:ind w:firstLineChars="200" w:firstLine="480"/>
        <w:rPr>
          <w:rFonts w:asciiTheme="minorEastAsia" w:eastAsiaTheme="minorEastAsia" w:hAnsiTheme="minorEastAsia"/>
          <w:color w:val="000000" w:themeColor="text1"/>
          <w:sz w:val="24"/>
          <w:szCs w:val="28"/>
        </w:rPr>
      </w:pPr>
      <w:bookmarkStart w:id="8" w:name="PO_默认文件内容_3"/>
      <w:r w:rsidRPr="00912543">
        <w:rPr>
          <w:rFonts w:asciiTheme="minorEastAsia" w:eastAsiaTheme="minorEastAsia" w:hAnsiTheme="minorEastAsia" w:hint="eastAsia"/>
          <w:color w:val="000000" w:themeColor="text1"/>
          <w:sz w:val="24"/>
        </w:rPr>
        <w:t>本项目共</w:t>
      </w:r>
      <w:r w:rsidR="007E321B" w:rsidRPr="00912543">
        <w:rPr>
          <w:rFonts w:asciiTheme="minorEastAsia" w:eastAsiaTheme="minorEastAsia" w:hAnsiTheme="minorEastAsia"/>
          <w:color w:val="000000" w:themeColor="text1"/>
          <w:sz w:val="24"/>
        </w:rPr>
        <w:t>3</w:t>
      </w:r>
      <w:r w:rsidRPr="00912543">
        <w:rPr>
          <w:rFonts w:asciiTheme="minorEastAsia" w:eastAsiaTheme="minorEastAsia" w:hAnsiTheme="minorEastAsia" w:hint="eastAsia"/>
          <w:color w:val="000000" w:themeColor="text1"/>
          <w:sz w:val="24"/>
        </w:rPr>
        <w:t>个包，成都市龙泉驿区教育局采购</w:t>
      </w:r>
      <w:r w:rsidR="007E321B" w:rsidRPr="00912543">
        <w:rPr>
          <w:rFonts w:asciiTheme="minorEastAsia" w:eastAsiaTheme="minorEastAsia" w:hAnsiTheme="minorEastAsia" w:hint="eastAsia"/>
          <w:color w:val="000000" w:themeColor="text1"/>
          <w:sz w:val="24"/>
        </w:rPr>
        <w:t>2021年新建幼儿园网络监控及教学设备</w:t>
      </w:r>
      <w:r w:rsidRPr="00912543">
        <w:rPr>
          <w:rFonts w:asciiTheme="minorEastAsia" w:eastAsiaTheme="minorEastAsia" w:hAnsiTheme="minorEastAsia" w:hint="eastAsia"/>
          <w:color w:val="000000" w:themeColor="text1"/>
          <w:sz w:val="24"/>
        </w:rPr>
        <w:t>一批。</w:t>
      </w:r>
      <w:r w:rsidRPr="00912543">
        <w:rPr>
          <w:rFonts w:asciiTheme="minorEastAsia" w:eastAsiaTheme="minorEastAsia" w:hAnsiTheme="minorEastAsia" w:hint="eastAsia"/>
          <w:color w:val="000000" w:themeColor="text1"/>
          <w:sz w:val="24"/>
          <w:szCs w:val="28"/>
        </w:rPr>
        <w:t>（具体详见招标文件第六章）。</w:t>
      </w:r>
      <w:bookmarkEnd w:id="8"/>
    </w:p>
    <w:p w14:paraId="48A8A7D7" w14:textId="77777777" w:rsidR="00EC4AC3" w:rsidRPr="00912543" w:rsidRDefault="007B6747" w:rsidP="00B752FC">
      <w:pPr>
        <w:spacing w:before="80" w:after="80" w:line="360" w:lineRule="auto"/>
        <w:ind w:firstLineChars="200" w:firstLine="482"/>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五、供应商参加本次政府采购活动，应当在提交投标文件前具备下列条件：</w:t>
      </w:r>
    </w:p>
    <w:p w14:paraId="502C12D0" w14:textId="77777777" w:rsidR="00A00504" w:rsidRPr="00912543" w:rsidRDefault="00A00504" w:rsidP="00B752FC">
      <w:pPr>
        <w:pStyle w:val="af"/>
        <w:spacing w:before="80" w:after="80"/>
        <w:ind w:firstLineChars="250" w:firstLine="600"/>
        <w:rPr>
          <w:rFonts w:asciiTheme="minorEastAsia" w:eastAsiaTheme="minorEastAsia" w:hAnsiTheme="minorEastAsia" w:cs="宋体"/>
          <w:color w:val="000000" w:themeColor="text1"/>
          <w:sz w:val="24"/>
        </w:rPr>
      </w:pPr>
      <w:bookmarkStart w:id="9" w:name="PO_供应商资格条件_1"/>
      <w:r w:rsidRPr="00912543">
        <w:rPr>
          <w:rFonts w:asciiTheme="minorEastAsia" w:eastAsiaTheme="minorEastAsia" w:hAnsiTheme="minorEastAsia" w:cs="宋体"/>
          <w:color w:val="000000" w:themeColor="text1"/>
          <w:sz w:val="24"/>
        </w:rPr>
        <w:t>1、</w:t>
      </w:r>
      <w:r w:rsidRPr="00912543">
        <w:rPr>
          <w:rFonts w:asciiTheme="minorEastAsia" w:eastAsiaTheme="minorEastAsia" w:hAnsiTheme="minorEastAsia" w:cs="宋体" w:hint="eastAsia"/>
          <w:color w:val="000000" w:themeColor="text1"/>
          <w:sz w:val="24"/>
        </w:rPr>
        <w:t>满足《中华人民共和国政府采购法》第二十二条规定</w:t>
      </w:r>
      <w:r w:rsidRPr="00912543">
        <w:rPr>
          <w:rFonts w:asciiTheme="minorEastAsia" w:eastAsiaTheme="minorEastAsia" w:hAnsiTheme="minorEastAsia" w:cs="宋体"/>
          <w:color w:val="000000" w:themeColor="text1"/>
          <w:sz w:val="24"/>
        </w:rPr>
        <w:t>；</w:t>
      </w:r>
    </w:p>
    <w:p w14:paraId="2684D771" w14:textId="45C36F05" w:rsidR="00210652" w:rsidRPr="00912543" w:rsidRDefault="00210652" w:rsidP="007B0B90">
      <w:pPr>
        <w:tabs>
          <w:tab w:val="left" w:pos="7665"/>
        </w:tabs>
        <w:spacing w:before="80" w:after="80" w:line="360" w:lineRule="auto"/>
        <w:ind w:firstLineChars="250" w:firstLine="600"/>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color w:val="000000" w:themeColor="text1"/>
          <w:sz w:val="24"/>
        </w:rPr>
        <w:t>2、</w:t>
      </w:r>
      <w:r w:rsidRPr="00912543">
        <w:rPr>
          <w:rFonts w:asciiTheme="minorEastAsia" w:eastAsiaTheme="minorEastAsia" w:hAnsiTheme="minorEastAsia" w:cs="宋体" w:hint="eastAsia"/>
          <w:color w:val="000000" w:themeColor="text1"/>
          <w:sz w:val="24"/>
        </w:rPr>
        <w:t>落实政府采购政策需满足的资格要求：</w:t>
      </w:r>
      <w:r w:rsidRPr="00912543">
        <w:rPr>
          <w:rFonts w:asciiTheme="minorEastAsia" w:eastAsiaTheme="minorEastAsia" w:hAnsiTheme="minorEastAsia" w:cs="宋体" w:hint="eastAsia"/>
          <w:bCs/>
          <w:color w:val="000000" w:themeColor="text1"/>
          <w:sz w:val="24"/>
        </w:rPr>
        <w:t>本项目</w:t>
      </w:r>
      <w:r w:rsidR="002B382C">
        <w:rPr>
          <w:rFonts w:asciiTheme="minorEastAsia" w:eastAsiaTheme="minorEastAsia" w:hAnsiTheme="minorEastAsia" w:cs="宋体" w:hint="eastAsia"/>
          <w:bCs/>
          <w:color w:val="000000" w:themeColor="text1"/>
          <w:sz w:val="24"/>
        </w:rPr>
        <w:t>仅0</w:t>
      </w:r>
      <w:r w:rsidR="002B382C">
        <w:rPr>
          <w:rFonts w:asciiTheme="minorEastAsia" w:eastAsiaTheme="minorEastAsia" w:hAnsiTheme="minorEastAsia" w:cs="宋体"/>
          <w:bCs/>
          <w:color w:val="000000" w:themeColor="text1"/>
          <w:sz w:val="24"/>
        </w:rPr>
        <w:t>2</w:t>
      </w:r>
      <w:r w:rsidR="002B382C">
        <w:rPr>
          <w:rFonts w:asciiTheme="minorEastAsia" w:eastAsiaTheme="minorEastAsia" w:hAnsiTheme="minorEastAsia" w:cs="宋体" w:hint="eastAsia"/>
          <w:bCs/>
          <w:color w:val="000000" w:themeColor="text1"/>
          <w:sz w:val="24"/>
        </w:rPr>
        <w:t>包</w:t>
      </w:r>
      <w:r w:rsidRPr="00912543">
        <w:rPr>
          <w:rFonts w:asciiTheme="minorEastAsia" w:eastAsiaTheme="minorEastAsia" w:hAnsiTheme="minorEastAsia" w:cs="宋体" w:hint="eastAsia"/>
          <w:bCs/>
          <w:color w:val="000000" w:themeColor="text1"/>
          <w:sz w:val="24"/>
        </w:rPr>
        <w:t>专门面向中小企业采购(监狱企业、残疾人福利性单位均视同小微企业)，非中小企业承接的将视为无效投标。</w:t>
      </w:r>
    </w:p>
    <w:p w14:paraId="7BD8A85F" w14:textId="3987B704" w:rsidR="007E321B" w:rsidRPr="00912543" w:rsidRDefault="007E321B" w:rsidP="007B0B90">
      <w:pPr>
        <w:tabs>
          <w:tab w:val="left" w:pos="7665"/>
        </w:tabs>
        <w:spacing w:before="80" w:after="80" w:line="360" w:lineRule="auto"/>
        <w:ind w:firstLineChars="250" w:firstLine="600"/>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3、</w:t>
      </w:r>
      <w:r w:rsidRPr="00912543">
        <w:rPr>
          <w:rFonts w:ascii="宋体" w:hAnsi="宋体"/>
          <w:color w:val="000000" w:themeColor="text1"/>
          <w:sz w:val="24"/>
        </w:rPr>
        <w:t>02</w:t>
      </w:r>
      <w:r w:rsidRPr="00912543">
        <w:rPr>
          <w:rFonts w:ascii="宋体" w:hAnsi="宋体" w:hint="eastAsia"/>
          <w:color w:val="000000" w:themeColor="text1"/>
          <w:sz w:val="24"/>
        </w:rPr>
        <w:t>包：若采购产品为消毒产品，投标产品须具有卫生许可批件或《消毒产品卫生安全评价报告》。</w:t>
      </w:r>
    </w:p>
    <w:bookmarkEnd w:id="9"/>
    <w:p w14:paraId="65647E23" w14:textId="7AF0466C" w:rsidR="006A4F7D" w:rsidRPr="00912543" w:rsidRDefault="006A4F7D" w:rsidP="00B752FC">
      <w:pPr>
        <w:pStyle w:val="af"/>
        <w:spacing w:before="80" w:after="80"/>
        <w:ind w:firstLineChars="250" w:firstLine="60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六、禁止参加本次采购活动的供应商</w:t>
      </w:r>
    </w:p>
    <w:p w14:paraId="012F9B9B" w14:textId="58A55E4E" w:rsidR="006A4F7D" w:rsidRPr="00912543" w:rsidRDefault="006A4F7D" w:rsidP="00B752FC">
      <w:pPr>
        <w:spacing w:before="80" w:after="80" w:line="360" w:lineRule="auto"/>
        <w:ind w:firstLineChars="200" w:firstLine="480"/>
        <w:rPr>
          <w:rFonts w:asciiTheme="minorEastAsia" w:eastAsiaTheme="minorEastAsia" w:hAnsiTheme="minorEastAsia"/>
          <w:color w:val="000000" w:themeColor="text1"/>
          <w:sz w:val="24"/>
        </w:rPr>
      </w:pPr>
      <w:bookmarkStart w:id="10" w:name="PO_默认文件内容_7"/>
      <w:r w:rsidRPr="00912543">
        <w:rPr>
          <w:rFonts w:asciiTheme="minorEastAsia" w:eastAsiaTheme="minorEastAsia" w:hAnsiTheme="minorEastAsia"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0"/>
    <w:p w14:paraId="05863913" w14:textId="77777777" w:rsidR="00EC4AC3" w:rsidRPr="00912543" w:rsidRDefault="00062AA7" w:rsidP="00B752FC">
      <w:pPr>
        <w:spacing w:before="80" w:after="80" w:line="360" w:lineRule="auto"/>
        <w:ind w:firstLineChars="200"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七</w:t>
      </w:r>
      <w:r w:rsidR="007B6747" w:rsidRPr="00912543">
        <w:rPr>
          <w:rFonts w:asciiTheme="minorEastAsia" w:eastAsiaTheme="minorEastAsia" w:hAnsiTheme="minorEastAsia" w:hint="eastAsia"/>
          <w:b/>
          <w:color w:val="000000" w:themeColor="text1"/>
          <w:sz w:val="24"/>
        </w:rPr>
        <w:t>、招标文件获取时间、地点：</w:t>
      </w:r>
    </w:p>
    <w:p w14:paraId="74ABDA57" w14:textId="65DA6D08" w:rsidR="00EC4AC3" w:rsidRPr="00912543" w:rsidRDefault="007B6747" w:rsidP="00B752FC">
      <w:pPr>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招标文件自</w:t>
      </w:r>
      <w:r w:rsidR="00B752FC" w:rsidRPr="00912543">
        <w:rPr>
          <w:rFonts w:asciiTheme="minorEastAsia" w:eastAsiaTheme="minorEastAsia" w:hAnsiTheme="minorEastAsia" w:hint="eastAsia"/>
          <w:color w:val="000000" w:themeColor="text1"/>
          <w:sz w:val="24"/>
        </w:rPr>
        <w:t>2021年</w:t>
      </w:r>
      <w:r w:rsidR="002B2B35">
        <w:rPr>
          <w:rFonts w:asciiTheme="minorEastAsia" w:eastAsiaTheme="minorEastAsia" w:hAnsiTheme="minorEastAsia"/>
          <w:color w:val="000000" w:themeColor="text1"/>
          <w:sz w:val="24"/>
        </w:rPr>
        <w:t>7</w:t>
      </w:r>
      <w:r w:rsidR="00B752FC" w:rsidRPr="00912543">
        <w:rPr>
          <w:rFonts w:asciiTheme="minorEastAsia" w:eastAsiaTheme="minorEastAsia" w:hAnsiTheme="minorEastAsia" w:hint="eastAsia"/>
          <w:color w:val="000000" w:themeColor="text1"/>
          <w:sz w:val="24"/>
        </w:rPr>
        <w:t>月</w:t>
      </w:r>
      <w:r w:rsidR="002B2B35">
        <w:rPr>
          <w:rFonts w:asciiTheme="minorEastAsia" w:eastAsiaTheme="minorEastAsia" w:hAnsiTheme="minorEastAsia"/>
          <w:color w:val="000000" w:themeColor="text1"/>
          <w:sz w:val="24"/>
        </w:rPr>
        <w:t>13</w:t>
      </w:r>
      <w:r w:rsidR="00B752FC" w:rsidRPr="00912543">
        <w:rPr>
          <w:rFonts w:asciiTheme="minorEastAsia" w:eastAsiaTheme="minorEastAsia" w:hAnsiTheme="minorEastAsia" w:hint="eastAsia"/>
          <w:color w:val="000000" w:themeColor="text1"/>
          <w:sz w:val="24"/>
        </w:rPr>
        <w:t>日</w:t>
      </w:r>
      <w:r w:rsidRPr="00912543">
        <w:rPr>
          <w:rFonts w:asciiTheme="minorEastAsia" w:eastAsiaTheme="minorEastAsia" w:hAnsiTheme="minorEastAsia"/>
          <w:color w:val="000000" w:themeColor="text1"/>
          <w:sz w:val="24"/>
        </w:rPr>
        <w:t>至</w:t>
      </w:r>
      <w:r w:rsidR="00B752FC" w:rsidRPr="00912543">
        <w:rPr>
          <w:rFonts w:asciiTheme="minorEastAsia" w:eastAsiaTheme="minorEastAsia" w:hAnsiTheme="minorEastAsia" w:hint="eastAsia"/>
          <w:color w:val="000000" w:themeColor="text1"/>
          <w:sz w:val="24"/>
        </w:rPr>
        <w:t>2021年</w:t>
      </w:r>
      <w:r w:rsidR="005F0733">
        <w:rPr>
          <w:rFonts w:asciiTheme="minorEastAsia" w:eastAsiaTheme="minorEastAsia" w:hAnsiTheme="minorEastAsia" w:hint="eastAsia"/>
          <w:color w:val="000000" w:themeColor="text1"/>
          <w:sz w:val="24"/>
        </w:rPr>
        <w:t>7</w:t>
      </w:r>
      <w:r w:rsidR="00B752FC" w:rsidRPr="00912543">
        <w:rPr>
          <w:rFonts w:asciiTheme="minorEastAsia" w:eastAsiaTheme="minorEastAsia" w:hAnsiTheme="minorEastAsia" w:hint="eastAsia"/>
          <w:color w:val="000000" w:themeColor="text1"/>
          <w:sz w:val="24"/>
        </w:rPr>
        <w:t>月</w:t>
      </w:r>
      <w:r w:rsidR="002B2B35">
        <w:rPr>
          <w:rFonts w:asciiTheme="minorEastAsia" w:eastAsiaTheme="minorEastAsia" w:hAnsiTheme="minorEastAsia"/>
          <w:color w:val="000000" w:themeColor="text1"/>
          <w:sz w:val="24"/>
        </w:rPr>
        <w:t>20</w:t>
      </w:r>
      <w:r w:rsidR="00B752FC" w:rsidRPr="00912543">
        <w:rPr>
          <w:rFonts w:asciiTheme="minorEastAsia" w:eastAsiaTheme="minorEastAsia" w:hAnsiTheme="minorEastAsia" w:hint="eastAsia"/>
          <w:color w:val="000000" w:themeColor="text1"/>
          <w:sz w:val="24"/>
        </w:rPr>
        <w:t>日</w:t>
      </w:r>
      <w:r w:rsidR="000705EB" w:rsidRPr="00912543">
        <w:rPr>
          <w:rFonts w:asciiTheme="minorEastAsia" w:eastAsiaTheme="minorEastAsia" w:hAnsiTheme="minorEastAsia"/>
          <w:color w:val="000000" w:themeColor="text1"/>
          <w:sz w:val="24"/>
        </w:rPr>
        <w:t xml:space="preserve"> </w:t>
      </w:r>
      <w:r w:rsidR="00B752FC" w:rsidRPr="00912543">
        <w:rPr>
          <w:rFonts w:asciiTheme="minorEastAsia" w:eastAsiaTheme="minorEastAsia" w:hAnsiTheme="minorEastAsia" w:hint="eastAsia"/>
          <w:color w:val="000000" w:themeColor="text1"/>
          <w:sz w:val="24"/>
        </w:rPr>
        <w:t>（上午9:</w:t>
      </w:r>
      <w:r w:rsidR="00B752FC" w:rsidRPr="00912543">
        <w:rPr>
          <w:rFonts w:asciiTheme="minorEastAsia" w:eastAsiaTheme="minorEastAsia" w:hAnsiTheme="minorEastAsia"/>
          <w:color w:val="000000" w:themeColor="text1"/>
          <w:sz w:val="24"/>
        </w:rPr>
        <w:t>00</w:t>
      </w:r>
      <w:r w:rsidR="00B752FC" w:rsidRPr="00912543">
        <w:rPr>
          <w:rFonts w:asciiTheme="minorEastAsia" w:eastAsiaTheme="minorEastAsia" w:hAnsiTheme="minorEastAsia" w:hint="eastAsia"/>
          <w:color w:val="000000" w:themeColor="text1"/>
          <w:sz w:val="24"/>
        </w:rPr>
        <w:t>-</w:t>
      </w:r>
      <w:r w:rsidR="005F0733">
        <w:rPr>
          <w:rFonts w:asciiTheme="minorEastAsia" w:eastAsiaTheme="minorEastAsia" w:hAnsiTheme="minorEastAsia" w:hint="eastAsia"/>
          <w:color w:val="000000" w:themeColor="text1"/>
          <w:sz w:val="24"/>
        </w:rPr>
        <w:t>12：00</w:t>
      </w:r>
      <w:r w:rsidR="00B752FC" w:rsidRPr="00912543">
        <w:rPr>
          <w:rFonts w:asciiTheme="minorEastAsia" w:eastAsiaTheme="minorEastAsia" w:hAnsiTheme="minorEastAsia" w:hint="eastAsia"/>
          <w:color w:val="000000" w:themeColor="text1"/>
          <w:sz w:val="24"/>
        </w:rPr>
        <w:t>下午</w:t>
      </w:r>
      <w:r w:rsidR="005F0733">
        <w:rPr>
          <w:rFonts w:asciiTheme="minorEastAsia" w:eastAsiaTheme="minorEastAsia" w:hAnsiTheme="minorEastAsia" w:hint="eastAsia"/>
          <w:color w:val="000000" w:themeColor="text1"/>
          <w:sz w:val="24"/>
        </w:rPr>
        <w:t>13：00-</w:t>
      </w:r>
      <w:r w:rsidR="00B752FC" w:rsidRPr="00912543">
        <w:rPr>
          <w:rFonts w:asciiTheme="minorEastAsia" w:eastAsiaTheme="minorEastAsia" w:hAnsiTheme="minorEastAsia" w:hint="eastAsia"/>
          <w:color w:val="000000" w:themeColor="text1"/>
          <w:sz w:val="24"/>
        </w:rPr>
        <w:t>1</w:t>
      </w:r>
      <w:r w:rsidR="00B752FC" w:rsidRPr="00912543">
        <w:rPr>
          <w:rFonts w:asciiTheme="minorEastAsia" w:eastAsiaTheme="minorEastAsia" w:hAnsiTheme="minorEastAsia"/>
          <w:color w:val="000000" w:themeColor="text1"/>
          <w:sz w:val="24"/>
        </w:rPr>
        <w:t>7</w:t>
      </w:r>
      <w:r w:rsidR="00B752FC" w:rsidRPr="00912543">
        <w:rPr>
          <w:rFonts w:asciiTheme="minorEastAsia" w:eastAsiaTheme="minorEastAsia" w:hAnsiTheme="minorEastAsia" w:hint="eastAsia"/>
          <w:color w:val="000000" w:themeColor="text1"/>
          <w:sz w:val="24"/>
        </w:rPr>
        <w:t>:</w:t>
      </w:r>
      <w:r w:rsidR="00B752FC" w:rsidRPr="00912543">
        <w:rPr>
          <w:rFonts w:asciiTheme="minorEastAsia" w:eastAsiaTheme="minorEastAsia" w:hAnsiTheme="minorEastAsia"/>
          <w:color w:val="000000" w:themeColor="text1"/>
          <w:sz w:val="24"/>
        </w:rPr>
        <w:t>00</w:t>
      </w:r>
      <w:r w:rsidR="00B752FC" w:rsidRPr="00912543">
        <w:rPr>
          <w:rFonts w:asciiTheme="minorEastAsia" w:eastAsiaTheme="minorEastAsia" w:hAnsiTheme="minorEastAsia" w:hint="eastAsia"/>
          <w:color w:val="000000" w:themeColor="text1"/>
          <w:sz w:val="24"/>
        </w:rPr>
        <w:t>，法定节假日除外）</w:t>
      </w:r>
      <w:bookmarkStart w:id="11" w:name="PO_默认文件内容_40"/>
      <w:r w:rsidR="00672CC3" w:rsidRPr="00912543">
        <w:rPr>
          <w:rFonts w:asciiTheme="minorEastAsia" w:eastAsiaTheme="minorEastAsia" w:hAnsiTheme="minorEastAsia" w:hint="eastAsia"/>
          <w:color w:val="000000" w:themeColor="text1"/>
          <w:sz w:val="24"/>
        </w:rPr>
        <w:t>在我司指定网站(http://sale.scbid.net)获取，具体获取流程详见</w:t>
      </w:r>
      <w:r w:rsidR="00672CC3" w:rsidRPr="00912543">
        <w:rPr>
          <w:rFonts w:asciiTheme="minorEastAsia" w:eastAsiaTheme="minorEastAsia" w:hAnsiTheme="minorEastAsia" w:hint="eastAsia"/>
          <w:color w:val="000000" w:themeColor="text1"/>
          <w:sz w:val="24"/>
        </w:rPr>
        <w:lastRenderedPageBreak/>
        <w:t>该网站的“标书领取操作手册”</w:t>
      </w:r>
      <w:r w:rsidR="00FC2AD1" w:rsidRPr="00912543">
        <w:rPr>
          <w:rFonts w:asciiTheme="minorEastAsia" w:eastAsiaTheme="minorEastAsia" w:hAnsiTheme="minorEastAsia" w:hint="eastAsia"/>
          <w:color w:val="000000" w:themeColor="text1"/>
          <w:sz w:val="24"/>
        </w:rPr>
        <w:t>。</w:t>
      </w:r>
      <w:bookmarkEnd w:id="11"/>
    </w:p>
    <w:p w14:paraId="7FE43FA0" w14:textId="56E395BA" w:rsidR="00EC4AC3" w:rsidRPr="00912543" w:rsidRDefault="00062AA7" w:rsidP="00B752FC">
      <w:pPr>
        <w:spacing w:before="80" w:after="80" w:line="360" w:lineRule="auto"/>
        <w:ind w:firstLineChars="200"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szCs w:val="28"/>
        </w:rPr>
        <w:t>八</w:t>
      </w:r>
      <w:r w:rsidR="007B6747" w:rsidRPr="00912543">
        <w:rPr>
          <w:rFonts w:asciiTheme="minorEastAsia" w:eastAsiaTheme="minorEastAsia" w:hAnsiTheme="minorEastAsia" w:hint="eastAsia"/>
          <w:b/>
          <w:color w:val="000000" w:themeColor="text1"/>
          <w:sz w:val="24"/>
          <w:szCs w:val="28"/>
        </w:rPr>
        <w:t>、</w:t>
      </w:r>
      <w:r w:rsidR="007B6747" w:rsidRPr="00912543">
        <w:rPr>
          <w:rFonts w:asciiTheme="minorEastAsia" w:eastAsiaTheme="minorEastAsia" w:hAnsiTheme="minorEastAsia" w:hint="eastAsia"/>
          <w:b/>
          <w:color w:val="000000" w:themeColor="text1"/>
          <w:sz w:val="24"/>
        </w:rPr>
        <w:t>投标截止时间和开标时间：</w:t>
      </w:r>
      <w:bookmarkStart w:id="12" w:name="OLE_LINK1"/>
      <w:r w:rsidR="00B752FC" w:rsidRPr="00912543">
        <w:rPr>
          <w:rFonts w:asciiTheme="minorEastAsia" w:eastAsiaTheme="minorEastAsia" w:hAnsiTheme="minorEastAsia" w:hint="eastAsia"/>
          <w:color w:val="000000" w:themeColor="text1"/>
          <w:sz w:val="24"/>
        </w:rPr>
        <w:t>2021年</w:t>
      </w:r>
      <w:r w:rsidR="002B2B35">
        <w:rPr>
          <w:rFonts w:asciiTheme="minorEastAsia" w:eastAsiaTheme="minorEastAsia" w:hAnsiTheme="minorEastAsia"/>
          <w:color w:val="000000" w:themeColor="text1"/>
          <w:sz w:val="24"/>
        </w:rPr>
        <w:t>8</w:t>
      </w:r>
      <w:r w:rsidR="00B752FC" w:rsidRPr="00912543">
        <w:rPr>
          <w:rFonts w:asciiTheme="minorEastAsia" w:eastAsiaTheme="minorEastAsia" w:hAnsiTheme="minorEastAsia" w:hint="eastAsia"/>
          <w:color w:val="000000" w:themeColor="text1"/>
          <w:sz w:val="24"/>
        </w:rPr>
        <w:t>月</w:t>
      </w:r>
      <w:r w:rsidR="002B2B35">
        <w:rPr>
          <w:rFonts w:asciiTheme="minorEastAsia" w:eastAsiaTheme="minorEastAsia" w:hAnsiTheme="minorEastAsia"/>
          <w:color w:val="000000" w:themeColor="text1"/>
          <w:sz w:val="24"/>
        </w:rPr>
        <w:t>2</w:t>
      </w:r>
      <w:r w:rsidR="00B752FC" w:rsidRPr="00912543">
        <w:rPr>
          <w:rFonts w:asciiTheme="minorEastAsia" w:eastAsiaTheme="minorEastAsia" w:hAnsiTheme="minorEastAsia" w:hint="eastAsia"/>
          <w:color w:val="000000" w:themeColor="text1"/>
          <w:sz w:val="24"/>
        </w:rPr>
        <w:t>日</w:t>
      </w:r>
      <w:r w:rsidR="002B2B35">
        <w:rPr>
          <w:rFonts w:asciiTheme="minorEastAsia" w:eastAsiaTheme="minorEastAsia" w:hAnsiTheme="minorEastAsia"/>
          <w:color w:val="000000" w:themeColor="text1"/>
          <w:sz w:val="24"/>
        </w:rPr>
        <w:t>9</w:t>
      </w:r>
      <w:r w:rsidR="00B752FC" w:rsidRPr="00912543">
        <w:rPr>
          <w:rFonts w:asciiTheme="minorEastAsia" w:eastAsiaTheme="minorEastAsia" w:hAnsiTheme="minorEastAsia" w:hint="eastAsia"/>
          <w:color w:val="000000" w:themeColor="text1"/>
          <w:sz w:val="24"/>
        </w:rPr>
        <w:t>时</w:t>
      </w:r>
      <w:r w:rsidR="005F0733">
        <w:rPr>
          <w:rFonts w:asciiTheme="minorEastAsia" w:eastAsiaTheme="minorEastAsia" w:hAnsiTheme="minorEastAsia" w:hint="eastAsia"/>
          <w:color w:val="000000" w:themeColor="text1"/>
          <w:sz w:val="24"/>
        </w:rPr>
        <w:t>30</w:t>
      </w:r>
      <w:r w:rsidR="00B752FC" w:rsidRPr="00912543">
        <w:rPr>
          <w:rFonts w:asciiTheme="minorEastAsia" w:eastAsiaTheme="minorEastAsia" w:hAnsiTheme="minorEastAsia" w:hint="eastAsia"/>
          <w:color w:val="000000" w:themeColor="text1"/>
          <w:sz w:val="24"/>
        </w:rPr>
        <w:t>分（北京时间）</w:t>
      </w:r>
      <w:bookmarkEnd w:id="12"/>
      <w:r w:rsidR="007B6747" w:rsidRPr="00912543">
        <w:rPr>
          <w:rFonts w:asciiTheme="minorEastAsia" w:eastAsiaTheme="minorEastAsia" w:hAnsiTheme="minorEastAsia" w:hint="eastAsia"/>
          <w:color w:val="000000" w:themeColor="text1"/>
          <w:sz w:val="24"/>
        </w:rPr>
        <w:t>。</w:t>
      </w:r>
    </w:p>
    <w:p w14:paraId="7269DF6C" w14:textId="0D4CA47E" w:rsidR="00EC4AC3" w:rsidRPr="005F0733" w:rsidRDefault="007B6747" w:rsidP="005F0733">
      <w:pPr>
        <w:pStyle w:val="a7"/>
        <w:spacing w:before="80" w:after="80" w:line="360" w:lineRule="auto"/>
        <w:ind w:firstLine="480"/>
        <w:rPr>
          <w:rFonts w:asciiTheme="minorEastAsia" w:eastAsiaTheme="minorEastAsia" w:hAnsiTheme="minorEastAsia"/>
          <w:b/>
          <w:bCs/>
          <w:color w:val="000000" w:themeColor="text1"/>
          <w:sz w:val="24"/>
        </w:rPr>
      </w:pPr>
      <w:bookmarkStart w:id="13" w:name="PO_默认文件内容_12"/>
      <w:r w:rsidRPr="00912543">
        <w:rPr>
          <w:rFonts w:asciiTheme="minorEastAsia" w:eastAsiaTheme="minorEastAsia" w:hAnsiTheme="minorEastAsia" w:hint="eastAsia"/>
          <w:color w:val="000000" w:themeColor="text1"/>
          <w:sz w:val="24"/>
          <w:szCs w:val="28"/>
        </w:rPr>
        <w:t>投标文件必须在投标截止时间前送达开标地点。逾期送达或没有密封的投标文件不予接收。本次招标不接受邮寄的投标文件。</w:t>
      </w:r>
      <w:bookmarkEnd w:id="13"/>
      <w:r w:rsidRPr="00912543">
        <w:rPr>
          <w:rFonts w:asciiTheme="minorEastAsia" w:eastAsiaTheme="minorEastAsia" w:hAnsiTheme="minorEastAsia" w:hint="eastAsia"/>
          <w:b/>
          <w:bCs/>
          <w:color w:val="000000" w:themeColor="text1"/>
          <w:sz w:val="24"/>
        </w:rPr>
        <w:t>（文件接收时间：</w:t>
      </w:r>
      <w:bookmarkStart w:id="14" w:name="PO_投标文件递交开始时间_1"/>
      <w:r w:rsidR="002B2B35" w:rsidRPr="002B2B35">
        <w:rPr>
          <w:rFonts w:asciiTheme="minorEastAsia" w:eastAsiaTheme="minorEastAsia" w:hAnsiTheme="minorEastAsia" w:hint="eastAsia"/>
          <w:b/>
          <w:bCs/>
          <w:color w:val="000000" w:themeColor="text1"/>
          <w:sz w:val="24"/>
        </w:rPr>
        <w:t>202</w:t>
      </w:r>
      <w:bookmarkStart w:id="15" w:name="_GoBack"/>
      <w:bookmarkEnd w:id="15"/>
      <w:r w:rsidR="002B2B35" w:rsidRPr="002B2B35">
        <w:rPr>
          <w:rFonts w:asciiTheme="minorEastAsia" w:eastAsiaTheme="minorEastAsia" w:hAnsiTheme="minorEastAsia" w:hint="eastAsia"/>
          <w:b/>
          <w:bCs/>
          <w:color w:val="000000" w:themeColor="text1"/>
          <w:sz w:val="24"/>
        </w:rPr>
        <w:t>1年8月2日9时</w:t>
      </w:r>
      <w:r w:rsidR="005F0733">
        <w:rPr>
          <w:rFonts w:asciiTheme="minorEastAsia" w:eastAsiaTheme="minorEastAsia" w:hAnsiTheme="minorEastAsia" w:hint="eastAsia"/>
          <w:b/>
          <w:bCs/>
          <w:color w:val="000000" w:themeColor="text1"/>
          <w:sz w:val="24"/>
        </w:rPr>
        <w:t>00</w:t>
      </w:r>
      <w:r w:rsidR="00B752FC" w:rsidRPr="00912543">
        <w:rPr>
          <w:rFonts w:asciiTheme="minorEastAsia" w:eastAsiaTheme="minorEastAsia" w:hAnsiTheme="minorEastAsia" w:hint="eastAsia"/>
          <w:b/>
          <w:bCs/>
          <w:color w:val="000000" w:themeColor="text1"/>
          <w:sz w:val="24"/>
        </w:rPr>
        <w:t>分（北京时间）</w:t>
      </w:r>
      <w:bookmarkEnd w:id="14"/>
      <w:r w:rsidR="005F0733">
        <w:rPr>
          <w:rFonts w:asciiTheme="minorEastAsia" w:eastAsiaTheme="minorEastAsia" w:hAnsiTheme="minorEastAsia" w:hint="eastAsia"/>
          <w:b/>
          <w:bCs/>
          <w:color w:val="000000" w:themeColor="text1"/>
          <w:sz w:val="24"/>
        </w:rPr>
        <w:t>-</w:t>
      </w:r>
      <w:r w:rsidR="005F0733" w:rsidRPr="005F0733">
        <w:rPr>
          <w:rFonts w:asciiTheme="minorEastAsia" w:eastAsiaTheme="minorEastAsia" w:hAnsiTheme="minorEastAsia" w:hint="eastAsia"/>
          <w:b/>
          <w:bCs/>
          <w:color w:val="000000" w:themeColor="text1"/>
          <w:sz w:val="24"/>
        </w:rPr>
        <w:t>投标截止时间</w:t>
      </w:r>
      <w:r w:rsidRPr="00912543">
        <w:rPr>
          <w:rFonts w:asciiTheme="minorEastAsia" w:eastAsiaTheme="minorEastAsia" w:hAnsiTheme="minorEastAsia" w:hint="eastAsia"/>
          <w:b/>
          <w:bCs/>
          <w:color w:val="000000" w:themeColor="text1"/>
          <w:sz w:val="24"/>
        </w:rPr>
        <w:t>）</w:t>
      </w:r>
    </w:p>
    <w:p w14:paraId="62AD2DA4" w14:textId="0ACB4CF3" w:rsidR="00EC4AC3" w:rsidRPr="00912543" w:rsidRDefault="00062AA7" w:rsidP="00B752FC">
      <w:pPr>
        <w:spacing w:before="80" w:after="80" w:line="360" w:lineRule="auto"/>
        <w:ind w:firstLineChars="203" w:firstLine="489"/>
        <w:rPr>
          <w:rFonts w:asciiTheme="minorEastAsia" w:eastAsiaTheme="minorEastAsia" w:hAnsiTheme="minorEastAsia"/>
          <w:color w:val="000000" w:themeColor="text1"/>
          <w:sz w:val="24"/>
          <w:szCs w:val="28"/>
        </w:rPr>
      </w:pPr>
      <w:r w:rsidRPr="00912543">
        <w:rPr>
          <w:rFonts w:asciiTheme="minorEastAsia" w:eastAsiaTheme="minorEastAsia" w:hAnsiTheme="minorEastAsia" w:hint="eastAsia"/>
          <w:b/>
          <w:color w:val="000000" w:themeColor="text1"/>
          <w:sz w:val="24"/>
          <w:szCs w:val="28"/>
        </w:rPr>
        <w:t>九</w:t>
      </w:r>
      <w:r w:rsidR="007B6747" w:rsidRPr="00912543">
        <w:rPr>
          <w:rFonts w:asciiTheme="minorEastAsia" w:eastAsiaTheme="minorEastAsia" w:hAnsiTheme="minorEastAsia" w:hint="eastAsia"/>
          <w:b/>
          <w:color w:val="000000" w:themeColor="text1"/>
          <w:sz w:val="24"/>
          <w:szCs w:val="28"/>
        </w:rPr>
        <w:t>、</w:t>
      </w:r>
      <w:r w:rsidR="007B6747" w:rsidRPr="00912543">
        <w:rPr>
          <w:rFonts w:asciiTheme="minorEastAsia" w:eastAsiaTheme="minorEastAsia" w:hAnsiTheme="minorEastAsia" w:hint="eastAsia"/>
          <w:color w:val="000000" w:themeColor="text1"/>
          <w:sz w:val="24"/>
          <w:szCs w:val="28"/>
        </w:rPr>
        <w:t>开标地点：</w:t>
      </w:r>
      <w:r w:rsidR="007B0B90" w:rsidRPr="00912543">
        <w:rPr>
          <w:rFonts w:asciiTheme="minorEastAsia" w:eastAsiaTheme="minorEastAsia" w:hAnsiTheme="minorEastAsia" w:hint="eastAsia"/>
          <w:b/>
          <w:bCs/>
          <w:color w:val="000000" w:themeColor="text1"/>
          <w:sz w:val="24"/>
          <w:szCs w:val="20"/>
        </w:rPr>
        <w:t>中国（四川）自由贸易试验区</w:t>
      </w:r>
      <w:r w:rsidR="00B752FC" w:rsidRPr="00912543">
        <w:rPr>
          <w:rFonts w:asciiTheme="minorEastAsia" w:eastAsiaTheme="minorEastAsia" w:hAnsiTheme="minorEastAsia" w:hint="eastAsia"/>
          <w:b/>
          <w:bCs/>
          <w:color w:val="000000" w:themeColor="text1"/>
          <w:sz w:val="24"/>
          <w:szCs w:val="20"/>
        </w:rPr>
        <w:t>成都市高新区天府大道中段800号天府四街66号航兴国</w:t>
      </w:r>
      <w:proofErr w:type="gramStart"/>
      <w:r w:rsidR="00B752FC" w:rsidRPr="00912543">
        <w:rPr>
          <w:rFonts w:asciiTheme="minorEastAsia" w:eastAsiaTheme="minorEastAsia" w:hAnsiTheme="minorEastAsia" w:hint="eastAsia"/>
          <w:b/>
          <w:bCs/>
          <w:color w:val="000000" w:themeColor="text1"/>
          <w:sz w:val="24"/>
          <w:szCs w:val="20"/>
        </w:rPr>
        <w:t>际广场</w:t>
      </w:r>
      <w:proofErr w:type="gramEnd"/>
      <w:r w:rsidR="00B752FC" w:rsidRPr="00912543">
        <w:rPr>
          <w:rFonts w:asciiTheme="minorEastAsia" w:eastAsiaTheme="minorEastAsia" w:hAnsiTheme="minorEastAsia" w:hint="eastAsia"/>
          <w:b/>
          <w:bCs/>
          <w:color w:val="000000" w:themeColor="text1"/>
          <w:sz w:val="24"/>
          <w:szCs w:val="20"/>
        </w:rPr>
        <w:t>1号楼</w:t>
      </w:r>
      <w:r w:rsidR="002B2B35">
        <w:rPr>
          <w:rFonts w:asciiTheme="minorEastAsia" w:eastAsiaTheme="minorEastAsia" w:hAnsiTheme="minorEastAsia"/>
          <w:b/>
          <w:bCs/>
          <w:color w:val="000000" w:themeColor="text1"/>
          <w:sz w:val="24"/>
          <w:szCs w:val="20"/>
        </w:rPr>
        <w:t>3</w:t>
      </w:r>
      <w:r w:rsidR="00B752FC" w:rsidRPr="00912543">
        <w:rPr>
          <w:rFonts w:asciiTheme="minorEastAsia" w:eastAsiaTheme="minorEastAsia" w:hAnsiTheme="minorEastAsia" w:hint="eastAsia"/>
          <w:b/>
          <w:bCs/>
          <w:color w:val="000000" w:themeColor="text1"/>
          <w:sz w:val="24"/>
          <w:szCs w:val="20"/>
        </w:rPr>
        <w:t>楼</w:t>
      </w:r>
      <w:r w:rsidR="005F0733" w:rsidRPr="005F0733">
        <w:rPr>
          <w:rFonts w:asciiTheme="minorEastAsia" w:eastAsiaTheme="minorEastAsia" w:hAnsiTheme="minorEastAsia" w:hint="eastAsia"/>
          <w:b/>
          <w:bCs/>
          <w:color w:val="000000" w:themeColor="text1"/>
          <w:sz w:val="24"/>
          <w:szCs w:val="20"/>
        </w:rPr>
        <w:t>开标厅</w:t>
      </w:r>
    </w:p>
    <w:p w14:paraId="28BCCCB6" w14:textId="77777777" w:rsidR="00EC4AC3" w:rsidRPr="00912543" w:rsidRDefault="00062AA7" w:rsidP="00B752FC">
      <w:pPr>
        <w:pStyle w:val="af"/>
        <w:spacing w:before="80" w:after="80"/>
        <w:ind w:firstLine="482"/>
        <w:rPr>
          <w:rFonts w:asciiTheme="minorEastAsia" w:eastAsiaTheme="minorEastAsia" w:hAnsiTheme="minorEastAsia"/>
          <w:color w:val="000000" w:themeColor="text1"/>
          <w:sz w:val="24"/>
        </w:rPr>
      </w:pPr>
      <w:bookmarkStart w:id="16" w:name="PO_默认文件内容_13"/>
      <w:r w:rsidRPr="00912543">
        <w:rPr>
          <w:rFonts w:asciiTheme="minorEastAsia" w:eastAsiaTheme="minorEastAsia" w:hAnsiTheme="minorEastAsia" w:hint="eastAsia"/>
          <w:b/>
          <w:color w:val="000000" w:themeColor="text1"/>
          <w:sz w:val="24"/>
        </w:rPr>
        <w:t>十</w:t>
      </w:r>
      <w:r w:rsidR="007B6747" w:rsidRPr="00912543">
        <w:rPr>
          <w:rFonts w:asciiTheme="minorEastAsia" w:eastAsiaTheme="minorEastAsia" w:hAnsiTheme="minorEastAsia" w:hint="eastAsia"/>
          <w:b/>
          <w:color w:val="000000" w:themeColor="text1"/>
          <w:sz w:val="24"/>
        </w:rPr>
        <w:t>、</w:t>
      </w:r>
      <w:r w:rsidR="007B6747" w:rsidRPr="00912543">
        <w:rPr>
          <w:rFonts w:asciiTheme="minorEastAsia" w:eastAsiaTheme="minorEastAsia" w:hAnsiTheme="minorEastAsia" w:hint="eastAsia"/>
          <w:color w:val="000000" w:themeColor="text1"/>
          <w:sz w:val="24"/>
        </w:rPr>
        <w:t>本投标邀请在四川政府采购网上以公告形式发布。</w:t>
      </w:r>
      <w:bookmarkEnd w:id="16"/>
    </w:p>
    <w:p w14:paraId="7D29FDC3" w14:textId="77777777" w:rsidR="00993802" w:rsidRPr="00912543" w:rsidRDefault="00993802" w:rsidP="00B752FC">
      <w:pPr>
        <w:pStyle w:val="af"/>
        <w:spacing w:before="80" w:after="80"/>
        <w:ind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十一、供应商信用融资：</w:t>
      </w:r>
    </w:p>
    <w:p w14:paraId="04A0B8DE" w14:textId="3CCFF817" w:rsidR="001F126B" w:rsidRPr="00912543" w:rsidRDefault="001F126B" w:rsidP="00B752FC">
      <w:pPr>
        <w:pStyle w:val="af"/>
        <w:spacing w:before="80" w:after="80"/>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1、根据《四川省财政厅关于推进四川省政府采购供应商信用融资工作的通知》（川财采</w:t>
      </w:r>
      <w:r w:rsidR="008915CC"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2018</w:t>
      </w:r>
      <w:r w:rsidR="008915CC"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sidR="008915CC"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2018</w:t>
      </w:r>
      <w:r w:rsidR="008915CC"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123号”）。</w:t>
      </w:r>
    </w:p>
    <w:p w14:paraId="5FE7E9EF" w14:textId="49281DE3" w:rsidR="001F126B" w:rsidRPr="00912543" w:rsidRDefault="001F126B" w:rsidP="00B752FC">
      <w:pPr>
        <w:pStyle w:val="af"/>
        <w:spacing w:before="80" w:after="80"/>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sidR="008915CC"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2019</w:t>
      </w:r>
      <w:r w:rsidR="008915CC"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17号”</w:t>
      </w:r>
      <w:r w:rsidR="006D6C86" w:rsidRPr="00912543">
        <w:rPr>
          <w:rFonts w:asciiTheme="minorEastAsia" w:eastAsiaTheme="minorEastAsia" w:hAnsiTheme="minorEastAsia" w:hint="eastAsia"/>
          <w:color w:val="000000" w:themeColor="text1"/>
          <w:sz w:val="24"/>
        </w:rPr>
        <w:t>、“成财采发〔20</w:t>
      </w:r>
      <w:r w:rsidR="006D6C86" w:rsidRPr="00912543">
        <w:rPr>
          <w:rFonts w:asciiTheme="minorEastAsia" w:eastAsiaTheme="minorEastAsia" w:hAnsiTheme="minorEastAsia"/>
          <w:color w:val="000000" w:themeColor="text1"/>
          <w:sz w:val="24"/>
        </w:rPr>
        <w:t>20</w:t>
      </w:r>
      <w:r w:rsidR="006D6C86" w:rsidRPr="00912543">
        <w:rPr>
          <w:rFonts w:asciiTheme="minorEastAsia" w:eastAsiaTheme="minorEastAsia" w:hAnsiTheme="minorEastAsia" w:hint="eastAsia"/>
          <w:color w:val="000000" w:themeColor="text1"/>
          <w:sz w:val="24"/>
        </w:rPr>
        <w:t>〕</w:t>
      </w:r>
      <w:r w:rsidR="006D6C86" w:rsidRPr="00912543">
        <w:rPr>
          <w:rFonts w:asciiTheme="minorEastAsia" w:eastAsiaTheme="minorEastAsia" w:hAnsiTheme="minorEastAsia"/>
          <w:color w:val="000000" w:themeColor="text1"/>
          <w:sz w:val="24"/>
        </w:rPr>
        <w:t>20</w:t>
      </w:r>
      <w:r w:rsidR="006D6C86" w:rsidRPr="00912543">
        <w:rPr>
          <w:rFonts w:asciiTheme="minorEastAsia" w:eastAsiaTheme="minorEastAsia" w:hAnsiTheme="minorEastAsia" w:hint="eastAsia"/>
          <w:color w:val="000000" w:themeColor="text1"/>
          <w:sz w:val="24"/>
        </w:rPr>
        <w:t>号”</w:t>
      </w:r>
      <w:r w:rsidRPr="00912543">
        <w:rPr>
          <w:rFonts w:asciiTheme="minorEastAsia" w:eastAsiaTheme="minorEastAsia" w:hAnsiTheme="minorEastAsia" w:hint="eastAsia"/>
          <w:color w:val="000000" w:themeColor="text1"/>
          <w:sz w:val="24"/>
        </w:rPr>
        <w:t>）。</w:t>
      </w:r>
    </w:p>
    <w:p w14:paraId="6FF0F86A" w14:textId="77777777" w:rsidR="001F126B" w:rsidRPr="00912543" w:rsidRDefault="001F126B" w:rsidP="00B752FC">
      <w:pPr>
        <w:pStyle w:val="af"/>
        <w:spacing w:before="80" w:after="80"/>
        <w:ind w:firstLine="480"/>
        <w:rPr>
          <w:rFonts w:asciiTheme="minorEastAsia" w:eastAsiaTheme="minorEastAsia" w:hAnsiTheme="minorEastAsia"/>
          <w:color w:val="000000" w:themeColor="text1"/>
          <w:sz w:val="24"/>
        </w:rPr>
      </w:pPr>
    </w:p>
    <w:p w14:paraId="6E063DAD" w14:textId="2F885664" w:rsidR="00EC4AC3" w:rsidRPr="00912543" w:rsidRDefault="00993802" w:rsidP="00B752FC">
      <w:pPr>
        <w:pStyle w:val="af"/>
        <w:spacing w:before="80" w:after="80"/>
        <w:ind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十二</w:t>
      </w:r>
      <w:r w:rsidR="007B6747" w:rsidRPr="00912543">
        <w:rPr>
          <w:rFonts w:asciiTheme="minorEastAsia" w:eastAsiaTheme="minorEastAsia" w:hAnsiTheme="minorEastAsia" w:hint="eastAsia"/>
          <w:b/>
          <w:color w:val="000000" w:themeColor="text1"/>
          <w:sz w:val="24"/>
        </w:rPr>
        <w:t>、联系方式</w:t>
      </w:r>
    </w:p>
    <w:p w14:paraId="007914B5" w14:textId="0DE48CA4" w:rsidR="00EC4AC3" w:rsidRPr="00912543" w:rsidRDefault="007B6747" w:rsidP="00B752FC">
      <w:pPr>
        <w:pStyle w:val="af"/>
        <w:spacing w:before="80" w:after="80"/>
        <w:ind w:firstLineChars="525" w:firstLine="1265"/>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采 购 人：</w:t>
      </w:r>
      <w:r w:rsidR="00376023" w:rsidRPr="00912543">
        <w:rPr>
          <w:rFonts w:asciiTheme="minorEastAsia" w:eastAsiaTheme="minorEastAsia" w:hAnsiTheme="minorEastAsia" w:hint="eastAsia"/>
          <w:b/>
          <w:color w:val="000000" w:themeColor="text1"/>
          <w:sz w:val="24"/>
        </w:rPr>
        <w:t>成都市龙泉驿区教育局</w:t>
      </w:r>
    </w:p>
    <w:p w14:paraId="7F598571" w14:textId="77777777" w:rsidR="00376023" w:rsidRPr="00912543" w:rsidRDefault="00376023" w:rsidP="00376023">
      <w:pPr>
        <w:pStyle w:val="af"/>
        <w:spacing w:line="420" w:lineRule="exact"/>
        <w:ind w:firstLineChars="525" w:firstLine="1260"/>
        <w:rPr>
          <w:rFonts w:asciiTheme="minorEastAsia" w:eastAsiaTheme="minorEastAsia" w:hAnsiTheme="minorEastAsia"/>
          <w:color w:val="000000" w:themeColor="text1"/>
          <w:sz w:val="24"/>
        </w:rPr>
      </w:pPr>
      <w:r w:rsidRPr="00912543">
        <w:rPr>
          <w:rFonts w:asciiTheme="minorEastAsia" w:eastAsiaTheme="minorEastAsia" w:hAnsiTheme="minorEastAsia" w:hint="eastAsia"/>
          <w:bCs/>
          <w:color w:val="000000" w:themeColor="text1"/>
          <w:sz w:val="24"/>
        </w:rPr>
        <w:t>地    址：</w:t>
      </w:r>
      <w:r w:rsidRPr="00912543">
        <w:rPr>
          <w:rFonts w:asciiTheme="minorEastAsia" w:eastAsiaTheme="minorEastAsia" w:hAnsiTheme="minorEastAsia" w:hint="eastAsia"/>
          <w:color w:val="000000" w:themeColor="text1"/>
          <w:sz w:val="24"/>
        </w:rPr>
        <w:t>四川省成都市龙泉驿区龙泉镇东街92号</w:t>
      </w:r>
    </w:p>
    <w:p w14:paraId="28614ABF" w14:textId="77777777" w:rsidR="00376023" w:rsidRPr="00912543" w:rsidRDefault="00376023" w:rsidP="00376023">
      <w:pPr>
        <w:pStyle w:val="af"/>
        <w:spacing w:line="420" w:lineRule="exact"/>
        <w:ind w:firstLineChars="525" w:firstLine="1260"/>
        <w:rPr>
          <w:rFonts w:asciiTheme="minorEastAsia" w:eastAsiaTheme="minorEastAsia" w:hAnsiTheme="minorEastAsia"/>
          <w:color w:val="000000" w:themeColor="text1"/>
          <w:sz w:val="24"/>
        </w:rPr>
      </w:pPr>
      <w:bookmarkStart w:id="17" w:name="PO_采购联系电话_1"/>
      <w:r w:rsidRPr="00912543">
        <w:rPr>
          <w:rFonts w:asciiTheme="minorEastAsia" w:eastAsiaTheme="minorEastAsia" w:hAnsiTheme="minorEastAsia" w:hint="eastAsia"/>
          <w:color w:val="000000" w:themeColor="text1"/>
          <w:sz w:val="24"/>
        </w:rPr>
        <w:t>联系人：张老师</w:t>
      </w:r>
    </w:p>
    <w:p w14:paraId="377D3D41" w14:textId="77777777" w:rsidR="00376023" w:rsidRPr="00912543" w:rsidRDefault="00376023" w:rsidP="00376023">
      <w:pPr>
        <w:pStyle w:val="af"/>
        <w:spacing w:line="420" w:lineRule="exact"/>
        <w:ind w:firstLineChars="525" w:firstLine="126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联系电话：028-84853172</w:t>
      </w:r>
      <w:bookmarkEnd w:id="17"/>
    </w:p>
    <w:p w14:paraId="48E38216" w14:textId="62DC00A8" w:rsidR="00EC4AC3" w:rsidRPr="00912543" w:rsidRDefault="007B6747" w:rsidP="00B752FC">
      <w:pPr>
        <w:pStyle w:val="af"/>
        <w:spacing w:before="80" w:after="80"/>
        <w:ind w:firstLineChars="525" w:firstLine="1265"/>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采购代理机构：</w:t>
      </w:r>
      <w:r w:rsidR="00B752FC" w:rsidRPr="00912543">
        <w:rPr>
          <w:rFonts w:asciiTheme="minorEastAsia" w:eastAsiaTheme="minorEastAsia" w:hAnsiTheme="minorEastAsia" w:hint="eastAsia"/>
          <w:b/>
          <w:color w:val="000000" w:themeColor="text1"/>
          <w:sz w:val="24"/>
        </w:rPr>
        <w:t>四川国际招标有限责任公司</w:t>
      </w:r>
    </w:p>
    <w:p w14:paraId="5C67AA92" w14:textId="4AD18484" w:rsidR="007B0B90" w:rsidRPr="00912543" w:rsidRDefault="007B0B90" w:rsidP="007B0B90">
      <w:pPr>
        <w:pStyle w:val="af"/>
        <w:spacing w:before="80" w:after="80"/>
        <w:ind w:firstLineChars="525" w:firstLine="1260"/>
        <w:rPr>
          <w:rFonts w:asciiTheme="minorEastAsia" w:eastAsiaTheme="minorEastAsia" w:hAnsiTheme="minorEastAsia"/>
          <w:bCs/>
          <w:color w:val="000000" w:themeColor="text1"/>
          <w:sz w:val="24"/>
        </w:rPr>
      </w:pPr>
      <w:bookmarkStart w:id="18" w:name="_Toc12497"/>
      <w:bookmarkStart w:id="19" w:name="_Toc12420"/>
      <w:bookmarkStart w:id="20" w:name="_Toc217446031"/>
      <w:bookmarkStart w:id="21" w:name="_Toc213396759"/>
      <w:bookmarkStart w:id="22" w:name="_Toc213397009"/>
      <w:bookmarkStart w:id="23" w:name="_Toc213396945"/>
      <w:bookmarkStart w:id="24" w:name="_Toc213496267"/>
      <w:r w:rsidRPr="00912543">
        <w:rPr>
          <w:rFonts w:asciiTheme="minorEastAsia" w:eastAsiaTheme="minorEastAsia" w:hAnsiTheme="minorEastAsia" w:hint="eastAsia"/>
          <w:bCs/>
          <w:color w:val="000000" w:themeColor="text1"/>
          <w:sz w:val="24"/>
        </w:rPr>
        <w:lastRenderedPageBreak/>
        <w:t>通讯地址：</w:t>
      </w:r>
      <w:r w:rsidR="009A0DB4" w:rsidRPr="009A0DB4">
        <w:rPr>
          <w:rFonts w:asciiTheme="minorEastAsia" w:eastAsiaTheme="minorEastAsia" w:hAnsiTheme="minorEastAsia" w:hint="eastAsia"/>
          <w:bCs/>
          <w:color w:val="000000" w:themeColor="text1"/>
          <w:sz w:val="24"/>
        </w:rPr>
        <w:t>中国（四川）自由贸易试验区成都市高新区天府四街66号2栋22层1号</w:t>
      </w:r>
    </w:p>
    <w:p w14:paraId="10079B74" w14:textId="77777777" w:rsidR="007B0B90" w:rsidRPr="00912543" w:rsidRDefault="007B0B90" w:rsidP="007B0B90">
      <w:pPr>
        <w:pStyle w:val="af"/>
        <w:spacing w:before="80" w:after="80"/>
        <w:ind w:firstLineChars="525" w:firstLine="1260"/>
        <w:rPr>
          <w:rFonts w:asciiTheme="minorEastAsia" w:eastAsiaTheme="minorEastAsia" w:hAnsiTheme="minorEastAsia"/>
          <w:bCs/>
          <w:color w:val="000000" w:themeColor="text1"/>
          <w:sz w:val="24"/>
        </w:rPr>
      </w:pPr>
      <w:r w:rsidRPr="00912543">
        <w:rPr>
          <w:rFonts w:asciiTheme="minorEastAsia" w:eastAsiaTheme="minorEastAsia" w:hAnsiTheme="minorEastAsia" w:hint="eastAsia"/>
          <w:bCs/>
          <w:color w:val="000000" w:themeColor="text1"/>
          <w:sz w:val="24"/>
        </w:rPr>
        <w:t>邮编：</w:t>
      </w:r>
      <w:r w:rsidRPr="00912543">
        <w:rPr>
          <w:rFonts w:asciiTheme="minorEastAsia" w:eastAsiaTheme="minorEastAsia" w:hAnsiTheme="minorEastAsia"/>
          <w:bCs/>
          <w:color w:val="000000" w:themeColor="text1"/>
          <w:sz w:val="24"/>
        </w:rPr>
        <w:t>610000</w:t>
      </w:r>
    </w:p>
    <w:p w14:paraId="0EE360A6" w14:textId="1430C4B6" w:rsidR="007B0B90" w:rsidRPr="00912543" w:rsidRDefault="007B0B90" w:rsidP="007B0B90">
      <w:pPr>
        <w:pStyle w:val="af"/>
        <w:spacing w:before="80" w:after="80"/>
        <w:ind w:firstLineChars="525" w:firstLine="1260"/>
        <w:rPr>
          <w:rFonts w:asciiTheme="minorEastAsia" w:eastAsiaTheme="minorEastAsia" w:hAnsiTheme="minorEastAsia"/>
          <w:bCs/>
          <w:color w:val="000000" w:themeColor="text1"/>
          <w:sz w:val="24"/>
        </w:rPr>
      </w:pPr>
      <w:r w:rsidRPr="00912543">
        <w:rPr>
          <w:rFonts w:asciiTheme="minorEastAsia" w:eastAsiaTheme="minorEastAsia" w:hAnsiTheme="minorEastAsia" w:hint="eastAsia"/>
          <w:bCs/>
          <w:color w:val="000000" w:themeColor="text1"/>
          <w:sz w:val="24"/>
        </w:rPr>
        <w:t>联系人：王先生、</w:t>
      </w:r>
      <w:r w:rsidR="005F0733">
        <w:rPr>
          <w:rFonts w:asciiTheme="minorEastAsia" w:eastAsiaTheme="minorEastAsia" w:hAnsiTheme="minorEastAsia" w:hint="eastAsia"/>
          <w:bCs/>
          <w:color w:val="000000" w:themeColor="text1"/>
          <w:sz w:val="24"/>
        </w:rPr>
        <w:t>张女士</w:t>
      </w:r>
    </w:p>
    <w:p w14:paraId="43FF79ED" w14:textId="5F9FA84D" w:rsidR="007B0B90" w:rsidRPr="00912543" w:rsidRDefault="007B0B90" w:rsidP="007B0B90">
      <w:pPr>
        <w:pStyle w:val="af"/>
        <w:spacing w:before="80" w:after="80"/>
        <w:ind w:firstLineChars="525" w:firstLine="1260"/>
        <w:rPr>
          <w:rFonts w:asciiTheme="minorEastAsia" w:eastAsiaTheme="minorEastAsia" w:hAnsiTheme="minorEastAsia"/>
          <w:bCs/>
          <w:color w:val="000000" w:themeColor="text1"/>
          <w:sz w:val="24"/>
        </w:rPr>
      </w:pPr>
      <w:r w:rsidRPr="00912543">
        <w:rPr>
          <w:rFonts w:asciiTheme="minorEastAsia" w:eastAsiaTheme="minorEastAsia" w:hAnsiTheme="minorEastAsia" w:hint="eastAsia"/>
          <w:bCs/>
          <w:color w:val="000000" w:themeColor="text1"/>
          <w:sz w:val="24"/>
        </w:rPr>
        <w:t>联系电话：</w:t>
      </w:r>
      <w:r w:rsidRPr="00912543">
        <w:rPr>
          <w:rFonts w:asciiTheme="minorEastAsia" w:eastAsiaTheme="minorEastAsia" w:hAnsiTheme="minorEastAsia"/>
          <w:bCs/>
          <w:color w:val="000000" w:themeColor="text1"/>
          <w:sz w:val="24"/>
        </w:rPr>
        <w:t>028-87797107转821</w:t>
      </w:r>
      <w:r w:rsidRPr="00912543">
        <w:rPr>
          <w:rFonts w:asciiTheme="minorEastAsia" w:eastAsiaTheme="minorEastAsia" w:hAnsiTheme="minorEastAsia" w:hint="eastAsia"/>
          <w:bCs/>
          <w:color w:val="000000" w:themeColor="text1"/>
          <w:sz w:val="24"/>
        </w:rPr>
        <w:t>、</w:t>
      </w:r>
      <w:r w:rsidR="005F0733">
        <w:rPr>
          <w:rFonts w:asciiTheme="minorEastAsia" w:eastAsiaTheme="minorEastAsia" w:hAnsiTheme="minorEastAsia" w:hint="eastAsia"/>
          <w:bCs/>
          <w:color w:val="000000" w:themeColor="text1"/>
          <w:sz w:val="24"/>
        </w:rPr>
        <w:t>13281460462</w:t>
      </w:r>
    </w:p>
    <w:p w14:paraId="2B9F8762" w14:textId="04582AE3" w:rsidR="00B752FC" w:rsidRPr="00912543" w:rsidRDefault="00B752FC">
      <w:pPr>
        <w:widowControl/>
        <w:spacing w:after="0" w:line="240" w:lineRule="auto"/>
        <w:jc w:val="left"/>
        <w:rPr>
          <w:rFonts w:asciiTheme="minorEastAsia" w:eastAsiaTheme="minorEastAsia" w:hAnsiTheme="minorEastAsia"/>
          <w:color w:val="000000" w:themeColor="text1"/>
          <w:kern w:val="0"/>
          <w:sz w:val="36"/>
          <w:szCs w:val="36"/>
        </w:rPr>
      </w:pPr>
      <w:r w:rsidRPr="00912543">
        <w:rPr>
          <w:rFonts w:asciiTheme="minorEastAsia" w:eastAsiaTheme="minorEastAsia" w:hAnsiTheme="minorEastAsia"/>
          <w:color w:val="000000" w:themeColor="text1"/>
          <w:sz w:val="36"/>
          <w:szCs w:val="36"/>
        </w:rPr>
        <w:br w:type="page"/>
      </w:r>
    </w:p>
    <w:p w14:paraId="4571F286" w14:textId="77777777" w:rsidR="00EC4AC3" w:rsidRPr="00912543" w:rsidRDefault="00EC4AC3">
      <w:pPr>
        <w:pStyle w:val="ab"/>
        <w:spacing w:after="50" w:afterAutospacing="0" w:line="420" w:lineRule="exact"/>
        <w:rPr>
          <w:rFonts w:asciiTheme="minorEastAsia" w:eastAsiaTheme="minorEastAsia" w:hAnsiTheme="minorEastAsia"/>
          <w:color w:val="000000" w:themeColor="text1"/>
          <w:sz w:val="36"/>
          <w:szCs w:val="36"/>
        </w:rPr>
        <w:sectPr w:rsidR="00EC4AC3" w:rsidRPr="00912543" w:rsidSect="00B752FC">
          <w:type w:val="continuous"/>
          <w:pgSz w:w="11907" w:h="16840"/>
          <w:pgMar w:top="1440" w:right="1080" w:bottom="1440" w:left="1080" w:header="851" w:footer="992" w:gutter="0"/>
          <w:cols w:space="720"/>
          <w:docGrid w:linePitch="312"/>
        </w:sectPr>
      </w:pPr>
    </w:p>
    <w:p w14:paraId="2219883B" w14:textId="77777777" w:rsidR="00EC4AC3" w:rsidRPr="00912543" w:rsidRDefault="007B6747" w:rsidP="00B752FC">
      <w:pPr>
        <w:pStyle w:val="1"/>
        <w:spacing w:line="240" w:lineRule="atLeast"/>
        <w:jc w:val="center"/>
        <w:rPr>
          <w:rFonts w:ascii="华文中宋" w:eastAsia="华文中宋" w:hAnsi="华文中宋"/>
          <w:color w:val="000000" w:themeColor="text1"/>
          <w:sz w:val="36"/>
          <w:szCs w:val="36"/>
        </w:rPr>
      </w:pPr>
      <w:bookmarkStart w:id="25" w:name="_Toc71291395"/>
      <w:r w:rsidRPr="00912543">
        <w:rPr>
          <w:rFonts w:ascii="华文中宋" w:eastAsia="华文中宋" w:hAnsi="华文中宋" w:hint="eastAsia"/>
          <w:color w:val="000000" w:themeColor="text1"/>
          <w:sz w:val="36"/>
          <w:szCs w:val="36"/>
        </w:rPr>
        <w:lastRenderedPageBreak/>
        <w:t>第二章  投标人须知</w:t>
      </w:r>
      <w:bookmarkEnd w:id="18"/>
      <w:bookmarkEnd w:id="19"/>
      <w:bookmarkEnd w:id="25"/>
    </w:p>
    <w:p w14:paraId="488BF9CD" w14:textId="77777777" w:rsidR="00EC4AC3" w:rsidRPr="00912543" w:rsidRDefault="007B6747">
      <w:pPr>
        <w:pStyle w:val="2"/>
        <w:spacing w:line="240" w:lineRule="atLeast"/>
        <w:jc w:val="center"/>
        <w:rPr>
          <w:rFonts w:ascii="华文中宋" w:eastAsia="华文中宋" w:hAnsi="华文中宋"/>
          <w:color w:val="000000" w:themeColor="text1"/>
          <w:sz w:val="28"/>
          <w:szCs w:val="28"/>
        </w:rPr>
      </w:pPr>
      <w:r w:rsidRPr="00912543">
        <w:rPr>
          <w:rFonts w:ascii="华文中宋" w:eastAsia="华文中宋" w:hAnsi="华文中宋" w:hint="eastAsia"/>
          <w:color w:val="000000" w:themeColor="text1"/>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12543" w:rsidRPr="00912543" w14:paraId="34BEC3DE" w14:textId="77777777">
        <w:trPr>
          <w:trHeight w:val="23"/>
          <w:tblHeader/>
          <w:jc w:val="center"/>
        </w:trPr>
        <w:tc>
          <w:tcPr>
            <w:tcW w:w="838" w:type="dxa"/>
            <w:vAlign w:val="center"/>
          </w:tcPr>
          <w:bookmarkEnd w:id="20"/>
          <w:bookmarkEnd w:id="21"/>
          <w:bookmarkEnd w:id="22"/>
          <w:bookmarkEnd w:id="23"/>
          <w:bookmarkEnd w:id="24"/>
          <w:p w14:paraId="3CFB1A6B" w14:textId="77777777" w:rsidR="00EC4AC3" w:rsidRPr="00912543" w:rsidRDefault="007B6747" w:rsidP="00B752FC">
            <w:pPr>
              <w:pStyle w:val="ae"/>
              <w:snapToGrid w:val="0"/>
              <w:spacing w:before="80" w:after="80" w:line="360" w:lineRule="auto"/>
              <w:ind w:left="9"/>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序号</w:t>
            </w:r>
          </w:p>
        </w:tc>
        <w:tc>
          <w:tcPr>
            <w:tcW w:w="2552" w:type="dxa"/>
            <w:vAlign w:val="center"/>
          </w:tcPr>
          <w:p w14:paraId="083158C3" w14:textId="77777777" w:rsidR="00EC4AC3" w:rsidRPr="00912543" w:rsidRDefault="007B6747" w:rsidP="00B752FC">
            <w:pPr>
              <w:pStyle w:val="ae"/>
              <w:snapToGrid w:val="0"/>
              <w:spacing w:before="80" w:after="80" w:line="360" w:lineRule="auto"/>
              <w:ind w:left="38"/>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条款名称</w:t>
            </w:r>
          </w:p>
        </w:tc>
        <w:tc>
          <w:tcPr>
            <w:tcW w:w="6111" w:type="dxa"/>
            <w:vAlign w:val="center"/>
          </w:tcPr>
          <w:p w14:paraId="6826D4CE" w14:textId="77777777" w:rsidR="00EC4AC3" w:rsidRPr="00912543" w:rsidRDefault="007B6747" w:rsidP="00B752FC">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说明和要求</w:t>
            </w:r>
          </w:p>
        </w:tc>
      </w:tr>
      <w:tr w:rsidR="00912543" w:rsidRPr="00912543" w14:paraId="556913F8" w14:textId="77777777">
        <w:trPr>
          <w:trHeight w:val="23"/>
          <w:jc w:val="center"/>
        </w:trPr>
        <w:tc>
          <w:tcPr>
            <w:tcW w:w="838" w:type="dxa"/>
            <w:vMerge w:val="restart"/>
            <w:vAlign w:val="center"/>
          </w:tcPr>
          <w:p w14:paraId="156CFE1B" w14:textId="2D2F0A57" w:rsidR="00EC4AC3" w:rsidRPr="0091254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tcBorders>
              <w:bottom w:val="single" w:sz="4" w:space="0" w:color="auto"/>
            </w:tcBorders>
            <w:vAlign w:val="center"/>
          </w:tcPr>
          <w:p w14:paraId="115D1F36" w14:textId="77777777" w:rsidR="00EC4AC3" w:rsidRPr="00912543" w:rsidRDefault="007B6747" w:rsidP="00B752FC">
            <w:pPr>
              <w:pStyle w:val="ae"/>
              <w:snapToGrid w:val="0"/>
              <w:spacing w:before="80" w:after="80" w:line="360" w:lineRule="auto"/>
              <w:ind w:left="38"/>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采购预算</w:t>
            </w:r>
          </w:p>
          <w:p w14:paraId="3C832672" w14:textId="77777777" w:rsidR="00EC4AC3" w:rsidRPr="00912543" w:rsidRDefault="007B6747" w:rsidP="00B752FC">
            <w:pPr>
              <w:pStyle w:val="ae"/>
              <w:snapToGrid w:val="0"/>
              <w:spacing w:before="80" w:after="80" w:line="360" w:lineRule="auto"/>
              <w:ind w:left="38"/>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hint="eastAsia"/>
                <w:color w:val="000000" w:themeColor="text1"/>
                <w:sz w:val="21"/>
                <w:szCs w:val="21"/>
              </w:rPr>
              <w:t>（实质性要求）</w:t>
            </w:r>
          </w:p>
        </w:tc>
        <w:tc>
          <w:tcPr>
            <w:tcW w:w="6111" w:type="dxa"/>
            <w:tcBorders>
              <w:bottom w:val="single" w:sz="4" w:space="0" w:color="auto"/>
            </w:tcBorders>
          </w:tcPr>
          <w:p w14:paraId="3E992EC1" w14:textId="7B956FA0" w:rsidR="007E321B" w:rsidRPr="00912543" w:rsidRDefault="007E321B" w:rsidP="00B752FC">
            <w:pPr>
              <w:pStyle w:val="ae"/>
              <w:snapToGrid w:val="0"/>
              <w:spacing w:before="80" w:after="80" w:line="360" w:lineRule="auto"/>
              <w:jc w:val="both"/>
              <w:rPr>
                <w:rFonts w:asciiTheme="minorEastAsia" w:eastAsiaTheme="minorEastAsia" w:hAnsiTheme="minorEastAsia" w:cs="Times New Roman"/>
                <w:color w:val="000000" w:themeColor="text1"/>
                <w:sz w:val="21"/>
                <w:szCs w:val="21"/>
              </w:rPr>
            </w:pPr>
            <w:r w:rsidRPr="00912543">
              <w:rPr>
                <w:rFonts w:asciiTheme="minorEastAsia" w:eastAsiaTheme="minorEastAsia" w:hAnsiTheme="minorEastAsia" w:cs="Times New Roman" w:hint="eastAsia"/>
                <w:color w:val="000000" w:themeColor="text1"/>
                <w:sz w:val="21"/>
                <w:szCs w:val="21"/>
              </w:rPr>
              <w:t>本项目预算金额：</w:t>
            </w:r>
            <w:r w:rsidRPr="00912543">
              <w:rPr>
                <w:rFonts w:asciiTheme="minorEastAsia" w:eastAsiaTheme="minorEastAsia" w:hAnsiTheme="minorEastAsia" w:cs="Times New Roman"/>
                <w:color w:val="000000" w:themeColor="text1"/>
                <w:sz w:val="21"/>
                <w:szCs w:val="21"/>
                <w:u w:val="single"/>
              </w:rPr>
              <w:t>944.2</w:t>
            </w:r>
            <w:r w:rsidRPr="00912543">
              <w:rPr>
                <w:rFonts w:asciiTheme="minorEastAsia" w:eastAsiaTheme="minorEastAsia" w:hAnsiTheme="minorEastAsia" w:cs="Times New Roman" w:hint="eastAsia"/>
                <w:color w:val="000000" w:themeColor="text1"/>
                <w:sz w:val="21"/>
                <w:szCs w:val="21"/>
              </w:rPr>
              <w:t>万元；</w:t>
            </w:r>
          </w:p>
          <w:p w14:paraId="6DAFA837" w14:textId="3DAB9C3C" w:rsidR="007E321B" w:rsidRPr="00912543" w:rsidRDefault="007E321B" w:rsidP="00B752FC">
            <w:pPr>
              <w:pStyle w:val="ae"/>
              <w:snapToGrid w:val="0"/>
              <w:spacing w:before="80" w:after="80" w:line="360" w:lineRule="auto"/>
              <w:jc w:val="both"/>
              <w:rPr>
                <w:rFonts w:asciiTheme="minorEastAsia" w:eastAsiaTheme="minorEastAsia" w:hAnsiTheme="minorEastAsia" w:cs="Times New Roman"/>
                <w:color w:val="000000" w:themeColor="text1"/>
                <w:sz w:val="21"/>
                <w:szCs w:val="21"/>
              </w:rPr>
            </w:pPr>
            <w:r w:rsidRPr="00912543">
              <w:rPr>
                <w:rFonts w:asciiTheme="minorEastAsia" w:eastAsiaTheme="minorEastAsia" w:hAnsiTheme="minorEastAsia" w:cs="Times New Roman" w:hint="eastAsia"/>
                <w:color w:val="000000" w:themeColor="text1"/>
                <w:sz w:val="21"/>
                <w:szCs w:val="21"/>
              </w:rPr>
              <w:t>（0</w:t>
            </w:r>
            <w:r w:rsidRPr="00912543">
              <w:rPr>
                <w:rFonts w:asciiTheme="minorEastAsia" w:eastAsiaTheme="minorEastAsia" w:hAnsiTheme="minorEastAsia" w:cs="Times New Roman"/>
                <w:color w:val="000000" w:themeColor="text1"/>
                <w:sz w:val="21"/>
                <w:szCs w:val="21"/>
              </w:rPr>
              <w:t>1</w:t>
            </w:r>
            <w:r w:rsidRPr="00912543">
              <w:rPr>
                <w:rFonts w:asciiTheme="minorEastAsia" w:eastAsiaTheme="minorEastAsia" w:hAnsiTheme="minorEastAsia" w:cs="Times New Roman" w:hint="eastAsia"/>
                <w:color w:val="000000" w:themeColor="text1"/>
                <w:sz w:val="21"/>
                <w:szCs w:val="21"/>
              </w:rPr>
              <w:t>包：3</w:t>
            </w:r>
            <w:r w:rsidRPr="00912543">
              <w:rPr>
                <w:rFonts w:asciiTheme="minorEastAsia" w:eastAsiaTheme="minorEastAsia" w:hAnsiTheme="minorEastAsia" w:cs="Times New Roman"/>
                <w:color w:val="000000" w:themeColor="text1"/>
                <w:sz w:val="21"/>
                <w:szCs w:val="21"/>
              </w:rPr>
              <w:t>58.9</w:t>
            </w:r>
            <w:r w:rsidRPr="00912543">
              <w:rPr>
                <w:rFonts w:asciiTheme="minorEastAsia" w:eastAsiaTheme="minorEastAsia" w:hAnsiTheme="minorEastAsia" w:cs="Times New Roman" w:hint="eastAsia"/>
                <w:color w:val="000000" w:themeColor="text1"/>
                <w:sz w:val="21"/>
                <w:szCs w:val="21"/>
              </w:rPr>
              <w:t>万元；0</w:t>
            </w:r>
            <w:r w:rsidRPr="00912543">
              <w:rPr>
                <w:rFonts w:asciiTheme="minorEastAsia" w:eastAsiaTheme="minorEastAsia" w:hAnsiTheme="minorEastAsia" w:cs="Times New Roman"/>
                <w:color w:val="000000" w:themeColor="text1"/>
                <w:sz w:val="21"/>
                <w:szCs w:val="21"/>
              </w:rPr>
              <w:t>2</w:t>
            </w:r>
            <w:r w:rsidRPr="00912543">
              <w:rPr>
                <w:rFonts w:asciiTheme="minorEastAsia" w:eastAsiaTheme="minorEastAsia" w:hAnsiTheme="minorEastAsia" w:cs="Times New Roman" w:hint="eastAsia"/>
                <w:color w:val="000000" w:themeColor="text1"/>
                <w:sz w:val="21"/>
                <w:szCs w:val="21"/>
              </w:rPr>
              <w:t>包：1</w:t>
            </w:r>
            <w:r w:rsidRPr="00912543">
              <w:rPr>
                <w:rFonts w:asciiTheme="minorEastAsia" w:eastAsiaTheme="minorEastAsia" w:hAnsiTheme="minorEastAsia" w:cs="Times New Roman"/>
                <w:color w:val="000000" w:themeColor="text1"/>
                <w:sz w:val="21"/>
                <w:szCs w:val="21"/>
              </w:rPr>
              <w:t>62.3</w:t>
            </w:r>
            <w:r w:rsidRPr="00912543">
              <w:rPr>
                <w:rFonts w:asciiTheme="minorEastAsia" w:eastAsiaTheme="minorEastAsia" w:hAnsiTheme="minorEastAsia" w:cs="Times New Roman" w:hint="eastAsia"/>
                <w:color w:val="000000" w:themeColor="text1"/>
                <w:sz w:val="21"/>
                <w:szCs w:val="21"/>
              </w:rPr>
              <w:t>万元；0</w:t>
            </w:r>
            <w:r w:rsidRPr="00912543">
              <w:rPr>
                <w:rFonts w:asciiTheme="minorEastAsia" w:eastAsiaTheme="minorEastAsia" w:hAnsiTheme="minorEastAsia" w:cs="Times New Roman"/>
                <w:color w:val="000000" w:themeColor="text1"/>
                <w:sz w:val="21"/>
                <w:szCs w:val="21"/>
              </w:rPr>
              <w:t>3</w:t>
            </w:r>
            <w:r w:rsidRPr="00912543">
              <w:rPr>
                <w:rFonts w:asciiTheme="minorEastAsia" w:eastAsiaTheme="minorEastAsia" w:hAnsiTheme="minorEastAsia" w:cs="Times New Roman" w:hint="eastAsia"/>
                <w:color w:val="000000" w:themeColor="text1"/>
                <w:sz w:val="21"/>
                <w:szCs w:val="21"/>
              </w:rPr>
              <w:t>包：4</w:t>
            </w:r>
            <w:r w:rsidRPr="00912543">
              <w:rPr>
                <w:rFonts w:asciiTheme="minorEastAsia" w:eastAsiaTheme="minorEastAsia" w:hAnsiTheme="minorEastAsia" w:cs="Times New Roman"/>
                <w:color w:val="000000" w:themeColor="text1"/>
                <w:sz w:val="21"/>
                <w:szCs w:val="21"/>
              </w:rPr>
              <w:t>23</w:t>
            </w:r>
            <w:r w:rsidRPr="00912543">
              <w:rPr>
                <w:rFonts w:asciiTheme="minorEastAsia" w:eastAsiaTheme="minorEastAsia" w:hAnsiTheme="minorEastAsia" w:cs="Times New Roman" w:hint="eastAsia"/>
                <w:color w:val="000000" w:themeColor="text1"/>
                <w:sz w:val="21"/>
                <w:szCs w:val="21"/>
              </w:rPr>
              <w:t>万元）</w:t>
            </w:r>
          </w:p>
          <w:p w14:paraId="156EC430" w14:textId="2F01A8A6" w:rsidR="00EC4AC3" w:rsidRPr="00912543" w:rsidRDefault="007B6747" w:rsidP="00B752FC">
            <w:pPr>
              <w:pStyle w:val="ae"/>
              <w:snapToGrid w:val="0"/>
              <w:spacing w:before="80" w:after="80"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hint="eastAsia"/>
                <w:color w:val="000000" w:themeColor="text1"/>
                <w:sz w:val="21"/>
                <w:szCs w:val="21"/>
              </w:rPr>
              <w:t>超过采购预算的投标为无效投标。</w:t>
            </w:r>
          </w:p>
        </w:tc>
      </w:tr>
      <w:tr w:rsidR="00912543" w:rsidRPr="00912543" w14:paraId="5F34D9AD" w14:textId="77777777">
        <w:trPr>
          <w:trHeight w:val="23"/>
          <w:jc w:val="center"/>
        </w:trPr>
        <w:tc>
          <w:tcPr>
            <w:tcW w:w="838" w:type="dxa"/>
            <w:vMerge/>
            <w:vAlign w:val="center"/>
          </w:tcPr>
          <w:p w14:paraId="3B2FE337" w14:textId="77777777" w:rsidR="00EC4AC3" w:rsidRPr="00912543" w:rsidRDefault="00EC4AC3" w:rsidP="00B752FC">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color w:val="000000" w:themeColor="text1"/>
                <w:szCs w:val="21"/>
              </w:rPr>
            </w:pPr>
          </w:p>
        </w:tc>
        <w:tc>
          <w:tcPr>
            <w:tcW w:w="2552" w:type="dxa"/>
            <w:tcBorders>
              <w:top w:val="single" w:sz="4" w:space="0" w:color="auto"/>
            </w:tcBorders>
            <w:vAlign w:val="center"/>
          </w:tcPr>
          <w:p w14:paraId="372C91D1" w14:textId="77777777" w:rsidR="00EC4AC3" w:rsidRPr="00912543" w:rsidRDefault="007B6747" w:rsidP="00B752FC">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最高限价</w:t>
            </w:r>
          </w:p>
          <w:p w14:paraId="43E2DACA" w14:textId="77777777" w:rsidR="00EC4AC3" w:rsidRPr="00912543" w:rsidRDefault="007B6747" w:rsidP="00B752FC">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hint="eastAsia"/>
                <w:color w:val="000000" w:themeColor="text1"/>
                <w:sz w:val="21"/>
                <w:szCs w:val="21"/>
              </w:rPr>
              <w:t>（实质性要求）</w:t>
            </w:r>
          </w:p>
        </w:tc>
        <w:tc>
          <w:tcPr>
            <w:tcW w:w="6111" w:type="dxa"/>
            <w:tcBorders>
              <w:top w:val="single" w:sz="4" w:space="0" w:color="auto"/>
            </w:tcBorders>
          </w:tcPr>
          <w:p w14:paraId="4CA13725" w14:textId="77777777" w:rsidR="007E321B" w:rsidRPr="00912543" w:rsidRDefault="007E321B" w:rsidP="00B752FC">
            <w:pPr>
              <w:pStyle w:val="ae"/>
              <w:snapToGrid w:val="0"/>
              <w:spacing w:before="80" w:after="80" w:line="360" w:lineRule="auto"/>
              <w:jc w:val="both"/>
              <w:rPr>
                <w:rFonts w:asciiTheme="minorEastAsia" w:eastAsiaTheme="minorEastAsia" w:hAnsiTheme="minorEastAsia" w:cs="Times New Roman"/>
                <w:color w:val="000000" w:themeColor="text1"/>
                <w:sz w:val="21"/>
                <w:szCs w:val="21"/>
              </w:rPr>
            </w:pPr>
            <w:r w:rsidRPr="00912543">
              <w:rPr>
                <w:rFonts w:asciiTheme="minorEastAsia" w:eastAsiaTheme="minorEastAsia" w:hAnsiTheme="minorEastAsia" w:cs="Times New Roman" w:hint="eastAsia"/>
                <w:color w:val="000000" w:themeColor="text1"/>
                <w:sz w:val="21"/>
                <w:szCs w:val="21"/>
              </w:rPr>
              <w:t>0</w:t>
            </w:r>
            <w:r w:rsidRPr="00912543">
              <w:rPr>
                <w:rFonts w:asciiTheme="minorEastAsia" w:eastAsiaTheme="minorEastAsia" w:hAnsiTheme="minorEastAsia" w:cs="Times New Roman"/>
                <w:color w:val="000000" w:themeColor="text1"/>
                <w:sz w:val="21"/>
                <w:szCs w:val="21"/>
              </w:rPr>
              <w:t>1</w:t>
            </w:r>
            <w:r w:rsidRPr="00912543">
              <w:rPr>
                <w:rFonts w:asciiTheme="minorEastAsia" w:eastAsiaTheme="minorEastAsia" w:hAnsiTheme="minorEastAsia" w:cs="Times New Roman" w:hint="eastAsia"/>
                <w:color w:val="000000" w:themeColor="text1"/>
                <w:sz w:val="21"/>
                <w:szCs w:val="21"/>
              </w:rPr>
              <w:t>包：3</w:t>
            </w:r>
            <w:r w:rsidRPr="00912543">
              <w:rPr>
                <w:rFonts w:asciiTheme="minorEastAsia" w:eastAsiaTheme="minorEastAsia" w:hAnsiTheme="minorEastAsia" w:cs="Times New Roman"/>
                <w:color w:val="000000" w:themeColor="text1"/>
                <w:sz w:val="21"/>
                <w:szCs w:val="21"/>
              </w:rPr>
              <w:t>58.9</w:t>
            </w:r>
            <w:r w:rsidRPr="00912543">
              <w:rPr>
                <w:rFonts w:asciiTheme="minorEastAsia" w:eastAsiaTheme="minorEastAsia" w:hAnsiTheme="minorEastAsia" w:cs="Times New Roman" w:hint="eastAsia"/>
                <w:color w:val="000000" w:themeColor="text1"/>
                <w:sz w:val="21"/>
                <w:szCs w:val="21"/>
              </w:rPr>
              <w:t>万元；0</w:t>
            </w:r>
            <w:r w:rsidRPr="00912543">
              <w:rPr>
                <w:rFonts w:asciiTheme="minorEastAsia" w:eastAsiaTheme="minorEastAsia" w:hAnsiTheme="minorEastAsia" w:cs="Times New Roman"/>
                <w:color w:val="000000" w:themeColor="text1"/>
                <w:sz w:val="21"/>
                <w:szCs w:val="21"/>
              </w:rPr>
              <w:t>2</w:t>
            </w:r>
            <w:r w:rsidRPr="00912543">
              <w:rPr>
                <w:rFonts w:asciiTheme="minorEastAsia" w:eastAsiaTheme="minorEastAsia" w:hAnsiTheme="minorEastAsia" w:cs="Times New Roman" w:hint="eastAsia"/>
                <w:color w:val="000000" w:themeColor="text1"/>
                <w:sz w:val="21"/>
                <w:szCs w:val="21"/>
              </w:rPr>
              <w:t>包：1</w:t>
            </w:r>
            <w:r w:rsidRPr="00912543">
              <w:rPr>
                <w:rFonts w:asciiTheme="minorEastAsia" w:eastAsiaTheme="minorEastAsia" w:hAnsiTheme="minorEastAsia" w:cs="Times New Roman"/>
                <w:color w:val="000000" w:themeColor="text1"/>
                <w:sz w:val="21"/>
                <w:szCs w:val="21"/>
              </w:rPr>
              <w:t>62.3</w:t>
            </w:r>
            <w:r w:rsidRPr="00912543">
              <w:rPr>
                <w:rFonts w:asciiTheme="minorEastAsia" w:eastAsiaTheme="minorEastAsia" w:hAnsiTheme="minorEastAsia" w:cs="Times New Roman" w:hint="eastAsia"/>
                <w:color w:val="000000" w:themeColor="text1"/>
                <w:sz w:val="21"/>
                <w:szCs w:val="21"/>
              </w:rPr>
              <w:t>万元；0</w:t>
            </w:r>
            <w:r w:rsidRPr="00912543">
              <w:rPr>
                <w:rFonts w:asciiTheme="minorEastAsia" w:eastAsiaTheme="minorEastAsia" w:hAnsiTheme="minorEastAsia" w:cs="Times New Roman"/>
                <w:color w:val="000000" w:themeColor="text1"/>
                <w:sz w:val="21"/>
                <w:szCs w:val="21"/>
              </w:rPr>
              <w:t>3</w:t>
            </w:r>
            <w:r w:rsidRPr="00912543">
              <w:rPr>
                <w:rFonts w:asciiTheme="minorEastAsia" w:eastAsiaTheme="minorEastAsia" w:hAnsiTheme="minorEastAsia" w:cs="Times New Roman" w:hint="eastAsia"/>
                <w:color w:val="000000" w:themeColor="text1"/>
                <w:sz w:val="21"/>
                <w:szCs w:val="21"/>
              </w:rPr>
              <w:t>包：4</w:t>
            </w:r>
            <w:r w:rsidRPr="00912543">
              <w:rPr>
                <w:rFonts w:asciiTheme="minorEastAsia" w:eastAsiaTheme="minorEastAsia" w:hAnsiTheme="minorEastAsia" w:cs="Times New Roman"/>
                <w:color w:val="000000" w:themeColor="text1"/>
                <w:sz w:val="21"/>
                <w:szCs w:val="21"/>
              </w:rPr>
              <w:t>23</w:t>
            </w:r>
            <w:r w:rsidRPr="00912543">
              <w:rPr>
                <w:rFonts w:asciiTheme="minorEastAsia" w:eastAsiaTheme="minorEastAsia" w:hAnsiTheme="minorEastAsia" w:cs="Times New Roman" w:hint="eastAsia"/>
                <w:color w:val="000000" w:themeColor="text1"/>
                <w:sz w:val="21"/>
                <w:szCs w:val="21"/>
              </w:rPr>
              <w:t>万元</w:t>
            </w:r>
            <w:bookmarkStart w:id="26" w:name="PO_默认文件内容_27"/>
          </w:p>
          <w:p w14:paraId="4CA29DD0" w14:textId="610309F0" w:rsidR="00EC4AC3" w:rsidRPr="00912543" w:rsidRDefault="007B6747" w:rsidP="00B752FC">
            <w:pPr>
              <w:pStyle w:val="ae"/>
              <w:snapToGrid w:val="0"/>
              <w:spacing w:before="80" w:after="80" w:line="360" w:lineRule="auto"/>
              <w:jc w:val="both"/>
              <w:rPr>
                <w:rFonts w:asciiTheme="minorEastAsia" w:eastAsiaTheme="minorEastAsia" w:hAnsiTheme="minorEastAsia"/>
                <w:color w:val="000000" w:themeColor="text1"/>
                <w:sz w:val="21"/>
                <w:szCs w:val="21"/>
              </w:rPr>
            </w:pPr>
            <w:r w:rsidRPr="00912543">
              <w:rPr>
                <w:rFonts w:asciiTheme="minorEastAsia" w:eastAsiaTheme="minorEastAsia" w:hAnsiTheme="minorEastAsia" w:hint="eastAsia"/>
                <w:color w:val="000000" w:themeColor="text1"/>
                <w:sz w:val="21"/>
                <w:szCs w:val="21"/>
              </w:rPr>
              <w:t>超过最高限价的报价为无效投标。</w:t>
            </w:r>
          </w:p>
          <w:p w14:paraId="158D0CE8" w14:textId="77777777" w:rsidR="00EC4AC3" w:rsidRPr="00912543" w:rsidRDefault="007B6747" w:rsidP="00B752FC">
            <w:pPr>
              <w:widowControl/>
              <w:adjustRightInd w:val="0"/>
              <w:snapToGrid w:val="0"/>
              <w:spacing w:before="80" w:after="80" w:line="360" w:lineRule="auto"/>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6"/>
          </w:p>
        </w:tc>
      </w:tr>
      <w:tr w:rsidR="00912543" w:rsidRPr="00912543" w14:paraId="020C8B8A" w14:textId="77777777">
        <w:trPr>
          <w:trHeight w:val="23"/>
          <w:jc w:val="center"/>
        </w:trPr>
        <w:tc>
          <w:tcPr>
            <w:tcW w:w="838" w:type="dxa"/>
            <w:vAlign w:val="center"/>
          </w:tcPr>
          <w:p w14:paraId="098FA0EF" w14:textId="00AC74BD" w:rsidR="00EC4AC3" w:rsidRPr="00912543" w:rsidRDefault="00EC4AC3" w:rsidP="00B752FC">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vAlign w:val="center"/>
          </w:tcPr>
          <w:p w14:paraId="1D17AE69" w14:textId="16E90BFA" w:rsidR="00EC4AC3" w:rsidRPr="00912543" w:rsidRDefault="007B6747" w:rsidP="00B752FC">
            <w:pPr>
              <w:pStyle w:val="ae"/>
              <w:snapToGrid w:val="0"/>
              <w:spacing w:before="80" w:after="80" w:line="360" w:lineRule="auto"/>
              <w:ind w:left="38"/>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不正当竞争预防措施</w:t>
            </w:r>
          </w:p>
          <w:p w14:paraId="308AB43C" w14:textId="77777777" w:rsidR="00EC4AC3" w:rsidRPr="00912543" w:rsidRDefault="007B6747" w:rsidP="00B752FC">
            <w:pPr>
              <w:pStyle w:val="ae"/>
              <w:snapToGrid w:val="0"/>
              <w:spacing w:before="80" w:after="80" w:line="360" w:lineRule="auto"/>
              <w:ind w:left="38"/>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（实质性要求）</w:t>
            </w:r>
          </w:p>
        </w:tc>
        <w:tc>
          <w:tcPr>
            <w:tcW w:w="6111" w:type="dxa"/>
            <w:vAlign w:val="center"/>
          </w:tcPr>
          <w:p w14:paraId="1374C740" w14:textId="3960EBCF" w:rsidR="00EC4AC3" w:rsidRPr="00912543" w:rsidRDefault="00830EB8" w:rsidP="007E321B">
            <w:pPr>
              <w:pStyle w:val="ae"/>
              <w:snapToGrid w:val="0"/>
              <w:spacing w:before="80" w:after="80" w:line="360" w:lineRule="auto"/>
              <w:jc w:val="both"/>
              <w:rPr>
                <w:rFonts w:asciiTheme="minorEastAsia" w:eastAsiaTheme="minorEastAsia" w:hAnsiTheme="minorEastAsia" w:cs="Times New Roman"/>
                <w:color w:val="000000" w:themeColor="text1"/>
                <w:kern w:val="2"/>
                <w:sz w:val="21"/>
                <w:szCs w:val="21"/>
              </w:rPr>
            </w:pPr>
            <w:bookmarkStart w:id="27" w:name="PO_默认文件内容_1"/>
            <w:r w:rsidRPr="00912543">
              <w:rPr>
                <w:rFonts w:asciiTheme="minorEastAsia" w:eastAsiaTheme="minorEastAsia" w:hAnsiTheme="minorEastAsia"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7"/>
          </w:p>
        </w:tc>
      </w:tr>
      <w:tr w:rsidR="00912543" w:rsidRPr="00912543" w14:paraId="5F186FBC" w14:textId="77777777">
        <w:trPr>
          <w:trHeight w:val="23"/>
          <w:jc w:val="center"/>
        </w:trPr>
        <w:tc>
          <w:tcPr>
            <w:tcW w:w="838" w:type="dxa"/>
            <w:vAlign w:val="center"/>
          </w:tcPr>
          <w:p w14:paraId="3651E3D5" w14:textId="730734EC" w:rsidR="009D5489" w:rsidRPr="00912543" w:rsidRDefault="009D5489" w:rsidP="00B752FC">
            <w:pPr>
              <w:pStyle w:val="ae"/>
              <w:numPr>
                <w:ilvl w:val="0"/>
                <w:numId w:val="6"/>
              </w:numPr>
              <w:snapToGrid w:val="0"/>
              <w:spacing w:before="80" w:after="80" w:line="360" w:lineRule="auto"/>
              <w:ind w:left="0" w:firstLine="0"/>
              <w:jc w:val="center"/>
              <w:rPr>
                <w:rFonts w:asciiTheme="minorEastAsia" w:eastAsiaTheme="minorEastAsia" w:hAnsiTheme="minorEastAsia" w:cs="Courier New"/>
                <w:color w:val="000000" w:themeColor="text1"/>
                <w:sz w:val="21"/>
                <w:szCs w:val="21"/>
                <w:lang w:val="zh-CN"/>
              </w:rPr>
            </w:pPr>
          </w:p>
        </w:tc>
        <w:tc>
          <w:tcPr>
            <w:tcW w:w="2552" w:type="dxa"/>
            <w:vAlign w:val="center"/>
          </w:tcPr>
          <w:p w14:paraId="7E9E2CC8" w14:textId="77777777" w:rsidR="009D5489" w:rsidRPr="00912543" w:rsidRDefault="009D5489" w:rsidP="00B752FC">
            <w:pPr>
              <w:pStyle w:val="ae"/>
              <w:snapToGrid w:val="0"/>
              <w:spacing w:before="80" w:after="80" w:line="360" w:lineRule="auto"/>
              <w:ind w:left="38"/>
              <w:jc w:val="center"/>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进口产品（实质性要求）</w:t>
            </w:r>
          </w:p>
        </w:tc>
        <w:tc>
          <w:tcPr>
            <w:tcW w:w="6111" w:type="dxa"/>
            <w:vAlign w:val="center"/>
          </w:tcPr>
          <w:p w14:paraId="1528F3AA" w14:textId="0A063F33" w:rsidR="009D5489" w:rsidRPr="00912543" w:rsidRDefault="009D5489" w:rsidP="007E321B">
            <w:pPr>
              <w:pStyle w:val="ae"/>
              <w:snapToGrid w:val="0"/>
              <w:spacing w:before="80" w:after="80" w:line="360" w:lineRule="auto"/>
              <w:ind w:firstLineChars="100" w:firstLine="210"/>
              <w:jc w:val="both"/>
              <w:rPr>
                <w:rFonts w:asciiTheme="minorEastAsia" w:eastAsiaTheme="minorEastAsia" w:hAnsiTheme="minorEastAsia"/>
                <w:color w:val="000000" w:themeColor="text1"/>
                <w:sz w:val="21"/>
                <w:szCs w:val="21"/>
                <w:lang w:val="zh-CN"/>
              </w:rPr>
            </w:pPr>
            <w:bookmarkStart w:id="28" w:name="PO_默认文件内容_15"/>
            <w:r w:rsidRPr="00912543">
              <w:rPr>
                <w:rFonts w:asciiTheme="minorEastAsia" w:eastAsiaTheme="minorEastAsia" w:hAnsiTheme="minorEastAsia" w:hint="eastAsia"/>
                <w:color w:val="000000" w:themeColor="text1"/>
                <w:sz w:val="21"/>
                <w:szCs w:val="21"/>
              </w:rPr>
              <w:t>本项目招标文件中未载明“允许采购进口产品”的产品，</w:t>
            </w:r>
            <w:r w:rsidR="005B2A38" w:rsidRPr="00912543">
              <w:rPr>
                <w:rFonts w:asciiTheme="minorEastAsia" w:eastAsiaTheme="minorEastAsia" w:hAnsiTheme="minorEastAsia" w:hint="eastAsia"/>
                <w:color w:val="000000" w:themeColor="text1"/>
                <w:sz w:val="21"/>
                <w:szCs w:val="21"/>
              </w:rPr>
              <w:t>视为</w:t>
            </w:r>
            <w:r w:rsidRPr="00912543">
              <w:rPr>
                <w:rFonts w:asciiTheme="minorEastAsia" w:eastAsiaTheme="minorEastAsia" w:hAnsiTheme="minorEastAsia" w:hint="eastAsia"/>
                <w:color w:val="000000" w:themeColor="text1"/>
                <w:sz w:val="21"/>
                <w:szCs w:val="21"/>
              </w:rPr>
              <w:t>拒绝进口产品参与竞争</w:t>
            </w:r>
            <w:r w:rsidR="005B2A38" w:rsidRPr="00912543">
              <w:rPr>
                <w:rFonts w:asciiTheme="minorEastAsia" w:eastAsiaTheme="minorEastAsia" w:hAnsiTheme="minorEastAsia" w:hint="eastAsia"/>
                <w:color w:val="000000" w:themeColor="text1"/>
                <w:sz w:val="21"/>
                <w:szCs w:val="21"/>
              </w:rPr>
              <w:t>，</w:t>
            </w:r>
            <w:r w:rsidR="005B2A38" w:rsidRPr="00912543">
              <w:rPr>
                <w:rFonts w:asciiTheme="minorEastAsia" w:eastAsiaTheme="minorEastAsia" w:hAnsiTheme="minorEastAsia"/>
                <w:color w:val="000000" w:themeColor="text1"/>
                <w:sz w:val="21"/>
                <w:szCs w:val="21"/>
              </w:rPr>
              <w:t>供应商以</w:t>
            </w:r>
            <w:r w:rsidR="005B2A38" w:rsidRPr="00912543">
              <w:rPr>
                <w:rFonts w:asciiTheme="minorEastAsia" w:eastAsiaTheme="minorEastAsia" w:hAnsiTheme="minorEastAsia" w:hint="eastAsia"/>
                <w:color w:val="000000" w:themeColor="text1"/>
                <w:sz w:val="21"/>
                <w:szCs w:val="21"/>
              </w:rPr>
              <w:t>进口</w:t>
            </w:r>
            <w:r w:rsidR="005B2A38" w:rsidRPr="00912543">
              <w:rPr>
                <w:rFonts w:asciiTheme="minorEastAsia" w:eastAsiaTheme="minorEastAsia" w:hAnsiTheme="minorEastAsia"/>
                <w:color w:val="000000" w:themeColor="text1"/>
                <w:sz w:val="21"/>
                <w:szCs w:val="21"/>
              </w:rPr>
              <w:t>产品投标</w:t>
            </w:r>
            <w:r w:rsidR="005B2A38" w:rsidRPr="00912543">
              <w:rPr>
                <w:rFonts w:asciiTheme="minorEastAsia" w:eastAsiaTheme="minorEastAsia" w:hAnsiTheme="minorEastAsia" w:hint="eastAsia"/>
                <w:color w:val="000000" w:themeColor="text1"/>
                <w:sz w:val="21"/>
                <w:szCs w:val="21"/>
              </w:rPr>
              <w:t>时</w:t>
            </w:r>
            <w:r w:rsidR="005B2A38" w:rsidRPr="00912543">
              <w:rPr>
                <w:rFonts w:asciiTheme="minorEastAsia" w:eastAsiaTheme="minorEastAsia" w:hAnsiTheme="minorEastAsia"/>
                <w:color w:val="000000" w:themeColor="text1"/>
                <w:sz w:val="21"/>
                <w:szCs w:val="21"/>
              </w:rPr>
              <w:t>，将按无效投标处理</w:t>
            </w:r>
            <w:r w:rsidRPr="00912543">
              <w:rPr>
                <w:rFonts w:asciiTheme="minorEastAsia" w:eastAsiaTheme="minorEastAsia" w:hAnsiTheme="minorEastAsia" w:hint="eastAsia"/>
                <w:color w:val="000000" w:themeColor="text1"/>
                <w:sz w:val="21"/>
                <w:szCs w:val="21"/>
              </w:rPr>
              <w:t>。载明“允许采购进口产品”的产品，不限制国产产品参与竞争。</w:t>
            </w:r>
            <w:bookmarkEnd w:id="28"/>
          </w:p>
        </w:tc>
      </w:tr>
      <w:tr w:rsidR="00912543" w:rsidRPr="00912543" w14:paraId="081BBA18" w14:textId="77777777" w:rsidTr="00BC51D8">
        <w:trPr>
          <w:trHeight w:val="1124"/>
          <w:jc w:val="center"/>
        </w:trPr>
        <w:tc>
          <w:tcPr>
            <w:tcW w:w="838" w:type="dxa"/>
            <w:vAlign w:val="center"/>
          </w:tcPr>
          <w:p w14:paraId="212BF22B" w14:textId="76863FC3"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Courier New"/>
                <w:color w:val="000000" w:themeColor="text1"/>
                <w:sz w:val="21"/>
                <w:szCs w:val="21"/>
                <w:lang w:val="zh-CN"/>
              </w:rPr>
            </w:pPr>
          </w:p>
        </w:tc>
        <w:tc>
          <w:tcPr>
            <w:tcW w:w="2552" w:type="dxa"/>
            <w:vAlign w:val="center"/>
          </w:tcPr>
          <w:p w14:paraId="151DBA98" w14:textId="77777777" w:rsidR="007E321B" w:rsidRDefault="007E321B" w:rsidP="007E321B">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小微企业（监狱企业、残疾人福利性单位</w:t>
            </w:r>
            <w:r w:rsidRPr="00912543">
              <w:rPr>
                <w:rFonts w:asciiTheme="minorEastAsia" w:eastAsiaTheme="minorEastAsia" w:hAnsiTheme="minorEastAsia" w:hint="eastAsia"/>
                <w:color w:val="000000" w:themeColor="text1"/>
                <w:sz w:val="21"/>
                <w:szCs w:val="21"/>
              </w:rPr>
              <w:t>视同小微企业</w:t>
            </w:r>
            <w:r w:rsidRPr="00912543">
              <w:rPr>
                <w:rFonts w:asciiTheme="minorEastAsia" w:eastAsiaTheme="minorEastAsia" w:hAnsiTheme="minorEastAsia" w:cs="Times New Roman" w:hint="eastAsia"/>
                <w:color w:val="000000" w:themeColor="text1"/>
                <w:kern w:val="2"/>
                <w:sz w:val="21"/>
                <w:szCs w:val="21"/>
              </w:rPr>
              <w:t>）价格扣除</w:t>
            </w:r>
          </w:p>
          <w:p w14:paraId="2DF618D7" w14:textId="562E5078" w:rsidR="002B382C" w:rsidRPr="002B382C" w:rsidRDefault="002B382C" w:rsidP="007E321B">
            <w:pPr>
              <w:pStyle w:val="ae"/>
              <w:snapToGrid w:val="0"/>
              <w:spacing w:before="80" w:after="80" w:line="360" w:lineRule="auto"/>
              <w:jc w:val="center"/>
              <w:rPr>
                <w:rFonts w:asciiTheme="minorEastAsia" w:eastAsiaTheme="minorEastAsia" w:hAnsiTheme="minorEastAsia" w:cs="Times New Roman"/>
                <w:b/>
                <w:bCs/>
                <w:color w:val="000000" w:themeColor="text1"/>
                <w:kern w:val="2"/>
                <w:sz w:val="21"/>
                <w:szCs w:val="21"/>
              </w:rPr>
            </w:pPr>
            <w:r w:rsidRPr="002B382C">
              <w:rPr>
                <w:rFonts w:asciiTheme="minorEastAsia" w:eastAsiaTheme="minorEastAsia" w:hAnsiTheme="minorEastAsia" w:cs="Times New Roman" w:hint="eastAsia"/>
                <w:b/>
                <w:bCs/>
                <w:color w:val="000000" w:themeColor="text1"/>
                <w:kern w:val="2"/>
                <w:sz w:val="21"/>
                <w:szCs w:val="21"/>
              </w:rPr>
              <w:t>（仅0</w:t>
            </w:r>
            <w:r w:rsidRPr="002B382C">
              <w:rPr>
                <w:rFonts w:asciiTheme="minorEastAsia" w:eastAsiaTheme="minorEastAsia" w:hAnsiTheme="minorEastAsia" w:cs="Times New Roman"/>
                <w:b/>
                <w:bCs/>
                <w:color w:val="000000" w:themeColor="text1"/>
                <w:kern w:val="2"/>
                <w:sz w:val="21"/>
                <w:szCs w:val="21"/>
              </w:rPr>
              <w:t>2</w:t>
            </w:r>
            <w:r w:rsidRPr="002B382C">
              <w:rPr>
                <w:rFonts w:asciiTheme="minorEastAsia" w:eastAsiaTheme="minorEastAsia" w:hAnsiTheme="minorEastAsia" w:cs="Times New Roman" w:hint="eastAsia"/>
                <w:b/>
                <w:bCs/>
                <w:color w:val="000000" w:themeColor="text1"/>
                <w:kern w:val="2"/>
                <w:sz w:val="21"/>
                <w:szCs w:val="21"/>
              </w:rPr>
              <w:t>包不适用）</w:t>
            </w:r>
          </w:p>
        </w:tc>
        <w:tc>
          <w:tcPr>
            <w:tcW w:w="6111" w:type="dxa"/>
            <w:vAlign w:val="center"/>
          </w:tcPr>
          <w:p w14:paraId="6912524F" w14:textId="77777777" w:rsidR="002B382C" w:rsidRPr="002B382C"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t>一、小微企业（监狱企业、残疾人福利性单位均视同小微企业）价格扣除</w:t>
            </w:r>
          </w:p>
          <w:p w14:paraId="7EEC9369" w14:textId="77777777" w:rsidR="002B382C" w:rsidRPr="002B382C"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54E026DE" w14:textId="77777777" w:rsidR="002B382C" w:rsidRPr="002B382C"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lastRenderedPageBreak/>
              <w:t>2、参加政府采购活动的中小企业提供《中小企业声明函》原件，未提供的，视为放弃享受小微企业价格扣除优惠政策。</w:t>
            </w:r>
          </w:p>
          <w:p w14:paraId="363FF914" w14:textId="77777777" w:rsidR="002B382C" w:rsidRPr="002B382C"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4F43335B" w14:textId="77777777" w:rsidR="002B382C" w:rsidRPr="002B382C"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01601A6" w14:textId="77777777" w:rsidR="002B382C" w:rsidRPr="002B382C"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t>4、参加政府采购活动的残疾人福利性单位应当提供《残疾人福利性单位声明函》原件，未提供的，视为放弃享受小微企业价格扣除优惠政策。</w:t>
            </w:r>
          </w:p>
          <w:p w14:paraId="474A241B" w14:textId="77777777" w:rsidR="002B382C" w:rsidRPr="002B382C"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65F1CB93" w14:textId="05479903" w:rsidR="007E321B" w:rsidRPr="00912543" w:rsidRDefault="002B382C" w:rsidP="002B382C">
            <w:pPr>
              <w:widowControl/>
              <w:spacing w:after="120" w:line="360" w:lineRule="auto"/>
              <w:rPr>
                <w:rFonts w:asciiTheme="minorEastAsia" w:eastAsiaTheme="minorEastAsia" w:hAnsiTheme="minorEastAsia"/>
                <w:color w:val="000000" w:themeColor="text1"/>
                <w:kern w:val="0"/>
                <w:szCs w:val="21"/>
              </w:rPr>
            </w:pPr>
            <w:r w:rsidRPr="002B382C">
              <w:rPr>
                <w:rFonts w:asciiTheme="minorEastAsia" w:eastAsiaTheme="minorEastAsia" w:hAnsiTheme="minorEastAsia" w:hint="eastAsia"/>
                <w:color w:val="000000" w:themeColor="text1"/>
                <w:kern w:val="0"/>
                <w:szCs w:val="21"/>
              </w:rPr>
              <w:t>6、符合中小企业划分标准的个体工商户，在政府采购活动中视同中小企业</w:t>
            </w:r>
            <w:r w:rsidR="00BC51D8" w:rsidRPr="00912543">
              <w:rPr>
                <w:rFonts w:asciiTheme="minorEastAsia" w:eastAsiaTheme="minorEastAsia" w:hAnsiTheme="minorEastAsia" w:hint="eastAsia"/>
                <w:color w:val="000000" w:themeColor="text1"/>
                <w:kern w:val="0"/>
                <w:szCs w:val="21"/>
              </w:rPr>
              <w:t>。</w:t>
            </w:r>
          </w:p>
        </w:tc>
      </w:tr>
      <w:tr w:rsidR="00912543" w:rsidRPr="00912543" w14:paraId="41DD51B2" w14:textId="77777777">
        <w:trPr>
          <w:trHeight w:val="23"/>
          <w:jc w:val="center"/>
        </w:trPr>
        <w:tc>
          <w:tcPr>
            <w:tcW w:w="838" w:type="dxa"/>
            <w:vAlign w:val="center"/>
          </w:tcPr>
          <w:p w14:paraId="2ABEEF94" w14:textId="17491527"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Courier New"/>
                <w:color w:val="000000" w:themeColor="text1"/>
                <w:sz w:val="21"/>
                <w:szCs w:val="21"/>
                <w:lang w:val="zh-CN"/>
              </w:rPr>
            </w:pPr>
          </w:p>
        </w:tc>
        <w:tc>
          <w:tcPr>
            <w:tcW w:w="2552" w:type="dxa"/>
            <w:vAlign w:val="center"/>
          </w:tcPr>
          <w:p w14:paraId="79F9D7D4" w14:textId="490A3814" w:rsidR="007E321B" w:rsidRPr="00912543" w:rsidRDefault="007E321B" w:rsidP="007E321B">
            <w:pPr>
              <w:adjustRightInd w:val="0"/>
              <w:snapToGrid w:val="0"/>
              <w:spacing w:before="80" w:after="80" w:line="360" w:lineRule="auto"/>
              <w:ind w:leftChars="50" w:left="105" w:rightChars="50" w:right="105"/>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节能、环保及无线局域网产品政府采购政策</w:t>
            </w:r>
          </w:p>
        </w:tc>
        <w:tc>
          <w:tcPr>
            <w:tcW w:w="6111" w:type="dxa"/>
            <w:vAlign w:val="center"/>
          </w:tcPr>
          <w:p w14:paraId="28162977" w14:textId="77777777"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b/>
                <w:color w:val="000000" w:themeColor="text1"/>
                <w:szCs w:val="21"/>
              </w:rPr>
            </w:pPr>
            <w:r w:rsidRPr="00912543">
              <w:rPr>
                <w:rFonts w:asciiTheme="minorEastAsia" w:eastAsiaTheme="minorEastAsia" w:hAnsiTheme="minorEastAsia" w:hint="eastAsia"/>
                <w:b/>
                <w:color w:val="000000" w:themeColor="text1"/>
                <w:szCs w:val="21"/>
              </w:rPr>
              <w:t>一</w:t>
            </w:r>
            <w:r w:rsidRPr="00912543">
              <w:rPr>
                <w:rFonts w:asciiTheme="minorEastAsia" w:eastAsiaTheme="minorEastAsia" w:hAnsiTheme="minorEastAsia"/>
                <w:b/>
                <w:color w:val="000000" w:themeColor="text1"/>
                <w:szCs w:val="21"/>
              </w:rPr>
              <w:t>、</w:t>
            </w:r>
            <w:r w:rsidRPr="00912543">
              <w:rPr>
                <w:rFonts w:asciiTheme="minorEastAsia" w:eastAsiaTheme="minorEastAsia" w:hAnsiTheme="minorEastAsia" w:hint="eastAsia"/>
                <w:b/>
                <w:color w:val="000000" w:themeColor="text1"/>
                <w:szCs w:val="21"/>
              </w:rPr>
              <w:t>节能、</w:t>
            </w:r>
            <w:r w:rsidRPr="00912543">
              <w:rPr>
                <w:rFonts w:asciiTheme="minorEastAsia" w:eastAsiaTheme="minorEastAsia" w:hAnsiTheme="minorEastAsia"/>
                <w:b/>
                <w:color w:val="000000" w:themeColor="text1"/>
                <w:szCs w:val="21"/>
              </w:rPr>
              <w:t>环保产品政府采购政策：</w:t>
            </w:r>
          </w:p>
          <w:p w14:paraId="754177AB" w14:textId="77777777"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本项目采购的产品属于品目清单强制采购范围的，供应商应按上述要求提供产品认证证书复印件并加盖供应商单位公章（鲜章），否则投标无效。</w:t>
            </w:r>
            <w:r w:rsidRPr="00912543">
              <w:rPr>
                <w:rFonts w:asciiTheme="minorEastAsia" w:eastAsiaTheme="minorEastAsia" w:hAnsiTheme="minorEastAsia" w:hint="eastAsia"/>
                <w:b/>
                <w:color w:val="000000" w:themeColor="text1"/>
                <w:szCs w:val="21"/>
              </w:rPr>
              <w:t>（实质性要求）</w:t>
            </w:r>
          </w:p>
          <w:p w14:paraId="61D25485" w14:textId="5FE0F66E"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本项目采购的产品属于品目清单优先采购范围的，按照第七章《综</w:t>
            </w:r>
            <w:r w:rsidRPr="00912543">
              <w:rPr>
                <w:rFonts w:asciiTheme="minorEastAsia" w:eastAsiaTheme="minorEastAsia" w:hAnsiTheme="minorEastAsia" w:hint="eastAsia"/>
                <w:color w:val="000000" w:themeColor="text1"/>
                <w:szCs w:val="21"/>
              </w:rPr>
              <w:lastRenderedPageBreak/>
              <w:t>合评分明细表》的规则进行加分。</w:t>
            </w:r>
          </w:p>
          <w:p w14:paraId="5D01530C" w14:textId="63C909A3"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b/>
                <w:color w:val="000000" w:themeColor="text1"/>
                <w:szCs w:val="21"/>
              </w:rPr>
            </w:pPr>
            <w:r w:rsidRPr="00912543">
              <w:rPr>
                <w:rFonts w:asciiTheme="minorEastAsia" w:eastAsiaTheme="minorEastAsia" w:hAnsiTheme="minorEastAsia" w:hint="eastAsia"/>
                <w:b/>
                <w:color w:val="000000" w:themeColor="text1"/>
                <w:szCs w:val="21"/>
              </w:rPr>
              <w:t>二</w:t>
            </w:r>
            <w:r w:rsidRPr="00912543">
              <w:rPr>
                <w:rFonts w:asciiTheme="minorEastAsia" w:eastAsiaTheme="minorEastAsia" w:hAnsiTheme="minorEastAsia"/>
                <w:b/>
                <w:color w:val="000000" w:themeColor="text1"/>
                <w:szCs w:val="21"/>
              </w:rPr>
              <w:t>、</w:t>
            </w:r>
            <w:r w:rsidRPr="00912543">
              <w:rPr>
                <w:rFonts w:asciiTheme="minorEastAsia" w:eastAsiaTheme="minorEastAsia" w:hAnsiTheme="minorEastAsia" w:hint="eastAsia"/>
                <w:b/>
                <w:color w:val="000000" w:themeColor="text1"/>
                <w:szCs w:val="21"/>
              </w:rPr>
              <w:t>无线局域网产品政府采购政策：</w:t>
            </w:r>
          </w:p>
          <w:p w14:paraId="00D9E2C5" w14:textId="7B13E63B"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本项目采购的产品属于中国</w:t>
            </w:r>
            <w:r w:rsidRPr="00912543">
              <w:rPr>
                <w:rFonts w:asciiTheme="minorEastAsia" w:eastAsiaTheme="minorEastAsia" w:hAnsiTheme="minorEastAsia"/>
                <w:color w:val="000000" w:themeColor="text1"/>
                <w:szCs w:val="21"/>
              </w:rPr>
              <w:t>政府采购网公布的</w:t>
            </w:r>
            <w:r w:rsidRPr="00912543">
              <w:rPr>
                <w:rFonts w:asciiTheme="minorEastAsia" w:eastAsiaTheme="minorEastAsia" w:hAnsiTheme="minorEastAsia" w:hint="eastAsia"/>
                <w:color w:val="000000" w:themeColor="text1"/>
                <w:szCs w:val="21"/>
              </w:rPr>
              <w:t>《无线局域网认证产品政府采购清单》的，按照第七章《综合评分明细表》的规则进行加分。</w:t>
            </w:r>
          </w:p>
        </w:tc>
      </w:tr>
      <w:tr w:rsidR="00912543" w:rsidRPr="00912543" w14:paraId="5214AC4F" w14:textId="77777777">
        <w:trPr>
          <w:trHeight w:val="23"/>
          <w:jc w:val="center"/>
        </w:trPr>
        <w:tc>
          <w:tcPr>
            <w:tcW w:w="838" w:type="dxa"/>
            <w:vAlign w:val="center"/>
          </w:tcPr>
          <w:p w14:paraId="6293E0FF" w14:textId="69BD2FA3"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vAlign w:val="center"/>
          </w:tcPr>
          <w:p w14:paraId="5E2B78F1" w14:textId="77777777" w:rsidR="007E321B" w:rsidRPr="00912543" w:rsidRDefault="007E321B" w:rsidP="007E321B">
            <w:pPr>
              <w:adjustRightInd w:val="0"/>
              <w:snapToGrid w:val="0"/>
              <w:spacing w:before="80" w:after="80" w:line="360" w:lineRule="auto"/>
              <w:ind w:leftChars="50" w:left="105" w:rightChars="50" w:right="105"/>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kern w:val="0"/>
                <w:szCs w:val="21"/>
              </w:rPr>
              <w:t>评标情况公告</w:t>
            </w:r>
          </w:p>
        </w:tc>
        <w:tc>
          <w:tcPr>
            <w:tcW w:w="6111" w:type="dxa"/>
            <w:vAlign w:val="center"/>
          </w:tcPr>
          <w:p w14:paraId="44CB9B61" w14:textId="77777777" w:rsidR="007E321B" w:rsidRPr="00912543" w:rsidRDefault="007E321B" w:rsidP="007E321B">
            <w:pPr>
              <w:widowControl/>
              <w:adjustRightInd w:val="0"/>
              <w:snapToGrid w:val="0"/>
              <w:spacing w:before="80" w:after="80" w:line="360" w:lineRule="auto"/>
              <w:rPr>
                <w:rFonts w:asciiTheme="minorEastAsia" w:eastAsiaTheme="minorEastAsia" w:hAnsiTheme="minorEastAsia"/>
                <w:color w:val="000000" w:themeColor="text1"/>
                <w:szCs w:val="21"/>
              </w:rPr>
            </w:pPr>
            <w:bookmarkStart w:id="29" w:name="PO_默认文件内容_6"/>
            <w:r w:rsidRPr="00912543">
              <w:rPr>
                <w:rFonts w:asciiTheme="minorEastAsia" w:eastAsiaTheme="minorEastAsia" w:hAnsiTheme="minorEastAsia"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9"/>
          </w:p>
        </w:tc>
      </w:tr>
      <w:tr w:rsidR="00912543" w:rsidRPr="00912543" w14:paraId="6CB787B4" w14:textId="77777777">
        <w:trPr>
          <w:trHeight w:val="23"/>
          <w:jc w:val="center"/>
        </w:trPr>
        <w:tc>
          <w:tcPr>
            <w:tcW w:w="838" w:type="dxa"/>
            <w:vAlign w:val="center"/>
          </w:tcPr>
          <w:p w14:paraId="7E2324E4" w14:textId="19D98271"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vAlign w:val="center"/>
          </w:tcPr>
          <w:p w14:paraId="254B48FF" w14:textId="77777777" w:rsidR="007E321B" w:rsidRPr="00912543" w:rsidRDefault="007E321B" w:rsidP="007E321B">
            <w:pPr>
              <w:pStyle w:val="ae"/>
              <w:snapToGrid w:val="0"/>
              <w:spacing w:before="80" w:after="80" w:line="360" w:lineRule="auto"/>
              <w:ind w:left="96"/>
              <w:jc w:val="center"/>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投标保证金</w:t>
            </w:r>
          </w:p>
        </w:tc>
        <w:tc>
          <w:tcPr>
            <w:tcW w:w="6111" w:type="dxa"/>
            <w:vAlign w:val="center"/>
          </w:tcPr>
          <w:p w14:paraId="045284A6" w14:textId="5669A014" w:rsidR="007E321B" w:rsidRPr="00912543" w:rsidRDefault="007E321B" w:rsidP="007E321B">
            <w:pPr>
              <w:pStyle w:val="ae"/>
              <w:snapToGrid w:val="0"/>
              <w:spacing w:before="80" w:after="80" w:line="360" w:lineRule="auto"/>
              <w:jc w:val="both"/>
              <w:rPr>
                <w:rFonts w:asciiTheme="minorEastAsia" w:eastAsiaTheme="minorEastAsia" w:hAnsiTheme="minorEastAsia"/>
                <w:b/>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根据《四川省财政厅关于进一步做好疫情防控期间政府采购工作有关事项的通知》（川财采〔2020〕28号）文件，本项目不收取投标保证金。</w:t>
            </w:r>
          </w:p>
        </w:tc>
      </w:tr>
      <w:tr w:rsidR="00912543" w:rsidRPr="00912543"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486DF70D"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vAlign w:val="center"/>
          </w:tcPr>
          <w:p w14:paraId="0B71D8F5" w14:textId="77777777" w:rsidR="007E321B" w:rsidRPr="00912543" w:rsidRDefault="007E321B" w:rsidP="007E321B">
            <w:pPr>
              <w:adjustRightInd w:val="0"/>
              <w:snapToGrid w:val="0"/>
              <w:spacing w:before="80" w:after="80" w:line="360" w:lineRule="auto"/>
              <w:ind w:firstLineChars="50" w:firstLine="105"/>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合同分包</w:t>
            </w:r>
          </w:p>
          <w:p w14:paraId="60E76004" w14:textId="299CD3A5" w:rsidR="007E321B" w:rsidRPr="00912543" w:rsidRDefault="007E321B" w:rsidP="007E321B">
            <w:pPr>
              <w:adjustRightInd w:val="0"/>
              <w:snapToGrid w:val="0"/>
              <w:spacing w:before="80" w:after="80" w:line="360" w:lineRule="auto"/>
              <w:ind w:firstLineChars="50" w:firstLine="105"/>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（实质性要求）</w:t>
            </w:r>
          </w:p>
        </w:tc>
        <w:tc>
          <w:tcPr>
            <w:tcW w:w="6111" w:type="dxa"/>
            <w:vAlign w:val="center"/>
          </w:tcPr>
          <w:p w14:paraId="6C942F7A" w14:textId="1B7A7145" w:rsidR="007E321B" w:rsidRPr="00912543" w:rsidRDefault="007E321B" w:rsidP="007E321B">
            <w:pPr>
              <w:pStyle w:val="ae"/>
              <w:snapToGrid w:val="0"/>
              <w:spacing w:before="80" w:after="80" w:line="360" w:lineRule="auto"/>
              <w:ind w:firstLineChars="100" w:firstLine="240"/>
              <w:jc w:val="both"/>
              <w:rPr>
                <w:rFonts w:asciiTheme="minorEastAsia" w:eastAsiaTheme="minorEastAsia" w:hAnsiTheme="minorEastAsia" w:cs="Times New Roman"/>
                <w:b/>
                <w:color w:val="000000" w:themeColor="text1"/>
                <w:kern w:val="2"/>
                <w:sz w:val="21"/>
                <w:szCs w:val="21"/>
              </w:rPr>
            </w:pPr>
            <w:r w:rsidRPr="00912543">
              <w:rPr>
                <w:rFonts w:ascii="Segoe UI Emoji" w:eastAsiaTheme="minorEastAsia" w:hAnsi="Segoe UI Emoji" w:cs="Segoe UI Emoji"/>
                <w:color w:val="000000" w:themeColor="text1"/>
                <w:kern w:val="2"/>
              </w:rPr>
              <w:sym w:font="Wingdings 2" w:char="F052"/>
            </w:r>
            <w:r w:rsidRPr="00912543">
              <w:rPr>
                <w:rFonts w:asciiTheme="minorEastAsia" w:eastAsiaTheme="minorEastAsia" w:hAnsiTheme="minorEastAsia" w:cs="Times New Roman" w:hint="eastAsia"/>
                <w:b/>
                <w:color w:val="000000" w:themeColor="text1"/>
                <w:kern w:val="2"/>
                <w:sz w:val="21"/>
                <w:szCs w:val="21"/>
              </w:rPr>
              <w:t>本项目不接受合同分包。</w:t>
            </w:r>
          </w:p>
          <w:p w14:paraId="2DAC2F54" w14:textId="01BD32D5" w:rsidR="007E321B" w:rsidRPr="00912543" w:rsidRDefault="007E321B" w:rsidP="007E321B">
            <w:pPr>
              <w:pStyle w:val="ae"/>
              <w:snapToGrid w:val="0"/>
              <w:spacing w:before="80" w:after="80" w:line="360" w:lineRule="auto"/>
              <w:ind w:firstLineChars="100" w:firstLine="210"/>
              <w:jc w:val="both"/>
              <w:rPr>
                <w:rFonts w:asciiTheme="minorEastAsia" w:eastAsiaTheme="minorEastAsia" w:hAnsiTheme="minorEastAsia" w:cs="Times New Roman"/>
                <w:b/>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w:t>
            </w:r>
            <w:r w:rsidRPr="00912543">
              <w:rPr>
                <w:rFonts w:asciiTheme="minorEastAsia" w:eastAsiaTheme="minorEastAsia" w:hAnsiTheme="minorEastAsia" w:cs="Times New Roman" w:hint="eastAsia"/>
                <w:b/>
                <w:color w:val="000000" w:themeColor="text1"/>
                <w:kern w:val="2"/>
                <w:sz w:val="21"/>
                <w:szCs w:val="21"/>
              </w:rPr>
              <w:t>本项目接受合同分包，具体要求如下：</w:t>
            </w:r>
          </w:p>
          <w:p w14:paraId="4554F1CF" w14:textId="19D07614" w:rsidR="007E321B" w:rsidRPr="00912543" w:rsidRDefault="007E321B" w:rsidP="007E321B">
            <w:pPr>
              <w:pStyle w:val="ae"/>
              <w:snapToGrid w:val="0"/>
              <w:spacing w:before="80" w:after="80" w:line="360" w:lineRule="auto"/>
              <w:ind w:firstLineChars="100" w:firstLine="210"/>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color w:val="000000" w:themeColor="text1"/>
                <w:kern w:val="2"/>
                <w:sz w:val="21"/>
                <w:szCs w:val="21"/>
              </w:rPr>
              <w:t>1.</w:t>
            </w:r>
            <w:r w:rsidRPr="00912543">
              <w:rPr>
                <w:rFonts w:asciiTheme="minorEastAsia" w:eastAsiaTheme="minorEastAsia" w:hAnsiTheme="minorEastAsia" w:cs="Times New Roman" w:hint="eastAsia"/>
                <w:color w:val="000000" w:themeColor="text1"/>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14:paraId="275B7529" w14:textId="32919EA6" w:rsidR="007E321B" w:rsidRPr="00912543" w:rsidRDefault="007E321B" w:rsidP="007E321B">
            <w:pPr>
              <w:pStyle w:val="ae"/>
              <w:snapToGrid w:val="0"/>
              <w:spacing w:before="80" w:after="80" w:line="360" w:lineRule="auto"/>
              <w:ind w:firstLineChars="100" w:firstLine="210"/>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color w:val="000000" w:themeColor="text1"/>
                <w:kern w:val="2"/>
                <w:sz w:val="21"/>
                <w:szCs w:val="21"/>
              </w:rPr>
              <w:t>2.</w:t>
            </w:r>
            <w:r w:rsidRPr="00912543">
              <w:rPr>
                <w:rFonts w:asciiTheme="minorEastAsia" w:eastAsiaTheme="minorEastAsia" w:hAnsiTheme="minorEastAsia" w:cs="Times New Roman" w:hint="eastAsia"/>
                <w:color w:val="000000" w:themeColor="text1"/>
                <w:kern w:val="2"/>
                <w:sz w:val="21"/>
                <w:szCs w:val="21"/>
              </w:rPr>
              <w:t>分包履行合同的部分应当为采购项目的非主体、非关键性工作，不属于中标人的主要合同义务。本</w:t>
            </w:r>
            <w:r w:rsidRPr="00912543">
              <w:rPr>
                <w:rFonts w:asciiTheme="minorEastAsia" w:eastAsiaTheme="minorEastAsia" w:hAnsiTheme="minorEastAsia" w:cs="Times New Roman"/>
                <w:color w:val="000000" w:themeColor="text1"/>
                <w:kern w:val="2"/>
                <w:sz w:val="21"/>
                <w:szCs w:val="21"/>
              </w:rPr>
              <w:t>项目</w:t>
            </w:r>
            <w:r w:rsidRPr="00912543">
              <w:rPr>
                <w:rFonts w:asciiTheme="minorEastAsia" w:eastAsiaTheme="minorEastAsia" w:hAnsiTheme="minorEastAsia" w:cs="Times New Roman" w:hint="eastAsia"/>
                <w:color w:val="000000" w:themeColor="text1"/>
                <w:kern w:val="2"/>
                <w:sz w:val="21"/>
                <w:szCs w:val="21"/>
              </w:rPr>
              <w:t>可以分包履行的具体内容、金额或者比例：</w:t>
            </w:r>
          </w:p>
        </w:tc>
      </w:tr>
      <w:tr w:rsidR="00912543" w:rsidRPr="00912543" w14:paraId="762937EA" w14:textId="77777777">
        <w:trPr>
          <w:trHeight w:val="1026"/>
          <w:jc w:val="center"/>
        </w:trPr>
        <w:tc>
          <w:tcPr>
            <w:tcW w:w="838" w:type="dxa"/>
            <w:tcBorders>
              <w:top w:val="single" w:sz="4" w:space="0" w:color="auto"/>
              <w:bottom w:val="single" w:sz="4" w:space="0" w:color="auto"/>
            </w:tcBorders>
            <w:vAlign w:val="center"/>
          </w:tcPr>
          <w:p w14:paraId="3CACC628" w14:textId="3DAB8AEF"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tcBorders>
              <w:top w:val="single" w:sz="4" w:space="0" w:color="auto"/>
              <w:bottom w:val="single" w:sz="4" w:space="0" w:color="auto"/>
            </w:tcBorders>
            <w:vAlign w:val="center"/>
          </w:tcPr>
          <w:p w14:paraId="4B3AC805" w14:textId="77777777" w:rsidR="007E321B" w:rsidRPr="00912543" w:rsidRDefault="007E321B" w:rsidP="007E321B">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4BA5C2A0" w14:textId="77777777"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联系人：王先生</w:t>
            </w:r>
          </w:p>
          <w:p w14:paraId="215C8A0F" w14:textId="312860B3"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联系电话：028-87797107转821</w:t>
            </w:r>
          </w:p>
        </w:tc>
      </w:tr>
      <w:tr w:rsidR="00912543" w:rsidRPr="00912543" w14:paraId="68B0BDEC" w14:textId="77777777">
        <w:trPr>
          <w:trHeight w:val="834"/>
          <w:jc w:val="center"/>
        </w:trPr>
        <w:tc>
          <w:tcPr>
            <w:tcW w:w="838" w:type="dxa"/>
            <w:tcBorders>
              <w:top w:val="single" w:sz="4" w:space="0" w:color="auto"/>
              <w:bottom w:val="single" w:sz="4" w:space="0" w:color="auto"/>
            </w:tcBorders>
            <w:vAlign w:val="center"/>
          </w:tcPr>
          <w:p w14:paraId="2652FD60" w14:textId="78FDCB29"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tcBorders>
              <w:top w:val="single" w:sz="4" w:space="0" w:color="auto"/>
              <w:bottom w:val="single" w:sz="4" w:space="0" w:color="auto"/>
            </w:tcBorders>
            <w:vAlign w:val="center"/>
          </w:tcPr>
          <w:p w14:paraId="58CF1EF8" w14:textId="77777777" w:rsidR="007E321B" w:rsidRPr="00912543" w:rsidRDefault="007E321B" w:rsidP="007E321B">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1CE3FACB" w14:textId="79FFB238"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联系人：</w:t>
            </w:r>
            <w:r w:rsidR="005F0733">
              <w:rPr>
                <w:rFonts w:asciiTheme="minorEastAsia" w:eastAsiaTheme="minorEastAsia" w:hAnsiTheme="minorEastAsia" w:hint="eastAsia"/>
                <w:color w:val="000000" w:themeColor="text1"/>
                <w:szCs w:val="21"/>
              </w:rPr>
              <w:t>张女士</w:t>
            </w:r>
            <w:r w:rsidRPr="00912543">
              <w:rPr>
                <w:rFonts w:asciiTheme="minorEastAsia" w:eastAsiaTheme="minorEastAsia" w:hAnsiTheme="minorEastAsia" w:hint="eastAsia"/>
                <w:color w:val="000000" w:themeColor="text1"/>
                <w:szCs w:val="21"/>
              </w:rPr>
              <w:t xml:space="preserve">    </w:t>
            </w:r>
          </w:p>
          <w:p w14:paraId="71190A65" w14:textId="49E44D2F"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联系电话：</w:t>
            </w:r>
            <w:r w:rsidR="005F0733">
              <w:rPr>
                <w:rFonts w:asciiTheme="minorEastAsia" w:eastAsiaTheme="minorEastAsia" w:hAnsiTheme="minorEastAsia" w:hint="eastAsia"/>
                <w:color w:val="000000" w:themeColor="text1"/>
                <w:szCs w:val="21"/>
              </w:rPr>
              <w:t>13281460462</w:t>
            </w:r>
          </w:p>
        </w:tc>
      </w:tr>
      <w:tr w:rsidR="00912543" w:rsidRPr="00912543" w14:paraId="4E2AADA7" w14:textId="77777777">
        <w:trPr>
          <w:trHeight w:val="23"/>
          <w:jc w:val="center"/>
        </w:trPr>
        <w:tc>
          <w:tcPr>
            <w:tcW w:w="838" w:type="dxa"/>
            <w:tcBorders>
              <w:top w:val="single" w:sz="4" w:space="0" w:color="auto"/>
            </w:tcBorders>
            <w:vAlign w:val="center"/>
          </w:tcPr>
          <w:p w14:paraId="5F73030A" w14:textId="3B67EA04"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tcBorders>
              <w:top w:val="single" w:sz="4" w:space="0" w:color="auto"/>
            </w:tcBorders>
            <w:vAlign w:val="center"/>
          </w:tcPr>
          <w:p w14:paraId="5A487D95" w14:textId="7B469D59" w:rsidR="007E321B" w:rsidRPr="00912543" w:rsidRDefault="007E321B" w:rsidP="007E321B">
            <w:pPr>
              <w:adjustRightInd w:val="0"/>
              <w:snapToGrid w:val="0"/>
              <w:spacing w:before="80" w:after="80" w:line="360" w:lineRule="auto"/>
              <w:ind w:leftChars="50" w:left="105" w:rightChars="50" w:right="105"/>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中标通知书领取</w:t>
            </w:r>
          </w:p>
        </w:tc>
        <w:tc>
          <w:tcPr>
            <w:tcW w:w="6111" w:type="dxa"/>
            <w:tcBorders>
              <w:top w:val="single" w:sz="4" w:space="0" w:color="auto"/>
            </w:tcBorders>
            <w:vAlign w:val="center"/>
          </w:tcPr>
          <w:p w14:paraId="32AAC2D1" w14:textId="3760CD55" w:rsidR="007E321B" w:rsidRPr="00912543" w:rsidRDefault="007E321B" w:rsidP="007E321B">
            <w:pPr>
              <w:tabs>
                <w:tab w:val="left" w:pos="7665"/>
              </w:tabs>
              <w:adjustRightInd w:val="0"/>
              <w:snapToGrid w:val="0"/>
              <w:spacing w:before="80" w:after="80" w:line="360" w:lineRule="auto"/>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中标公告在四川政府采购网上公告后，请登录我司网站http://sale.scbid.net/ 办理代理服务费缴纳及中标通知书领取的事宜。</w:t>
            </w:r>
          </w:p>
          <w:p w14:paraId="5C00ABC2" w14:textId="25F7CD2C" w:rsidR="007E321B" w:rsidRPr="00912543" w:rsidRDefault="007E321B" w:rsidP="007E321B">
            <w:pPr>
              <w:tabs>
                <w:tab w:val="left" w:pos="7665"/>
              </w:tabs>
              <w:adjustRightInd w:val="0"/>
              <w:snapToGrid w:val="0"/>
              <w:spacing w:before="80" w:after="80" w:line="360" w:lineRule="auto"/>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中标通知书领取：财务部 028-87797107转1</w:t>
            </w:r>
          </w:p>
          <w:p w14:paraId="264C0A0F" w14:textId="20CA1788" w:rsidR="007E321B" w:rsidRPr="00912543" w:rsidRDefault="007E321B" w:rsidP="007E321B">
            <w:pPr>
              <w:adjustRightInd w:val="0"/>
              <w:snapToGrid w:val="0"/>
              <w:spacing w:before="80" w:after="80" w:line="360" w:lineRule="auto"/>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rPr>
              <w:t>地址：中国（四川）自由贸易试验区成都市高新区天府四街66号2栋22层1号。</w:t>
            </w:r>
          </w:p>
        </w:tc>
      </w:tr>
      <w:tr w:rsidR="00912543" w:rsidRPr="00912543" w14:paraId="659F9EC2" w14:textId="77777777" w:rsidTr="00C54028">
        <w:trPr>
          <w:trHeight w:val="23"/>
          <w:jc w:val="center"/>
        </w:trPr>
        <w:tc>
          <w:tcPr>
            <w:tcW w:w="838" w:type="dxa"/>
            <w:tcBorders>
              <w:top w:val="single" w:sz="4" w:space="0" w:color="auto"/>
            </w:tcBorders>
            <w:vAlign w:val="center"/>
          </w:tcPr>
          <w:p w14:paraId="5654AF17" w14:textId="1C897AB1"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tcBorders>
              <w:top w:val="single" w:sz="4" w:space="0" w:color="auto"/>
            </w:tcBorders>
            <w:vAlign w:val="center"/>
          </w:tcPr>
          <w:p w14:paraId="3D11AF24" w14:textId="7C16A8A5" w:rsidR="007E321B" w:rsidRPr="00912543" w:rsidRDefault="007E321B" w:rsidP="007E321B">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供应商询问</w:t>
            </w:r>
          </w:p>
        </w:tc>
        <w:tc>
          <w:tcPr>
            <w:tcW w:w="6111" w:type="dxa"/>
            <w:tcBorders>
              <w:top w:val="single" w:sz="4" w:space="0" w:color="auto"/>
            </w:tcBorders>
          </w:tcPr>
          <w:p w14:paraId="12DE440D" w14:textId="77777777"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根据委托代理协议约定，供应商询问由采购代理机构负责答复。</w:t>
            </w:r>
          </w:p>
          <w:p w14:paraId="73E5649C" w14:textId="77777777"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项目问题询问：</w:t>
            </w:r>
          </w:p>
          <w:p w14:paraId="5F4FCD1E" w14:textId="77777777"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联系人：王先生</w:t>
            </w:r>
          </w:p>
          <w:p w14:paraId="5C1E9D99" w14:textId="77777777"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联系电话：028-87797107转821</w:t>
            </w:r>
          </w:p>
          <w:p w14:paraId="4E9B42A7" w14:textId="5F690CD8"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标书领取系统注册及网上报名询问：企业发展部 028-87793117</w:t>
            </w:r>
          </w:p>
          <w:p w14:paraId="3558D184" w14:textId="2478F222"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标书领取系统技术问题询问：信息管理部 028-87797107转734</w:t>
            </w:r>
          </w:p>
          <w:p w14:paraId="2B6A8E6B" w14:textId="77777777"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服务质量投诉：企业发展部 028-87793117</w:t>
            </w:r>
          </w:p>
          <w:p w14:paraId="15187079" w14:textId="31E67411" w:rsidR="007E321B" w:rsidRPr="00912543" w:rsidRDefault="007E321B" w:rsidP="007E321B">
            <w:pPr>
              <w:adjustRightInd w:val="0"/>
              <w:snapToGrid w:val="0"/>
              <w:spacing w:before="80" w:after="80" w:line="360" w:lineRule="auto"/>
              <w:ind w:firstLineChars="50" w:firstLine="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lang w:val="zh-CN"/>
              </w:rPr>
              <w:t>联系地址：中国（四川）自由贸易试验区成都市高新区天府四街66号2栋22层1号。</w:t>
            </w:r>
          </w:p>
        </w:tc>
      </w:tr>
      <w:tr w:rsidR="00912543" w:rsidRPr="00912543" w14:paraId="727E0F2D" w14:textId="77777777">
        <w:trPr>
          <w:trHeight w:val="23"/>
          <w:jc w:val="center"/>
        </w:trPr>
        <w:tc>
          <w:tcPr>
            <w:tcW w:w="838" w:type="dxa"/>
            <w:vAlign w:val="center"/>
          </w:tcPr>
          <w:p w14:paraId="379A5949" w14:textId="6134869B" w:rsidR="007E321B" w:rsidRPr="00912543" w:rsidRDefault="007E321B" w:rsidP="007E321B">
            <w:pPr>
              <w:pStyle w:val="ae"/>
              <w:numPr>
                <w:ilvl w:val="0"/>
                <w:numId w:val="6"/>
              </w:numPr>
              <w:snapToGrid w:val="0"/>
              <w:spacing w:before="80" w:after="80" w:line="360" w:lineRule="auto"/>
              <w:ind w:left="0" w:firstLine="0"/>
              <w:jc w:val="center"/>
              <w:rPr>
                <w:rFonts w:asciiTheme="minorEastAsia" w:eastAsiaTheme="minorEastAsia" w:hAnsiTheme="minorEastAsia" w:cs="Times New Roman"/>
                <w:color w:val="000000" w:themeColor="text1"/>
                <w:kern w:val="2"/>
                <w:sz w:val="21"/>
                <w:szCs w:val="21"/>
              </w:rPr>
            </w:pPr>
          </w:p>
        </w:tc>
        <w:tc>
          <w:tcPr>
            <w:tcW w:w="2552" w:type="dxa"/>
            <w:vAlign w:val="center"/>
          </w:tcPr>
          <w:p w14:paraId="37601312" w14:textId="13A40C8E" w:rsidR="007E321B" w:rsidRPr="00912543" w:rsidRDefault="007E321B" w:rsidP="007E321B">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供应商质疑</w:t>
            </w:r>
          </w:p>
        </w:tc>
        <w:tc>
          <w:tcPr>
            <w:tcW w:w="6111" w:type="dxa"/>
            <w:vAlign w:val="center"/>
          </w:tcPr>
          <w:p w14:paraId="7EDCCC46" w14:textId="77777777"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根据委托代理协议约定，供应商质疑由采购代理机构负责答复。</w:t>
            </w:r>
          </w:p>
          <w:p w14:paraId="7795932F" w14:textId="77777777"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联系方式：质量技术部 028-87797776转820/725。</w:t>
            </w:r>
          </w:p>
          <w:p w14:paraId="403C78B8" w14:textId="77777777"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地址：中国（四川）自由贸易试验区成都市高新区天府四街66号1栋17层。</w:t>
            </w:r>
          </w:p>
          <w:p w14:paraId="71AC1A68" w14:textId="6AF0146A"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912543" w:rsidRPr="00912543" w14:paraId="6E2531D3" w14:textId="77777777">
        <w:trPr>
          <w:trHeight w:val="23"/>
          <w:jc w:val="center"/>
        </w:trPr>
        <w:tc>
          <w:tcPr>
            <w:tcW w:w="838" w:type="dxa"/>
            <w:vAlign w:val="center"/>
          </w:tcPr>
          <w:p w14:paraId="021C7330" w14:textId="371CCBE4" w:rsidR="007E321B" w:rsidRPr="00912543" w:rsidRDefault="007E321B" w:rsidP="007E321B">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color w:val="000000" w:themeColor="text1"/>
                <w:szCs w:val="21"/>
              </w:rPr>
            </w:pPr>
          </w:p>
        </w:tc>
        <w:tc>
          <w:tcPr>
            <w:tcW w:w="2552" w:type="dxa"/>
            <w:vAlign w:val="center"/>
          </w:tcPr>
          <w:p w14:paraId="187BA0C0" w14:textId="77777777" w:rsidR="007E321B" w:rsidRPr="00912543" w:rsidRDefault="007E321B" w:rsidP="007E321B">
            <w:pPr>
              <w:pStyle w:val="ae"/>
              <w:snapToGrid w:val="0"/>
              <w:spacing w:before="80" w:after="80" w:line="360" w:lineRule="auto"/>
              <w:jc w:val="center"/>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供应商投诉</w:t>
            </w:r>
          </w:p>
        </w:tc>
        <w:tc>
          <w:tcPr>
            <w:tcW w:w="6111" w:type="dxa"/>
          </w:tcPr>
          <w:p w14:paraId="1B5B11E7" w14:textId="77777777"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投诉受理单位：本采购项目同级财政部门，即</w:t>
            </w:r>
            <w:bookmarkStart w:id="30" w:name="PO_监督管理办公室_1"/>
            <w:r w:rsidRPr="00912543">
              <w:rPr>
                <w:rFonts w:asciiTheme="minorEastAsia" w:eastAsiaTheme="minorEastAsia" w:hAnsiTheme="minorEastAsia" w:hint="eastAsia"/>
                <w:color w:val="000000" w:themeColor="text1"/>
                <w:szCs w:val="21"/>
              </w:rPr>
              <w:t>龙泉驿区财政局政府采购监督管理科</w:t>
            </w:r>
            <w:bookmarkEnd w:id="30"/>
            <w:r w:rsidRPr="00912543">
              <w:rPr>
                <w:rFonts w:asciiTheme="minorEastAsia" w:eastAsiaTheme="minorEastAsia" w:hAnsiTheme="minorEastAsia" w:hint="eastAsia"/>
                <w:color w:val="000000" w:themeColor="text1"/>
                <w:szCs w:val="21"/>
              </w:rPr>
              <w:t>。</w:t>
            </w:r>
          </w:p>
          <w:p w14:paraId="0FCA848B" w14:textId="77777777" w:rsidR="007E321B" w:rsidRPr="00912543" w:rsidRDefault="007E321B" w:rsidP="007E321B">
            <w:pPr>
              <w:adjustRightInd w:val="0"/>
              <w:snapToGrid w:val="0"/>
              <w:spacing w:before="80" w:after="80" w:line="360" w:lineRule="auto"/>
              <w:ind w:rightChars="50" w:right="105"/>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联系电话：</w:t>
            </w:r>
            <w:bookmarkStart w:id="31" w:name="PO_监督管理联系电话_1"/>
            <w:r w:rsidRPr="00912543">
              <w:rPr>
                <w:rFonts w:asciiTheme="minorEastAsia" w:eastAsiaTheme="minorEastAsia" w:hAnsiTheme="minorEastAsia"/>
                <w:color w:val="000000" w:themeColor="text1"/>
                <w:szCs w:val="21"/>
              </w:rPr>
              <w:t>028-84636986</w:t>
            </w:r>
            <w:bookmarkEnd w:id="31"/>
            <w:r w:rsidRPr="00912543">
              <w:rPr>
                <w:rFonts w:asciiTheme="minorEastAsia" w:eastAsiaTheme="minorEastAsia" w:hAnsiTheme="minorEastAsia" w:hint="eastAsia"/>
                <w:color w:val="000000" w:themeColor="text1"/>
                <w:szCs w:val="21"/>
              </w:rPr>
              <w:t>。</w:t>
            </w:r>
          </w:p>
          <w:p w14:paraId="248A7131" w14:textId="674B6FC2" w:rsidR="007E321B" w:rsidRPr="00912543" w:rsidRDefault="007E321B" w:rsidP="007E321B">
            <w:pPr>
              <w:adjustRightInd w:val="0"/>
              <w:snapToGrid w:val="0"/>
              <w:spacing w:before="80" w:after="80" w:line="360" w:lineRule="auto"/>
              <w:ind w:rightChars="50" w:right="105"/>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地址：</w:t>
            </w:r>
            <w:bookmarkStart w:id="32" w:name="PO_监督管理办公室地址_1"/>
            <w:r w:rsidRPr="00912543">
              <w:rPr>
                <w:rFonts w:asciiTheme="minorEastAsia" w:eastAsiaTheme="minorEastAsia" w:hAnsiTheme="minorEastAsia" w:hint="eastAsia"/>
                <w:color w:val="000000" w:themeColor="text1"/>
                <w:szCs w:val="21"/>
              </w:rPr>
              <w:t>龙泉驿区中街117号</w:t>
            </w:r>
            <w:bookmarkEnd w:id="32"/>
            <w:r w:rsidRPr="00912543">
              <w:rPr>
                <w:rFonts w:asciiTheme="minorEastAsia" w:eastAsiaTheme="minorEastAsia" w:hAnsiTheme="minorEastAsia" w:hint="eastAsia"/>
                <w:color w:val="000000" w:themeColor="text1"/>
                <w:szCs w:val="21"/>
              </w:rPr>
              <w:t>。</w:t>
            </w:r>
          </w:p>
        </w:tc>
      </w:tr>
      <w:tr w:rsidR="00912543" w:rsidRPr="00912543" w14:paraId="3B53E338" w14:textId="77777777">
        <w:trPr>
          <w:trHeight w:val="23"/>
          <w:jc w:val="center"/>
        </w:trPr>
        <w:tc>
          <w:tcPr>
            <w:tcW w:w="838" w:type="dxa"/>
            <w:vAlign w:val="center"/>
          </w:tcPr>
          <w:p w14:paraId="23F5615E" w14:textId="66C6ACAA" w:rsidR="007E321B" w:rsidRPr="00912543" w:rsidRDefault="007E321B" w:rsidP="007E321B">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color w:val="000000" w:themeColor="text1"/>
                <w:szCs w:val="21"/>
              </w:rPr>
            </w:pPr>
          </w:p>
        </w:tc>
        <w:tc>
          <w:tcPr>
            <w:tcW w:w="2552" w:type="dxa"/>
            <w:tcBorders>
              <w:right w:val="single" w:sz="4" w:space="0" w:color="auto"/>
            </w:tcBorders>
          </w:tcPr>
          <w:p w14:paraId="17A5146A"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szCs w:val="21"/>
              </w:rPr>
            </w:pPr>
          </w:p>
          <w:p w14:paraId="330CE201" w14:textId="77777777" w:rsidR="007E321B" w:rsidRPr="00912543" w:rsidRDefault="007E321B" w:rsidP="007E321B">
            <w:pPr>
              <w:adjustRightInd w:val="0"/>
              <w:snapToGrid w:val="0"/>
              <w:spacing w:before="80" w:after="80" w:line="360" w:lineRule="auto"/>
              <w:ind w:firstLineChars="50" w:firstLine="105"/>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lastRenderedPageBreak/>
              <w:t>政府采购合同</w:t>
            </w:r>
          </w:p>
          <w:p w14:paraId="1046FC62" w14:textId="77777777" w:rsidR="007E321B" w:rsidRPr="00912543" w:rsidRDefault="007E321B" w:rsidP="007E321B">
            <w:pPr>
              <w:adjustRightInd w:val="0"/>
              <w:snapToGrid w:val="0"/>
              <w:spacing w:before="80" w:after="80" w:line="360" w:lineRule="auto"/>
              <w:ind w:firstLineChars="50" w:firstLine="105"/>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公告备案</w:t>
            </w:r>
          </w:p>
        </w:tc>
        <w:tc>
          <w:tcPr>
            <w:tcW w:w="6111" w:type="dxa"/>
            <w:tcBorders>
              <w:left w:val="single" w:sz="4" w:space="0" w:color="auto"/>
            </w:tcBorders>
          </w:tcPr>
          <w:p w14:paraId="0E4D020A" w14:textId="77777777" w:rsidR="007E321B" w:rsidRPr="00912543" w:rsidRDefault="007E321B" w:rsidP="007E321B">
            <w:pPr>
              <w:adjustRightInd w:val="0"/>
              <w:snapToGrid w:val="0"/>
              <w:spacing w:before="80" w:after="80" w:line="360" w:lineRule="auto"/>
              <w:rPr>
                <w:rFonts w:asciiTheme="minorEastAsia" w:eastAsiaTheme="minorEastAsia" w:hAnsiTheme="minorEastAsia"/>
                <w:color w:val="000000" w:themeColor="text1"/>
                <w:szCs w:val="21"/>
              </w:rPr>
            </w:pPr>
            <w:bookmarkStart w:id="33" w:name="PO_默认文件内容_38"/>
            <w:r w:rsidRPr="00912543">
              <w:rPr>
                <w:rFonts w:asciiTheme="minorEastAsia" w:eastAsiaTheme="minorEastAsia" w:hAnsiTheme="minorEastAsia" w:hint="eastAsia"/>
                <w:color w:val="000000" w:themeColor="text1"/>
                <w:szCs w:val="21"/>
              </w:rPr>
              <w:lastRenderedPageBreak/>
              <w:t>政府采购合同签订之日起2个工作日内，采购人应将政府采购合同</w:t>
            </w:r>
            <w:r w:rsidRPr="00912543">
              <w:rPr>
                <w:rFonts w:asciiTheme="minorEastAsia" w:eastAsiaTheme="minorEastAsia" w:hAnsiTheme="minorEastAsia" w:hint="eastAsia"/>
                <w:color w:val="000000" w:themeColor="text1"/>
                <w:szCs w:val="21"/>
              </w:rPr>
              <w:lastRenderedPageBreak/>
              <w:t>在四川政府采购网公告；政府采购合同签订之日起七个工作日内，政府采购合同将向本采购项目同级财政部门备案</w:t>
            </w:r>
            <w:r w:rsidRPr="00912543">
              <w:rPr>
                <w:rFonts w:asciiTheme="minorEastAsia" w:eastAsiaTheme="minorEastAsia" w:hAnsiTheme="minorEastAsia" w:hint="eastAsia"/>
                <w:color w:val="000000" w:themeColor="text1"/>
                <w:szCs w:val="21"/>
                <w:lang w:val="zh-CN"/>
              </w:rPr>
              <w:t>。</w:t>
            </w:r>
            <w:bookmarkEnd w:id="33"/>
          </w:p>
        </w:tc>
      </w:tr>
      <w:tr w:rsidR="00912543" w:rsidRPr="00912543" w14:paraId="5C7C8846" w14:textId="77777777">
        <w:trPr>
          <w:trHeight w:val="23"/>
          <w:jc w:val="center"/>
        </w:trPr>
        <w:tc>
          <w:tcPr>
            <w:tcW w:w="838" w:type="dxa"/>
            <w:vAlign w:val="center"/>
          </w:tcPr>
          <w:p w14:paraId="1C40ADEB" w14:textId="6EDAD07E" w:rsidR="007E321B" w:rsidRPr="00912543" w:rsidRDefault="007E321B" w:rsidP="007E321B">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color w:val="000000" w:themeColor="text1"/>
                <w:szCs w:val="21"/>
              </w:rPr>
            </w:pPr>
          </w:p>
        </w:tc>
        <w:tc>
          <w:tcPr>
            <w:tcW w:w="2552" w:type="dxa"/>
            <w:tcBorders>
              <w:right w:val="single" w:sz="4" w:space="0" w:color="auto"/>
            </w:tcBorders>
            <w:vAlign w:val="center"/>
          </w:tcPr>
          <w:p w14:paraId="785CCA4A" w14:textId="77777777" w:rsidR="007E321B" w:rsidRPr="00912543" w:rsidRDefault="007E321B" w:rsidP="007E321B">
            <w:pPr>
              <w:pStyle w:val="ae"/>
              <w:snapToGrid w:val="0"/>
              <w:spacing w:before="80" w:after="80" w:line="360" w:lineRule="auto"/>
              <w:ind w:left="96"/>
              <w:jc w:val="center"/>
              <w:rPr>
                <w:rFonts w:asciiTheme="minorEastAsia" w:eastAsiaTheme="minorEastAsia" w:hAnsiTheme="minorEastAsia"/>
                <w:color w:val="000000" w:themeColor="text1"/>
                <w:sz w:val="21"/>
                <w:szCs w:val="21"/>
              </w:rPr>
            </w:pPr>
            <w:r w:rsidRPr="00912543">
              <w:rPr>
                <w:rFonts w:asciiTheme="minorEastAsia" w:eastAsiaTheme="minorEastAsia" w:hAnsiTheme="minorEastAsia" w:hint="eastAsia"/>
                <w:color w:val="000000" w:themeColor="text1"/>
                <w:sz w:val="21"/>
                <w:szCs w:val="21"/>
                <w:lang w:val="zh-CN"/>
              </w:rPr>
              <w:t>招标服务费</w:t>
            </w:r>
          </w:p>
        </w:tc>
        <w:tc>
          <w:tcPr>
            <w:tcW w:w="6111" w:type="dxa"/>
            <w:tcBorders>
              <w:left w:val="single" w:sz="4" w:space="0" w:color="auto"/>
            </w:tcBorders>
            <w:vAlign w:val="center"/>
          </w:tcPr>
          <w:p w14:paraId="676880EF" w14:textId="77777777" w:rsidR="007E321B" w:rsidRPr="00912543" w:rsidRDefault="007E321B" w:rsidP="007E321B">
            <w:pPr>
              <w:pStyle w:val="ae"/>
              <w:snapToGrid w:val="0"/>
              <w:spacing w:before="80" w:after="80" w:line="360" w:lineRule="auto"/>
              <w:rPr>
                <w:rFonts w:asciiTheme="minorEastAsia" w:eastAsiaTheme="minorEastAsia" w:hAnsiTheme="minorEastAsia"/>
                <w:color w:val="000000" w:themeColor="text1"/>
                <w:sz w:val="21"/>
                <w:szCs w:val="21"/>
                <w:lang w:val="zh-CN"/>
              </w:rPr>
            </w:pPr>
            <w:bookmarkStart w:id="34" w:name="PO_默认文件内容_8"/>
            <w:r w:rsidRPr="00912543">
              <w:rPr>
                <w:rFonts w:asciiTheme="minorEastAsia" w:eastAsiaTheme="minorEastAsia" w:hAnsiTheme="minorEastAsia" w:hint="eastAsia"/>
                <w:color w:val="000000" w:themeColor="text1"/>
                <w:sz w:val="21"/>
                <w:szCs w:val="21"/>
                <w:lang w:val="zh-CN"/>
              </w:rPr>
              <w:t>依照成本加合理利润的原则,以中标金额作为计算基数,</w:t>
            </w:r>
            <w:r w:rsidRPr="00912543">
              <w:rPr>
                <w:rFonts w:asciiTheme="minorEastAsia" w:eastAsiaTheme="minorEastAsia" w:hAnsiTheme="minorEastAsia" w:hint="eastAsia"/>
                <w:color w:val="000000" w:themeColor="text1"/>
              </w:rPr>
              <w:t xml:space="preserve"> </w:t>
            </w:r>
            <w:r w:rsidRPr="00912543">
              <w:rPr>
                <w:rFonts w:asciiTheme="minorEastAsia" w:eastAsiaTheme="minorEastAsia" w:hAnsiTheme="minorEastAsia" w:hint="eastAsia"/>
                <w:color w:val="000000" w:themeColor="text1"/>
                <w:sz w:val="21"/>
                <w:szCs w:val="21"/>
                <w:lang w:val="zh-CN"/>
              </w:rPr>
              <w:t>按下列收费标准</w:t>
            </w:r>
            <w:bookmarkEnd w:id="34"/>
            <w:r w:rsidRPr="00912543">
              <w:rPr>
                <w:rFonts w:asciiTheme="minorEastAsia" w:eastAsiaTheme="minorEastAsia" w:hAnsiTheme="minorEastAsia" w:hint="eastAsia"/>
                <w:color w:val="000000" w:themeColor="text1"/>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12543" w:rsidRPr="00912543" w14:paraId="3D76171E" w14:textId="77777777" w:rsidTr="000F1224">
              <w:trPr>
                <w:trHeight w:val="1047"/>
              </w:trPr>
              <w:tc>
                <w:tcPr>
                  <w:tcW w:w="1827" w:type="dxa"/>
                  <w:tcBorders>
                    <w:top w:val="single" w:sz="4" w:space="0" w:color="auto"/>
                    <w:left w:val="single" w:sz="4" w:space="0" w:color="auto"/>
                    <w:bottom w:val="single" w:sz="4" w:space="0" w:color="auto"/>
                    <w:right w:val="single" w:sz="4" w:space="0" w:color="auto"/>
                  </w:tcBorders>
                  <w:hideMark/>
                </w:tcPr>
                <w:p w14:paraId="2F274BC8" w14:textId="77777777" w:rsidR="007E321B" w:rsidRPr="00912543" w:rsidRDefault="007E321B" w:rsidP="007E321B">
                  <w:pPr>
                    <w:adjustRightInd w:val="0"/>
                    <w:snapToGrid w:val="0"/>
                    <w:spacing w:before="80" w:after="80" w:line="360" w:lineRule="auto"/>
                    <w:rPr>
                      <w:rFonts w:asciiTheme="minorEastAsia" w:eastAsiaTheme="minorEastAsia" w:hAnsiTheme="minorEastAsia"/>
                      <w:b/>
                      <w:color w:val="000000" w:themeColor="text1"/>
                      <w:sz w:val="15"/>
                      <w:szCs w:val="15"/>
                    </w:rPr>
                  </w:pPr>
                  <w:r w:rsidRPr="00912543">
                    <w:rPr>
                      <w:rFonts w:asciiTheme="minorEastAsia" w:eastAsiaTheme="minorEastAsia" w:hAnsiTheme="minorEastAsia" w:hint="eastAsia"/>
                      <w:b/>
                      <w:color w:val="000000" w:themeColor="text1"/>
                      <w:sz w:val="15"/>
                      <w:szCs w:val="15"/>
                    </w:rPr>
                    <w:t>服务类型</w:t>
                  </w:r>
                </w:p>
                <w:p w14:paraId="11931445" w14:textId="77777777" w:rsidR="007E321B" w:rsidRPr="00912543" w:rsidRDefault="007E321B" w:rsidP="007E321B">
                  <w:pPr>
                    <w:adjustRightInd w:val="0"/>
                    <w:snapToGrid w:val="0"/>
                    <w:spacing w:before="80" w:after="80" w:line="360" w:lineRule="auto"/>
                    <w:rPr>
                      <w:rFonts w:asciiTheme="minorEastAsia" w:eastAsiaTheme="minorEastAsia" w:hAnsiTheme="minorEastAsia"/>
                      <w:b/>
                      <w:color w:val="000000" w:themeColor="text1"/>
                      <w:sz w:val="15"/>
                      <w:szCs w:val="15"/>
                    </w:rPr>
                  </w:pPr>
                  <w:r w:rsidRPr="00912543">
                    <w:rPr>
                      <w:rFonts w:asciiTheme="minorEastAsia" w:eastAsiaTheme="minorEastAsia" w:hAnsiTheme="minorEastAsia" w:hint="eastAsia"/>
                      <w:b/>
                      <w:color w:val="000000" w:themeColor="text1"/>
                      <w:sz w:val="15"/>
                      <w:szCs w:val="15"/>
                    </w:rPr>
                    <w:t>费率</w:t>
                  </w:r>
                </w:p>
                <w:p w14:paraId="527D6206" w14:textId="77777777" w:rsidR="007E321B" w:rsidRPr="00912543" w:rsidRDefault="007E321B" w:rsidP="007E321B">
                  <w:pPr>
                    <w:adjustRightInd w:val="0"/>
                    <w:snapToGrid w:val="0"/>
                    <w:spacing w:before="80" w:after="80" w:line="360" w:lineRule="auto"/>
                    <w:rPr>
                      <w:rFonts w:asciiTheme="minorEastAsia" w:eastAsiaTheme="minorEastAsia" w:hAnsiTheme="minorEastAsia"/>
                      <w:b/>
                      <w:color w:val="000000" w:themeColor="text1"/>
                      <w:sz w:val="15"/>
                      <w:szCs w:val="15"/>
                    </w:rPr>
                  </w:pPr>
                  <w:r w:rsidRPr="00912543">
                    <w:rPr>
                      <w:rFonts w:asciiTheme="minorEastAsia" w:eastAsiaTheme="minorEastAsia" w:hAnsiTheme="minorEastAsia"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F265A8B"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b/>
                      <w:color w:val="000000" w:themeColor="text1"/>
                      <w:sz w:val="15"/>
                      <w:szCs w:val="15"/>
                    </w:rPr>
                  </w:pPr>
                  <w:r w:rsidRPr="00912543">
                    <w:rPr>
                      <w:rFonts w:asciiTheme="minorEastAsia" w:eastAsiaTheme="minorEastAsia" w:hAnsiTheme="minorEastAsia"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D6C6295"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b/>
                      <w:color w:val="000000" w:themeColor="text1"/>
                      <w:sz w:val="15"/>
                      <w:szCs w:val="15"/>
                    </w:rPr>
                  </w:pPr>
                  <w:r w:rsidRPr="00912543">
                    <w:rPr>
                      <w:rFonts w:asciiTheme="minorEastAsia" w:eastAsiaTheme="minorEastAsia" w:hAnsiTheme="minorEastAsia"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720ED108"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b/>
                      <w:color w:val="000000" w:themeColor="text1"/>
                      <w:sz w:val="15"/>
                      <w:szCs w:val="15"/>
                    </w:rPr>
                  </w:pPr>
                  <w:r w:rsidRPr="00912543">
                    <w:rPr>
                      <w:rFonts w:asciiTheme="minorEastAsia" w:eastAsiaTheme="minorEastAsia" w:hAnsiTheme="minorEastAsia" w:hint="eastAsia"/>
                      <w:b/>
                      <w:color w:val="000000" w:themeColor="text1"/>
                      <w:sz w:val="15"/>
                      <w:szCs w:val="15"/>
                    </w:rPr>
                    <w:t>工程招标</w:t>
                  </w:r>
                </w:p>
              </w:tc>
            </w:tr>
            <w:tr w:rsidR="00912543" w:rsidRPr="00912543" w14:paraId="65928D74" w14:textId="77777777" w:rsidTr="000F1224">
              <w:trPr>
                <w:trHeight w:val="239"/>
              </w:trPr>
              <w:tc>
                <w:tcPr>
                  <w:tcW w:w="1827" w:type="dxa"/>
                  <w:tcBorders>
                    <w:top w:val="single" w:sz="4" w:space="0" w:color="auto"/>
                    <w:left w:val="single" w:sz="4" w:space="0" w:color="auto"/>
                    <w:bottom w:val="single" w:sz="4" w:space="0" w:color="auto"/>
                    <w:right w:val="single" w:sz="4" w:space="0" w:color="auto"/>
                  </w:tcBorders>
                  <w:hideMark/>
                </w:tcPr>
                <w:p w14:paraId="7661B36F"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100</w:t>
                  </w:r>
                  <w:r w:rsidRPr="00912543">
                    <w:rPr>
                      <w:rFonts w:asciiTheme="minorEastAsia" w:eastAsiaTheme="minorEastAsia" w:hAnsiTheme="minorEastAsia"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hideMark/>
                </w:tcPr>
                <w:p w14:paraId="1D2DABDA"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1.5%</w:t>
                  </w:r>
                </w:p>
              </w:tc>
              <w:tc>
                <w:tcPr>
                  <w:tcW w:w="1477" w:type="dxa"/>
                  <w:tcBorders>
                    <w:top w:val="single" w:sz="4" w:space="0" w:color="auto"/>
                    <w:left w:val="single" w:sz="4" w:space="0" w:color="auto"/>
                    <w:bottom w:val="single" w:sz="4" w:space="0" w:color="auto"/>
                    <w:right w:val="single" w:sz="4" w:space="0" w:color="auto"/>
                  </w:tcBorders>
                  <w:hideMark/>
                </w:tcPr>
                <w:p w14:paraId="7C268DDA"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1.5%</w:t>
                  </w:r>
                </w:p>
              </w:tc>
              <w:tc>
                <w:tcPr>
                  <w:tcW w:w="1478" w:type="dxa"/>
                  <w:tcBorders>
                    <w:top w:val="single" w:sz="4" w:space="0" w:color="auto"/>
                    <w:left w:val="single" w:sz="4" w:space="0" w:color="auto"/>
                    <w:bottom w:val="single" w:sz="4" w:space="0" w:color="auto"/>
                    <w:right w:val="single" w:sz="4" w:space="0" w:color="auto"/>
                  </w:tcBorders>
                  <w:hideMark/>
                </w:tcPr>
                <w:p w14:paraId="6E1CE538"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1.0%</w:t>
                  </w:r>
                </w:p>
              </w:tc>
            </w:tr>
            <w:tr w:rsidR="00912543" w:rsidRPr="00912543" w14:paraId="3887D51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2497B93"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hideMark/>
                </w:tcPr>
                <w:p w14:paraId="1816877A"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1.1%</w:t>
                  </w:r>
                </w:p>
              </w:tc>
              <w:tc>
                <w:tcPr>
                  <w:tcW w:w="1477" w:type="dxa"/>
                  <w:tcBorders>
                    <w:top w:val="single" w:sz="4" w:space="0" w:color="auto"/>
                    <w:left w:val="single" w:sz="4" w:space="0" w:color="auto"/>
                    <w:bottom w:val="single" w:sz="4" w:space="0" w:color="auto"/>
                    <w:right w:val="single" w:sz="4" w:space="0" w:color="auto"/>
                  </w:tcBorders>
                  <w:hideMark/>
                </w:tcPr>
                <w:p w14:paraId="33581B54"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0.8%</w:t>
                  </w:r>
                </w:p>
              </w:tc>
              <w:tc>
                <w:tcPr>
                  <w:tcW w:w="1478" w:type="dxa"/>
                  <w:tcBorders>
                    <w:top w:val="single" w:sz="4" w:space="0" w:color="auto"/>
                    <w:left w:val="single" w:sz="4" w:space="0" w:color="auto"/>
                    <w:bottom w:val="single" w:sz="4" w:space="0" w:color="auto"/>
                    <w:right w:val="single" w:sz="4" w:space="0" w:color="auto"/>
                  </w:tcBorders>
                  <w:hideMark/>
                </w:tcPr>
                <w:p w14:paraId="561D2E58"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0.7%</w:t>
                  </w:r>
                </w:p>
              </w:tc>
            </w:tr>
            <w:tr w:rsidR="00912543" w:rsidRPr="00912543" w14:paraId="2308C526"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4E069524"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hideMark/>
                </w:tcPr>
                <w:p w14:paraId="6D947259"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0.8%</w:t>
                  </w:r>
                </w:p>
              </w:tc>
              <w:tc>
                <w:tcPr>
                  <w:tcW w:w="1477" w:type="dxa"/>
                  <w:tcBorders>
                    <w:top w:val="single" w:sz="4" w:space="0" w:color="auto"/>
                    <w:left w:val="single" w:sz="4" w:space="0" w:color="auto"/>
                    <w:bottom w:val="single" w:sz="4" w:space="0" w:color="auto"/>
                    <w:right w:val="single" w:sz="4" w:space="0" w:color="auto"/>
                  </w:tcBorders>
                  <w:hideMark/>
                </w:tcPr>
                <w:p w14:paraId="72F3AC3A"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0.45%</w:t>
                  </w:r>
                </w:p>
              </w:tc>
              <w:tc>
                <w:tcPr>
                  <w:tcW w:w="1478" w:type="dxa"/>
                  <w:tcBorders>
                    <w:top w:val="single" w:sz="4" w:space="0" w:color="auto"/>
                    <w:left w:val="single" w:sz="4" w:space="0" w:color="auto"/>
                    <w:bottom w:val="single" w:sz="4" w:space="0" w:color="auto"/>
                    <w:right w:val="single" w:sz="4" w:space="0" w:color="auto"/>
                  </w:tcBorders>
                  <w:hideMark/>
                </w:tcPr>
                <w:p w14:paraId="09231C7E"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0.55%</w:t>
                  </w:r>
                </w:p>
              </w:tc>
            </w:tr>
            <w:tr w:rsidR="00912543" w:rsidRPr="00912543" w14:paraId="08A77465"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227FFF33"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hideMark/>
                </w:tcPr>
                <w:p w14:paraId="236E0A71"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0.5%</w:t>
                  </w:r>
                </w:p>
              </w:tc>
              <w:tc>
                <w:tcPr>
                  <w:tcW w:w="1477" w:type="dxa"/>
                  <w:tcBorders>
                    <w:top w:val="single" w:sz="4" w:space="0" w:color="auto"/>
                    <w:left w:val="single" w:sz="4" w:space="0" w:color="auto"/>
                    <w:bottom w:val="single" w:sz="4" w:space="0" w:color="auto"/>
                    <w:right w:val="single" w:sz="4" w:space="0" w:color="auto"/>
                  </w:tcBorders>
                  <w:hideMark/>
                </w:tcPr>
                <w:p w14:paraId="4F934C65"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0.25%</w:t>
                  </w:r>
                </w:p>
              </w:tc>
              <w:tc>
                <w:tcPr>
                  <w:tcW w:w="1478" w:type="dxa"/>
                  <w:tcBorders>
                    <w:top w:val="single" w:sz="4" w:space="0" w:color="auto"/>
                    <w:left w:val="single" w:sz="4" w:space="0" w:color="auto"/>
                    <w:bottom w:val="single" w:sz="4" w:space="0" w:color="auto"/>
                    <w:right w:val="single" w:sz="4" w:space="0" w:color="auto"/>
                  </w:tcBorders>
                  <w:hideMark/>
                </w:tcPr>
                <w:p w14:paraId="60E69322"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0.35%</w:t>
                  </w:r>
                </w:p>
              </w:tc>
            </w:tr>
            <w:tr w:rsidR="00912543" w:rsidRPr="00912543" w14:paraId="7F186267"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1B28EF88"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hideMark/>
                </w:tcPr>
                <w:p w14:paraId="0C79E7A9"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0.25%</w:t>
                  </w:r>
                </w:p>
              </w:tc>
              <w:tc>
                <w:tcPr>
                  <w:tcW w:w="1477" w:type="dxa"/>
                  <w:tcBorders>
                    <w:top w:val="single" w:sz="4" w:space="0" w:color="auto"/>
                    <w:left w:val="single" w:sz="4" w:space="0" w:color="auto"/>
                    <w:bottom w:val="single" w:sz="4" w:space="0" w:color="auto"/>
                    <w:right w:val="single" w:sz="4" w:space="0" w:color="auto"/>
                  </w:tcBorders>
                  <w:hideMark/>
                </w:tcPr>
                <w:p w14:paraId="3BB8FB29"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0.1%</w:t>
                  </w:r>
                </w:p>
              </w:tc>
              <w:tc>
                <w:tcPr>
                  <w:tcW w:w="1478" w:type="dxa"/>
                  <w:tcBorders>
                    <w:top w:val="single" w:sz="4" w:space="0" w:color="auto"/>
                    <w:left w:val="single" w:sz="4" w:space="0" w:color="auto"/>
                    <w:bottom w:val="single" w:sz="4" w:space="0" w:color="auto"/>
                    <w:right w:val="single" w:sz="4" w:space="0" w:color="auto"/>
                  </w:tcBorders>
                  <w:hideMark/>
                </w:tcPr>
                <w:p w14:paraId="428839A6"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0.2%</w:t>
                  </w:r>
                </w:p>
              </w:tc>
            </w:tr>
            <w:tr w:rsidR="00912543" w:rsidRPr="00912543" w14:paraId="54D7982A" w14:textId="77777777" w:rsidTr="000F1224">
              <w:trPr>
                <w:trHeight w:val="212"/>
              </w:trPr>
              <w:tc>
                <w:tcPr>
                  <w:tcW w:w="1827" w:type="dxa"/>
                  <w:tcBorders>
                    <w:top w:val="single" w:sz="4" w:space="0" w:color="auto"/>
                    <w:left w:val="single" w:sz="4" w:space="0" w:color="auto"/>
                    <w:bottom w:val="single" w:sz="4" w:space="0" w:color="auto"/>
                    <w:right w:val="single" w:sz="4" w:space="0" w:color="auto"/>
                  </w:tcBorders>
                  <w:hideMark/>
                </w:tcPr>
                <w:p w14:paraId="65840619"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hideMark/>
                </w:tcPr>
                <w:p w14:paraId="14EAD084"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0.05%</w:t>
                  </w:r>
                </w:p>
              </w:tc>
              <w:tc>
                <w:tcPr>
                  <w:tcW w:w="1477" w:type="dxa"/>
                  <w:tcBorders>
                    <w:top w:val="single" w:sz="4" w:space="0" w:color="auto"/>
                    <w:left w:val="single" w:sz="4" w:space="0" w:color="auto"/>
                    <w:bottom w:val="single" w:sz="4" w:space="0" w:color="auto"/>
                    <w:right w:val="single" w:sz="4" w:space="0" w:color="auto"/>
                  </w:tcBorders>
                  <w:hideMark/>
                </w:tcPr>
                <w:p w14:paraId="0F4E0CDB"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0.05%</w:t>
                  </w:r>
                </w:p>
              </w:tc>
              <w:tc>
                <w:tcPr>
                  <w:tcW w:w="1478" w:type="dxa"/>
                  <w:tcBorders>
                    <w:top w:val="single" w:sz="4" w:space="0" w:color="auto"/>
                    <w:left w:val="single" w:sz="4" w:space="0" w:color="auto"/>
                    <w:bottom w:val="single" w:sz="4" w:space="0" w:color="auto"/>
                    <w:right w:val="single" w:sz="4" w:space="0" w:color="auto"/>
                  </w:tcBorders>
                  <w:hideMark/>
                </w:tcPr>
                <w:p w14:paraId="404FEA2D"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0.05%</w:t>
                  </w:r>
                </w:p>
              </w:tc>
            </w:tr>
            <w:tr w:rsidR="00912543" w:rsidRPr="00912543" w14:paraId="749798B1" w14:textId="77777777" w:rsidTr="000F1224">
              <w:trPr>
                <w:trHeight w:val="248"/>
              </w:trPr>
              <w:tc>
                <w:tcPr>
                  <w:tcW w:w="1827" w:type="dxa"/>
                  <w:tcBorders>
                    <w:top w:val="single" w:sz="4" w:space="0" w:color="auto"/>
                    <w:left w:val="single" w:sz="4" w:space="0" w:color="auto"/>
                    <w:bottom w:val="single" w:sz="4" w:space="0" w:color="auto"/>
                    <w:right w:val="single" w:sz="4" w:space="0" w:color="auto"/>
                  </w:tcBorders>
                  <w:hideMark/>
                </w:tcPr>
                <w:p w14:paraId="6DF55899"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1000000</w:t>
                  </w:r>
                  <w:r w:rsidRPr="00912543">
                    <w:rPr>
                      <w:rFonts w:asciiTheme="minorEastAsia" w:eastAsiaTheme="minorEastAsia" w:hAnsiTheme="minorEastAsia"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hideMark/>
                </w:tcPr>
                <w:p w14:paraId="7854E183"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0.01%</w:t>
                  </w:r>
                </w:p>
              </w:tc>
              <w:tc>
                <w:tcPr>
                  <w:tcW w:w="1477" w:type="dxa"/>
                  <w:tcBorders>
                    <w:top w:val="single" w:sz="4" w:space="0" w:color="auto"/>
                    <w:left w:val="single" w:sz="4" w:space="0" w:color="auto"/>
                    <w:bottom w:val="single" w:sz="4" w:space="0" w:color="auto"/>
                    <w:right w:val="single" w:sz="4" w:space="0" w:color="auto"/>
                  </w:tcBorders>
                  <w:hideMark/>
                </w:tcPr>
                <w:p w14:paraId="6B5C4936"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0.01%</w:t>
                  </w:r>
                </w:p>
              </w:tc>
              <w:tc>
                <w:tcPr>
                  <w:tcW w:w="1478" w:type="dxa"/>
                  <w:tcBorders>
                    <w:top w:val="single" w:sz="4" w:space="0" w:color="auto"/>
                    <w:left w:val="single" w:sz="4" w:space="0" w:color="auto"/>
                    <w:bottom w:val="single" w:sz="4" w:space="0" w:color="auto"/>
                    <w:right w:val="single" w:sz="4" w:space="0" w:color="auto"/>
                  </w:tcBorders>
                  <w:hideMark/>
                </w:tcPr>
                <w:p w14:paraId="4E7188BD" w14:textId="77777777" w:rsidR="007E321B" w:rsidRPr="00912543" w:rsidRDefault="007E321B" w:rsidP="007E321B">
                  <w:pPr>
                    <w:adjustRightInd w:val="0"/>
                    <w:snapToGrid w:val="0"/>
                    <w:spacing w:before="80" w:after="80" w:line="360" w:lineRule="auto"/>
                    <w:jc w:val="center"/>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0.01%</w:t>
                  </w:r>
                </w:p>
              </w:tc>
            </w:tr>
          </w:tbl>
          <w:p w14:paraId="76C9BCED" w14:textId="77777777" w:rsidR="007E321B" w:rsidRPr="00912543" w:rsidRDefault="007E321B" w:rsidP="007E321B">
            <w:pPr>
              <w:pStyle w:val="ae"/>
              <w:snapToGrid w:val="0"/>
              <w:spacing w:before="80" w:after="80" w:line="360" w:lineRule="auto"/>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注: 1、按本表费率计算的收费为招标代理服务全过程的收费基准价格。</w:t>
            </w:r>
          </w:p>
          <w:p w14:paraId="3461CF67" w14:textId="77777777" w:rsidR="007E321B" w:rsidRPr="00912543" w:rsidRDefault="007E321B" w:rsidP="007E321B">
            <w:pPr>
              <w:pStyle w:val="ae"/>
              <w:snapToGrid w:val="0"/>
              <w:spacing w:before="80" w:after="80" w:line="360" w:lineRule="auto"/>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 xml:space="preserve">    2、招标代理服务收费按差额定率累进法计算。</w:t>
            </w:r>
          </w:p>
          <w:p w14:paraId="1D4AFCF9" w14:textId="77777777" w:rsidR="007E321B" w:rsidRPr="00912543" w:rsidRDefault="007E321B" w:rsidP="007E321B">
            <w:pPr>
              <w:widowControl/>
              <w:adjustRightInd w:val="0"/>
              <w:snapToGrid w:val="0"/>
              <w:spacing w:before="80" w:after="80" w:line="360" w:lineRule="auto"/>
              <w:ind w:firstLineChars="200" w:firstLine="420"/>
              <w:jc w:val="left"/>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3、服务费收款单位、开户行、银行账号：</w:t>
            </w:r>
          </w:p>
          <w:p w14:paraId="6EE690B1" w14:textId="616124C9" w:rsidR="007E321B" w:rsidRPr="00912543" w:rsidRDefault="007E321B" w:rsidP="007E321B">
            <w:pPr>
              <w:widowControl/>
              <w:adjustRightInd w:val="0"/>
              <w:snapToGrid w:val="0"/>
              <w:spacing w:before="80" w:after="80" w:line="360" w:lineRule="auto"/>
              <w:ind w:firstLineChars="200" w:firstLine="420"/>
              <w:jc w:val="left"/>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收款单位：四川国际招标有限责任公司</w:t>
            </w:r>
          </w:p>
          <w:p w14:paraId="4FEE58DC" w14:textId="2030BE1A" w:rsidR="007E321B" w:rsidRPr="00912543" w:rsidRDefault="007E321B" w:rsidP="007E321B">
            <w:pPr>
              <w:widowControl/>
              <w:adjustRightInd w:val="0"/>
              <w:snapToGrid w:val="0"/>
              <w:spacing w:before="80" w:after="80" w:line="360" w:lineRule="auto"/>
              <w:ind w:firstLineChars="200" w:firstLine="420"/>
              <w:jc w:val="left"/>
              <w:rPr>
                <w:rFonts w:asciiTheme="minorEastAsia" w:eastAsiaTheme="minorEastAsia" w:hAnsiTheme="minorEastAsia"/>
                <w:color w:val="000000" w:themeColor="text1"/>
                <w:szCs w:val="21"/>
                <w:lang w:val="zh-CN"/>
              </w:rPr>
            </w:pPr>
            <w:r w:rsidRPr="00912543">
              <w:rPr>
                <w:rFonts w:asciiTheme="minorEastAsia" w:eastAsiaTheme="minorEastAsia" w:hAnsiTheme="minorEastAsia" w:hint="eastAsia"/>
                <w:color w:val="000000" w:themeColor="text1"/>
                <w:szCs w:val="21"/>
                <w:lang w:val="zh-CN"/>
              </w:rPr>
              <w:t>开户行：</w:t>
            </w:r>
            <w:r w:rsidR="005F0733" w:rsidRPr="005F0733">
              <w:rPr>
                <w:rFonts w:asciiTheme="minorEastAsia" w:eastAsiaTheme="minorEastAsia" w:hAnsiTheme="minorEastAsia" w:hint="eastAsia"/>
                <w:color w:val="000000" w:themeColor="text1"/>
                <w:szCs w:val="21"/>
                <w:lang w:val="zh-CN"/>
              </w:rPr>
              <w:t>中国民生银行股份有限公司成都分行营业部</w:t>
            </w:r>
          </w:p>
          <w:p w14:paraId="275E6D46" w14:textId="5A330063" w:rsidR="007E321B" w:rsidRPr="00912543" w:rsidRDefault="007E321B" w:rsidP="007E321B">
            <w:pPr>
              <w:widowControl/>
              <w:adjustRightInd w:val="0"/>
              <w:snapToGrid w:val="0"/>
              <w:spacing w:before="80" w:after="80" w:line="360" w:lineRule="auto"/>
              <w:ind w:firstLineChars="200" w:firstLine="420"/>
              <w:jc w:val="left"/>
              <w:rPr>
                <w:rFonts w:asciiTheme="minorEastAsia" w:eastAsiaTheme="minorEastAsia" w:hAnsiTheme="minorEastAsia" w:cs="宋体"/>
                <w:color w:val="000000" w:themeColor="text1"/>
                <w:kern w:val="0"/>
                <w:sz w:val="24"/>
              </w:rPr>
            </w:pPr>
            <w:r w:rsidRPr="00912543">
              <w:rPr>
                <w:rFonts w:asciiTheme="minorEastAsia" w:eastAsiaTheme="minorEastAsia" w:hAnsiTheme="minorEastAsia" w:hint="eastAsia"/>
                <w:color w:val="000000" w:themeColor="text1"/>
                <w:szCs w:val="21"/>
                <w:lang w:val="zh-CN"/>
              </w:rPr>
              <w:t>账号：</w:t>
            </w:r>
            <w:r w:rsidR="002B2B35" w:rsidRPr="002B2B35">
              <w:rPr>
                <w:rFonts w:asciiTheme="minorEastAsia" w:eastAsiaTheme="minorEastAsia" w:hAnsiTheme="minorEastAsia"/>
                <w:color w:val="000000" w:themeColor="text1"/>
                <w:szCs w:val="21"/>
                <w:lang w:val="zh-CN"/>
              </w:rPr>
              <w:t>9902001762035366</w:t>
            </w:r>
          </w:p>
          <w:p w14:paraId="3AD019DA" w14:textId="04D8E7D4" w:rsidR="007E321B" w:rsidRPr="00912543" w:rsidRDefault="007E321B" w:rsidP="007E321B">
            <w:pPr>
              <w:widowControl/>
              <w:adjustRightInd w:val="0"/>
              <w:snapToGrid w:val="0"/>
              <w:spacing w:before="80" w:after="80" w:line="360" w:lineRule="auto"/>
              <w:ind w:firstLineChars="200" w:firstLine="420"/>
              <w:jc w:val="left"/>
              <w:rPr>
                <w:rFonts w:asciiTheme="minorEastAsia" w:eastAsiaTheme="minorEastAsia" w:hAnsiTheme="minorEastAsia" w:cs="宋体"/>
                <w:color w:val="000000" w:themeColor="text1"/>
                <w:kern w:val="0"/>
                <w:szCs w:val="21"/>
                <w:lang w:val="zh-CN"/>
              </w:rPr>
            </w:pPr>
            <w:r w:rsidRPr="00912543">
              <w:rPr>
                <w:rFonts w:asciiTheme="minorEastAsia" w:eastAsiaTheme="minorEastAsia" w:hAnsiTheme="minorEastAsia" w:cs="宋体" w:hint="eastAsia"/>
                <w:color w:val="000000" w:themeColor="text1"/>
                <w:kern w:val="0"/>
                <w:szCs w:val="21"/>
                <w:lang w:val="zh-CN"/>
              </w:rPr>
              <w:t>4、中标人在领取中标通知书前向招标代理机构交纳招标服务费。</w:t>
            </w:r>
          </w:p>
        </w:tc>
      </w:tr>
      <w:tr w:rsidR="00912543" w:rsidRPr="00912543" w14:paraId="3EC04CAB" w14:textId="77777777">
        <w:trPr>
          <w:trHeight w:val="23"/>
          <w:jc w:val="center"/>
        </w:trPr>
        <w:tc>
          <w:tcPr>
            <w:tcW w:w="838" w:type="dxa"/>
            <w:vAlign w:val="center"/>
          </w:tcPr>
          <w:p w14:paraId="3084DB98" w14:textId="5B7D70B3" w:rsidR="007E321B" w:rsidRPr="00912543" w:rsidRDefault="007E321B" w:rsidP="007E321B">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color w:val="000000" w:themeColor="text1"/>
                <w:szCs w:val="21"/>
              </w:rPr>
            </w:pPr>
          </w:p>
        </w:tc>
        <w:tc>
          <w:tcPr>
            <w:tcW w:w="2552" w:type="dxa"/>
            <w:tcBorders>
              <w:right w:val="single" w:sz="4" w:space="0" w:color="auto"/>
            </w:tcBorders>
            <w:vAlign w:val="center"/>
          </w:tcPr>
          <w:p w14:paraId="73E91ADA" w14:textId="77777777" w:rsidR="007E321B" w:rsidRPr="00912543" w:rsidRDefault="007E321B" w:rsidP="007E321B">
            <w:pPr>
              <w:pStyle w:val="ae"/>
              <w:snapToGrid w:val="0"/>
              <w:spacing w:before="80" w:after="80" w:line="360" w:lineRule="auto"/>
              <w:ind w:left="96"/>
              <w:jc w:val="center"/>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送样提醒</w:t>
            </w:r>
          </w:p>
        </w:tc>
        <w:tc>
          <w:tcPr>
            <w:tcW w:w="6111" w:type="dxa"/>
            <w:tcBorders>
              <w:left w:val="single" w:sz="4" w:space="0" w:color="auto"/>
            </w:tcBorders>
            <w:vAlign w:val="center"/>
          </w:tcPr>
          <w:p w14:paraId="50B805B8" w14:textId="77777777" w:rsidR="007E321B" w:rsidRPr="00912543" w:rsidRDefault="007E321B" w:rsidP="007E321B">
            <w:pPr>
              <w:pStyle w:val="ae"/>
              <w:snapToGrid w:val="0"/>
              <w:spacing w:before="80" w:after="80" w:line="360" w:lineRule="auto"/>
              <w:jc w:val="both"/>
              <w:rPr>
                <w:rFonts w:asciiTheme="minorEastAsia" w:eastAsiaTheme="minorEastAsia" w:hAnsiTheme="minorEastAsia"/>
                <w:color w:val="000000" w:themeColor="text1"/>
                <w:sz w:val="21"/>
                <w:szCs w:val="21"/>
                <w:lang w:val="zh-CN"/>
              </w:rPr>
            </w:pPr>
            <w:bookmarkStart w:id="35" w:name="PO_默认文件内容_39"/>
            <w:r w:rsidRPr="00912543">
              <w:rPr>
                <w:rFonts w:asciiTheme="minorEastAsia" w:eastAsiaTheme="minorEastAsia" w:hAnsiTheme="minorEastAsia" w:hint="eastAsia"/>
                <w:color w:val="000000" w:themeColor="text1"/>
                <w:sz w:val="21"/>
                <w:szCs w:val="21"/>
                <w:lang w:val="zh-CN"/>
              </w:rPr>
              <w:t>本项目若涉及样品，要求送样至航兴国际广场1号楼</w:t>
            </w:r>
            <w:r w:rsidRPr="00912543">
              <w:rPr>
                <w:rFonts w:asciiTheme="minorEastAsia" w:eastAsiaTheme="minorEastAsia" w:hAnsiTheme="minorEastAsia" w:hint="eastAsia"/>
                <w:color w:val="000000" w:themeColor="text1"/>
                <w:sz w:val="21"/>
                <w:szCs w:val="21"/>
              </w:rPr>
              <w:t>3楼</w:t>
            </w:r>
            <w:r w:rsidRPr="00912543">
              <w:rPr>
                <w:rFonts w:asciiTheme="minorEastAsia" w:eastAsiaTheme="minorEastAsia" w:hAnsiTheme="minorEastAsia" w:hint="eastAsia"/>
                <w:color w:val="000000" w:themeColor="text1"/>
                <w:sz w:val="21"/>
                <w:szCs w:val="21"/>
                <w:lang w:val="zh-CN"/>
              </w:rPr>
              <w:t>的，供应商应乘坐货梯至三楼，并按现场工作人员要求摆样。</w:t>
            </w:r>
            <w:bookmarkEnd w:id="35"/>
          </w:p>
        </w:tc>
      </w:tr>
      <w:tr w:rsidR="00912543" w:rsidRPr="00912543" w14:paraId="7A53C7DB" w14:textId="77777777">
        <w:trPr>
          <w:trHeight w:val="23"/>
          <w:jc w:val="center"/>
        </w:trPr>
        <w:tc>
          <w:tcPr>
            <w:tcW w:w="838" w:type="dxa"/>
            <w:vAlign w:val="center"/>
          </w:tcPr>
          <w:p w14:paraId="7680064F" w14:textId="765977D6" w:rsidR="007E321B" w:rsidRPr="00912543" w:rsidRDefault="007E321B" w:rsidP="007E321B">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color w:val="000000" w:themeColor="text1"/>
                <w:szCs w:val="21"/>
              </w:rPr>
            </w:pPr>
          </w:p>
        </w:tc>
        <w:tc>
          <w:tcPr>
            <w:tcW w:w="2552" w:type="dxa"/>
            <w:tcBorders>
              <w:right w:val="single" w:sz="4" w:space="0" w:color="auto"/>
            </w:tcBorders>
            <w:vAlign w:val="center"/>
          </w:tcPr>
          <w:p w14:paraId="287EF551" w14:textId="23FD93D1" w:rsidR="007E321B" w:rsidRPr="00912543" w:rsidRDefault="007E321B" w:rsidP="007E321B">
            <w:pPr>
              <w:pStyle w:val="ae"/>
              <w:snapToGrid w:val="0"/>
              <w:spacing w:before="80" w:after="80" w:line="360" w:lineRule="auto"/>
              <w:ind w:left="96"/>
              <w:jc w:val="center"/>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承诺提醒</w:t>
            </w:r>
          </w:p>
        </w:tc>
        <w:tc>
          <w:tcPr>
            <w:tcW w:w="6111" w:type="dxa"/>
            <w:tcBorders>
              <w:left w:val="single" w:sz="4" w:space="0" w:color="auto"/>
            </w:tcBorders>
            <w:vAlign w:val="center"/>
          </w:tcPr>
          <w:p w14:paraId="2995FE91" w14:textId="4149D799" w:rsidR="007E321B" w:rsidRPr="00912543" w:rsidRDefault="007E321B" w:rsidP="007E321B">
            <w:pPr>
              <w:pStyle w:val="ae"/>
              <w:snapToGrid w:val="0"/>
              <w:spacing w:before="80" w:after="80" w:line="360" w:lineRule="auto"/>
              <w:jc w:val="both"/>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关于供应商依法缴纳税收和社会保障资金的相关承诺，项目采购活</w:t>
            </w:r>
            <w:r w:rsidRPr="00912543">
              <w:rPr>
                <w:rFonts w:asciiTheme="minorEastAsia" w:eastAsiaTheme="minorEastAsia" w:hAnsiTheme="minorEastAsia" w:hint="eastAsia"/>
                <w:color w:val="000000" w:themeColor="text1"/>
                <w:sz w:val="21"/>
                <w:szCs w:val="21"/>
                <w:lang w:val="zh-CN"/>
              </w:rPr>
              <w:lastRenderedPageBreak/>
              <w:t>动结束后，采购人或采购代理机构如有必要将核实供应商所作承诺真实性，如提供虚假承诺将报告监管部门严肃追究法律责任。</w:t>
            </w:r>
          </w:p>
        </w:tc>
      </w:tr>
      <w:tr w:rsidR="007E321B" w:rsidRPr="00912543" w14:paraId="58F0DCF9" w14:textId="77777777">
        <w:trPr>
          <w:trHeight w:val="23"/>
          <w:jc w:val="center"/>
        </w:trPr>
        <w:tc>
          <w:tcPr>
            <w:tcW w:w="838" w:type="dxa"/>
            <w:vAlign w:val="center"/>
          </w:tcPr>
          <w:p w14:paraId="48A2C08D" w14:textId="615753C3" w:rsidR="007E321B" w:rsidRPr="00912543" w:rsidRDefault="007E321B" w:rsidP="007E321B">
            <w:pPr>
              <w:pStyle w:val="af3"/>
              <w:numPr>
                <w:ilvl w:val="0"/>
                <w:numId w:val="6"/>
              </w:numPr>
              <w:adjustRightInd w:val="0"/>
              <w:snapToGrid w:val="0"/>
              <w:spacing w:before="80" w:after="80" w:line="360" w:lineRule="auto"/>
              <w:ind w:left="0" w:firstLineChars="0" w:firstLine="0"/>
              <w:rPr>
                <w:rFonts w:asciiTheme="minorEastAsia" w:eastAsiaTheme="minorEastAsia" w:hAnsiTheme="minorEastAsia"/>
                <w:color w:val="000000" w:themeColor="text1"/>
                <w:szCs w:val="21"/>
              </w:rPr>
            </w:pPr>
          </w:p>
        </w:tc>
        <w:tc>
          <w:tcPr>
            <w:tcW w:w="2552" w:type="dxa"/>
            <w:tcBorders>
              <w:right w:val="single" w:sz="4" w:space="0" w:color="auto"/>
            </w:tcBorders>
            <w:vAlign w:val="center"/>
          </w:tcPr>
          <w:p w14:paraId="26C1C867" w14:textId="35D21E88" w:rsidR="007E321B" w:rsidRPr="00912543" w:rsidRDefault="007E321B" w:rsidP="007E321B">
            <w:pPr>
              <w:pStyle w:val="ae"/>
              <w:snapToGrid w:val="0"/>
              <w:spacing w:before="80" w:after="80" w:line="360" w:lineRule="auto"/>
              <w:ind w:left="96"/>
              <w:jc w:val="center"/>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hint="eastAsia"/>
                <w:color w:val="000000" w:themeColor="text1"/>
                <w:sz w:val="21"/>
                <w:szCs w:val="21"/>
                <w:lang w:val="zh-CN"/>
              </w:rPr>
              <w:t>联合</w:t>
            </w:r>
            <w:r w:rsidRPr="00912543">
              <w:rPr>
                <w:rFonts w:asciiTheme="minorEastAsia" w:eastAsiaTheme="minorEastAsia" w:hAnsiTheme="minorEastAsia"/>
                <w:color w:val="000000" w:themeColor="text1"/>
                <w:sz w:val="21"/>
                <w:szCs w:val="21"/>
                <w:lang w:val="zh-CN"/>
              </w:rPr>
              <w:t>体</w:t>
            </w:r>
            <w:r w:rsidRPr="00912543">
              <w:rPr>
                <w:rFonts w:asciiTheme="minorEastAsia" w:eastAsiaTheme="minorEastAsia" w:hAnsiTheme="minorEastAsia" w:hint="eastAsia"/>
                <w:color w:val="000000" w:themeColor="text1"/>
                <w:sz w:val="21"/>
                <w:szCs w:val="21"/>
                <w:lang w:val="zh-CN"/>
              </w:rPr>
              <w:t>（实质性</w:t>
            </w:r>
            <w:r w:rsidRPr="00912543">
              <w:rPr>
                <w:rFonts w:asciiTheme="minorEastAsia" w:eastAsiaTheme="minorEastAsia" w:hAnsiTheme="minorEastAsia"/>
                <w:color w:val="000000" w:themeColor="text1"/>
                <w:sz w:val="21"/>
                <w:szCs w:val="21"/>
                <w:lang w:val="zh-CN"/>
              </w:rPr>
              <w:t>要求</w:t>
            </w:r>
            <w:r w:rsidRPr="00912543">
              <w:rPr>
                <w:rFonts w:asciiTheme="minorEastAsia" w:eastAsiaTheme="minorEastAsia" w:hAnsiTheme="minorEastAsia" w:hint="eastAsia"/>
                <w:color w:val="000000" w:themeColor="text1"/>
                <w:sz w:val="21"/>
                <w:szCs w:val="21"/>
                <w:lang w:val="zh-CN"/>
              </w:rPr>
              <w:t>）</w:t>
            </w:r>
          </w:p>
        </w:tc>
        <w:tc>
          <w:tcPr>
            <w:tcW w:w="6111" w:type="dxa"/>
            <w:tcBorders>
              <w:left w:val="single" w:sz="4" w:space="0" w:color="auto"/>
            </w:tcBorders>
            <w:vAlign w:val="center"/>
          </w:tcPr>
          <w:p w14:paraId="5DD0634B" w14:textId="6F37D146" w:rsidR="007E321B" w:rsidRPr="00912543" w:rsidRDefault="007E321B" w:rsidP="007E321B">
            <w:pPr>
              <w:pStyle w:val="ae"/>
              <w:snapToGrid w:val="0"/>
              <w:spacing w:before="80" w:after="80" w:line="360" w:lineRule="auto"/>
              <w:rPr>
                <w:rFonts w:asciiTheme="minorEastAsia" w:eastAsiaTheme="minorEastAsia" w:hAnsiTheme="minorEastAsia"/>
                <w:b/>
                <w:color w:val="000000" w:themeColor="text1"/>
                <w:sz w:val="21"/>
                <w:szCs w:val="21"/>
                <w:lang w:val="zh-CN"/>
              </w:rPr>
            </w:pPr>
            <w:r w:rsidRPr="00912543">
              <w:rPr>
                <w:rFonts w:ascii="Segoe UI Emoji" w:eastAsiaTheme="minorEastAsia" w:hAnsi="Segoe UI Emoji" w:cs="Segoe UI Emoji"/>
                <w:b/>
                <w:color w:val="000000" w:themeColor="text1"/>
                <w:kern w:val="2"/>
              </w:rPr>
              <w:sym w:font="Wingdings 2" w:char="F052"/>
            </w:r>
            <w:r w:rsidRPr="00912543">
              <w:rPr>
                <w:rFonts w:asciiTheme="minorEastAsia" w:eastAsiaTheme="minorEastAsia" w:hAnsiTheme="minorEastAsia" w:hint="eastAsia"/>
                <w:b/>
                <w:color w:val="000000" w:themeColor="text1"/>
                <w:sz w:val="21"/>
                <w:szCs w:val="21"/>
                <w:lang w:val="zh-CN"/>
              </w:rPr>
              <w:t>本项目不允许</w:t>
            </w:r>
            <w:r w:rsidRPr="00912543">
              <w:rPr>
                <w:rFonts w:asciiTheme="minorEastAsia" w:eastAsiaTheme="minorEastAsia" w:hAnsiTheme="minorEastAsia"/>
                <w:b/>
                <w:color w:val="000000" w:themeColor="text1"/>
                <w:sz w:val="21"/>
                <w:szCs w:val="21"/>
                <w:lang w:val="zh-CN"/>
              </w:rPr>
              <w:t>联合体</w:t>
            </w:r>
            <w:r w:rsidRPr="00912543">
              <w:rPr>
                <w:rFonts w:asciiTheme="minorEastAsia" w:eastAsiaTheme="minorEastAsia" w:hAnsiTheme="minorEastAsia" w:hint="eastAsia"/>
                <w:b/>
                <w:color w:val="000000" w:themeColor="text1"/>
                <w:sz w:val="21"/>
                <w:szCs w:val="21"/>
                <w:lang w:val="zh-CN"/>
              </w:rPr>
              <w:t>参加</w:t>
            </w:r>
            <w:r w:rsidRPr="00912543">
              <w:rPr>
                <w:rFonts w:asciiTheme="minorEastAsia" w:eastAsiaTheme="minorEastAsia" w:hAnsiTheme="minorEastAsia"/>
                <w:b/>
                <w:color w:val="000000" w:themeColor="text1"/>
                <w:sz w:val="21"/>
                <w:szCs w:val="21"/>
                <w:lang w:val="zh-CN"/>
              </w:rPr>
              <w:t xml:space="preserve">    </w:t>
            </w:r>
          </w:p>
          <w:p w14:paraId="7331CF76" w14:textId="1E7E2E02" w:rsidR="007E321B" w:rsidRPr="00912543" w:rsidRDefault="007E321B" w:rsidP="007E321B">
            <w:pPr>
              <w:pStyle w:val="ae"/>
              <w:snapToGrid w:val="0"/>
              <w:spacing w:before="80" w:after="80" w:line="360" w:lineRule="auto"/>
              <w:jc w:val="both"/>
              <w:rPr>
                <w:rFonts w:asciiTheme="minorEastAsia" w:eastAsiaTheme="minorEastAsia" w:hAnsiTheme="minorEastAsia"/>
                <w:color w:val="000000" w:themeColor="text1"/>
                <w:sz w:val="21"/>
                <w:szCs w:val="21"/>
                <w:lang w:val="zh-CN"/>
              </w:rPr>
            </w:pPr>
            <w:r w:rsidRPr="00912543">
              <w:rPr>
                <w:rFonts w:asciiTheme="minorEastAsia" w:eastAsiaTheme="minorEastAsia" w:hAnsiTheme="minorEastAsia"/>
                <w:b/>
                <w:color w:val="000000" w:themeColor="text1"/>
                <w:sz w:val="21"/>
                <w:szCs w:val="21"/>
                <w:lang w:val="zh-CN"/>
              </w:rPr>
              <w:t>□</w:t>
            </w:r>
            <w:r w:rsidRPr="00912543">
              <w:rPr>
                <w:rFonts w:asciiTheme="minorEastAsia" w:eastAsiaTheme="minorEastAsia" w:hAnsiTheme="minorEastAsia" w:hint="eastAsia"/>
                <w:b/>
                <w:color w:val="000000" w:themeColor="text1"/>
                <w:sz w:val="21"/>
                <w:szCs w:val="21"/>
                <w:lang w:val="zh-CN"/>
              </w:rPr>
              <w:t>本项目允许</w:t>
            </w:r>
            <w:r w:rsidRPr="00912543">
              <w:rPr>
                <w:rFonts w:asciiTheme="minorEastAsia" w:eastAsiaTheme="minorEastAsia" w:hAnsiTheme="minorEastAsia"/>
                <w:b/>
                <w:color w:val="000000" w:themeColor="text1"/>
                <w:sz w:val="21"/>
                <w:szCs w:val="21"/>
                <w:lang w:val="zh-CN"/>
              </w:rPr>
              <w:t>联合体</w:t>
            </w:r>
            <w:r w:rsidRPr="00912543">
              <w:rPr>
                <w:rFonts w:asciiTheme="minorEastAsia" w:eastAsiaTheme="minorEastAsia" w:hAnsiTheme="minorEastAsia" w:hint="eastAsia"/>
                <w:b/>
                <w:color w:val="000000" w:themeColor="text1"/>
                <w:sz w:val="21"/>
                <w:szCs w:val="21"/>
                <w:lang w:val="zh-CN"/>
              </w:rPr>
              <w:t>参加</w:t>
            </w:r>
          </w:p>
        </w:tc>
      </w:tr>
    </w:tbl>
    <w:p w14:paraId="724A1A61" w14:textId="77777777" w:rsidR="00EC4AC3" w:rsidRPr="00912543" w:rsidRDefault="00EC4AC3">
      <w:pPr>
        <w:rPr>
          <w:rFonts w:asciiTheme="minorEastAsia" w:eastAsiaTheme="minorEastAsia" w:hAnsiTheme="minorEastAsia"/>
          <w:color w:val="000000" w:themeColor="text1"/>
        </w:rPr>
      </w:pPr>
    </w:p>
    <w:p w14:paraId="1FE2E869" w14:textId="77777777" w:rsidR="00EC4AC3" w:rsidRPr="00912543" w:rsidRDefault="007B6747" w:rsidP="00B752FC">
      <w:pPr>
        <w:pStyle w:val="2"/>
        <w:spacing w:line="240" w:lineRule="atLeast"/>
        <w:jc w:val="center"/>
        <w:rPr>
          <w:rFonts w:ascii="华文中宋" w:eastAsia="华文中宋" w:hAnsi="华文中宋"/>
          <w:color w:val="000000" w:themeColor="text1"/>
          <w:sz w:val="28"/>
          <w:szCs w:val="28"/>
        </w:rPr>
      </w:pPr>
      <w:r w:rsidRPr="00912543">
        <w:rPr>
          <w:rFonts w:ascii="华文中宋" w:eastAsia="华文中宋" w:hAnsi="华文中宋" w:hint="eastAsia"/>
          <w:color w:val="000000" w:themeColor="text1"/>
          <w:sz w:val="28"/>
          <w:szCs w:val="28"/>
        </w:rPr>
        <w:t>二、总  则</w:t>
      </w:r>
    </w:p>
    <w:p w14:paraId="5EFAD0A5"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bookmarkStart w:id="36" w:name="_Toc183682342"/>
      <w:bookmarkStart w:id="37" w:name="_Toc183582205"/>
      <w:bookmarkStart w:id="38" w:name="_Toc217446034"/>
      <w:bookmarkStart w:id="39" w:name="PO_默认文件内容_19"/>
      <w:r w:rsidRPr="00912543">
        <w:rPr>
          <w:rFonts w:asciiTheme="minorEastAsia" w:eastAsiaTheme="minorEastAsia" w:hAnsiTheme="minorEastAsia" w:hint="eastAsia"/>
          <w:color w:val="000000" w:themeColor="text1"/>
          <w:sz w:val="24"/>
          <w:szCs w:val="24"/>
        </w:rPr>
        <w:t>1.</w:t>
      </w:r>
      <w:bookmarkEnd w:id="36"/>
      <w:bookmarkEnd w:id="37"/>
      <w:r w:rsidRPr="00912543">
        <w:rPr>
          <w:rFonts w:asciiTheme="minorEastAsia" w:eastAsiaTheme="minorEastAsia" w:hAnsiTheme="minorEastAsia" w:hint="eastAsia"/>
          <w:color w:val="000000" w:themeColor="text1"/>
          <w:sz w:val="24"/>
          <w:szCs w:val="24"/>
        </w:rPr>
        <w:t xml:space="preserve"> 适用范围</w:t>
      </w:r>
      <w:bookmarkEnd w:id="38"/>
    </w:p>
    <w:p w14:paraId="5723353D" w14:textId="62F6EF9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1.1 本招标文件仅适用于本次招标采购项目。</w:t>
      </w:r>
    </w:p>
    <w:p w14:paraId="36524DEC" w14:textId="77777777" w:rsidR="00B752FC" w:rsidRPr="0091254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CBE4331"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40" w:name="_Toc183582206"/>
      <w:bookmarkStart w:id="41" w:name="_Toc183682343"/>
      <w:bookmarkStart w:id="42" w:name="_Toc217446035"/>
      <w:r w:rsidRPr="00912543">
        <w:rPr>
          <w:rFonts w:asciiTheme="minorEastAsia" w:eastAsiaTheme="minorEastAsia" w:hAnsiTheme="minorEastAsia" w:hint="eastAsia"/>
          <w:color w:val="000000" w:themeColor="text1"/>
          <w:sz w:val="24"/>
        </w:rPr>
        <w:t xml:space="preserve">2. </w:t>
      </w:r>
      <w:bookmarkEnd w:id="40"/>
      <w:bookmarkEnd w:id="41"/>
      <w:r w:rsidRPr="00912543">
        <w:rPr>
          <w:rFonts w:asciiTheme="minorEastAsia" w:eastAsiaTheme="minorEastAsia" w:hAnsiTheme="minorEastAsia" w:hint="eastAsia"/>
          <w:color w:val="000000" w:themeColor="text1"/>
          <w:sz w:val="24"/>
        </w:rPr>
        <w:t>有关</w:t>
      </w:r>
      <w:r w:rsidRPr="00912543">
        <w:rPr>
          <w:rFonts w:asciiTheme="minorEastAsia" w:eastAsiaTheme="minorEastAsia" w:hAnsiTheme="minorEastAsia" w:hint="eastAsia"/>
          <w:color w:val="000000" w:themeColor="text1"/>
          <w:sz w:val="24"/>
          <w:szCs w:val="24"/>
        </w:rPr>
        <w:t>定义</w:t>
      </w:r>
      <w:bookmarkEnd w:id="42"/>
    </w:p>
    <w:p w14:paraId="2A24AD6E" w14:textId="5F749C82"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2.1 “采购人”系指依法进行政府采购的国家机关、事业单位、团体组织。本次招标的采购人是</w:t>
      </w:r>
      <w:bookmarkEnd w:id="39"/>
      <w:r w:rsidR="00E53CA4" w:rsidRPr="00912543">
        <w:rPr>
          <w:rFonts w:asciiTheme="minorEastAsia" w:eastAsiaTheme="minorEastAsia" w:hAnsiTheme="minorEastAsia" w:hint="eastAsia"/>
          <w:b/>
          <w:bCs/>
          <w:color w:val="000000" w:themeColor="text1"/>
          <w:sz w:val="24"/>
          <w:u w:val="single"/>
        </w:rPr>
        <w:t>成都市龙泉驿区教育局</w:t>
      </w:r>
      <w:r w:rsidRPr="00912543">
        <w:rPr>
          <w:rFonts w:asciiTheme="minorEastAsia" w:eastAsiaTheme="minorEastAsia" w:hAnsiTheme="minorEastAsia" w:hint="eastAsia"/>
          <w:color w:val="000000" w:themeColor="text1"/>
          <w:sz w:val="24"/>
        </w:rPr>
        <w:t>。</w:t>
      </w:r>
    </w:p>
    <w:p w14:paraId="5C1E2DE6"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bookmarkStart w:id="43" w:name="PO_默认文件内容_20"/>
      <w:r w:rsidRPr="00912543">
        <w:rPr>
          <w:rFonts w:asciiTheme="minorEastAsia" w:eastAsiaTheme="minorEastAsia" w:hAnsiTheme="minorEastAsia" w:hint="eastAsia"/>
          <w:color w:val="000000" w:themeColor="text1"/>
          <w:sz w:val="24"/>
        </w:rPr>
        <w:t>2.2 “采购代理机构” 系指根据采购人的委托依法办理招标事宜的采购机构。本次招标的采购代理机构是</w:t>
      </w:r>
      <w:r w:rsidRPr="00912543">
        <w:rPr>
          <w:rFonts w:asciiTheme="minorEastAsia" w:eastAsiaTheme="minorEastAsia" w:hAnsiTheme="minorEastAsia" w:hint="eastAsia"/>
          <w:b/>
          <w:bCs/>
          <w:color w:val="000000" w:themeColor="text1"/>
          <w:sz w:val="24"/>
          <w:u w:val="single"/>
        </w:rPr>
        <w:t>四川国际招标有限责任公司</w:t>
      </w:r>
      <w:r w:rsidRPr="00912543">
        <w:rPr>
          <w:rFonts w:asciiTheme="minorEastAsia" w:eastAsiaTheme="minorEastAsia" w:hAnsiTheme="minorEastAsia" w:hint="eastAsia"/>
          <w:color w:val="000000" w:themeColor="text1"/>
          <w:sz w:val="24"/>
        </w:rPr>
        <w:t>。</w:t>
      </w:r>
    </w:p>
    <w:p w14:paraId="0CD3C1B3"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2.3 “招标采购单位”系指“采购人”和“采购代理机构”的统称。</w:t>
      </w:r>
    </w:p>
    <w:p w14:paraId="32BAAE25" w14:textId="225698F4"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2.4 “投标人”系指</w:t>
      </w:r>
      <w:r w:rsidR="00E53CA4" w:rsidRPr="00912543">
        <w:rPr>
          <w:rFonts w:asciiTheme="minorEastAsia" w:eastAsiaTheme="minorEastAsia" w:hAnsiTheme="minorEastAsia" w:hint="eastAsia"/>
          <w:color w:val="000000" w:themeColor="text1"/>
          <w:sz w:val="24"/>
        </w:rPr>
        <w:t>获取</w:t>
      </w:r>
      <w:r w:rsidRPr="00912543">
        <w:rPr>
          <w:rFonts w:asciiTheme="minorEastAsia" w:eastAsiaTheme="minorEastAsia" w:hAnsiTheme="minorEastAsia" w:hint="eastAsia"/>
          <w:color w:val="000000" w:themeColor="text1"/>
          <w:sz w:val="24"/>
        </w:rPr>
        <w:t>了招标文件拟参加投标和向采购人提供货物及相应服务的供应商。</w:t>
      </w:r>
    </w:p>
    <w:p w14:paraId="69EAE133" w14:textId="77777777" w:rsidR="00B752FC" w:rsidRPr="0091254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3EB78B2C" w14:textId="4FB4FA0B"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44" w:name="_Toc217390843"/>
      <w:bookmarkStart w:id="45" w:name="_Toc217446036"/>
      <w:bookmarkStart w:id="46" w:name="_Toc183682344"/>
      <w:bookmarkStart w:id="47" w:name="_Toc183582207"/>
      <w:r w:rsidRPr="00912543">
        <w:rPr>
          <w:rFonts w:asciiTheme="minorEastAsia" w:eastAsiaTheme="minorEastAsia" w:hAnsiTheme="minorEastAsia" w:hint="eastAsia"/>
          <w:color w:val="000000" w:themeColor="text1"/>
          <w:sz w:val="24"/>
        </w:rPr>
        <w:t>3. 合格的投标人</w:t>
      </w:r>
      <w:bookmarkEnd w:id="44"/>
      <w:bookmarkEnd w:id="45"/>
      <w:bookmarkEnd w:id="46"/>
      <w:bookmarkEnd w:id="47"/>
    </w:p>
    <w:p w14:paraId="2262E6A3"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合格的投标人应具备以下条件：</w:t>
      </w:r>
    </w:p>
    <w:p w14:paraId="4736B1EA"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pacing w:val="-4"/>
          <w:sz w:val="24"/>
        </w:rPr>
      </w:pPr>
      <w:r w:rsidRPr="00912543">
        <w:rPr>
          <w:rFonts w:asciiTheme="minorEastAsia" w:eastAsiaTheme="minorEastAsia" w:hAnsiTheme="minorEastAsia" w:hint="eastAsia"/>
          <w:color w:val="000000" w:themeColor="text1"/>
          <w:sz w:val="24"/>
        </w:rPr>
        <w:t>（1）本招标文件规定的供应商资格条件</w:t>
      </w:r>
      <w:r w:rsidRPr="00912543">
        <w:rPr>
          <w:rFonts w:asciiTheme="minorEastAsia" w:eastAsiaTheme="minorEastAsia" w:hAnsiTheme="minorEastAsia" w:hint="eastAsia"/>
          <w:color w:val="000000" w:themeColor="text1"/>
          <w:spacing w:val="-4"/>
          <w:sz w:val="24"/>
        </w:rPr>
        <w:t>；</w:t>
      </w:r>
    </w:p>
    <w:p w14:paraId="1854286A"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（2）遵守国家有关的法律、法规、规章和其他政策制度；</w:t>
      </w:r>
    </w:p>
    <w:p w14:paraId="74DD8E96" w14:textId="4E6B993F" w:rsidR="00A00504" w:rsidRPr="00912543"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（3）按照规定</w:t>
      </w:r>
      <w:r w:rsidR="00E53CA4" w:rsidRPr="00912543">
        <w:rPr>
          <w:rFonts w:asciiTheme="minorEastAsia" w:eastAsiaTheme="minorEastAsia" w:hAnsiTheme="minorEastAsia" w:hint="eastAsia"/>
          <w:color w:val="000000" w:themeColor="text1"/>
          <w:sz w:val="24"/>
        </w:rPr>
        <w:t>获取</w:t>
      </w:r>
      <w:r w:rsidRPr="00912543">
        <w:rPr>
          <w:rFonts w:asciiTheme="minorEastAsia" w:eastAsiaTheme="minorEastAsia" w:hAnsiTheme="minorEastAsia" w:hint="eastAsia"/>
          <w:color w:val="000000" w:themeColor="text1"/>
          <w:sz w:val="24"/>
        </w:rPr>
        <w:t>了招标文件</w:t>
      </w:r>
      <w:r w:rsidRPr="00912543">
        <w:rPr>
          <w:rFonts w:asciiTheme="minorEastAsia" w:eastAsiaTheme="minorEastAsia" w:hAnsiTheme="minorEastAsia" w:hint="eastAsia"/>
          <w:b/>
          <w:color w:val="000000" w:themeColor="text1"/>
          <w:sz w:val="24"/>
        </w:rPr>
        <w:t>（实质性要求）。</w:t>
      </w:r>
    </w:p>
    <w:p w14:paraId="7C176607" w14:textId="6D84F385" w:rsidR="00A00504" w:rsidRPr="00912543" w:rsidRDefault="00A00504"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由代理机构提供供应商</w:t>
      </w:r>
      <w:r w:rsidR="00E53CA4" w:rsidRPr="00912543">
        <w:rPr>
          <w:rFonts w:asciiTheme="minorEastAsia" w:eastAsiaTheme="minorEastAsia" w:hAnsiTheme="minorEastAsia" w:hint="eastAsia"/>
          <w:color w:val="000000" w:themeColor="text1"/>
          <w:sz w:val="24"/>
        </w:rPr>
        <w:t>获取</w:t>
      </w:r>
      <w:r w:rsidRPr="00912543">
        <w:rPr>
          <w:rFonts w:asciiTheme="minorEastAsia" w:eastAsiaTheme="minorEastAsia" w:hAnsiTheme="minorEastAsia" w:hint="eastAsia"/>
          <w:color w:val="000000" w:themeColor="text1"/>
          <w:sz w:val="24"/>
        </w:rPr>
        <w:t>招标文件情况的相关证明材料，供应商不用提供证明材料。</w:t>
      </w:r>
    </w:p>
    <w:p w14:paraId="69F83A13" w14:textId="77777777" w:rsidR="00B752FC" w:rsidRPr="0091254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486D65C7"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48" w:name="_Toc183582208"/>
      <w:bookmarkStart w:id="49" w:name="_Toc217446037"/>
      <w:bookmarkStart w:id="50" w:name="_Toc183682345"/>
      <w:bookmarkStart w:id="51" w:name="PO_默认文件内容_16"/>
      <w:bookmarkEnd w:id="43"/>
      <w:r w:rsidRPr="00912543">
        <w:rPr>
          <w:rFonts w:asciiTheme="minorEastAsia" w:eastAsiaTheme="minorEastAsia" w:hAnsiTheme="minorEastAsia" w:hint="eastAsia"/>
          <w:color w:val="000000" w:themeColor="text1"/>
          <w:sz w:val="24"/>
        </w:rPr>
        <w:lastRenderedPageBreak/>
        <w:t>4. 投标费用</w:t>
      </w:r>
      <w:bookmarkEnd w:id="48"/>
      <w:bookmarkEnd w:id="49"/>
      <w:bookmarkEnd w:id="50"/>
      <w:r w:rsidRPr="00912543">
        <w:rPr>
          <w:rFonts w:asciiTheme="minorEastAsia" w:eastAsiaTheme="minorEastAsia" w:hAnsiTheme="minorEastAsia" w:hint="eastAsia"/>
          <w:color w:val="000000" w:themeColor="text1"/>
          <w:sz w:val="24"/>
          <w:szCs w:val="24"/>
        </w:rPr>
        <w:t>（实质性要求）</w:t>
      </w:r>
    </w:p>
    <w:p w14:paraId="27E65125" w14:textId="77777777" w:rsidR="00EC4AC3" w:rsidRPr="0091254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投标人参加投标的有关费用由投标人自行承担。</w:t>
      </w:r>
    </w:p>
    <w:p w14:paraId="49C3C7B7" w14:textId="77777777" w:rsidR="00EC4AC3" w:rsidRPr="00912543" w:rsidRDefault="00EC4AC3" w:rsidP="00B752FC">
      <w:pPr>
        <w:tabs>
          <w:tab w:val="left" w:pos="7665"/>
        </w:tabs>
        <w:adjustRightInd w:val="0"/>
        <w:snapToGrid w:val="0"/>
        <w:spacing w:before="80" w:after="80" w:line="360" w:lineRule="auto"/>
        <w:ind w:firstLine="480"/>
        <w:rPr>
          <w:rFonts w:asciiTheme="minorEastAsia" w:eastAsiaTheme="minorEastAsia" w:hAnsiTheme="minorEastAsia"/>
          <w:color w:val="000000" w:themeColor="text1"/>
          <w:sz w:val="24"/>
        </w:rPr>
      </w:pPr>
    </w:p>
    <w:p w14:paraId="76D1980F"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 充分、公平竞争保障措施</w:t>
      </w:r>
      <w:r w:rsidRPr="00912543">
        <w:rPr>
          <w:rFonts w:asciiTheme="minorEastAsia" w:eastAsiaTheme="minorEastAsia" w:hAnsiTheme="minorEastAsia" w:hint="eastAsia"/>
          <w:color w:val="000000" w:themeColor="text1"/>
          <w:sz w:val="24"/>
          <w:szCs w:val="24"/>
        </w:rPr>
        <w:t>（实质性要求）</w:t>
      </w:r>
    </w:p>
    <w:p w14:paraId="61C37CD2" w14:textId="77777777" w:rsidR="00EC4AC3" w:rsidRPr="00912543" w:rsidRDefault="007B6747" w:rsidP="00B752FC">
      <w:pPr>
        <w:pStyle w:val="11"/>
        <w:snapToGrid w:val="0"/>
        <w:spacing w:before="80" w:after="80" w:line="360" w:lineRule="auto"/>
        <w:ind w:left="1" w:firstLineChars="200" w:firstLine="482"/>
        <w:rPr>
          <w:rFonts w:asciiTheme="minorEastAsia" w:eastAsiaTheme="minorEastAsia" w:hAnsiTheme="minorEastAsia"/>
          <w:b/>
          <w:color w:val="000000" w:themeColor="text1"/>
          <w:sz w:val="24"/>
          <w:szCs w:val="24"/>
        </w:rPr>
      </w:pPr>
      <w:r w:rsidRPr="00912543">
        <w:rPr>
          <w:rFonts w:asciiTheme="minorEastAsia" w:eastAsiaTheme="minorEastAsia" w:hAnsiTheme="minorEastAsia" w:hint="eastAsia"/>
          <w:b/>
          <w:color w:val="000000" w:themeColor="text1"/>
          <w:sz w:val="24"/>
        </w:rPr>
        <w:t>5.1 提供相同品牌产品处理</w:t>
      </w:r>
      <w:r w:rsidRPr="00912543">
        <w:rPr>
          <w:rFonts w:asciiTheme="minorEastAsia" w:eastAsiaTheme="minorEastAsia" w:hAnsiTheme="minorEastAsia" w:hint="eastAsia"/>
          <w:b/>
          <w:color w:val="000000" w:themeColor="text1"/>
          <w:sz w:val="24"/>
          <w:szCs w:val="24"/>
        </w:rPr>
        <w:t>。</w:t>
      </w:r>
    </w:p>
    <w:p w14:paraId="23986A6B" w14:textId="4F12275B" w:rsidR="00EC4AC3" w:rsidRPr="00912543" w:rsidRDefault="007B6747" w:rsidP="00B752FC">
      <w:pPr>
        <w:pStyle w:val="11"/>
        <w:snapToGrid w:val="0"/>
        <w:spacing w:before="80" w:after="80" w:line="360" w:lineRule="auto"/>
        <w:ind w:left="1" w:firstLineChars="200" w:firstLine="482"/>
        <w:rPr>
          <w:rFonts w:asciiTheme="minorEastAsia" w:eastAsiaTheme="minorEastAsia" w:hAnsiTheme="minorEastAsia"/>
          <w:bCs/>
          <w:color w:val="000000" w:themeColor="text1"/>
          <w:sz w:val="24"/>
          <w:szCs w:val="24"/>
        </w:rPr>
      </w:pPr>
      <w:r w:rsidRPr="00912543">
        <w:rPr>
          <w:rFonts w:asciiTheme="minorEastAsia" w:eastAsiaTheme="minorEastAsia" w:hAnsiTheme="minorEastAsia" w:hint="eastAsia"/>
          <w:b/>
          <w:color w:val="000000" w:themeColor="text1"/>
          <w:sz w:val="24"/>
          <w:szCs w:val="24"/>
        </w:rPr>
        <w:t xml:space="preserve">5.1.1 </w:t>
      </w:r>
      <w:r w:rsidRPr="00912543">
        <w:rPr>
          <w:rFonts w:asciiTheme="minorEastAsia" w:eastAsiaTheme="minorEastAsia" w:hAnsiTheme="minorEastAsia"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F22B47" w:rsidRPr="00912543">
        <w:rPr>
          <w:rFonts w:asciiTheme="minorEastAsia" w:eastAsiaTheme="minorEastAsia" w:hAnsiTheme="minorEastAsia" w:hint="eastAsia"/>
          <w:bCs/>
          <w:color w:val="000000" w:themeColor="text1"/>
          <w:sz w:val="24"/>
          <w:szCs w:val="24"/>
        </w:rPr>
        <w:t>0</w:t>
      </w:r>
      <w:r w:rsidR="00F22B47" w:rsidRPr="00912543">
        <w:rPr>
          <w:rFonts w:asciiTheme="minorEastAsia" w:eastAsiaTheme="minorEastAsia" w:hAnsiTheme="minorEastAsia"/>
          <w:bCs/>
          <w:color w:val="000000" w:themeColor="text1"/>
          <w:sz w:val="24"/>
          <w:szCs w:val="24"/>
        </w:rPr>
        <w:t>1</w:t>
      </w:r>
      <w:r w:rsidR="00F22B47" w:rsidRPr="00912543">
        <w:rPr>
          <w:rFonts w:asciiTheme="minorEastAsia" w:eastAsiaTheme="minorEastAsia" w:hAnsiTheme="minorEastAsia" w:hint="eastAsia"/>
          <w:bCs/>
          <w:color w:val="000000" w:themeColor="text1"/>
          <w:sz w:val="24"/>
          <w:szCs w:val="24"/>
        </w:rPr>
        <w:t>包：</w:t>
      </w:r>
      <w:r w:rsidR="00042694" w:rsidRPr="00912543">
        <w:rPr>
          <w:rFonts w:hAnsi="宋体" w:hint="eastAsia"/>
          <w:color w:val="000000" w:themeColor="text1"/>
          <w:sz w:val="24"/>
          <w:szCs w:val="24"/>
        </w:rPr>
        <w:t>核心交换机、硬盘录像机</w:t>
      </w:r>
      <w:r w:rsidRPr="00912543">
        <w:rPr>
          <w:rFonts w:asciiTheme="minorEastAsia" w:eastAsiaTheme="minorEastAsia" w:hAnsiTheme="minorEastAsia" w:hint="eastAsia"/>
          <w:bCs/>
          <w:color w:val="000000" w:themeColor="text1"/>
          <w:sz w:val="24"/>
          <w:szCs w:val="24"/>
        </w:rPr>
        <w:t>、</w:t>
      </w:r>
      <w:r w:rsidR="00F22B47" w:rsidRPr="00912543">
        <w:rPr>
          <w:rFonts w:asciiTheme="minorEastAsia" w:eastAsiaTheme="minorEastAsia" w:hAnsiTheme="minorEastAsia" w:hint="eastAsia"/>
          <w:bCs/>
          <w:color w:val="000000" w:themeColor="text1"/>
          <w:sz w:val="24"/>
          <w:szCs w:val="24"/>
        </w:rPr>
        <w:t>0</w:t>
      </w:r>
      <w:r w:rsidR="00F22B47" w:rsidRPr="00912543">
        <w:rPr>
          <w:rFonts w:asciiTheme="minorEastAsia" w:eastAsiaTheme="minorEastAsia" w:hAnsiTheme="minorEastAsia"/>
          <w:bCs/>
          <w:color w:val="000000" w:themeColor="text1"/>
          <w:sz w:val="24"/>
          <w:szCs w:val="24"/>
        </w:rPr>
        <w:t>2</w:t>
      </w:r>
      <w:r w:rsidR="00F22B47" w:rsidRPr="00912543">
        <w:rPr>
          <w:rFonts w:asciiTheme="minorEastAsia" w:eastAsiaTheme="minorEastAsia" w:hAnsiTheme="minorEastAsia" w:hint="eastAsia"/>
          <w:bCs/>
          <w:color w:val="000000" w:themeColor="text1"/>
          <w:sz w:val="24"/>
          <w:szCs w:val="24"/>
        </w:rPr>
        <w:t>包：</w:t>
      </w:r>
      <w:r w:rsidR="003C163C" w:rsidRPr="003C163C">
        <w:rPr>
          <w:rFonts w:hAnsi="宋体" w:hint="eastAsia"/>
          <w:color w:val="000000" w:themeColor="text1"/>
          <w:sz w:val="24"/>
          <w:szCs w:val="24"/>
        </w:rPr>
        <w:t>电钢琴</w:t>
      </w:r>
      <w:r w:rsidR="007E321B" w:rsidRPr="00912543">
        <w:rPr>
          <w:rFonts w:asciiTheme="minorEastAsia" w:eastAsiaTheme="minorEastAsia" w:hAnsiTheme="minorEastAsia" w:hint="eastAsia"/>
          <w:bCs/>
          <w:color w:val="000000" w:themeColor="text1"/>
          <w:sz w:val="24"/>
          <w:szCs w:val="24"/>
        </w:rPr>
        <w:t>、0</w:t>
      </w:r>
      <w:r w:rsidR="007E321B" w:rsidRPr="00912543">
        <w:rPr>
          <w:rFonts w:asciiTheme="minorEastAsia" w:eastAsiaTheme="minorEastAsia" w:hAnsiTheme="minorEastAsia"/>
          <w:bCs/>
          <w:color w:val="000000" w:themeColor="text1"/>
          <w:sz w:val="24"/>
          <w:szCs w:val="24"/>
        </w:rPr>
        <w:t>3</w:t>
      </w:r>
      <w:r w:rsidR="007E321B" w:rsidRPr="00912543">
        <w:rPr>
          <w:rFonts w:asciiTheme="minorEastAsia" w:eastAsiaTheme="minorEastAsia" w:hAnsiTheme="minorEastAsia" w:hint="eastAsia"/>
          <w:bCs/>
          <w:color w:val="000000" w:themeColor="text1"/>
          <w:sz w:val="24"/>
          <w:szCs w:val="24"/>
        </w:rPr>
        <w:t>包：</w:t>
      </w:r>
      <w:r w:rsidR="00042694" w:rsidRPr="00912543">
        <w:rPr>
          <w:rFonts w:hAnsi="宋体" w:hint="eastAsia"/>
          <w:color w:val="000000" w:themeColor="text1"/>
          <w:sz w:val="24"/>
          <w:szCs w:val="24"/>
        </w:rPr>
        <w:t>幼教专用交互智能平板</w:t>
      </w:r>
      <w:r w:rsidRPr="00912543">
        <w:rPr>
          <w:rFonts w:asciiTheme="minorEastAsia" w:eastAsiaTheme="minorEastAsia" w:hAnsiTheme="minorEastAsia" w:hint="eastAsia"/>
          <w:bCs/>
          <w:color w:val="000000" w:themeColor="text1"/>
          <w:sz w:val="24"/>
          <w:szCs w:val="24"/>
        </w:rPr>
        <w:t>。</w:t>
      </w:r>
    </w:p>
    <w:p w14:paraId="29375474" w14:textId="77777777" w:rsidR="00EC4AC3" w:rsidRPr="00912543" w:rsidRDefault="007B6747" w:rsidP="00B752FC">
      <w:pPr>
        <w:pStyle w:val="11"/>
        <w:snapToGrid w:val="0"/>
        <w:spacing w:before="80" w:after="80" w:line="360" w:lineRule="auto"/>
        <w:ind w:left="1" w:firstLineChars="200" w:firstLine="482"/>
        <w:rPr>
          <w:rFonts w:asciiTheme="minorEastAsia" w:eastAsiaTheme="minorEastAsia" w:hAnsiTheme="minorEastAsia"/>
          <w:b/>
          <w:color w:val="000000" w:themeColor="text1"/>
          <w:sz w:val="24"/>
          <w:szCs w:val="24"/>
        </w:rPr>
      </w:pPr>
      <w:r w:rsidRPr="00912543">
        <w:rPr>
          <w:rFonts w:asciiTheme="minorEastAsia" w:eastAsiaTheme="minorEastAsia" w:hAnsiTheme="minorEastAsia" w:hint="eastAsia"/>
          <w:b/>
          <w:color w:val="000000" w:themeColor="text1"/>
          <w:sz w:val="24"/>
          <w:szCs w:val="24"/>
        </w:rPr>
        <w:t>5.1.2 采用最低评标价法的采购项目。</w:t>
      </w:r>
    </w:p>
    <w:p w14:paraId="4AAFA7DA" w14:textId="77777777" w:rsidR="00EC4AC3" w:rsidRPr="00912543" w:rsidRDefault="007B6747" w:rsidP="00B752FC">
      <w:pPr>
        <w:pStyle w:val="11"/>
        <w:snapToGrid w:val="0"/>
        <w:spacing w:before="80" w:after="80" w:line="360" w:lineRule="auto"/>
        <w:ind w:left="1" w:firstLineChars="200" w:firstLine="480"/>
        <w:rPr>
          <w:rFonts w:asciiTheme="minorEastAsia" w:eastAsiaTheme="minorEastAsia" w:hAnsiTheme="minorEastAsia"/>
          <w:bCs/>
          <w:color w:val="000000" w:themeColor="text1"/>
          <w:sz w:val="24"/>
          <w:szCs w:val="24"/>
        </w:rPr>
      </w:pPr>
      <w:r w:rsidRPr="00912543">
        <w:rPr>
          <w:rFonts w:asciiTheme="minorEastAsia" w:eastAsiaTheme="minorEastAsia" w:hAnsiTheme="minorEastAsia"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912543" w:rsidRDefault="007B6747" w:rsidP="00B752FC">
      <w:pPr>
        <w:pStyle w:val="11"/>
        <w:snapToGrid w:val="0"/>
        <w:spacing w:before="80" w:after="80" w:line="360" w:lineRule="auto"/>
        <w:ind w:left="1" w:firstLineChars="200" w:firstLine="482"/>
        <w:rPr>
          <w:rFonts w:asciiTheme="minorEastAsia" w:eastAsiaTheme="minorEastAsia" w:hAnsiTheme="minorEastAsia"/>
          <w:b/>
          <w:color w:val="000000" w:themeColor="text1"/>
          <w:sz w:val="24"/>
          <w:szCs w:val="24"/>
        </w:rPr>
      </w:pPr>
      <w:r w:rsidRPr="00912543">
        <w:rPr>
          <w:rFonts w:asciiTheme="minorEastAsia" w:eastAsiaTheme="minorEastAsia" w:hAnsiTheme="minorEastAsia" w:hint="eastAsia"/>
          <w:b/>
          <w:color w:val="000000" w:themeColor="text1"/>
          <w:sz w:val="24"/>
          <w:szCs w:val="24"/>
        </w:rPr>
        <w:t>5.1.3 采用综合评分法的采购项目。</w:t>
      </w:r>
    </w:p>
    <w:p w14:paraId="29426728" w14:textId="77777777" w:rsidR="00EC4AC3" w:rsidRPr="00912543" w:rsidRDefault="007B6747" w:rsidP="00B752FC">
      <w:pPr>
        <w:pStyle w:val="11"/>
        <w:snapToGrid w:val="0"/>
        <w:spacing w:before="80" w:after="80" w:line="360" w:lineRule="auto"/>
        <w:ind w:left="1" w:firstLineChars="200" w:firstLine="480"/>
        <w:rPr>
          <w:rFonts w:asciiTheme="minorEastAsia" w:eastAsiaTheme="minorEastAsia" w:hAnsiTheme="minorEastAsia"/>
          <w:bCs/>
          <w:color w:val="000000" w:themeColor="text1"/>
          <w:sz w:val="24"/>
          <w:szCs w:val="24"/>
        </w:rPr>
      </w:pPr>
      <w:r w:rsidRPr="00912543">
        <w:rPr>
          <w:rFonts w:asciiTheme="minorEastAsia" w:eastAsiaTheme="minorEastAsia" w:hAnsiTheme="minorEastAsia"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912543" w:rsidRDefault="007B6747" w:rsidP="00B752FC">
      <w:pPr>
        <w:pStyle w:val="11"/>
        <w:snapToGrid w:val="0"/>
        <w:spacing w:before="80" w:after="80" w:line="360" w:lineRule="auto"/>
        <w:ind w:left="1"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b/>
          <w:color w:val="000000" w:themeColor="text1"/>
          <w:sz w:val="24"/>
        </w:rPr>
        <w:t>5.2 利害关系供应商处理。</w:t>
      </w:r>
      <w:r w:rsidRPr="00912543">
        <w:rPr>
          <w:rFonts w:asciiTheme="minorEastAsia" w:eastAsiaTheme="minorEastAsia" w:hAnsiTheme="minorEastAsia"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912543" w:rsidRDefault="007B6747" w:rsidP="00B752FC">
      <w:pPr>
        <w:pStyle w:val="11"/>
        <w:snapToGrid w:val="0"/>
        <w:spacing w:before="80" w:after="80" w:line="360" w:lineRule="auto"/>
        <w:ind w:left="1"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b/>
          <w:color w:val="000000" w:themeColor="text1"/>
          <w:sz w:val="24"/>
        </w:rPr>
        <w:t>5.3 前期参与供应商处理。</w:t>
      </w:r>
      <w:r w:rsidRPr="00912543">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5E5EF3A5" w:rsidR="00EC4AC3" w:rsidRPr="00912543" w:rsidRDefault="007B6747" w:rsidP="00B752FC">
      <w:pPr>
        <w:pStyle w:val="11"/>
        <w:snapToGrid w:val="0"/>
        <w:spacing w:before="80" w:after="80" w:line="360" w:lineRule="auto"/>
        <w:ind w:left="1"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b/>
          <w:color w:val="000000" w:themeColor="text1"/>
          <w:sz w:val="24"/>
        </w:rPr>
        <w:t>5.4 利害关系代理人处理。</w:t>
      </w:r>
      <w:r w:rsidRPr="00912543">
        <w:rPr>
          <w:rFonts w:asciiTheme="minorEastAsia" w:eastAsiaTheme="minorEastAsia" w:hAnsiTheme="minorEastAsia" w:hint="eastAsia"/>
          <w:color w:val="000000" w:themeColor="text1"/>
          <w:sz w:val="24"/>
        </w:rPr>
        <w:t>2家以上的供应商不得在同一合同项下的采购项目中，同时委</w:t>
      </w:r>
      <w:r w:rsidRPr="00912543">
        <w:rPr>
          <w:rFonts w:asciiTheme="minorEastAsia" w:eastAsiaTheme="minorEastAsia" w:hAnsiTheme="minorEastAsia" w:hint="eastAsia"/>
          <w:color w:val="000000" w:themeColor="text1"/>
          <w:sz w:val="24"/>
        </w:rPr>
        <w:lastRenderedPageBreak/>
        <w:t>托同一个自然人、同一家庭的人员、同一单位的人员作为其代理人，否则，其投标文件作为无效处理。</w:t>
      </w:r>
    </w:p>
    <w:p w14:paraId="7BB5EDF5" w14:textId="77777777" w:rsidR="00B752FC" w:rsidRPr="00912543" w:rsidRDefault="00B752FC" w:rsidP="00B752FC">
      <w:pPr>
        <w:pStyle w:val="11"/>
        <w:snapToGrid w:val="0"/>
        <w:spacing w:before="80" w:after="80" w:line="360" w:lineRule="auto"/>
        <w:ind w:left="1" w:firstLineChars="200" w:firstLine="480"/>
        <w:rPr>
          <w:rFonts w:asciiTheme="minorEastAsia" w:eastAsiaTheme="minorEastAsia" w:hAnsiTheme="minorEastAsia"/>
          <w:color w:val="000000" w:themeColor="text1"/>
          <w:sz w:val="24"/>
        </w:rPr>
      </w:pPr>
    </w:p>
    <w:p w14:paraId="3448E5F8" w14:textId="77777777" w:rsidR="00EC4AC3" w:rsidRPr="00912543" w:rsidRDefault="007B6747" w:rsidP="00B752FC">
      <w:pPr>
        <w:pStyle w:val="2"/>
        <w:adjustRightInd w:val="0"/>
        <w:snapToGrid w:val="0"/>
        <w:spacing w:before="80" w:after="80" w:line="360" w:lineRule="auto"/>
        <w:jc w:val="center"/>
        <w:rPr>
          <w:rFonts w:ascii="华文中宋" w:eastAsia="华文中宋" w:hAnsi="华文中宋"/>
          <w:color w:val="000000" w:themeColor="text1"/>
          <w:sz w:val="28"/>
          <w:szCs w:val="28"/>
        </w:rPr>
      </w:pPr>
      <w:bookmarkStart w:id="52" w:name="_Toc89075875"/>
      <w:bookmarkStart w:id="53" w:name="_Toc77400779"/>
      <w:bookmarkStart w:id="54" w:name="_Toc183582209"/>
      <w:bookmarkStart w:id="55" w:name="_Toc217446038"/>
      <w:bookmarkStart w:id="56" w:name="_Toc183682346"/>
      <w:r w:rsidRPr="00912543">
        <w:rPr>
          <w:rFonts w:ascii="华文中宋" w:eastAsia="华文中宋" w:hAnsi="华文中宋" w:hint="eastAsia"/>
          <w:color w:val="000000" w:themeColor="text1"/>
          <w:sz w:val="28"/>
          <w:szCs w:val="28"/>
        </w:rPr>
        <w:t>三、招标文件</w:t>
      </w:r>
      <w:bookmarkEnd w:id="52"/>
      <w:bookmarkEnd w:id="53"/>
      <w:bookmarkEnd w:id="54"/>
      <w:bookmarkEnd w:id="55"/>
      <w:bookmarkEnd w:id="56"/>
    </w:p>
    <w:p w14:paraId="6BAB2A84"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57" w:name="_Toc217446039"/>
      <w:bookmarkStart w:id="58" w:name="_Toc183682347"/>
      <w:bookmarkStart w:id="59" w:name="_Toc183582210"/>
      <w:r w:rsidRPr="00912543">
        <w:rPr>
          <w:rFonts w:asciiTheme="minorEastAsia" w:eastAsiaTheme="minorEastAsia" w:hAnsiTheme="minorEastAsia" w:hint="eastAsia"/>
          <w:color w:val="000000" w:themeColor="text1"/>
          <w:sz w:val="24"/>
        </w:rPr>
        <w:t>6．招标文件的构成</w:t>
      </w:r>
      <w:bookmarkEnd w:id="57"/>
      <w:bookmarkEnd w:id="58"/>
      <w:bookmarkEnd w:id="59"/>
    </w:p>
    <w:p w14:paraId="208AF879"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kern w:val="0"/>
          <w:sz w:val="24"/>
          <w:szCs w:val="22"/>
        </w:rPr>
      </w:pPr>
      <w:r w:rsidRPr="00912543">
        <w:rPr>
          <w:rFonts w:asciiTheme="minorEastAsia" w:eastAsiaTheme="minorEastAsia" w:hAnsiTheme="minorEastAsia"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E6B10CD" w14:textId="77777777"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kern w:val="0"/>
          <w:sz w:val="24"/>
          <w:szCs w:val="22"/>
        </w:rPr>
        <w:t>（一）投标</w:t>
      </w:r>
      <w:r w:rsidRPr="00912543">
        <w:rPr>
          <w:rFonts w:asciiTheme="minorEastAsia" w:eastAsiaTheme="minorEastAsia" w:hAnsiTheme="minorEastAsia" w:hint="eastAsia"/>
          <w:color w:val="000000" w:themeColor="text1"/>
          <w:sz w:val="24"/>
        </w:rPr>
        <w:t>邀请；</w:t>
      </w:r>
    </w:p>
    <w:p w14:paraId="3C704FF4" w14:textId="77777777"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（二）投标人须知；</w:t>
      </w:r>
    </w:p>
    <w:p w14:paraId="3BB8286B" w14:textId="77777777"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（三）投标文件格式；</w:t>
      </w:r>
    </w:p>
    <w:p w14:paraId="22F3767A" w14:textId="77777777"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（四）投标人和投标产品的资格、资质性及其他类似效力要求；</w:t>
      </w:r>
    </w:p>
    <w:p w14:paraId="7114E57B" w14:textId="77777777"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（五）投标人应当提供的资格、资质性及其他类似效力要求的相关证明材料；</w:t>
      </w:r>
    </w:p>
    <w:p w14:paraId="49B4A49B" w14:textId="77777777"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（六）招标项目技术、商务及其他要求；</w:t>
      </w:r>
    </w:p>
    <w:p w14:paraId="321BB124" w14:textId="77777777"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（七）评标办法；</w:t>
      </w:r>
    </w:p>
    <w:p w14:paraId="6B677BF5" w14:textId="3D04486D" w:rsidR="00EC4AC3" w:rsidRPr="00912543" w:rsidRDefault="007B6747"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（八）合同主要条款。</w:t>
      </w:r>
    </w:p>
    <w:p w14:paraId="685B64EC" w14:textId="77777777" w:rsidR="00B752FC" w:rsidRPr="00912543" w:rsidRDefault="00B752FC" w:rsidP="00B752FC">
      <w:pPr>
        <w:tabs>
          <w:tab w:val="left" w:pos="720"/>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C0B4396"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60" w:name="_Toc183682348"/>
      <w:bookmarkStart w:id="61" w:name="_Toc183582211"/>
      <w:bookmarkStart w:id="62" w:name="_Toc217446040"/>
      <w:r w:rsidRPr="00912543">
        <w:rPr>
          <w:rFonts w:asciiTheme="minorEastAsia" w:eastAsiaTheme="minorEastAsia" w:hAnsiTheme="minorEastAsia" w:hint="eastAsia"/>
          <w:color w:val="000000" w:themeColor="text1"/>
          <w:sz w:val="24"/>
        </w:rPr>
        <w:t>7. 招标文件的澄清</w:t>
      </w:r>
      <w:bookmarkEnd w:id="60"/>
      <w:bookmarkEnd w:id="61"/>
      <w:r w:rsidRPr="00912543">
        <w:rPr>
          <w:rFonts w:asciiTheme="minorEastAsia" w:eastAsiaTheme="minorEastAsia" w:hAnsiTheme="minorEastAsia" w:hint="eastAsia"/>
          <w:color w:val="000000" w:themeColor="text1"/>
          <w:sz w:val="24"/>
        </w:rPr>
        <w:t>和修改</w:t>
      </w:r>
      <w:bookmarkEnd w:id="62"/>
    </w:p>
    <w:p w14:paraId="572CCCC0"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7.1 招标采购单位可以依法对招标文件进行澄清或者修改。</w:t>
      </w:r>
    </w:p>
    <w:p w14:paraId="6CB7B3F2" w14:textId="4A1E2DAF"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7.2 招标采购单位对已发出的招标文件进行澄清或者修改，应当以书面形式将澄清或者修改的内容通知所有</w:t>
      </w:r>
      <w:r w:rsidR="00E53CA4" w:rsidRPr="00912543">
        <w:rPr>
          <w:rFonts w:asciiTheme="minorEastAsia" w:eastAsiaTheme="minorEastAsia" w:hAnsiTheme="minorEastAsia" w:hint="eastAsia"/>
          <w:color w:val="000000" w:themeColor="text1"/>
          <w:sz w:val="24"/>
        </w:rPr>
        <w:t>获取</w:t>
      </w:r>
      <w:r w:rsidRPr="00912543">
        <w:rPr>
          <w:rFonts w:asciiTheme="minorEastAsia" w:eastAsiaTheme="minorEastAsia" w:hAnsiTheme="minorEastAsia" w:hint="eastAsia"/>
          <w:color w:val="000000" w:themeColor="text1"/>
          <w:sz w:val="24"/>
        </w:rPr>
        <w:t>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7.3 供应商应于投标文件递交截止时间之前在《四川政府采购网》查询本项目的更正公告，</w:t>
      </w:r>
      <w:r w:rsidRPr="00912543">
        <w:rPr>
          <w:rFonts w:asciiTheme="minorEastAsia" w:eastAsiaTheme="minorEastAsia" w:hAnsiTheme="minorEastAsia" w:hint="eastAsia"/>
          <w:color w:val="000000" w:themeColor="text1"/>
          <w:sz w:val="24"/>
        </w:rPr>
        <w:lastRenderedPageBreak/>
        <w:t>以保证其对招标文件做出正确的响应。供应商未按要求下载相关文件，或由于未及时关注更正公告的信息造成的后果，其责任由供应商自行负责。</w:t>
      </w:r>
    </w:p>
    <w:p w14:paraId="50302096" w14:textId="4FBA9F4F"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更正</w:t>
      </w:r>
      <w:r w:rsidR="00B8457B" w:rsidRPr="00912543">
        <w:rPr>
          <w:rFonts w:asciiTheme="minorEastAsia" w:eastAsiaTheme="minorEastAsia" w:hAnsiTheme="minorEastAsia" w:hint="eastAsia"/>
          <w:color w:val="000000" w:themeColor="text1"/>
          <w:sz w:val="24"/>
        </w:rPr>
        <w:t>通知</w:t>
      </w:r>
      <w:r w:rsidRPr="00912543">
        <w:rPr>
          <w:rFonts w:asciiTheme="minorEastAsia" w:eastAsiaTheme="minorEastAsia" w:hAnsiTheme="minorEastAsia" w:hint="eastAsia"/>
          <w:color w:val="000000" w:themeColor="text1"/>
          <w:sz w:val="24"/>
        </w:rPr>
        <w:t>通过供应商报名时备注的电子邮箱发送至所有</w:t>
      </w:r>
      <w:r w:rsidR="00E53CA4" w:rsidRPr="00912543">
        <w:rPr>
          <w:rFonts w:asciiTheme="minorEastAsia" w:eastAsiaTheme="minorEastAsia" w:hAnsiTheme="minorEastAsia" w:hint="eastAsia"/>
          <w:color w:val="000000" w:themeColor="text1"/>
          <w:sz w:val="24"/>
        </w:rPr>
        <w:t>获取</w:t>
      </w:r>
      <w:r w:rsidRPr="00912543">
        <w:rPr>
          <w:rFonts w:asciiTheme="minorEastAsia" w:eastAsiaTheme="minorEastAsia" w:hAnsiTheme="minorEastAsia" w:hint="eastAsia"/>
          <w:color w:val="000000" w:themeColor="text1"/>
          <w:sz w:val="24"/>
        </w:rPr>
        <w:t>招标文件的供应商，供应商在收到相应更正</w:t>
      </w:r>
      <w:r w:rsidR="00B8457B" w:rsidRPr="00912543">
        <w:rPr>
          <w:rFonts w:asciiTheme="minorEastAsia" w:eastAsiaTheme="minorEastAsia" w:hAnsiTheme="minorEastAsia" w:hint="eastAsia"/>
          <w:color w:val="000000" w:themeColor="text1"/>
          <w:sz w:val="24"/>
        </w:rPr>
        <w:t>通知</w:t>
      </w:r>
      <w:r w:rsidRPr="00912543">
        <w:rPr>
          <w:rFonts w:asciiTheme="minorEastAsia" w:eastAsiaTheme="minorEastAsia" w:hAnsiTheme="minorEastAsia" w:hint="eastAsia"/>
          <w:color w:val="000000" w:themeColor="text1"/>
          <w:sz w:val="24"/>
        </w:rPr>
        <w:t>后，以书面形式给予确认。如供应商未给予书面回复，则视为收到并认可该更正</w:t>
      </w:r>
      <w:r w:rsidR="00B8457B" w:rsidRPr="00912543">
        <w:rPr>
          <w:rFonts w:asciiTheme="minorEastAsia" w:eastAsiaTheme="minorEastAsia" w:hAnsiTheme="minorEastAsia" w:hint="eastAsia"/>
          <w:color w:val="000000" w:themeColor="text1"/>
          <w:sz w:val="24"/>
        </w:rPr>
        <w:t>通知</w:t>
      </w:r>
      <w:r w:rsidRPr="00912543">
        <w:rPr>
          <w:rFonts w:asciiTheme="minorEastAsia" w:eastAsiaTheme="minorEastAsia" w:hAnsiTheme="minorEastAsia" w:hint="eastAsia"/>
          <w:color w:val="000000" w:themeColor="text1"/>
          <w:sz w:val="24"/>
        </w:rPr>
        <w:t>的内容。</w:t>
      </w:r>
    </w:p>
    <w:p w14:paraId="615EE8DE" w14:textId="5F3DD549"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7.4 投标人认为</w:t>
      </w:r>
      <w:r w:rsidR="00697C2D" w:rsidRPr="00912543">
        <w:rPr>
          <w:rFonts w:asciiTheme="minorEastAsia" w:eastAsiaTheme="minorEastAsia" w:hAnsiTheme="minorEastAsia" w:hint="eastAsia"/>
          <w:color w:val="000000" w:themeColor="text1"/>
          <w:sz w:val="24"/>
        </w:rPr>
        <w:t>需要对招标文件进行澄清或者修改的，可以以书面形式向招标采购单位</w:t>
      </w:r>
      <w:r w:rsidRPr="00912543">
        <w:rPr>
          <w:rFonts w:asciiTheme="minorEastAsia" w:eastAsiaTheme="minorEastAsia" w:hAnsiTheme="minorEastAsia" w:hint="eastAsia"/>
          <w:color w:val="000000" w:themeColor="text1"/>
          <w:sz w:val="24"/>
        </w:rPr>
        <w:t>提出申请，但招标采购单位可以决定是否采纳投标人的申请事项。</w:t>
      </w:r>
    </w:p>
    <w:p w14:paraId="622C2F8E" w14:textId="77777777" w:rsidR="00B752FC" w:rsidRPr="0091254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11186657"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63" w:name="_Toc217446041"/>
      <w:bookmarkStart w:id="64" w:name="_Toc208848971"/>
      <w:r w:rsidRPr="00912543">
        <w:rPr>
          <w:rFonts w:asciiTheme="minorEastAsia" w:eastAsiaTheme="minorEastAsia" w:hAnsiTheme="minorEastAsia" w:hint="eastAsia"/>
          <w:color w:val="000000" w:themeColor="text1"/>
          <w:sz w:val="24"/>
        </w:rPr>
        <w:t>8. 答疑会和现场考察</w:t>
      </w:r>
      <w:bookmarkEnd w:id="63"/>
      <w:bookmarkEnd w:id="64"/>
    </w:p>
    <w:p w14:paraId="701ADB57"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5D7A3C"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现场考察或标前答疑会时间：本项目不组织。</w:t>
      </w:r>
    </w:p>
    <w:p w14:paraId="0A2743B7"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现场考察或标前答疑会地点：本项目不组织。</w:t>
      </w:r>
    </w:p>
    <w:p w14:paraId="1F5D76E2" w14:textId="086F7FC1"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bookmarkStart w:id="65" w:name="PO_默认文件内容_18"/>
      <w:bookmarkEnd w:id="51"/>
      <w:r w:rsidRPr="00912543">
        <w:rPr>
          <w:rFonts w:asciiTheme="minorEastAsia" w:eastAsiaTheme="minorEastAsia" w:hAnsiTheme="minorEastAsia" w:hint="eastAsia"/>
          <w:color w:val="000000" w:themeColor="text1"/>
          <w:sz w:val="24"/>
        </w:rPr>
        <w:t>8.2 供应商考察现场所发生的一切费用由供应商自己承担。</w:t>
      </w:r>
    </w:p>
    <w:p w14:paraId="3884D579" w14:textId="77777777" w:rsidR="00B752FC" w:rsidRPr="00912543" w:rsidRDefault="00B752FC"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5FA686CE" w14:textId="77777777" w:rsidR="00EC4AC3" w:rsidRPr="00912543" w:rsidRDefault="007B6747" w:rsidP="00B752FC">
      <w:pPr>
        <w:pStyle w:val="2"/>
        <w:adjustRightInd w:val="0"/>
        <w:snapToGrid w:val="0"/>
        <w:spacing w:before="80" w:after="80" w:line="360" w:lineRule="auto"/>
        <w:jc w:val="center"/>
        <w:rPr>
          <w:rFonts w:ascii="华文中宋" w:eastAsia="华文中宋" w:hAnsi="华文中宋"/>
          <w:color w:val="000000" w:themeColor="text1"/>
          <w:sz w:val="28"/>
          <w:szCs w:val="28"/>
        </w:rPr>
      </w:pPr>
      <w:bookmarkStart w:id="66" w:name="_Toc183582214"/>
      <w:bookmarkStart w:id="67" w:name="_Toc77400780"/>
      <w:bookmarkStart w:id="68" w:name="_Toc89075876"/>
      <w:bookmarkStart w:id="69" w:name="_Toc217446042"/>
      <w:bookmarkStart w:id="70" w:name="_Toc183682351"/>
      <w:r w:rsidRPr="00912543">
        <w:rPr>
          <w:rFonts w:ascii="华文中宋" w:eastAsia="华文中宋" w:hAnsi="华文中宋" w:hint="eastAsia"/>
          <w:color w:val="000000" w:themeColor="text1"/>
          <w:sz w:val="28"/>
          <w:szCs w:val="28"/>
        </w:rPr>
        <w:t>四、投标文件</w:t>
      </w:r>
      <w:bookmarkEnd w:id="66"/>
      <w:bookmarkEnd w:id="67"/>
      <w:bookmarkEnd w:id="68"/>
      <w:bookmarkEnd w:id="69"/>
      <w:bookmarkEnd w:id="70"/>
    </w:p>
    <w:p w14:paraId="128E6A59"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bookmarkStart w:id="71" w:name="_Toc217446043"/>
      <w:bookmarkStart w:id="72" w:name="_Toc183582215"/>
      <w:bookmarkStart w:id="73" w:name="_Toc183682352"/>
      <w:r w:rsidRPr="00912543">
        <w:rPr>
          <w:rFonts w:asciiTheme="minorEastAsia" w:eastAsiaTheme="minorEastAsia" w:hAnsiTheme="minorEastAsia" w:hint="eastAsia"/>
          <w:bCs w:val="0"/>
          <w:color w:val="000000" w:themeColor="text1"/>
          <w:sz w:val="24"/>
        </w:rPr>
        <w:t>9．投标文件的语言</w:t>
      </w:r>
      <w:bookmarkEnd w:id="71"/>
      <w:bookmarkEnd w:id="72"/>
      <w:bookmarkEnd w:id="73"/>
      <w:r w:rsidRPr="00912543">
        <w:rPr>
          <w:rFonts w:asciiTheme="minorEastAsia" w:eastAsiaTheme="minorEastAsia" w:hAnsiTheme="minorEastAsia" w:hint="eastAsia"/>
          <w:color w:val="000000" w:themeColor="text1"/>
          <w:sz w:val="24"/>
          <w:szCs w:val="24"/>
        </w:rPr>
        <w:t>（实质性要求）</w:t>
      </w:r>
    </w:p>
    <w:p w14:paraId="7C92A62E" w14:textId="77777777" w:rsidR="00EC4AC3" w:rsidRPr="00912543"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color w:val="000000" w:themeColor="text1"/>
          <w:sz w:val="24"/>
        </w:rPr>
      </w:pPr>
      <w:bookmarkStart w:id="74" w:name="_Toc217446044"/>
      <w:bookmarkStart w:id="75" w:name="_Toc183682353"/>
      <w:bookmarkStart w:id="76" w:name="_Toc183582216"/>
      <w:r w:rsidRPr="00912543">
        <w:rPr>
          <w:rFonts w:asciiTheme="minorEastAsia" w:eastAsiaTheme="minorEastAsia" w:hAnsiTheme="minorEastAsia"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912543" w:rsidRDefault="007B6747" w:rsidP="00B752FC">
      <w:pPr>
        <w:tabs>
          <w:tab w:val="left" w:pos="1134"/>
        </w:tabs>
        <w:adjustRightInd w:val="0"/>
        <w:snapToGrid w:val="0"/>
        <w:spacing w:before="80" w:after="80" w:line="360" w:lineRule="auto"/>
        <w:ind w:firstLineChars="200" w:firstLine="48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9.2 翻译的中文资料与外文资料如果出现差异和矛盾时，以中文为准。涉嫌虚假响应的按照相关法律法规处理。</w:t>
      </w:r>
    </w:p>
    <w:p w14:paraId="515EBF10" w14:textId="52D4B528"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9.3 如因未翻译而造成的废标，由投标人承担。</w:t>
      </w:r>
    </w:p>
    <w:p w14:paraId="45369639"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s="宋体"/>
          <w:color w:val="000000" w:themeColor="text1"/>
          <w:sz w:val="24"/>
        </w:rPr>
      </w:pPr>
    </w:p>
    <w:p w14:paraId="3AD4B5C2"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lastRenderedPageBreak/>
        <w:t>10．计量单位</w:t>
      </w:r>
      <w:bookmarkEnd w:id="74"/>
      <w:bookmarkEnd w:id="75"/>
      <w:bookmarkEnd w:id="76"/>
      <w:r w:rsidRPr="00912543">
        <w:rPr>
          <w:rFonts w:asciiTheme="minorEastAsia" w:eastAsiaTheme="minorEastAsia" w:hAnsiTheme="minorEastAsia" w:hint="eastAsia"/>
          <w:color w:val="000000" w:themeColor="text1"/>
          <w:sz w:val="24"/>
          <w:szCs w:val="24"/>
        </w:rPr>
        <w:t>（实质性要求）</w:t>
      </w:r>
    </w:p>
    <w:p w14:paraId="0D4DB15D" w14:textId="2AD849F1" w:rsidR="00EC4AC3" w:rsidRPr="00912543" w:rsidRDefault="007B6747"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除招标文件中另有规定外，本次采购项目所有合同项下的投标均采用国家法定的计量单位。</w:t>
      </w:r>
    </w:p>
    <w:p w14:paraId="469968C2" w14:textId="77777777" w:rsidR="00B752FC" w:rsidRPr="00912543" w:rsidRDefault="00B752FC"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p>
    <w:p w14:paraId="789A071C"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77" w:name="_Toc217446045"/>
      <w:r w:rsidRPr="00912543">
        <w:rPr>
          <w:rFonts w:asciiTheme="minorEastAsia" w:eastAsiaTheme="minorEastAsia" w:hAnsiTheme="minorEastAsia" w:hint="eastAsia"/>
          <w:color w:val="000000" w:themeColor="text1"/>
          <w:sz w:val="24"/>
        </w:rPr>
        <w:t>11. 投标货币</w:t>
      </w:r>
      <w:bookmarkEnd w:id="77"/>
      <w:r w:rsidRPr="00912543">
        <w:rPr>
          <w:rFonts w:asciiTheme="minorEastAsia" w:eastAsiaTheme="minorEastAsia" w:hAnsiTheme="minorEastAsia" w:hint="eastAsia"/>
          <w:color w:val="000000" w:themeColor="text1"/>
          <w:sz w:val="24"/>
        </w:rPr>
        <w:t>（实质性要求）</w:t>
      </w:r>
    </w:p>
    <w:p w14:paraId="480FC491" w14:textId="0654BBE3" w:rsidR="00EC4AC3" w:rsidRPr="00912543" w:rsidRDefault="007B6747"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本次招标项目的投标均以人民币报价。</w:t>
      </w:r>
    </w:p>
    <w:p w14:paraId="7BB8AC08" w14:textId="77777777" w:rsidR="00B752FC" w:rsidRPr="00912543" w:rsidRDefault="00B752FC"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p>
    <w:p w14:paraId="1FF4D135" w14:textId="332ADAF8"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78" w:name="_Toc217446046"/>
      <w:r w:rsidRPr="00912543">
        <w:rPr>
          <w:rFonts w:asciiTheme="minorEastAsia" w:eastAsiaTheme="minorEastAsia" w:hAnsiTheme="minorEastAsia" w:hint="eastAsia"/>
          <w:color w:val="000000" w:themeColor="text1"/>
          <w:sz w:val="24"/>
        </w:rPr>
        <w:t>12. 联合体投标</w:t>
      </w:r>
      <w:bookmarkEnd w:id="78"/>
      <w:r w:rsidR="00F269E0" w:rsidRPr="00912543">
        <w:rPr>
          <w:rFonts w:asciiTheme="minorEastAsia" w:eastAsiaTheme="minorEastAsia" w:hAnsiTheme="minorEastAsia" w:hint="eastAsia"/>
          <w:color w:val="000000" w:themeColor="text1"/>
          <w:sz w:val="24"/>
        </w:rPr>
        <w:t>（仅适用于允许联合体参与的项目）</w:t>
      </w:r>
    </w:p>
    <w:p w14:paraId="673AB544" w14:textId="4822D3E9" w:rsidR="00EC4AC3" w:rsidRPr="00912543" w:rsidRDefault="007B6747"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bookmarkStart w:id="79" w:name="_Toc217446047"/>
      <w:r w:rsidRPr="00912543">
        <w:rPr>
          <w:rFonts w:asciiTheme="minorEastAsia" w:eastAsiaTheme="minorEastAsia" w:hAnsiTheme="minorEastAsia" w:hint="eastAsia"/>
          <w:color w:val="000000" w:themeColor="text1"/>
          <w:sz w:val="24"/>
        </w:rPr>
        <w:t>联合体各方应当共同与采购人签订采购合同，就采购合同约定的事项对采购人承担连带责任。</w:t>
      </w:r>
    </w:p>
    <w:p w14:paraId="7B287931" w14:textId="77777777" w:rsidR="00B752FC" w:rsidRPr="00912543" w:rsidRDefault="00B752FC"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p>
    <w:p w14:paraId="6BFFB750"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80" w:name="_Toc308164797"/>
      <w:r w:rsidRPr="00912543">
        <w:rPr>
          <w:rFonts w:asciiTheme="minorEastAsia" w:eastAsiaTheme="minorEastAsia" w:hAnsiTheme="minorEastAsia" w:hint="eastAsia"/>
          <w:color w:val="000000" w:themeColor="text1"/>
          <w:sz w:val="24"/>
        </w:rPr>
        <w:t>13. 知识产权</w:t>
      </w:r>
      <w:bookmarkEnd w:id="79"/>
      <w:bookmarkEnd w:id="80"/>
      <w:r w:rsidRPr="00912543">
        <w:rPr>
          <w:rFonts w:asciiTheme="minorEastAsia" w:eastAsiaTheme="minorEastAsia" w:hAnsiTheme="minorEastAsia" w:hint="eastAsia"/>
          <w:color w:val="000000" w:themeColor="text1"/>
          <w:sz w:val="24"/>
        </w:rPr>
        <w:t>（实质性要求）</w:t>
      </w:r>
    </w:p>
    <w:p w14:paraId="4C285FFD" w14:textId="77777777" w:rsidR="00EC4AC3" w:rsidRPr="00912543" w:rsidRDefault="007B6747" w:rsidP="00B752FC">
      <w:pPr>
        <w:pStyle w:val="a7"/>
        <w:adjustRightInd w:val="0"/>
        <w:snapToGrid w:val="0"/>
        <w:spacing w:before="80" w:after="80" w:line="360" w:lineRule="auto"/>
        <w:ind w:firstLineChars="200" w:firstLine="480"/>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912543" w:rsidRDefault="007B6747" w:rsidP="00B752FC">
      <w:pPr>
        <w:pStyle w:val="a7"/>
        <w:adjustRightInd w:val="0"/>
        <w:snapToGrid w:val="0"/>
        <w:spacing w:before="80" w:after="80" w:line="360" w:lineRule="auto"/>
        <w:ind w:firstLineChars="200" w:firstLine="480"/>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13.2 采购人享有本项目实施过程中产生的知识成果及知识产权。</w:t>
      </w:r>
    </w:p>
    <w:p w14:paraId="0006099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68535159" w:rsidR="00EC4AC3" w:rsidRPr="00912543" w:rsidRDefault="007B6747" w:rsidP="00B752FC">
      <w:pPr>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13.4 如采用投标人所不拥有的知识产权，则在投标报价中必须包括合法获取该知识产权的相关费用。 </w:t>
      </w:r>
    </w:p>
    <w:p w14:paraId="5F64AAE2" w14:textId="77777777" w:rsidR="00B752FC" w:rsidRPr="00912543" w:rsidRDefault="00B752FC" w:rsidP="00B752FC">
      <w:pPr>
        <w:adjustRightInd w:val="0"/>
        <w:snapToGrid w:val="0"/>
        <w:spacing w:before="80" w:after="80" w:line="360" w:lineRule="auto"/>
        <w:ind w:firstLineChars="192" w:firstLine="461"/>
        <w:rPr>
          <w:rFonts w:asciiTheme="minorEastAsia" w:eastAsiaTheme="minorEastAsia" w:hAnsiTheme="minorEastAsia"/>
          <w:color w:val="000000" w:themeColor="text1"/>
          <w:sz w:val="24"/>
        </w:rPr>
      </w:pPr>
    </w:p>
    <w:p w14:paraId="3FFD96DD"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81" w:name="_Toc308164798"/>
      <w:bookmarkStart w:id="82" w:name="_Toc183682354"/>
      <w:bookmarkStart w:id="83" w:name="_Toc183582217"/>
      <w:bookmarkStart w:id="84" w:name="_Toc217446048"/>
      <w:r w:rsidRPr="00912543">
        <w:rPr>
          <w:rFonts w:asciiTheme="minorEastAsia" w:eastAsiaTheme="minorEastAsia" w:hAnsiTheme="minorEastAsia" w:hint="eastAsia"/>
          <w:color w:val="000000" w:themeColor="text1"/>
          <w:sz w:val="24"/>
        </w:rPr>
        <w:t>14．投标文件的组成</w:t>
      </w:r>
      <w:bookmarkEnd w:id="81"/>
      <w:bookmarkEnd w:id="82"/>
      <w:bookmarkEnd w:id="83"/>
      <w:bookmarkEnd w:id="84"/>
    </w:p>
    <w:p w14:paraId="7E91734B"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投标人应按照招标文件的规定和要求编制投标文件。投标人编写的投标文件应至少包括下列两部分文件：</w:t>
      </w:r>
    </w:p>
    <w:p w14:paraId="2D00F829" w14:textId="77777777" w:rsidR="00EC4AC3" w:rsidRPr="00912543" w:rsidRDefault="007B6747"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文件一：资格性投标文件</w:t>
      </w:r>
    </w:p>
    <w:p w14:paraId="193D16B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严格按照第四、五章要求提供相关资格、资质性及其他类似效力要求的相关证明材料。</w:t>
      </w:r>
    </w:p>
    <w:p w14:paraId="579DFBF8" w14:textId="77777777" w:rsidR="00EC4AC3" w:rsidRPr="00912543" w:rsidRDefault="007B6747"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lastRenderedPageBreak/>
        <w:t>文件二：其它响应性投标文件</w:t>
      </w:r>
    </w:p>
    <w:p w14:paraId="62D8327B" w14:textId="53903F0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严格按照招标文件要求提供以下</w:t>
      </w:r>
      <w:r w:rsidR="00653EF4" w:rsidRPr="00912543">
        <w:rPr>
          <w:rFonts w:asciiTheme="minorEastAsia" w:eastAsiaTheme="minorEastAsia" w:hAnsiTheme="minorEastAsia" w:hint="eastAsia"/>
          <w:color w:val="000000" w:themeColor="text1"/>
          <w:sz w:val="24"/>
        </w:rPr>
        <w:t>五</w:t>
      </w:r>
      <w:r w:rsidRPr="00912543">
        <w:rPr>
          <w:rFonts w:asciiTheme="minorEastAsia" w:eastAsiaTheme="minorEastAsia" w:hAnsiTheme="minorEastAsia" w:hint="eastAsia"/>
          <w:color w:val="000000" w:themeColor="text1"/>
          <w:sz w:val="24"/>
        </w:rPr>
        <w:t>个方面的相关材料：</w:t>
      </w:r>
    </w:p>
    <w:p w14:paraId="44893C3C" w14:textId="76E73FF7" w:rsidR="002648FE" w:rsidRPr="00912543" w:rsidRDefault="007B6747" w:rsidP="00B752FC">
      <w:pPr>
        <w:pStyle w:val="af3"/>
        <w:numPr>
          <w:ilvl w:val="0"/>
          <w:numId w:val="5"/>
        </w:numPr>
        <w:adjustRightInd w:val="0"/>
        <w:snapToGrid w:val="0"/>
        <w:spacing w:before="80" w:after="80" w:line="360" w:lineRule="auto"/>
        <w:ind w:firstLineChars="0"/>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报价部分。</w:t>
      </w:r>
    </w:p>
    <w:p w14:paraId="7F590AC1" w14:textId="208DEF54" w:rsidR="002648FE" w:rsidRPr="00912543" w:rsidRDefault="002648F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w:t>
      </w:r>
      <w:r w:rsidR="007B6747" w:rsidRPr="00912543">
        <w:rPr>
          <w:rFonts w:asciiTheme="minorEastAsia" w:eastAsiaTheme="minorEastAsia" w:hAnsiTheme="minorEastAsia" w:hint="eastAsia"/>
          <w:color w:val="000000" w:themeColor="text1"/>
          <w:sz w:val="24"/>
        </w:rPr>
        <w:t>投标人按照招标文件要求填写的“开标一览表”</w:t>
      </w:r>
      <w:r w:rsidRPr="00912543">
        <w:rPr>
          <w:rFonts w:asciiTheme="minorEastAsia" w:eastAsiaTheme="minorEastAsia" w:hAnsiTheme="minorEastAsia" w:hint="eastAsia"/>
          <w:color w:val="000000" w:themeColor="text1"/>
          <w:sz w:val="24"/>
        </w:rPr>
        <w:t>、</w:t>
      </w:r>
      <w:r w:rsidR="007B6747" w:rsidRPr="00912543">
        <w:rPr>
          <w:rFonts w:asciiTheme="minorEastAsia" w:eastAsiaTheme="minorEastAsia" w:hAnsiTheme="minorEastAsia" w:hint="eastAsia"/>
          <w:color w:val="000000" w:themeColor="text1"/>
          <w:sz w:val="24"/>
        </w:rPr>
        <w:t>“报价明细表”</w:t>
      </w:r>
      <w:r w:rsidRPr="00912543">
        <w:rPr>
          <w:rFonts w:asciiTheme="minorEastAsia" w:eastAsiaTheme="minorEastAsia" w:hAnsiTheme="minorEastAsia" w:hint="eastAsia"/>
          <w:color w:val="000000" w:themeColor="text1"/>
          <w:sz w:val="24"/>
        </w:rPr>
        <w:t>（如涉及）</w:t>
      </w:r>
      <w:r w:rsidR="007B6747" w:rsidRPr="00912543">
        <w:rPr>
          <w:rFonts w:asciiTheme="minorEastAsia" w:eastAsiaTheme="minorEastAsia" w:hAnsiTheme="minorEastAsia" w:hint="eastAsia"/>
          <w:color w:val="000000" w:themeColor="text1"/>
          <w:sz w:val="24"/>
        </w:rPr>
        <w:t xml:space="preserve">。 </w:t>
      </w:r>
    </w:p>
    <w:p w14:paraId="1B158D46" w14:textId="40D7AA01" w:rsidR="00EC4AC3" w:rsidRPr="00912543" w:rsidRDefault="002648F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7B6747" w:rsidRPr="00912543">
        <w:rPr>
          <w:rFonts w:asciiTheme="minorEastAsia" w:eastAsiaTheme="minorEastAsia" w:hAnsiTheme="minorEastAsia" w:hint="eastAsia"/>
          <w:color w:val="000000" w:themeColor="text1"/>
          <w:sz w:val="24"/>
        </w:rPr>
        <w:t>本次招标报价要求：</w:t>
      </w:r>
    </w:p>
    <w:p w14:paraId="24D9822F"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（1）投标人的报价是投标人响应招标项目要求的全部工作内容的价格体现，包括投标人完成本项目所需的一切费用（实质性要求）。</w:t>
      </w:r>
    </w:p>
    <w:p w14:paraId="4764110D" w14:textId="77777777" w:rsidR="00EC4AC3" w:rsidRPr="00912543" w:rsidRDefault="007B6747" w:rsidP="00B752FC">
      <w:pPr>
        <w:adjustRightInd w:val="0"/>
        <w:snapToGrid w:val="0"/>
        <w:spacing w:before="80" w:after="80" w:line="360" w:lineRule="auto"/>
        <w:ind w:left="2" w:firstLineChars="150" w:firstLine="36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3FF70ED4" w14:textId="77777777" w:rsidR="00EC4AC3" w:rsidRPr="00912543" w:rsidRDefault="007B6747" w:rsidP="00B752FC">
      <w:pPr>
        <w:adjustRightInd w:val="0"/>
        <w:snapToGrid w:val="0"/>
        <w:spacing w:before="80" w:after="80" w:line="360" w:lineRule="auto"/>
        <w:ind w:firstLineChars="200" w:firstLine="482"/>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color w:val="000000" w:themeColor="text1"/>
          <w:sz w:val="24"/>
        </w:rPr>
        <w:t>（二）技术部分。</w:t>
      </w:r>
      <w:r w:rsidRPr="00912543">
        <w:rPr>
          <w:rFonts w:asciiTheme="minorEastAsia" w:eastAsiaTheme="minorEastAsia" w:hAnsiTheme="minorEastAsia" w:hint="eastAsia"/>
          <w:color w:val="000000" w:themeColor="text1"/>
          <w:sz w:val="24"/>
        </w:rPr>
        <w:t>投标人按照招标文件要求做出的技术应答，主要是针对招标项目的技术指标、参数和技术要求做出的实质性响应和满足。投标人的技术应答包括下列内容</w:t>
      </w:r>
      <w:r w:rsidR="006F6F3F" w:rsidRPr="00912543">
        <w:rPr>
          <w:rFonts w:asciiTheme="minorEastAsia" w:eastAsiaTheme="minorEastAsia" w:hAnsiTheme="minorEastAsia" w:hint="eastAsia"/>
          <w:color w:val="000000" w:themeColor="text1"/>
          <w:sz w:val="24"/>
        </w:rPr>
        <w:t>（如</w:t>
      </w:r>
      <w:r w:rsidR="009D60C2" w:rsidRPr="00912543">
        <w:rPr>
          <w:rFonts w:asciiTheme="minorEastAsia" w:eastAsiaTheme="minorEastAsia" w:hAnsiTheme="minorEastAsia" w:hint="eastAsia"/>
          <w:color w:val="000000" w:themeColor="text1"/>
          <w:sz w:val="24"/>
        </w:rPr>
        <w:t>涉及</w:t>
      </w:r>
      <w:r w:rsidR="006F6F3F"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w:t>
      </w:r>
    </w:p>
    <w:p w14:paraId="0400B0A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（1）投标产品的品牌、型号、配置；</w:t>
      </w:r>
    </w:p>
    <w:p w14:paraId="29860E7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（2）投标产品本身的详细的技术指标和参数（应当尽可能提供检测报告、产品使用说明书、用户手册等材料予以佐证）；</w:t>
      </w:r>
    </w:p>
    <w:p w14:paraId="16E611F3"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（3）技术方案、项目实施方案；</w:t>
      </w:r>
    </w:p>
    <w:p w14:paraId="134B5087"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（4）投标产品技术参数表；</w:t>
      </w:r>
    </w:p>
    <w:p w14:paraId="4B5CF5D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（5）产品彩页资料；</w:t>
      </w:r>
    </w:p>
    <w:p w14:paraId="484F94FD"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（6）产品工作环境条件；</w:t>
      </w:r>
    </w:p>
    <w:p w14:paraId="301398F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（7）产品验收标准和验收方法；</w:t>
      </w:r>
    </w:p>
    <w:p w14:paraId="7AE0C4A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（8）产品验收清单（注明各部件的品名、数量、价格、规格型号和原产地或生产厂家）。</w:t>
      </w:r>
    </w:p>
    <w:p w14:paraId="1BE6057B"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（9）投标人认为需要提供的文件和资料。</w:t>
      </w:r>
    </w:p>
    <w:p w14:paraId="626CF10F" w14:textId="77777777" w:rsidR="00EC4AC3" w:rsidRPr="00912543" w:rsidRDefault="007B6747" w:rsidP="00B752FC">
      <w:pPr>
        <w:adjustRightInd w:val="0"/>
        <w:snapToGrid w:val="0"/>
        <w:spacing w:before="80" w:after="80" w:line="360" w:lineRule="auto"/>
        <w:ind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b/>
          <w:color w:val="000000" w:themeColor="text1"/>
          <w:sz w:val="24"/>
        </w:rPr>
        <w:t>（三）商务部分。</w:t>
      </w:r>
      <w:r w:rsidRPr="00912543">
        <w:rPr>
          <w:rFonts w:asciiTheme="minorEastAsia" w:eastAsiaTheme="minorEastAsia" w:hAnsiTheme="minorEastAsia" w:hint="eastAsia"/>
          <w:color w:val="000000" w:themeColor="text1"/>
          <w:sz w:val="24"/>
        </w:rPr>
        <w:t>投标人按照招标文件要求提供的有关文件及优惠承诺。包括以下内容</w:t>
      </w:r>
      <w:r w:rsidR="002B0731" w:rsidRPr="00912543">
        <w:rPr>
          <w:rFonts w:asciiTheme="minorEastAsia" w:eastAsiaTheme="minorEastAsia" w:hAnsiTheme="minorEastAsia" w:hint="eastAsia"/>
          <w:color w:val="000000" w:themeColor="text1"/>
          <w:sz w:val="24"/>
        </w:rPr>
        <w:t>（如</w:t>
      </w:r>
      <w:r w:rsidR="009D60C2" w:rsidRPr="00912543">
        <w:rPr>
          <w:rFonts w:asciiTheme="minorEastAsia" w:eastAsiaTheme="minorEastAsia" w:hAnsiTheme="minorEastAsia" w:hint="eastAsia"/>
          <w:color w:val="000000" w:themeColor="text1"/>
          <w:sz w:val="24"/>
        </w:rPr>
        <w:t>涉及</w:t>
      </w:r>
      <w:r w:rsidR="002B0731"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w:t>
      </w:r>
    </w:p>
    <w:p w14:paraId="0868C13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（1）投标函；</w:t>
      </w:r>
    </w:p>
    <w:p w14:paraId="5AB83DB9" w14:textId="773AB8AE"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lastRenderedPageBreak/>
        <w:t>（</w:t>
      </w:r>
      <w:r w:rsidR="00301A28" w:rsidRPr="00912543">
        <w:rPr>
          <w:rFonts w:asciiTheme="minorEastAsia" w:eastAsiaTheme="minorEastAsia" w:hAnsiTheme="minorEastAsia"/>
          <w:color w:val="000000" w:themeColor="text1"/>
          <w:sz w:val="24"/>
        </w:rPr>
        <w:t>2</w:t>
      </w:r>
      <w:r w:rsidRPr="00912543">
        <w:rPr>
          <w:rFonts w:asciiTheme="minorEastAsia" w:eastAsiaTheme="minorEastAsia" w:hAnsiTheme="minorEastAsia" w:hint="eastAsia"/>
          <w:color w:val="000000" w:themeColor="text1"/>
          <w:sz w:val="24"/>
        </w:rPr>
        <w:t>）证明投标人业绩和荣誉的有关材料复印件；</w:t>
      </w:r>
    </w:p>
    <w:p w14:paraId="6924C3D6" w14:textId="7FEB831A"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301A28" w:rsidRPr="00912543">
        <w:rPr>
          <w:rFonts w:asciiTheme="minorEastAsia" w:eastAsiaTheme="minorEastAsia" w:hAnsiTheme="minorEastAsia"/>
          <w:color w:val="000000" w:themeColor="text1"/>
          <w:sz w:val="24"/>
        </w:rPr>
        <w:t>3</w:t>
      </w:r>
      <w:r w:rsidRPr="00912543">
        <w:rPr>
          <w:rFonts w:asciiTheme="minorEastAsia" w:eastAsiaTheme="minorEastAsia" w:hAnsiTheme="minorEastAsia" w:hint="eastAsia"/>
          <w:color w:val="000000" w:themeColor="text1"/>
          <w:sz w:val="24"/>
        </w:rPr>
        <w:t>）商务应答表；</w:t>
      </w:r>
    </w:p>
    <w:p w14:paraId="4279DC95" w14:textId="7E6C2389"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301A28" w:rsidRPr="00912543">
        <w:rPr>
          <w:rFonts w:asciiTheme="minorEastAsia" w:eastAsiaTheme="minorEastAsia" w:hAnsiTheme="minorEastAsia"/>
          <w:color w:val="000000" w:themeColor="text1"/>
          <w:sz w:val="24"/>
        </w:rPr>
        <w:t>4</w:t>
      </w:r>
      <w:r w:rsidRPr="00912543">
        <w:rPr>
          <w:rFonts w:asciiTheme="minorEastAsia" w:eastAsiaTheme="minorEastAsia" w:hAnsiTheme="minorEastAsia" w:hint="eastAsia"/>
          <w:color w:val="000000" w:themeColor="text1"/>
          <w:sz w:val="24"/>
        </w:rPr>
        <w:t>）其他投标人认为需要提供的文件和资料。</w:t>
      </w:r>
    </w:p>
    <w:p w14:paraId="4A0A92E4" w14:textId="51F27A7D" w:rsidR="00EC4AC3" w:rsidRPr="00912543" w:rsidRDefault="007B6747" w:rsidP="00B752FC">
      <w:pPr>
        <w:adjustRightInd w:val="0"/>
        <w:snapToGrid w:val="0"/>
        <w:spacing w:before="80" w:after="80" w:line="360" w:lineRule="auto"/>
        <w:ind w:firstLineChars="200" w:firstLine="482"/>
        <w:rPr>
          <w:rFonts w:asciiTheme="minorEastAsia" w:eastAsiaTheme="minorEastAsia" w:hAnsiTheme="minorEastAsia"/>
          <w:bCs/>
          <w:color w:val="000000" w:themeColor="text1"/>
          <w:sz w:val="24"/>
        </w:rPr>
      </w:pPr>
      <w:r w:rsidRPr="00912543">
        <w:rPr>
          <w:rFonts w:asciiTheme="minorEastAsia" w:eastAsiaTheme="minorEastAsia" w:hAnsiTheme="minorEastAsia" w:hint="eastAsia"/>
          <w:b/>
          <w:bCs/>
          <w:color w:val="000000" w:themeColor="text1"/>
          <w:sz w:val="24"/>
        </w:rPr>
        <w:t>（</w:t>
      </w:r>
      <w:r w:rsidR="00B752FC" w:rsidRPr="00912543">
        <w:rPr>
          <w:rFonts w:asciiTheme="minorEastAsia" w:eastAsiaTheme="minorEastAsia" w:hAnsiTheme="minorEastAsia" w:hint="eastAsia"/>
          <w:b/>
          <w:bCs/>
          <w:color w:val="000000" w:themeColor="text1"/>
          <w:sz w:val="24"/>
        </w:rPr>
        <w:t>四</w:t>
      </w:r>
      <w:r w:rsidRPr="00912543">
        <w:rPr>
          <w:rFonts w:asciiTheme="minorEastAsia" w:eastAsiaTheme="minorEastAsia" w:hAnsiTheme="minorEastAsia" w:hint="eastAsia"/>
          <w:b/>
          <w:bCs/>
          <w:color w:val="000000" w:themeColor="text1"/>
          <w:sz w:val="24"/>
        </w:rPr>
        <w:t>）其他部分。</w:t>
      </w:r>
      <w:r w:rsidRPr="00912543">
        <w:rPr>
          <w:rFonts w:asciiTheme="minorEastAsia" w:eastAsiaTheme="minorEastAsia" w:hAnsiTheme="minorEastAsia" w:hint="eastAsia"/>
          <w:bCs/>
          <w:color w:val="000000" w:themeColor="text1"/>
          <w:sz w:val="24"/>
        </w:rPr>
        <w:t>投标人按照招标文件要求作出的其他应答和承诺。</w:t>
      </w:r>
    </w:p>
    <w:p w14:paraId="5E51E7B2"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12B20322" w14:textId="77777777" w:rsidR="00EC4AC3" w:rsidRPr="00912543" w:rsidRDefault="007B6747" w:rsidP="00B752FC">
      <w:pPr>
        <w:pStyle w:val="3"/>
        <w:tabs>
          <w:tab w:val="left" w:pos="3480"/>
        </w:tabs>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85" w:name="_Toc217446049"/>
      <w:bookmarkStart w:id="86" w:name="_Toc308164799"/>
      <w:bookmarkStart w:id="87" w:name="_Toc183682355"/>
      <w:bookmarkStart w:id="88" w:name="_Toc183582218"/>
      <w:r w:rsidRPr="00912543">
        <w:rPr>
          <w:rFonts w:asciiTheme="minorEastAsia" w:eastAsiaTheme="minorEastAsia" w:hAnsiTheme="minorEastAsia" w:hint="eastAsia"/>
          <w:color w:val="000000" w:themeColor="text1"/>
          <w:sz w:val="24"/>
        </w:rPr>
        <w:t>15．投标文件格式</w:t>
      </w:r>
      <w:bookmarkEnd w:id="85"/>
      <w:bookmarkEnd w:id="86"/>
      <w:bookmarkEnd w:id="87"/>
      <w:bookmarkEnd w:id="88"/>
    </w:p>
    <w:p w14:paraId="522EDBB5" w14:textId="77777777" w:rsidR="00EC4AC3" w:rsidRPr="00912543"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6AAF9CF9" w14:textId="07329326" w:rsidR="00EC4AC3" w:rsidRPr="00912543" w:rsidRDefault="007B6747"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15.2 对于没有格式要求的投标文件由投标人自行编写。</w:t>
      </w:r>
    </w:p>
    <w:p w14:paraId="3A43D978" w14:textId="77777777" w:rsidR="00B752FC" w:rsidRPr="00912543" w:rsidRDefault="00B752FC" w:rsidP="00B752FC">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color w:val="000000" w:themeColor="text1"/>
          <w:sz w:val="24"/>
        </w:rPr>
      </w:pPr>
    </w:p>
    <w:p w14:paraId="6E25DDB6" w14:textId="44159EB8"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89" w:name="_Toc183682360"/>
      <w:bookmarkStart w:id="90" w:name="_Toc183582223"/>
      <w:bookmarkStart w:id="91" w:name="_Toc217446050"/>
      <w:bookmarkStart w:id="92" w:name="_Toc308164800"/>
      <w:r w:rsidRPr="00912543">
        <w:rPr>
          <w:rFonts w:asciiTheme="minorEastAsia" w:eastAsiaTheme="minorEastAsia" w:hAnsiTheme="minorEastAsia" w:hint="eastAsia"/>
          <w:bCs w:val="0"/>
          <w:color w:val="000000" w:themeColor="text1"/>
          <w:sz w:val="24"/>
        </w:rPr>
        <w:t>16．投标保证金</w:t>
      </w:r>
      <w:bookmarkEnd w:id="89"/>
      <w:bookmarkEnd w:id="90"/>
      <w:bookmarkEnd w:id="91"/>
      <w:bookmarkEnd w:id="92"/>
    </w:p>
    <w:p w14:paraId="3DC9BDA4" w14:textId="7F62F344" w:rsidR="00EC4AC3" w:rsidRPr="00912543" w:rsidRDefault="00B752FC"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根据《四川省财政厅关于进一步做好疫情防控期间政府采购工作有关事项的通知》（川财采〔2020〕28号）文件，本项目不收取投标保证金。</w:t>
      </w:r>
    </w:p>
    <w:p w14:paraId="121B7669" w14:textId="77777777" w:rsidR="00B752FC" w:rsidRPr="00912543" w:rsidRDefault="00B752FC"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p>
    <w:p w14:paraId="7F7D1DE8"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bookmarkStart w:id="93" w:name="_Toc217446051"/>
      <w:bookmarkStart w:id="94" w:name="_Toc183682361"/>
      <w:bookmarkStart w:id="95" w:name="_Toc183582224"/>
      <w:bookmarkStart w:id="96" w:name="_Toc308164801"/>
      <w:r w:rsidRPr="00912543">
        <w:rPr>
          <w:rFonts w:asciiTheme="minorEastAsia" w:eastAsiaTheme="minorEastAsia" w:hAnsiTheme="minorEastAsia" w:hint="eastAsia"/>
          <w:bCs w:val="0"/>
          <w:color w:val="000000" w:themeColor="text1"/>
          <w:sz w:val="24"/>
        </w:rPr>
        <w:t>17．投标有效期</w:t>
      </w:r>
      <w:bookmarkEnd w:id="93"/>
      <w:bookmarkEnd w:id="94"/>
      <w:bookmarkEnd w:id="95"/>
      <w:bookmarkEnd w:id="96"/>
      <w:r w:rsidRPr="00912543">
        <w:rPr>
          <w:rFonts w:asciiTheme="minorEastAsia" w:eastAsiaTheme="minorEastAsia" w:hAnsiTheme="minorEastAsia" w:hint="eastAsia"/>
          <w:color w:val="000000" w:themeColor="text1"/>
          <w:sz w:val="24"/>
          <w:szCs w:val="24"/>
        </w:rPr>
        <w:t>（实质性要求）</w:t>
      </w:r>
    </w:p>
    <w:p w14:paraId="7DF14B9B" w14:textId="77777777" w:rsidR="00EC4AC3" w:rsidRPr="00912543"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17.1 本项目投标有效期为投标截止时间届满后</w:t>
      </w:r>
      <w:r w:rsidRPr="00912543">
        <w:rPr>
          <w:rFonts w:asciiTheme="minorEastAsia" w:eastAsiaTheme="minorEastAsia" w:hAnsiTheme="minorEastAsia" w:hint="eastAsia"/>
          <w:b/>
          <w:bCs/>
          <w:color w:val="000000" w:themeColor="text1"/>
          <w:sz w:val="24"/>
        </w:rPr>
        <w:t>90</w:t>
      </w:r>
      <w:r w:rsidRPr="00912543">
        <w:rPr>
          <w:rFonts w:asciiTheme="minorEastAsia" w:eastAsiaTheme="minorEastAsia" w:hAnsiTheme="minorEastAsia"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912543"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06EBF8F8" w:rsidR="00EC4AC3" w:rsidRPr="00912543" w:rsidRDefault="007B6747"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5BB07EE" w14:textId="77777777" w:rsidR="00B752FC" w:rsidRPr="00912543" w:rsidRDefault="00B752FC" w:rsidP="00B752FC">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color w:val="000000" w:themeColor="text1"/>
          <w:sz w:val="24"/>
        </w:rPr>
      </w:pPr>
    </w:p>
    <w:p w14:paraId="07BC7D9C"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bookmarkStart w:id="97" w:name="_Toc217446052"/>
      <w:bookmarkStart w:id="98" w:name="_Toc183582225"/>
      <w:bookmarkStart w:id="99" w:name="_Toc183682362"/>
      <w:bookmarkStart w:id="100" w:name="_Toc308164802"/>
      <w:r w:rsidRPr="00912543">
        <w:rPr>
          <w:rFonts w:asciiTheme="minorEastAsia" w:eastAsiaTheme="minorEastAsia" w:hAnsiTheme="minorEastAsia" w:hint="eastAsia"/>
          <w:bCs w:val="0"/>
          <w:color w:val="000000" w:themeColor="text1"/>
          <w:sz w:val="24"/>
        </w:rPr>
        <w:t>18．投标文件的印制和签署</w:t>
      </w:r>
      <w:bookmarkEnd w:id="97"/>
      <w:bookmarkEnd w:id="98"/>
      <w:bookmarkEnd w:id="99"/>
      <w:bookmarkEnd w:id="100"/>
    </w:p>
    <w:p w14:paraId="652B7700" w14:textId="77777777" w:rsidR="00EC4AC3" w:rsidRPr="0091254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18.1投标文件分为“资格性投标文件”和“其他响应性投标文件”两部分，且该两部分应分册装订。</w:t>
      </w:r>
    </w:p>
    <w:p w14:paraId="1186F5C2" w14:textId="07C56FF3" w:rsidR="009F4AFF" w:rsidRPr="00912543" w:rsidRDefault="009F4AFF" w:rsidP="00B752FC">
      <w:pPr>
        <w:adjustRightInd w:val="0"/>
        <w:snapToGrid w:val="0"/>
        <w:spacing w:before="80" w:after="80" w:line="360" w:lineRule="auto"/>
        <w:ind w:firstLineChars="195" w:firstLine="468"/>
        <w:rPr>
          <w:rFonts w:asciiTheme="minorEastAsia" w:eastAsiaTheme="minorEastAsia" w:hAnsiTheme="minorEastAsia"/>
          <w:bCs/>
          <w:color w:val="000000" w:themeColor="text1"/>
          <w:sz w:val="24"/>
        </w:rPr>
      </w:pPr>
      <w:r w:rsidRPr="00912543">
        <w:rPr>
          <w:rFonts w:asciiTheme="minorEastAsia" w:eastAsiaTheme="minorEastAsia" w:hAnsiTheme="minorEastAsia" w:hint="eastAsia"/>
          <w:color w:val="000000" w:themeColor="text1"/>
          <w:sz w:val="24"/>
        </w:rPr>
        <w:t>18.</w:t>
      </w:r>
      <w:r w:rsidR="003226A5" w:rsidRPr="00912543">
        <w:rPr>
          <w:rFonts w:asciiTheme="minorEastAsia" w:eastAsiaTheme="minorEastAsia" w:hAnsiTheme="minorEastAsia"/>
          <w:color w:val="000000" w:themeColor="text1"/>
          <w:sz w:val="24"/>
        </w:rPr>
        <w:t>2</w:t>
      </w:r>
      <w:r w:rsidR="003226A5" w:rsidRPr="00912543">
        <w:rPr>
          <w:rFonts w:asciiTheme="minorEastAsia" w:eastAsiaTheme="minorEastAsia" w:hAnsiTheme="minorEastAsia" w:hint="eastAsia"/>
          <w:color w:val="000000" w:themeColor="text1"/>
          <w:sz w:val="24"/>
        </w:rPr>
        <w:t>资格性投标文件</w:t>
      </w:r>
      <w:r w:rsidRPr="00912543">
        <w:rPr>
          <w:rFonts w:asciiTheme="minorEastAsia" w:eastAsiaTheme="minorEastAsia" w:hAnsiTheme="minorEastAsia" w:hint="eastAsia"/>
          <w:color w:val="000000" w:themeColor="text1"/>
          <w:sz w:val="24"/>
        </w:rPr>
        <w:t>正本</w:t>
      </w:r>
      <w:r w:rsidRPr="00912543">
        <w:rPr>
          <w:rFonts w:asciiTheme="minorEastAsia" w:eastAsiaTheme="minorEastAsia" w:hAnsiTheme="minorEastAsia"/>
          <w:color w:val="000000" w:themeColor="text1"/>
          <w:sz w:val="24"/>
        </w:rPr>
        <w:t>1</w:t>
      </w:r>
      <w:r w:rsidRPr="00912543">
        <w:rPr>
          <w:rFonts w:asciiTheme="minorEastAsia" w:eastAsiaTheme="minorEastAsia" w:hAnsiTheme="minorEastAsia" w:hint="eastAsia"/>
          <w:color w:val="000000" w:themeColor="text1"/>
          <w:sz w:val="24"/>
        </w:rPr>
        <w:t>份副本</w:t>
      </w:r>
      <w:r w:rsidRPr="00912543">
        <w:rPr>
          <w:rFonts w:asciiTheme="minorEastAsia" w:eastAsiaTheme="minorEastAsia" w:hAnsiTheme="minorEastAsia"/>
          <w:color w:val="000000" w:themeColor="text1"/>
          <w:sz w:val="24"/>
        </w:rPr>
        <w:t>4</w:t>
      </w:r>
      <w:r w:rsidRPr="00912543">
        <w:rPr>
          <w:rFonts w:asciiTheme="minorEastAsia" w:eastAsiaTheme="minorEastAsia" w:hAnsiTheme="minorEastAsia" w:hint="eastAsia"/>
          <w:color w:val="000000" w:themeColor="text1"/>
          <w:sz w:val="24"/>
        </w:rPr>
        <w:t>份</w:t>
      </w:r>
      <w:r w:rsidRPr="00912543">
        <w:rPr>
          <w:rFonts w:asciiTheme="minorEastAsia" w:eastAsiaTheme="minorEastAsia" w:hAnsiTheme="minorEastAsia" w:hint="eastAsia"/>
          <w:bCs/>
          <w:color w:val="000000" w:themeColor="text1"/>
          <w:sz w:val="24"/>
        </w:rPr>
        <w:t>，并在其封面上清楚地标明</w:t>
      </w:r>
      <w:r w:rsidR="0059308F" w:rsidRPr="00912543">
        <w:rPr>
          <w:rFonts w:asciiTheme="minorEastAsia" w:eastAsiaTheme="minorEastAsia" w:hAnsiTheme="minorEastAsia" w:hint="eastAsia"/>
          <w:color w:val="000000" w:themeColor="text1"/>
          <w:sz w:val="24"/>
        </w:rPr>
        <w:t>资格性投标文件</w:t>
      </w:r>
      <w:r w:rsidRPr="00912543">
        <w:rPr>
          <w:rFonts w:asciiTheme="minorEastAsia" w:eastAsiaTheme="minorEastAsia" w:hAnsiTheme="minorEastAsia" w:hint="eastAsia"/>
          <w:bCs/>
          <w:color w:val="000000" w:themeColor="text1"/>
          <w:sz w:val="24"/>
        </w:rPr>
        <w:t>、</w:t>
      </w:r>
      <w:r w:rsidR="00876DBD" w:rsidRPr="00912543">
        <w:rPr>
          <w:rFonts w:asciiTheme="minorEastAsia" w:eastAsiaTheme="minorEastAsia" w:hAnsiTheme="minorEastAsia" w:hint="eastAsia"/>
          <w:bCs/>
          <w:color w:val="000000" w:themeColor="text1"/>
          <w:sz w:val="24"/>
        </w:rPr>
        <w:t>项目名称、</w:t>
      </w:r>
      <w:r w:rsidRPr="00912543">
        <w:rPr>
          <w:rFonts w:asciiTheme="minorEastAsia" w:eastAsiaTheme="minorEastAsia" w:hAnsiTheme="minorEastAsia" w:hint="eastAsia"/>
          <w:bCs/>
          <w:color w:val="000000" w:themeColor="text1"/>
          <w:sz w:val="24"/>
        </w:rPr>
        <w:t>项目编号、包件号及名称（若有）、</w:t>
      </w:r>
      <w:r w:rsidR="0059308F" w:rsidRPr="00912543">
        <w:rPr>
          <w:rFonts w:asciiTheme="minorEastAsia" w:eastAsiaTheme="minorEastAsia" w:hAnsiTheme="minorEastAsia" w:hint="eastAsia"/>
          <w:bCs/>
          <w:color w:val="000000" w:themeColor="text1"/>
          <w:sz w:val="24"/>
        </w:rPr>
        <w:t>投标人</w:t>
      </w:r>
      <w:r w:rsidRPr="00912543">
        <w:rPr>
          <w:rFonts w:asciiTheme="minorEastAsia" w:eastAsiaTheme="minorEastAsia" w:hAnsiTheme="minorEastAsia" w:hint="eastAsia"/>
          <w:bCs/>
          <w:color w:val="000000" w:themeColor="text1"/>
          <w:sz w:val="24"/>
        </w:rPr>
        <w:t>名称以及“正本”或“副本”字样。若正本和副本有不一致的内容，以正本书面</w:t>
      </w:r>
      <w:r w:rsidR="003226A5" w:rsidRPr="00912543">
        <w:rPr>
          <w:rFonts w:asciiTheme="minorEastAsia" w:eastAsiaTheme="minorEastAsia" w:hAnsiTheme="minorEastAsia" w:hint="eastAsia"/>
          <w:bCs/>
          <w:color w:val="000000" w:themeColor="text1"/>
          <w:sz w:val="24"/>
        </w:rPr>
        <w:t>投标</w:t>
      </w:r>
      <w:r w:rsidRPr="00912543">
        <w:rPr>
          <w:rFonts w:asciiTheme="minorEastAsia" w:eastAsiaTheme="minorEastAsia" w:hAnsiTheme="minorEastAsia" w:hint="eastAsia"/>
          <w:bCs/>
          <w:color w:val="000000" w:themeColor="text1"/>
          <w:sz w:val="24"/>
        </w:rPr>
        <w:t>文件为准。</w:t>
      </w:r>
    </w:p>
    <w:p w14:paraId="018EBC77" w14:textId="4147C463" w:rsidR="009F4AFF" w:rsidRPr="00912543" w:rsidRDefault="009F4AFF" w:rsidP="00B752FC">
      <w:pPr>
        <w:adjustRightInd w:val="0"/>
        <w:snapToGrid w:val="0"/>
        <w:spacing w:before="80" w:after="80" w:line="360" w:lineRule="auto"/>
        <w:ind w:firstLineChars="195" w:firstLine="468"/>
        <w:rPr>
          <w:rFonts w:asciiTheme="minorEastAsia" w:eastAsiaTheme="minorEastAsia" w:hAnsiTheme="minorEastAsia"/>
          <w:bCs/>
          <w:color w:val="000000" w:themeColor="text1"/>
          <w:sz w:val="24"/>
        </w:rPr>
      </w:pPr>
      <w:r w:rsidRPr="00912543">
        <w:rPr>
          <w:rFonts w:asciiTheme="minorEastAsia" w:eastAsiaTheme="minorEastAsia" w:hAnsiTheme="minorEastAsia" w:hint="eastAsia"/>
          <w:bCs/>
          <w:color w:val="000000" w:themeColor="text1"/>
          <w:sz w:val="24"/>
        </w:rPr>
        <w:t>18.</w:t>
      </w:r>
      <w:r w:rsidR="003226A5" w:rsidRPr="00912543">
        <w:rPr>
          <w:rFonts w:asciiTheme="minorEastAsia" w:eastAsiaTheme="minorEastAsia" w:hAnsiTheme="minorEastAsia"/>
          <w:bCs/>
          <w:color w:val="000000" w:themeColor="text1"/>
          <w:sz w:val="24"/>
        </w:rPr>
        <w:t>3</w:t>
      </w:r>
      <w:r w:rsidR="003226A5" w:rsidRPr="00912543">
        <w:rPr>
          <w:rFonts w:asciiTheme="minorEastAsia" w:eastAsiaTheme="minorEastAsia" w:hAnsiTheme="minorEastAsia" w:hint="eastAsia"/>
          <w:color w:val="000000" w:themeColor="text1"/>
          <w:sz w:val="24"/>
        </w:rPr>
        <w:t>其他响应性投标文件</w:t>
      </w:r>
      <w:r w:rsidRPr="00912543">
        <w:rPr>
          <w:rFonts w:asciiTheme="minorEastAsia" w:eastAsiaTheme="minorEastAsia" w:hAnsiTheme="minorEastAsia" w:hint="eastAsia"/>
          <w:bCs/>
          <w:color w:val="000000" w:themeColor="text1"/>
          <w:sz w:val="24"/>
        </w:rPr>
        <w:t>正本</w:t>
      </w:r>
      <w:r w:rsidRPr="00912543">
        <w:rPr>
          <w:rFonts w:asciiTheme="minorEastAsia" w:eastAsiaTheme="minorEastAsia" w:hAnsiTheme="minorEastAsia"/>
          <w:bCs/>
          <w:color w:val="000000" w:themeColor="text1"/>
          <w:sz w:val="24"/>
        </w:rPr>
        <w:t>1</w:t>
      </w:r>
      <w:r w:rsidRPr="00912543">
        <w:rPr>
          <w:rFonts w:asciiTheme="minorEastAsia" w:eastAsiaTheme="minorEastAsia" w:hAnsiTheme="minorEastAsia" w:hint="eastAsia"/>
          <w:bCs/>
          <w:color w:val="000000" w:themeColor="text1"/>
          <w:sz w:val="24"/>
        </w:rPr>
        <w:t>份副本</w:t>
      </w:r>
      <w:r w:rsidR="003226A5" w:rsidRPr="00912543">
        <w:rPr>
          <w:rFonts w:asciiTheme="minorEastAsia" w:eastAsiaTheme="minorEastAsia" w:hAnsiTheme="minorEastAsia"/>
          <w:bCs/>
          <w:color w:val="000000" w:themeColor="text1"/>
          <w:sz w:val="24"/>
        </w:rPr>
        <w:t>4</w:t>
      </w:r>
      <w:r w:rsidRPr="00912543">
        <w:rPr>
          <w:rFonts w:asciiTheme="minorEastAsia" w:eastAsiaTheme="minorEastAsia" w:hAnsiTheme="minorEastAsia" w:hint="eastAsia"/>
          <w:bCs/>
          <w:color w:val="000000" w:themeColor="text1"/>
          <w:sz w:val="24"/>
        </w:rPr>
        <w:t>份，并在其封面上清楚地标明</w:t>
      </w:r>
      <w:r w:rsidR="0059308F" w:rsidRPr="00912543">
        <w:rPr>
          <w:rFonts w:asciiTheme="minorEastAsia" w:eastAsiaTheme="minorEastAsia" w:hAnsiTheme="minorEastAsia" w:hint="eastAsia"/>
          <w:color w:val="000000" w:themeColor="text1"/>
          <w:sz w:val="24"/>
        </w:rPr>
        <w:t>其他响应性投标文件</w:t>
      </w:r>
      <w:r w:rsidR="00876DBD" w:rsidRPr="00912543">
        <w:rPr>
          <w:rFonts w:asciiTheme="minorEastAsia" w:eastAsiaTheme="minorEastAsia" w:hAnsiTheme="minorEastAsia" w:hint="eastAsia"/>
          <w:bCs/>
          <w:color w:val="000000" w:themeColor="text1"/>
          <w:sz w:val="24"/>
        </w:rPr>
        <w:t>、项目名称、</w:t>
      </w:r>
      <w:r w:rsidRPr="00912543">
        <w:rPr>
          <w:rFonts w:asciiTheme="minorEastAsia" w:eastAsiaTheme="minorEastAsia" w:hAnsiTheme="minorEastAsia" w:hint="eastAsia"/>
          <w:bCs/>
          <w:color w:val="000000" w:themeColor="text1"/>
          <w:sz w:val="24"/>
        </w:rPr>
        <w:t>项目编号、包件号及名称（若有）、</w:t>
      </w:r>
      <w:r w:rsidR="0059308F" w:rsidRPr="00912543">
        <w:rPr>
          <w:rFonts w:asciiTheme="minorEastAsia" w:eastAsiaTheme="minorEastAsia" w:hAnsiTheme="minorEastAsia" w:hint="eastAsia"/>
          <w:bCs/>
          <w:color w:val="000000" w:themeColor="text1"/>
          <w:sz w:val="24"/>
        </w:rPr>
        <w:t>投标人</w:t>
      </w:r>
      <w:r w:rsidRPr="00912543">
        <w:rPr>
          <w:rFonts w:asciiTheme="minorEastAsia" w:eastAsiaTheme="minorEastAsia" w:hAnsiTheme="minorEastAsia" w:hint="eastAsia"/>
          <w:bCs/>
          <w:color w:val="000000" w:themeColor="text1"/>
          <w:sz w:val="24"/>
        </w:rPr>
        <w:t>名称以及“正本”或“副本”字样。若正本和副本有不一致的内容，以正本书面</w:t>
      </w:r>
      <w:r w:rsidR="003226A5" w:rsidRPr="00912543">
        <w:rPr>
          <w:rFonts w:asciiTheme="minorEastAsia" w:eastAsiaTheme="minorEastAsia" w:hAnsiTheme="minorEastAsia" w:hint="eastAsia"/>
          <w:bCs/>
          <w:color w:val="000000" w:themeColor="text1"/>
          <w:sz w:val="24"/>
        </w:rPr>
        <w:t>投标</w:t>
      </w:r>
      <w:r w:rsidRPr="00912543">
        <w:rPr>
          <w:rFonts w:asciiTheme="minorEastAsia" w:eastAsiaTheme="minorEastAsia" w:hAnsiTheme="minorEastAsia" w:hint="eastAsia"/>
          <w:bCs/>
          <w:color w:val="000000" w:themeColor="text1"/>
          <w:sz w:val="24"/>
        </w:rPr>
        <w:t>文件为准。</w:t>
      </w:r>
    </w:p>
    <w:p w14:paraId="2B2AF2AD" w14:textId="56B0ACDE" w:rsidR="00EC4AC3" w:rsidRPr="00912543" w:rsidRDefault="007B6747"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color w:val="000000" w:themeColor="text1"/>
          <w:sz w:val="24"/>
        </w:rPr>
      </w:pPr>
      <w:r w:rsidRPr="00912543">
        <w:rPr>
          <w:rFonts w:asciiTheme="minorEastAsia" w:eastAsiaTheme="minorEastAsia" w:hAnsiTheme="minorEastAsia"/>
          <w:b/>
          <w:color w:val="000000" w:themeColor="text1"/>
          <w:sz w:val="24"/>
        </w:rPr>
        <w:t>18.</w:t>
      </w:r>
      <w:r w:rsidR="008D6A9F" w:rsidRPr="00912543">
        <w:rPr>
          <w:rFonts w:asciiTheme="minorEastAsia" w:eastAsiaTheme="minorEastAsia" w:hAnsiTheme="minorEastAsia"/>
          <w:b/>
          <w:color w:val="000000" w:themeColor="text1"/>
          <w:sz w:val="24"/>
        </w:rPr>
        <w:t>4</w:t>
      </w:r>
      <w:r w:rsidRPr="00912543">
        <w:rPr>
          <w:rFonts w:asciiTheme="minorEastAsia" w:eastAsiaTheme="minorEastAsia" w:hAnsiTheme="minorEastAsia" w:hint="eastAsia"/>
          <w:b/>
          <w:color w:val="000000" w:themeColor="text1"/>
          <w:sz w:val="24"/>
        </w:rPr>
        <w:t>“开标一览表”应编制于其他响应性投标文件正副本内，如有遗漏，将视为无效投标（实质性要求）。</w:t>
      </w:r>
    </w:p>
    <w:p w14:paraId="549FC487" w14:textId="6DA1DF27" w:rsidR="0030347A" w:rsidRPr="00912543" w:rsidRDefault="008E4AB1" w:rsidP="00B752FC">
      <w:pPr>
        <w:tabs>
          <w:tab w:val="left" w:pos="1080"/>
        </w:tabs>
        <w:adjustRightInd w:val="0"/>
        <w:snapToGrid w:val="0"/>
        <w:spacing w:before="80" w:after="80" w:line="360" w:lineRule="auto"/>
        <w:ind w:firstLineChars="192" w:firstLine="463"/>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注</w:t>
      </w:r>
      <w:r w:rsidRPr="00912543">
        <w:rPr>
          <w:rFonts w:asciiTheme="minorEastAsia" w:eastAsiaTheme="minorEastAsia" w:hAnsiTheme="minorEastAsia"/>
          <w:b/>
          <w:color w:val="000000" w:themeColor="text1"/>
          <w:sz w:val="24"/>
        </w:rPr>
        <w:t>：</w:t>
      </w:r>
      <w:r w:rsidR="0030347A" w:rsidRPr="00912543">
        <w:rPr>
          <w:rFonts w:asciiTheme="minorEastAsia" w:eastAsiaTheme="minorEastAsia" w:hAnsiTheme="minorEastAsia" w:hint="eastAsia"/>
          <w:b/>
          <w:color w:val="000000" w:themeColor="text1"/>
          <w:sz w:val="24"/>
        </w:rPr>
        <w:t>本</w:t>
      </w:r>
      <w:r w:rsidR="0030347A" w:rsidRPr="00912543">
        <w:rPr>
          <w:rFonts w:asciiTheme="minorEastAsia" w:eastAsiaTheme="minorEastAsia" w:hAnsiTheme="minorEastAsia"/>
          <w:b/>
          <w:color w:val="000000" w:themeColor="text1"/>
          <w:sz w:val="24"/>
        </w:rPr>
        <w:t>项目</w:t>
      </w:r>
      <w:r w:rsidRPr="00912543">
        <w:rPr>
          <w:rFonts w:asciiTheme="minorEastAsia" w:eastAsiaTheme="minorEastAsia" w:hAnsiTheme="minorEastAsia" w:hint="eastAsia"/>
          <w:b/>
          <w:color w:val="000000" w:themeColor="text1"/>
          <w:sz w:val="24"/>
        </w:rPr>
        <w:t>不</w:t>
      </w:r>
      <w:r w:rsidR="00170FCA" w:rsidRPr="00912543">
        <w:rPr>
          <w:rFonts w:asciiTheme="minorEastAsia" w:eastAsiaTheme="minorEastAsia" w:hAnsiTheme="minorEastAsia" w:hint="eastAsia"/>
          <w:b/>
          <w:color w:val="000000" w:themeColor="text1"/>
          <w:sz w:val="24"/>
        </w:rPr>
        <w:t>需要</w:t>
      </w:r>
      <w:r w:rsidR="0030347A" w:rsidRPr="00912543">
        <w:rPr>
          <w:rFonts w:asciiTheme="minorEastAsia" w:eastAsiaTheme="minorEastAsia" w:hAnsiTheme="minorEastAsia"/>
          <w:b/>
          <w:color w:val="000000" w:themeColor="text1"/>
          <w:sz w:val="24"/>
        </w:rPr>
        <w:t>提供</w:t>
      </w:r>
      <w:r w:rsidR="0030347A" w:rsidRPr="00912543">
        <w:rPr>
          <w:rFonts w:asciiTheme="minorEastAsia" w:eastAsiaTheme="minorEastAsia" w:hAnsiTheme="minorEastAsia" w:hint="eastAsia"/>
          <w:b/>
          <w:color w:val="000000" w:themeColor="text1"/>
          <w:sz w:val="24"/>
        </w:rPr>
        <w:t>单独</w:t>
      </w:r>
      <w:r w:rsidR="0030347A" w:rsidRPr="00912543">
        <w:rPr>
          <w:rFonts w:asciiTheme="minorEastAsia" w:eastAsiaTheme="minorEastAsia" w:hAnsiTheme="minorEastAsia"/>
          <w:b/>
          <w:color w:val="000000" w:themeColor="text1"/>
          <w:sz w:val="24"/>
        </w:rPr>
        <w:t>密封的</w:t>
      </w:r>
      <w:r w:rsidR="0030347A" w:rsidRPr="00912543">
        <w:rPr>
          <w:rFonts w:asciiTheme="minorEastAsia" w:eastAsiaTheme="minorEastAsia" w:hAnsiTheme="minorEastAsia" w:hint="eastAsia"/>
          <w:b/>
          <w:color w:val="000000" w:themeColor="text1"/>
          <w:sz w:val="24"/>
        </w:rPr>
        <w:t>“</w:t>
      </w:r>
      <w:r w:rsidR="0030347A" w:rsidRPr="00912543">
        <w:rPr>
          <w:rFonts w:asciiTheme="minorEastAsia" w:eastAsiaTheme="minorEastAsia" w:hAnsiTheme="minorEastAsia"/>
          <w:b/>
          <w:color w:val="000000" w:themeColor="text1"/>
          <w:sz w:val="24"/>
        </w:rPr>
        <w:t>开标一览表</w:t>
      </w:r>
      <w:r w:rsidR="0030347A" w:rsidRPr="00912543">
        <w:rPr>
          <w:rFonts w:asciiTheme="minorEastAsia" w:eastAsiaTheme="minorEastAsia" w:hAnsiTheme="minorEastAsia" w:hint="eastAsia"/>
          <w:b/>
          <w:color w:val="000000" w:themeColor="text1"/>
          <w:sz w:val="24"/>
        </w:rPr>
        <w:t>”</w:t>
      </w:r>
      <w:r w:rsidR="00EF577B" w:rsidRPr="00912543">
        <w:rPr>
          <w:rFonts w:asciiTheme="minorEastAsia" w:eastAsiaTheme="minorEastAsia" w:hAnsiTheme="minorEastAsia" w:hint="eastAsia"/>
          <w:b/>
          <w:color w:val="000000" w:themeColor="text1"/>
          <w:sz w:val="24"/>
        </w:rPr>
        <w:t>。</w:t>
      </w:r>
      <w:r w:rsidR="00EF577B" w:rsidRPr="00912543">
        <w:rPr>
          <w:rFonts w:asciiTheme="minorEastAsia" w:eastAsiaTheme="minorEastAsia" w:hAnsiTheme="minorEastAsia"/>
          <w:b/>
          <w:color w:val="000000" w:themeColor="text1"/>
          <w:sz w:val="24"/>
        </w:rPr>
        <w:t>若</w:t>
      </w:r>
      <w:r w:rsidR="00EF577B" w:rsidRPr="00912543">
        <w:rPr>
          <w:rFonts w:asciiTheme="minorEastAsia" w:eastAsiaTheme="minorEastAsia" w:hAnsiTheme="minorEastAsia" w:hint="eastAsia"/>
          <w:b/>
          <w:color w:val="000000" w:themeColor="text1"/>
          <w:sz w:val="24"/>
        </w:rPr>
        <w:t>投标人</w:t>
      </w:r>
      <w:r w:rsidR="00EF577B" w:rsidRPr="00912543">
        <w:rPr>
          <w:rFonts w:asciiTheme="minorEastAsia" w:eastAsiaTheme="minorEastAsia" w:hAnsiTheme="minorEastAsia"/>
          <w:b/>
          <w:color w:val="000000" w:themeColor="text1"/>
          <w:sz w:val="24"/>
        </w:rPr>
        <w:t>提供有</w:t>
      </w:r>
      <w:r w:rsidR="00EF577B" w:rsidRPr="00912543">
        <w:rPr>
          <w:rFonts w:asciiTheme="minorEastAsia" w:eastAsiaTheme="minorEastAsia" w:hAnsiTheme="minorEastAsia" w:hint="eastAsia"/>
          <w:b/>
          <w:color w:val="000000" w:themeColor="text1"/>
          <w:sz w:val="24"/>
        </w:rPr>
        <w:t>单独</w:t>
      </w:r>
      <w:r w:rsidR="00EF577B" w:rsidRPr="00912543">
        <w:rPr>
          <w:rFonts w:asciiTheme="minorEastAsia" w:eastAsiaTheme="minorEastAsia" w:hAnsiTheme="minorEastAsia"/>
          <w:b/>
          <w:color w:val="000000" w:themeColor="text1"/>
          <w:sz w:val="24"/>
        </w:rPr>
        <w:t>密封的</w:t>
      </w:r>
      <w:r w:rsidR="00EF577B" w:rsidRPr="00912543">
        <w:rPr>
          <w:rFonts w:asciiTheme="minorEastAsia" w:eastAsiaTheme="minorEastAsia" w:hAnsiTheme="minorEastAsia" w:hint="eastAsia"/>
          <w:b/>
          <w:color w:val="000000" w:themeColor="text1"/>
          <w:sz w:val="24"/>
        </w:rPr>
        <w:t>“</w:t>
      </w:r>
      <w:r w:rsidR="00EF577B" w:rsidRPr="00912543">
        <w:rPr>
          <w:rFonts w:asciiTheme="minorEastAsia" w:eastAsiaTheme="minorEastAsia" w:hAnsiTheme="minorEastAsia"/>
          <w:b/>
          <w:color w:val="000000" w:themeColor="text1"/>
          <w:sz w:val="24"/>
        </w:rPr>
        <w:t>开标一览表</w:t>
      </w:r>
      <w:r w:rsidR="00EF577B" w:rsidRPr="00912543">
        <w:rPr>
          <w:rFonts w:asciiTheme="minorEastAsia" w:eastAsiaTheme="minorEastAsia" w:hAnsiTheme="minorEastAsia" w:hint="eastAsia"/>
          <w:b/>
          <w:color w:val="000000" w:themeColor="text1"/>
          <w:sz w:val="24"/>
        </w:rPr>
        <w:t>”，</w:t>
      </w:r>
      <w:r w:rsidR="00B858C3" w:rsidRPr="00912543">
        <w:rPr>
          <w:rFonts w:asciiTheme="minorEastAsia" w:eastAsiaTheme="minorEastAsia" w:hAnsiTheme="minorEastAsia" w:hint="eastAsia"/>
          <w:b/>
          <w:color w:val="000000" w:themeColor="text1"/>
          <w:sz w:val="24"/>
        </w:rPr>
        <w:t>该单独</w:t>
      </w:r>
      <w:r w:rsidR="00B858C3" w:rsidRPr="00912543">
        <w:rPr>
          <w:rFonts w:asciiTheme="minorEastAsia" w:eastAsiaTheme="minorEastAsia" w:hAnsiTheme="minorEastAsia"/>
          <w:b/>
          <w:color w:val="000000" w:themeColor="text1"/>
          <w:sz w:val="24"/>
        </w:rPr>
        <w:t>密封的</w:t>
      </w:r>
      <w:r w:rsidR="00B858C3" w:rsidRPr="00912543">
        <w:rPr>
          <w:rFonts w:asciiTheme="minorEastAsia" w:eastAsiaTheme="minorEastAsia" w:hAnsiTheme="minorEastAsia" w:hint="eastAsia"/>
          <w:b/>
          <w:color w:val="000000" w:themeColor="text1"/>
          <w:sz w:val="24"/>
        </w:rPr>
        <w:t>“</w:t>
      </w:r>
      <w:r w:rsidR="00B858C3" w:rsidRPr="00912543">
        <w:rPr>
          <w:rFonts w:asciiTheme="minorEastAsia" w:eastAsiaTheme="minorEastAsia" w:hAnsiTheme="minorEastAsia"/>
          <w:b/>
          <w:color w:val="000000" w:themeColor="text1"/>
          <w:sz w:val="24"/>
        </w:rPr>
        <w:t>开标一览表</w:t>
      </w:r>
      <w:r w:rsidR="00B858C3" w:rsidRPr="00912543">
        <w:rPr>
          <w:rFonts w:asciiTheme="minorEastAsia" w:eastAsiaTheme="minorEastAsia" w:hAnsiTheme="minorEastAsia" w:hint="eastAsia"/>
          <w:b/>
          <w:color w:val="000000" w:themeColor="text1"/>
          <w:sz w:val="24"/>
        </w:rPr>
        <w:t>”</w:t>
      </w:r>
      <w:r w:rsidR="0030347A" w:rsidRPr="00912543">
        <w:rPr>
          <w:rFonts w:asciiTheme="minorEastAsia" w:eastAsiaTheme="minorEastAsia" w:hAnsiTheme="minorEastAsia" w:hint="eastAsia"/>
          <w:b/>
          <w:color w:val="000000" w:themeColor="text1"/>
          <w:sz w:val="24"/>
        </w:rPr>
        <w:t>不作为开标、</w:t>
      </w:r>
      <w:r w:rsidR="0030347A" w:rsidRPr="00912543">
        <w:rPr>
          <w:rFonts w:asciiTheme="minorEastAsia" w:eastAsiaTheme="minorEastAsia" w:hAnsiTheme="minorEastAsia"/>
          <w:b/>
          <w:color w:val="000000" w:themeColor="text1"/>
          <w:sz w:val="24"/>
        </w:rPr>
        <w:t>唱标及评标的依据</w:t>
      </w:r>
      <w:r w:rsidR="00170FCA" w:rsidRPr="00912543">
        <w:rPr>
          <w:rFonts w:asciiTheme="minorEastAsia" w:eastAsiaTheme="minorEastAsia" w:hAnsiTheme="minorEastAsia" w:hint="eastAsia"/>
          <w:b/>
          <w:color w:val="000000" w:themeColor="text1"/>
          <w:sz w:val="24"/>
        </w:rPr>
        <w:t>，但</w:t>
      </w:r>
      <w:r w:rsidR="00E864DF" w:rsidRPr="00912543">
        <w:rPr>
          <w:rFonts w:asciiTheme="minorEastAsia" w:eastAsiaTheme="minorEastAsia" w:hAnsiTheme="minorEastAsia" w:hint="eastAsia"/>
          <w:b/>
          <w:color w:val="000000" w:themeColor="text1"/>
          <w:sz w:val="24"/>
        </w:rPr>
        <w:t>投标人</w:t>
      </w:r>
      <w:r w:rsidR="00EF577B" w:rsidRPr="00912543">
        <w:rPr>
          <w:rFonts w:asciiTheme="minorEastAsia" w:eastAsiaTheme="minorEastAsia" w:hAnsiTheme="minorEastAsia" w:hint="eastAsia"/>
          <w:b/>
          <w:color w:val="000000" w:themeColor="text1"/>
          <w:sz w:val="24"/>
        </w:rPr>
        <w:t>在规定的投标截止时间前，</w:t>
      </w:r>
      <w:r w:rsidR="00E864DF" w:rsidRPr="00912543">
        <w:rPr>
          <w:rFonts w:asciiTheme="minorEastAsia" w:eastAsiaTheme="minorEastAsia" w:hAnsiTheme="minorEastAsia" w:hint="eastAsia"/>
          <w:b/>
          <w:color w:val="000000" w:themeColor="text1"/>
          <w:sz w:val="24"/>
        </w:rPr>
        <w:t>按</w:t>
      </w:r>
      <w:r w:rsidR="00E864DF" w:rsidRPr="00912543">
        <w:rPr>
          <w:rFonts w:asciiTheme="minorEastAsia" w:eastAsiaTheme="minorEastAsia" w:hAnsiTheme="minorEastAsia"/>
          <w:b/>
          <w:color w:val="000000" w:themeColor="text1"/>
          <w:sz w:val="24"/>
        </w:rPr>
        <w:t>招标文件要求</w:t>
      </w:r>
      <w:r w:rsidR="00EF577B" w:rsidRPr="00912543">
        <w:rPr>
          <w:rFonts w:asciiTheme="minorEastAsia" w:eastAsiaTheme="minorEastAsia" w:hAnsiTheme="minorEastAsia" w:hint="eastAsia"/>
          <w:b/>
          <w:color w:val="000000" w:themeColor="text1"/>
          <w:sz w:val="24"/>
        </w:rPr>
        <w:t>补充</w:t>
      </w:r>
      <w:r w:rsidR="00EF577B" w:rsidRPr="00912543">
        <w:rPr>
          <w:rFonts w:asciiTheme="minorEastAsia" w:eastAsiaTheme="minorEastAsia" w:hAnsiTheme="minorEastAsia"/>
          <w:b/>
          <w:color w:val="000000" w:themeColor="text1"/>
          <w:sz w:val="24"/>
        </w:rPr>
        <w:t>、</w:t>
      </w:r>
      <w:r w:rsidR="00EF577B" w:rsidRPr="00912543">
        <w:rPr>
          <w:rFonts w:asciiTheme="minorEastAsia" w:eastAsiaTheme="minorEastAsia" w:hAnsiTheme="minorEastAsia" w:hint="eastAsia"/>
          <w:b/>
          <w:color w:val="000000" w:themeColor="text1"/>
          <w:sz w:val="24"/>
        </w:rPr>
        <w:t>修改</w:t>
      </w:r>
      <w:r w:rsidR="00E864DF" w:rsidRPr="00912543">
        <w:rPr>
          <w:rFonts w:asciiTheme="minorEastAsia" w:eastAsiaTheme="minorEastAsia" w:hAnsiTheme="minorEastAsia" w:hint="eastAsia"/>
          <w:b/>
          <w:color w:val="000000" w:themeColor="text1"/>
          <w:sz w:val="24"/>
        </w:rPr>
        <w:t>投标文件</w:t>
      </w:r>
      <w:r w:rsidR="00521724" w:rsidRPr="00912543">
        <w:rPr>
          <w:rFonts w:asciiTheme="minorEastAsia" w:eastAsiaTheme="minorEastAsia" w:hAnsiTheme="minorEastAsia" w:hint="eastAsia"/>
          <w:b/>
          <w:color w:val="000000" w:themeColor="text1"/>
          <w:sz w:val="24"/>
        </w:rPr>
        <w:t>中“</w:t>
      </w:r>
      <w:r w:rsidR="00521724" w:rsidRPr="00912543">
        <w:rPr>
          <w:rFonts w:asciiTheme="minorEastAsia" w:eastAsiaTheme="minorEastAsia" w:hAnsiTheme="minorEastAsia"/>
          <w:b/>
          <w:color w:val="000000" w:themeColor="text1"/>
          <w:sz w:val="24"/>
        </w:rPr>
        <w:t>开标一览表</w:t>
      </w:r>
      <w:r w:rsidR="00521724" w:rsidRPr="00912543">
        <w:rPr>
          <w:rFonts w:asciiTheme="minorEastAsia" w:eastAsiaTheme="minorEastAsia" w:hAnsiTheme="minorEastAsia" w:hint="eastAsia"/>
          <w:b/>
          <w:color w:val="000000" w:themeColor="text1"/>
          <w:sz w:val="24"/>
        </w:rPr>
        <w:t>”内容</w:t>
      </w:r>
      <w:r w:rsidR="00E864DF" w:rsidRPr="00912543">
        <w:rPr>
          <w:rFonts w:asciiTheme="minorEastAsia" w:eastAsiaTheme="minorEastAsia" w:hAnsiTheme="minorEastAsia"/>
          <w:b/>
          <w:color w:val="000000" w:themeColor="text1"/>
          <w:sz w:val="24"/>
        </w:rPr>
        <w:t>的</w:t>
      </w:r>
      <w:r w:rsidR="00275EC7" w:rsidRPr="00912543">
        <w:rPr>
          <w:rFonts w:asciiTheme="minorEastAsia" w:eastAsiaTheme="minorEastAsia" w:hAnsiTheme="minorEastAsia" w:hint="eastAsia"/>
          <w:b/>
          <w:color w:val="000000" w:themeColor="text1"/>
          <w:sz w:val="24"/>
        </w:rPr>
        <w:t>除外。</w:t>
      </w:r>
    </w:p>
    <w:p w14:paraId="29ACACB8" w14:textId="4E3A4126" w:rsidR="00EC4AC3" w:rsidRPr="0091254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18.</w:t>
      </w:r>
      <w:r w:rsidR="008D6A9F" w:rsidRPr="00912543">
        <w:rPr>
          <w:rFonts w:asciiTheme="minorEastAsia" w:eastAsiaTheme="minorEastAsia" w:hAnsiTheme="minorEastAsia"/>
          <w:color w:val="000000" w:themeColor="text1"/>
          <w:sz w:val="24"/>
        </w:rPr>
        <w:t>5</w:t>
      </w:r>
      <w:r w:rsidRPr="00912543">
        <w:rPr>
          <w:rFonts w:asciiTheme="minorEastAsia" w:eastAsiaTheme="minorEastAsia" w:hAnsiTheme="minorEastAsia"/>
          <w:color w:val="000000" w:themeColor="text1"/>
          <w:sz w:val="24"/>
        </w:rPr>
        <w:t xml:space="preserve"> 投标文件的正本和副本均需打印或用不褪色、</w:t>
      </w:r>
      <w:r w:rsidRPr="00912543">
        <w:rPr>
          <w:rFonts w:asciiTheme="minorEastAsia" w:eastAsiaTheme="minorEastAsia" w:hAnsiTheme="minorEastAsia" w:hint="eastAsia"/>
          <w:color w:val="000000" w:themeColor="text1"/>
          <w:sz w:val="24"/>
        </w:rPr>
        <w:t>不变质的墨水书写。投标文件副本可采用正本的复印件，</w:t>
      </w:r>
      <w:r w:rsidR="0059308F" w:rsidRPr="00912543">
        <w:rPr>
          <w:rFonts w:asciiTheme="minorEastAsia" w:eastAsiaTheme="minorEastAsia" w:hAnsiTheme="minorEastAsia" w:hint="eastAsia"/>
          <w:color w:val="000000" w:themeColor="text1"/>
          <w:sz w:val="24"/>
        </w:rPr>
        <w:t>提供</w:t>
      </w:r>
      <w:r w:rsidRPr="00912543">
        <w:rPr>
          <w:rFonts w:asciiTheme="minorEastAsia" w:eastAsiaTheme="minorEastAsia" w:hAnsiTheme="minorEastAsia" w:hint="eastAsia"/>
          <w:color w:val="000000" w:themeColor="text1"/>
          <w:sz w:val="24"/>
        </w:rPr>
        <w:t>电子文档</w:t>
      </w:r>
      <w:r w:rsidR="0059308F" w:rsidRPr="00912543">
        <w:rPr>
          <w:rFonts w:asciiTheme="minorEastAsia" w:eastAsiaTheme="minorEastAsia" w:hAnsiTheme="minorEastAsia"/>
          <w:color w:val="000000" w:themeColor="text1"/>
          <w:sz w:val="24"/>
        </w:rPr>
        <w:t>1份</w:t>
      </w:r>
      <w:r w:rsidRPr="00912543">
        <w:rPr>
          <w:rFonts w:asciiTheme="minorEastAsia" w:eastAsiaTheme="minorEastAsia" w:hAnsiTheme="minorEastAsia" w:hint="eastAsia"/>
          <w:color w:val="000000" w:themeColor="text1"/>
          <w:sz w:val="24"/>
        </w:rPr>
        <w:t>采用光盘或</w:t>
      </w:r>
      <w:r w:rsidRPr="00912543">
        <w:rPr>
          <w:rFonts w:asciiTheme="minorEastAsia" w:eastAsiaTheme="minorEastAsia" w:hAnsiTheme="minorEastAsia"/>
          <w:color w:val="000000" w:themeColor="text1"/>
          <w:sz w:val="24"/>
        </w:rPr>
        <w:t>U盘制作。</w:t>
      </w:r>
    </w:p>
    <w:p w14:paraId="1E81B668" w14:textId="6514588C" w:rsidR="00E04FAA" w:rsidRPr="00912543" w:rsidRDefault="00E04FAA"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18.6投标文件应由投标人的法定代表人/单位负责人或其授权代表</w:t>
      </w:r>
      <w:r w:rsidR="0060236E" w:rsidRPr="00912543">
        <w:rPr>
          <w:rFonts w:asciiTheme="minorEastAsia" w:eastAsiaTheme="minorEastAsia" w:hAnsiTheme="minorEastAsia" w:hint="eastAsia"/>
          <w:color w:val="000000" w:themeColor="text1"/>
          <w:sz w:val="24"/>
        </w:rPr>
        <w:t>在投标文件</w:t>
      </w:r>
      <w:r w:rsidR="0060236E" w:rsidRPr="00912543">
        <w:rPr>
          <w:rFonts w:asciiTheme="minorEastAsia" w:eastAsiaTheme="minorEastAsia" w:hAnsiTheme="minorEastAsia" w:hint="eastAsia"/>
          <w:bCs/>
          <w:color w:val="000000" w:themeColor="text1"/>
          <w:sz w:val="24"/>
        </w:rPr>
        <w:t>要求的地方签字或加盖私人印章，要求加盖公章的地方加盖单位公章，不得使用专用章（如经济合同章、投标专用章等）或下属单位印章代替</w:t>
      </w:r>
      <w:r w:rsidR="0060236E" w:rsidRPr="00912543">
        <w:rPr>
          <w:rFonts w:asciiTheme="minorEastAsia" w:eastAsiaTheme="minorEastAsia" w:hAnsiTheme="minorEastAsia" w:hint="eastAsia"/>
          <w:b/>
          <w:color w:val="000000" w:themeColor="text1"/>
          <w:sz w:val="24"/>
        </w:rPr>
        <w:t>（实质性要求）</w:t>
      </w:r>
      <w:r w:rsidR="0060236E" w:rsidRPr="00912543">
        <w:rPr>
          <w:rFonts w:asciiTheme="minorEastAsia" w:eastAsiaTheme="minorEastAsia" w:hAnsiTheme="minorEastAsia" w:hint="eastAsia"/>
          <w:bCs/>
          <w:color w:val="000000" w:themeColor="text1"/>
          <w:sz w:val="24"/>
        </w:rPr>
        <w:t>。</w:t>
      </w:r>
    </w:p>
    <w:p w14:paraId="606AC876" w14:textId="2BE21F34" w:rsidR="00EC4AC3" w:rsidRPr="0091254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18.</w:t>
      </w:r>
      <w:r w:rsidR="0060236E" w:rsidRPr="00912543">
        <w:rPr>
          <w:rFonts w:asciiTheme="minorEastAsia" w:eastAsiaTheme="minorEastAsia" w:hAnsiTheme="minorEastAsia"/>
          <w:color w:val="000000" w:themeColor="text1"/>
          <w:sz w:val="24"/>
        </w:rPr>
        <w:t>7</w:t>
      </w:r>
      <w:r w:rsidRPr="00912543">
        <w:rPr>
          <w:rFonts w:asciiTheme="minorEastAsia" w:eastAsiaTheme="minorEastAsia" w:hAnsiTheme="minorEastAsia" w:hint="eastAsia"/>
          <w:color w:val="000000" w:themeColor="text1"/>
          <w:sz w:val="24"/>
        </w:rPr>
        <w:t xml:space="preserve"> 投标文件的打印和书写应清楚工整，任何行间插字、涂改或增删，必须由投标人的法定代表人/单位负责人或其授权代表签字或盖个人印鉴。</w:t>
      </w:r>
    </w:p>
    <w:p w14:paraId="7B994ADA" w14:textId="07DB2934" w:rsidR="00EC4AC3" w:rsidRPr="0091254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18.</w:t>
      </w:r>
      <w:r w:rsidR="0060236E" w:rsidRPr="00912543">
        <w:rPr>
          <w:rFonts w:asciiTheme="minorEastAsia" w:eastAsiaTheme="minorEastAsia" w:hAnsiTheme="minorEastAsia"/>
          <w:color w:val="000000" w:themeColor="text1"/>
          <w:sz w:val="24"/>
        </w:rPr>
        <w:t>8</w:t>
      </w:r>
      <w:r w:rsidRPr="00912543">
        <w:rPr>
          <w:rFonts w:asciiTheme="minorEastAsia" w:eastAsiaTheme="minorEastAsia" w:hAnsiTheme="minorEastAsia" w:hint="eastAsia"/>
          <w:color w:val="000000" w:themeColor="text1"/>
          <w:sz w:val="24"/>
        </w:rPr>
        <w:t xml:space="preserve"> 投标文件正本和副本应当采取胶装方式装订成册，不得散装或者活页装订。</w:t>
      </w:r>
    </w:p>
    <w:p w14:paraId="0E73CDC6" w14:textId="0A0CD922" w:rsidR="00EC4AC3" w:rsidRPr="0091254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18.</w:t>
      </w:r>
      <w:r w:rsidR="0060236E" w:rsidRPr="00912543">
        <w:rPr>
          <w:rFonts w:asciiTheme="minorEastAsia" w:eastAsiaTheme="minorEastAsia" w:hAnsiTheme="minorEastAsia"/>
          <w:color w:val="000000" w:themeColor="text1"/>
          <w:sz w:val="24"/>
        </w:rPr>
        <w:t>9</w:t>
      </w:r>
      <w:r w:rsidRPr="00912543">
        <w:rPr>
          <w:rFonts w:asciiTheme="minorEastAsia" w:eastAsiaTheme="minorEastAsia" w:hAnsiTheme="minorEastAsia"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29F2A64C" w14:textId="77777777" w:rsidR="00B752FC" w:rsidRPr="00912543"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p>
    <w:p w14:paraId="0BA9EB24"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bookmarkStart w:id="101" w:name="_Toc89075877"/>
      <w:bookmarkStart w:id="102" w:name="_Toc77400781"/>
      <w:bookmarkStart w:id="103" w:name="_Toc183582226"/>
      <w:bookmarkStart w:id="104" w:name="_Toc183682363"/>
      <w:bookmarkStart w:id="105" w:name="_Toc308164803"/>
      <w:bookmarkStart w:id="106" w:name="_Toc217446053"/>
      <w:r w:rsidRPr="00912543">
        <w:rPr>
          <w:rFonts w:asciiTheme="minorEastAsia" w:eastAsiaTheme="minorEastAsia" w:hAnsiTheme="minorEastAsia" w:hint="eastAsia"/>
          <w:bCs w:val="0"/>
          <w:color w:val="000000" w:themeColor="text1"/>
          <w:sz w:val="24"/>
          <w:szCs w:val="24"/>
        </w:rPr>
        <w:lastRenderedPageBreak/>
        <w:t>19.</w:t>
      </w:r>
      <w:r w:rsidRPr="00912543">
        <w:rPr>
          <w:rFonts w:asciiTheme="minorEastAsia" w:eastAsiaTheme="minorEastAsia" w:hAnsiTheme="minorEastAsia" w:hint="eastAsia"/>
          <w:color w:val="000000" w:themeColor="text1"/>
          <w:sz w:val="24"/>
          <w:szCs w:val="24"/>
        </w:rPr>
        <w:t>投标文件的密封和标</w:t>
      </w:r>
      <w:bookmarkEnd w:id="101"/>
      <w:bookmarkEnd w:id="102"/>
      <w:bookmarkEnd w:id="103"/>
      <w:bookmarkEnd w:id="104"/>
      <w:r w:rsidRPr="00912543">
        <w:rPr>
          <w:rFonts w:asciiTheme="minorEastAsia" w:eastAsiaTheme="minorEastAsia" w:hAnsiTheme="minorEastAsia" w:hint="eastAsia"/>
          <w:color w:val="000000" w:themeColor="text1"/>
          <w:sz w:val="24"/>
          <w:szCs w:val="24"/>
        </w:rPr>
        <w:t>注</w:t>
      </w:r>
      <w:bookmarkEnd w:id="105"/>
      <w:bookmarkEnd w:id="106"/>
    </w:p>
    <w:p w14:paraId="10AE7F20" w14:textId="385501B0" w:rsidR="00EC4AC3" w:rsidRPr="0091254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19.1 投标人应在投标文件正本和所有副本的封面上注明投标人名称、</w:t>
      </w:r>
      <w:r w:rsidR="009662BC" w:rsidRPr="00912543">
        <w:rPr>
          <w:rFonts w:asciiTheme="minorEastAsia" w:eastAsiaTheme="minorEastAsia" w:hAnsiTheme="minorEastAsia" w:hint="eastAsia"/>
          <w:color w:val="000000" w:themeColor="text1"/>
          <w:sz w:val="24"/>
        </w:rPr>
        <w:t>项目</w:t>
      </w:r>
      <w:r w:rsidRPr="00912543">
        <w:rPr>
          <w:rFonts w:asciiTheme="minorEastAsia" w:eastAsiaTheme="minorEastAsia" w:hAnsiTheme="minorEastAsia" w:hint="eastAsia"/>
          <w:color w:val="000000" w:themeColor="text1"/>
          <w:sz w:val="24"/>
        </w:rPr>
        <w:t>编号、项目名称及分包号（如有分包）。</w:t>
      </w:r>
    </w:p>
    <w:p w14:paraId="37CE0853" w14:textId="250EDE8B" w:rsidR="00EC4AC3" w:rsidRPr="00912543" w:rsidRDefault="007B6747" w:rsidP="00B752FC">
      <w:pPr>
        <w:tabs>
          <w:tab w:val="left" w:pos="1080"/>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19.</w:t>
      </w:r>
      <w:r w:rsidR="003F07BA" w:rsidRPr="00912543">
        <w:rPr>
          <w:rFonts w:asciiTheme="minorEastAsia" w:eastAsiaTheme="minorEastAsia" w:hAnsiTheme="minorEastAsia"/>
          <w:color w:val="000000" w:themeColor="text1"/>
          <w:sz w:val="24"/>
        </w:rPr>
        <w:t>2</w:t>
      </w:r>
      <w:r w:rsidR="003F07BA" w:rsidRPr="00912543">
        <w:rPr>
          <w:rFonts w:asciiTheme="minorEastAsia" w:eastAsiaTheme="minorEastAsia" w:hAnsiTheme="minorEastAsia" w:hint="eastAsia"/>
          <w:color w:val="000000" w:themeColor="text1"/>
          <w:sz w:val="24"/>
        </w:rPr>
        <w:t xml:space="preserve"> </w:t>
      </w:r>
      <w:r w:rsidRPr="00912543">
        <w:rPr>
          <w:rFonts w:asciiTheme="minorEastAsia" w:eastAsiaTheme="minorEastAsia" w:hAnsiTheme="minorEastAsia" w:hint="eastAsia"/>
          <w:color w:val="000000" w:themeColor="text1"/>
          <w:sz w:val="24"/>
        </w:rPr>
        <w:t>投标文件的密封袋上应当注明投标人名称、</w:t>
      </w:r>
      <w:r w:rsidR="009662BC" w:rsidRPr="00912543">
        <w:rPr>
          <w:rFonts w:asciiTheme="minorEastAsia" w:eastAsiaTheme="minorEastAsia" w:hAnsiTheme="minorEastAsia" w:hint="eastAsia"/>
          <w:color w:val="000000" w:themeColor="text1"/>
          <w:sz w:val="24"/>
        </w:rPr>
        <w:t>项目</w:t>
      </w:r>
      <w:r w:rsidRPr="00912543">
        <w:rPr>
          <w:rFonts w:asciiTheme="minorEastAsia" w:eastAsiaTheme="minorEastAsia" w:hAnsiTheme="minorEastAsia" w:hint="eastAsia"/>
          <w:color w:val="000000" w:themeColor="text1"/>
          <w:sz w:val="24"/>
        </w:rPr>
        <w:t>编号、项目名称及分包号（如有分包）。</w:t>
      </w:r>
    </w:p>
    <w:p w14:paraId="467C51CA" w14:textId="77777777" w:rsidR="00B752FC" w:rsidRPr="00912543" w:rsidRDefault="00B752FC" w:rsidP="00B752FC">
      <w:pPr>
        <w:tabs>
          <w:tab w:val="left" w:pos="1080"/>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p>
    <w:p w14:paraId="762225DA"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szCs w:val="24"/>
        </w:rPr>
      </w:pPr>
      <w:bookmarkStart w:id="107" w:name="_Toc183682364"/>
      <w:bookmarkStart w:id="108" w:name="_Toc183582227"/>
      <w:bookmarkStart w:id="109" w:name="_Toc217446054"/>
      <w:bookmarkStart w:id="110" w:name="_Toc308164804"/>
      <w:r w:rsidRPr="00912543">
        <w:rPr>
          <w:rFonts w:asciiTheme="minorEastAsia" w:eastAsiaTheme="minorEastAsia" w:hAnsiTheme="minorEastAsia" w:hint="eastAsia"/>
          <w:bCs w:val="0"/>
          <w:color w:val="000000" w:themeColor="text1"/>
          <w:sz w:val="24"/>
          <w:szCs w:val="24"/>
        </w:rPr>
        <w:t>20</w:t>
      </w:r>
      <w:r w:rsidRPr="00912543">
        <w:rPr>
          <w:rFonts w:asciiTheme="minorEastAsia" w:eastAsiaTheme="minorEastAsia" w:hAnsiTheme="minorEastAsia" w:hint="eastAsia"/>
          <w:bCs w:val="0"/>
          <w:color w:val="000000" w:themeColor="text1"/>
          <w:sz w:val="28"/>
          <w:szCs w:val="28"/>
        </w:rPr>
        <w:t>．</w:t>
      </w:r>
      <w:r w:rsidRPr="00912543">
        <w:rPr>
          <w:rFonts w:asciiTheme="minorEastAsia" w:eastAsiaTheme="minorEastAsia" w:hAnsiTheme="minorEastAsia" w:hint="eastAsia"/>
          <w:bCs w:val="0"/>
          <w:color w:val="000000" w:themeColor="text1"/>
          <w:sz w:val="24"/>
          <w:szCs w:val="24"/>
        </w:rPr>
        <w:t>投标文件的</w:t>
      </w:r>
      <w:bookmarkEnd w:id="107"/>
      <w:bookmarkEnd w:id="108"/>
      <w:r w:rsidRPr="00912543">
        <w:rPr>
          <w:rFonts w:asciiTheme="minorEastAsia" w:eastAsiaTheme="minorEastAsia" w:hAnsiTheme="minorEastAsia" w:hint="eastAsia"/>
          <w:bCs w:val="0"/>
          <w:color w:val="000000" w:themeColor="text1"/>
          <w:sz w:val="24"/>
          <w:szCs w:val="24"/>
        </w:rPr>
        <w:t>递交</w:t>
      </w:r>
      <w:bookmarkEnd w:id="109"/>
      <w:bookmarkEnd w:id="110"/>
    </w:p>
    <w:p w14:paraId="171303E6" w14:textId="77777777" w:rsidR="00EC4AC3" w:rsidRPr="0091254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4F895104" w14:textId="77777777" w:rsidR="00EC4AC3" w:rsidRPr="0091254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91254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33D6A62" w:rsidR="00EC4AC3" w:rsidRPr="00912543" w:rsidRDefault="007B6747"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20.3本次招标不接收邮寄的投标文件。</w:t>
      </w:r>
    </w:p>
    <w:p w14:paraId="16272884" w14:textId="77777777" w:rsidR="00B752FC" w:rsidRPr="00912543" w:rsidRDefault="00B752FC" w:rsidP="00B752FC">
      <w:pPr>
        <w:tabs>
          <w:tab w:val="left" w:pos="1095"/>
        </w:tabs>
        <w:adjustRightInd w:val="0"/>
        <w:snapToGrid w:val="0"/>
        <w:spacing w:before="80" w:after="80" w:line="360" w:lineRule="auto"/>
        <w:ind w:firstLineChars="192" w:firstLine="461"/>
        <w:rPr>
          <w:rFonts w:asciiTheme="minorEastAsia" w:eastAsiaTheme="minorEastAsia" w:hAnsiTheme="minorEastAsia"/>
          <w:color w:val="000000" w:themeColor="text1"/>
          <w:sz w:val="24"/>
        </w:rPr>
      </w:pPr>
    </w:p>
    <w:p w14:paraId="7FA86E4E" w14:textId="3BF758DC"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szCs w:val="24"/>
        </w:rPr>
      </w:pPr>
      <w:bookmarkStart w:id="111" w:name="_Toc183682365"/>
      <w:bookmarkStart w:id="112" w:name="_Toc183582228"/>
      <w:bookmarkStart w:id="113" w:name="_Toc217446055"/>
      <w:r w:rsidRPr="00912543">
        <w:rPr>
          <w:rFonts w:asciiTheme="minorEastAsia" w:eastAsiaTheme="minorEastAsia" w:hAnsiTheme="minorEastAsia"/>
          <w:bCs w:val="0"/>
          <w:color w:val="000000" w:themeColor="text1"/>
          <w:sz w:val="24"/>
          <w:szCs w:val="24"/>
        </w:rPr>
        <w:t>21．投标文件的</w:t>
      </w:r>
      <w:r w:rsidR="00136C6E" w:rsidRPr="00912543">
        <w:rPr>
          <w:rFonts w:asciiTheme="minorEastAsia" w:eastAsiaTheme="minorEastAsia" w:hAnsiTheme="minorEastAsia" w:hint="eastAsia"/>
          <w:bCs w:val="0"/>
          <w:color w:val="000000" w:themeColor="text1"/>
          <w:sz w:val="24"/>
          <w:szCs w:val="24"/>
        </w:rPr>
        <w:t>补充</w:t>
      </w:r>
      <w:r w:rsidR="00136C6E" w:rsidRPr="00912543">
        <w:rPr>
          <w:rFonts w:asciiTheme="minorEastAsia" w:eastAsiaTheme="minorEastAsia" w:hAnsiTheme="minorEastAsia"/>
          <w:bCs w:val="0"/>
          <w:color w:val="000000" w:themeColor="text1"/>
          <w:sz w:val="24"/>
          <w:szCs w:val="24"/>
        </w:rPr>
        <w:t>、</w:t>
      </w:r>
      <w:r w:rsidRPr="00912543">
        <w:rPr>
          <w:rFonts w:asciiTheme="minorEastAsia" w:eastAsiaTheme="minorEastAsia" w:hAnsiTheme="minorEastAsia" w:hint="eastAsia"/>
          <w:bCs w:val="0"/>
          <w:color w:val="000000" w:themeColor="text1"/>
          <w:sz w:val="24"/>
          <w:szCs w:val="24"/>
        </w:rPr>
        <w:t>修改</w:t>
      </w:r>
      <w:r w:rsidR="00136C6E" w:rsidRPr="00912543">
        <w:rPr>
          <w:rFonts w:asciiTheme="minorEastAsia" w:eastAsiaTheme="minorEastAsia" w:hAnsiTheme="minorEastAsia" w:hint="eastAsia"/>
          <w:bCs w:val="0"/>
          <w:color w:val="000000" w:themeColor="text1"/>
          <w:sz w:val="24"/>
          <w:szCs w:val="24"/>
        </w:rPr>
        <w:t>或</w:t>
      </w:r>
      <w:r w:rsidRPr="00912543">
        <w:rPr>
          <w:rFonts w:asciiTheme="minorEastAsia" w:eastAsiaTheme="minorEastAsia" w:hAnsiTheme="minorEastAsia" w:hint="eastAsia"/>
          <w:bCs w:val="0"/>
          <w:color w:val="000000" w:themeColor="text1"/>
          <w:sz w:val="24"/>
          <w:szCs w:val="24"/>
        </w:rPr>
        <w:t>撤</w:t>
      </w:r>
      <w:bookmarkEnd w:id="111"/>
      <w:bookmarkEnd w:id="112"/>
      <w:r w:rsidRPr="00912543">
        <w:rPr>
          <w:rFonts w:asciiTheme="minorEastAsia" w:eastAsiaTheme="minorEastAsia" w:hAnsiTheme="minorEastAsia" w:hint="eastAsia"/>
          <w:bCs w:val="0"/>
          <w:color w:val="000000" w:themeColor="text1"/>
          <w:sz w:val="24"/>
          <w:szCs w:val="24"/>
        </w:rPr>
        <w:t>回</w:t>
      </w:r>
      <w:bookmarkEnd w:id="113"/>
    </w:p>
    <w:p w14:paraId="7B9CB106" w14:textId="580F931A" w:rsidR="00EC4AC3" w:rsidRPr="00912543" w:rsidRDefault="007B6747"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 xml:space="preserve">21.1 </w:t>
      </w:r>
      <w:r w:rsidRPr="00912543">
        <w:rPr>
          <w:rFonts w:asciiTheme="minorEastAsia" w:eastAsiaTheme="minorEastAsia" w:hAnsiTheme="minorEastAsia" w:hint="eastAsia"/>
          <w:color w:val="000000" w:themeColor="text1"/>
          <w:sz w:val="24"/>
        </w:rPr>
        <w:t>投标人在递交了投标文件后，可以</w:t>
      </w:r>
      <w:r w:rsidR="00136C6E" w:rsidRPr="00912543">
        <w:rPr>
          <w:rFonts w:asciiTheme="minorEastAsia" w:eastAsiaTheme="minorEastAsia" w:hAnsiTheme="minorEastAsia" w:hint="eastAsia"/>
          <w:color w:val="000000" w:themeColor="text1"/>
          <w:sz w:val="24"/>
        </w:rPr>
        <w:t>补充</w:t>
      </w:r>
      <w:r w:rsidR="00136C6E" w:rsidRPr="00912543">
        <w:rPr>
          <w:rFonts w:asciiTheme="minorEastAsia" w:eastAsiaTheme="minorEastAsia" w:hAnsiTheme="minorEastAsia"/>
          <w:color w:val="000000" w:themeColor="text1"/>
          <w:sz w:val="24"/>
        </w:rPr>
        <w:t>、</w:t>
      </w:r>
      <w:r w:rsidRPr="00912543">
        <w:rPr>
          <w:rFonts w:asciiTheme="minorEastAsia" w:eastAsiaTheme="minorEastAsia" w:hAnsiTheme="minorEastAsia" w:hint="eastAsia"/>
          <w:color w:val="000000" w:themeColor="text1"/>
          <w:sz w:val="24"/>
        </w:rPr>
        <w:t>修改或撤回其投标文件，但必须在规定的投标截止时间前，以书面形式通知采购代理机构。</w:t>
      </w:r>
    </w:p>
    <w:p w14:paraId="45403BC6" w14:textId="3F292BAC" w:rsidR="00EC4AC3" w:rsidRPr="00912543" w:rsidRDefault="007B6747" w:rsidP="00B752FC">
      <w:pPr>
        <w:adjustRightInd w:val="0"/>
        <w:snapToGrid w:val="0"/>
        <w:spacing w:before="80" w:after="80" w:line="360" w:lineRule="auto"/>
        <w:ind w:firstLineChars="196" w:firstLine="470"/>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 xml:space="preserve">21.2 </w:t>
      </w:r>
      <w:r w:rsidRPr="00912543">
        <w:rPr>
          <w:rFonts w:asciiTheme="minorEastAsia" w:eastAsiaTheme="minorEastAsia" w:hAnsiTheme="minorEastAsia" w:hint="eastAsia"/>
          <w:color w:val="000000" w:themeColor="text1"/>
          <w:sz w:val="24"/>
        </w:rPr>
        <w:t>投标人</w:t>
      </w:r>
      <w:r w:rsidR="00136C6E" w:rsidRPr="00912543">
        <w:rPr>
          <w:rFonts w:asciiTheme="minorEastAsia" w:eastAsiaTheme="minorEastAsia" w:hAnsiTheme="minorEastAsia" w:hint="eastAsia"/>
          <w:color w:val="000000" w:themeColor="text1"/>
          <w:sz w:val="24"/>
        </w:rPr>
        <w:t>补充</w:t>
      </w:r>
      <w:r w:rsidR="00136C6E" w:rsidRPr="00912543">
        <w:rPr>
          <w:rFonts w:asciiTheme="minorEastAsia" w:eastAsiaTheme="minorEastAsia" w:hAnsiTheme="minorEastAsia"/>
          <w:color w:val="000000" w:themeColor="text1"/>
          <w:sz w:val="24"/>
        </w:rPr>
        <w:t>、</w:t>
      </w:r>
      <w:r w:rsidRPr="00912543">
        <w:rPr>
          <w:rFonts w:asciiTheme="minorEastAsia" w:eastAsiaTheme="minorEastAsia" w:hAnsiTheme="minorEastAsia" w:hint="eastAsia"/>
          <w:color w:val="000000" w:themeColor="text1"/>
          <w:sz w:val="24"/>
        </w:rPr>
        <w:t>修改</w:t>
      </w:r>
      <w:r w:rsidR="00136C6E" w:rsidRPr="00912543">
        <w:rPr>
          <w:rFonts w:asciiTheme="minorEastAsia" w:eastAsiaTheme="minorEastAsia" w:hAnsiTheme="minorEastAsia" w:hint="eastAsia"/>
          <w:color w:val="000000" w:themeColor="text1"/>
          <w:sz w:val="24"/>
        </w:rPr>
        <w:t>的内容</w:t>
      </w:r>
      <w:r w:rsidRPr="00912543">
        <w:rPr>
          <w:rFonts w:asciiTheme="minorEastAsia" w:eastAsiaTheme="minorEastAsia" w:hAnsiTheme="minorEastAsia" w:hint="eastAsia"/>
          <w:color w:val="000000" w:themeColor="text1"/>
          <w:sz w:val="24"/>
        </w:rPr>
        <w:t>，应由其法定代表人</w:t>
      </w:r>
      <w:r w:rsidRPr="00912543">
        <w:rPr>
          <w:rFonts w:asciiTheme="minorEastAsia" w:eastAsiaTheme="minorEastAsia" w:hAnsiTheme="minorEastAsia"/>
          <w:color w:val="000000" w:themeColor="text1"/>
          <w:sz w:val="24"/>
        </w:rPr>
        <w:t>/单位负责人或授权代表签署并盖单位</w:t>
      </w:r>
      <w:r w:rsidR="00CD1EE9" w:rsidRPr="00912543">
        <w:rPr>
          <w:rFonts w:asciiTheme="minorEastAsia" w:eastAsiaTheme="minorEastAsia" w:hAnsiTheme="minorEastAsia" w:hint="eastAsia"/>
          <w:color w:val="000000" w:themeColor="text1"/>
          <w:sz w:val="24"/>
        </w:rPr>
        <w:t>公</w:t>
      </w:r>
      <w:r w:rsidRPr="00912543">
        <w:rPr>
          <w:rFonts w:asciiTheme="minorEastAsia" w:eastAsiaTheme="minorEastAsia" w:hAnsiTheme="minorEastAsia" w:hint="eastAsia"/>
          <w:color w:val="000000" w:themeColor="text1"/>
          <w:sz w:val="24"/>
        </w:rPr>
        <w:t>章</w:t>
      </w:r>
      <w:r w:rsidR="003F07BA" w:rsidRPr="00912543">
        <w:rPr>
          <w:rFonts w:asciiTheme="minorEastAsia" w:eastAsiaTheme="minorEastAsia" w:hAnsiTheme="minorEastAsia" w:hint="eastAsia"/>
          <w:color w:val="000000" w:themeColor="text1"/>
          <w:sz w:val="24"/>
        </w:rPr>
        <w:t>，并</w:t>
      </w:r>
      <w:r w:rsidRPr="00912543">
        <w:rPr>
          <w:rFonts w:asciiTheme="minorEastAsia" w:eastAsiaTheme="minorEastAsia" w:hAnsiTheme="minorEastAsia" w:hint="eastAsia"/>
          <w:color w:val="000000" w:themeColor="text1"/>
          <w:sz w:val="24"/>
        </w:rPr>
        <w:t>进行密封和标注</w:t>
      </w:r>
      <w:r w:rsidR="003F07BA" w:rsidRPr="00912543">
        <w:rPr>
          <w:rFonts w:asciiTheme="minorEastAsia" w:eastAsiaTheme="minorEastAsia" w:hAnsiTheme="minorEastAsia" w:hint="eastAsia"/>
          <w:color w:val="000000" w:themeColor="text1"/>
          <w:sz w:val="24"/>
        </w:rPr>
        <w:t>。密封袋上应当注明投标人名称、项目编号、项目名称及分包号（如有分包），</w:t>
      </w:r>
      <w:r w:rsidRPr="00912543">
        <w:rPr>
          <w:rFonts w:asciiTheme="minorEastAsia" w:eastAsiaTheme="minorEastAsia" w:hAnsiTheme="minorEastAsia" w:hint="eastAsia"/>
          <w:color w:val="000000" w:themeColor="text1"/>
          <w:sz w:val="24"/>
        </w:rPr>
        <w:t>并在密封袋上标注</w:t>
      </w:r>
      <w:r w:rsidR="003F07BA" w:rsidRPr="00912543">
        <w:rPr>
          <w:rFonts w:asciiTheme="minorEastAsia" w:eastAsiaTheme="minorEastAsia" w:hAnsiTheme="minorEastAsia" w:hint="eastAsia"/>
          <w:color w:val="000000" w:themeColor="text1"/>
          <w:sz w:val="24"/>
        </w:rPr>
        <w:t>“补充”、</w:t>
      </w:r>
      <w:r w:rsidRPr="00912543">
        <w:rPr>
          <w:rFonts w:asciiTheme="minorEastAsia" w:eastAsiaTheme="minorEastAsia" w:hAnsiTheme="minorEastAsia" w:hint="eastAsia"/>
          <w:color w:val="000000" w:themeColor="text1"/>
          <w:sz w:val="24"/>
        </w:rPr>
        <w:t>“修改”字样。</w:t>
      </w:r>
    </w:p>
    <w:p w14:paraId="4C41F9DD" w14:textId="77777777" w:rsidR="00EC4AC3" w:rsidRPr="00912543" w:rsidRDefault="007B6747" w:rsidP="00B752FC">
      <w:pPr>
        <w:adjustRightInd w:val="0"/>
        <w:snapToGrid w:val="0"/>
        <w:spacing w:before="80" w:after="80" w:line="360" w:lineRule="auto"/>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21.3 在投标截止时间之后，投标人不得对其递交的投标文件做任何修改，撤回投标的，将按照有关规定进行相应处理。</w:t>
      </w:r>
    </w:p>
    <w:p w14:paraId="1A1B7272" w14:textId="77777777" w:rsidR="00EC4AC3" w:rsidRPr="00912543" w:rsidRDefault="007B6747" w:rsidP="00B752FC">
      <w:pPr>
        <w:pStyle w:val="2"/>
        <w:adjustRightInd w:val="0"/>
        <w:snapToGrid w:val="0"/>
        <w:spacing w:before="80" w:after="80" w:line="360" w:lineRule="auto"/>
        <w:jc w:val="center"/>
        <w:rPr>
          <w:rFonts w:ascii="华文中宋" w:eastAsia="华文中宋" w:hAnsi="华文中宋"/>
          <w:color w:val="000000" w:themeColor="text1"/>
          <w:sz w:val="28"/>
          <w:szCs w:val="28"/>
        </w:rPr>
      </w:pPr>
      <w:bookmarkStart w:id="114" w:name="_Toc308164805"/>
      <w:bookmarkStart w:id="115" w:name="_Toc89075878"/>
      <w:bookmarkStart w:id="116" w:name="_Toc77400782"/>
      <w:bookmarkStart w:id="117" w:name="_Toc183582231"/>
      <w:bookmarkStart w:id="118" w:name="_Toc183682368"/>
      <w:bookmarkStart w:id="119" w:name="_Toc217446056"/>
      <w:r w:rsidRPr="00912543">
        <w:rPr>
          <w:rFonts w:ascii="华文中宋" w:eastAsia="华文中宋" w:hAnsi="华文中宋" w:hint="eastAsia"/>
          <w:color w:val="000000" w:themeColor="text1"/>
          <w:sz w:val="28"/>
          <w:szCs w:val="28"/>
        </w:rPr>
        <w:lastRenderedPageBreak/>
        <w:t>五、开标和中标</w:t>
      </w:r>
      <w:bookmarkEnd w:id="114"/>
      <w:bookmarkEnd w:id="115"/>
      <w:bookmarkEnd w:id="116"/>
      <w:bookmarkEnd w:id="117"/>
      <w:bookmarkEnd w:id="118"/>
      <w:bookmarkEnd w:id="119"/>
    </w:p>
    <w:p w14:paraId="2A024D1E"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bookmarkStart w:id="120" w:name="_Toc183682369"/>
      <w:bookmarkStart w:id="121" w:name="_Toc183582232"/>
      <w:bookmarkStart w:id="122" w:name="_Toc217446057"/>
      <w:bookmarkStart w:id="123" w:name="_Toc308164806"/>
      <w:r w:rsidRPr="00912543">
        <w:rPr>
          <w:rFonts w:asciiTheme="minorEastAsia" w:eastAsiaTheme="minorEastAsia" w:hAnsiTheme="minorEastAsia" w:hint="eastAsia"/>
          <w:bCs w:val="0"/>
          <w:color w:val="000000" w:themeColor="text1"/>
          <w:sz w:val="24"/>
        </w:rPr>
        <w:t>22．开标</w:t>
      </w:r>
      <w:bookmarkEnd w:id="120"/>
      <w:bookmarkEnd w:id="121"/>
      <w:bookmarkEnd w:id="122"/>
      <w:bookmarkEnd w:id="123"/>
    </w:p>
    <w:p w14:paraId="3555393D"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22.2 开标时，可根据具体情况邀请有关监督管理部门对开标活动进行现场监督。</w:t>
      </w:r>
    </w:p>
    <w:p w14:paraId="043C0107" w14:textId="297D4219"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22.3 开标时，由投标人或者其推选的代表检查其自己递交的投标文件的密封情况，经确认无误后，由招标工作人员将投标人</w:t>
      </w:r>
      <w:r w:rsidR="000A2A8E" w:rsidRPr="00912543">
        <w:rPr>
          <w:rFonts w:asciiTheme="minorEastAsia" w:eastAsiaTheme="minorEastAsia" w:hAnsiTheme="minorEastAsia" w:hint="eastAsia"/>
          <w:color w:val="000000" w:themeColor="text1"/>
          <w:sz w:val="24"/>
        </w:rPr>
        <w:t>的</w:t>
      </w:r>
      <w:r w:rsidR="00DA71C9" w:rsidRPr="00912543">
        <w:rPr>
          <w:rFonts w:asciiTheme="minorEastAsia" w:eastAsiaTheme="minorEastAsia" w:hAnsiTheme="minorEastAsia" w:hint="eastAsia"/>
          <w:color w:val="000000" w:themeColor="text1"/>
          <w:sz w:val="24"/>
        </w:rPr>
        <w:t>投标</w:t>
      </w:r>
      <w:r w:rsidR="00DA71C9" w:rsidRPr="00912543">
        <w:rPr>
          <w:rFonts w:asciiTheme="minorEastAsia" w:eastAsiaTheme="minorEastAsia" w:hAnsiTheme="minorEastAsia"/>
          <w:color w:val="000000" w:themeColor="text1"/>
          <w:sz w:val="24"/>
        </w:rPr>
        <w:t>文件</w:t>
      </w:r>
      <w:r w:rsidRPr="00912543">
        <w:rPr>
          <w:rFonts w:asciiTheme="minorEastAsia" w:eastAsiaTheme="minorEastAsia" w:hAnsiTheme="minorEastAsia" w:hint="eastAsia"/>
          <w:color w:val="000000" w:themeColor="text1"/>
          <w:sz w:val="24"/>
        </w:rPr>
        <w:t>当众拆封，并由唱标人员按照招标文件规定的内容进行宣读。</w:t>
      </w:r>
    </w:p>
    <w:p w14:paraId="0D0009FE"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22.4 投标文件中相关内容与“开标一览表”不一致的，以“开标一览表”为准。对不同文字文本投标文件的解释发生异议的，以中文文本为准。</w:t>
      </w:r>
    </w:p>
    <w:p w14:paraId="7635F691" w14:textId="455D800A"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22.5 所有投标唱标完毕，如投标人代表对宣读的内容有异议的，应在获得开标会主持人同意后当场提出。如确实属于唱标人员宣读错了的，当场予以更正。</w:t>
      </w:r>
    </w:p>
    <w:p w14:paraId="0F412133" w14:textId="6DF3B585"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22.6 投标人未参加开标的，视同认可开标结果。</w:t>
      </w:r>
    </w:p>
    <w:p w14:paraId="39879824"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50A35334"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124" w:name="_Toc308164807"/>
      <w:bookmarkStart w:id="125" w:name="_Toc217446058"/>
      <w:r w:rsidRPr="00912543">
        <w:rPr>
          <w:rFonts w:asciiTheme="minorEastAsia" w:eastAsiaTheme="minorEastAsia" w:hAnsiTheme="minorEastAsia" w:hint="eastAsia"/>
          <w:color w:val="000000" w:themeColor="text1"/>
          <w:sz w:val="24"/>
        </w:rPr>
        <w:t>23. 开标程序</w:t>
      </w:r>
      <w:bookmarkEnd w:id="124"/>
      <w:bookmarkEnd w:id="125"/>
    </w:p>
    <w:p w14:paraId="24BBDC2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23.1 开标会主持人按照招标文件规定的开标时间宣布开标，按照规定要求主持开标会。开标将按以下程序进行：</w:t>
      </w:r>
    </w:p>
    <w:p w14:paraId="55F91A48"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（2）根据投标人或者其推选的代表对投标文件密封的检查结果，当众宣布投标文件的密封情况。</w:t>
      </w:r>
    </w:p>
    <w:p w14:paraId="466BEAA9" w14:textId="2F05D9FF"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（3）开标唱标。主持人宣布开标后，由现场工作人员按任意顺序对投标人的投标文件当众进行拆封，由唱标人员宣读投标人名称、投标价格（价格折扣）、或招标文件允许提供的备</w:t>
      </w:r>
      <w:r w:rsidRPr="00912543">
        <w:rPr>
          <w:rFonts w:asciiTheme="minorEastAsia" w:eastAsiaTheme="minorEastAsia" w:hAnsiTheme="minorEastAsia" w:hint="eastAsia"/>
          <w:color w:val="000000" w:themeColor="text1"/>
          <w:sz w:val="24"/>
        </w:rPr>
        <w:lastRenderedPageBreak/>
        <w:t>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46D73BD3"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4A1EF25B"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E993F54" w14:textId="01C739A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bookmarkStart w:id="126" w:name="_Toc183582238"/>
      <w:bookmarkStart w:id="127" w:name="_Toc183682375"/>
      <w:bookmarkStart w:id="128" w:name="_Toc217446063"/>
      <w:bookmarkStart w:id="129" w:name="_Toc308164809"/>
      <w:r w:rsidRPr="00912543">
        <w:rPr>
          <w:rFonts w:asciiTheme="minorEastAsia" w:eastAsiaTheme="minorEastAsia" w:hAnsiTheme="minorEastAsia" w:hint="eastAsia"/>
          <w:color w:val="000000" w:themeColor="text1"/>
          <w:sz w:val="24"/>
        </w:rPr>
        <w:t>24．开评标过程存档</w:t>
      </w:r>
    </w:p>
    <w:p w14:paraId="581F86E7" w14:textId="00B59E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开标和评标过程进行全过程电子监控，并将电子监控资料存储介质留存归档。</w:t>
      </w:r>
    </w:p>
    <w:p w14:paraId="528CFB25"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4C8742D4"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25.评标情况公告</w:t>
      </w:r>
    </w:p>
    <w:p w14:paraId="7C1BA2F7" w14:textId="4F3395E9"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090ADC1F"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4B47E9C5" w14:textId="77777777" w:rsidR="00634B10" w:rsidRPr="00912543" w:rsidRDefault="00634B10"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26.</w:t>
      </w:r>
      <w:r w:rsidRPr="00912543">
        <w:rPr>
          <w:rFonts w:asciiTheme="minorEastAsia" w:eastAsiaTheme="minorEastAsia" w:hAnsiTheme="minorEastAsia" w:hint="eastAsia"/>
          <w:b w:val="0"/>
          <w:bCs w:val="0"/>
          <w:color w:val="000000" w:themeColor="text1"/>
          <w:sz w:val="24"/>
          <w:szCs w:val="24"/>
        </w:rPr>
        <w:t>采购人确定</w:t>
      </w:r>
      <w:r w:rsidR="00B67AD7" w:rsidRPr="00912543">
        <w:rPr>
          <w:rFonts w:asciiTheme="minorEastAsia" w:eastAsiaTheme="minorEastAsia" w:hAnsiTheme="minorEastAsia" w:hint="eastAsia"/>
          <w:b w:val="0"/>
          <w:bCs w:val="0"/>
          <w:color w:val="000000" w:themeColor="text1"/>
          <w:sz w:val="24"/>
          <w:szCs w:val="24"/>
        </w:rPr>
        <w:t>中标人</w:t>
      </w:r>
      <w:r w:rsidRPr="00912543">
        <w:rPr>
          <w:rFonts w:asciiTheme="minorEastAsia" w:eastAsiaTheme="minorEastAsia" w:hAnsiTheme="minorEastAsia" w:hint="eastAsia"/>
          <w:b w:val="0"/>
          <w:bCs w:val="0"/>
          <w:color w:val="000000" w:themeColor="text1"/>
          <w:sz w:val="24"/>
          <w:szCs w:val="24"/>
        </w:rPr>
        <w:t>过程中，发现</w:t>
      </w:r>
      <w:r w:rsidR="00760C67" w:rsidRPr="00912543">
        <w:rPr>
          <w:rFonts w:asciiTheme="minorEastAsia" w:eastAsiaTheme="minorEastAsia" w:hAnsiTheme="minorEastAsia" w:hint="eastAsia"/>
          <w:b w:val="0"/>
          <w:bCs w:val="0"/>
          <w:color w:val="000000" w:themeColor="text1"/>
          <w:sz w:val="24"/>
          <w:szCs w:val="24"/>
        </w:rPr>
        <w:t>中标</w:t>
      </w:r>
      <w:r w:rsidRPr="00912543">
        <w:rPr>
          <w:rFonts w:asciiTheme="minorEastAsia" w:eastAsiaTheme="minorEastAsia" w:hAnsiTheme="minorEastAsia" w:hint="eastAsia"/>
          <w:b w:val="0"/>
          <w:bCs w:val="0"/>
          <w:color w:val="000000" w:themeColor="text1"/>
          <w:sz w:val="24"/>
          <w:szCs w:val="24"/>
        </w:rPr>
        <w:t>候选</w:t>
      </w:r>
      <w:r w:rsidR="004476A3" w:rsidRPr="00912543">
        <w:rPr>
          <w:rFonts w:asciiTheme="minorEastAsia" w:eastAsiaTheme="minorEastAsia" w:hAnsiTheme="minorEastAsia" w:hint="eastAsia"/>
          <w:b w:val="0"/>
          <w:bCs w:val="0"/>
          <w:color w:val="000000" w:themeColor="text1"/>
          <w:sz w:val="24"/>
          <w:szCs w:val="24"/>
        </w:rPr>
        <w:t>人</w:t>
      </w:r>
      <w:r w:rsidRPr="00912543">
        <w:rPr>
          <w:rFonts w:asciiTheme="minorEastAsia" w:eastAsiaTheme="minorEastAsia" w:hAnsiTheme="minorEastAsia" w:hint="eastAsia"/>
          <w:b w:val="0"/>
          <w:bCs w:val="0"/>
          <w:color w:val="000000" w:themeColor="text1"/>
          <w:sz w:val="24"/>
          <w:szCs w:val="24"/>
        </w:rPr>
        <w:t>有下列情形之一的，应当不予确定其为</w:t>
      </w:r>
      <w:r w:rsidR="00760C67" w:rsidRPr="00912543">
        <w:rPr>
          <w:rFonts w:asciiTheme="minorEastAsia" w:eastAsiaTheme="minorEastAsia" w:hAnsiTheme="minorEastAsia" w:hint="eastAsia"/>
          <w:b w:val="0"/>
          <w:bCs w:val="0"/>
          <w:color w:val="000000" w:themeColor="text1"/>
          <w:sz w:val="24"/>
          <w:szCs w:val="24"/>
        </w:rPr>
        <w:t>中标</w:t>
      </w:r>
      <w:r w:rsidR="004476A3" w:rsidRPr="00912543">
        <w:rPr>
          <w:rFonts w:asciiTheme="minorEastAsia" w:eastAsiaTheme="minorEastAsia" w:hAnsiTheme="minorEastAsia" w:hint="eastAsia"/>
          <w:b w:val="0"/>
          <w:bCs w:val="0"/>
          <w:color w:val="000000" w:themeColor="text1"/>
          <w:sz w:val="24"/>
          <w:szCs w:val="24"/>
        </w:rPr>
        <w:t>人</w:t>
      </w:r>
      <w:r w:rsidRPr="00912543">
        <w:rPr>
          <w:rFonts w:asciiTheme="minorEastAsia" w:eastAsiaTheme="minorEastAsia" w:hAnsiTheme="minorEastAsia" w:hint="eastAsia"/>
          <w:b w:val="0"/>
          <w:bCs w:val="0"/>
          <w:color w:val="000000" w:themeColor="text1"/>
          <w:sz w:val="24"/>
          <w:szCs w:val="24"/>
        </w:rPr>
        <w:t>：</w:t>
      </w:r>
    </w:p>
    <w:p w14:paraId="20E01724" w14:textId="77777777" w:rsidR="00634B10" w:rsidRPr="00912543" w:rsidRDefault="00634B10"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（1）发现</w:t>
      </w:r>
      <w:r w:rsidR="00760C67" w:rsidRPr="00912543">
        <w:rPr>
          <w:rFonts w:asciiTheme="minorEastAsia" w:eastAsiaTheme="minorEastAsia" w:hAnsiTheme="minorEastAsia" w:hint="eastAsia"/>
          <w:color w:val="000000" w:themeColor="text1"/>
          <w:sz w:val="24"/>
        </w:rPr>
        <w:t>中标</w:t>
      </w:r>
      <w:r w:rsidR="004476A3" w:rsidRPr="00912543">
        <w:rPr>
          <w:rFonts w:asciiTheme="minorEastAsia" w:eastAsiaTheme="minorEastAsia" w:hAnsiTheme="minorEastAsia" w:hint="eastAsia"/>
          <w:color w:val="000000" w:themeColor="text1"/>
          <w:sz w:val="24"/>
        </w:rPr>
        <w:t>候选人</w:t>
      </w:r>
      <w:r w:rsidRPr="00912543">
        <w:rPr>
          <w:rFonts w:asciiTheme="minorEastAsia" w:eastAsiaTheme="minorEastAsia" w:hAnsiTheme="minorEastAsia" w:hint="eastAsia"/>
          <w:color w:val="000000" w:themeColor="text1"/>
          <w:sz w:val="24"/>
        </w:rPr>
        <w:t>存在禁止参加本项目采购活动的违法行为的；</w:t>
      </w:r>
    </w:p>
    <w:p w14:paraId="4FE47B1F" w14:textId="77777777" w:rsidR="00634B10" w:rsidRPr="00912543" w:rsidRDefault="00634B10"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827FA3" w:rsidRPr="00912543">
        <w:rPr>
          <w:rFonts w:asciiTheme="minorEastAsia" w:eastAsiaTheme="minorEastAsia" w:hAnsiTheme="minorEastAsia" w:hint="eastAsia"/>
          <w:color w:val="000000" w:themeColor="text1"/>
          <w:sz w:val="24"/>
        </w:rPr>
        <w:t>中标</w:t>
      </w:r>
      <w:r w:rsidRPr="00912543">
        <w:rPr>
          <w:rFonts w:asciiTheme="minorEastAsia" w:eastAsiaTheme="minorEastAsia" w:hAnsiTheme="minorEastAsia" w:hint="eastAsia"/>
          <w:color w:val="000000" w:themeColor="text1"/>
          <w:sz w:val="24"/>
        </w:rPr>
        <w:t>候选</w:t>
      </w:r>
      <w:r w:rsidR="00093327" w:rsidRPr="00912543">
        <w:rPr>
          <w:rFonts w:asciiTheme="minorEastAsia" w:eastAsiaTheme="minorEastAsia" w:hAnsiTheme="minorEastAsia" w:hint="eastAsia"/>
          <w:color w:val="000000" w:themeColor="text1"/>
          <w:sz w:val="24"/>
        </w:rPr>
        <w:t>人</w:t>
      </w:r>
      <w:r w:rsidRPr="00912543">
        <w:rPr>
          <w:rFonts w:asciiTheme="minorEastAsia" w:eastAsiaTheme="minorEastAsia" w:hAnsiTheme="minorEastAsia" w:hint="eastAsia"/>
          <w:color w:val="000000" w:themeColor="text1"/>
          <w:sz w:val="24"/>
        </w:rPr>
        <w:t>因不可抗力，不能继续参加政府采购活动；</w:t>
      </w:r>
    </w:p>
    <w:p w14:paraId="0B543333" w14:textId="77777777" w:rsidR="00634B10" w:rsidRPr="00912543" w:rsidRDefault="00634B10"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w:t>
      </w:r>
      <w:r w:rsidR="00827FA3" w:rsidRPr="00912543">
        <w:rPr>
          <w:rFonts w:asciiTheme="minorEastAsia" w:eastAsiaTheme="minorEastAsia" w:hAnsiTheme="minorEastAsia" w:hint="eastAsia"/>
          <w:color w:val="000000" w:themeColor="text1"/>
          <w:sz w:val="24"/>
        </w:rPr>
        <w:t>中标</w:t>
      </w:r>
      <w:r w:rsidRPr="00912543">
        <w:rPr>
          <w:rFonts w:asciiTheme="minorEastAsia" w:eastAsiaTheme="minorEastAsia" w:hAnsiTheme="minorEastAsia" w:hint="eastAsia"/>
          <w:color w:val="000000" w:themeColor="text1"/>
          <w:sz w:val="24"/>
        </w:rPr>
        <w:t>候选</w:t>
      </w:r>
      <w:r w:rsidR="00093327" w:rsidRPr="00912543">
        <w:rPr>
          <w:rFonts w:asciiTheme="minorEastAsia" w:eastAsiaTheme="minorEastAsia" w:hAnsiTheme="minorEastAsia" w:hint="eastAsia"/>
          <w:color w:val="000000" w:themeColor="text1"/>
          <w:sz w:val="24"/>
        </w:rPr>
        <w:t>人</w:t>
      </w:r>
      <w:r w:rsidRPr="00912543">
        <w:rPr>
          <w:rFonts w:asciiTheme="minorEastAsia" w:eastAsiaTheme="minorEastAsia" w:hAnsiTheme="minorEastAsia" w:hint="eastAsia"/>
          <w:color w:val="000000" w:themeColor="text1"/>
          <w:sz w:val="24"/>
        </w:rPr>
        <w:t>无偿赠与或者低于成本价竞争；</w:t>
      </w:r>
    </w:p>
    <w:p w14:paraId="383CE453" w14:textId="77777777" w:rsidR="00634B10" w:rsidRPr="00912543" w:rsidRDefault="00634B10"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w:t>
      </w:r>
      <w:r w:rsidR="00827FA3" w:rsidRPr="00912543">
        <w:rPr>
          <w:rFonts w:asciiTheme="minorEastAsia" w:eastAsiaTheme="minorEastAsia" w:hAnsiTheme="minorEastAsia" w:hint="eastAsia"/>
          <w:color w:val="000000" w:themeColor="text1"/>
          <w:sz w:val="24"/>
        </w:rPr>
        <w:t>中标</w:t>
      </w:r>
      <w:r w:rsidRPr="00912543">
        <w:rPr>
          <w:rFonts w:asciiTheme="minorEastAsia" w:eastAsiaTheme="minorEastAsia" w:hAnsiTheme="minorEastAsia" w:hint="eastAsia"/>
          <w:color w:val="000000" w:themeColor="text1"/>
          <w:sz w:val="24"/>
        </w:rPr>
        <w:t>候选</w:t>
      </w:r>
      <w:r w:rsidR="00093327" w:rsidRPr="00912543">
        <w:rPr>
          <w:rFonts w:asciiTheme="minorEastAsia" w:eastAsiaTheme="minorEastAsia" w:hAnsiTheme="minorEastAsia" w:hint="eastAsia"/>
          <w:color w:val="000000" w:themeColor="text1"/>
          <w:sz w:val="24"/>
        </w:rPr>
        <w:t>人</w:t>
      </w:r>
      <w:r w:rsidRPr="00912543">
        <w:rPr>
          <w:rFonts w:asciiTheme="minorEastAsia" w:eastAsiaTheme="minorEastAsia" w:hAnsiTheme="minorEastAsia" w:hint="eastAsia"/>
          <w:color w:val="000000" w:themeColor="text1"/>
          <w:sz w:val="24"/>
        </w:rPr>
        <w:t>提供虚假材料；</w:t>
      </w:r>
    </w:p>
    <w:p w14:paraId="131011DB" w14:textId="6DCE1B01" w:rsidR="00634B10" w:rsidRPr="00912543" w:rsidRDefault="00634B10"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w:t>
      </w:r>
      <w:r w:rsidR="00CB48DC" w:rsidRPr="00912543">
        <w:rPr>
          <w:rFonts w:asciiTheme="minorEastAsia" w:eastAsiaTheme="minorEastAsia" w:hAnsiTheme="minorEastAsia"/>
          <w:color w:val="000000" w:themeColor="text1"/>
          <w:sz w:val="24"/>
        </w:rPr>
        <w:t>）</w:t>
      </w:r>
      <w:r w:rsidR="00827FA3" w:rsidRPr="00912543">
        <w:rPr>
          <w:rFonts w:asciiTheme="minorEastAsia" w:eastAsiaTheme="minorEastAsia" w:hAnsiTheme="minorEastAsia" w:hint="eastAsia"/>
          <w:color w:val="000000" w:themeColor="text1"/>
          <w:sz w:val="24"/>
        </w:rPr>
        <w:t>中标</w:t>
      </w:r>
      <w:r w:rsidRPr="00912543">
        <w:rPr>
          <w:rFonts w:asciiTheme="minorEastAsia" w:eastAsiaTheme="minorEastAsia" w:hAnsiTheme="minorEastAsia" w:hint="eastAsia"/>
          <w:color w:val="000000" w:themeColor="text1"/>
          <w:sz w:val="24"/>
        </w:rPr>
        <w:t>候选</w:t>
      </w:r>
      <w:r w:rsidR="00093327" w:rsidRPr="00912543">
        <w:rPr>
          <w:rFonts w:asciiTheme="minorEastAsia" w:eastAsiaTheme="minorEastAsia" w:hAnsiTheme="minorEastAsia" w:hint="eastAsia"/>
          <w:color w:val="000000" w:themeColor="text1"/>
          <w:sz w:val="24"/>
        </w:rPr>
        <w:t>人</w:t>
      </w:r>
      <w:r w:rsidRPr="00912543">
        <w:rPr>
          <w:rFonts w:asciiTheme="minorEastAsia" w:eastAsiaTheme="minorEastAsia" w:hAnsiTheme="minorEastAsia" w:hint="eastAsia"/>
          <w:color w:val="000000" w:themeColor="text1"/>
          <w:sz w:val="24"/>
        </w:rPr>
        <w:t>恶意串通。</w:t>
      </w:r>
    </w:p>
    <w:p w14:paraId="16EEF3FF" w14:textId="77777777" w:rsidR="00B752FC" w:rsidRPr="00912543" w:rsidRDefault="00B752FC" w:rsidP="00B752FC">
      <w:pPr>
        <w:adjustRightInd w:val="0"/>
        <w:snapToGrid w:val="0"/>
        <w:spacing w:before="80" w:after="80" w:line="360" w:lineRule="auto"/>
        <w:rPr>
          <w:color w:val="000000" w:themeColor="text1"/>
        </w:rPr>
      </w:pPr>
    </w:p>
    <w:p w14:paraId="6A89BFE5"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lastRenderedPageBreak/>
        <w:t>2</w:t>
      </w:r>
      <w:r w:rsidR="00727510" w:rsidRPr="00912543">
        <w:rPr>
          <w:rFonts w:asciiTheme="minorEastAsia" w:eastAsiaTheme="minorEastAsia" w:hAnsiTheme="minorEastAsia" w:hint="eastAsia"/>
          <w:color w:val="000000" w:themeColor="text1"/>
          <w:sz w:val="24"/>
          <w:szCs w:val="24"/>
        </w:rPr>
        <w:t>7</w:t>
      </w:r>
      <w:r w:rsidRPr="00912543">
        <w:rPr>
          <w:rFonts w:asciiTheme="minorEastAsia" w:eastAsiaTheme="minorEastAsia" w:hAnsiTheme="minorEastAsia" w:hint="eastAsia"/>
          <w:color w:val="000000" w:themeColor="text1"/>
          <w:sz w:val="24"/>
          <w:szCs w:val="24"/>
        </w:rPr>
        <w:t>.中标通知</w:t>
      </w:r>
      <w:bookmarkEnd w:id="126"/>
      <w:bookmarkEnd w:id="127"/>
      <w:r w:rsidRPr="00912543">
        <w:rPr>
          <w:rFonts w:asciiTheme="minorEastAsia" w:eastAsiaTheme="minorEastAsia" w:hAnsiTheme="minorEastAsia" w:hint="eastAsia"/>
          <w:color w:val="000000" w:themeColor="text1"/>
          <w:sz w:val="24"/>
          <w:szCs w:val="24"/>
        </w:rPr>
        <w:t>书</w:t>
      </w:r>
      <w:bookmarkEnd w:id="128"/>
      <w:bookmarkEnd w:id="129"/>
    </w:p>
    <w:p w14:paraId="41939D04" w14:textId="77777777" w:rsidR="00EC4AC3" w:rsidRPr="00912543" w:rsidRDefault="007B6747" w:rsidP="00B752FC">
      <w:pPr>
        <w:tabs>
          <w:tab w:val="left" w:pos="7665"/>
        </w:tabs>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727510" w:rsidRPr="00912543">
        <w:rPr>
          <w:rFonts w:asciiTheme="minorEastAsia" w:eastAsiaTheme="minorEastAsia" w:hAnsiTheme="minorEastAsia" w:hint="eastAsia"/>
          <w:color w:val="000000" w:themeColor="text1"/>
          <w:sz w:val="24"/>
        </w:rPr>
        <w:t>7</w:t>
      </w:r>
      <w:r w:rsidRPr="00912543">
        <w:rPr>
          <w:rFonts w:asciiTheme="minorEastAsia" w:eastAsiaTheme="minorEastAsia" w:hAnsiTheme="minorEastAsia" w:hint="eastAsia"/>
          <w:bCs/>
          <w:color w:val="000000" w:themeColor="text1"/>
          <w:sz w:val="24"/>
        </w:rPr>
        <w:t>.</w:t>
      </w:r>
      <w:r w:rsidRPr="00912543">
        <w:rPr>
          <w:rFonts w:asciiTheme="minorEastAsia" w:eastAsiaTheme="minorEastAsia" w:hAnsiTheme="minorEastAsia" w:hint="eastAsia"/>
          <w:color w:val="000000" w:themeColor="text1"/>
          <w:sz w:val="24"/>
        </w:rPr>
        <w:t>1 中标通知书为签订政府采购合同的依据之一，是合同的有效组成部分。</w:t>
      </w:r>
    </w:p>
    <w:p w14:paraId="56FB80B6" w14:textId="77777777" w:rsidR="00EC4AC3" w:rsidRPr="0091254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727510" w:rsidRPr="00912543">
        <w:rPr>
          <w:rFonts w:asciiTheme="minorEastAsia" w:eastAsiaTheme="minorEastAsia" w:hAnsiTheme="minorEastAsia" w:hint="eastAsia"/>
          <w:color w:val="000000" w:themeColor="text1"/>
          <w:sz w:val="24"/>
        </w:rPr>
        <w:t>7</w:t>
      </w:r>
      <w:r w:rsidRPr="00912543">
        <w:rPr>
          <w:rFonts w:asciiTheme="minorEastAsia" w:eastAsiaTheme="minorEastAsia" w:hAnsiTheme="minorEastAsia" w:hint="eastAsia"/>
          <w:color w:val="000000" w:themeColor="text1"/>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91254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727510" w:rsidRPr="00912543">
        <w:rPr>
          <w:rFonts w:asciiTheme="minorEastAsia" w:eastAsiaTheme="minorEastAsia" w:hAnsiTheme="minorEastAsia" w:hint="eastAsia"/>
          <w:color w:val="000000" w:themeColor="text1"/>
          <w:sz w:val="24"/>
        </w:rPr>
        <w:t>7</w:t>
      </w:r>
      <w:r w:rsidRPr="00912543">
        <w:rPr>
          <w:rFonts w:asciiTheme="minorEastAsia" w:eastAsiaTheme="minorEastAsia" w:hAnsiTheme="minorEastAsia" w:hint="eastAsia"/>
          <w:color w:val="000000" w:themeColor="text1"/>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68133036" w:rsidR="00EC4AC3" w:rsidRPr="00912543" w:rsidRDefault="007B6747" w:rsidP="00B752FC">
      <w:pPr>
        <w:tabs>
          <w:tab w:val="left" w:pos="7665"/>
        </w:tabs>
        <w:adjustRightInd w:val="0"/>
        <w:snapToGrid w:val="0"/>
        <w:spacing w:before="80" w:after="80" w:line="360" w:lineRule="auto"/>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727510" w:rsidRPr="00912543">
        <w:rPr>
          <w:rFonts w:asciiTheme="minorEastAsia" w:eastAsiaTheme="minorEastAsia" w:hAnsiTheme="minorEastAsia" w:hint="eastAsia"/>
          <w:color w:val="000000" w:themeColor="text1"/>
          <w:sz w:val="24"/>
        </w:rPr>
        <w:t>7</w:t>
      </w:r>
      <w:r w:rsidRPr="00912543">
        <w:rPr>
          <w:rFonts w:asciiTheme="minorEastAsia" w:eastAsiaTheme="minorEastAsia" w:hAnsiTheme="minorEastAsia" w:hint="eastAsia"/>
          <w:color w:val="000000" w:themeColor="text1"/>
          <w:sz w:val="24"/>
        </w:rPr>
        <w:t>.4中标公告发出后，中标供应商领取中标通知书的，</w:t>
      </w:r>
      <w:r w:rsidR="00615BA3" w:rsidRPr="00912543">
        <w:rPr>
          <w:rFonts w:asciiTheme="minorEastAsia" w:eastAsiaTheme="minorEastAsia" w:hAnsiTheme="minorEastAsia" w:hint="eastAsia"/>
          <w:color w:val="000000" w:themeColor="text1"/>
          <w:sz w:val="24"/>
        </w:rPr>
        <w:t>请登录我司网站http://sale.scbid.net/ 办理</w:t>
      </w:r>
      <w:r w:rsidRPr="00912543">
        <w:rPr>
          <w:rFonts w:asciiTheme="minorEastAsia" w:eastAsiaTheme="minorEastAsia" w:hAnsiTheme="minorEastAsia" w:hint="eastAsia"/>
          <w:color w:val="000000" w:themeColor="text1"/>
          <w:sz w:val="24"/>
        </w:rPr>
        <w:t>。（详见须知附表中联系方式）</w:t>
      </w:r>
    </w:p>
    <w:p w14:paraId="432D78C2" w14:textId="77777777" w:rsidR="00B752FC" w:rsidRPr="00912543" w:rsidRDefault="00B752FC" w:rsidP="00B752FC">
      <w:pPr>
        <w:tabs>
          <w:tab w:val="left" w:pos="7665"/>
        </w:tabs>
        <w:adjustRightInd w:val="0"/>
        <w:snapToGrid w:val="0"/>
        <w:spacing w:before="80" w:after="80" w:line="360" w:lineRule="auto"/>
        <w:ind w:firstLine="480"/>
        <w:rPr>
          <w:rFonts w:asciiTheme="minorEastAsia" w:eastAsiaTheme="minorEastAsia" w:hAnsiTheme="minorEastAsia"/>
          <w:color w:val="000000" w:themeColor="text1"/>
          <w:sz w:val="24"/>
        </w:rPr>
      </w:pPr>
    </w:p>
    <w:p w14:paraId="3A98BD07" w14:textId="77777777" w:rsidR="00EC4AC3" w:rsidRPr="00912543" w:rsidRDefault="007B6747" w:rsidP="00B752FC">
      <w:pPr>
        <w:pStyle w:val="2"/>
        <w:adjustRightInd w:val="0"/>
        <w:snapToGrid w:val="0"/>
        <w:spacing w:before="80" w:after="80" w:line="360" w:lineRule="auto"/>
        <w:jc w:val="center"/>
        <w:rPr>
          <w:rFonts w:ascii="华文中宋" w:eastAsia="华文中宋" w:hAnsi="华文中宋"/>
          <w:color w:val="000000" w:themeColor="text1"/>
          <w:sz w:val="28"/>
          <w:szCs w:val="28"/>
        </w:rPr>
      </w:pPr>
      <w:bookmarkStart w:id="130" w:name="_Toc217446064"/>
      <w:bookmarkStart w:id="131" w:name="_Toc308164810"/>
      <w:bookmarkStart w:id="132" w:name="_Toc183582240"/>
      <w:bookmarkStart w:id="133" w:name="_Toc183682377"/>
      <w:r w:rsidRPr="00912543">
        <w:rPr>
          <w:rFonts w:ascii="华文中宋" w:eastAsia="华文中宋" w:hAnsi="华文中宋" w:hint="eastAsia"/>
          <w:color w:val="000000" w:themeColor="text1"/>
          <w:sz w:val="28"/>
          <w:szCs w:val="28"/>
        </w:rPr>
        <w:t>六、签订及履行合同和验收</w:t>
      </w:r>
      <w:bookmarkEnd w:id="130"/>
      <w:bookmarkEnd w:id="131"/>
    </w:p>
    <w:p w14:paraId="109897B4"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color w:val="000000" w:themeColor="text1"/>
          <w:sz w:val="24"/>
          <w:szCs w:val="24"/>
        </w:rPr>
      </w:pPr>
      <w:bookmarkStart w:id="134" w:name="_Toc217446065"/>
      <w:bookmarkStart w:id="135" w:name="_Toc308164811"/>
      <w:r w:rsidRPr="00912543">
        <w:rPr>
          <w:rFonts w:asciiTheme="minorEastAsia" w:eastAsiaTheme="minorEastAsia" w:hAnsiTheme="minorEastAsia" w:hint="eastAsia"/>
          <w:color w:val="000000" w:themeColor="text1"/>
          <w:sz w:val="24"/>
        </w:rPr>
        <w:t>2</w:t>
      </w:r>
      <w:r w:rsidR="00507FA7" w:rsidRPr="00912543">
        <w:rPr>
          <w:rFonts w:asciiTheme="minorEastAsia" w:eastAsiaTheme="minorEastAsia" w:hAnsiTheme="minorEastAsia" w:hint="eastAsia"/>
          <w:color w:val="000000" w:themeColor="text1"/>
          <w:sz w:val="24"/>
        </w:rPr>
        <w:t>8</w:t>
      </w:r>
      <w:r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szCs w:val="24"/>
        </w:rPr>
        <w:t>签订合同</w:t>
      </w:r>
      <w:bookmarkEnd w:id="134"/>
      <w:bookmarkEnd w:id="135"/>
    </w:p>
    <w:p w14:paraId="490085EB"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507FA7" w:rsidRPr="00912543">
        <w:rPr>
          <w:rFonts w:asciiTheme="minorEastAsia" w:eastAsiaTheme="minorEastAsia" w:hAnsiTheme="minorEastAsia" w:hint="eastAsia"/>
          <w:color w:val="000000" w:themeColor="text1"/>
          <w:sz w:val="24"/>
        </w:rPr>
        <w:t>8</w:t>
      </w:r>
      <w:r w:rsidRPr="00912543">
        <w:rPr>
          <w:rFonts w:asciiTheme="minorEastAsia" w:eastAsiaTheme="minorEastAsia" w:hAnsiTheme="minorEastAsia" w:hint="eastAsia"/>
          <w:color w:val="000000" w:themeColor="text1"/>
          <w:sz w:val="24"/>
        </w:rPr>
        <w:t>.1 中标人应在中标通知书发出之日起三十日内与采购人签订采购合同。由于中标人的原因逾期未与采购人签订采购合同的，将视为放弃中标，取消其中标资格并将按相关规定进行处理。</w:t>
      </w:r>
    </w:p>
    <w:p w14:paraId="341E64AF" w14:textId="77777777" w:rsidR="00EC4AC3" w:rsidRPr="00912543" w:rsidRDefault="007B6747" w:rsidP="00B752FC">
      <w:pPr>
        <w:adjustRightInd w:val="0"/>
        <w:snapToGrid w:val="0"/>
        <w:spacing w:before="80" w:after="80" w:line="360" w:lineRule="auto"/>
        <w:ind w:firstLineChars="175" w:firstLine="42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507FA7" w:rsidRPr="00912543">
        <w:rPr>
          <w:rFonts w:asciiTheme="minorEastAsia" w:eastAsiaTheme="minorEastAsia" w:hAnsiTheme="minorEastAsia" w:hint="eastAsia"/>
          <w:color w:val="000000" w:themeColor="text1"/>
          <w:sz w:val="24"/>
        </w:rPr>
        <w:t>8</w:t>
      </w:r>
      <w:r w:rsidRPr="00912543">
        <w:rPr>
          <w:rFonts w:asciiTheme="minorEastAsia" w:eastAsiaTheme="minorEastAsia" w:hAnsiTheme="minorEastAsia" w:hint="eastAsia"/>
          <w:color w:val="000000" w:themeColor="text1"/>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912543" w:rsidRDefault="007B6747" w:rsidP="00B752FC">
      <w:pPr>
        <w:adjustRightInd w:val="0"/>
        <w:snapToGrid w:val="0"/>
        <w:spacing w:before="80" w:after="80" w:line="360" w:lineRule="auto"/>
        <w:ind w:firstLineChars="175" w:firstLine="42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507FA7" w:rsidRPr="00912543">
        <w:rPr>
          <w:rFonts w:asciiTheme="minorEastAsia" w:eastAsiaTheme="minorEastAsia" w:hAnsiTheme="minorEastAsia" w:hint="eastAsia"/>
          <w:color w:val="000000" w:themeColor="text1"/>
          <w:sz w:val="24"/>
        </w:rPr>
        <w:t>8</w:t>
      </w:r>
      <w:r w:rsidRPr="00912543">
        <w:rPr>
          <w:rFonts w:asciiTheme="minorEastAsia" w:eastAsiaTheme="minorEastAsia" w:hAnsiTheme="minorEastAsia" w:hint="eastAsia"/>
          <w:color w:val="000000" w:themeColor="text1"/>
          <w:sz w:val="24"/>
        </w:rPr>
        <w:t>.3 中标人拒绝与采购人签订合同的，采购人可以按照评审报告推荐的中标候选人名单排序，确定下一候选人为中标供应商，也可以重新开展政府采购活动。</w:t>
      </w:r>
    </w:p>
    <w:p w14:paraId="1BBF4ED7" w14:textId="7E74CC72" w:rsidR="009A38FC" w:rsidRPr="00912543" w:rsidRDefault="009A38FC" w:rsidP="00B752FC">
      <w:pPr>
        <w:adjustRightInd w:val="0"/>
        <w:snapToGrid w:val="0"/>
        <w:spacing w:before="80" w:after="80" w:line="360" w:lineRule="auto"/>
        <w:ind w:firstLineChars="175" w:firstLine="42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28.4 中标人在合同签订之后三个工作日内，将签订的合同（一式壹份）在我司指定网站（http://sale.scbid.net）上传。</w:t>
      </w:r>
    </w:p>
    <w:p w14:paraId="61D42DDE" w14:textId="77777777" w:rsidR="00B752FC" w:rsidRPr="00912543" w:rsidRDefault="00B752FC" w:rsidP="00B752FC">
      <w:pPr>
        <w:adjustRightInd w:val="0"/>
        <w:snapToGrid w:val="0"/>
        <w:spacing w:before="80" w:after="80" w:line="360" w:lineRule="auto"/>
        <w:ind w:firstLineChars="175" w:firstLine="420"/>
        <w:rPr>
          <w:rFonts w:asciiTheme="minorEastAsia" w:eastAsiaTheme="minorEastAsia" w:hAnsiTheme="minorEastAsia"/>
          <w:color w:val="000000" w:themeColor="text1"/>
          <w:sz w:val="24"/>
        </w:rPr>
      </w:pPr>
    </w:p>
    <w:p w14:paraId="7ED7AD58"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2</w:t>
      </w:r>
      <w:r w:rsidR="00507FA7" w:rsidRPr="00912543">
        <w:rPr>
          <w:rFonts w:asciiTheme="minorEastAsia" w:eastAsiaTheme="minorEastAsia" w:hAnsiTheme="minorEastAsia" w:hint="eastAsia"/>
          <w:color w:val="000000" w:themeColor="text1"/>
          <w:sz w:val="24"/>
          <w:szCs w:val="24"/>
        </w:rPr>
        <w:t>9</w:t>
      </w:r>
      <w:r w:rsidRPr="00912543">
        <w:rPr>
          <w:rFonts w:asciiTheme="minorEastAsia" w:eastAsiaTheme="minorEastAsia" w:hAnsiTheme="minorEastAsia" w:hint="eastAsia"/>
          <w:color w:val="000000" w:themeColor="text1"/>
          <w:sz w:val="24"/>
          <w:szCs w:val="24"/>
        </w:rPr>
        <w:t>. 合同分包（实质性要求）</w:t>
      </w:r>
    </w:p>
    <w:p w14:paraId="5E51449D" w14:textId="0339D5E3"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2</w:t>
      </w:r>
      <w:r w:rsidR="00507FA7" w:rsidRPr="00912543">
        <w:rPr>
          <w:rFonts w:asciiTheme="minorEastAsia" w:eastAsiaTheme="minorEastAsia" w:hAnsiTheme="minorEastAsia"/>
          <w:color w:val="000000" w:themeColor="text1"/>
          <w:sz w:val="24"/>
        </w:rPr>
        <w:t>9</w:t>
      </w:r>
      <w:r w:rsidRPr="00912543">
        <w:rPr>
          <w:rFonts w:asciiTheme="minorEastAsia" w:eastAsiaTheme="minorEastAsia" w:hAnsiTheme="minorEastAsia"/>
          <w:color w:val="000000" w:themeColor="text1"/>
          <w:sz w:val="24"/>
        </w:rPr>
        <w:t>.1</w:t>
      </w:r>
      <w:r w:rsidR="00F74358" w:rsidRPr="00912543">
        <w:rPr>
          <w:rFonts w:asciiTheme="minorEastAsia" w:eastAsiaTheme="minorEastAsia" w:hAnsiTheme="minorEastAsia" w:hint="eastAsia"/>
          <w:color w:val="000000" w:themeColor="text1"/>
          <w:sz w:val="24"/>
        </w:rPr>
        <w:t>本项目合同接受分包与否，以“投标人须知附表”勾选项为准。</w:t>
      </w:r>
    </w:p>
    <w:p w14:paraId="6EC2304C" w14:textId="1CAE6371"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2</w:t>
      </w:r>
      <w:r w:rsidR="00507FA7" w:rsidRPr="00912543">
        <w:rPr>
          <w:rFonts w:asciiTheme="minorEastAsia" w:eastAsiaTheme="minorEastAsia" w:hAnsiTheme="minorEastAsia"/>
          <w:color w:val="000000" w:themeColor="text1"/>
          <w:sz w:val="24"/>
        </w:rPr>
        <w:t>9</w:t>
      </w:r>
      <w:r w:rsidRPr="00912543">
        <w:rPr>
          <w:rFonts w:asciiTheme="minorEastAsia" w:eastAsiaTheme="minorEastAsia" w:hAnsiTheme="minorEastAsia"/>
          <w:color w:val="000000" w:themeColor="text1"/>
          <w:sz w:val="24"/>
        </w:rPr>
        <w:t>.</w:t>
      </w:r>
      <w:r w:rsidR="00D731CA" w:rsidRPr="00912543">
        <w:rPr>
          <w:rFonts w:asciiTheme="minorEastAsia" w:eastAsiaTheme="minorEastAsia" w:hAnsiTheme="minorEastAsia" w:hint="eastAsia"/>
          <w:color w:val="000000" w:themeColor="text1"/>
          <w:sz w:val="24"/>
        </w:rPr>
        <w:t>2</w:t>
      </w:r>
      <w:r w:rsidRPr="00912543">
        <w:rPr>
          <w:rFonts w:asciiTheme="minorEastAsia" w:eastAsiaTheme="minorEastAsia" w:hAnsiTheme="minorEastAsia"/>
          <w:color w:val="000000" w:themeColor="text1"/>
          <w:sz w:val="24"/>
        </w:rPr>
        <w:t xml:space="preserve"> 中小企业依据</w:t>
      </w:r>
      <w:r w:rsidR="00A00504" w:rsidRPr="00912543">
        <w:rPr>
          <w:rFonts w:asciiTheme="minorEastAsia" w:eastAsiaTheme="minorEastAsia" w:hAnsiTheme="minorEastAsia" w:hint="eastAsia"/>
          <w:color w:val="000000" w:themeColor="text1"/>
          <w:sz w:val="24"/>
        </w:rPr>
        <w:t>《政府采购促进中小企业发展管理办法》（财库〔2020〕46号）</w:t>
      </w:r>
      <w:r w:rsidRPr="00912543">
        <w:rPr>
          <w:rFonts w:asciiTheme="minorEastAsia" w:eastAsiaTheme="minorEastAsia" w:hAnsiTheme="minorEastAsia"/>
          <w:color w:val="000000" w:themeColor="text1"/>
          <w:sz w:val="24"/>
        </w:rPr>
        <w:t>规定的政策获取政府采购合同后，小型、微型企业不得分包或转包给大型、中型企业，中型企业不得</w:t>
      </w:r>
      <w:r w:rsidRPr="00912543">
        <w:rPr>
          <w:rFonts w:asciiTheme="minorEastAsia" w:eastAsiaTheme="minorEastAsia" w:hAnsiTheme="minorEastAsia"/>
          <w:color w:val="000000" w:themeColor="text1"/>
          <w:sz w:val="24"/>
        </w:rPr>
        <w:lastRenderedPageBreak/>
        <w:t>分包或转包给大型企业。</w:t>
      </w:r>
    </w:p>
    <w:p w14:paraId="6929A271"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2AC3B7B7" w14:textId="77777777" w:rsidR="00EC4AC3" w:rsidRPr="00912543" w:rsidRDefault="00507FA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30</w:t>
      </w:r>
      <w:r w:rsidR="007B6747" w:rsidRPr="00912543">
        <w:rPr>
          <w:rFonts w:asciiTheme="minorEastAsia" w:eastAsiaTheme="minorEastAsia" w:hAnsiTheme="minorEastAsia" w:hint="eastAsia"/>
          <w:color w:val="000000" w:themeColor="text1"/>
          <w:sz w:val="24"/>
          <w:szCs w:val="24"/>
        </w:rPr>
        <w:t>.合同转包（实质性要求）</w:t>
      </w:r>
    </w:p>
    <w:p w14:paraId="316BB4BC" w14:textId="77777777" w:rsidR="00EC4AC3" w:rsidRPr="00912543" w:rsidRDefault="007B6747" w:rsidP="00B752FC">
      <w:pPr>
        <w:adjustRightInd w:val="0"/>
        <w:snapToGrid w:val="0"/>
        <w:spacing w:before="80" w:after="80" w:line="360" w:lineRule="auto"/>
        <w:ind w:firstLineChars="225" w:firstLine="54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D49B252" w:rsidR="00EC4AC3" w:rsidRPr="00912543" w:rsidRDefault="007B6747" w:rsidP="00B752FC">
      <w:pPr>
        <w:adjustRightInd w:val="0"/>
        <w:snapToGrid w:val="0"/>
        <w:spacing w:before="80" w:after="80" w:line="360" w:lineRule="auto"/>
        <w:ind w:firstLineChars="225" w:firstLine="54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中标人转包的，视同拒绝履行政府采购合同义务，将依法追究法律责任。</w:t>
      </w:r>
    </w:p>
    <w:p w14:paraId="0F4AFBDD" w14:textId="77777777" w:rsidR="00B752FC" w:rsidRPr="00912543" w:rsidRDefault="00B752FC" w:rsidP="00B752FC">
      <w:pPr>
        <w:adjustRightInd w:val="0"/>
        <w:snapToGrid w:val="0"/>
        <w:spacing w:before="80" w:after="80" w:line="360" w:lineRule="auto"/>
        <w:ind w:firstLineChars="225" w:firstLine="540"/>
        <w:rPr>
          <w:rFonts w:asciiTheme="minorEastAsia" w:eastAsiaTheme="minorEastAsia" w:hAnsiTheme="minorEastAsia"/>
          <w:color w:val="000000" w:themeColor="text1"/>
          <w:sz w:val="24"/>
        </w:rPr>
      </w:pPr>
    </w:p>
    <w:p w14:paraId="292162A0"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bookmarkStart w:id="136" w:name="_Toc217446066"/>
      <w:r w:rsidRPr="00912543">
        <w:rPr>
          <w:rFonts w:asciiTheme="minorEastAsia" w:eastAsiaTheme="minorEastAsia" w:hAnsiTheme="minorEastAsia" w:hint="eastAsia"/>
          <w:color w:val="000000" w:themeColor="text1"/>
          <w:sz w:val="24"/>
          <w:szCs w:val="24"/>
        </w:rPr>
        <w:t>3</w:t>
      </w:r>
      <w:r w:rsidR="00507FA7" w:rsidRPr="00912543">
        <w:rPr>
          <w:rFonts w:asciiTheme="minorEastAsia" w:eastAsiaTheme="minorEastAsia" w:hAnsiTheme="minorEastAsia" w:hint="eastAsia"/>
          <w:color w:val="000000" w:themeColor="text1"/>
          <w:sz w:val="24"/>
          <w:szCs w:val="24"/>
        </w:rPr>
        <w:t>1</w:t>
      </w:r>
      <w:r w:rsidRPr="00912543">
        <w:rPr>
          <w:rFonts w:asciiTheme="minorEastAsia" w:eastAsiaTheme="minorEastAsia" w:hAnsiTheme="minorEastAsia" w:hint="eastAsia"/>
          <w:color w:val="000000" w:themeColor="text1"/>
          <w:sz w:val="24"/>
          <w:szCs w:val="24"/>
        </w:rPr>
        <w:t>.</w:t>
      </w:r>
      <w:bookmarkEnd w:id="136"/>
      <w:r w:rsidRPr="00912543">
        <w:rPr>
          <w:rFonts w:asciiTheme="minorEastAsia" w:eastAsiaTheme="minorEastAsia" w:hAnsiTheme="minorEastAsia" w:hint="eastAsia"/>
          <w:color w:val="000000" w:themeColor="text1"/>
          <w:sz w:val="24"/>
          <w:szCs w:val="24"/>
        </w:rPr>
        <w:t xml:space="preserve"> 补充合同</w:t>
      </w:r>
    </w:p>
    <w:p w14:paraId="00D17024" w14:textId="4AACFB5E"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693413D2"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32E08836" w14:textId="10D10D81"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bookmarkStart w:id="137" w:name="_Toc308164813"/>
      <w:bookmarkStart w:id="138" w:name="_Toc217446069"/>
      <w:r w:rsidRPr="00912543">
        <w:rPr>
          <w:rFonts w:asciiTheme="minorEastAsia" w:eastAsiaTheme="minorEastAsia" w:hAnsiTheme="minorEastAsia" w:hint="eastAsia"/>
          <w:color w:val="000000" w:themeColor="text1"/>
          <w:sz w:val="24"/>
          <w:szCs w:val="24"/>
        </w:rPr>
        <w:t>3</w:t>
      </w:r>
      <w:r w:rsidR="00B752FC" w:rsidRPr="00912543">
        <w:rPr>
          <w:rFonts w:asciiTheme="minorEastAsia" w:eastAsiaTheme="minorEastAsia" w:hAnsiTheme="minorEastAsia"/>
          <w:color w:val="000000" w:themeColor="text1"/>
          <w:sz w:val="24"/>
          <w:szCs w:val="24"/>
        </w:rPr>
        <w:t>2</w:t>
      </w:r>
      <w:r w:rsidRPr="00912543">
        <w:rPr>
          <w:rFonts w:asciiTheme="minorEastAsia" w:eastAsiaTheme="minorEastAsia" w:hAnsiTheme="minorEastAsia" w:hint="eastAsia"/>
          <w:color w:val="000000" w:themeColor="text1"/>
          <w:sz w:val="24"/>
          <w:szCs w:val="24"/>
        </w:rPr>
        <w:t>.合同公告</w:t>
      </w:r>
    </w:p>
    <w:p w14:paraId="6AD64DFD" w14:textId="1783D055"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6DC0C45"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3A7AE2F7" w14:textId="4BECC97D"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3</w:t>
      </w:r>
      <w:r w:rsidR="00B752FC" w:rsidRPr="00912543">
        <w:rPr>
          <w:rFonts w:asciiTheme="minorEastAsia" w:eastAsiaTheme="minorEastAsia" w:hAnsiTheme="minorEastAsia"/>
          <w:color w:val="000000" w:themeColor="text1"/>
          <w:sz w:val="24"/>
          <w:szCs w:val="24"/>
        </w:rPr>
        <w:t>3.</w:t>
      </w:r>
      <w:r w:rsidRPr="00912543">
        <w:rPr>
          <w:rFonts w:asciiTheme="minorEastAsia" w:eastAsiaTheme="minorEastAsia" w:hAnsiTheme="minorEastAsia" w:hint="eastAsia"/>
          <w:color w:val="000000" w:themeColor="text1"/>
          <w:sz w:val="24"/>
          <w:szCs w:val="24"/>
        </w:rPr>
        <w:t>合同备案</w:t>
      </w:r>
    </w:p>
    <w:p w14:paraId="1761E18B" w14:textId="6427259E"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采购人应当将政府采购合同副本自签订（双方当事人均已签字盖章）之日起七个工作日内通过四川政府采购网报同级财政部门备案。</w:t>
      </w:r>
    </w:p>
    <w:p w14:paraId="4CDAF9A9"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211653BC" w14:textId="09F0DB71"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color w:val="000000" w:themeColor="text1"/>
          <w:sz w:val="24"/>
          <w:szCs w:val="24"/>
        </w:rPr>
      </w:pPr>
      <w:r w:rsidRPr="00912543">
        <w:rPr>
          <w:rFonts w:asciiTheme="minorEastAsia" w:eastAsiaTheme="minorEastAsia" w:hAnsiTheme="minorEastAsia" w:hint="eastAsia"/>
          <w:color w:val="000000" w:themeColor="text1"/>
          <w:sz w:val="24"/>
          <w:szCs w:val="24"/>
        </w:rPr>
        <w:t>3</w:t>
      </w:r>
      <w:r w:rsidR="00B752FC" w:rsidRPr="00912543">
        <w:rPr>
          <w:rFonts w:asciiTheme="minorEastAsia" w:eastAsiaTheme="minorEastAsia" w:hAnsiTheme="minorEastAsia"/>
          <w:color w:val="000000" w:themeColor="text1"/>
          <w:sz w:val="24"/>
          <w:szCs w:val="24"/>
        </w:rPr>
        <w:t>4</w:t>
      </w:r>
      <w:r w:rsidRPr="00912543">
        <w:rPr>
          <w:rFonts w:asciiTheme="minorEastAsia" w:eastAsiaTheme="minorEastAsia" w:hAnsiTheme="minorEastAsia" w:hint="eastAsia"/>
          <w:color w:val="000000" w:themeColor="text1"/>
          <w:sz w:val="24"/>
          <w:szCs w:val="24"/>
        </w:rPr>
        <w:t>. 履行合同</w:t>
      </w:r>
      <w:bookmarkEnd w:id="137"/>
      <w:bookmarkEnd w:id="138"/>
    </w:p>
    <w:p w14:paraId="70971CA6" w14:textId="6222FE0A"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w:t>
      </w:r>
      <w:r w:rsidR="00B752FC" w:rsidRPr="00912543">
        <w:rPr>
          <w:rFonts w:asciiTheme="minorEastAsia" w:eastAsiaTheme="minorEastAsia" w:hAnsiTheme="minorEastAsia"/>
          <w:color w:val="000000" w:themeColor="text1"/>
          <w:sz w:val="24"/>
        </w:rPr>
        <w:t>4</w:t>
      </w:r>
      <w:r w:rsidRPr="00912543">
        <w:rPr>
          <w:rFonts w:asciiTheme="minorEastAsia" w:eastAsiaTheme="minorEastAsia" w:hAnsiTheme="minorEastAsia" w:hint="eastAsia"/>
          <w:color w:val="000000" w:themeColor="text1"/>
          <w:sz w:val="24"/>
        </w:rPr>
        <w:t>.1 中标人与采购人签订合同后，合同双方应严格执行合同条款，履行合同规定的义务，保证合同的顺利完成。</w:t>
      </w:r>
    </w:p>
    <w:p w14:paraId="703305D6" w14:textId="758AB6A0"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lastRenderedPageBreak/>
        <w:t>3</w:t>
      </w:r>
      <w:r w:rsidR="00B752FC" w:rsidRPr="00912543">
        <w:rPr>
          <w:rFonts w:asciiTheme="minorEastAsia" w:eastAsiaTheme="minorEastAsia" w:hAnsiTheme="minorEastAsia"/>
          <w:color w:val="000000" w:themeColor="text1"/>
          <w:sz w:val="24"/>
        </w:rPr>
        <w:t>4</w:t>
      </w:r>
      <w:r w:rsidRPr="00912543">
        <w:rPr>
          <w:rFonts w:asciiTheme="minorEastAsia" w:eastAsiaTheme="minorEastAsia" w:hAnsiTheme="minorEastAsia" w:hint="eastAsia"/>
          <w:color w:val="000000" w:themeColor="text1"/>
          <w:sz w:val="24"/>
        </w:rPr>
        <w:t>.2 在合同履行过程中，如发生合同纠纷，合同双方应按照《</w:t>
      </w:r>
      <w:r w:rsidR="005A7E31" w:rsidRPr="00912543">
        <w:rPr>
          <w:rFonts w:asciiTheme="minorEastAsia" w:eastAsiaTheme="minorEastAsia" w:hAnsiTheme="minorEastAsia" w:hint="eastAsia"/>
          <w:color w:val="000000" w:themeColor="text1"/>
          <w:sz w:val="24"/>
        </w:rPr>
        <w:t>中华人民共和国民法典</w:t>
      </w:r>
      <w:r w:rsidRPr="00912543">
        <w:rPr>
          <w:rFonts w:asciiTheme="minorEastAsia" w:eastAsiaTheme="minorEastAsia" w:hAnsiTheme="minorEastAsia" w:hint="eastAsia"/>
          <w:color w:val="000000" w:themeColor="text1"/>
          <w:sz w:val="24"/>
        </w:rPr>
        <w:t>》的有关规定进行处理。</w:t>
      </w:r>
    </w:p>
    <w:p w14:paraId="6CC359B0"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073D48E" w14:textId="70DFA0C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color w:val="000000" w:themeColor="text1"/>
          <w:sz w:val="24"/>
          <w:szCs w:val="24"/>
        </w:rPr>
      </w:pPr>
      <w:bookmarkStart w:id="139" w:name="_Toc217446070"/>
      <w:bookmarkStart w:id="140" w:name="_Toc308164814"/>
      <w:r w:rsidRPr="00912543">
        <w:rPr>
          <w:rFonts w:asciiTheme="minorEastAsia" w:eastAsiaTheme="minorEastAsia" w:hAnsiTheme="minorEastAsia" w:hint="eastAsia"/>
          <w:color w:val="000000" w:themeColor="text1"/>
          <w:sz w:val="24"/>
          <w:szCs w:val="24"/>
        </w:rPr>
        <w:t>3</w:t>
      </w:r>
      <w:r w:rsidR="00B752FC" w:rsidRPr="00912543">
        <w:rPr>
          <w:rFonts w:asciiTheme="minorEastAsia" w:eastAsiaTheme="minorEastAsia" w:hAnsiTheme="minorEastAsia"/>
          <w:color w:val="000000" w:themeColor="text1"/>
          <w:sz w:val="24"/>
          <w:szCs w:val="24"/>
        </w:rPr>
        <w:t>5</w:t>
      </w:r>
      <w:r w:rsidRPr="00912543">
        <w:rPr>
          <w:rFonts w:asciiTheme="minorEastAsia" w:eastAsiaTheme="minorEastAsia" w:hAnsiTheme="minorEastAsia" w:hint="eastAsia"/>
          <w:color w:val="000000" w:themeColor="text1"/>
          <w:sz w:val="24"/>
          <w:szCs w:val="24"/>
        </w:rPr>
        <w:t>. 验收</w:t>
      </w:r>
      <w:bookmarkEnd w:id="139"/>
      <w:bookmarkEnd w:id="140"/>
    </w:p>
    <w:p w14:paraId="26AE487E" w14:textId="6B417E78"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w:t>
      </w:r>
      <w:r w:rsidR="00B752FC" w:rsidRPr="00912543">
        <w:rPr>
          <w:rFonts w:asciiTheme="minorEastAsia" w:eastAsiaTheme="minorEastAsia" w:hAnsiTheme="minorEastAsia"/>
          <w:color w:val="000000" w:themeColor="text1"/>
          <w:sz w:val="24"/>
        </w:rPr>
        <w:t>5</w:t>
      </w:r>
      <w:r w:rsidRPr="00912543">
        <w:rPr>
          <w:rFonts w:asciiTheme="minorEastAsia" w:eastAsiaTheme="minorEastAsia" w:hAnsiTheme="minorEastAsia" w:hint="eastAsia"/>
          <w:color w:val="000000" w:themeColor="text1"/>
          <w:sz w:val="24"/>
        </w:rPr>
        <w:t>.1本项目采购人及其委托的采购代理机构将</w:t>
      </w:r>
      <w:r w:rsidR="000A2840" w:rsidRPr="00912543">
        <w:rPr>
          <w:rFonts w:asciiTheme="minorEastAsia" w:eastAsiaTheme="minorEastAsia" w:hAnsiTheme="minorEastAsia" w:hint="eastAsia"/>
          <w:color w:val="000000" w:themeColor="text1"/>
          <w:sz w:val="24"/>
        </w:rPr>
        <w:t>严格按照《财政部关于进一步加强政府采购需求和履约验收管理的指导意见》（财库〔2016〕205号）等政府采购相关法律法规的要求进行验收。</w:t>
      </w:r>
    </w:p>
    <w:p w14:paraId="071FDBD3" w14:textId="1D85CA72"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w:t>
      </w:r>
      <w:r w:rsidR="00B752FC" w:rsidRPr="00912543">
        <w:rPr>
          <w:rFonts w:asciiTheme="minorEastAsia" w:eastAsiaTheme="minorEastAsia" w:hAnsiTheme="minorEastAsia"/>
          <w:color w:val="000000" w:themeColor="text1"/>
          <w:sz w:val="24"/>
        </w:rPr>
        <w:t>5</w:t>
      </w:r>
      <w:r w:rsidRPr="00912543">
        <w:rPr>
          <w:rFonts w:asciiTheme="minorEastAsia" w:eastAsiaTheme="minorEastAsia" w:hAnsiTheme="minorEastAsia" w:hint="eastAsia"/>
          <w:color w:val="000000" w:themeColor="text1"/>
          <w:sz w:val="24"/>
        </w:rPr>
        <w:t>.2 验收结果合格的，中标人凭验收报告办理相关手续；验收结果不合格的，将不予支付采购资金，还可能会报告本项目同级财政部门按照政府采购法律法规有关规定给予行政处罚。</w:t>
      </w:r>
      <w:bookmarkStart w:id="141" w:name="_Toc217446071"/>
    </w:p>
    <w:p w14:paraId="55097F95"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6C40DD28" w14:textId="0FA9A748"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bookmarkStart w:id="142" w:name="_Toc217446077"/>
      <w:bookmarkStart w:id="143" w:name="_Toc308164818"/>
      <w:r w:rsidRPr="00912543">
        <w:rPr>
          <w:rFonts w:asciiTheme="minorEastAsia" w:eastAsiaTheme="minorEastAsia" w:hAnsiTheme="minorEastAsia" w:hint="eastAsia"/>
          <w:color w:val="000000" w:themeColor="text1"/>
          <w:sz w:val="24"/>
          <w:szCs w:val="24"/>
        </w:rPr>
        <w:t>3</w:t>
      </w:r>
      <w:r w:rsidR="00B752FC" w:rsidRPr="00912543">
        <w:rPr>
          <w:rFonts w:asciiTheme="minorEastAsia" w:eastAsiaTheme="minorEastAsia" w:hAnsiTheme="minorEastAsia"/>
          <w:color w:val="000000" w:themeColor="text1"/>
          <w:sz w:val="24"/>
          <w:szCs w:val="24"/>
        </w:rPr>
        <w:t>6</w:t>
      </w:r>
      <w:r w:rsidRPr="00912543">
        <w:rPr>
          <w:rFonts w:asciiTheme="minorEastAsia" w:eastAsiaTheme="minorEastAsia" w:hAnsiTheme="minorEastAsia" w:hint="eastAsia"/>
          <w:color w:val="000000" w:themeColor="text1"/>
          <w:sz w:val="24"/>
          <w:szCs w:val="24"/>
        </w:rPr>
        <w:t>.资金支付</w:t>
      </w:r>
      <w:bookmarkEnd w:id="142"/>
      <w:bookmarkEnd w:id="143"/>
    </w:p>
    <w:p w14:paraId="0F712785" w14:textId="0985B2B6"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采购人将按照政府采购合同规定，及时向中标供应商支付采购资金。本项目采购资金付款详见第六章商务要求中付款方式。</w:t>
      </w:r>
    </w:p>
    <w:p w14:paraId="6925B786"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0305C0A8" w14:textId="77777777" w:rsidR="00EC4AC3" w:rsidRPr="00912543" w:rsidRDefault="007B6747" w:rsidP="00B752FC">
      <w:pPr>
        <w:pStyle w:val="2"/>
        <w:adjustRightInd w:val="0"/>
        <w:snapToGrid w:val="0"/>
        <w:spacing w:before="80" w:after="80" w:line="360" w:lineRule="auto"/>
        <w:jc w:val="center"/>
        <w:rPr>
          <w:rFonts w:ascii="华文中宋" w:eastAsia="华文中宋" w:hAnsi="华文中宋"/>
          <w:color w:val="000000" w:themeColor="text1"/>
          <w:sz w:val="28"/>
          <w:szCs w:val="28"/>
        </w:rPr>
      </w:pPr>
      <w:bookmarkStart w:id="144" w:name="_Toc308164815"/>
      <w:bookmarkStart w:id="145" w:name="_Toc217446074"/>
      <w:bookmarkStart w:id="146" w:name="_Toc183682380"/>
      <w:bookmarkStart w:id="147" w:name="_Toc183582243"/>
      <w:bookmarkEnd w:id="132"/>
      <w:bookmarkEnd w:id="133"/>
      <w:bookmarkEnd w:id="141"/>
      <w:r w:rsidRPr="00912543">
        <w:rPr>
          <w:rFonts w:ascii="华文中宋" w:eastAsia="华文中宋" w:hAnsi="华文中宋" w:hint="eastAsia"/>
          <w:color w:val="000000" w:themeColor="text1"/>
          <w:sz w:val="28"/>
          <w:szCs w:val="28"/>
        </w:rPr>
        <w:t>七、投标纪律要求</w:t>
      </w:r>
      <w:bookmarkEnd w:id="144"/>
      <w:bookmarkEnd w:id="145"/>
    </w:p>
    <w:p w14:paraId="0EBCAE5F" w14:textId="660BB3F8"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bookmarkStart w:id="148" w:name="_Toc217446075"/>
      <w:bookmarkStart w:id="149" w:name="_Toc308164816"/>
      <w:r w:rsidRPr="00912543">
        <w:rPr>
          <w:rFonts w:asciiTheme="minorEastAsia" w:eastAsiaTheme="minorEastAsia" w:hAnsiTheme="minorEastAsia" w:hint="eastAsia"/>
          <w:color w:val="000000" w:themeColor="text1"/>
          <w:sz w:val="24"/>
          <w:szCs w:val="24"/>
        </w:rPr>
        <w:t>3</w:t>
      </w:r>
      <w:r w:rsidR="00B752FC" w:rsidRPr="00912543">
        <w:rPr>
          <w:rFonts w:asciiTheme="minorEastAsia" w:eastAsiaTheme="minorEastAsia" w:hAnsiTheme="minorEastAsia"/>
          <w:color w:val="000000" w:themeColor="text1"/>
          <w:sz w:val="24"/>
          <w:szCs w:val="24"/>
        </w:rPr>
        <w:t>7</w:t>
      </w:r>
      <w:r w:rsidRPr="00912543">
        <w:rPr>
          <w:rFonts w:asciiTheme="minorEastAsia" w:eastAsiaTheme="minorEastAsia" w:hAnsiTheme="minorEastAsia" w:hint="eastAsia"/>
          <w:color w:val="000000" w:themeColor="text1"/>
          <w:sz w:val="24"/>
          <w:szCs w:val="24"/>
        </w:rPr>
        <w:t>. 投标人</w:t>
      </w:r>
      <w:bookmarkEnd w:id="148"/>
      <w:bookmarkEnd w:id="149"/>
      <w:r w:rsidRPr="00912543">
        <w:rPr>
          <w:rFonts w:asciiTheme="minorEastAsia" w:eastAsiaTheme="minorEastAsia" w:hAnsiTheme="minorEastAsia" w:hint="eastAsia"/>
          <w:color w:val="000000" w:themeColor="text1"/>
          <w:sz w:val="24"/>
          <w:szCs w:val="24"/>
        </w:rPr>
        <w:t>纪律要求</w:t>
      </w:r>
    </w:p>
    <w:p w14:paraId="777A34F9" w14:textId="77777777" w:rsidR="00EC4AC3" w:rsidRPr="00912543" w:rsidRDefault="007B6747" w:rsidP="00B752FC">
      <w:pPr>
        <w:pStyle w:val="a5"/>
        <w:adjustRightInd w:val="0"/>
        <w:snapToGrid w:val="0"/>
        <w:spacing w:before="80" w:after="80" w:line="360" w:lineRule="auto"/>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投标人应当遵循公平竞争的原则，不得恶意串通，不得妨碍其他投标人的竞争行为，不得损害采购人或者其他投标人的合法权益。</w:t>
      </w:r>
    </w:p>
    <w:p w14:paraId="264F29B9" w14:textId="77777777" w:rsidR="00EC4AC3" w:rsidRPr="00912543" w:rsidRDefault="007B6747" w:rsidP="00B752FC">
      <w:pPr>
        <w:pStyle w:val="a5"/>
        <w:adjustRightInd w:val="0"/>
        <w:snapToGrid w:val="0"/>
        <w:spacing w:before="80" w:after="80" w:line="360" w:lineRule="auto"/>
        <w:ind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在评标过程中发现投标人有上述情形的，评标委员会应当认定其投标无效，并书面报告本级财政部门。</w:t>
      </w:r>
    </w:p>
    <w:p w14:paraId="46005C06"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w:t>
      </w:r>
      <w:r w:rsidR="00507FA7" w:rsidRPr="00912543">
        <w:rPr>
          <w:rFonts w:asciiTheme="minorEastAsia" w:eastAsiaTheme="minorEastAsia" w:hAnsiTheme="minorEastAsia" w:hint="eastAsia"/>
          <w:color w:val="000000" w:themeColor="text1"/>
          <w:sz w:val="24"/>
        </w:rPr>
        <w:t>8</w:t>
      </w:r>
      <w:r w:rsidRPr="00912543">
        <w:rPr>
          <w:rFonts w:asciiTheme="minorEastAsia" w:eastAsiaTheme="minorEastAsia" w:hAnsiTheme="minorEastAsia" w:hint="eastAsia"/>
          <w:color w:val="000000" w:themeColor="text1"/>
          <w:sz w:val="24"/>
        </w:rPr>
        <w:t>.1 投标人参加本项目投标不得有下列情形：</w:t>
      </w:r>
    </w:p>
    <w:p w14:paraId="16D72667"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（1）提供虚假材料谋取中标；</w:t>
      </w:r>
    </w:p>
    <w:p w14:paraId="56E8F730"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（2）采取不正当手段诋毁、排挤其他投标人；</w:t>
      </w:r>
    </w:p>
    <w:p w14:paraId="425FC800"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（3）与招标采购单位、其他投标人恶意串通；</w:t>
      </w:r>
    </w:p>
    <w:p w14:paraId="6F88807D"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（4）向招标采购单位、评标委员会成员行贿或者提供其他不正当利益；</w:t>
      </w:r>
    </w:p>
    <w:p w14:paraId="62B6291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（5）在招标过程中与招标采购单位进行协商谈判；</w:t>
      </w:r>
    </w:p>
    <w:p w14:paraId="0153C7A8"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lastRenderedPageBreak/>
        <w:t>（6）中标或者成交后无正当理由拒不与采购人签订政府采购合同；</w:t>
      </w:r>
    </w:p>
    <w:p w14:paraId="061F1927"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（7）未按照采购文件确定的事项签订政府采购合同；</w:t>
      </w:r>
    </w:p>
    <w:p w14:paraId="7214AB9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（8）将政府采购合同转包或者违规分包；</w:t>
      </w:r>
    </w:p>
    <w:p w14:paraId="1E07643B"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（9）提供假冒伪劣产品；</w:t>
      </w:r>
    </w:p>
    <w:p w14:paraId="1C9CF1A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（10）擅自变更、中止或者终止政府采购合同；</w:t>
      </w:r>
    </w:p>
    <w:p w14:paraId="4BEF01F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（11）拒绝有关部门的监督检查或者向监督检查部门提供虚假情况；</w:t>
      </w:r>
    </w:p>
    <w:p w14:paraId="2B2BFF7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（12）法律法规规定的其他情形。</w:t>
      </w:r>
    </w:p>
    <w:p w14:paraId="51F4F0D7"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投标人有上述情形的，按照规定追究法律责任，具备（1）-（10）条情形之一的，同时将取消中标资格或者认定中标无效。</w:t>
      </w:r>
      <w:bookmarkEnd w:id="65"/>
    </w:p>
    <w:p w14:paraId="3CC85C2B"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bookmarkStart w:id="150" w:name="PO_默认文件内容_23"/>
      <w:r w:rsidRPr="00912543">
        <w:rPr>
          <w:rFonts w:asciiTheme="minorEastAsia" w:eastAsiaTheme="minorEastAsia" w:hAnsiTheme="minorEastAsia" w:hint="eastAsia"/>
          <w:color w:val="000000" w:themeColor="text1"/>
          <w:sz w:val="24"/>
        </w:rPr>
        <w:t>3</w:t>
      </w:r>
      <w:r w:rsidR="00507FA7" w:rsidRPr="00912543">
        <w:rPr>
          <w:rFonts w:asciiTheme="minorEastAsia" w:eastAsiaTheme="minorEastAsia" w:hAnsiTheme="minorEastAsia" w:hint="eastAsia"/>
          <w:color w:val="000000" w:themeColor="text1"/>
          <w:sz w:val="24"/>
        </w:rPr>
        <w:t>8</w:t>
      </w:r>
      <w:r w:rsidRPr="00912543">
        <w:rPr>
          <w:rFonts w:asciiTheme="minorEastAsia" w:eastAsiaTheme="minorEastAsia" w:hAnsiTheme="minorEastAsia" w:hint="eastAsia"/>
          <w:color w:val="000000" w:themeColor="text1"/>
          <w:sz w:val="24"/>
        </w:rPr>
        <w:t>.2 投标人有下列情形之一的，视为投标人串通投标，其投标无效：</w:t>
      </w:r>
    </w:p>
    <w:p w14:paraId="6D84C552"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（1）不同投标人的投标文件由同一单位或者个人编制；</w:t>
      </w:r>
    </w:p>
    <w:p w14:paraId="1992C39E"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（2）不同投标人委托同一单位或者个人办理投标事宜；</w:t>
      </w:r>
    </w:p>
    <w:p w14:paraId="2E673C5F"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（3）不同投标人的投标文件载明的项目管理成员或者联系人员为同一人；</w:t>
      </w:r>
    </w:p>
    <w:p w14:paraId="4983D64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（4）不同投标人的投标文件异常一致或者投标报价呈规律性差异；</w:t>
      </w:r>
    </w:p>
    <w:p w14:paraId="61C09D30" w14:textId="6A040C0E"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（5）不同投标人的投标文件相互混装；</w:t>
      </w:r>
    </w:p>
    <w:p w14:paraId="384F628F" w14:textId="77777777" w:rsidR="00B752FC" w:rsidRPr="00912543" w:rsidRDefault="00B752F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51A8BD55" w14:textId="77777777" w:rsidR="00EC4AC3" w:rsidRPr="00912543" w:rsidRDefault="007B6747" w:rsidP="00B752FC">
      <w:pPr>
        <w:pStyle w:val="2"/>
        <w:adjustRightInd w:val="0"/>
        <w:snapToGrid w:val="0"/>
        <w:spacing w:before="80" w:after="80" w:line="360" w:lineRule="auto"/>
        <w:jc w:val="center"/>
        <w:rPr>
          <w:rFonts w:ascii="华文中宋" w:eastAsia="华文中宋" w:hAnsi="华文中宋"/>
          <w:color w:val="000000" w:themeColor="text1"/>
          <w:sz w:val="28"/>
          <w:szCs w:val="28"/>
        </w:rPr>
      </w:pPr>
      <w:bookmarkStart w:id="151" w:name="_Toc308164819"/>
      <w:bookmarkStart w:id="152" w:name="_Toc217446078"/>
      <w:r w:rsidRPr="00912543">
        <w:rPr>
          <w:rFonts w:ascii="华文中宋" w:eastAsia="华文中宋" w:hAnsi="华文中宋" w:hint="eastAsia"/>
          <w:color w:val="000000" w:themeColor="text1"/>
          <w:sz w:val="28"/>
          <w:szCs w:val="28"/>
        </w:rPr>
        <w:t>八、询问、质疑和投诉</w:t>
      </w:r>
      <w:bookmarkStart w:id="153" w:name="_Toc217446079"/>
      <w:bookmarkEnd w:id="151"/>
      <w:bookmarkEnd w:id="152"/>
    </w:p>
    <w:bookmarkEnd w:id="153"/>
    <w:p w14:paraId="51744E8E" w14:textId="2740CFC4"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 w:val="0"/>
          <w:bCs w:val="0"/>
          <w:color w:val="000000" w:themeColor="text1"/>
          <w:sz w:val="24"/>
          <w:szCs w:val="24"/>
        </w:rPr>
      </w:pPr>
      <w:r w:rsidRPr="00912543">
        <w:rPr>
          <w:rFonts w:asciiTheme="minorEastAsia" w:eastAsiaTheme="minorEastAsia" w:hAnsiTheme="minorEastAsia" w:hint="eastAsia"/>
          <w:color w:val="000000" w:themeColor="text1"/>
          <w:sz w:val="24"/>
          <w:szCs w:val="24"/>
        </w:rPr>
        <w:t>3</w:t>
      </w:r>
      <w:bookmarkEnd w:id="146"/>
      <w:bookmarkEnd w:id="147"/>
      <w:r w:rsidR="00B752FC" w:rsidRPr="00912543">
        <w:rPr>
          <w:rFonts w:asciiTheme="minorEastAsia" w:eastAsiaTheme="minorEastAsia" w:hAnsiTheme="minorEastAsia"/>
          <w:color w:val="000000" w:themeColor="text1"/>
          <w:sz w:val="24"/>
          <w:szCs w:val="24"/>
        </w:rPr>
        <w:t>8</w:t>
      </w:r>
      <w:r w:rsidRPr="00912543">
        <w:rPr>
          <w:rFonts w:asciiTheme="minorEastAsia" w:eastAsiaTheme="minorEastAsia" w:hAnsiTheme="minorEastAsia" w:hint="eastAsia"/>
          <w:color w:val="000000" w:themeColor="text1"/>
          <w:sz w:val="24"/>
          <w:szCs w:val="24"/>
        </w:rPr>
        <w:t>．</w:t>
      </w:r>
      <w:r w:rsidRPr="00912543">
        <w:rPr>
          <w:rFonts w:asciiTheme="minorEastAsia" w:eastAsiaTheme="minorEastAsia" w:hAnsiTheme="minorEastAsia" w:hint="eastAsia"/>
          <w:b w:val="0"/>
          <w:bCs w:val="0"/>
          <w:color w:val="000000" w:themeColor="text1"/>
          <w:sz w:val="24"/>
          <w:szCs w:val="24"/>
        </w:rPr>
        <w:t>询问、质疑、投诉的接收和处理严格按照《中华人</w:t>
      </w:r>
      <w:r w:rsidR="004B30A1" w:rsidRPr="00912543">
        <w:rPr>
          <w:rFonts w:asciiTheme="minorEastAsia" w:eastAsiaTheme="minorEastAsia" w:hAnsiTheme="minorEastAsia" w:hint="eastAsia"/>
          <w:b w:val="0"/>
          <w:bCs w:val="0"/>
          <w:color w:val="000000" w:themeColor="text1"/>
          <w:sz w:val="24"/>
          <w:szCs w:val="24"/>
        </w:rPr>
        <w:t>民</w:t>
      </w:r>
      <w:r w:rsidRPr="00912543">
        <w:rPr>
          <w:rFonts w:asciiTheme="minorEastAsia" w:eastAsiaTheme="minorEastAsia" w:hAnsiTheme="minorEastAsia" w:hint="eastAsia"/>
          <w:b w:val="0"/>
          <w:bCs w:val="0"/>
          <w:color w:val="000000" w:themeColor="text1"/>
          <w:sz w:val="24"/>
          <w:szCs w:val="24"/>
        </w:rPr>
        <w:t>共和国政府采购法》、《中华人民共和国政府采购法实施条例》、《政府采购货物和服务招标投标管理办法》</w:t>
      </w:r>
      <w:r w:rsidR="00482AB7" w:rsidRPr="00912543">
        <w:rPr>
          <w:rFonts w:asciiTheme="minorEastAsia" w:eastAsiaTheme="minorEastAsia" w:hAnsiTheme="minorEastAsia" w:hint="eastAsia"/>
          <w:b w:val="0"/>
          <w:bCs w:val="0"/>
          <w:color w:val="000000" w:themeColor="text1"/>
          <w:sz w:val="24"/>
          <w:szCs w:val="24"/>
        </w:rPr>
        <w:t>、《政府采购质疑和投诉办法》</w:t>
      </w:r>
      <w:r w:rsidRPr="00912543">
        <w:rPr>
          <w:rFonts w:asciiTheme="minorEastAsia" w:eastAsiaTheme="minorEastAsia" w:hAnsiTheme="minorEastAsia" w:hint="eastAsia"/>
          <w:b w:val="0"/>
          <w:bCs w:val="0"/>
          <w:color w:val="000000" w:themeColor="text1"/>
          <w:sz w:val="24"/>
          <w:szCs w:val="24"/>
        </w:rPr>
        <w:t>、《财政部关于加强政府采购供应商投诉受理审查工作的通知》和《四川省政府采购供应商投诉处理工作规程》的规定办理（详细规定请在四川政府采购网政策法规模块查询）。</w:t>
      </w:r>
    </w:p>
    <w:p w14:paraId="7C6F5077" w14:textId="77777777" w:rsidR="00B752FC" w:rsidRPr="00912543" w:rsidRDefault="00B752FC" w:rsidP="00B752FC">
      <w:pPr>
        <w:adjustRightInd w:val="0"/>
        <w:snapToGrid w:val="0"/>
        <w:spacing w:before="80" w:after="80" w:line="360" w:lineRule="auto"/>
        <w:rPr>
          <w:color w:val="000000" w:themeColor="text1"/>
        </w:rPr>
      </w:pPr>
    </w:p>
    <w:p w14:paraId="75F66DE8" w14:textId="77777777" w:rsidR="00EC4AC3" w:rsidRPr="00912543" w:rsidRDefault="007B6747" w:rsidP="00B752FC">
      <w:pPr>
        <w:pStyle w:val="2"/>
        <w:adjustRightInd w:val="0"/>
        <w:snapToGrid w:val="0"/>
        <w:spacing w:before="80" w:after="80" w:line="360" w:lineRule="auto"/>
        <w:jc w:val="center"/>
        <w:rPr>
          <w:rFonts w:ascii="华文中宋" w:eastAsia="华文中宋" w:hAnsi="华文中宋"/>
          <w:color w:val="000000" w:themeColor="text1"/>
          <w:sz w:val="28"/>
          <w:szCs w:val="28"/>
        </w:rPr>
      </w:pPr>
      <w:r w:rsidRPr="00912543">
        <w:rPr>
          <w:rFonts w:ascii="华文中宋" w:eastAsia="华文中宋" w:hAnsi="华文中宋" w:hint="eastAsia"/>
          <w:color w:val="000000" w:themeColor="text1"/>
          <w:sz w:val="28"/>
          <w:szCs w:val="28"/>
        </w:rPr>
        <w:lastRenderedPageBreak/>
        <w:t>九、其他</w:t>
      </w:r>
    </w:p>
    <w:p w14:paraId="1BAF0D49" w14:textId="45C3C07B" w:rsidR="003E15DF" w:rsidRPr="00912543" w:rsidRDefault="00B752FC" w:rsidP="00B752FC">
      <w:pPr>
        <w:pStyle w:val="3"/>
        <w:adjustRightInd w:val="0"/>
        <w:snapToGrid w:val="0"/>
        <w:spacing w:before="80" w:after="80" w:line="360" w:lineRule="auto"/>
        <w:ind w:firstLineChars="200" w:firstLine="482"/>
        <w:rPr>
          <w:rFonts w:asciiTheme="minorEastAsia" w:eastAsiaTheme="minorEastAsia" w:hAnsiTheme="minorEastAsia"/>
          <w:b w:val="0"/>
          <w:bCs w:val="0"/>
          <w:color w:val="000000" w:themeColor="text1"/>
          <w:sz w:val="24"/>
          <w:szCs w:val="24"/>
        </w:rPr>
      </w:pPr>
      <w:r w:rsidRPr="00912543">
        <w:rPr>
          <w:rFonts w:asciiTheme="minorEastAsia" w:eastAsiaTheme="minorEastAsia" w:hAnsiTheme="minorEastAsia"/>
          <w:color w:val="000000" w:themeColor="text1"/>
          <w:sz w:val="24"/>
          <w:szCs w:val="24"/>
        </w:rPr>
        <w:t>39</w:t>
      </w:r>
      <w:r w:rsidR="007B6747" w:rsidRPr="00912543">
        <w:rPr>
          <w:rFonts w:asciiTheme="minorEastAsia" w:eastAsiaTheme="minorEastAsia" w:hAnsiTheme="minorEastAsia" w:hint="eastAsia"/>
          <w:color w:val="000000" w:themeColor="text1"/>
          <w:sz w:val="24"/>
          <w:szCs w:val="24"/>
        </w:rPr>
        <w:t>.</w:t>
      </w:r>
      <w:r w:rsidR="007B6747" w:rsidRPr="00912543">
        <w:rPr>
          <w:rFonts w:asciiTheme="minorEastAsia" w:eastAsiaTheme="minorEastAsia" w:hAnsiTheme="minorEastAsia" w:hint="eastAsia"/>
          <w:b w:val="0"/>
          <w:bCs w:val="0"/>
          <w:color w:val="000000" w:themeColor="text1"/>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1BC0F58" w14:textId="77777777" w:rsidR="00B752FC" w:rsidRPr="00912543" w:rsidRDefault="00B752FC" w:rsidP="00B752FC">
      <w:pPr>
        <w:adjustRightInd w:val="0"/>
        <w:snapToGrid w:val="0"/>
        <w:spacing w:before="80" w:after="80" w:line="360" w:lineRule="auto"/>
        <w:rPr>
          <w:color w:val="000000" w:themeColor="text1"/>
        </w:rPr>
      </w:pPr>
    </w:p>
    <w:p w14:paraId="048273BC" w14:textId="6F42E2BE" w:rsidR="00B752FC" w:rsidRPr="00912543" w:rsidRDefault="00072E9C" w:rsidP="00B752FC">
      <w:pPr>
        <w:pStyle w:val="3"/>
        <w:adjustRightInd w:val="0"/>
        <w:snapToGrid w:val="0"/>
        <w:spacing w:before="80" w:after="80" w:line="360" w:lineRule="auto"/>
        <w:ind w:firstLineChars="200" w:firstLine="482"/>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4</w:t>
      </w:r>
      <w:r w:rsidR="00B752FC" w:rsidRPr="00912543">
        <w:rPr>
          <w:rFonts w:asciiTheme="minorEastAsia" w:eastAsiaTheme="minorEastAsia" w:hAnsiTheme="minorEastAsia"/>
          <w:color w:val="000000" w:themeColor="text1"/>
          <w:sz w:val="24"/>
          <w:szCs w:val="24"/>
        </w:rPr>
        <w:t>0</w:t>
      </w:r>
      <w:r w:rsidRPr="00912543">
        <w:rPr>
          <w:rFonts w:asciiTheme="minorEastAsia" w:eastAsiaTheme="minorEastAsia" w:hAnsiTheme="minorEastAsia" w:hint="eastAsia"/>
          <w:color w:val="000000" w:themeColor="text1"/>
          <w:sz w:val="24"/>
          <w:szCs w:val="24"/>
        </w:rPr>
        <w:t>．（实质性要求）</w:t>
      </w:r>
      <w:r w:rsidRPr="00912543">
        <w:rPr>
          <w:rFonts w:asciiTheme="minorEastAsia" w:eastAsiaTheme="minorEastAsia" w:hAnsiTheme="minorEastAsia"/>
          <w:b w:val="0"/>
          <w:bCs w:val="0"/>
          <w:color w:val="000000" w:themeColor="text1"/>
          <w:sz w:val="24"/>
          <w:szCs w:val="24"/>
        </w:rPr>
        <w:t>国家</w:t>
      </w:r>
      <w:r w:rsidRPr="00912543">
        <w:rPr>
          <w:rFonts w:asciiTheme="minorEastAsia" w:eastAsiaTheme="minorEastAsia" w:hAnsiTheme="minorEastAsia" w:hint="eastAsia"/>
          <w:b w:val="0"/>
          <w:bCs w:val="0"/>
          <w:color w:val="000000" w:themeColor="text1"/>
          <w:sz w:val="24"/>
          <w:szCs w:val="24"/>
        </w:rPr>
        <w:t>或行业主管部门</w:t>
      </w:r>
      <w:r w:rsidRPr="00912543">
        <w:rPr>
          <w:rFonts w:asciiTheme="minorEastAsia" w:eastAsiaTheme="minorEastAsia" w:hAnsiTheme="minorEastAsia"/>
          <w:b w:val="0"/>
          <w:bCs w:val="0"/>
          <w:color w:val="000000" w:themeColor="text1"/>
          <w:sz w:val="24"/>
          <w:szCs w:val="24"/>
        </w:rPr>
        <w:t>对</w:t>
      </w:r>
      <w:r w:rsidRPr="00912543">
        <w:rPr>
          <w:rFonts w:asciiTheme="minorEastAsia" w:eastAsiaTheme="minorEastAsia" w:hAnsiTheme="minorEastAsia" w:hint="eastAsia"/>
          <w:b w:val="0"/>
          <w:bCs w:val="0"/>
          <w:color w:val="000000" w:themeColor="text1"/>
          <w:sz w:val="24"/>
          <w:szCs w:val="24"/>
        </w:rPr>
        <w:t>采购产品的</w:t>
      </w:r>
      <w:r w:rsidRPr="00912543">
        <w:rPr>
          <w:rFonts w:asciiTheme="minorEastAsia" w:eastAsiaTheme="minorEastAsia" w:hAnsiTheme="minorEastAsia"/>
          <w:b w:val="0"/>
          <w:bCs w:val="0"/>
          <w:color w:val="000000" w:themeColor="text1"/>
          <w:sz w:val="24"/>
          <w:szCs w:val="24"/>
        </w:rPr>
        <w:t>技术</w:t>
      </w:r>
      <w:r w:rsidRPr="00912543">
        <w:rPr>
          <w:rFonts w:asciiTheme="minorEastAsia" w:eastAsiaTheme="minorEastAsia" w:hAnsiTheme="minorEastAsia" w:hint="eastAsia"/>
          <w:b w:val="0"/>
          <w:bCs w:val="0"/>
          <w:color w:val="000000" w:themeColor="text1"/>
          <w:sz w:val="24"/>
          <w:szCs w:val="24"/>
        </w:rPr>
        <w:t>标准、</w:t>
      </w:r>
      <w:r w:rsidRPr="00912543">
        <w:rPr>
          <w:rFonts w:asciiTheme="minorEastAsia" w:eastAsiaTheme="minorEastAsia" w:hAnsiTheme="minorEastAsia"/>
          <w:b w:val="0"/>
          <w:bCs w:val="0"/>
          <w:color w:val="000000" w:themeColor="text1"/>
          <w:sz w:val="24"/>
          <w:szCs w:val="24"/>
        </w:rPr>
        <w:t>质量</w:t>
      </w:r>
      <w:r w:rsidRPr="00912543">
        <w:rPr>
          <w:rFonts w:asciiTheme="minorEastAsia" w:eastAsiaTheme="minorEastAsia" w:hAnsiTheme="minorEastAsia" w:hint="eastAsia"/>
          <w:b w:val="0"/>
          <w:bCs w:val="0"/>
          <w:color w:val="000000" w:themeColor="text1"/>
          <w:sz w:val="24"/>
          <w:szCs w:val="24"/>
        </w:rPr>
        <w:t>标准和资格资质条件</w:t>
      </w:r>
      <w:r w:rsidRPr="00912543">
        <w:rPr>
          <w:rFonts w:asciiTheme="minorEastAsia" w:eastAsiaTheme="minorEastAsia" w:hAnsiTheme="minorEastAsia"/>
          <w:b w:val="0"/>
          <w:bCs w:val="0"/>
          <w:color w:val="000000" w:themeColor="text1"/>
          <w:sz w:val="24"/>
          <w:szCs w:val="24"/>
        </w:rPr>
        <w:t>等有</w:t>
      </w:r>
      <w:r w:rsidRPr="00912543">
        <w:rPr>
          <w:rFonts w:asciiTheme="minorEastAsia" w:eastAsiaTheme="minorEastAsia" w:hAnsiTheme="minorEastAsia" w:hint="eastAsia"/>
          <w:b w:val="0"/>
          <w:bCs w:val="0"/>
          <w:color w:val="000000" w:themeColor="text1"/>
          <w:sz w:val="24"/>
          <w:szCs w:val="24"/>
        </w:rPr>
        <w:t>强制性规定</w:t>
      </w:r>
      <w:r w:rsidRPr="00912543">
        <w:rPr>
          <w:rFonts w:asciiTheme="minorEastAsia" w:eastAsiaTheme="minorEastAsia" w:hAnsiTheme="minorEastAsia"/>
          <w:b w:val="0"/>
          <w:bCs w:val="0"/>
          <w:color w:val="000000" w:themeColor="text1"/>
          <w:sz w:val="24"/>
          <w:szCs w:val="24"/>
        </w:rPr>
        <w:t>的</w:t>
      </w:r>
      <w:r w:rsidRPr="00912543">
        <w:rPr>
          <w:rFonts w:asciiTheme="minorEastAsia" w:eastAsiaTheme="minorEastAsia" w:hAnsiTheme="minorEastAsia" w:hint="eastAsia"/>
          <w:b w:val="0"/>
          <w:bCs w:val="0"/>
          <w:color w:val="000000" w:themeColor="text1"/>
          <w:sz w:val="24"/>
          <w:szCs w:val="24"/>
        </w:rPr>
        <w:t>，必须符合其要求。</w:t>
      </w:r>
    </w:p>
    <w:p w14:paraId="4F91C795" w14:textId="77777777" w:rsidR="00B752FC" w:rsidRPr="00912543" w:rsidRDefault="00B752FC">
      <w:pPr>
        <w:widowControl/>
        <w:spacing w:after="0" w:line="240" w:lineRule="auto"/>
        <w:jc w:val="left"/>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br w:type="page"/>
      </w:r>
    </w:p>
    <w:p w14:paraId="2D70996D" w14:textId="77777777" w:rsidR="00EC4AC3" w:rsidRPr="00912543" w:rsidRDefault="00EC4AC3">
      <w:pPr>
        <w:pStyle w:val="1"/>
        <w:jc w:val="center"/>
        <w:rPr>
          <w:rFonts w:asciiTheme="minorEastAsia" w:eastAsiaTheme="minorEastAsia" w:hAnsiTheme="minorEastAsia"/>
          <w:color w:val="000000" w:themeColor="text1"/>
          <w:sz w:val="36"/>
          <w:szCs w:val="36"/>
        </w:rPr>
        <w:sectPr w:rsidR="00EC4AC3" w:rsidRPr="00912543" w:rsidSect="00B752FC">
          <w:type w:val="continuous"/>
          <w:pgSz w:w="11907" w:h="16840"/>
          <w:pgMar w:top="1440" w:right="1080" w:bottom="1440" w:left="1080" w:header="851" w:footer="992" w:gutter="0"/>
          <w:cols w:space="720"/>
          <w:docGrid w:linePitch="312"/>
        </w:sectPr>
      </w:pPr>
      <w:bookmarkStart w:id="154" w:name="_Toc1368"/>
      <w:bookmarkStart w:id="155" w:name="_Toc24369"/>
      <w:bookmarkStart w:id="156" w:name="_Toc217446083"/>
    </w:p>
    <w:p w14:paraId="53BAB66D" w14:textId="77777777" w:rsidR="00EC4AC3" w:rsidRPr="00912543" w:rsidRDefault="007B6747" w:rsidP="00B752FC">
      <w:pPr>
        <w:pStyle w:val="1"/>
        <w:spacing w:line="240" w:lineRule="atLeast"/>
        <w:jc w:val="center"/>
        <w:rPr>
          <w:rFonts w:ascii="华文中宋" w:eastAsia="华文中宋" w:hAnsi="华文中宋"/>
          <w:color w:val="000000" w:themeColor="text1"/>
          <w:sz w:val="36"/>
          <w:szCs w:val="36"/>
        </w:rPr>
      </w:pPr>
      <w:bookmarkStart w:id="157" w:name="_Toc71291396"/>
      <w:r w:rsidRPr="00912543">
        <w:rPr>
          <w:rFonts w:ascii="华文中宋" w:eastAsia="华文中宋" w:hAnsi="华文中宋" w:hint="eastAsia"/>
          <w:color w:val="000000" w:themeColor="text1"/>
          <w:sz w:val="36"/>
          <w:szCs w:val="36"/>
        </w:rPr>
        <w:lastRenderedPageBreak/>
        <w:t>第三章  投标文件格式</w:t>
      </w:r>
      <w:bookmarkStart w:id="158" w:name="_Toc217446082"/>
      <w:bookmarkStart w:id="159" w:name="_Toc308164821"/>
      <w:bookmarkEnd w:id="154"/>
      <w:bookmarkEnd w:id="155"/>
      <w:bookmarkEnd w:id="157"/>
    </w:p>
    <w:p w14:paraId="3CF5468B"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28A01F42" w14:textId="26979C06"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一、本章所制投标文件格式，除格式中明确将该格式作为实质性要求的，一律不具有强制性。</w:t>
      </w:r>
    </w:p>
    <w:p w14:paraId="21DBFBDF"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二、本章所制投标文件格式有关表格中的备注栏，由投标人根据自身投标情况作解释性说明，不作为必填项。</w:t>
      </w:r>
    </w:p>
    <w:p w14:paraId="0F5A6C23"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50"/>
    </w:p>
    <w:p w14:paraId="1AF33131" w14:textId="77777777" w:rsidR="00EC4AC3" w:rsidRPr="00912543" w:rsidRDefault="007B6747" w:rsidP="00B752FC">
      <w:pPr>
        <w:adjustRightInd w:val="0"/>
        <w:snapToGrid w:val="0"/>
        <w:spacing w:before="80" w:after="80" w:line="360" w:lineRule="auto"/>
        <w:ind w:firstLineChars="200" w:firstLine="480"/>
        <w:rPr>
          <w:rFonts w:ascii="华文中宋" w:eastAsia="华文中宋" w:hAnsi="华文中宋"/>
          <w:b/>
          <w:color w:val="000000" w:themeColor="text1"/>
          <w:sz w:val="32"/>
        </w:rPr>
      </w:pPr>
      <w:r w:rsidRPr="00912543">
        <w:rPr>
          <w:rFonts w:asciiTheme="minorEastAsia" w:eastAsiaTheme="minorEastAsia" w:hAnsiTheme="minorEastAsia" w:hint="eastAsia"/>
          <w:color w:val="000000" w:themeColor="text1"/>
          <w:sz w:val="24"/>
        </w:rPr>
        <w:br w:type="page"/>
      </w:r>
      <w:bookmarkStart w:id="160" w:name="PO_默认文件内容_24"/>
      <w:r w:rsidRPr="00912543">
        <w:rPr>
          <w:rFonts w:ascii="华文中宋" w:eastAsia="华文中宋" w:hAnsi="华文中宋"/>
          <w:b/>
          <w:color w:val="000000" w:themeColor="text1"/>
          <w:sz w:val="32"/>
        </w:rPr>
        <w:lastRenderedPageBreak/>
        <w:t xml:space="preserve">第一部分     </w:t>
      </w:r>
      <w:r w:rsidRPr="00912543">
        <w:rPr>
          <w:rFonts w:ascii="华文中宋" w:eastAsia="华文中宋" w:hAnsi="华文中宋" w:hint="eastAsia"/>
          <w:b/>
          <w:color w:val="000000" w:themeColor="text1"/>
          <w:sz w:val="32"/>
        </w:rPr>
        <w:t>“</w:t>
      </w:r>
      <w:r w:rsidRPr="00912543">
        <w:rPr>
          <w:rFonts w:ascii="华文中宋" w:eastAsia="华文中宋" w:hAnsi="华文中宋"/>
          <w:b/>
          <w:color w:val="000000" w:themeColor="text1"/>
          <w:sz w:val="32"/>
        </w:rPr>
        <w:t>资格性</w:t>
      </w:r>
      <w:r w:rsidRPr="00912543">
        <w:rPr>
          <w:rFonts w:ascii="华文中宋" w:eastAsia="华文中宋" w:hAnsi="华文中宋" w:hint="eastAsia"/>
          <w:b/>
          <w:color w:val="000000" w:themeColor="text1"/>
          <w:sz w:val="32"/>
        </w:rPr>
        <w:t>投标</w:t>
      </w:r>
      <w:r w:rsidRPr="00912543">
        <w:rPr>
          <w:rFonts w:ascii="华文中宋" w:eastAsia="华文中宋" w:hAnsi="华文中宋"/>
          <w:b/>
          <w:color w:val="000000" w:themeColor="text1"/>
          <w:sz w:val="32"/>
        </w:rPr>
        <w:t>文件</w:t>
      </w:r>
      <w:r w:rsidRPr="00912543">
        <w:rPr>
          <w:rFonts w:ascii="华文中宋" w:eastAsia="华文中宋" w:hAnsi="华文中宋" w:hint="eastAsia"/>
          <w:b/>
          <w:color w:val="000000" w:themeColor="text1"/>
          <w:sz w:val="32"/>
        </w:rPr>
        <w:t>”</w:t>
      </w:r>
      <w:r w:rsidRPr="00912543">
        <w:rPr>
          <w:rFonts w:ascii="华文中宋" w:eastAsia="华文中宋" w:hAnsi="华文中宋"/>
          <w:b/>
          <w:color w:val="000000" w:themeColor="text1"/>
          <w:sz w:val="32"/>
        </w:rPr>
        <w:t>格式</w:t>
      </w:r>
    </w:p>
    <w:p w14:paraId="7EB2DA4C" w14:textId="77777777" w:rsidR="00EC4AC3" w:rsidRPr="00912543" w:rsidRDefault="007B6747">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t>格式1-1</w:t>
      </w:r>
    </w:p>
    <w:p w14:paraId="2E6D89F9" w14:textId="77777777" w:rsidR="00EC4AC3" w:rsidRPr="00912543" w:rsidRDefault="007B6747">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t>封面：</w:t>
      </w:r>
    </w:p>
    <w:p w14:paraId="3B52F2BE" w14:textId="77777777" w:rsidR="00EC4AC3" w:rsidRPr="00912543" w:rsidRDefault="007B6747">
      <w:pPr>
        <w:spacing w:line="360" w:lineRule="auto"/>
        <w:jc w:val="right"/>
        <w:rPr>
          <w:rFonts w:asciiTheme="minorEastAsia" w:eastAsiaTheme="minorEastAsia" w:hAnsiTheme="minorEastAsia"/>
          <w:b/>
          <w:color w:val="000000" w:themeColor="text1"/>
          <w:sz w:val="36"/>
        </w:rPr>
      </w:pPr>
      <w:r w:rsidRPr="00912543">
        <w:rPr>
          <w:rFonts w:asciiTheme="minorEastAsia" w:eastAsiaTheme="minorEastAsia" w:hAnsiTheme="minorEastAsia"/>
          <w:b/>
          <w:color w:val="000000" w:themeColor="text1"/>
          <w:sz w:val="36"/>
        </w:rPr>
        <w:t>（正本/副本）</w:t>
      </w:r>
    </w:p>
    <w:p w14:paraId="78374254" w14:textId="77777777" w:rsidR="00EC4AC3" w:rsidRPr="00912543" w:rsidRDefault="00EC4AC3">
      <w:pPr>
        <w:spacing w:line="360" w:lineRule="auto"/>
        <w:rPr>
          <w:rFonts w:asciiTheme="minorEastAsia" w:eastAsiaTheme="minorEastAsia" w:hAnsiTheme="minorEastAsia"/>
          <w:b/>
          <w:color w:val="000000" w:themeColor="text1"/>
          <w:sz w:val="32"/>
          <w:szCs w:val="32"/>
        </w:rPr>
      </w:pPr>
    </w:p>
    <w:p w14:paraId="7AF89283" w14:textId="77777777" w:rsidR="00EC4AC3" w:rsidRPr="00912543" w:rsidRDefault="00EC4AC3">
      <w:pPr>
        <w:spacing w:line="360" w:lineRule="auto"/>
        <w:rPr>
          <w:rFonts w:asciiTheme="minorEastAsia" w:eastAsiaTheme="minorEastAsia" w:hAnsiTheme="minorEastAsia"/>
          <w:b/>
          <w:color w:val="000000" w:themeColor="text1"/>
          <w:sz w:val="32"/>
          <w:szCs w:val="32"/>
        </w:rPr>
      </w:pPr>
    </w:p>
    <w:p w14:paraId="2D19B17D" w14:textId="5BB5D118" w:rsidR="00EC4AC3" w:rsidRPr="00912543" w:rsidRDefault="00346B52">
      <w:pPr>
        <w:spacing w:line="360" w:lineRule="auto"/>
        <w:jc w:val="center"/>
        <w:rPr>
          <w:rFonts w:asciiTheme="minorEastAsia" w:eastAsiaTheme="minorEastAsia" w:hAnsiTheme="minorEastAsia"/>
          <w:b/>
          <w:color w:val="000000" w:themeColor="text1"/>
          <w:sz w:val="72"/>
        </w:rPr>
      </w:pPr>
      <w:proofErr w:type="spellStart"/>
      <w:r w:rsidRPr="00912543">
        <w:rPr>
          <w:rFonts w:asciiTheme="minorEastAsia" w:eastAsiaTheme="minorEastAsia" w:hAnsiTheme="minorEastAsia"/>
          <w:b/>
          <w:color w:val="000000" w:themeColor="text1"/>
          <w:sz w:val="40"/>
          <w:szCs w:val="48"/>
          <w:u w:val="single"/>
        </w:rPr>
        <w:t>xxxxx</w:t>
      </w:r>
      <w:proofErr w:type="spellEnd"/>
      <w:r w:rsidR="007B6747" w:rsidRPr="00912543">
        <w:rPr>
          <w:rFonts w:asciiTheme="minorEastAsia" w:eastAsiaTheme="minorEastAsia" w:hAnsiTheme="minorEastAsia" w:hint="eastAsia"/>
          <w:b/>
          <w:color w:val="000000" w:themeColor="text1"/>
          <w:sz w:val="40"/>
          <w:szCs w:val="48"/>
        </w:rPr>
        <w:t>项目</w:t>
      </w:r>
    </w:p>
    <w:p w14:paraId="4DBAD2AA" w14:textId="77777777" w:rsidR="00EC4AC3" w:rsidRPr="00912543" w:rsidRDefault="00EC4AC3">
      <w:pPr>
        <w:spacing w:line="360" w:lineRule="auto"/>
        <w:rPr>
          <w:rFonts w:asciiTheme="minorEastAsia" w:eastAsiaTheme="minorEastAsia" w:hAnsiTheme="minorEastAsia"/>
          <w:b/>
          <w:color w:val="000000" w:themeColor="text1"/>
          <w:sz w:val="52"/>
          <w:szCs w:val="52"/>
        </w:rPr>
      </w:pPr>
    </w:p>
    <w:p w14:paraId="13309DD3" w14:textId="77777777" w:rsidR="00EC4AC3" w:rsidRPr="00912543" w:rsidRDefault="007B6747">
      <w:pPr>
        <w:spacing w:line="360" w:lineRule="auto"/>
        <w:jc w:val="center"/>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52"/>
          <w:szCs w:val="52"/>
        </w:rPr>
        <w:t>资格性投标文件</w:t>
      </w:r>
    </w:p>
    <w:p w14:paraId="4B2367DE" w14:textId="77777777" w:rsidR="00EC4AC3" w:rsidRPr="00912543" w:rsidRDefault="007B6747">
      <w:pPr>
        <w:spacing w:line="360" w:lineRule="auto"/>
        <w:jc w:val="left"/>
        <w:rPr>
          <w:rFonts w:asciiTheme="minorEastAsia" w:eastAsiaTheme="minorEastAsia" w:hAnsiTheme="minorEastAsia"/>
          <w:b/>
          <w:color w:val="000000" w:themeColor="text1"/>
          <w:sz w:val="32"/>
          <w:u w:val="single"/>
        </w:rPr>
      </w:pPr>
      <w:r w:rsidRPr="00912543">
        <w:rPr>
          <w:rFonts w:asciiTheme="minorEastAsia" w:eastAsiaTheme="minorEastAsia" w:hAnsiTheme="minorEastAsia" w:hint="eastAsia"/>
          <w:b/>
          <w:color w:val="000000" w:themeColor="text1"/>
          <w:sz w:val="32"/>
        </w:rPr>
        <w:t>投 标 人</w:t>
      </w:r>
      <w:r w:rsidRPr="00912543">
        <w:rPr>
          <w:rFonts w:asciiTheme="minorEastAsia" w:eastAsiaTheme="minorEastAsia" w:hAnsiTheme="minorEastAsia"/>
          <w:b/>
          <w:color w:val="000000" w:themeColor="text1"/>
          <w:sz w:val="32"/>
        </w:rPr>
        <w:t>名称：</w:t>
      </w:r>
    </w:p>
    <w:p w14:paraId="28547CAD" w14:textId="77777777" w:rsidR="00EC4AC3" w:rsidRPr="00912543" w:rsidRDefault="007B6747">
      <w:pPr>
        <w:spacing w:line="360" w:lineRule="auto"/>
        <w:jc w:val="left"/>
        <w:rPr>
          <w:rFonts w:asciiTheme="minorEastAsia" w:eastAsiaTheme="minorEastAsia" w:hAnsiTheme="minorEastAsia"/>
          <w:b/>
          <w:color w:val="000000" w:themeColor="text1"/>
          <w:sz w:val="32"/>
          <w:u w:val="single"/>
        </w:rPr>
      </w:pPr>
      <w:r w:rsidRPr="00912543">
        <w:rPr>
          <w:rFonts w:asciiTheme="minorEastAsia" w:eastAsiaTheme="minorEastAsia" w:hAnsiTheme="minorEastAsia" w:hint="eastAsia"/>
          <w:b/>
          <w:color w:val="000000" w:themeColor="text1"/>
          <w:sz w:val="32"/>
        </w:rPr>
        <w:t>采购项目</w:t>
      </w:r>
      <w:r w:rsidRPr="00912543">
        <w:rPr>
          <w:rFonts w:asciiTheme="minorEastAsia" w:eastAsiaTheme="minorEastAsia" w:hAnsiTheme="minorEastAsia"/>
          <w:b/>
          <w:color w:val="000000" w:themeColor="text1"/>
          <w:sz w:val="32"/>
        </w:rPr>
        <w:t>编号：</w:t>
      </w:r>
    </w:p>
    <w:p w14:paraId="4C3FC832" w14:textId="77777777" w:rsidR="00EC4AC3" w:rsidRPr="00912543" w:rsidRDefault="007B6747">
      <w:pPr>
        <w:spacing w:line="360" w:lineRule="auto"/>
        <w:jc w:val="left"/>
        <w:rPr>
          <w:rFonts w:asciiTheme="minorEastAsia" w:eastAsiaTheme="minorEastAsia" w:hAnsiTheme="minorEastAsia"/>
          <w:b/>
          <w:color w:val="000000" w:themeColor="text1"/>
          <w:sz w:val="32"/>
          <w:u w:val="single"/>
        </w:rPr>
      </w:pPr>
      <w:r w:rsidRPr="00912543">
        <w:rPr>
          <w:rFonts w:asciiTheme="minorEastAsia" w:eastAsiaTheme="minorEastAsia" w:hAnsiTheme="minorEastAsia" w:hint="eastAsia"/>
          <w:b/>
          <w:color w:val="000000" w:themeColor="text1"/>
          <w:sz w:val="32"/>
        </w:rPr>
        <w:t>包        号</w:t>
      </w:r>
      <w:r w:rsidRPr="00912543">
        <w:rPr>
          <w:rFonts w:asciiTheme="minorEastAsia" w:eastAsiaTheme="minorEastAsia" w:hAnsiTheme="minorEastAsia"/>
          <w:b/>
          <w:color w:val="000000" w:themeColor="text1"/>
          <w:sz w:val="32"/>
        </w:rPr>
        <w:t>：</w:t>
      </w:r>
    </w:p>
    <w:p w14:paraId="45F00DB7" w14:textId="77777777" w:rsidR="00EC4AC3" w:rsidRPr="00912543" w:rsidRDefault="00EC4AC3">
      <w:pPr>
        <w:spacing w:line="360" w:lineRule="auto"/>
        <w:ind w:firstLineChars="246" w:firstLine="790"/>
        <w:jc w:val="center"/>
        <w:rPr>
          <w:rFonts w:asciiTheme="minorEastAsia" w:eastAsiaTheme="minorEastAsia" w:hAnsiTheme="minorEastAsia"/>
          <w:b/>
          <w:color w:val="000000" w:themeColor="text1"/>
          <w:sz w:val="32"/>
        </w:rPr>
      </w:pPr>
    </w:p>
    <w:p w14:paraId="254B005F" w14:textId="37783CEB" w:rsidR="00EC4AC3" w:rsidRPr="00912543" w:rsidRDefault="007B6747">
      <w:pPr>
        <w:spacing w:line="360" w:lineRule="auto"/>
        <w:ind w:firstLineChars="246" w:firstLine="790"/>
        <w:jc w:val="center"/>
        <w:rPr>
          <w:rFonts w:asciiTheme="minorEastAsia" w:eastAsiaTheme="minorEastAsia" w:hAnsiTheme="minorEastAsia"/>
          <w:b/>
          <w:color w:val="000000" w:themeColor="text1"/>
          <w:sz w:val="32"/>
        </w:rPr>
      </w:pPr>
      <w:r w:rsidRPr="00912543">
        <w:rPr>
          <w:rFonts w:asciiTheme="minorEastAsia" w:eastAsiaTheme="minorEastAsia" w:hAnsiTheme="minorEastAsia" w:hint="eastAsia"/>
          <w:b/>
          <w:color w:val="000000" w:themeColor="text1"/>
          <w:sz w:val="32"/>
        </w:rPr>
        <w:t>投标时间</w:t>
      </w:r>
      <w:r w:rsidRPr="00912543">
        <w:rPr>
          <w:rFonts w:asciiTheme="minorEastAsia" w:eastAsiaTheme="minorEastAsia" w:hAnsiTheme="minorEastAsia"/>
          <w:b/>
          <w:color w:val="000000" w:themeColor="text1"/>
          <w:sz w:val="32"/>
        </w:rPr>
        <w:t>：</w:t>
      </w:r>
      <w:r w:rsidRPr="00912543">
        <w:rPr>
          <w:rFonts w:asciiTheme="minorEastAsia" w:eastAsiaTheme="minorEastAsia" w:hAnsiTheme="minorEastAsia" w:hint="eastAsia"/>
          <w:b/>
          <w:color w:val="000000" w:themeColor="text1"/>
          <w:sz w:val="32"/>
        </w:rPr>
        <w:t>年</w:t>
      </w:r>
      <w:r w:rsidR="009B62F2" w:rsidRPr="00912543">
        <w:rPr>
          <w:rFonts w:asciiTheme="minorEastAsia" w:eastAsiaTheme="minorEastAsia" w:hAnsiTheme="minorEastAsia" w:hint="eastAsia"/>
          <w:b/>
          <w:color w:val="000000" w:themeColor="text1"/>
          <w:sz w:val="32"/>
        </w:rPr>
        <w:t xml:space="preserve"> </w:t>
      </w:r>
      <w:r w:rsidRPr="00912543">
        <w:rPr>
          <w:rFonts w:asciiTheme="minorEastAsia" w:eastAsiaTheme="minorEastAsia" w:hAnsiTheme="minorEastAsia"/>
          <w:b/>
          <w:color w:val="000000" w:themeColor="text1"/>
          <w:sz w:val="32"/>
        </w:rPr>
        <w:t>月</w:t>
      </w:r>
      <w:r w:rsidR="009B62F2" w:rsidRPr="00912543">
        <w:rPr>
          <w:rFonts w:asciiTheme="minorEastAsia" w:eastAsiaTheme="minorEastAsia" w:hAnsiTheme="minorEastAsia" w:hint="eastAsia"/>
          <w:b/>
          <w:color w:val="000000" w:themeColor="text1"/>
          <w:sz w:val="32"/>
        </w:rPr>
        <w:t xml:space="preserve"> </w:t>
      </w:r>
      <w:r w:rsidRPr="00912543">
        <w:rPr>
          <w:rFonts w:asciiTheme="minorEastAsia" w:eastAsiaTheme="minorEastAsia" w:hAnsiTheme="minorEastAsia"/>
          <w:b/>
          <w:color w:val="000000" w:themeColor="text1"/>
          <w:sz w:val="32"/>
        </w:rPr>
        <w:t>日</w:t>
      </w:r>
    </w:p>
    <w:p w14:paraId="4959FCA6" w14:textId="77777777" w:rsidR="00EC4AC3" w:rsidRPr="00912543" w:rsidRDefault="007B6747" w:rsidP="00FB6C34">
      <w:pPr>
        <w:spacing w:after="0"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b/>
          <w:color w:val="000000" w:themeColor="text1"/>
          <w:sz w:val="32"/>
        </w:rPr>
        <w:br w:type="page"/>
      </w:r>
      <w:r w:rsidRPr="00912543">
        <w:rPr>
          <w:rFonts w:asciiTheme="minorEastAsia" w:eastAsiaTheme="minorEastAsia" w:hAnsiTheme="minorEastAsia" w:hint="eastAsia"/>
          <w:b/>
          <w:color w:val="000000" w:themeColor="text1"/>
          <w:sz w:val="32"/>
          <w:szCs w:val="32"/>
        </w:rPr>
        <w:lastRenderedPageBreak/>
        <w:t>格式1-2</w:t>
      </w:r>
    </w:p>
    <w:p w14:paraId="1C3E58BA"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一、法定代表人/单位负责人授权书</w:t>
      </w:r>
    </w:p>
    <w:p w14:paraId="1EDEAB0B"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5F5485CF"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489E349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XXXXXXXX（采购代理机构名称）：</w:t>
      </w:r>
    </w:p>
    <w:p w14:paraId="7855196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本授权声明：XXXX </w:t>
      </w:r>
      <w:proofErr w:type="spellStart"/>
      <w:r w:rsidRPr="00912543">
        <w:rPr>
          <w:rFonts w:asciiTheme="minorEastAsia" w:eastAsiaTheme="minorEastAsia" w:hAnsiTheme="minorEastAsia" w:hint="eastAsia"/>
          <w:color w:val="000000" w:themeColor="text1"/>
          <w:sz w:val="24"/>
        </w:rPr>
        <w:t>XXXX</w:t>
      </w:r>
      <w:proofErr w:type="spellEnd"/>
      <w:r w:rsidRPr="00912543">
        <w:rPr>
          <w:rFonts w:asciiTheme="minorEastAsia" w:eastAsiaTheme="minorEastAsia" w:hAnsiTheme="minorEastAsia" w:hint="eastAsia"/>
          <w:color w:val="000000" w:themeColor="text1"/>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特此声明。</w:t>
      </w:r>
    </w:p>
    <w:p w14:paraId="30391851"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19669E3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法定代表人/单位负责人（委托人）签字或者加盖个人名章：XXXX。</w:t>
      </w:r>
    </w:p>
    <w:p w14:paraId="10CF6B36"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0050ACF2"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授权代表（被授权人）签字：XXXX。</w:t>
      </w:r>
    </w:p>
    <w:p w14:paraId="3207677A"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61198990"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2BBF442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日    期：XXXX。</w:t>
      </w:r>
    </w:p>
    <w:p w14:paraId="63A6B37B"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bookmarkStart w:id="161" w:name="_Toc217446084"/>
    </w:p>
    <w:p w14:paraId="0D4066AE"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AAFD163"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4600BB4D"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251E4806" w14:textId="77777777" w:rsidR="00EC4AC3" w:rsidRPr="00912543" w:rsidRDefault="007B6747" w:rsidP="00FB6C34">
      <w:pPr>
        <w:spacing w:after="0" w:line="400" w:lineRule="exact"/>
        <w:ind w:left="840" w:hangingChars="350" w:hanging="84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w:t>
      </w:r>
    </w:p>
    <w:p w14:paraId="15BDD9DC" w14:textId="77777777" w:rsidR="00EC4AC3" w:rsidRPr="00912543" w:rsidRDefault="007B6747" w:rsidP="00FB6C34">
      <w:pPr>
        <w:spacing w:after="0"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1、供应商为法人单位时提供“法定代表人授权书”，供应商为其他组织时提供“单位负责人授权书”，供应商为自然人时提供“自然人身份证明材料”。</w:t>
      </w:r>
    </w:p>
    <w:p w14:paraId="2F5B91EF" w14:textId="77777777" w:rsidR="00EC4AC3" w:rsidRPr="00912543" w:rsidRDefault="007B6747" w:rsidP="00FB6C34">
      <w:pPr>
        <w:spacing w:after="0"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2、应附法定代表人/单位负责人身份证明材料复印件和授权代表身份证明材料复印件。</w:t>
      </w:r>
    </w:p>
    <w:p w14:paraId="66FA3C76" w14:textId="77777777" w:rsidR="00EC4AC3" w:rsidRPr="00912543" w:rsidRDefault="007B6747" w:rsidP="00FB6C34">
      <w:pPr>
        <w:spacing w:after="0"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3、身份证明材料包括居民身份证或户口本或军官证或护照等。</w:t>
      </w:r>
    </w:p>
    <w:p w14:paraId="28EE7560" w14:textId="77777777" w:rsidR="00EC4AC3" w:rsidRPr="00912543" w:rsidRDefault="007B6747" w:rsidP="00FB6C34">
      <w:pPr>
        <w:spacing w:after="0"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4、身份证明材料应同时提供其在有效期的材料，如居民身份证正、反面复印件。</w:t>
      </w:r>
    </w:p>
    <w:bookmarkEnd w:id="161"/>
    <w:p w14:paraId="4029E38B" w14:textId="77777777" w:rsidR="00EC4AC3" w:rsidRPr="00912543" w:rsidRDefault="007B6747">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br w:type="page"/>
      </w:r>
      <w:r w:rsidRPr="00912543">
        <w:rPr>
          <w:rFonts w:asciiTheme="minorEastAsia" w:eastAsiaTheme="minorEastAsia" w:hAnsiTheme="minorEastAsia" w:hint="eastAsia"/>
          <w:b/>
          <w:color w:val="000000" w:themeColor="text1"/>
          <w:sz w:val="32"/>
          <w:szCs w:val="32"/>
        </w:rPr>
        <w:lastRenderedPageBreak/>
        <w:t>格式1-3</w:t>
      </w:r>
    </w:p>
    <w:p w14:paraId="220B165A"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二、承诺函</w:t>
      </w:r>
    </w:p>
    <w:p w14:paraId="1E653FC8"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2D4CA14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XXXX（采购代理机构名称）：</w:t>
      </w:r>
    </w:p>
    <w:p w14:paraId="6FD37DB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我单位作为本次采购项目的投标人，根据招标文件要求，现郑重承诺如下：</w:t>
      </w:r>
    </w:p>
    <w:p w14:paraId="1F8B221D" w14:textId="46E78282"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具备《中华人民共和国政府采购法》第二十二条第一款和本项目规定的条件：</w:t>
      </w:r>
    </w:p>
    <w:p w14:paraId="37A8686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（一）具有独立承担民事责任的能力；</w:t>
      </w:r>
    </w:p>
    <w:p w14:paraId="52BA4E9F"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（二）具有良好的商业信誉和健全的财务会计制度；</w:t>
      </w:r>
    </w:p>
    <w:p w14:paraId="506718BB"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（三）具有履行合同所必需的设备和专业技术能力；</w:t>
      </w:r>
    </w:p>
    <w:p w14:paraId="1E2C9826"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（四）有依法缴纳税收和社会保障资金的良好记录；</w:t>
      </w:r>
    </w:p>
    <w:p w14:paraId="2FD5B7F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（五）参加政府采购活动前三年内，在经营活动中没有重大违法记录；</w:t>
      </w:r>
    </w:p>
    <w:p w14:paraId="34FEF6C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（六）法律、行政法规规定的其他条件；</w:t>
      </w:r>
    </w:p>
    <w:p w14:paraId="344E737B"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（七）根据采购项目提出的特殊条件</w:t>
      </w:r>
      <w:r w:rsidRPr="00912543">
        <w:rPr>
          <w:rFonts w:asciiTheme="minorEastAsia" w:eastAsiaTheme="minorEastAsia" w:hAnsiTheme="minorEastAsia"/>
          <w:color w:val="000000" w:themeColor="text1"/>
          <w:sz w:val="24"/>
        </w:rPr>
        <w:t>。</w:t>
      </w:r>
    </w:p>
    <w:p w14:paraId="64AD2DD7"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本单位对上述承诺的内容事项真实性负责。如经查实上述承诺的内容事项存在虚假，我单位愿意接受以提供虚假材料谋取中标追究法律责任。</w:t>
      </w:r>
    </w:p>
    <w:p w14:paraId="62C47B5A"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26BD1B4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投标人名称：XXXX（单位公章）。</w:t>
      </w:r>
    </w:p>
    <w:p w14:paraId="3FCBC4F0"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074EFEBD"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日    期：XXXX。</w:t>
      </w:r>
    </w:p>
    <w:p w14:paraId="7C8F3A13" w14:textId="77777777" w:rsidR="00EC4AC3" w:rsidRPr="00912543" w:rsidRDefault="007B6747">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color w:val="000000" w:themeColor="text1"/>
          <w:sz w:val="24"/>
        </w:rPr>
        <w:br w:type="page"/>
      </w:r>
      <w:r w:rsidRPr="00912543">
        <w:rPr>
          <w:rFonts w:asciiTheme="minorEastAsia" w:eastAsiaTheme="minorEastAsia" w:hAnsiTheme="minorEastAsia" w:hint="eastAsia"/>
          <w:b/>
          <w:color w:val="000000" w:themeColor="text1"/>
          <w:sz w:val="32"/>
          <w:szCs w:val="32"/>
        </w:rPr>
        <w:lastRenderedPageBreak/>
        <w:t>格式1-4</w:t>
      </w:r>
    </w:p>
    <w:p w14:paraId="1DB3EB8F"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投标人和投标产品其他资格、资质性及其他类似效力要求的相关证明材料</w:t>
      </w:r>
    </w:p>
    <w:p w14:paraId="1A607BC8" w14:textId="77777777" w:rsidR="00A55B4C" w:rsidRPr="00912543" w:rsidRDefault="007B6747" w:rsidP="00A55B4C">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注：投标人应按招标文件第五章相关要求提供佐证材料，有格式要求的从其要求，无格式要求的格式自拟。</w:t>
      </w:r>
    </w:p>
    <w:p w14:paraId="02796F4B" w14:textId="77777777" w:rsidR="00A55B4C" w:rsidRPr="00912543" w:rsidRDefault="00A55B4C">
      <w:pPr>
        <w:widowControl/>
        <w:spacing w:after="0" w:line="240" w:lineRule="auto"/>
        <w:jc w:val="left"/>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bCs/>
          <w:color w:val="000000" w:themeColor="text1"/>
          <w:sz w:val="24"/>
        </w:rPr>
        <w:br w:type="page"/>
      </w:r>
    </w:p>
    <w:p w14:paraId="07AF363D" w14:textId="77777777" w:rsidR="00BA6484" w:rsidRPr="00912543" w:rsidRDefault="00A55B4C" w:rsidP="00A55B4C">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lastRenderedPageBreak/>
        <w:t>格式1-5</w:t>
      </w:r>
    </w:p>
    <w:p w14:paraId="67C07928" w14:textId="77777777" w:rsidR="00BA6484" w:rsidRPr="00912543" w:rsidRDefault="00BA6484"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承诺函</w:t>
      </w:r>
      <w:r w:rsidR="001F7393" w:rsidRPr="00912543">
        <w:rPr>
          <w:rFonts w:ascii="华文中宋" w:eastAsia="华文中宋" w:hAnsi="华文中宋" w:hint="eastAsia"/>
          <w:color w:val="000000" w:themeColor="text1"/>
        </w:rPr>
        <w:t>(如涉及)</w:t>
      </w:r>
    </w:p>
    <w:p w14:paraId="5DF4F0CD" w14:textId="77777777" w:rsidR="00BA6484" w:rsidRPr="00912543" w:rsidRDefault="00BA6484"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18C6CE01" w14:textId="77777777" w:rsidR="00BA6484" w:rsidRPr="00912543" w:rsidRDefault="00BA6484" w:rsidP="00BA6484">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XXXX（采购代理机构名称）：</w:t>
      </w:r>
    </w:p>
    <w:p w14:paraId="1DD9B490" w14:textId="77777777" w:rsidR="00BA6484" w:rsidRPr="00912543" w:rsidRDefault="00BA6484" w:rsidP="00BA6484">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我单位作为本次采购项目的投标人，现郑重承诺如下：</w:t>
      </w:r>
    </w:p>
    <w:p w14:paraId="43F0B4A1" w14:textId="77777777" w:rsidR="00BA6484" w:rsidRPr="00912543" w:rsidRDefault="00BA6484" w:rsidP="00BA6484">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根据本项目招标文件</w:t>
      </w:r>
      <w:r w:rsidRPr="00912543">
        <w:rPr>
          <w:rFonts w:asciiTheme="minorEastAsia" w:eastAsiaTheme="minorEastAsia" w:hAnsiTheme="minorEastAsia" w:cs="宋体"/>
          <w:bCs/>
          <w:color w:val="000000" w:themeColor="text1"/>
          <w:sz w:val="24"/>
        </w:rPr>
        <w:t>第四章资格证明要求中第</w:t>
      </w:r>
      <w:r w:rsidRPr="00912543">
        <w:rPr>
          <w:rFonts w:asciiTheme="minorEastAsia" w:eastAsiaTheme="minorEastAsia" w:hAnsiTheme="minorEastAsia" w:cs="宋体" w:hint="eastAsia"/>
          <w:bCs/>
          <w:color w:val="000000" w:themeColor="text1"/>
          <w:sz w:val="24"/>
          <w:u w:val="single"/>
        </w:rPr>
        <w:t xml:space="preserve">  </w:t>
      </w:r>
      <w:r w:rsidRPr="00912543">
        <w:rPr>
          <w:rFonts w:asciiTheme="minorEastAsia" w:eastAsiaTheme="minorEastAsia" w:hAnsiTheme="minorEastAsia" w:cs="宋体" w:hint="eastAsia"/>
          <w:bCs/>
          <w:color w:val="000000" w:themeColor="text1"/>
          <w:sz w:val="24"/>
        </w:rPr>
        <w:t>项，</w:t>
      </w:r>
      <w:r w:rsidRPr="00912543">
        <w:rPr>
          <w:rFonts w:asciiTheme="minorEastAsia" w:eastAsiaTheme="minorEastAsia" w:hAnsiTheme="minorEastAsia" w:cs="宋体"/>
          <w:bCs/>
          <w:color w:val="000000" w:themeColor="text1"/>
          <w:sz w:val="24"/>
        </w:rPr>
        <w:t>我</w:t>
      </w:r>
      <w:r w:rsidRPr="00912543">
        <w:rPr>
          <w:rFonts w:asciiTheme="minorEastAsia" w:eastAsiaTheme="minorEastAsia" w:hAnsiTheme="minorEastAsia" w:cs="宋体" w:hint="eastAsia"/>
          <w:bCs/>
          <w:color w:val="000000" w:themeColor="text1"/>
          <w:sz w:val="24"/>
        </w:rPr>
        <w:t>单位</w:t>
      </w:r>
      <w:r w:rsidRPr="00912543">
        <w:rPr>
          <w:rFonts w:asciiTheme="minorEastAsia" w:eastAsiaTheme="minorEastAsia" w:hAnsiTheme="minorEastAsia" w:cs="宋体"/>
          <w:bCs/>
          <w:color w:val="000000" w:themeColor="text1"/>
          <w:sz w:val="24"/>
        </w:rPr>
        <w:t>应具备</w:t>
      </w:r>
      <w:r w:rsidRPr="00912543">
        <w:rPr>
          <w:rFonts w:asciiTheme="minorEastAsia" w:eastAsiaTheme="minorEastAsia" w:hAnsiTheme="minorEastAsia" w:cs="宋体" w:hint="eastAsia"/>
          <w:bCs/>
          <w:color w:val="000000" w:themeColor="text1"/>
          <w:sz w:val="24"/>
          <w:u w:val="single"/>
        </w:rPr>
        <w:t xml:space="preserve">        </w:t>
      </w:r>
      <w:r w:rsidRPr="00912543">
        <w:rPr>
          <w:rFonts w:asciiTheme="minorEastAsia" w:eastAsiaTheme="minorEastAsia" w:hAnsiTheme="minorEastAsia" w:cs="宋体" w:hint="eastAsia"/>
          <w:bCs/>
          <w:color w:val="000000" w:themeColor="text1"/>
          <w:sz w:val="24"/>
        </w:rPr>
        <w:t>（备案</w:t>
      </w:r>
      <w:r w:rsidRPr="00912543">
        <w:rPr>
          <w:rFonts w:asciiTheme="minorEastAsia" w:eastAsiaTheme="minorEastAsia" w:hAnsiTheme="minorEastAsia" w:cs="宋体"/>
          <w:bCs/>
          <w:color w:val="000000" w:themeColor="text1"/>
          <w:sz w:val="24"/>
        </w:rPr>
        <w:t>、登记、其他证照</w:t>
      </w:r>
      <w:r w:rsidRPr="00912543">
        <w:rPr>
          <w:rFonts w:asciiTheme="minorEastAsia" w:eastAsiaTheme="minorEastAsia" w:hAnsiTheme="minorEastAsia" w:cs="宋体" w:hint="eastAsia"/>
          <w:bCs/>
          <w:color w:val="000000" w:themeColor="text1"/>
          <w:sz w:val="24"/>
        </w:rPr>
        <w:t>）。但因</w:t>
      </w:r>
      <w:r w:rsidRPr="00912543">
        <w:rPr>
          <w:rFonts w:asciiTheme="minorEastAsia" w:eastAsiaTheme="minorEastAsia" w:hAnsiTheme="minorEastAsia" w:cs="宋体"/>
          <w:bCs/>
          <w:color w:val="000000" w:themeColor="text1"/>
          <w:sz w:val="24"/>
        </w:rPr>
        <w:t>我单位所在地</w:t>
      </w:r>
      <w:r w:rsidRPr="00912543">
        <w:rPr>
          <w:rFonts w:asciiTheme="minorEastAsia" w:eastAsiaTheme="minorEastAsia" w:hAnsiTheme="minorEastAsia" w:cs="宋体" w:hint="eastAsia"/>
          <w:bCs/>
          <w:color w:val="000000" w:themeColor="text1"/>
          <w:sz w:val="24"/>
        </w:rPr>
        <w:t>已对</w:t>
      </w:r>
      <w:r w:rsidRPr="00912543">
        <w:rPr>
          <w:rFonts w:asciiTheme="minorEastAsia" w:eastAsiaTheme="minorEastAsia" w:hAnsiTheme="minorEastAsia" w:cs="宋体"/>
          <w:bCs/>
          <w:color w:val="000000" w:themeColor="text1"/>
          <w:sz w:val="24"/>
        </w:rPr>
        <w:t>上述</w:t>
      </w:r>
      <w:r w:rsidRPr="00912543">
        <w:rPr>
          <w:rFonts w:asciiTheme="minorEastAsia" w:eastAsiaTheme="minorEastAsia" w:hAnsiTheme="minorEastAsia" w:cs="宋体" w:hint="eastAsia"/>
          <w:bCs/>
          <w:color w:val="000000" w:themeColor="text1"/>
          <w:sz w:val="24"/>
        </w:rPr>
        <w:t>备案</w:t>
      </w:r>
      <w:r w:rsidRPr="00912543">
        <w:rPr>
          <w:rFonts w:asciiTheme="minorEastAsia" w:eastAsiaTheme="minorEastAsia" w:hAnsiTheme="minorEastAsia" w:cs="宋体"/>
          <w:bCs/>
          <w:color w:val="000000" w:themeColor="text1"/>
          <w:sz w:val="24"/>
        </w:rPr>
        <w:t>、登记、其他证照</w:t>
      </w:r>
      <w:r w:rsidRPr="00912543">
        <w:rPr>
          <w:rFonts w:asciiTheme="minorEastAsia" w:eastAsiaTheme="minorEastAsia" w:hAnsiTheme="minorEastAsia" w:cs="宋体" w:hint="eastAsia"/>
          <w:bCs/>
          <w:color w:val="000000" w:themeColor="text1"/>
          <w:sz w:val="24"/>
        </w:rPr>
        <w:t>实行</w:t>
      </w:r>
      <w:r w:rsidRPr="00912543">
        <w:rPr>
          <w:rFonts w:asciiTheme="minorEastAsia" w:eastAsiaTheme="minorEastAsia" w:hAnsiTheme="minorEastAsia" w:cs="宋体"/>
          <w:bCs/>
          <w:color w:val="000000" w:themeColor="text1"/>
          <w:sz w:val="24"/>
        </w:rPr>
        <w:t>“</w:t>
      </w:r>
      <w:r w:rsidRPr="00912543">
        <w:rPr>
          <w:rFonts w:asciiTheme="minorEastAsia" w:eastAsiaTheme="minorEastAsia" w:hAnsiTheme="minorEastAsia" w:cs="宋体" w:hint="eastAsia"/>
          <w:bCs/>
          <w:color w:val="000000" w:themeColor="text1"/>
          <w:sz w:val="24"/>
        </w:rPr>
        <w:t>多证合一</w:t>
      </w:r>
      <w:r w:rsidRPr="00912543">
        <w:rPr>
          <w:rFonts w:asciiTheme="minorEastAsia" w:eastAsiaTheme="minorEastAsia" w:hAnsiTheme="minorEastAsia" w:cs="宋体"/>
          <w:bCs/>
          <w:color w:val="000000" w:themeColor="text1"/>
          <w:sz w:val="24"/>
        </w:rPr>
        <w:t>”</w:t>
      </w:r>
      <w:r w:rsidRPr="00912543">
        <w:rPr>
          <w:rFonts w:asciiTheme="minorEastAsia" w:eastAsiaTheme="minorEastAsia" w:hAnsiTheme="minorEastAsia" w:cs="宋体" w:hint="eastAsia"/>
          <w:bCs/>
          <w:color w:val="000000" w:themeColor="text1"/>
          <w:sz w:val="24"/>
        </w:rPr>
        <w:t>，</w:t>
      </w:r>
      <w:r w:rsidRPr="00912543">
        <w:rPr>
          <w:rFonts w:asciiTheme="minorEastAsia" w:eastAsiaTheme="minorEastAsia" w:hAnsiTheme="minorEastAsia" w:cs="宋体"/>
          <w:bCs/>
          <w:color w:val="000000" w:themeColor="text1"/>
          <w:sz w:val="24"/>
        </w:rPr>
        <w:t>故在此次采购活动</w:t>
      </w:r>
      <w:r w:rsidRPr="00912543">
        <w:rPr>
          <w:rFonts w:asciiTheme="minorEastAsia" w:eastAsiaTheme="minorEastAsia" w:hAnsiTheme="minorEastAsia" w:cs="宋体" w:hint="eastAsia"/>
          <w:bCs/>
          <w:color w:val="000000" w:themeColor="text1"/>
          <w:sz w:val="24"/>
        </w:rPr>
        <w:t>中</w:t>
      </w:r>
      <w:r w:rsidRPr="00912543">
        <w:rPr>
          <w:rFonts w:asciiTheme="minorEastAsia" w:eastAsiaTheme="minorEastAsia" w:hAnsiTheme="minorEastAsia" w:cs="宋体"/>
          <w:bCs/>
          <w:color w:val="000000" w:themeColor="text1"/>
          <w:sz w:val="24"/>
        </w:rPr>
        <w:t>提供</w:t>
      </w:r>
      <w:r w:rsidRPr="00912543">
        <w:rPr>
          <w:rFonts w:asciiTheme="minorEastAsia" w:eastAsiaTheme="minorEastAsia" w:hAnsiTheme="minorEastAsia" w:cs="宋体" w:hint="eastAsia"/>
          <w:bCs/>
          <w:color w:val="000000" w:themeColor="text1"/>
          <w:sz w:val="24"/>
        </w:rPr>
        <w:t>满足</w:t>
      </w:r>
      <w:r w:rsidRPr="00912543">
        <w:rPr>
          <w:rFonts w:asciiTheme="minorEastAsia" w:eastAsiaTheme="minorEastAsia" w:hAnsiTheme="minorEastAsia" w:cs="宋体"/>
          <w:bCs/>
          <w:color w:val="000000" w:themeColor="text1"/>
          <w:sz w:val="24"/>
        </w:rPr>
        <w:t>资格要求</w:t>
      </w:r>
      <w:r w:rsidRPr="00912543">
        <w:rPr>
          <w:rFonts w:asciiTheme="minorEastAsia" w:eastAsiaTheme="minorEastAsia" w:hAnsiTheme="minorEastAsia" w:cs="宋体" w:hint="eastAsia"/>
          <w:bCs/>
          <w:color w:val="000000" w:themeColor="text1"/>
          <w:sz w:val="24"/>
        </w:rPr>
        <w:t>：</w:t>
      </w:r>
      <w:r w:rsidRPr="00912543">
        <w:rPr>
          <w:rFonts w:asciiTheme="minorEastAsia" w:eastAsiaTheme="minorEastAsia" w:hAnsiTheme="minorEastAsia" w:cs="宋体" w:hint="eastAsia"/>
          <w:bCs/>
          <w:color w:val="000000" w:themeColor="text1"/>
          <w:sz w:val="24"/>
          <w:u w:val="single"/>
        </w:rPr>
        <w:t xml:space="preserve">       </w:t>
      </w:r>
      <w:r w:rsidRPr="00912543">
        <w:rPr>
          <w:rFonts w:asciiTheme="minorEastAsia" w:eastAsiaTheme="minorEastAsia" w:hAnsiTheme="minorEastAsia" w:cs="宋体" w:hint="eastAsia"/>
          <w:bCs/>
          <w:color w:val="000000" w:themeColor="text1"/>
          <w:sz w:val="24"/>
        </w:rPr>
        <w:t>（营业执照</w:t>
      </w:r>
      <w:r w:rsidRPr="00912543">
        <w:rPr>
          <w:rFonts w:asciiTheme="minorEastAsia" w:eastAsiaTheme="minorEastAsia" w:hAnsiTheme="minorEastAsia" w:cs="宋体"/>
          <w:bCs/>
          <w:color w:val="000000" w:themeColor="text1"/>
          <w:sz w:val="24"/>
        </w:rPr>
        <w:t>中对</w:t>
      </w:r>
      <w:r w:rsidRPr="00912543">
        <w:rPr>
          <w:rFonts w:asciiTheme="minorEastAsia" w:eastAsiaTheme="minorEastAsia" w:hAnsiTheme="minorEastAsia" w:cs="宋体" w:hint="eastAsia"/>
          <w:bCs/>
          <w:color w:val="000000" w:themeColor="text1"/>
          <w:sz w:val="24"/>
        </w:rPr>
        <w:t>该备案</w:t>
      </w:r>
      <w:r w:rsidRPr="00912543">
        <w:rPr>
          <w:rFonts w:asciiTheme="minorEastAsia" w:eastAsiaTheme="minorEastAsia" w:hAnsiTheme="minorEastAsia" w:cs="宋体"/>
          <w:bCs/>
          <w:color w:val="000000" w:themeColor="text1"/>
          <w:sz w:val="24"/>
        </w:rPr>
        <w:t>、登记、其他证照</w:t>
      </w:r>
      <w:r w:rsidRPr="00912543">
        <w:rPr>
          <w:rFonts w:asciiTheme="minorEastAsia" w:eastAsiaTheme="minorEastAsia" w:hAnsiTheme="minorEastAsia" w:cs="宋体" w:hint="eastAsia"/>
          <w:bCs/>
          <w:color w:val="000000" w:themeColor="text1"/>
          <w:sz w:val="24"/>
        </w:rPr>
        <w:t>的</w:t>
      </w:r>
      <w:r w:rsidRPr="00912543">
        <w:rPr>
          <w:rFonts w:asciiTheme="minorEastAsia" w:eastAsiaTheme="minorEastAsia" w:hAnsiTheme="minorEastAsia" w:cs="宋体"/>
          <w:bCs/>
          <w:color w:val="000000" w:themeColor="text1"/>
          <w:sz w:val="24"/>
        </w:rPr>
        <w:t>描述</w:t>
      </w:r>
      <w:r w:rsidRPr="00912543">
        <w:rPr>
          <w:rFonts w:asciiTheme="minorEastAsia" w:eastAsiaTheme="minorEastAsia" w:hAnsiTheme="minorEastAsia" w:cs="宋体" w:hint="eastAsia"/>
          <w:bCs/>
          <w:color w:val="000000" w:themeColor="text1"/>
          <w:sz w:val="24"/>
        </w:rPr>
        <w:t>）的</w:t>
      </w:r>
      <w:r w:rsidRPr="00912543">
        <w:rPr>
          <w:rFonts w:asciiTheme="minorEastAsia" w:eastAsiaTheme="minorEastAsia" w:hAnsiTheme="minorEastAsia" w:cs="宋体"/>
          <w:bCs/>
          <w:color w:val="000000" w:themeColor="text1"/>
          <w:sz w:val="24"/>
        </w:rPr>
        <w:t>“</w:t>
      </w:r>
      <w:r w:rsidRPr="00912543">
        <w:rPr>
          <w:rFonts w:asciiTheme="minorEastAsia" w:eastAsiaTheme="minorEastAsia" w:hAnsiTheme="minorEastAsia" w:cs="宋体" w:hint="eastAsia"/>
          <w:bCs/>
          <w:color w:val="000000" w:themeColor="text1"/>
          <w:sz w:val="24"/>
        </w:rPr>
        <w:t>多证合一</w:t>
      </w:r>
      <w:r w:rsidRPr="00912543">
        <w:rPr>
          <w:rFonts w:asciiTheme="minorEastAsia" w:eastAsiaTheme="minorEastAsia" w:hAnsiTheme="minorEastAsia" w:cs="宋体"/>
          <w:bCs/>
          <w:color w:val="000000" w:themeColor="text1"/>
          <w:sz w:val="24"/>
        </w:rPr>
        <w:t>”</w:t>
      </w:r>
      <w:r w:rsidRPr="00912543">
        <w:rPr>
          <w:rFonts w:asciiTheme="minorEastAsia" w:eastAsiaTheme="minorEastAsia" w:hAnsiTheme="minorEastAsia" w:cs="宋体" w:hint="eastAsia"/>
          <w:bCs/>
          <w:color w:val="000000" w:themeColor="text1"/>
          <w:sz w:val="24"/>
        </w:rPr>
        <w:t>营业执照</w:t>
      </w:r>
      <w:r w:rsidRPr="00912543">
        <w:rPr>
          <w:rFonts w:asciiTheme="minorEastAsia" w:eastAsiaTheme="minorEastAsia" w:hAnsiTheme="minorEastAsia" w:cs="宋体"/>
          <w:bCs/>
          <w:color w:val="000000" w:themeColor="text1"/>
          <w:sz w:val="24"/>
        </w:rPr>
        <w:t>。</w:t>
      </w:r>
    </w:p>
    <w:p w14:paraId="044E66CC" w14:textId="77777777" w:rsidR="00BA6484" w:rsidRPr="00912543" w:rsidRDefault="00BA6484" w:rsidP="00BA6484">
      <w:pPr>
        <w:spacing w:line="360" w:lineRule="auto"/>
        <w:rPr>
          <w:rFonts w:asciiTheme="minorEastAsia" w:eastAsiaTheme="minorEastAsia" w:hAnsiTheme="minorEastAsia" w:cs="宋体"/>
          <w:bCs/>
          <w:color w:val="000000" w:themeColor="text1"/>
          <w:sz w:val="24"/>
        </w:rPr>
      </w:pPr>
    </w:p>
    <w:p w14:paraId="4ECA5F93" w14:textId="77777777" w:rsidR="00BA6484" w:rsidRPr="00912543" w:rsidRDefault="00BA6484" w:rsidP="00BA6484">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我单位对上述承诺的内容事项真实性负责。如经查实上述承诺内容存在虚假，我单位愿意接受以提供虚假材料谋取成交追究法律责任。</w:t>
      </w:r>
    </w:p>
    <w:p w14:paraId="44C15E79" w14:textId="77777777" w:rsidR="00BA6484" w:rsidRPr="00912543" w:rsidRDefault="00BA6484" w:rsidP="00BA6484">
      <w:pPr>
        <w:spacing w:line="360" w:lineRule="auto"/>
        <w:rPr>
          <w:rFonts w:asciiTheme="minorEastAsia" w:eastAsiaTheme="minorEastAsia" w:hAnsiTheme="minorEastAsia" w:cs="宋体"/>
          <w:bCs/>
          <w:color w:val="000000" w:themeColor="text1"/>
          <w:sz w:val="24"/>
        </w:rPr>
      </w:pPr>
    </w:p>
    <w:p w14:paraId="49521A27" w14:textId="77777777" w:rsidR="00BA6484" w:rsidRPr="00912543" w:rsidRDefault="00BA6484" w:rsidP="00BA6484">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投标人名称：XXXX（单位公章）。</w:t>
      </w:r>
    </w:p>
    <w:p w14:paraId="6DC22DF8" w14:textId="1C96721B" w:rsidR="00BA6484" w:rsidRPr="00912543" w:rsidRDefault="00BA6484" w:rsidP="00BA6484">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法定代表人</w:t>
      </w:r>
      <w:r w:rsidR="00D2353A" w:rsidRPr="00912543">
        <w:rPr>
          <w:rFonts w:asciiTheme="minorEastAsia" w:eastAsiaTheme="minorEastAsia" w:hAnsiTheme="minorEastAsia" w:cs="宋体" w:hint="eastAsia"/>
          <w:bCs/>
          <w:color w:val="000000" w:themeColor="text1"/>
          <w:sz w:val="24"/>
        </w:rPr>
        <w:t>/单位</w:t>
      </w:r>
      <w:r w:rsidR="00D2353A" w:rsidRPr="00912543">
        <w:rPr>
          <w:rFonts w:asciiTheme="minorEastAsia" w:eastAsiaTheme="minorEastAsia" w:hAnsiTheme="minorEastAsia" w:cs="宋体"/>
          <w:bCs/>
          <w:color w:val="000000" w:themeColor="text1"/>
          <w:sz w:val="24"/>
        </w:rPr>
        <w:t>负责人</w:t>
      </w:r>
      <w:r w:rsidRPr="00912543">
        <w:rPr>
          <w:rFonts w:asciiTheme="minorEastAsia" w:eastAsiaTheme="minorEastAsia" w:hAnsiTheme="minorEastAsia" w:cs="宋体" w:hint="eastAsia"/>
          <w:bCs/>
          <w:color w:val="000000" w:themeColor="text1"/>
          <w:sz w:val="24"/>
        </w:rPr>
        <w:t>或授权代表（签字或加盖个人印章）：XXXX。</w:t>
      </w:r>
    </w:p>
    <w:p w14:paraId="4D6A8133" w14:textId="77777777" w:rsidR="009F0956" w:rsidRPr="00912543" w:rsidRDefault="00BA6484" w:rsidP="00BA6484">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日    期：XXXX。</w:t>
      </w:r>
    </w:p>
    <w:p w14:paraId="09EB4FFB" w14:textId="77777777" w:rsidR="00944128" w:rsidRPr="00912543" w:rsidRDefault="009F0956" w:rsidP="00944128">
      <w:pPr>
        <w:spacing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注：</w:t>
      </w:r>
      <w:r w:rsidR="00944128" w:rsidRPr="00912543">
        <w:rPr>
          <w:rFonts w:asciiTheme="minorEastAsia" w:eastAsiaTheme="minorEastAsia" w:hAnsiTheme="minorEastAsia" w:cs="宋体" w:hint="eastAsia"/>
          <w:bCs/>
          <w:color w:val="000000" w:themeColor="text1"/>
          <w:sz w:val="24"/>
        </w:rPr>
        <w:t>1.</w:t>
      </w:r>
      <w:r w:rsidR="00944128" w:rsidRPr="00912543">
        <w:rPr>
          <w:rFonts w:asciiTheme="minorEastAsia" w:eastAsiaTheme="minorEastAsia" w:hAnsiTheme="minorEastAsia" w:cs="宋体"/>
          <w:bCs/>
          <w:color w:val="000000" w:themeColor="text1"/>
          <w:sz w:val="24"/>
        </w:rPr>
        <w:t>根据国务院办公厅关于加快推进“多证合一”改革的指导意见（国办发【2017】41号）等政策要求，</w:t>
      </w:r>
      <w:r w:rsidR="00944128" w:rsidRPr="00912543">
        <w:rPr>
          <w:rFonts w:asciiTheme="minorEastAsia" w:eastAsiaTheme="minorEastAsia" w:hAnsiTheme="minorEastAsia" w:cs="宋体"/>
          <w:b/>
          <w:bCs/>
          <w:color w:val="000000" w:themeColor="text1"/>
          <w:sz w:val="24"/>
        </w:rPr>
        <w:t>若资格要求涉及的登记、备案等有关事项和各类证照已实行多证合一导致供应商无法提供该类证明材料的</w:t>
      </w:r>
      <w:r w:rsidR="00944128" w:rsidRPr="00912543">
        <w:rPr>
          <w:rFonts w:asciiTheme="minorEastAsia" w:eastAsiaTheme="minorEastAsia" w:hAnsiTheme="minorEastAsia" w:cs="宋体"/>
          <w:bCs/>
          <w:color w:val="000000" w:themeColor="text1"/>
          <w:sz w:val="24"/>
        </w:rPr>
        <w:t>，供应商须提供</w:t>
      </w:r>
      <w:r w:rsidR="00944128" w:rsidRPr="00912543">
        <w:rPr>
          <w:rFonts w:asciiTheme="minorEastAsia" w:eastAsiaTheme="minorEastAsia" w:hAnsiTheme="minorEastAsia" w:cs="宋体" w:hint="eastAsia"/>
          <w:bCs/>
          <w:color w:val="000000" w:themeColor="text1"/>
          <w:sz w:val="24"/>
        </w:rPr>
        <w:t>该</w:t>
      </w:r>
      <w:r w:rsidR="00944128" w:rsidRPr="00912543">
        <w:rPr>
          <w:rFonts w:asciiTheme="minorEastAsia" w:eastAsiaTheme="minorEastAsia" w:hAnsiTheme="minorEastAsia" w:cs="宋体"/>
          <w:bCs/>
          <w:color w:val="000000" w:themeColor="text1"/>
          <w:sz w:val="24"/>
        </w:rPr>
        <w:t>承诺。</w:t>
      </w:r>
    </w:p>
    <w:p w14:paraId="23680A7B" w14:textId="77777777" w:rsidR="00944128" w:rsidRPr="00912543" w:rsidRDefault="00944128" w:rsidP="00944128">
      <w:pPr>
        <w:spacing w:line="360" w:lineRule="auto"/>
        <w:ind w:firstLineChars="150" w:firstLine="360"/>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2.若已提供</w:t>
      </w:r>
      <w:r w:rsidRPr="00912543">
        <w:rPr>
          <w:rFonts w:asciiTheme="minorEastAsia" w:eastAsiaTheme="minorEastAsia" w:hAnsiTheme="minorEastAsia" w:cs="宋体"/>
          <w:bCs/>
          <w:color w:val="000000" w:themeColor="text1"/>
          <w:sz w:val="24"/>
        </w:rPr>
        <w:t>资格要求涉及的登记、备案等有关事项和各类证照</w:t>
      </w:r>
      <w:r w:rsidRPr="00912543">
        <w:rPr>
          <w:rFonts w:asciiTheme="minorEastAsia" w:eastAsiaTheme="minorEastAsia" w:hAnsiTheme="minorEastAsia" w:cs="宋体" w:hint="eastAsia"/>
          <w:bCs/>
          <w:color w:val="000000" w:themeColor="text1"/>
          <w:sz w:val="24"/>
        </w:rPr>
        <w:t>的证明材料，无需提供该承诺。</w:t>
      </w:r>
    </w:p>
    <w:p w14:paraId="6966D04C" w14:textId="7A45FAEC" w:rsidR="00C70E27" w:rsidRPr="00912543" w:rsidRDefault="00944128" w:rsidP="00944128">
      <w:pPr>
        <w:spacing w:line="360" w:lineRule="auto"/>
        <w:ind w:firstLineChars="150" w:firstLine="360"/>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3.若本项目资格要求不涉及，无需提供该承诺。</w:t>
      </w:r>
    </w:p>
    <w:p w14:paraId="69B83A93" w14:textId="77777777" w:rsidR="00C70E27" w:rsidRPr="00912543" w:rsidRDefault="00C70E27">
      <w:pPr>
        <w:widowControl/>
        <w:spacing w:after="0" w:line="240" w:lineRule="auto"/>
        <w:jc w:val="left"/>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bCs/>
          <w:color w:val="000000" w:themeColor="text1"/>
          <w:sz w:val="24"/>
        </w:rPr>
        <w:br w:type="page"/>
      </w:r>
    </w:p>
    <w:p w14:paraId="5BAC0992" w14:textId="6C90C087" w:rsidR="00C70E27" w:rsidRPr="00912543" w:rsidRDefault="00C70E27" w:rsidP="00C70E27">
      <w:pPr>
        <w:spacing w:after="0"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lastRenderedPageBreak/>
        <w:t>格式</w:t>
      </w:r>
      <w:r w:rsidRPr="00912543">
        <w:rPr>
          <w:rFonts w:asciiTheme="minorEastAsia" w:eastAsiaTheme="minorEastAsia" w:hAnsiTheme="minorEastAsia"/>
          <w:b/>
          <w:color w:val="000000" w:themeColor="text1"/>
          <w:sz w:val="32"/>
          <w:szCs w:val="32"/>
        </w:rPr>
        <w:t>1</w:t>
      </w:r>
      <w:r w:rsidRPr="00912543">
        <w:rPr>
          <w:rFonts w:asciiTheme="minorEastAsia" w:eastAsiaTheme="minorEastAsia" w:hAnsiTheme="minorEastAsia" w:hint="eastAsia"/>
          <w:b/>
          <w:color w:val="000000" w:themeColor="text1"/>
          <w:sz w:val="32"/>
          <w:szCs w:val="32"/>
        </w:rPr>
        <w:t>-</w:t>
      </w:r>
      <w:r w:rsidRPr="00912543">
        <w:rPr>
          <w:rFonts w:asciiTheme="minorEastAsia" w:eastAsiaTheme="minorEastAsia" w:hAnsiTheme="minorEastAsia"/>
          <w:b/>
          <w:color w:val="000000" w:themeColor="text1"/>
          <w:sz w:val="32"/>
          <w:szCs w:val="32"/>
        </w:rPr>
        <w:t>6</w:t>
      </w:r>
    </w:p>
    <w:p w14:paraId="71F7FCA7" w14:textId="77777777" w:rsidR="00C70E27" w:rsidRPr="00912543" w:rsidRDefault="00C70E27" w:rsidP="00C70E27">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中小企业声明函</w:t>
      </w:r>
    </w:p>
    <w:p w14:paraId="51A491F8" w14:textId="77777777" w:rsidR="00C70E27" w:rsidRPr="00912543" w:rsidRDefault="00C70E27" w:rsidP="00C70E27">
      <w:pPr>
        <w:adjustRightInd w:val="0"/>
        <w:snapToGrid w:val="0"/>
        <w:spacing w:before="80" w:after="80" w:line="360" w:lineRule="auto"/>
        <w:ind w:firstLineChars="200" w:firstLine="643"/>
        <w:rPr>
          <w:rFonts w:asciiTheme="minorEastAsia" w:eastAsiaTheme="minorEastAsia" w:hAnsiTheme="minorEastAsia"/>
          <w:b/>
          <w:color w:val="000000" w:themeColor="text1"/>
          <w:sz w:val="32"/>
          <w:szCs w:val="32"/>
        </w:rPr>
      </w:pPr>
    </w:p>
    <w:p w14:paraId="3180C850" w14:textId="77777777" w:rsidR="00C70E27" w:rsidRPr="00912543" w:rsidRDefault="00C70E27" w:rsidP="00C70E27">
      <w:pPr>
        <w:spacing w:after="0" w:line="360" w:lineRule="auto"/>
        <w:ind w:firstLineChars="200" w:firstLine="48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本公司郑重声明，根据《政府采购促进中小企业发展管理办法》（财库〔2020</w:t>
      </w:r>
      <w:r w:rsidRPr="00912543">
        <w:rPr>
          <w:rFonts w:asciiTheme="minorEastAsia" w:eastAsiaTheme="minorEastAsia" w:hAnsiTheme="minorEastAsia"/>
          <w:color w:val="000000" w:themeColor="text1"/>
          <w:sz w:val="24"/>
        </w:rPr>
        <w:t>〕</w:t>
      </w:r>
      <w:r w:rsidRPr="00912543">
        <w:rPr>
          <w:rFonts w:asciiTheme="minorEastAsia" w:eastAsiaTheme="minorEastAsia" w:hAnsiTheme="minorEastAsia" w:hint="eastAsia"/>
          <w:color w:val="000000" w:themeColor="text1"/>
          <w:sz w:val="24"/>
        </w:rPr>
        <w:t>46 号）</w:t>
      </w:r>
      <w:r w:rsidRPr="00912543">
        <w:rPr>
          <w:rFonts w:asciiTheme="minorEastAsia" w:eastAsiaTheme="minorEastAsia" w:hAnsiTheme="minorEastAsia"/>
          <w:color w:val="000000" w:themeColor="text1"/>
          <w:sz w:val="24"/>
        </w:rPr>
        <w:t>的规定，</w:t>
      </w:r>
      <w:r w:rsidRPr="00912543">
        <w:rPr>
          <w:rFonts w:asciiTheme="minorEastAsia" w:eastAsiaTheme="minorEastAsia" w:hAnsiTheme="minorEastAsia" w:hint="eastAsia"/>
          <w:color w:val="000000" w:themeColor="text1"/>
          <w:sz w:val="24"/>
        </w:rPr>
        <w:t xml:space="preserve">本公司（联合体）参加 </w:t>
      </w:r>
      <w:r w:rsidRPr="00912543">
        <w:rPr>
          <w:rFonts w:asciiTheme="minorEastAsia" w:eastAsiaTheme="minorEastAsia" w:hAnsiTheme="minorEastAsia" w:hint="eastAsia"/>
          <w:color w:val="000000" w:themeColor="text1"/>
          <w:sz w:val="24"/>
          <w:u w:val="single"/>
        </w:rPr>
        <w:t xml:space="preserve">（单位名称） </w:t>
      </w:r>
      <w:r w:rsidRPr="00912543">
        <w:rPr>
          <w:rFonts w:asciiTheme="minorEastAsia" w:eastAsiaTheme="minorEastAsia" w:hAnsiTheme="minorEastAsia" w:hint="eastAsia"/>
          <w:color w:val="000000" w:themeColor="text1"/>
          <w:sz w:val="24"/>
        </w:rPr>
        <w:t xml:space="preserve">的 </w:t>
      </w:r>
      <w:r w:rsidRPr="00912543">
        <w:rPr>
          <w:rFonts w:asciiTheme="minorEastAsia" w:eastAsiaTheme="minorEastAsia" w:hAnsiTheme="minorEastAsia" w:hint="eastAsia"/>
          <w:color w:val="000000" w:themeColor="text1"/>
          <w:sz w:val="24"/>
          <w:u w:val="single"/>
        </w:rPr>
        <w:t xml:space="preserve">（项目名称） </w:t>
      </w:r>
      <w:r w:rsidRPr="00912543">
        <w:rPr>
          <w:rFonts w:asciiTheme="minorEastAsia" w:eastAsiaTheme="minorEastAsia" w:hAnsiTheme="minorEastAsia" w:hint="eastAsia"/>
          <w:color w:val="000000" w:themeColor="text1"/>
          <w:sz w:val="24"/>
        </w:rPr>
        <w:t>采购活动，提供的货物全部由符合政策要求的中小企业制造。相关企业（含联合体中的中小企业、签订分包意向协议的中小企业）的具体情况如下：</w:t>
      </w:r>
      <w:r w:rsidRPr="00912543">
        <w:rPr>
          <w:rFonts w:asciiTheme="minorEastAsia" w:eastAsiaTheme="minorEastAsia" w:hAnsiTheme="minorEastAsia"/>
          <w:color w:val="000000" w:themeColor="text1"/>
          <w:sz w:val="24"/>
        </w:rPr>
        <w:br/>
      </w:r>
      <w:r w:rsidRPr="00912543">
        <w:rPr>
          <w:rFonts w:asciiTheme="minorEastAsia" w:eastAsiaTheme="minorEastAsia" w:hAnsiTheme="minorEastAsia" w:hint="eastAsia"/>
          <w:color w:val="000000" w:themeColor="text1"/>
          <w:sz w:val="24"/>
        </w:rPr>
        <w:t xml:space="preserve">　　</w:t>
      </w:r>
      <w:bookmarkStart w:id="162" w:name="_Toc413748654"/>
      <w:bookmarkStart w:id="163" w:name="_Toc419811733"/>
      <w:bookmarkStart w:id="164" w:name="_Toc417911732"/>
      <w:bookmarkStart w:id="165" w:name="_Toc387658050"/>
      <w:bookmarkStart w:id="166" w:name="_Toc387147344"/>
      <w:r w:rsidRPr="00912543">
        <w:rPr>
          <w:rFonts w:asciiTheme="minorEastAsia" w:eastAsiaTheme="minorEastAsia" w:hAnsiTheme="minorEastAsia" w:hint="eastAsia"/>
          <w:color w:val="000000" w:themeColor="text1"/>
          <w:sz w:val="24"/>
        </w:rPr>
        <w:t xml:space="preserve">1. </w:t>
      </w:r>
      <w:r w:rsidRPr="00912543">
        <w:rPr>
          <w:rFonts w:asciiTheme="minorEastAsia" w:eastAsiaTheme="minorEastAsia" w:hAnsiTheme="minorEastAsia" w:hint="eastAsia"/>
          <w:color w:val="000000" w:themeColor="text1"/>
          <w:sz w:val="24"/>
          <w:u w:val="single"/>
        </w:rPr>
        <w:t xml:space="preserve">（标的名称） </w:t>
      </w:r>
      <w:r w:rsidRPr="00912543">
        <w:rPr>
          <w:rFonts w:asciiTheme="minorEastAsia" w:eastAsiaTheme="minorEastAsia" w:hAnsiTheme="minorEastAsia" w:hint="eastAsia"/>
          <w:color w:val="000000" w:themeColor="text1"/>
          <w:sz w:val="24"/>
        </w:rPr>
        <w:t>，属于</w:t>
      </w:r>
      <w:r w:rsidRPr="00912543">
        <w:rPr>
          <w:rFonts w:asciiTheme="minorEastAsia" w:eastAsiaTheme="minorEastAsia" w:hAnsiTheme="minorEastAsia" w:hint="eastAsia"/>
          <w:color w:val="000000" w:themeColor="text1"/>
          <w:sz w:val="24"/>
          <w:u w:val="single"/>
        </w:rPr>
        <w:t xml:space="preserve"> （采购文件中明确的所属行业） </w:t>
      </w:r>
      <w:r w:rsidRPr="00912543">
        <w:rPr>
          <w:rFonts w:asciiTheme="minorEastAsia" w:eastAsiaTheme="minorEastAsia" w:hAnsiTheme="minorEastAsia" w:hint="eastAsia"/>
          <w:color w:val="000000" w:themeColor="text1"/>
          <w:sz w:val="24"/>
        </w:rPr>
        <w:t>；制造商为</w:t>
      </w:r>
      <w:r w:rsidRPr="00912543">
        <w:rPr>
          <w:rFonts w:asciiTheme="minorEastAsia" w:eastAsiaTheme="minorEastAsia" w:hAnsiTheme="minorEastAsia" w:hint="eastAsia"/>
          <w:color w:val="000000" w:themeColor="text1"/>
          <w:sz w:val="24"/>
          <w:u w:val="single"/>
        </w:rPr>
        <w:t xml:space="preserve"> （企业名称） </w:t>
      </w:r>
      <w:r w:rsidRPr="00912543">
        <w:rPr>
          <w:rFonts w:asciiTheme="minorEastAsia" w:eastAsiaTheme="minorEastAsia" w:hAnsiTheme="minorEastAsia" w:hint="eastAsia"/>
          <w:color w:val="000000" w:themeColor="text1"/>
          <w:sz w:val="24"/>
        </w:rPr>
        <w:t>，从业人员</w:t>
      </w:r>
      <w:r w:rsidRPr="00912543">
        <w:rPr>
          <w:rFonts w:asciiTheme="minorEastAsia" w:eastAsiaTheme="minorEastAsia" w:hAnsiTheme="minorEastAsia"/>
          <w:color w:val="000000" w:themeColor="text1"/>
          <w:sz w:val="24"/>
          <w:u w:val="single"/>
        </w:rPr>
        <w:t xml:space="preserve">   </w:t>
      </w:r>
      <w:r w:rsidRPr="00912543">
        <w:rPr>
          <w:rFonts w:asciiTheme="minorEastAsia" w:eastAsiaTheme="minorEastAsia" w:hAnsiTheme="minorEastAsia" w:hint="eastAsia"/>
          <w:color w:val="000000" w:themeColor="text1"/>
          <w:sz w:val="24"/>
        </w:rPr>
        <w:t>人，营业收入为</w:t>
      </w:r>
      <w:r w:rsidRPr="00912543">
        <w:rPr>
          <w:rFonts w:asciiTheme="minorEastAsia" w:eastAsiaTheme="minorEastAsia" w:hAnsiTheme="minorEastAsia"/>
          <w:color w:val="000000" w:themeColor="text1"/>
          <w:sz w:val="24"/>
          <w:u w:val="single"/>
        </w:rPr>
        <w:t xml:space="preserve">    </w:t>
      </w:r>
      <w:r w:rsidRPr="00912543">
        <w:rPr>
          <w:rFonts w:asciiTheme="minorEastAsia" w:eastAsiaTheme="minorEastAsia" w:hAnsiTheme="minorEastAsia" w:hint="eastAsia"/>
          <w:color w:val="000000" w:themeColor="text1"/>
          <w:sz w:val="24"/>
        </w:rPr>
        <w:t>万元，资产总额为</w:t>
      </w:r>
      <w:r w:rsidRPr="00912543">
        <w:rPr>
          <w:rFonts w:asciiTheme="minorEastAsia" w:eastAsiaTheme="minorEastAsia" w:hAnsiTheme="minorEastAsia"/>
          <w:color w:val="000000" w:themeColor="text1"/>
          <w:sz w:val="24"/>
          <w:u w:val="single"/>
        </w:rPr>
        <w:t xml:space="preserve">   </w:t>
      </w:r>
      <w:r w:rsidRPr="00912543">
        <w:rPr>
          <w:rFonts w:asciiTheme="minorEastAsia" w:eastAsiaTheme="minorEastAsia" w:hAnsiTheme="minorEastAsia" w:hint="eastAsia"/>
          <w:color w:val="000000" w:themeColor="text1"/>
          <w:sz w:val="24"/>
        </w:rPr>
        <w:t>万元，属于</w:t>
      </w:r>
      <w:r w:rsidRPr="00912543">
        <w:rPr>
          <w:rFonts w:asciiTheme="minorEastAsia" w:eastAsiaTheme="minorEastAsia" w:hAnsiTheme="minorEastAsia" w:hint="eastAsia"/>
          <w:color w:val="000000" w:themeColor="text1"/>
          <w:sz w:val="24"/>
          <w:u w:val="single"/>
        </w:rPr>
        <w:t xml:space="preserve"> （中型企业、小型企业、微型企业） </w:t>
      </w:r>
      <w:r w:rsidRPr="00912543">
        <w:rPr>
          <w:rFonts w:asciiTheme="minorEastAsia" w:eastAsiaTheme="minorEastAsia" w:hAnsiTheme="minorEastAsia" w:hint="eastAsia"/>
          <w:color w:val="000000" w:themeColor="text1"/>
          <w:sz w:val="24"/>
        </w:rPr>
        <w:t>；</w:t>
      </w:r>
    </w:p>
    <w:p w14:paraId="34916A26" w14:textId="77777777" w:rsidR="00C70E27" w:rsidRPr="00912543" w:rsidRDefault="00C70E27" w:rsidP="00C70E27">
      <w:pPr>
        <w:spacing w:after="0" w:line="360" w:lineRule="auto"/>
        <w:ind w:firstLineChars="250" w:firstLine="60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Pr="00912543">
        <w:rPr>
          <w:rFonts w:asciiTheme="minorEastAsia" w:eastAsiaTheme="minorEastAsia" w:hAnsiTheme="minorEastAsia" w:hint="eastAsia"/>
          <w:color w:val="000000" w:themeColor="text1"/>
          <w:sz w:val="24"/>
          <w:u w:val="single"/>
        </w:rPr>
        <w:t xml:space="preserve"> （标的名称） </w:t>
      </w:r>
      <w:r w:rsidRPr="00912543">
        <w:rPr>
          <w:rFonts w:asciiTheme="minorEastAsia" w:eastAsiaTheme="minorEastAsia" w:hAnsiTheme="minorEastAsia" w:hint="eastAsia"/>
          <w:color w:val="000000" w:themeColor="text1"/>
          <w:sz w:val="24"/>
        </w:rPr>
        <w:t>，属于</w:t>
      </w:r>
      <w:r w:rsidRPr="00912543">
        <w:rPr>
          <w:rFonts w:asciiTheme="minorEastAsia" w:eastAsiaTheme="minorEastAsia" w:hAnsiTheme="minorEastAsia" w:hint="eastAsia"/>
          <w:color w:val="000000" w:themeColor="text1"/>
          <w:sz w:val="24"/>
          <w:u w:val="single"/>
        </w:rPr>
        <w:t xml:space="preserve"> （采购文件中明确的所属行业） </w:t>
      </w:r>
      <w:r w:rsidRPr="00912543">
        <w:rPr>
          <w:rFonts w:asciiTheme="minorEastAsia" w:eastAsiaTheme="minorEastAsia" w:hAnsiTheme="minorEastAsia" w:hint="eastAsia"/>
          <w:color w:val="000000" w:themeColor="text1"/>
          <w:sz w:val="24"/>
        </w:rPr>
        <w:t>；制造商为</w:t>
      </w:r>
      <w:r w:rsidRPr="00912543">
        <w:rPr>
          <w:rFonts w:asciiTheme="minorEastAsia" w:eastAsiaTheme="minorEastAsia" w:hAnsiTheme="minorEastAsia" w:hint="eastAsia"/>
          <w:color w:val="000000" w:themeColor="text1"/>
          <w:sz w:val="24"/>
          <w:u w:val="single"/>
        </w:rPr>
        <w:t xml:space="preserve"> （企业名称） </w:t>
      </w:r>
      <w:r w:rsidRPr="00912543">
        <w:rPr>
          <w:rFonts w:asciiTheme="minorEastAsia" w:eastAsiaTheme="minorEastAsia" w:hAnsiTheme="minorEastAsia" w:hint="eastAsia"/>
          <w:color w:val="000000" w:themeColor="text1"/>
          <w:sz w:val="24"/>
        </w:rPr>
        <w:t>，从业人员</w:t>
      </w:r>
      <w:r w:rsidRPr="00912543">
        <w:rPr>
          <w:rFonts w:asciiTheme="minorEastAsia" w:eastAsiaTheme="minorEastAsia" w:hAnsiTheme="minorEastAsia"/>
          <w:color w:val="000000" w:themeColor="text1"/>
          <w:sz w:val="24"/>
          <w:u w:val="single"/>
        </w:rPr>
        <w:t xml:space="preserve">   </w:t>
      </w:r>
      <w:r w:rsidRPr="00912543">
        <w:rPr>
          <w:rFonts w:asciiTheme="minorEastAsia" w:eastAsiaTheme="minorEastAsia" w:hAnsiTheme="minorEastAsia" w:hint="eastAsia"/>
          <w:color w:val="000000" w:themeColor="text1"/>
          <w:sz w:val="24"/>
        </w:rPr>
        <w:t>人，营业收入为</w:t>
      </w:r>
      <w:r w:rsidRPr="00912543">
        <w:rPr>
          <w:rFonts w:asciiTheme="minorEastAsia" w:eastAsiaTheme="minorEastAsia" w:hAnsiTheme="minorEastAsia"/>
          <w:color w:val="000000" w:themeColor="text1"/>
          <w:sz w:val="24"/>
          <w:u w:val="single"/>
        </w:rPr>
        <w:t xml:space="preserve">    </w:t>
      </w:r>
      <w:r w:rsidRPr="00912543">
        <w:rPr>
          <w:rFonts w:asciiTheme="minorEastAsia" w:eastAsiaTheme="minorEastAsia" w:hAnsiTheme="minorEastAsia" w:hint="eastAsia"/>
          <w:color w:val="000000" w:themeColor="text1"/>
          <w:sz w:val="24"/>
        </w:rPr>
        <w:t>万元，资产总额为</w:t>
      </w:r>
      <w:r w:rsidRPr="00912543">
        <w:rPr>
          <w:rFonts w:asciiTheme="minorEastAsia" w:eastAsiaTheme="minorEastAsia" w:hAnsiTheme="minorEastAsia"/>
          <w:color w:val="000000" w:themeColor="text1"/>
          <w:sz w:val="24"/>
          <w:u w:val="single"/>
        </w:rPr>
        <w:t xml:space="preserve">   </w:t>
      </w:r>
      <w:r w:rsidRPr="00912543">
        <w:rPr>
          <w:rFonts w:asciiTheme="minorEastAsia" w:eastAsiaTheme="minorEastAsia" w:hAnsiTheme="minorEastAsia" w:hint="eastAsia"/>
          <w:color w:val="000000" w:themeColor="text1"/>
          <w:sz w:val="24"/>
        </w:rPr>
        <w:t>万元，属于</w:t>
      </w:r>
      <w:r w:rsidRPr="00912543">
        <w:rPr>
          <w:rFonts w:asciiTheme="minorEastAsia" w:eastAsiaTheme="minorEastAsia" w:hAnsiTheme="minorEastAsia" w:hint="eastAsia"/>
          <w:color w:val="000000" w:themeColor="text1"/>
          <w:sz w:val="24"/>
          <w:u w:val="single"/>
        </w:rPr>
        <w:t xml:space="preserve"> （中型企业、小型企业、微型企业） </w:t>
      </w:r>
      <w:r w:rsidRPr="00912543">
        <w:rPr>
          <w:rFonts w:asciiTheme="minorEastAsia" w:eastAsiaTheme="minorEastAsia" w:hAnsiTheme="minorEastAsia" w:hint="eastAsia"/>
          <w:color w:val="000000" w:themeColor="text1"/>
          <w:sz w:val="24"/>
        </w:rPr>
        <w:t>；</w:t>
      </w:r>
    </w:p>
    <w:p w14:paraId="49A1F96A" w14:textId="77777777" w:rsidR="00C70E27" w:rsidRPr="00912543" w:rsidRDefault="00C70E27" w:rsidP="00C70E27">
      <w:pPr>
        <w:spacing w:after="0" w:line="360" w:lineRule="auto"/>
        <w:ind w:firstLineChars="250" w:firstLine="60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p>
    <w:p w14:paraId="65EA2787" w14:textId="77777777" w:rsidR="00C70E27" w:rsidRPr="00912543" w:rsidRDefault="00C70E27" w:rsidP="00C70E27">
      <w:pPr>
        <w:spacing w:after="0" w:line="360" w:lineRule="auto"/>
        <w:ind w:firstLineChars="250" w:firstLine="60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以上企业，不属于大企业的分支机构，不存在控股股东为大企业的情形，也不存在与大企业的负责人为同一人的情形。</w:t>
      </w:r>
    </w:p>
    <w:p w14:paraId="62FB65F2" w14:textId="77777777" w:rsidR="00C70E27" w:rsidRPr="00912543" w:rsidRDefault="00C70E27" w:rsidP="00C70E27">
      <w:pPr>
        <w:spacing w:after="0" w:line="360" w:lineRule="auto"/>
        <w:ind w:firstLineChars="250" w:firstLine="60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本企业对上述声明内容的真实性负责。如有虚假，将依法承担相应责任。</w:t>
      </w:r>
    </w:p>
    <w:p w14:paraId="6182D113" w14:textId="77777777" w:rsidR="00C70E27" w:rsidRPr="00912543" w:rsidRDefault="00C70E27" w:rsidP="00C70E27">
      <w:pPr>
        <w:spacing w:after="0" w:line="360" w:lineRule="auto"/>
        <w:jc w:val="center"/>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                                 企业名称（盖章）：</w:t>
      </w:r>
    </w:p>
    <w:p w14:paraId="729BAFC6" w14:textId="77777777" w:rsidR="00C70E27" w:rsidRPr="00912543" w:rsidRDefault="00C70E27" w:rsidP="00C70E27">
      <w:pPr>
        <w:spacing w:after="0" w:line="360" w:lineRule="auto"/>
        <w:jc w:val="center"/>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                        日 期：</w:t>
      </w:r>
    </w:p>
    <w:p w14:paraId="59B33205" w14:textId="77777777" w:rsidR="00C70E27" w:rsidRPr="00912543" w:rsidRDefault="00C70E27" w:rsidP="00C70E27">
      <w:pPr>
        <w:spacing w:after="0" w:line="360" w:lineRule="auto"/>
        <w:jc w:val="left"/>
        <w:rPr>
          <w:rFonts w:asciiTheme="minorEastAsia" w:eastAsiaTheme="minorEastAsia" w:hAnsiTheme="minorEastAsia" w:cs="宋体"/>
          <w:color w:val="000000" w:themeColor="text1"/>
          <w:sz w:val="24"/>
        </w:rPr>
      </w:pPr>
    </w:p>
    <w:p w14:paraId="4A92C3A8" w14:textId="0FFAE131" w:rsidR="00C70E27" w:rsidRPr="00912543" w:rsidRDefault="00C70E27" w:rsidP="00C70E27">
      <w:pPr>
        <w:spacing w:after="0" w:line="360" w:lineRule="auto"/>
        <w:jc w:val="left"/>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注：</w:t>
      </w:r>
      <w:bookmarkEnd w:id="162"/>
      <w:bookmarkEnd w:id="163"/>
      <w:bookmarkEnd w:id="164"/>
      <w:bookmarkEnd w:id="165"/>
      <w:bookmarkEnd w:id="166"/>
      <w:r w:rsidRPr="00912543">
        <w:rPr>
          <w:rFonts w:asciiTheme="minorEastAsia" w:eastAsiaTheme="minorEastAsia" w:hAnsiTheme="minorEastAsia" w:cs="宋体" w:hint="eastAsia"/>
          <w:color w:val="000000" w:themeColor="text1"/>
          <w:sz w:val="24"/>
        </w:rPr>
        <w:t>从业人员、营业收入、资产总额填报上一年度数据，无上一年度数据的新成立企业可不填报。</w:t>
      </w:r>
      <w:r w:rsidRPr="00912543">
        <w:rPr>
          <w:rFonts w:asciiTheme="minorEastAsia" w:eastAsiaTheme="minorEastAsia" w:hAnsiTheme="minorEastAsia" w:cs="宋体" w:hint="eastAsia"/>
          <w:color w:val="000000" w:themeColor="text1"/>
          <w:sz w:val="24"/>
        </w:rPr>
        <w:br w:type="page"/>
      </w:r>
      <w:r w:rsidRPr="00912543">
        <w:rPr>
          <w:rFonts w:asciiTheme="minorEastAsia" w:eastAsiaTheme="minorEastAsia" w:hAnsiTheme="minorEastAsia" w:hint="eastAsia"/>
          <w:b/>
          <w:color w:val="000000" w:themeColor="text1"/>
          <w:sz w:val="32"/>
          <w:szCs w:val="32"/>
        </w:rPr>
        <w:lastRenderedPageBreak/>
        <w:t>格式</w:t>
      </w:r>
      <w:r w:rsidRPr="00912543">
        <w:rPr>
          <w:rFonts w:asciiTheme="minorEastAsia" w:eastAsiaTheme="minorEastAsia" w:hAnsiTheme="minorEastAsia"/>
          <w:b/>
          <w:color w:val="000000" w:themeColor="text1"/>
          <w:sz w:val="32"/>
          <w:szCs w:val="32"/>
        </w:rPr>
        <w:t>1</w:t>
      </w:r>
      <w:r w:rsidRPr="00912543">
        <w:rPr>
          <w:rFonts w:asciiTheme="minorEastAsia" w:eastAsiaTheme="minorEastAsia" w:hAnsiTheme="minorEastAsia" w:hint="eastAsia"/>
          <w:b/>
          <w:color w:val="000000" w:themeColor="text1"/>
          <w:sz w:val="32"/>
          <w:szCs w:val="32"/>
        </w:rPr>
        <w:t>-</w:t>
      </w:r>
      <w:r w:rsidRPr="00912543">
        <w:rPr>
          <w:rFonts w:asciiTheme="minorEastAsia" w:eastAsiaTheme="minorEastAsia" w:hAnsiTheme="minorEastAsia"/>
          <w:b/>
          <w:color w:val="000000" w:themeColor="text1"/>
          <w:sz w:val="32"/>
          <w:szCs w:val="32"/>
        </w:rPr>
        <w:t>7</w:t>
      </w:r>
    </w:p>
    <w:p w14:paraId="7B68D5B3" w14:textId="77777777" w:rsidR="00C70E27" w:rsidRPr="00912543" w:rsidRDefault="00C70E27" w:rsidP="00C70E27">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残疾人福利性单位声明函</w:t>
      </w:r>
    </w:p>
    <w:p w14:paraId="7FDB33C7" w14:textId="77777777" w:rsidR="00C70E27" w:rsidRPr="00912543" w:rsidRDefault="00C70E27" w:rsidP="00C70E27">
      <w:pPr>
        <w:spacing w:line="588" w:lineRule="exact"/>
        <w:rPr>
          <w:rFonts w:asciiTheme="minorEastAsia" w:eastAsiaTheme="minorEastAsia" w:hAnsiTheme="minorEastAsia" w:cs="宋体"/>
          <w:b/>
          <w:color w:val="000000" w:themeColor="text1"/>
          <w:spacing w:val="6"/>
          <w:sz w:val="24"/>
        </w:rPr>
      </w:pPr>
    </w:p>
    <w:p w14:paraId="175E4DF6" w14:textId="77777777" w:rsidR="00C70E27" w:rsidRPr="00912543" w:rsidRDefault="00C70E27" w:rsidP="00C70E27">
      <w:pPr>
        <w:spacing w:line="588" w:lineRule="exact"/>
        <w:ind w:firstLineChars="200" w:firstLine="504"/>
        <w:rPr>
          <w:rFonts w:asciiTheme="minorEastAsia" w:eastAsiaTheme="minorEastAsia" w:hAnsiTheme="minorEastAsia" w:cs="宋体"/>
          <w:color w:val="000000" w:themeColor="text1"/>
          <w:spacing w:val="6"/>
          <w:sz w:val="24"/>
        </w:rPr>
      </w:pPr>
      <w:r w:rsidRPr="00912543">
        <w:rPr>
          <w:rFonts w:asciiTheme="minorEastAsia" w:eastAsiaTheme="minorEastAsia" w:hAnsiTheme="minorEastAsia" w:cs="宋体" w:hint="eastAsia"/>
          <w:color w:val="000000" w:themeColor="text1"/>
          <w:spacing w:val="6"/>
          <w:sz w:val="24"/>
        </w:rPr>
        <w:t>本单位郑重声明，根据《财政部 民政部 中国残疾人联合会关于促进残疾人就业政府采购政策的通知》（财库</w:t>
      </w:r>
      <w:r w:rsidRPr="00912543">
        <w:rPr>
          <w:rFonts w:asciiTheme="minorEastAsia" w:eastAsiaTheme="minorEastAsia" w:hAnsiTheme="minorEastAsia" w:cs="宋体" w:hint="eastAsia"/>
          <w:color w:val="000000" w:themeColor="text1"/>
          <w:sz w:val="24"/>
        </w:rPr>
        <w:t>〔2017〕 141</w:t>
      </w:r>
      <w:r w:rsidRPr="00912543">
        <w:rPr>
          <w:rFonts w:asciiTheme="minorEastAsia" w:eastAsiaTheme="minorEastAsia" w:hAnsiTheme="minorEastAsia" w:cs="宋体" w:hint="eastAsia"/>
          <w:color w:val="000000" w:themeColor="text1"/>
          <w:spacing w:val="6"/>
          <w:sz w:val="24"/>
        </w:rPr>
        <w:t>号）的规定，本单位为符合条件的残疾人福利性单位，且本单位参加</w:t>
      </w:r>
      <w:r w:rsidRPr="00912543">
        <w:rPr>
          <w:rFonts w:asciiTheme="minorEastAsia" w:eastAsiaTheme="minorEastAsia" w:hAnsiTheme="minorEastAsia" w:hint="eastAsia"/>
          <w:color w:val="000000" w:themeColor="text1"/>
          <w:sz w:val="24"/>
          <w:u w:val="single"/>
        </w:rPr>
        <w:t>XXXX</w:t>
      </w:r>
      <w:r w:rsidRPr="00912543">
        <w:rPr>
          <w:rFonts w:asciiTheme="minorEastAsia" w:eastAsiaTheme="minorEastAsia" w:hAnsiTheme="minorEastAsia" w:cs="宋体" w:hint="eastAsia"/>
          <w:color w:val="000000" w:themeColor="text1"/>
          <w:spacing w:val="6"/>
          <w:sz w:val="24"/>
        </w:rPr>
        <w:t>单位的</w:t>
      </w:r>
      <w:r w:rsidRPr="00912543">
        <w:rPr>
          <w:rFonts w:asciiTheme="minorEastAsia" w:eastAsiaTheme="minorEastAsia" w:hAnsiTheme="minorEastAsia" w:hint="eastAsia"/>
          <w:color w:val="000000" w:themeColor="text1"/>
          <w:sz w:val="24"/>
          <w:u w:val="single"/>
        </w:rPr>
        <w:t>XXXX</w:t>
      </w:r>
      <w:r w:rsidRPr="00912543">
        <w:rPr>
          <w:rFonts w:asciiTheme="minorEastAsia" w:eastAsiaTheme="minorEastAsia" w:hAnsiTheme="minorEastAsia"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17E182CD" w14:textId="77777777" w:rsidR="00C70E27" w:rsidRPr="00912543" w:rsidRDefault="00C70E27" w:rsidP="00C70E27">
      <w:pPr>
        <w:spacing w:line="588" w:lineRule="exact"/>
        <w:ind w:firstLineChars="200" w:firstLine="504"/>
        <w:rPr>
          <w:rFonts w:asciiTheme="minorEastAsia" w:eastAsiaTheme="minorEastAsia" w:hAnsiTheme="minorEastAsia" w:cs="宋体"/>
          <w:color w:val="000000" w:themeColor="text1"/>
          <w:spacing w:val="6"/>
          <w:sz w:val="24"/>
        </w:rPr>
      </w:pPr>
      <w:r w:rsidRPr="00912543">
        <w:rPr>
          <w:rFonts w:asciiTheme="minorEastAsia" w:eastAsiaTheme="minorEastAsia" w:hAnsiTheme="minorEastAsia" w:cs="宋体" w:hint="eastAsia"/>
          <w:color w:val="000000" w:themeColor="text1"/>
          <w:spacing w:val="6"/>
          <w:sz w:val="24"/>
        </w:rPr>
        <w:t>本单位对上述声明的真实性负责。如有虚假，将依法承担相应责任。</w:t>
      </w:r>
    </w:p>
    <w:p w14:paraId="4163C14C" w14:textId="77777777" w:rsidR="00C70E27" w:rsidRPr="00912543" w:rsidRDefault="00C70E27" w:rsidP="00C70E27">
      <w:pPr>
        <w:spacing w:line="588" w:lineRule="exact"/>
        <w:rPr>
          <w:rFonts w:asciiTheme="minorEastAsia" w:eastAsiaTheme="minorEastAsia" w:hAnsiTheme="minorEastAsia" w:cs="宋体"/>
          <w:color w:val="000000" w:themeColor="text1"/>
          <w:spacing w:val="6"/>
          <w:sz w:val="24"/>
        </w:rPr>
      </w:pPr>
    </w:p>
    <w:p w14:paraId="2AFB5DBF" w14:textId="77777777" w:rsidR="00C70E27" w:rsidRPr="00912543" w:rsidRDefault="00C70E27" w:rsidP="00C70E27">
      <w:pPr>
        <w:spacing w:line="588" w:lineRule="exact"/>
        <w:rPr>
          <w:rFonts w:asciiTheme="minorEastAsia" w:eastAsiaTheme="minorEastAsia" w:hAnsiTheme="minorEastAsia" w:cs="宋体"/>
          <w:color w:val="000000" w:themeColor="text1"/>
          <w:spacing w:val="6"/>
          <w:sz w:val="24"/>
        </w:rPr>
      </w:pPr>
    </w:p>
    <w:p w14:paraId="084839C3" w14:textId="77777777" w:rsidR="00C70E27" w:rsidRPr="00912543" w:rsidRDefault="00C70E27" w:rsidP="00C70E27">
      <w:pPr>
        <w:tabs>
          <w:tab w:val="left" w:pos="4860"/>
        </w:tabs>
        <w:spacing w:line="588" w:lineRule="exact"/>
        <w:ind w:right="1560"/>
        <w:rPr>
          <w:rFonts w:asciiTheme="minorEastAsia" w:eastAsiaTheme="minorEastAsia" w:hAnsiTheme="minorEastAsia" w:cs="宋体"/>
          <w:color w:val="000000" w:themeColor="text1"/>
          <w:spacing w:val="6"/>
          <w:sz w:val="24"/>
        </w:rPr>
      </w:pPr>
      <w:r w:rsidRPr="00912543">
        <w:rPr>
          <w:rFonts w:asciiTheme="minorEastAsia" w:eastAsiaTheme="minorEastAsia" w:hAnsiTheme="minorEastAsia" w:cs="宋体" w:hint="eastAsia"/>
          <w:color w:val="000000" w:themeColor="text1"/>
          <w:spacing w:val="6"/>
          <w:sz w:val="24"/>
        </w:rPr>
        <w:t>单位名称（盖章）：</w:t>
      </w:r>
    </w:p>
    <w:p w14:paraId="55DCAB5B" w14:textId="77777777" w:rsidR="00C70E27" w:rsidRPr="00912543" w:rsidRDefault="00C70E27" w:rsidP="00C70E27">
      <w:pPr>
        <w:rPr>
          <w:rFonts w:asciiTheme="minorEastAsia" w:eastAsiaTheme="minorEastAsia" w:hAnsiTheme="minorEastAsia" w:cs="宋体"/>
          <w:color w:val="000000" w:themeColor="text1"/>
          <w:spacing w:val="6"/>
          <w:sz w:val="24"/>
        </w:rPr>
      </w:pPr>
      <w:r w:rsidRPr="00912543">
        <w:rPr>
          <w:rFonts w:asciiTheme="minorEastAsia" w:eastAsiaTheme="minorEastAsia" w:hAnsiTheme="minorEastAsia" w:cs="宋体" w:hint="eastAsia"/>
          <w:color w:val="000000" w:themeColor="text1"/>
          <w:spacing w:val="6"/>
          <w:sz w:val="24"/>
        </w:rPr>
        <w:t>日  期：</w:t>
      </w:r>
    </w:p>
    <w:p w14:paraId="0DA6A0C5" w14:textId="77777777" w:rsidR="00C70E27" w:rsidRPr="00912543" w:rsidRDefault="00C70E27" w:rsidP="00C70E27">
      <w:pPr>
        <w:spacing w:line="360" w:lineRule="auto"/>
        <w:rPr>
          <w:rFonts w:asciiTheme="minorEastAsia" w:eastAsiaTheme="minorEastAsia" w:hAnsiTheme="minorEastAsia" w:cs="宋体"/>
          <w:color w:val="000000" w:themeColor="text1"/>
          <w:sz w:val="24"/>
        </w:rPr>
      </w:pPr>
    </w:p>
    <w:p w14:paraId="4C726FD2" w14:textId="77777777" w:rsidR="00C70E27" w:rsidRPr="00912543" w:rsidRDefault="00C70E27" w:rsidP="00C70E27">
      <w:pPr>
        <w:spacing w:line="360" w:lineRule="auto"/>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注：</w:t>
      </w:r>
    </w:p>
    <w:p w14:paraId="5D38A55A" w14:textId="77777777" w:rsidR="00C70E27" w:rsidRPr="00912543" w:rsidRDefault="00C70E27" w:rsidP="00C70E27">
      <w:pPr>
        <w:numPr>
          <w:ilvl w:val="0"/>
          <w:numId w:val="3"/>
        </w:numPr>
        <w:spacing w:line="360" w:lineRule="auto"/>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612C5445" w14:textId="77777777" w:rsidR="00C70E27" w:rsidRPr="00912543" w:rsidRDefault="00C70E27" w:rsidP="00C70E27">
      <w:pPr>
        <w:numPr>
          <w:ilvl w:val="0"/>
          <w:numId w:val="3"/>
        </w:numPr>
        <w:spacing w:line="360" w:lineRule="auto"/>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投标人为非残疾人福利性单位的，可不提供此声明。</w:t>
      </w:r>
    </w:p>
    <w:p w14:paraId="7CA9CE74" w14:textId="77777777" w:rsidR="00C70E27" w:rsidRPr="00912543" w:rsidRDefault="00C70E27" w:rsidP="00C70E27">
      <w:pPr>
        <w:spacing w:line="300" w:lineRule="exact"/>
        <w:rPr>
          <w:rFonts w:asciiTheme="minorEastAsia" w:eastAsiaTheme="minorEastAsia" w:hAnsiTheme="minorEastAsia" w:cs="宋体"/>
          <w:color w:val="000000" w:themeColor="text1"/>
          <w:sz w:val="24"/>
        </w:rPr>
      </w:pPr>
    </w:p>
    <w:p w14:paraId="19622DDB" w14:textId="77777777" w:rsidR="00C70E27" w:rsidRPr="00912543" w:rsidRDefault="00C70E27" w:rsidP="00C70E27">
      <w:pPr>
        <w:widowControl/>
        <w:spacing w:after="0" w:line="240" w:lineRule="auto"/>
        <w:jc w:val="left"/>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color w:val="000000" w:themeColor="text1"/>
          <w:sz w:val="24"/>
        </w:rPr>
        <w:br w:type="page"/>
      </w:r>
    </w:p>
    <w:p w14:paraId="6685EBD2" w14:textId="1829FAED" w:rsidR="00C70E27" w:rsidRPr="00912543" w:rsidRDefault="00C70E27" w:rsidP="00C70E27">
      <w:pPr>
        <w:spacing w:after="0"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lastRenderedPageBreak/>
        <w:t>格式</w:t>
      </w:r>
      <w:r w:rsidRPr="00912543">
        <w:rPr>
          <w:rFonts w:asciiTheme="minorEastAsia" w:eastAsiaTheme="minorEastAsia" w:hAnsiTheme="minorEastAsia"/>
          <w:b/>
          <w:color w:val="000000" w:themeColor="text1"/>
          <w:sz w:val="32"/>
          <w:szCs w:val="32"/>
        </w:rPr>
        <w:t>1</w:t>
      </w:r>
      <w:r w:rsidRPr="00912543">
        <w:rPr>
          <w:rFonts w:asciiTheme="minorEastAsia" w:eastAsiaTheme="minorEastAsia" w:hAnsiTheme="minorEastAsia" w:hint="eastAsia"/>
          <w:b/>
          <w:color w:val="000000" w:themeColor="text1"/>
          <w:sz w:val="32"/>
          <w:szCs w:val="32"/>
        </w:rPr>
        <w:t>-</w:t>
      </w:r>
      <w:r w:rsidRPr="00912543">
        <w:rPr>
          <w:rFonts w:asciiTheme="minorEastAsia" w:eastAsiaTheme="minorEastAsia" w:hAnsiTheme="minorEastAsia"/>
          <w:b/>
          <w:color w:val="000000" w:themeColor="text1"/>
          <w:sz w:val="32"/>
          <w:szCs w:val="32"/>
        </w:rPr>
        <w:t>8</w:t>
      </w:r>
    </w:p>
    <w:p w14:paraId="3AB4B925" w14:textId="77777777" w:rsidR="00C70E27" w:rsidRPr="00912543" w:rsidRDefault="00C70E27" w:rsidP="00C70E27">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监狱企业</w:t>
      </w:r>
    </w:p>
    <w:p w14:paraId="422FA2D3" w14:textId="77777777" w:rsidR="00C70E27" w:rsidRPr="00912543" w:rsidRDefault="00C70E27" w:rsidP="00C70E27">
      <w:pPr>
        <w:spacing w:after="0" w:line="360" w:lineRule="auto"/>
        <w:ind w:firstLineChars="200" w:firstLine="48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根据</w:t>
      </w:r>
      <w:r w:rsidRPr="00912543">
        <w:rPr>
          <w:rFonts w:asciiTheme="minorEastAsia" w:eastAsiaTheme="minorEastAsia" w:hAnsiTheme="minorEastAsia" w:cs="仿宋" w:hint="eastAsia"/>
          <w:color w:val="000000" w:themeColor="text1"/>
          <w:sz w:val="24"/>
        </w:rPr>
        <w:t>《政府采购支持监狱企业发展有关问题的通知》</w:t>
      </w:r>
      <w:r w:rsidRPr="00912543">
        <w:rPr>
          <w:rFonts w:asciiTheme="minorEastAsia" w:eastAsiaTheme="minorEastAsia" w:hAnsiTheme="minorEastAsia" w:hint="eastAsia"/>
          <w:color w:val="000000" w:themeColor="text1"/>
          <w:sz w:val="24"/>
        </w:rPr>
        <w:t>（财库〔</w:t>
      </w:r>
      <w:r w:rsidRPr="00912543">
        <w:rPr>
          <w:rFonts w:asciiTheme="minorEastAsia" w:eastAsiaTheme="minorEastAsia" w:hAnsiTheme="minorEastAsia"/>
          <w:color w:val="000000" w:themeColor="text1"/>
          <w:sz w:val="24"/>
        </w:rPr>
        <w:t>2014〕68号）的规定</w:t>
      </w:r>
      <w:r w:rsidRPr="00912543">
        <w:rPr>
          <w:rFonts w:asciiTheme="minorEastAsia" w:eastAsiaTheme="minorEastAsia" w:hAnsiTheme="minorEastAsia" w:hint="eastAsia"/>
          <w:color w:val="000000" w:themeColor="text1"/>
          <w:sz w:val="24"/>
        </w:rPr>
        <w:t>监狱企业参加采购活动的，应</w:t>
      </w:r>
      <w:r w:rsidRPr="00912543">
        <w:rPr>
          <w:rFonts w:asciiTheme="minorEastAsia" w:eastAsiaTheme="minorEastAsia" w:hAnsiTheme="minorEastAsia" w:cs="宋体" w:hint="eastAsia"/>
          <w:color w:val="000000" w:themeColor="text1"/>
          <w:sz w:val="24"/>
        </w:rPr>
        <w:t>提供由省级以上监狱管理局、戒毒管理局</w:t>
      </w:r>
      <w:r w:rsidRPr="00912543">
        <w:rPr>
          <w:rFonts w:asciiTheme="minorEastAsia" w:eastAsiaTheme="minorEastAsia" w:hAnsiTheme="minorEastAsia" w:cs="宋体"/>
          <w:color w:val="000000" w:themeColor="text1"/>
          <w:sz w:val="24"/>
        </w:rPr>
        <w:t>(含新疆生产建设兵团)出具的属于监狱企业的证明文件。</w:t>
      </w:r>
    </w:p>
    <w:p w14:paraId="38863F16" w14:textId="77777777" w:rsidR="00C70E27" w:rsidRPr="00912543" w:rsidRDefault="00C70E27" w:rsidP="00C70E27">
      <w:pPr>
        <w:spacing w:after="0" w:line="360" w:lineRule="auto"/>
        <w:jc w:val="left"/>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注：</w:t>
      </w:r>
    </w:p>
    <w:p w14:paraId="112EFEF2" w14:textId="77777777" w:rsidR="00C70E27" w:rsidRPr="00912543" w:rsidRDefault="00C70E27" w:rsidP="00C70E27">
      <w:pPr>
        <w:spacing w:after="0" w:line="360" w:lineRule="auto"/>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color w:val="000000" w:themeColor="text1"/>
          <w:sz w:val="24"/>
        </w:rPr>
        <w:t>1、投标人符合《政府采购支持监狱企业发展有关问题的通知》（财库〔2014〕68号）规定的划分标准为监狱企业适用。</w:t>
      </w:r>
    </w:p>
    <w:p w14:paraId="52F7361F" w14:textId="77777777" w:rsidR="00C70E27" w:rsidRPr="00912543" w:rsidRDefault="00C70E27" w:rsidP="00C70E27">
      <w:pPr>
        <w:spacing w:line="300" w:lineRule="exact"/>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color w:val="000000" w:themeColor="text1"/>
          <w:sz w:val="24"/>
        </w:rPr>
        <w:t>2、在政府采购活动中，监狱企业视同小型、微型企业，享受预留份额、评审中</w:t>
      </w:r>
      <w:r w:rsidRPr="00912543">
        <w:rPr>
          <w:rFonts w:asciiTheme="minorEastAsia" w:eastAsiaTheme="minorEastAsia" w:hAnsiTheme="minorEastAsia" w:cs="宋体" w:hint="eastAsia"/>
          <w:color w:val="000000" w:themeColor="text1"/>
          <w:sz w:val="24"/>
        </w:rPr>
        <w:t>价格扣除等政府采购促进中小企业发展的政府采购政策。</w:t>
      </w:r>
    </w:p>
    <w:p w14:paraId="70E4238B" w14:textId="77777777" w:rsidR="00C70E27" w:rsidRPr="00912543" w:rsidRDefault="00C70E27" w:rsidP="00C70E27">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23B1E25E" w14:textId="77777777" w:rsidR="00E53CA4" w:rsidRPr="00912543" w:rsidRDefault="00E53CA4" w:rsidP="00944128">
      <w:pPr>
        <w:spacing w:line="360" w:lineRule="auto"/>
        <w:ind w:firstLineChars="150" w:firstLine="360"/>
        <w:rPr>
          <w:rFonts w:asciiTheme="minorEastAsia" w:eastAsiaTheme="minorEastAsia" w:hAnsiTheme="minorEastAsia" w:cs="宋体"/>
          <w:bCs/>
          <w:color w:val="000000" w:themeColor="text1"/>
          <w:sz w:val="24"/>
        </w:rPr>
      </w:pPr>
    </w:p>
    <w:p w14:paraId="65C797B7" w14:textId="72ECC30D" w:rsidR="00E53CA4" w:rsidRPr="00912543" w:rsidRDefault="00E53CA4">
      <w:pPr>
        <w:widowControl/>
        <w:spacing w:after="0" w:line="240" w:lineRule="auto"/>
        <w:jc w:val="left"/>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bCs/>
          <w:color w:val="000000" w:themeColor="text1"/>
          <w:sz w:val="24"/>
        </w:rPr>
        <w:br w:type="page"/>
      </w:r>
    </w:p>
    <w:p w14:paraId="5E84D93F"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color w:val="000000" w:themeColor="text1"/>
        </w:rPr>
        <w:lastRenderedPageBreak/>
        <w:t>第</w:t>
      </w:r>
      <w:r w:rsidRPr="00912543">
        <w:rPr>
          <w:rFonts w:ascii="华文中宋" w:eastAsia="华文中宋" w:hAnsi="华文中宋" w:hint="eastAsia"/>
          <w:color w:val="000000" w:themeColor="text1"/>
        </w:rPr>
        <w:t>二</w:t>
      </w:r>
      <w:r w:rsidRPr="00912543">
        <w:rPr>
          <w:rFonts w:ascii="华文中宋" w:eastAsia="华文中宋" w:hAnsi="华文中宋"/>
          <w:color w:val="000000" w:themeColor="text1"/>
        </w:rPr>
        <w:t xml:space="preserve">部分     </w:t>
      </w:r>
      <w:r w:rsidRPr="00912543">
        <w:rPr>
          <w:rFonts w:ascii="华文中宋" w:eastAsia="华文中宋" w:hAnsi="华文中宋" w:hint="eastAsia"/>
          <w:color w:val="000000" w:themeColor="text1"/>
        </w:rPr>
        <w:t>“其他响应性投标</w:t>
      </w:r>
      <w:r w:rsidRPr="00912543">
        <w:rPr>
          <w:rFonts w:ascii="华文中宋" w:eastAsia="华文中宋" w:hAnsi="华文中宋"/>
          <w:color w:val="000000" w:themeColor="text1"/>
        </w:rPr>
        <w:t>文件</w:t>
      </w:r>
      <w:r w:rsidRPr="00912543">
        <w:rPr>
          <w:rFonts w:ascii="华文中宋" w:eastAsia="华文中宋" w:hAnsi="华文中宋" w:hint="eastAsia"/>
          <w:color w:val="000000" w:themeColor="text1"/>
        </w:rPr>
        <w:t>”</w:t>
      </w:r>
      <w:r w:rsidRPr="00912543">
        <w:rPr>
          <w:rFonts w:ascii="华文中宋" w:eastAsia="华文中宋" w:hAnsi="华文中宋"/>
          <w:color w:val="000000" w:themeColor="text1"/>
        </w:rPr>
        <w:t>格式</w:t>
      </w:r>
    </w:p>
    <w:p w14:paraId="298F3CF3" w14:textId="77777777" w:rsidR="00EC4AC3" w:rsidRPr="00912543" w:rsidRDefault="007B6747">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t>格式2-1</w:t>
      </w:r>
    </w:p>
    <w:p w14:paraId="772201CD" w14:textId="77777777" w:rsidR="00EC4AC3" w:rsidRPr="00912543" w:rsidRDefault="007B6747">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t>封面：</w:t>
      </w:r>
    </w:p>
    <w:p w14:paraId="6EAC1945" w14:textId="77777777" w:rsidR="00EC4AC3" w:rsidRPr="00912543" w:rsidRDefault="007B6747">
      <w:pPr>
        <w:spacing w:line="360" w:lineRule="auto"/>
        <w:jc w:val="right"/>
        <w:rPr>
          <w:rFonts w:asciiTheme="minorEastAsia" w:eastAsiaTheme="minorEastAsia" w:hAnsiTheme="minorEastAsia"/>
          <w:b/>
          <w:color w:val="000000" w:themeColor="text1"/>
          <w:sz w:val="36"/>
        </w:rPr>
      </w:pPr>
      <w:r w:rsidRPr="00912543">
        <w:rPr>
          <w:rFonts w:asciiTheme="minorEastAsia" w:eastAsiaTheme="minorEastAsia" w:hAnsiTheme="minorEastAsia"/>
          <w:b/>
          <w:color w:val="000000" w:themeColor="text1"/>
          <w:sz w:val="36"/>
        </w:rPr>
        <w:t>（正本/副本）</w:t>
      </w:r>
    </w:p>
    <w:p w14:paraId="5B525963" w14:textId="77777777" w:rsidR="00EC4AC3" w:rsidRPr="00912543" w:rsidRDefault="00EC4AC3">
      <w:pPr>
        <w:spacing w:line="360" w:lineRule="auto"/>
        <w:rPr>
          <w:rFonts w:asciiTheme="minorEastAsia" w:eastAsiaTheme="minorEastAsia" w:hAnsiTheme="minorEastAsia"/>
          <w:b/>
          <w:color w:val="000000" w:themeColor="text1"/>
          <w:sz w:val="32"/>
          <w:szCs w:val="32"/>
        </w:rPr>
      </w:pPr>
    </w:p>
    <w:p w14:paraId="013C0568" w14:textId="77777777" w:rsidR="00EC4AC3" w:rsidRPr="00912543" w:rsidRDefault="00EC4AC3">
      <w:pPr>
        <w:spacing w:line="360" w:lineRule="auto"/>
        <w:rPr>
          <w:rFonts w:asciiTheme="minorEastAsia" w:eastAsiaTheme="minorEastAsia" w:hAnsiTheme="minorEastAsia"/>
          <w:b/>
          <w:color w:val="000000" w:themeColor="text1"/>
          <w:sz w:val="32"/>
          <w:szCs w:val="32"/>
        </w:rPr>
      </w:pPr>
    </w:p>
    <w:p w14:paraId="76A82378" w14:textId="77777777" w:rsidR="00EC4AC3" w:rsidRPr="00912543" w:rsidRDefault="007B6747">
      <w:pPr>
        <w:spacing w:line="360" w:lineRule="auto"/>
        <w:jc w:val="center"/>
        <w:rPr>
          <w:rFonts w:asciiTheme="minorEastAsia" w:eastAsiaTheme="minorEastAsia" w:hAnsiTheme="minorEastAsia"/>
          <w:b/>
          <w:color w:val="000000" w:themeColor="text1"/>
          <w:sz w:val="72"/>
        </w:rPr>
      </w:pPr>
      <w:r w:rsidRPr="00912543">
        <w:rPr>
          <w:rFonts w:asciiTheme="minorEastAsia" w:eastAsiaTheme="minorEastAsia" w:hAnsiTheme="minorEastAsia" w:hint="eastAsia"/>
          <w:b/>
          <w:color w:val="000000" w:themeColor="text1"/>
          <w:sz w:val="40"/>
          <w:szCs w:val="48"/>
        </w:rPr>
        <w:t>项目</w:t>
      </w:r>
    </w:p>
    <w:p w14:paraId="2B65B7BE" w14:textId="77777777" w:rsidR="00EC4AC3" w:rsidRPr="00912543" w:rsidRDefault="00EC4AC3">
      <w:pPr>
        <w:spacing w:line="360" w:lineRule="auto"/>
        <w:rPr>
          <w:rFonts w:asciiTheme="minorEastAsia" w:eastAsiaTheme="minorEastAsia" w:hAnsiTheme="minorEastAsia"/>
          <w:b/>
          <w:color w:val="000000" w:themeColor="text1"/>
          <w:sz w:val="52"/>
          <w:szCs w:val="52"/>
        </w:rPr>
      </w:pPr>
    </w:p>
    <w:p w14:paraId="7846D0DB" w14:textId="77777777" w:rsidR="00EC4AC3" w:rsidRPr="00912543" w:rsidRDefault="007B6747" w:rsidP="000A1509">
      <w:pPr>
        <w:spacing w:line="360" w:lineRule="auto"/>
        <w:jc w:val="center"/>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52"/>
          <w:szCs w:val="52"/>
        </w:rPr>
        <w:t>其他响应性投标文件</w:t>
      </w:r>
    </w:p>
    <w:p w14:paraId="4FC763C9" w14:textId="77777777" w:rsidR="00EC4AC3" w:rsidRPr="00912543" w:rsidRDefault="00EC4AC3">
      <w:pPr>
        <w:spacing w:line="360" w:lineRule="auto"/>
        <w:rPr>
          <w:rFonts w:asciiTheme="minorEastAsia" w:eastAsiaTheme="minorEastAsia" w:hAnsiTheme="minorEastAsia"/>
          <w:b/>
          <w:color w:val="000000" w:themeColor="text1"/>
          <w:sz w:val="36"/>
        </w:rPr>
      </w:pPr>
    </w:p>
    <w:p w14:paraId="2F4BE42C" w14:textId="77777777" w:rsidR="00EC4AC3" w:rsidRPr="00912543" w:rsidRDefault="007B6747">
      <w:pPr>
        <w:spacing w:line="360" w:lineRule="auto"/>
        <w:jc w:val="left"/>
        <w:rPr>
          <w:rFonts w:asciiTheme="minorEastAsia" w:eastAsiaTheme="minorEastAsia" w:hAnsiTheme="minorEastAsia"/>
          <w:b/>
          <w:color w:val="000000" w:themeColor="text1"/>
          <w:sz w:val="32"/>
          <w:u w:val="single"/>
        </w:rPr>
      </w:pPr>
      <w:r w:rsidRPr="00912543">
        <w:rPr>
          <w:rFonts w:asciiTheme="minorEastAsia" w:eastAsiaTheme="minorEastAsia" w:hAnsiTheme="minorEastAsia" w:hint="eastAsia"/>
          <w:b/>
          <w:color w:val="000000" w:themeColor="text1"/>
          <w:sz w:val="32"/>
        </w:rPr>
        <w:t>投 标 人</w:t>
      </w:r>
      <w:r w:rsidRPr="00912543">
        <w:rPr>
          <w:rFonts w:asciiTheme="minorEastAsia" w:eastAsiaTheme="minorEastAsia" w:hAnsiTheme="minorEastAsia"/>
          <w:b/>
          <w:color w:val="000000" w:themeColor="text1"/>
          <w:sz w:val="32"/>
        </w:rPr>
        <w:t>名称：</w:t>
      </w:r>
    </w:p>
    <w:p w14:paraId="0D7D30C6" w14:textId="77777777" w:rsidR="00EC4AC3" w:rsidRPr="00912543" w:rsidRDefault="007B6747">
      <w:pPr>
        <w:spacing w:line="360" w:lineRule="auto"/>
        <w:jc w:val="left"/>
        <w:rPr>
          <w:rFonts w:asciiTheme="minorEastAsia" w:eastAsiaTheme="minorEastAsia" w:hAnsiTheme="minorEastAsia"/>
          <w:b/>
          <w:color w:val="000000" w:themeColor="text1"/>
          <w:sz w:val="32"/>
          <w:u w:val="single"/>
        </w:rPr>
      </w:pPr>
      <w:r w:rsidRPr="00912543">
        <w:rPr>
          <w:rFonts w:asciiTheme="minorEastAsia" w:eastAsiaTheme="minorEastAsia" w:hAnsiTheme="minorEastAsia" w:hint="eastAsia"/>
          <w:b/>
          <w:color w:val="000000" w:themeColor="text1"/>
          <w:sz w:val="32"/>
        </w:rPr>
        <w:t>采购项目</w:t>
      </w:r>
      <w:r w:rsidRPr="00912543">
        <w:rPr>
          <w:rFonts w:asciiTheme="minorEastAsia" w:eastAsiaTheme="minorEastAsia" w:hAnsiTheme="minorEastAsia"/>
          <w:b/>
          <w:color w:val="000000" w:themeColor="text1"/>
          <w:sz w:val="32"/>
        </w:rPr>
        <w:t>编号：</w:t>
      </w:r>
    </w:p>
    <w:p w14:paraId="16C4C5AB" w14:textId="77777777" w:rsidR="00EC4AC3" w:rsidRPr="00912543" w:rsidRDefault="007B6747">
      <w:pPr>
        <w:spacing w:line="360" w:lineRule="auto"/>
        <w:jc w:val="left"/>
        <w:rPr>
          <w:rFonts w:asciiTheme="minorEastAsia" w:eastAsiaTheme="minorEastAsia" w:hAnsiTheme="minorEastAsia"/>
          <w:b/>
          <w:color w:val="000000" w:themeColor="text1"/>
          <w:sz w:val="32"/>
          <w:u w:val="single"/>
        </w:rPr>
      </w:pPr>
      <w:r w:rsidRPr="00912543">
        <w:rPr>
          <w:rFonts w:asciiTheme="minorEastAsia" w:eastAsiaTheme="minorEastAsia" w:hAnsiTheme="minorEastAsia" w:hint="eastAsia"/>
          <w:b/>
          <w:color w:val="000000" w:themeColor="text1"/>
          <w:sz w:val="32"/>
        </w:rPr>
        <w:t>包        号</w:t>
      </w:r>
      <w:r w:rsidRPr="00912543">
        <w:rPr>
          <w:rFonts w:asciiTheme="minorEastAsia" w:eastAsiaTheme="minorEastAsia" w:hAnsiTheme="minorEastAsia"/>
          <w:b/>
          <w:color w:val="000000" w:themeColor="text1"/>
          <w:sz w:val="32"/>
        </w:rPr>
        <w:t>：</w:t>
      </w:r>
    </w:p>
    <w:p w14:paraId="15DFEB45" w14:textId="77777777" w:rsidR="00EC4AC3" w:rsidRPr="00912543" w:rsidRDefault="00EC4AC3">
      <w:pPr>
        <w:spacing w:line="360" w:lineRule="auto"/>
        <w:ind w:firstLineChars="246" w:firstLine="790"/>
        <w:jc w:val="center"/>
        <w:rPr>
          <w:rFonts w:asciiTheme="minorEastAsia" w:eastAsiaTheme="minorEastAsia" w:hAnsiTheme="minorEastAsia"/>
          <w:b/>
          <w:color w:val="000000" w:themeColor="text1"/>
          <w:sz w:val="32"/>
        </w:rPr>
      </w:pPr>
    </w:p>
    <w:p w14:paraId="74CD6676" w14:textId="06E0AB77" w:rsidR="00B752FC" w:rsidRPr="00912543" w:rsidRDefault="007B6747" w:rsidP="00B752FC">
      <w:pPr>
        <w:spacing w:line="360" w:lineRule="auto"/>
        <w:ind w:firstLineChars="246" w:firstLine="790"/>
        <w:jc w:val="center"/>
        <w:rPr>
          <w:rFonts w:asciiTheme="minorEastAsia" w:eastAsiaTheme="minorEastAsia" w:hAnsiTheme="minorEastAsia"/>
          <w:b/>
          <w:color w:val="000000" w:themeColor="text1"/>
          <w:sz w:val="32"/>
        </w:rPr>
      </w:pPr>
      <w:r w:rsidRPr="00912543">
        <w:rPr>
          <w:rFonts w:asciiTheme="minorEastAsia" w:eastAsiaTheme="minorEastAsia" w:hAnsiTheme="minorEastAsia" w:hint="eastAsia"/>
          <w:b/>
          <w:color w:val="000000" w:themeColor="text1"/>
          <w:sz w:val="32"/>
        </w:rPr>
        <w:t>投标时间</w:t>
      </w:r>
      <w:r w:rsidRPr="00912543">
        <w:rPr>
          <w:rFonts w:asciiTheme="minorEastAsia" w:eastAsiaTheme="minorEastAsia" w:hAnsiTheme="minorEastAsia"/>
          <w:b/>
          <w:color w:val="000000" w:themeColor="text1"/>
          <w:sz w:val="32"/>
        </w:rPr>
        <w:t>：</w:t>
      </w:r>
      <w:r w:rsidR="006B7484" w:rsidRPr="00912543">
        <w:rPr>
          <w:rFonts w:asciiTheme="minorEastAsia" w:eastAsiaTheme="minorEastAsia" w:hAnsiTheme="minorEastAsia" w:hint="eastAsia"/>
          <w:b/>
          <w:color w:val="000000" w:themeColor="text1"/>
          <w:sz w:val="32"/>
        </w:rPr>
        <w:t xml:space="preserve"> </w:t>
      </w:r>
      <w:r w:rsidRPr="00912543">
        <w:rPr>
          <w:rFonts w:asciiTheme="minorEastAsia" w:eastAsiaTheme="minorEastAsia" w:hAnsiTheme="minorEastAsia" w:hint="eastAsia"/>
          <w:b/>
          <w:color w:val="000000" w:themeColor="text1"/>
          <w:sz w:val="32"/>
        </w:rPr>
        <w:t>年</w:t>
      </w:r>
      <w:r w:rsidR="006B7484" w:rsidRPr="00912543">
        <w:rPr>
          <w:rFonts w:asciiTheme="minorEastAsia" w:eastAsiaTheme="minorEastAsia" w:hAnsiTheme="minorEastAsia" w:hint="eastAsia"/>
          <w:b/>
          <w:color w:val="000000" w:themeColor="text1"/>
          <w:sz w:val="32"/>
        </w:rPr>
        <w:t xml:space="preserve">  </w:t>
      </w:r>
      <w:r w:rsidRPr="00912543">
        <w:rPr>
          <w:rFonts w:asciiTheme="minorEastAsia" w:eastAsiaTheme="minorEastAsia" w:hAnsiTheme="minorEastAsia"/>
          <w:b/>
          <w:color w:val="000000" w:themeColor="text1"/>
          <w:sz w:val="32"/>
        </w:rPr>
        <w:t>月</w:t>
      </w:r>
      <w:r w:rsidR="006B7484" w:rsidRPr="00912543">
        <w:rPr>
          <w:rFonts w:asciiTheme="minorEastAsia" w:eastAsiaTheme="minorEastAsia" w:hAnsiTheme="minorEastAsia" w:hint="eastAsia"/>
          <w:b/>
          <w:color w:val="000000" w:themeColor="text1"/>
          <w:sz w:val="32"/>
        </w:rPr>
        <w:t xml:space="preserve">  </w:t>
      </w:r>
      <w:r w:rsidRPr="00912543">
        <w:rPr>
          <w:rFonts w:asciiTheme="minorEastAsia" w:eastAsiaTheme="minorEastAsia" w:hAnsiTheme="minorEastAsia"/>
          <w:b/>
          <w:color w:val="000000" w:themeColor="text1"/>
          <w:sz w:val="32"/>
        </w:rPr>
        <w:t>日</w:t>
      </w:r>
    </w:p>
    <w:p w14:paraId="4A5167BE" w14:textId="48A81F81" w:rsidR="00EC4AC3" w:rsidRPr="00912543" w:rsidRDefault="007B6747" w:rsidP="00B752FC">
      <w:pPr>
        <w:spacing w:line="360" w:lineRule="auto"/>
        <w:jc w:val="left"/>
        <w:rPr>
          <w:rFonts w:asciiTheme="minorEastAsia" w:eastAsiaTheme="minorEastAsia" w:hAnsiTheme="minorEastAsia"/>
          <w:b/>
          <w:color w:val="000000" w:themeColor="text1"/>
          <w:sz w:val="32"/>
          <w:szCs w:val="32"/>
        </w:rPr>
      </w:pPr>
      <w:r w:rsidRPr="00912543">
        <w:rPr>
          <w:rFonts w:asciiTheme="minorEastAsia" w:eastAsiaTheme="minorEastAsia" w:hAnsiTheme="minorEastAsia"/>
          <w:b/>
          <w:color w:val="000000" w:themeColor="text1"/>
          <w:sz w:val="32"/>
        </w:rPr>
        <w:br w:type="page"/>
      </w:r>
      <w:r w:rsidRPr="00912543">
        <w:rPr>
          <w:rFonts w:asciiTheme="minorEastAsia" w:eastAsiaTheme="minorEastAsia" w:hAnsiTheme="minorEastAsia" w:hint="eastAsia"/>
          <w:b/>
          <w:color w:val="000000" w:themeColor="text1"/>
          <w:sz w:val="32"/>
          <w:szCs w:val="32"/>
        </w:rPr>
        <w:lastRenderedPageBreak/>
        <w:t>格式2-2</w:t>
      </w:r>
    </w:p>
    <w:p w14:paraId="3005CE46"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一、投 标 函</w:t>
      </w:r>
      <w:bookmarkEnd w:id="158"/>
      <w:bookmarkEnd w:id="159"/>
    </w:p>
    <w:p w14:paraId="69C71CA2"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16A25E7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XXXX（采购代理机构名称）：</w:t>
      </w:r>
    </w:p>
    <w:p w14:paraId="6E0E3552"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我方全面研究了“</w:t>
      </w:r>
      <w:r w:rsidRPr="00912543">
        <w:rPr>
          <w:rFonts w:asciiTheme="minorEastAsia" w:eastAsiaTheme="minorEastAsia" w:hAnsiTheme="minorEastAsia" w:hint="eastAsia"/>
          <w:color w:val="000000" w:themeColor="text1"/>
          <w:sz w:val="24"/>
          <w:u w:val="single"/>
        </w:rPr>
        <w:t>XXXXXXXX</w:t>
      </w:r>
      <w:r w:rsidRPr="00912543">
        <w:rPr>
          <w:rFonts w:asciiTheme="minorEastAsia" w:eastAsiaTheme="minorEastAsia" w:hAnsiTheme="minorEastAsia" w:hint="eastAsia"/>
          <w:color w:val="000000" w:themeColor="text1"/>
          <w:sz w:val="24"/>
        </w:rPr>
        <w:t>”项目（招标编号：</w:t>
      </w:r>
      <w:r w:rsidRPr="00912543">
        <w:rPr>
          <w:rFonts w:asciiTheme="minorEastAsia" w:eastAsiaTheme="minorEastAsia" w:hAnsiTheme="minorEastAsia" w:hint="eastAsia"/>
          <w:color w:val="000000" w:themeColor="text1"/>
          <w:sz w:val="24"/>
          <w:u w:val="single"/>
        </w:rPr>
        <w:t>XXXX</w:t>
      </w:r>
      <w:r w:rsidRPr="00912543">
        <w:rPr>
          <w:rFonts w:asciiTheme="minorEastAsia" w:eastAsiaTheme="minorEastAsia" w:hAnsiTheme="minorEastAsia" w:hint="eastAsia"/>
          <w:color w:val="000000" w:themeColor="text1"/>
          <w:sz w:val="24"/>
        </w:rPr>
        <w:t>）招标文件，决定参加贵单位组织的本项目投标。我方授权</w:t>
      </w:r>
      <w:r w:rsidRPr="00912543">
        <w:rPr>
          <w:rFonts w:asciiTheme="minorEastAsia" w:eastAsiaTheme="minorEastAsia" w:hAnsiTheme="minorEastAsia" w:hint="eastAsia"/>
          <w:color w:val="000000" w:themeColor="text1"/>
          <w:sz w:val="24"/>
          <w:u w:val="single"/>
        </w:rPr>
        <w:t>XXXX</w:t>
      </w:r>
      <w:r w:rsidRPr="00912543">
        <w:rPr>
          <w:rFonts w:asciiTheme="minorEastAsia" w:eastAsiaTheme="minorEastAsia" w:hAnsiTheme="minorEastAsia" w:hint="eastAsia"/>
          <w:color w:val="000000" w:themeColor="text1"/>
          <w:sz w:val="24"/>
        </w:rPr>
        <w:t>（姓名、职务）代表我方</w:t>
      </w:r>
      <w:r w:rsidRPr="00912543">
        <w:rPr>
          <w:rFonts w:asciiTheme="minorEastAsia" w:eastAsiaTheme="minorEastAsia" w:hAnsiTheme="minorEastAsia" w:hint="eastAsia"/>
          <w:color w:val="000000" w:themeColor="text1"/>
          <w:sz w:val="24"/>
          <w:u w:val="single"/>
        </w:rPr>
        <w:t>XXXXXXXX</w:t>
      </w:r>
      <w:r w:rsidRPr="00912543">
        <w:rPr>
          <w:rFonts w:asciiTheme="minorEastAsia" w:eastAsiaTheme="minorEastAsia" w:hAnsiTheme="minorEastAsia" w:hint="eastAsia"/>
          <w:color w:val="000000" w:themeColor="text1"/>
          <w:sz w:val="24"/>
        </w:rPr>
        <w:t>（投标单位的名称）全权处理本项目投标的有关事宜。</w:t>
      </w:r>
    </w:p>
    <w:p w14:paraId="322078EF" w14:textId="0DC6D0F1"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一、我方自愿按照招标文件规定的各项要求向采购人提供所需货物/服务。</w:t>
      </w:r>
    </w:p>
    <w:p w14:paraId="22CC434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二、一旦我方中标，我方将严格履行政府采购合同规定的责任和义务。</w:t>
      </w:r>
    </w:p>
    <w:p w14:paraId="113D4466" w14:textId="556322F3"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w:t>
      </w:r>
      <w:r w:rsidR="000A2840" w:rsidRPr="00912543">
        <w:rPr>
          <w:rFonts w:asciiTheme="minorEastAsia" w:eastAsiaTheme="minorEastAsia" w:hAnsiTheme="minorEastAsia" w:hint="eastAsia"/>
          <w:color w:val="000000" w:themeColor="text1"/>
          <w:sz w:val="24"/>
        </w:rPr>
        <w:t>我方为本项目提交的投标文件正本壹份，副本</w:t>
      </w:r>
      <w:r w:rsidR="000A2840" w:rsidRPr="00912543">
        <w:rPr>
          <w:rFonts w:asciiTheme="minorEastAsia" w:eastAsiaTheme="minorEastAsia" w:hAnsiTheme="minorEastAsia" w:hint="eastAsia"/>
          <w:color w:val="000000" w:themeColor="text1"/>
          <w:sz w:val="24"/>
          <w:u w:val="single"/>
        </w:rPr>
        <w:t>XXXX</w:t>
      </w:r>
      <w:r w:rsidR="000A2840" w:rsidRPr="00912543">
        <w:rPr>
          <w:rFonts w:asciiTheme="minorEastAsia" w:eastAsiaTheme="minorEastAsia" w:hAnsiTheme="minorEastAsia" w:hint="eastAsia"/>
          <w:color w:val="000000" w:themeColor="text1"/>
          <w:sz w:val="24"/>
        </w:rPr>
        <w:t>份。</w:t>
      </w:r>
    </w:p>
    <w:p w14:paraId="7675B579" w14:textId="7E650CCD"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w:t>
      </w:r>
      <w:r w:rsidR="000A2840" w:rsidRPr="00912543">
        <w:rPr>
          <w:rFonts w:asciiTheme="minorEastAsia" w:eastAsiaTheme="minorEastAsia" w:hAnsiTheme="minorEastAsia" w:hint="eastAsia"/>
          <w:color w:val="000000" w:themeColor="text1"/>
          <w:sz w:val="24"/>
        </w:rPr>
        <w:t>我方同意本次招标的投标有效期为投标截止时间届满后</w:t>
      </w:r>
      <w:r w:rsidR="000A2840" w:rsidRPr="00912543">
        <w:rPr>
          <w:rFonts w:asciiTheme="minorEastAsia" w:eastAsiaTheme="minorEastAsia" w:hAnsiTheme="minorEastAsia" w:hint="eastAsia"/>
          <w:color w:val="000000" w:themeColor="text1"/>
          <w:sz w:val="24"/>
          <w:u w:val="single"/>
        </w:rPr>
        <w:t>XXXX</w:t>
      </w:r>
      <w:r w:rsidR="000A2840" w:rsidRPr="00912543">
        <w:rPr>
          <w:rFonts w:asciiTheme="minorEastAsia" w:eastAsiaTheme="minorEastAsia" w:hAnsiTheme="minorEastAsia" w:hint="eastAsia"/>
          <w:color w:val="000000" w:themeColor="text1"/>
          <w:sz w:val="24"/>
        </w:rPr>
        <w:t>天，</w:t>
      </w:r>
      <w:r w:rsidR="000A2840" w:rsidRPr="00912543">
        <w:rPr>
          <w:rFonts w:asciiTheme="minorEastAsia" w:eastAsiaTheme="minorEastAsia" w:hAnsiTheme="minorEastAsia"/>
          <w:color w:val="000000" w:themeColor="text1"/>
          <w:sz w:val="24"/>
        </w:rPr>
        <w:t>并满足招标文件</w:t>
      </w:r>
      <w:r w:rsidR="000A2840" w:rsidRPr="00912543">
        <w:rPr>
          <w:rFonts w:asciiTheme="minorEastAsia" w:eastAsiaTheme="minorEastAsia" w:hAnsiTheme="minorEastAsia" w:hint="eastAsia"/>
          <w:color w:val="000000" w:themeColor="text1"/>
          <w:sz w:val="24"/>
        </w:rPr>
        <w:t>中其他</w:t>
      </w:r>
      <w:r w:rsidR="000A2840" w:rsidRPr="00912543">
        <w:rPr>
          <w:rFonts w:asciiTheme="minorEastAsia" w:eastAsiaTheme="minorEastAsia" w:hAnsiTheme="minorEastAsia"/>
          <w:color w:val="000000" w:themeColor="text1"/>
          <w:sz w:val="24"/>
        </w:rPr>
        <w:t>关于</w:t>
      </w:r>
      <w:r w:rsidR="000A2840" w:rsidRPr="00912543">
        <w:rPr>
          <w:rFonts w:asciiTheme="minorEastAsia" w:eastAsiaTheme="minorEastAsia" w:hAnsiTheme="minorEastAsia" w:hint="eastAsia"/>
          <w:color w:val="000000" w:themeColor="text1"/>
          <w:sz w:val="24"/>
        </w:rPr>
        <w:t>投标有效期的</w:t>
      </w:r>
      <w:r w:rsidR="000A2840" w:rsidRPr="00912543">
        <w:rPr>
          <w:rFonts w:asciiTheme="minorEastAsia" w:eastAsiaTheme="minorEastAsia" w:hAnsiTheme="minorEastAsia"/>
          <w:color w:val="000000" w:themeColor="text1"/>
          <w:sz w:val="24"/>
        </w:rPr>
        <w:t>实质性要求</w:t>
      </w:r>
      <w:r w:rsidR="000A2840" w:rsidRPr="00912543">
        <w:rPr>
          <w:rFonts w:asciiTheme="minorEastAsia" w:eastAsiaTheme="minorEastAsia" w:hAnsiTheme="minorEastAsia" w:hint="eastAsia"/>
          <w:color w:val="000000" w:themeColor="text1"/>
          <w:sz w:val="24"/>
        </w:rPr>
        <w:t>。</w:t>
      </w:r>
    </w:p>
    <w:p w14:paraId="072FDC71" w14:textId="05A90EFC"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五、我方愿意提供贵单位可能另外要求的，与投标有关的文件资料，并保证我方已提供和将要提供的文件资料是真实、准确的。</w:t>
      </w:r>
    </w:p>
    <w:p w14:paraId="52289BA3"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投标人名称：XXXX（单位公章）。</w:t>
      </w:r>
    </w:p>
    <w:p w14:paraId="7AE7AC1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24C182BD"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通讯地址：XXXX。</w:t>
      </w:r>
    </w:p>
    <w:p w14:paraId="2EC14FB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邮政编码：XXXX。</w:t>
      </w:r>
    </w:p>
    <w:p w14:paraId="491C357D"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联系电话：XXXX。</w:t>
      </w:r>
    </w:p>
    <w:p w14:paraId="5A3CC89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传    真：XXXX。</w:t>
      </w:r>
    </w:p>
    <w:p w14:paraId="68E8FE7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日    期：XXXX年XXXX月XXXX日。</w:t>
      </w:r>
    </w:p>
    <w:p w14:paraId="5BE10163" w14:textId="61DCD506" w:rsidR="007F4A47" w:rsidRPr="00912543" w:rsidRDefault="007B6747" w:rsidP="00B752FC">
      <w:pPr>
        <w:spacing w:line="360" w:lineRule="auto"/>
        <w:rPr>
          <w:rFonts w:asciiTheme="minorEastAsia" w:eastAsiaTheme="minorEastAsia" w:hAnsiTheme="minorEastAsia"/>
          <w:b/>
          <w:color w:val="000000" w:themeColor="text1"/>
          <w:sz w:val="32"/>
          <w:szCs w:val="32"/>
        </w:rPr>
      </w:pPr>
      <w:bookmarkStart w:id="167" w:name="_Toc308164824"/>
      <w:r w:rsidRPr="00912543">
        <w:rPr>
          <w:rFonts w:asciiTheme="minorEastAsia" w:eastAsiaTheme="minorEastAsia" w:hAnsiTheme="minorEastAsia" w:hint="eastAsia"/>
          <w:b/>
          <w:color w:val="000000" w:themeColor="text1"/>
          <w:sz w:val="32"/>
          <w:szCs w:val="32"/>
        </w:rPr>
        <w:br w:type="page"/>
      </w:r>
      <w:r w:rsidR="007F4A47" w:rsidRPr="00912543">
        <w:rPr>
          <w:rFonts w:asciiTheme="minorEastAsia" w:eastAsiaTheme="minorEastAsia" w:hAnsiTheme="minorEastAsia" w:hint="eastAsia"/>
          <w:b/>
          <w:color w:val="000000" w:themeColor="text1"/>
          <w:sz w:val="32"/>
          <w:szCs w:val="32"/>
        </w:rPr>
        <w:lastRenderedPageBreak/>
        <w:t>格式2-3</w:t>
      </w:r>
    </w:p>
    <w:p w14:paraId="0DB3427E" w14:textId="77777777" w:rsidR="00351DDE" w:rsidRPr="00912543" w:rsidRDefault="00351DDE"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二、承诺函（实质性要求）</w:t>
      </w:r>
    </w:p>
    <w:p w14:paraId="310A8450" w14:textId="77777777" w:rsidR="00351DDE" w:rsidRPr="00912543" w:rsidRDefault="00351DDE"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7B82AECD"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XXXX（采购代理机构名称）：</w:t>
      </w:r>
    </w:p>
    <w:p w14:paraId="5F78E216"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我方作为本次采购项目的投标人，根据招标文件要求，现郑重承诺如下：</w:t>
      </w:r>
    </w:p>
    <w:p w14:paraId="3B864A52"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一、我方已认真阅读并接受本项目招标文件第二章的全部实质性要求</w:t>
      </w:r>
      <w:r w:rsidRPr="00912543">
        <w:rPr>
          <w:rFonts w:asciiTheme="minorEastAsia" w:eastAsiaTheme="minorEastAsia" w:hAnsiTheme="minorEastAsia"/>
          <w:color w:val="000000" w:themeColor="text1"/>
          <w:sz w:val="24"/>
        </w:rPr>
        <w:t>，如对招标文件有异议，</w:t>
      </w:r>
      <w:r w:rsidRPr="00912543">
        <w:rPr>
          <w:rFonts w:asciiTheme="minorEastAsia" w:eastAsiaTheme="minorEastAsia" w:hAnsiTheme="minorEastAsia" w:hint="eastAsia"/>
          <w:color w:val="000000" w:themeColor="text1"/>
          <w:sz w:val="24"/>
        </w:rPr>
        <w:t>已</w:t>
      </w:r>
      <w:r w:rsidRPr="00912543">
        <w:rPr>
          <w:rFonts w:asciiTheme="minorEastAsia" w:eastAsiaTheme="minorEastAsia" w:hAnsiTheme="minorEastAsia"/>
          <w:color w:val="000000" w:themeColor="text1"/>
          <w:sz w:val="24"/>
        </w:rPr>
        <w:t>依法进行维权救济，不存在对招标文件有异议的同时又参加投标以求侥幸中标或者为实现其他非法目的的行为。</w:t>
      </w:r>
    </w:p>
    <w:p w14:paraId="29DE0DF2"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二、参加本次招标采购活动，不存在与单位负责人为同一人或者存在直接控股、管理关系的其他供应商参与同一合同项下的政府采购活动的行为。</w:t>
      </w:r>
    </w:p>
    <w:p w14:paraId="46C9D4CE"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w:t>
      </w:r>
      <w:r w:rsidRPr="00912543">
        <w:rPr>
          <w:rFonts w:asciiTheme="minorEastAsia" w:eastAsiaTheme="minorEastAsia" w:hAnsiTheme="minorEastAsia"/>
          <w:color w:val="000000" w:themeColor="text1"/>
          <w:sz w:val="24"/>
        </w:rPr>
        <w:t>、</w:t>
      </w:r>
      <w:r w:rsidRPr="00912543">
        <w:rPr>
          <w:rFonts w:asciiTheme="minorEastAsia" w:eastAsiaTheme="minorEastAsia" w:hAnsiTheme="minorEastAsia" w:hint="eastAsia"/>
          <w:color w:val="000000" w:themeColor="text1"/>
          <w:sz w:val="24"/>
        </w:rPr>
        <w:t>为采购项目提供整体设计、规范编制或者项目管理、监理、检测等服务的供应商，不得再参加该采购项目的其他采购活动，我方</w:t>
      </w:r>
      <w:r w:rsidRPr="00912543">
        <w:rPr>
          <w:rFonts w:asciiTheme="minorEastAsia" w:eastAsiaTheme="minorEastAsia" w:hAnsiTheme="minorEastAsia"/>
          <w:color w:val="000000" w:themeColor="text1"/>
          <w:sz w:val="24"/>
        </w:rPr>
        <w:t>承诺</w:t>
      </w:r>
      <w:r w:rsidRPr="00912543">
        <w:rPr>
          <w:rFonts w:asciiTheme="minorEastAsia" w:eastAsiaTheme="minorEastAsia" w:hAnsiTheme="minorEastAsia" w:hint="eastAsia"/>
          <w:color w:val="000000" w:themeColor="text1"/>
          <w:sz w:val="24"/>
        </w:rPr>
        <w:t>不属于此类禁止参加本项目的供应商</w:t>
      </w:r>
      <w:r w:rsidRPr="00912543">
        <w:rPr>
          <w:rFonts w:asciiTheme="minorEastAsia" w:eastAsiaTheme="minorEastAsia" w:hAnsiTheme="minorEastAsia"/>
          <w:color w:val="000000" w:themeColor="text1"/>
          <w:sz w:val="24"/>
        </w:rPr>
        <w:t>。</w:t>
      </w:r>
    </w:p>
    <w:p w14:paraId="47F5BF26"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39B2E641" w14:textId="3C208C78"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w:t>
      </w:r>
      <w:r w:rsidR="000A2840" w:rsidRPr="00912543">
        <w:rPr>
          <w:rFonts w:asciiTheme="minorEastAsia" w:eastAsiaTheme="minorEastAsia" w:hAnsiTheme="minorEastAsia" w:hint="eastAsia"/>
          <w:color w:val="000000" w:themeColor="text1"/>
          <w:sz w:val="24"/>
        </w:rPr>
        <w:t>投标文件中提供的能够给予我方带来优惠、好处的任何材料资料和技术、服务、商务、响应产品等响应承诺情况都是真实的、有效的、合法的。</w:t>
      </w:r>
    </w:p>
    <w:p w14:paraId="1F38101A" w14:textId="7EDDEF8F"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六、</w:t>
      </w:r>
      <w:r w:rsidR="000A2840" w:rsidRPr="00912543">
        <w:rPr>
          <w:rFonts w:asciiTheme="minorEastAsia" w:eastAsiaTheme="minorEastAsia" w:hAnsiTheme="minorEastAsia" w:hint="eastAsia"/>
          <w:color w:val="000000" w:themeColor="text1"/>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44CE69AC" w14:textId="28FCBB6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七、</w:t>
      </w:r>
      <w:r w:rsidR="000A2840" w:rsidRPr="00912543">
        <w:rPr>
          <w:rFonts w:asciiTheme="minorEastAsia" w:eastAsiaTheme="minorEastAsia" w:hAnsiTheme="minorEastAsia" w:hint="eastAsia"/>
          <w:color w:val="000000" w:themeColor="text1"/>
          <w:sz w:val="24"/>
        </w:rPr>
        <w:t>国家或行业主管部门对采购产品的技术标准、质量标准和资格资质条件等有强制性规定的，我方</w:t>
      </w:r>
      <w:r w:rsidR="000A2840" w:rsidRPr="00912543">
        <w:rPr>
          <w:rFonts w:asciiTheme="minorEastAsia" w:eastAsiaTheme="minorEastAsia" w:hAnsiTheme="minorEastAsia"/>
          <w:color w:val="000000" w:themeColor="text1"/>
          <w:sz w:val="24"/>
        </w:rPr>
        <w:t>承诺符合其要求。</w:t>
      </w:r>
    </w:p>
    <w:p w14:paraId="3DB8B61D" w14:textId="190C495C"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八、</w:t>
      </w:r>
      <w:r w:rsidR="000A2840" w:rsidRPr="00912543">
        <w:rPr>
          <w:rFonts w:asciiTheme="minorEastAsia" w:eastAsiaTheme="minorEastAsia" w:hAnsiTheme="minorEastAsia" w:hint="eastAsia"/>
          <w:color w:val="000000" w:themeColor="text1"/>
          <w:sz w:val="24"/>
        </w:rPr>
        <w:t>参加本次招标采购活动，</w:t>
      </w:r>
      <w:r w:rsidR="000A2840" w:rsidRPr="00912543">
        <w:rPr>
          <w:rFonts w:asciiTheme="minorEastAsia" w:eastAsiaTheme="minorEastAsia" w:hAnsiTheme="minorEastAsia"/>
          <w:color w:val="000000" w:themeColor="text1"/>
          <w:sz w:val="24"/>
        </w:rPr>
        <w:t>我方</w:t>
      </w:r>
      <w:r w:rsidR="000A2840" w:rsidRPr="00912543">
        <w:rPr>
          <w:rFonts w:asciiTheme="minorEastAsia" w:eastAsiaTheme="minorEastAsia" w:hAnsiTheme="minorEastAsia" w:hint="eastAsia"/>
          <w:color w:val="000000" w:themeColor="text1"/>
          <w:sz w:val="24"/>
        </w:rPr>
        <w:t>完全同意</w:t>
      </w:r>
      <w:r w:rsidR="000A2840" w:rsidRPr="00912543">
        <w:rPr>
          <w:rFonts w:asciiTheme="minorEastAsia" w:eastAsiaTheme="minorEastAsia" w:hAnsiTheme="minorEastAsia"/>
          <w:color w:val="000000" w:themeColor="text1"/>
          <w:sz w:val="24"/>
        </w:rPr>
        <w:t>招标文件第二章关于“</w:t>
      </w:r>
      <w:r w:rsidR="000A2840" w:rsidRPr="00912543">
        <w:rPr>
          <w:rFonts w:asciiTheme="minorEastAsia" w:eastAsiaTheme="minorEastAsia" w:hAnsiTheme="minorEastAsia" w:hint="eastAsia"/>
          <w:color w:val="000000" w:themeColor="text1"/>
          <w:sz w:val="24"/>
        </w:rPr>
        <w:t>投标</w:t>
      </w:r>
      <w:r w:rsidR="000A2840" w:rsidRPr="00912543">
        <w:rPr>
          <w:rFonts w:asciiTheme="minorEastAsia" w:eastAsiaTheme="minorEastAsia" w:hAnsiTheme="minorEastAsia"/>
          <w:color w:val="000000" w:themeColor="text1"/>
          <w:sz w:val="24"/>
        </w:rPr>
        <w:t>费用”</w:t>
      </w:r>
      <w:r w:rsidR="000A2840" w:rsidRPr="00912543">
        <w:rPr>
          <w:rFonts w:asciiTheme="minorEastAsia" w:eastAsiaTheme="minorEastAsia" w:hAnsiTheme="minorEastAsia" w:hint="eastAsia"/>
          <w:color w:val="000000" w:themeColor="text1"/>
          <w:sz w:val="24"/>
        </w:rPr>
        <w:t>、“合同</w:t>
      </w:r>
      <w:r w:rsidR="000A2840" w:rsidRPr="00912543">
        <w:rPr>
          <w:rFonts w:asciiTheme="minorEastAsia" w:eastAsiaTheme="minorEastAsia" w:hAnsiTheme="minorEastAsia"/>
          <w:color w:val="000000" w:themeColor="text1"/>
          <w:sz w:val="24"/>
        </w:rPr>
        <w:t>分包</w:t>
      </w:r>
      <w:r w:rsidR="000A2840" w:rsidRPr="00912543">
        <w:rPr>
          <w:rFonts w:asciiTheme="minorEastAsia" w:eastAsiaTheme="minorEastAsia" w:hAnsiTheme="minorEastAsia" w:hint="eastAsia"/>
          <w:color w:val="000000" w:themeColor="text1"/>
          <w:sz w:val="24"/>
        </w:rPr>
        <w:t>”、</w:t>
      </w:r>
      <w:r w:rsidR="000A2840" w:rsidRPr="00912543">
        <w:rPr>
          <w:rFonts w:asciiTheme="minorEastAsia" w:eastAsiaTheme="minorEastAsia" w:hAnsiTheme="minorEastAsia"/>
          <w:color w:val="000000" w:themeColor="text1"/>
          <w:sz w:val="24"/>
        </w:rPr>
        <w:t>“</w:t>
      </w:r>
      <w:r w:rsidR="000A2840" w:rsidRPr="00912543">
        <w:rPr>
          <w:rFonts w:asciiTheme="minorEastAsia" w:eastAsiaTheme="minorEastAsia" w:hAnsiTheme="minorEastAsia" w:hint="eastAsia"/>
          <w:color w:val="000000" w:themeColor="text1"/>
          <w:sz w:val="24"/>
        </w:rPr>
        <w:t>合同</w:t>
      </w:r>
      <w:r w:rsidR="000A2840" w:rsidRPr="00912543">
        <w:rPr>
          <w:rFonts w:asciiTheme="minorEastAsia" w:eastAsiaTheme="minorEastAsia" w:hAnsiTheme="minorEastAsia"/>
          <w:color w:val="000000" w:themeColor="text1"/>
          <w:sz w:val="24"/>
        </w:rPr>
        <w:t>转包”</w:t>
      </w:r>
      <w:r w:rsidR="000A2840" w:rsidRPr="00912543">
        <w:rPr>
          <w:rFonts w:asciiTheme="minorEastAsia" w:eastAsiaTheme="minorEastAsia" w:hAnsiTheme="minorEastAsia" w:hint="eastAsia"/>
          <w:color w:val="000000" w:themeColor="text1"/>
          <w:sz w:val="24"/>
        </w:rPr>
        <w:t>的</w:t>
      </w:r>
      <w:r w:rsidR="000A2840" w:rsidRPr="00912543">
        <w:rPr>
          <w:rFonts w:asciiTheme="minorEastAsia" w:eastAsiaTheme="minorEastAsia" w:hAnsiTheme="minorEastAsia"/>
          <w:color w:val="000000" w:themeColor="text1"/>
          <w:sz w:val="24"/>
        </w:rPr>
        <w:t>实质性要求</w:t>
      </w:r>
      <w:r w:rsidR="000A2840" w:rsidRPr="00912543">
        <w:rPr>
          <w:rFonts w:asciiTheme="minorEastAsia" w:eastAsiaTheme="minorEastAsia" w:hAnsiTheme="minorEastAsia" w:hint="eastAsia"/>
          <w:color w:val="000000" w:themeColor="text1"/>
          <w:sz w:val="24"/>
        </w:rPr>
        <w:t>，</w:t>
      </w:r>
      <w:r w:rsidR="000A2840" w:rsidRPr="00912543">
        <w:rPr>
          <w:rFonts w:asciiTheme="minorEastAsia" w:eastAsiaTheme="minorEastAsia" w:hAnsiTheme="minorEastAsia"/>
          <w:color w:val="000000" w:themeColor="text1"/>
          <w:sz w:val="24"/>
        </w:rPr>
        <w:t>并承诺严格按照招标文件要求</w:t>
      </w:r>
      <w:r w:rsidR="000A2840" w:rsidRPr="00912543">
        <w:rPr>
          <w:rFonts w:asciiTheme="minorEastAsia" w:eastAsiaTheme="minorEastAsia" w:hAnsiTheme="minorEastAsia" w:hint="eastAsia"/>
          <w:color w:val="000000" w:themeColor="text1"/>
          <w:sz w:val="24"/>
        </w:rPr>
        <w:t>履行</w:t>
      </w:r>
      <w:r w:rsidR="000A2840" w:rsidRPr="00912543">
        <w:rPr>
          <w:rFonts w:asciiTheme="minorEastAsia" w:eastAsiaTheme="minorEastAsia" w:hAnsiTheme="minorEastAsia"/>
          <w:color w:val="000000" w:themeColor="text1"/>
          <w:sz w:val="24"/>
        </w:rPr>
        <w:t>。</w:t>
      </w:r>
    </w:p>
    <w:p w14:paraId="722F4D13" w14:textId="4E3C9171"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九、</w:t>
      </w:r>
      <w:r w:rsidR="000A2840" w:rsidRPr="00912543">
        <w:rPr>
          <w:rFonts w:asciiTheme="minorEastAsia" w:eastAsiaTheme="minorEastAsia" w:hAnsiTheme="minorEastAsia" w:hint="eastAsia"/>
          <w:color w:val="000000" w:themeColor="text1"/>
          <w:sz w:val="24"/>
        </w:rPr>
        <w:t>在本次投标之前一周年内，投标人本次投标中对同一品牌同一型号相同配置的产品报价与其在中国境内其他地方的最低报价比例不得高于20%，</w:t>
      </w:r>
      <w:r w:rsidR="000A2840" w:rsidRPr="00912543">
        <w:rPr>
          <w:rFonts w:asciiTheme="minorEastAsia" w:eastAsiaTheme="minorEastAsia" w:hAnsiTheme="minorEastAsia"/>
          <w:color w:val="000000" w:themeColor="text1"/>
          <w:sz w:val="24"/>
        </w:rPr>
        <w:t>我方承诺符合</w:t>
      </w:r>
      <w:r w:rsidR="000A2840" w:rsidRPr="00912543">
        <w:rPr>
          <w:rFonts w:asciiTheme="minorEastAsia" w:eastAsiaTheme="minorEastAsia" w:hAnsiTheme="minorEastAsia" w:hint="eastAsia"/>
          <w:color w:val="000000" w:themeColor="text1"/>
          <w:sz w:val="24"/>
        </w:rPr>
        <w:t>该</w:t>
      </w:r>
      <w:r w:rsidR="000A2840" w:rsidRPr="00912543">
        <w:rPr>
          <w:rFonts w:asciiTheme="minorEastAsia" w:eastAsiaTheme="minorEastAsia" w:hAnsiTheme="minorEastAsia"/>
          <w:color w:val="000000" w:themeColor="text1"/>
          <w:sz w:val="24"/>
        </w:rPr>
        <w:t>要求。</w:t>
      </w:r>
    </w:p>
    <w:p w14:paraId="1BACCA3D" w14:textId="6688B330"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十、</w:t>
      </w:r>
      <w:r w:rsidR="000A2840" w:rsidRPr="00912543">
        <w:rPr>
          <w:rFonts w:asciiTheme="minorEastAsia" w:eastAsiaTheme="minorEastAsia" w:hAnsiTheme="minorEastAsia" w:hint="eastAsia"/>
          <w:color w:val="000000" w:themeColor="text1"/>
          <w:sz w:val="24"/>
        </w:rPr>
        <w:t>我方保证在本项目使用的任何产品和服务（包括部分使用）时，不会产生因第三方提</w:t>
      </w:r>
      <w:r w:rsidR="000A2840" w:rsidRPr="00912543">
        <w:rPr>
          <w:rFonts w:asciiTheme="minorEastAsia" w:eastAsiaTheme="minorEastAsia" w:hAnsiTheme="minorEastAsia" w:hint="eastAsia"/>
          <w:color w:val="000000" w:themeColor="text1"/>
          <w:sz w:val="24"/>
        </w:rPr>
        <w:lastRenderedPageBreak/>
        <w:t>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0A2840" w:rsidRPr="00912543">
        <w:rPr>
          <w:rFonts w:asciiTheme="minorEastAsia" w:eastAsiaTheme="minorEastAsia" w:hAnsiTheme="minorEastAsia"/>
          <w:color w:val="000000" w:themeColor="text1"/>
          <w:sz w:val="24"/>
        </w:rPr>
        <w:t>承诺</w:t>
      </w:r>
      <w:r w:rsidR="000A2840" w:rsidRPr="00912543">
        <w:rPr>
          <w:rFonts w:asciiTheme="minorEastAsia" w:eastAsiaTheme="minorEastAsia" w:hAnsiTheme="minorEastAsia" w:hint="eastAsia"/>
          <w:color w:val="000000" w:themeColor="text1"/>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我方对上述承诺的内容事项真实性负责。如经查实上述承诺的内容事项存在虚假，我方愿意接受以提供虚假材料谋取中标追究法律责任。</w:t>
      </w:r>
    </w:p>
    <w:p w14:paraId="57335C9E"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6874FE66" w14:textId="49CDB36E"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投标人名称：XXXX（单位公章）。</w:t>
      </w:r>
      <w:r w:rsidR="00D82776" w:rsidRPr="00912543">
        <w:rPr>
          <w:rFonts w:asciiTheme="minorEastAsia" w:eastAsiaTheme="minorEastAsia" w:hAnsiTheme="minorEastAsia"/>
          <w:color w:val="000000" w:themeColor="text1"/>
          <w:sz w:val="24"/>
        </w:rPr>
        <w:tab/>
      </w:r>
    </w:p>
    <w:p w14:paraId="6B50898F" w14:textId="77777777" w:rsidR="00351DDE"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62994DFE" w14:textId="012F5228" w:rsidR="00E86ED2" w:rsidRPr="00912543" w:rsidRDefault="00351DDE"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日    期：XXXX。</w:t>
      </w:r>
    </w:p>
    <w:p w14:paraId="7A24A504" w14:textId="52063BEB" w:rsidR="00EC4AC3" w:rsidRPr="00912543" w:rsidRDefault="007B6747">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br w:type="page"/>
      </w:r>
      <w:r w:rsidRPr="00912543">
        <w:rPr>
          <w:rFonts w:asciiTheme="minorEastAsia" w:eastAsiaTheme="minorEastAsia" w:hAnsiTheme="minorEastAsia" w:hint="eastAsia"/>
          <w:b/>
          <w:color w:val="000000" w:themeColor="text1"/>
          <w:sz w:val="32"/>
          <w:szCs w:val="32"/>
        </w:rPr>
        <w:lastRenderedPageBreak/>
        <w:t>格式2-4</w:t>
      </w:r>
    </w:p>
    <w:p w14:paraId="6ADB724D"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bookmarkStart w:id="168" w:name="_Toc217446085"/>
      <w:bookmarkEnd w:id="156"/>
      <w:bookmarkEnd w:id="167"/>
      <w:r w:rsidRPr="00912543">
        <w:rPr>
          <w:rFonts w:ascii="华文中宋" w:eastAsia="华文中宋" w:hAnsi="华文中宋" w:hint="eastAsia"/>
          <w:color w:val="000000" w:themeColor="text1"/>
        </w:rPr>
        <w:t>三、开标一览表</w:t>
      </w:r>
      <w:bookmarkEnd w:id="168"/>
    </w:p>
    <w:p w14:paraId="7FBCEAE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912543" w:rsidRPr="00912543" w14:paraId="429730EC" w14:textId="77777777" w:rsidTr="00B752FC">
        <w:trPr>
          <w:trHeight w:val="735"/>
          <w:jc w:val="center"/>
        </w:trPr>
        <w:tc>
          <w:tcPr>
            <w:tcW w:w="342" w:type="pct"/>
            <w:vAlign w:val="center"/>
          </w:tcPr>
          <w:p w14:paraId="0D8BC42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序号</w:t>
            </w:r>
          </w:p>
        </w:tc>
        <w:tc>
          <w:tcPr>
            <w:tcW w:w="419" w:type="pct"/>
            <w:vAlign w:val="center"/>
          </w:tcPr>
          <w:p w14:paraId="45F012B6"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货物名称</w:t>
            </w:r>
          </w:p>
        </w:tc>
        <w:tc>
          <w:tcPr>
            <w:tcW w:w="788" w:type="pct"/>
            <w:vAlign w:val="center"/>
          </w:tcPr>
          <w:p w14:paraId="260A9919" w14:textId="5C8EEA51"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制造</w:t>
            </w:r>
            <w:r w:rsidR="005915B1" w:rsidRPr="00912543">
              <w:rPr>
                <w:rFonts w:asciiTheme="minorEastAsia" w:eastAsiaTheme="minorEastAsia" w:hAnsiTheme="minorEastAsia" w:hint="eastAsia"/>
                <w:color w:val="000000" w:themeColor="text1"/>
                <w:sz w:val="24"/>
              </w:rPr>
              <w:t>厂家</w:t>
            </w:r>
            <w:r w:rsidRPr="00912543">
              <w:rPr>
                <w:rFonts w:asciiTheme="minorEastAsia" w:eastAsiaTheme="minorEastAsia" w:hAnsiTheme="minorEastAsia" w:hint="eastAsia"/>
                <w:color w:val="000000" w:themeColor="text1"/>
                <w:sz w:val="24"/>
              </w:rPr>
              <w:t>及</w:t>
            </w:r>
          </w:p>
          <w:p w14:paraId="7FA02AC5"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规格型号</w:t>
            </w:r>
          </w:p>
        </w:tc>
        <w:tc>
          <w:tcPr>
            <w:tcW w:w="394" w:type="pct"/>
            <w:vAlign w:val="center"/>
          </w:tcPr>
          <w:p w14:paraId="3E95CDD7"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数量</w:t>
            </w:r>
          </w:p>
        </w:tc>
        <w:tc>
          <w:tcPr>
            <w:tcW w:w="690" w:type="pct"/>
            <w:vAlign w:val="center"/>
          </w:tcPr>
          <w:p w14:paraId="140677C4"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投标单价</w:t>
            </w:r>
          </w:p>
          <w:p w14:paraId="572D58B1"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（万元）</w:t>
            </w:r>
          </w:p>
        </w:tc>
        <w:tc>
          <w:tcPr>
            <w:tcW w:w="690" w:type="pct"/>
            <w:vAlign w:val="center"/>
          </w:tcPr>
          <w:p w14:paraId="01B06AE0"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投标总价</w:t>
            </w:r>
          </w:p>
          <w:p w14:paraId="6800CE6B"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（万元）</w:t>
            </w:r>
          </w:p>
        </w:tc>
        <w:tc>
          <w:tcPr>
            <w:tcW w:w="493" w:type="pct"/>
            <w:vAlign w:val="center"/>
          </w:tcPr>
          <w:p w14:paraId="01FBBDD0" w14:textId="77777777" w:rsidR="00EC4AC3" w:rsidRPr="00912543" w:rsidRDefault="007B6747">
            <w:pPr>
              <w:widowControl/>
              <w:spacing w:line="360" w:lineRule="atLeast"/>
              <w:outlineLvl w:val="1"/>
              <w:rPr>
                <w:rFonts w:asciiTheme="minorEastAsia" w:eastAsiaTheme="minorEastAsia" w:hAnsiTheme="minorEastAsia"/>
                <w:b/>
                <w:color w:val="000000" w:themeColor="text1"/>
                <w:sz w:val="24"/>
              </w:rPr>
            </w:pPr>
            <w:r w:rsidRPr="00912543">
              <w:rPr>
                <w:rFonts w:asciiTheme="minorEastAsia" w:eastAsiaTheme="minorEastAsia" w:hAnsiTheme="minorEastAsia" w:hint="eastAsia"/>
                <w:color w:val="000000" w:themeColor="text1"/>
                <w:sz w:val="24"/>
              </w:rPr>
              <w:t>交货</w:t>
            </w:r>
          </w:p>
          <w:p w14:paraId="31AD7E00"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时间</w:t>
            </w:r>
          </w:p>
        </w:tc>
        <w:tc>
          <w:tcPr>
            <w:tcW w:w="690" w:type="pct"/>
            <w:vAlign w:val="center"/>
          </w:tcPr>
          <w:p w14:paraId="67C78AA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是否属于进口产品</w:t>
            </w:r>
          </w:p>
        </w:tc>
        <w:tc>
          <w:tcPr>
            <w:tcW w:w="494" w:type="pct"/>
            <w:vAlign w:val="center"/>
          </w:tcPr>
          <w:p w14:paraId="6D1E6861" w14:textId="77777777" w:rsidR="00EC4AC3" w:rsidRPr="00912543" w:rsidRDefault="007B6747">
            <w:pPr>
              <w:widowControl/>
              <w:spacing w:line="360" w:lineRule="atLeast"/>
              <w:ind w:leftChars="-4" w:left="-8" w:firstLineChars="35" w:firstLine="84"/>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备注</w:t>
            </w:r>
          </w:p>
        </w:tc>
      </w:tr>
      <w:tr w:rsidR="00912543" w:rsidRPr="00912543" w14:paraId="1FE8DD12" w14:textId="77777777" w:rsidTr="00B752FC">
        <w:trPr>
          <w:trHeight w:val="735"/>
          <w:jc w:val="center"/>
        </w:trPr>
        <w:tc>
          <w:tcPr>
            <w:tcW w:w="342" w:type="pct"/>
          </w:tcPr>
          <w:p w14:paraId="3D3CA5E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19" w:type="pct"/>
            <w:vAlign w:val="center"/>
          </w:tcPr>
          <w:p w14:paraId="5AB646E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88" w:type="pct"/>
            <w:vAlign w:val="center"/>
          </w:tcPr>
          <w:p w14:paraId="1DCB8CB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394" w:type="pct"/>
            <w:vAlign w:val="center"/>
          </w:tcPr>
          <w:p w14:paraId="24E1750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7852C09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19B34C2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0E7D523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78C76D2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4" w:type="pct"/>
            <w:vAlign w:val="center"/>
          </w:tcPr>
          <w:p w14:paraId="15B3705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4CE8D412" w14:textId="77777777" w:rsidTr="00B752FC">
        <w:trPr>
          <w:trHeight w:val="735"/>
          <w:jc w:val="center"/>
        </w:trPr>
        <w:tc>
          <w:tcPr>
            <w:tcW w:w="342" w:type="pct"/>
          </w:tcPr>
          <w:p w14:paraId="4375C8D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19" w:type="pct"/>
            <w:vAlign w:val="center"/>
          </w:tcPr>
          <w:p w14:paraId="18A7B18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88" w:type="pct"/>
            <w:vAlign w:val="center"/>
          </w:tcPr>
          <w:p w14:paraId="74519F4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394" w:type="pct"/>
            <w:vAlign w:val="center"/>
          </w:tcPr>
          <w:p w14:paraId="7A58DCA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3E150B5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4860F66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4AD89EA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734C894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4" w:type="pct"/>
            <w:vAlign w:val="center"/>
          </w:tcPr>
          <w:p w14:paraId="5A3C0DC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93BEFE4" w14:textId="77777777" w:rsidTr="00B752FC">
        <w:trPr>
          <w:trHeight w:val="735"/>
          <w:jc w:val="center"/>
        </w:trPr>
        <w:tc>
          <w:tcPr>
            <w:tcW w:w="342" w:type="pct"/>
            <w:tcBorders>
              <w:right w:val="single" w:sz="4" w:space="0" w:color="auto"/>
            </w:tcBorders>
          </w:tcPr>
          <w:p w14:paraId="1B1C956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19" w:type="pct"/>
            <w:tcBorders>
              <w:left w:val="single" w:sz="4" w:space="0" w:color="auto"/>
            </w:tcBorders>
            <w:vAlign w:val="center"/>
          </w:tcPr>
          <w:p w14:paraId="329C423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88" w:type="pct"/>
            <w:vAlign w:val="center"/>
          </w:tcPr>
          <w:p w14:paraId="2FA63CB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394" w:type="pct"/>
            <w:vAlign w:val="center"/>
          </w:tcPr>
          <w:p w14:paraId="1773D31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5175929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26865D8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0BBF3C1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90" w:type="pct"/>
            <w:vAlign w:val="center"/>
          </w:tcPr>
          <w:p w14:paraId="4270363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4" w:type="pct"/>
            <w:vAlign w:val="center"/>
          </w:tcPr>
          <w:p w14:paraId="65DC8DE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EC4AC3" w:rsidRPr="00912543" w14:paraId="1D0BD58C" w14:textId="77777777" w:rsidTr="00B752FC">
        <w:trPr>
          <w:trHeight w:val="359"/>
          <w:jc w:val="center"/>
        </w:trPr>
        <w:tc>
          <w:tcPr>
            <w:tcW w:w="342" w:type="pct"/>
            <w:tcBorders>
              <w:bottom w:val="single" w:sz="4" w:space="0" w:color="auto"/>
              <w:right w:val="single" w:sz="4" w:space="0" w:color="auto"/>
            </w:tcBorders>
          </w:tcPr>
          <w:p w14:paraId="6B6EE108" w14:textId="77777777" w:rsidR="00EC4AC3" w:rsidRPr="00912543" w:rsidRDefault="00EC4AC3">
            <w:pPr>
              <w:widowControl/>
              <w:spacing w:line="360" w:lineRule="atLeast"/>
              <w:jc w:val="left"/>
              <w:outlineLvl w:val="1"/>
              <w:rPr>
                <w:rFonts w:asciiTheme="minorEastAsia" w:eastAsiaTheme="minorEastAsia" w:hAnsiTheme="minorEastAsia"/>
                <w:color w:val="000000" w:themeColor="text1"/>
                <w:sz w:val="24"/>
              </w:rPr>
            </w:pPr>
          </w:p>
        </w:tc>
        <w:tc>
          <w:tcPr>
            <w:tcW w:w="4658" w:type="pct"/>
            <w:gridSpan w:val="8"/>
            <w:tcBorders>
              <w:left w:val="single" w:sz="4" w:space="0" w:color="auto"/>
              <w:bottom w:val="single" w:sz="4" w:space="0" w:color="auto"/>
            </w:tcBorders>
          </w:tcPr>
          <w:p w14:paraId="17BBDCA1"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报价合计（万元）：          大写：</w:t>
            </w:r>
          </w:p>
        </w:tc>
      </w:tr>
    </w:tbl>
    <w:p w14:paraId="6A0C1327"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6C47C151" w14:textId="708B5A2E"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注：1. 报价应是最终用户验收合格后的总价，包括设备运输、保险、代理、安装调试、培训、税费和招标文件规定的其它费用。 </w:t>
      </w:r>
    </w:p>
    <w:p w14:paraId="17D02DD3" w14:textId="1A65B6C3"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E35AE6" w:rsidRPr="00912543">
        <w:rPr>
          <w:rFonts w:asciiTheme="minorEastAsia" w:eastAsiaTheme="minorEastAsia" w:hAnsiTheme="minorEastAsia" w:hint="eastAsia"/>
          <w:color w:val="000000" w:themeColor="text1"/>
          <w:sz w:val="24"/>
        </w:rPr>
        <w:t>“</w:t>
      </w:r>
      <w:r w:rsidR="00D9143C" w:rsidRPr="00912543">
        <w:rPr>
          <w:rFonts w:asciiTheme="minorEastAsia" w:eastAsiaTheme="minorEastAsia" w:hAnsiTheme="minorEastAsia" w:hint="eastAsia"/>
          <w:color w:val="000000" w:themeColor="text1"/>
          <w:sz w:val="24"/>
        </w:rPr>
        <w:t>开标一览表”为多页</w:t>
      </w:r>
      <w:r w:rsidR="00E35AE6" w:rsidRPr="00912543">
        <w:rPr>
          <w:rFonts w:asciiTheme="minorEastAsia" w:eastAsiaTheme="minorEastAsia" w:hAnsiTheme="minorEastAsia" w:hint="eastAsia"/>
          <w:color w:val="000000" w:themeColor="text1"/>
          <w:sz w:val="24"/>
        </w:rPr>
        <w:t>的，每页均</w:t>
      </w:r>
      <w:r w:rsidR="00FC3E7F" w:rsidRPr="00912543">
        <w:rPr>
          <w:rFonts w:asciiTheme="minorEastAsia" w:eastAsiaTheme="minorEastAsia" w:hAnsiTheme="minorEastAsia" w:hint="eastAsia"/>
          <w:color w:val="000000" w:themeColor="text1"/>
          <w:sz w:val="24"/>
        </w:rPr>
        <w:t>须</w:t>
      </w:r>
      <w:r w:rsidR="00E35AE6" w:rsidRPr="00912543">
        <w:rPr>
          <w:rFonts w:asciiTheme="minorEastAsia" w:eastAsiaTheme="minorEastAsia" w:hAnsiTheme="minorEastAsia" w:hint="eastAsia"/>
          <w:color w:val="000000" w:themeColor="text1"/>
          <w:sz w:val="24"/>
        </w:rPr>
        <w:t>加盖投标人印章。</w:t>
      </w:r>
    </w:p>
    <w:p w14:paraId="3B540FE3" w14:textId="07189F3A" w:rsidR="00A53201" w:rsidRPr="00912543" w:rsidRDefault="00A53201" w:rsidP="00A53201">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w:t>
      </w:r>
      <w:r w:rsidR="00D9143C"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“开标一览表”以包为单位填写。</w:t>
      </w:r>
    </w:p>
    <w:p w14:paraId="062355BB" w14:textId="581DA625" w:rsidR="00EC4AC3" w:rsidRPr="00912543" w:rsidRDefault="00A53201">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color w:val="000000" w:themeColor="text1"/>
          <w:sz w:val="24"/>
        </w:rPr>
        <w:t>4</w:t>
      </w:r>
      <w:r w:rsidR="00D9143C" w:rsidRPr="00912543">
        <w:rPr>
          <w:rFonts w:asciiTheme="minorEastAsia" w:eastAsiaTheme="minorEastAsia" w:hAnsiTheme="minorEastAsia" w:hint="eastAsia"/>
          <w:color w:val="000000" w:themeColor="text1"/>
          <w:sz w:val="24"/>
        </w:rPr>
        <w:t>．</w:t>
      </w:r>
      <w:r w:rsidR="007B6747" w:rsidRPr="00912543">
        <w:rPr>
          <w:rFonts w:asciiTheme="minorEastAsia" w:eastAsiaTheme="minorEastAsia" w:hAnsiTheme="minorEastAsia" w:hint="eastAsia"/>
          <w:color w:val="000000" w:themeColor="text1"/>
          <w:sz w:val="24"/>
        </w:rPr>
        <w:t>如是进口设备，须在表格中标明“进口”。招标文件未明确“允许进口”的，供应商以进口产品进行投标时，将视为无效投标。</w:t>
      </w:r>
    </w:p>
    <w:p w14:paraId="149CA3DA"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5846AF8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投标人名称：XXXX（单位公章）。</w:t>
      </w:r>
    </w:p>
    <w:p w14:paraId="2AC86C8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65F8C133"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b/>
          <w:color w:val="000000" w:themeColor="text1"/>
          <w:sz w:val="24"/>
        </w:rPr>
        <w:sectPr w:rsidR="00EC4AC3" w:rsidRPr="00912543" w:rsidSect="00B752FC">
          <w:type w:val="continuous"/>
          <w:pgSz w:w="11907" w:h="16840"/>
          <w:pgMar w:top="1440" w:right="1080" w:bottom="1440" w:left="1080" w:header="851" w:footer="992" w:gutter="0"/>
          <w:cols w:space="720"/>
          <w:docGrid w:linePitch="312"/>
        </w:sectPr>
      </w:pPr>
      <w:r w:rsidRPr="00912543">
        <w:rPr>
          <w:rFonts w:asciiTheme="minorEastAsia" w:eastAsiaTheme="minorEastAsia" w:hAnsiTheme="minorEastAsia" w:hint="eastAsia"/>
          <w:color w:val="000000" w:themeColor="text1"/>
          <w:sz w:val="24"/>
        </w:rPr>
        <w:t>投标日期：XXXX。</w:t>
      </w:r>
    </w:p>
    <w:p w14:paraId="13189DEB" w14:textId="77777777" w:rsidR="00EC4AC3" w:rsidRPr="00912543" w:rsidRDefault="007B6747">
      <w:pPr>
        <w:spacing w:line="360" w:lineRule="auto"/>
        <w:rPr>
          <w:rFonts w:asciiTheme="minorEastAsia" w:eastAsiaTheme="minorEastAsia" w:hAnsiTheme="minorEastAsia"/>
          <w:b/>
          <w:color w:val="000000" w:themeColor="text1"/>
          <w:sz w:val="32"/>
          <w:szCs w:val="32"/>
        </w:rPr>
      </w:pPr>
      <w:bookmarkStart w:id="169" w:name="_Toc217446086"/>
      <w:r w:rsidRPr="00912543">
        <w:rPr>
          <w:rFonts w:asciiTheme="minorEastAsia" w:eastAsiaTheme="minorEastAsia" w:hAnsiTheme="minorEastAsia" w:hint="eastAsia"/>
          <w:b/>
          <w:color w:val="000000" w:themeColor="text1"/>
          <w:sz w:val="32"/>
          <w:szCs w:val="32"/>
        </w:rPr>
        <w:lastRenderedPageBreak/>
        <w:t>格式2-5</w:t>
      </w:r>
    </w:p>
    <w:p w14:paraId="326EF26D"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四、分项报价明细表</w:t>
      </w:r>
      <w:bookmarkEnd w:id="169"/>
    </w:p>
    <w:p w14:paraId="6556FFF6"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55A65B5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912543" w:rsidRPr="00912543" w14:paraId="5DC4661F" w14:textId="77777777" w:rsidTr="00B752FC">
        <w:trPr>
          <w:cantSplit/>
          <w:trHeight w:hRule="exact" w:val="624"/>
          <w:jc w:val="center"/>
        </w:trPr>
        <w:tc>
          <w:tcPr>
            <w:tcW w:w="487" w:type="pct"/>
            <w:vAlign w:val="center"/>
          </w:tcPr>
          <w:p w14:paraId="6A0A92FC"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序号</w:t>
            </w:r>
          </w:p>
        </w:tc>
        <w:tc>
          <w:tcPr>
            <w:tcW w:w="707" w:type="pct"/>
            <w:vAlign w:val="center"/>
          </w:tcPr>
          <w:p w14:paraId="32B5B5D9"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产品名称</w:t>
            </w:r>
          </w:p>
        </w:tc>
        <w:tc>
          <w:tcPr>
            <w:tcW w:w="755" w:type="pct"/>
            <w:vAlign w:val="center"/>
          </w:tcPr>
          <w:p w14:paraId="000E19AE"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规格型号</w:t>
            </w:r>
          </w:p>
        </w:tc>
        <w:tc>
          <w:tcPr>
            <w:tcW w:w="493" w:type="pct"/>
            <w:vAlign w:val="center"/>
          </w:tcPr>
          <w:p w14:paraId="37FBE581"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品牌</w:t>
            </w:r>
          </w:p>
        </w:tc>
        <w:tc>
          <w:tcPr>
            <w:tcW w:w="672" w:type="pct"/>
            <w:vAlign w:val="center"/>
          </w:tcPr>
          <w:p w14:paraId="55A04FAB"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单位</w:t>
            </w:r>
          </w:p>
        </w:tc>
        <w:tc>
          <w:tcPr>
            <w:tcW w:w="466" w:type="pct"/>
            <w:vAlign w:val="center"/>
          </w:tcPr>
          <w:p w14:paraId="021D3761"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数量</w:t>
            </w:r>
          </w:p>
        </w:tc>
        <w:tc>
          <w:tcPr>
            <w:tcW w:w="467" w:type="pct"/>
            <w:vAlign w:val="center"/>
          </w:tcPr>
          <w:p w14:paraId="35E23910"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单价</w:t>
            </w:r>
          </w:p>
        </w:tc>
        <w:tc>
          <w:tcPr>
            <w:tcW w:w="486" w:type="pct"/>
            <w:vAlign w:val="center"/>
          </w:tcPr>
          <w:p w14:paraId="42B3F6D4" w14:textId="77777777" w:rsidR="00EC4AC3" w:rsidRPr="00912543" w:rsidRDefault="007B6747">
            <w:pPr>
              <w:widowControl/>
              <w:spacing w:line="360" w:lineRule="atLeas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金额</w:t>
            </w:r>
          </w:p>
        </w:tc>
        <w:tc>
          <w:tcPr>
            <w:tcW w:w="467" w:type="pct"/>
            <w:vAlign w:val="center"/>
          </w:tcPr>
          <w:p w14:paraId="0D10EF99" w14:textId="77777777" w:rsidR="00EC4AC3" w:rsidRPr="00912543" w:rsidRDefault="007B6747">
            <w:pPr>
              <w:widowControl/>
              <w:spacing w:line="360" w:lineRule="atLeas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备注</w:t>
            </w:r>
          </w:p>
        </w:tc>
      </w:tr>
      <w:tr w:rsidR="00912543" w:rsidRPr="00912543" w14:paraId="72FA76D8" w14:textId="77777777" w:rsidTr="00B752FC">
        <w:trPr>
          <w:cantSplit/>
          <w:trHeight w:val="680"/>
          <w:jc w:val="center"/>
        </w:trPr>
        <w:tc>
          <w:tcPr>
            <w:tcW w:w="487" w:type="pct"/>
            <w:vAlign w:val="center"/>
          </w:tcPr>
          <w:p w14:paraId="528E8D2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07" w:type="pct"/>
            <w:vAlign w:val="center"/>
          </w:tcPr>
          <w:p w14:paraId="41CACFF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55" w:type="pct"/>
            <w:vAlign w:val="center"/>
          </w:tcPr>
          <w:p w14:paraId="1C99F22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58EC9D4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72" w:type="pct"/>
            <w:vAlign w:val="center"/>
          </w:tcPr>
          <w:p w14:paraId="085BCE4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6" w:type="pct"/>
            <w:vAlign w:val="center"/>
          </w:tcPr>
          <w:p w14:paraId="4505F0F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0FFAAFF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6" w:type="pct"/>
            <w:vAlign w:val="center"/>
          </w:tcPr>
          <w:p w14:paraId="1F3C737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6D26579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0C104469" w14:textId="77777777" w:rsidTr="00B752FC">
        <w:trPr>
          <w:cantSplit/>
          <w:trHeight w:val="680"/>
          <w:jc w:val="center"/>
        </w:trPr>
        <w:tc>
          <w:tcPr>
            <w:tcW w:w="487" w:type="pct"/>
            <w:vAlign w:val="center"/>
          </w:tcPr>
          <w:p w14:paraId="0DAE319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07" w:type="pct"/>
            <w:vAlign w:val="center"/>
          </w:tcPr>
          <w:p w14:paraId="6EB0F75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55" w:type="pct"/>
            <w:vAlign w:val="center"/>
          </w:tcPr>
          <w:p w14:paraId="160ED3F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51E6D6F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72" w:type="pct"/>
            <w:vAlign w:val="center"/>
          </w:tcPr>
          <w:p w14:paraId="1FD2987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6" w:type="pct"/>
            <w:vAlign w:val="center"/>
          </w:tcPr>
          <w:p w14:paraId="6D2F6D3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4F7E817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6" w:type="pct"/>
            <w:vAlign w:val="center"/>
          </w:tcPr>
          <w:p w14:paraId="433AB1C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3DC3654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736EA848" w14:textId="77777777" w:rsidTr="00B752FC">
        <w:trPr>
          <w:cantSplit/>
          <w:trHeight w:val="680"/>
          <w:jc w:val="center"/>
        </w:trPr>
        <w:tc>
          <w:tcPr>
            <w:tcW w:w="487" w:type="pct"/>
            <w:vAlign w:val="center"/>
          </w:tcPr>
          <w:p w14:paraId="671D22C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07" w:type="pct"/>
            <w:vAlign w:val="center"/>
          </w:tcPr>
          <w:p w14:paraId="63CCBDD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55" w:type="pct"/>
            <w:vAlign w:val="center"/>
          </w:tcPr>
          <w:p w14:paraId="409C5AE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4958B37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72" w:type="pct"/>
            <w:vAlign w:val="center"/>
          </w:tcPr>
          <w:p w14:paraId="6AEA1B7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6" w:type="pct"/>
            <w:vAlign w:val="center"/>
          </w:tcPr>
          <w:p w14:paraId="322BD33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5653712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6" w:type="pct"/>
            <w:vAlign w:val="center"/>
          </w:tcPr>
          <w:p w14:paraId="5A289C2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62FBDD8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24176E31" w14:textId="77777777" w:rsidTr="00B752FC">
        <w:trPr>
          <w:cantSplit/>
          <w:trHeight w:val="680"/>
          <w:jc w:val="center"/>
        </w:trPr>
        <w:tc>
          <w:tcPr>
            <w:tcW w:w="487" w:type="pct"/>
            <w:tcBorders>
              <w:left w:val="single" w:sz="4" w:space="0" w:color="auto"/>
            </w:tcBorders>
            <w:vAlign w:val="center"/>
          </w:tcPr>
          <w:p w14:paraId="773AD85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07" w:type="pct"/>
            <w:vAlign w:val="center"/>
          </w:tcPr>
          <w:p w14:paraId="278ADAD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55" w:type="pct"/>
            <w:vAlign w:val="center"/>
          </w:tcPr>
          <w:p w14:paraId="14F99A4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46A1916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72" w:type="pct"/>
            <w:vAlign w:val="center"/>
          </w:tcPr>
          <w:p w14:paraId="3F53176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6" w:type="pct"/>
            <w:vAlign w:val="center"/>
          </w:tcPr>
          <w:p w14:paraId="71B6544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7ACB79D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6" w:type="pct"/>
            <w:vAlign w:val="center"/>
          </w:tcPr>
          <w:p w14:paraId="6B0EDFE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34B1CD2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7981F015" w14:textId="77777777" w:rsidTr="00B752FC">
        <w:trPr>
          <w:cantSplit/>
          <w:trHeight w:val="680"/>
          <w:jc w:val="center"/>
        </w:trPr>
        <w:tc>
          <w:tcPr>
            <w:tcW w:w="487" w:type="pct"/>
            <w:vAlign w:val="center"/>
          </w:tcPr>
          <w:p w14:paraId="31EB034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07" w:type="pct"/>
            <w:vAlign w:val="center"/>
          </w:tcPr>
          <w:p w14:paraId="1FEA6EF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55" w:type="pct"/>
            <w:vAlign w:val="center"/>
          </w:tcPr>
          <w:p w14:paraId="7FB023A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23552F7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72" w:type="pct"/>
            <w:vAlign w:val="center"/>
          </w:tcPr>
          <w:p w14:paraId="160AA1B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6" w:type="pct"/>
            <w:vAlign w:val="center"/>
          </w:tcPr>
          <w:p w14:paraId="30EA361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2429863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6" w:type="pct"/>
            <w:vAlign w:val="center"/>
          </w:tcPr>
          <w:p w14:paraId="680FBE5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3F068DF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1F555959" w14:textId="77777777" w:rsidTr="00B752FC">
        <w:trPr>
          <w:cantSplit/>
          <w:trHeight w:val="680"/>
          <w:jc w:val="center"/>
        </w:trPr>
        <w:tc>
          <w:tcPr>
            <w:tcW w:w="487" w:type="pct"/>
            <w:vAlign w:val="center"/>
          </w:tcPr>
          <w:p w14:paraId="08E4594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07" w:type="pct"/>
            <w:vAlign w:val="center"/>
          </w:tcPr>
          <w:p w14:paraId="3B41D82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55" w:type="pct"/>
            <w:vAlign w:val="center"/>
          </w:tcPr>
          <w:p w14:paraId="680F18F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93" w:type="pct"/>
            <w:vAlign w:val="center"/>
          </w:tcPr>
          <w:p w14:paraId="263D23F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72" w:type="pct"/>
            <w:vAlign w:val="center"/>
          </w:tcPr>
          <w:p w14:paraId="129A17C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6" w:type="pct"/>
            <w:vAlign w:val="center"/>
          </w:tcPr>
          <w:p w14:paraId="3C8EB44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49A6440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6" w:type="pct"/>
            <w:vAlign w:val="center"/>
          </w:tcPr>
          <w:p w14:paraId="0A8DC58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vAlign w:val="center"/>
          </w:tcPr>
          <w:p w14:paraId="7BDE6F0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EC4AC3" w:rsidRPr="00912543" w14:paraId="012E71D9" w14:textId="77777777" w:rsidTr="00B752FC">
        <w:trPr>
          <w:trHeight w:val="260"/>
          <w:jc w:val="center"/>
        </w:trPr>
        <w:tc>
          <w:tcPr>
            <w:tcW w:w="487" w:type="pct"/>
            <w:tcBorders>
              <w:top w:val="single" w:sz="4" w:space="0" w:color="auto"/>
              <w:bottom w:val="single" w:sz="4" w:space="0" w:color="auto"/>
            </w:tcBorders>
            <w:vAlign w:val="center"/>
          </w:tcPr>
          <w:p w14:paraId="2851790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3560" w:type="pct"/>
            <w:gridSpan w:val="6"/>
            <w:tcBorders>
              <w:top w:val="single" w:sz="4" w:space="0" w:color="auto"/>
              <w:bottom w:val="single" w:sz="4" w:space="0" w:color="auto"/>
            </w:tcBorders>
            <w:vAlign w:val="center"/>
          </w:tcPr>
          <w:p w14:paraId="589D0F9B" w14:textId="77777777" w:rsidR="00EC4AC3" w:rsidRPr="00912543" w:rsidRDefault="007B674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分项报价合计（万元）：   大写：</w:t>
            </w:r>
          </w:p>
        </w:tc>
        <w:tc>
          <w:tcPr>
            <w:tcW w:w="486" w:type="pct"/>
            <w:tcBorders>
              <w:top w:val="single" w:sz="4" w:space="0" w:color="auto"/>
              <w:bottom w:val="single" w:sz="4" w:space="0" w:color="auto"/>
            </w:tcBorders>
            <w:vAlign w:val="center"/>
          </w:tcPr>
          <w:p w14:paraId="1C6C962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67" w:type="pct"/>
            <w:tcBorders>
              <w:top w:val="single" w:sz="4" w:space="0" w:color="auto"/>
              <w:bottom w:val="single" w:sz="4" w:space="0" w:color="auto"/>
            </w:tcBorders>
            <w:vAlign w:val="center"/>
          </w:tcPr>
          <w:p w14:paraId="0CC8749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6DD237E5"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34B73086" w14:textId="28707B4F"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注：1、投标人</w:t>
      </w:r>
      <w:r w:rsidR="00F63291" w:rsidRPr="00912543">
        <w:rPr>
          <w:rFonts w:asciiTheme="minorEastAsia" w:eastAsiaTheme="minorEastAsia" w:hAnsiTheme="minorEastAsia" w:hint="eastAsia"/>
          <w:color w:val="000000" w:themeColor="text1"/>
          <w:sz w:val="24"/>
        </w:rPr>
        <w:t>应</w:t>
      </w:r>
      <w:r w:rsidRPr="00912543">
        <w:rPr>
          <w:rFonts w:asciiTheme="minorEastAsia" w:eastAsiaTheme="minorEastAsia" w:hAnsiTheme="minorEastAsia" w:hint="eastAsia"/>
          <w:color w:val="000000" w:themeColor="text1"/>
          <w:sz w:val="24"/>
        </w:rPr>
        <w:t>按“分项报价明细表”的格式详细报出投标总价的各个组成部分的报价。</w:t>
      </w:r>
    </w:p>
    <w:p w14:paraId="72CD4C1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    2、“分项报价明细表”各分项报价合计应当与“开标一览表”报价合计相等。</w:t>
      </w:r>
    </w:p>
    <w:p w14:paraId="48ECC5CD"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3E6D3332"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7E51EA50"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27970782"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6807D739" w14:textId="45115D92"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投标日期：XXXX</w:t>
      </w:r>
      <w:bookmarkEnd w:id="160"/>
      <w:r w:rsidRPr="00912543">
        <w:rPr>
          <w:rFonts w:asciiTheme="minorEastAsia" w:eastAsiaTheme="minorEastAsia" w:hAnsiTheme="minorEastAsia" w:hint="eastAsia"/>
          <w:color w:val="000000" w:themeColor="text1"/>
          <w:sz w:val="24"/>
        </w:rPr>
        <w:t>。</w:t>
      </w:r>
      <w:bookmarkStart w:id="170" w:name="_Toc217446087"/>
    </w:p>
    <w:p w14:paraId="0FD88D1D" w14:textId="77777777" w:rsidR="00EC4AC3" w:rsidRPr="00912543" w:rsidRDefault="007B6747" w:rsidP="00B752FC">
      <w:pPr>
        <w:spacing w:line="360" w:lineRule="auto"/>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color w:val="000000" w:themeColor="text1"/>
          <w:sz w:val="24"/>
        </w:rPr>
        <w:br w:type="page"/>
      </w:r>
      <w:bookmarkStart w:id="171" w:name="PO_默认文件内容_26"/>
      <w:r w:rsidRPr="00912543">
        <w:rPr>
          <w:rFonts w:asciiTheme="minorEastAsia" w:eastAsiaTheme="minorEastAsia" w:hAnsiTheme="minorEastAsia" w:hint="eastAsia"/>
          <w:b/>
          <w:color w:val="000000" w:themeColor="text1"/>
          <w:sz w:val="32"/>
          <w:szCs w:val="32"/>
        </w:rPr>
        <w:lastRenderedPageBreak/>
        <w:t>格式2-6</w:t>
      </w:r>
    </w:p>
    <w:p w14:paraId="01AA3821"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五、商务应答表</w:t>
      </w:r>
      <w:bookmarkEnd w:id="170"/>
    </w:p>
    <w:p w14:paraId="7A37EC01"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4E65CE0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912543" w:rsidRPr="00912543" w14:paraId="1990DAF2" w14:textId="77777777" w:rsidTr="00B752FC">
        <w:trPr>
          <w:trHeight w:val="606"/>
        </w:trPr>
        <w:tc>
          <w:tcPr>
            <w:tcW w:w="577" w:type="pct"/>
            <w:vAlign w:val="center"/>
          </w:tcPr>
          <w:p w14:paraId="329E1566"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序号</w:t>
            </w:r>
          </w:p>
        </w:tc>
        <w:tc>
          <w:tcPr>
            <w:tcW w:w="577" w:type="pct"/>
            <w:vAlign w:val="center"/>
          </w:tcPr>
          <w:p w14:paraId="75A7B3A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包号</w:t>
            </w:r>
          </w:p>
        </w:tc>
        <w:tc>
          <w:tcPr>
            <w:tcW w:w="915" w:type="pct"/>
            <w:vAlign w:val="center"/>
          </w:tcPr>
          <w:p w14:paraId="3DA335ED"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招标要求</w:t>
            </w:r>
          </w:p>
        </w:tc>
        <w:tc>
          <w:tcPr>
            <w:tcW w:w="2930" w:type="pct"/>
            <w:vAlign w:val="center"/>
          </w:tcPr>
          <w:p w14:paraId="3958AA7A" w14:textId="77777777" w:rsidR="00EC4AC3" w:rsidRPr="00912543" w:rsidRDefault="007B674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投标应答</w:t>
            </w:r>
          </w:p>
        </w:tc>
      </w:tr>
      <w:tr w:rsidR="00912543" w:rsidRPr="00912543" w14:paraId="23CC056B" w14:textId="77777777" w:rsidTr="00B752FC">
        <w:trPr>
          <w:trHeight w:val="1080"/>
        </w:trPr>
        <w:tc>
          <w:tcPr>
            <w:tcW w:w="577" w:type="pct"/>
          </w:tcPr>
          <w:p w14:paraId="652C3A7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77" w:type="pct"/>
          </w:tcPr>
          <w:p w14:paraId="6CCC158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15" w:type="pct"/>
          </w:tcPr>
          <w:p w14:paraId="6C622F7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930" w:type="pct"/>
          </w:tcPr>
          <w:p w14:paraId="0DC398D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16CB09F6" w14:textId="77777777" w:rsidTr="00B752FC">
        <w:trPr>
          <w:trHeight w:val="1080"/>
        </w:trPr>
        <w:tc>
          <w:tcPr>
            <w:tcW w:w="577" w:type="pct"/>
          </w:tcPr>
          <w:p w14:paraId="64F8970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77" w:type="pct"/>
          </w:tcPr>
          <w:p w14:paraId="2FC6305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15" w:type="pct"/>
          </w:tcPr>
          <w:p w14:paraId="613898A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930" w:type="pct"/>
          </w:tcPr>
          <w:p w14:paraId="5344F07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07BD3A77" w14:textId="77777777" w:rsidTr="00B752FC">
        <w:trPr>
          <w:trHeight w:val="1080"/>
        </w:trPr>
        <w:tc>
          <w:tcPr>
            <w:tcW w:w="577" w:type="pct"/>
          </w:tcPr>
          <w:p w14:paraId="0649E35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77" w:type="pct"/>
          </w:tcPr>
          <w:p w14:paraId="5BA2F9D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15" w:type="pct"/>
          </w:tcPr>
          <w:p w14:paraId="16585FC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930" w:type="pct"/>
          </w:tcPr>
          <w:p w14:paraId="575F8D5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79B100FA" w14:textId="77777777" w:rsidTr="00B752FC">
        <w:trPr>
          <w:trHeight w:val="1080"/>
        </w:trPr>
        <w:tc>
          <w:tcPr>
            <w:tcW w:w="577" w:type="pct"/>
          </w:tcPr>
          <w:p w14:paraId="0178992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77" w:type="pct"/>
          </w:tcPr>
          <w:p w14:paraId="0A97862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15" w:type="pct"/>
          </w:tcPr>
          <w:p w14:paraId="7201F64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2930" w:type="pct"/>
          </w:tcPr>
          <w:p w14:paraId="5052206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167F6B90"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注：1. 供应商必须把招标文件</w:t>
      </w:r>
      <w:r w:rsidRPr="00912543">
        <w:rPr>
          <w:rFonts w:asciiTheme="minorEastAsia" w:eastAsiaTheme="minorEastAsia" w:hAnsiTheme="minorEastAsia" w:hint="eastAsia"/>
          <w:b/>
          <w:bCs/>
          <w:color w:val="000000" w:themeColor="text1"/>
          <w:sz w:val="24"/>
        </w:rPr>
        <w:t>第六章全部商务要求</w:t>
      </w:r>
      <w:r w:rsidRPr="00912543">
        <w:rPr>
          <w:rFonts w:asciiTheme="minorEastAsia" w:eastAsiaTheme="minorEastAsia" w:hAnsiTheme="minorEastAsia" w:hint="eastAsia"/>
          <w:color w:val="000000" w:themeColor="text1"/>
          <w:sz w:val="24"/>
        </w:rPr>
        <w:t>列入此表。</w:t>
      </w:r>
    </w:p>
    <w:p w14:paraId="314E26C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2．按照招标项目商务要求的顺序逐条对应填写。</w:t>
      </w:r>
    </w:p>
    <w:p w14:paraId="1E32E50F"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3．供应商必须据实填写，不得虚假填写，否则将取消其投标或中标资格。</w:t>
      </w:r>
    </w:p>
    <w:p w14:paraId="218A237A"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4B7FCD8C"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00FD3F9E"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0E7E360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投标日期: XXXX。</w:t>
      </w:r>
    </w:p>
    <w:p w14:paraId="1AEAF1FA" w14:textId="77777777" w:rsidR="00EC4AC3" w:rsidRPr="00912543" w:rsidRDefault="007B6747" w:rsidP="00FB6C34">
      <w:pPr>
        <w:spacing w:after="0" w:line="340" w:lineRule="exact"/>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color w:val="000000" w:themeColor="text1"/>
          <w:sz w:val="24"/>
        </w:rPr>
        <w:br w:type="page"/>
      </w:r>
      <w:r w:rsidRPr="00912543">
        <w:rPr>
          <w:rFonts w:asciiTheme="minorEastAsia" w:eastAsiaTheme="minorEastAsia" w:hAnsiTheme="minorEastAsia" w:hint="eastAsia"/>
          <w:b/>
          <w:color w:val="000000" w:themeColor="text1"/>
          <w:sz w:val="32"/>
          <w:szCs w:val="32"/>
        </w:rPr>
        <w:lastRenderedPageBreak/>
        <w:t>格式2-7</w:t>
      </w:r>
    </w:p>
    <w:p w14:paraId="4251BD7A"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六、商务、技术、服务应答附表</w:t>
      </w:r>
    </w:p>
    <w:p w14:paraId="54DED59C" w14:textId="77777777" w:rsidR="00EC4AC3" w:rsidRPr="00912543" w:rsidRDefault="007B6747" w:rsidP="00FB6C34">
      <w:pPr>
        <w:widowControl/>
        <w:spacing w:after="0" w:line="340" w:lineRule="exact"/>
        <w:jc w:val="center"/>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b/>
          <w:color w:val="000000" w:themeColor="text1"/>
          <w:sz w:val="32"/>
          <w:szCs w:val="32"/>
        </w:rPr>
        <w:t>（仅用于中标、成交结果公告，此表不作为评审内容）</w:t>
      </w:r>
    </w:p>
    <w:p w14:paraId="6CB678BF" w14:textId="77777777" w:rsidR="00EC4AC3" w:rsidRPr="00912543" w:rsidRDefault="007B6747" w:rsidP="00FB6C34">
      <w:pPr>
        <w:widowControl/>
        <w:spacing w:after="0" w:line="340" w:lineRule="exact"/>
        <w:ind w:firstLine="480"/>
        <w:jc w:val="left"/>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0"/>
        <w:gridCol w:w="547"/>
        <w:gridCol w:w="1930"/>
        <w:gridCol w:w="669"/>
        <w:gridCol w:w="925"/>
        <w:gridCol w:w="35"/>
        <w:gridCol w:w="1806"/>
        <w:gridCol w:w="37"/>
        <w:gridCol w:w="2241"/>
      </w:tblGrid>
      <w:tr w:rsidR="00912543" w:rsidRPr="00912543" w14:paraId="3DE12E66" w14:textId="77777777" w:rsidTr="00B752FC">
        <w:trPr>
          <w:cantSplit/>
          <w:trHeight w:val="462"/>
        </w:trPr>
        <w:tc>
          <w:tcPr>
            <w:tcW w:w="5000" w:type="pct"/>
            <w:gridSpan w:val="9"/>
            <w:vAlign w:val="center"/>
          </w:tcPr>
          <w:p w14:paraId="2F4324A2" w14:textId="77777777" w:rsidR="00EC4AC3" w:rsidRPr="00912543" w:rsidRDefault="007B6747" w:rsidP="00FB6C34">
            <w:pPr>
              <w:widowControl/>
              <w:spacing w:after="0" w:line="340" w:lineRule="exac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cs="宋体" w:hint="eastAsia"/>
                <w:b/>
                <w:color w:val="000000" w:themeColor="text1"/>
                <w:kern w:val="0"/>
                <w:sz w:val="24"/>
              </w:rPr>
              <w:t>中标（成交）供应商的相关信息</w:t>
            </w:r>
          </w:p>
        </w:tc>
      </w:tr>
      <w:tr w:rsidR="00912543" w:rsidRPr="00912543" w14:paraId="21963A08" w14:textId="77777777" w:rsidTr="00B752FC">
        <w:trPr>
          <w:cantSplit/>
          <w:trHeight w:val="462"/>
        </w:trPr>
        <w:tc>
          <w:tcPr>
            <w:tcW w:w="1060" w:type="pct"/>
            <w:gridSpan w:val="2"/>
            <w:vAlign w:val="center"/>
          </w:tcPr>
          <w:p w14:paraId="02BDC6D7"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*项目名称</w:t>
            </w:r>
          </w:p>
        </w:tc>
        <w:tc>
          <w:tcPr>
            <w:tcW w:w="3940" w:type="pct"/>
            <w:gridSpan w:val="7"/>
            <w:vAlign w:val="center"/>
          </w:tcPr>
          <w:p w14:paraId="4581DA08" w14:textId="77777777" w:rsidR="00EC4AC3" w:rsidRPr="00912543" w:rsidRDefault="00EC4AC3" w:rsidP="00FB6C34">
            <w:pPr>
              <w:widowControl/>
              <w:spacing w:after="0" w:line="340" w:lineRule="exact"/>
              <w:ind w:firstLineChars="196" w:firstLine="470"/>
              <w:jc w:val="left"/>
              <w:outlineLvl w:val="1"/>
              <w:rPr>
                <w:rFonts w:asciiTheme="minorEastAsia" w:eastAsiaTheme="minorEastAsia" w:hAnsiTheme="minorEastAsia"/>
                <w:color w:val="000000" w:themeColor="text1"/>
                <w:sz w:val="24"/>
              </w:rPr>
            </w:pPr>
          </w:p>
        </w:tc>
      </w:tr>
      <w:tr w:rsidR="00912543" w:rsidRPr="00912543" w14:paraId="7937ECFD" w14:textId="77777777" w:rsidTr="00B752FC">
        <w:trPr>
          <w:cantSplit/>
          <w:trHeight w:val="462"/>
        </w:trPr>
        <w:tc>
          <w:tcPr>
            <w:tcW w:w="1060" w:type="pct"/>
            <w:gridSpan w:val="2"/>
            <w:vAlign w:val="center"/>
          </w:tcPr>
          <w:p w14:paraId="1B3CF636"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w:t>
            </w:r>
          </w:p>
        </w:tc>
        <w:tc>
          <w:tcPr>
            <w:tcW w:w="3940" w:type="pct"/>
            <w:gridSpan w:val="7"/>
            <w:vAlign w:val="center"/>
          </w:tcPr>
          <w:p w14:paraId="0CBE3D07" w14:textId="77777777" w:rsidR="00EC4AC3" w:rsidRPr="00912543" w:rsidRDefault="00EC4AC3" w:rsidP="00FB6C34">
            <w:pPr>
              <w:widowControl/>
              <w:spacing w:after="0" w:line="340" w:lineRule="exact"/>
              <w:ind w:firstLineChars="196" w:firstLine="470"/>
              <w:jc w:val="left"/>
              <w:outlineLvl w:val="1"/>
              <w:rPr>
                <w:rFonts w:asciiTheme="minorEastAsia" w:eastAsiaTheme="minorEastAsia" w:hAnsiTheme="minorEastAsia"/>
                <w:color w:val="000000" w:themeColor="text1"/>
                <w:sz w:val="24"/>
              </w:rPr>
            </w:pPr>
          </w:p>
        </w:tc>
      </w:tr>
      <w:tr w:rsidR="00912543" w:rsidRPr="00912543" w14:paraId="3A62EEC5" w14:textId="77777777" w:rsidTr="00B752FC">
        <w:trPr>
          <w:cantSplit/>
          <w:trHeight w:val="462"/>
        </w:trPr>
        <w:tc>
          <w:tcPr>
            <w:tcW w:w="1060" w:type="pct"/>
            <w:gridSpan w:val="2"/>
            <w:vAlign w:val="center"/>
          </w:tcPr>
          <w:p w14:paraId="718B8FA2"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*注册地址</w:t>
            </w:r>
          </w:p>
        </w:tc>
        <w:tc>
          <w:tcPr>
            <w:tcW w:w="1817" w:type="pct"/>
            <w:gridSpan w:val="3"/>
            <w:tcBorders>
              <w:right w:val="single" w:sz="4" w:space="0" w:color="auto"/>
            </w:tcBorders>
            <w:vAlign w:val="center"/>
          </w:tcPr>
          <w:p w14:paraId="12121F15" w14:textId="77777777" w:rsidR="00EC4AC3" w:rsidRPr="00912543" w:rsidRDefault="00EC4AC3" w:rsidP="00FB6C34">
            <w:pPr>
              <w:widowControl/>
              <w:spacing w:after="0" w:line="340" w:lineRule="exact"/>
              <w:jc w:val="left"/>
              <w:outlineLvl w:val="1"/>
              <w:rPr>
                <w:rFonts w:asciiTheme="minorEastAsia" w:eastAsiaTheme="minorEastAsia" w:hAnsiTheme="minorEastAsia"/>
                <w:color w:val="000000" w:themeColor="text1"/>
                <w:sz w:val="24"/>
              </w:rPr>
            </w:pPr>
          </w:p>
        </w:tc>
        <w:tc>
          <w:tcPr>
            <w:tcW w:w="968" w:type="pct"/>
            <w:gridSpan w:val="3"/>
            <w:tcBorders>
              <w:left w:val="single" w:sz="4" w:space="0" w:color="auto"/>
              <w:right w:val="single" w:sz="4" w:space="0" w:color="auto"/>
            </w:tcBorders>
            <w:vAlign w:val="center"/>
          </w:tcPr>
          <w:p w14:paraId="5C3F2B63"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*行政区域</w:t>
            </w:r>
          </w:p>
        </w:tc>
        <w:tc>
          <w:tcPr>
            <w:tcW w:w="1155" w:type="pct"/>
            <w:tcBorders>
              <w:left w:val="single" w:sz="4" w:space="0" w:color="auto"/>
            </w:tcBorders>
            <w:vAlign w:val="center"/>
          </w:tcPr>
          <w:p w14:paraId="7E706F18" w14:textId="77777777" w:rsidR="00EC4AC3" w:rsidRPr="00912543" w:rsidRDefault="00EC4AC3" w:rsidP="00FB6C34">
            <w:pPr>
              <w:widowControl/>
              <w:spacing w:after="0" w:line="340" w:lineRule="exact"/>
              <w:ind w:firstLineChars="196" w:firstLine="470"/>
              <w:jc w:val="left"/>
              <w:outlineLvl w:val="1"/>
              <w:rPr>
                <w:rFonts w:asciiTheme="minorEastAsia" w:eastAsiaTheme="minorEastAsia" w:hAnsiTheme="minorEastAsia"/>
                <w:color w:val="000000" w:themeColor="text1"/>
                <w:sz w:val="24"/>
              </w:rPr>
            </w:pPr>
          </w:p>
        </w:tc>
      </w:tr>
      <w:tr w:rsidR="00912543" w:rsidRPr="00912543" w14:paraId="318A88CF" w14:textId="77777777" w:rsidTr="00B752FC">
        <w:trPr>
          <w:cantSplit/>
          <w:trHeight w:val="462"/>
        </w:trPr>
        <w:tc>
          <w:tcPr>
            <w:tcW w:w="1060" w:type="pct"/>
            <w:gridSpan w:val="2"/>
            <w:vAlign w:val="center"/>
          </w:tcPr>
          <w:p w14:paraId="006EC992"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*供应商规模</w:t>
            </w:r>
          </w:p>
        </w:tc>
        <w:tc>
          <w:tcPr>
            <w:tcW w:w="3940" w:type="pct"/>
            <w:gridSpan w:val="7"/>
            <w:vAlign w:val="center"/>
          </w:tcPr>
          <w:p w14:paraId="35379CE3" w14:textId="77777777" w:rsidR="00EC4AC3" w:rsidRPr="00912543" w:rsidRDefault="007B6747" w:rsidP="00FB6C34">
            <w:pPr>
              <w:widowControl/>
              <w:spacing w:after="0" w:line="340" w:lineRule="exact"/>
              <w:jc w:val="center"/>
              <w:outlineLvl w:val="1"/>
              <w:rPr>
                <w:rFonts w:asciiTheme="minorEastAsia" w:eastAsiaTheme="minorEastAsia" w:hAnsiTheme="minorEastAsia"/>
                <w:color w:val="000000" w:themeColor="text1"/>
                <w:sz w:val="24"/>
              </w:rPr>
            </w:pPr>
            <w:r w:rsidRPr="00912543">
              <w:rPr>
                <w:rFonts w:asciiTheme="minorEastAsia" w:eastAsiaTheme="minorEastAsia" w:hAnsiTheme="minorEastAsia" w:cs="黑体" w:hint="eastAsia"/>
                <w:color w:val="000000" w:themeColor="text1"/>
                <w:szCs w:val="21"/>
              </w:rPr>
              <w:t>□</w:t>
            </w:r>
            <w:r w:rsidRPr="00912543">
              <w:rPr>
                <w:rFonts w:asciiTheme="minorEastAsia" w:eastAsiaTheme="minorEastAsia" w:hAnsiTheme="minorEastAsia" w:hint="eastAsia"/>
                <w:color w:val="000000" w:themeColor="text1"/>
                <w:szCs w:val="21"/>
              </w:rPr>
              <w:t xml:space="preserve">大型企业   </w:t>
            </w:r>
            <w:r w:rsidRPr="00912543">
              <w:rPr>
                <w:rFonts w:asciiTheme="minorEastAsia" w:eastAsiaTheme="minorEastAsia" w:hAnsiTheme="minorEastAsia" w:cs="黑体" w:hint="eastAsia"/>
                <w:color w:val="000000" w:themeColor="text1"/>
                <w:szCs w:val="21"/>
              </w:rPr>
              <w:t>□</w:t>
            </w:r>
            <w:r w:rsidRPr="00912543">
              <w:rPr>
                <w:rFonts w:asciiTheme="minorEastAsia" w:eastAsiaTheme="minorEastAsia" w:hAnsiTheme="minorEastAsia" w:hint="eastAsia"/>
                <w:color w:val="000000" w:themeColor="text1"/>
                <w:szCs w:val="21"/>
              </w:rPr>
              <w:t xml:space="preserve">中型企业   </w:t>
            </w:r>
            <w:r w:rsidRPr="00912543">
              <w:rPr>
                <w:rFonts w:asciiTheme="minorEastAsia" w:eastAsiaTheme="minorEastAsia" w:hAnsiTheme="minorEastAsia" w:cs="黑体" w:hint="eastAsia"/>
                <w:color w:val="000000" w:themeColor="text1"/>
                <w:szCs w:val="21"/>
              </w:rPr>
              <w:t>□</w:t>
            </w:r>
            <w:r w:rsidRPr="00912543">
              <w:rPr>
                <w:rFonts w:asciiTheme="minorEastAsia" w:eastAsiaTheme="minorEastAsia" w:hAnsiTheme="minorEastAsia" w:hint="eastAsia"/>
                <w:color w:val="000000" w:themeColor="text1"/>
                <w:szCs w:val="21"/>
              </w:rPr>
              <w:t>小微型企业（对应处打“</w:t>
            </w:r>
            <w:r w:rsidRPr="00912543">
              <w:rPr>
                <w:rFonts w:asciiTheme="minorEastAsia" w:eastAsiaTheme="minorEastAsia" w:hAnsiTheme="minorEastAsia" w:cs="宋体" w:hint="eastAsia"/>
                <w:color w:val="000000" w:themeColor="text1"/>
                <w:szCs w:val="21"/>
              </w:rPr>
              <w:t>√”</w:t>
            </w:r>
            <w:r w:rsidRPr="00912543">
              <w:rPr>
                <w:rFonts w:asciiTheme="minorEastAsia" w:eastAsiaTheme="minorEastAsia" w:hAnsiTheme="minorEastAsia" w:hint="eastAsia"/>
                <w:color w:val="000000" w:themeColor="text1"/>
                <w:szCs w:val="21"/>
              </w:rPr>
              <w:t>）</w:t>
            </w:r>
          </w:p>
        </w:tc>
      </w:tr>
      <w:tr w:rsidR="00912543" w:rsidRPr="00912543" w14:paraId="60F204E0" w14:textId="77777777" w:rsidTr="00B752FC">
        <w:trPr>
          <w:cantSplit/>
          <w:trHeight w:val="442"/>
        </w:trPr>
        <w:tc>
          <w:tcPr>
            <w:tcW w:w="1060" w:type="pct"/>
            <w:gridSpan w:val="2"/>
            <w:vMerge w:val="restart"/>
            <w:vAlign w:val="center"/>
          </w:tcPr>
          <w:p w14:paraId="2AAF3219"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*单位联系方式</w:t>
            </w:r>
          </w:p>
        </w:tc>
        <w:tc>
          <w:tcPr>
            <w:tcW w:w="995" w:type="pct"/>
            <w:vAlign w:val="center"/>
          </w:tcPr>
          <w:p w14:paraId="1E21B074"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*单位联系人</w:t>
            </w:r>
          </w:p>
        </w:tc>
        <w:tc>
          <w:tcPr>
            <w:tcW w:w="840" w:type="pct"/>
            <w:gridSpan w:val="3"/>
            <w:vAlign w:val="center"/>
          </w:tcPr>
          <w:p w14:paraId="0D7B194A" w14:textId="77777777" w:rsidR="00EC4AC3" w:rsidRPr="00912543" w:rsidRDefault="00EC4AC3" w:rsidP="00FB6C34">
            <w:pPr>
              <w:widowControl/>
              <w:spacing w:after="0" w:line="340" w:lineRule="exact"/>
              <w:ind w:firstLineChars="196" w:firstLine="470"/>
              <w:jc w:val="left"/>
              <w:outlineLvl w:val="1"/>
              <w:rPr>
                <w:rFonts w:asciiTheme="minorEastAsia" w:eastAsiaTheme="minorEastAsia" w:hAnsiTheme="minorEastAsia"/>
                <w:color w:val="000000" w:themeColor="text1"/>
                <w:sz w:val="24"/>
              </w:rPr>
            </w:pPr>
          </w:p>
        </w:tc>
        <w:tc>
          <w:tcPr>
            <w:tcW w:w="931" w:type="pct"/>
            <w:vAlign w:val="center"/>
          </w:tcPr>
          <w:p w14:paraId="4685DE1F"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*单位电话</w:t>
            </w:r>
          </w:p>
        </w:tc>
        <w:tc>
          <w:tcPr>
            <w:tcW w:w="1174" w:type="pct"/>
            <w:gridSpan w:val="2"/>
            <w:vAlign w:val="center"/>
          </w:tcPr>
          <w:p w14:paraId="18A7303B" w14:textId="77777777" w:rsidR="00EC4AC3" w:rsidRPr="00912543" w:rsidRDefault="00EC4AC3" w:rsidP="00FB6C34">
            <w:pPr>
              <w:widowControl/>
              <w:spacing w:after="0" w:line="340" w:lineRule="exact"/>
              <w:ind w:firstLineChars="196" w:firstLine="470"/>
              <w:jc w:val="left"/>
              <w:outlineLvl w:val="1"/>
              <w:rPr>
                <w:rFonts w:asciiTheme="minorEastAsia" w:eastAsiaTheme="minorEastAsia" w:hAnsiTheme="minorEastAsia"/>
                <w:color w:val="000000" w:themeColor="text1"/>
                <w:sz w:val="24"/>
              </w:rPr>
            </w:pPr>
          </w:p>
        </w:tc>
      </w:tr>
      <w:tr w:rsidR="00912543" w:rsidRPr="00912543" w14:paraId="3D05C9FF" w14:textId="77777777" w:rsidTr="00B752FC">
        <w:trPr>
          <w:cantSplit/>
          <w:trHeight w:val="148"/>
        </w:trPr>
        <w:tc>
          <w:tcPr>
            <w:tcW w:w="1060" w:type="pct"/>
            <w:gridSpan w:val="2"/>
            <w:vMerge/>
            <w:vAlign w:val="center"/>
          </w:tcPr>
          <w:p w14:paraId="3FB1DD1E" w14:textId="77777777" w:rsidR="00EC4AC3" w:rsidRPr="00912543" w:rsidRDefault="00EC4AC3" w:rsidP="00FB6C34">
            <w:pPr>
              <w:spacing w:after="0" w:line="340" w:lineRule="exact"/>
              <w:rPr>
                <w:rFonts w:asciiTheme="minorEastAsia" w:eastAsiaTheme="minorEastAsia" w:hAnsiTheme="minorEastAsia"/>
                <w:color w:val="000000" w:themeColor="text1"/>
              </w:rPr>
            </w:pPr>
          </w:p>
        </w:tc>
        <w:tc>
          <w:tcPr>
            <w:tcW w:w="995" w:type="pct"/>
            <w:vAlign w:val="center"/>
          </w:tcPr>
          <w:p w14:paraId="257C9646" w14:textId="77777777" w:rsidR="00EC4AC3" w:rsidRPr="00912543" w:rsidRDefault="007B6747" w:rsidP="00FB6C34">
            <w:pPr>
              <w:widowControl/>
              <w:spacing w:after="0" w:line="340" w:lineRule="exac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*单位邮箱</w:t>
            </w:r>
          </w:p>
        </w:tc>
        <w:tc>
          <w:tcPr>
            <w:tcW w:w="2945" w:type="pct"/>
            <w:gridSpan w:val="6"/>
            <w:vAlign w:val="center"/>
          </w:tcPr>
          <w:p w14:paraId="379DD51F" w14:textId="77777777" w:rsidR="00EC4AC3" w:rsidRPr="00912543" w:rsidRDefault="00EC4AC3" w:rsidP="00FB6C34">
            <w:pPr>
              <w:widowControl/>
              <w:spacing w:after="0" w:line="340" w:lineRule="exact"/>
              <w:ind w:firstLineChars="196" w:firstLine="470"/>
              <w:jc w:val="left"/>
              <w:outlineLvl w:val="1"/>
              <w:rPr>
                <w:rFonts w:asciiTheme="minorEastAsia" w:eastAsiaTheme="minorEastAsia" w:hAnsiTheme="minorEastAsia"/>
                <w:color w:val="000000" w:themeColor="text1"/>
                <w:sz w:val="24"/>
              </w:rPr>
            </w:pPr>
          </w:p>
        </w:tc>
      </w:tr>
      <w:tr w:rsidR="00912543" w:rsidRPr="00912543" w14:paraId="3826AD8B" w14:textId="77777777" w:rsidTr="00B752FC">
        <w:trPr>
          <w:cantSplit/>
          <w:trHeight w:val="148"/>
        </w:trPr>
        <w:tc>
          <w:tcPr>
            <w:tcW w:w="5000" w:type="pct"/>
            <w:gridSpan w:val="9"/>
            <w:vAlign w:val="center"/>
          </w:tcPr>
          <w:p w14:paraId="22231D45" w14:textId="77777777" w:rsidR="00EC4AC3" w:rsidRPr="00912543" w:rsidRDefault="007B6747" w:rsidP="00FB6C34">
            <w:pPr>
              <w:widowControl/>
              <w:spacing w:after="0" w:line="340" w:lineRule="exact"/>
              <w:ind w:firstLineChars="196" w:firstLine="472"/>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b/>
                <w:bCs/>
                <w:color w:val="000000" w:themeColor="text1"/>
                <w:sz w:val="24"/>
              </w:rPr>
              <w:t>注：以上*号项信息供应商须如实填写，信息将录入四川省政府采购计划执行系统，若因供应商提供错误信息造成的问题，由其自身承担。</w:t>
            </w:r>
          </w:p>
        </w:tc>
      </w:tr>
      <w:tr w:rsidR="00912543" w:rsidRPr="00912543" w14:paraId="38139D38" w14:textId="77777777" w:rsidTr="00B752FC">
        <w:trPr>
          <w:cantSplit/>
          <w:trHeight w:val="148"/>
        </w:trPr>
        <w:tc>
          <w:tcPr>
            <w:tcW w:w="778" w:type="pct"/>
            <w:vMerge w:val="restart"/>
            <w:tcBorders>
              <w:right w:val="single" w:sz="4" w:space="0" w:color="auto"/>
            </w:tcBorders>
            <w:vAlign w:val="center"/>
          </w:tcPr>
          <w:p w14:paraId="3EDC804B" w14:textId="77777777" w:rsidR="00EC4AC3" w:rsidRPr="00912543" w:rsidRDefault="007B6747" w:rsidP="00FB6C34">
            <w:pPr>
              <w:widowControl/>
              <w:spacing w:after="0" w:line="340" w:lineRule="exact"/>
              <w:jc w:val="left"/>
              <w:outlineLvl w:val="1"/>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供应商应答“采购文件”的主要内容</w:t>
            </w:r>
          </w:p>
        </w:tc>
        <w:tc>
          <w:tcPr>
            <w:tcW w:w="1622" w:type="pct"/>
            <w:gridSpan w:val="3"/>
            <w:tcBorders>
              <w:left w:val="single" w:sz="4" w:space="0" w:color="auto"/>
              <w:right w:val="single" w:sz="4" w:space="0" w:color="auto"/>
            </w:tcBorders>
            <w:vAlign w:val="center"/>
          </w:tcPr>
          <w:p w14:paraId="2C328C12" w14:textId="77777777" w:rsidR="00EC4AC3" w:rsidRPr="00912543" w:rsidRDefault="007B6747" w:rsidP="00FB6C34">
            <w:pPr>
              <w:spacing w:after="0" w:line="340" w:lineRule="exact"/>
              <w:jc w:val="left"/>
              <w:rPr>
                <w:rFonts w:asciiTheme="minorEastAsia" w:eastAsiaTheme="minorEastAsia" w:hAnsiTheme="minorEastAsia"/>
                <w:b/>
                <w:bCs/>
                <w:color w:val="000000" w:themeColor="text1"/>
                <w:sz w:val="24"/>
              </w:rPr>
            </w:pPr>
            <w:r w:rsidRPr="00912543">
              <w:rPr>
                <w:rFonts w:asciiTheme="minorEastAsia" w:eastAsiaTheme="minorEastAsia" w:hAnsiTheme="minorEastAsia" w:cs="宋体" w:hint="eastAsia"/>
                <w:bCs/>
                <w:color w:val="000000" w:themeColor="text1"/>
                <w:kern w:val="0"/>
                <w:sz w:val="24"/>
              </w:rPr>
              <w:t>主要中标或者成交标的的名称</w:t>
            </w:r>
          </w:p>
        </w:tc>
        <w:tc>
          <w:tcPr>
            <w:tcW w:w="2601" w:type="pct"/>
            <w:gridSpan w:val="5"/>
            <w:tcBorders>
              <w:left w:val="single" w:sz="4" w:space="0" w:color="auto"/>
            </w:tcBorders>
            <w:vAlign w:val="center"/>
          </w:tcPr>
          <w:p w14:paraId="2A346BAD" w14:textId="77777777" w:rsidR="00EC4AC3" w:rsidRPr="00912543" w:rsidRDefault="00EC4AC3" w:rsidP="00FB6C34">
            <w:pPr>
              <w:spacing w:after="0" w:line="340" w:lineRule="exact"/>
              <w:jc w:val="left"/>
              <w:rPr>
                <w:rFonts w:asciiTheme="minorEastAsia" w:eastAsiaTheme="minorEastAsia" w:hAnsiTheme="minorEastAsia"/>
                <w:b/>
                <w:bCs/>
                <w:color w:val="000000" w:themeColor="text1"/>
                <w:sz w:val="24"/>
              </w:rPr>
            </w:pPr>
          </w:p>
        </w:tc>
      </w:tr>
      <w:tr w:rsidR="00912543" w:rsidRPr="00912543" w14:paraId="710952B0" w14:textId="77777777" w:rsidTr="00B752FC">
        <w:trPr>
          <w:cantSplit/>
          <w:trHeight w:val="148"/>
        </w:trPr>
        <w:tc>
          <w:tcPr>
            <w:tcW w:w="778" w:type="pct"/>
            <w:vMerge/>
            <w:tcBorders>
              <w:right w:val="single" w:sz="4" w:space="0" w:color="auto"/>
            </w:tcBorders>
            <w:vAlign w:val="center"/>
          </w:tcPr>
          <w:p w14:paraId="63835139" w14:textId="77777777" w:rsidR="00EC4AC3" w:rsidRPr="00912543" w:rsidRDefault="00EC4AC3" w:rsidP="00FB6C34">
            <w:pPr>
              <w:widowControl/>
              <w:spacing w:after="0" w:line="340" w:lineRule="exact"/>
              <w:ind w:firstLineChars="196" w:firstLine="472"/>
              <w:jc w:val="left"/>
              <w:outlineLvl w:val="1"/>
              <w:rPr>
                <w:rFonts w:asciiTheme="minorEastAsia" w:eastAsiaTheme="minorEastAsia" w:hAnsiTheme="minorEastAsia"/>
                <w:b/>
                <w:bCs/>
                <w:color w:val="000000" w:themeColor="text1"/>
                <w:sz w:val="24"/>
              </w:rPr>
            </w:pPr>
          </w:p>
        </w:tc>
        <w:tc>
          <w:tcPr>
            <w:tcW w:w="1622" w:type="pct"/>
            <w:gridSpan w:val="3"/>
            <w:tcBorders>
              <w:left w:val="single" w:sz="4" w:space="0" w:color="auto"/>
              <w:right w:val="single" w:sz="4" w:space="0" w:color="auto"/>
            </w:tcBorders>
            <w:vAlign w:val="center"/>
          </w:tcPr>
          <w:p w14:paraId="3FCFD66B" w14:textId="77777777" w:rsidR="00EC4AC3" w:rsidRPr="00912543" w:rsidRDefault="007B6747" w:rsidP="00FB6C34">
            <w:pPr>
              <w:spacing w:after="0" w:line="340" w:lineRule="exact"/>
              <w:jc w:val="left"/>
              <w:rPr>
                <w:rFonts w:asciiTheme="minorEastAsia" w:eastAsiaTheme="minorEastAsia" w:hAnsiTheme="minorEastAsia"/>
                <w:b/>
                <w:bCs/>
                <w:color w:val="000000" w:themeColor="text1"/>
                <w:sz w:val="24"/>
              </w:rPr>
            </w:pPr>
            <w:r w:rsidRPr="00912543">
              <w:rPr>
                <w:rFonts w:asciiTheme="minorEastAsia" w:eastAsiaTheme="minorEastAsia" w:hAnsiTheme="minorEastAsia" w:cs="宋体" w:hint="eastAsia"/>
                <w:bCs/>
                <w:color w:val="000000" w:themeColor="text1"/>
                <w:kern w:val="0"/>
                <w:sz w:val="24"/>
              </w:rPr>
              <w:t>主要中标或者成交标的的规格型号</w:t>
            </w:r>
          </w:p>
        </w:tc>
        <w:tc>
          <w:tcPr>
            <w:tcW w:w="2601" w:type="pct"/>
            <w:gridSpan w:val="5"/>
            <w:tcBorders>
              <w:left w:val="single" w:sz="4" w:space="0" w:color="auto"/>
            </w:tcBorders>
            <w:vAlign w:val="center"/>
          </w:tcPr>
          <w:p w14:paraId="23619121" w14:textId="77777777" w:rsidR="00EC4AC3" w:rsidRPr="00912543" w:rsidRDefault="00EC4AC3" w:rsidP="00FB6C34">
            <w:pPr>
              <w:spacing w:after="0" w:line="340" w:lineRule="exact"/>
              <w:jc w:val="left"/>
              <w:rPr>
                <w:rFonts w:asciiTheme="minorEastAsia" w:eastAsiaTheme="minorEastAsia" w:hAnsiTheme="minorEastAsia"/>
                <w:b/>
                <w:bCs/>
                <w:color w:val="000000" w:themeColor="text1"/>
                <w:sz w:val="24"/>
              </w:rPr>
            </w:pPr>
          </w:p>
        </w:tc>
      </w:tr>
      <w:tr w:rsidR="00912543" w:rsidRPr="00912543" w14:paraId="5DA772D9" w14:textId="77777777" w:rsidTr="00B752FC">
        <w:trPr>
          <w:cantSplit/>
          <w:trHeight w:val="148"/>
        </w:trPr>
        <w:tc>
          <w:tcPr>
            <w:tcW w:w="778" w:type="pct"/>
            <w:vMerge/>
            <w:tcBorders>
              <w:right w:val="single" w:sz="4" w:space="0" w:color="auto"/>
            </w:tcBorders>
            <w:vAlign w:val="center"/>
          </w:tcPr>
          <w:p w14:paraId="0DB61085" w14:textId="77777777" w:rsidR="00EC4AC3" w:rsidRPr="00912543" w:rsidRDefault="00EC4AC3" w:rsidP="00FB6C34">
            <w:pPr>
              <w:widowControl/>
              <w:spacing w:after="0" w:line="340" w:lineRule="exact"/>
              <w:ind w:firstLineChars="196" w:firstLine="472"/>
              <w:jc w:val="left"/>
              <w:outlineLvl w:val="1"/>
              <w:rPr>
                <w:rFonts w:asciiTheme="minorEastAsia" w:eastAsiaTheme="minorEastAsia" w:hAnsiTheme="minorEastAsia"/>
                <w:b/>
                <w:bCs/>
                <w:color w:val="000000" w:themeColor="text1"/>
                <w:sz w:val="24"/>
              </w:rPr>
            </w:pPr>
          </w:p>
        </w:tc>
        <w:tc>
          <w:tcPr>
            <w:tcW w:w="1622" w:type="pct"/>
            <w:gridSpan w:val="3"/>
            <w:tcBorders>
              <w:left w:val="single" w:sz="4" w:space="0" w:color="auto"/>
              <w:right w:val="single" w:sz="4" w:space="0" w:color="auto"/>
            </w:tcBorders>
            <w:vAlign w:val="center"/>
          </w:tcPr>
          <w:p w14:paraId="1CA4650F" w14:textId="77777777" w:rsidR="00EC4AC3" w:rsidRPr="00912543" w:rsidRDefault="007B6747" w:rsidP="00FB6C34">
            <w:pPr>
              <w:spacing w:after="0" w:line="340" w:lineRule="exact"/>
              <w:jc w:val="left"/>
              <w:rPr>
                <w:rFonts w:asciiTheme="minorEastAsia" w:eastAsiaTheme="minorEastAsia" w:hAnsiTheme="minorEastAsia"/>
                <w:b/>
                <w:bCs/>
                <w:color w:val="000000" w:themeColor="text1"/>
                <w:sz w:val="24"/>
              </w:rPr>
            </w:pPr>
            <w:r w:rsidRPr="00912543">
              <w:rPr>
                <w:rFonts w:asciiTheme="minorEastAsia" w:eastAsiaTheme="minorEastAsia" w:hAnsiTheme="minorEastAsia" w:cs="宋体" w:hint="eastAsia"/>
                <w:bCs/>
                <w:color w:val="000000" w:themeColor="text1"/>
                <w:kern w:val="0"/>
                <w:sz w:val="24"/>
              </w:rPr>
              <w:t>主要中标或者成交标的的数量</w:t>
            </w:r>
          </w:p>
        </w:tc>
        <w:tc>
          <w:tcPr>
            <w:tcW w:w="2601" w:type="pct"/>
            <w:gridSpan w:val="5"/>
            <w:tcBorders>
              <w:left w:val="single" w:sz="4" w:space="0" w:color="auto"/>
            </w:tcBorders>
            <w:vAlign w:val="center"/>
          </w:tcPr>
          <w:p w14:paraId="69C5A067" w14:textId="77777777" w:rsidR="00EC4AC3" w:rsidRPr="00912543" w:rsidRDefault="00EC4AC3" w:rsidP="00FB6C34">
            <w:pPr>
              <w:spacing w:after="0" w:line="340" w:lineRule="exact"/>
              <w:jc w:val="left"/>
              <w:rPr>
                <w:rFonts w:asciiTheme="minorEastAsia" w:eastAsiaTheme="minorEastAsia" w:hAnsiTheme="minorEastAsia"/>
                <w:b/>
                <w:bCs/>
                <w:color w:val="000000" w:themeColor="text1"/>
                <w:sz w:val="24"/>
              </w:rPr>
            </w:pPr>
          </w:p>
        </w:tc>
      </w:tr>
      <w:tr w:rsidR="00912543" w:rsidRPr="00912543" w14:paraId="3B095AC2" w14:textId="77777777" w:rsidTr="00B752FC">
        <w:trPr>
          <w:cantSplit/>
          <w:trHeight w:val="148"/>
        </w:trPr>
        <w:tc>
          <w:tcPr>
            <w:tcW w:w="778" w:type="pct"/>
            <w:vMerge/>
            <w:tcBorders>
              <w:right w:val="single" w:sz="4" w:space="0" w:color="auto"/>
            </w:tcBorders>
            <w:vAlign w:val="center"/>
          </w:tcPr>
          <w:p w14:paraId="7BEDCA17" w14:textId="77777777" w:rsidR="00EC4AC3" w:rsidRPr="00912543" w:rsidRDefault="00EC4AC3" w:rsidP="00FB6C34">
            <w:pPr>
              <w:widowControl/>
              <w:spacing w:after="0" w:line="340" w:lineRule="exact"/>
              <w:ind w:firstLineChars="196" w:firstLine="472"/>
              <w:jc w:val="left"/>
              <w:outlineLvl w:val="1"/>
              <w:rPr>
                <w:rFonts w:asciiTheme="minorEastAsia" w:eastAsiaTheme="minorEastAsia" w:hAnsiTheme="minorEastAsia"/>
                <w:b/>
                <w:bCs/>
                <w:color w:val="000000" w:themeColor="text1"/>
                <w:sz w:val="24"/>
              </w:rPr>
            </w:pPr>
          </w:p>
        </w:tc>
        <w:tc>
          <w:tcPr>
            <w:tcW w:w="1622" w:type="pct"/>
            <w:gridSpan w:val="3"/>
            <w:tcBorders>
              <w:left w:val="single" w:sz="4" w:space="0" w:color="auto"/>
              <w:right w:val="single" w:sz="4" w:space="0" w:color="auto"/>
            </w:tcBorders>
            <w:vAlign w:val="center"/>
          </w:tcPr>
          <w:p w14:paraId="6C6EDDB2" w14:textId="77777777" w:rsidR="00EC4AC3" w:rsidRPr="00912543" w:rsidRDefault="007B6747" w:rsidP="00FB6C34">
            <w:pPr>
              <w:spacing w:after="0" w:line="340" w:lineRule="exact"/>
              <w:jc w:val="left"/>
              <w:rPr>
                <w:rFonts w:asciiTheme="minorEastAsia" w:eastAsiaTheme="minorEastAsia" w:hAnsiTheme="minorEastAsia"/>
                <w:b/>
                <w:bCs/>
                <w:color w:val="000000" w:themeColor="text1"/>
                <w:sz w:val="24"/>
              </w:rPr>
            </w:pPr>
            <w:r w:rsidRPr="00912543">
              <w:rPr>
                <w:rFonts w:asciiTheme="minorEastAsia" w:eastAsiaTheme="minorEastAsia" w:hAnsiTheme="minorEastAsia" w:cs="宋体" w:hint="eastAsia"/>
                <w:bCs/>
                <w:color w:val="000000" w:themeColor="text1"/>
                <w:kern w:val="0"/>
                <w:sz w:val="24"/>
              </w:rPr>
              <w:t>主要中标或者成交标的的单价</w:t>
            </w:r>
          </w:p>
        </w:tc>
        <w:tc>
          <w:tcPr>
            <w:tcW w:w="2601" w:type="pct"/>
            <w:gridSpan w:val="5"/>
            <w:tcBorders>
              <w:left w:val="single" w:sz="4" w:space="0" w:color="auto"/>
            </w:tcBorders>
            <w:vAlign w:val="center"/>
          </w:tcPr>
          <w:p w14:paraId="743BF3EA" w14:textId="77777777" w:rsidR="00EC4AC3" w:rsidRPr="00912543" w:rsidRDefault="00EC4AC3" w:rsidP="00FB6C34">
            <w:pPr>
              <w:spacing w:after="0" w:line="340" w:lineRule="exact"/>
              <w:jc w:val="left"/>
              <w:rPr>
                <w:rFonts w:asciiTheme="minorEastAsia" w:eastAsiaTheme="minorEastAsia" w:hAnsiTheme="minorEastAsia"/>
                <w:b/>
                <w:bCs/>
                <w:color w:val="000000" w:themeColor="text1"/>
                <w:sz w:val="24"/>
              </w:rPr>
            </w:pPr>
          </w:p>
        </w:tc>
      </w:tr>
      <w:tr w:rsidR="00912543" w:rsidRPr="00912543" w14:paraId="4816CB60" w14:textId="77777777" w:rsidTr="00B752FC">
        <w:trPr>
          <w:cantSplit/>
          <w:trHeight w:val="148"/>
        </w:trPr>
        <w:tc>
          <w:tcPr>
            <w:tcW w:w="778" w:type="pct"/>
            <w:vMerge/>
            <w:tcBorders>
              <w:right w:val="single" w:sz="4" w:space="0" w:color="auto"/>
            </w:tcBorders>
            <w:vAlign w:val="center"/>
          </w:tcPr>
          <w:p w14:paraId="70EB9CF7" w14:textId="77777777" w:rsidR="00EC4AC3" w:rsidRPr="00912543" w:rsidRDefault="00EC4AC3" w:rsidP="00FB6C34">
            <w:pPr>
              <w:widowControl/>
              <w:spacing w:after="0" w:line="340" w:lineRule="exact"/>
              <w:ind w:firstLineChars="196" w:firstLine="472"/>
              <w:jc w:val="left"/>
              <w:outlineLvl w:val="1"/>
              <w:rPr>
                <w:rFonts w:asciiTheme="minorEastAsia" w:eastAsiaTheme="minorEastAsia" w:hAnsiTheme="minorEastAsia"/>
                <w:b/>
                <w:bCs/>
                <w:color w:val="000000" w:themeColor="text1"/>
                <w:sz w:val="24"/>
              </w:rPr>
            </w:pPr>
          </w:p>
        </w:tc>
        <w:tc>
          <w:tcPr>
            <w:tcW w:w="1622" w:type="pct"/>
            <w:gridSpan w:val="3"/>
            <w:tcBorders>
              <w:left w:val="single" w:sz="4" w:space="0" w:color="auto"/>
              <w:right w:val="single" w:sz="4" w:space="0" w:color="auto"/>
            </w:tcBorders>
            <w:vAlign w:val="center"/>
          </w:tcPr>
          <w:p w14:paraId="19F19D6E" w14:textId="77777777" w:rsidR="00EC4AC3" w:rsidRPr="00912543" w:rsidRDefault="007B6747" w:rsidP="00FB6C34">
            <w:pPr>
              <w:spacing w:after="0" w:line="340" w:lineRule="exact"/>
              <w:jc w:val="left"/>
              <w:rPr>
                <w:rFonts w:asciiTheme="minorEastAsia" w:eastAsiaTheme="minorEastAsia" w:hAnsiTheme="minorEastAsia"/>
                <w:b/>
                <w:bCs/>
                <w:color w:val="000000" w:themeColor="text1"/>
                <w:sz w:val="24"/>
              </w:rPr>
            </w:pPr>
            <w:r w:rsidRPr="00912543">
              <w:rPr>
                <w:rFonts w:asciiTheme="minorEastAsia" w:eastAsiaTheme="minorEastAsia" w:hAnsiTheme="minorEastAsia" w:cs="宋体" w:hint="eastAsia"/>
                <w:bCs/>
                <w:color w:val="000000" w:themeColor="text1"/>
                <w:kern w:val="0"/>
                <w:sz w:val="24"/>
              </w:rPr>
              <w:t>主要中标或者成交标的的服务要求（如：交货期、质保期、售后服务等等）</w:t>
            </w:r>
          </w:p>
        </w:tc>
        <w:tc>
          <w:tcPr>
            <w:tcW w:w="2601" w:type="pct"/>
            <w:gridSpan w:val="5"/>
            <w:tcBorders>
              <w:left w:val="single" w:sz="4" w:space="0" w:color="auto"/>
            </w:tcBorders>
            <w:vAlign w:val="center"/>
          </w:tcPr>
          <w:p w14:paraId="65313570" w14:textId="77777777" w:rsidR="00EC4AC3" w:rsidRPr="00912543" w:rsidRDefault="007B6747" w:rsidP="00FB6C34">
            <w:pPr>
              <w:numPr>
                <w:ilvl w:val="0"/>
                <w:numId w:val="1"/>
              </w:numPr>
              <w:spacing w:after="0" w:line="340" w:lineRule="exact"/>
              <w:jc w:val="left"/>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w:t>
            </w:r>
          </w:p>
          <w:p w14:paraId="2BDBF789" w14:textId="77777777" w:rsidR="00EC4AC3" w:rsidRPr="00912543" w:rsidRDefault="007B6747" w:rsidP="00FB6C34">
            <w:pPr>
              <w:numPr>
                <w:ilvl w:val="0"/>
                <w:numId w:val="1"/>
              </w:numPr>
              <w:spacing w:after="0" w:line="340" w:lineRule="exact"/>
              <w:jc w:val="left"/>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w:t>
            </w:r>
          </w:p>
          <w:p w14:paraId="049E4DAE" w14:textId="5C4AFD89" w:rsidR="00EC4AC3" w:rsidRPr="00912543" w:rsidRDefault="007B6747" w:rsidP="00FB6C34">
            <w:pPr>
              <w:numPr>
                <w:ilvl w:val="0"/>
                <w:numId w:val="1"/>
              </w:numPr>
              <w:spacing w:after="0" w:line="340" w:lineRule="exact"/>
              <w:jc w:val="left"/>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hint="eastAsia"/>
                <w:bCs/>
                <w:color w:val="000000" w:themeColor="text1"/>
                <w:sz w:val="24"/>
              </w:rPr>
              <w:t>....</w:t>
            </w:r>
          </w:p>
        </w:tc>
      </w:tr>
    </w:tbl>
    <w:p w14:paraId="2D850070" w14:textId="77777777" w:rsidR="00EC4AC3" w:rsidRPr="00912543" w:rsidRDefault="007B6747" w:rsidP="00FB6C34">
      <w:pPr>
        <w:spacing w:after="0" w:line="340" w:lineRule="exac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w:t>
      </w:r>
    </w:p>
    <w:p w14:paraId="626E8501" w14:textId="77777777" w:rsidR="00EC4AC3" w:rsidRPr="00912543" w:rsidRDefault="007B6747" w:rsidP="00FB6C34">
      <w:pPr>
        <w:numPr>
          <w:ilvl w:val="0"/>
          <w:numId w:val="2"/>
        </w:numPr>
        <w:spacing w:after="0" w:line="340" w:lineRule="exac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供应商需如实完善表格内容。</w:t>
      </w:r>
    </w:p>
    <w:p w14:paraId="44F159AB" w14:textId="77777777" w:rsidR="00EC4AC3" w:rsidRPr="00912543" w:rsidRDefault="007B6747" w:rsidP="00FB6C34">
      <w:pPr>
        <w:numPr>
          <w:ilvl w:val="0"/>
          <w:numId w:val="2"/>
        </w:numPr>
        <w:spacing w:after="0" w:line="340" w:lineRule="exac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供应商应答的主要内容应与投标文件一致，可以进行简要概括性表述。</w:t>
      </w:r>
    </w:p>
    <w:p w14:paraId="7A09DAF2" w14:textId="77777777" w:rsidR="00EC4AC3" w:rsidRPr="00912543" w:rsidRDefault="007B6747" w:rsidP="00FB6C34">
      <w:pPr>
        <w:numPr>
          <w:ilvl w:val="0"/>
          <w:numId w:val="2"/>
        </w:numPr>
        <w:spacing w:after="0" w:line="340" w:lineRule="exac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08DFD8AF"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0E885698"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b/>
          <w:color w:val="000000" w:themeColor="text1"/>
          <w:sz w:val="24"/>
        </w:rPr>
      </w:pPr>
      <w:r w:rsidRPr="00912543">
        <w:rPr>
          <w:rFonts w:asciiTheme="minorEastAsia" w:eastAsiaTheme="minorEastAsia" w:hAnsiTheme="minorEastAsia" w:hint="eastAsia"/>
          <w:color w:val="000000" w:themeColor="text1"/>
          <w:sz w:val="24"/>
        </w:rPr>
        <w:t>投标日期: XXXX。</w:t>
      </w:r>
    </w:p>
    <w:p w14:paraId="1F6EAE5B" w14:textId="77777777" w:rsidR="00EC4AC3" w:rsidRPr="00912543" w:rsidRDefault="007B6747" w:rsidP="00FB6C34">
      <w:pPr>
        <w:spacing w:after="0" w:line="360" w:lineRule="auto"/>
        <w:rPr>
          <w:rFonts w:asciiTheme="minorEastAsia" w:eastAsiaTheme="minorEastAsia" w:hAnsiTheme="minorEastAsia"/>
          <w:b/>
          <w:color w:val="000000" w:themeColor="text1"/>
          <w:sz w:val="32"/>
          <w:szCs w:val="32"/>
        </w:rPr>
      </w:pPr>
      <w:bookmarkStart w:id="172" w:name="_Toc217446088"/>
      <w:r w:rsidRPr="00912543">
        <w:rPr>
          <w:rFonts w:asciiTheme="minorEastAsia" w:eastAsiaTheme="minorEastAsia" w:hAnsiTheme="minorEastAsia" w:hint="eastAsia"/>
          <w:b/>
          <w:color w:val="000000" w:themeColor="text1"/>
          <w:sz w:val="32"/>
          <w:szCs w:val="32"/>
        </w:rPr>
        <w:br w:type="page"/>
      </w:r>
      <w:r w:rsidRPr="00912543">
        <w:rPr>
          <w:rFonts w:asciiTheme="minorEastAsia" w:eastAsiaTheme="minorEastAsia" w:hAnsiTheme="minorEastAsia" w:hint="eastAsia"/>
          <w:b/>
          <w:color w:val="000000" w:themeColor="text1"/>
          <w:sz w:val="32"/>
          <w:szCs w:val="32"/>
        </w:rPr>
        <w:lastRenderedPageBreak/>
        <w:t>格式2-8</w:t>
      </w:r>
    </w:p>
    <w:p w14:paraId="7423A82E"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七、投标人基本情况表</w:t>
      </w:r>
      <w:bookmarkEnd w:id="172"/>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912543" w:rsidRPr="00912543" w14:paraId="62977CF7" w14:textId="77777777" w:rsidTr="00B752FC">
        <w:trPr>
          <w:cantSplit/>
          <w:trHeight w:val="462"/>
        </w:trPr>
        <w:tc>
          <w:tcPr>
            <w:tcW w:w="926" w:type="pct"/>
            <w:vAlign w:val="center"/>
          </w:tcPr>
          <w:p w14:paraId="16F7E5B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w:t>
            </w:r>
          </w:p>
        </w:tc>
        <w:tc>
          <w:tcPr>
            <w:tcW w:w="4074" w:type="pct"/>
            <w:gridSpan w:val="7"/>
            <w:vAlign w:val="center"/>
          </w:tcPr>
          <w:p w14:paraId="3F34AB2C"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0296BA24" w14:textId="77777777" w:rsidTr="00B752FC">
        <w:trPr>
          <w:cantSplit/>
          <w:trHeight w:val="462"/>
        </w:trPr>
        <w:tc>
          <w:tcPr>
            <w:tcW w:w="926" w:type="pct"/>
            <w:vAlign w:val="center"/>
          </w:tcPr>
          <w:p w14:paraId="68A20298"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注册地址</w:t>
            </w:r>
          </w:p>
        </w:tc>
        <w:tc>
          <w:tcPr>
            <w:tcW w:w="2096" w:type="pct"/>
            <w:gridSpan w:val="3"/>
            <w:vAlign w:val="center"/>
          </w:tcPr>
          <w:p w14:paraId="2A4A6C85"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803" w:type="pct"/>
            <w:vAlign w:val="center"/>
          </w:tcPr>
          <w:p w14:paraId="0431E1FE"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邮政编码</w:t>
            </w:r>
          </w:p>
        </w:tc>
        <w:tc>
          <w:tcPr>
            <w:tcW w:w="1175" w:type="pct"/>
            <w:gridSpan w:val="3"/>
            <w:vAlign w:val="center"/>
          </w:tcPr>
          <w:p w14:paraId="08B77F2E"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1DF3FC06" w14:textId="77777777" w:rsidTr="00B752FC">
        <w:trPr>
          <w:cantSplit/>
          <w:trHeight w:val="442"/>
        </w:trPr>
        <w:tc>
          <w:tcPr>
            <w:tcW w:w="926" w:type="pct"/>
            <w:vMerge w:val="restart"/>
            <w:vAlign w:val="center"/>
          </w:tcPr>
          <w:p w14:paraId="6B6FB3EB"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联系方式</w:t>
            </w:r>
          </w:p>
        </w:tc>
        <w:tc>
          <w:tcPr>
            <w:tcW w:w="582" w:type="pct"/>
            <w:vAlign w:val="center"/>
          </w:tcPr>
          <w:p w14:paraId="37562B18"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联系人</w:t>
            </w:r>
          </w:p>
        </w:tc>
        <w:tc>
          <w:tcPr>
            <w:tcW w:w="1513" w:type="pct"/>
            <w:gridSpan w:val="2"/>
            <w:vAlign w:val="center"/>
          </w:tcPr>
          <w:p w14:paraId="7FC017B3"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803" w:type="pct"/>
            <w:vAlign w:val="center"/>
          </w:tcPr>
          <w:p w14:paraId="075A2205" w14:textId="77777777" w:rsidR="00EC4AC3" w:rsidRPr="00912543" w:rsidRDefault="007B6747"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电话</w:t>
            </w:r>
          </w:p>
        </w:tc>
        <w:tc>
          <w:tcPr>
            <w:tcW w:w="1175" w:type="pct"/>
            <w:gridSpan w:val="3"/>
            <w:vAlign w:val="center"/>
          </w:tcPr>
          <w:p w14:paraId="27D7D430"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9204E7C" w14:textId="77777777" w:rsidTr="00B752FC">
        <w:trPr>
          <w:cantSplit/>
          <w:trHeight w:val="148"/>
        </w:trPr>
        <w:tc>
          <w:tcPr>
            <w:tcW w:w="926" w:type="pct"/>
            <w:vMerge/>
            <w:vAlign w:val="center"/>
          </w:tcPr>
          <w:p w14:paraId="341829B4" w14:textId="77777777" w:rsidR="00EC4AC3" w:rsidRPr="00912543" w:rsidRDefault="00EC4AC3" w:rsidP="00FB6C34">
            <w:pPr>
              <w:spacing w:after="0"/>
              <w:rPr>
                <w:rFonts w:asciiTheme="minorEastAsia" w:eastAsiaTheme="minorEastAsia" w:hAnsiTheme="minorEastAsia"/>
                <w:color w:val="000000" w:themeColor="text1"/>
              </w:rPr>
            </w:pPr>
          </w:p>
        </w:tc>
        <w:tc>
          <w:tcPr>
            <w:tcW w:w="582" w:type="pct"/>
            <w:vAlign w:val="center"/>
          </w:tcPr>
          <w:p w14:paraId="1E04A8B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传真</w:t>
            </w:r>
          </w:p>
        </w:tc>
        <w:tc>
          <w:tcPr>
            <w:tcW w:w="1513" w:type="pct"/>
            <w:gridSpan w:val="2"/>
            <w:vAlign w:val="center"/>
          </w:tcPr>
          <w:p w14:paraId="33C97BE1"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803" w:type="pct"/>
            <w:vAlign w:val="center"/>
          </w:tcPr>
          <w:p w14:paraId="53A222D4" w14:textId="77777777" w:rsidR="00EC4AC3" w:rsidRPr="00912543" w:rsidRDefault="007B6747"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网址</w:t>
            </w:r>
          </w:p>
        </w:tc>
        <w:tc>
          <w:tcPr>
            <w:tcW w:w="1175" w:type="pct"/>
            <w:gridSpan w:val="3"/>
            <w:vAlign w:val="center"/>
          </w:tcPr>
          <w:p w14:paraId="0E1F12C9"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2400AC2A" w14:textId="77777777" w:rsidTr="00B752FC">
        <w:trPr>
          <w:cantSplit/>
          <w:trHeight w:val="442"/>
        </w:trPr>
        <w:tc>
          <w:tcPr>
            <w:tcW w:w="926" w:type="pct"/>
            <w:vAlign w:val="center"/>
          </w:tcPr>
          <w:p w14:paraId="476FBDFE"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组织结构</w:t>
            </w:r>
          </w:p>
        </w:tc>
        <w:tc>
          <w:tcPr>
            <w:tcW w:w="4074" w:type="pct"/>
            <w:gridSpan w:val="7"/>
            <w:vAlign w:val="center"/>
          </w:tcPr>
          <w:p w14:paraId="24D89609"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6B28860" w14:textId="77777777" w:rsidTr="00B752FC">
        <w:trPr>
          <w:trHeight w:val="462"/>
        </w:trPr>
        <w:tc>
          <w:tcPr>
            <w:tcW w:w="926" w:type="pct"/>
            <w:vAlign w:val="center"/>
          </w:tcPr>
          <w:p w14:paraId="48D99961"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w:t>
            </w:r>
          </w:p>
        </w:tc>
        <w:tc>
          <w:tcPr>
            <w:tcW w:w="582" w:type="pct"/>
            <w:vAlign w:val="center"/>
          </w:tcPr>
          <w:p w14:paraId="5EDDFB13"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姓名</w:t>
            </w:r>
          </w:p>
        </w:tc>
        <w:tc>
          <w:tcPr>
            <w:tcW w:w="754" w:type="pct"/>
            <w:vAlign w:val="center"/>
          </w:tcPr>
          <w:p w14:paraId="04F5E3C5"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759" w:type="pct"/>
            <w:vAlign w:val="center"/>
          </w:tcPr>
          <w:p w14:paraId="682FA434"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技术职称</w:t>
            </w:r>
          </w:p>
        </w:tc>
        <w:tc>
          <w:tcPr>
            <w:tcW w:w="803" w:type="pct"/>
            <w:vAlign w:val="center"/>
          </w:tcPr>
          <w:p w14:paraId="06BB3C1B"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517" w:type="pct"/>
            <w:gridSpan w:val="2"/>
            <w:vAlign w:val="center"/>
          </w:tcPr>
          <w:p w14:paraId="57FD89C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电话</w:t>
            </w:r>
          </w:p>
        </w:tc>
        <w:tc>
          <w:tcPr>
            <w:tcW w:w="657" w:type="pct"/>
            <w:vAlign w:val="center"/>
          </w:tcPr>
          <w:p w14:paraId="349BC3C7"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712CC2A7" w14:textId="77777777" w:rsidTr="00B752FC">
        <w:trPr>
          <w:trHeight w:val="442"/>
        </w:trPr>
        <w:tc>
          <w:tcPr>
            <w:tcW w:w="926" w:type="pct"/>
            <w:vAlign w:val="center"/>
          </w:tcPr>
          <w:p w14:paraId="1A26B7F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技术负责人</w:t>
            </w:r>
          </w:p>
        </w:tc>
        <w:tc>
          <w:tcPr>
            <w:tcW w:w="582" w:type="pct"/>
            <w:vAlign w:val="center"/>
          </w:tcPr>
          <w:p w14:paraId="5A6C90EA"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姓名</w:t>
            </w:r>
          </w:p>
        </w:tc>
        <w:tc>
          <w:tcPr>
            <w:tcW w:w="754" w:type="pct"/>
            <w:vAlign w:val="center"/>
          </w:tcPr>
          <w:p w14:paraId="12004976"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759" w:type="pct"/>
            <w:vAlign w:val="center"/>
          </w:tcPr>
          <w:p w14:paraId="300EEF4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技术职称</w:t>
            </w:r>
          </w:p>
        </w:tc>
        <w:tc>
          <w:tcPr>
            <w:tcW w:w="803" w:type="pct"/>
            <w:vAlign w:val="center"/>
          </w:tcPr>
          <w:p w14:paraId="47FE9EEF"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517" w:type="pct"/>
            <w:gridSpan w:val="2"/>
            <w:vAlign w:val="center"/>
          </w:tcPr>
          <w:p w14:paraId="0E240162"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电话</w:t>
            </w:r>
          </w:p>
        </w:tc>
        <w:tc>
          <w:tcPr>
            <w:tcW w:w="657" w:type="pct"/>
            <w:vAlign w:val="center"/>
          </w:tcPr>
          <w:p w14:paraId="1655B5D1"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66ABA956" w14:textId="77777777" w:rsidTr="00B752FC">
        <w:trPr>
          <w:cantSplit/>
          <w:trHeight w:val="442"/>
        </w:trPr>
        <w:tc>
          <w:tcPr>
            <w:tcW w:w="926" w:type="pct"/>
            <w:vAlign w:val="center"/>
          </w:tcPr>
          <w:p w14:paraId="5D34758E"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成立时间</w:t>
            </w:r>
          </w:p>
        </w:tc>
        <w:tc>
          <w:tcPr>
            <w:tcW w:w="1337" w:type="pct"/>
            <w:gridSpan w:val="2"/>
            <w:vAlign w:val="center"/>
          </w:tcPr>
          <w:p w14:paraId="408EB036"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2737" w:type="pct"/>
            <w:gridSpan w:val="5"/>
            <w:vAlign w:val="center"/>
          </w:tcPr>
          <w:p w14:paraId="3D0AE97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员工总人数：</w:t>
            </w:r>
          </w:p>
        </w:tc>
      </w:tr>
      <w:tr w:rsidR="00912543" w:rsidRPr="00912543" w14:paraId="0E77EDA6" w14:textId="77777777" w:rsidTr="00B752FC">
        <w:trPr>
          <w:cantSplit/>
          <w:trHeight w:val="462"/>
        </w:trPr>
        <w:tc>
          <w:tcPr>
            <w:tcW w:w="926" w:type="pct"/>
            <w:vAlign w:val="center"/>
          </w:tcPr>
          <w:p w14:paraId="628C350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企业资质等级</w:t>
            </w:r>
          </w:p>
        </w:tc>
        <w:tc>
          <w:tcPr>
            <w:tcW w:w="1337" w:type="pct"/>
            <w:gridSpan w:val="2"/>
            <w:vAlign w:val="center"/>
          </w:tcPr>
          <w:p w14:paraId="37DB9095"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759" w:type="pct"/>
            <w:vMerge w:val="restart"/>
            <w:vAlign w:val="center"/>
          </w:tcPr>
          <w:p w14:paraId="7D4676B2" w14:textId="77777777" w:rsidR="00EC4AC3" w:rsidRPr="00912543" w:rsidRDefault="007B6747"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其中</w:t>
            </w:r>
          </w:p>
        </w:tc>
        <w:tc>
          <w:tcPr>
            <w:tcW w:w="900" w:type="pct"/>
            <w:gridSpan w:val="2"/>
            <w:vAlign w:val="center"/>
          </w:tcPr>
          <w:p w14:paraId="13449150"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项目经理</w:t>
            </w:r>
          </w:p>
        </w:tc>
        <w:tc>
          <w:tcPr>
            <w:tcW w:w="1079" w:type="pct"/>
            <w:gridSpan w:val="2"/>
            <w:vAlign w:val="center"/>
          </w:tcPr>
          <w:p w14:paraId="48876D46"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04C449A8" w14:textId="77777777" w:rsidTr="00B752FC">
        <w:trPr>
          <w:cantSplit/>
          <w:trHeight w:val="442"/>
        </w:trPr>
        <w:tc>
          <w:tcPr>
            <w:tcW w:w="926" w:type="pct"/>
            <w:vAlign w:val="center"/>
          </w:tcPr>
          <w:p w14:paraId="29E4BD44"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营业执照号</w:t>
            </w:r>
          </w:p>
        </w:tc>
        <w:tc>
          <w:tcPr>
            <w:tcW w:w="1337" w:type="pct"/>
            <w:gridSpan w:val="2"/>
            <w:vAlign w:val="center"/>
          </w:tcPr>
          <w:p w14:paraId="473DA9E0"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23AADDDA" w14:textId="77777777" w:rsidR="00EC4AC3" w:rsidRPr="00912543" w:rsidRDefault="00EC4AC3" w:rsidP="00FB6C34">
            <w:pPr>
              <w:spacing w:after="0"/>
              <w:rPr>
                <w:rFonts w:asciiTheme="minorEastAsia" w:eastAsiaTheme="minorEastAsia" w:hAnsiTheme="minorEastAsia"/>
                <w:color w:val="000000" w:themeColor="text1"/>
              </w:rPr>
            </w:pPr>
          </w:p>
        </w:tc>
        <w:tc>
          <w:tcPr>
            <w:tcW w:w="900" w:type="pct"/>
            <w:gridSpan w:val="2"/>
            <w:vAlign w:val="center"/>
          </w:tcPr>
          <w:p w14:paraId="6D0DC81D"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高级职称人员</w:t>
            </w:r>
          </w:p>
        </w:tc>
        <w:tc>
          <w:tcPr>
            <w:tcW w:w="1079" w:type="pct"/>
            <w:gridSpan w:val="2"/>
            <w:vAlign w:val="center"/>
          </w:tcPr>
          <w:p w14:paraId="44C2EB28"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B681669" w14:textId="77777777" w:rsidTr="00B752FC">
        <w:trPr>
          <w:cantSplit/>
          <w:trHeight w:val="442"/>
        </w:trPr>
        <w:tc>
          <w:tcPr>
            <w:tcW w:w="926" w:type="pct"/>
            <w:vAlign w:val="center"/>
          </w:tcPr>
          <w:p w14:paraId="794A69A0"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注册资金</w:t>
            </w:r>
          </w:p>
        </w:tc>
        <w:tc>
          <w:tcPr>
            <w:tcW w:w="1337" w:type="pct"/>
            <w:gridSpan w:val="2"/>
            <w:vAlign w:val="center"/>
          </w:tcPr>
          <w:p w14:paraId="36C316C9"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754DFA01" w14:textId="77777777" w:rsidR="00EC4AC3" w:rsidRPr="00912543" w:rsidRDefault="00EC4AC3" w:rsidP="00FB6C34">
            <w:pPr>
              <w:spacing w:after="0"/>
              <w:rPr>
                <w:rFonts w:asciiTheme="minorEastAsia" w:eastAsiaTheme="minorEastAsia" w:hAnsiTheme="minorEastAsia"/>
                <w:color w:val="000000" w:themeColor="text1"/>
              </w:rPr>
            </w:pPr>
          </w:p>
        </w:tc>
        <w:tc>
          <w:tcPr>
            <w:tcW w:w="900" w:type="pct"/>
            <w:gridSpan w:val="2"/>
            <w:vAlign w:val="center"/>
          </w:tcPr>
          <w:p w14:paraId="4B7CE229"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中级职称人员</w:t>
            </w:r>
          </w:p>
        </w:tc>
        <w:tc>
          <w:tcPr>
            <w:tcW w:w="1079" w:type="pct"/>
            <w:gridSpan w:val="2"/>
            <w:vAlign w:val="center"/>
          </w:tcPr>
          <w:p w14:paraId="10FD2B05"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E460A11" w14:textId="77777777" w:rsidTr="00B752FC">
        <w:trPr>
          <w:cantSplit/>
          <w:trHeight w:val="462"/>
        </w:trPr>
        <w:tc>
          <w:tcPr>
            <w:tcW w:w="926" w:type="pct"/>
            <w:vAlign w:val="center"/>
          </w:tcPr>
          <w:p w14:paraId="4330B1CE"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开户银行</w:t>
            </w:r>
          </w:p>
        </w:tc>
        <w:tc>
          <w:tcPr>
            <w:tcW w:w="1337" w:type="pct"/>
            <w:gridSpan w:val="2"/>
            <w:vAlign w:val="center"/>
          </w:tcPr>
          <w:p w14:paraId="3E2208BF"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3AB66A38" w14:textId="77777777" w:rsidR="00EC4AC3" w:rsidRPr="00912543" w:rsidRDefault="00EC4AC3" w:rsidP="00FB6C34">
            <w:pPr>
              <w:spacing w:after="0"/>
              <w:rPr>
                <w:rFonts w:asciiTheme="minorEastAsia" w:eastAsiaTheme="minorEastAsia" w:hAnsiTheme="minorEastAsia"/>
                <w:color w:val="000000" w:themeColor="text1"/>
              </w:rPr>
            </w:pPr>
          </w:p>
        </w:tc>
        <w:tc>
          <w:tcPr>
            <w:tcW w:w="900" w:type="pct"/>
            <w:gridSpan w:val="2"/>
            <w:vAlign w:val="center"/>
          </w:tcPr>
          <w:p w14:paraId="0315B03A"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初级职称人员</w:t>
            </w:r>
          </w:p>
        </w:tc>
        <w:tc>
          <w:tcPr>
            <w:tcW w:w="1079" w:type="pct"/>
            <w:gridSpan w:val="2"/>
            <w:vAlign w:val="center"/>
          </w:tcPr>
          <w:p w14:paraId="7216584A"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0FF4963C" w14:textId="77777777" w:rsidTr="00B752FC">
        <w:trPr>
          <w:cantSplit/>
          <w:trHeight w:val="442"/>
        </w:trPr>
        <w:tc>
          <w:tcPr>
            <w:tcW w:w="926" w:type="pct"/>
            <w:vAlign w:val="center"/>
          </w:tcPr>
          <w:p w14:paraId="3FFD1068" w14:textId="77777777" w:rsidR="00EC4AC3" w:rsidRPr="00912543" w:rsidRDefault="007B6747"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账号</w:t>
            </w:r>
          </w:p>
        </w:tc>
        <w:tc>
          <w:tcPr>
            <w:tcW w:w="1337" w:type="pct"/>
            <w:gridSpan w:val="2"/>
            <w:vAlign w:val="center"/>
          </w:tcPr>
          <w:p w14:paraId="6A6B44A3"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c>
          <w:tcPr>
            <w:tcW w:w="759" w:type="pct"/>
            <w:vMerge/>
            <w:vAlign w:val="center"/>
          </w:tcPr>
          <w:p w14:paraId="30351FC5" w14:textId="77777777" w:rsidR="00EC4AC3" w:rsidRPr="00912543" w:rsidRDefault="00EC4AC3" w:rsidP="00FB6C34">
            <w:pPr>
              <w:spacing w:after="0"/>
              <w:rPr>
                <w:rFonts w:asciiTheme="minorEastAsia" w:eastAsiaTheme="minorEastAsia" w:hAnsiTheme="minorEastAsia"/>
                <w:color w:val="000000" w:themeColor="text1"/>
              </w:rPr>
            </w:pPr>
          </w:p>
        </w:tc>
        <w:tc>
          <w:tcPr>
            <w:tcW w:w="900" w:type="pct"/>
            <w:gridSpan w:val="2"/>
            <w:vAlign w:val="center"/>
          </w:tcPr>
          <w:p w14:paraId="01109A64" w14:textId="77777777" w:rsidR="00EC4AC3" w:rsidRPr="00912543" w:rsidRDefault="007B6747"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技工</w:t>
            </w:r>
          </w:p>
        </w:tc>
        <w:tc>
          <w:tcPr>
            <w:tcW w:w="1079" w:type="pct"/>
            <w:gridSpan w:val="2"/>
            <w:vAlign w:val="center"/>
          </w:tcPr>
          <w:p w14:paraId="74FFAF4A"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6F546B75" w14:textId="77777777" w:rsidTr="00B752FC">
        <w:trPr>
          <w:cantSplit/>
          <w:trHeight w:val="2442"/>
        </w:trPr>
        <w:tc>
          <w:tcPr>
            <w:tcW w:w="926" w:type="pct"/>
            <w:vAlign w:val="center"/>
          </w:tcPr>
          <w:p w14:paraId="35342D7A" w14:textId="77777777" w:rsidR="00EC4AC3" w:rsidRPr="00912543" w:rsidRDefault="007B6747" w:rsidP="00FB6C34">
            <w:pPr>
              <w:widowControl/>
              <w:spacing w:after="0"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经营范围</w:t>
            </w:r>
          </w:p>
        </w:tc>
        <w:tc>
          <w:tcPr>
            <w:tcW w:w="4074" w:type="pct"/>
            <w:gridSpan w:val="7"/>
            <w:vAlign w:val="center"/>
          </w:tcPr>
          <w:p w14:paraId="2DC16535"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0F60DB0F" w14:textId="77777777" w:rsidTr="00B752FC">
        <w:trPr>
          <w:cantSplit/>
          <w:trHeight w:val="1072"/>
        </w:trPr>
        <w:tc>
          <w:tcPr>
            <w:tcW w:w="926" w:type="pct"/>
          </w:tcPr>
          <w:p w14:paraId="14AB531B" w14:textId="77777777" w:rsidR="00EC4AC3" w:rsidRPr="00912543" w:rsidRDefault="007B6747"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备注</w:t>
            </w:r>
          </w:p>
        </w:tc>
        <w:tc>
          <w:tcPr>
            <w:tcW w:w="4074" w:type="pct"/>
            <w:gridSpan w:val="7"/>
          </w:tcPr>
          <w:p w14:paraId="0B9FDFFE" w14:textId="77777777" w:rsidR="00EC4AC3" w:rsidRPr="00912543" w:rsidRDefault="00EC4AC3" w:rsidP="00FB6C34">
            <w:pPr>
              <w:widowControl/>
              <w:spacing w:after="0" w:line="360" w:lineRule="atLeast"/>
              <w:ind w:firstLineChars="196" w:firstLine="470"/>
              <w:jc w:val="left"/>
              <w:outlineLvl w:val="1"/>
              <w:rPr>
                <w:rFonts w:asciiTheme="minorEastAsia" w:eastAsiaTheme="minorEastAsia" w:hAnsiTheme="minorEastAsia"/>
                <w:color w:val="000000" w:themeColor="text1"/>
                <w:sz w:val="24"/>
              </w:rPr>
            </w:pPr>
          </w:p>
        </w:tc>
      </w:tr>
    </w:tbl>
    <w:p w14:paraId="11C0826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215671FF"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0C60044E"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投标日期: XXXX。</w:t>
      </w:r>
    </w:p>
    <w:p w14:paraId="5A91CE72" w14:textId="77777777" w:rsidR="00EC4AC3" w:rsidRPr="00912543" w:rsidRDefault="007B6747">
      <w:pPr>
        <w:spacing w:line="360" w:lineRule="auto"/>
        <w:rPr>
          <w:rFonts w:asciiTheme="minorEastAsia" w:eastAsiaTheme="minorEastAsia" w:hAnsiTheme="minorEastAsia"/>
          <w:b/>
          <w:color w:val="000000" w:themeColor="text1"/>
          <w:sz w:val="32"/>
          <w:szCs w:val="32"/>
        </w:rPr>
      </w:pPr>
      <w:bookmarkStart w:id="173" w:name="_Toc217446089"/>
      <w:r w:rsidRPr="00912543">
        <w:rPr>
          <w:rFonts w:asciiTheme="minorEastAsia" w:eastAsiaTheme="minorEastAsia" w:hAnsiTheme="minorEastAsia" w:hint="eastAsia"/>
          <w:b/>
          <w:color w:val="000000" w:themeColor="text1"/>
          <w:sz w:val="36"/>
          <w:szCs w:val="36"/>
        </w:rPr>
        <w:br w:type="page"/>
      </w:r>
      <w:r w:rsidRPr="00912543">
        <w:rPr>
          <w:rFonts w:asciiTheme="minorEastAsia" w:eastAsiaTheme="minorEastAsia" w:hAnsiTheme="minorEastAsia" w:hint="eastAsia"/>
          <w:b/>
          <w:color w:val="000000" w:themeColor="text1"/>
          <w:sz w:val="32"/>
          <w:szCs w:val="32"/>
        </w:rPr>
        <w:lastRenderedPageBreak/>
        <w:t>格式2-9</w:t>
      </w:r>
    </w:p>
    <w:p w14:paraId="26A9C867"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八、类似项目业绩一览表</w:t>
      </w:r>
      <w:bookmarkEnd w:id="173"/>
    </w:p>
    <w:p w14:paraId="5A79DADA"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912543" w:rsidRPr="00912543" w14:paraId="21BCC962" w14:textId="77777777" w:rsidTr="00B752FC">
        <w:trPr>
          <w:cantSplit/>
          <w:trHeight w:val="600"/>
          <w:jc w:val="center"/>
        </w:trPr>
        <w:tc>
          <w:tcPr>
            <w:tcW w:w="422" w:type="pct"/>
            <w:tcBorders>
              <w:top w:val="single" w:sz="4" w:space="0" w:color="auto"/>
            </w:tcBorders>
            <w:vAlign w:val="center"/>
          </w:tcPr>
          <w:p w14:paraId="0FCDC95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年份</w:t>
            </w:r>
          </w:p>
        </w:tc>
        <w:tc>
          <w:tcPr>
            <w:tcW w:w="845" w:type="pct"/>
            <w:vAlign w:val="center"/>
          </w:tcPr>
          <w:p w14:paraId="64B1066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用户名称</w:t>
            </w:r>
          </w:p>
        </w:tc>
        <w:tc>
          <w:tcPr>
            <w:tcW w:w="774" w:type="pct"/>
            <w:vAlign w:val="center"/>
          </w:tcPr>
          <w:p w14:paraId="764ED54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项目名称</w:t>
            </w:r>
          </w:p>
        </w:tc>
        <w:tc>
          <w:tcPr>
            <w:tcW w:w="681" w:type="pct"/>
            <w:vAlign w:val="center"/>
          </w:tcPr>
          <w:p w14:paraId="49584840"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完成时间</w:t>
            </w:r>
          </w:p>
        </w:tc>
        <w:tc>
          <w:tcPr>
            <w:tcW w:w="739" w:type="pct"/>
            <w:vAlign w:val="center"/>
          </w:tcPr>
          <w:p w14:paraId="5AD8A214"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合同金额</w:t>
            </w:r>
          </w:p>
        </w:tc>
        <w:tc>
          <w:tcPr>
            <w:tcW w:w="956" w:type="pct"/>
            <w:gridSpan w:val="2"/>
            <w:tcBorders>
              <w:right w:val="single" w:sz="4" w:space="0" w:color="auto"/>
            </w:tcBorders>
            <w:vAlign w:val="center"/>
          </w:tcPr>
          <w:p w14:paraId="43CEC98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是否通过验收</w:t>
            </w:r>
          </w:p>
        </w:tc>
        <w:tc>
          <w:tcPr>
            <w:tcW w:w="582" w:type="pct"/>
            <w:tcBorders>
              <w:left w:val="single" w:sz="4" w:space="0" w:color="auto"/>
            </w:tcBorders>
            <w:vAlign w:val="center"/>
          </w:tcPr>
          <w:p w14:paraId="6F155DCF"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备注</w:t>
            </w:r>
          </w:p>
        </w:tc>
      </w:tr>
      <w:tr w:rsidR="00912543" w:rsidRPr="00912543" w14:paraId="4E6E56D2" w14:textId="77777777" w:rsidTr="00B752FC">
        <w:trPr>
          <w:cantSplit/>
          <w:trHeight w:val="600"/>
          <w:jc w:val="center"/>
        </w:trPr>
        <w:tc>
          <w:tcPr>
            <w:tcW w:w="422" w:type="pct"/>
            <w:vAlign w:val="center"/>
          </w:tcPr>
          <w:p w14:paraId="62867FC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vAlign w:val="center"/>
          </w:tcPr>
          <w:p w14:paraId="5CDFF01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vAlign w:val="center"/>
          </w:tcPr>
          <w:p w14:paraId="1609BE0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vAlign w:val="center"/>
          </w:tcPr>
          <w:p w14:paraId="0ECBE41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9" w:type="pct"/>
            <w:vAlign w:val="center"/>
          </w:tcPr>
          <w:p w14:paraId="3EF92BA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780B95F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6F84A30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3135EEBD" w14:textId="77777777" w:rsidTr="00B752FC">
        <w:trPr>
          <w:cantSplit/>
          <w:trHeight w:val="600"/>
          <w:jc w:val="center"/>
        </w:trPr>
        <w:tc>
          <w:tcPr>
            <w:tcW w:w="422" w:type="pct"/>
            <w:vAlign w:val="center"/>
          </w:tcPr>
          <w:p w14:paraId="7A05A10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vAlign w:val="center"/>
          </w:tcPr>
          <w:p w14:paraId="4500B66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vAlign w:val="center"/>
          </w:tcPr>
          <w:p w14:paraId="47638F1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vAlign w:val="center"/>
          </w:tcPr>
          <w:p w14:paraId="5174A21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9" w:type="pct"/>
            <w:vAlign w:val="center"/>
          </w:tcPr>
          <w:p w14:paraId="027A620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2C0FB06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70EF8E6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1B8A6EFF" w14:textId="77777777" w:rsidTr="00B752FC">
        <w:trPr>
          <w:cantSplit/>
          <w:trHeight w:val="600"/>
          <w:jc w:val="center"/>
        </w:trPr>
        <w:tc>
          <w:tcPr>
            <w:tcW w:w="422" w:type="pct"/>
            <w:vAlign w:val="center"/>
          </w:tcPr>
          <w:p w14:paraId="7D1497D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vAlign w:val="center"/>
          </w:tcPr>
          <w:p w14:paraId="1A12AC8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vAlign w:val="center"/>
          </w:tcPr>
          <w:p w14:paraId="5971E6E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vAlign w:val="center"/>
          </w:tcPr>
          <w:p w14:paraId="01B3EB5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9" w:type="pct"/>
            <w:vAlign w:val="center"/>
          </w:tcPr>
          <w:p w14:paraId="6E5702C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1B1348C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4DDC67E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446F5A5C" w14:textId="77777777" w:rsidTr="00B752FC">
        <w:trPr>
          <w:cantSplit/>
          <w:trHeight w:val="600"/>
          <w:jc w:val="center"/>
        </w:trPr>
        <w:tc>
          <w:tcPr>
            <w:tcW w:w="422" w:type="pct"/>
            <w:vAlign w:val="center"/>
          </w:tcPr>
          <w:p w14:paraId="28D0E5F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tcBorders>
              <w:right w:val="single" w:sz="4" w:space="0" w:color="auto"/>
            </w:tcBorders>
            <w:vAlign w:val="center"/>
          </w:tcPr>
          <w:p w14:paraId="7112C01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tcBorders>
              <w:left w:val="single" w:sz="4" w:space="0" w:color="auto"/>
            </w:tcBorders>
            <w:vAlign w:val="center"/>
          </w:tcPr>
          <w:p w14:paraId="7761301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vAlign w:val="center"/>
          </w:tcPr>
          <w:p w14:paraId="667FB40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39" w:type="pct"/>
            <w:vAlign w:val="center"/>
          </w:tcPr>
          <w:p w14:paraId="4C2B701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6" w:type="pct"/>
            <w:gridSpan w:val="2"/>
            <w:tcBorders>
              <w:right w:val="single" w:sz="4" w:space="0" w:color="auto"/>
            </w:tcBorders>
            <w:vAlign w:val="center"/>
          </w:tcPr>
          <w:p w14:paraId="3978685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5B46C13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CC94263" w14:textId="77777777" w:rsidTr="00B752FC">
        <w:trPr>
          <w:cantSplit/>
          <w:trHeight w:val="600"/>
          <w:jc w:val="center"/>
        </w:trPr>
        <w:tc>
          <w:tcPr>
            <w:tcW w:w="422" w:type="pct"/>
            <w:tcBorders>
              <w:right w:val="single" w:sz="4" w:space="0" w:color="auto"/>
            </w:tcBorders>
            <w:vAlign w:val="center"/>
          </w:tcPr>
          <w:p w14:paraId="7EEA4D2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tcBorders>
              <w:left w:val="single" w:sz="4" w:space="0" w:color="auto"/>
              <w:right w:val="single" w:sz="4" w:space="0" w:color="auto"/>
            </w:tcBorders>
            <w:vAlign w:val="center"/>
          </w:tcPr>
          <w:p w14:paraId="7D9F4AF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tcBorders>
              <w:left w:val="single" w:sz="4" w:space="0" w:color="auto"/>
              <w:right w:val="single" w:sz="4" w:space="0" w:color="auto"/>
            </w:tcBorders>
            <w:vAlign w:val="center"/>
          </w:tcPr>
          <w:p w14:paraId="630C497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tcBorders>
              <w:left w:val="single" w:sz="4" w:space="0" w:color="auto"/>
              <w:right w:val="single" w:sz="4" w:space="0" w:color="auto"/>
            </w:tcBorders>
            <w:vAlign w:val="center"/>
          </w:tcPr>
          <w:p w14:paraId="696A27D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left w:val="single" w:sz="4" w:space="0" w:color="auto"/>
              <w:right w:val="single" w:sz="4" w:space="0" w:color="auto"/>
            </w:tcBorders>
            <w:vAlign w:val="center"/>
          </w:tcPr>
          <w:p w14:paraId="2886B73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532EE86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4997BA0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38173901" w14:textId="77777777" w:rsidTr="00B752FC">
        <w:trPr>
          <w:cantSplit/>
          <w:trHeight w:val="600"/>
          <w:jc w:val="center"/>
        </w:trPr>
        <w:tc>
          <w:tcPr>
            <w:tcW w:w="422" w:type="pct"/>
            <w:vAlign w:val="center"/>
          </w:tcPr>
          <w:p w14:paraId="3004BC9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vAlign w:val="center"/>
          </w:tcPr>
          <w:p w14:paraId="40C4950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vAlign w:val="center"/>
          </w:tcPr>
          <w:p w14:paraId="5096C82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vAlign w:val="center"/>
          </w:tcPr>
          <w:p w14:paraId="438A1F8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right w:val="single" w:sz="4" w:space="0" w:color="auto"/>
            </w:tcBorders>
            <w:vAlign w:val="center"/>
          </w:tcPr>
          <w:p w14:paraId="24E7FB7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72A80A3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339D642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367887CE" w14:textId="77777777" w:rsidTr="00B752FC">
        <w:trPr>
          <w:cantSplit/>
          <w:trHeight w:val="600"/>
          <w:jc w:val="center"/>
        </w:trPr>
        <w:tc>
          <w:tcPr>
            <w:tcW w:w="422" w:type="pct"/>
            <w:vAlign w:val="center"/>
          </w:tcPr>
          <w:p w14:paraId="6DF2AE3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vAlign w:val="center"/>
          </w:tcPr>
          <w:p w14:paraId="1213099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vAlign w:val="center"/>
          </w:tcPr>
          <w:p w14:paraId="7F63BEF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vAlign w:val="center"/>
          </w:tcPr>
          <w:p w14:paraId="30A122A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right w:val="single" w:sz="4" w:space="0" w:color="auto"/>
            </w:tcBorders>
            <w:vAlign w:val="center"/>
          </w:tcPr>
          <w:p w14:paraId="30BA56B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779DE80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7FDC035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98D93BC" w14:textId="77777777" w:rsidTr="00B752FC">
        <w:trPr>
          <w:cantSplit/>
          <w:trHeight w:val="600"/>
          <w:jc w:val="center"/>
        </w:trPr>
        <w:tc>
          <w:tcPr>
            <w:tcW w:w="422" w:type="pct"/>
            <w:vAlign w:val="center"/>
          </w:tcPr>
          <w:p w14:paraId="48FEBF0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vAlign w:val="center"/>
          </w:tcPr>
          <w:p w14:paraId="6FF35D8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vAlign w:val="center"/>
          </w:tcPr>
          <w:p w14:paraId="6658437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vAlign w:val="center"/>
          </w:tcPr>
          <w:p w14:paraId="6321C97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right w:val="single" w:sz="4" w:space="0" w:color="auto"/>
            </w:tcBorders>
            <w:vAlign w:val="center"/>
          </w:tcPr>
          <w:p w14:paraId="223B60E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left w:val="single" w:sz="4" w:space="0" w:color="auto"/>
              <w:right w:val="single" w:sz="4" w:space="0" w:color="auto"/>
            </w:tcBorders>
            <w:vAlign w:val="center"/>
          </w:tcPr>
          <w:p w14:paraId="5B025DD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tcBorders>
            <w:vAlign w:val="center"/>
          </w:tcPr>
          <w:p w14:paraId="04D77AC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634B9EE3" w14:textId="77777777" w:rsidTr="00B752FC">
        <w:trPr>
          <w:cantSplit/>
          <w:trHeight w:val="510"/>
          <w:jc w:val="center"/>
        </w:trPr>
        <w:tc>
          <w:tcPr>
            <w:tcW w:w="422" w:type="pct"/>
            <w:tcBorders>
              <w:bottom w:val="single" w:sz="4" w:space="0" w:color="auto"/>
            </w:tcBorders>
            <w:vAlign w:val="center"/>
          </w:tcPr>
          <w:p w14:paraId="276967A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tcBorders>
              <w:bottom w:val="single" w:sz="4" w:space="0" w:color="auto"/>
            </w:tcBorders>
            <w:vAlign w:val="center"/>
          </w:tcPr>
          <w:p w14:paraId="11BAD2D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tcBorders>
              <w:bottom w:val="single" w:sz="4" w:space="0" w:color="auto"/>
            </w:tcBorders>
            <w:vAlign w:val="center"/>
          </w:tcPr>
          <w:p w14:paraId="4736E25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tcBorders>
              <w:bottom w:val="single" w:sz="4" w:space="0" w:color="auto"/>
            </w:tcBorders>
            <w:vAlign w:val="center"/>
          </w:tcPr>
          <w:p w14:paraId="1F95D67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bottom w:val="single" w:sz="4" w:space="0" w:color="auto"/>
              <w:right w:val="single" w:sz="4" w:space="0" w:color="auto"/>
            </w:tcBorders>
            <w:vAlign w:val="center"/>
          </w:tcPr>
          <w:p w14:paraId="5252135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left w:val="single" w:sz="4" w:space="0" w:color="auto"/>
              <w:bottom w:val="single" w:sz="4" w:space="0" w:color="auto"/>
              <w:right w:val="single" w:sz="4" w:space="0" w:color="auto"/>
            </w:tcBorders>
            <w:vAlign w:val="center"/>
          </w:tcPr>
          <w:p w14:paraId="31BC9E3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left w:val="single" w:sz="4" w:space="0" w:color="auto"/>
              <w:bottom w:val="single" w:sz="4" w:space="0" w:color="auto"/>
            </w:tcBorders>
            <w:vAlign w:val="center"/>
          </w:tcPr>
          <w:p w14:paraId="2C0F556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509567F8" w14:textId="77777777" w:rsidTr="00B752FC">
        <w:trPr>
          <w:cantSplit/>
          <w:trHeight w:val="615"/>
          <w:jc w:val="center"/>
        </w:trPr>
        <w:tc>
          <w:tcPr>
            <w:tcW w:w="422" w:type="pct"/>
            <w:tcBorders>
              <w:top w:val="single" w:sz="4" w:space="0" w:color="auto"/>
              <w:bottom w:val="single" w:sz="4" w:space="0" w:color="auto"/>
            </w:tcBorders>
            <w:vAlign w:val="center"/>
          </w:tcPr>
          <w:p w14:paraId="671B683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tcBorders>
              <w:top w:val="single" w:sz="4" w:space="0" w:color="auto"/>
              <w:bottom w:val="single" w:sz="4" w:space="0" w:color="auto"/>
            </w:tcBorders>
            <w:vAlign w:val="center"/>
          </w:tcPr>
          <w:p w14:paraId="2179181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tcBorders>
              <w:top w:val="single" w:sz="4" w:space="0" w:color="auto"/>
              <w:bottom w:val="single" w:sz="4" w:space="0" w:color="auto"/>
            </w:tcBorders>
            <w:vAlign w:val="center"/>
          </w:tcPr>
          <w:p w14:paraId="3D9CE5B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tcBorders>
              <w:top w:val="single" w:sz="4" w:space="0" w:color="auto"/>
              <w:bottom w:val="single" w:sz="4" w:space="0" w:color="auto"/>
            </w:tcBorders>
            <w:vAlign w:val="center"/>
          </w:tcPr>
          <w:p w14:paraId="4726924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top w:val="single" w:sz="4" w:space="0" w:color="auto"/>
              <w:bottom w:val="single" w:sz="4" w:space="0" w:color="auto"/>
              <w:right w:val="single" w:sz="4" w:space="0" w:color="auto"/>
            </w:tcBorders>
            <w:vAlign w:val="center"/>
          </w:tcPr>
          <w:p w14:paraId="2DC56E2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0A1EA96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top w:val="single" w:sz="4" w:space="0" w:color="auto"/>
              <w:left w:val="single" w:sz="4" w:space="0" w:color="auto"/>
              <w:bottom w:val="single" w:sz="4" w:space="0" w:color="auto"/>
            </w:tcBorders>
            <w:vAlign w:val="center"/>
          </w:tcPr>
          <w:p w14:paraId="55559DD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6BBC8EA8" w14:textId="77777777" w:rsidTr="00B752FC">
        <w:trPr>
          <w:cantSplit/>
          <w:trHeight w:val="615"/>
          <w:jc w:val="center"/>
        </w:trPr>
        <w:tc>
          <w:tcPr>
            <w:tcW w:w="422" w:type="pct"/>
            <w:tcBorders>
              <w:top w:val="single" w:sz="4" w:space="0" w:color="auto"/>
              <w:bottom w:val="single" w:sz="4" w:space="0" w:color="auto"/>
            </w:tcBorders>
            <w:vAlign w:val="center"/>
          </w:tcPr>
          <w:p w14:paraId="0EC282A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tcBorders>
              <w:top w:val="single" w:sz="4" w:space="0" w:color="auto"/>
              <w:bottom w:val="single" w:sz="4" w:space="0" w:color="auto"/>
            </w:tcBorders>
            <w:vAlign w:val="center"/>
          </w:tcPr>
          <w:p w14:paraId="571A967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tcBorders>
              <w:top w:val="single" w:sz="4" w:space="0" w:color="auto"/>
              <w:bottom w:val="single" w:sz="4" w:space="0" w:color="auto"/>
            </w:tcBorders>
            <w:vAlign w:val="center"/>
          </w:tcPr>
          <w:p w14:paraId="320BE2C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tcBorders>
              <w:top w:val="single" w:sz="4" w:space="0" w:color="auto"/>
              <w:bottom w:val="single" w:sz="4" w:space="0" w:color="auto"/>
            </w:tcBorders>
            <w:vAlign w:val="center"/>
          </w:tcPr>
          <w:p w14:paraId="0D07839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top w:val="single" w:sz="4" w:space="0" w:color="auto"/>
              <w:bottom w:val="single" w:sz="4" w:space="0" w:color="auto"/>
              <w:right w:val="single" w:sz="4" w:space="0" w:color="auto"/>
            </w:tcBorders>
            <w:vAlign w:val="center"/>
          </w:tcPr>
          <w:p w14:paraId="74504AD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4754E8A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top w:val="single" w:sz="4" w:space="0" w:color="auto"/>
              <w:left w:val="single" w:sz="4" w:space="0" w:color="auto"/>
              <w:bottom w:val="single" w:sz="4" w:space="0" w:color="auto"/>
            </w:tcBorders>
            <w:vAlign w:val="center"/>
          </w:tcPr>
          <w:p w14:paraId="1F6E764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63A371FC" w14:textId="77777777" w:rsidTr="00B752FC">
        <w:trPr>
          <w:cantSplit/>
          <w:trHeight w:val="450"/>
          <w:jc w:val="center"/>
        </w:trPr>
        <w:tc>
          <w:tcPr>
            <w:tcW w:w="422" w:type="pct"/>
            <w:tcBorders>
              <w:top w:val="single" w:sz="4" w:space="0" w:color="auto"/>
              <w:bottom w:val="single" w:sz="4" w:space="0" w:color="auto"/>
            </w:tcBorders>
            <w:vAlign w:val="center"/>
          </w:tcPr>
          <w:p w14:paraId="3BB9AF7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tcBorders>
              <w:top w:val="single" w:sz="4" w:space="0" w:color="auto"/>
              <w:bottom w:val="single" w:sz="4" w:space="0" w:color="auto"/>
            </w:tcBorders>
            <w:vAlign w:val="center"/>
          </w:tcPr>
          <w:p w14:paraId="5D8CC8A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tcBorders>
              <w:top w:val="single" w:sz="4" w:space="0" w:color="auto"/>
              <w:bottom w:val="single" w:sz="4" w:space="0" w:color="auto"/>
            </w:tcBorders>
            <w:vAlign w:val="center"/>
          </w:tcPr>
          <w:p w14:paraId="7CFBCFB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tcBorders>
              <w:top w:val="single" w:sz="4" w:space="0" w:color="auto"/>
              <w:bottom w:val="single" w:sz="4" w:space="0" w:color="auto"/>
            </w:tcBorders>
            <w:vAlign w:val="center"/>
          </w:tcPr>
          <w:p w14:paraId="635CA02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top w:val="single" w:sz="4" w:space="0" w:color="auto"/>
              <w:bottom w:val="single" w:sz="4" w:space="0" w:color="auto"/>
              <w:right w:val="single" w:sz="4" w:space="0" w:color="auto"/>
            </w:tcBorders>
            <w:vAlign w:val="center"/>
          </w:tcPr>
          <w:p w14:paraId="73780D8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FAC7B7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top w:val="single" w:sz="4" w:space="0" w:color="auto"/>
              <w:left w:val="single" w:sz="4" w:space="0" w:color="auto"/>
              <w:bottom w:val="single" w:sz="4" w:space="0" w:color="auto"/>
            </w:tcBorders>
            <w:vAlign w:val="center"/>
          </w:tcPr>
          <w:p w14:paraId="770A5D1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EC4AC3" w:rsidRPr="00912543" w14:paraId="5C942F9B" w14:textId="77777777" w:rsidTr="00B752FC">
        <w:trPr>
          <w:cantSplit/>
          <w:trHeight w:val="435"/>
          <w:jc w:val="center"/>
        </w:trPr>
        <w:tc>
          <w:tcPr>
            <w:tcW w:w="422" w:type="pct"/>
            <w:tcBorders>
              <w:top w:val="single" w:sz="4" w:space="0" w:color="auto"/>
            </w:tcBorders>
            <w:vAlign w:val="center"/>
          </w:tcPr>
          <w:p w14:paraId="1058B6F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845" w:type="pct"/>
            <w:tcBorders>
              <w:top w:val="single" w:sz="4" w:space="0" w:color="auto"/>
            </w:tcBorders>
            <w:vAlign w:val="center"/>
          </w:tcPr>
          <w:p w14:paraId="367053E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74" w:type="pct"/>
            <w:tcBorders>
              <w:top w:val="single" w:sz="4" w:space="0" w:color="auto"/>
            </w:tcBorders>
            <w:vAlign w:val="center"/>
          </w:tcPr>
          <w:p w14:paraId="0E4FE93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81" w:type="pct"/>
            <w:tcBorders>
              <w:top w:val="single" w:sz="4" w:space="0" w:color="auto"/>
            </w:tcBorders>
            <w:vAlign w:val="center"/>
          </w:tcPr>
          <w:p w14:paraId="2AB3899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744" w:type="pct"/>
            <w:gridSpan w:val="2"/>
            <w:tcBorders>
              <w:top w:val="single" w:sz="4" w:space="0" w:color="auto"/>
              <w:right w:val="single" w:sz="4" w:space="0" w:color="auto"/>
            </w:tcBorders>
            <w:vAlign w:val="center"/>
          </w:tcPr>
          <w:p w14:paraId="44B2948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951" w:type="pct"/>
            <w:tcBorders>
              <w:top w:val="single" w:sz="4" w:space="0" w:color="auto"/>
              <w:left w:val="single" w:sz="4" w:space="0" w:color="auto"/>
              <w:right w:val="single" w:sz="4" w:space="0" w:color="auto"/>
            </w:tcBorders>
            <w:vAlign w:val="center"/>
          </w:tcPr>
          <w:p w14:paraId="11F84EF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82" w:type="pct"/>
            <w:tcBorders>
              <w:top w:val="single" w:sz="4" w:space="0" w:color="auto"/>
              <w:left w:val="single" w:sz="4" w:space="0" w:color="auto"/>
            </w:tcBorders>
            <w:vAlign w:val="center"/>
          </w:tcPr>
          <w:p w14:paraId="7DF935D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3BF342B9"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E537EE2"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注：以上业绩需提供招标文件要求的有关书面证明材料。</w:t>
      </w:r>
    </w:p>
    <w:p w14:paraId="64378F79"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590066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3151B2A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263F441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b/>
          <w:color w:val="000000" w:themeColor="text1"/>
          <w:sz w:val="32"/>
          <w:szCs w:val="32"/>
        </w:rPr>
      </w:pPr>
      <w:r w:rsidRPr="00912543">
        <w:rPr>
          <w:rFonts w:asciiTheme="minorEastAsia" w:eastAsiaTheme="minorEastAsia" w:hAnsiTheme="minorEastAsia" w:hint="eastAsia"/>
          <w:color w:val="000000" w:themeColor="text1"/>
          <w:sz w:val="24"/>
        </w:rPr>
        <w:t>投标日期: XXXX。</w:t>
      </w:r>
      <w:bookmarkStart w:id="174" w:name="_Toc217446090"/>
      <w:r w:rsidRPr="00912543">
        <w:rPr>
          <w:rFonts w:asciiTheme="minorEastAsia" w:eastAsiaTheme="minorEastAsia" w:hAnsiTheme="minorEastAsia" w:hint="eastAsia"/>
          <w:b/>
          <w:color w:val="000000" w:themeColor="text1"/>
          <w:sz w:val="32"/>
          <w:szCs w:val="32"/>
        </w:rPr>
        <w:br w:type="page"/>
      </w:r>
      <w:r w:rsidRPr="00912543">
        <w:rPr>
          <w:rFonts w:asciiTheme="minorEastAsia" w:eastAsiaTheme="minorEastAsia" w:hAnsiTheme="minorEastAsia" w:hint="eastAsia"/>
          <w:b/>
          <w:color w:val="000000" w:themeColor="text1"/>
          <w:sz w:val="32"/>
          <w:szCs w:val="32"/>
        </w:rPr>
        <w:lastRenderedPageBreak/>
        <w:t>格式2-10</w:t>
      </w:r>
    </w:p>
    <w:p w14:paraId="64236876"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九、投标产品技术参数表</w:t>
      </w:r>
      <w:bookmarkEnd w:id="174"/>
    </w:p>
    <w:p w14:paraId="3D6B75B9"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5E90018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912543" w:rsidRPr="00912543" w14:paraId="31655745" w14:textId="77777777" w:rsidTr="00B752FC">
        <w:trPr>
          <w:jc w:val="center"/>
        </w:trPr>
        <w:tc>
          <w:tcPr>
            <w:tcW w:w="463" w:type="pct"/>
            <w:vAlign w:val="center"/>
          </w:tcPr>
          <w:p w14:paraId="5597E1F9"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序号</w:t>
            </w:r>
          </w:p>
        </w:tc>
        <w:tc>
          <w:tcPr>
            <w:tcW w:w="561" w:type="pct"/>
            <w:vAlign w:val="center"/>
          </w:tcPr>
          <w:p w14:paraId="3EC4FB4D"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包号 </w:t>
            </w:r>
          </w:p>
        </w:tc>
        <w:tc>
          <w:tcPr>
            <w:tcW w:w="1306" w:type="pct"/>
            <w:vAlign w:val="center"/>
          </w:tcPr>
          <w:p w14:paraId="25E99DC1"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货物（设备）名称</w:t>
            </w:r>
          </w:p>
        </w:tc>
        <w:tc>
          <w:tcPr>
            <w:tcW w:w="1179" w:type="pct"/>
            <w:vAlign w:val="center"/>
          </w:tcPr>
          <w:p w14:paraId="0E55B45B"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招标文件要求</w:t>
            </w:r>
          </w:p>
        </w:tc>
        <w:tc>
          <w:tcPr>
            <w:tcW w:w="1491" w:type="pct"/>
            <w:vAlign w:val="center"/>
          </w:tcPr>
          <w:p w14:paraId="08F4C63A"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投标产品技术参数</w:t>
            </w:r>
          </w:p>
        </w:tc>
      </w:tr>
      <w:tr w:rsidR="00912543" w:rsidRPr="00912543" w14:paraId="0EA121A7" w14:textId="77777777" w:rsidTr="00B752FC">
        <w:trPr>
          <w:jc w:val="center"/>
        </w:trPr>
        <w:tc>
          <w:tcPr>
            <w:tcW w:w="463" w:type="pct"/>
          </w:tcPr>
          <w:p w14:paraId="17D1AE6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1" w:type="pct"/>
          </w:tcPr>
          <w:p w14:paraId="621BC7E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06" w:type="pct"/>
          </w:tcPr>
          <w:p w14:paraId="5ED0F51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79" w:type="pct"/>
          </w:tcPr>
          <w:p w14:paraId="1158073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91" w:type="pct"/>
          </w:tcPr>
          <w:p w14:paraId="791AA7B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307F5CE1" w14:textId="77777777" w:rsidTr="00B752FC">
        <w:trPr>
          <w:jc w:val="center"/>
        </w:trPr>
        <w:tc>
          <w:tcPr>
            <w:tcW w:w="463" w:type="pct"/>
          </w:tcPr>
          <w:p w14:paraId="5694B50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1" w:type="pct"/>
          </w:tcPr>
          <w:p w14:paraId="21F25BB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06" w:type="pct"/>
          </w:tcPr>
          <w:p w14:paraId="69B614F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79" w:type="pct"/>
          </w:tcPr>
          <w:p w14:paraId="094FF1A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91" w:type="pct"/>
          </w:tcPr>
          <w:p w14:paraId="5AF6289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2E9CD5D1" w14:textId="77777777" w:rsidTr="00B752FC">
        <w:trPr>
          <w:jc w:val="center"/>
        </w:trPr>
        <w:tc>
          <w:tcPr>
            <w:tcW w:w="463" w:type="pct"/>
          </w:tcPr>
          <w:p w14:paraId="211AF68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1" w:type="pct"/>
          </w:tcPr>
          <w:p w14:paraId="2270B49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06" w:type="pct"/>
          </w:tcPr>
          <w:p w14:paraId="58CD085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79" w:type="pct"/>
          </w:tcPr>
          <w:p w14:paraId="4CC65C6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91" w:type="pct"/>
          </w:tcPr>
          <w:p w14:paraId="70D4CBD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48E6D9EB" w14:textId="77777777" w:rsidTr="00B752FC">
        <w:trPr>
          <w:jc w:val="center"/>
        </w:trPr>
        <w:tc>
          <w:tcPr>
            <w:tcW w:w="463" w:type="pct"/>
          </w:tcPr>
          <w:p w14:paraId="51C37D2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1" w:type="pct"/>
          </w:tcPr>
          <w:p w14:paraId="53A627C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06" w:type="pct"/>
          </w:tcPr>
          <w:p w14:paraId="2850BD8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79" w:type="pct"/>
          </w:tcPr>
          <w:p w14:paraId="3C82F14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91" w:type="pct"/>
          </w:tcPr>
          <w:p w14:paraId="066E19F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1FA665B0" w14:textId="77777777" w:rsidTr="00B752FC">
        <w:trPr>
          <w:jc w:val="center"/>
        </w:trPr>
        <w:tc>
          <w:tcPr>
            <w:tcW w:w="463" w:type="pct"/>
          </w:tcPr>
          <w:p w14:paraId="5B42E74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1" w:type="pct"/>
          </w:tcPr>
          <w:p w14:paraId="30AEB57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06" w:type="pct"/>
          </w:tcPr>
          <w:p w14:paraId="3974F5B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79" w:type="pct"/>
          </w:tcPr>
          <w:p w14:paraId="57044D7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91" w:type="pct"/>
          </w:tcPr>
          <w:p w14:paraId="5B1DC1F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2282ADAD" w14:textId="77777777" w:rsidTr="00B752FC">
        <w:trPr>
          <w:jc w:val="center"/>
        </w:trPr>
        <w:tc>
          <w:tcPr>
            <w:tcW w:w="463" w:type="pct"/>
          </w:tcPr>
          <w:p w14:paraId="4D97E5A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1" w:type="pct"/>
          </w:tcPr>
          <w:p w14:paraId="57532EC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06" w:type="pct"/>
          </w:tcPr>
          <w:p w14:paraId="2D35AD8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79" w:type="pct"/>
          </w:tcPr>
          <w:p w14:paraId="7F4FFBB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91" w:type="pct"/>
          </w:tcPr>
          <w:p w14:paraId="3A77D71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EC4AC3" w:rsidRPr="00912543" w14:paraId="56C83DB1" w14:textId="77777777" w:rsidTr="00B752FC">
        <w:trPr>
          <w:jc w:val="center"/>
        </w:trPr>
        <w:tc>
          <w:tcPr>
            <w:tcW w:w="463" w:type="pct"/>
          </w:tcPr>
          <w:p w14:paraId="0A4D7B0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1" w:type="pct"/>
          </w:tcPr>
          <w:p w14:paraId="597653D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306" w:type="pct"/>
          </w:tcPr>
          <w:p w14:paraId="2B7B998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179" w:type="pct"/>
          </w:tcPr>
          <w:p w14:paraId="3FBDA6E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1491" w:type="pct"/>
          </w:tcPr>
          <w:p w14:paraId="69B819F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5AF394E7"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4DA44772"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注：1. 供应商必须把招标文件</w:t>
      </w:r>
      <w:r w:rsidRPr="00912543">
        <w:rPr>
          <w:rFonts w:asciiTheme="minorEastAsia" w:eastAsiaTheme="minorEastAsia" w:hAnsiTheme="minorEastAsia" w:hint="eastAsia"/>
          <w:b/>
          <w:bCs/>
          <w:color w:val="000000" w:themeColor="text1"/>
          <w:sz w:val="24"/>
        </w:rPr>
        <w:t>第六章技术服务要求全部</w:t>
      </w:r>
      <w:r w:rsidRPr="00912543">
        <w:rPr>
          <w:rFonts w:asciiTheme="minorEastAsia" w:eastAsiaTheme="minorEastAsia" w:hAnsiTheme="minorEastAsia" w:hint="eastAsia"/>
          <w:color w:val="000000" w:themeColor="text1"/>
          <w:sz w:val="24"/>
        </w:rPr>
        <w:t>列入此表。</w:t>
      </w:r>
    </w:p>
    <w:p w14:paraId="3255BEFA"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2．按照招标项目技术要求的顺序逐条对应填写。</w:t>
      </w:r>
    </w:p>
    <w:p w14:paraId="1E8C392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3．供应商必须据实填写，不得虚假填写，否则将取消其投标或中标资格。</w:t>
      </w:r>
    </w:p>
    <w:p w14:paraId="0478D606"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2AB763A5"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58768503"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55D99649"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投标日期: XXXX。</w:t>
      </w:r>
    </w:p>
    <w:p w14:paraId="17675254"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71CE11E4" w14:textId="77777777" w:rsidR="00EC4AC3" w:rsidRPr="00912543" w:rsidRDefault="007B6747">
      <w:pPr>
        <w:spacing w:line="360" w:lineRule="auto"/>
        <w:rPr>
          <w:rFonts w:asciiTheme="minorEastAsia" w:eastAsiaTheme="minorEastAsia" w:hAnsiTheme="minorEastAsia"/>
          <w:b/>
          <w:color w:val="000000" w:themeColor="text1"/>
          <w:sz w:val="32"/>
          <w:szCs w:val="32"/>
        </w:rPr>
      </w:pPr>
      <w:bookmarkStart w:id="175" w:name="_Toc217446091"/>
      <w:r w:rsidRPr="00912543">
        <w:rPr>
          <w:rFonts w:asciiTheme="minorEastAsia" w:eastAsiaTheme="minorEastAsia" w:hAnsiTheme="minorEastAsia" w:hint="eastAsia"/>
          <w:b/>
          <w:color w:val="000000" w:themeColor="text1"/>
          <w:sz w:val="32"/>
          <w:szCs w:val="32"/>
        </w:rPr>
        <w:br w:type="page"/>
      </w:r>
      <w:r w:rsidRPr="00912543">
        <w:rPr>
          <w:rFonts w:asciiTheme="minorEastAsia" w:eastAsiaTheme="minorEastAsia" w:hAnsiTheme="minorEastAsia" w:hint="eastAsia"/>
          <w:b/>
          <w:color w:val="000000" w:themeColor="text1"/>
          <w:sz w:val="32"/>
          <w:szCs w:val="32"/>
        </w:rPr>
        <w:lastRenderedPageBreak/>
        <w:t>格式2-11</w:t>
      </w:r>
    </w:p>
    <w:p w14:paraId="09914C92" w14:textId="77777777" w:rsidR="00EC4AC3" w:rsidRPr="00912543" w:rsidRDefault="007B6747" w:rsidP="00B752FC">
      <w:pPr>
        <w:pStyle w:val="3"/>
        <w:spacing w:before="80" w:after="80" w:line="360" w:lineRule="auto"/>
        <w:jc w:val="center"/>
        <w:rPr>
          <w:rFonts w:ascii="华文中宋" w:eastAsia="华文中宋" w:hAnsi="华文中宋"/>
          <w:color w:val="000000" w:themeColor="text1"/>
        </w:rPr>
      </w:pPr>
      <w:r w:rsidRPr="00912543">
        <w:rPr>
          <w:rFonts w:ascii="华文中宋" w:eastAsia="华文中宋" w:hAnsi="华文中宋" w:hint="eastAsia"/>
          <w:color w:val="000000" w:themeColor="text1"/>
        </w:rPr>
        <w:t>十、投标人本项目管理、技术、服务人员情况表</w:t>
      </w:r>
      <w:bookmarkEnd w:id="175"/>
    </w:p>
    <w:p w14:paraId="26333084" w14:textId="77777777" w:rsidR="00EC4AC3" w:rsidRPr="00912543" w:rsidRDefault="00EC4AC3" w:rsidP="00B752FC">
      <w:pPr>
        <w:adjustRightInd w:val="0"/>
        <w:snapToGrid w:val="0"/>
        <w:spacing w:before="80" w:after="80" w:line="360" w:lineRule="auto"/>
        <w:ind w:firstLineChars="200" w:firstLine="482"/>
        <w:rPr>
          <w:rFonts w:asciiTheme="minorEastAsia" w:eastAsiaTheme="minorEastAsia" w:hAnsiTheme="minorEastAsia"/>
          <w:b/>
          <w:color w:val="000000" w:themeColor="text1"/>
          <w:sz w:val="24"/>
        </w:rPr>
      </w:pPr>
    </w:p>
    <w:p w14:paraId="14D909A1"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912543" w:rsidRPr="00912543" w14:paraId="7F0FA770" w14:textId="77777777" w:rsidTr="00B752FC">
        <w:trPr>
          <w:cantSplit/>
          <w:trHeight w:val="530"/>
          <w:jc w:val="center"/>
        </w:trPr>
        <w:tc>
          <w:tcPr>
            <w:tcW w:w="630" w:type="pct"/>
            <w:vMerge w:val="restart"/>
            <w:vAlign w:val="center"/>
          </w:tcPr>
          <w:p w14:paraId="65531883"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类别</w:t>
            </w:r>
          </w:p>
        </w:tc>
        <w:tc>
          <w:tcPr>
            <w:tcW w:w="533" w:type="pct"/>
            <w:vMerge w:val="restart"/>
            <w:vAlign w:val="center"/>
          </w:tcPr>
          <w:p w14:paraId="3FE04E2E"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职务</w:t>
            </w:r>
          </w:p>
        </w:tc>
        <w:tc>
          <w:tcPr>
            <w:tcW w:w="533" w:type="pct"/>
            <w:vMerge w:val="restart"/>
            <w:vAlign w:val="center"/>
          </w:tcPr>
          <w:p w14:paraId="1B240677"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姓名</w:t>
            </w:r>
          </w:p>
        </w:tc>
        <w:tc>
          <w:tcPr>
            <w:tcW w:w="533" w:type="pct"/>
            <w:vMerge w:val="restart"/>
            <w:vAlign w:val="center"/>
          </w:tcPr>
          <w:p w14:paraId="5018CF35"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职称</w:t>
            </w:r>
          </w:p>
        </w:tc>
        <w:tc>
          <w:tcPr>
            <w:tcW w:w="533" w:type="pct"/>
            <w:vMerge w:val="restart"/>
            <w:vAlign w:val="center"/>
          </w:tcPr>
          <w:p w14:paraId="62D2052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常住地</w:t>
            </w:r>
          </w:p>
        </w:tc>
        <w:tc>
          <w:tcPr>
            <w:tcW w:w="2239" w:type="pct"/>
            <w:gridSpan w:val="4"/>
            <w:vAlign w:val="center"/>
          </w:tcPr>
          <w:p w14:paraId="2E1BE43C" w14:textId="77777777" w:rsidR="00EC4AC3" w:rsidRPr="00912543" w:rsidRDefault="007B6747">
            <w:pPr>
              <w:widowControl/>
              <w:spacing w:line="360" w:lineRule="atLeast"/>
              <w:ind w:firstLineChars="196" w:firstLine="470"/>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资格证明（附复印件）</w:t>
            </w:r>
          </w:p>
        </w:tc>
      </w:tr>
      <w:tr w:rsidR="00912543" w:rsidRPr="00912543" w14:paraId="7C3B8540" w14:textId="77777777" w:rsidTr="00B752FC">
        <w:trPr>
          <w:cantSplit/>
          <w:trHeight w:val="530"/>
          <w:jc w:val="center"/>
        </w:trPr>
        <w:tc>
          <w:tcPr>
            <w:tcW w:w="630" w:type="pct"/>
            <w:vMerge/>
            <w:vAlign w:val="center"/>
          </w:tcPr>
          <w:p w14:paraId="16976522" w14:textId="77777777" w:rsidR="00EC4AC3" w:rsidRPr="00912543" w:rsidRDefault="00EC4AC3">
            <w:pPr>
              <w:rPr>
                <w:rFonts w:asciiTheme="minorEastAsia" w:eastAsiaTheme="minorEastAsia" w:hAnsiTheme="minorEastAsia"/>
                <w:color w:val="000000" w:themeColor="text1"/>
              </w:rPr>
            </w:pPr>
          </w:p>
        </w:tc>
        <w:tc>
          <w:tcPr>
            <w:tcW w:w="533" w:type="pct"/>
            <w:vMerge/>
            <w:vAlign w:val="center"/>
          </w:tcPr>
          <w:p w14:paraId="490F7D20" w14:textId="77777777" w:rsidR="00EC4AC3" w:rsidRPr="00912543" w:rsidRDefault="00EC4AC3">
            <w:pPr>
              <w:rPr>
                <w:rFonts w:asciiTheme="minorEastAsia" w:eastAsiaTheme="minorEastAsia" w:hAnsiTheme="minorEastAsia"/>
                <w:color w:val="000000" w:themeColor="text1"/>
              </w:rPr>
            </w:pPr>
          </w:p>
        </w:tc>
        <w:tc>
          <w:tcPr>
            <w:tcW w:w="533" w:type="pct"/>
            <w:vMerge/>
            <w:vAlign w:val="center"/>
          </w:tcPr>
          <w:p w14:paraId="7240222B" w14:textId="77777777" w:rsidR="00EC4AC3" w:rsidRPr="00912543" w:rsidRDefault="00EC4AC3">
            <w:pPr>
              <w:rPr>
                <w:rFonts w:asciiTheme="minorEastAsia" w:eastAsiaTheme="minorEastAsia" w:hAnsiTheme="minorEastAsia"/>
                <w:color w:val="000000" w:themeColor="text1"/>
              </w:rPr>
            </w:pPr>
          </w:p>
        </w:tc>
        <w:tc>
          <w:tcPr>
            <w:tcW w:w="533" w:type="pct"/>
            <w:vMerge/>
            <w:vAlign w:val="center"/>
          </w:tcPr>
          <w:p w14:paraId="216BBAE4" w14:textId="77777777" w:rsidR="00EC4AC3" w:rsidRPr="00912543" w:rsidRDefault="00EC4AC3">
            <w:pPr>
              <w:rPr>
                <w:rFonts w:asciiTheme="minorEastAsia" w:eastAsiaTheme="minorEastAsia" w:hAnsiTheme="minorEastAsia"/>
                <w:color w:val="000000" w:themeColor="text1"/>
              </w:rPr>
            </w:pPr>
          </w:p>
        </w:tc>
        <w:tc>
          <w:tcPr>
            <w:tcW w:w="533" w:type="pct"/>
            <w:vMerge/>
            <w:vAlign w:val="center"/>
          </w:tcPr>
          <w:p w14:paraId="3CED8CA1" w14:textId="77777777" w:rsidR="00EC4AC3" w:rsidRPr="00912543" w:rsidRDefault="00EC4AC3">
            <w:pPr>
              <w:rPr>
                <w:rFonts w:asciiTheme="minorEastAsia" w:eastAsiaTheme="minorEastAsia" w:hAnsiTheme="minorEastAsia"/>
                <w:color w:val="000000" w:themeColor="text1"/>
              </w:rPr>
            </w:pPr>
          </w:p>
        </w:tc>
        <w:tc>
          <w:tcPr>
            <w:tcW w:w="562" w:type="pct"/>
            <w:vAlign w:val="center"/>
          </w:tcPr>
          <w:p w14:paraId="0038C120"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证书</w:t>
            </w:r>
          </w:p>
          <w:p w14:paraId="1C55AACA"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名称</w:t>
            </w:r>
          </w:p>
        </w:tc>
        <w:tc>
          <w:tcPr>
            <w:tcW w:w="634" w:type="pct"/>
            <w:vAlign w:val="center"/>
          </w:tcPr>
          <w:p w14:paraId="1D85C9C6"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级别</w:t>
            </w:r>
          </w:p>
        </w:tc>
        <w:tc>
          <w:tcPr>
            <w:tcW w:w="559" w:type="pct"/>
            <w:vAlign w:val="center"/>
          </w:tcPr>
          <w:p w14:paraId="309A703F"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证号</w:t>
            </w:r>
          </w:p>
        </w:tc>
        <w:tc>
          <w:tcPr>
            <w:tcW w:w="483" w:type="pct"/>
            <w:vAlign w:val="center"/>
          </w:tcPr>
          <w:p w14:paraId="2FD0E705"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专业</w:t>
            </w:r>
          </w:p>
        </w:tc>
      </w:tr>
      <w:tr w:rsidR="00912543" w:rsidRPr="00912543" w14:paraId="02171B33" w14:textId="77777777" w:rsidTr="00B752FC">
        <w:trPr>
          <w:cantSplit/>
          <w:trHeight w:val="531"/>
          <w:jc w:val="center"/>
        </w:trPr>
        <w:tc>
          <w:tcPr>
            <w:tcW w:w="630" w:type="pct"/>
            <w:vMerge w:val="restart"/>
          </w:tcPr>
          <w:p w14:paraId="1273F1AC"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管理</w:t>
            </w:r>
          </w:p>
          <w:p w14:paraId="050B0C0F"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人员</w:t>
            </w:r>
          </w:p>
        </w:tc>
        <w:tc>
          <w:tcPr>
            <w:tcW w:w="533" w:type="pct"/>
          </w:tcPr>
          <w:p w14:paraId="13DA543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39DEC29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31DBDC3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5A9B2CA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0E0BD46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76DFA0C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7C27985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160CBF6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6D51D672" w14:textId="77777777" w:rsidTr="00B752FC">
        <w:trPr>
          <w:cantSplit/>
          <w:trHeight w:val="530"/>
          <w:jc w:val="center"/>
        </w:trPr>
        <w:tc>
          <w:tcPr>
            <w:tcW w:w="630" w:type="pct"/>
            <w:vMerge/>
          </w:tcPr>
          <w:p w14:paraId="4B7B2C06" w14:textId="77777777" w:rsidR="00EC4AC3" w:rsidRPr="00912543" w:rsidRDefault="00EC4AC3">
            <w:pPr>
              <w:rPr>
                <w:rFonts w:asciiTheme="minorEastAsia" w:eastAsiaTheme="minorEastAsia" w:hAnsiTheme="minorEastAsia"/>
                <w:color w:val="000000" w:themeColor="text1"/>
              </w:rPr>
            </w:pPr>
          </w:p>
        </w:tc>
        <w:tc>
          <w:tcPr>
            <w:tcW w:w="533" w:type="pct"/>
          </w:tcPr>
          <w:p w14:paraId="4F54BA5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007EB75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184C3C8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3FB9E7A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59F9896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5519741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4C873BE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7B119A1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2B8A1F06" w14:textId="77777777" w:rsidTr="00B752FC">
        <w:trPr>
          <w:cantSplit/>
          <w:trHeight w:val="531"/>
          <w:jc w:val="center"/>
        </w:trPr>
        <w:tc>
          <w:tcPr>
            <w:tcW w:w="630" w:type="pct"/>
            <w:vMerge/>
          </w:tcPr>
          <w:p w14:paraId="779CCF1E" w14:textId="77777777" w:rsidR="00EC4AC3" w:rsidRPr="00912543" w:rsidRDefault="00EC4AC3">
            <w:pPr>
              <w:rPr>
                <w:rFonts w:asciiTheme="minorEastAsia" w:eastAsiaTheme="minorEastAsia" w:hAnsiTheme="minorEastAsia"/>
                <w:color w:val="000000" w:themeColor="text1"/>
              </w:rPr>
            </w:pPr>
          </w:p>
        </w:tc>
        <w:tc>
          <w:tcPr>
            <w:tcW w:w="533" w:type="pct"/>
          </w:tcPr>
          <w:p w14:paraId="55C2ADE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2896687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2D314B4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5721E4A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4A4D5F7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155423B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57E9C70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3E85BC0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13AB0419" w14:textId="77777777" w:rsidTr="00B752FC">
        <w:trPr>
          <w:cantSplit/>
          <w:trHeight w:val="530"/>
          <w:jc w:val="center"/>
        </w:trPr>
        <w:tc>
          <w:tcPr>
            <w:tcW w:w="630" w:type="pct"/>
            <w:vMerge w:val="restart"/>
          </w:tcPr>
          <w:p w14:paraId="6CD4E68B"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技术</w:t>
            </w:r>
          </w:p>
          <w:p w14:paraId="3E9D59A2"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人员</w:t>
            </w:r>
          </w:p>
        </w:tc>
        <w:tc>
          <w:tcPr>
            <w:tcW w:w="533" w:type="pct"/>
          </w:tcPr>
          <w:p w14:paraId="35846E8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348FE56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0F5FEC5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6DFABC9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4721D7C7"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785FCEE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0E92279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1805055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4D1C8303" w14:textId="77777777" w:rsidTr="00B752FC">
        <w:trPr>
          <w:cantSplit/>
          <w:trHeight w:val="531"/>
          <w:jc w:val="center"/>
        </w:trPr>
        <w:tc>
          <w:tcPr>
            <w:tcW w:w="630" w:type="pct"/>
            <w:vMerge/>
          </w:tcPr>
          <w:p w14:paraId="22C8E19D" w14:textId="77777777" w:rsidR="00EC4AC3" w:rsidRPr="00912543" w:rsidRDefault="00EC4AC3">
            <w:pPr>
              <w:rPr>
                <w:rFonts w:asciiTheme="minorEastAsia" w:eastAsiaTheme="minorEastAsia" w:hAnsiTheme="minorEastAsia"/>
                <w:color w:val="000000" w:themeColor="text1"/>
              </w:rPr>
            </w:pPr>
          </w:p>
        </w:tc>
        <w:tc>
          <w:tcPr>
            <w:tcW w:w="533" w:type="pct"/>
          </w:tcPr>
          <w:p w14:paraId="0F841629"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5952D95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5A69C70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27048C1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747F2B9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4DB7320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0806A34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01B30D9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49D1344C" w14:textId="77777777" w:rsidTr="00B752FC">
        <w:trPr>
          <w:cantSplit/>
          <w:trHeight w:val="530"/>
          <w:jc w:val="center"/>
        </w:trPr>
        <w:tc>
          <w:tcPr>
            <w:tcW w:w="630" w:type="pct"/>
            <w:vMerge/>
          </w:tcPr>
          <w:p w14:paraId="59DAF64A" w14:textId="77777777" w:rsidR="00EC4AC3" w:rsidRPr="00912543" w:rsidRDefault="00EC4AC3">
            <w:pPr>
              <w:rPr>
                <w:rFonts w:asciiTheme="minorEastAsia" w:eastAsiaTheme="minorEastAsia" w:hAnsiTheme="minorEastAsia"/>
                <w:color w:val="000000" w:themeColor="text1"/>
              </w:rPr>
            </w:pPr>
          </w:p>
        </w:tc>
        <w:tc>
          <w:tcPr>
            <w:tcW w:w="533" w:type="pct"/>
          </w:tcPr>
          <w:p w14:paraId="40274A7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3E60084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05295D5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1EEF71A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62E80EB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7B88CC9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4A1E3F8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057738F8"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912543" w:rsidRPr="00912543" w14:paraId="44347776" w14:textId="77777777" w:rsidTr="00B752FC">
        <w:trPr>
          <w:cantSplit/>
          <w:trHeight w:val="531"/>
          <w:jc w:val="center"/>
        </w:trPr>
        <w:tc>
          <w:tcPr>
            <w:tcW w:w="630" w:type="pct"/>
            <w:vMerge w:val="restart"/>
          </w:tcPr>
          <w:p w14:paraId="79D015E8" w14:textId="77777777" w:rsidR="00EC4AC3" w:rsidRPr="00912543" w:rsidRDefault="007B6747">
            <w:pPr>
              <w:widowControl/>
              <w:spacing w:line="360" w:lineRule="atLeast"/>
              <w:jc w:val="left"/>
              <w:outlineLvl w:val="1"/>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售后服务人员</w:t>
            </w:r>
          </w:p>
        </w:tc>
        <w:tc>
          <w:tcPr>
            <w:tcW w:w="533" w:type="pct"/>
          </w:tcPr>
          <w:p w14:paraId="3EE55E5E"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00620402"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4B407B9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03D353C4"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5D412F43"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28BF0BDC"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4436CDB0"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057DBFD1"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r w:rsidR="00EC4AC3" w:rsidRPr="00912543" w14:paraId="728542D7" w14:textId="77777777" w:rsidTr="00B752FC">
        <w:trPr>
          <w:cantSplit/>
          <w:trHeight w:val="530"/>
          <w:jc w:val="center"/>
        </w:trPr>
        <w:tc>
          <w:tcPr>
            <w:tcW w:w="630" w:type="pct"/>
            <w:vMerge/>
            <w:tcBorders>
              <w:bottom w:val="single" w:sz="4" w:space="0" w:color="auto"/>
            </w:tcBorders>
          </w:tcPr>
          <w:p w14:paraId="2BD7CF19" w14:textId="77777777" w:rsidR="00EC4AC3" w:rsidRPr="00912543" w:rsidRDefault="00EC4AC3">
            <w:pPr>
              <w:rPr>
                <w:rFonts w:asciiTheme="minorEastAsia" w:eastAsiaTheme="minorEastAsia" w:hAnsiTheme="minorEastAsia"/>
                <w:color w:val="000000" w:themeColor="text1"/>
              </w:rPr>
            </w:pPr>
          </w:p>
        </w:tc>
        <w:tc>
          <w:tcPr>
            <w:tcW w:w="533" w:type="pct"/>
            <w:tcBorders>
              <w:bottom w:val="single" w:sz="4" w:space="0" w:color="auto"/>
            </w:tcBorders>
          </w:tcPr>
          <w:p w14:paraId="1130B4C5"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1493B65F"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01C814F6"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33" w:type="pct"/>
          </w:tcPr>
          <w:p w14:paraId="73D8C88D"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62" w:type="pct"/>
          </w:tcPr>
          <w:p w14:paraId="5E92C95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634" w:type="pct"/>
          </w:tcPr>
          <w:p w14:paraId="4043637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559" w:type="pct"/>
          </w:tcPr>
          <w:p w14:paraId="744C1ABB"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c>
          <w:tcPr>
            <w:tcW w:w="483" w:type="pct"/>
          </w:tcPr>
          <w:p w14:paraId="26AA68DA" w14:textId="77777777" w:rsidR="00EC4AC3" w:rsidRPr="00912543" w:rsidRDefault="00EC4AC3">
            <w:pPr>
              <w:widowControl/>
              <w:spacing w:line="360" w:lineRule="atLeast"/>
              <w:ind w:firstLineChars="196" w:firstLine="470"/>
              <w:jc w:val="left"/>
              <w:outlineLvl w:val="1"/>
              <w:rPr>
                <w:rFonts w:asciiTheme="minorEastAsia" w:eastAsiaTheme="minorEastAsia" w:hAnsiTheme="minorEastAsia"/>
                <w:color w:val="000000" w:themeColor="text1"/>
                <w:sz w:val="24"/>
              </w:rPr>
            </w:pPr>
          </w:p>
        </w:tc>
      </w:tr>
    </w:tbl>
    <w:p w14:paraId="7D623587" w14:textId="77777777" w:rsidR="00EC4AC3" w:rsidRPr="00912543" w:rsidRDefault="00EC4AC3"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p>
    <w:p w14:paraId="3BAC6CF6"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投标人名称：XXXX（单位盖章）。</w:t>
      </w:r>
    </w:p>
    <w:p w14:paraId="60DCE90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法定代表人/单位负责人或授权代表（签字或加盖个人名章）：XXXX。</w:t>
      </w:r>
    </w:p>
    <w:p w14:paraId="15E41B84" w14:textId="77777777" w:rsidR="00EC4AC3" w:rsidRPr="00912543" w:rsidRDefault="007B6747"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投标日期: XXXX。</w:t>
      </w:r>
    </w:p>
    <w:p w14:paraId="19A74EB4" w14:textId="79D0AC19" w:rsidR="00CD286C" w:rsidRPr="00912543" w:rsidRDefault="00CD286C" w:rsidP="00B752FC">
      <w:pPr>
        <w:adjustRightInd w:val="0"/>
        <w:snapToGrid w:val="0"/>
        <w:spacing w:before="80" w:after="80"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备注：此表填写的管理人员将作为判定87号令第37条依据。</w:t>
      </w:r>
    </w:p>
    <w:p w14:paraId="08A3C810" w14:textId="742C345F" w:rsidR="00EC4AC3" w:rsidRPr="00912543" w:rsidRDefault="00DB1447" w:rsidP="00C70E27">
      <w:pPr>
        <w:widowControl/>
        <w:spacing w:after="0" w:line="240" w:lineRule="auto"/>
        <w:jc w:val="left"/>
        <w:rPr>
          <w:rFonts w:asciiTheme="minorEastAsia" w:eastAsiaTheme="minorEastAsia" w:hAnsiTheme="minorEastAsia"/>
          <w:b/>
          <w:color w:val="000000" w:themeColor="text1"/>
          <w:sz w:val="24"/>
        </w:rPr>
      </w:pPr>
      <w:r w:rsidRPr="00912543">
        <w:rPr>
          <w:rFonts w:asciiTheme="minorEastAsia" w:eastAsiaTheme="minorEastAsia" w:hAnsiTheme="minorEastAsia"/>
          <w:b/>
          <w:color w:val="000000" w:themeColor="text1"/>
          <w:sz w:val="24"/>
        </w:rPr>
        <w:br w:type="page"/>
      </w:r>
    </w:p>
    <w:p w14:paraId="555573B9" w14:textId="77777777" w:rsidR="00EC4AC3" w:rsidRPr="00912543" w:rsidRDefault="00EC4AC3" w:rsidP="00E53CA4">
      <w:pPr>
        <w:widowControl/>
        <w:spacing w:after="0" w:line="240" w:lineRule="auto"/>
        <w:jc w:val="left"/>
        <w:rPr>
          <w:rFonts w:asciiTheme="minorEastAsia" w:eastAsiaTheme="minorEastAsia" w:hAnsiTheme="minorEastAsia" w:cs="宋体"/>
          <w:color w:val="000000" w:themeColor="text1"/>
          <w:sz w:val="24"/>
        </w:rPr>
        <w:sectPr w:rsidR="00EC4AC3" w:rsidRPr="00912543" w:rsidSect="00B752FC">
          <w:footerReference w:type="default" r:id="rId18"/>
          <w:type w:val="continuous"/>
          <w:pgSz w:w="11906" w:h="16838"/>
          <w:pgMar w:top="1440" w:right="1080" w:bottom="1440" w:left="1080" w:header="851" w:footer="992" w:gutter="0"/>
          <w:cols w:space="720"/>
          <w:docGrid w:type="lines" w:linePitch="312"/>
        </w:sectPr>
      </w:pPr>
      <w:bookmarkStart w:id="176" w:name="_Toc28654"/>
      <w:bookmarkStart w:id="177" w:name="_Toc28495"/>
    </w:p>
    <w:p w14:paraId="18F205DA" w14:textId="77777777" w:rsidR="00EC4AC3" w:rsidRPr="00912543" w:rsidRDefault="007B6747" w:rsidP="00C24FE1">
      <w:pPr>
        <w:pStyle w:val="1"/>
        <w:spacing w:line="240" w:lineRule="atLeast"/>
        <w:jc w:val="center"/>
        <w:rPr>
          <w:rFonts w:ascii="华文中宋" w:eastAsia="华文中宋" w:hAnsi="华文中宋"/>
          <w:color w:val="000000" w:themeColor="text1"/>
          <w:sz w:val="36"/>
          <w:szCs w:val="36"/>
        </w:rPr>
      </w:pPr>
      <w:bookmarkStart w:id="178" w:name="_Toc71291397"/>
      <w:r w:rsidRPr="00912543">
        <w:rPr>
          <w:rFonts w:ascii="华文中宋" w:eastAsia="华文中宋" w:hAnsi="华文中宋" w:hint="eastAsia"/>
          <w:color w:val="000000" w:themeColor="text1"/>
          <w:sz w:val="36"/>
          <w:szCs w:val="36"/>
        </w:rPr>
        <w:lastRenderedPageBreak/>
        <w:t>第四章  投标人和投标产品的资格、资质性及其他类似效力要求</w:t>
      </w:r>
      <w:bookmarkEnd w:id="176"/>
      <w:bookmarkEnd w:id="177"/>
      <w:bookmarkEnd w:id="178"/>
    </w:p>
    <w:p w14:paraId="17D7446E" w14:textId="77777777" w:rsidR="00EC4AC3" w:rsidRPr="00912543" w:rsidRDefault="007B6747">
      <w:pPr>
        <w:pStyle w:val="2"/>
        <w:spacing w:line="360" w:lineRule="exact"/>
        <w:rPr>
          <w:rFonts w:ascii="华文中宋" w:eastAsia="华文中宋" w:hAnsi="华文中宋"/>
          <w:color w:val="000000" w:themeColor="text1"/>
          <w:sz w:val="24"/>
          <w:szCs w:val="24"/>
        </w:rPr>
      </w:pPr>
      <w:r w:rsidRPr="00912543">
        <w:rPr>
          <w:rFonts w:ascii="华文中宋" w:eastAsia="华文中宋" w:hAnsi="华文中宋" w:hint="eastAsia"/>
          <w:color w:val="000000" w:themeColor="text1"/>
          <w:sz w:val="24"/>
          <w:szCs w:val="24"/>
        </w:rPr>
        <w:t>一、投标人资格、资质性及其他类似效力要求</w:t>
      </w:r>
    </w:p>
    <w:p w14:paraId="3868E755" w14:textId="77777777" w:rsidR="00EC4AC3" w:rsidRPr="00912543" w:rsidRDefault="007B6747">
      <w:pPr>
        <w:pStyle w:val="af"/>
        <w:spacing w:line="420" w:lineRule="exact"/>
        <w:ind w:firstLineChars="0" w:firstLine="0"/>
        <w:rPr>
          <w:rFonts w:asciiTheme="minorEastAsia" w:eastAsiaTheme="minorEastAsia" w:hAnsiTheme="minorEastAsia"/>
          <w:b/>
          <w:bCs/>
          <w:color w:val="000000" w:themeColor="text1"/>
          <w:sz w:val="24"/>
        </w:rPr>
      </w:pPr>
      <w:r w:rsidRPr="00912543">
        <w:rPr>
          <w:rFonts w:asciiTheme="minorEastAsia" w:eastAsiaTheme="minorEastAsia" w:hAnsiTheme="minorEastAsia"/>
          <w:b/>
          <w:bCs/>
          <w:color w:val="000000" w:themeColor="text1"/>
          <w:sz w:val="24"/>
        </w:rPr>
        <w:t>（一）</w:t>
      </w:r>
      <w:r w:rsidRPr="00912543">
        <w:rPr>
          <w:rFonts w:asciiTheme="minorEastAsia" w:eastAsiaTheme="minorEastAsia" w:hAnsiTheme="minorEastAsia" w:hint="eastAsia"/>
          <w:b/>
          <w:bCs/>
          <w:color w:val="000000" w:themeColor="text1"/>
          <w:sz w:val="24"/>
        </w:rPr>
        <w:t>资格要求：</w:t>
      </w:r>
    </w:p>
    <w:p w14:paraId="6849CD97" w14:textId="77777777" w:rsidR="00A00504" w:rsidRPr="00912543" w:rsidRDefault="00A00504" w:rsidP="00A00504">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w:t>
      </w:r>
      <w:r w:rsidRPr="00912543">
        <w:rPr>
          <w:rFonts w:asciiTheme="minorEastAsia" w:eastAsiaTheme="minorEastAsia" w:hAnsiTheme="minorEastAsia" w:cs="宋体" w:hint="eastAsia"/>
          <w:color w:val="000000" w:themeColor="text1"/>
          <w:sz w:val="24"/>
        </w:rPr>
        <w:t>满足《中华人民共和国政府采购法》第二十二条规定</w:t>
      </w:r>
      <w:r w:rsidRPr="00912543">
        <w:rPr>
          <w:rFonts w:asciiTheme="minorEastAsia" w:eastAsiaTheme="minorEastAsia" w:hAnsiTheme="minorEastAsia" w:cs="宋体"/>
          <w:color w:val="000000" w:themeColor="text1"/>
          <w:sz w:val="24"/>
        </w:rPr>
        <w:t>；</w:t>
      </w:r>
    </w:p>
    <w:p w14:paraId="3F5B423D" w14:textId="5BFE0F39" w:rsidR="002847DB" w:rsidRPr="00912543" w:rsidRDefault="002847DB" w:rsidP="002847DB">
      <w:pPr>
        <w:tabs>
          <w:tab w:val="left" w:pos="7665"/>
        </w:tabs>
        <w:spacing w:before="80" w:after="80" w:line="360" w:lineRule="auto"/>
        <w:rPr>
          <w:rFonts w:asciiTheme="minorEastAsia" w:eastAsiaTheme="minorEastAsia" w:hAnsiTheme="minorEastAsia" w:cs="宋体"/>
          <w:bCs/>
          <w:color w:val="000000" w:themeColor="text1"/>
          <w:sz w:val="24"/>
        </w:rPr>
      </w:pPr>
      <w:r w:rsidRPr="00912543">
        <w:rPr>
          <w:rFonts w:asciiTheme="minorEastAsia" w:eastAsiaTheme="minorEastAsia" w:hAnsiTheme="minorEastAsia" w:cs="宋体"/>
          <w:color w:val="000000" w:themeColor="text1"/>
          <w:sz w:val="24"/>
        </w:rPr>
        <w:t>2、</w:t>
      </w:r>
      <w:r w:rsidRPr="00912543">
        <w:rPr>
          <w:rFonts w:asciiTheme="minorEastAsia" w:eastAsiaTheme="minorEastAsia" w:hAnsiTheme="minorEastAsia" w:cs="宋体" w:hint="eastAsia"/>
          <w:color w:val="000000" w:themeColor="text1"/>
          <w:sz w:val="24"/>
        </w:rPr>
        <w:t>落实政府采购政策需满足的资格要求：</w:t>
      </w:r>
      <w:r w:rsidR="002B382C" w:rsidRPr="002B382C">
        <w:rPr>
          <w:rFonts w:asciiTheme="minorEastAsia" w:eastAsiaTheme="minorEastAsia" w:hAnsiTheme="minorEastAsia" w:cs="宋体" w:hint="eastAsia"/>
          <w:bCs/>
          <w:color w:val="000000" w:themeColor="text1"/>
          <w:sz w:val="24"/>
        </w:rPr>
        <w:t>本项目仅02包专门面向中小企业采购(监狱企业、残疾人福利性单位均视同小微企业)，非中小企业承接的将视为无效投标</w:t>
      </w:r>
      <w:r w:rsidRPr="00912543">
        <w:rPr>
          <w:rFonts w:asciiTheme="minorEastAsia" w:eastAsiaTheme="minorEastAsia" w:hAnsiTheme="minorEastAsia" w:cs="宋体" w:hint="eastAsia"/>
          <w:bCs/>
          <w:color w:val="000000" w:themeColor="text1"/>
          <w:sz w:val="24"/>
        </w:rPr>
        <w:t>。</w:t>
      </w:r>
    </w:p>
    <w:p w14:paraId="2D399D78" w14:textId="77777777" w:rsidR="007E321B" w:rsidRPr="00912543" w:rsidRDefault="007E321B" w:rsidP="007E321B">
      <w:pPr>
        <w:tabs>
          <w:tab w:val="left" w:pos="7665"/>
        </w:tabs>
        <w:spacing w:before="80" w:after="80" w:line="360" w:lineRule="auto"/>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hint="eastAsia"/>
          <w:color w:val="000000" w:themeColor="text1"/>
          <w:sz w:val="24"/>
        </w:rPr>
        <w:t>3、</w:t>
      </w:r>
      <w:r w:rsidRPr="00912543">
        <w:rPr>
          <w:rFonts w:ascii="宋体" w:hAnsi="宋体"/>
          <w:color w:val="000000" w:themeColor="text1"/>
          <w:sz w:val="24"/>
        </w:rPr>
        <w:t>02</w:t>
      </w:r>
      <w:r w:rsidRPr="00912543">
        <w:rPr>
          <w:rFonts w:ascii="宋体" w:hAnsi="宋体" w:hint="eastAsia"/>
          <w:color w:val="000000" w:themeColor="text1"/>
          <w:sz w:val="24"/>
        </w:rPr>
        <w:t>包：若采购产品为消毒产品，投标产品须具有卫生许可批件或《消毒产品卫生安全评价报告》。</w:t>
      </w:r>
    </w:p>
    <w:p w14:paraId="61559A45" w14:textId="77777777" w:rsidR="007E321B" w:rsidRPr="00912543" w:rsidRDefault="007E321B" w:rsidP="00E75BE9">
      <w:pPr>
        <w:pStyle w:val="af"/>
        <w:spacing w:line="420" w:lineRule="exact"/>
        <w:ind w:firstLineChars="0" w:firstLine="0"/>
        <w:rPr>
          <w:rFonts w:asciiTheme="minorEastAsia" w:eastAsiaTheme="minorEastAsia" w:hAnsiTheme="minorEastAsia"/>
          <w:color w:val="000000" w:themeColor="text1"/>
          <w:sz w:val="24"/>
        </w:rPr>
      </w:pPr>
    </w:p>
    <w:p w14:paraId="023546C8" w14:textId="77777777" w:rsidR="00EC4AC3" w:rsidRPr="00912543" w:rsidRDefault="007B6747">
      <w:pPr>
        <w:pStyle w:val="af"/>
        <w:spacing w:line="420" w:lineRule="exact"/>
        <w:ind w:firstLineChars="0" w:firstLine="0"/>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（二）资质性要求：无</w:t>
      </w:r>
    </w:p>
    <w:p w14:paraId="50E91B7B" w14:textId="77777777" w:rsidR="00EC4AC3" w:rsidRPr="00912543" w:rsidRDefault="007B6747">
      <w:pPr>
        <w:pStyle w:val="af"/>
        <w:spacing w:line="420" w:lineRule="exact"/>
        <w:ind w:firstLineChars="0" w:firstLine="0"/>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（三）其他类似效力要求：</w:t>
      </w:r>
    </w:p>
    <w:p w14:paraId="5F76B49A" w14:textId="335072B7" w:rsidR="00EC4AC3" w:rsidRPr="00912543" w:rsidRDefault="007B6747">
      <w:pPr>
        <w:pStyle w:val="af"/>
        <w:spacing w:line="420" w:lineRule="exact"/>
        <w:ind w:firstLineChars="0" w:firstLine="0"/>
        <w:rPr>
          <w:rFonts w:asciiTheme="minorEastAsia" w:eastAsiaTheme="minorEastAsia" w:hAnsiTheme="minorEastAsia"/>
          <w:b/>
          <w:color w:val="000000" w:themeColor="text1"/>
          <w:sz w:val="24"/>
        </w:rPr>
      </w:pPr>
      <w:r w:rsidRPr="00912543">
        <w:rPr>
          <w:rFonts w:asciiTheme="minorEastAsia" w:eastAsiaTheme="minorEastAsia" w:hAnsiTheme="minorEastAsia" w:hint="eastAsia"/>
          <w:color w:val="000000" w:themeColor="text1"/>
          <w:sz w:val="24"/>
        </w:rPr>
        <w:t>（1）授权参加本次投标活动的供应商代表证明材料</w:t>
      </w:r>
    </w:p>
    <w:p w14:paraId="67FB6A35" w14:textId="77777777" w:rsidR="00EC4AC3" w:rsidRPr="00912543" w:rsidRDefault="007B6747">
      <w:pPr>
        <w:pStyle w:val="2"/>
        <w:spacing w:line="360" w:lineRule="exact"/>
        <w:rPr>
          <w:rFonts w:ascii="华文中宋" w:eastAsia="华文中宋" w:hAnsi="华文中宋"/>
          <w:color w:val="000000" w:themeColor="text1"/>
          <w:sz w:val="24"/>
          <w:szCs w:val="24"/>
        </w:rPr>
      </w:pPr>
      <w:r w:rsidRPr="00912543">
        <w:rPr>
          <w:rFonts w:ascii="华文中宋" w:eastAsia="华文中宋" w:hAnsi="华文中宋" w:hint="eastAsia"/>
          <w:color w:val="000000" w:themeColor="text1"/>
          <w:sz w:val="24"/>
          <w:szCs w:val="24"/>
        </w:rPr>
        <w:t>二、投标产品的资格、资质性及其他具有类似效力的要求</w:t>
      </w:r>
    </w:p>
    <w:p w14:paraId="33267388" w14:textId="4B877F4C"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（一）资格要求：</w:t>
      </w:r>
      <w:r w:rsidR="00E75BE9" w:rsidRPr="00912543">
        <w:rPr>
          <w:rFonts w:asciiTheme="minorEastAsia" w:eastAsiaTheme="minorEastAsia" w:hAnsiTheme="minorEastAsia" w:hint="eastAsia"/>
          <w:b/>
          <w:bCs/>
          <w:color w:val="000000" w:themeColor="text1"/>
          <w:sz w:val="24"/>
        </w:rPr>
        <w:t>无</w:t>
      </w:r>
    </w:p>
    <w:p w14:paraId="3DD3FEA1" w14:textId="77777777"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（二）资质性要求：无</w:t>
      </w:r>
    </w:p>
    <w:p w14:paraId="02ED7B97" w14:textId="4AF2768C" w:rsidR="00EC4AC3" w:rsidRPr="00912543" w:rsidRDefault="007B6747" w:rsidP="007E321B">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（三）其他类似效力要求：无</w:t>
      </w:r>
    </w:p>
    <w:p w14:paraId="6BAB073A" w14:textId="77777777" w:rsidR="00EC4AC3" w:rsidRPr="00912543" w:rsidRDefault="00EC4AC3">
      <w:pPr>
        <w:pStyle w:val="af"/>
        <w:spacing w:line="420" w:lineRule="exact"/>
        <w:ind w:firstLineChars="0" w:firstLine="0"/>
        <w:rPr>
          <w:rFonts w:asciiTheme="minorEastAsia" w:eastAsiaTheme="minorEastAsia" w:hAnsiTheme="minorEastAsia"/>
          <w:b/>
          <w:color w:val="000000" w:themeColor="text1"/>
          <w:sz w:val="24"/>
        </w:rPr>
      </w:pPr>
    </w:p>
    <w:p w14:paraId="1B411ED5" w14:textId="7D932CEF" w:rsidR="00EC4AC3" w:rsidRPr="00912543" w:rsidRDefault="007B6747">
      <w:pPr>
        <w:pStyle w:val="af"/>
        <w:spacing w:line="420" w:lineRule="exact"/>
        <w:ind w:firstLineChars="0" w:firstLine="0"/>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注：1、</w:t>
      </w:r>
      <w:r w:rsidR="00CD286C" w:rsidRPr="00912543">
        <w:rPr>
          <w:rFonts w:asciiTheme="minorEastAsia" w:eastAsiaTheme="minorEastAsia" w:hAnsiTheme="minorEastAsia" w:hint="eastAsia"/>
          <w:b/>
          <w:color w:val="000000" w:themeColor="text1"/>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A2840" w:rsidRPr="00912543">
        <w:rPr>
          <w:rFonts w:asciiTheme="minorEastAsia" w:eastAsiaTheme="minorEastAsia" w:hAnsiTheme="minorEastAsia" w:hint="eastAsia"/>
          <w:b/>
          <w:color w:val="000000" w:themeColor="text1"/>
          <w:sz w:val="24"/>
        </w:rPr>
        <w:t>为准</w:t>
      </w:r>
      <w:r w:rsidR="00CD286C" w:rsidRPr="00912543">
        <w:rPr>
          <w:rFonts w:asciiTheme="minorEastAsia" w:eastAsiaTheme="minorEastAsia" w:hAnsiTheme="minorEastAsia" w:hint="eastAsia"/>
          <w:b/>
          <w:color w:val="000000" w:themeColor="text1"/>
          <w:sz w:val="24"/>
        </w:rPr>
        <w:t>；若采购项目所属行业行政主管部门对较大数额罚款金额标准未明文规定的，以四川省人民政府规定的行政处罚罚款听证</w:t>
      </w:r>
      <w:r w:rsidR="000A2840" w:rsidRPr="00912543">
        <w:rPr>
          <w:rFonts w:asciiTheme="minorEastAsia" w:eastAsiaTheme="minorEastAsia" w:hAnsiTheme="minorEastAsia" w:hint="eastAsia"/>
          <w:b/>
          <w:color w:val="000000" w:themeColor="text1"/>
          <w:sz w:val="24"/>
        </w:rPr>
        <w:t>金额标准为准</w:t>
      </w:r>
      <w:r w:rsidRPr="00912543">
        <w:rPr>
          <w:rFonts w:asciiTheme="minorEastAsia" w:eastAsiaTheme="minorEastAsia" w:hAnsiTheme="minorEastAsia" w:hint="eastAsia"/>
          <w:b/>
          <w:color w:val="000000" w:themeColor="text1"/>
          <w:sz w:val="24"/>
        </w:rPr>
        <w:t>。</w:t>
      </w:r>
    </w:p>
    <w:p w14:paraId="2C488502" w14:textId="77777777" w:rsidR="00EC4AC3" w:rsidRPr="00912543" w:rsidRDefault="007B6747">
      <w:pPr>
        <w:pStyle w:val="af"/>
        <w:numPr>
          <w:ilvl w:val="0"/>
          <w:numId w:val="4"/>
        </w:numPr>
        <w:spacing w:line="420" w:lineRule="exact"/>
        <w:ind w:firstLineChars="196" w:firstLine="47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lastRenderedPageBreak/>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52356F8" w14:textId="77777777" w:rsidR="00EC4AC3" w:rsidRPr="00912543" w:rsidRDefault="007B6747" w:rsidP="00B752FC">
      <w:pPr>
        <w:pStyle w:val="1"/>
        <w:spacing w:line="240" w:lineRule="atLeast"/>
        <w:jc w:val="center"/>
        <w:rPr>
          <w:rFonts w:asciiTheme="minorEastAsia" w:eastAsiaTheme="minorEastAsia" w:hAnsiTheme="minorEastAsia"/>
          <w:color w:val="000000" w:themeColor="text1"/>
          <w:sz w:val="36"/>
          <w:szCs w:val="36"/>
        </w:rPr>
      </w:pPr>
      <w:bookmarkStart w:id="179" w:name="_Toc3806"/>
      <w:bookmarkStart w:id="180" w:name="_Toc1588"/>
      <w:r w:rsidRPr="00912543">
        <w:rPr>
          <w:rFonts w:asciiTheme="minorEastAsia" w:eastAsiaTheme="minorEastAsia" w:hAnsiTheme="minorEastAsia" w:hint="eastAsia"/>
          <w:color w:val="000000" w:themeColor="text1"/>
          <w:sz w:val="36"/>
          <w:szCs w:val="36"/>
        </w:rPr>
        <w:br w:type="page"/>
      </w:r>
      <w:bookmarkStart w:id="181" w:name="_Toc71291398"/>
      <w:r w:rsidRPr="00912543">
        <w:rPr>
          <w:rFonts w:ascii="华文中宋" w:eastAsia="华文中宋" w:hAnsi="华文中宋" w:hint="eastAsia"/>
          <w:color w:val="000000" w:themeColor="text1"/>
          <w:sz w:val="36"/>
          <w:szCs w:val="36"/>
        </w:rPr>
        <w:lastRenderedPageBreak/>
        <w:t>第五章  投标人应当提供的资格、资质性及其他类似效力要求的相关证明材料</w:t>
      </w:r>
      <w:bookmarkEnd w:id="179"/>
      <w:bookmarkEnd w:id="180"/>
      <w:bookmarkEnd w:id="181"/>
    </w:p>
    <w:p w14:paraId="67CC5F9A" w14:textId="77777777" w:rsidR="00EC4AC3" w:rsidRPr="00912543" w:rsidRDefault="00EC4AC3">
      <w:pPr>
        <w:rPr>
          <w:rFonts w:asciiTheme="minorEastAsia" w:eastAsiaTheme="minorEastAsia" w:hAnsiTheme="minorEastAsia"/>
          <w:color w:val="000000" w:themeColor="text1"/>
        </w:rPr>
      </w:pPr>
    </w:p>
    <w:p w14:paraId="267C8C5C" w14:textId="77777777" w:rsidR="00EC4AC3" w:rsidRPr="00912543" w:rsidRDefault="007B6747">
      <w:pPr>
        <w:pStyle w:val="2"/>
        <w:spacing w:line="360" w:lineRule="exact"/>
        <w:rPr>
          <w:rFonts w:ascii="华文中宋" w:eastAsia="华文中宋" w:hAnsi="华文中宋"/>
          <w:color w:val="000000" w:themeColor="text1"/>
          <w:sz w:val="24"/>
          <w:szCs w:val="24"/>
        </w:rPr>
      </w:pPr>
      <w:r w:rsidRPr="00912543">
        <w:rPr>
          <w:rFonts w:ascii="华文中宋" w:eastAsia="华文中宋" w:hAnsi="华文中宋" w:hint="eastAsia"/>
          <w:color w:val="000000" w:themeColor="text1"/>
          <w:sz w:val="24"/>
          <w:szCs w:val="24"/>
        </w:rPr>
        <w:t>一、应当提供的投标人资格、资质性及其他类似效力要求的相关证明材料</w:t>
      </w:r>
    </w:p>
    <w:p w14:paraId="1321711A" w14:textId="77777777"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（一）资格要求相关证明材料：</w:t>
      </w:r>
    </w:p>
    <w:p w14:paraId="04FCB775" w14:textId="15AABBB6" w:rsidR="00EC4AC3" w:rsidRPr="00912543" w:rsidRDefault="007B6747">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912543">
        <w:rPr>
          <w:rFonts w:asciiTheme="minorEastAsia" w:eastAsiaTheme="minorEastAsia" w:hAnsiTheme="minorEastAsia" w:hint="eastAsia"/>
          <w:color w:val="000000" w:themeColor="text1"/>
          <w:sz w:val="24"/>
        </w:rPr>
        <w:t>；</w:t>
      </w:r>
    </w:p>
    <w:p w14:paraId="6E16C224" w14:textId="77777777" w:rsidR="00EC4AC3" w:rsidRPr="00912543" w:rsidRDefault="007B6747">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2、具备良好商业信誉的证明材料（可提供承诺函，格式详见第三章）；</w:t>
      </w:r>
    </w:p>
    <w:p w14:paraId="7A22D995" w14:textId="59E0EE92" w:rsidR="00EC4AC3" w:rsidRPr="00912543" w:rsidRDefault="007B6747">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3、具备健全的财务会计制度的证明材料</w:t>
      </w:r>
      <w:r w:rsidR="00FB7E82"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｛注：①可提供20</w:t>
      </w:r>
      <w:r w:rsidR="00B752FC" w:rsidRPr="00912543">
        <w:rPr>
          <w:rFonts w:asciiTheme="minorEastAsia" w:eastAsiaTheme="minorEastAsia" w:hAnsiTheme="minorEastAsia"/>
          <w:color w:val="000000" w:themeColor="text1"/>
          <w:sz w:val="24"/>
        </w:rPr>
        <w:t>19</w:t>
      </w:r>
      <w:r w:rsidRPr="00912543">
        <w:rPr>
          <w:rFonts w:asciiTheme="minorEastAsia" w:eastAsiaTheme="minorEastAsia" w:hAnsiTheme="minorEastAsia" w:hint="eastAsia"/>
          <w:color w:val="000000" w:themeColor="text1"/>
          <w:sz w:val="24"/>
        </w:rPr>
        <w:t>或20</w:t>
      </w:r>
      <w:r w:rsidR="00B752FC" w:rsidRPr="00912543">
        <w:rPr>
          <w:rFonts w:asciiTheme="minorEastAsia" w:eastAsiaTheme="minorEastAsia" w:hAnsiTheme="minorEastAsia"/>
          <w:color w:val="000000" w:themeColor="text1"/>
          <w:sz w:val="24"/>
        </w:rPr>
        <w:t>20</w:t>
      </w:r>
      <w:r w:rsidRPr="00912543">
        <w:rPr>
          <w:rFonts w:asciiTheme="minorEastAsia" w:eastAsiaTheme="minorEastAsia" w:hAnsiTheme="minorEastAsia" w:hint="eastAsia"/>
          <w:color w:val="000000" w:themeColor="text1"/>
          <w:sz w:val="24"/>
        </w:rPr>
        <w:t>年度经审计的财务报告复印件（包含审计报告和审计报告中所涉及的财务报表和报表附注），②也可提供</w:t>
      </w:r>
      <w:r w:rsidR="00B752FC" w:rsidRPr="00912543">
        <w:rPr>
          <w:rFonts w:asciiTheme="minorEastAsia" w:eastAsiaTheme="minorEastAsia" w:hAnsiTheme="minorEastAsia" w:hint="eastAsia"/>
          <w:color w:val="000000" w:themeColor="text1"/>
          <w:sz w:val="24"/>
        </w:rPr>
        <w:t>2019或2020年度</w:t>
      </w:r>
      <w:r w:rsidRPr="00912543">
        <w:rPr>
          <w:rFonts w:asciiTheme="minorEastAsia" w:eastAsiaTheme="minorEastAsia" w:hAnsiTheme="minorEastAsia" w:hint="eastAsia"/>
          <w:color w:val="000000" w:themeColor="text1"/>
          <w:sz w:val="24"/>
        </w:rPr>
        <w:t>供应商内部的财务报表复印件（至少包含资产负债表），③也可提供截至投标文件递交截止日一年内银行出具的资信证明（复印件），④供应商注册时间截至投标文件递交截止日不足一年的，也可提供</w:t>
      </w:r>
      <w:r w:rsidR="00987BBF" w:rsidRPr="00912543">
        <w:rPr>
          <w:rFonts w:asciiTheme="minorEastAsia" w:eastAsiaTheme="minorEastAsia" w:hAnsiTheme="minorEastAsia" w:hint="eastAsia"/>
          <w:color w:val="000000" w:themeColor="text1"/>
          <w:sz w:val="24"/>
        </w:rPr>
        <w:t>加盖</w:t>
      </w:r>
      <w:r w:rsidRPr="00912543">
        <w:rPr>
          <w:rFonts w:asciiTheme="minorEastAsia" w:eastAsiaTheme="minorEastAsia" w:hAnsiTheme="minorEastAsia" w:hint="eastAsia"/>
          <w:color w:val="000000" w:themeColor="text1"/>
          <w:sz w:val="24"/>
        </w:rPr>
        <w:t>工商备案</w:t>
      </w:r>
      <w:r w:rsidR="00987BBF" w:rsidRPr="00912543">
        <w:rPr>
          <w:rFonts w:asciiTheme="minorEastAsia" w:eastAsiaTheme="minorEastAsia" w:hAnsiTheme="minorEastAsia" w:hint="eastAsia"/>
          <w:color w:val="000000" w:themeColor="text1"/>
          <w:sz w:val="24"/>
        </w:rPr>
        <w:t>主管</w:t>
      </w:r>
      <w:r w:rsidR="00987BBF" w:rsidRPr="00912543">
        <w:rPr>
          <w:rFonts w:asciiTheme="minorEastAsia" w:eastAsiaTheme="minorEastAsia" w:hAnsiTheme="minorEastAsia"/>
          <w:color w:val="000000" w:themeColor="text1"/>
          <w:sz w:val="24"/>
        </w:rPr>
        <w:t>部门印章</w:t>
      </w:r>
      <w:r w:rsidRPr="00912543">
        <w:rPr>
          <w:rFonts w:asciiTheme="minorEastAsia" w:eastAsiaTheme="minorEastAsia" w:hAnsiTheme="minorEastAsia" w:hint="eastAsia"/>
          <w:color w:val="000000" w:themeColor="text1"/>
          <w:sz w:val="24"/>
        </w:rPr>
        <w:t>的公司章程</w:t>
      </w:r>
      <w:r w:rsidR="00A0608C" w:rsidRPr="00912543">
        <w:rPr>
          <w:rFonts w:asciiTheme="minorEastAsia" w:eastAsiaTheme="minorEastAsia" w:hAnsiTheme="minorEastAsia" w:hint="eastAsia"/>
          <w:color w:val="000000" w:themeColor="text1"/>
          <w:sz w:val="24"/>
        </w:rPr>
        <w:t>复印件</w:t>
      </w:r>
      <w:r w:rsidRPr="00912543">
        <w:rPr>
          <w:rFonts w:asciiTheme="minorEastAsia" w:eastAsiaTheme="minorEastAsia" w:hAnsiTheme="minorEastAsia" w:hint="eastAsia"/>
          <w:color w:val="000000" w:themeColor="text1"/>
          <w:sz w:val="24"/>
        </w:rPr>
        <w:t>。｝</w:t>
      </w:r>
    </w:p>
    <w:p w14:paraId="260228BC" w14:textId="77777777" w:rsidR="00EC4AC3" w:rsidRPr="00912543" w:rsidRDefault="007B6747">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4、具有依法缴纳税收和社会保障资金的良好记录（可提供承诺函，格式详见第三章）；</w:t>
      </w:r>
    </w:p>
    <w:p w14:paraId="3BE174A9" w14:textId="77777777" w:rsidR="00EC4AC3" w:rsidRPr="00912543" w:rsidRDefault="007B6747">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5、具备履行合同所必需的设备和专业技术能力的证明材料（可提供承诺函，格式详见第三章）；</w:t>
      </w:r>
    </w:p>
    <w:p w14:paraId="5345525B" w14:textId="77777777" w:rsidR="00EC4AC3" w:rsidRPr="00912543" w:rsidRDefault="007B6747">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6、参加政府采购活动前3年内在经营活动中没有重大违法记录的承诺函（格式详见第三章）；</w:t>
      </w:r>
    </w:p>
    <w:p w14:paraId="25755A88" w14:textId="140793B0" w:rsidR="00EC4AC3" w:rsidRPr="00912543" w:rsidRDefault="007B6747">
      <w:pPr>
        <w:pStyle w:val="af"/>
        <w:spacing w:line="420" w:lineRule="exact"/>
        <w:ind w:firstLineChars="0" w:firstLine="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7、具备法律、行政法规规定的其他条件的证明材料（可提供承诺函，格式详见第三章）；</w:t>
      </w:r>
    </w:p>
    <w:p w14:paraId="01B9964A" w14:textId="099F724C" w:rsidR="002847DB" w:rsidRPr="00912543" w:rsidRDefault="002847DB">
      <w:pPr>
        <w:pStyle w:val="af"/>
        <w:spacing w:line="420" w:lineRule="exact"/>
        <w:ind w:firstLineChars="0" w:firstLine="0"/>
        <w:rPr>
          <w:rFonts w:asciiTheme="minorEastAsia" w:eastAsiaTheme="minorEastAsia" w:hAnsiTheme="minorEastAsia" w:cs="宋体"/>
          <w:color w:val="000000" w:themeColor="text1"/>
          <w:sz w:val="24"/>
        </w:rPr>
      </w:pPr>
      <w:r w:rsidRPr="00912543">
        <w:rPr>
          <w:rFonts w:asciiTheme="minorEastAsia" w:eastAsiaTheme="minorEastAsia" w:hAnsiTheme="minorEastAsia" w:hint="eastAsia"/>
          <w:color w:val="000000" w:themeColor="text1"/>
          <w:sz w:val="24"/>
        </w:rPr>
        <w:t>8、</w:t>
      </w:r>
      <w:r w:rsidRPr="00912543">
        <w:rPr>
          <w:rFonts w:asciiTheme="minorEastAsia" w:eastAsiaTheme="minorEastAsia" w:hAnsiTheme="minorEastAsia" w:cs="宋体" w:hint="eastAsia"/>
          <w:color w:val="000000" w:themeColor="text1"/>
          <w:sz w:val="24"/>
        </w:rPr>
        <w:t>落实政府采购政策需满足的资格要求：</w:t>
      </w:r>
      <w:r w:rsidR="002B382C" w:rsidRPr="002B382C">
        <w:rPr>
          <w:rFonts w:asciiTheme="minorEastAsia" w:eastAsiaTheme="minorEastAsia" w:hAnsiTheme="minorEastAsia" w:cs="宋体" w:hint="eastAsia"/>
          <w:color w:val="000000" w:themeColor="text1"/>
          <w:sz w:val="24"/>
        </w:rPr>
        <w:t>本项目仅02包专门面向中小企业采购(监狱企业、残疾人福利性单位均视同小微企业)，非中小企业承接的将视为无效投标</w:t>
      </w:r>
      <w:r w:rsidRPr="00912543">
        <w:rPr>
          <w:rFonts w:asciiTheme="minorEastAsia" w:eastAsiaTheme="minorEastAsia" w:hAnsiTheme="minorEastAsia" w:cs="宋体" w:hint="eastAsia"/>
          <w:color w:val="000000" w:themeColor="text1"/>
          <w:sz w:val="24"/>
        </w:rPr>
        <w:t>。（提供中小企业声明函或残疾人福利性单位声明函或由省级以上监狱管理局、戒毒管理局</w:t>
      </w:r>
      <w:r w:rsidRPr="00912543">
        <w:rPr>
          <w:rFonts w:asciiTheme="minorEastAsia" w:eastAsiaTheme="minorEastAsia" w:hAnsiTheme="minorEastAsia" w:cs="宋体"/>
          <w:color w:val="000000" w:themeColor="text1"/>
          <w:sz w:val="24"/>
        </w:rPr>
        <w:t>(含新疆生产建设兵团)出具的属于监狱企业的证明文件</w:t>
      </w:r>
      <w:r w:rsidRPr="00912543">
        <w:rPr>
          <w:rFonts w:asciiTheme="minorEastAsia" w:eastAsiaTheme="minorEastAsia" w:hAnsiTheme="minorEastAsia" w:cs="宋体" w:hint="eastAsia"/>
          <w:color w:val="000000" w:themeColor="text1"/>
          <w:sz w:val="24"/>
        </w:rPr>
        <w:t>）</w:t>
      </w:r>
    </w:p>
    <w:p w14:paraId="2B7B03D4" w14:textId="6A29440B" w:rsidR="007E321B" w:rsidRPr="00912543" w:rsidRDefault="002847DB" w:rsidP="007E321B">
      <w:pPr>
        <w:pStyle w:val="af"/>
        <w:spacing w:line="420" w:lineRule="exact"/>
        <w:ind w:firstLineChars="0" w:firstLine="0"/>
        <w:rPr>
          <w:rFonts w:asciiTheme="minorEastAsia" w:eastAsiaTheme="minorEastAsia" w:hAnsiTheme="minorEastAsia" w:cs="宋体"/>
          <w:color w:val="000000" w:themeColor="text1"/>
          <w:sz w:val="24"/>
        </w:rPr>
      </w:pPr>
      <w:r w:rsidRPr="00912543">
        <w:rPr>
          <w:rFonts w:asciiTheme="minorEastAsia" w:eastAsiaTheme="minorEastAsia" w:hAnsiTheme="minorEastAsia" w:cs="宋体"/>
          <w:color w:val="000000" w:themeColor="text1"/>
          <w:sz w:val="24"/>
        </w:rPr>
        <w:t>9</w:t>
      </w:r>
      <w:r w:rsidR="00A00504" w:rsidRPr="00912543">
        <w:rPr>
          <w:rFonts w:asciiTheme="minorEastAsia" w:eastAsiaTheme="minorEastAsia" w:hAnsiTheme="minorEastAsia" w:cs="宋体" w:hint="eastAsia"/>
          <w:color w:val="000000" w:themeColor="text1"/>
          <w:sz w:val="24"/>
        </w:rPr>
        <w:t>、</w:t>
      </w:r>
      <w:r w:rsidR="007E321B" w:rsidRPr="00912543">
        <w:rPr>
          <w:rFonts w:asciiTheme="minorEastAsia" w:eastAsiaTheme="minorEastAsia" w:hAnsiTheme="minorEastAsia" w:cs="宋体"/>
          <w:color w:val="000000" w:themeColor="text1"/>
          <w:sz w:val="24"/>
        </w:rPr>
        <w:t>02</w:t>
      </w:r>
      <w:r w:rsidR="007E321B" w:rsidRPr="00912543">
        <w:rPr>
          <w:rFonts w:asciiTheme="minorEastAsia" w:eastAsiaTheme="minorEastAsia" w:hAnsiTheme="minorEastAsia" w:cs="宋体" w:hint="eastAsia"/>
          <w:color w:val="000000" w:themeColor="text1"/>
          <w:sz w:val="24"/>
        </w:rPr>
        <w:t>包：若采购产品为消毒产品，投标产品须具有卫生许可批件或《消毒产品卫生安全评价报告》</w:t>
      </w:r>
      <w:r w:rsidR="00C24FE1" w:rsidRPr="00912543">
        <w:rPr>
          <w:rFonts w:asciiTheme="minorEastAsia" w:eastAsiaTheme="minorEastAsia" w:hAnsiTheme="minorEastAsia" w:cs="宋体" w:hint="eastAsia"/>
          <w:color w:val="000000" w:themeColor="text1"/>
          <w:sz w:val="24"/>
        </w:rPr>
        <w:t>（提供复印件）</w:t>
      </w:r>
      <w:r w:rsidR="007E321B" w:rsidRPr="00912543">
        <w:rPr>
          <w:rFonts w:asciiTheme="minorEastAsia" w:eastAsiaTheme="minorEastAsia" w:hAnsiTheme="minorEastAsia" w:cs="宋体" w:hint="eastAsia"/>
          <w:color w:val="000000" w:themeColor="text1"/>
          <w:sz w:val="24"/>
        </w:rPr>
        <w:t>。</w:t>
      </w:r>
    </w:p>
    <w:p w14:paraId="033867F6" w14:textId="294E99AF" w:rsidR="00F43D69" w:rsidRPr="00912543" w:rsidRDefault="00F43D69" w:rsidP="00F43D69">
      <w:pPr>
        <w:pStyle w:val="af"/>
        <w:spacing w:line="420" w:lineRule="exact"/>
        <w:ind w:firstLineChars="0" w:firstLine="0"/>
        <w:rPr>
          <w:rFonts w:asciiTheme="minorEastAsia" w:eastAsiaTheme="minorEastAsia" w:hAnsiTheme="minorEastAsia"/>
          <w:color w:val="000000" w:themeColor="text1"/>
          <w:sz w:val="24"/>
        </w:rPr>
      </w:pPr>
    </w:p>
    <w:p w14:paraId="0CF62527" w14:textId="77777777"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（二）资质性要求相关证明材料：无</w:t>
      </w:r>
    </w:p>
    <w:p w14:paraId="59FBF96C" w14:textId="77777777"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（三）其他类似效力要求相关证明材料：</w:t>
      </w:r>
    </w:p>
    <w:p w14:paraId="329C7D2D" w14:textId="17B29308" w:rsidR="00EC4AC3" w:rsidRPr="00912543" w:rsidRDefault="007B6747" w:rsidP="0047571F">
      <w:pPr>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w:t>
      </w:r>
      <w:r w:rsidR="00B752FC" w:rsidRPr="00912543">
        <w:rPr>
          <w:rFonts w:asciiTheme="minorEastAsia" w:eastAsiaTheme="minorEastAsia" w:hAnsiTheme="minorEastAsia" w:hint="eastAsia"/>
          <w:color w:val="000000" w:themeColor="text1"/>
          <w:sz w:val="24"/>
        </w:rPr>
        <w:t>法定代表人/单位负责人身份证明材料复印件。</w:t>
      </w:r>
    </w:p>
    <w:p w14:paraId="387AF220" w14:textId="215A70B6" w:rsidR="00EC4AC3" w:rsidRPr="00912543" w:rsidRDefault="007B6747">
      <w:pPr>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w:t>
      </w:r>
      <w:r w:rsidR="00B752FC" w:rsidRPr="00912543">
        <w:rPr>
          <w:rFonts w:asciiTheme="minorEastAsia" w:eastAsiaTheme="minorEastAsia" w:hAnsiTheme="minorEastAsia" w:hint="eastAsia"/>
          <w:color w:val="000000" w:themeColor="text1"/>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3BCFC78A" w14:textId="77777777" w:rsidR="00EC4AC3" w:rsidRPr="00912543" w:rsidRDefault="007B6747">
      <w:pPr>
        <w:pStyle w:val="2"/>
        <w:spacing w:line="360" w:lineRule="exact"/>
        <w:rPr>
          <w:rFonts w:ascii="华文中宋" w:eastAsia="华文中宋" w:hAnsi="华文中宋"/>
          <w:color w:val="000000" w:themeColor="text1"/>
          <w:sz w:val="24"/>
          <w:szCs w:val="24"/>
        </w:rPr>
      </w:pPr>
      <w:r w:rsidRPr="00912543">
        <w:rPr>
          <w:rFonts w:ascii="华文中宋" w:eastAsia="华文中宋" w:hAnsi="华文中宋" w:hint="eastAsia"/>
          <w:color w:val="000000" w:themeColor="text1"/>
          <w:sz w:val="24"/>
          <w:szCs w:val="24"/>
        </w:rPr>
        <w:t>二、应当提供的投标产品的资格、资质性及其他具有类似效力的要求的相关证明材料</w:t>
      </w:r>
    </w:p>
    <w:p w14:paraId="2D26C8C8" w14:textId="6379FBEC"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（一）资格要求相关证明材料：</w:t>
      </w:r>
      <w:r w:rsidR="00B14239" w:rsidRPr="00912543">
        <w:rPr>
          <w:rFonts w:asciiTheme="minorEastAsia" w:eastAsiaTheme="minorEastAsia" w:hAnsiTheme="minorEastAsia" w:hint="eastAsia"/>
          <w:b/>
          <w:bCs/>
          <w:color w:val="000000" w:themeColor="text1"/>
          <w:sz w:val="24"/>
        </w:rPr>
        <w:t>无</w:t>
      </w:r>
    </w:p>
    <w:p w14:paraId="2270C640" w14:textId="77777777"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（二）资质性要求相关证明材料：无</w:t>
      </w:r>
    </w:p>
    <w:p w14:paraId="5B7246E3" w14:textId="77777777" w:rsidR="00EC4AC3" w:rsidRPr="00912543" w:rsidRDefault="007B6747">
      <w:pPr>
        <w:rPr>
          <w:rFonts w:asciiTheme="minorEastAsia" w:eastAsiaTheme="minorEastAsia" w:hAnsiTheme="minorEastAsia"/>
          <w:b/>
          <w:bCs/>
          <w:color w:val="000000" w:themeColor="text1"/>
          <w:sz w:val="24"/>
        </w:rPr>
      </w:pPr>
      <w:r w:rsidRPr="00912543">
        <w:rPr>
          <w:rFonts w:asciiTheme="minorEastAsia" w:eastAsiaTheme="minorEastAsia" w:hAnsiTheme="minorEastAsia" w:hint="eastAsia"/>
          <w:b/>
          <w:bCs/>
          <w:color w:val="000000" w:themeColor="text1"/>
          <w:sz w:val="24"/>
        </w:rPr>
        <w:t>（三）其他类似效力要求相关证明材料：无</w:t>
      </w:r>
    </w:p>
    <w:p w14:paraId="4A1650CD" w14:textId="77777777" w:rsidR="00EC4AC3" w:rsidRPr="00912543" w:rsidRDefault="00EC4AC3">
      <w:pPr>
        <w:rPr>
          <w:rFonts w:asciiTheme="minorEastAsia" w:eastAsiaTheme="minorEastAsia" w:hAnsiTheme="minorEastAsia"/>
          <w:color w:val="000000" w:themeColor="text1"/>
        </w:rPr>
      </w:pPr>
    </w:p>
    <w:p w14:paraId="5526963F" w14:textId="014DE865" w:rsidR="00EC4AC3" w:rsidRPr="00912543" w:rsidRDefault="007B6747">
      <w:pPr>
        <w:spacing w:line="360" w:lineRule="auto"/>
        <w:rPr>
          <w:rFonts w:asciiTheme="minorEastAsia" w:eastAsiaTheme="minorEastAsia" w:hAnsiTheme="minorEastAsia" w:cs="宋体"/>
          <w:b/>
          <w:color w:val="000000" w:themeColor="text1"/>
          <w:kern w:val="0"/>
          <w:sz w:val="24"/>
        </w:rPr>
      </w:pPr>
      <w:r w:rsidRPr="00912543">
        <w:rPr>
          <w:rFonts w:asciiTheme="minorEastAsia" w:eastAsiaTheme="minorEastAsia" w:hAnsiTheme="minorEastAsia" w:cs="宋体" w:hint="eastAsia"/>
          <w:b/>
          <w:color w:val="000000" w:themeColor="text1"/>
          <w:kern w:val="0"/>
          <w:sz w:val="24"/>
        </w:rPr>
        <w:t>注：1、以上要求的资料复印件均须加盖投标单位的公章（鲜章）。</w:t>
      </w:r>
    </w:p>
    <w:p w14:paraId="445EDD8E" w14:textId="77777777" w:rsidR="00807ADB" w:rsidRPr="00912543" w:rsidRDefault="007B6747" w:rsidP="00C72D09">
      <w:pPr>
        <w:ind w:firstLineChars="200" w:firstLine="482"/>
        <w:rPr>
          <w:rFonts w:asciiTheme="minorEastAsia" w:eastAsiaTheme="minorEastAsia" w:hAnsiTheme="minorEastAsia" w:cs="宋体"/>
          <w:b/>
          <w:color w:val="000000" w:themeColor="text1"/>
          <w:kern w:val="0"/>
          <w:sz w:val="24"/>
        </w:rPr>
      </w:pPr>
      <w:r w:rsidRPr="00912543">
        <w:rPr>
          <w:rFonts w:asciiTheme="minorEastAsia" w:eastAsiaTheme="minorEastAsia" w:hAnsiTheme="minorEastAsia" w:cs="宋体" w:hint="eastAsia"/>
          <w:b/>
          <w:color w:val="000000" w:themeColor="text1"/>
          <w:kern w:val="0"/>
          <w:sz w:val="24"/>
        </w:rPr>
        <w:t>2、</w:t>
      </w:r>
      <w:bookmarkStart w:id="182" w:name="_Toc2122"/>
      <w:bookmarkStart w:id="183" w:name="_Toc217446093"/>
      <w:r w:rsidR="00807ADB" w:rsidRPr="00912543">
        <w:rPr>
          <w:rFonts w:asciiTheme="minorEastAsia" w:eastAsiaTheme="minorEastAsia" w:hAnsiTheme="minorEastAsia"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912543">
        <w:rPr>
          <w:rFonts w:asciiTheme="minorEastAsia" w:eastAsiaTheme="minorEastAsia" w:hAnsiTheme="minorEastAsia" w:cs="宋体" w:hint="eastAsia"/>
          <w:b/>
          <w:color w:val="000000" w:themeColor="text1"/>
          <w:kern w:val="0"/>
          <w:sz w:val="24"/>
        </w:rPr>
        <w:t>三</w:t>
      </w:r>
      <w:r w:rsidR="00807ADB" w:rsidRPr="00912543">
        <w:rPr>
          <w:rFonts w:asciiTheme="minorEastAsia" w:eastAsiaTheme="minorEastAsia" w:hAnsiTheme="minorEastAsia" w:cs="宋体"/>
          <w:b/>
          <w:color w:val="000000" w:themeColor="text1"/>
          <w:kern w:val="0"/>
          <w:sz w:val="24"/>
        </w:rPr>
        <w:t xml:space="preserve">章）。 </w:t>
      </w:r>
      <w:bookmarkEnd w:id="171"/>
    </w:p>
    <w:p w14:paraId="0666754B" w14:textId="0DB6F312" w:rsidR="00B752FC" w:rsidRPr="00912543" w:rsidRDefault="00B752FC">
      <w:pPr>
        <w:widowControl/>
        <w:spacing w:after="0" w:line="240" w:lineRule="auto"/>
        <w:jc w:val="left"/>
        <w:rPr>
          <w:rFonts w:asciiTheme="minorEastAsia" w:eastAsiaTheme="minorEastAsia" w:hAnsiTheme="minorEastAsia"/>
          <w:color w:val="000000" w:themeColor="text1"/>
          <w:sz w:val="36"/>
          <w:szCs w:val="36"/>
        </w:rPr>
      </w:pPr>
      <w:r w:rsidRPr="00912543">
        <w:rPr>
          <w:rFonts w:asciiTheme="minorEastAsia" w:eastAsiaTheme="minorEastAsia" w:hAnsiTheme="minorEastAsia"/>
          <w:color w:val="000000" w:themeColor="text1"/>
          <w:sz w:val="36"/>
          <w:szCs w:val="36"/>
        </w:rPr>
        <w:br w:type="page"/>
      </w:r>
    </w:p>
    <w:p w14:paraId="3E97C4D8" w14:textId="77777777" w:rsidR="00EC4AC3" w:rsidRPr="00912543" w:rsidRDefault="00EC4AC3" w:rsidP="00807ADB">
      <w:pPr>
        <w:spacing w:line="360" w:lineRule="auto"/>
        <w:rPr>
          <w:rFonts w:asciiTheme="minorEastAsia" w:eastAsiaTheme="minorEastAsia" w:hAnsiTheme="minorEastAsia"/>
          <w:color w:val="000000" w:themeColor="text1"/>
          <w:sz w:val="36"/>
          <w:szCs w:val="36"/>
        </w:rPr>
        <w:sectPr w:rsidR="00EC4AC3" w:rsidRPr="00912543" w:rsidSect="00B752FC">
          <w:type w:val="continuous"/>
          <w:pgSz w:w="11906" w:h="16838"/>
          <w:pgMar w:top="1440" w:right="1080" w:bottom="1440" w:left="1080" w:header="851" w:footer="992" w:gutter="0"/>
          <w:cols w:space="720"/>
          <w:docGrid w:type="lines" w:linePitch="312"/>
        </w:sectPr>
      </w:pPr>
    </w:p>
    <w:p w14:paraId="23AE7685" w14:textId="77777777" w:rsidR="00EC4AC3" w:rsidRPr="00912543" w:rsidRDefault="007B6747" w:rsidP="00B752FC">
      <w:pPr>
        <w:pStyle w:val="1"/>
        <w:spacing w:line="240" w:lineRule="atLeast"/>
        <w:jc w:val="center"/>
        <w:rPr>
          <w:rFonts w:ascii="华文中宋" w:eastAsia="华文中宋" w:hAnsi="华文中宋"/>
          <w:color w:val="000000" w:themeColor="text1"/>
          <w:sz w:val="36"/>
          <w:szCs w:val="36"/>
        </w:rPr>
      </w:pPr>
      <w:bookmarkStart w:id="184" w:name="_Toc71291399"/>
      <w:bookmarkStart w:id="185" w:name="PO_默认文件内容_32"/>
      <w:r w:rsidRPr="00912543">
        <w:rPr>
          <w:rFonts w:ascii="华文中宋" w:eastAsia="华文中宋" w:hAnsi="华文中宋" w:hint="eastAsia"/>
          <w:color w:val="000000" w:themeColor="text1"/>
          <w:sz w:val="36"/>
          <w:szCs w:val="36"/>
        </w:rPr>
        <w:lastRenderedPageBreak/>
        <w:t>第六章  招标项目技术、服务、政府采购合同内容条款及其他商务要求</w:t>
      </w:r>
      <w:bookmarkEnd w:id="182"/>
      <w:bookmarkEnd w:id="184"/>
    </w:p>
    <w:p w14:paraId="7FC641C1" w14:textId="77777777" w:rsidR="00BC33B9" w:rsidRPr="00912543" w:rsidRDefault="00BC33B9" w:rsidP="00BC33B9">
      <w:pPr>
        <w:spacing w:line="360" w:lineRule="auto"/>
        <w:ind w:firstLineChars="200" w:firstLine="482"/>
        <w:jc w:val="left"/>
        <w:rPr>
          <w:rFonts w:ascii="宋体" w:hAnsi="宋体"/>
          <w:b/>
          <w:bCs/>
          <w:color w:val="000000" w:themeColor="text1"/>
          <w:sz w:val="24"/>
        </w:rPr>
      </w:pPr>
      <w:bookmarkStart w:id="186" w:name="_Toc217446094"/>
      <w:bookmarkEnd w:id="183"/>
      <w:r w:rsidRPr="00912543">
        <w:rPr>
          <w:rFonts w:ascii="宋体" w:hAnsi="宋体" w:hint="eastAsia"/>
          <w:b/>
          <w:bCs/>
          <w:color w:val="000000" w:themeColor="text1"/>
          <w:sz w:val="24"/>
        </w:rPr>
        <w:t>前提：标注“*”的条款为本项目的实质性条款，投标人不满足的作无效处理。标注“★”的为本项目重要参数条款，不满足的按照“综合评分明细表”中要求进行评审。</w:t>
      </w:r>
    </w:p>
    <w:p w14:paraId="2B62E522" w14:textId="62427471" w:rsidR="00EC4AC3" w:rsidRPr="00912543" w:rsidRDefault="00B752FC" w:rsidP="00B752FC">
      <w:pPr>
        <w:pStyle w:val="2"/>
        <w:spacing w:line="360" w:lineRule="exact"/>
        <w:rPr>
          <w:rFonts w:ascii="华文中宋" w:eastAsia="华文中宋" w:hAnsi="华文中宋"/>
          <w:color w:val="000000" w:themeColor="text1"/>
          <w:sz w:val="24"/>
          <w:szCs w:val="24"/>
        </w:rPr>
      </w:pPr>
      <w:r w:rsidRPr="00912543">
        <w:rPr>
          <w:rFonts w:ascii="华文中宋" w:eastAsia="华文中宋" w:hAnsi="华文中宋" w:hint="eastAsia"/>
          <w:color w:val="000000" w:themeColor="text1"/>
          <w:sz w:val="24"/>
          <w:szCs w:val="24"/>
        </w:rPr>
        <w:t>一、</w:t>
      </w:r>
      <w:r w:rsidR="007B6747" w:rsidRPr="00912543">
        <w:rPr>
          <w:rFonts w:ascii="华文中宋" w:eastAsia="华文中宋" w:hAnsi="华文中宋" w:hint="eastAsia"/>
          <w:color w:val="000000" w:themeColor="text1"/>
          <w:sz w:val="24"/>
          <w:szCs w:val="24"/>
        </w:rPr>
        <w:t>项目概述</w:t>
      </w:r>
      <w:bookmarkEnd w:id="186"/>
    </w:p>
    <w:p w14:paraId="02AD2128" w14:textId="700C4BA3" w:rsidR="00DE19A2" w:rsidRPr="00912543" w:rsidRDefault="00DE19A2" w:rsidP="00DE19A2">
      <w:pPr>
        <w:spacing w:line="360" w:lineRule="auto"/>
        <w:ind w:firstLineChars="200" w:firstLine="480"/>
        <w:jc w:val="left"/>
        <w:rPr>
          <w:rFonts w:ascii="宋体" w:hAnsi="宋体"/>
          <w:color w:val="000000" w:themeColor="text1"/>
          <w:sz w:val="24"/>
        </w:rPr>
      </w:pPr>
      <w:bookmarkStart w:id="187" w:name="_Toc217446095"/>
      <w:r w:rsidRPr="00912543">
        <w:rPr>
          <w:rFonts w:ascii="宋体" w:hAnsi="宋体" w:hint="eastAsia"/>
          <w:color w:val="000000" w:themeColor="text1"/>
          <w:sz w:val="24"/>
        </w:rPr>
        <w:t>本项目共</w:t>
      </w:r>
      <w:r w:rsidR="00042694" w:rsidRPr="00912543">
        <w:rPr>
          <w:rFonts w:ascii="宋体" w:hAnsi="宋体"/>
          <w:color w:val="000000" w:themeColor="text1"/>
          <w:sz w:val="24"/>
        </w:rPr>
        <w:t>3</w:t>
      </w:r>
      <w:r w:rsidRPr="00912543">
        <w:rPr>
          <w:rFonts w:ascii="宋体" w:hAnsi="宋体" w:hint="eastAsia"/>
          <w:color w:val="000000" w:themeColor="text1"/>
          <w:sz w:val="24"/>
        </w:rPr>
        <w:t>个包，具体采购清单如下：</w:t>
      </w:r>
    </w:p>
    <w:p w14:paraId="6DBD6F4D" w14:textId="22F7F832" w:rsidR="00DE19A2" w:rsidRPr="00912543" w:rsidRDefault="00DE19A2" w:rsidP="006E7340">
      <w:pPr>
        <w:pStyle w:val="3"/>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0</w:t>
      </w:r>
      <w:r w:rsidRPr="00912543">
        <w:rPr>
          <w:rFonts w:asciiTheme="minorEastAsia" w:eastAsiaTheme="minorEastAsia" w:hAnsiTheme="minorEastAsia"/>
          <w:bCs w:val="0"/>
          <w:color w:val="000000" w:themeColor="text1"/>
          <w:sz w:val="24"/>
        </w:rPr>
        <w:t>1</w:t>
      </w:r>
      <w:r w:rsidRPr="00912543">
        <w:rPr>
          <w:rFonts w:asciiTheme="minorEastAsia" w:eastAsiaTheme="minorEastAsia" w:hAnsiTheme="minorEastAsia" w:hint="eastAsia"/>
          <w:bCs w:val="0"/>
          <w:color w:val="000000" w:themeColor="text1"/>
          <w:sz w:val="24"/>
        </w:rPr>
        <w:t>包采购清单</w:t>
      </w:r>
    </w:p>
    <w:tbl>
      <w:tblPr>
        <w:tblStyle w:val="af4"/>
        <w:tblW w:w="5000" w:type="pct"/>
        <w:tblLook w:val="04A0" w:firstRow="1" w:lastRow="0" w:firstColumn="1" w:lastColumn="0" w:noHBand="0" w:noVBand="1"/>
      </w:tblPr>
      <w:tblGrid>
        <w:gridCol w:w="1854"/>
        <w:gridCol w:w="3289"/>
        <w:gridCol w:w="2317"/>
        <w:gridCol w:w="2276"/>
      </w:tblGrid>
      <w:tr w:rsidR="00912543" w:rsidRPr="00912543" w14:paraId="1A95ADFE" w14:textId="77777777" w:rsidTr="00A87197">
        <w:tc>
          <w:tcPr>
            <w:tcW w:w="952" w:type="pct"/>
            <w:vAlign w:val="center"/>
          </w:tcPr>
          <w:p w14:paraId="29B0C7B2"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b/>
                <w:bCs/>
                <w:color w:val="000000" w:themeColor="text1"/>
                <w:szCs w:val="21"/>
              </w:rPr>
            </w:pPr>
            <w:r w:rsidRPr="00912543">
              <w:rPr>
                <w:rFonts w:asciiTheme="minorEastAsia" w:eastAsiaTheme="minorEastAsia" w:hAnsiTheme="minorEastAsia" w:cs="宋体" w:hint="eastAsia"/>
                <w:b/>
                <w:bCs/>
                <w:color w:val="000000" w:themeColor="text1"/>
                <w:kern w:val="0"/>
                <w:szCs w:val="21"/>
                <w:lang w:bidi="ar"/>
              </w:rPr>
              <w:t>序号</w:t>
            </w:r>
          </w:p>
        </w:tc>
        <w:tc>
          <w:tcPr>
            <w:tcW w:w="1689" w:type="pct"/>
            <w:vAlign w:val="center"/>
          </w:tcPr>
          <w:p w14:paraId="7DE9CD61" w14:textId="2FFEA1B8" w:rsidR="00042694" w:rsidRPr="00912543" w:rsidRDefault="00042694" w:rsidP="00A87197">
            <w:pPr>
              <w:widowControl/>
              <w:spacing w:line="360" w:lineRule="auto"/>
              <w:jc w:val="center"/>
              <w:textAlignment w:val="center"/>
              <w:rPr>
                <w:rFonts w:asciiTheme="minorEastAsia" w:eastAsiaTheme="minorEastAsia" w:hAnsiTheme="minorEastAsia" w:cs="宋体"/>
                <w:b/>
                <w:bCs/>
                <w:color w:val="000000" w:themeColor="text1"/>
                <w:szCs w:val="21"/>
              </w:rPr>
            </w:pPr>
            <w:r w:rsidRPr="00912543">
              <w:rPr>
                <w:rFonts w:asciiTheme="minorEastAsia" w:eastAsiaTheme="minorEastAsia" w:hAnsiTheme="minorEastAsia" w:cs="宋体" w:hint="eastAsia"/>
                <w:b/>
                <w:bCs/>
                <w:color w:val="000000" w:themeColor="text1"/>
                <w:kern w:val="0"/>
                <w:szCs w:val="21"/>
                <w:lang w:bidi="ar"/>
              </w:rPr>
              <w:t>产品名称（采购标的名称）</w:t>
            </w:r>
          </w:p>
        </w:tc>
        <w:tc>
          <w:tcPr>
            <w:tcW w:w="1190" w:type="pct"/>
            <w:vAlign w:val="center"/>
          </w:tcPr>
          <w:p w14:paraId="0D790627"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b/>
                <w:bCs/>
                <w:color w:val="000000" w:themeColor="text1"/>
                <w:szCs w:val="21"/>
              </w:rPr>
            </w:pPr>
            <w:r w:rsidRPr="00912543">
              <w:rPr>
                <w:rFonts w:asciiTheme="minorEastAsia" w:eastAsiaTheme="minorEastAsia" w:hAnsiTheme="minorEastAsia" w:cs="宋体" w:hint="eastAsia"/>
                <w:b/>
                <w:bCs/>
                <w:color w:val="000000" w:themeColor="text1"/>
                <w:kern w:val="0"/>
                <w:szCs w:val="21"/>
                <w:lang w:bidi="ar"/>
              </w:rPr>
              <w:t>数量</w:t>
            </w:r>
          </w:p>
        </w:tc>
        <w:tc>
          <w:tcPr>
            <w:tcW w:w="1169" w:type="pct"/>
            <w:vAlign w:val="center"/>
          </w:tcPr>
          <w:p w14:paraId="76EDC46E"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b/>
                <w:bCs/>
                <w:color w:val="000000" w:themeColor="text1"/>
                <w:szCs w:val="21"/>
              </w:rPr>
            </w:pPr>
            <w:r w:rsidRPr="00912543">
              <w:rPr>
                <w:rFonts w:asciiTheme="minorEastAsia" w:eastAsiaTheme="minorEastAsia" w:hAnsiTheme="minorEastAsia" w:cs="宋体" w:hint="eastAsia"/>
                <w:b/>
                <w:bCs/>
                <w:color w:val="000000" w:themeColor="text1"/>
                <w:kern w:val="0"/>
                <w:szCs w:val="21"/>
                <w:lang w:bidi="ar"/>
              </w:rPr>
              <w:t>单位</w:t>
            </w:r>
          </w:p>
        </w:tc>
      </w:tr>
      <w:tr w:rsidR="00912543" w:rsidRPr="00912543" w14:paraId="0416B212" w14:textId="77777777" w:rsidTr="00A87197">
        <w:tc>
          <w:tcPr>
            <w:tcW w:w="952" w:type="pct"/>
            <w:vAlign w:val="center"/>
          </w:tcPr>
          <w:p w14:paraId="7B40B0D4"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w:t>
            </w:r>
          </w:p>
        </w:tc>
        <w:tc>
          <w:tcPr>
            <w:tcW w:w="1689" w:type="pct"/>
            <w:vAlign w:val="center"/>
          </w:tcPr>
          <w:p w14:paraId="7BCCA0C2"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墙面AP</w:t>
            </w:r>
          </w:p>
        </w:tc>
        <w:tc>
          <w:tcPr>
            <w:tcW w:w="1190" w:type="pct"/>
            <w:vAlign w:val="center"/>
          </w:tcPr>
          <w:p w14:paraId="74403A78"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86</w:t>
            </w:r>
          </w:p>
        </w:tc>
        <w:tc>
          <w:tcPr>
            <w:tcW w:w="1169" w:type="pct"/>
            <w:vAlign w:val="center"/>
          </w:tcPr>
          <w:p w14:paraId="5F100182"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个</w:t>
            </w:r>
          </w:p>
        </w:tc>
      </w:tr>
      <w:tr w:rsidR="00912543" w:rsidRPr="00912543" w14:paraId="17FA9482" w14:textId="77777777" w:rsidTr="00A87197">
        <w:tc>
          <w:tcPr>
            <w:tcW w:w="952" w:type="pct"/>
            <w:vAlign w:val="center"/>
          </w:tcPr>
          <w:p w14:paraId="75BA07D8"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2</w:t>
            </w:r>
          </w:p>
        </w:tc>
        <w:tc>
          <w:tcPr>
            <w:tcW w:w="1689" w:type="pct"/>
            <w:vAlign w:val="center"/>
          </w:tcPr>
          <w:p w14:paraId="7CCBE938"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吸顶AP</w:t>
            </w:r>
          </w:p>
        </w:tc>
        <w:tc>
          <w:tcPr>
            <w:tcW w:w="1190" w:type="pct"/>
            <w:vAlign w:val="center"/>
          </w:tcPr>
          <w:p w14:paraId="35BEFE02"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114</w:t>
            </w:r>
          </w:p>
        </w:tc>
        <w:tc>
          <w:tcPr>
            <w:tcW w:w="1169" w:type="pct"/>
            <w:vAlign w:val="center"/>
          </w:tcPr>
          <w:p w14:paraId="7B236585"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个</w:t>
            </w:r>
          </w:p>
        </w:tc>
      </w:tr>
      <w:tr w:rsidR="00912543" w:rsidRPr="00912543" w14:paraId="3FA75C42" w14:textId="77777777" w:rsidTr="00A87197">
        <w:tc>
          <w:tcPr>
            <w:tcW w:w="952" w:type="pct"/>
            <w:vAlign w:val="center"/>
          </w:tcPr>
          <w:p w14:paraId="031FF601"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3</w:t>
            </w:r>
          </w:p>
        </w:tc>
        <w:tc>
          <w:tcPr>
            <w:tcW w:w="1689" w:type="pct"/>
            <w:vAlign w:val="center"/>
          </w:tcPr>
          <w:p w14:paraId="7C2D2F5E"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24口交换机</w:t>
            </w:r>
          </w:p>
        </w:tc>
        <w:tc>
          <w:tcPr>
            <w:tcW w:w="1190" w:type="pct"/>
            <w:vAlign w:val="center"/>
          </w:tcPr>
          <w:p w14:paraId="6C7F3364"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22</w:t>
            </w:r>
          </w:p>
        </w:tc>
        <w:tc>
          <w:tcPr>
            <w:tcW w:w="1169" w:type="pct"/>
            <w:vAlign w:val="center"/>
          </w:tcPr>
          <w:p w14:paraId="66E3790A"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台</w:t>
            </w:r>
          </w:p>
        </w:tc>
      </w:tr>
      <w:tr w:rsidR="00912543" w:rsidRPr="00912543" w14:paraId="419E994F" w14:textId="77777777" w:rsidTr="00A87197">
        <w:tc>
          <w:tcPr>
            <w:tcW w:w="952" w:type="pct"/>
            <w:vAlign w:val="center"/>
          </w:tcPr>
          <w:p w14:paraId="128B31D6"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4</w:t>
            </w:r>
          </w:p>
        </w:tc>
        <w:tc>
          <w:tcPr>
            <w:tcW w:w="1689" w:type="pct"/>
            <w:vAlign w:val="center"/>
          </w:tcPr>
          <w:p w14:paraId="01039AC4"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48口交换机</w:t>
            </w:r>
          </w:p>
        </w:tc>
        <w:tc>
          <w:tcPr>
            <w:tcW w:w="1190" w:type="pct"/>
            <w:vAlign w:val="center"/>
          </w:tcPr>
          <w:p w14:paraId="0254F147"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10</w:t>
            </w:r>
          </w:p>
        </w:tc>
        <w:tc>
          <w:tcPr>
            <w:tcW w:w="1169" w:type="pct"/>
            <w:vAlign w:val="center"/>
          </w:tcPr>
          <w:p w14:paraId="0FB8DA62"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台</w:t>
            </w:r>
          </w:p>
        </w:tc>
      </w:tr>
      <w:tr w:rsidR="00912543" w:rsidRPr="00912543" w14:paraId="1CD4D223" w14:textId="77777777" w:rsidTr="00A87197">
        <w:tc>
          <w:tcPr>
            <w:tcW w:w="952" w:type="pct"/>
            <w:vAlign w:val="center"/>
          </w:tcPr>
          <w:p w14:paraId="7C6C43A0"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5</w:t>
            </w:r>
          </w:p>
        </w:tc>
        <w:tc>
          <w:tcPr>
            <w:tcW w:w="1689" w:type="pct"/>
            <w:vAlign w:val="center"/>
          </w:tcPr>
          <w:p w14:paraId="606B4410"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8口POE交换机</w:t>
            </w:r>
          </w:p>
        </w:tc>
        <w:tc>
          <w:tcPr>
            <w:tcW w:w="1190" w:type="pct"/>
            <w:vAlign w:val="center"/>
          </w:tcPr>
          <w:p w14:paraId="0E1F0C3B"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24</w:t>
            </w:r>
          </w:p>
        </w:tc>
        <w:tc>
          <w:tcPr>
            <w:tcW w:w="1169" w:type="pct"/>
            <w:vAlign w:val="center"/>
          </w:tcPr>
          <w:p w14:paraId="5824F4EB"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台</w:t>
            </w:r>
          </w:p>
        </w:tc>
      </w:tr>
      <w:tr w:rsidR="00912543" w:rsidRPr="00912543" w14:paraId="4E4041F5" w14:textId="77777777" w:rsidTr="00A87197">
        <w:tc>
          <w:tcPr>
            <w:tcW w:w="952" w:type="pct"/>
            <w:vAlign w:val="center"/>
          </w:tcPr>
          <w:p w14:paraId="2B8E385F"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6</w:t>
            </w:r>
          </w:p>
        </w:tc>
        <w:tc>
          <w:tcPr>
            <w:tcW w:w="1689" w:type="pct"/>
            <w:vAlign w:val="center"/>
          </w:tcPr>
          <w:p w14:paraId="0A155C12"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16口POE交换机</w:t>
            </w:r>
          </w:p>
        </w:tc>
        <w:tc>
          <w:tcPr>
            <w:tcW w:w="1190" w:type="pct"/>
            <w:vAlign w:val="center"/>
          </w:tcPr>
          <w:p w14:paraId="7079E3EC"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10</w:t>
            </w:r>
          </w:p>
        </w:tc>
        <w:tc>
          <w:tcPr>
            <w:tcW w:w="1169" w:type="pct"/>
            <w:vAlign w:val="center"/>
          </w:tcPr>
          <w:p w14:paraId="0F29B638"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台</w:t>
            </w:r>
          </w:p>
        </w:tc>
      </w:tr>
      <w:tr w:rsidR="00912543" w:rsidRPr="00912543" w14:paraId="2DC65743" w14:textId="77777777" w:rsidTr="00A87197">
        <w:tc>
          <w:tcPr>
            <w:tcW w:w="952" w:type="pct"/>
            <w:vAlign w:val="center"/>
          </w:tcPr>
          <w:p w14:paraId="122F3603"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7</w:t>
            </w:r>
          </w:p>
        </w:tc>
        <w:tc>
          <w:tcPr>
            <w:tcW w:w="1689" w:type="pct"/>
            <w:vAlign w:val="center"/>
          </w:tcPr>
          <w:p w14:paraId="3837DB0B"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核心交换机</w:t>
            </w:r>
          </w:p>
        </w:tc>
        <w:tc>
          <w:tcPr>
            <w:tcW w:w="1190" w:type="pct"/>
            <w:vAlign w:val="center"/>
          </w:tcPr>
          <w:p w14:paraId="51DB198D"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10</w:t>
            </w:r>
          </w:p>
        </w:tc>
        <w:tc>
          <w:tcPr>
            <w:tcW w:w="1169" w:type="pct"/>
            <w:vAlign w:val="center"/>
          </w:tcPr>
          <w:p w14:paraId="5D7006EB"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台</w:t>
            </w:r>
          </w:p>
        </w:tc>
      </w:tr>
      <w:tr w:rsidR="00912543" w:rsidRPr="00912543" w14:paraId="493E06F7" w14:textId="77777777" w:rsidTr="00A87197">
        <w:tc>
          <w:tcPr>
            <w:tcW w:w="952" w:type="pct"/>
            <w:vAlign w:val="center"/>
          </w:tcPr>
          <w:p w14:paraId="2D0E82C7"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8</w:t>
            </w:r>
          </w:p>
        </w:tc>
        <w:tc>
          <w:tcPr>
            <w:tcW w:w="1689" w:type="pct"/>
            <w:vAlign w:val="center"/>
          </w:tcPr>
          <w:p w14:paraId="20BBD32D"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千兆单模光模块</w:t>
            </w:r>
          </w:p>
        </w:tc>
        <w:tc>
          <w:tcPr>
            <w:tcW w:w="1190" w:type="pct"/>
            <w:vAlign w:val="center"/>
          </w:tcPr>
          <w:p w14:paraId="60A138BE"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40</w:t>
            </w:r>
          </w:p>
        </w:tc>
        <w:tc>
          <w:tcPr>
            <w:tcW w:w="1169" w:type="pct"/>
            <w:vAlign w:val="center"/>
          </w:tcPr>
          <w:p w14:paraId="240AB13C"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个</w:t>
            </w:r>
          </w:p>
        </w:tc>
      </w:tr>
      <w:tr w:rsidR="00912543" w:rsidRPr="00912543" w14:paraId="08AC7EDA" w14:textId="77777777" w:rsidTr="00A87197">
        <w:tc>
          <w:tcPr>
            <w:tcW w:w="952" w:type="pct"/>
            <w:vAlign w:val="center"/>
          </w:tcPr>
          <w:p w14:paraId="6B9E0619"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9</w:t>
            </w:r>
          </w:p>
        </w:tc>
        <w:tc>
          <w:tcPr>
            <w:tcW w:w="1689" w:type="pct"/>
            <w:vAlign w:val="center"/>
          </w:tcPr>
          <w:p w14:paraId="285CDB27"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综合出口网关</w:t>
            </w:r>
          </w:p>
        </w:tc>
        <w:tc>
          <w:tcPr>
            <w:tcW w:w="1190" w:type="pct"/>
            <w:vAlign w:val="center"/>
          </w:tcPr>
          <w:p w14:paraId="0D503A91"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10</w:t>
            </w:r>
          </w:p>
        </w:tc>
        <w:tc>
          <w:tcPr>
            <w:tcW w:w="1169" w:type="pct"/>
            <w:vAlign w:val="center"/>
          </w:tcPr>
          <w:p w14:paraId="59E38685"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台</w:t>
            </w:r>
          </w:p>
        </w:tc>
      </w:tr>
      <w:tr w:rsidR="00912543" w:rsidRPr="00912543" w14:paraId="51510942" w14:textId="77777777" w:rsidTr="00A87197">
        <w:tc>
          <w:tcPr>
            <w:tcW w:w="952" w:type="pct"/>
            <w:vAlign w:val="center"/>
          </w:tcPr>
          <w:p w14:paraId="5C8B1F33"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10</w:t>
            </w:r>
          </w:p>
        </w:tc>
        <w:tc>
          <w:tcPr>
            <w:tcW w:w="1689" w:type="pct"/>
            <w:vAlign w:val="center"/>
          </w:tcPr>
          <w:p w14:paraId="6038D598"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无线控制器</w:t>
            </w:r>
          </w:p>
        </w:tc>
        <w:tc>
          <w:tcPr>
            <w:tcW w:w="1190" w:type="pct"/>
            <w:vAlign w:val="center"/>
          </w:tcPr>
          <w:p w14:paraId="7F6721E6" w14:textId="77777777" w:rsidR="00042694" w:rsidRPr="00912543" w:rsidRDefault="00042694" w:rsidP="00A87197">
            <w:pPr>
              <w:widowControl/>
              <w:spacing w:line="360" w:lineRule="auto"/>
              <w:jc w:val="center"/>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10</w:t>
            </w:r>
          </w:p>
        </w:tc>
        <w:tc>
          <w:tcPr>
            <w:tcW w:w="1169" w:type="pct"/>
            <w:vAlign w:val="center"/>
          </w:tcPr>
          <w:p w14:paraId="328C7429"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台</w:t>
            </w:r>
          </w:p>
        </w:tc>
      </w:tr>
      <w:tr w:rsidR="00912543" w:rsidRPr="00912543" w14:paraId="6AF250DC" w14:textId="77777777" w:rsidTr="00A87197">
        <w:tc>
          <w:tcPr>
            <w:tcW w:w="952" w:type="pct"/>
            <w:vAlign w:val="center"/>
          </w:tcPr>
          <w:p w14:paraId="2CDD03F1"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11</w:t>
            </w:r>
          </w:p>
        </w:tc>
        <w:tc>
          <w:tcPr>
            <w:tcW w:w="1689" w:type="pct"/>
            <w:vAlign w:val="center"/>
          </w:tcPr>
          <w:p w14:paraId="35ECFBA9"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200万半球摄像机</w:t>
            </w:r>
          </w:p>
        </w:tc>
        <w:tc>
          <w:tcPr>
            <w:tcW w:w="1190" w:type="pct"/>
            <w:vAlign w:val="center"/>
          </w:tcPr>
          <w:p w14:paraId="5F7F4454"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550</w:t>
            </w:r>
          </w:p>
        </w:tc>
        <w:tc>
          <w:tcPr>
            <w:tcW w:w="1169" w:type="pct"/>
            <w:vAlign w:val="center"/>
          </w:tcPr>
          <w:p w14:paraId="306D44BA"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1FE381F4" w14:textId="77777777" w:rsidTr="00A87197">
        <w:tc>
          <w:tcPr>
            <w:tcW w:w="952" w:type="pct"/>
            <w:vAlign w:val="center"/>
          </w:tcPr>
          <w:p w14:paraId="6D14F816"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12</w:t>
            </w:r>
          </w:p>
        </w:tc>
        <w:tc>
          <w:tcPr>
            <w:tcW w:w="1689" w:type="pct"/>
            <w:vAlign w:val="center"/>
          </w:tcPr>
          <w:p w14:paraId="587E610C"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200万枪式摄像机</w:t>
            </w:r>
          </w:p>
        </w:tc>
        <w:tc>
          <w:tcPr>
            <w:tcW w:w="1190" w:type="pct"/>
            <w:vAlign w:val="center"/>
          </w:tcPr>
          <w:p w14:paraId="035DE959"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70</w:t>
            </w:r>
          </w:p>
        </w:tc>
        <w:tc>
          <w:tcPr>
            <w:tcW w:w="1169" w:type="pct"/>
            <w:vAlign w:val="center"/>
          </w:tcPr>
          <w:p w14:paraId="44CDA298"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578C5B2C" w14:textId="77777777" w:rsidTr="00A87197">
        <w:tc>
          <w:tcPr>
            <w:tcW w:w="952" w:type="pct"/>
            <w:vAlign w:val="center"/>
          </w:tcPr>
          <w:p w14:paraId="75FD3438"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13</w:t>
            </w:r>
          </w:p>
        </w:tc>
        <w:tc>
          <w:tcPr>
            <w:tcW w:w="1689" w:type="pct"/>
            <w:vAlign w:val="center"/>
          </w:tcPr>
          <w:p w14:paraId="0DC94C98"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枪式摄像机支架</w:t>
            </w:r>
          </w:p>
        </w:tc>
        <w:tc>
          <w:tcPr>
            <w:tcW w:w="1190" w:type="pct"/>
            <w:vAlign w:val="center"/>
          </w:tcPr>
          <w:p w14:paraId="7E8C2D9E"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70</w:t>
            </w:r>
          </w:p>
        </w:tc>
        <w:tc>
          <w:tcPr>
            <w:tcW w:w="1169" w:type="pct"/>
            <w:vAlign w:val="center"/>
          </w:tcPr>
          <w:p w14:paraId="62BF14C3"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个</w:t>
            </w:r>
          </w:p>
        </w:tc>
      </w:tr>
      <w:tr w:rsidR="00912543" w:rsidRPr="00912543" w14:paraId="0A2BAA7B" w14:textId="77777777" w:rsidTr="00A87197">
        <w:tc>
          <w:tcPr>
            <w:tcW w:w="952" w:type="pct"/>
            <w:vAlign w:val="center"/>
          </w:tcPr>
          <w:p w14:paraId="3E929B20"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lastRenderedPageBreak/>
              <w:t>14</w:t>
            </w:r>
          </w:p>
        </w:tc>
        <w:tc>
          <w:tcPr>
            <w:tcW w:w="1689" w:type="pct"/>
            <w:vAlign w:val="center"/>
          </w:tcPr>
          <w:p w14:paraId="1955E2EF"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硬盘录像机</w:t>
            </w:r>
          </w:p>
        </w:tc>
        <w:tc>
          <w:tcPr>
            <w:tcW w:w="1190" w:type="pct"/>
            <w:vAlign w:val="center"/>
          </w:tcPr>
          <w:p w14:paraId="0EEFA92B"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22</w:t>
            </w:r>
          </w:p>
        </w:tc>
        <w:tc>
          <w:tcPr>
            <w:tcW w:w="1169" w:type="pct"/>
            <w:vAlign w:val="center"/>
          </w:tcPr>
          <w:p w14:paraId="1B398EE5"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04D2DE93" w14:textId="77777777" w:rsidTr="00A87197">
        <w:tc>
          <w:tcPr>
            <w:tcW w:w="952" w:type="pct"/>
            <w:vAlign w:val="center"/>
          </w:tcPr>
          <w:p w14:paraId="4837E881"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15</w:t>
            </w:r>
          </w:p>
        </w:tc>
        <w:tc>
          <w:tcPr>
            <w:tcW w:w="1689" w:type="pct"/>
            <w:vAlign w:val="center"/>
          </w:tcPr>
          <w:p w14:paraId="23DF8311"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监控硬盘</w:t>
            </w:r>
          </w:p>
        </w:tc>
        <w:tc>
          <w:tcPr>
            <w:tcW w:w="1190" w:type="pct"/>
            <w:vAlign w:val="center"/>
          </w:tcPr>
          <w:p w14:paraId="50B3F3B9"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44</w:t>
            </w:r>
          </w:p>
        </w:tc>
        <w:tc>
          <w:tcPr>
            <w:tcW w:w="1169" w:type="pct"/>
            <w:vAlign w:val="center"/>
          </w:tcPr>
          <w:p w14:paraId="2299E42A"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个</w:t>
            </w:r>
          </w:p>
        </w:tc>
      </w:tr>
      <w:tr w:rsidR="00912543" w:rsidRPr="00912543" w14:paraId="4E306845" w14:textId="77777777" w:rsidTr="00A87197">
        <w:tc>
          <w:tcPr>
            <w:tcW w:w="952" w:type="pct"/>
            <w:vAlign w:val="center"/>
          </w:tcPr>
          <w:p w14:paraId="28B17389"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16</w:t>
            </w:r>
          </w:p>
        </w:tc>
        <w:tc>
          <w:tcPr>
            <w:tcW w:w="1689" w:type="pct"/>
            <w:vAlign w:val="center"/>
          </w:tcPr>
          <w:p w14:paraId="3AAA2935"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监视器</w:t>
            </w:r>
          </w:p>
        </w:tc>
        <w:tc>
          <w:tcPr>
            <w:tcW w:w="1190" w:type="pct"/>
            <w:vAlign w:val="center"/>
          </w:tcPr>
          <w:p w14:paraId="2CFBB950"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22</w:t>
            </w:r>
          </w:p>
        </w:tc>
        <w:tc>
          <w:tcPr>
            <w:tcW w:w="1169" w:type="pct"/>
            <w:vAlign w:val="center"/>
          </w:tcPr>
          <w:p w14:paraId="5000EA7C"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2A751CEB" w14:textId="77777777" w:rsidTr="00A87197">
        <w:tc>
          <w:tcPr>
            <w:tcW w:w="952" w:type="pct"/>
            <w:vAlign w:val="center"/>
          </w:tcPr>
          <w:p w14:paraId="321CF50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17</w:t>
            </w:r>
          </w:p>
        </w:tc>
        <w:tc>
          <w:tcPr>
            <w:tcW w:w="1689" w:type="pct"/>
            <w:vAlign w:val="center"/>
          </w:tcPr>
          <w:p w14:paraId="1BF034AE"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8口POE监控交换机</w:t>
            </w:r>
          </w:p>
        </w:tc>
        <w:tc>
          <w:tcPr>
            <w:tcW w:w="1190" w:type="pct"/>
            <w:vAlign w:val="center"/>
          </w:tcPr>
          <w:p w14:paraId="6921C0B7"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74</w:t>
            </w:r>
          </w:p>
        </w:tc>
        <w:tc>
          <w:tcPr>
            <w:tcW w:w="1169" w:type="pct"/>
            <w:vAlign w:val="center"/>
          </w:tcPr>
          <w:p w14:paraId="4EEB0D96"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1960153D" w14:textId="77777777" w:rsidTr="00A87197">
        <w:tc>
          <w:tcPr>
            <w:tcW w:w="952" w:type="pct"/>
            <w:vAlign w:val="center"/>
          </w:tcPr>
          <w:p w14:paraId="69E32CA6"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18</w:t>
            </w:r>
          </w:p>
        </w:tc>
        <w:tc>
          <w:tcPr>
            <w:tcW w:w="1689" w:type="pct"/>
            <w:vAlign w:val="center"/>
          </w:tcPr>
          <w:p w14:paraId="4B34CEDF"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16口POE监控交换机</w:t>
            </w:r>
          </w:p>
        </w:tc>
        <w:tc>
          <w:tcPr>
            <w:tcW w:w="1190" w:type="pct"/>
            <w:vAlign w:val="center"/>
          </w:tcPr>
          <w:p w14:paraId="43F11070"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121060D9"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697DC2FA" w14:textId="77777777" w:rsidTr="00A87197">
        <w:tc>
          <w:tcPr>
            <w:tcW w:w="952" w:type="pct"/>
            <w:vAlign w:val="center"/>
          </w:tcPr>
          <w:p w14:paraId="161B85AD"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19</w:t>
            </w:r>
          </w:p>
        </w:tc>
        <w:tc>
          <w:tcPr>
            <w:tcW w:w="1689" w:type="pct"/>
            <w:vAlign w:val="center"/>
          </w:tcPr>
          <w:p w14:paraId="38E40062"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16口汇聚监控交换机</w:t>
            </w:r>
          </w:p>
        </w:tc>
        <w:tc>
          <w:tcPr>
            <w:tcW w:w="1190" w:type="pct"/>
            <w:vAlign w:val="center"/>
          </w:tcPr>
          <w:p w14:paraId="1DEF94D5"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0B2D7212"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1CCEFEFD" w14:textId="77777777" w:rsidTr="00A87197">
        <w:tc>
          <w:tcPr>
            <w:tcW w:w="952" w:type="pct"/>
            <w:vAlign w:val="center"/>
          </w:tcPr>
          <w:p w14:paraId="18ADD1A1"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20</w:t>
            </w:r>
          </w:p>
        </w:tc>
        <w:tc>
          <w:tcPr>
            <w:tcW w:w="1689" w:type="pct"/>
            <w:vAlign w:val="center"/>
          </w:tcPr>
          <w:p w14:paraId="5F4FDB0A"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kern w:val="0"/>
                <w:szCs w:val="21"/>
                <w:lang w:bidi="ar"/>
              </w:rPr>
            </w:pPr>
            <w:r w:rsidRPr="00912543">
              <w:rPr>
                <w:rFonts w:asciiTheme="minorEastAsia" w:eastAsiaTheme="minorEastAsia" w:hAnsiTheme="minorEastAsia" w:cs="宋体" w:hint="eastAsia"/>
                <w:color w:val="000000" w:themeColor="text1"/>
                <w:kern w:val="0"/>
                <w:szCs w:val="21"/>
                <w:lang w:bidi="ar"/>
              </w:rPr>
              <w:t>应急指挥终端</w:t>
            </w:r>
          </w:p>
        </w:tc>
        <w:tc>
          <w:tcPr>
            <w:tcW w:w="1190" w:type="pct"/>
            <w:vAlign w:val="center"/>
          </w:tcPr>
          <w:p w14:paraId="1592E866"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kern w:val="0"/>
                <w:szCs w:val="21"/>
                <w:lang w:bidi="ar"/>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3FEA5BC2" w14:textId="77777777" w:rsidR="00042694" w:rsidRPr="00912543" w:rsidRDefault="00042694" w:rsidP="00A87197">
            <w:pPr>
              <w:widowControl/>
              <w:spacing w:line="360" w:lineRule="auto"/>
              <w:jc w:val="center"/>
              <w:textAlignment w:val="center"/>
              <w:rPr>
                <w:rFonts w:asciiTheme="minorEastAsia" w:eastAsiaTheme="minorEastAsia" w:hAnsiTheme="minorEastAsia" w:cs="宋体"/>
                <w:color w:val="000000" w:themeColor="text1"/>
                <w:kern w:val="0"/>
                <w:szCs w:val="21"/>
                <w:lang w:bidi="ar"/>
              </w:rPr>
            </w:pPr>
            <w:r w:rsidRPr="00912543">
              <w:rPr>
                <w:rFonts w:asciiTheme="minorEastAsia" w:eastAsiaTheme="minorEastAsia" w:hAnsiTheme="minorEastAsia" w:cs="宋体" w:hint="eastAsia"/>
                <w:color w:val="000000" w:themeColor="text1"/>
                <w:kern w:val="0"/>
                <w:szCs w:val="21"/>
                <w:lang w:bidi="ar"/>
              </w:rPr>
              <w:t>套</w:t>
            </w:r>
          </w:p>
        </w:tc>
      </w:tr>
      <w:tr w:rsidR="00912543" w:rsidRPr="00912543" w14:paraId="472DC947" w14:textId="77777777" w:rsidTr="00A87197">
        <w:tc>
          <w:tcPr>
            <w:tcW w:w="952" w:type="pct"/>
            <w:vAlign w:val="center"/>
          </w:tcPr>
          <w:p w14:paraId="4C18FDC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21</w:t>
            </w:r>
          </w:p>
        </w:tc>
        <w:tc>
          <w:tcPr>
            <w:tcW w:w="1689" w:type="pct"/>
            <w:vAlign w:val="center"/>
          </w:tcPr>
          <w:p w14:paraId="75CBF11C"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会议音箱</w:t>
            </w:r>
          </w:p>
        </w:tc>
        <w:tc>
          <w:tcPr>
            <w:tcW w:w="1190" w:type="pct"/>
            <w:vAlign w:val="center"/>
          </w:tcPr>
          <w:p w14:paraId="2BEDC61F"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14</w:t>
            </w:r>
          </w:p>
        </w:tc>
        <w:tc>
          <w:tcPr>
            <w:tcW w:w="1169" w:type="pct"/>
            <w:vAlign w:val="center"/>
          </w:tcPr>
          <w:p w14:paraId="5BD64BFB"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41170B84" w14:textId="77777777" w:rsidTr="00A87197">
        <w:tc>
          <w:tcPr>
            <w:tcW w:w="952" w:type="pct"/>
            <w:vAlign w:val="center"/>
          </w:tcPr>
          <w:p w14:paraId="428F949D"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22</w:t>
            </w:r>
          </w:p>
        </w:tc>
        <w:tc>
          <w:tcPr>
            <w:tcW w:w="1689" w:type="pct"/>
            <w:vAlign w:val="center"/>
          </w:tcPr>
          <w:p w14:paraId="1945337D"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会议功放</w:t>
            </w:r>
          </w:p>
        </w:tc>
        <w:tc>
          <w:tcPr>
            <w:tcW w:w="1190" w:type="pct"/>
            <w:vAlign w:val="center"/>
          </w:tcPr>
          <w:p w14:paraId="0ED4FDD5"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7</w:t>
            </w:r>
          </w:p>
        </w:tc>
        <w:tc>
          <w:tcPr>
            <w:tcW w:w="1169" w:type="pct"/>
            <w:vAlign w:val="center"/>
          </w:tcPr>
          <w:p w14:paraId="1C1A896E"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2A46FFE1" w14:textId="77777777" w:rsidTr="00A87197">
        <w:tc>
          <w:tcPr>
            <w:tcW w:w="952" w:type="pct"/>
            <w:vAlign w:val="center"/>
          </w:tcPr>
          <w:p w14:paraId="2C219687"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23</w:t>
            </w:r>
          </w:p>
        </w:tc>
        <w:tc>
          <w:tcPr>
            <w:tcW w:w="1689" w:type="pct"/>
            <w:vAlign w:val="center"/>
          </w:tcPr>
          <w:p w14:paraId="1F988F2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会议调音台</w:t>
            </w:r>
          </w:p>
        </w:tc>
        <w:tc>
          <w:tcPr>
            <w:tcW w:w="1190" w:type="pct"/>
            <w:vAlign w:val="center"/>
          </w:tcPr>
          <w:p w14:paraId="3AB8003E"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12</w:t>
            </w:r>
          </w:p>
        </w:tc>
        <w:tc>
          <w:tcPr>
            <w:tcW w:w="1169" w:type="pct"/>
            <w:vAlign w:val="center"/>
          </w:tcPr>
          <w:p w14:paraId="3FEE0BC9"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3712BEE1" w14:textId="77777777" w:rsidTr="00A87197">
        <w:tc>
          <w:tcPr>
            <w:tcW w:w="952" w:type="pct"/>
            <w:vAlign w:val="center"/>
          </w:tcPr>
          <w:p w14:paraId="00D316C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24</w:t>
            </w:r>
          </w:p>
        </w:tc>
        <w:tc>
          <w:tcPr>
            <w:tcW w:w="1689" w:type="pct"/>
            <w:vAlign w:val="center"/>
          </w:tcPr>
          <w:p w14:paraId="3D1CD6E9"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会议电源时序器</w:t>
            </w:r>
          </w:p>
        </w:tc>
        <w:tc>
          <w:tcPr>
            <w:tcW w:w="1190" w:type="pct"/>
            <w:vAlign w:val="center"/>
          </w:tcPr>
          <w:p w14:paraId="166D7899"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12</w:t>
            </w:r>
          </w:p>
        </w:tc>
        <w:tc>
          <w:tcPr>
            <w:tcW w:w="1169" w:type="pct"/>
            <w:vAlign w:val="center"/>
          </w:tcPr>
          <w:p w14:paraId="00B83D42"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6A1DC262" w14:textId="77777777" w:rsidTr="00A87197">
        <w:tc>
          <w:tcPr>
            <w:tcW w:w="952" w:type="pct"/>
            <w:vAlign w:val="center"/>
          </w:tcPr>
          <w:p w14:paraId="65319687"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25</w:t>
            </w:r>
          </w:p>
        </w:tc>
        <w:tc>
          <w:tcPr>
            <w:tcW w:w="1689" w:type="pct"/>
            <w:vAlign w:val="center"/>
          </w:tcPr>
          <w:p w14:paraId="3A68A7B6"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会议抑制反馈器</w:t>
            </w:r>
          </w:p>
        </w:tc>
        <w:tc>
          <w:tcPr>
            <w:tcW w:w="1190" w:type="pct"/>
            <w:vAlign w:val="center"/>
          </w:tcPr>
          <w:p w14:paraId="5BF6D5D2"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12</w:t>
            </w:r>
          </w:p>
        </w:tc>
        <w:tc>
          <w:tcPr>
            <w:tcW w:w="1169" w:type="pct"/>
            <w:vAlign w:val="center"/>
          </w:tcPr>
          <w:p w14:paraId="2775B7ED"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4931605A" w14:textId="77777777" w:rsidTr="00A87197">
        <w:tc>
          <w:tcPr>
            <w:tcW w:w="952" w:type="pct"/>
            <w:vAlign w:val="center"/>
          </w:tcPr>
          <w:p w14:paraId="12B707CA"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26</w:t>
            </w:r>
          </w:p>
        </w:tc>
        <w:tc>
          <w:tcPr>
            <w:tcW w:w="1689" w:type="pct"/>
            <w:vAlign w:val="center"/>
          </w:tcPr>
          <w:p w14:paraId="12B2903A"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一托四会议话筒</w:t>
            </w:r>
          </w:p>
        </w:tc>
        <w:tc>
          <w:tcPr>
            <w:tcW w:w="1190" w:type="pct"/>
            <w:vAlign w:val="center"/>
          </w:tcPr>
          <w:p w14:paraId="6753AB41"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7</w:t>
            </w:r>
          </w:p>
        </w:tc>
        <w:tc>
          <w:tcPr>
            <w:tcW w:w="1169" w:type="pct"/>
            <w:vAlign w:val="center"/>
          </w:tcPr>
          <w:p w14:paraId="0FDDC092"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套</w:t>
            </w:r>
          </w:p>
        </w:tc>
      </w:tr>
      <w:tr w:rsidR="00912543" w:rsidRPr="00912543" w14:paraId="7EF32E2A" w14:textId="77777777" w:rsidTr="00A87197">
        <w:tc>
          <w:tcPr>
            <w:tcW w:w="952" w:type="pct"/>
            <w:vAlign w:val="center"/>
          </w:tcPr>
          <w:p w14:paraId="064A4932"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27</w:t>
            </w:r>
          </w:p>
        </w:tc>
        <w:tc>
          <w:tcPr>
            <w:tcW w:w="1689" w:type="pct"/>
            <w:vAlign w:val="center"/>
          </w:tcPr>
          <w:p w14:paraId="6AE6B73D"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会议设备机柜</w:t>
            </w:r>
          </w:p>
        </w:tc>
        <w:tc>
          <w:tcPr>
            <w:tcW w:w="1190" w:type="pct"/>
            <w:vAlign w:val="center"/>
          </w:tcPr>
          <w:p w14:paraId="30108237"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22</w:t>
            </w:r>
          </w:p>
        </w:tc>
        <w:tc>
          <w:tcPr>
            <w:tcW w:w="1169" w:type="pct"/>
            <w:vAlign w:val="center"/>
          </w:tcPr>
          <w:p w14:paraId="046056EB"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6A9F0075" w14:textId="77777777" w:rsidTr="00A87197">
        <w:tc>
          <w:tcPr>
            <w:tcW w:w="952" w:type="pct"/>
            <w:vAlign w:val="center"/>
          </w:tcPr>
          <w:p w14:paraId="523EF552"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28</w:t>
            </w:r>
          </w:p>
        </w:tc>
        <w:tc>
          <w:tcPr>
            <w:tcW w:w="1689" w:type="pct"/>
            <w:vAlign w:val="center"/>
          </w:tcPr>
          <w:p w14:paraId="54563290"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多功能厅音箱</w:t>
            </w:r>
          </w:p>
        </w:tc>
        <w:tc>
          <w:tcPr>
            <w:tcW w:w="1190" w:type="pct"/>
            <w:vAlign w:val="center"/>
          </w:tcPr>
          <w:p w14:paraId="09DEAE1C"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20</w:t>
            </w:r>
          </w:p>
        </w:tc>
        <w:tc>
          <w:tcPr>
            <w:tcW w:w="1169" w:type="pct"/>
            <w:vAlign w:val="center"/>
          </w:tcPr>
          <w:p w14:paraId="3ECA1BF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15979C14" w14:textId="77777777" w:rsidTr="00A87197">
        <w:tc>
          <w:tcPr>
            <w:tcW w:w="952" w:type="pct"/>
            <w:vAlign w:val="center"/>
          </w:tcPr>
          <w:p w14:paraId="70E177C5"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29</w:t>
            </w:r>
          </w:p>
        </w:tc>
        <w:tc>
          <w:tcPr>
            <w:tcW w:w="1689" w:type="pct"/>
            <w:vAlign w:val="center"/>
          </w:tcPr>
          <w:p w14:paraId="14BCB6A8"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多功能厅功放</w:t>
            </w:r>
          </w:p>
        </w:tc>
        <w:tc>
          <w:tcPr>
            <w:tcW w:w="1190" w:type="pct"/>
            <w:vAlign w:val="center"/>
          </w:tcPr>
          <w:p w14:paraId="26B808B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7D32814F"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4886E0FB" w14:textId="77777777" w:rsidTr="00A87197">
        <w:tc>
          <w:tcPr>
            <w:tcW w:w="952" w:type="pct"/>
            <w:vAlign w:val="center"/>
          </w:tcPr>
          <w:p w14:paraId="744B5FCA"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30</w:t>
            </w:r>
          </w:p>
        </w:tc>
        <w:tc>
          <w:tcPr>
            <w:tcW w:w="1689" w:type="pct"/>
            <w:vAlign w:val="center"/>
          </w:tcPr>
          <w:p w14:paraId="0AA6AEE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多功能厅音频处理器</w:t>
            </w:r>
          </w:p>
        </w:tc>
        <w:tc>
          <w:tcPr>
            <w:tcW w:w="1190" w:type="pct"/>
            <w:vAlign w:val="center"/>
          </w:tcPr>
          <w:p w14:paraId="37900086"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5</w:t>
            </w:r>
          </w:p>
        </w:tc>
        <w:tc>
          <w:tcPr>
            <w:tcW w:w="1169" w:type="pct"/>
            <w:vAlign w:val="center"/>
          </w:tcPr>
          <w:p w14:paraId="2A70E827"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0A220000" w14:textId="77777777" w:rsidTr="00A87197">
        <w:tc>
          <w:tcPr>
            <w:tcW w:w="952" w:type="pct"/>
            <w:vAlign w:val="center"/>
          </w:tcPr>
          <w:p w14:paraId="7971DB97"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31</w:t>
            </w:r>
          </w:p>
        </w:tc>
        <w:tc>
          <w:tcPr>
            <w:tcW w:w="1689" w:type="pct"/>
            <w:vAlign w:val="center"/>
          </w:tcPr>
          <w:p w14:paraId="20022AF7"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多功能厅一托二手持话筒</w:t>
            </w:r>
          </w:p>
        </w:tc>
        <w:tc>
          <w:tcPr>
            <w:tcW w:w="1190" w:type="pct"/>
            <w:vAlign w:val="center"/>
          </w:tcPr>
          <w:p w14:paraId="0E3709FE"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70871AF4"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套</w:t>
            </w:r>
          </w:p>
        </w:tc>
      </w:tr>
      <w:tr w:rsidR="00912543" w:rsidRPr="00912543" w14:paraId="47321FE6" w14:textId="77777777" w:rsidTr="00A87197">
        <w:tc>
          <w:tcPr>
            <w:tcW w:w="952" w:type="pct"/>
            <w:vAlign w:val="center"/>
          </w:tcPr>
          <w:p w14:paraId="5566AF21"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32</w:t>
            </w:r>
          </w:p>
        </w:tc>
        <w:tc>
          <w:tcPr>
            <w:tcW w:w="1689" w:type="pct"/>
            <w:vAlign w:val="center"/>
          </w:tcPr>
          <w:p w14:paraId="5F59687E" w14:textId="1BE6A99D"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室外防水音箱</w:t>
            </w:r>
          </w:p>
        </w:tc>
        <w:tc>
          <w:tcPr>
            <w:tcW w:w="1190" w:type="pct"/>
            <w:vAlign w:val="center"/>
          </w:tcPr>
          <w:p w14:paraId="040A8C02"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20</w:t>
            </w:r>
          </w:p>
        </w:tc>
        <w:tc>
          <w:tcPr>
            <w:tcW w:w="1169" w:type="pct"/>
            <w:vAlign w:val="center"/>
          </w:tcPr>
          <w:p w14:paraId="23A9E139"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只</w:t>
            </w:r>
          </w:p>
        </w:tc>
      </w:tr>
      <w:tr w:rsidR="00912543" w:rsidRPr="00912543" w14:paraId="37C613AC" w14:textId="77777777" w:rsidTr="00A87197">
        <w:tc>
          <w:tcPr>
            <w:tcW w:w="952" w:type="pct"/>
            <w:vAlign w:val="center"/>
          </w:tcPr>
          <w:p w14:paraId="68FE8C60"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33</w:t>
            </w:r>
          </w:p>
        </w:tc>
        <w:tc>
          <w:tcPr>
            <w:tcW w:w="1689" w:type="pct"/>
            <w:vAlign w:val="center"/>
          </w:tcPr>
          <w:p w14:paraId="085C2634"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室外扩声功放</w:t>
            </w:r>
          </w:p>
        </w:tc>
        <w:tc>
          <w:tcPr>
            <w:tcW w:w="1190" w:type="pct"/>
            <w:vAlign w:val="center"/>
          </w:tcPr>
          <w:p w14:paraId="52325EDF"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716E83E0"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台</w:t>
            </w:r>
          </w:p>
        </w:tc>
      </w:tr>
      <w:tr w:rsidR="00912543" w:rsidRPr="00912543" w14:paraId="46C14B20" w14:textId="77777777" w:rsidTr="00A87197">
        <w:tc>
          <w:tcPr>
            <w:tcW w:w="952" w:type="pct"/>
            <w:vAlign w:val="center"/>
          </w:tcPr>
          <w:p w14:paraId="44ED8B85"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34</w:t>
            </w:r>
          </w:p>
        </w:tc>
        <w:tc>
          <w:tcPr>
            <w:tcW w:w="1689" w:type="pct"/>
            <w:vAlign w:val="center"/>
          </w:tcPr>
          <w:p w14:paraId="680E4594"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室外扩声信号放大器</w:t>
            </w:r>
          </w:p>
        </w:tc>
        <w:tc>
          <w:tcPr>
            <w:tcW w:w="1190" w:type="pct"/>
            <w:vAlign w:val="center"/>
          </w:tcPr>
          <w:p w14:paraId="06903DEC"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66A44393"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套</w:t>
            </w:r>
          </w:p>
        </w:tc>
      </w:tr>
      <w:tr w:rsidR="00912543" w:rsidRPr="00912543" w14:paraId="0210370B" w14:textId="77777777" w:rsidTr="00A87197">
        <w:tc>
          <w:tcPr>
            <w:tcW w:w="952" w:type="pct"/>
            <w:vAlign w:val="center"/>
          </w:tcPr>
          <w:p w14:paraId="006BD39C"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lastRenderedPageBreak/>
              <w:t>35</w:t>
            </w:r>
          </w:p>
        </w:tc>
        <w:tc>
          <w:tcPr>
            <w:tcW w:w="1689" w:type="pct"/>
            <w:vAlign w:val="center"/>
          </w:tcPr>
          <w:p w14:paraId="43A1B800"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室外扩声一托二真分集手持话筒</w:t>
            </w:r>
          </w:p>
        </w:tc>
        <w:tc>
          <w:tcPr>
            <w:tcW w:w="1190" w:type="pct"/>
            <w:vAlign w:val="center"/>
          </w:tcPr>
          <w:p w14:paraId="2E1CB7E9"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10</w:t>
            </w:r>
          </w:p>
        </w:tc>
        <w:tc>
          <w:tcPr>
            <w:tcW w:w="1169" w:type="pct"/>
            <w:vAlign w:val="center"/>
          </w:tcPr>
          <w:p w14:paraId="1EC837C5"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lang w:bidi="ar"/>
              </w:rPr>
              <w:t>套</w:t>
            </w:r>
          </w:p>
        </w:tc>
      </w:tr>
      <w:tr w:rsidR="00042694" w:rsidRPr="00912543" w14:paraId="6579A807" w14:textId="77777777" w:rsidTr="00A87197">
        <w:tc>
          <w:tcPr>
            <w:tcW w:w="952" w:type="pct"/>
            <w:vAlign w:val="center"/>
          </w:tcPr>
          <w:p w14:paraId="431C567F"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36</w:t>
            </w:r>
          </w:p>
        </w:tc>
        <w:tc>
          <w:tcPr>
            <w:tcW w:w="1689" w:type="pct"/>
            <w:vAlign w:val="center"/>
          </w:tcPr>
          <w:p w14:paraId="312F1424"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s="宋体" w:hint="eastAsia"/>
                <w:color w:val="000000" w:themeColor="text1"/>
                <w:kern w:val="0"/>
                <w:szCs w:val="21"/>
              </w:rPr>
              <w:t>辅材及人工、安装调试</w:t>
            </w:r>
          </w:p>
        </w:tc>
        <w:tc>
          <w:tcPr>
            <w:tcW w:w="1190" w:type="pct"/>
            <w:vAlign w:val="center"/>
          </w:tcPr>
          <w:p w14:paraId="762476ED"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color w:val="000000" w:themeColor="text1"/>
                <w:szCs w:val="21"/>
              </w:rPr>
              <w:t>1</w:t>
            </w:r>
          </w:p>
        </w:tc>
        <w:tc>
          <w:tcPr>
            <w:tcW w:w="1169" w:type="pct"/>
            <w:vAlign w:val="center"/>
          </w:tcPr>
          <w:p w14:paraId="6FF357BC" w14:textId="77777777" w:rsidR="00042694" w:rsidRPr="00912543" w:rsidRDefault="00042694" w:rsidP="00A87197">
            <w:pPr>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批</w:t>
            </w:r>
          </w:p>
        </w:tc>
      </w:tr>
    </w:tbl>
    <w:p w14:paraId="1DF95F5F" w14:textId="77777777" w:rsidR="00DE19A2" w:rsidRPr="00912543" w:rsidRDefault="00DE19A2" w:rsidP="00DE19A2">
      <w:pPr>
        <w:spacing w:line="360" w:lineRule="auto"/>
        <w:ind w:firstLineChars="200" w:firstLine="480"/>
        <w:jc w:val="left"/>
        <w:rPr>
          <w:rFonts w:ascii="宋体" w:hAnsi="宋体"/>
          <w:color w:val="000000" w:themeColor="text1"/>
          <w:sz w:val="24"/>
        </w:rPr>
      </w:pPr>
    </w:p>
    <w:p w14:paraId="1B15EA5A" w14:textId="4B6FA76C" w:rsidR="00CE6CCF" w:rsidRPr="00912543" w:rsidRDefault="002F0D96" w:rsidP="00B752FC">
      <w:pPr>
        <w:pStyle w:val="3"/>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0</w:t>
      </w:r>
      <w:r w:rsidRPr="00912543">
        <w:rPr>
          <w:rFonts w:asciiTheme="minorEastAsia" w:eastAsiaTheme="minorEastAsia" w:hAnsiTheme="minorEastAsia"/>
          <w:bCs w:val="0"/>
          <w:color w:val="000000" w:themeColor="text1"/>
          <w:sz w:val="24"/>
        </w:rPr>
        <w:t>2</w:t>
      </w:r>
      <w:r w:rsidRPr="00912543">
        <w:rPr>
          <w:rFonts w:asciiTheme="minorEastAsia" w:eastAsiaTheme="minorEastAsia" w:hAnsiTheme="minorEastAsia" w:hint="eastAsia"/>
          <w:bCs w:val="0"/>
          <w:color w:val="000000" w:themeColor="text1"/>
          <w:sz w:val="24"/>
        </w:rPr>
        <w:t>包</w:t>
      </w:r>
      <w:r w:rsidR="00D31851" w:rsidRPr="00912543">
        <w:rPr>
          <w:rFonts w:asciiTheme="minorEastAsia" w:eastAsiaTheme="minorEastAsia" w:hAnsiTheme="minorEastAsia" w:hint="eastAsia"/>
          <w:bCs w:val="0"/>
          <w:color w:val="000000" w:themeColor="text1"/>
          <w:sz w:val="24"/>
        </w:rPr>
        <w:t>采购</w:t>
      </w:r>
      <w:r w:rsidRPr="00912543">
        <w:rPr>
          <w:rFonts w:asciiTheme="minorEastAsia" w:eastAsiaTheme="minorEastAsia" w:hAnsiTheme="minorEastAsia" w:hint="eastAsia"/>
          <w:bCs w:val="0"/>
          <w:color w:val="000000" w:themeColor="text1"/>
          <w:sz w:val="24"/>
        </w:rPr>
        <w:t>清单</w:t>
      </w:r>
    </w:p>
    <w:tbl>
      <w:tblPr>
        <w:tblStyle w:val="af4"/>
        <w:tblW w:w="5000" w:type="pct"/>
        <w:tblLook w:val="0000" w:firstRow="0" w:lastRow="0" w:firstColumn="0" w:lastColumn="0" w:noHBand="0" w:noVBand="0"/>
      </w:tblPr>
      <w:tblGrid>
        <w:gridCol w:w="1846"/>
        <w:gridCol w:w="3612"/>
        <w:gridCol w:w="2187"/>
        <w:gridCol w:w="2091"/>
      </w:tblGrid>
      <w:tr w:rsidR="00912543" w:rsidRPr="00912543" w14:paraId="1891E67B" w14:textId="77777777" w:rsidTr="00A87197">
        <w:tc>
          <w:tcPr>
            <w:tcW w:w="948" w:type="pct"/>
            <w:vAlign w:val="center"/>
          </w:tcPr>
          <w:p w14:paraId="0D201720" w14:textId="77777777" w:rsidR="00042694" w:rsidRPr="00912543" w:rsidRDefault="00042694" w:rsidP="00A87197">
            <w:pPr>
              <w:spacing w:line="360" w:lineRule="auto"/>
              <w:jc w:val="center"/>
              <w:rPr>
                <w:rFonts w:ascii="宋体" w:hAnsi="宋体" w:cs="宋体"/>
                <w:b/>
                <w:bCs/>
                <w:color w:val="000000" w:themeColor="text1"/>
                <w:szCs w:val="21"/>
              </w:rPr>
            </w:pPr>
            <w:r w:rsidRPr="00912543">
              <w:rPr>
                <w:rFonts w:ascii="宋体" w:hint="eastAsia"/>
                <w:b/>
                <w:bCs/>
                <w:color w:val="000000" w:themeColor="text1"/>
                <w:szCs w:val="21"/>
              </w:rPr>
              <w:t>序号</w:t>
            </w:r>
          </w:p>
        </w:tc>
        <w:tc>
          <w:tcPr>
            <w:tcW w:w="1855" w:type="pct"/>
            <w:vAlign w:val="center"/>
          </w:tcPr>
          <w:p w14:paraId="2323EEEF" w14:textId="55668F23" w:rsidR="00042694" w:rsidRPr="00912543" w:rsidRDefault="00042694" w:rsidP="00A87197">
            <w:pPr>
              <w:spacing w:line="360" w:lineRule="auto"/>
              <w:jc w:val="center"/>
              <w:rPr>
                <w:rFonts w:ascii="宋体" w:hAnsi="宋体" w:cs="宋体"/>
                <w:b/>
                <w:bCs/>
                <w:color w:val="000000" w:themeColor="text1"/>
                <w:szCs w:val="21"/>
              </w:rPr>
            </w:pPr>
            <w:r w:rsidRPr="00912543">
              <w:rPr>
                <w:rFonts w:ascii="宋体" w:hint="eastAsia"/>
                <w:b/>
                <w:bCs/>
                <w:color w:val="000000" w:themeColor="text1"/>
                <w:szCs w:val="21"/>
              </w:rPr>
              <w:t>产品名称</w:t>
            </w:r>
            <w:r w:rsidRPr="00912543">
              <w:rPr>
                <w:rFonts w:asciiTheme="minorEastAsia" w:eastAsiaTheme="minorEastAsia" w:hAnsiTheme="minorEastAsia" w:cs="宋体" w:hint="eastAsia"/>
                <w:b/>
                <w:bCs/>
                <w:color w:val="000000" w:themeColor="text1"/>
                <w:kern w:val="0"/>
                <w:szCs w:val="21"/>
                <w:lang w:bidi="ar"/>
              </w:rPr>
              <w:t>（采购标的名称）</w:t>
            </w:r>
          </w:p>
        </w:tc>
        <w:tc>
          <w:tcPr>
            <w:tcW w:w="1123" w:type="pct"/>
            <w:vAlign w:val="center"/>
          </w:tcPr>
          <w:p w14:paraId="3492052A" w14:textId="77777777" w:rsidR="00042694" w:rsidRPr="00912543" w:rsidRDefault="00042694" w:rsidP="00A87197">
            <w:pPr>
              <w:widowControl/>
              <w:spacing w:line="360" w:lineRule="auto"/>
              <w:jc w:val="center"/>
              <w:outlineLvl w:val="1"/>
              <w:rPr>
                <w:rFonts w:ascii="宋体"/>
                <w:b/>
                <w:bCs/>
                <w:color w:val="000000" w:themeColor="text1"/>
                <w:szCs w:val="21"/>
              </w:rPr>
            </w:pPr>
            <w:r w:rsidRPr="00912543">
              <w:rPr>
                <w:rFonts w:ascii="宋体" w:hint="eastAsia"/>
                <w:b/>
                <w:bCs/>
                <w:color w:val="000000" w:themeColor="text1"/>
                <w:szCs w:val="21"/>
              </w:rPr>
              <w:t>单位</w:t>
            </w:r>
          </w:p>
        </w:tc>
        <w:tc>
          <w:tcPr>
            <w:tcW w:w="1074" w:type="pct"/>
            <w:vAlign w:val="center"/>
          </w:tcPr>
          <w:p w14:paraId="60DCFAE4" w14:textId="77777777" w:rsidR="00042694" w:rsidRPr="00912543" w:rsidRDefault="00042694" w:rsidP="00A87197">
            <w:pPr>
              <w:widowControl/>
              <w:spacing w:line="360" w:lineRule="auto"/>
              <w:jc w:val="center"/>
              <w:outlineLvl w:val="1"/>
              <w:rPr>
                <w:rFonts w:ascii="宋体"/>
                <w:b/>
                <w:bCs/>
                <w:color w:val="000000" w:themeColor="text1"/>
                <w:szCs w:val="21"/>
              </w:rPr>
            </w:pPr>
            <w:r w:rsidRPr="00912543">
              <w:rPr>
                <w:rFonts w:ascii="宋体" w:hint="eastAsia"/>
                <w:b/>
                <w:bCs/>
                <w:color w:val="000000" w:themeColor="text1"/>
                <w:szCs w:val="21"/>
              </w:rPr>
              <w:t>数量</w:t>
            </w:r>
          </w:p>
        </w:tc>
      </w:tr>
      <w:tr w:rsidR="00912543" w:rsidRPr="00912543" w14:paraId="35886AB9" w14:textId="77777777" w:rsidTr="00A87197">
        <w:tc>
          <w:tcPr>
            <w:tcW w:w="948" w:type="pct"/>
            <w:vAlign w:val="center"/>
          </w:tcPr>
          <w:p w14:paraId="3043B482" w14:textId="77777777" w:rsidR="00042694" w:rsidRPr="00912543" w:rsidRDefault="00042694" w:rsidP="00A87197">
            <w:pPr>
              <w:spacing w:line="360" w:lineRule="auto"/>
              <w:jc w:val="center"/>
              <w:rPr>
                <w:rFonts w:ascii="宋体" w:hAnsi="宋体" w:cs="宋体"/>
                <w:b/>
                <w:color w:val="000000" w:themeColor="text1"/>
                <w:sz w:val="24"/>
              </w:rPr>
            </w:pPr>
            <w:r w:rsidRPr="00912543">
              <w:rPr>
                <w:rFonts w:ascii="宋体" w:hint="eastAsia"/>
                <w:color w:val="000000" w:themeColor="text1"/>
                <w:szCs w:val="21"/>
              </w:rPr>
              <w:t>1</w:t>
            </w:r>
          </w:p>
        </w:tc>
        <w:tc>
          <w:tcPr>
            <w:tcW w:w="1855" w:type="pct"/>
            <w:vAlign w:val="center"/>
          </w:tcPr>
          <w:p w14:paraId="30709F11" w14:textId="77777777" w:rsidR="00042694" w:rsidRPr="00912543" w:rsidRDefault="00042694" w:rsidP="00A87197">
            <w:pPr>
              <w:spacing w:line="360" w:lineRule="auto"/>
              <w:jc w:val="center"/>
              <w:rPr>
                <w:rFonts w:ascii="宋体" w:hAnsi="宋体" w:cs="宋体"/>
                <w:b/>
                <w:color w:val="000000" w:themeColor="text1"/>
                <w:sz w:val="24"/>
              </w:rPr>
            </w:pPr>
            <w:r w:rsidRPr="00912543">
              <w:rPr>
                <w:rFonts w:ascii="宋体" w:hAnsi="宋体" w:cs="宋体" w:hint="eastAsia"/>
                <w:color w:val="000000" w:themeColor="text1"/>
                <w:szCs w:val="21"/>
              </w:rPr>
              <w:t>电钢琴</w:t>
            </w:r>
          </w:p>
        </w:tc>
        <w:tc>
          <w:tcPr>
            <w:tcW w:w="1123" w:type="pct"/>
            <w:vAlign w:val="center"/>
          </w:tcPr>
          <w:p w14:paraId="6B931FB9" w14:textId="77777777" w:rsidR="00042694" w:rsidRPr="00912543" w:rsidRDefault="00042694" w:rsidP="00A87197">
            <w:pPr>
              <w:widowControl/>
              <w:spacing w:line="360" w:lineRule="auto"/>
              <w:jc w:val="center"/>
              <w:outlineLvl w:val="1"/>
              <w:rPr>
                <w:rFonts w:ascii="宋体"/>
                <w:color w:val="000000" w:themeColor="text1"/>
                <w:szCs w:val="21"/>
              </w:rPr>
            </w:pPr>
            <w:r w:rsidRPr="00912543">
              <w:rPr>
                <w:rFonts w:ascii="宋体" w:hAnsi="宋体" w:cs="宋体" w:hint="eastAsia"/>
                <w:color w:val="000000" w:themeColor="text1"/>
                <w:szCs w:val="21"/>
              </w:rPr>
              <w:t>台</w:t>
            </w:r>
          </w:p>
        </w:tc>
        <w:tc>
          <w:tcPr>
            <w:tcW w:w="1074" w:type="pct"/>
            <w:vAlign w:val="center"/>
          </w:tcPr>
          <w:p w14:paraId="0634E02A" w14:textId="77777777" w:rsidR="00042694" w:rsidRPr="00912543" w:rsidRDefault="00042694" w:rsidP="00A87197">
            <w:pPr>
              <w:spacing w:line="360" w:lineRule="auto"/>
              <w:jc w:val="center"/>
              <w:rPr>
                <w:rFonts w:ascii="宋体" w:hAnsi="宋体" w:cs="宋体"/>
                <w:bCs/>
                <w:color w:val="000000" w:themeColor="text1"/>
                <w:szCs w:val="21"/>
              </w:rPr>
            </w:pPr>
            <w:r w:rsidRPr="00912543">
              <w:rPr>
                <w:rFonts w:ascii="宋体" w:hAnsi="宋体" w:cs="宋体" w:hint="eastAsia"/>
                <w:bCs/>
                <w:color w:val="000000" w:themeColor="text1"/>
                <w:szCs w:val="21"/>
              </w:rPr>
              <w:t>121</w:t>
            </w:r>
          </w:p>
        </w:tc>
      </w:tr>
      <w:tr w:rsidR="00912543" w:rsidRPr="00912543" w14:paraId="71DF8A14" w14:textId="77777777" w:rsidTr="00A87197">
        <w:tc>
          <w:tcPr>
            <w:tcW w:w="948" w:type="pct"/>
            <w:vAlign w:val="center"/>
          </w:tcPr>
          <w:p w14:paraId="4D730F47" w14:textId="77777777" w:rsidR="00042694" w:rsidRPr="00912543" w:rsidRDefault="00042694" w:rsidP="00A87197">
            <w:pPr>
              <w:spacing w:line="360" w:lineRule="auto"/>
              <w:jc w:val="center"/>
              <w:rPr>
                <w:rFonts w:ascii="宋体" w:hAnsi="宋体" w:cs="宋体"/>
                <w:bCs/>
                <w:color w:val="000000" w:themeColor="text1"/>
                <w:szCs w:val="21"/>
              </w:rPr>
            </w:pPr>
            <w:r w:rsidRPr="00912543">
              <w:rPr>
                <w:rFonts w:ascii="宋体" w:hAnsi="宋体" w:cs="宋体" w:hint="eastAsia"/>
                <w:bCs/>
                <w:color w:val="000000" w:themeColor="text1"/>
                <w:szCs w:val="21"/>
              </w:rPr>
              <w:t>2</w:t>
            </w:r>
          </w:p>
        </w:tc>
        <w:tc>
          <w:tcPr>
            <w:tcW w:w="1855" w:type="pct"/>
            <w:vAlign w:val="center"/>
          </w:tcPr>
          <w:p w14:paraId="521DE8FD" w14:textId="77777777" w:rsidR="00042694" w:rsidRPr="00912543" w:rsidRDefault="00042694" w:rsidP="00A87197">
            <w:pPr>
              <w:spacing w:line="360" w:lineRule="auto"/>
              <w:jc w:val="center"/>
              <w:rPr>
                <w:rFonts w:ascii="宋体" w:hAnsi="宋体" w:cs="宋体"/>
                <w:b/>
                <w:color w:val="000000" w:themeColor="text1"/>
                <w:sz w:val="24"/>
              </w:rPr>
            </w:pPr>
            <w:r w:rsidRPr="00912543">
              <w:rPr>
                <w:rFonts w:ascii="宋体" w:hAnsi="宋体" w:cs="宋体" w:hint="eastAsia"/>
                <w:color w:val="000000" w:themeColor="text1"/>
                <w:szCs w:val="21"/>
              </w:rPr>
              <w:t>消毒柜</w:t>
            </w:r>
          </w:p>
        </w:tc>
        <w:tc>
          <w:tcPr>
            <w:tcW w:w="1123" w:type="pct"/>
            <w:vAlign w:val="center"/>
          </w:tcPr>
          <w:p w14:paraId="608015B7" w14:textId="77777777" w:rsidR="00042694" w:rsidRPr="00912543" w:rsidRDefault="00042694" w:rsidP="00A87197">
            <w:pPr>
              <w:widowControl/>
              <w:spacing w:line="360" w:lineRule="auto"/>
              <w:jc w:val="center"/>
              <w:outlineLvl w:val="1"/>
              <w:rPr>
                <w:rFonts w:ascii="宋体"/>
                <w:color w:val="000000" w:themeColor="text1"/>
                <w:szCs w:val="21"/>
              </w:rPr>
            </w:pPr>
            <w:r w:rsidRPr="00912543">
              <w:rPr>
                <w:rFonts w:ascii="宋体" w:hint="eastAsia"/>
                <w:color w:val="000000" w:themeColor="text1"/>
                <w:szCs w:val="21"/>
              </w:rPr>
              <w:t>台</w:t>
            </w:r>
          </w:p>
        </w:tc>
        <w:tc>
          <w:tcPr>
            <w:tcW w:w="1074" w:type="pct"/>
            <w:vAlign w:val="center"/>
          </w:tcPr>
          <w:p w14:paraId="2CCDE539" w14:textId="77777777" w:rsidR="00042694" w:rsidRPr="00912543" w:rsidRDefault="00042694" w:rsidP="00A87197">
            <w:pPr>
              <w:spacing w:line="360" w:lineRule="auto"/>
              <w:jc w:val="center"/>
              <w:rPr>
                <w:rFonts w:ascii="宋体" w:hAnsi="宋体" w:cs="宋体"/>
                <w:bCs/>
                <w:color w:val="000000" w:themeColor="text1"/>
                <w:szCs w:val="21"/>
              </w:rPr>
            </w:pPr>
            <w:r w:rsidRPr="00912543">
              <w:rPr>
                <w:rFonts w:ascii="宋体" w:hAnsi="宋体" w:cs="宋体" w:hint="eastAsia"/>
                <w:bCs/>
                <w:color w:val="000000" w:themeColor="text1"/>
                <w:szCs w:val="21"/>
              </w:rPr>
              <w:t>121</w:t>
            </w:r>
          </w:p>
        </w:tc>
      </w:tr>
      <w:tr w:rsidR="00912543" w:rsidRPr="00912543" w14:paraId="6A828B21" w14:textId="77777777" w:rsidTr="00A87197">
        <w:tc>
          <w:tcPr>
            <w:tcW w:w="948" w:type="pct"/>
            <w:vAlign w:val="center"/>
          </w:tcPr>
          <w:p w14:paraId="27C12152" w14:textId="77777777" w:rsidR="00042694" w:rsidRPr="00912543" w:rsidRDefault="00042694" w:rsidP="00A87197">
            <w:pPr>
              <w:spacing w:line="360" w:lineRule="auto"/>
              <w:jc w:val="center"/>
              <w:rPr>
                <w:rFonts w:ascii="宋体" w:hAnsi="宋体" w:cs="宋体"/>
                <w:bCs/>
                <w:color w:val="000000" w:themeColor="text1"/>
                <w:szCs w:val="21"/>
              </w:rPr>
            </w:pPr>
            <w:r w:rsidRPr="00912543">
              <w:rPr>
                <w:rFonts w:ascii="宋体" w:hAnsi="宋体" w:cs="宋体" w:hint="eastAsia"/>
                <w:bCs/>
                <w:color w:val="000000" w:themeColor="text1"/>
                <w:szCs w:val="21"/>
              </w:rPr>
              <w:t>3</w:t>
            </w:r>
          </w:p>
        </w:tc>
        <w:tc>
          <w:tcPr>
            <w:tcW w:w="1855" w:type="pct"/>
            <w:vAlign w:val="center"/>
          </w:tcPr>
          <w:p w14:paraId="37280A9A" w14:textId="77777777" w:rsidR="00042694" w:rsidRPr="00912543" w:rsidRDefault="00042694" w:rsidP="00A87197">
            <w:pPr>
              <w:spacing w:line="360" w:lineRule="auto"/>
              <w:jc w:val="center"/>
              <w:rPr>
                <w:rFonts w:ascii="宋体" w:hAnsi="宋体" w:cs="宋体"/>
                <w:b/>
                <w:color w:val="000000" w:themeColor="text1"/>
                <w:sz w:val="24"/>
              </w:rPr>
            </w:pPr>
            <w:r w:rsidRPr="00912543">
              <w:rPr>
                <w:rFonts w:ascii="宋体" w:hAnsi="宋体" w:cs="宋体" w:hint="eastAsia"/>
                <w:color w:val="000000" w:themeColor="text1"/>
                <w:kern w:val="0"/>
                <w:szCs w:val="21"/>
              </w:rPr>
              <w:t>空气净化器</w:t>
            </w:r>
          </w:p>
        </w:tc>
        <w:tc>
          <w:tcPr>
            <w:tcW w:w="1123" w:type="pct"/>
            <w:vAlign w:val="center"/>
          </w:tcPr>
          <w:p w14:paraId="162B782F" w14:textId="77777777" w:rsidR="00042694" w:rsidRPr="00912543" w:rsidRDefault="00042694" w:rsidP="00A87197">
            <w:pPr>
              <w:widowControl/>
              <w:spacing w:line="360" w:lineRule="auto"/>
              <w:jc w:val="center"/>
              <w:outlineLvl w:val="1"/>
              <w:rPr>
                <w:rFonts w:ascii="宋体"/>
                <w:color w:val="000000" w:themeColor="text1"/>
                <w:szCs w:val="21"/>
              </w:rPr>
            </w:pPr>
            <w:r w:rsidRPr="00912543">
              <w:rPr>
                <w:rFonts w:ascii="宋体" w:hint="eastAsia"/>
                <w:color w:val="000000" w:themeColor="text1"/>
                <w:szCs w:val="21"/>
              </w:rPr>
              <w:t>台</w:t>
            </w:r>
          </w:p>
        </w:tc>
        <w:tc>
          <w:tcPr>
            <w:tcW w:w="1074" w:type="pct"/>
            <w:vAlign w:val="center"/>
          </w:tcPr>
          <w:p w14:paraId="1CAE6C6E" w14:textId="77777777" w:rsidR="00042694" w:rsidRPr="00912543" w:rsidRDefault="00042694" w:rsidP="00A87197">
            <w:pPr>
              <w:spacing w:line="360" w:lineRule="auto"/>
              <w:jc w:val="center"/>
              <w:rPr>
                <w:rFonts w:ascii="宋体" w:hAnsi="宋体" w:cs="宋体"/>
                <w:bCs/>
                <w:color w:val="000000" w:themeColor="text1"/>
                <w:szCs w:val="21"/>
              </w:rPr>
            </w:pPr>
            <w:r w:rsidRPr="00912543">
              <w:rPr>
                <w:rFonts w:ascii="宋体" w:hAnsi="宋体" w:cs="宋体" w:hint="eastAsia"/>
                <w:bCs/>
                <w:color w:val="000000" w:themeColor="text1"/>
                <w:szCs w:val="21"/>
              </w:rPr>
              <w:t>242</w:t>
            </w:r>
          </w:p>
        </w:tc>
      </w:tr>
      <w:tr w:rsidR="00042694" w:rsidRPr="00912543" w14:paraId="5618391E" w14:textId="77777777" w:rsidTr="00A87197">
        <w:tc>
          <w:tcPr>
            <w:tcW w:w="948" w:type="pct"/>
            <w:vAlign w:val="center"/>
          </w:tcPr>
          <w:p w14:paraId="2D2062A8" w14:textId="77777777" w:rsidR="00042694" w:rsidRPr="00912543" w:rsidRDefault="00042694" w:rsidP="00A87197">
            <w:pPr>
              <w:spacing w:line="360" w:lineRule="auto"/>
              <w:jc w:val="center"/>
              <w:rPr>
                <w:rFonts w:ascii="宋体" w:hAnsi="宋体" w:cs="宋体"/>
                <w:b/>
                <w:color w:val="000000" w:themeColor="text1"/>
                <w:sz w:val="24"/>
              </w:rPr>
            </w:pPr>
            <w:r w:rsidRPr="00912543">
              <w:rPr>
                <w:rFonts w:ascii="宋体" w:hAnsi="宋体" w:cs="宋体" w:hint="eastAsia"/>
                <w:bCs/>
                <w:color w:val="000000" w:themeColor="text1"/>
                <w:szCs w:val="21"/>
              </w:rPr>
              <w:t>4</w:t>
            </w:r>
          </w:p>
        </w:tc>
        <w:tc>
          <w:tcPr>
            <w:tcW w:w="1855" w:type="pct"/>
            <w:vAlign w:val="center"/>
          </w:tcPr>
          <w:p w14:paraId="4E758F90" w14:textId="77777777" w:rsidR="00042694" w:rsidRPr="00912543" w:rsidRDefault="00042694" w:rsidP="00A87197">
            <w:pPr>
              <w:spacing w:line="360" w:lineRule="auto"/>
              <w:jc w:val="center"/>
              <w:rPr>
                <w:rFonts w:ascii="宋体" w:hAnsi="宋体" w:cs="宋体"/>
                <w:b/>
                <w:color w:val="000000" w:themeColor="text1"/>
                <w:sz w:val="24"/>
              </w:rPr>
            </w:pPr>
            <w:r w:rsidRPr="00912543">
              <w:rPr>
                <w:rFonts w:ascii="宋体" w:hAnsi="宋体" w:cs="宋体" w:hint="eastAsia"/>
                <w:color w:val="000000" w:themeColor="text1"/>
                <w:szCs w:val="21"/>
              </w:rPr>
              <w:t>财务打印软件</w:t>
            </w:r>
          </w:p>
        </w:tc>
        <w:tc>
          <w:tcPr>
            <w:tcW w:w="1123" w:type="pct"/>
            <w:vAlign w:val="center"/>
          </w:tcPr>
          <w:p w14:paraId="0F115A90" w14:textId="77777777" w:rsidR="00042694" w:rsidRPr="00912543" w:rsidRDefault="00042694" w:rsidP="00A87197">
            <w:pPr>
              <w:spacing w:line="360" w:lineRule="auto"/>
              <w:jc w:val="center"/>
              <w:rPr>
                <w:rFonts w:ascii="宋体" w:hAnsi="宋体" w:cs="宋体"/>
                <w:bCs/>
                <w:color w:val="000000" w:themeColor="text1"/>
                <w:szCs w:val="21"/>
              </w:rPr>
            </w:pPr>
            <w:r w:rsidRPr="00912543">
              <w:rPr>
                <w:rFonts w:ascii="宋体" w:hAnsi="宋体" w:cs="宋体" w:hint="eastAsia"/>
                <w:bCs/>
                <w:color w:val="000000" w:themeColor="text1"/>
                <w:szCs w:val="21"/>
              </w:rPr>
              <w:t>套</w:t>
            </w:r>
          </w:p>
        </w:tc>
        <w:tc>
          <w:tcPr>
            <w:tcW w:w="1074" w:type="pct"/>
            <w:vAlign w:val="center"/>
          </w:tcPr>
          <w:p w14:paraId="27CBF239" w14:textId="77777777" w:rsidR="00042694" w:rsidRPr="00912543" w:rsidRDefault="00042694" w:rsidP="00A87197">
            <w:pPr>
              <w:spacing w:line="360" w:lineRule="auto"/>
              <w:jc w:val="center"/>
              <w:rPr>
                <w:rFonts w:ascii="宋体" w:hAnsi="宋体" w:cs="宋体"/>
                <w:bCs/>
                <w:color w:val="000000" w:themeColor="text1"/>
                <w:szCs w:val="21"/>
              </w:rPr>
            </w:pPr>
            <w:r w:rsidRPr="00912543">
              <w:rPr>
                <w:rFonts w:ascii="宋体" w:hAnsi="宋体" w:cs="宋体" w:hint="eastAsia"/>
                <w:bCs/>
                <w:color w:val="000000" w:themeColor="text1"/>
                <w:szCs w:val="21"/>
              </w:rPr>
              <w:t>10</w:t>
            </w:r>
          </w:p>
        </w:tc>
      </w:tr>
    </w:tbl>
    <w:p w14:paraId="1576B92C" w14:textId="77777777" w:rsidR="00042694" w:rsidRPr="00912543" w:rsidRDefault="00042694" w:rsidP="00042694">
      <w:pPr>
        <w:rPr>
          <w:color w:val="000000" w:themeColor="text1"/>
        </w:rPr>
      </w:pPr>
    </w:p>
    <w:p w14:paraId="474985B7" w14:textId="6E989272" w:rsidR="00042694" w:rsidRPr="00912543" w:rsidRDefault="00042694" w:rsidP="00042694">
      <w:pPr>
        <w:pStyle w:val="3"/>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0</w:t>
      </w:r>
      <w:r w:rsidRPr="00912543">
        <w:rPr>
          <w:rFonts w:asciiTheme="minorEastAsia" w:eastAsiaTheme="minorEastAsia" w:hAnsiTheme="minorEastAsia"/>
          <w:bCs w:val="0"/>
          <w:color w:val="000000" w:themeColor="text1"/>
          <w:sz w:val="24"/>
        </w:rPr>
        <w:t>3</w:t>
      </w:r>
      <w:r w:rsidRPr="00912543">
        <w:rPr>
          <w:rFonts w:asciiTheme="minorEastAsia" w:eastAsiaTheme="minorEastAsia" w:hAnsiTheme="minorEastAsia" w:hint="eastAsia"/>
          <w:bCs w:val="0"/>
          <w:color w:val="000000" w:themeColor="text1"/>
          <w:sz w:val="24"/>
        </w:rPr>
        <w:t>包采购清单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3731"/>
        <w:gridCol w:w="2025"/>
        <w:gridCol w:w="2210"/>
      </w:tblGrid>
      <w:tr w:rsidR="00912543" w:rsidRPr="00912543" w14:paraId="1AA0089B" w14:textId="77777777" w:rsidTr="00A87197">
        <w:trPr>
          <w:jc w:val="center"/>
        </w:trPr>
        <w:tc>
          <w:tcPr>
            <w:tcW w:w="909" w:type="pct"/>
            <w:tcBorders>
              <w:top w:val="single" w:sz="4" w:space="0" w:color="auto"/>
              <w:left w:val="single" w:sz="4" w:space="0" w:color="auto"/>
              <w:bottom w:val="single" w:sz="4" w:space="0" w:color="auto"/>
              <w:right w:val="single" w:sz="4" w:space="0" w:color="auto"/>
            </w:tcBorders>
            <w:vAlign w:val="center"/>
          </w:tcPr>
          <w:p w14:paraId="2D9EC4BA" w14:textId="77777777" w:rsidR="00042694" w:rsidRPr="00912543" w:rsidRDefault="00042694" w:rsidP="00A87197">
            <w:pPr>
              <w:spacing w:line="360" w:lineRule="auto"/>
              <w:jc w:val="center"/>
              <w:rPr>
                <w:rFonts w:ascii="宋体" w:hAnsi="宋体"/>
                <w:b/>
                <w:bCs/>
                <w:color w:val="000000" w:themeColor="text1"/>
              </w:rPr>
            </w:pPr>
            <w:r w:rsidRPr="00912543">
              <w:rPr>
                <w:rFonts w:ascii="宋体" w:hAnsi="宋体" w:hint="eastAsia"/>
                <w:b/>
                <w:bCs/>
                <w:color w:val="000000" w:themeColor="text1"/>
              </w:rPr>
              <w:t>序号</w:t>
            </w:r>
          </w:p>
        </w:tc>
        <w:tc>
          <w:tcPr>
            <w:tcW w:w="1916" w:type="pct"/>
            <w:tcBorders>
              <w:top w:val="single" w:sz="4" w:space="0" w:color="auto"/>
              <w:left w:val="nil"/>
              <w:bottom w:val="single" w:sz="4" w:space="0" w:color="auto"/>
              <w:right w:val="single" w:sz="4" w:space="0" w:color="auto"/>
            </w:tcBorders>
            <w:vAlign w:val="center"/>
          </w:tcPr>
          <w:p w14:paraId="3EEDD67B" w14:textId="582C85E6" w:rsidR="00042694" w:rsidRPr="00912543" w:rsidRDefault="00042694" w:rsidP="00A87197">
            <w:pPr>
              <w:spacing w:line="360" w:lineRule="auto"/>
              <w:jc w:val="center"/>
              <w:rPr>
                <w:rFonts w:ascii="宋体" w:hAnsi="宋体"/>
                <w:b/>
                <w:bCs/>
                <w:color w:val="000000" w:themeColor="text1"/>
              </w:rPr>
            </w:pPr>
            <w:r w:rsidRPr="00912543">
              <w:rPr>
                <w:rFonts w:ascii="宋体" w:hAnsi="宋体" w:hint="eastAsia"/>
                <w:b/>
                <w:bCs/>
                <w:color w:val="000000" w:themeColor="text1"/>
              </w:rPr>
              <w:t>产品名称</w:t>
            </w:r>
            <w:r w:rsidRPr="00912543">
              <w:rPr>
                <w:rFonts w:asciiTheme="minorEastAsia" w:eastAsiaTheme="minorEastAsia" w:hAnsiTheme="minorEastAsia" w:cs="宋体" w:hint="eastAsia"/>
                <w:b/>
                <w:bCs/>
                <w:color w:val="000000" w:themeColor="text1"/>
                <w:kern w:val="0"/>
                <w:szCs w:val="21"/>
                <w:lang w:bidi="ar"/>
              </w:rPr>
              <w:t>（采购标的名称）</w:t>
            </w:r>
          </w:p>
        </w:tc>
        <w:tc>
          <w:tcPr>
            <w:tcW w:w="1040" w:type="pct"/>
            <w:tcBorders>
              <w:top w:val="single" w:sz="4" w:space="0" w:color="auto"/>
              <w:left w:val="nil"/>
              <w:bottom w:val="single" w:sz="4" w:space="0" w:color="auto"/>
              <w:right w:val="single" w:sz="4" w:space="0" w:color="auto"/>
            </w:tcBorders>
            <w:vAlign w:val="center"/>
          </w:tcPr>
          <w:p w14:paraId="454A0E64" w14:textId="77777777" w:rsidR="00042694" w:rsidRPr="00912543" w:rsidRDefault="00042694" w:rsidP="00A87197">
            <w:pPr>
              <w:spacing w:line="360" w:lineRule="auto"/>
              <w:jc w:val="center"/>
              <w:rPr>
                <w:rFonts w:ascii="宋体" w:hAnsi="宋体"/>
                <w:b/>
                <w:bCs/>
                <w:color w:val="000000" w:themeColor="text1"/>
              </w:rPr>
            </w:pPr>
            <w:r w:rsidRPr="00912543">
              <w:rPr>
                <w:rFonts w:ascii="宋体" w:hAnsi="宋体" w:hint="eastAsia"/>
                <w:b/>
                <w:bCs/>
                <w:color w:val="000000" w:themeColor="text1"/>
              </w:rPr>
              <w:t>单位</w:t>
            </w:r>
          </w:p>
        </w:tc>
        <w:tc>
          <w:tcPr>
            <w:tcW w:w="1136" w:type="pct"/>
            <w:tcBorders>
              <w:top w:val="single" w:sz="4" w:space="0" w:color="auto"/>
              <w:left w:val="nil"/>
              <w:bottom w:val="single" w:sz="4" w:space="0" w:color="auto"/>
              <w:right w:val="single" w:sz="4" w:space="0" w:color="auto"/>
            </w:tcBorders>
            <w:vAlign w:val="center"/>
          </w:tcPr>
          <w:p w14:paraId="4516E6C6" w14:textId="77777777" w:rsidR="00042694" w:rsidRPr="00912543" w:rsidRDefault="00042694" w:rsidP="00A87197">
            <w:pPr>
              <w:spacing w:line="360" w:lineRule="auto"/>
              <w:jc w:val="center"/>
              <w:rPr>
                <w:rFonts w:ascii="宋体" w:hAnsi="宋体"/>
                <w:b/>
                <w:bCs/>
                <w:color w:val="000000" w:themeColor="text1"/>
              </w:rPr>
            </w:pPr>
            <w:r w:rsidRPr="00912543">
              <w:rPr>
                <w:rFonts w:ascii="宋体" w:hAnsi="宋体" w:hint="eastAsia"/>
                <w:b/>
                <w:bCs/>
                <w:color w:val="000000" w:themeColor="text1"/>
              </w:rPr>
              <w:t>数量</w:t>
            </w:r>
          </w:p>
        </w:tc>
      </w:tr>
      <w:tr w:rsidR="00912543" w:rsidRPr="00912543" w14:paraId="6373FD52" w14:textId="77777777" w:rsidTr="00A87197">
        <w:trPr>
          <w:trHeight w:val="636"/>
          <w:jc w:val="center"/>
        </w:trPr>
        <w:tc>
          <w:tcPr>
            <w:tcW w:w="909" w:type="pct"/>
            <w:tcBorders>
              <w:top w:val="single" w:sz="4" w:space="0" w:color="auto"/>
              <w:left w:val="single" w:sz="4" w:space="0" w:color="auto"/>
              <w:bottom w:val="single" w:sz="4" w:space="0" w:color="auto"/>
              <w:right w:val="single" w:sz="4" w:space="0" w:color="auto"/>
            </w:tcBorders>
            <w:vAlign w:val="center"/>
          </w:tcPr>
          <w:p w14:paraId="0876F183"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1</w:t>
            </w:r>
          </w:p>
        </w:tc>
        <w:tc>
          <w:tcPr>
            <w:tcW w:w="1916" w:type="pct"/>
            <w:tcBorders>
              <w:top w:val="single" w:sz="4" w:space="0" w:color="auto"/>
              <w:left w:val="nil"/>
              <w:bottom w:val="single" w:sz="4" w:space="0" w:color="auto"/>
              <w:right w:val="single" w:sz="4" w:space="0" w:color="auto"/>
            </w:tcBorders>
            <w:vAlign w:val="center"/>
          </w:tcPr>
          <w:p w14:paraId="561BE1D7"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幼教专用交互智能平板</w:t>
            </w:r>
          </w:p>
        </w:tc>
        <w:tc>
          <w:tcPr>
            <w:tcW w:w="1040" w:type="pct"/>
            <w:tcBorders>
              <w:top w:val="single" w:sz="4" w:space="0" w:color="auto"/>
              <w:left w:val="nil"/>
              <w:bottom w:val="single" w:sz="4" w:space="0" w:color="auto"/>
              <w:right w:val="single" w:sz="4" w:space="0" w:color="auto"/>
            </w:tcBorders>
            <w:vAlign w:val="center"/>
          </w:tcPr>
          <w:p w14:paraId="06B3D83D"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台</w:t>
            </w:r>
          </w:p>
        </w:tc>
        <w:tc>
          <w:tcPr>
            <w:tcW w:w="1136" w:type="pct"/>
            <w:tcBorders>
              <w:top w:val="single" w:sz="4" w:space="0" w:color="auto"/>
              <w:left w:val="nil"/>
              <w:bottom w:val="single" w:sz="4" w:space="0" w:color="auto"/>
              <w:right w:val="single" w:sz="4" w:space="0" w:color="auto"/>
            </w:tcBorders>
            <w:vAlign w:val="center"/>
          </w:tcPr>
          <w:p w14:paraId="3C7B5B8D" w14:textId="77777777" w:rsidR="00042694" w:rsidRPr="00912543" w:rsidRDefault="00042694" w:rsidP="00A87197">
            <w:pPr>
              <w:widowControl/>
              <w:spacing w:line="360" w:lineRule="auto"/>
              <w:jc w:val="center"/>
              <w:rPr>
                <w:rFonts w:ascii="宋体" w:hAnsi="宋体"/>
                <w:color w:val="000000" w:themeColor="text1"/>
                <w:kern w:val="0"/>
              </w:rPr>
            </w:pPr>
            <w:r w:rsidRPr="00912543">
              <w:rPr>
                <w:rFonts w:ascii="宋体" w:hAnsi="宋体" w:hint="eastAsia"/>
                <w:color w:val="000000" w:themeColor="text1"/>
              </w:rPr>
              <w:t>141</w:t>
            </w:r>
          </w:p>
        </w:tc>
      </w:tr>
      <w:tr w:rsidR="00912543" w:rsidRPr="00912543" w14:paraId="686B019C" w14:textId="77777777" w:rsidTr="00A87197">
        <w:trPr>
          <w:jc w:val="center"/>
        </w:trPr>
        <w:tc>
          <w:tcPr>
            <w:tcW w:w="909" w:type="pct"/>
            <w:tcBorders>
              <w:top w:val="single" w:sz="4" w:space="0" w:color="auto"/>
              <w:left w:val="single" w:sz="4" w:space="0" w:color="auto"/>
              <w:bottom w:val="single" w:sz="4" w:space="0" w:color="auto"/>
              <w:right w:val="single" w:sz="4" w:space="0" w:color="auto"/>
            </w:tcBorders>
            <w:vAlign w:val="center"/>
          </w:tcPr>
          <w:p w14:paraId="73CA2F78"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2</w:t>
            </w:r>
          </w:p>
        </w:tc>
        <w:tc>
          <w:tcPr>
            <w:tcW w:w="1916" w:type="pct"/>
            <w:tcBorders>
              <w:top w:val="single" w:sz="4" w:space="0" w:color="auto"/>
              <w:left w:val="nil"/>
              <w:bottom w:val="single" w:sz="4" w:space="0" w:color="auto"/>
              <w:right w:val="single" w:sz="4" w:space="0" w:color="auto"/>
            </w:tcBorders>
            <w:vAlign w:val="center"/>
          </w:tcPr>
          <w:p w14:paraId="2E8BF206"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幼教专用资源</w:t>
            </w:r>
          </w:p>
        </w:tc>
        <w:tc>
          <w:tcPr>
            <w:tcW w:w="1040" w:type="pct"/>
            <w:tcBorders>
              <w:top w:val="single" w:sz="4" w:space="0" w:color="auto"/>
              <w:left w:val="nil"/>
              <w:bottom w:val="single" w:sz="4" w:space="0" w:color="auto"/>
              <w:right w:val="single" w:sz="4" w:space="0" w:color="auto"/>
            </w:tcBorders>
            <w:vAlign w:val="center"/>
          </w:tcPr>
          <w:p w14:paraId="49D0AB84"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套</w:t>
            </w:r>
          </w:p>
        </w:tc>
        <w:tc>
          <w:tcPr>
            <w:tcW w:w="1136" w:type="pct"/>
            <w:tcBorders>
              <w:top w:val="single" w:sz="4" w:space="0" w:color="auto"/>
              <w:left w:val="nil"/>
              <w:bottom w:val="single" w:sz="4" w:space="0" w:color="auto"/>
              <w:right w:val="single" w:sz="4" w:space="0" w:color="auto"/>
            </w:tcBorders>
            <w:vAlign w:val="center"/>
          </w:tcPr>
          <w:p w14:paraId="6550D0E6"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141</w:t>
            </w:r>
          </w:p>
        </w:tc>
      </w:tr>
      <w:tr w:rsidR="00912543" w:rsidRPr="00912543" w14:paraId="67859751" w14:textId="77777777" w:rsidTr="00A87197">
        <w:trPr>
          <w:jc w:val="center"/>
        </w:trPr>
        <w:tc>
          <w:tcPr>
            <w:tcW w:w="909" w:type="pct"/>
            <w:tcBorders>
              <w:top w:val="single" w:sz="4" w:space="0" w:color="auto"/>
              <w:left w:val="single" w:sz="4" w:space="0" w:color="auto"/>
              <w:bottom w:val="single" w:sz="4" w:space="0" w:color="auto"/>
              <w:right w:val="single" w:sz="4" w:space="0" w:color="auto"/>
            </w:tcBorders>
            <w:vAlign w:val="center"/>
          </w:tcPr>
          <w:p w14:paraId="6C29B9C0"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3</w:t>
            </w:r>
          </w:p>
        </w:tc>
        <w:tc>
          <w:tcPr>
            <w:tcW w:w="1916" w:type="pct"/>
            <w:tcBorders>
              <w:top w:val="single" w:sz="4" w:space="0" w:color="auto"/>
              <w:left w:val="nil"/>
              <w:bottom w:val="single" w:sz="4" w:space="0" w:color="auto"/>
              <w:right w:val="single" w:sz="4" w:space="0" w:color="auto"/>
            </w:tcBorders>
            <w:vAlign w:val="center"/>
          </w:tcPr>
          <w:p w14:paraId="17C7F32A"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交互式软件</w:t>
            </w:r>
          </w:p>
        </w:tc>
        <w:tc>
          <w:tcPr>
            <w:tcW w:w="1040" w:type="pct"/>
            <w:tcBorders>
              <w:top w:val="single" w:sz="4" w:space="0" w:color="auto"/>
              <w:left w:val="nil"/>
              <w:bottom w:val="single" w:sz="4" w:space="0" w:color="auto"/>
              <w:right w:val="single" w:sz="4" w:space="0" w:color="auto"/>
            </w:tcBorders>
            <w:vAlign w:val="center"/>
          </w:tcPr>
          <w:p w14:paraId="6CC841D6"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套</w:t>
            </w:r>
          </w:p>
        </w:tc>
        <w:tc>
          <w:tcPr>
            <w:tcW w:w="1136" w:type="pct"/>
            <w:tcBorders>
              <w:top w:val="single" w:sz="4" w:space="0" w:color="auto"/>
              <w:left w:val="nil"/>
              <w:bottom w:val="single" w:sz="4" w:space="0" w:color="auto"/>
              <w:right w:val="single" w:sz="4" w:space="0" w:color="auto"/>
            </w:tcBorders>
            <w:vAlign w:val="center"/>
          </w:tcPr>
          <w:p w14:paraId="599295B1"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141</w:t>
            </w:r>
          </w:p>
        </w:tc>
      </w:tr>
      <w:tr w:rsidR="00912543" w:rsidRPr="00912543" w14:paraId="5F804FA3" w14:textId="77777777" w:rsidTr="00A87197">
        <w:trPr>
          <w:jc w:val="center"/>
        </w:trPr>
        <w:tc>
          <w:tcPr>
            <w:tcW w:w="909" w:type="pct"/>
            <w:tcBorders>
              <w:top w:val="single" w:sz="4" w:space="0" w:color="auto"/>
              <w:left w:val="single" w:sz="4" w:space="0" w:color="auto"/>
              <w:bottom w:val="single" w:sz="4" w:space="0" w:color="auto"/>
              <w:right w:val="single" w:sz="4" w:space="0" w:color="auto"/>
            </w:tcBorders>
            <w:vAlign w:val="center"/>
          </w:tcPr>
          <w:p w14:paraId="0B0AED79"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4</w:t>
            </w:r>
          </w:p>
        </w:tc>
        <w:tc>
          <w:tcPr>
            <w:tcW w:w="1916" w:type="pct"/>
            <w:tcBorders>
              <w:top w:val="single" w:sz="4" w:space="0" w:color="auto"/>
              <w:left w:val="nil"/>
              <w:bottom w:val="single" w:sz="4" w:space="0" w:color="auto"/>
              <w:right w:val="single" w:sz="4" w:space="0" w:color="auto"/>
            </w:tcBorders>
            <w:vAlign w:val="center"/>
          </w:tcPr>
          <w:p w14:paraId="3D44F5C7" w14:textId="77777777" w:rsidR="00042694" w:rsidRPr="00912543" w:rsidRDefault="00042694" w:rsidP="00A87197">
            <w:pPr>
              <w:snapToGrid w:val="0"/>
              <w:spacing w:line="360" w:lineRule="auto"/>
              <w:jc w:val="center"/>
              <w:rPr>
                <w:rFonts w:ascii="宋体" w:hAnsi="宋体"/>
                <w:color w:val="000000" w:themeColor="text1"/>
              </w:rPr>
            </w:pPr>
            <w:r w:rsidRPr="00912543">
              <w:rPr>
                <w:rFonts w:ascii="宋体" w:hAnsi="宋体" w:hint="eastAsia"/>
                <w:color w:val="000000" w:themeColor="text1"/>
              </w:rPr>
              <w:t>壁挂式数字教学一体机</w:t>
            </w:r>
          </w:p>
        </w:tc>
        <w:tc>
          <w:tcPr>
            <w:tcW w:w="1040" w:type="pct"/>
            <w:tcBorders>
              <w:top w:val="single" w:sz="4" w:space="0" w:color="auto"/>
              <w:left w:val="nil"/>
              <w:bottom w:val="single" w:sz="4" w:space="0" w:color="auto"/>
              <w:right w:val="single" w:sz="4" w:space="0" w:color="auto"/>
            </w:tcBorders>
            <w:vAlign w:val="center"/>
          </w:tcPr>
          <w:p w14:paraId="19959D53" w14:textId="77777777" w:rsidR="00042694" w:rsidRPr="00912543" w:rsidRDefault="00042694" w:rsidP="00A87197">
            <w:pPr>
              <w:pStyle w:val="Default"/>
              <w:spacing w:line="360" w:lineRule="auto"/>
              <w:jc w:val="center"/>
              <w:rPr>
                <w:rFonts w:hAnsi="宋体" w:cs="Times New Roman"/>
                <w:color w:val="000000" w:themeColor="text1"/>
                <w:kern w:val="2"/>
                <w:sz w:val="21"/>
                <w:szCs w:val="21"/>
              </w:rPr>
            </w:pPr>
            <w:r w:rsidRPr="00912543">
              <w:rPr>
                <w:rFonts w:hAnsi="宋体" w:cs="Times New Roman" w:hint="eastAsia"/>
                <w:color w:val="000000" w:themeColor="text1"/>
                <w:kern w:val="2"/>
                <w:sz w:val="21"/>
                <w:szCs w:val="21"/>
              </w:rPr>
              <w:t>台</w:t>
            </w:r>
          </w:p>
        </w:tc>
        <w:tc>
          <w:tcPr>
            <w:tcW w:w="1136" w:type="pct"/>
            <w:tcBorders>
              <w:top w:val="single" w:sz="4" w:space="0" w:color="auto"/>
              <w:left w:val="nil"/>
              <w:bottom w:val="single" w:sz="4" w:space="0" w:color="auto"/>
              <w:right w:val="single" w:sz="4" w:space="0" w:color="auto"/>
            </w:tcBorders>
            <w:vAlign w:val="center"/>
          </w:tcPr>
          <w:p w14:paraId="1BC13E50"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141</w:t>
            </w:r>
          </w:p>
        </w:tc>
      </w:tr>
      <w:tr w:rsidR="00042694" w:rsidRPr="00912543" w14:paraId="48B9586B" w14:textId="77777777" w:rsidTr="00A87197">
        <w:trPr>
          <w:jc w:val="center"/>
        </w:trPr>
        <w:tc>
          <w:tcPr>
            <w:tcW w:w="909" w:type="pct"/>
            <w:tcBorders>
              <w:top w:val="single" w:sz="4" w:space="0" w:color="auto"/>
              <w:left w:val="single" w:sz="4" w:space="0" w:color="auto"/>
              <w:bottom w:val="single" w:sz="4" w:space="0" w:color="auto"/>
              <w:right w:val="single" w:sz="4" w:space="0" w:color="auto"/>
            </w:tcBorders>
            <w:vAlign w:val="center"/>
          </w:tcPr>
          <w:p w14:paraId="587C127B"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5</w:t>
            </w:r>
          </w:p>
        </w:tc>
        <w:tc>
          <w:tcPr>
            <w:tcW w:w="1916" w:type="pct"/>
            <w:tcBorders>
              <w:top w:val="single" w:sz="4" w:space="0" w:color="auto"/>
              <w:left w:val="nil"/>
              <w:bottom w:val="single" w:sz="4" w:space="0" w:color="auto"/>
              <w:right w:val="single" w:sz="4" w:space="0" w:color="auto"/>
            </w:tcBorders>
            <w:vAlign w:val="center"/>
          </w:tcPr>
          <w:p w14:paraId="2ADDD299"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线材辅材</w:t>
            </w:r>
          </w:p>
        </w:tc>
        <w:tc>
          <w:tcPr>
            <w:tcW w:w="1040" w:type="pct"/>
            <w:tcBorders>
              <w:top w:val="single" w:sz="4" w:space="0" w:color="auto"/>
              <w:left w:val="nil"/>
              <w:bottom w:val="single" w:sz="4" w:space="0" w:color="auto"/>
              <w:right w:val="single" w:sz="4" w:space="0" w:color="auto"/>
            </w:tcBorders>
            <w:vAlign w:val="center"/>
          </w:tcPr>
          <w:p w14:paraId="1AE5103A"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套</w:t>
            </w:r>
          </w:p>
        </w:tc>
        <w:tc>
          <w:tcPr>
            <w:tcW w:w="1136" w:type="pct"/>
            <w:tcBorders>
              <w:top w:val="single" w:sz="4" w:space="0" w:color="auto"/>
              <w:left w:val="nil"/>
              <w:bottom w:val="single" w:sz="4" w:space="0" w:color="auto"/>
              <w:right w:val="single" w:sz="4" w:space="0" w:color="auto"/>
            </w:tcBorders>
            <w:vAlign w:val="center"/>
          </w:tcPr>
          <w:p w14:paraId="60AC2FF9" w14:textId="77777777" w:rsidR="00042694" w:rsidRPr="00912543" w:rsidRDefault="00042694" w:rsidP="00A87197">
            <w:pPr>
              <w:spacing w:line="360" w:lineRule="auto"/>
              <w:jc w:val="center"/>
              <w:rPr>
                <w:rFonts w:ascii="宋体" w:hAnsi="宋体"/>
                <w:color w:val="000000" w:themeColor="text1"/>
              </w:rPr>
            </w:pPr>
            <w:r w:rsidRPr="00912543">
              <w:rPr>
                <w:rFonts w:ascii="宋体" w:hAnsi="宋体" w:hint="eastAsia"/>
                <w:color w:val="000000" w:themeColor="text1"/>
              </w:rPr>
              <w:t>141</w:t>
            </w:r>
          </w:p>
        </w:tc>
      </w:tr>
    </w:tbl>
    <w:p w14:paraId="2C981B68" w14:textId="358966E8" w:rsidR="002F0D96" w:rsidRPr="00912543" w:rsidRDefault="002F0D96" w:rsidP="002F0D96">
      <w:pPr>
        <w:rPr>
          <w:color w:val="000000" w:themeColor="text1"/>
        </w:rPr>
      </w:pPr>
    </w:p>
    <w:p w14:paraId="733DA8AC" w14:textId="4A29E8F5" w:rsidR="00AD053D" w:rsidRPr="00912543" w:rsidRDefault="00AD053D" w:rsidP="002F0D96">
      <w:pPr>
        <w:rPr>
          <w:color w:val="000000" w:themeColor="text1"/>
          <w:sz w:val="24"/>
        </w:rPr>
      </w:pPr>
      <w:r w:rsidRPr="00912543">
        <w:rPr>
          <w:rFonts w:hint="eastAsia"/>
          <w:color w:val="000000" w:themeColor="text1"/>
          <w:sz w:val="24"/>
        </w:rPr>
        <w:t>本项目采购标的所属行业为：工业。</w:t>
      </w:r>
    </w:p>
    <w:p w14:paraId="05594D39" w14:textId="5A0D2B85" w:rsidR="00EC4AC3" w:rsidRPr="00912543" w:rsidRDefault="00BC33B9" w:rsidP="00B752FC">
      <w:pPr>
        <w:pStyle w:val="2"/>
        <w:spacing w:line="360" w:lineRule="exact"/>
        <w:rPr>
          <w:rFonts w:ascii="华文中宋" w:eastAsia="华文中宋" w:hAnsi="华文中宋"/>
          <w:color w:val="000000" w:themeColor="text1"/>
          <w:sz w:val="24"/>
          <w:szCs w:val="24"/>
        </w:rPr>
      </w:pPr>
      <w:r w:rsidRPr="00912543">
        <w:rPr>
          <w:rFonts w:ascii="宋体" w:eastAsia="宋体" w:hAnsi="宋体" w:hint="eastAsia"/>
          <w:color w:val="000000" w:themeColor="text1"/>
          <w:sz w:val="28"/>
          <w:szCs w:val="28"/>
        </w:rPr>
        <w:t>*</w:t>
      </w:r>
      <w:r w:rsidR="00B752FC" w:rsidRPr="00912543">
        <w:rPr>
          <w:rFonts w:ascii="华文中宋" w:eastAsia="华文中宋" w:hAnsi="华文中宋" w:hint="eastAsia"/>
          <w:color w:val="000000" w:themeColor="text1"/>
          <w:sz w:val="24"/>
          <w:szCs w:val="24"/>
        </w:rPr>
        <w:t>二、</w:t>
      </w:r>
      <w:r w:rsidR="007B6747" w:rsidRPr="00912543">
        <w:rPr>
          <w:rFonts w:ascii="华文中宋" w:eastAsia="华文中宋" w:hAnsi="华文中宋" w:hint="eastAsia"/>
          <w:color w:val="000000" w:themeColor="text1"/>
          <w:sz w:val="24"/>
          <w:szCs w:val="24"/>
        </w:rPr>
        <w:t>商务要求</w:t>
      </w:r>
    </w:p>
    <w:p w14:paraId="4B62DC3E"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1、设备安装：中标人负责将设备送到成都市龙泉驿区教育局指定学校，并负责安装、调试、培训。</w:t>
      </w:r>
    </w:p>
    <w:p w14:paraId="2AA81A8E"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2、交货期限：中标人须在合同签订生效后60日内完成交付。</w:t>
      </w:r>
    </w:p>
    <w:p w14:paraId="0E0F7FDF"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lastRenderedPageBreak/>
        <w:t>3、付款要求：</w:t>
      </w:r>
    </w:p>
    <w:p w14:paraId="03A95007" w14:textId="7B05A0A2"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3.1、合同签订后，中标人完成全部货物的运输、安装、调试等工作，经采购人验收合格结束后，采购人在收到中标人出具的正规发票</w:t>
      </w:r>
      <w:r w:rsidR="005D7652" w:rsidRPr="00912543">
        <w:rPr>
          <w:rFonts w:ascii="宋体" w:hAnsi="宋体" w:cs="仿宋_GB2312"/>
          <w:color w:val="000000" w:themeColor="text1"/>
          <w:sz w:val="24"/>
        </w:rPr>
        <w:t>30</w:t>
      </w:r>
      <w:r w:rsidRPr="00912543">
        <w:rPr>
          <w:rFonts w:ascii="宋体" w:hAnsi="宋体" w:cs="仿宋_GB2312" w:hint="eastAsia"/>
          <w:color w:val="000000" w:themeColor="text1"/>
          <w:sz w:val="24"/>
        </w:rPr>
        <w:t>日内，采购人支付合同金额的100%。</w:t>
      </w:r>
    </w:p>
    <w:p w14:paraId="116FD0FF"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3.2、逾期支付责任：采购人不得以机构变动、人员更替、政策调整等为由延迟付款，不得将采购文件和合同中未规定的义务作为向供应商付款的条件。采购人逾期付款的，依据相关规定承担相关责任。</w:t>
      </w:r>
      <w:r w:rsidRPr="00912543">
        <w:rPr>
          <w:rFonts w:ascii="宋体" w:hAnsi="宋体" w:cs="仿宋_GB2312" w:hint="eastAsia"/>
          <w:b/>
          <w:bCs/>
          <w:color w:val="000000" w:themeColor="text1"/>
          <w:sz w:val="24"/>
        </w:rPr>
        <w:t>（注：此条款为采购人逾期支付责任的说明，投标人在投标文件中对此可不做应答）</w:t>
      </w:r>
    </w:p>
    <w:p w14:paraId="09B17FD0"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4、履约验收要求：</w:t>
      </w:r>
    </w:p>
    <w:p w14:paraId="7980F260"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4.1中标人与采购人应严格按照相关要求进行验收，采购方有权邀请第三方机构或质检部门共同验收。</w:t>
      </w:r>
    </w:p>
    <w:p w14:paraId="62DF4655"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4.2验收方法：验收时双方皆应派员参加，验收合格并安装完毕后需双方签署验收单；</w:t>
      </w:r>
    </w:p>
    <w:p w14:paraId="2A9A15A7" w14:textId="21F05453"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4.3 验收标准：按国家有关规定以及采购文件的质量要求和技术指标、供应商的投标文件及承诺与本合同约定标准进行验收；采购人与供应商双方如对质量要求和技术指标的约定标准有相互抵触或异议的事项，由采购人在采购文件及</w:t>
      </w:r>
      <w:r w:rsidR="00FE3DDF" w:rsidRPr="00912543">
        <w:rPr>
          <w:rFonts w:ascii="宋体" w:hAnsi="宋体" w:cs="仿宋_GB2312" w:hint="eastAsia"/>
          <w:color w:val="000000" w:themeColor="text1"/>
          <w:sz w:val="24"/>
        </w:rPr>
        <w:t>投标</w:t>
      </w:r>
      <w:r w:rsidRPr="00912543">
        <w:rPr>
          <w:rFonts w:ascii="宋体" w:hAnsi="宋体" w:cs="仿宋_GB2312" w:hint="eastAsia"/>
          <w:color w:val="000000" w:themeColor="text1"/>
          <w:sz w:val="24"/>
        </w:rPr>
        <w:t>文件中按质量要求和技术指标比较优胜的原则确定该项的约定标准进行验收；</w:t>
      </w:r>
    </w:p>
    <w:p w14:paraId="743D7B49"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4.4 验收时间要求：成交人按照合同要求完成全部工作后，采购人在收到书面的验收申请材料后30日内组织履约验收工作。</w:t>
      </w:r>
    </w:p>
    <w:p w14:paraId="75AF94A1" w14:textId="77777777"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4.5 其他要求：</w:t>
      </w:r>
    </w:p>
    <w:p w14:paraId="6BE5E117" w14:textId="1EAC4613"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w:t>
      </w:r>
      <w:r w:rsidRPr="00912543">
        <w:rPr>
          <w:rFonts w:ascii="宋体" w:hAnsi="宋体" w:cs="仿宋_GB2312"/>
          <w:color w:val="000000" w:themeColor="text1"/>
          <w:sz w:val="24"/>
        </w:rPr>
        <w:t>.5.1</w:t>
      </w:r>
      <w:r w:rsidRPr="00912543">
        <w:rPr>
          <w:rFonts w:ascii="宋体" w:hAnsi="宋体" w:cs="仿宋_GB2312" w:hint="eastAsia"/>
          <w:color w:val="000000" w:themeColor="text1"/>
          <w:sz w:val="24"/>
        </w:rPr>
        <w:t>验收时如发现所交付的货物有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w:t>
      </w:r>
    </w:p>
    <w:p w14:paraId="6CF93241" w14:textId="06B77ECD"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w:t>
      </w:r>
      <w:r w:rsidRPr="00912543">
        <w:rPr>
          <w:rFonts w:ascii="宋体" w:hAnsi="宋体" w:cs="仿宋_GB2312"/>
          <w:color w:val="000000" w:themeColor="text1"/>
          <w:sz w:val="24"/>
        </w:rPr>
        <w:t>.5.2</w:t>
      </w:r>
      <w:r w:rsidRPr="00912543">
        <w:rPr>
          <w:rFonts w:ascii="宋体" w:hAnsi="宋体" w:cs="仿宋_GB2312" w:hint="eastAsia"/>
          <w:color w:val="000000" w:themeColor="text1"/>
          <w:sz w:val="24"/>
        </w:rPr>
        <w:t>采购人无故不进行验收工作并已使用货物的，视同已完成履约并验收合格。</w:t>
      </w:r>
    </w:p>
    <w:p w14:paraId="2F09CE0B" w14:textId="2FE8705D"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4</w:t>
      </w:r>
      <w:r w:rsidRPr="00912543">
        <w:rPr>
          <w:rFonts w:ascii="宋体" w:hAnsi="宋体" w:cs="仿宋_GB2312"/>
          <w:color w:val="000000" w:themeColor="text1"/>
          <w:sz w:val="24"/>
        </w:rPr>
        <w:t>.5.3</w:t>
      </w:r>
      <w:r w:rsidRPr="00912543">
        <w:rPr>
          <w:rFonts w:ascii="宋体" w:hAnsi="宋体" w:cs="仿宋_GB2312" w:hint="eastAsia"/>
          <w:color w:val="000000" w:themeColor="text1"/>
          <w:sz w:val="24"/>
        </w:rPr>
        <w:t>如货物经供应商3次维修或更换仍不能达到合同约定的质量标准，采购人有权退货，并视作供应商不能交付货物而须支付违约赔偿金给采购人，采购人还可依法追究供应商的违约责任。</w:t>
      </w:r>
    </w:p>
    <w:p w14:paraId="26323B2A" w14:textId="51FBF5F8"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lastRenderedPageBreak/>
        <w:t>4</w:t>
      </w:r>
      <w:r w:rsidRPr="00912543">
        <w:rPr>
          <w:rFonts w:ascii="宋体" w:hAnsi="宋体" w:cs="仿宋_GB2312"/>
          <w:color w:val="000000" w:themeColor="text1"/>
          <w:sz w:val="24"/>
        </w:rPr>
        <w:t>.5.4</w:t>
      </w:r>
      <w:r w:rsidRPr="00912543">
        <w:rPr>
          <w:rFonts w:ascii="宋体" w:hAnsi="宋体" w:cs="仿宋_GB2312" w:hint="eastAsia"/>
          <w:color w:val="000000" w:themeColor="text1"/>
          <w:sz w:val="24"/>
        </w:rPr>
        <w:t>项目验收结果合格的，供应商凭验收合格证明书至采购单位办理财政支付手续；验收结果不合格且拒不整改的，采购人有权拒绝支付采购资金，还可能上报本项目同级财政部门。</w:t>
      </w:r>
    </w:p>
    <w:p w14:paraId="70147274" w14:textId="470BFA68" w:rsidR="00D31851" w:rsidRPr="00912543" w:rsidRDefault="00D31851" w:rsidP="00D31851">
      <w:pPr>
        <w:spacing w:line="360" w:lineRule="auto"/>
        <w:ind w:firstLineChars="200" w:firstLine="480"/>
        <w:rPr>
          <w:rFonts w:ascii="宋体" w:hAnsi="宋体" w:cs="仿宋_GB2312"/>
          <w:color w:val="000000" w:themeColor="text1"/>
          <w:sz w:val="24"/>
        </w:rPr>
      </w:pPr>
      <w:r w:rsidRPr="00912543">
        <w:rPr>
          <w:rFonts w:ascii="宋体" w:hAnsi="宋体" w:cs="仿宋_GB2312" w:hint="eastAsia"/>
          <w:color w:val="000000" w:themeColor="text1"/>
          <w:sz w:val="24"/>
        </w:rPr>
        <w:t>5、质保期要求</w:t>
      </w:r>
      <w:r w:rsidR="003B6690" w:rsidRPr="00912543">
        <w:rPr>
          <w:rFonts w:ascii="宋体" w:hAnsi="宋体" w:cs="仿宋_GB2312" w:hint="eastAsia"/>
          <w:color w:val="000000" w:themeColor="text1"/>
          <w:sz w:val="24"/>
        </w:rPr>
        <w:t>（注：如涉及技术参数要求中有特别要求，此处不再重复评审）</w:t>
      </w:r>
    </w:p>
    <w:p w14:paraId="0B5C4DA8" w14:textId="1D5E2561" w:rsidR="00BC33B9" w:rsidRPr="00912543" w:rsidRDefault="00D31851" w:rsidP="00D31851">
      <w:pPr>
        <w:spacing w:line="360" w:lineRule="auto"/>
        <w:ind w:firstLineChars="200" w:firstLine="480"/>
        <w:rPr>
          <w:rFonts w:cs="Calibri"/>
          <w:color w:val="000000" w:themeColor="text1"/>
          <w:szCs w:val="21"/>
        </w:rPr>
      </w:pPr>
      <w:r w:rsidRPr="00912543">
        <w:rPr>
          <w:rFonts w:ascii="宋体" w:hAnsi="宋体" w:cs="仿宋_GB2312" w:hint="eastAsia"/>
          <w:color w:val="000000" w:themeColor="text1"/>
          <w:sz w:val="24"/>
        </w:rPr>
        <w:t>本项目所涉及产品质保期≥3年，质保期内负责维修，终身维护，质保期从项目通过验收出具发票之日起开始计算。</w:t>
      </w:r>
    </w:p>
    <w:p w14:paraId="3CA9DA52" w14:textId="197C9D83" w:rsidR="00BC33B9" w:rsidRPr="00912543" w:rsidRDefault="00B752FC" w:rsidP="00BC33B9">
      <w:pPr>
        <w:pStyle w:val="2"/>
        <w:spacing w:line="360" w:lineRule="exact"/>
        <w:rPr>
          <w:rFonts w:ascii="华文中宋" w:eastAsia="华文中宋" w:hAnsi="华文中宋"/>
          <w:color w:val="000000" w:themeColor="text1"/>
          <w:sz w:val="24"/>
        </w:rPr>
      </w:pPr>
      <w:r w:rsidRPr="00912543">
        <w:rPr>
          <w:rFonts w:ascii="华文中宋" w:eastAsia="华文中宋" w:hAnsi="华文中宋" w:hint="eastAsia"/>
          <w:color w:val="000000" w:themeColor="text1"/>
          <w:sz w:val="24"/>
          <w:szCs w:val="24"/>
        </w:rPr>
        <w:t>三、</w:t>
      </w:r>
      <w:r w:rsidR="007B6747" w:rsidRPr="00912543">
        <w:rPr>
          <w:rFonts w:ascii="华文中宋" w:eastAsia="华文中宋" w:hAnsi="华文中宋" w:hint="eastAsia"/>
          <w:color w:val="000000" w:themeColor="text1"/>
          <w:sz w:val="24"/>
          <w:szCs w:val="24"/>
        </w:rPr>
        <w:t>技术</w:t>
      </w:r>
      <w:r w:rsidR="00E57BDB" w:rsidRPr="00912543">
        <w:rPr>
          <w:rFonts w:ascii="华文中宋" w:eastAsia="华文中宋" w:hAnsi="华文中宋" w:hint="eastAsia"/>
          <w:color w:val="000000" w:themeColor="text1"/>
          <w:sz w:val="24"/>
          <w:szCs w:val="24"/>
        </w:rPr>
        <w:t>参数</w:t>
      </w:r>
      <w:r w:rsidR="007B6747" w:rsidRPr="00912543">
        <w:rPr>
          <w:rFonts w:ascii="华文中宋" w:eastAsia="华文中宋" w:hAnsi="华文中宋" w:hint="eastAsia"/>
          <w:color w:val="000000" w:themeColor="text1"/>
          <w:sz w:val="24"/>
          <w:szCs w:val="24"/>
        </w:rPr>
        <w:t>要求</w:t>
      </w:r>
      <w:bookmarkEnd w:id="187"/>
    </w:p>
    <w:p w14:paraId="1B37D3AB" w14:textId="695CBDD4" w:rsidR="00EC4AC3" w:rsidRPr="00912543" w:rsidRDefault="00BC33B9" w:rsidP="006E7340">
      <w:pPr>
        <w:pStyle w:val="3"/>
        <w:rPr>
          <w:rFonts w:ascii="华文中宋" w:eastAsia="华文中宋" w:hAnsi="华文中宋"/>
          <w:color w:val="000000" w:themeColor="text1"/>
          <w:sz w:val="24"/>
          <w:szCs w:val="24"/>
        </w:rPr>
      </w:pPr>
      <w:r w:rsidRPr="00912543">
        <w:rPr>
          <w:rFonts w:ascii="华文中宋" w:eastAsia="华文中宋" w:hAnsi="华文中宋"/>
          <w:color w:val="000000" w:themeColor="text1"/>
          <w:sz w:val="24"/>
          <w:szCs w:val="24"/>
        </w:rPr>
        <w:t>01</w:t>
      </w:r>
      <w:r w:rsidRPr="00912543">
        <w:rPr>
          <w:rFonts w:ascii="华文中宋" w:eastAsia="华文中宋" w:hAnsi="华文中宋" w:hint="eastAsia"/>
          <w:color w:val="000000" w:themeColor="text1"/>
          <w:sz w:val="24"/>
          <w:szCs w:val="24"/>
        </w:rPr>
        <w:t>包</w:t>
      </w:r>
      <w:r w:rsidR="006E7340" w:rsidRPr="00912543">
        <w:rPr>
          <w:rFonts w:ascii="华文中宋" w:eastAsia="华文中宋" w:hAnsi="华文中宋" w:hint="eastAsia"/>
          <w:color w:val="000000" w:themeColor="text1"/>
          <w:sz w:val="24"/>
          <w:szCs w:val="24"/>
        </w:rPr>
        <w:t>技术参数要求</w:t>
      </w:r>
      <w:r w:rsidRPr="00912543">
        <w:rPr>
          <w:rFonts w:ascii="华文中宋" w:eastAsia="华文中宋" w:hAnsi="华文中宋" w:hint="eastAsia"/>
          <w:color w:val="000000" w:themeColor="text1"/>
          <w:sz w:val="24"/>
          <w:szCs w:val="24"/>
        </w:rPr>
        <w:t>：</w:t>
      </w:r>
    </w:p>
    <w:tbl>
      <w:tblPr>
        <w:tblStyle w:val="af4"/>
        <w:tblW w:w="10632" w:type="dxa"/>
        <w:tblInd w:w="-572" w:type="dxa"/>
        <w:tblLook w:val="04A0" w:firstRow="1" w:lastRow="0" w:firstColumn="1" w:lastColumn="0" w:noHBand="0" w:noVBand="1"/>
      </w:tblPr>
      <w:tblGrid>
        <w:gridCol w:w="709"/>
        <w:gridCol w:w="1418"/>
        <w:gridCol w:w="8505"/>
      </w:tblGrid>
      <w:tr w:rsidR="00912543" w:rsidRPr="00912543" w14:paraId="4D3C11F3" w14:textId="77777777" w:rsidTr="00FE048F">
        <w:tc>
          <w:tcPr>
            <w:tcW w:w="709" w:type="dxa"/>
            <w:vAlign w:val="center"/>
          </w:tcPr>
          <w:p w14:paraId="60A64686" w14:textId="77777777" w:rsidR="00FE048F" w:rsidRPr="00912543" w:rsidRDefault="00FE048F" w:rsidP="00A87197">
            <w:pPr>
              <w:widowControl/>
              <w:adjustRightInd w:val="0"/>
              <w:snapToGrid w:val="0"/>
              <w:spacing w:line="360" w:lineRule="auto"/>
              <w:jc w:val="center"/>
              <w:textAlignment w:val="center"/>
              <w:rPr>
                <w:rFonts w:ascii="宋体" w:hAnsi="宋体" w:cs="宋体"/>
                <w:b/>
                <w:bCs/>
                <w:color w:val="000000" w:themeColor="text1"/>
                <w:szCs w:val="21"/>
              </w:rPr>
            </w:pPr>
            <w:r w:rsidRPr="00912543">
              <w:rPr>
                <w:rFonts w:ascii="宋体" w:hAnsi="宋体" w:cs="宋体" w:hint="eastAsia"/>
                <w:b/>
                <w:bCs/>
                <w:color w:val="000000" w:themeColor="text1"/>
                <w:szCs w:val="21"/>
                <w:lang w:bidi="ar"/>
              </w:rPr>
              <w:t>序号</w:t>
            </w:r>
          </w:p>
        </w:tc>
        <w:tc>
          <w:tcPr>
            <w:tcW w:w="1418" w:type="dxa"/>
            <w:vAlign w:val="center"/>
          </w:tcPr>
          <w:p w14:paraId="65EC6E93" w14:textId="77777777" w:rsidR="00FE048F" w:rsidRPr="00912543" w:rsidRDefault="00FE048F" w:rsidP="00A87197">
            <w:pPr>
              <w:widowControl/>
              <w:adjustRightInd w:val="0"/>
              <w:snapToGrid w:val="0"/>
              <w:spacing w:line="360" w:lineRule="auto"/>
              <w:jc w:val="center"/>
              <w:textAlignment w:val="center"/>
              <w:rPr>
                <w:rFonts w:ascii="宋体" w:hAnsi="宋体" w:cs="宋体"/>
                <w:b/>
                <w:bCs/>
                <w:color w:val="000000" w:themeColor="text1"/>
                <w:szCs w:val="21"/>
              </w:rPr>
            </w:pPr>
            <w:r w:rsidRPr="00912543">
              <w:rPr>
                <w:rFonts w:ascii="宋体" w:hAnsi="宋体" w:cs="宋体" w:hint="eastAsia"/>
                <w:b/>
                <w:bCs/>
                <w:color w:val="000000" w:themeColor="text1"/>
                <w:szCs w:val="21"/>
                <w:lang w:bidi="ar"/>
              </w:rPr>
              <w:t>产品名称</w:t>
            </w:r>
          </w:p>
        </w:tc>
        <w:tc>
          <w:tcPr>
            <w:tcW w:w="8505" w:type="dxa"/>
            <w:vAlign w:val="center"/>
          </w:tcPr>
          <w:p w14:paraId="3A5AECD2" w14:textId="77777777" w:rsidR="00FE048F" w:rsidRPr="00912543" w:rsidRDefault="00FE048F" w:rsidP="00A87197">
            <w:pPr>
              <w:widowControl/>
              <w:adjustRightInd w:val="0"/>
              <w:snapToGrid w:val="0"/>
              <w:spacing w:line="360" w:lineRule="auto"/>
              <w:jc w:val="center"/>
              <w:textAlignment w:val="center"/>
              <w:rPr>
                <w:rFonts w:ascii="宋体" w:hAnsi="宋体" w:cs="宋体"/>
                <w:b/>
                <w:bCs/>
                <w:color w:val="000000" w:themeColor="text1"/>
                <w:szCs w:val="21"/>
              </w:rPr>
            </w:pPr>
            <w:r w:rsidRPr="00912543">
              <w:rPr>
                <w:rFonts w:ascii="宋体" w:hAnsi="宋体" w:cs="宋体" w:hint="eastAsia"/>
                <w:b/>
                <w:bCs/>
                <w:color w:val="000000" w:themeColor="text1"/>
                <w:szCs w:val="21"/>
                <w:lang w:bidi="ar"/>
              </w:rPr>
              <w:t>技术参数</w:t>
            </w:r>
          </w:p>
        </w:tc>
      </w:tr>
      <w:tr w:rsidR="00912543" w:rsidRPr="00912543" w14:paraId="602579A7" w14:textId="77777777" w:rsidTr="00FE048F">
        <w:tc>
          <w:tcPr>
            <w:tcW w:w="709" w:type="dxa"/>
            <w:vAlign w:val="center"/>
          </w:tcPr>
          <w:p w14:paraId="14897311"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1</w:t>
            </w:r>
          </w:p>
        </w:tc>
        <w:tc>
          <w:tcPr>
            <w:tcW w:w="1418" w:type="dxa"/>
            <w:vAlign w:val="center"/>
          </w:tcPr>
          <w:p w14:paraId="78101A34"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墙面AP</w:t>
            </w:r>
          </w:p>
        </w:tc>
        <w:tc>
          <w:tcPr>
            <w:tcW w:w="8505" w:type="dxa"/>
            <w:vAlign w:val="center"/>
          </w:tcPr>
          <w:p w14:paraId="1CCA4497" w14:textId="38B5B341" w:rsidR="00FE048F" w:rsidRPr="00912543" w:rsidRDefault="00FE3DD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1、采用双路双频设计，支持802.11ax标准；</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2、整机4条空间流，5GHz单射频支持2*2 MIMO，单射频最大接入速率≥1.2Gbps，2.4GHz单射频支持2*2 MIMO，单射频最大接入速率≥0.574Gbps，整机最大接入速率≥1.775Gbps；</w:t>
            </w:r>
            <w:r w:rsidR="00FE048F" w:rsidRPr="00912543">
              <w:rPr>
                <w:rFonts w:ascii="宋体" w:hAnsi="宋体" w:hint="eastAsia"/>
                <w:color w:val="000000" w:themeColor="text1"/>
                <w:szCs w:val="21"/>
              </w:rPr>
              <w:br/>
              <w:t>3、1个1G以太网口上联，4个1G以太网口下联；</w:t>
            </w:r>
            <w:r w:rsidR="00FE048F" w:rsidRPr="00912543">
              <w:rPr>
                <w:rFonts w:ascii="宋体" w:hAnsi="宋体" w:hint="eastAsia"/>
                <w:color w:val="000000" w:themeColor="text1"/>
                <w:szCs w:val="21"/>
              </w:rPr>
              <w:br/>
              <w:t>4、为保证用电安全与电源的易获得性，同时支持802.3af/本地DC12V电源供电模式；</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5、整机功耗小于10W；</w:t>
            </w:r>
            <w:r w:rsidR="00FE048F" w:rsidRPr="00912543">
              <w:rPr>
                <w:rFonts w:ascii="宋体" w:hAnsi="宋体" w:hint="eastAsia"/>
                <w:color w:val="000000" w:themeColor="text1"/>
                <w:szCs w:val="21"/>
              </w:rPr>
              <w:br/>
              <w:t>6、为快速建立高度隔离的安全网络，设备应支持实现AP虚拟化功能，实现一台AP虚拟为多台AP，分别受不同AC设备独立管理，互不影响。不同虚拟 AP之间数据隔离，虚拟AP在AC上不占用AP License；</w:t>
            </w:r>
          </w:p>
          <w:p w14:paraId="16B60689" w14:textId="04C742BD" w:rsidR="00FE048F" w:rsidRPr="00912543" w:rsidRDefault="00FE3DD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color w:val="000000" w:themeColor="text1"/>
                <w:szCs w:val="21"/>
              </w:rPr>
              <w:t>7、为保障系统兼容性并便于后续统一运维管理，</w:t>
            </w:r>
            <w:r w:rsidR="00785833" w:rsidRPr="00912543">
              <w:rPr>
                <w:rFonts w:ascii="宋体" w:hAnsi="宋体" w:hint="eastAsia"/>
                <w:color w:val="000000" w:themeColor="text1"/>
                <w:szCs w:val="21"/>
              </w:rPr>
              <w:t>承诺此次所投墙面AP</w:t>
            </w:r>
            <w:r w:rsidR="00785833" w:rsidRPr="00912543">
              <w:rPr>
                <w:rFonts w:ascii="宋体" w:hAnsi="宋体"/>
                <w:color w:val="000000" w:themeColor="text1"/>
                <w:szCs w:val="21"/>
              </w:rPr>
              <w:t>应</w:t>
            </w:r>
            <w:r w:rsidR="00785833" w:rsidRPr="00912543">
              <w:rPr>
                <w:rFonts w:ascii="宋体" w:hAnsi="宋体" w:hint="eastAsia"/>
                <w:color w:val="000000" w:themeColor="text1"/>
                <w:szCs w:val="21"/>
              </w:rPr>
              <w:t>纳入原有无线网络和实名认证体系管理</w:t>
            </w:r>
            <w:r w:rsidR="00785833" w:rsidRPr="00912543">
              <w:rPr>
                <w:rFonts w:ascii="宋体" w:hAnsi="宋体"/>
                <w:color w:val="000000" w:themeColor="text1"/>
                <w:szCs w:val="21"/>
              </w:rPr>
              <w:t>。</w:t>
            </w:r>
            <w:r w:rsidR="00785833" w:rsidRPr="00912543">
              <w:rPr>
                <w:rFonts w:ascii="宋体" w:hAnsi="宋体" w:hint="eastAsia"/>
                <w:color w:val="000000" w:themeColor="text1"/>
                <w:szCs w:val="21"/>
              </w:rPr>
              <w:t>（提供承诺函并加盖公章）</w:t>
            </w:r>
          </w:p>
        </w:tc>
      </w:tr>
      <w:tr w:rsidR="00912543" w:rsidRPr="00912543" w14:paraId="072FD1F2" w14:textId="77777777" w:rsidTr="00FE048F">
        <w:tc>
          <w:tcPr>
            <w:tcW w:w="709" w:type="dxa"/>
            <w:vAlign w:val="center"/>
          </w:tcPr>
          <w:p w14:paraId="18B8EB3D"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2</w:t>
            </w:r>
          </w:p>
        </w:tc>
        <w:tc>
          <w:tcPr>
            <w:tcW w:w="1418" w:type="dxa"/>
            <w:vAlign w:val="center"/>
          </w:tcPr>
          <w:p w14:paraId="09254866"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吸顶AP</w:t>
            </w:r>
          </w:p>
        </w:tc>
        <w:tc>
          <w:tcPr>
            <w:tcW w:w="8505" w:type="dxa"/>
            <w:vAlign w:val="center"/>
          </w:tcPr>
          <w:p w14:paraId="76571E3C" w14:textId="2D864B04" w:rsidR="00FE048F" w:rsidRPr="00912543" w:rsidRDefault="00FE3DD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1、支持标准的802.11ax协议,采用双路双频设计，可同时工作在802.11ax和802.11a/b/g/n/ac模式；</w:t>
            </w:r>
            <w:r w:rsidR="00FE048F" w:rsidRPr="00912543">
              <w:rPr>
                <w:rFonts w:ascii="宋体" w:hAnsi="宋体" w:hint="eastAsia"/>
                <w:color w:val="000000" w:themeColor="text1"/>
                <w:szCs w:val="21"/>
              </w:rPr>
              <w:br/>
              <w:t>2、支持1024QAM；</w:t>
            </w:r>
            <w:r w:rsidR="00FE048F" w:rsidRPr="00912543">
              <w:rPr>
                <w:rFonts w:ascii="宋体" w:hAnsi="宋体" w:hint="eastAsia"/>
                <w:color w:val="000000" w:themeColor="text1"/>
                <w:szCs w:val="21"/>
              </w:rPr>
              <w:br/>
              <w:t>3、整机≥4条空间流，整机最大接入速率≥1.7Gbps；</w:t>
            </w:r>
            <w:r w:rsidR="00FE048F" w:rsidRPr="00912543">
              <w:rPr>
                <w:rFonts w:ascii="宋体" w:hAnsi="宋体" w:hint="eastAsia"/>
                <w:color w:val="000000" w:themeColor="text1"/>
                <w:szCs w:val="21"/>
              </w:rPr>
              <w:br/>
              <w:t>4、支持胖/瘦AP两种工作模式的切换，在瘦AP工作模式时，AP与控制器之间采用国际标准的CAPWAP协议通信；</w:t>
            </w:r>
            <w:r w:rsidR="00FE048F" w:rsidRPr="00912543">
              <w:rPr>
                <w:rFonts w:ascii="宋体" w:hAnsi="宋体" w:hint="eastAsia"/>
                <w:color w:val="000000" w:themeColor="text1"/>
                <w:szCs w:val="21"/>
              </w:rPr>
              <w:br/>
              <w:t>5、具备NAT、</w:t>
            </w:r>
            <w:proofErr w:type="spellStart"/>
            <w:r w:rsidR="00FE048F" w:rsidRPr="00912543">
              <w:rPr>
                <w:rFonts w:ascii="宋体" w:hAnsi="宋体" w:hint="eastAsia"/>
                <w:color w:val="000000" w:themeColor="text1"/>
                <w:szCs w:val="21"/>
              </w:rPr>
              <w:t>PPPoE</w:t>
            </w:r>
            <w:proofErr w:type="spellEnd"/>
            <w:r w:rsidR="00FE048F" w:rsidRPr="00912543">
              <w:rPr>
                <w:rFonts w:ascii="宋体" w:hAnsi="宋体" w:hint="eastAsia"/>
                <w:color w:val="000000" w:themeColor="text1"/>
                <w:szCs w:val="21"/>
              </w:rPr>
              <w:t xml:space="preserve"> Client、IPsec VPN等功能；</w:t>
            </w:r>
            <w:r w:rsidR="00FE048F" w:rsidRPr="00912543">
              <w:rPr>
                <w:rFonts w:ascii="宋体" w:hAnsi="宋体" w:hint="eastAsia"/>
                <w:color w:val="000000" w:themeColor="text1"/>
                <w:szCs w:val="21"/>
              </w:rPr>
              <w:br/>
              <w:t>6、避免无线网络中私接非法AP，所投AP具有非法AP反制功能，能够主动识别非法设备并令非法设备不能使用；</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lastRenderedPageBreak/>
              <w:t>★</w:t>
            </w:r>
            <w:r w:rsidR="00FE048F" w:rsidRPr="00912543">
              <w:rPr>
                <w:rFonts w:ascii="宋体" w:hAnsi="宋体" w:hint="eastAsia"/>
                <w:color w:val="000000" w:themeColor="text1"/>
                <w:szCs w:val="21"/>
              </w:rPr>
              <w:t>7、为快速建立高度隔离的安全网络，设备应支持实现AP虚拟化功能，实现一台AP虚拟为多台AP，分别受不同AC设备独立管理，互不影响。不同虚拟 AP之间数据隔离，虚拟AP在AC上不占用AP License；</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8、为保障系统兼容性并便于后续统一运维管理，要求此次所投吸顶AP应纳入原有无线网络和实名认证体系管理。</w:t>
            </w:r>
          </w:p>
        </w:tc>
      </w:tr>
      <w:tr w:rsidR="00912543" w:rsidRPr="00912543" w14:paraId="0C57532E" w14:textId="77777777" w:rsidTr="00FE048F">
        <w:tc>
          <w:tcPr>
            <w:tcW w:w="709" w:type="dxa"/>
            <w:vAlign w:val="center"/>
          </w:tcPr>
          <w:p w14:paraId="5095E4FD"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lastRenderedPageBreak/>
              <w:t>3</w:t>
            </w:r>
          </w:p>
        </w:tc>
        <w:tc>
          <w:tcPr>
            <w:tcW w:w="1418" w:type="dxa"/>
            <w:vAlign w:val="center"/>
          </w:tcPr>
          <w:p w14:paraId="217EA0F8"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24口交换机</w:t>
            </w:r>
          </w:p>
        </w:tc>
        <w:tc>
          <w:tcPr>
            <w:tcW w:w="8505" w:type="dxa"/>
            <w:vAlign w:val="center"/>
          </w:tcPr>
          <w:p w14:paraId="11F20285" w14:textId="55E7AD6E" w:rsidR="00FE048F" w:rsidRPr="00912543" w:rsidRDefault="00FE3DD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1、固化24口10/100/1000M自适应电口，4个1G SFP光口，固化单交流电源，要求设备采用静音无风扇节能设计；</w:t>
            </w:r>
            <w:r w:rsidR="00FE048F" w:rsidRPr="00912543">
              <w:rPr>
                <w:rFonts w:ascii="宋体" w:hAnsi="宋体" w:hint="eastAsia"/>
                <w:color w:val="000000" w:themeColor="text1"/>
                <w:szCs w:val="21"/>
              </w:rPr>
              <w:br/>
              <w:t>2、交换容量≥335Gbps，包转发率≥50Mpps；</w:t>
            </w:r>
            <w:r w:rsidR="00FE048F" w:rsidRPr="00912543">
              <w:rPr>
                <w:rFonts w:ascii="宋体" w:hAnsi="宋体" w:hint="eastAsia"/>
                <w:color w:val="000000" w:themeColor="text1"/>
                <w:szCs w:val="21"/>
              </w:rPr>
              <w:br/>
              <w:t>3、要求所投设备MAC地址≥16K；</w:t>
            </w:r>
            <w:r w:rsidR="00FE048F" w:rsidRPr="00912543">
              <w:rPr>
                <w:rFonts w:ascii="宋体" w:hAnsi="宋体" w:hint="eastAsia"/>
                <w:color w:val="000000" w:themeColor="text1"/>
                <w:szCs w:val="21"/>
              </w:rPr>
              <w:br/>
              <w:t>4、支持生成树协议STP(IEEE 802.1d)，RSTP(IEEE 802.1w)和MSTP(IEEE 802.1s)，完全保证快速收敛，提高容错能力，保证网络的稳定运行和链路的负载均衡，合理使用网络通道，提供冗余链路利用率；</w:t>
            </w:r>
            <w:r w:rsidR="00FE048F" w:rsidRPr="00912543">
              <w:rPr>
                <w:rFonts w:ascii="宋体" w:hAnsi="宋体" w:hint="eastAsia"/>
                <w:color w:val="000000" w:themeColor="text1"/>
                <w:szCs w:val="21"/>
              </w:rPr>
              <w:br/>
              <w:t>5、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6、为保证设备在受到外界机械碰撞时能够正常运行，要求所投交换机IK防护测试级别至少达到IK05，提供国家认可的检测机构出具的IK防护等级测试报告复印件；</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7、为保障系统兼容性并便于后续统一运维管理，应与核心交换机为同一品牌。</w:t>
            </w:r>
          </w:p>
        </w:tc>
      </w:tr>
      <w:tr w:rsidR="00912543" w:rsidRPr="00912543" w14:paraId="46342D12" w14:textId="77777777" w:rsidTr="00FE048F">
        <w:tc>
          <w:tcPr>
            <w:tcW w:w="709" w:type="dxa"/>
            <w:vAlign w:val="center"/>
          </w:tcPr>
          <w:p w14:paraId="0D1EBB4B"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4</w:t>
            </w:r>
          </w:p>
        </w:tc>
        <w:tc>
          <w:tcPr>
            <w:tcW w:w="1418" w:type="dxa"/>
            <w:vAlign w:val="center"/>
          </w:tcPr>
          <w:p w14:paraId="6F03ECD5"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48口交换机</w:t>
            </w:r>
          </w:p>
        </w:tc>
        <w:tc>
          <w:tcPr>
            <w:tcW w:w="8505" w:type="dxa"/>
            <w:vAlign w:val="center"/>
          </w:tcPr>
          <w:p w14:paraId="04A19740" w14:textId="60A6B96B" w:rsidR="00FE048F" w:rsidRPr="00912543" w:rsidRDefault="00FE3DD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1、配置10/100/1000M以太网端口≥48个，配置1G SFP光接口≥4个；整机最大可用千兆口≥52个；</w:t>
            </w:r>
            <w:r w:rsidR="00FE048F" w:rsidRPr="00912543">
              <w:rPr>
                <w:rFonts w:ascii="宋体" w:hAnsi="宋体" w:hint="eastAsia"/>
                <w:color w:val="000000" w:themeColor="text1"/>
                <w:szCs w:val="21"/>
              </w:rPr>
              <w:br/>
              <w:t>2、交换容量≥335Gbps，转发性能≥85Mpps；</w:t>
            </w:r>
            <w:r w:rsidR="00FE048F" w:rsidRPr="00912543">
              <w:rPr>
                <w:rFonts w:ascii="宋体" w:hAnsi="宋体" w:hint="eastAsia"/>
                <w:color w:val="000000" w:themeColor="text1"/>
                <w:szCs w:val="21"/>
              </w:rPr>
              <w:br/>
              <w:t>3、要求支持静态路由、RIP/</w:t>
            </w:r>
            <w:proofErr w:type="spellStart"/>
            <w:r w:rsidR="00FE048F" w:rsidRPr="00912543">
              <w:rPr>
                <w:rFonts w:ascii="宋体" w:hAnsi="宋体" w:hint="eastAsia"/>
                <w:color w:val="000000" w:themeColor="text1"/>
                <w:szCs w:val="21"/>
              </w:rPr>
              <w:t>RIPng</w:t>
            </w:r>
            <w:proofErr w:type="spellEnd"/>
            <w:r w:rsidR="00FE048F" w:rsidRPr="00912543">
              <w:rPr>
                <w:rFonts w:ascii="宋体" w:hAnsi="宋体" w:hint="eastAsia"/>
                <w:color w:val="000000" w:themeColor="text1"/>
                <w:szCs w:val="21"/>
              </w:rPr>
              <w:t>、OSPFv2/OSPFv3等三层路由协议；</w:t>
            </w:r>
            <w:r w:rsidR="00FE048F" w:rsidRPr="00912543">
              <w:rPr>
                <w:rFonts w:ascii="宋体" w:hAnsi="宋体" w:hint="eastAsia"/>
                <w:color w:val="000000" w:themeColor="text1"/>
                <w:szCs w:val="21"/>
              </w:rPr>
              <w:br/>
              <w:t>4、支持4K 802.1Q 、protocol VLAN、QINQ、IGMP Snooping v1/v2/v3、远程端口镜像；</w:t>
            </w:r>
            <w:r w:rsidR="00FE048F" w:rsidRPr="00912543">
              <w:rPr>
                <w:rFonts w:ascii="宋体" w:hAnsi="宋体" w:hint="eastAsia"/>
                <w:color w:val="000000" w:themeColor="text1"/>
                <w:szCs w:val="21"/>
              </w:rPr>
              <w:br/>
              <w:t>5、支持OpenFlow 1.3协议，要求投标产品型号与获证产品型号一致，提供合法机构出具的有效的检测证书或检测报告复印件；</w:t>
            </w:r>
            <w:r w:rsidR="00FE048F" w:rsidRPr="00912543">
              <w:rPr>
                <w:rFonts w:ascii="宋体" w:hAnsi="宋体" w:hint="eastAsia"/>
                <w:color w:val="000000" w:themeColor="text1"/>
                <w:szCs w:val="21"/>
              </w:rPr>
              <w:br/>
              <w:t>6、支持ipv6，提供ipv6 ready phase-2认证证书复印件（要求与投标型号一致）；</w:t>
            </w:r>
            <w:r w:rsidR="00FE048F" w:rsidRPr="00912543">
              <w:rPr>
                <w:rFonts w:ascii="宋体" w:hAnsi="宋体" w:hint="eastAsia"/>
                <w:color w:val="000000" w:themeColor="text1"/>
                <w:szCs w:val="21"/>
              </w:rPr>
              <w:br/>
              <w:t>7、支持1对1、1对多、多对1和基于流的镜像；且支持RSPAN和ERSPAN；</w:t>
            </w:r>
            <w:r w:rsidR="00FE048F" w:rsidRPr="00912543">
              <w:rPr>
                <w:rFonts w:ascii="宋体" w:hAnsi="宋体" w:hint="eastAsia"/>
                <w:color w:val="000000" w:themeColor="text1"/>
                <w:szCs w:val="21"/>
              </w:rPr>
              <w:br/>
              <w:t>8、支持虚拟化功能，最多可将多台物理设备虚拟化为一台逻辑设备统一管理；</w:t>
            </w:r>
            <w:r w:rsidR="00FE048F" w:rsidRPr="00912543">
              <w:rPr>
                <w:rFonts w:ascii="宋体" w:hAnsi="宋体" w:hint="eastAsia"/>
                <w:color w:val="000000" w:themeColor="text1"/>
                <w:szCs w:val="21"/>
              </w:rPr>
              <w:br/>
              <w:t>9、支持防雷等级≥10KV，提供合法机构出具的有效的合格的测试报告复印件；</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10、为保障系统兼容性并便于后续统一运维管理，应与核心交换机为同一品牌。</w:t>
            </w:r>
          </w:p>
        </w:tc>
      </w:tr>
      <w:tr w:rsidR="00912543" w:rsidRPr="00912543" w14:paraId="79E763DC" w14:textId="77777777" w:rsidTr="00FE048F">
        <w:tc>
          <w:tcPr>
            <w:tcW w:w="709" w:type="dxa"/>
            <w:vAlign w:val="center"/>
          </w:tcPr>
          <w:p w14:paraId="5AB1D591"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lastRenderedPageBreak/>
              <w:t>5</w:t>
            </w:r>
          </w:p>
        </w:tc>
        <w:tc>
          <w:tcPr>
            <w:tcW w:w="1418" w:type="dxa"/>
            <w:vAlign w:val="center"/>
          </w:tcPr>
          <w:p w14:paraId="735B0732"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8口POE交换机</w:t>
            </w:r>
          </w:p>
        </w:tc>
        <w:tc>
          <w:tcPr>
            <w:tcW w:w="8505" w:type="dxa"/>
            <w:vAlign w:val="center"/>
          </w:tcPr>
          <w:p w14:paraId="062FFC1C" w14:textId="16D26BED" w:rsidR="00FE048F" w:rsidRPr="00912543" w:rsidRDefault="00FE048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1、固化10/100/1000M以太网电口≥8个，100/1000M SFP千兆光接口≥2个；</w:t>
            </w:r>
            <w:r w:rsidRPr="00912543">
              <w:rPr>
                <w:rFonts w:ascii="宋体" w:hAnsi="宋体" w:hint="eastAsia"/>
                <w:color w:val="000000" w:themeColor="text1"/>
                <w:szCs w:val="21"/>
              </w:rPr>
              <w:br/>
              <w:t>2、要求交换容量≥256Gbps，包转发率≥30Mpps；</w:t>
            </w:r>
            <w:r w:rsidRPr="00912543">
              <w:rPr>
                <w:rFonts w:ascii="宋体" w:hAnsi="宋体" w:hint="eastAsia"/>
                <w:color w:val="000000" w:themeColor="text1"/>
                <w:szCs w:val="21"/>
              </w:rPr>
              <w:br/>
              <w:t>3、要求所投产品支持POE和POE+远程供电，POE供电功率为125W；</w:t>
            </w:r>
            <w:r w:rsidRPr="00912543">
              <w:rPr>
                <w:rFonts w:ascii="宋体" w:hAnsi="宋体" w:hint="eastAsia"/>
                <w:color w:val="000000" w:themeColor="text1"/>
                <w:szCs w:val="21"/>
              </w:rPr>
              <w:br/>
            </w:r>
            <w:r w:rsidR="00FE3DDF" w:rsidRPr="00912543">
              <w:rPr>
                <w:rFonts w:ascii="宋体" w:hAnsi="宋体" w:hint="eastAsia"/>
                <w:color w:val="000000" w:themeColor="text1"/>
                <w:szCs w:val="21"/>
              </w:rPr>
              <w:t>★</w:t>
            </w:r>
            <w:r w:rsidRPr="00912543">
              <w:rPr>
                <w:rFonts w:ascii="宋体" w:hAnsi="宋体" w:hint="eastAsia"/>
                <w:color w:val="000000" w:themeColor="text1"/>
                <w:szCs w:val="21"/>
              </w:rPr>
              <w:t>4、投标产品面板自带一键查看PoE供电状态功能的PoE按钮，轻按即可查看设备当前的通信状态和供电状态；</w:t>
            </w:r>
            <w:r w:rsidRPr="00912543">
              <w:rPr>
                <w:rFonts w:ascii="宋体" w:hAnsi="宋体" w:hint="eastAsia"/>
                <w:color w:val="000000" w:themeColor="text1"/>
                <w:szCs w:val="21"/>
              </w:rPr>
              <w:br/>
            </w:r>
            <w:r w:rsidR="00FE3DDF" w:rsidRPr="00912543">
              <w:rPr>
                <w:rFonts w:ascii="宋体" w:hAnsi="宋体" w:hint="eastAsia"/>
                <w:color w:val="000000" w:themeColor="text1"/>
                <w:szCs w:val="21"/>
              </w:rPr>
              <w:t>★</w:t>
            </w:r>
            <w:r w:rsidRPr="00912543">
              <w:rPr>
                <w:rFonts w:ascii="宋体" w:hAnsi="宋体" w:hint="eastAsia"/>
                <w:color w:val="000000" w:themeColor="text1"/>
                <w:szCs w:val="21"/>
              </w:rPr>
              <w:t>5、为保证设备在受到外接机械碰撞时能够正常运行，要求所投交换机IK防护测试级别至少达到IK05，提供合法机构出具的有效的合格的IK防护等级测试报告复印件；</w:t>
            </w:r>
            <w:r w:rsidRPr="00912543">
              <w:rPr>
                <w:rFonts w:ascii="宋体" w:hAnsi="宋体" w:hint="eastAsia"/>
                <w:color w:val="000000" w:themeColor="text1"/>
                <w:szCs w:val="21"/>
              </w:rPr>
              <w:br/>
            </w:r>
            <w:r w:rsidR="00FE3DDF" w:rsidRPr="00912543">
              <w:rPr>
                <w:rFonts w:ascii="宋体" w:hAnsi="宋体" w:hint="eastAsia"/>
                <w:color w:val="000000" w:themeColor="text1"/>
                <w:szCs w:val="21"/>
              </w:rPr>
              <w:t>★</w:t>
            </w:r>
            <w:r w:rsidRPr="00912543">
              <w:rPr>
                <w:rFonts w:ascii="宋体" w:hAnsi="宋体" w:hint="eastAsia"/>
                <w:color w:val="000000" w:themeColor="text1"/>
                <w:szCs w:val="21"/>
              </w:rPr>
              <w:t>6、支持RLDP，可快速检测链路的通断和光纤链路的单向性，并支持端口下的环路检测功能，当设备端口检测到环路时，执行关联策略并通告控制器对应的接口告警信息并记录。投标时提供合法机构出具的具有CMA或CAL或CNAS认证标识的有效的合格的检验报告复印件；</w:t>
            </w:r>
            <w:r w:rsidRPr="00912543">
              <w:rPr>
                <w:rFonts w:ascii="宋体" w:hAnsi="宋体" w:hint="eastAsia"/>
                <w:color w:val="000000" w:themeColor="text1"/>
                <w:szCs w:val="21"/>
              </w:rPr>
              <w:br/>
            </w:r>
            <w:r w:rsidR="00FE3DDF" w:rsidRPr="00912543">
              <w:rPr>
                <w:rFonts w:ascii="宋体" w:hAnsi="宋体" w:hint="eastAsia"/>
                <w:color w:val="000000" w:themeColor="text1"/>
                <w:szCs w:val="21"/>
              </w:rPr>
              <w:t>★</w:t>
            </w:r>
            <w:r w:rsidRPr="00912543">
              <w:rPr>
                <w:rFonts w:ascii="宋体" w:hAnsi="宋体" w:hint="eastAsia"/>
                <w:color w:val="000000" w:themeColor="text1"/>
                <w:szCs w:val="21"/>
              </w:rPr>
              <w:t>7、为保障系统兼容性并便于后续统一运维管理，应与核心交换机为同一品牌。</w:t>
            </w:r>
          </w:p>
        </w:tc>
      </w:tr>
      <w:tr w:rsidR="00912543" w:rsidRPr="00912543" w14:paraId="75B3E91B" w14:textId="77777777" w:rsidTr="00FE048F">
        <w:tc>
          <w:tcPr>
            <w:tcW w:w="709" w:type="dxa"/>
            <w:vAlign w:val="center"/>
          </w:tcPr>
          <w:p w14:paraId="3CEED6C6"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6</w:t>
            </w:r>
          </w:p>
        </w:tc>
        <w:tc>
          <w:tcPr>
            <w:tcW w:w="1418" w:type="dxa"/>
            <w:vAlign w:val="center"/>
          </w:tcPr>
          <w:p w14:paraId="31B23A7B"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16口POE交换机</w:t>
            </w:r>
          </w:p>
        </w:tc>
        <w:tc>
          <w:tcPr>
            <w:tcW w:w="8505" w:type="dxa"/>
            <w:vAlign w:val="center"/>
          </w:tcPr>
          <w:p w14:paraId="1D7A3E47" w14:textId="412D7E3A" w:rsidR="00FE048F" w:rsidRPr="00912543" w:rsidRDefault="00FE048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1、固化10/100/1000M以太网电口≥16个，100/1000M SFP千兆光接口≥2个；</w:t>
            </w:r>
            <w:r w:rsidRPr="00912543">
              <w:rPr>
                <w:rFonts w:ascii="宋体" w:hAnsi="宋体" w:hint="eastAsia"/>
                <w:color w:val="000000" w:themeColor="text1"/>
                <w:szCs w:val="21"/>
              </w:rPr>
              <w:br/>
              <w:t>2、交换容量≥256Gbps，包转发率≥42Mpps；</w:t>
            </w:r>
            <w:r w:rsidRPr="00912543">
              <w:rPr>
                <w:rFonts w:ascii="宋体" w:hAnsi="宋体" w:hint="eastAsia"/>
                <w:color w:val="000000" w:themeColor="text1"/>
                <w:szCs w:val="21"/>
              </w:rPr>
              <w:br/>
              <w:t>3、要求所投产品支持POE和POE+远程供电，POE供电功率≥125W；</w:t>
            </w:r>
            <w:r w:rsidRPr="00912543">
              <w:rPr>
                <w:rFonts w:ascii="宋体" w:hAnsi="宋体" w:hint="eastAsia"/>
                <w:color w:val="000000" w:themeColor="text1"/>
                <w:szCs w:val="21"/>
              </w:rPr>
              <w:br/>
              <w:t>4、支持RLDP，可快速检测链路的通断和光纤链路的单向性，并支持端口下的环路检测功能；</w:t>
            </w:r>
            <w:r w:rsidRPr="00912543">
              <w:rPr>
                <w:rFonts w:ascii="宋体" w:hAnsi="宋体" w:hint="eastAsia"/>
                <w:color w:val="000000" w:themeColor="text1"/>
                <w:szCs w:val="21"/>
              </w:rPr>
              <w:br/>
            </w:r>
            <w:r w:rsidR="00FE3DDF" w:rsidRPr="00912543">
              <w:rPr>
                <w:rFonts w:ascii="宋体" w:hAnsi="宋体" w:hint="eastAsia"/>
                <w:color w:val="000000" w:themeColor="text1"/>
                <w:szCs w:val="21"/>
              </w:rPr>
              <w:t>★</w:t>
            </w:r>
            <w:r w:rsidRPr="00912543">
              <w:rPr>
                <w:rFonts w:ascii="宋体" w:hAnsi="宋体" w:hint="eastAsia"/>
                <w:color w:val="000000" w:themeColor="text1"/>
                <w:szCs w:val="21"/>
              </w:rPr>
              <w:t>5、要求所投产品支持交换机即插即用，支持按功能区域零配置上线，支持图形化界面划分端口业务；</w:t>
            </w:r>
            <w:r w:rsidRPr="00912543">
              <w:rPr>
                <w:rFonts w:ascii="宋体" w:hAnsi="宋体" w:hint="eastAsia"/>
                <w:color w:val="000000" w:themeColor="text1"/>
                <w:szCs w:val="21"/>
              </w:rPr>
              <w:br/>
            </w:r>
            <w:r w:rsidR="00FE3DDF" w:rsidRPr="00912543">
              <w:rPr>
                <w:rFonts w:ascii="宋体" w:hAnsi="宋体" w:hint="eastAsia"/>
                <w:color w:val="000000" w:themeColor="text1"/>
                <w:szCs w:val="21"/>
              </w:rPr>
              <w:t>★</w:t>
            </w:r>
            <w:r w:rsidRPr="00912543">
              <w:rPr>
                <w:rFonts w:ascii="宋体" w:hAnsi="宋体" w:hint="eastAsia"/>
                <w:color w:val="000000" w:themeColor="text1"/>
                <w:szCs w:val="21"/>
              </w:rPr>
              <w:t>6、为保障系统兼容性并便于后续统一运维管理，应与核心交换机为同一品牌。</w:t>
            </w:r>
          </w:p>
        </w:tc>
      </w:tr>
      <w:tr w:rsidR="00912543" w:rsidRPr="00912543" w14:paraId="0461C51B" w14:textId="77777777" w:rsidTr="00FE048F">
        <w:tc>
          <w:tcPr>
            <w:tcW w:w="709" w:type="dxa"/>
            <w:vAlign w:val="center"/>
          </w:tcPr>
          <w:p w14:paraId="12029D4F"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7</w:t>
            </w:r>
          </w:p>
        </w:tc>
        <w:tc>
          <w:tcPr>
            <w:tcW w:w="1418" w:type="dxa"/>
            <w:vAlign w:val="center"/>
          </w:tcPr>
          <w:p w14:paraId="095993C7"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核心交换机</w:t>
            </w:r>
          </w:p>
        </w:tc>
        <w:tc>
          <w:tcPr>
            <w:tcW w:w="8505" w:type="dxa"/>
            <w:vAlign w:val="center"/>
          </w:tcPr>
          <w:p w14:paraId="4C86F5FC" w14:textId="78B2C16E" w:rsidR="00FE048F" w:rsidRPr="00912543" w:rsidRDefault="00FE3DD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1.固化10/100/1000M以太网端口≥28，复用100/1000M SFP光口≥4个，固化10G/1G SFP+光接口≥4个；</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2.交换容量≥598Gbps，包转发率≥220Mpps；</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3.支持可拔插双模块化电源，支持电源1+1冗余，实配≥2个电源；</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4.设备MAC地址≥32K；</w:t>
            </w:r>
            <w:r w:rsidR="00FE048F" w:rsidRPr="00912543">
              <w:rPr>
                <w:rFonts w:ascii="宋体" w:hAnsi="宋体" w:hint="eastAsia"/>
                <w:color w:val="000000" w:themeColor="text1"/>
                <w:szCs w:val="21"/>
              </w:rPr>
              <w:br/>
              <w:t>5.支持RIP，OSPF，BGP，</w:t>
            </w:r>
            <w:proofErr w:type="spellStart"/>
            <w:r w:rsidR="00FE048F" w:rsidRPr="00912543">
              <w:rPr>
                <w:rFonts w:ascii="宋体" w:hAnsi="宋体" w:hint="eastAsia"/>
                <w:color w:val="000000" w:themeColor="text1"/>
                <w:szCs w:val="21"/>
              </w:rPr>
              <w:t>RIPng</w:t>
            </w:r>
            <w:proofErr w:type="spellEnd"/>
            <w:r w:rsidR="00FE048F" w:rsidRPr="00912543">
              <w:rPr>
                <w:rFonts w:ascii="宋体" w:hAnsi="宋体" w:hint="eastAsia"/>
                <w:color w:val="000000" w:themeColor="text1"/>
                <w:szCs w:val="21"/>
              </w:rPr>
              <w:t>，OSPFv3，BGP4+；</w:t>
            </w:r>
            <w:r w:rsidR="00FE048F" w:rsidRPr="00912543">
              <w:rPr>
                <w:rFonts w:ascii="宋体" w:hAnsi="宋体" w:hint="eastAsia"/>
                <w:color w:val="000000" w:themeColor="text1"/>
                <w:szCs w:val="21"/>
              </w:rPr>
              <w:br/>
              <w:t>6.支持IGMP v1/v2/v3，IGMP v1/v2/v3 Snooping，支持PIM-DM，PIM-SM，PIM-SSM，PIM for IPv6；</w:t>
            </w:r>
            <w:r w:rsidR="00FE048F" w:rsidRPr="00912543">
              <w:rPr>
                <w:rFonts w:ascii="宋体" w:hAnsi="宋体" w:hint="eastAsia"/>
                <w:color w:val="000000" w:themeColor="text1"/>
                <w:szCs w:val="21"/>
              </w:rPr>
              <w:br/>
              <w:t>7.设备自带云管理功能，支持一键设备发现，并在线生成交付验收报告；支持一键全网巡检操作，随时随地掌握网络健康状况，并自动生成巡检报告；支持短信认证、微信认证、web认证，支持认证页面自定义；支持一键升级、定时升级网络中的网络设备；支持分级分权功能，实现分布区域，统一管理等；</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8、为保证设备在受到外界机械碰撞时能够正常运行，要求所投交换机IK防护测试级别至少达到IK05，提供合法机构出具的有效的合格的IK防护等级测试报告复印件；</w:t>
            </w:r>
            <w:r w:rsidR="00FE048F" w:rsidRPr="00912543">
              <w:rPr>
                <w:rFonts w:ascii="宋体" w:hAnsi="宋体" w:hint="eastAsia"/>
                <w:color w:val="000000" w:themeColor="text1"/>
                <w:szCs w:val="21"/>
              </w:rPr>
              <w:br/>
            </w:r>
            <w:r w:rsidR="00FE048F" w:rsidRPr="00912543">
              <w:rPr>
                <w:rFonts w:ascii="宋体" w:hAnsi="宋体" w:hint="eastAsia"/>
                <w:color w:val="000000" w:themeColor="text1"/>
                <w:szCs w:val="21"/>
              </w:rPr>
              <w:lastRenderedPageBreak/>
              <w:t>9、支持特有的CPU保护策略，对发往CPU的数据流，进行流区分和优先级队列分级处理，并根据需要实施带宽限速，充分保护CPU不被非法流量占用、恶意攻击和资源消耗；</w:t>
            </w:r>
            <w:r w:rsidR="00FE048F" w:rsidRPr="00912543">
              <w:rPr>
                <w:rFonts w:ascii="宋体" w:hAnsi="宋体" w:hint="eastAsia"/>
                <w:color w:val="000000" w:themeColor="text1"/>
                <w:szCs w:val="21"/>
              </w:rPr>
              <w:br/>
              <w:t>10、支持基础网络保护策略，限制用户向网络中发送ARP报文、ICMP请求报文、DHCP请求报文的数率，对超过限速阈值的报文进行丢弃处理，能够识别攻击行为，对有攻击行为的用户进行隔离；</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11、支持快速链路检测协议RLDP，可快速检测链路的通断和光纤链路的单向性，并支持端口下的环路检测功能，防止端口下因私接Hub等设备形成的环路而导致网络故障的现象；</w:t>
            </w:r>
          </w:p>
          <w:p w14:paraId="7097A354" w14:textId="7CB37F76" w:rsidR="00FE048F" w:rsidRPr="00912543" w:rsidRDefault="00FE3DD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w:t>
            </w:r>
            <w:r w:rsidR="00FE048F" w:rsidRPr="00912543">
              <w:rPr>
                <w:rFonts w:ascii="宋体" w:hAnsi="宋体"/>
                <w:color w:val="000000" w:themeColor="text1"/>
                <w:szCs w:val="21"/>
              </w:rPr>
              <w:t>2、</w:t>
            </w:r>
            <w:r w:rsidR="00FE048F" w:rsidRPr="00912543">
              <w:rPr>
                <w:rFonts w:ascii="宋体" w:hAnsi="宋体" w:cs="宋体" w:hint="eastAsia"/>
                <w:color w:val="000000" w:themeColor="text1"/>
                <w:szCs w:val="21"/>
              </w:rPr>
              <w:t>提供生产厂家售后服务承诺函复印件。</w:t>
            </w:r>
          </w:p>
        </w:tc>
      </w:tr>
      <w:tr w:rsidR="00912543" w:rsidRPr="00912543" w14:paraId="66B18A7B" w14:textId="77777777" w:rsidTr="00FE048F">
        <w:tc>
          <w:tcPr>
            <w:tcW w:w="709" w:type="dxa"/>
            <w:vAlign w:val="center"/>
          </w:tcPr>
          <w:p w14:paraId="35D34C64"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lastRenderedPageBreak/>
              <w:t>8</w:t>
            </w:r>
          </w:p>
        </w:tc>
        <w:tc>
          <w:tcPr>
            <w:tcW w:w="1418" w:type="dxa"/>
            <w:vAlign w:val="center"/>
          </w:tcPr>
          <w:p w14:paraId="062658EC"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千兆单模光模块</w:t>
            </w:r>
          </w:p>
        </w:tc>
        <w:tc>
          <w:tcPr>
            <w:tcW w:w="8505" w:type="dxa"/>
            <w:vAlign w:val="center"/>
          </w:tcPr>
          <w:p w14:paraId="082DF8E1" w14:textId="77777777" w:rsidR="00FE048F" w:rsidRPr="00912543" w:rsidRDefault="00FE048F"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1、千兆光模块，单模，波长1310nm,SFP形态，LC接口，传输距离≥10公里；</w:t>
            </w:r>
          </w:p>
        </w:tc>
      </w:tr>
      <w:tr w:rsidR="00912543" w:rsidRPr="00912543" w14:paraId="105D2A65" w14:textId="77777777" w:rsidTr="00FE048F">
        <w:tc>
          <w:tcPr>
            <w:tcW w:w="709" w:type="dxa"/>
            <w:vAlign w:val="center"/>
          </w:tcPr>
          <w:p w14:paraId="441A7A1C"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9</w:t>
            </w:r>
          </w:p>
        </w:tc>
        <w:tc>
          <w:tcPr>
            <w:tcW w:w="1418" w:type="dxa"/>
            <w:vAlign w:val="center"/>
          </w:tcPr>
          <w:p w14:paraId="46CB4D74"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综合出口网关</w:t>
            </w:r>
          </w:p>
        </w:tc>
        <w:tc>
          <w:tcPr>
            <w:tcW w:w="8505" w:type="dxa"/>
            <w:vAlign w:val="center"/>
          </w:tcPr>
          <w:p w14:paraId="00672759" w14:textId="5FB973BE" w:rsidR="00FE048F" w:rsidRPr="00912543" w:rsidRDefault="00FE048F" w:rsidP="00A87197">
            <w:pPr>
              <w:widowControl/>
              <w:adjustRightInd w:val="0"/>
              <w:snapToGrid w:val="0"/>
              <w:spacing w:line="360" w:lineRule="auto"/>
              <w:rPr>
                <w:rFonts w:ascii="宋体" w:hAnsi="宋体"/>
                <w:bCs/>
                <w:color w:val="000000" w:themeColor="text1"/>
                <w:szCs w:val="21"/>
              </w:rPr>
            </w:pPr>
            <w:r w:rsidRPr="00912543">
              <w:rPr>
                <w:rFonts w:ascii="宋体" w:hAnsi="宋体" w:hint="eastAsia"/>
                <w:color w:val="000000" w:themeColor="text1"/>
                <w:szCs w:val="21"/>
              </w:rPr>
              <w:t>1、支持千兆电口≥8个，千兆光口≥2个；标准1U机箱，多核非X86架构，硬盘插槽≥1个，配置硬盘容量≥1T，硬盘支持可插拔更换，运行内存≥2G，电源数量≥1个，采用节能设计，整机功耗＜30W；</w:t>
            </w:r>
            <w:r w:rsidRPr="00912543">
              <w:rPr>
                <w:rFonts w:ascii="宋体" w:hAnsi="宋体" w:hint="eastAsia"/>
                <w:color w:val="000000" w:themeColor="text1"/>
                <w:szCs w:val="21"/>
              </w:rPr>
              <w:br/>
            </w:r>
            <w:r w:rsidR="00C92EE6" w:rsidRPr="00912543">
              <w:rPr>
                <w:rFonts w:ascii="宋体" w:hAnsi="宋体" w:hint="eastAsia"/>
                <w:color w:val="000000" w:themeColor="text1"/>
                <w:szCs w:val="21"/>
              </w:rPr>
              <w:t>★</w:t>
            </w:r>
            <w:r w:rsidRPr="00912543">
              <w:rPr>
                <w:rFonts w:ascii="宋体" w:hAnsi="宋体" w:hint="eastAsia"/>
                <w:color w:val="000000" w:themeColor="text1"/>
                <w:szCs w:val="21"/>
              </w:rPr>
              <w:t>2、吞吐量≥900Mbps，最大并发连接数≥30万，最大并发在线用户≥300人；</w:t>
            </w:r>
            <w:r w:rsidRPr="00912543">
              <w:rPr>
                <w:rFonts w:ascii="宋体" w:hAnsi="宋体" w:hint="eastAsia"/>
                <w:color w:val="000000" w:themeColor="text1"/>
                <w:szCs w:val="21"/>
              </w:rPr>
              <w:br/>
              <w:t>3、支持在多条外网线路情况下带宽的合理分配使用，支持多链路负载均衡，负载均衡可基于带宽等多种方式；</w:t>
            </w:r>
            <w:r w:rsidRPr="00912543">
              <w:rPr>
                <w:rFonts w:ascii="宋体" w:hAnsi="宋体" w:hint="eastAsia"/>
                <w:color w:val="000000" w:themeColor="text1"/>
                <w:szCs w:val="21"/>
              </w:rPr>
              <w:br/>
              <w:t>4、支持应用路由功能，支持基于通讯、视频等应用进行路由选择，应用路由效果可通过图表呈现；</w:t>
            </w:r>
            <w:r w:rsidRPr="00912543">
              <w:rPr>
                <w:rFonts w:ascii="宋体" w:hAnsi="宋体" w:hint="eastAsia"/>
                <w:color w:val="000000" w:themeColor="text1"/>
                <w:szCs w:val="21"/>
              </w:rPr>
              <w:br/>
              <w:t>5、支持智能DNS，无需内部服务器做任何修改情况下，为外网用户提供一个与该用户相同运营商的链路对内访问，支持正向DNS代理功能，可根据配置实现对不同外网线路的DNS服务器地址管理；</w:t>
            </w:r>
            <w:r w:rsidRPr="00912543">
              <w:rPr>
                <w:rFonts w:ascii="宋体" w:hAnsi="宋体" w:hint="eastAsia"/>
                <w:color w:val="000000" w:themeColor="text1"/>
                <w:szCs w:val="21"/>
              </w:rPr>
              <w:br/>
              <w:t>6、为避免跨运营商访问，投标设备需要支持地址库路由，至少包含移动、联通、电信、教育、电信通五家地址库；</w:t>
            </w:r>
            <w:r w:rsidRPr="00912543">
              <w:rPr>
                <w:rFonts w:ascii="宋体" w:hAnsi="宋体" w:hint="eastAsia"/>
                <w:color w:val="000000" w:themeColor="text1"/>
                <w:szCs w:val="21"/>
              </w:rPr>
              <w:br/>
              <w:t>7、DHCP支持IPAM，支持显示地址池使用情况，包含地址数、地址总数、已经分配地址数、使用率，支持IP安全绑定情况显示；</w:t>
            </w:r>
            <w:r w:rsidRPr="00912543">
              <w:rPr>
                <w:rFonts w:ascii="宋体" w:hAnsi="宋体" w:hint="eastAsia"/>
                <w:color w:val="000000" w:themeColor="text1"/>
                <w:szCs w:val="21"/>
              </w:rPr>
              <w:br/>
              <w:t>8、支持IP地址智能管理图形界面显示，可显示固态在线IP、固态离线IP、动态分配IP、接口IP、排除IP、冲突IP。无需安装任何客户端，支持IP地址绑定，可单MAC绑定、IP+主机名绑定、IP+MAC绑定、IP+MAC+主机名绑定、IP+主机名+接入设备绑定、IP+MAC+主机名+接入设备绑定，进而实现DHCP无感知准入控制；</w:t>
            </w:r>
            <w:r w:rsidRPr="00912543">
              <w:rPr>
                <w:rFonts w:ascii="宋体" w:hAnsi="宋体" w:hint="eastAsia"/>
                <w:color w:val="000000" w:themeColor="text1"/>
                <w:szCs w:val="21"/>
              </w:rPr>
              <w:br/>
              <w:t>9、支持终端迁移告警，可显示迁移终端IP及MAC，终端迁移时间，迁移前后接入设备IP及MAC，迁移前后VLAN及端口；</w:t>
            </w:r>
            <w:r w:rsidRPr="00912543">
              <w:rPr>
                <w:rFonts w:ascii="宋体" w:hAnsi="宋体" w:hint="eastAsia"/>
                <w:color w:val="000000" w:themeColor="text1"/>
                <w:szCs w:val="21"/>
              </w:rPr>
              <w:br/>
              <w:t>10、本地认证支持微信认证、短信认证、二维码授权认证、二维码自助认证、LADP认证，支</w:t>
            </w:r>
            <w:r w:rsidRPr="00912543">
              <w:rPr>
                <w:rFonts w:ascii="宋体" w:hAnsi="宋体" w:hint="eastAsia"/>
                <w:color w:val="000000" w:themeColor="text1"/>
                <w:szCs w:val="21"/>
              </w:rPr>
              <w:lastRenderedPageBreak/>
              <w:t>持与域认证联动实现单点登陆；</w:t>
            </w:r>
            <w:r w:rsidRPr="00912543">
              <w:rPr>
                <w:rFonts w:ascii="宋体" w:hAnsi="宋体" w:hint="eastAsia"/>
                <w:color w:val="000000" w:themeColor="text1"/>
                <w:szCs w:val="21"/>
              </w:rPr>
              <w:br/>
              <w:t>11、内置多种流控模型，包括娱乐模版，办公模版，专家模板等，支持一键开启智能流量控制；</w:t>
            </w:r>
            <w:r w:rsidRPr="00912543">
              <w:rPr>
                <w:rFonts w:ascii="宋体" w:hAnsi="宋体" w:hint="eastAsia"/>
                <w:color w:val="000000" w:themeColor="text1"/>
                <w:szCs w:val="21"/>
              </w:rPr>
              <w:br/>
              <w:t>12、支持VPN内流量的可视化监控，支持VPN内流量流量控制，IM聊天可支持基于聊天内容关键字的策略控制，通过插件可以实现QQ聊天内容的审计；</w:t>
            </w:r>
            <w:r w:rsidRPr="00912543">
              <w:rPr>
                <w:rFonts w:ascii="宋体" w:hAnsi="宋体" w:hint="eastAsia"/>
                <w:color w:val="000000" w:themeColor="text1"/>
                <w:szCs w:val="21"/>
              </w:rPr>
              <w:br/>
              <w:t>13、支持流控带宽升级功能：客户带宽升级后，只需要修改线路总带宽即可，其余策略都会自动按比例更新，无需每个策略调整；支持VPN内流量控制，支持WINDOWS、安卓、MAC、IOS操作系统SSLVPN客户端软件；</w:t>
            </w:r>
            <w:r w:rsidRPr="00912543">
              <w:rPr>
                <w:rFonts w:ascii="宋体" w:hAnsi="宋体" w:hint="eastAsia"/>
                <w:color w:val="000000" w:themeColor="text1"/>
                <w:szCs w:val="21"/>
              </w:rPr>
              <w:br/>
              <w:t>14、支持https审计，并对访问网址进行排行，支持外发文件、外发信息、虚拟身份审计，能够在设备上查询到详细信息；</w:t>
            </w:r>
            <w:r w:rsidRPr="00912543">
              <w:rPr>
                <w:rFonts w:ascii="宋体" w:hAnsi="宋体" w:hint="eastAsia"/>
                <w:color w:val="000000" w:themeColor="text1"/>
                <w:szCs w:val="21"/>
              </w:rPr>
              <w:br/>
              <w:t>15、支持网络资源加速（主动缓存），可对指定网络资源提供热点资源本地化服务,为防止虚假应标，需提供配置及资源热点页面，网络资源加速（主动缓存）支持通过定时、实时、立即缓存等多种方式进行缓存同步，支持应用缓存加速（被动缓存），可将用户访问过的APP（IOS及Android）均缓存到本地，供其他访问相同APP的用户在本地下载，提高下载速度，应用缓存加速（被动缓存）支持精确缓存指定的APP，避免浪费本地存储空间；</w:t>
            </w:r>
            <w:r w:rsidRPr="00912543">
              <w:rPr>
                <w:rFonts w:ascii="宋体" w:hAnsi="宋体" w:hint="eastAsia"/>
                <w:color w:val="000000" w:themeColor="text1"/>
                <w:szCs w:val="21"/>
              </w:rPr>
              <w:br/>
              <w:t>16、支持防攻击：支持防land攻击、防 Teardrop 攻击、防 Smurf 攻击、防异常TCP Flag 攻击、防Ping of Death 攻击、防SYN Flood 攻击、防UDP Flood 攻击、防ICMP Flood 攻击、防</w:t>
            </w:r>
            <w:proofErr w:type="spellStart"/>
            <w:r w:rsidRPr="00912543">
              <w:rPr>
                <w:rFonts w:ascii="宋体" w:hAnsi="宋体" w:hint="eastAsia"/>
                <w:color w:val="000000" w:themeColor="text1"/>
                <w:szCs w:val="21"/>
              </w:rPr>
              <w:t>Fraggle</w:t>
            </w:r>
            <w:proofErr w:type="spellEnd"/>
            <w:r w:rsidRPr="00912543">
              <w:rPr>
                <w:rFonts w:ascii="宋体" w:hAnsi="宋体" w:hint="eastAsia"/>
                <w:color w:val="000000" w:themeColor="text1"/>
                <w:szCs w:val="21"/>
              </w:rPr>
              <w:t>攻击、防超长ICMP报文攻击、防</w:t>
            </w:r>
            <w:proofErr w:type="spellStart"/>
            <w:r w:rsidRPr="00912543">
              <w:rPr>
                <w:rFonts w:ascii="宋体" w:hAnsi="宋体" w:hint="eastAsia"/>
                <w:color w:val="000000" w:themeColor="text1"/>
                <w:szCs w:val="21"/>
              </w:rPr>
              <w:t>Winnuke</w:t>
            </w:r>
            <w:proofErr w:type="spellEnd"/>
            <w:r w:rsidRPr="00912543">
              <w:rPr>
                <w:rFonts w:ascii="宋体" w:hAnsi="宋体" w:hint="eastAsia"/>
                <w:color w:val="000000" w:themeColor="text1"/>
                <w:szCs w:val="21"/>
              </w:rPr>
              <w:t>攻击、防ARP Flood报文攻击等，支持安全域：支持基于IP的安全域划分，支持基于逻辑接口的安全域划分；</w:t>
            </w:r>
            <w:r w:rsidRPr="00912543">
              <w:rPr>
                <w:rFonts w:ascii="宋体" w:hAnsi="宋体" w:hint="eastAsia"/>
                <w:color w:val="000000" w:themeColor="text1"/>
                <w:szCs w:val="21"/>
              </w:rPr>
              <w:br/>
              <w:t>17、支持防共享上网，支持一键防共享开关，发现共享后可以提供只检测、不允许上网、限速上网三种处理方式；</w:t>
            </w:r>
            <w:r w:rsidRPr="00912543">
              <w:rPr>
                <w:rFonts w:ascii="宋体" w:hAnsi="宋体" w:hint="eastAsia"/>
                <w:color w:val="000000" w:themeColor="text1"/>
                <w:szCs w:val="21"/>
              </w:rPr>
              <w:br/>
              <w:t>18、防运营商检测，可以避免ISP ADSL线路封杀共享；</w:t>
            </w:r>
            <w:r w:rsidRPr="00912543">
              <w:rPr>
                <w:rFonts w:ascii="宋体" w:hAnsi="宋体" w:hint="eastAsia"/>
                <w:color w:val="000000" w:themeColor="text1"/>
                <w:szCs w:val="21"/>
              </w:rPr>
              <w:br/>
              <w:t>19、支持对无线AP进行管理，可自动发现接入AP，可设置无线用户黑白名单，支持反制非法AP,支持内网二层用户隔离，支持设置STA优先接入5G频段(band select)，支持AP状态信息查看，支持AP批量升级，支持反制非法AP，支持开启无线网优功能；</w:t>
            </w:r>
            <w:r w:rsidRPr="00912543">
              <w:rPr>
                <w:rFonts w:ascii="宋体" w:hAnsi="宋体" w:hint="eastAsia"/>
                <w:color w:val="000000" w:themeColor="text1"/>
                <w:szCs w:val="21"/>
              </w:rPr>
              <w:br/>
              <w:t>20、配置无线AC控制器功能；</w:t>
            </w:r>
            <w:r w:rsidRPr="00912543">
              <w:rPr>
                <w:rFonts w:ascii="宋体" w:hAnsi="宋体" w:hint="eastAsia"/>
                <w:color w:val="000000" w:themeColor="text1"/>
                <w:szCs w:val="21"/>
              </w:rPr>
              <w:br/>
            </w:r>
            <w:r w:rsidR="00C92EE6" w:rsidRPr="00912543">
              <w:rPr>
                <w:rFonts w:ascii="宋体" w:hAnsi="宋体" w:hint="eastAsia"/>
                <w:color w:val="000000" w:themeColor="text1"/>
                <w:szCs w:val="21"/>
              </w:rPr>
              <w:t>★</w:t>
            </w:r>
            <w:r w:rsidRPr="00912543">
              <w:rPr>
                <w:rFonts w:ascii="宋体" w:hAnsi="宋体" w:hint="eastAsia"/>
                <w:color w:val="000000" w:themeColor="text1"/>
                <w:szCs w:val="21"/>
              </w:rPr>
              <w:t>21、配置SSL VPN使用授权许可≥100个，配置</w:t>
            </w:r>
            <w:proofErr w:type="spellStart"/>
            <w:r w:rsidRPr="00912543">
              <w:rPr>
                <w:rFonts w:ascii="宋体" w:hAnsi="宋体" w:hint="eastAsia"/>
                <w:color w:val="000000" w:themeColor="text1"/>
                <w:szCs w:val="21"/>
              </w:rPr>
              <w:t>IPSec</w:t>
            </w:r>
            <w:proofErr w:type="spellEnd"/>
            <w:r w:rsidRPr="00912543">
              <w:rPr>
                <w:rFonts w:ascii="宋体" w:hAnsi="宋体" w:hint="eastAsia"/>
                <w:color w:val="000000" w:themeColor="text1"/>
                <w:szCs w:val="21"/>
              </w:rPr>
              <w:t xml:space="preserve"> VPN使用授权许可≥100个；配置URL规则库、应用识别特征库升级服务授权≥5年；</w:t>
            </w:r>
            <w:r w:rsidRPr="00912543">
              <w:rPr>
                <w:rFonts w:ascii="宋体" w:hAnsi="宋体" w:hint="eastAsia"/>
                <w:color w:val="000000" w:themeColor="text1"/>
                <w:szCs w:val="21"/>
              </w:rPr>
              <w:br/>
            </w:r>
            <w:r w:rsidR="00C92EE6" w:rsidRPr="00912543">
              <w:rPr>
                <w:rFonts w:ascii="宋体" w:hAnsi="宋体" w:hint="eastAsia"/>
                <w:color w:val="000000" w:themeColor="text1"/>
                <w:szCs w:val="21"/>
              </w:rPr>
              <w:t>★</w:t>
            </w:r>
            <w:r w:rsidRPr="00912543">
              <w:rPr>
                <w:rFonts w:ascii="宋体" w:hAnsi="宋体" w:hint="eastAsia"/>
                <w:color w:val="000000" w:themeColor="text1"/>
                <w:szCs w:val="21"/>
              </w:rPr>
              <w:t>22、</w:t>
            </w:r>
            <w:r w:rsidRPr="00912543">
              <w:rPr>
                <w:rFonts w:ascii="宋体" w:hAnsi="宋体" w:hint="eastAsia"/>
                <w:bCs/>
                <w:color w:val="000000" w:themeColor="text1"/>
                <w:szCs w:val="21"/>
              </w:rPr>
              <w:t>为保障系统兼容性并便于后续统一运维管理，应与核心交换机为同一品牌。</w:t>
            </w:r>
          </w:p>
        </w:tc>
      </w:tr>
      <w:tr w:rsidR="00912543" w:rsidRPr="00912543" w14:paraId="65F54CE7" w14:textId="77777777" w:rsidTr="00FE048F">
        <w:tc>
          <w:tcPr>
            <w:tcW w:w="709" w:type="dxa"/>
            <w:vAlign w:val="center"/>
          </w:tcPr>
          <w:p w14:paraId="61302CD9"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lastRenderedPageBreak/>
              <w:t>10</w:t>
            </w:r>
          </w:p>
        </w:tc>
        <w:tc>
          <w:tcPr>
            <w:tcW w:w="1418" w:type="dxa"/>
            <w:vAlign w:val="center"/>
          </w:tcPr>
          <w:p w14:paraId="103565F8" w14:textId="77777777" w:rsidR="00FE048F" w:rsidRPr="00912543" w:rsidRDefault="00FE048F" w:rsidP="00A87197">
            <w:pPr>
              <w:widowControl/>
              <w:adjustRightInd w:val="0"/>
              <w:snapToGrid w:val="0"/>
              <w:spacing w:line="360" w:lineRule="auto"/>
              <w:jc w:val="center"/>
              <w:rPr>
                <w:rFonts w:ascii="宋体" w:hAnsi="宋体"/>
                <w:color w:val="000000" w:themeColor="text1"/>
                <w:szCs w:val="21"/>
              </w:rPr>
            </w:pPr>
            <w:r w:rsidRPr="00912543">
              <w:rPr>
                <w:rFonts w:ascii="宋体" w:hAnsi="宋体" w:hint="eastAsia"/>
                <w:color w:val="000000" w:themeColor="text1"/>
                <w:szCs w:val="21"/>
              </w:rPr>
              <w:t>无线控制器</w:t>
            </w:r>
          </w:p>
        </w:tc>
        <w:tc>
          <w:tcPr>
            <w:tcW w:w="8505" w:type="dxa"/>
            <w:vAlign w:val="center"/>
          </w:tcPr>
          <w:p w14:paraId="6B959EAD" w14:textId="6E747FBC" w:rsidR="00FE048F" w:rsidRPr="00912543" w:rsidRDefault="00C92EE6" w:rsidP="00A87197">
            <w:pPr>
              <w:widowControl/>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w:t>
            </w:r>
            <w:r w:rsidR="00FE048F" w:rsidRPr="00912543">
              <w:rPr>
                <w:rFonts w:ascii="宋体" w:hAnsi="宋体" w:hint="eastAsia"/>
                <w:color w:val="000000" w:themeColor="text1"/>
                <w:szCs w:val="21"/>
              </w:rPr>
              <w:t>1、配置千兆电口≥8个，千兆光口≥1个，万兆光口≥1个；</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2、内部实配硬盘插槽，且实配硬盘容量≥1T，内存≥4G；</w:t>
            </w:r>
            <w:r w:rsidR="00FE048F" w:rsidRPr="00912543">
              <w:rPr>
                <w:rFonts w:ascii="宋体" w:hAnsi="宋体" w:hint="eastAsia"/>
                <w:color w:val="000000" w:themeColor="text1"/>
                <w:szCs w:val="21"/>
              </w:rPr>
              <w:br/>
              <w:t>3、本地转发AP可管理数≥800个；</w:t>
            </w:r>
            <w:r w:rsidR="00FE048F" w:rsidRPr="00912543">
              <w:rPr>
                <w:rFonts w:ascii="宋体" w:hAnsi="宋体" w:hint="eastAsia"/>
                <w:color w:val="000000" w:themeColor="text1"/>
                <w:szCs w:val="21"/>
              </w:rPr>
              <w:br/>
              <w:t>4、支持MAC认证、WEB认证、802.1X认证、WAPI认证 ，认证后能实现IP、MAC、WLAN等</w:t>
            </w:r>
            <w:r w:rsidR="00FE048F" w:rsidRPr="00912543">
              <w:rPr>
                <w:rFonts w:ascii="宋体" w:hAnsi="宋体" w:hint="eastAsia"/>
                <w:color w:val="000000" w:themeColor="text1"/>
                <w:szCs w:val="21"/>
              </w:rPr>
              <w:lastRenderedPageBreak/>
              <w:t>元素的绑定信息，保证只有合法的用户才能进入网络；</w:t>
            </w:r>
            <w:r w:rsidR="00FE048F" w:rsidRPr="00912543">
              <w:rPr>
                <w:rFonts w:ascii="宋体" w:hAnsi="宋体" w:hint="eastAsia"/>
                <w:color w:val="000000" w:themeColor="text1"/>
                <w:szCs w:val="21"/>
              </w:rPr>
              <w:br/>
              <w:t>5、支持内置portal认证页面定制，有专业知识的人员可以定义任何页面，做到完全自定义包上传，支持将用户上下线信息发送给第三方系统；</w:t>
            </w:r>
            <w:r w:rsidR="00FE048F" w:rsidRPr="00912543">
              <w:rPr>
                <w:rFonts w:ascii="宋体" w:hAnsi="宋体" w:hint="eastAsia"/>
                <w:color w:val="000000" w:themeColor="text1"/>
                <w:szCs w:val="21"/>
              </w:rPr>
              <w:br/>
              <w:t>6、本次配置≥96个无线AP管理授权；</w:t>
            </w:r>
            <w:r w:rsidR="00FE048F" w:rsidRPr="00912543">
              <w:rPr>
                <w:rFonts w:ascii="宋体" w:hAnsi="宋体" w:hint="eastAsia"/>
                <w:color w:val="000000" w:themeColor="text1"/>
                <w:szCs w:val="21"/>
              </w:rPr>
              <w:br/>
            </w:r>
            <w:r w:rsidRPr="00912543">
              <w:rPr>
                <w:rFonts w:ascii="宋体" w:hAnsi="宋体" w:hint="eastAsia"/>
                <w:color w:val="000000" w:themeColor="text1"/>
                <w:szCs w:val="21"/>
              </w:rPr>
              <w:t>★</w:t>
            </w:r>
            <w:r w:rsidR="00FE048F" w:rsidRPr="00912543">
              <w:rPr>
                <w:rFonts w:ascii="宋体" w:hAnsi="宋体" w:hint="eastAsia"/>
                <w:color w:val="000000" w:themeColor="text1"/>
                <w:szCs w:val="21"/>
              </w:rPr>
              <w:t>7、为保障系统兼容性并便于后续统一运维管理，应与核心交换机为同一品牌。</w:t>
            </w:r>
          </w:p>
        </w:tc>
      </w:tr>
      <w:tr w:rsidR="00912543" w:rsidRPr="00912543" w14:paraId="51CA2A7F" w14:textId="77777777" w:rsidTr="00FE048F">
        <w:tc>
          <w:tcPr>
            <w:tcW w:w="709" w:type="dxa"/>
            <w:vAlign w:val="center"/>
          </w:tcPr>
          <w:p w14:paraId="0E943614"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11</w:t>
            </w:r>
          </w:p>
        </w:tc>
        <w:tc>
          <w:tcPr>
            <w:tcW w:w="1418" w:type="dxa"/>
            <w:vAlign w:val="center"/>
          </w:tcPr>
          <w:p w14:paraId="66EB4FEA"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200万半球摄像机</w:t>
            </w:r>
          </w:p>
        </w:tc>
        <w:tc>
          <w:tcPr>
            <w:tcW w:w="8505" w:type="dxa"/>
            <w:vAlign w:val="center"/>
          </w:tcPr>
          <w:p w14:paraId="6C65BC1E" w14:textId="77777777" w:rsidR="00FE048F" w:rsidRPr="00912543" w:rsidRDefault="00FE048F" w:rsidP="00A87197">
            <w:pPr>
              <w:widowControl/>
              <w:tabs>
                <w:tab w:val="left" w:pos="312"/>
              </w:tabs>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最大图像尺寸：</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1920 × 1080</w:t>
            </w:r>
          </w:p>
          <w:p w14:paraId="15EEAB42" w14:textId="2104F669" w:rsidR="00FE048F" w:rsidRPr="00912543" w:rsidRDefault="00FE048F" w:rsidP="00A87197">
            <w:pPr>
              <w:widowControl/>
              <w:tabs>
                <w:tab w:val="left" w:pos="312"/>
              </w:tabs>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2.主码流帧率分辨率：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50 Hz：25 fps（</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1920 × 1080，</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1280 × 720）</w:t>
            </w:r>
            <w:r w:rsidRPr="00912543">
              <w:rPr>
                <w:rFonts w:ascii="宋体" w:hAnsi="宋体" w:cs="宋体" w:hint="eastAsia"/>
                <w:color w:val="000000" w:themeColor="text1"/>
                <w:szCs w:val="21"/>
                <w:lang w:bidi="ar"/>
              </w:rPr>
              <w:br/>
              <w:t>3.子码流帧率分辨率：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50 Hz：25 fps（</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640 × 480，</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640 × 360）</w:t>
            </w:r>
            <w:r w:rsidRPr="00912543">
              <w:rPr>
                <w:rFonts w:ascii="宋体" w:hAnsi="宋体" w:cs="宋体" w:hint="eastAsia"/>
                <w:color w:val="000000" w:themeColor="text1"/>
                <w:szCs w:val="21"/>
                <w:lang w:bidi="ar"/>
              </w:rPr>
              <w:br/>
              <w:t>4.视频压缩标准：主码流：H.265/H.264 子码流：H.265/H.264/MJPEG</w:t>
            </w:r>
            <w:r w:rsidRPr="00912543">
              <w:rPr>
                <w:rFonts w:ascii="宋体" w:hAnsi="宋体" w:cs="宋体" w:hint="eastAsia"/>
                <w:color w:val="000000" w:themeColor="text1"/>
                <w:szCs w:val="21"/>
                <w:lang w:bidi="ar"/>
              </w:rPr>
              <w:br/>
              <w:t>5.视频压缩码率：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32 Kbps~8 Mbps</w:t>
            </w:r>
            <w:r w:rsidRPr="00912543">
              <w:rPr>
                <w:rFonts w:ascii="宋体" w:hAnsi="宋体" w:cs="宋体" w:hint="eastAsia"/>
                <w:color w:val="000000" w:themeColor="text1"/>
                <w:szCs w:val="21"/>
                <w:lang w:bidi="ar"/>
              </w:rPr>
              <w:br/>
              <w:t>6.H.264编码类型：</w:t>
            </w:r>
            <w:proofErr w:type="spellStart"/>
            <w:r w:rsidRPr="00912543">
              <w:rPr>
                <w:rFonts w:ascii="宋体" w:hAnsi="宋体" w:cs="宋体" w:hint="eastAsia"/>
                <w:color w:val="000000" w:themeColor="text1"/>
                <w:szCs w:val="21"/>
                <w:lang w:bidi="ar"/>
              </w:rPr>
              <w:t>BaseLine</w:t>
            </w:r>
            <w:proofErr w:type="spellEnd"/>
            <w:r w:rsidRPr="00912543">
              <w:rPr>
                <w:rFonts w:ascii="宋体" w:hAnsi="宋体" w:cs="宋体" w:hint="eastAsia"/>
                <w:color w:val="000000" w:themeColor="text1"/>
                <w:szCs w:val="21"/>
                <w:lang w:bidi="ar"/>
              </w:rPr>
              <w:t xml:space="preserve"> Profile/Main Profile/High Profile</w:t>
            </w:r>
            <w:r w:rsidRPr="00912543">
              <w:rPr>
                <w:rFonts w:ascii="宋体" w:hAnsi="宋体" w:cs="宋体" w:hint="eastAsia"/>
                <w:color w:val="000000" w:themeColor="text1"/>
                <w:szCs w:val="21"/>
                <w:lang w:bidi="ar"/>
              </w:rPr>
              <w:br/>
              <w:t>7.H.265编码类型：Main Profile</w:t>
            </w:r>
            <w:r w:rsidRPr="00912543">
              <w:rPr>
                <w:rFonts w:ascii="宋体" w:hAnsi="宋体" w:cs="宋体" w:hint="eastAsia"/>
                <w:color w:val="000000" w:themeColor="text1"/>
                <w:szCs w:val="21"/>
                <w:lang w:bidi="ar"/>
              </w:rPr>
              <w:br/>
              <w:t>8.Smart264编码：支持</w:t>
            </w:r>
            <w:r w:rsidRPr="00912543">
              <w:rPr>
                <w:rFonts w:ascii="宋体" w:hAnsi="宋体" w:cs="宋体" w:hint="eastAsia"/>
                <w:color w:val="000000" w:themeColor="text1"/>
                <w:szCs w:val="21"/>
                <w:lang w:bidi="ar"/>
              </w:rPr>
              <w:br/>
              <w:t>9.Smart265编码：支持</w:t>
            </w:r>
            <w:r w:rsidRPr="00912543">
              <w:rPr>
                <w:rFonts w:ascii="宋体" w:hAnsi="宋体" w:cs="宋体" w:hint="eastAsia"/>
                <w:color w:val="000000" w:themeColor="text1"/>
                <w:szCs w:val="21"/>
                <w:lang w:bidi="ar"/>
              </w:rPr>
              <w:br/>
              <w:t>10.码率控制：定码率，变码率</w:t>
            </w:r>
            <w:r w:rsidRPr="00912543">
              <w:rPr>
                <w:rFonts w:ascii="宋体" w:hAnsi="宋体" w:cs="宋体" w:hint="eastAsia"/>
                <w:color w:val="000000" w:themeColor="text1"/>
                <w:szCs w:val="21"/>
                <w:lang w:bidi="ar"/>
              </w:rPr>
              <w:br/>
              <w:t>11.ROI：支持主码流设置1个固定区域</w:t>
            </w:r>
            <w:r w:rsidRPr="00912543">
              <w:rPr>
                <w:rFonts w:ascii="宋体" w:hAnsi="宋体" w:cs="宋体" w:hint="eastAsia"/>
                <w:color w:val="000000" w:themeColor="text1"/>
                <w:szCs w:val="21"/>
                <w:lang w:bidi="ar"/>
              </w:rPr>
              <w:br/>
              <w:t>12.报警触发：移动侦测，遮挡报警，异常</w:t>
            </w:r>
            <w:r w:rsidRPr="00912543">
              <w:rPr>
                <w:rFonts w:ascii="宋体" w:hAnsi="宋体" w:cs="宋体" w:hint="eastAsia"/>
                <w:color w:val="000000" w:themeColor="text1"/>
                <w:szCs w:val="21"/>
                <w:lang w:bidi="ar"/>
              </w:rPr>
              <w:br/>
              <w:t>13.Smart事件：越界侦测，区域入侵侦测</w:t>
            </w:r>
            <w:r w:rsidRPr="00912543">
              <w:rPr>
                <w:rFonts w:ascii="宋体" w:hAnsi="宋体" w:cs="宋体" w:hint="eastAsia"/>
                <w:color w:val="000000" w:themeColor="text1"/>
                <w:szCs w:val="21"/>
                <w:lang w:bidi="ar"/>
              </w:rPr>
              <w:br/>
              <w:t>14.音频环境噪声过滤：支持</w:t>
            </w:r>
            <w:r w:rsidRPr="00912543">
              <w:rPr>
                <w:rFonts w:ascii="宋体" w:hAnsi="宋体" w:cs="宋体" w:hint="eastAsia"/>
                <w:color w:val="000000" w:themeColor="text1"/>
                <w:szCs w:val="21"/>
                <w:lang w:bidi="ar"/>
              </w:rPr>
              <w:br/>
              <w:t>15.音频采样率：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 kHz/16 kHz</w:t>
            </w:r>
            <w:r w:rsidRPr="00912543">
              <w:rPr>
                <w:rFonts w:ascii="宋体" w:hAnsi="宋体" w:cs="宋体" w:hint="eastAsia"/>
                <w:color w:val="000000" w:themeColor="text1"/>
                <w:szCs w:val="21"/>
                <w:lang w:bidi="ar"/>
              </w:rPr>
              <w:br/>
              <w:t>16.音频压缩标准：G.711a/G.711u/G.722.1/G.726/MP2L2/PCM/AAC</w:t>
            </w:r>
            <w:r w:rsidRPr="00912543">
              <w:rPr>
                <w:rFonts w:ascii="宋体" w:hAnsi="宋体" w:cs="宋体" w:hint="eastAsia"/>
                <w:color w:val="000000" w:themeColor="text1"/>
                <w:szCs w:val="21"/>
                <w:lang w:bidi="ar"/>
              </w:rPr>
              <w:br/>
              <w:t>17.音频压缩码率：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64 Kbps（G.711）/16 Kbps（G.722.1）/16 Kbps（G.726）/32~160 Kbps（MP2L2）/16~64 Kbps（AAC）</w:t>
            </w:r>
            <w:r w:rsidRPr="00912543">
              <w:rPr>
                <w:rFonts w:ascii="宋体" w:hAnsi="宋体" w:cs="宋体" w:hint="eastAsia"/>
                <w:color w:val="000000" w:themeColor="text1"/>
                <w:szCs w:val="21"/>
                <w:lang w:bidi="ar"/>
              </w:rPr>
              <w:br/>
              <w:t>18.同时预览路数：</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6路</w:t>
            </w:r>
            <w:r w:rsidRPr="00912543">
              <w:rPr>
                <w:rFonts w:ascii="宋体" w:hAnsi="宋体" w:cs="宋体" w:hint="eastAsia"/>
                <w:color w:val="000000" w:themeColor="text1"/>
                <w:szCs w:val="21"/>
                <w:lang w:bidi="ar"/>
              </w:rPr>
              <w:br/>
              <w:t>19.用户管理：</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32个用户，可分</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3级用户权限管理：管理员，操作员，普通用户</w:t>
            </w:r>
            <w:r w:rsidRPr="00912543">
              <w:rPr>
                <w:rFonts w:ascii="宋体" w:hAnsi="宋体" w:cs="宋体" w:hint="eastAsia"/>
                <w:color w:val="000000" w:themeColor="text1"/>
                <w:szCs w:val="21"/>
                <w:lang w:bidi="ar"/>
              </w:rPr>
              <w:br/>
              <w:t>20.使用插件预览：IE10，IE11 使用本地服务预览：Chrome 57.0+，Firefox 52.0+</w:t>
            </w:r>
            <w:r w:rsidRPr="00912543">
              <w:rPr>
                <w:rFonts w:ascii="宋体" w:hAnsi="宋体" w:cs="宋体" w:hint="eastAsia"/>
                <w:color w:val="000000" w:themeColor="text1"/>
                <w:szCs w:val="21"/>
                <w:lang w:bidi="ar"/>
              </w:rPr>
              <w:br/>
              <w:t>21.接口协议（API）：开放型网络视频接口，ISAPI，SDK</w:t>
            </w:r>
            <w:r w:rsidRPr="00912543">
              <w:rPr>
                <w:rFonts w:ascii="宋体" w:hAnsi="宋体" w:cs="宋体" w:hint="eastAsia"/>
                <w:color w:val="000000" w:themeColor="text1"/>
                <w:szCs w:val="21"/>
                <w:lang w:bidi="ar"/>
              </w:rPr>
              <w:br/>
              <w:t>22.网络协议：TCP/IP，ICMP，HTTP，FTP，DHCP，DNS，RTP，RTSP，RTCP，NTP，SMTP，IGMP，QoS，UDP，Bonjour，HTTPS，DDNS，UPnP，802.1x，IPv6</w:t>
            </w:r>
            <w:r w:rsidRPr="00912543">
              <w:rPr>
                <w:rFonts w:ascii="宋体" w:hAnsi="宋体" w:cs="宋体" w:hint="eastAsia"/>
                <w:color w:val="000000" w:themeColor="text1"/>
                <w:szCs w:val="21"/>
                <w:lang w:bidi="ar"/>
              </w:rPr>
              <w:br/>
              <w:t>23.网络存储：NAS（NFS，SMB/CIFS均支持）</w:t>
            </w:r>
            <w:r w:rsidRPr="00912543">
              <w:rPr>
                <w:rFonts w:ascii="宋体" w:hAnsi="宋体" w:cs="宋体" w:hint="eastAsia"/>
                <w:color w:val="000000" w:themeColor="text1"/>
                <w:szCs w:val="21"/>
                <w:lang w:bidi="ar"/>
              </w:rPr>
              <w:br/>
              <w:t>24.日夜转换模式：白天，夜晚，自动，定时切换</w:t>
            </w:r>
            <w:r w:rsidRPr="00912543">
              <w:rPr>
                <w:rFonts w:ascii="宋体" w:hAnsi="宋体" w:cs="宋体" w:hint="eastAsia"/>
                <w:color w:val="000000" w:themeColor="text1"/>
                <w:szCs w:val="21"/>
                <w:lang w:bidi="ar"/>
              </w:rPr>
              <w:br/>
              <w:t>25.图像增强：背光补偿，强光抑制，3D数字降噪</w:t>
            </w:r>
            <w:r w:rsidRPr="00912543">
              <w:rPr>
                <w:rFonts w:ascii="宋体" w:hAnsi="宋体" w:cs="宋体" w:hint="eastAsia"/>
                <w:color w:val="000000" w:themeColor="text1"/>
                <w:szCs w:val="21"/>
                <w:lang w:bidi="ar"/>
              </w:rPr>
              <w:br/>
              <w:t>26.图像设置：走廊模式（旋转），饱和度，亮度，对比度，锐度，AGC，白平衡通过客户端</w:t>
            </w:r>
            <w:r w:rsidRPr="00912543">
              <w:rPr>
                <w:rFonts w:ascii="宋体" w:hAnsi="宋体" w:cs="宋体" w:hint="eastAsia"/>
                <w:color w:val="000000" w:themeColor="text1"/>
                <w:szCs w:val="21"/>
                <w:lang w:bidi="ar"/>
              </w:rPr>
              <w:lastRenderedPageBreak/>
              <w:t>或者浏览器可调</w:t>
            </w:r>
            <w:r w:rsidRPr="00912543">
              <w:rPr>
                <w:rFonts w:ascii="宋体" w:hAnsi="宋体" w:cs="宋体" w:hint="eastAsia"/>
                <w:color w:val="000000" w:themeColor="text1"/>
                <w:szCs w:val="21"/>
                <w:lang w:bidi="ar"/>
              </w:rPr>
              <w:br/>
              <w:t>27.音频：</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1个内置麦克风</w:t>
            </w:r>
            <w:r w:rsidRPr="00912543">
              <w:rPr>
                <w:rFonts w:ascii="宋体" w:hAnsi="宋体" w:cs="宋体" w:hint="eastAsia"/>
                <w:color w:val="000000" w:themeColor="text1"/>
                <w:szCs w:val="21"/>
                <w:lang w:bidi="ar"/>
              </w:rPr>
              <w:br/>
              <w:t>28.网络：</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1个RJ45 10 M/100 M自适应以太网口</w:t>
            </w:r>
            <w:r w:rsidRPr="00912543">
              <w:rPr>
                <w:rFonts w:ascii="宋体" w:hAnsi="宋体" w:cs="宋体" w:hint="eastAsia"/>
                <w:color w:val="000000" w:themeColor="text1"/>
                <w:szCs w:val="21"/>
                <w:lang w:bidi="ar"/>
              </w:rPr>
              <w:br/>
              <w:t>29.传感器类型：1/2.7" Progressive Scan CMOS</w:t>
            </w:r>
            <w:r w:rsidRPr="00912543">
              <w:rPr>
                <w:rFonts w:ascii="宋体" w:hAnsi="宋体" w:cs="宋体" w:hint="eastAsia"/>
                <w:color w:val="000000" w:themeColor="text1"/>
                <w:szCs w:val="21"/>
                <w:lang w:bidi="ar"/>
              </w:rPr>
              <w:br/>
              <w:t>30.最低照度：彩色：0.01 Lux @（F1.2，AGC ON），0 Lux with IR</w:t>
            </w:r>
            <w:r w:rsidRPr="00912543">
              <w:rPr>
                <w:rFonts w:ascii="宋体" w:hAnsi="宋体" w:cs="宋体" w:hint="eastAsia"/>
                <w:color w:val="000000" w:themeColor="text1"/>
                <w:szCs w:val="21"/>
                <w:lang w:bidi="ar"/>
              </w:rPr>
              <w:br/>
              <w:t>31.快门：</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1/3 s~1/100,000 s</w:t>
            </w:r>
            <w:r w:rsidRPr="00912543">
              <w:rPr>
                <w:rFonts w:ascii="宋体" w:hAnsi="宋体" w:cs="宋体" w:hint="eastAsia"/>
                <w:color w:val="000000" w:themeColor="text1"/>
                <w:szCs w:val="21"/>
                <w:lang w:bidi="ar"/>
              </w:rPr>
              <w:br/>
              <w:t>32.慢快门：支持</w:t>
            </w:r>
            <w:r w:rsidRPr="00912543">
              <w:rPr>
                <w:rFonts w:ascii="宋体" w:hAnsi="宋体" w:cs="宋体" w:hint="eastAsia"/>
                <w:color w:val="000000" w:themeColor="text1"/>
                <w:szCs w:val="21"/>
                <w:lang w:bidi="ar"/>
              </w:rPr>
              <w:br/>
              <w:t>33.宽动态：</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120 dB</w:t>
            </w:r>
            <w:r w:rsidRPr="00912543">
              <w:rPr>
                <w:rFonts w:ascii="宋体" w:hAnsi="宋体" w:cs="宋体" w:hint="eastAsia"/>
                <w:color w:val="000000" w:themeColor="text1"/>
                <w:szCs w:val="21"/>
                <w:lang w:bidi="ar"/>
              </w:rPr>
              <w:br/>
              <w:t>34.P/N制：P制</w:t>
            </w:r>
            <w:r w:rsidRPr="00912543">
              <w:rPr>
                <w:rFonts w:ascii="宋体" w:hAnsi="宋体" w:cs="宋体" w:hint="eastAsia"/>
                <w:color w:val="000000" w:themeColor="text1"/>
                <w:szCs w:val="21"/>
                <w:lang w:bidi="ar"/>
              </w:rPr>
              <w:br/>
              <w:t>35.日夜切换模式：ICR红外滤片式</w:t>
            </w:r>
            <w:r w:rsidRPr="00912543">
              <w:rPr>
                <w:rFonts w:ascii="宋体" w:hAnsi="宋体" w:cs="宋体" w:hint="eastAsia"/>
                <w:color w:val="000000" w:themeColor="text1"/>
                <w:szCs w:val="21"/>
                <w:lang w:bidi="ar"/>
              </w:rPr>
              <w:br/>
              <w:t>36.调节角度：水平：</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0°~360°，垂直：</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0°~ 75°，旋转：</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0°~360°</w:t>
            </w:r>
            <w:r w:rsidRPr="00912543">
              <w:rPr>
                <w:rFonts w:ascii="宋体" w:hAnsi="宋体" w:cs="宋体" w:hint="eastAsia"/>
                <w:color w:val="000000" w:themeColor="text1"/>
                <w:szCs w:val="21"/>
                <w:lang w:bidi="ar"/>
              </w:rPr>
              <w:br/>
              <w:t>37.补光灯类型：红外灯</w:t>
            </w:r>
            <w:r w:rsidRPr="00912543">
              <w:rPr>
                <w:rFonts w:ascii="宋体" w:hAnsi="宋体" w:cs="宋体" w:hint="eastAsia"/>
                <w:color w:val="000000" w:themeColor="text1"/>
                <w:szCs w:val="21"/>
                <w:lang w:bidi="ar"/>
              </w:rPr>
              <w:br/>
              <w:t>38.补光距离：最远可达30 m</w:t>
            </w:r>
            <w:r w:rsidRPr="00912543">
              <w:rPr>
                <w:rFonts w:ascii="宋体" w:hAnsi="宋体" w:cs="宋体" w:hint="eastAsia"/>
                <w:color w:val="000000" w:themeColor="text1"/>
                <w:szCs w:val="21"/>
                <w:lang w:bidi="ar"/>
              </w:rPr>
              <w:br/>
              <w:t>39.波长范围：</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850 nm</w:t>
            </w:r>
            <w:r w:rsidRPr="00912543">
              <w:rPr>
                <w:rFonts w:ascii="宋体" w:hAnsi="宋体" w:cs="宋体" w:hint="eastAsia"/>
                <w:color w:val="000000" w:themeColor="text1"/>
                <w:szCs w:val="21"/>
                <w:lang w:bidi="ar"/>
              </w:rPr>
              <w:br/>
              <w:t>40.防补光过曝：支持</w:t>
            </w:r>
            <w:r w:rsidRPr="00912543">
              <w:rPr>
                <w:rFonts w:ascii="宋体" w:hAnsi="宋体" w:cs="宋体" w:hint="eastAsia"/>
                <w:color w:val="000000" w:themeColor="text1"/>
                <w:szCs w:val="21"/>
                <w:lang w:bidi="ar"/>
              </w:rPr>
              <w:br/>
              <w:t>41.防护：</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IP66</w:t>
            </w:r>
            <w:r w:rsidRPr="00912543">
              <w:rPr>
                <w:rFonts w:ascii="宋体" w:hAnsi="宋体" w:cs="宋体" w:hint="eastAsia"/>
                <w:color w:val="000000" w:themeColor="text1"/>
                <w:szCs w:val="21"/>
                <w:lang w:bidi="ar"/>
              </w:rPr>
              <w:br/>
              <w:t>42.联动方式：上传FTP/NAS，上传中心，邮件，录像，抓图</w:t>
            </w:r>
            <w:r w:rsidRPr="00912543">
              <w:rPr>
                <w:rFonts w:ascii="宋体" w:hAnsi="宋体" w:cs="宋体" w:hint="eastAsia"/>
                <w:color w:val="000000" w:themeColor="text1"/>
                <w:szCs w:val="21"/>
                <w:lang w:bidi="ar"/>
              </w:rPr>
              <w:br/>
              <w:t>43.通用功能：心跳，镜像，密码保护，视频遮盖，水印</w:t>
            </w:r>
            <w:r w:rsidRPr="00912543">
              <w:rPr>
                <w:rFonts w:ascii="宋体" w:hAnsi="宋体" w:cs="宋体" w:hint="eastAsia"/>
                <w:color w:val="000000" w:themeColor="text1"/>
                <w:szCs w:val="21"/>
                <w:lang w:bidi="ar"/>
              </w:rPr>
              <w:br/>
              <w:t>44.启动及工作温湿度：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-30 ℃~60 ℃，湿度小于95%（无凝结）</w:t>
            </w:r>
            <w:r w:rsidRPr="00912543">
              <w:rPr>
                <w:rFonts w:ascii="宋体" w:hAnsi="宋体" w:cs="宋体" w:hint="eastAsia"/>
                <w:color w:val="000000" w:themeColor="text1"/>
                <w:szCs w:val="21"/>
                <w:lang w:bidi="ar"/>
              </w:rPr>
              <w:br/>
              <w:t xml:space="preserve">45.供电方式：DC：12 V ± 25%，支持防反接保护 PoE：802.3af </w:t>
            </w:r>
          </w:p>
          <w:p w14:paraId="002CCD3C" w14:textId="06554636" w:rsidR="00FE048F" w:rsidRPr="00912543" w:rsidRDefault="00C92EE6" w:rsidP="00A87197">
            <w:pPr>
              <w:widowControl/>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46.为确保兼容性、稳定性与售后服务的便捷性，应与硬盘录像机为同一品牌</w:t>
            </w:r>
          </w:p>
        </w:tc>
      </w:tr>
      <w:tr w:rsidR="00912543" w:rsidRPr="00912543" w14:paraId="60938674" w14:textId="77777777" w:rsidTr="00FE048F">
        <w:tc>
          <w:tcPr>
            <w:tcW w:w="709" w:type="dxa"/>
            <w:vAlign w:val="center"/>
          </w:tcPr>
          <w:p w14:paraId="53CD30B7"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12</w:t>
            </w:r>
          </w:p>
        </w:tc>
        <w:tc>
          <w:tcPr>
            <w:tcW w:w="1418" w:type="dxa"/>
            <w:vAlign w:val="center"/>
          </w:tcPr>
          <w:p w14:paraId="01D2B7E6"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200万枪式摄像机</w:t>
            </w:r>
          </w:p>
        </w:tc>
        <w:tc>
          <w:tcPr>
            <w:tcW w:w="8505" w:type="dxa"/>
            <w:vAlign w:val="center"/>
          </w:tcPr>
          <w:p w14:paraId="0BE596C0" w14:textId="35D46C50" w:rsidR="00FE048F" w:rsidRPr="00912543" w:rsidRDefault="00FE048F" w:rsidP="00FE048F">
            <w:pPr>
              <w:widowControl/>
              <w:numPr>
                <w:ilvl w:val="0"/>
                <w:numId w:val="13"/>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最大图像尺寸：</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1920 × 1080</w:t>
            </w:r>
            <w:r w:rsidRPr="00912543">
              <w:rPr>
                <w:rFonts w:ascii="宋体" w:hAnsi="宋体" w:cs="宋体" w:hint="eastAsia"/>
                <w:color w:val="000000" w:themeColor="text1"/>
                <w:szCs w:val="21"/>
                <w:lang w:bidi="ar"/>
              </w:rPr>
              <w:br/>
              <w:t>2.主码流帧率分辨率：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50 Hz：25 fps（</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1920 × 1080，</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1280 × 720）</w:t>
            </w:r>
            <w:r w:rsidRPr="00912543">
              <w:rPr>
                <w:rFonts w:ascii="宋体" w:hAnsi="宋体" w:cs="宋体" w:hint="eastAsia"/>
                <w:color w:val="000000" w:themeColor="text1"/>
                <w:szCs w:val="21"/>
                <w:lang w:bidi="ar"/>
              </w:rPr>
              <w:br/>
              <w:t>3.子码流帧率分辨率：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50 Hz：25 fps（</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640 × 480，</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640 × 360）</w:t>
            </w:r>
            <w:r w:rsidRPr="00912543">
              <w:rPr>
                <w:rFonts w:ascii="宋体" w:hAnsi="宋体" w:cs="宋体" w:hint="eastAsia"/>
                <w:color w:val="000000" w:themeColor="text1"/>
                <w:szCs w:val="21"/>
                <w:lang w:bidi="ar"/>
              </w:rPr>
              <w:br/>
              <w:t>4.视频压缩标准：主码流：H.265/H.264 子码流：H.265/H.264/MJPEG</w:t>
            </w:r>
            <w:r w:rsidRPr="00912543">
              <w:rPr>
                <w:rFonts w:ascii="宋体" w:hAnsi="宋体" w:cs="宋体" w:hint="eastAsia"/>
                <w:color w:val="000000" w:themeColor="text1"/>
                <w:szCs w:val="21"/>
                <w:lang w:bidi="ar"/>
              </w:rPr>
              <w:br/>
              <w:t>5.视频压缩码率：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32 Kbps~8 Mbps</w:t>
            </w:r>
            <w:r w:rsidRPr="00912543">
              <w:rPr>
                <w:rFonts w:ascii="宋体" w:hAnsi="宋体" w:cs="宋体" w:hint="eastAsia"/>
                <w:color w:val="000000" w:themeColor="text1"/>
                <w:szCs w:val="21"/>
                <w:lang w:bidi="ar"/>
              </w:rPr>
              <w:br/>
              <w:t>6.H.264编码类型：</w:t>
            </w:r>
            <w:proofErr w:type="spellStart"/>
            <w:r w:rsidRPr="00912543">
              <w:rPr>
                <w:rFonts w:ascii="宋体" w:hAnsi="宋体" w:cs="宋体" w:hint="eastAsia"/>
                <w:color w:val="000000" w:themeColor="text1"/>
                <w:szCs w:val="21"/>
                <w:lang w:bidi="ar"/>
              </w:rPr>
              <w:t>BaseLine</w:t>
            </w:r>
            <w:proofErr w:type="spellEnd"/>
            <w:r w:rsidRPr="00912543">
              <w:rPr>
                <w:rFonts w:ascii="宋体" w:hAnsi="宋体" w:cs="宋体" w:hint="eastAsia"/>
                <w:color w:val="000000" w:themeColor="text1"/>
                <w:szCs w:val="21"/>
                <w:lang w:bidi="ar"/>
              </w:rPr>
              <w:t xml:space="preserve"> Profile/Main Profile/High Profile</w:t>
            </w:r>
            <w:r w:rsidRPr="00912543">
              <w:rPr>
                <w:rFonts w:ascii="宋体" w:hAnsi="宋体" w:cs="宋体" w:hint="eastAsia"/>
                <w:color w:val="000000" w:themeColor="text1"/>
                <w:szCs w:val="21"/>
                <w:lang w:bidi="ar"/>
              </w:rPr>
              <w:br/>
              <w:t>7.H.265编码类型：Main Profile</w:t>
            </w:r>
            <w:r w:rsidRPr="00912543">
              <w:rPr>
                <w:rFonts w:ascii="宋体" w:hAnsi="宋体" w:cs="宋体" w:hint="eastAsia"/>
                <w:color w:val="000000" w:themeColor="text1"/>
                <w:szCs w:val="21"/>
                <w:lang w:bidi="ar"/>
              </w:rPr>
              <w:br/>
              <w:t>8.Smart264编码：主码流支持</w:t>
            </w:r>
            <w:r w:rsidRPr="00912543">
              <w:rPr>
                <w:rFonts w:ascii="宋体" w:hAnsi="宋体" w:cs="宋体" w:hint="eastAsia"/>
                <w:color w:val="000000" w:themeColor="text1"/>
                <w:szCs w:val="21"/>
                <w:lang w:bidi="ar"/>
              </w:rPr>
              <w:br/>
              <w:t>9.Smart265编码：主码流支持</w:t>
            </w:r>
            <w:r w:rsidRPr="00912543">
              <w:rPr>
                <w:rFonts w:ascii="宋体" w:hAnsi="宋体" w:cs="宋体" w:hint="eastAsia"/>
                <w:color w:val="000000" w:themeColor="text1"/>
                <w:szCs w:val="21"/>
                <w:lang w:bidi="ar"/>
              </w:rPr>
              <w:br/>
              <w:t>10.码率控制：定码率，变码率</w:t>
            </w:r>
            <w:r w:rsidRPr="00912543">
              <w:rPr>
                <w:rFonts w:ascii="宋体" w:hAnsi="宋体" w:cs="宋体" w:hint="eastAsia"/>
                <w:color w:val="000000" w:themeColor="text1"/>
                <w:szCs w:val="21"/>
                <w:lang w:bidi="ar"/>
              </w:rPr>
              <w:br/>
              <w:t>11.ROI：支持主码流设置1个固定区域</w:t>
            </w:r>
            <w:r w:rsidRPr="00912543">
              <w:rPr>
                <w:rFonts w:ascii="宋体" w:hAnsi="宋体" w:cs="宋体" w:hint="eastAsia"/>
                <w:color w:val="000000" w:themeColor="text1"/>
                <w:szCs w:val="21"/>
                <w:lang w:bidi="ar"/>
              </w:rPr>
              <w:br/>
              <w:t>12.报警触发：移动侦测，遮挡报警，异常</w:t>
            </w:r>
            <w:r w:rsidRPr="00912543">
              <w:rPr>
                <w:rFonts w:ascii="宋体" w:hAnsi="宋体" w:cs="宋体" w:hint="eastAsia"/>
                <w:color w:val="000000" w:themeColor="text1"/>
                <w:szCs w:val="21"/>
                <w:lang w:bidi="ar"/>
              </w:rPr>
              <w:br/>
            </w:r>
            <w:r w:rsidRPr="00912543">
              <w:rPr>
                <w:rFonts w:ascii="宋体" w:hAnsi="宋体" w:cs="宋体" w:hint="eastAsia"/>
                <w:color w:val="000000" w:themeColor="text1"/>
                <w:szCs w:val="21"/>
                <w:lang w:bidi="ar"/>
              </w:rPr>
              <w:lastRenderedPageBreak/>
              <w:t>13.Smart事件：区域入侵侦测，越界侦测</w:t>
            </w:r>
            <w:r w:rsidRPr="00912543">
              <w:rPr>
                <w:rFonts w:ascii="宋体" w:hAnsi="宋体" w:cs="宋体" w:hint="eastAsia"/>
                <w:color w:val="000000" w:themeColor="text1"/>
                <w:szCs w:val="21"/>
                <w:lang w:bidi="ar"/>
              </w:rPr>
              <w:br/>
              <w:t>14.音频环境噪声过滤：支持</w:t>
            </w:r>
            <w:r w:rsidRPr="00912543">
              <w:rPr>
                <w:rFonts w:ascii="宋体" w:hAnsi="宋体" w:cs="宋体" w:hint="eastAsia"/>
                <w:color w:val="000000" w:themeColor="text1"/>
                <w:szCs w:val="21"/>
                <w:lang w:bidi="ar"/>
              </w:rPr>
              <w:br/>
              <w:t>15.音频采样率：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 kHz/16 kHz</w:t>
            </w:r>
            <w:r w:rsidRPr="00912543">
              <w:rPr>
                <w:rFonts w:ascii="宋体" w:hAnsi="宋体" w:cs="宋体" w:hint="eastAsia"/>
                <w:color w:val="000000" w:themeColor="text1"/>
                <w:szCs w:val="21"/>
                <w:lang w:bidi="ar"/>
              </w:rPr>
              <w:br/>
              <w:t>16.音频压缩标准：G.711a/G.711u/G.722.1/G.726/MP2L2/PCM/AAC</w:t>
            </w:r>
            <w:r w:rsidRPr="00912543">
              <w:rPr>
                <w:rFonts w:ascii="宋体" w:hAnsi="宋体" w:cs="宋体" w:hint="eastAsia"/>
                <w:color w:val="000000" w:themeColor="text1"/>
                <w:szCs w:val="21"/>
                <w:lang w:bidi="ar"/>
              </w:rPr>
              <w:br/>
              <w:t>17.音频压缩码率：64 Kbps（G.711）/16 Kbps（G.722.1）/16 Kbps（G.726）/32~160 Kbps（MP2L2）/16~64 Kbps（AAC）</w:t>
            </w:r>
            <w:r w:rsidRPr="00912543">
              <w:rPr>
                <w:rFonts w:ascii="宋体" w:hAnsi="宋体" w:cs="宋体" w:hint="eastAsia"/>
                <w:color w:val="000000" w:themeColor="text1"/>
                <w:szCs w:val="21"/>
                <w:lang w:bidi="ar"/>
              </w:rPr>
              <w:br/>
              <w:t>18.同时预览路数：</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6路</w:t>
            </w:r>
            <w:r w:rsidRPr="00912543">
              <w:rPr>
                <w:rFonts w:ascii="宋体" w:hAnsi="宋体" w:cs="宋体" w:hint="eastAsia"/>
                <w:color w:val="000000" w:themeColor="text1"/>
                <w:szCs w:val="21"/>
                <w:lang w:bidi="ar"/>
              </w:rPr>
              <w:br/>
              <w:t>19.用户管理：</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32个用户，可分3级用户权限管理：管理员，操作员，普通用户</w:t>
            </w:r>
            <w:r w:rsidRPr="00912543">
              <w:rPr>
                <w:rFonts w:ascii="宋体" w:hAnsi="宋体" w:cs="宋体" w:hint="eastAsia"/>
                <w:color w:val="000000" w:themeColor="text1"/>
                <w:szCs w:val="21"/>
                <w:lang w:bidi="ar"/>
              </w:rPr>
              <w:br/>
              <w:t>20.浏览器：使用插件预览：IE10，IE11 使用本地服务预览：Chrome 57.0+，Firefox 52.0+</w:t>
            </w:r>
            <w:r w:rsidRPr="00912543">
              <w:rPr>
                <w:rFonts w:ascii="宋体" w:hAnsi="宋体" w:cs="宋体" w:hint="eastAsia"/>
                <w:color w:val="000000" w:themeColor="text1"/>
                <w:szCs w:val="21"/>
                <w:lang w:bidi="ar"/>
              </w:rPr>
              <w:br/>
              <w:t>21.接口协议（API）：开放型网络视频接口，ISAPI，SDK</w:t>
            </w:r>
            <w:r w:rsidRPr="00912543">
              <w:rPr>
                <w:rFonts w:ascii="宋体" w:hAnsi="宋体" w:cs="宋体" w:hint="eastAsia"/>
                <w:color w:val="000000" w:themeColor="text1"/>
                <w:szCs w:val="21"/>
                <w:lang w:bidi="ar"/>
              </w:rPr>
              <w:br/>
              <w:t>22.网络协议：TCP/IP，ICMP，HTTP，FTP，DHCP，DNS，RTP，RTSP，RTCP，NTP，SMTP，IGMP，QoS，UDP，Bonjour，HTTPS，DDNS，UPnP，802.1x，IPv6</w:t>
            </w:r>
            <w:r w:rsidRPr="00912543">
              <w:rPr>
                <w:rFonts w:ascii="宋体" w:hAnsi="宋体" w:cs="宋体" w:hint="eastAsia"/>
                <w:color w:val="000000" w:themeColor="text1"/>
                <w:szCs w:val="21"/>
                <w:lang w:bidi="ar"/>
              </w:rPr>
              <w:br/>
              <w:t>23.网络存储：NAS（NFS，SMB/CIFS均支持）</w:t>
            </w:r>
            <w:r w:rsidRPr="00912543">
              <w:rPr>
                <w:rFonts w:ascii="宋体" w:hAnsi="宋体" w:cs="宋体" w:hint="eastAsia"/>
                <w:color w:val="000000" w:themeColor="text1"/>
                <w:szCs w:val="21"/>
                <w:lang w:bidi="ar"/>
              </w:rPr>
              <w:br/>
              <w:t>24.smartIR：支持</w:t>
            </w:r>
            <w:r w:rsidRPr="00912543">
              <w:rPr>
                <w:rFonts w:ascii="宋体" w:hAnsi="宋体" w:cs="宋体" w:hint="eastAsia"/>
                <w:color w:val="000000" w:themeColor="text1"/>
                <w:szCs w:val="21"/>
                <w:lang w:bidi="ar"/>
              </w:rPr>
              <w:br/>
              <w:t>25.日夜转换模式：白天，夜晚，自动，定时切换</w:t>
            </w:r>
            <w:r w:rsidRPr="00912543">
              <w:rPr>
                <w:rFonts w:ascii="宋体" w:hAnsi="宋体" w:cs="宋体" w:hint="eastAsia"/>
                <w:color w:val="000000" w:themeColor="text1"/>
                <w:szCs w:val="21"/>
                <w:lang w:bidi="ar"/>
              </w:rPr>
              <w:br/>
              <w:t>26.图像增强：背光补偿，强光抑制，3D数字降噪</w:t>
            </w:r>
            <w:r w:rsidRPr="00912543">
              <w:rPr>
                <w:rFonts w:ascii="宋体" w:hAnsi="宋体" w:cs="宋体" w:hint="eastAsia"/>
                <w:color w:val="000000" w:themeColor="text1"/>
                <w:szCs w:val="21"/>
                <w:lang w:bidi="ar"/>
              </w:rPr>
              <w:br/>
              <w:t>27.图像设置：走廊模式（旋转），饱和度，亮度，对比度，锐度，AGC，白平衡通过客户端或者浏览器可调</w:t>
            </w:r>
            <w:r w:rsidRPr="00912543">
              <w:rPr>
                <w:rFonts w:ascii="宋体" w:hAnsi="宋体" w:cs="宋体" w:hint="eastAsia"/>
                <w:color w:val="000000" w:themeColor="text1"/>
                <w:szCs w:val="21"/>
                <w:lang w:bidi="ar"/>
              </w:rPr>
              <w:br/>
              <w:t>28.音频：</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1个内置麦克风</w:t>
            </w:r>
            <w:r w:rsidRPr="00912543">
              <w:rPr>
                <w:rFonts w:ascii="宋体" w:hAnsi="宋体" w:cs="宋体" w:hint="eastAsia"/>
                <w:color w:val="000000" w:themeColor="text1"/>
                <w:szCs w:val="21"/>
                <w:lang w:bidi="ar"/>
              </w:rPr>
              <w:br/>
              <w:t>29.网络：</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1个RJ45 10 M/100 M自适应以太网口</w:t>
            </w:r>
            <w:r w:rsidRPr="00912543">
              <w:rPr>
                <w:rFonts w:ascii="宋体" w:hAnsi="宋体" w:cs="宋体" w:hint="eastAsia"/>
                <w:color w:val="000000" w:themeColor="text1"/>
                <w:szCs w:val="21"/>
                <w:lang w:bidi="ar"/>
              </w:rPr>
              <w:br/>
              <w:t>30.传感器类型：1/2.7" Progressive Scan CMOS</w:t>
            </w:r>
            <w:r w:rsidRPr="00912543">
              <w:rPr>
                <w:rFonts w:ascii="宋体" w:hAnsi="宋体" w:cs="宋体" w:hint="eastAsia"/>
                <w:color w:val="000000" w:themeColor="text1"/>
                <w:szCs w:val="21"/>
                <w:lang w:bidi="ar"/>
              </w:rPr>
              <w:br/>
              <w:t>31.最低照度：彩色：0.01 Lux @（F1.2，AGC ON），0 Lux with IR</w:t>
            </w:r>
            <w:r w:rsidRPr="00912543">
              <w:rPr>
                <w:rFonts w:ascii="宋体" w:hAnsi="宋体" w:cs="宋体" w:hint="eastAsia"/>
                <w:color w:val="000000" w:themeColor="text1"/>
                <w:szCs w:val="21"/>
                <w:lang w:bidi="ar"/>
              </w:rPr>
              <w:br/>
              <w:t>32.快门：1/3 s~1/100,000 s</w:t>
            </w:r>
            <w:r w:rsidRPr="00912543">
              <w:rPr>
                <w:rFonts w:ascii="宋体" w:hAnsi="宋体" w:cs="宋体" w:hint="eastAsia"/>
                <w:color w:val="000000" w:themeColor="text1"/>
                <w:szCs w:val="21"/>
                <w:lang w:bidi="ar"/>
              </w:rPr>
              <w:br/>
              <w:t>33.慢快门：支持</w:t>
            </w:r>
            <w:r w:rsidRPr="00912543">
              <w:rPr>
                <w:rFonts w:ascii="宋体" w:hAnsi="宋体" w:cs="宋体" w:hint="eastAsia"/>
                <w:color w:val="000000" w:themeColor="text1"/>
                <w:szCs w:val="21"/>
                <w:lang w:bidi="ar"/>
              </w:rPr>
              <w:br/>
              <w:t>34.宽动态：</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120 dB</w:t>
            </w:r>
            <w:r w:rsidRPr="00912543">
              <w:rPr>
                <w:rFonts w:ascii="宋体" w:hAnsi="宋体" w:cs="宋体" w:hint="eastAsia"/>
                <w:color w:val="000000" w:themeColor="text1"/>
                <w:szCs w:val="21"/>
                <w:lang w:bidi="ar"/>
              </w:rPr>
              <w:br/>
              <w:t>35.补光距离：红外光最远可达50 m，柔光最远可达30 m</w:t>
            </w:r>
            <w:r w:rsidRPr="00912543">
              <w:rPr>
                <w:rFonts w:ascii="宋体" w:hAnsi="宋体" w:cs="宋体" w:hint="eastAsia"/>
                <w:color w:val="000000" w:themeColor="text1"/>
                <w:szCs w:val="21"/>
                <w:lang w:bidi="ar"/>
              </w:rPr>
              <w:br/>
              <w:t>36.防补光过曝：支持</w:t>
            </w:r>
            <w:r w:rsidRPr="00912543">
              <w:rPr>
                <w:rFonts w:ascii="宋体" w:hAnsi="宋体" w:cs="宋体" w:hint="eastAsia"/>
                <w:color w:val="000000" w:themeColor="text1"/>
                <w:szCs w:val="21"/>
                <w:lang w:bidi="ar"/>
              </w:rPr>
              <w:br/>
              <w:t>37.红外波长范围：</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850 nm</w:t>
            </w:r>
            <w:r w:rsidRPr="00912543">
              <w:rPr>
                <w:rFonts w:ascii="宋体" w:hAnsi="宋体" w:cs="宋体" w:hint="eastAsia"/>
                <w:color w:val="000000" w:themeColor="text1"/>
                <w:szCs w:val="21"/>
                <w:lang w:bidi="ar"/>
              </w:rPr>
              <w:br/>
              <w:t>38.电气安全防护：</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IP66</w:t>
            </w:r>
            <w:r w:rsidRPr="00912543">
              <w:rPr>
                <w:rFonts w:ascii="宋体" w:hAnsi="宋体" w:cs="宋体" w:hint="eastAsia"/>
                <w:color w:val="000000" w:themeColor="text1"/>
                <w:szCs w:val="21"/>
                <w:lang w:bidi="ar"/>
              </w:rPr>
              <w:br/>
              <w:t>39.启动和工作温湿度：-30 ℃~60 ℃，湿度小于95%（无凝结）</w:t>
            </w:r>
            <w:r w:rsidRPr="00912543">
              <w:rPr>
                <w:rFonts w:ascii="宋体" w:hAnsi="宋体" w:cs="宋体" w:hint="eastAsia"/>
                <w:color w:val="000000" w:themeColor="text1"/>
                <w:szCs w:val="21"/>
                <w:lang w:bidi="ar"/>
              </w:rPr>
              <w:br/>
              <w:t>40.供电方式：DC：12 V ± 25%，支持防反接保护 PoE：802.3af，Class 3 *DWD型号不支持PoE</w:t>
            </w:r>
          </w:p>
          <w:p w14:paraId="01D4ECF8" w14:textId="10734349" w:rsidR="00FE048F" w:rsidRPr="00912543" w:rsidRDefault="00C92EE6" w:rsidP="00A87197">
            <w:pPr>
              <w:widowControl/>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41.为确保兼容性、稳定性与售后服务的便捷性，应与硬盘录像机为同一品牌</w:t>
            </w:r>
          </w:p>
        </w:tc>
      </w:tr>
      <w:tr w:rsidR="00912543" w:rsidRPr="00912543" w14:paraId="580D948C" w14:textId="77777777" w:rsidTr="00FE048F">
        <w:tc>
          <w:tcPr>
            <w:tcW w:w="709" w:type="dxa"/>
            <w:vAlign w:val="center"/>
          </w:tcPr>
          <w:p w14:paraId="1699ECB6"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13</w:t>
            </w:r>
          </w:p>
        </w:tc>
        <w:tc>
          <w:tcPr>
            <w:tcW w:w="1418" w:type="dxa"/>
            <w:vAlign w:val="center"/>
          </w:tcPr>
          <w:p w14:paraId="2A1ABA2A"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枪式摄像机支架</w:t>
            </w:r>
          </w:p>
        </w:tc>
        <w:tc>
          <w:tcPr>
            <w:tcW w:w="8505" w:type="dxa"/>
            <w:vAlign w:val="center"/>
          </w:tcPr>
          <w:p w14:paraId="5E64B200" w14:textId="77777777" w:rsidR="00FE048F" w:rsidRPr="00912543" w:rsidRDefault="00FE048F" w:rsidP="00A87197">
            <w:pPr>
              <w:widowControl/>
              <w:adjustRightInd w:val="0"/>
              <w:snapToGrid w:val="0"/>
              <w:spacing w:line="360" w:lineRule="auto"/>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1.壁装支架</w:t>
            </w:r>
            <w:r w:rsidRPr="00912543">
              <w:rPr>
                <w:rFonts w:ascii="宋体" w:hAnsi="宋体" w:cs="宋体" w:hint="eastAsia"/>
                <w:color w:val="000000" w:themeColor="text1"/>
                <w:szCs w:val="21"/>
                <w:lang w:bidi="ar"/>
              </w:rPr>
              <w:br/>
              <w:t>2.外观：白色</w:t>
            </w:r>
            <w:r w:rsidRPr="00912543">
              <w:rPr>
                <w:rFonts w:ascii="宋体" w:hAnsi="宋体" w:cs="宋体" w:hint="eastAsia"/>
                <w:color w:val="000000" w:themeColor="text1"/>
                <w:szCs w:val="21"/>
                <w:lang w:bidi="ar"/>
              </w:rPr>
              <w:br/>
              <w:t>3.适用范围：适合枪型、筒型、一体型摄像机壁装</w:t>
            </w:r>
            <w:r w:rsidRPr="00912543">
              <w:rPr>
                <w:rFonts w:ascii="宋体" w:hAnsi="宋体" w:cs="宋体" w:hint="eastAsia"/>
                <w:color w:val="000000" w:themeColor="text1"/>
                <w:szCs w:val="21"/>
                <w:lang w:bidi="ar"/>
              </w:rPr>
              <w:br/>
              <w:t>4.材料：钢</w:t>
            </w:r>
            <w:r w:rsidRPr="00912543">
              <w:rPr>
                <w:rFonts w:ascii="宋体" w:hAnsi="宋体" w:cs="宋体" w:hint="eastAsia"/>
                <w:color w:val="000000" w:themeColor="text1"/>
                <w:szCs w:val="21"/>
                <w:lang w:bidi="ar"/>
              </w:rPr>
              <w:br/>
              <w:t>5.调整角度：水平：</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360°，垂直：</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-45°~45°</w:t>
            </w:r>
            <w:r w:rsidRPr="00912543">
              <w:rPr>
                <w:rFonts w:ascii="宋体" w:hAnsi="宋体" w:cs="宋体" w:hint="eastAsia"/>
                <w:color w:val="000000" w:themeColor="text1"/>
                <w:szCs w:val="21"/>
                <w:lang w:bidi="ar"/>
              </w:rPr>
              <w:br/>
              <w:t>6.尺寸：</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202×72.6×56.8mm</w:t>
            </w:r>
            <w:r w:rsidRPr="00912543">
              <w:rPr>
                <w:rFonts w:ascii="宋体" w:hAnsi="宋体" w:cs="宋体" w:hint="eastAsia"/>
                <w:color w:val="000000" w:themeColor="text1"/>
                <w:szCs w:val="21"/>
                <w:lang w:bidi="ar"/>
              </w:rPr>
              <w:br/>
              <w:t>7.重量：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182g</w:t>
            </w:r>
          </w:p>
        </w:tc>
      </w:tr>
      <w:tr w:rsidR="00912543" w:rsidRPr="00912543" w14:paraId="12E72F30" w14:textId="77777777" w:rsidTr="00FE048F">
        <w:tc>
          <w:tcPr>
            <w:tcW w:w="709" w:type="dxa"/>
            <w:vAlign w:val="center"/>
          </w:tcPr>
          <w:p w14:paraId="1C08A3F1"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14</w:t>
            </w:r>
          </w:p>
        </w:tc>
        <w:tc>
          <w:tcPr>
            <w:tcW w:w="1418" w:type="dxa"/>
            <w:vAlign w:val="center"/>
          </w:tcPr>
          <w:p w14:paraId="1286094E"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硬盘录像机</w:t>
            </w:r>
          </w:p>
        </w:tc>
        <w:tc>
          <w:tcPr>
            <w:tcW w:w="8505" w:type="dxa"/>
            <w:vAlign w:val="center"/>
          </w:tcPr>
          <w:p w14:paraId="3B1FA404" w14:textId="1298FB81" w:rsidR="00FE048F" w:rsidRPr="00912543" w:rsidRDefault="00FE048F" w:rsidP="00A87197">
            <w:pPr>
              <w:tabs>
                <w:tab w:val="left" w:pos="312"/>
              </w:tabs>
              <w:adjustRightInd w:val="0"/>
              <w:snapToGrid w:val="0"/>
              <w:spacing w:line="360" w:lineRule="auto"/>
              <w:rPr>
                <w:rFonts w:ascii="宋体" w:hAnsi="宋体" w:cs="宋体"/>
                <w:color w:val="000000" w:themeColor="text1"/>
                <w:szCs w:val="21"/>
              </w:rPr>
            </w:pPr>
            <w:r w:rsidRPr="00912543">
              <w:rPr>
                <w:rFonts w:ascii="宋体" w:hAnsi="宋体" w:cs="宋体"/>
                <w:color w:val="000000" w:themeColor="text1"/>
                <w:szCs w:val="21"/>
              </w:rPr>
              <w:t>1.嵌入式网络硬盘录像机，19英寸标准机箱，具备≥8个硬盘槽位，可满配≥6TB硬盘，支持RAID0、1、5、10，支持全局热备盘；</w:t>
            </w:r>
            <w:r w:rsidRPr="00912543">
              <w:rPr>
                <w:rFonts w:ascii="宋体" w:hAnsi="宋体" w:cs="宋体"/>
                <w:color w:val="000000" w:themeColor="text1"/>
                <w:szCs w:val="21"/>
              </w:rPr>
              <w:br/>
              <w:t>2.需支持≥32路H.264、H.265视频流混合接入，输入带宽≥320M，支持4K高清网络视频的接入、存储、预览和回放；需支持≥16路1080P视频同时解码输出，≥1个HDMI支持 4K 高清分辨率输出；</w:t>
            </w:r>
            <w:r w:rsidRPr="00912543">
              <w:rPr>
                <w:rFonts w:ascii="宋体" w:hAnsi="宋体" w:cs="宋体"/>
                <w:color w:val="000000" w:themeColor="text1"/>
                <w:szCs w:val="21"/>
              </w:rPr>
              <w:br/>
              <w:t>3.应支持手动录像、定时录像、事件录像、移动侦测录像、报警录像，支持重要录像文件加锁保护功能；支持硬盘配额和硬盘盘组两种存储模式，可对不同通道分配不同的录像保存容量或周期；</w:t>
            </w:r>
            <w:r w:rsidRPr="00912543">
              <w:rPr>
                <w:rFonts w:ascii="宋体" w:hAnsi="宋体" w:cs="宋体"/>
                <w:color w:val="000000" w:themeColor="text1"/>
                <w:szCs w:val="21"/>
              </w:rPr>
              <w:br/>
            </w:r>
            <w:r w:rsidR="00C92EE6" w:rsidRPr="00912543">
              <w:rPr>
                <w:rFonts w:ascii="宋体" w:hAnsi="宋体" w:cs="宋体" w:hint="eastAsia"/>
                <w:color w:val="000000" w:themeColor="text1"/>
                <w:szCs w:val="21"/>
                <w:lang w:bidi="ar"/>
              </w:rPr>
              <w:t>★</w:t>
            </w:r>
            <w:r w:rsidRPr="00912543">
              <w:rPr>
                <w:rFonts w:ascii="宋体" w:hAnsi="宋体" w:cs="宋体"/>
                <w:color w:val="000000" w:themeColor="text1"/>
                <w:szCs w:val="21"/>
              </w:rPr>
              <w:t>4.支持配合具有高温点检测、船舶检测、测温、温差报警功能的网络摄像机，当触发报警时，设备可联动录像、抓拍并保存图片、弹出报警画面、声音警告、上传中心、发送邮件、触发报警输出，联动云台轮巡、联动云台预置点、记录日志；（需提供</w:t>
            </w:r>
            <w:r w:rsidR="006E7340" w:rsidRPr="00912543">
              <w:rPr>
                <w:rFonts w:ascii="宋体" w:hAnsi="宋体" w:cs="宋体" w:hint="eastAsia"/>
                <w:color w:val="000000" w:themeColor="text1"/>
                <w:szCs w:val="21"/>
              </w:rPr>
              <w:t>合法的</w:t>
            </w:r>
            <w:r w:rsidRPr="00912543">
              <w:rPr>
                <w:rFonts w:ascii="宋体" w:hAnsi="宋体" w:cs="宋体"/>
                <w:color w:val="000000" w:themeColor="text1"/>
                <w:szCs w:val="21"/>
              </w:rPr>
              <w:t>机构出具的</w:t>
            </w:r>
            <w:r w:rsidR="006E7340" w:rsidRPr="00912543">
              <w:rPr>
                <w:rFonts w:ascii="宋体" w:hAnsi="宋体" w:cs="宋体" w:hint="eastAsia"/>
                <w:color w:val="000000" w:themeColor="text1"/>
                <w:szCs w:val="21"/>
              </w:rPr>
              <w:t>有效的合格的</w:t>
            </w:r>
            <w:r w:rsidRPr="00912543">
              <w:rPr>
                <w:rFonts w:ascii="宋体" w:hAnsi="宋体" w:cs="宋体"/>
                <w:color w:val="000000" w:themeColor="text1"/>
                <w:szCs w:val="21"/>
              </w:rPr>
              <w:t>检测报告复印件并加盖</w:t>
            </w:r>
            <w:r w:rsidR="007C441B" w:rsidRPr="00912543">
              <w:rPr>
                <w:rFonts w:hint="eastAsia"/>
                <w:color w:val="000000" w:themeColor="text1"/>
              </w:rPr>
              <w:t>投标人盖章</w:t>
            </w:r>
            <w:r w:rsidRPr="00912543">
              <w:rPr>
                <w:rFonts w:ascii="宋体" w:hAnsi="宋体" w:cs="宋体"/>
                <w:color w:val="000000" w:themeColor="text1"/>
                <w:szCs w:val="21"/>
              </w:rPr>
              <w:t>证明）</w:t>
            </w:r>
            <w:r w:rsidRPr="00912543">
              <w:rPr>
                <w:rFonts w:ascii="宋体" w:hAnsi="宋体" w:cs="宋体"/>
                <w:color w:val="000000" w:themeColor="text1"/>
                <w:szCs w:val="21"/>
              </w:rPr>
              <w:br/>
            </w:r>
            <w:r w:rsidR="00C92EE6" w:rsidRPr="00912543">
              <w:rPr>
                <w:rFonts w:ascii="宋体" w:hAnsi="宋体" w:cs="宋体" w:hint="eastAsia"/>
                <w:color w:val="000000" w:themeColor="text1"/>
                <w:szCs w:val="21"/>
                <w:lang w:bidi="ar"/>
              </w:rPr>
              <w:t>★</w:t>
            </w:r>
            <w:r w:rsidRPr="00912543">
              <w:rPr>
                <w:rFonts w:ascii="宋体" w:hAnsi="宋体" w:cs="宋体"/>
                <w:color w:val="000000" w:themeColor="text1"/>
                <w:szCs w:val="21"/>
              </w:rPr>
              <w:t>5.支持配合具有区域关注度检测功能的IPC，可实时显示关注区域的人数；支持配置人数阀值和停留时长，当人数过多或停留超时触发报警时，设备可联动录像、抓拍并保存图片、弹出报警画面、声音警告、上传中心、发送邮件、触发报警输出，联动云台轮巡、联动云台预置点、记录日志；（需提供</w:t>
            </w:r>
            <w:r w:rsidRPr="00912543">
              <w:rPr>
                <w:rFonts w:ascii="宋体" w:hAnsi="宋体" w:cs="宋体" w:hint="eastAsia"/>
                <w:color w:val="000000" w:themeColor="text1"/>
                <w:szCs w:val="21"/>
              </w:rPr>
              <w:t>合法机构</w:t>
            </w:r>
            <w:r w:rsidRPr="00912543">
              <w:rPr>
                <w:rFonts w:ascii="宋体" w:hAnsi="宋体" w:cs="宋体"/>
                <w:color w:val="000000" w:themeColor="text1"/>
                <w:szCs w:val="21"/>
              </w:rPr>
              <w:t>出具的</w:t>
            </w:r>
            <w:r w:rsidRPr="00912543">
              <w:rPr>
                <w:rFonts w:ascii="宋体" w:hAnsi="宋体" w:cs="宋体" w:hint="eastAsia"/>
                <w:color w:val="000000" w:themeColor="text1"/>
                <w:szCs w:val="21"/>
              </w:rPr>
              <w:t>有效的合格的</w:t>
            </w:r>
            <w:r w:rsidRPr="00912543">
              <w:rPr>
                <w:rFonts w:ascii="宋体" w:hAnsi="宋体" w:cs="宋体"/>
                <w:color w:val="000000" w:themeColor="text1"/>
                <w:szCs w:val="21"/>
              </w:rPr>
              <w:t>检测报告复印件）</w:t>
            </w:r>
            <w:r w:rsidRPr="00912543">
              <w:rPr>
                <w:rFonts w:ascii="宋体" w:hAnsi="宋体" w:cs="宋体"/>
                <w:color w:val="000000" w:themeColor="text1"/>
                <w:szCs w:val="21"/>
              </w:rPr>
              <w:br/>
            </w:r>
            <w:r w:rsidR="00C92EE6" w:rsidRPr="00912543">
              <w:rPr>
                <w:rFonts w:ascii="宋体" w:hAnsi="宋体" w:cs="宋体" w:hint="eastAsia"/>
                <w:color w:val="000000" w:themeColor="text1"/>
                <w:szCs w:val="21"/>
                <w:lang w:bidi="ar"/>
              </w:rPr>
              <w:t>★</w:t>
            </w:r>
            <w:r w:rsidRPr="00912543">
              <w:rPr>
                <w:rFonts w:ascii="宋体" w:hAnsi="宋体" w:cs="宋体"/>
                <w:color w:val="000000" w:themeColor="text1"/>
                <w:szCs w:val="21"/>
              </w:rPr>
              <w:t>6.支持接入具有人脸抓拍功能的门禁设备，可预览门禁主机的视频画面，触发人脸抓拍时，可设定报警提示并联动录像、弹出报警画面、声音告警、发生邮件；（需提供</w:t>
            </w:r>
            <w:r w:rsidRPr="00912543">
              <w:rPr>
                <w:rFonts w:ascii="宋体" w:hAnsi="宋体" w:cs="宋体" w:hint="eastAsia"/>
                <w:color w:val="000000" w:themeColor="text1"/>
                <w:szCs w:val="21"/>
              </w:rPr>
              <w:t>合法</w:t>
            </w:r>
            <w:r w:rsidRPr="00912543">
              <w:rPr>
                <w:rFonts w:ascii="宋体" w:hAnsi="宋体" w:cs="宋体"/>
                <w:color w:val="000000" w:themeColor="text1"/>
                <w:szCs w:val="21"/>
              </w:rPr>
              <w:t>机构出具的</w:t>
            </w:r>
            <w:r w:rsidRPr="00912543">
              <w:rPr>
                <w:rFonts w:ascii="宋体" w:hAnsi="宋体" w:cs="宋体" w:hint="eastAsia"/>
                <w:color w:val="000000" w:themeColor="text1"/>
                <w:szCs w:val="21"/>
              </w:rPr>
              <w:t>有效的合格的</w:t>
            </w:r>
            <w:r w:rsidRPr="00912543">
              <w:rPr>
                <w:rFonts w:ascii="宋体" w:hAnsi="宋体" w:cs="宋体"/>
                <w:color w:val="000000" w:themeColor="text1"/>
                <w:szCs w:val="21"/>
              </w:rPr>
              <w:t>检测报告复印件）</w:t>
            </w:r>
            <w:r w:rsidRPr="00912543">
              <w:rPr>
                <w:rFonts w:ascii="宋体" w:hAnsi="宋体" w:cs="宋体"/>
                <w:color w:val="000000" w:themeColor="text1"/>
                <w:szCs w:val="21"/>
              </w:rPr>
              <w:br/>
            </w:r>
            <w:r w:rsidR="00C92EE6" w:rsidRPr="00912543">
              <w:rPr>
                <w:rFonts w:ascii="宋体" w:hAnsi="宋体" w:cs="宋体" w:hint="eastAsia"/>
                <w:color w:val="000000" w:themeColor="text1"/>
                <w:szCs w:val="21"/>
                <w:lang w:bidi="ar"/>
              </w:rPr>
              <w:t>★</w:t>
            </w:r>
            <w:r w:rsidRPr="00912543">
              <w:rPr>
                <w:rFonts w:ascii="宋体" w:hAnsi="宋体" w:cs="宋体"/>
                <w:color w:val="000000" w:themeColor="text1"/>
                <w:szCs w:val="21"/>
              </w:rPr>
              <w:t>7.支持本地预览权限的配置，设置权限后的通道只有登录后才会出现预览画面；需支持远程预览加密，只有输入密钥才能解开视频。需支持码流加密；（需提供</w:t>
            </w:r>
            <w:r w:rsidRPr="00912543">
              <w:rPr>
                <w:rFonts w:ascii="宋体" w:hAnsi="宋体" w:cs="宋体" w:hint="eastAsia"/>
                <w:color w:val="000000" w:themeColor="text1"/>
                <w:szCs w:val="21"/>
              </w:rPr>
              <w:t>合法</w:t>
            </w:r>
            <w:r w:rsidRPr="00912543">
              <w:rPr>
                <w:rFonts w:ascii="宋体" w:hAnsi="宋体" w:cs="宋体"/>
                <w:color w:val="000000" w:themeColor="text1"/>
                <w:szCs w:val="21"/>
              </w:rPr>
              <w:t>机构出具的</w:t>
            </w:r>
            <w:r w:rsidRPr="00912543">
              <w:rPr>
                <w:rFonts w:ascii="宋体" w:hAnsi="宋体" w:cs="宋体" w:hint="eastAsia"/>
                <w:color w:val="000000" w:themeColor="text1"/>
                <w:szCs w:val="21"/>
              </w:rPr>
              <w:t>有效的合格的</w:t>
            </w:r>
            <w:r w:rsidRPr="00912543">
              <w:rPr>
                <w:rFonts w:ascii="宋体" w:hAnsi="宋体" w:cs="宋体"/>
                <w:color w:val="000000" w:themeColor="text1"/>
                <w:szCs w:val="21"/>
              </w:rPr>
              <w:t>检测报告复印件）</w:t>
            </w:r>
            <w:r w:rsidRPr="00912543">
              <w:rPr>
                <w:rFonts w:ascii="宋体" w:hAnsi="宋体" w:cs="宋体"/>
                <w:color w:val="000000" w:themeColor="text1"/>
                <w:szCs w:val="21"/>
              </w:rPr>
              <w:br/>
              <w:t>8.不少于2个HDMI和2个VGA接口，支持不少于2组屏异源输出视频图像；具有≥2个千兆网口、≥3个USB接口（其中USB3.0接口≥1个）、≥1个</w:t>
            </w:r>
            <w:proofErr w:type="spellStart"/>
            <w:r w:rsidRPr="00912543">
              <w:rPr>
                <w:rFonts w:ascii="宋体" w:hAnsi="宋体" w:cs="宋体"/>
                <w:color w:val="000000" w:themeColor="text1"/>
                <w:szCs w:val="21"/>
              </w:rPr>
              <w:t>eSATA</w:t>
            </w:r>
            <w:proofErr w:type="spellEnd"/>
            <w:r w:rsidRPr="00912543">
              <w:rPr>
                <w:rFonts w:ascii="宋体" w:hAnsi="宋体" w:cs="宋体"/>
                <w:color w:val="000000" w:themeColor="text1"/>
                <w:szCs w:val="21"/>
              </w:rPr>
              <w:t>接口，≥16路报警输入、≥4路报警输出接口。</w:t>
            </w:r>
          </w:p>
          <w:p w14:paraId="47E40D83" w14:textId="11F53099" w:rsidR="00FE048F" w:rsidRPr="00912543" w:rsidRDefault="00C92EE6" w:rsidP="007C441B">
            <w:pPr>
              <w:adjustRightInd w:val="0"/>
              <w:snapToGrid w:val="0"/>
              <w:spacing w:line="360" w:lineRule="auto"/>
              <w:rPr>
                <w:rFonts w:ascii="宋体" w:hAnsi="宋体" w:cs="宋体"/>
                <w:color w:val="000000" w:themeColor="text1"/>
                <w:szCs w:val="21"/>
              </w:rPr>
            </w:pPr>
            <w:r w:rsidRPr="00912543">
              <w:rPr>
                <w:rFonts w:ascii="宋体" w:hAnsi="宋体" w:cs="宋体" w:hint="eastAsia"/>
                <w:color w:val="000000" w:themeColor="text1"/>
                <w:szCs w:val="21"/>
                <w:lang w:bidi="ar"/>
              </w:rPr>
              <w:lastRenderedPageBreak/>
              <w:t>★</w:t>
            </w:r>
            <w:r w:rsidR="00FE048F" w:rsidRPr="00912543">
              <w:rPr>
                <w:rFonts w:ascii="宋体" w:hAnsi="宋体" w:cs="宋体" w:hint="eastAsia"/>
                <w:color w:val="000000" w:themeColor="text1"/>
                <w:szCs w:val="21"/>
              </w:rPr>
              <w:t>9.</w:t>
            </w:r>
            <w:r w:rsidR="00FE048F" w:rsidRPr="00912543">
              <w:rPr>
                <w:rFonts w:ascii="宋体" w:hAnsi="宋体" w:cs="宋体" w:hint="eastAsia"/>
                <w:color w:val="000000" w:themeColor="text1"/>
                <w:szCs w:val="21"/>
                <w:lang w:bidi="ar"/>
              </w:rPr>
              <w:t>为保证售后服务能力，需提供生产商的售后服务承诺复印件。</w:t>
            </w:r>
          </w:p>
        </w:tc>
      </w:tr>
      <w:tr w:rsidR="00912543" w:rsidRPr="00912543" w14:paraId="6CBBBB21" w14:textId="77777777" w:rsidTr="00FE048F">
        <w:tc>
          <w:tcPr>
            <w:tcW w:w="709" w:type="dxa"/>
            <w:vAlign w:val="center"/>
          </w:tcPr>
          <w:p w14:paraId="4A09FAAF"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15</w:t>
            </w:r>
          </w:p>
        </w:tc>
        <w:tc>
          <w:tcPr>
            <w:tcW w:w="1418" w:type="dxa"/>
            <w:vAlign w:val="center"/>
          </w:tcPr>
          <w:p w14:paraId="7BE2F8E4"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监控硬盘</w:t>
            </w:r>
          </w:p>
        </w:tc>
        <w:tc>
          <w:tcPr>
            <w:tcW w:w="8505" w:type="dxa"/>
            <w:vAlign w:val="center"/>
          </w:tcPr>
          <w:p w14:paraId="4D73438E" w14:textId="77777777" w:rsidR="00FE048F" w:rsidRPr="00912543" w:rsidRDefault="00FE048F" w:rsidP="00A87197">
            <w:pPr>
              <w:adjustRightInd w:val="0"/>
              <w:snapToGrid w:val="0"/>
              <w:spacing w:line="360" w:lineRule="auto"/>
              <w:rPr>
                <w:rFonts w:ascii="宋体" w:hAnsi="宋体" w:cs="Arial"/>
                <w:color w:val="000000" w:themeColor="text1"/>
                <w:szCs w:val="21"/>
                <w:lang w:bidi="ar"/>
              </w:rPr>
            </w:pPr>
            <w:r w:rsidRPr="00912543">
              <w:rPr>
                <w:rFonts w:ascii="宋体" w:hAnsi="宋体" w:cs="宋体"/>
                <w:color w:val="000000" w:themeColor="text1"/>
                <w:szCs w:val="21"/>
              </w:rPr>
              <w:t>1.</w:t>
            </w:r>
            <w:r w:rsidRPr="00912543">
              <w:rPr>
                <w:rFonts w:ascii="宋体" w:hAnsi="宋体" w:cs="宋体" w:hint="eastAsia"/>
                <w:color w:val="000000" w:themeColor="text1"/>
                <w:szCs w:val="21"/>
              </w:rPr>
              <w:t>容量</w:t>
            </w:r>
            <w:r w:rsidRPr="00912543">
              <w:rPr>
                <w:rFonts w:ascii="宋体" w:hAnsi="宋体" w:cs="Arial"/>
                <w:color w:val="000000" w:themeColor="text1"/>
                <w:szCs w:val="21"/>
                <w:lang w:bidi="ar"/>
              </w:rPr>
              <w:t>≥6T</w:t>
            </w:r>
          </w:p>
          <w:p w14:paraId="59F37AD2" w14:textId="77777777" w:rsidR="00FE048F" w:rsidRPr="00912543" w:rsidRDefault="00FE048F" w:rsidP="00A87197">
            <w:pPr>
              <w:adjustRightInd w:val="0"/>
              <w:snapToGrid w:val="0"/>
              <w:spacing w:line="360" w:lineRule="auto"/>
              <w:rPr>
                <w:rFonts w:ascii="宋体" w:hAnsi="宋体" w:cs="宋体"/>
                <w:color w:val="000000" w:themeColor="text1"/>
                <w:szCs w:val="21"/>
              </w:rPr>
            </w:pPr>
            <w:r w:rsidRPr="00912543">
              <w:rPr>
                <w:rFonts w:ascii="宋体" w:hAnsi="宋体" w:cs="宋体"/>
                <w:color w:val="000000" w:themeColor="text1"/>
                <w:szCs w:val="21"/>
              </w:rPr>
              <w:t>2.</w:t>
            </w:r>
            <w:r w:rsidRPr="00912543">
              <w:rPr>
                <w:rFonts w:ascii="宋体" w:hAnsi="宋体" w:cs="宋体" w:hint="eastAsia"/>
                <w:color w:val="000000" w:themeColor="text1"/>
                <w:szCs w:val="21"/>
              </w:rPr>
              <w:t>外形尺寸</w:t>
            </w:r>
            <w:r w:rsidRPr="00912543">
              <w:rPr>
                <w:rFonts w:ascii="宋体" w:hAnsi="宋体" w:cs="Arial"/>
                <w:color w:val="000000" w:themeColor="text1"/>
                <w:szCs w:val="21"/>
              </w:rPr>
              <w:t>≥</w:t>
            </w:r>
            <w:r w:rsidRPr="00912543">
              <w:rPr>
                <w:rFonts w:ascii="宋体" w:hAnsi="宋体" w:cs="宋体" w:hint="eastAsia"/>
                <w:color w:val="000000" w:themeColor="text1"/>
                <w:szCs w:val="21"/>
              </w:rPr>
              <w:t>3.5英寸</w:t>
            </w:r>
          </w:p>
        </w:tc>
      </w:tr>
      <w:tr w:rsidR="00912543" w:rsidRPr="00912543" w14:paraId="725A24AE" w14:textId="77777777" w:rsidTr="00FE048F">
        <w:tc>
          <w:tcPr>
            <w:tcW w:w="709" w:type="dxa"/>
            <w:vAlign w:val="center"/>
          </w:tcPr>
          <w:p w14:paraId="7906CFF4"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16</w:t>
            </w:r>
          </w:p>
        </w:tc>
        <w:tc>
          <w:tcPr>
            <w:tcW w:w="1418" w:type="dxa"/>
            <w:vAlign w:val="center"/>
          </w:tcPr>
          <w:p w14:paraId="1564C44C"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监视器</w:t>
            </w:r>
          </w:p>
        </w:tc>
        <w:tc>
          <w:tcPr>
            <w:tcW w:w="8505" w:type="dxa"/>
            <w:vAlign w:val="center"/>
          </w:tcPr>
          <w:p w14:paraId="55CB4670" w14:textId="77777777" w:rsidR="00FE048F" w:rsidRPr="00912543" w:rsidRDefault="00FE048F" w:rsidP="00A87197">
            <w:pPr>
              <w:widowControl/>
              <w:tabs>
                <w:tab w:val="left" w:pos="312"/>
              </w:tabs>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color w:val="000000" w:themeColor="text1"/>
                <w:szCs w:val="21"/>
                <w:lang w:bidi="ar"/>
              </w:rPr>
              <w:t>1.</w:t>
            </w:r>
            <w:r w:rsidRPr="00912543">
              <w:rPr>
                <w:rFonts w:ascii="宋体" w:hAnsi="宋体" w:cs="宋体" w:hint="eastAsia"/>
                <w:color w:val="000000" w:themeColor="text1"/>
                <w:szCs w:val="21"/>
                <w:lang w:bidi="ar"/>
              </w:rPr>
              <w:t>背光类型：LED 背光</w:t>
            </w:r>
            <w:r w:rsidRPr="00912543">
              <w:rPr>
                <w:rFonts w:ascii="宋体" w:hAnsi="宋体" w:cs="宋体" w:hint="eastAsia"/>
                <w:color w:val="000000" w:themeColor="text1"/>
                <w:szCs w:val="21"/>
                <w:lang w:bidi="ar"/>
              </w:rPr>
              <w:br/>
              <w:t>2.屏幕尺寸：</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42inch</w:t>
            </w:r>
            <w:r w:rsidRPr="00912543">
              <w:rPr>
                <w:rFonts w:ascii="宋体" w:hAnsi="宋体" w:cs="宋体" w:hint="eastAsia"/>
                <w:color w:val="000000" w:themeColor="text1"/>
                <w:szCs w:val="21"/>
                <w:lang w:bidi="ar"/>
              </w:rPr>
              <w:br/>
              <w:t>3.像素间距：0.49(H)mm * 0.49(V) mm</w:t>
            </w:r>
            <w:r w:rsidRPr="00912543">
              <w:rPr>
                <w:rFonts w:ascii="宋体" w:hAnsi="宋体" w:cs="宋体" w:hint="eastAsia"/>
                <w:color w:val="000000" w:themeColor="text1"/>
                <w:szCs w:val="21"/>
                <w:lang w:bidi="ar"/>
              </w:rPr>
              <w:br/>
              <w:t>4.最佳工作分辨率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1920 * 1080 @60Hz</w:t>
            </w:r>
            <w:r w:rsidRPr="00912543">
              <w:rPr>
                <w:rFonts w:ascii="宋体" w:hAnsi="宋体" w:cs="宋体" w:hint="eastAsia"/>
                <w:color w:val="000000" w:themeColor="text1"/>
                <w:szCs w:val="21"/>
                <w:lang w:bidi="ar"/>
              </w:rPr>
              <w:br/>
              <w:t>5.亮度：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 360cd/m²</w:t>
            </w:r>
            <w:r w:rsidRPr="00912543">
              <w:rPr>
                <w:rFonts w:ascii="宋体" w:hAnsi="宋体" w:cs="宋体" w:hint="eastAsia"/>
                <w:color w:val="000000" w:themeColor="text1"/>
                <w:szCs w:val="21"/>
                <w:lang w:bidi="ar"/>
              </w:rPr>
              <w:br/>
              <w:t>6.对比度：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 1200:1(Typ.)</w:t>
            </w:r>
            <w:r w:rsidRPr="00912543">
              <w:rPr>
                <w:rFonts w:ascii="宋体" w:hAnsi="宋体" w:cs="宋体" w:hint="eastAsia"/>
                <w:color w:val="000000" w:themeColor="text1"/>
                <w:szCs w:val="21"/>
                <w:lang w:bidi="ar"/>
              </w:rPr>
              <w:br/>
              <w:t>7.响应时间：≤ 8ms</w:t>
            </w:r>
            <w:r w:rsidRPr="00912543">
              <w:rPr>
                <w:rFonts w:ascii="宋体" w:hAnsi="宋体" w:cs="宋体" w:hint="eastAsia"/>
                <w:color w:val="000000" w:themeColor="text1"/>
                <w:szCs w:val="21"/>
                <w:lang w:bidi="ar"/>
              </w:rPr>
              <w:br/>
              <w:t>8.色彩： 16.7M(8bit)</w:t>
            </w:r>
            <w:r w:rsidRPr="00912543">
              <w:rPr>
                <w:rFonts w:ascii="宋体" w:hAnsi="宋体" w:cs="宋体" w:hint="eastAsia"/>
                <w:color w:val="000000" w:themeColor="text1"/>
                <w:szCs w:val="21"/>
                <w:lang w:bidi="ar"/>
              </w:rPr>
              <w:br/>
              <w:t>9.可视面积： 940.896 (H) * 529.254(V) mm</w:t>
            </w:r>
            <w:r w:rsidRPr="00912543">
              <w:rPr>
                <w:rFonts w:ascii="宋体" w:hAnsi="宋体" w:cs="宋体" w:hint="eastAsia"/>
                <w:color w:val="000000" w:themeColor="text1"/>
                <w:szCs w:val="21"/>
                <w:lang w:bidi="ar"/>
              </w:rPr>
              <w:br/>
              <w:t xml:space="preserve">10.可视角度： 水平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178°，垂直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178º</w:t>
            </w:r>
            <w:r w:rsidRPr="00912543">
              <w:rPr>
                <w:rFonts w:ascii="宋体" w:hAnsi="宋体" w:cs="宋体" w:hint="eastAsia"/>
                <w:color w:val="000000" w:themeColor="text1"/>
                <w:szCs w:val="21"/>
                <w:lang w:bidi="ar"/>
              </w:rPr>
              <w:br/>
              <w:t>11.HDMI： 输入接口</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 1 个</w:t>
            </w:r>
            <w:r w:rsidRPr="00912543">
              <w:rPr>
                <w:rFonts w:ascii="宋体" w:hAnsi="宋体" w:cs="宋体" w:hint="eastAsia"/>
                <w:color w:val="000000" w:themeColor="text1"/>
                <w:szCs w:val="21"/>
                <w:lang w:bidi="ar"/>
              </w:rPr>
              <w:br/>
              <w:t xml:space="preserve">12.VGA 输入接口：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 个</w:t>
            </w:r>
            <w:r w:rsidRPr="00912543">
              <w:rPr>
                <w:rFonts w:ascii="宋体" w:hAnsi="宋体" w:cs="宋体" w:hint="eastAsia"/>
                <w:color w:val="000000" w:themeColor="text1"/>
                <w:szCs w:val="21"/>
                <w:lang w:bidi="ar"/>
              </w:rPr>
              <w:br/>
              <w:t>13.音频输入接口：</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 1 个</w:t>
            </w:r>
          </w:p>
        </w:tc>
      </w:tr>
      <w:tr w:rsidR="00912543" w:rsidRPr="00912543" w14:paraId="7868C3C2" w14:textId="77777777" w:rsidTr="00FE048F">
        <w:tc>
          <w:tcPr>
            <w:tcW w:w="709" w:type="dxa"/>
            <w:vAlign w:val="center"/>
          </w:tcPr>
          <w:p w14:paraId="073E19EE"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17</w:t>
            </w:r>
          </w:p>
        </w:tc>
        <w:tc>
          <w:tcPr>
            <w:tcW w:w="1418" w:type="dxa"/>
            <w:vAlign w:val="center"/>
          </w:tcPr>
          <w:p w14:paraId="74757688"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8口POE监控交换机</w:t>
            </w:r>
          </w:p>
        </w:tc>
        <w:tc>
          <w:tcPr>
            <w:tcW w:w="8505" w:type="dxa"/>
            <w:vAlign w:val="center"/>
          </w:tcPr>
          <w:p w14:paraId="59512CA7" w14:textId="77777777" w:rsidR="00FE048F" w:rsidRPr="00912543" w:rsidRDefault="00FE048F" w:rsidP="00FE048F">
            <w:pPr>
              <w:widowControl/>
              <w:numPr>
                <w:ilvl w:val="0"/>
                <w:numId w:val="14"/>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交换容量：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52 Gbps</w:t>
            </w:r>
            <w:r w:rsidRPr="00912543">
              <w:rPr>
                <w:rFonts w:ascii="宋体" w:hAnsi="宋体" w:cs="宋体" w:hint="eastAsia"/>
                <w:color w:val="000000" w:themeColor="text1"/>
                <w:szCs w:val="21"/>
                <w:lang w:bidi="ar"/>
              </w:rPr>
              <w:br/>
              <w:t>2.包转发率：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26.784 </w:t>
            </w:r>
            <w:proofErr w:type="spellStart"/>
            <w:r w:rsidRPr="00912543">
              <w:rPr>
                <w:rFonts w:ascii="宋体" w:hAnsi="宋体" w:cs="宋体" w:hint="eastAsia"/>
                <w:color w:val="000000" w:themeColor="text1"/>
                <w:szCs w:val="21"/>
                <w:lang w:bidi="ar"/>
              </w:rPr>
              <w:t>MppsMAC</w:t>
            </w:r>
            <w:proofErr w:type="spellEnd"/>
            <w:r w:rsidRPr="00912543">
              <w:rPr>
                <w:rFonts w:ascii="宋体" w:hAnsi="宋体" w:cs="宋体" w:hint="eastAsia"/>
                <w:color w:val="000000" w:themeColor="text1"/>
                <w:szCs w:val="21"/>
                <w:lang w:bidi="ar"/>
              </w:rPr>
              <w:t>地址容量：;2 K</w:t>
            </w:r>
            <w:r w:rsidRPr="00912543">
              <w:rPr>
                <w:rFonts w:ascii="宋体" w:hAnsi="宋体" w:cs="宋体" w:hint="eastAsia"/>
                <w:color w:val="000000" w:themeColor="text1"/>
                <w:szCs w:val="21"/>
                <w:lang w:bidi="ar"/>
              </w:rPr>
              <w:br/>
              <w:t>3.缓存：</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4.1 Mbits;1.5 Mbits;1 </w:t>
            </w:r>
            <w:proofErr w:type="spellStart"/>
            <w:r w:rsidRPr="00912543">
              <w:rPr>
                <w:rFonts w:ascii="宋体" w:hAnsi="宋体" w:cs="宋体" w:hint="eastAsia"/>
                <w:color w:val="000000" w:themeColor="text1"/>
                <w:szCs w:val="21"/>
                <w:lang w:bidi="ar"/>
              </w:rPr>
              <w:t>Mbits</w:t>
            </w:r>
            <w:proofErr w:type="spellEnd"/>
            <w:r w:rsidRPr="00912543">
              <w:rPr>
                <w:rFonts w:ascii="宋体" w:hAnsi="宋体" w:cs="宋体" w:hint="eastAsia"/>
                <w:color w:val="000000" w:themeColor="text1"/>
                <w:szCs w:val="21"/>
                <w:lang w:bidi="ar"/>
              </w:rPr>
              <w:br/>
              <w:t>4.端口：</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1千兆光口;</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8千兆POE电口</w:t>
            </w:r>
            <w:r w:rsidRPr="00912543">
              <w:rPr>
                <w:rFonts w:ascii="宋体" w:hAnsi="宋体" w:cs="宋体" w:hint="eastAsia"/>
                <w:color w:val="000000" w:themeColor="text1"/>
                <w:szCs w:val="21"/>
                <w:lang w:bidi="ar"/>
              </w:rPr>
              <w:br/>
              <w:t>5.重量：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2.67 kg</w:t>
            </w:r>
            <w:r w:rsidRPr="00912543">
              <w:rPr>
                <w:rFonts w:ascii="宋体" w:hAnsi="宋体" w:cs="宋体" w:hint="eastAsia"/>
                <w:color w:val="000000" w:themeColor="text1"/>
                <w:szCs w:val="21"/>
                <w:lang w:bidi="ar"/>
              </w:rPr>
              <w:br/>
              <w:t>6.风扇：有;</w:t>
            </w:r>
            <w:r w:rsidRPr="00912543">
              <w:rPr>
                <w:rFonts w:ascii="宋体" w:hAnsi="宋体" w:cs="宋体" w:hint="eastAsia"/>
                <w:color w:val="000000" w:themeColor="text1"/>
                <w:szCs w:val="21"/>
                <w:lang w:bidi="ar"/>
              </w:rPr>
              <w:br/>
              <w:t>7.尺寸（长×高×深）：</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105 mm × 27.6 mm × 83.1 mm</w:t>
            </w:r>
            <w:r w:rsidRPr="00912543">
              <w:rPr>
                <w:rFonts w:ascii="宋体" w:hAnsi="宋体" w:cs="宋体" w:hint="eastAsia"/>
                <w:color w:val="000000" w:themeColor="text1"/>
                <w:szCs w:val="21"/>
                <w:lang w:bidi="ar"/>
              </w:rPr>
              <w:br/>
              <w:t>8.工作温度：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0℃～40℃</w:t>
            </w:r>
            <w:r w:rsidRPr="00912543">
              <w:rPr>
                <w:rFonts w:ascii="宋体" w:hAnsi="宋体" w:cs="宋体" w:hint="eastAsia"/>
                <w:color w:val="000000" w:themeColor="text1"/>
                <w:szCs w:val="21"/>
                <w:lang w:bidi="ar"/>
              </w:rPr>
              <w:br/>
              <w:t>9.工作湿度：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5%～95%（无凝露）</w:t>
            </w:r>
            <w:r w:rsidRPr="00912543">
              <w:rPr>
                <w:rFonts w:ascii="宋体" w:hAnsi="宋体" w:cs="宋体" w:hint="eastAsia"/>
                <w:color w:val="000000" w:themeColor="text1"/>
                <w:szCs w:val="21"/>
                <w:lang w:bidi="ar"/>
              </w:rPr>
              <w:br/>
              <w:t>10.存储温度：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–40℃～85℃</w:t>
            </w:r>
            <w:r w:rsidRPr="00912543">
              <w:rPr>
                <w:rFonts w:ascii="宋体" w:hAnsi="宋体" w:cs="宋体" w:hint="eastAsia"/>
                <w:color w:val="000000" w:themeColor="text1"/>
                <w:szCs w:val="21"/>
                <w:lang w:bidi="ar"/>
              </w:rPr>
              <w:br/>
              <w:t>11.存储湿度：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5%～95%（无凝露）</w:t>
            </w:r>
            <w:r w:rsidRPr="00912543">
              <w:rPr>
                <w:rFonts w:ascii="宋体" w:hAnsi="宋体" w:cs="宋体" w:hint="eastAsia"/>
                <w:color w:val="000000" w:themeColor="text1"/>
                <w:szCs w:val="21"/>
                <w:lang w:bidi="ar"/>
              </w:rPr>
              <w:br/>
              <w:t>12.供电方式：100～240 VAC 48 VDC，1.35 A</w:t>
            </w:r>
            <w:r w:rsidRPr="00912543">
              <w:rPr>
                <w:rFonts w:ascii="宋体" w:hAnsi="宋体" w:cs="宋体" w:hint="eastAsia"/>
                <w:color w:val="000000" w:themeColor="text1"/>
                <w:szCs w:val="21"/>
                <w:lang w:bidi="ar"/>
              </w:rPr>
              <w:br/>
              <w:t>13.安装方式：机架式（1U高，19英寸宽）;桌面式</w:t>
            </w:r>
            <w:r w:rsidRPr="00912543">
              <w:rPr>
                <w:rFonts w:ascii="宋体" w:hAnsi="宋体" w:cs="宋体" w:hint="eastAsia"/>
                <w:color w:val="000000" w:themeColor="text1"/>
                <w:szCs w:val="21"/>
                <w:lang w:bidi="ar"/>
              </w:rPr>
              <w:br/>
              <w:t>14.浪涌防护：</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 KV（PoE口）</w:t>
            </w:r>
            <w:r w:rsidRPr="00912543">
              <w:rPr>
                <w:rFonts w:ascii="宋体" w:hAnsi="宋体" w:cs="宋体" w:hint="eastAsia"/>
                <w:color w:val="000000" w:themeColor="text1"/>
                <w:szCs w:val="21"/>
                <w:lang w:bidi="ar"/>
              </w:rPr>
              <w:br/>
              <w:t>15.PoE标准：IEEE 802.3af、IEEE 802.3at</w:t>
            </w:r>
            <w:r w:rsidRPr="00912543">
              <w:rPr>
                <w:rFonts w:ascii="宋体" w:hAnsi="宋体" w:cs="宋体" w:hint="eastAsia"/>
                <w:color w:val="000000" w:themeColor="text1"/>
                <w:szCs w:val="21"/>
                <w:lang w:bidi="ar"/>
              </w:rPr>
              <w:br/>
              <w:t>16.供电线芯：网线的1/2/3/6供电</w:t>
            </w:r>
            <w:r w:rsidRPr="00912543">
              <w:rPr>
                <w:rFonts w:ascii="宋体" w:hAnsi="宋体" w:cs="宋体" w:hint="eastAsia"/>
                <w:color w:val="000000" w:themeColor="text1"/>
                <w:szCs w:val="21"/>
                <w:lang w:bidi="ar"/>
              </w:rPr>
              <w:br/>
            </w:r>
            <w:r w:rsidRPr="00912543">
              <w:rPr>
                <w:rFonts w:ascii="宋体" w:hAnsi="宋体" w:cs="宋体" w:hint="eastAsia"/>
                <w:color w:val="000000" w:themeColor="text1"/>
                <w:szCs w:val="21"/>
                <w:lang w:bidi="ar"/>
              </w:rPr>
              <w:lastRenderedPageBreak/>
              <w:t>17.PoE端口：port1～8;port1～16;port1～24;port1～4</w:t>
            </w:r>
            <w:r w:rsidRPr="00912543">
              <w:rPr>
                <w:rFonts w:ascii="宋体" w:hAnsi="宋体" w:cs="宋体" w:hint="eastAsia"/>
                <w:color w:val="000000" w:themeColor="text1"/>
                <w:szCs w:val="21"/>
                <w:lang w:bidi="ar"/>
              </w:rPr>
              <w:br/>
              <w:t>18.端口最大供电功率：30 W</w:t>
            </w:r>
          </w:p>
          <w:p w14:paraId="1A2AD637" w14:textId="065621EC" w:rsidR="00FE048F" w:rsidRPr="00912543" w:rsidRDefault="00C92EE6" w:rsidP="00A87197">
            <w:pPr>
              <w:widowControl/>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19.为确保兼容性、稳定性与售后服务的便捷性，应与硬盘录像机为同一品牌</w:t>
            </w:r>
          </w:p>
        </w:tc>
      </w:tr>
      <w:tr w:rsidR="00912543" w:rsidRPr="00912543" w14:paraId="3E29FE12" w14:textId="77777777" w:rsidTr="00FE048F">
        <w:tc>
          <w:tcPr>
            <w:tcW w:w="709" w:type="dxa"/>
            <w:vAlign w:val="center"/>
          </w:tcPr>
          <w:p w14:paraId="662AEA20"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18</w:t>
            </w:r>
          </w:p>
        </w:tc>
        <w:tc>
          <w:tcPr>
            <w:tcW w:w="1418" w:type="dxa"/>
            <w:vAlign w:val="center"/>
          </w:tcPr>
          <w:p w14:paraId="1764C92F"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16口POE监控交换机</w:t>
            </w:r>
          </w:p>
        </w:tc>
        <w:tc>
          <w:tcPr>
            <w:tcW w:w="8505" w:type="dxa"/>
            <w:vAlign w:val="center"/>
          </w:tcPr>
          <w:p w14:paraId="1086D7B5" w14:textId="77777777" w:rsidR="00FE048F" w:rsidRPr="00912543" w:rsidRDefault="00FE048F" w:rsidP="00FE048F">
            <w:pPr>
              <w:widowControl/>
              <w:numPr>
                <w:ilvl w:val="0"/>
                <w:numId w:val="15"/>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交换容量：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36 Gbps</w:t>
            </w:r>
            <w:r w:rsidRPr="00912543">
              <w:rPr>
                <w:rFonts w:ascii="宋体" w:hAnsi="宋体" w:cs="宋体" w:hint="eastAsia"/>
                <w:color w:val="000000" w:themeColor="text1"/>
                <w:szCs w:val="21"/>
                <w:lang w:bidi="ar"/>
              </w:rPr>
              <w:br/>
              <w:t>2.包转发率：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26.784 Mpps</w:t>
            </w:r>
            <w:r w:rsidRPr="00912543">
              <w:rPr>
                <w:rFonts w:ascii="宋体" w:hAnsi="宋体" w:cs="宋体" w:hint="eastAsia"/>
                <w:color w:val="000000" w:themeColor="text1"/>
                <w:szCs w:val="21"/>
                <w:lang w:bidi="ar"/>
              </w:rPr>
              <w:br/>
              <w:t>3.MAC地址容量：8 K</w:t>
            </w:r>
            <w:r w:rsidRPr="00912543">
              <w:rPr>
                <w:rFonts w:ascii="宋体" w:hAnsi="宋体" w:cs="宋体" w:hint="eastAsia"/>
                <w:color w:val="000000" w:themeColor="text1"/>
                <w:szCs w:val="21"/>
                <w:lang w:bidi="ar"/>
              </w:rPr>
              <w:br/>
              <w:t>4.缓存：</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4.1 Mbits;1.5 Mbits;1 </w:t>
            </w:r>
            <w:proofErr w:type="spellStart"/>
            <w:r w:rsidRPr="00912543">
              <w:rPr>
                <w:rFonts w:ascii="宋体" w:hAnsi="宋体" w:cs="宋体" w:hint="eastAsia"/>
                <w:color w:val="000000" w:themeColor="text1"/>
                <w:szCs w:val="21"/>
                <w:lang w:bidi="ar"/>
              </w:rPr>
              <w:t>Mbits</w:t>
            </w:r>
            <w:proofErr w:type="spellEnd"/>
            <w:r w:rsidRPr="00912543">
              <w:rPr>
                <w:rFonts w:ascii="宋体" w:hAnsi="宋体" w:cs="宋体" w:hint="eastAsia"/>
                <w:color w:val="000000" w:themeColor="text1"/>
                <w:szCs w:val="21"/>
                <w:lang w:bidi="ar"/>
              </w:rPr>
              <w:br/>
              <w:t>5.端口：</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1千兆光口;</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16千兆POE电口</w:t>
            </w:r>
            <w:r w:rsidRPr="00912543">
              <w:rPr>
                <w:rFonts w:ascii="宋体" w:hAnsi="宋体" w:cs="宋体" w:hint="eastAsia"/>
                <w:color w:val="000000" w:themeColor="text1"/>
                <w:szCs w:val="21"/>
                <w:lang w:bidi="ar"/>
              </w:rPr>
              <w:br/>
              <w:t>6.重量：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2.67 kg;</w:t>
            </w:r>
          </w:p>
          <w:p w14:paraId="200E071C" w14:textId="77777777" w:rsidR="00FE048F" w:rsidRPr="00912543" w:rsidRDefault="00FE048F" w:rsidP="00FE048F">
            <w:pPr>
              <w:widowControl/>
              <w:numPr>
                <w:ilvl w:val="0"/>
                <w:numId w:val="16"/>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风扇：有</w:t>
            </w:r>
          </w:p>
          <w:p w14:paraId="5533742B" w14:textId="77777777" w:rsidR="00FE048F" w:rsidRPr="00912543" w:rsidRDefault="00FE048F" w:rsidP="00FE048F">
            <w:pPr>
              <w:widowControl/>
              <w:numPr>
                <w:ilvl w:val="0"/>
                <w:numId w:val="16"/>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工作温度：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0℃～40℃</w:t>
            </w:r>
            <w:r w:rsidRPr="00912543">
              <w:rPr>
                <w:rFonts w:ascii="宋体" w:hAnsi="宋体" w:cs="宋体" w:hint="eastAsia"/>
                <w:color w:val="000000" w:themeColor="text1"/>
                <w:szCs w:val="21"/>
                <w:lang w:bidi="ar"/>
              </w:rPr>
              <w:br/>
              <w:t>9.工作湿度：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5%～95%（无凝露）</w:t>
            </w:r>
            <w:r w:rsidRPr="00912543">
              <w:rPr>
                <w:rFonts w:ascii="宋体" w:hAnsi="宋体" w:cs="宋体" w:hint="eastAsia"/>
                <w:color w:val="000000" w:themeColor="text1"/>
                <w:szCs w:val="21"/>
                <w:lang w:bidi="ar"/>
              </w:rPr>
              <w:br/>
              <w:t>10.存储温度：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–40℃～85℃</w:t>
            </w:r>
            <w:r w:rsidRPr="00912543">
              <w:rPr>
                <w:rFonts w:ascii="宋体" w:hAnsi="宋体" w:cs="宋体" w:hint="eastAsia"/>
                <w:color w:val="000000" w:themeColor="text1"/>
                <w:szCs w:val="21"/>
                <w:lang w:bidi="ar"/>
              </w:rPr>
              <w:br/>
              <w:t>11.存储湿度：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5%～95%（无凝露）</w:t>
            </w:r>
            <w:r w:rsidRPr="00912543">
              <w:rPr>
                <w:rFonts w:ascii="宋体" w:hAnsi="宋体" w:cs="宋体" w:hint="eastAsia"/>
                <w:color w:val="000000" w:themeColor="text1"/>
                <w:szCs w:val="21"/>
                <w:lang w:bidi="ar"/>
              </w:rPr>
              <w:br/>
              <w:t>12.供电方式：48 VDC，2.5 A;100～240 VAC，50/60 Hz，最大4 A;48 VDC，1.35 A;100～240 VAC，50/60 Hz，最大6.5 A</w:t>
            </w:r>
            <w:r w:rsidRPr="00912543">
              <w:rPr>
                <w:rFonts w:ascii="宋体" w:hAnsi="宋体" w:cs="宋体" w:hint="eastAsia"/>
                <w:color w:val="000000" w:themeColor="text1"/>
                <w:szCs w:val="21"/>
                <w:lang w:bidi="ar"/>
              </w:rPr>
              <w:br/>
              <w:t>13.安装方式：机架式（1U高，19英寸宽）;桌面式</w:t>
            </w:r>
            <w:r w:rsidRPr="00912543">
              <w:rPr>
                <w:rFonts w:ascii="宋体" w:hAnsi="宋体" w:cs="宋体" w:hint="eastAsia"/>
                <w:color w:val="000000" w:themeColor="text1"/>
                <w:szCs w:val="21"/>
                <w:lang w:bidi="ar"/>
              </w:rPr>
              <w:br/>
              <w:t>14.浪涌防护：</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 KV（PoE口）</w:t>
            </w:r>
            <w:r w:rsidRPr="00912543">
              <w:rPr>
                <w:rFonts w:ascii="宋体" w:hAnsi="宋体" w:cs="宋体" w:hint="eastAsia"/>
                <w:color w:val="000000" w:themeColor="text1"/>
                <w:szCs w:val="21"/>
                <w:lang w:bidi="ar"/>
              </w:rPr>
              <w:br/>
              <w:t>15.Hi-PoE端口：无</w:t>
            </w:r>
            <w:r w:rsidRPr="00912543">
              <w:rPr>
                <w:rFonts w:ascii="宋体" w:hAnsi="宋体" w:cs="宋体" w:hint="eastAsia"/>
                <w:color w:val="000000" w:themeColor="text1"/>
                <w:szCs w:val="21"/>
                <w:lang w:bidi="ar"/>
              </w:rPr>
              <w:br/>
              <w:t>16.PoE标准：IEEE 802.3af、IEEE 802.3at</w:t>
            </w:r>
            <w:r w:rsidRPr="00912543">
              <w:rPr>
                <w:rFonts w:ascii="宋体" w:hAnsi="宋体" w:cs="宋体" w:hint="eastAsia"/>
                <w:color w:val="000000" w:themeColor="text1"/>
                <w:szCs w:val="21"/>
                <w:lang w:bidi="ar"/>
              </w:rPr>
              <w:br/>
              <w:t>17.供电线芯：网线的1/2/3/6供电</w:t>
            </w:r>
            <w:r w:rsidRPr="00912543">
              <w:rPr>
                <w:rFonts w:ascii="宋体" w:hAnsi="宋体" w:cs="宋体" w:hint="eastAsia"/>
                <w:color w:val="000000" w:themeColor="text1"/>
                <w:szCs w:val="21"/>
                <w:lang w:bidi="ar"/>
              </w:rPr>
              <w:br/>
              <w:t>18.PoE端口：port1～8;port1～16;port1～24;port1～4</w:t>
            </w:r>
            <w:r w:rsidRPr="00912543">
              <w:rPr>
                <w:rFonts w:ascii="宋体" w:hAnsi="宋体" w:cs="宋体" w:hint="eastAsia"/>
                <w:color w:val="000000" w:themeColor="text1"/>
                <w:szCs w:val="21"/>
                <w:lang w:bidi="ar"/>
              </w:rPr>
              <w:br/>
              <w:t>19.端口最大供电功率：30 W</w:t>
            </w:r>
          </w:p>
          <w:p w14:paraId="31FC7BE6" w14:textId="31600106" w:rsidR="00FE048F" w:rsidRPr="00912543" w:rsidRDefault="00C92EE6" w:rsidP="00A87197">
            <w:pPr>
              <w:widowControl/>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20.为确保兼容性、稳定性与售后服务的便捷性，应与硬盘录像机为同一品牌</w:t>
            </w:r>
          </w:p>
        </w:tc>
      </w:tr>
      <w:tr w:rsidR="00912543" w:rsidRPr="00912543" w14:paraId="44593831" w14:textId="77777777" w:rsidTr="00FE048F">
        <w:tc>
          <w:tcPr>
            <w:tcW w:w="709" w:type="dxa"/>
            <w:vAlign w:val="center"/>
          </w:tcPr>
          <w:p w14:paraId="6C04D85F"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19</w:t>
            </w:r>
          </w:p>
        </w:tc>
        <w:tc>
          <w:tcPr>
            <w:tcW w:w="1418" w:type="dxa"/>
            <w:vAlign w:val="center"/>
          </w:tcPr>
          <w:p w14:paraId="10ED9A91"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16口汇聚监控交换机</w:t>
            </w:r>
          </w:p>
        </w:tc>
        <w:tc>
          <w:tcPr>
            <w:tcW w:w="8505" w:type="dxa"/>
            <w:vAlign w:val="center"/>
          </w:tcPr>
          <w:p w14:paraId="064F6F71" w14:textId="77777777" w:rsidR="00FE048F" w:rsidRPr="00912543" w:rsidRDefault="00FE048F" w:rsidP="00FE048F">
            <w:pPr>
              <w:widowControl/>
              <w:numPr>
                <w:ilvl w:val="0"/>
                <w:numId w:val="17"/>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接口数量：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16个千兆电口</w:t>
            </w:r>
            <w:r w:rsidRPr="00912543">
              <w:rPr>
                <w:rFonts w:ascii="宋体" w:hAnsi="宋体" w:cs="宋体" w:hint="eastAsia"/>
                <w:color w:val="000000" w:themeColor="text1"/>
                <w:szCs w:val="21"/>
                <w:lang w:bidi="ar"/>
              </w:rPr>
              <w:br/>
              <w:t>2.接口类型：RJ45电口，全双工，MDI/MDI-X自适应</w:t>
            </w:r>
            <w:r w:rsidRPr="00912543">
              <w:rPr>
                <w:rFonts w:ascii="宋体" w:hAnsi="宋体" w:cs="宋体" w:hint="eastAsia"/>
                <w:color w:val="000000" w:themeColor="text1"/>
                <w:szCs w:val="21"/>
                <w:lang w:bidi="ar"/>
              </w:rPr>
              <w:br/>
              <w:t>3.标准：IEEE 802.3，IEEE 802.3u，IEEE 802.3x，IEEE 802.3ab</w:t>
            </w:r>
            <w:r w:rsidRPr="00912543">
              <w:rPr>
                <w:rFonts w:ascii="宋体" w:hAnsi="宋体" w:cs="宋体" w:hint="eastAsia"/>
                <w:color w:val="000000" w:themeColor="text1"/>
                <w:szCs w:val="21"/>
                <w:lang w:bidi="ar"/>
              </w:rPr>
              <w:br/>
              <w:t>4.处理类型：存储转发</w:t>
            </w:r>
            <w:r w:rsidRPr="00912543">
              <w:rPr>
                <w:rFonts w:ascii="宋体" w:hAnsi="宋体" w:cs="宋体" w:hint="eastAsia"/>
                <w:color w:val="000000" w:themeColor="text1"/>
                <w:szCs w:val="21"/>
                <w:lang w:bidi="ar"/>
              </w:rPr>
              <w:br/>
              <w:t>5.MAC地址表：</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 K</w:t>
            </w:r>
            <w:r w:rsidRPr="00912543">
              <w:rPr>
                <w:rFonts w:ascii="宋体" w:hAnsi="宋体" w:cs="宋体" w:hint="eastAsia"/>
                <w:color w:val="000000" w:themeColor="text1"/>
                <w:szCs w:val="21"/>
                <w:lang w:bidi="ar"/>
              </w:rPr>
              <w:br/>
              <w:t>6.交换容量：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32 Gbps</w:t>
            </w:r>
            <w:r w:rsidRPr="00912543">
              <w:rPr>
                <w:rFonts w:ascii="宋体" w:hAnsi="宋体" w:cs="宋体" w:hint="eastAsia"/>
                <w:color w:val="000000" w:themeColor="text1"/>
                <w:szCs w:val="21"/>
                <w:lang w:bidi="ar"/>
              </w:rPr>
              <w:br/>
              <w:t>7.包转发率：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23.808 Mpps</w:t>
            </w:r>
            <w:r w:rsidRPr="00912543">
              <w:rPr>
                <w:rFonts w:ascii="宋体" w:hAnsi="宋体" w:cs="宋体" w:hint="eastAsia"/>
                <w:color w:val="000000" w:themeColor="text1"/>
                <w:szCs w:val="21"/>
                <w:lang w:bidi="ar"/>
              </w:rPr>
              <w:br/>
              <w:t>8.内部缓存：</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2 </w:t>
            </w:r>
            <w:proofErr w:type="spellStart"/>
            <w:r w:rsidRPr="00912543">
              <w:rPr>
                <w:rFonts w:ascii="宋体" w:hAnsi="宋体" w:cs="宋体" w:hint="eastAsia"/>
                <w:color w:val="000000" w:themeColor="text1"/>
                <w:szCs w:val="21"/>
                <w:lang w:bidi="ar"/>
              </w:rPr>
              <w:t>Mbits</w:t>
            </w:r>
            <w:proofErr w:type="spellEnd"/>
            <w:r w:rsidRPr="00912543">
              <w:rPr>
                <w:rFonts w:ascii="宋体" w:hAnsi="宋体" w:cs="宋体" w:hint="eastAsia"/>
                <w:color w:val="000000" w:themeColor="text1"/>
                <w:szCs w:val="21"/>
                <w:lang w:bidi="ar"/>
              </w:rPr>
              <w:br/>
              <w:t>9.外壳：金属材质，无风扇</w:t>
            </w:r>
            <w:r w:rsidRPr="00912543">
              <w:rPr>
                <w:rFonts w:ascii="宋体" w:hAnsi="宋体" w:cs="宋体" w:hint="eastAsia"/>
                <w:color w:val="000000" w:themeColor="text1"/>
                <w:szCs w:val="21"/>
                <w:lang w:bidi="ar"/>
              </w:rPr>
              <w:br/>
            </w:r>
            <w:r w:rsidRPr="00912543">
              <w:rPr>
                <w:rFonts w:ascii="宋体" w:hAnsi="宋体" w:cs="宋体" w:hint="eastAsia"/>
                <w:color w:val="000000" w:themeColor="text1"/>
                <w:szCs w:val="21"/>
                <w:lang w:bidi="ar"/>
              </w:rPr>
              <w:lastRenderedPageBreak/>
              <w:t>10.存储温度：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–40℃～85℃</w:t>
            </w:r>
            <w:r w:rsidRPr="00912543">
              <w:rPr>
                <w:rFonts w:ascii="宋体" w:hAnsi="宋体" w:cs="宋体" w:hint="eastAsia"/>
                <w:color w:val="000000" w:themeColor="text1"/>
                <w:szCs w:val="21"/>
                <w:lang w:bidi="ar"/>
              </w:rPr>
              <w:br/>
              <w:t>11.工作湿度：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5%～95%（无凝露）</w:t>
            </w:r>
            <w:r w:rsidRPr="00912543">
              <w:rPr>
                <w:rFonts w:ascii="宋体" w:hAnsi="宋体" w:cs="宋体" w:hint="eastAsia"/>
                <w:color w:val="000000" w:themeColor="text1"/>
                <w:szCs w:val="21"/>
                <w:lang w:bidi="ar"/>
              </w:rPr>
              <w:br/>
              <w:t>12.工作温度：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0℃～40℃</w:t>
            </w:r>
            <w:r w:rsidRPr="00912543">
              <w:rPr>
                <w:rFonts w:ascii="宋体" w:hAnsi="宋体" w:cs="宋体" w:hint="eastAsia"/>
                <w:color w:val="000000" w:themeColor="text1"/>
                <w:szCs w:val="21"/>
                <w:lang w:bidi="ar"/>
              </w:rPr>
              <w:br/>
              <w:t>13.存储湿度：5%～95%（无凝露）</w:t>
            </w:r>
            <w:r w:rsidRPr="00912543">
              <w:rPr>
                <w:rFonts w:ascii="宋体" w:hAnsi="宋体" w:cs="宋体" w:hint="eastAsia"/>
                <w:color w:val="000000" w:themeColor="text1"/>
                <w:szCs w:val="21"/>
                <w:lang w:bidi="ar"/>
              </w:rPr>
              <w:br/>
              <w:t>14.链路聚合：支持静态链路聚合，聚合组最多创建</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8个，每组最多</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4个端口成员</w:t>
            </w:r>
            <w:r w:rsidRPr="00912543">
              <w:rPr>
                <w:rFonts w:ascii="宋体" w:hAnsi="宋体" w:cs="宋体" w:hint="eastAsia"/>
                <w:color w:val="000000" w:themeColor="text1"/>
                <w:szCs w:val="21"/>
                <w:lang w:bidi="ar"/>
              </w:rPr>
              <w:br/>
              <w:t>15.设备维护：支持远程升级，默认参数恢复，日志查看，基本网络参数配置</w:t>
            </w:r>
            <w:r w:rsidRPr="00912543">
              <w:rPr>
                <w:rFonts w:ascii="宋体" w:hAnsi="宋体" w:cs="宋体" w:hint="eastAsia"/>
                <w:color w:val="000000" w:themeColor="text1"/>
                <w:szCs w:val="21"/>
                <w:lang w:bidi="ar"/>
              </w:rPr>
              <w:br/>
              <w:t>16.拓扑展示：支持拓扑页面展示</w:t>
            </w:r>
            <w:r w:rsidRPr="00912543">
              <w:rPr>
                <w:rFonts w:ascii="宋体" w:hAnsi="宋体" w:cs="宋体" w:hint="eastAsia"/>
                <w:color w:val="000000" w:themeColor="text1"/>
                <w:szCs w:val="21"/>
                <w:lang w:bidi="ar"/>
              </w:rPr>
              <w:br/>
              <w:t>17.端口配置：支持端口的速率，流控配置，端口使能配置</w:t>
            </w:r>
            <w:r w:rsidRPr="00912543">
              <w:rPr>
                <w:rFonts w:ascii="宋体" w:hAnsi="宋体" w:cs="宋体" w:hint="eastAsia"/>
                <w:color w:val="000000" w:themeColor="text1"/>
                <w:szCs w:val="21"/>
                <w:lang w:bidi="ar"/>
              </w:rPr>
              <w:br/>
              <w:t>18.设备状态告警：支持端口通断告警</w:t>
            </w:r>
            <w:r w:rsidRPr="00912543">
              <w:rPr>
                <w:rFonts w:ascii="宋体" w:hAnsi="宋体" w:cs="宋体" w:hint="eastAsia"/>
                <w:color w:val="000000" w:themeColor="text1"/>
                <w:szCs w:val="21"/>
                <w:lang w:bidi="ar"/>
              </w:rPr>
              <w:br/>
              <w:t>19.网络管理：支持客户端管理</w:t>
            </w:r>
            <w:r w:rsidRPr="00912543">
              <w:rPr>
                <w:rFonts w:ascii="宋体" w:hAnsi="宋体" w:cs="宋体" w:hint="eastAsia"/>
                <w:color w:val="000000" w:themeColor="text1"/>
                <w:szCs w:val="21"/>
                <w:lang w:bidi="ar"/>
              </w:rPr>
              <w:br/>
              <w:t>20.端口统计：支持端口实时收发速率统计，</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7天收发峰值速率统计</w:t>
            </w:r>
          </w:p>
          <w:p w14:paraId="3072EF75" w14:textId="4B14160D" w:rsidR="00FE048F" w:rsidRPr="00912543" w:rsidRDefault="00C92EE6" w:rsidP="00A87197">
            <w:pPr>
              <w:widowControl/>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21.为确保兼容性、稳定性与售后服务的便捷性，应与硬盘录像机为同一品牌</w:t>
            </w:r>
          </w:p>
        </w:tc>
      </w:tr>
      <w:tr w:rsidR="00912543" w:rsidRPr="00912543" w14:paraId="001CE5FF" w14:textId="77777777" w:rsidTr="00FE048F">
        <w:tc>
          <w:tcPr>
            <w:tcW w:w="709" w:type="dxa"/>
            <w:vAlign w:val="center"/>
          </w:tcPr>
          <w:p w14:paraId="2DCD7DBA"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20</w:t>
            </w:r>
          </w:p>
        </w:tc>
        <w:tc>
          <w:tcPr>
            <w:tcW w:w="1418" w:type="dxa"/>
            <w:vAlign w:val="center"/>
          </w:tcPr>
          <w:p w14:paraId="3F5D1ED0" w14:textId="77777777" w:rsidR="00FE048F" w:rsidRPr="00912543" w:rsidRDefault="00FE048F" w:rsidP="00A87197">
            <w:pPr>
              <w:widowControl/>
              <w:adjustRightInd w:val="0"/>
              <w:snapToGrid w:val="0"/>
              <w:spacing w:line="360" w:lineRule="auto"/>
              <w:jc w:val="center"/>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应急指挥终端</w:t>
            </w:r>
          </w:p>
        </w:tc>
        <w:tc>
          <w:tcPr>
            <w:tcW w:w="8505" w:type="dxa"/>
            <w:vAlign w:val="center"/>
          </w:tcPr>
          <w:p w14:paraId="7273EE05" w14:textId="78A391D6" w:rsidR="00FE048F" w:rsidRPr="00912543" w:rsidRDefault="00C92EE6" w:rsidP="003B6690">
            <w:pPr>
              <w:widowControl/>
              <w:tabs>
                <w:tab w:val="left" w:pos="312"/>
              </w:tabs>
              <w:adjustRightInd w:val="0"/>
              <w:snapToGrid w:val="0"/>
              <w:spacing w:after="0" w:line="360" w:lineRule="auto"/>
              <w:textAlignment w:val="center"/>
              <w:rPr>
                <w:rFonts w:ascii="宋体" w:hAnsi="宋体" w:cs="宋体"/>
                <w:color w:val="000000" w:themeColor="text1"/>
                <w:szCs w:val="21"/>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w:t>
            </w:r>
            <w:r w:rsidR="00FE048F" w:rsidRPr="00912543">
              <w:rPr>
                <w:rFonts w:ascii="宋体" w:hAnsi="宋体" w:cs="宋体"/>
                <w:color w:val="000000" w:themeColor="text1"/>
                <w:szCs w:val="21"/>
              </w:rPr>
              <w:t>支持GB/T28181、SIP协议，能与各种IMS/软交换平台实现互通</w:t>
            </w:r>
            <w:r w:rsidR="00FE048F" w:rsidRPr="00912543">
              <w:rPr>
                <w:rFonts w:ascii="宋体" w:hAnsi="宋体" w:cs="宋体"/>
                <w:color w:val="000000" w:themeColor="text1"/>
                <w:szCs w:val="21"/>
              </w:rPr>
              <w:br/>
            </w:r>
            <w:r w:rsidRPr="00912543">
              <w:rPr>
                <w:rFonts w:ascii="宋体" w:hAnsi="宋体" w:cs="宋体" w:hint="eastAsia"/>
                <w:color w:val="000000" w:themeColor="text1"/>
                <w:szCs w:val="21"/>
                <w:lang w:bidi="ar"/>
              </w:rPr>
              <w:t>★</w:t>
            </w:r>
            <w:r w:rsidR="00FE048F" w:rsidRPr="00912543">
              <w:rPr>
                <w:rFonts w:ascii="宋体" w:hAnsi="宋体" w:cs="宋体"/>
                <w:color w:val="000000" w:themeColor="text1"/>
                <w:szCs w:val="21"/>
              </w:rPr>
              <w:t>2.</w:t>
            </w:r>
            <w:r w:rsidRPr="00912543" w:rsidDel="00C92EE6">
              <w:rPr>
                <w:rFonts w:ascii="宋体" w:hAnsi="宋体" w:cs="宋体" w:hint="eastAsia"/>
                <w:color w:val="000000" w:themeColor="text1"/>
                <w:szCs w:val="21"/>
                <w:lang w:bidi="ar"/>
              </w:rPr>
              <w:t xml:space="preserve"> </w:t>
            </w:r>
            <w:r w:rsidRPr="00912543">
              <w:rPr>
                <w:rFonts w:ascii="宋体" w:hAnsi="宋体" w:cs="宋体"/>
                <w:color w:val="000000" w:themeColor="text1"/>
                <w:szCs w:val="21"/>
                <w:lang w:bidi="ar"/>
              </w:rPr>
              <w:t xml:space="preserve"> </w:t>
            </w:r>
            <w:r w:rsidR="007C441B" w:rsidRPr="00912543">
              <w:rPr>
                <w:rFonts w:ascii="宋体" w:hAnsi="宋体" w:cs="宋体" w:hint="eastAsia"/>
                <w:color w:val="000000" w:themeColor="text1"/>
                <w:szCs w:val="21"/>
                <w:lang w:bidi="ar"/>
              </w:rPr>
              <w:t>不小于</w:t>
            </w:r>
            <w:r w:rsidR="00FE048F" w:rsidRPr="00912543">
              <w:rPr>
                <w:rFonts w:ascii="宋体" w:hAnsi="宋体" w:cs="宋体"/>
                <w:color w:val="000000" w:themeColor="text1"/>
                <w:szCs w:val="21"/>
              </w:rPr>
              <w:t>10.1英寸显示屏，</w:t>
            </w:r>
            <w:r w:rsidR="007C441B" w:rsidRPr="00912543">
              <w:rPr>
                <w:rFonts w:ascii="宋体" w:hAnsi="宋体" w:cs="宋体" w:hint="eastAsia"/>
                <w:color w:val="000000" w:themeColor="text1"/>
                <w:szCs w:val="21"/>
              </w:rPr>
              <w:t>不低于</w:t>
            </w:r>
            <w:r w:rsidR="00FE048F" w:rsidRPr="00912543">
              <w:rPr>
                <w:rFonts w:ascii="宋体" w:hAnsi="宋体" w:cs="宋体"/>
                <w:color w:val="000000" w:themeColor="text1"/>
                <w:szCs w:val="21"/>
              </w:rPr>
              <w:t>1280x800像素；配备不低于800万像素分辨率的摄象头，可任意调整摄像头角度</w:t>
            </w:r>
            <w:r w:rsidR="00FE048F" w:rsidRPr="00912543">
              <w:rPr>
                <w:rFonts w:ascii="宋体" w:hAnsi="宋体" w:cs="宋体"/>
                <w:color w:val="000000" w:themeColor="text1"/>
                <w:szCs w:val="21"/>
              </w:rPr>
              <w:br/>
              <w:t>3.支持G.711A/U，G.723，G.729a/b，G.722，</w:t>
            </w:r>
            <w:proofErr w:type="spellStart"/>
            <w:r w:rsidR="00FE048F" w:rsidRPr="00912543">
              <w:rPr>
                <w:rFonts w:ascii="宋体" w:hAnsi="宋体" w:cs="宋体"/>
                <w:color w:val="000000" w:themeColor="text1"/>
                <w:szCs w:val="21"/>
              </w:rPr>
              <w:t>iLBC</w:t>
            </w:r>
            <w:proofErr w:type="spellEnd"/>
            <w:r w:rsidR="00FE048F" w:rsidRPr="00912543">
              <w:rPr>
                <w:rFonts w:ascii="宋体" w:hAnsi="宋体" w:cs="宋体"/>
                <w:color w:val="000000" w:themeColor="text1"/>
                <w:szCs w:val="21"/>
              </w:rPr>
              <w:t>，AMR-NB，AMR-WB，OPUS，H.263、H.264、VP8等多种音视频编解码算法</w:t>
            </w:r>
            <w:r w:rsidR="00FE048F" w:rsidRPr="00912543">
              <w:rPr>
                <w:rFonts w:ascii="宋体" w:hAnsi="宋体" w:cs="宋体"/>
                <w:color w:val="000000" w:themeColor="text1"/>
                <w:szCs w:val="21"/>
              </w:rPr>
              <w:br/>
              <w:t>4.支持信息接收、存储和呈现功能，支持网页浏览，支持本地或在线视频播放功能，支持本地或在线数码相框</w:t>
            </w:r>
            <w:r w:rsidR="00FE048F" w:rsidRPr="00912543">
              <w:rPr>
                <w:rFonts w:ascii="宋体" w:hAnsi="宋体" w:cs="宋体"/>
                <w:color w:val="000000" w:themeColor="text1"/>
                <w:szCs w:val="21"/>
              </w:rPr>
              <w:br/>
              <w:t>5.支持视频转接推送，指挥终端可通过一键拨号，调用学校监控专网内配套网络摄像机的实时现场图像</w:t>
            </w:r>
            <w:r w:rsidR="00FE048F" w:rsidRPr="00912543">
              <w:rPr>
                <w:rFonts w:ascii="宋体" w:hAnsi="宋体" w:cs="宋体"/>
                <w:color w:val="000000" w:themeColor="text1"/>
                <w:szCs w:val="21"/>
              </w:rPr>
              <w:br/>
              <w:t>6.具备嵌入式手柄；采用安卓≥5.1或以上操作系统；</w:t>
            </w:r>
            <w:r w:rsidR="00FE048F" w:rsidRPr="00912543">
              <w:rPr>
                <w:rFonts w:ascii="宋体" w:hAnsi="宋体" w:cs="宋体"/>
                <w:color w:val="000000" w:themeColor="text1"/>
                <w:szCs w:val="21"/>
              </w:rPr>
              <w:br/>
              <w:t>7.可实现点对点视频通话、语音通话；</w:t>
            </w:r>
            <w:r w:rsidR="00FE048F" w:rsidRPr="00912543">
              <w:rPr>
                <w:rFonts w:ascii="宋体" w:hAnsi="宋体" w:cs="宋体"/>
                <w:color w:val="000000" w:themeColor="text1"/>
                <w:szCs w:val="21"/>
              </w:rPr>
              <w:br/>
              <w:t>8.配合融合通信主机，实现融合通讯、≥32方会议召开、视频监控查看/推送等功能；</w:t>
            </w:r>
            <w:r w:rsidR="00FE048F" w:rsidRPr="00912543">
              <w:rPr>
                <w:rFonts w:ascii="宋体" w:hAnsi="宋体" w:cs="宋体"/>
                <w:color w:val="000000" w:themeColor="text1"/>
                <w:szCs w:val="21"/>
              </w:rPr>
              <w:br/>
            </w:r>
            <w:r w:rsidR="00CD688F" w:rsidRPr="00912543">
              <w:rPr>
                <w:rFonts w:ascii="宋体" w:hAnsi="宋体" w:cs="宋体" w:hint="eastAsia"/>
                <w:color w:val="000000" w:themeColor="text1"/>
                <w:szCs w:val="21"/>
                <w:lang w:bidi="ar"/>
              </w:rPr>
              <w:t>★</w:t>
            </w:r>
            <w:r w:rsidR="00FE048F" w:rsidRPr="00912543">
              <w:rPr>
                <w:rFonts w:ascii="宋体" w:hAnsi="宋体" w:cs="宋体"/>
                <w:color w:val="000000" w:themeColor="text1"/>
                <w:szCs w:val="21"/>
              </w:rPr>
              <w:t>9.可实现大容量通讯录功能，支持≥2000条通讯录存储，支持与指挥中心调度台通讯录同步，支持通讯录智能查询、黑名单等功能；</w:t>
            </w:r>
            <w:r w:rsidR="00FE048F" w:rsidRPr="00912543">
              <w:rPr>
                <w:rFonts w:ascii="宋体" w:hAnsi="宋体" w:cs="宋体"/>
                <w:color w:val="000000" w:themeColor="text1"/>
                <w:szCs w:val="21"/>
              </w:rPr>
              <w:br/>
              <w:t>10.支持人脸识别解锁；</w:t>
            </w:r>
            <w:r w:rsidR="00FE048F" w:rsidRPr="00912543">
              <w:rPr>
                <w:rFonts w:ascii="宋体" w:hAnsi="宋体" w:cs="宋体"/>
                <w:color w:val="000000" w:themeColor="text1"/>
                <w:szCs w:val="21"/>
              </w:rPr>
              <w:br/>
              <w:t>11.支持语音拨号功能；</w:t>
            </w:r>
            <w:r w:rsidR="00FE048F" w:rsidRPr="00912543">
              <w:rPr>
                <w:rFonts w:ascii="宋体" w:hAnsi="宋体" w:cs="宋体"/>
                <w:color w:val="000000" w:themeColor="text1"/>
                <w:szCs w:val="21"/>
              </w:rPr>
              <w:br/>
              <w:t>12.产品集语音、视频、数据通信于一体，具备便捷操作特点，能够真正实现领导指挥桌面化、便捷化、一体化。</w:t>
            </w:r>
          </w:p>
          <w:p w14:paraId="647F3B90" w14:textId="558A307C" w:rsidR="00FE048F" w:rsidRPr="00912543" w:rsidRDefault="00CD688F" w:rsidP="00A87197">
            <w:pPr>
              <w:widowControl/>
              <w:tabs>
                <w:tab w:val="left" w:pos="312"/>
              </w:tabs>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rPr>
              <w:t>13.</w:t>
            </w:r>
            <w:r w:rsidR="00FE048F" w:rsidRPr="00912543">
              <w:rPr>
                <w:rFonts w:ascii="宋体" w:hAnsi="宋体" w:cs="宋体" w:hint="eastAsia"/>
                <w:color w:val="000000" w:themeColor="text1"/>
                <w:szCs w:val="21"/>
                <w:lang w:bidi="ar"/>
              </w:rPr>
              <w:t>为确保兼容性、稳定性与售后服务的便捷性，应与硬盘录像机为同一品牌</w:t>
            </w:r>
          </w:p>
        </w:tc>
      </w:tr>
      <w:tr w:rsidR="00912543" w:rsidRPr="00912543" w14:paraId="643801F7" w14:textId="77777777" w:rsidTr="00FE048F">
        <w:tc>
          <w:tcPr>
            <w:tcW w:w="709" w:type="dxa"/>
            <w:vAlign w:val="center"/>
          </w:tcPr>
          <w:p w14:paraId="6FB02394"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21</w:t>
            </w:r>
          </w:p>
        </w:tc>
        <w:tc>
          <w:tcPr>
            <w:tcW w:w="1418" w:type="dxa"/>
            <w:vAlign w:val="center"/>
          </w:tcPr>
          <w:p w14:paraId="5351CA98"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会议音箱</w:t>
            </w:r>
          </w:p>
        </w:tc>
        <w:tc>
          <w:tcPr>
            <w:tcW w:w="8505" w:type="dxa"/>
            <w:vAlign w:val="center"/>
          </w:tcPr>
          <w:p w14:paraId="03D60BC1" w14:textId="37322C30" w:rsidR="00FE048F" w:rsidRPr="00912543" w:rsidRDefault="00FE048F" w:rsidP="00FE048F">
            <w:pPr>
              <w:widowControl/>
              <w:numPr>
                <w:ilvl w:val="0"/>
                <w:numId w:val="18"/>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双磁同轴单元，增强直达声方向性和力度</w:t>
            </w:r>
            <w:r w:rsidRPr="00912543">
              <w:rPr>
                <w:rFonts w:ascii="宋体" w:hAnsi="宋体" w:cs="宋体" w:hint="eastAsia"/>
                <w:color w:val="000000" w:themeColor="text1"/>
                <w:szCs w:val="21"/>
                <w:lang w:bidi="ar"/>
              </w:rPr>
              <w:br/>
              <w:t>2.采用无侧边箱体设计风格</w:t>
            </w:r>
            <w:r w:rsidRPr="00912543">
              <w:rPr>
                <w:rFonts w:ascii="宋体" w:hAnsi="宋体" w:cs="宋体" w:hint="eastAsia"/>
                <w:color w:val="000000" w:themeColor="text1"/>
                <w:szCs w:val="21"/>
                <w:lang w:bidi="ar"/>
              </w:rPr>
              <w:br/>
            </w:r>
            <w:r w:rsidRPr="00912543">
              <w:rPr>
                <w:rFonts w:ascii="宋体" w:hAnsi="宋体" w:cs="宋体" w:hint="eastAsia"/>
                <w:color w:val="000000" w:themeColor="text1"/>
                <w:szCs w:val="21"/>
                <w:lang w:bidi="ar"/>
              </w:rPr>
              <w:lastRenderedPageBreak/>
              <w:t>3.采用多面型箱体结构，声音更有力</w:t>
            </w:r>
            <w:r w:rsidRPr="00912543">
              <w:rPr>
                <w:rFonts w:ascii="宋体" w:hAnsi="宋体" w:cs="宋体" w:hint="eastAsia"/>
                <w:color w:val="000000" w:themeColor="text1"/>
                <w:szCs w:val="21"/>
                <w:lang w:bidi="ar"/>
              </w:rPr>
              <w:br/>
              <w:t>4.</w:t>
            </w:r>
            <w:r w:rsidR="00CD688F" w:rsidRPr="00912543">
              <w:rPr>
                <w:rFonts w:ascii="宋体" w:hAnsi="宋体" w:cs="宋体"/>
                <w:color w:val="000000" w:themeColor="text1"/>
                <w:szCs w:val="21"/>
                <w:lang w:bidi="ar"/>
              </w:rPr>
              <w:t xml:space="preserve">  </w:t>
            </w:r>
            <w:r w:rsidRPr="00912543">
              <w:rPr>
                <w:rFonts w:ascii="宋体" w:hAnsi="宋体" w:cs="宋体" w:hint="eastAsia"/>
                <w:color w:val="000000" w:themeColor="text1"/>
                <w:szCs w:val="21"/>
                <w:lang w:bidi="ar"/>
              </w:rPr>
              <w:t>6"双磁同轴音箱</w:t>
            </w:r>
            <w:r w:rsidRPr="00912543">
              <w:rPr>
                <w:rFonts w:ascii="宋体" w:hAnsi="宋体" w:cs="宋体" w:hint="eastAsia"/>
                <w:color w:val="000000" w:themeColor="text1"/>
                <w:szCs w:val="21"/>
                <w:lang w:bidi="ar"/>
              </w:rPr>
              <w:br/>
              <w:t>5.额定功率：</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150W(AES)</w:t>
            </w:r>
            <w:r w:rsidRPr="00912543">
              <w:rPr>
                <w:rFonts w:ascii="宋体" w:hAnsi="宋体" w:cs="宋体" w:hint="eastAsia"/>
                <w:color w:val="000000" w:themeColor="text1"/>
                <w:szCs w:val="21"/>
                <w:lang w:bidi="ar"/>
              </w:rPr>
              <w:br/>
              <w:t>6.标称阻抗：</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8Ω</w:t>
            </w:r>
            <w:r w:rsidRPr="00912543">
              <w:rPr>
                <w:rFonts w:ascii="宋体" w:hAnsi="宋体" w:cs="宋体" w:hint="eastAsia"/>
                <w:color w:val="000000" w:themeColor="text1"/>
                <w:szCs w:val="21"/>
                <w:lang w:bidi="ar"/>
              </w:rPr>
              <w:br/>
              <w:t>7.灵敏度：</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96dB(150Hz-20KHz)</w:t>
            </w:r>
            <w:r w:rsidRPr="00912543">
              <w:rPr>
                <w:rFonts w:ascii="宋体" w:hAnsi="宋体" w:cs="宋体" w:hint="eastAsia"/>
                <w:color w:val="000000" w:themeColor="text1"/>
                <w:szCs w:val="21"/>
                <w:lang w:bidi="ar"/>
              </w:rPr>
              <w:br/>
              <w:t>8.最大声压级：</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116dB SPL</w:t>
            </w:r>
            <w:r w:rsidRPr="00912543">
              <w:rPr>
                <w:rFonts w:ascii="宋体" w:hAnsi="宋体" w:cs="宋体" w:hint="eastAsia"/>
                <w:color w:val="000000" w:themeColor="text1"/>
                <w:szCs w:val="21"/>
                <w:lang w:bidi="ar"/>
              </w:rPr>
              <w:br/>
              <w:t>9.</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123dB SPL peak</w:t>
            </w:r>
            <w:r w:rsidRPr="00912543">
              <w:rPr>
                <w:rFonts w:ascii="宋体" w:hAnsi="宋体" w:cs="宋体" w:hint="eastAsia"/>
                <w:color w:val="000000" w:themeColor="text1"/>
                <w:szCs w:val="21"/>
                <w:lang w:bidi="ar"/>
              </w:rPr>
              <w:br/>
              <w:t>10.覆盖角度：</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90°(H)×90°(V)</w:t>
            </w:r>
            <w:r w:rsidRPr="00912543">
              <w:rPr>
                <w:rFonts w:ascii="宋体" w:hAnsi="宋体" w:cs="宋体" w:hint="eastAsia"/>
                <w:color w:val="000000" w:themeColor="text1"/>
                <w:szCs w:val="21"/>
                <w:lang w:bidi="ar"/>
              </w:rPr>
              <w:br/>
              <w:t>11.频率响应：</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70Hz-20KHz（±3dB）</w:t>
            </w:r>
            <w:r w:rsidRPr="00912543">
              <w:rPr>
                <w:rFonts w:ascii="宋体" w:hAnsi="宋体" w:cs="宋体" w:hint="eastAsia"/>
                <w:color w:val="000000" w:themeColor="text1"/>
                <w:szCs w:val="21"/>
                <w:lang w:bidi="ar"/>
              </w:rPr>
              <w:br/>
              <w:t>12.分频点：</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2KHz</w:t>
            </w:r>
            <w:r w:rsidRPr="00912543">
              <w:rPr>
                <w:rFonts w:ascii="宋体" w:hAnsi="宋体" w:cs="宋体" w:hint="eastAsia"/>
                <w:color w:val="000000" w:themeColor="text1"/>
                <w:szCs w:val="21"/>
                <w:lang w:bidi="ar"/>
              </w:rPr>
              <w:br/>
              <w:t>13.低音单元</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：1×6" (2"音圈)</w:t>
            </w:r>
            <w:r w:rsidRPr="00912543">
              <w:rPr>
                <w:rFonts w:ascii="宋体" w:hAnsi="宋体" w:cs="宋体" w:hint="eastAsia"/>
                <w:color w:val="000000" w:themeColor="text1"/>
                <w:szCs w:val="21"/>
                <w:lang w:bidi="ar"/>
              </w:rPr>
              <w:br/>
              <w:t>14.高音单元：</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1×1"(1.3" 音圈)</w:t>
            </w:r>
            <w:r w:rsidRPr="00912543">
              <w:rPr>
                <w:rFonts w:ascii="宋体" w:hAnsi="宋体" w:cs="宋体" w:hint="eastAsia"/>
                <w:color w:val="000000" w:themeColor="text1"/>
                <w:szCs w:val="21"/>
                <w:lang w:bidi="ar"/>
              </w:rPr>
              <w:br/>
              <w:t>15.吊挂硬件：M8 Rigging point</w:t>
            </w:r>
            <w:r w:rsidRPr="00912543">
              <w:rPr>
                <w:rFonts w:ascii="宋体" w:hAnsi="宋体" w:cs="宋体" w:hint="eastAsia"/>
                <w:color w:val="000000" w:themeColor="text1"/>
                <w:szCs w:val="21"/>
                <w:lang w:bidi="ar"/>
              </w:rPr>
              <w:br/>
              <w:t>16.连接插座：</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 xml:space="preserve">2 x </w:t>
            </w:r>
            <w:proofErr w:type="spellStart"/>
            <w:r w:rsidRPr="00912543">
              <w:rPr>
                <w:rFonts w:ascii="宋体" w:hAnsi="宋体" w:cs="宋体" w:hint="eastAsia"/>
                <w:color w:val="000000" w:themeColor="text1"/>
                <w:szCs w:val="21"/>
                <w:lang w:bidi="ar"/>
              </w:rPr>
              <w:t>Neutrik</w:t>
            </w:r>
            <w:proofErr w:type="spellEnd"/>
            <w:r w:rsidRPr="00912543">
              <w:rPr>
                <w:rFonts w:ascii="宋体" w:hAnsi="宋体" w:cs="宋体" w:hint="eastAsia"/>
                <w:color w:val="000000" w:themeColor="text1"/>
                <w:szCs w:val="21"/>
                <w:lang w:bidi="ar"/>
              </w:rPr>
              <w:t xml:space="preserve"> NL4MP</w:t>
            </w:r>
          </w:p>
          <w:p w14:paraId="458D991F"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17.★为确保兼容性、稳定性与售后服务的便捷性，应与多功能厅音箱为同一品牌。</w:t>
            </w:r>
          </w:p>
        </w:tc>
      </w:tr>
      <w:tr w:rsidR="00912543" w:rsidRPr="00912543" w14:paraId="270A69B8" w14:textId="77777777" w:rsidTr="00FE048F">
        <w:tc>
          <w:tcPr>
            <w:tcW w:w="709" w:type="dxa"/>
            <w:vAlign w:val="center"/>
          </w:tcPr>
          <w:p w14:paraId="53B05A6A"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22</w:t>
            </w:r>
          </w:p>
        </w:tc>
        <w:tc>
          <w:tcPr>
            <w:tcW w:w="1418" w:type="dxa"/>
            <w:vAlign w:val="center"/>
          </w:tcPr>
          <w:p w14:paraId="2F896DC0"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会议功放</w:t>
            </w:r>
          </w:p>
        </w:tc>
        <w:tc>
          <w:tcPr>
            <w:tcW w:w="8505" w:type="dxa"/>
            <w:vAlign w:val="center"/>
          </w:tcPr>
          <w:p w14:paraId="46441F0A" w14:textId="0EA077AF" w:rsidR="00FE048F" w:rsidRPr="00912543" w:rsidRDefault="00406678" w:rsidP="003B6690">
            <w:pPr>
              <w:widowControl/>
              <w:tabs>
                <w:tab w:val="left" w:pos="312"/>
              </w:tabs>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00FE048F" w:rsidRPr="00912543">
              <w:rPr>
                <w:rFonts w:ascii="宋体" w:hAnsi="宋体" w:cs="宋体" w:hint="eastAsia"/>
                <w:color w:val="000000" w:themeColor="text1"/>
                <w:szCs w:val="21"/>
                <w:lang w:bidi="ar"/>
              </w:rPr>
              <w:t>额定功率8Ω：</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2×300W</w:t>
            </w:r>
            <w:r w:rsidR="00FE048F" w:rsidRPr="00912543">
              <w:rPr>
                <w:rFonts w:ascii="宋体" w:hAnsi="宋体" w:cs="宋体" w:hint="eastAsia"/>
                <w:color w:val="000000" w:themeColor="text1"/>
                <w:szCs w:val="21"/>
                <w:lang w:bidi="ar"/>
              </w:rPr>
              <w:br/>
              <w:t>2.额定功率4Ω：</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2×600W</w:t>
            </w:r>
            <w:r w:rsidR="00FE048F" w:rsidRPr="00912543">
              <w:rPr>
                <w:rFonts w:ascii="宋体" w:hAnsi="宋体" w:cs="宋体" w:hint="eastAsia"/>
                <w:color w:val="000000" w:themeColor="text1"/>
                <w:szCs w:val="21"/>
                <w:lang w:bidi="ar"/>
              </w:rPr>
              <w:br/>
              <w:t>3.频率响应：</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20HZ – 20KHZ, +0,-0.5db</w:t>
            </w:r>
            <w:r w:rsidR="00FE048F" w:rsidRPr="00912543">
              <w:rPr>
                <w:rFonts w:ascii="宋体" w:hAnsi="宋体" w:cs="宋体" w:hint="eastAsia"/>
                <w:color w:val="000000" w:themeColor="text1"/>
                <w:szCs w:val="21"/>
                <w:lang w:bidi="ar"/>
              </w:rPr>
              <w:br/>
              <w:t>4.谐波失真：&lt;0.05%  20HZ – 20KHZ</w:t>
            </w:r>
            <w:r w:rsidR="00FE048F" w:rsidRPr="00912543">
              <w:rPr>
                <w:rFonts w:ascii="宋体" w:hAnsi="宋体" w:cs="宋体" w:hint="eastAsia"/>
                <w:color w:val="000000" w:themeColor="text1"/>
                <w:szCs w:val="21"/>
                <w:lang w:bidi="ar"/>
              </w:rPr>
              <w:br/>
              <w:t>5.阻尼系数：</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400</w:t>
            </w:r>
            <w:r w:rsidR="00FE048F" w:rsidRPr="00912543">
              <w:rPr>
                <w:rFonts w:ascii="宋体" w:hAnsi="宋体" w:cs="宋体" w:hint="eastAsia"/>
                <w:color w:val="000000" w:themeColor="text1"/>
                <w:szCs w:val="21"/>
                <w:lang w:bidi="ar"/>
              </w:rPr>
              <w:br/>
              <w:t>6.电压增益：</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35dB</w:t>
            </w:r>
            <w:r w:rsidR="00FE048F" w:rsidRPr="00912543">
              <w:rPr>
                <w:rFonts w:ascii="宋体" w:hAnsi="宋体" w:cs="宋体" w:hint="eastAsia"/>
                <w:color w:val="000000" w:themeColor="text1"/>
                <w:szCs w:val="21"/>
                <w:lang w:bidi="ar"/>
              </w:rPr>
              <w:br/>
              <w:t>7.灵敏度：额定负载0.775v/1.0v/1.4vrms可调</w:t>
            </w:r>
            <w:r w:rsidR="00FE048F" w:rsidRPr="00912543">
              <w:rPr>
                <w:rFonts w:ascii="宋体" w:hAnsi="宋体" w:cs="宋体" w:hint="eastAsia"/>
                <w:color w:val="000000" w:themeColor="text1"/>
                <w:szCs w:val="21"/>
                <w:lang w:bidi="ar"/>
              </w:rPr>
              <w:br/>
              <w:t>8.输入阻抗：20k ohms 平衡输入， 10k ohms 非平衡输入</w:t>
            </w:r>
            <w:r w:rsidR="00FE048F" w:rsidRPr="00912543">
              <w:rPr>
                <w:rFonts w:ascii="宋体" w:hAnsi="宋体" w:cs="宋体" w:hint="eastAsia"/>
                <w:color w:val="000000" w:themeColor="text1"/>
                <w:szCs w:val="21"/>
                <w:lang w:bidi="ar"/>
              </w:rPr>
              <w:br/>
              <w:t>9.信噪比：103dB</w:t>
            </w:r>
            <w:r w:rsidR="00FE048F" w:rsidRPr="00912543">
              <w:rPr>
                <w:rFonts w:ascii="宋体" w:hAnsi="宋体" w:cs="宋体" w:hint="eastAsia"/>
                <w:color w:val="000000" w:themeColor="text1"/>
                <w:szCs w:val="21"/>
                <w:lang w:bidi="ar"/>
              </w:rPr>
              <w:br/>
              <w:t>10.串扰：</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80dB</w:t>
            </w:r>
            <w:r w:rsidR="00FE048F" w:rsidRPr="00912543">
              <w:rPr>
                <w:rFonts w:ascii="宋体" w:hAnsi="宋体" w:cs="宋体" w:hint="eastAsia"/>
                <w:color w:val="000000" w:themeColor="text1"/>
                <w:szCs w:val="21"/>
                <w:lang w:bidi="ar"/>
              </w:rPr>
              <w:br/>
              <w:t>11.上升速率：&gt;40V/80ms</w:t>
            </w:r>
            <w:r w:rsidR="00FE048F" w:rsidRPr="00912543">
              <w:rPr>
                <w:rFonts w:ascii="宋体" w:hAnsi="宋体" w:cs="宋体" w:hint="eastAsia"/>
                <w:color w:val="000000" w:themeColor="text1"/>
                <w:szCs w:val="21"/>
                <w:lang w:bidi="ar"/>
              </w:rPr>
              <w:br/>
              <w:t>12.输入接口：XLR平衡式</w:t>
            </w:r>
            <w:r w:rsidR="00FE048F" w:rsidRPr="00912543">
              <w:rPr>
                <w:rFonts w:ascii="宋体" w:hAnsi="宋体" w:cs="宋体" w:hint="eastAsia"/>
                <w:color w:val="000000" w:themeColor="text1"/>
                <w:szCs w:val="21"/>
                <w:lang w:bidi="ar"/>
              </w:rPr>
              <w:br/>
              <w:t>13.级联接口：XLR平衡式</w:t>
            </w:r>
            <w:r w:rsidR="00FE048F" w:rsidRPr="00912543">
              <w:rPr>
                <w:rFonts w:ascii="宋体" w:hAnsi="宋体" w:cs="宋体" w:hint="eastAsia"/>
                <w:color w:val="000000" w:themeColor="text1"/>
                <w:szCs w:val="21"/>
                <w:lang w:bidi="ar"/>
              </w:rPr>
              <w:br/>
              <w:t>14.输出接口：扬声器插口和双色接线端子</w:t>
            </w:r>
            <w:r w:rsidR="00FE048F" w:rsidRPr="00912543">
              <w:rPr>
                <w:rFonts w:ascii="宋体" w:hAnsi="宋体" w:cs="宋体" w:hint="eastAsia"/>
                <w:color w:val="000000" w:themeColor="text1"/>
                <w:szCs w:val="21"/>
                <w:lang w:bidi="ar"/>
              </w:rPr>
              <w:br/>
              <w:t>15.增益控制：</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2个41位B10K步进式电位器</w:t>
            </w:r>
            <w:r w:rsidR="00FE048F" w:rsidRPr="00912543">
              <w:rPr>
                <w:rFonts w:ascii="宋体" w:hAnsi="宋体" w:cs="宋体" w:hint="eastAsia"/>
                <w:color w:val="000000" w:themeColor="text1"/>
                <w:szCs w:val="21"/>
                <w:lang w:bidi="ar"/>
              </w:rPr>
              <w:br/>
              <w:t>16.指示灯：开启－蓝灯／保护－绿灯／压缩－黄灯／峰值－红灯／并联－黄灯；</w:t>
            </w:r>
            <w:r w:rsidR="00FE048F" w:rsidRPr="00912543">
              <w:rPr>
                <w:rFonts w:ascii="宋体" w:hAnsi="宋体" w:cs="宋体" w:hint="eastAsia"/>
                <w:color w:val="000000" w:themeColor="text1"/>
                <w:szCs w:val="21"/>
                <w:lang w:bidi="ar"/>
              </w:rPr>
              <w:br/>
              <w:t>17.保护：直流保护，超高频保护，短路保护，过载保护，开机关机保护，温度保护</w:t>
            </w:r>
          </w:p>
          <w:p w14:paraId="3E6796A1" w14:textId="3172DF1D" w:rsidR="00FE048F" w:rsidRPr="00912543" w:rsidRDefault="00CD688F" w:rsidP="00A87197">
            <w:pPr>
              <w:tabs>
                <w:tab w:val="left" w:pos="312"/>
              </w:tabs>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18.为确保兼容性、稳定性与售后服务的便捷性，应与多功能厅音箱为同一品牌。</w:t>
            </w:r>
          </w:p>
        </w:tc>
      </w:tr>
      <w:tr w:rsidR="00912543" w:rsidRPr="00912543" w14:paraId="299E1404" w14:textId="77777777" w:rsidTr="00FE048F">
        <w:tc>
          <w:tcPr>
            <w:tcW w:w="709" w:type="dxa"/>
            <w:vAlign w:val="center"/>
          </w:tcPr>
          <w:p w14:paraId="55867968"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23</w:t>
            </w:r>
          </w:p>
        </w:tc>
        <w:tc>
          <w:tcPr>
            <w:tcW w:w="1418" w:type="dxa"/>
            <w:vAlign w:val="center"/>
          </w:tcPr>
          <w:p w14:paraId="22EC6226"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会议调音台</w:t>
            </w:r>
          </w:p>
        </w:tc>
        <w:tc>
          <w:tcPr>
            <w:tcW w:w="8505" w:type="dxa"/>
            <w:vAlign w:val="center"/>
          </w:tcPr>
          <w:p w14:paraId="402B4658" w14:textId="77777777" w:rsidR="007C441B" w:rsidRPr="00912543" w:rsidRDefault="00FE048F" w:rsidP="007C441B">
            <w:pPr>
              <w:widowControl/>
              <w:numPr>
                <w:ilvl w:val="0"/>
                <w:numId w:val="19"/>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附带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99种模式数字效果器；</w:t>
            </w:r>
            <w:r w:rsidRPr="00912543">
              <w:rPr>
                <w:rFonts w:ascii="宋体" w:hAnsi="宋体" w:cs="宋体" w:hint="eastAsia"/>
                <w:color w:val="000000" w:themeColor="text1"/>
                <w:szCs w:val="21"/>
                <w:lang w:bidi="ar"/>
              </w:rPr>
              <w:br/>
              <w:t>2.旋钮式电位器降低零件磨损；</w:t>
            </w:r>
            <w:r w:rsidRPr="00912543">
              <w:rPr>
                <w:rFonts w:ascii="宋体" w:hAnsi="宋体" w:cs="宋体" w:hint="eastAsia"/>
                <w:color w:val="000000" w:themeColor="text1"/>
                <w:szCs w:val="21"/>
                <w:lang w:bidi="ar"/>
              </w:rPr>
              <w:br/>
              <w:t>3.单声道具备高功效的</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3段EQ；</w:t>
            </w:r>
            <w:r w:rsidRPr="00912543">
              <w:rPr>
                <w:rFonts w:ascii="宋体" w:hAnsi="宋体" w:cs="宋体" w:hint="eastAsia"/>
                <w:color w:val="000000" w:themeColor="text1"/>
                <w:szCs w:val="21"/>
                <w:lang w:bidi="ar"/>
              </w:rPr>
              <w:br/>
              <w:t>4.具备电平控制的</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1个立体AUX回送，并可将讯号送至AUX1；</w:t>
            </w:r>
          </w:p>
          <w:p w14:paraId="1CFA44F7" w14:textId="77777777" w:rsidR="007C441B" w:rsidRPr="00912543" w:rsidRDefault="007C441B" w:rsidP="007C441B">
            <w:pPr>
              <w:widowControl/>
              <w:tabs>
                <w:tab w:val="left" w:pos="312"/>
              </w:tabs>
              <w:adjustRightInd w:val="0"/>
              <w:snapToGrid w:val="0"/>
              <w:spacing w:after="0" w:line="360" w:lineRule="auto"/>
              <w:textAlignment w:val="center"/>
              <w:rPr>
                <w:rFonts w:ascii="宋体" w:hAnsi="宋体" w:cs="宋体"/>
                <w:color w:val="000000" w:themeColor="text1"/>
                <w:szCs w:val="21"/>
                <w:lang w:bidi="ar"/>
              </w:rPr>
            </w:pPr>
            <w:r w:rsidRPr="00912543">
              <w:rPr>
                <w:rStyle w:val="ad"/>
                <w:color w:val="000000" w:themeColor="text1"/>
              </w:rPr>
              <w:t xml:space="preserve"> </w:t>
            </w:r>
            <w:r w:rsidR="00FE048F" w:rsidRPr="00912543">
              <w:rPr>
                <w:rFonts w:ascii="宋体" w:hAnsi="宋体" w:cs="宋体" w:hint="eastAsia"/>
                <w:color w:val="000000" w:themeColor="text1"/>
                <w:szCs w:val="21"/>
                <w:lang w:bidi="ar"/>
              </w:rPr>
              <w:t>5.具备分离开关的录音机输入/输出，将信号配送到控制室和输出；</w:t>
            </w:r>
            <w:r w:rsidRPr="00912543">
              <w:rPr>
                <w:rFonts w:ascii="宋体" w:hAnsi="宋体" w:cs="宋体" w:hint="eastAsia"/>
                <w:color w:val="000000" w:themeColor="text1"/>
                <w:szCs w:val="21"/>
                <w:lang w:bidi="ar"/>
              </w:rPr>
              <w:t xml:space="preserve"> </w:t>
            </w:r>
            <w:r w:rsidR="00FE048F" w:rsidRPr="00912543">
              <w:rPr>
                <w:rFonts w:ascii="宋体" w:hAnsi="宋体" w:cs="宋体" w:hint="eastAsia"/>
                <w:color w:val="000000" w:themeColor="text1"/>
                <w:szCs w:val="21"/>
                <w:lang w:bidi="ar"/>
              </w:rPr>
              <w:t>6.附高通滤波器（低切），截止点75Hz-18dB/Oct；</w:t>
            </w:r>
            <w:r w:rsidR="00FE048F" w:rsidRPr="00912543">
              <w:rPr>
                <w:rFonts w:ascii="宋体" w:hAnsi="宋体" w:cs="宋体" w:hint="eastAsia"/>
                <w:color w:val="000000" w:themeColor="text1"/>
                <w:szCs w:val="21"/>
                <w:lang w:bidi="ar"/>
              </w:rPr>
              <w:br/>
              <w:t>7.4路平衡镀金XLR＋</w:t>
            </w:r>
            <w:r w:rsidR="00FE048F" w:rsidRPr="00912543">
              <w:rPr>
                <w:rFonts w:ascii="宋体" w:hAnsi="宋体" w:cs="Arial"/>
                <w:color w:val="000000" w:themeColor="text1"/>
                <w:szCs w:val="21"/>
                <w:lang w:bidi="ar"/>
              </w:rPr>
              <w:t>≥</w:t>
            </w:r>
            <w:r w:rsidR="00FE048F" w:rsidRPr="00912543">
              <w:rPr>
                <w:rFonts w:ascii="宋体" w:hAnsi="宋体" w:cs="宋体" w:hint="eastAsia"/>
                <w:color w:val="000000" w:themeColor="text1"/>
                <w:szCs w:val="21"/>
                <w:lang w:bidi="ar"/>
              </w:rPr>
              <w:t>4个6.3mm平衡MIC输入；</w:t>
            </w:r>
            <w:r w:rsidR="00FE048F" w:rsidRPr="00912543">
              <w:rPr>
                <w:rFonts w:ascii="宋体" w:hAnsi="宋体" w:cs="宋体" w:hint="eastAsia"/>
                <w:color w:val="000000" w:themeColor="text1"/>
                <w:szCs w:val="21"/>
                <w:lang w:bidi="ar"/>
              </w:rPr>
              <w:br/>
              <w:t>8.单声/麦克风输入通道上具备增益；</w:t>
            </w:r>
            <w:r w:rsidR="00FE048F" w:rsidRPr="00912543">
              <w:rPr>
                <w:rFonts w:ascii="宋体" w:hAnsi="宋体" w:cs="宋体" w:hint="eastAsia"/>
                <w:color w:val="000000" w:themeColor="text1"/>
                <w:szCs w:val="21"/>
                <w:lang w:bidi="ar"/>
              </w:rPr>
              <w:br/>
              <w:t>9.幻象电源：48V；</w:t>
            </w:r>
            <w:r w:rsidR="00FE048F" w:rsidRPr="00912543">
              <w:rPr>
                <w:rFonts w:ascii="宋体" w:hAnsi="宋体" w:cs="宋体" w:hint="eastAsia"/>
                <w:color w:val="000000" w:themeColor="text1"/>
                <w:szCs w:val="21"/>
                <w:lang w:bidi="ar"/>
              </w:rPr>
              <w:br/>
              <w:t>10.具备</w:t>
            </w:r>
            <w:r w:rsidR="00FE048F" w:rsidRPr="00912543">
              <w:rPr>
                <w:rFonts w:ascii="宋体" w:hAnsi="宋体" w:cs="Arial"/>
                <w:color w:val="000000" w:themeColor="text1"/>
                <w:szCs w:val="21"/>
                <w:lang w:bidi="ar"/>
              </w:rPr>
              <w:t>≥</w:t>
            </w:r>
            <w:r w:rsidR="00FE048F" w:rsidRPr="00912543">
              <w:rPr>
                <w:rFonts w:ascii="宋体" w:hAnsi="宋体" w:cs="宋体" w:hint="eastAsia"/>
                <w:color w:val="000000" w:themeColor="text1"/>
                <w:szCs w:val="21"/>
                <w:lang w:bidi="ar"/>
              </w:rPr>
              <w:t>8个平衡式6.3mm立体声输入通道；</w:t>
            </w:r>
            <w:r w:rsidR="00FE048F" w:rsidRPr="00912543">
              <w:rPr>
                <w:rFonts w:ascii="宋体" w:hAnsi="宋体" w:cs="宋体" w:hint="eastAsia"/>
                <w:color w:val="000000" w:themeColor="text1"/>
                <w:szCs w:val="21"/>
                <w:lang w:bidi="ar"/>
              </w:rPr>
              <w:br/>
              <w:t>11.频响范围：10Hz——130KHz；</w:t>
            </w:r>
            <w:r w:rsidR="00FE048F" w:rsidRPr="00912543">
              <w:rPr>
                <w:rFonts w:ascii="宋体" w:hAnsi="宋体" w:cs="宋体" w:hint="eastAsia"/>
                <w:color w:val="000000" w:themeColor="text1"/>
                <w:szCs w:val="21"/>
                <w:lang w:bidi="ar"/>
              </w:rPr>
              <w:br/>
              <w:t xml:space="preserve">12.总谐波失真：&lt;0.003% @+4 </w:t>
            </w:r>
            <w:proofErr w:type="spellStart"/>
            <w:r w:rsidR="00FE048F" w:rsidRPr="00912543">
              <w:rPr>
                <w:rFonts w:ascii="宋体" w:hAnsi="宋体" w:cs="宋体" w:hint="eastAsia"/>
                <w:color w:val="000000" w:themeColor="text1"/>
                <w:szCs w:val="21"/>
                <w:lang w:bidi="ar"/>
              </w:rPr>
              <w:t>dBu</w:t>
            </w:r>
            <w:proofErr w:type="spellEnd"/>
            <w:r w:rsidR="00FE048F"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br/>
              <w:t xml:space="preserve">13.噪声：-119 </w:t>
            </w:r>
            <w:proofErr w:type="spellStart"/>
            <w:r w:rsidR="00FE048F" w:rsidRPr="00912543">
              <w:rPr>
                <w:rFonts w:ascii="宋体" w:hAnsi="宋体" w:cs="宋体" w:hint="eastAsia"/>
                <w:color w:val="000000" w:themeColor="text1"/>
                <w:szCs w:val="21"/>
                <w:lang w:bidi="ar"/>
              </w:rPr>
              <w:t>dBu</w:t>
            </w:r>
            <w:proofErr w:type="spellEnd"/>
            <w:r w:rsidR="00FE048F" w:rsidRPr="00912543">
              <w:rPr>
                <w:rFonts w:ascii="宋体" w:hAnsi="宋体" w:cs="宋体" w:hint="eastAsia"/>
                <w:color w:val="000000" w:themeColor="text1"/>
                <w:szCs w:val="21"/>
                <w:lang w:bidi="ar"/>
              </w:rPr>
              <w:br/>
              <w:t>14.信号放大：60 dB@1 kHz；</w:t>
            </w:r>
            <w:r w:rsidR="00FE048F" w:rsidRPr="00912543">
              <w:rPr>
                <w:rFonts w:ascii="宋体" w:hAnsi="宋体" w:cs="宋体" w:hint="eastAsia"/>
                <w:color w:val="000000" w:themeColor="text1"/>
                <w:szCs w:val="21"/>
                <w:lang w:bidi="ar"/>
              </w:rPr>
              <w:br/>
              <w:t>15.串扰：-90 dB@1 kHz；</w:t>
            </w:r>
            <w:r w:rsidR="00FE048F" w:rsidRPr="00912543">
              <w:rPr>
                <w:rFonts w:ascii="宋体" w:hAnsi="宋体" w:cs="宋体" w:hint="eastAsia"/>
                <w:color w:val="000000" w:themeColor="text1"/>
                <w:szCs w:val="21"/>
                <w:lang w:bidi="ar"/>
              </w:rPr>
              <w:br/>
              <w:t>16.高音：+/-15 dB@12 kHz</w:t>
            </w:r>
            <w:r w:rsidR="00FE048F" w:rsidRPr="00912543">
              <w:rPr>
                <w:rFonts w:ascii="宋体" w:hAnsi="宋体" w:cs="宋体" w:hint="eastAsia"/>
                <w:color w:val="000000" w:themeColor="text1"/>
                <w:szCs w:val="21"/>
                <w:lang w:bidi="ar"/>
              </w:rPr>
              <w:br/>
              <w:t>17.中音：+/-12 dB@2.5 kHz</w:t>
            </w:r>
            <w:r w:rsidR="00FE048F" w:rsidRPr="00912543">
              <w:rPr>
                <w:rFonts w:ascii="宋体" w:hAnsi="宋体" w:cs="宋体" w:hint="eastAsia"/>
                <w:color w:val="000000" w:themeColor="text1"/>
                <w:szCs w:val="21"/>
                <w:lang w:bidi="ar"/>
              </w:rPr>
              <w:br/>
              <w:t>18.低音：+/-15 dB@80 Hz</w:t>
            </w:r>
            <w:r w:rsidR="00FE048F" w:rsidRPr="00912543">
              <w:rPr>
                <w:rFonts w:ascii="宋体" w:hAnsi="宋体" w:cs="宋体" w:hint="eastAsia"/>
                <w:color w:val="000000" w:themeColor="text1"/>
                <w:szCs w:val="21"/>
                <w:lang w:bidi="ar"/>
              </w:rPr>
              <w:br/>
              <w:t xml:space="preserve">19.最大输出电平：+22 </w:t>
            </w:r>
            <w:proofErr w:type="spellStart"/>
            <w:r w:rsidR="00FE048F" w:rsidRPr="00912543">
              <w:rPr>
                <w:rFonts w:ascii="宋体" w:hAnsi="宋体" w:cs="宋体" w:hint="eastAsia"/>
                <w:color w:val="000000" w:themeColor="text1"/>
                <w:szCs w:val="21"/>
                <w:lang w:bidi="ar"/>
              </w:rPr>
              <w:t>dBu</w:t>
            </w:r>
            <w:proofErr w:type="spellEnd"/>
            <w:r w:rsidR="00FE048F"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br/>
              <w:t xml:space="preserve">20.最大输入电平：+30 </w:t>
            </w:r>
            <w:proofErr w:type="spellStart"/>
            <w:r w:rsidR="00FE048F" w:rsidRPr="00912543">
              <w:rPr>
                <w:rFonts w:ascii="宋体" w:hAnsi="宋体" w:cs="宋体" w:hint="eastAsia"/>
                <w:color w:val="000000" w:themeColor="text1"/>
                <w:szCs w:val="21"/>
                <w:lang w:bidi="ar"/>
              </w:rPr>
              <w:t>dBu</w:t>
            </w:r>
            <w:proofErr w:type="spellEnd"/>
            <w:r w:rsidR="00FE048F" w:rsidRPr="00912543">
              <w:rPr>
                <w:rFonts w:ascii="宋体" w:hAnsi="宋体" w:cs="宋体" w:hint="eastAsia"/>
                <w:color w:val="000000" w:themeColor="text1"/>
                <w:szCs w:val="21"/>
                <w:lang w:bidi="ar"/>
              </w:rPr>
              <w:t>, Gain @+10 dB；</w:t>
            </w:r>
            <w:r w:rsidR="00FE048F" w:rsidRPr="00912543">
              <w:rPr>
                <w:rFonts w:ascii="宋体" w:hAnsi="宋体" w:cs="宋体" w:hint="eastAsia"/>
                <w:color w:val="000000" w:themeColor="text1"/>
                <w:szCs w:val="21"/>
                <w:lang w:bidi="ar"/>
              </w:rPr>
              <w:br/>
              <w:t>21.麦克风：</w:t>
            </w:r>
            <w:r w:rsidR="00FE048F" w:rsidRPr="00912543">
              <w:rPr>
                <w:rFonts w:ascii="宋体" w:hAnsi="宋体" w:cs="Arial"/>
                <w:color w:val="000000" w:themeColor="text1"/>
                <w:szCs w:val="21"/>
                <w:lang w:bidi="ar"/>
              </w:rPr>
              <w:t>≥</w:t>
            </w:r>
            <w:r w:rsidR="00FE048F" w:rsidRPr="00912543">
              <w:rPr>
                <w:rFonts w:ascii="宋体" w:hAnsi="宋体" w:cs="宋体" w:hint="eastAsia"/>
                <w:color w:val="000000" w:themeColor="text1"/>
                <w:szCs w:val="21"/>
                <w:lang w:bidi="ar"/>
              </w:rPr>
              <w:t>2.6KΩ，平衡式；</w:t>
            </w:r>
            <w:r w:rsidR="00FE048F" w:rsidRPr="00912543">
              <w:rPr>
                <w:rFonts w:ascii="宋体" w:hAnsi="宋体" w:cs="宋体" w:hint="eastAsia"/>
                <w:color w:val="000000" w:themeColor="text1"/>
                <w:szCs w:val="21"/>
                <w:lang w:bidi="ar"/>
              </w:rPr>
              <w:br/>
              <w:t>22.立体声：</w:t>
            </w:r>
            <w:r w:rsidR="00FE048F" w:rsidRPr="00912543">
              <w:rPr>
                <w:rFonts w:ascii="宋体" w:hAnsi="宋体" w:cs="Arial"/>
                <w:color w:val="000000" w:themeColor="text1"/>
                <w:szCs w:val="21"/>
                <w:lang w:bidi="ar"/>
              </w:rPr>
              <w:t>≥</w:t>
            </w:r>
            <w:r w:rsidR="00FE048F" w:rsidRPr="00912543">
              <w:rPr>
                <w:rFonts w:ascii="宋体" w:hAnsi="宋体" w:cs="宋体" w:hint="eastAsia"/>
                <w:color w:val="000000" w:themeColor="text1"/>
                <w:szCs w:val="21"/>
                <w:lang w:bidi="ar"/>
              </w:rPr>
              <w:t>20KΩ，平衡式；</w:t>
            </w:r>
            <w:r w:rsidR="00FE048F" w:rsidRPr="00912543">
              <w:rPr>
                <w:rFonts w:ascii="宋体" w:hAnsi="宋体" w:cs="宋体" w:hint="eastAsia"/>
                <w:color w:val="000000" w:themeColor="text1"/>
                <w:szCs w:val="21"/>
                <w:lang w:bidi="ar"/>
              </w:rPr>
              <w:br/>
              <w:t>23.辅助：</w:t>
            </w:r>
            <w:r w:rsidR="00FE048F" w:rsidRPr="00912543">
              <w:rPr>
                <w:rFonts w:ascii="宋体" w:hAnsi="宋体" w:cs="Arial"/>
                <w:color w:val="000000" w:themeColor="text1"/>
                <w:szCs w:val="21"/>
                <w:lang w:bidi="ar"/>
              </w:rPr>
              <w:t>≥</w:t>
            </w:r>
            <w:r w:rsidR="00FE048F" w:rsidRPr="00912543">
              <w:rPr>
                <w:rFonts w:ascii="宋体" w:hAnsi="宋体" w:cs="宋体" w:hint="eastAsia"/>
                <w:color w:val="000000" w:themeColor="text1"/>
                <w:szCs w:val="21"/>
                <w:lang w:bidi="ar"/>
              </w:rPr>
              <w:t>20KΩ，平衡式；</w:t>
            </w:r>
            <w:r w:rsidR="00FE048F" w:rsidRPr="00912543">
              <w:rPr>
                <w:rFonts w:ascii="宋体" w:hAnsi="宋体" w:cs="宋体" w:hint="eastAsia"/>
                <w:color w:val="000000" w:themeColor="text1"/>
                <w:szCs w:val="21"/>
                <w:lang w:bidi="ar"/>
              </w:rPr>
              <w:br/>
              <w:t>24.录音：</w:t>
            </w:r>
            <w:r w:rsidR="00FE048F" w:rsidRPr="00912543">
              <w:rPr>
                <w:rFonts w:ascii="宋体" w:hAnsi="宋体" w:cs="Arial"/>
                <w:color w:val="000000" w:themeColor="text1"/>
                <w:szCs w:val="21"/>
                <w:lang w:bidi="ar"/>
              </w:rPr>
              <w:t>≥</w:t>
            </w:r>
            <w:r w:rsidR="00FE048F" w:rsidRPr="00912543">
              <w:rPr>
                <w:rFonts w:ascii="宋体" w:hAnsi="宋体" w:cs="宋体" w:hint="eastAsia"/>
                <w:color w:val="000000" w:themeColor="text1"/>
                <w:szCs w:val="21"/>
                <w:lang w:bidi="ar"/>
              </w:rPr>
              <w:t>24KΩ，平衡式；</w:t>
            </w:r>
            <w:r w:rsidR="00FE048F" w:rsidRPr="00912543">
              <w:rPr>
                <w:rFonts w:ascii="宋体" w:hAnsi="宋体" w:cs="宋体" w:hint="eastAsia"/>
                <w:color w:val="000000" w:themeColor="text1"/>
                <w:szCs w:val="21"/>
                <w:lang w:bidi="ar"/>
              </w:rPr>
              <w:br/>
              <w:t>25.主输出：</w:t>
            </w:r>
            <w:r w:rsidR="00FE048F" w:rsidRPr="00912543">
              <w:rPr>
                <w:rFonts w:ascii="宋体" w:hAnsi="宋体" w:cs="Arial"/>
                <w:color w:val="000000" w:themeColor="text1"/>
                <w:szCs w:val="21"/>
                <w:lang w:bidi="ar"/>
              </w:rPr>
              <w:t>≥</w:t>
            </w:r>
            <w:r w:rsidR="00FE048F" w:rsidRPr="00912543">
              <w:rPr>
                <w:rFonts w:ascii="宋体" w:hAnsi="宋体" w:cs="宋体" w:hint="eastAsia"/>
                <w:color w:val="000000" w:themeColor="text1"/>
                <w:szCs w:val="21"/>
                <w:lang w:bidi="ar"/>
              </w:rPr>
              <w:t>240Ω，平衡式，120Ω，非平衡式；</w:t>
            </w:r>
          </w:p>
          <w:p w14:paraId="617E1DB3" w14:textId="5BCBCD88" w:rsidR="00FE048F" w:rsidRPr="00912543" w:rsidRDefault="00FE048F" w:rsidP="007C441B">
            <w:pPr>
              <w:widowControl/>
              <w:tabs>
                <w:tab w:val="left" w:pos="312"/>
              </w:tabs>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26.辅助：</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120Ω，平衡式；</w:t>
            </w:r>
            <w:r w:rsidRPr="00912543">
              <w:rPr>
                <w:rFonts w:ascii="宋体" w:hAnsi="宋体" w:cs="宋体" w:hint="eastAsia"/>
                <w:color w:val="000000" w:themeColor="text1"/>
                <w:szCs w:val="21"/>
                <w:lang w:bidi="ar"/>
              </w:rPr>
              <w:br/>
              <w:t>27.录音：</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1KΩ，平衡式；</w:t>
            </w:r>
            <w:r w:rsidRPr="00912543">
              <w:rPr>
                <w:rFonts w:ascii="宋体" w:hAnsi="宋体" w:cs="宋体" w:hint="eastAsia"/>
                <w:color w:val="000000" w:themeColor="text1"/>
                <w:szCs w:val="21"/>
                <w:lang w:bidi="ar"/>
              </w:rPr>
              <w:br/>
              <w:t>28.耳机：</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25Ω，平衡式；</w:t>
            </w:r>
            <w:r w:rsidRPr="00912543">
              <w:rPr>
                <w:rFonts w:ascii="宋体" w:hAnsi="宋体" w:cs="宋体" w:hint="eastAsia"/>
                <w:color w:val="000000" w:themeColor="text1"/>
                <w:szCs w:val="21"/>
                <w:lang w:bidi="ar"/>
              </w:rPr>
              <w:br/>
              <w:t>29.电平指示：</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4位LED灯；</w:t>
            </w:r>
            <w:r w:rsidRPr="00912543">
              <w:rPr>
                <w:rFonts w:ascii="宋体" w:hAnsi="宋体" w:cs="宋体" w:hint="eastAsia"/>
                <w:color w:val="000000" w:themeColor="text1"/>
                <w:szCs w:val="21"/>
                <w:lang w:bidi="ar"/>
              </w:rPr>
              <w:br/>
              <w:t>30.供电：</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240 VAC, 50 Hz；</w:t>
            </w:r>
          </w:p>
          <w:p w14:paraId="3E464A52" w14:textId="1EE61BC0" w:rsidR="00FE048F" w:rsidRPr="00912543" w:rsidRDefault="00CD688F" w:rsidP="00A87197">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31.为确保兼容性、稳定性与售后服务的便捷性，应与多功能厅音箱为同一品牌。</w:t>
            </w:r>
          </w:p>
        </w:tc>
      </w:tr>
      <w:tr w:rsidR="00912543" w:rsidRPr="00912543" w14:paraId="71E99517" w14:textId="77777777" w:rsidTr="00FE048F">
        <w:tc>
          <w:tcPr>
            <w:tcW w:w="709" w:type="dxa"/>
            <w:vAlign w:val="center"/>
          </w:tcPr>
          <w:p w14:paraId="3072AA55"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24</w:t>
            </w:r>
          </w:p>
        </w:tc>
        <w:tc>
          <w:tcPr>
            <w:tcW w:w="1418" w:type="dxa"/>
            <w:vAlign w:val="center"/>
          </w:tcPr>
          <w:p w14:paraId="39FD404B"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会议电源时序器</w:t>
            </w:r>
          </w:p>
        </w:tc>
        <w:tc>
          <w:tcPr>
            <w:tcW w:w="8505" w:type="dxa"/>
            <w:vAlign w:val="center"/>
          </w:tcPr>
          <w:p w14:paraId="439846AD" w14:textId="14B987FA" w:rsidR="00FE048F" w:rsidRPr="00912543" w:rsidRDefault="00FE048F" w:rsidP="00FE048F">
            <w:pPr>
              <w:widowControl/>
              <w:numPr>
                <w:ilvl w:val="0"/>
                <w:numId w:val="20"/>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附带空气开关；</w:t>
            </w:r>
            <w:r w:rsidRPr="00912543">
              <w:rPr>
                <w:rFonts w:ascii="宋体" w:hAnsi="宋体" w:cs="宋体" w:hint="eastAsia"/>
                <w:color w:val="000000" w:themeColor="text1"/>
                <w:szCs w:val="21"/>
                <w:lang w:bidi="ar"/>
              </w:rPr>
              <w:br/>
              <w:t>2.后板≥8个输出通道均采用万能插座，面板1个直通插座；</w:t>
            </w:r>
            <w:r w:rsidRPr="00912543">
              <w:rPr>
                <w:rFonts w:ascii="宋体" w:hAnsi="宋体" w:cs="宋体" w:hint="eastAsia"/>
                <w:color w:val="000000" w:themeColor="text1"/>
                <w:szCs w:val="21"/>
                <w:lang w:bidi="ar"/>
              </w:rPr>
              <w:br/>
            </w:r>
            <w:r w:rsidRPr="00912543">
              <w:rPr>
                <w:rFonts w:ascii="宋体" w:hAnsi="宋体" w:cs="宋体" w:hint="eastAsia"/>
                <w:color w:val="000000" w:themeColor="text1"/>
                <w:szCs w:val="21"/>
                <w:lang w:bidi="ar"/>
              </w:rPr>
              <w:lastRenderedPageBreak/>
              <w:t>3.设置级联接口，可级联≥3台同样设备；</w:t>
            </w:r>
            <w:r w:rsidR="007C441B" w:rsidRPr="00912543">
              <w:rPr>
                <w:rFonts w:ascii="宋体" w:hAnsi="宋体" w:cs="宋体" w:hint="eastAsia"/>
                <w:color w:val="000000" w:themeColor="text1"/>
                <w:szCs w:val="21"/>
                <w:lang w:bidi="ar"/>
              </w:rPr>
              <w:t xml:space="preserve"> </w:t>
            </w:r>
            <w:r w:rsidRPr="00912543">
              <w:rPr>
                <w:rFonts w:ascii="宋体" w:hAnsi="宋体" w:cs="宋体" w:hint="eastAsia"/>
                <w:color w:val="000000" w:themeColor="text1"/>
                <w:szCs w:val="21"/>
                <w:lang w:bidi="ar"/>
              </w:rPr>
              <w:br/>
              <w:t>4.设置RS232接口，可实现远程开关控制；</w:t>
            </w:r>
            <w:r w:rsidRPr="00912543">
              <w:rPr>
                <w:rFonts w:ascii="宋体" w:hAnsi="宋体" w:cs="宋体" w:hint="eastAsia"/>
                <w:color w:val="000000" w:themeColor="text1"/>
                <w:szCs w:val="21"/>
                <w:lang w:bidi="ar"/>
              </w:rPr>
              <w:br/>
              <w:t>5.从1-8或8-1按顺序以</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1秒为间隔时间打开或关闭相对应通道；</w:t>
            </w:r>
            <w:r w:rsidRPr="00912543">
              <w:rPr>
                <w:rFonts w:ascii="宋体" w:hAnsi="宋体" w:cs="宋体" w:hint="eastAsia"/>
                <w:color w:val="000000" w:themeColor="text1"/>
                <w:szCs w:val="21"/>
                <w:lang w:bidi="ar"/>
              </w:rPr>
              <w:br/>
              <w:t>6.每个通道对应一个电源指示灯，当通道输出电压时，相对应的指示灯亮，相反则关闭；</w:t>
            </w:r>
            <w:r w:rsidRPr="00912543">
              <w:rPr>
                <w:rFonts w:ascii="宋体" w:hAnsi="宋体" w:cs="宋体" w:hint="eastAsia"/>
                <w:color w:val="000000" w:themeColor="text1"/>
                <w:szCs w:val="21"/>
                <w:lang w:bidi="ar"/>
              </w:rPr>
              <w:br/>
              <w:t>7.最大提供≥30A的工作电流，单通道最大输出电流≥15A；</w:t>
            </w:r>
            <w:r w:rsidR="007C441B" w:rsidRPr="00912543">
              <w:rPr>
                <w:rFonts w:ascii="宋体" w:hAnsi="宋体" w:cs="宋体"/>
                <w:color w:val="000000" w:themeColor="text1"/>
                <w:szCs w:val="21"/>
                <w:lang w:bidi="ar"/>
              </w:rPr>
              <w:t xml:space="preserve"> </w:t>
            </w:r>
          </w:p>
          <w:p w14:paraId="43DC34FD" w14:textId="608C2134" w:rsidR="00FE048F" w:rsidRPr="00912543" w:rsidRDefault="00CD688F" w:rsidP="00A87197">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8.为确保兼容性、稳定性与售后服务的便捷性，应与多功能厅音箱为同一品牌。</w:t>
            </w:r>
          </w:p>
        </w:tc>
      </w:tr>
      <w:tr w:rsidR="00912543" w:rsidRPr="00912543" w14:paraId="46327E41" w14:textId="77777777" w:rsidTr="00FE048F">
        <w:tc>
          <w:tcPr>
            <w:tcW w:w="709" w:type="dxa"/>
            <w:vAlign w:val="center"/>
          </w:tcPr>
          <w:p w14:paraId="290982A0"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25</w:t>
            </w:r>
          </w:p>
        </w:tc>
        <w:tc>
          <w:tcPr>
            <w:tcW w:w="1418" w:type="dxa"/>
            <w:vAlign w:val="center"/>
          </w:tcPr>
          <w:p w14:paraId="6CE503EC"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会议抑制反馈器</w:t>
            </w:r>
          </w:p>
        </w:tc>
        <w:tc>
          <w:tcPr>
            <w:tcW w:w="8505" w:type="dxa"/>
            <w:vAlign w:val="center"/>
          </w:tcPr>
          <w:p w14:paraId="28D45FBC" w14:textId="77777777" w:rsidR="00FE048F" w:rsidRPr="00912543" w:rsidRDefault="00FE048F" w:rsidP="00FE048F">
            <w:pPr>
              <w:widowControl/>
              <w:numPr>
                <w:ilvl w:val="0"/>
                <w:numId w:val="21"/>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自动搜索啸叫点且自动抑制</w:t>
            </w:r>
            <w:r w:rsidRPr="00912543">
              <w:rPr>
                <w:rFonts w:ascii="宋体" w:hAnsi="宋体" w:cs="宋体" w:hint="eastAsia"/>
                <w:color w:val="000000" w:themeColor="text1"/>
                <w:szCs w:val="21"/>
                <w:lang w:bidi="ar"/>
              </w:rPr>
              <w:br/>
              <w:t>2.可选择固定频点抑制或动态抑制</w:t>
            </w:r>
            <w:r w:rsidRPr="00912543">
              <w:rPr>
                <w:rFonts w:ascii="宋体" w:hAnsi="宋体" w:cs="宋体" w:hint="eastAsia"/>
                <w:color w:val="000000" w:themeColor="text1"/>
                <w:szCs w:val="21"/>
                <w:lang w:bidi="ar"/>
              </w:rPr>
              <w:br/>
              <w:t>3.简单直观的控制界面，及适用于固定安装系统或现场演出，每个通道上有≥24个滤波器，共≥48个数字滤波功能，静态滤波器及动态滤波器的数量可任意配置，滤波器以1/80到1/20倍频程的频宽扫描反鐀频率</w:t>
            </w:r>
            <w:r w:rsidRPr="00912543">
              <w:rPr>
                <w:rFonts w:ascii="宋体" w:hAnsi="宋体" w:cs="宋体" w:hint="eastAsia"/>
                <w:color w:val="000000" w:themeColor="text1"/>
                <w:szCs w:val="21"/>
                <w:lang w:bidi="ar"/>
              </w:rPr>
              <w:br/>
              <w:t>4.每个通道均带有一个多功能按键，可一键完成反馈抑制；</w:t>
            </w:r>
            <w:r w:rsidRPr="00912543">
              <w:rPr>
                <w:rFonts w:ascii="宋体" w:hAnsi="宋体" w:cs="宋体" w:hint="eastAsia"/>
                <w:color w:val="000000" w:themeColor="text1"/>
                <w:szCs w:val="21"/>
                <w:lang w:bidi="ar"/>
              </w:rPr>
              <w:br/>
              <w:t>5.两个独立的通道处理</w:t>
            </w:r>
            <w:r w:rsidRPr="00912543">
              <w:rPr>
                <w:rFonts w:ascii="宋体" w:hAnsi="宋体" w:cs="宋体" w:hint="eastAsia"/>
                <w:color w:val="000000" w:themeColor="text1"/>
                <w:szCs w:val="21"/>
                <w:lang w:bidi="ar"/>
              </w:rPr>
              <w:br/>
              <w:t>6.自动和手动两种滤波模式</w:t>
            </w:r>
            <w:r w:rsidRPr="00912543">
              <w:rPr>
                <w:rFonts w:ascii="宋体" w:hAnsi="宋体" w:cs="宋体" w:hint="eastAsia"/>
                <w:color w:val="000000" w:themeColor="text1"/>
                <w:szCs w:val="21"/>
                <w:lang w:bidi="ar"/>
              </w:rPr>
              <w:br/>
              <w:t>7.预设语音和音乐模式选择</w:t>
            </w:r>
            <w:r w:rsidRPr="00912543">
              <w:rPr>
                <w:rFonts w:ascii="宋体" w:hAnsi="宋体" w:cs="宋体" w:hint="eastAsia"/>
                <w:color w:val="000000" w:themeColor="text1"/>
                <w:szCs w:val="21"/>
                <w:lang w:bidi="ar"/>
              </w:rPr>
              <w:br/>
              <w:t>8.后板上有状态锁定开关</w:t>
            </w:r>
            <w:r w:rsidRPr="00912543">
              <w:rPr>
                <w:rFonts w:ascii="宋体" w:hAnsi="宋体" w:cs="宋体" w:hint="eastAsia"/>
                <w:color w:val="000000" w:themeColor="text1"/>
                <w:szCs w:val="21"/>
                <w:lang w:bidi="ar"/>
              </w:rPr>
              <w:br/>
              <w:t>9.可选择的操作电平切换开关</w:t>
            </w:r>
            <w:r w:rsidRPr="00912543">
              <w:rPr>
                <w:rFonts w:ascii="宋体" w:hAnsi="宋体" w:cs="宋体" w:hint="eastAsia"/>
                <w:color w:val="000000" w:themeColor="text1"/>
                <w:szCs w:val="21"/>
                <w:lang w:bidi="ar"/>
              </w:rPr>
              <w:br/>
              <w:t>10.输入通道：≥2路平衡输入和≥2路非平衡输入</w:t>
            </w:r>
            <w:r w:rsidRPr="00912543">
              <w:rPr>
                <w:rFonts w:ascii="宋体" w:hAnsi="宋体" w:cs="宋体" w:hint="eastAsia"/>
                <w:color w:val="000000" w:themeColor="text1"/>
                <w:szCs w:val="21"/>
                <w:lang w:bidi="ar"/>
              </w:rPr>
              <w:br/>
              <w:t>11.输入阻抗：30KΩ平衡式/15KΩ非平衡式</w:t>
            </w:r>
            <w:r w:rsidRPr="00912543">
              <w:rPr>
                <w:rFonts w:ascii="宋体" w:hAnsi="宋体" w:cs="宋体" w:hint="eastAsia"/>
                <w:color w:val="000000" w:themeColor="text1"/>
                <w:szCs w:val="21"/>
                <w:lang w:bidi="ar"/>
              </w:rPr>
              <w:br/>
              <w:t>12.输入最大电平：﹢20.5dBu</w:t>
            </w:r>
            <w:r w:rsidRPr="00912543">
              <w:rPr>
                <w:rFonts w:ascii="宋体" w:hAnsi="宋体" w:cs="宋体" w:hint="eastAsia"/>
                <w:color w:val="000000" w:themeColor="text1"/>
                <w:szCs w:val="21"/>
                <w:lang w:bidi="ar"/>
              </w:rPr>
              <w:br/>
              <w:t>13.输出通道：≥2路平衡输入和≥2路非平衡输入</w:t>
            </w:r>
            <w:r w:rsidRPr="00912543">
              <w:rPr>
                <w:rFonts w:ascii="宋体" w:hAnsi="宋体" w:cs="宋体" w:hint="eastAsia"/>
                <w:color w:val="000000" w:themeColor="text1"/>
                <w:szCs w:val="21"/>
                <w:lang w:bidi="ar"/>
              </w:rPr>
              <w:br/>
              <w:t>14.输出阻抗：100Ω平衡式/50Ω非平衡式</w:t>
            </w:r>
            <w:r w:rsidRPr="00912543">
              <w:rPr>
                <w:rFonts w:ascii="宋体" w:hAnsi="宋体" w:cs="宋体" w:hint="eastAsia"/>
                <w:color w:val="000000" w:themeColor="text1"/>
                <w:szCs w:val="21"/>
                <w:lang w:bidi="ar"/>
              </w:rPr>
              <w:br/>
              <w:t>15.输出最大电平：﹢14.5dBu</w:t>
            </w:r>
            <w:r w:rsidRPr="00912543">
              <w:rPr>
                <w:rFonts w:ascii="宋体" w:hAnsi="宋体" w:cs="宋体" w:hint="eastAsia"/>
                <w:color w:val="000000" w:themeColor="text1"/>
                <w:szCs w:val="21"/>
                <w:lang w:bidi="ar"/>
              </w:rPr>
              <w:br/>
              <w:t>16.A/D动态范围：114dB</w:t>
            </w:r>
            <w:r w:rsidRPr="00912543">
              <w:rPr>
                <w:rFonts w:ascii="宋体" w:hAnsi="宋体" w:cs="宋体" w:hint="eastAsia"/>
                <w:color w:val="000000" w:themeColor="text1"/>
                <w:szCs w:val="21"/>
                <w:lang w:bidi="ar"/>
              </w:rPr>
              <w:br/>
              <w:t>17.A/D转换器：24bit</w:t>
            </w:r>
            <w:r w:rsidRPr="00912543">
              <w:rPr>
                <w:rFonts w:ascii="宋体" w:hAnsi="宋体" w:cs="宋体" w:hint="eastAsia"/>
                <w:color w:val="000000" w:themeColor="text1"/>
                <w:szCs w:val="21"/>
                <w:lang w:bidi="ar"/>
              </w:rPr>
              <w:br/>
              <w:t>18.D/A动态范围：100dB</w:t>
            </w:r>
            <w:r w:rsidRPr="00912543">
              <w:rPr>
                <w:rFonts w:ascii="宋体" w:hAnsi="宋体" w:cs="宋体" w:hint="eastAsia"/>
                <w:color w:val="000000" w:themeColor="text1"/>
                <w:szCs w:val="21"/>
                <w:lang w:bidi="ar"/>
              </w:rPr>
              <w:br/>
              <w:t>19.D/A转换器：24bit</w:t>
            </w:r>
            <w:r w:rsidRPr="00912543">
              <w:rPr>
                <w:rFonts w:ascii="宋体" w:hAnsi="宋体" w:cs="宋体" w:hint="eastAsia"/>
                <w:color w:val="000000" w:themeColor="text1"/>
                <w:szCs w:val="21"/>
                <w:lang w:bidi="ar"/>
              </w:rPr>
              <w:br/>
              <w:t>20.系统采样率：48KHz</w:t>
            </w:r>
            <w:r w:rsidRPr="00912543">
              <w:rPr>
                <w:rFonts w:ascii="宋体" w:hAnsi="宋体" w:cs="宋体" w:hint="eastAsia"/>
                <w:color w:val="000000" w:themeColor="text1"/>
                <w:szCs w:val="21"/>
                <w:lang w:bidi="ar"/>
              </w:rPr>
              <w:br/>
              <w:t>21.系统动态范围：100dB</w:t>
            </w:r>
            <w:r w:rsidRPr="00912543">
              <w:rPr>
                <w:rFonts w:ascii="宋体" w:hAnsi="宋体" w:cs="宋体" w:hint="eastAsia"/>
                <w:color w:val="000000" w:themeColor="text1"/>
                <w:szCs w:val="21"/>
                <w:lang w:bidi="ar"/>
              </w:rPr>
              <w:br/>
              <w:t>22.总谐波失真：0.01% at 1KHz</w:t>
            </w:r>
            <w:r w:rsidRPr="00912543">
              <w:rPr>
                <w:rFonts w:ascii="宋体" w:hAnsi="宋体" w:cs="宋体" w:hint="eastAsia"/>
                <w:color w:val="000000" w:themeColor="text1"/>
                <w:szCs w:val="21"/>
                <w:lang w:bidi="ar"/>
              </w:rPr>
              <w:br/>
              <w:t>23.信噪比：100dB</w:t>
            </w:r>
            <w:r w:rsidRPr="00912543">
              <w:rPr>
                <w:rFonts w:ascii="宋体" w:hAnsi="宋体" w:cs="宋体" w:hint="eastAsia"/>
                <w:color w:val="000000" w:themeColor="text1"/>
                <w:szCs w:val="21"/>
                <w:lang w:bidi="ar"/>
              </w:rPr>
              <w:br/>
              <w:t>24.频率响应：20Hz-20KHz</w:t>
            </w:r>
            <w:r w:rsidRPr="00912543">
              <w:rPr>
                <w:rFonts w:ascii="宋体" w:hAnsi="宋体" w:cs="宋体" w:hint="eastAsia"/>
                <w:color w:val="000000" w:themeColor="text1"/>
                <w:szCs w:val="21"/>
                <w:lang w:bidi="ar"/>
              </w:rPr>
              <w:br/>
              <w:t>25.串音：100dB</w:t>
            </w:r>
            <w:r w:rsidRPr="00912543">
              <w:rPr>
                <w:rFonts w:ascii="宋体" w:hAnsi="宋体" w:cs="宋体" w:hint="eastAsia"/>
                <w:color w:val="000000" w:themeColor="text1"/>
                <w:szCs w:val="21"/>
                <w:lang w:bidi="ar"/>
              </w:rPr>
              <w:br/>
            </w:r>
            <w:r w:rsidRPr="00912543">
              <w:rPr>
                <w:rFonts w:ascii="宋体" w:hAnsi="宋体" w:cs="宋体" w:hint="eastAsia"/>
                <w:color w:val="000000" w:themeColor="text1"/>
                <w:szCs w:val="21"/>
                <w:lang w:bidi="ar"/>
              </w:rPr>
              <w:lastRenderedPageBreak/>
              <w:t>26.串扰：100dB</w:t>
            </w:r>
            <w:r w:rsidRPr="00912543">
              <w:rPr>
                <w:rFonts w:ascii="宋体" w:hAnsi="宋体" w:cs="宋体" w:hint="eastAsia"/>
                <w:color w:val="000000" w:themeColor="text1"/>
                <w:szCs w:val="21"/>
                <w:lang w:bidi="ar"/>
              </w:rPr>
              <w:br/>
              <w:t>27.电源供应：230 VAC 50/60Hz 或 115 VAC 50/60 Hz</w:t>
            </w:r>
            <w:r w:rsidRPr="00912543">
              <w:rPr>
                <w:rFonts w:ascii="宋体" w:hAnsi="宋体" w:cs="宋体" w:hint="eastAsia"/>
                <w:color w:val="000000" w:themeColor="text1"/>
                <w:szCs w:val="21"/>
                <w:lang w:bidi="ar"/>
              </w:rPr>
              <w:br/>
              <w:t>28.功耗：≥15W</w:t>
            </w:r>
          </w:p>
          <w:p w14:paraId="76697175" w14:textId="7AE2A9D2" w:rsidR="00FE048F" w:rsidRPr="00912543" w:rsidRDefault="00CD688F" w:rsidP="00A87197">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29.为确保兼容性、稳定性与售后服务的便捷性，应与多功能厅音箱为同一品牌。</w:t>
            </w:r>
          </w:p>
        </w:tc>
      </w:tr>
      <w:tr w:rsidR="00912543" w:rsidRPr="00912543" w14:paraId="3E615A98" w14:textId="77777777" w:rsidTr="00FE048F">
        <w:tc>
          <w:tcPr>
            <w:tcW w:w="709" w:type="dxa"/>
            <w:vAlign w:val="center"/>
          </w:tcPr>
          <w:p w14:paraId="1A225B0F"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26</w:t>
            </w:r>
          </w:p>
        </w:tc>
        <w:tc>
          <w:tcPr>
            <w:tcW w:w="1418" w:type="dxa"/>
            <w:vAlign w:val="center"/>
          </w:tcPr>
          <w:p w14:paraId="330C00F4"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一托四会议话筒</w:t>
            </w:r>
          </w:p>
        </w:tc>
        <w:tc>
          <w:tcPr>
            <w:tcW w:w="8505" w:type="dxa"/>
            <w:vAlign w:val="center"/>
          </w:tcPr>
          <w:p w14:paraId="6E8D5473" w14:textId="77777777" w:rsidR="00FE048F" w:rsidRPr="00912543" w:rsidRDefault="00FE048F" w:rsidP="00FE048F">
            <w:pPr>
              <w:widowControl/>
              <w:numPr>
                <w:ilvl w:val="0"/>
                <w:numId w:val="22"/>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工作频率：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500-980MHz</w:t>
            </w:r>
            <w:r w:rsidRPr="00912543">
              <w:rPr>
                <w:rFonts w:ascii="宋体" w:hAnsi="宋体" w:cs="宋体" w:hint="eastAsia"/>
                <w:color w:val="000000" w:themeColor="text1"/>
                <w:szCs w:val="21"/>
                <w:lang w:bidi="ar"/>
              </w:rPr>
              <w:br/>
              <w:t>2.通道：</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4*100通道可调频</w:t>
            </w:r>
            <w:r w:rsidRPr="00912543">
              <w:rPr>
                <w:rFonts w:ascii="宋体" w:hAnsi="宋体" w:cs="宋体" w:hint="eastAsia"/>
                <w:color w:val="000000" w:themeColor="text1"/>
                <w:szCs w:val="21"/>
                <w:lang w:bidi="ar"/>
              </w:rPr>
              <w:br/>
              <w:t>3.红外对频，频率同频技术</w:t>
            </w:r>
            <w:r w:rsidRPr="00912543">
              <w:rPr>
                <w:rFonts w:ascii="宋体" w:hAnsi="宋体" w:cs="宋体" w:hint="eastAsia"/>
                <w:color w:val="000000" w:themeColor="text1"/>
                <w:szCs w:val="21"/>
                <w:lang w:bidi="ar"/>
              </w:rPr>
              <w:br/>
              <w:t>4.显示屏显示发射器电池电量</w:t>
            </w:r>
            <w:r w:rsidRPr="00912543">
              <w:rPr>
                <w:rFonts w:ascii="宋体" w:hAnsi="宋体" w:cs="宋体" w:hint="eastAsia"/>
                <w:color w:val="000000" w:themeColor="text1"/>
                <w:szCs w:val="21"/>
                <w:lang w:bidi="ar"/>
              </w:rPr>
              <w:br/>
              <w:t>5.S/N信噪比：&gt;105dB</w:t>
            </w:r>
            <w:r w:rsidRPr="00912543">
              <w:rPr>
                <w:rFonts w:ascii="宋体" w:hAnsi="宋体" w:cs="宋体" w:hint="eastAsia"/>
                <w:color w:val="000000" w:themeColor="text1"/>
                <w:szCs w:val="21"/>
                <w:lang w:bidi="ar"/>
              </w:rPr>
              <w:br/>
              <w:t>6.T.H.D失真:&lt;0.5%</w:t>
            </w:r>
            <w:r w:rsidRPr="00912543">
              <w:rPr>
                <w:rFonts w:ascii="宋体" w:hAnsi="宋体" w:cs="宋体" w:hint="eastAsia"/>
                <w:color w:val="000000" w:themeColor="text1"/>
                <w:szCs w:val="21"/>
                <w:lang w:bidi="ar"/>
              </w:rPr>
              <w:br/>
              <w:t>7.频率回应:40Hz-18KHz</w:t>
            </w:r>
            <w:r w:rsidRPr="00912543">
              <w:rPr>
                <w:rFonts w:ascii="宋体" w:hAnsi="宋体" w:cs="宋体" w:hint="eastAsia"/>
                <w:color w:val="000000" w:themeColor="text1"/>
                <w:szCs w:val="21"/>
                <w:lang w:bidi="ar"/>
              </w:rPr>
              <w:br/>
              <w:t>8.噪声锁定静噪控制+音频导航锁定静噪</w:t>
            </w:r>
            <w:r w:rsidRPr="00912543">
              <w:rPr>
                <w:rFonts w:ascii="宋体" w:hAnsi="宋体" w:cs="宋体" w:hint="eastAsia"/>
                <w:color w:val="000000" w:themeColor="text1"/>
                <w:szCs w:val="21"/>
                <w:lang w:bidi="ar"/>
              </w:rPr>
              <w:br/>
              <w:t>9.远距离线路设计,使用距离可达60-150米</w:t>
            </w:r>
            <w:r w:rsidRPr="00912543">
              <w:rPr>
                <w:rFonts w:ascii="宋体" w:hAnsi="宋体" w:cs="宋体" w:hint="eastAsia"/>
                <w:color w:val="000000" w:themeColor="text1"/>
                <w:szCs w:val="21"/>
                <w:lang w:bidi="ar"/>
              </w:rPr>
              <w:br/>
              <w:t>10.频道:</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200频道</w:t>
            </w:r>
            <w:r w:rsidRPr="00912543">
              <w:rPr>
                <w:rFonts w:ascii="宋体" w:hAnsi="宋体" w:cs="宋体" w:hint="eastAsia"/>
                <w:color w:val="000000" w:themeColor="text1"/>
                <w:szCs w:val="21"/>
                <w:lang w:bidi="ar"/>
              </w:rPr>
              <w:br/>
              <w:t>11.频带宽度: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50MHz</w:t>
            </w:r>
            <w:r w:rsidRPr="00912543">
              <w:rPr>
                <w:rFonts w:ascii="宋体" w:hAnsi="宋体" w:cs="宋体" w:hint="eastAsia"/>
                <w:color w:val="000000" w:themeColor="text1"/>
                <w:szCs w:val="21"/>
                <w:lang w:bidi="ar"/>
              </w:rPr>
              <w:br/>
              <w:t>12.频道间隔:250KHz</w:t>
            </w:r>
            <w:r w:rsidRPr="00912543">
              <w:rPr>
                <w:rFonts w:ascii="宋体" w:hAnsi="宋体" w:cs="宋体" w:hint="eastAsia"/>
                <w:color w:val="000000" w:themeColor="text1"/>
                <w:szCs w:val="21"/>
                <w:lang w:bidi="ar"/>
              </w:rPr>
              <w:br/>
              <w:t>13.频率稳定度:±0.005%</w:t>
            </w:r>
            <w:r w:rsidRPr="00912543">
              <w:rPr>
                <w:rFonts w:ascii="宋体" w:hAnsi="宋体" w:cs="宋体" w:hint="eastAsia"/>
                <w:color w:val="000000" w:themeColor="text1"/>
                <w:szCs w:val="21"/>
                <w:lang w:bidi="ar"/>
              </w:rPr>
              <w:br/>
              <w:t>14.使用电池:</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2节AA电池/</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5号电池</w:t>
            </w:r>
          </w:p>
          <w:p w14:paraId="3EEDA861" w14:textId="6499C6A3" w:rsidR="00FE048F" w:rsidRPr="00912543" w:rsidRDefault="00CD688F" w:rsidP="00A87197">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15.为确保兼容性、稳定性与售后服务的便捷性，应与多功能厅音箱为同一品牌。</w:t>
            </w:r>
          </w:p>
        </w:tc>
      </w:tr>
      <w:tr w:rsidR="00912543" w:rsidRPr="00912543" w14:paraId="5A38B0D8" w14:textId="77777777" w:rsidTr="00FE048F">
        <w:tc>
          <w:tcPr>
            <w:tcW w:w="709" w:type="dxa"/>
            <w:vAlign w:val="center"/>
          </w:tcPr>
          <w:p w14:paraId="37DD4C64"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27</w:t>
            </w:r>
          </w:p>
        </w:tc>
        <w:tc>
          <w:tcPr>
            <w:tcW w:w="1418" w:type="dxa"/>
            <w:vAlign w:val="center"/>
          </w:tcPr>
          <w:p w14:paraId="3FC863A2"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会议设备机柜</w:t>
            </w:r>
          </w:p>
        </w:tc>
        <w:tc>
          <w:tcPr>
            <w:tcW w:w="8505" w:type="dxa"/>
            <w:vAlign w:val="center"/>
          </w:tcPr>
          <w:p w14:paraId="05A30663" w14:textId="77777777" w:rsidR="00FE048F" w:rsidRPr="00912543" w:rsidRDefault="00FE048F" w:rsidP="00A87197">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1.可移动式机柜，前后门可上锁。</w:t>
            </w:r>
            <w:r w:rsidRPr="00912543">
              <w:rPr>
                <w:rFonts w:ascii="宋体" w:hAnsi="宋体" w:cs="宋体" w:hint="eastAsia"/>
                <w:color w:val="000000" w:themeColor="text1"/>
                <w:szCs w:val="21"/>
                <w:lang w:bidi="ar"/>
              </w:rPr>
              <w:br/>
              <w:t>2.设备柜可安装调台，并可收纳话筒等</w:t>
            </w:r>
            <w:r w:rsidRPr="00912543">
              <w:rPr>
                <w:rFonts w:ascii="宋体" w:hAnsi="宋体" w:cs="宋体" w:hint="eastAsia"/>
                <w:color w:val="000000" w:themeColor="text1"/>
                <w:szCs w:val="21"/>
                <w:lang w:bidi="ar"/>
              </w:rPr>
              <w:br/>
              <w:t>3.尺寸：高度不少于1200mm，宽度不少于600mm，长度不少于600mm</w:t>
            </w:r>
          </w:p>
        </w:tc>
      </w:tr>
      <w:tr w:rsidR="00912543" w:rsidRPr="00912543" w14:paraId="3CDD0FE9" w14:textId="77777777" w:rsidTr="00FE048F">
        <w:tc>
          <w:tcPr>
            <w:tcW w:w="709" w:type="dxa"/>
            <w:vAlign w:val="center"/>
          </w:tcPr>
          <w:p w14:paraId="4BE5471A"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28</w:t>
            </w:r>
          </w:p>
        </w:tc>
        <w:tc>
          <w:tcPr>
            <w:tcW w:w="1418" w:type="dxa"/>
            <w:vAlign w:val="center"/>
          </w:tcPr>
          <w:p w14:paraId="35E59B38"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多功能厅音箱</w:t>
            </w:r>
          </w:p>
        </w:tc>
        <w:tc>
          <w:tcPr>
            <w:tcW w:w="8505" w:type="dxa"/>
            <w:vAlign w:val="center"/>
          </w:tcPr>
          <w:p w14:paraId="448086F7"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音箱类型:无源二分频</w:t>
            </w:r>
          </w:p>
          <w:p w14:paraId="11C6807C"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2</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连续功率:</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300W(RMS)</w:t>
            </w:r>
          </w:p>
          <w:p w14:paraId="073BC4DB"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3</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峰值功率:</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 xml:space="preserve">600W(PEAK) </w:t>
            </w:r>
          </w:p>
          <w:p w14:paraId="1AFBB4B1"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4</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低频单元:</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12"低频/50芯耐高温音圈</w:t>
            </w:r>
          </w:p>
          <w:p w14:paraId="454FA771"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5</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高频单元:</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1”内磁式驱动器/</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44芯音圈</w:t>
            </w:r>
          </w:p>
          <w:p w14:paraId="1BD77C49" w14:textId="7A664409" w:rsidR="00FE048F" w:rsidRPr="00912543" w:rsidRDefault="00F10175"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6</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最大声压级(1M):</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115dB(计算值)</w:t>
            </w:r>
          </w:p>
          <w:p w14:paraId="34C7B504"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7</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音箱阻抗:</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8Ω</w:t>
            </w:r>
          </w:p>
          <w:p w14:paraId="6C7832A4"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lastRenderedPageBreak/>
              <w:t>8</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频率响应:</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60Hz-20KHz(-10dB)</w:t>
            </w:r>
          </w:p>
          <w:p w14:paraId="5A3BB5C3"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9</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分频点:</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2.4KHz(-12dB/Oct)</w:t>
            </w:r>
          </w:p>
          <w:p w14:paraId="3FB8E12B"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0.</w:t>
            </w:r>
            <w:r w:rsidRPr="00912543">
              <w:rPr>
                <w:rFonts w:ascii="宋体" w:hAnsi="宋体" w:cs="宋体" w:hint="eastAsia"/>
                <w:color w:val="000000" w:themeColor="text1"/>
                <w:szCs w:val="21"/>
                <w:lang w:bidi="ar"/>
              </w:rPr>
              <w:t>音箱保护:双保险灯炮+PCT电子动态保护</w:t>
            </w:r>
          </w:p>
          <w:p w14:paraId="32A2F49B"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1.</w:t>
            </w:r>
            <w:r w:rsidRPr="00912543">
              <w:rPr>
                <w:rFonts w:ascii="宋体" w:hAnsi="宋体" w:cs="宋体" w:hint="eastAsia"/>
                <w:color w:val="000000" w:themeColor="text1"/>
                <w:szCs w:val="21"/>
                <w:lang w:bidi="ar"/>
              </w:rPr>
              <w:t>覆盖角度:水平</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70°×垂直</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70°</w:t>
            </w:r>
          </w:p>
          <w:p w14:paraId="308EAAD0"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2.</w:t>
            </w:r>
            <w:r w:rsidRPr="00912543">
              <w:rPr>
                <w:rFonts w:ascii="宋体" w:hAnsi="宋体" w:cs="宋体" w:hint="eastAsia"/>
                <w:color w:val="000000" w:themeColor="text1"/>
                <w:szCs w:val="21"/>
                <w:lang w:bidi="ar"/>
              </w:rPr>
              <w:t>接线端子:一个SPEAKON插座</w:t>
            </w:r>
          </w:p>
          <w:p w14:paraId="6C3BB27F"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3.</w:t>
            </w:r>
            <w:r w:rsidRPr="00912543">
              <w:rPr>
                <w:rFonts w:ascii="宋体" w:hAnsi="宋体" w:cs="宋体" w:hint="eastAsia"/>
                <w:color w:val="000000" w:themeColor="text1"/>
                <w:szCs w:val="21"/>
                <w:lang w:bidi="ar"/>
              </w:rPr>
              <w:t>电路保护：高频保护</w:t>
            </w:r>
          </w:p>
          <w:p w14:paraId="493B902C"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4.</w:t>
            </w:r>
            <w:r w:rsidRPr="00912543">
              <w:rPr>
                <w:rFonts w:ascii="宋体" w:hAnsi="宋体" w:cs="宋体" w:hint="eastAsia"/>
                <w:color w:val="000000" w:themeColor="text1"/>
                <w:szCs w:val="21"/>
                <w:lang w:bidi="ar"/>
              </w:rPr>
              <w:t>箱体:夹板梯形箱体，黑色喷漆/M8吊装孔，黑色钢网，结构把手，橡胶脚垫</w:t>
            </w:r>
          </w:p>
          <w:p w14:paraId="0D16C054" w14:textId="404D11E5" w:rsidR="00FE048F" w:rsidRPr="00912543" w:rsidRDefault="00F10175" w:rsidP="007C441B">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w:t>
            </w:r>
            <w:r w:rsidR="00FE048F" w:rsidRPr="00912543">
              <w:rPr>
                <w:rFonts w:ascii="宋体" w:hAnsi="宋体" w:cs="宋体"/>
                <w:color w:val="000000" w:themeColor="text1"/>
                <w:szCs w:val="21"/>
                <w:lang w:bidi="ar"/>
              </w:rPr>
              <w:t>5.</w:t>
            </w:r>
            <w:r w:rsidR="00FE048F" w:rsidRPr="00912543">
              <w:rPr>
                <w:rFonts w:ascii="宋体" w:hAnsi="宋体" w:cs="宋体" w:hint="eastAsia"/>
                <w:color w:val="000000" w:themeColor="text1"/>
                <w:szCs w:val="21"/>
                <w:lang w:bidi="ar"/>
              </w:rPr>
              <w:t>为确保售后质保服务与更新升级，提供生产厂商的售后服务承诺函。</w:t>
            </w:r>
          </w:p>
        </w:tc>
      </w:tr>
      <w:tr w:rsidR="00912543" w:rsidRPr="00912543" w14:paraId="27F21657" w14:textId="77777777" w:rsidTr="00FE048F">
        <w:tc>
          <w:tcPr>
            <w:tcW w:w="709" w:type="dxa"/>
            <w:vAlign w:val="center"/>
          </w:tcPr>
          <w:p w14:paraId="07B83CBB"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29</w:t>
            </w:r>
          </w:p>
        </w:tc>
        <w:tc>
          <w:tcPr>
            <w:tcW w:w="1418" w:type="dxa"/>
            <w:vAlign w:val="center"/>
          </w:tcPr>
          <w:p w14:paraId="41FE98AB"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多功能厅功放</w:t>
            </w:r>
          </w:p>
        </w:tc>
        <w:tc>
          <w:tcPr>
            <w:tcW w:w="8505" w:type="dxa"/>
            <w:vAlign w:val="center"/>
          </w:tcPr>
          <w:p w14:paraId="5F339D94" w14:textId="67B44525" w:rsidR="00FE048F" w:rsidRPr="00912543" w:rsidRDefault="00F10175"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额定功率8Ω：</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2×400W</w:t>
            </w:r>
          </w:p>
          <w:p w14:paraId="5A311F37"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2</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额定功率4Ω：</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2×800W</w:t>
            </w:r>
          </w:p>
          <w:p w14:paraId="298762C3"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3</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频率响应：</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20HZ – 20KHZ, +0,-0.5db</w:t>
            </w:r>
          </w:p>
          <w:p w14:paraId="49E4AE41"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4</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谐波失真：&lt;0.05%  20HZ – 20KHZ</w:t>
            </w:r>
          </w:p>
          <w:p w14:paraId="64FDBE2A"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5</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阻尼系数：</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400</w:t>
            </w:r>
          </w:p>
          <w:p w14:paraId="75754731"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6</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电压增益：</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35dB</w:t>
            </w:r>
          </w:p>
          <w:p w14:paraId="2F391F42"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7</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灵敏度：额定负载0.775v/1.0v/1.4vrms可调</w:t>
            </w:r>
          </w:p>
          <w:p w14:paraId="3D70F594"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8</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输入阻抗：</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20k ohms 平衡输入， 10k ohms 非平衡输入</w:t>
            </w:r>
          </w:p>
          <w:p w14:paraId="3189F6FF"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9</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信噪比：</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103dB</w:t>
            </w:r>
          </w:p>
          <w:p w14:paraId="14D57260"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0.</w:t>
            </w:r>
            <w:r w:rsidRPr="00912543">
              <w:rPr>
                <w:rFonts w:ascii="宋体" w:hAnsi="宋体" w:cs="宋体" w:hint="eastAsia"/>
                <w:color w:val="000000" w:themeColor="text1"/>
                <w:szCs w:val="21"/>
                <w:lang w:bidi="ar"/>
              </w:rPr>
              <w:t>串扰：</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80dB</w:t>
            </w:r>
          </w:p>
          <w:p w14:paraId="5B918944"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1.</w:t>
            </w:r>
            <w:r w:rsidRPr="00912543">
              <w:rPr>
                <w:rFonts w:ascii="宋体" w:hAnsi="宋体" w:cs="宋体" w:hint="eastAsia"/>
                <w:color w:val="000000" w:themeColor="text1"/>
                <w:szCs w:val="21"/>
                <w:lang w:bidi="ar"/>
              </w:rPr>
              <w:t>上升速率：</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40V/80ms</w:t>
            </w:r>
          </w:p>
          <w:p w14:paraId="794BDEF9"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2.</w:t>
            </w:r>
            <w:r w:rsidRPr="00912543">
              <w:rPr>
                <w:rFonts w:ascii="宋体" w:hAnsi="宋体" w:cs="宋体" w:hint="eastAsia"/>
                <w:color w:val="000000" w:themeColor="text1"/>
                <w:szCs w:val="21"/>
                <w:lang w:bidi="ar"/>
              </w:rPr>
              <w:t>输入接口：XLR平衡式</w:t>
            </w:r>
          </w:p>
          <w:p w14:paraId="6EB5FE86"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3.</w:t>
            </w:r>
            <w:r w:rsidRPr="00912543">
              <w:rPr>
                <w:rFonts w:ascii="宋体" w:hAnsi="宋体" w:cs="宋体" w:hint="eastAsia"/>
                <w:color w:val="000000" w:themeColor="text1"/>
                <w:szCs w:val="21"/>
                <w:lang w:bidi="ar"/>
              </w:rPr>
              <w:t>级联接口：XLR平衡式</w:t>
            </w:r>
          </w:p>
          <w:p w14:paraId="56F2557C"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4.</w:t>
            </w:r>
            <w:r w:rsidRPr="00912543">
              <w:rPr>
                <w:rFonts w:ascii="宋体" w:hAnsi="宋体" w:cs="宋体" w:hint="eastAsia"/>
                <w:color w:val="000000" w:themeColor="text1"/>
                <w:szCs w:val="21"/>
                <w:lang w:bidi="ar"/>
              </w:rPr>
              <w:t>输出接口：专业扬声器插口和双色接线端子</w:t>
            </w:r>
          </w:p>
          <w:p w14:paraId="29C66B29"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5.</w:t>
            </w:r>
            <w:r w:rsidRPr="00912543">
              <w:rPr>
                <w:rFonts w:ascii="宋体" w:hAnsi="宋体" w:cs="宋体" w:hint="eastAsia"/>
                <w:color w:val="000000" w:themeColor="text1"/>
                <w:szCs w:val="21"/>
                <w:lang w:bidi="ar"/>
              </w:rPr>
              <w:t>增益控制：</w:t>
            </w:r>
            <w:r w:rsidRPr="00912543">
              <w:rPr>
                <w:rFonts w:ascii="宋体" w:hAnsi="宋体" w:cs="宋体"/>
                <w:color w:val="000000" w:themeColor="text1"/>
                <w:szCs w:val="21"/>
                <w:lang w:bidi="ar"/>
              </w:rPr>
              <w:t>≥</w:t>
            </w:r>
            <w:r w:rsidRPr="00912543">
              <w:rPr>
                <w:rFonts w:ascii="宋体" w:hAnsi="宋体" w:cs="宋体" w:hint="eastAsia"/>
                <w:color w:val="000000" w:themeColor="text1"/>
                <w:szCs w:val="21"/>
                <w:lang w:bidi="ar"/>
              </w:rPr>
              <w:t>2个41位B10K步进式电位器</w:t>
            </w:r>
          </w:p>
          <w:p w14:paraId="3C09DA10" w14:textId="77777777" w:rsidR="00FE048F" w:rsidRPr="00912543" w:rsidRDefault="00FE048F"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t>1</w:t>
            </w:r>
            <w:r w:rsidRPr="00912543">
              <w:rPr>
                <w:rFonts w:ascii="宋体" w:hAnsi="宋体" w:cs="宋体"/>
                <w:color w:val="000000" w:themeColor="text1"/>
                <w:szCs w:val="21"/>
                <w:lang w:bidi="ar"/>
              </w:rPr>
              <w:t>6.</w:t>
            </w:r>
            <w:r w:rsidRPr="00912543">
              <w:rPr>
                <w:rFonts w:ascii="宋体" w:hAnsi="宋体" w:cs="宋体" w:hint="eastAsia"/>
                <w:color w:val="000000" w:themeColor="text1"/>
                <w:szCs w:val="21"/>
                <w:lang w:bidi="ar"/>
              </w:rPr>
              <w:t>指示灯：开启－蓝灯／保护－绿灯／压缩－黄灯／峰值－红灯／并联－黄灯；</w:t>
            </w:r>
          </w:p>
          <w:p w14:paraId="42112CD7" w14:textId="59E2972C" w:rsidR="00FE048F" w:rsidRPr="00912543" w:rsidRDefault="00F10175" w:rsidP="00A87197">
            <w:pPr>
              <w:adjustRightInd w:val="0"/>
              <w:snapToGrid w:val="0"/>
              <w:spacing w:line="360" w:lineRule="auto"/>
              <w:rPr>
                <w:rFonts w:ascii="宋体" w:hAnsi="宋体" w:cs="宋体"/>
                <w:color w:val="000000" w:themeColor="text1"/>
                <w:szCs w:val="21"/>
                <w:lang w:bidi="ar"/>
              </w:rPr>
            </w:pPr>
            <w:r w:rsidRPr="00912543">
              <w:rPr>
                <w:rFonts w:ascii="宋体" w:hAnsi="宋体" w:cs="宋体" w:hint="eastAsia"/>
                <w:color w:val="000000" w:themeColor="text1"/>
                <w:szCs w:val="21"/>
                <w:lang w:bidi="ar"/>
              </w:rPr>
              <w:lastRenderedPageBreak/>
              <w:t>★</w:t>
            </w:r>
            <w:r w:rsidR="00FE048F" w:rsidRPr="00912543">
              <w:rPr>
                <w:rFonts w:ascii="宋体" w:hAnsi="宋体" w:cs="宋体" w:hint="eastAsia"/>
                <w:color w:val="000000" w:themeColor="text1"/>
                <w:szCs w:val="21"/>
                <w:lang w:bidi="ar"/>
              </w:rPr>
              <w:t>1</w:t>
            </w:r>
            <w:r w:rsidR="002B382C">
              <w:rPr>
                <w:rFonts w:ascii="宋体" w:hAnsi="宋体" w:cs="宋体"/>
                <w:color w:val="000000" w:themeColor="text1"/>
                <w:szCs w:val="21"/>
                <w:lang w:bidi="ar"/>
              </w:rPr>
              <w:t>7</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为确保兼容性、稳定性与售后服务的便捷性，应与多功能厅音箱为同一品牌。</w:t>
            </w:r>
          </w:p>
        </w:tc>
      </w:tr>
      <w:tr w:rsidR="00912543" w:rsidRPr="00912543" w14:paraId="33E9DB91" w14:textId="77777777" w:rsidTr="00FE048F">
        <w:tc>
          <w:tcPr>
            <w:tcW w:w="709" w:type="dxa"/>
            <w:vAlign w:val="center"/>
          </w:tcPr>
          <w:p w14:paraId="0D4FC01B"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30</w:t>
            </w:r>
          </w:p>
        </w:tc>
        <w:tc>
          <w:tcPr>
            <w:tcW w:w="1418" w:type="dxa"/>
            <w:vAlign w:val="center"/>
          </w:tcPr>
          <w:p w14:paraId="47897DA3"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多功能厅音频处理器</w:t>
            </w:r>
          </w:p>
        </w:tc>
        <w:tc>
          <w:tcPr>
            <w:tcW w:w="8505" w:type="dxa"/>
            <w:vAlign w:val="center"/>
          </w:tcPr>
          <w:p w14:paraId="00A5A80A" w14:textId="77777777" w:rsidR="00FE048F" w:rsidRPr="00912543" w:rsidRDefault="00FE048F" w:rsidP="00A87197">
            <w:pPr>
              <w:widowControl/>
              <w:adjustRightInd w:val="0"/>
              <w:snapToGrid w:val="0"/>
              <w:spacing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1.4输入/8输出数字信号处理器。</w:t>
            </w:r>
            <w:r w:rsidRPr="00912543">
              <w:rPr>
                <w:rFonts w:ascii="宋体" w:hAnsi="宋体" w:cs="宋体" w:hint="eastAsia"/>
                <w:color w:val="000000" w:themeColor="text1"/>
                <w:szCs w:val="21"/>
                <w:lang w:bidi="ar"/>
              </w:rPr>
              <w:br/>
              <w:t>2.面板调试快捷旋钮；</w:t>
            </w:r>
            <w:r w:rsidRPr="00912543">
              <w:rPr>
                <w:rFonts w:ascii="宋体" w:hAnsi="宋体" w:cs="宋体" w:hint="eastAsia"/>
                <w:color w:val="000000" w:themeColor="text1"/>
                <w:szCs w:val="21"/>
                <w:lang w:bidi="ar"/>
              </w:rPr>
              <w:br/>
              <w:t>3.配置网络级联接口，可级联多台；</w:t>
            </w:r>
            <w:r w:rsidRPr="00912543">
              <w:rPr>
                <w:rFonts w:ascii="宋体" w:hAnsi="宋体" w:cs="宋体" w:hint="eastAsia"/>
                <w:color w:val="000000" w:themeColor="text1"/>
                <w:szCs w:val="21"/>
                <w:lang w:bidi="ar"/>
              </w:rPr>
              <w:br/>
              <w:t>4.可通过面板按键任意切换输入输出及静音；</w:t>
            </w:r>
            <w:r w:rsidRPr="00912543">
              <w:rPr>
                <w:rFonts w:ascii="宋体" w:hAnsi="宋体" w:cs="宋体" w:hint="eastAsia"/>
                <w:color w:val="000000" w:themeColor="text1"/>
                <w:szCs w:val="21"/>
                <w:lang w:bidi="ar"/>
              </w:rPr>
              <w:br/>
              <w:t>5.配置RS-232接口，可连接中控；</w:t>
            </w:r>
            <w:r w:rsidRPr="00912543">
              <w:rPr>
                <w:rFonts w:ascii="宋体" w:hAnsi="宋体" w:cs="宋体" w:hint="eastAsia"/>
                <w:color w:val="000000" w:themeColor="text1"/>
                <w:szCs w:val="21"/>
                <w:lang w:bidi="ar"/>
              </w:rPr>
              <w:br/>
              <w:t>6.兼容Windows系统调试 ；</w:t>
            </w:r>
            <w:r w:rsidRPr="00912543">
              <w:rPr>
                <w:rFonts w:ascii="宋体" w:hAnsi="宋体" w:cs="宋体" w:hint="eastAsia"/>
                <w:color w:val="000000" w:themeColor="text1"/>
                <w:szCs w:val="21"/>
                <w:lang w:bidi="ar"/>
              </w:rPr>
              <w:br/>
              <w:t>7.每一路输出都带有≥31段图示均衡器；</w:t>
            </w:r>
            <w:r w:rsidRPr="00912543">
              <w:rPr>
                <w:rFonts w:ascii="宋体" w:hAnsi="宋体" w:cs="宋体" w:hint="eastAsia"/>
                <w:color w:val="000000" w:themeColor="text1"/>
                <w:szCs w:val="21"/>
                <w:lang w:bidi="ar"/>
              </w:rPr>
              <w:br/>
              <w:t>8.设置密码一键锁定功能；</w:t>
            </w:r>
            <w:r w:rsidRPr="00912543">
              <w:rPr>
                <w:rFonts w:ascii="宋体" w:hAnsi="宋体" w:cs="宋体" w:hint="eastAsia"/>
                <w:color w:val="000000" w:themeColor="text1"/>
                <w:szCs w:val="21"/>
                <w:lang w:bidi="ar"/>
              </w:rPr>
              <w:br/>
              <w:t>9.输入通道具备输入增益，≥8频段参量均衡器</w:t>
            </w:r>
            <w:r w:rsidRPr="00912543">
              <w:rPr>
                <w:rFonts w:ascii="宋体" w:hAnsi="宋体" w:cs="宋体" w:hint="eastAsia"/>
                <w:color w:val="000000" w:themeColor="text1"/>
                <w:szCs w:val="21"/>
                <w:lang w:bidi="ar"/>
              </w:rPr>
              <w:br/>
              <w:t>10.输出通道具备输出增益及选择，≥8频段参量均衡器</w:t>
            </w:r>
            <w:r w:rsidRPr="00912543">
              <w:rPr>
                <w:rFonts w:ascii="宋体" w:hAnsi="宋体" w:cs="宋体" w:hint="eastAsia"/>
                <w:color w:val="000000" w:themeColor="text1"/>
                <w:szCs w:val="21"/>
                <w:lang w:bidi="ar"/>
              </w:rPr>
              <w:br/>
              <w:t>11.频响：20Hz-20kHz,+/-0.5dB</w:t>
            </w:r>
            <w:r w:rsidRPr="00912543">
              <w:rPr>
                <w:rFonts w:ascii="宋体" w:hAnsi="宋体" w:cs="宋体" w:hint="eastAsia"/>
                <w:color w:val="000000" w:themeColor="text1"/>
                <w:szCs w:val="21"/>
                <w:lang w:bidi="ar"/>
              </w:rPr>
              <w:br/>
              <w:t>12.总谐波失真：&lt;0.01% at 0dBu 1kHz</w:t>
            </w:r>
            <w:r w:rsidRPr="00912543">
              <w:rPr>
                <w:rFonts w:ascii="宋体" w:hAnsi="宋体" w:cs="宋体" w:hint="eastAsia"/>
                <w:color w:val="000000" w:themeColor="text1"/>
                <w:szCs w:val="21"/>
                <w:lang w:bidi="ar"/>
              </w:rPr>
              <w:br/>
              <w:t>13.讯噪比：&gt;110dBu</w:t>
            </w:r>
            <w:r w:rsidRPr="00912543">
              <w:rPr>
                <w:rFonts w:ascii="宋体" w:hAnsi="宋体" w:cs="宋体" w:hint="eastAsia"/>
                <w:color w:val="000000" w:themeColor="text1"/>
                <w:szCs w:val="21"/>
                <w:lang w:bidi="ar"/>
              </w:rPr>
              <w:br/>
              <w:t>14.最大输入电平：+20dBu</w:t>
            </w:r>
            <w:r w:rsidRPr="00912543">
              <w:rPr>
                <w:rFonts w:ascii="宋体" w:hAnsi="宋体" w:cs="宋体" w:hint="eastAsia"/>
                <w:color w:val="000000" w:themeColor="text1"/>
                <w:szCs w:val="21"/>
                <w:lang w:bidi="ar"/>
              </w:rPr>
              <w:br/>
              <w:t>15.最大输出电平（辅助）：+20dBu</w:t>
            </w:r>
            <w:r w:rsidRPr="00912543">
              <w:rPr>
                <w:rFonts w:ascii="宋体" w:hAnsi="宋体" w:cs="宋体" w:hint="eastAsia"/>
                <w:color w:val="000000" w:themeColor="text1"/>
                <w:szCs w:val="21"/>
                <w:lang w:bidi="ar"/>
              </w:rPr>
              <w:br/>
              <w:t>16.串音：﹣87dBu</w:t>
            </w:r>
            <w:r w:rsidRPr="00912543">
              <w:rPr>
                <w:rFonts w:ascii="宋体" w:hAnsi="宋体" w:cs="宋体" w:hint="eastAsia"/>
                <w:color w:val="000000" w:themeColor="text1"/>
                <w:szCs w:val="21"/>
                <w:lang w:bidi="ar"/>
              </w:rPr>
              <w:br/>
              <w:t>17.范围：-84dBu—0dBu</w:t>
            </w:r>
            <w:r w:rsidRPr="00912543">
              <w:rPr>
                <w:rFonts w:ascii="宋体" w:hAnsi="宋体" w:cs="宋体" w:hint="eastAsia"/>
                <w:color w:val="000000" w:themeColor="text1"/>
                <w:szCs w:val="21"/>
                <w:lang w:bidi="ar"/>
              </w:rPr>
              <w:br/>
              <w:t>18.抑制时间：0.5ms—200ms</w:t>
            </w:r>
            <w:r w:rsidRPr="00912543">
              <w:rPr>
                <w:rFonts w:ascii="宋体" w:hAnsi="宋体" w:cs="宋体" w:hint="eastAsia"/>
                <w:color w:val="000000" w:themeColor="text1"/>
                <w:szCs w:val="21"/>
                <w:lang w:bidi="ar"/>
              </w:rPr>
              <w:br/>
              <w:t>19.释放时间：5ms——2s</w:t>
            </w:r>
            <w:r w:rsidRPr="00912543">
              <w:rPr>
                <w:rFonts w:ascii="宋体" w:hAnsi="宋体" w:cs="宋体" w:hint="eastAsia"/>
                <w:color w:val="000000" w:themeColor="text1"/>
                <w:szCs w:val="21"/>
                <w:lang w:bidi="ar"/>
              </w:rPr>
              <w:br/>
              <w:t>20.压缩限幅器：范围：-30dBu—﹢20dBu；抑制时间：10ms—150ms；释放时间：10ms—1s；比例：1：1—24：1；增益：0dBu—﹢24dBu</w:t>
            </w:r>
            <w:r w:rsidRPr="00912543">
              <w:rPr>
                <w:rFonts w:ascii="宋体" w:hAnsi="宋体" w:cs="宋体" w:hint="eastAsia"/>
                <w:color w:val="000000" w:themeColor="text1"/>
                <w:szCs w:val="21"/>
                <w:lang w:bidi="ar"/>
              </w:rPr>
              <w:br/>
              <w:t>21.ADC动态范围：≥114dB</w:t>
            </w:r>
            <w:r w:rsidRPr="00912543">
              <w:rPr>
                <w:rFonts w:ascii="宋体" w:hAnsi="宋体" w:cs="宋体" w:hint="eastAsia"/>
                <w:color w:val="000000" w:themeColor="text1"/>
                <w:szCs w:val="21"/>
                <w:lang w:bidi="ar"/>
              </w:rPr>
              <w:br/>
              <w:t>22.DAC动态范围：≥114dB</w:t>
            </w:r>
            <w:r w:rsidRPr="00912543">
              <w:rPr>
                <w:rFonts w:ascii="宋体" w:hAnsi="宋体" w:cs="宋体" w:hint="eastAsia"/>
                <w:color w:val="000000" w:themeColor="text1"/>
                <w:szCs w:val="21"/>
                <w:lang w:bidi="ar"/>
              </w:rPr>
              <w:br/>
              <w:t>23.处理器：32bit，sigma-delta转换器</w:t>
            </w:r>
            <w:r w:rsidRPr="00912543">
              <w:rPr>
                <w:rFonts w:ascii="宋体" w:hAnsi="宋体" w:cs="宋体" w:hint="eastAsia"/>
                <w:color w:val="000000" w:themeColor="text1"/>
                <w:szCs w:val="21"/>
                <w:lang w:bidi="ar"/>
              </w:rPr>
              <w:br/>
              <w:t>24.48KHz的采样率</w:t>
            </w:r>
            <w:r w:rsidRPr="00912543">
              <w:rPr>
                <w:rFonts w:ascii="宋体" w:hAnsi="宋体" w:cs="宋体" w:hint="eastAsia"/>
                <w:color w:val="000000" w:themeColor="text1"/>
                <w:szCs w:val="21"/>
                <w:lang w:bidi="ar"/>
              </w:rPr>
              <w:br/>
              <w:t>25.输入:≥8通道模拟</w:t>
            </w:r>
            <w:r w:rsidRPr="00912543">
              <w:rPr>
                <w:rFonts w:ascii="宋体" w:hAnsi="宋体" w:cs="宋体" w:hint="eastAsia"/>
                <w:color w:val="000000" w:themeColor="text1"/>
                <w:szCs w:val="21"/>
                <w:lang w:bidi="ar"/>
              </w:rPr>
              <w:br/>
              <w:t>26.1MΩ/立体声,500kΩ/单声道</w:t>
            </w:r>
            <w:r w:rsidRPr="00912543">
              <w:rPr>
                <w:rFonts w:ascii="宋体" w:hAnsi="宋体" w:cs="宋体" w:hint="eastAsia"/>
                <w:color w:val="000000" w:themeColor="text1"/>
                <w:szCs w:val="21"/>
                <w:lang w:bidi="ar"/>
              </w:rPr>
              <w:br/>
              <w:t>27.输出:≥8通道模拟</w:t>
            </w:r>
            <w:r w:rsidRPr="00912543">
              <w:rPr>
                <w:rFonts w:ascii="宋体" w:hAnsi="宋体" w:cs="宋体" w:hint="eastAsia"/>
                <w:color w:val="000000" w:themeColor="text1"/>
                <w:szCs w:val="21"/>
                <w:lang w:bidi="ar"/>
              </w:rPr>
              <w:br/>
              <w:t>28.阻抗：&lt;500Ω</w:t>
            </w:r>
            <w:r w:rsidRPr="00912543">
              <w:rPr>
                <w:rFonts w:ascii="宋体" w:hAnsi="宋体" w:cs="宋体" w:hint="eastAsia"/>
                <w:color w:val="000000" w:themeColor="text1"/>
                <w:szCs w:val="21"/>
                <w:lang w:bidi="ar"/>
              </w:rPr>
              <w:br/>
              <w:t>29.电源:AC220-240V,50/60Hz</w:t>
            </w:r>
          </w:p>
          <w:p w14:paraId="6E2C4898" w14:textId="301356B6" w:rsidR="00FE048F" w:rsidRPr="00912543" w:rsidRDefault="00F10175" w:rsidP="00A87197">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30.为确保兼容性、稳定性与售后服务的便捷性，应与多功能厅音箱为同一品牌。</w:t>
            </w:r>
          </w:p>
        </w:tc>
      </w:tr>
      <w:tr w:rsidR="00912543" w:rsidRPr="00912543" w14:paraId="6B10389B" w14:textId="77777777" w:rsidTr="00FE048F">
        <w:tc>
          <w:tcPr>
            <w:tcW w:w="709" w:type="dxa"/>
            <w:vAlign w:val="center"/>
          </w:tcPr>
          <w:p w14:paraId="2D9921B8"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31</w:t>
            </w:r>
          </w:p>
        </w:tc>
        <w:tc>
          <w:tcPr>
            <w:tcW w:w="1418" w:type="dxa"/>
            <w:vAlign w:val="center"/>
          </w:tcPr>
          <w:p w14:paraId="66AF53BA"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多功能厅一托二手持话筒</w:t>
            </w:r>
          </w:p>
        </w:tc>
        <w:tc>
          <w:tcPr>
            <w:tcW w:w="8505" w:type="dxa"/>
            <w:vAlign w:val="center"/>
          </w:tcPr>
          <w:p w14:paraId="6F2BF623" w14:textId="77777777" w:rsidR="00FE048F" w:rsidRPr="00912543" w:rsidRDefault="00FE048F" w:rsidP="00FE048F">
            <w:pPr>
              <w:widowControl/>
              <w:numPr>
                <w:ilvl w:val="0"/>
                <w:numId w:val="23"/>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频率范围：</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640-690MHz</w:t>
            </w:r>
            <w:r w:rsidRPr="00912543">
              <w:rPr>
                <w:rFonts w:ascii="宋体" w:hAnsi="宋体" w:cs="宋体" w:hint="eastAsia"/>
                <w:color w:val="000000" w:themeColor="text1"/>
                <w:szCs w:val="21"/>
                <w:lang w:bidi="ar"/>
              </w:rPr>
              <w:br/>
              <w:t>2.可调通道数：100×2</w:t>
            </w:r>
            <w:r w:rsidRPr="00912543">
              <w:rPr>
                <w:rFonts w:ascii="宋体" w:hAnsi="宋体" w:cs="宋体" w:hint="eastAsia"/>
                <w:color w:val="000000" w:themeColor="text1"/>
                <w:szCs w:val="21"/>
                <w:lang w:bidi="ar"/>
              </w:rPr>
              <w:br/>
              <w:t>3.振荡方式：锁相环频率合成（PLL）</w:t>
            </w:r>
            <w:r w:rsidRPr="00912543">
              <w:rPr>
                <w:rFonts w:ascii="宋体" w:hAnsi="宋体" w:cs="宋体" w:hint="eastAsia"/>
                <w:color w:val="000000" w:themeColor="text1"/>
                <w:szCs w:val="21"/>
                <w:lang w:bidi="ar"/>
              </w:rPr>
              <w:br/>
              <w:t>4.频率稳定度：±10ppm</w:t>
            </w:r>
            <w:r w:rsidRPr="00912543">
              <w:rPr>
                <w:rFonts w:ascii="宋体" w:hAnsi="宋体" w:cs="宋体" w:hint="eastAsia"/>
                <w:color w:val="000000" w:themeColor="text1"/>
                <w:szCs w:val="21"/>
                <w:lang w:bidi="ar"/>
              </w:rPr>
              <w:br/>
              <w:t>5.接收方式：超外差二次变频</w:t>
            </w:r>
            <w:r w:rsidRPr="00912543">
              <w:rPr>
                <w:rFonts w:ascii="宋体" w:hAnsi="宋体" w:cs="宋体" w:hint="eastAsia"/>
                <w:color w:val="000000" w:themeColor="text1"/>
                <w:szCs w:val="21"/>
                <w:lang w:bidi="ar"/>
              </w:rPr>
              <w:br/>
              <w:t>6.接收灵敏度：-95~-67dBm</w:t>
            </w:r>
            <w:r w:rsidRPr="00912543">
              <w:rPr>
                <w:rFonts w:ascii="宋体" w:hAnsi="宋体" w:cs="宋体" w:hint="eastAsia"/>
                <w:color w:val="000000" w:themeColor="text1"/>
                <w:szCs w:val="21"/>
                <w:lang w:bidi="ar"/>
              </w:rPr>
              <w:br/>
              <w:t>7.音频频响：40-18000Hz</w:t>
            </w:r>
            <w:r w:rsidRPr="00912543">
              <w:rPr>
                <w:rFonts w:ascii="宋体" w:hAnsi="宋体" w:cs="宋体" w:hint="eastAsia"/>
                <w:color w:val="000000" w:themeColor="text1"/>
                <w:szCs w:val="21"/>
                <w:lang w:bidi="ar"/>
              </w:rPr>
              <w:br/>
              <w:t>8.谐波失真：≤0.5%</w:t>
            </w:r>
            <w:r w:rsidRPr="00912543">
              <w:rPr>
                <w:rFonts w:ascii="宋体" w:hAnsi="宋体" w:cs="宋体" w:hint="eastAsia"/>
                <w:color w:val="000000" w:themeColor="text1"/>
                <w:szCs w:val="21"/>
                <w:lang w:bidi="ar"/>
              </w:rPr>
              <w:br/>
              <w:t>9.有效接收距离：60m(标准的情况下）</w:t>
            </w:r>
            <w:r w:rsidRPr="00912543">
              <w:rPr>
                <w:rFonts w:ascii="宋体" w:hAnsi="宋体" w:cs="宋体" w:hint="eastAsia"/>
                <w:color w:val="000000" w:themeColor="text1"/>
                <w:szCs w:val="21"/>
                <w:lang w:bidi="ar"/>
              </w:rPr>
              <w:br/>
              <w:t>10.信噪比：≥110dB</w:t>
            </w:r>
            <w:r w:rsidRPr="00912543">
              <w:rPr>
                <w:rFonts w:ascii="宋体" w:hAnsi="宋体" w:cs="宋体" w:hint="eastAsia"/>
                <w:color w:val="000000" w:themeColor="text1"/>
                <w:szCs w:val="21"/>
                <w:lang w:bidi="ar"/>
              </w:rPr>
              <w:br/>
              <w:t>11.音频输出：平衡输出和混合输出</w:t>
            </w:r>
            <w:r w:rsidRPr="00912543">
              <w:rPr>
                <w:rFonts w:ascii="宋体" w:hAnsi="宋体" w:cs="宋体" w:hint="eastAsia"/>
                <w:color w:val="000000" w:themeColor="text1"/>
                <w:szCs w:val="21"/>
                <w:lang w:bidi="ar"/>
              </w:rPr>
              <w:br/>
              <w:t>12.发射功率：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3-30mW</w:t>
            </w:r>
            <w:r w:rsidRPr="00912543">
              <w:rPr>
                <w:rFonts w:ascii="宋体" w:hAnsi="宋体" w:cs="宋体" w:hint="eastAsia"/>
                <w:color w:val="000000" w:themeColor="text1"/>
                <w:szCs w:val="21"/>
                <w:lang w:bidi="ar"/>
              </w:rPr>
              <w:br/>
              <w:t>13.调制方式：调频（FM）</w:t>
            </w:r>
            <w:r w:rsidRPr="00912543">
              <w:rPr>
                <w:rFonts w:ascii="宋体" w:hAnsi="宋体" w:cs="宋体" w:hint="eastAsia"/>
                <w:color w:val="000000" w:themeColor="text1"/>
                <w:szCs w:val="21"/>
                <w:lang w:bidi="ar"/>
              </w:rPr>
              <w:br/>
              <w:t>14.电池规格：</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5号电池</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2节</w:t>
            </w:r>
            <w:r w:rsidRPr="00912543">
              <w:rPr>
                <w:rFonts w:ascii="宋体" w:hAnsi="宋体" w:cs="宋体" w:hint="eastAsia"/>
                <w:color w:val="000000" w:themeColor="text1"/>
                <w:szCs w:val="21"/>
                <w:lang w:bidi="ar"/>
              </w:rPr>
              <w:br/>
              <w:t>15.电源规格：100-240V 50-60Hz 12VDC</w:t>
            </w:r>
            <w:r w:rsidRPr="00912543">
              <w:rPr>
                <w:rFonts w:ascii="宋体" w:hAnsi="宋体" w:cs="宋体" w:hint="eastAsia"/>
                <w:color w:val="000000" w:themeColor="text1"/>
                <w:szCs w:val="21"/>
                <w:lang w:bidi="ar"/>
              </w:rPr>
              <w:br/>
              <w:t>16.电源消耗：≤10W</w:t>
            </w:r>
          </w:p>
          <w:p w14:paraId="048E8851" w14:textId="70F240A8" w:rsidR="00FE048F" w:rsidRPr="00912543" w:rsidRDefault="00F10175" w:rsidP="00A87197">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17.为确保兼容性、稳定性与售后服务的便捷性，应与多功能厅音箱为同一品牌。</w:t>
            </w:r>
          </w:p>
        </w:tc>
      </w:tr>
      <w:tr w:rsidR="00912543" w:rsidRPr="00912543" w14:paraId="16A48121" w14:textId="77777777" w:rsidTr="00FE048F">
        <w:tc>
          <w:tcPr>
            <w:tcW w:w="709" w:type="dxa"/>
            <w:vAlign w:val="center"/>
          </w:tcPr>
          <w:p w14:paraId="68588073"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32</w:t>
            </w:r>
          </w:p>
        </w:tc>
        <w:tc>
          <w:tcPr>
            <w:tcW w:w="1418" w:type="dxa"/>
            <w:vAlign w:val="center"/>
          </w:tcPr>
          <w:p w14:paraId="2644BC95" w14:textId="0ACD3FA8"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室外防水音箱</w:t>
            </w:r>
          </w:p>
        </w:tc>
        <w:tc>
          <w:tcPr>
            <w:tcW w:w="8505" w:type="dxa"/>
            <w:vAlign w:val="center"/>
          </w:tcPr>
          <w:p w14:paraId="36035CD2" w14:textId="77777777" w:rsidR="00FE048F" w:rsidRPr="00912543" w:rsidRDefault="00FE048F" w:rsidP="00FE048F">
            <w:pPr>
              <w:widowControl/>
              <w:numPr>
                <w:ilvl w:val="0"/>
                <w:numId w:val="24"/>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铝合金材料制成。</w:t>
            </w:r>
            <w:r w:rsidRPr="00912543">
              <w:rPr>
                <w:rFonts w:ascii="宋体" w:hAnsi="宋体" w:cs="宋体" w:hint="eastAsia"/>
                <w:color w:val="000000" w:themeColor="text1"/>
                <w:szCs w:val="21"/>
                <w:lang w:bidi="ar"/>
              </w:rPr>
              <w:br/>
              <w:t xml:space="preserve">2.额定功率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45W</w:t>
            </w:r>
            <w:r w:rsidRPr="00912543">
              <w:rPr>
                <w:rFonts w:ascii="宋体" w:hAnsi="宋体" w:cs="宋体" w:hint="eastAsia"/>
                <w:color w:val="000000" w:themeColor="text1"/>
                <w:szCs w:val="21"/>
                <w:lang w:bidi="ar"/>
              </w:rPr>
              <w:br/>
              <w:t xml:space="preserve">3.输入电压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100V</w:t>
            </w:r>
            <w:r w:rsidRPr="00912543">
              <w:rPr>
                <w:rFonts w:ascii="宋体" w:hAnsi="宋体" w:cs="宋体" w:hint="eastAsia"/>
                <w:color w:val="000000" w:themeColor="text1"/>
                <w:szCs w:val="21"/>
                <w:lang w:bidi="ar"/>
              </w:rPr>
              <w:br/>
              <w:t xml:space="preserve">4.灵敏度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 xml:space="preserve"> 98dB±3dB</w:t>
            </w:r>
            <w:r w:rsidRPr="00912543">
              <w:rPr>
                <w:rFonts w:ascii="宋体" w:hAnsi="宋体" w:cs="宋体" w:hint="eastAsia"/>
                <w:color w:val="000000" w:themeColor="text1"/>
                <w:szCs w:val="21"/>
                <w:lang w:bidi="ar"/>
              </w:rPr>
              <w:br/>
              <w:t xml:space="preserve">5.频率响应 </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130-14KHz</w:t>
            </w:r>
          </w:p>
          <w:p w14:paraId="3A0CC313" w14:textId="18A7643F" w:rsidR="00FE048F" w:rsidRPr="00912543" w:rsidRDefault="00F10175" w:rsidP="007C441B">
            <w:pPr>
              <w:widowControl/>
              <w:adjustRightInd w:val="0"/>
              <w:snapToGrid w:val="0"/>
              <w:spacing w:line="360" w:lineRule="auto"/>
              <w:textAlignment w:val="center"/>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6.</w:t>
            </w:r>
            <w:r w:rsidR="007C441B" w:rsidRPr="00912543">
              <w:rPr>
                <w:rFonts w:ascii="宋体" w:hAnsi="宋体" w:cs="宋体" w:hint="eastAsia"/>
                <w:color w:val="000000" w:themeColor="text1"/>
                <w:szCs w:val="21"/>
                <w:lang w:bidi="ar"/>
              </w:rPr>
              <w:t>提供生产厂商</w:t>
            </w:r>
            <w:r w:rsidR="00FE048F" w:rsidRPr="00912543">
              <w:rPr>
                <w:rFonts w:ascii="宋体" w:hAnsi="宋体" w:cs="宋体" w:hint="eastAsia"/>
                <w:color w:val="000000" w:themeColor="text1"/>
                <w:szCs w:val="21"/>
                <w:lang w:bidi="ar"/>
              </w:rPr>
              <w:t>的售后服务承诺函复印件。</w:t>
            </w:r>
          </w:p>
        </w:tc>
      </w:tr>
      <w:tr w:rsidR="00912543" w:rsidRPr="00912543" w14:paraId="000AF3AB" w14:textId="77777777" w:rsidTr="00FE048F">
        <w:tc>
          <w:tcPr>
            <w:tcW w:w="709" w:type="dxa"/>
            <w:vAlign w:val="center"/>
          </w:tcPr>
          <w:p w14:paraId="3FFA7E91"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33</w:t>
            </w:r>
          </w:p>
        </w:tc>
        <w:tc>
          <w:tcPr>
            <w:tcW w:w="1418" w:type="dxa"/>
            <w:vAlign w:val="center"/>
          </w:tcPr>
          <w:p w14:paraId="07D667A2"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室外扩声功放</w:t>
            </w:r>
          </w:p>
        </w:tc>
        <w:tc>
          <w:tcPr>
            <w:tcW w:w="8505" w:type="dxa"/>
            <w:vAlign w:val="center"/>
          </w:tcPr>
          <w:p w14:paraId="475254FE" w14:textId="77777777" w:rsidR="00FE048F" w:rsidRPr="00912543" w:rsidRDefault="00FE048F" w:rsidP="00FE048F">
            <w:pPr>
              <w:widowControl/>
              <w:numPr>
                <w:ilvl w:val="0"/>
                <w:numId w:val="25"/>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纯铜变压器,</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1.2倍功率预留；</w:t>
            </w:r>
            <w:r w:rsidRPr="00912543">
              <w:rPr>
                <w:rFonts w:ascii="宋体" w:hAnsi="宋体" w:cs="宋体" w:hint="eastAsia"/>
                <w:color w:val="000000" w:themeColor="text1"/>
                <w:szCs w:val="21"/>
                <w:lang w:bidi="ar"/>
              </w:rPr>
              <w:br/>
              <w:t>2.设有</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6路独立分区选择输出，每路分区输出音量可独立调节，输出电压为</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100V，</w:t>
            </w:r>
            <w:r w:rsidRPr="00912543">
              <w:rPr>
                <w:rFonts w:ascii="宋体" w:hAnsi="宋体" w:cs="宋体" w:hint="eastAsia"/>
                <w:color w:val="000000" w:themeColor="text1"/>
                <w:szCs w:val="21"/>
                <w:lang w:bidi="ar"/>
              </w:rPr>
              <w:br/>
              <w:t>3.</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2路辅助（AUX）线路输入，</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1路紧急（EMC）输入，</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2路话筒输入和</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1路辅助输出，可级联下一台功放。</w:t>
            </w:r>
            <w:r w:rsidRPr="00912543">
              <w:rPr>
                <w:rFonts w:ascii="宋体" w:hAnsi="宋体" w:cs="宋体" w:hint="eastAsia"/>
                <w:color w:val="000000" w:themeColor="text1"/>
                <w:szCs w:val="21"/>
                <w:lang w:bidi="ar"/>
              </w:rPr>
              <w:br/>
              <w:t>4.线路</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1、线路</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2和本地MP3音量同为一组、话筒</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1、话筒</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2和紧急线路输入、设有独立音量调节，同时具有总音量控制。</w:t>
            </w:r>
            <w:r w:rsidRPr="00912543">
              <w:rPr>
                <w:rFonts w:ascii="宋体" w:hAnsi="宋体" w:cs="宋体" w:hint="eastAsia"/>
                <w:color w:val="000000" w:themeColor="text1"/>
                <w:szCs w:val="21"/>
                <w:lang w:bidi="ar"/>
              </w:rPr>
              <w:br/>
              <w:t>5.话筒1和紧急线路EMC输入具有最高优先级别，可强切其他线路输入功能，话筒2与线路1、线路2。</w:t>
            </w:r>
            <w:r w:rsidRPr="00912543">
              <w:rPr>
                <w:rFonts w:ascii="宋体" w:hAnsi="宋体" w:cs="宋体" w:hint="eastAsia"/>
                <w:color w:val="000000" w:themeColor="text1"/>
                <w:szCs w:val="21"/>
                <w:lang w:bidi="ar"/>
              </w:rPr>
              <w:br/>
              <w:t>6.设有高低音调节功能。</w:t>
            </w:r>
            <w:r w:rsidRPr="00912543">
              <w:rPr>
                <w:rFonts w:ascii="宋体" w:hAnsi="宋体" w:cs="宋体" w:hint="eastAsia"/>
                <w:color w:val="000000" w:themeColor="text1"/>
                <w:szCs w:val="21"/>
                <w:lang w:bidi="ar"/>
              </w:rPr>
              <w:br/>
              <w:t>7.设备设有异常工作保护警告功能，当输入信号过大、负载过重、温度过高、线路短路时，</w:t>
            </w:r>
            <w:r w:rsidRPr="00912543">
              <w:rPr>
                <w:rFonts w:ascii="宋体" w:hAnsi="宋体" w:cs="宋体" w:hint="eastAsia"/>
                <w:color w:val="000000" w:themeColor="text1"/>
                <w:szCs w:val="21"/>
                <w:lang w:bidi="ar"/>
              </w:rPr>
              <w:lastRenderedPageBreak/>
              <w:t xml:space="preserve">对应的指示灯提示，有极高的可靠性。 </w:t>
            </w:r>
            <w:r w:rsidRPr="00912543">
              <w:rPr>
                <w:rFonts w:ascii="宋体" w:hAnsi="宋体" w:cs="宋体" w:hint="eastAsia"/>
                <w:color w:val="000000" w:themeColor="text1"/>
                <w:szCs w:val="21"/>
                <w:lang w:bidi="ar"/>
              </w:rPr>
              <w:br/>
              <w:t>8.支持多种指示灯显示(电源、信号、削峰、保护LED指示灯)。</w:t>
            </w:r>
            <w:r w:rsidRPr="00912543">
              <w:rPr>
                <w:rFonts w:ascii="宋体" w:hAnsi="宋体" w:cs="宋体" w:hint="eastAsia"/>
                <w:color w:val="000000" w:themeColor="text1"/>
                <w:szCs w:val="21"/>
                <w:lang w:bidi="ar"/>
              </w:rPr>
              <w:br/>
              <w:t>9.采用风机强制散热结构，可以让机器长期时间工作。</w:t>
            </w:r>
            <w:r w:rsidRPr="00912543">
              <w:rPr>
                <w:rFonts w:ascii="宋体" w:hAnsi="宋体" w:cs="宋体" w:hint="eastAsia"/>
                <w:color w:val="000000" w:themeColor="text1"/>
                <w:szCs w:val="21"/>
                <w:lang w:bidi="ar"/>
              </w:rPr>
              <w:br/>
              <w:t>10.具有市电波动保护功能，支持过压保护，欠压保护;</w:t>
            </w:r>
            <w:r w:rsidRPr="00912543">
              <w:rPr>
                <w:rFonts w:ascii="宋体" w:hAnsi="宋体" w:cs="宋体" w:hint="eastAsia"/>
                <w:color w:val="000000" w:themeColor="text1"/>
                <w:szCs w:val="21"/>
                <w:lang w:bidi="ar"/>
              </w:rPr>
              <w:br/>
              <w:t>11.</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240W，</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6分区功放，纯铜变压器；</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1.2倍功率预留；每路分区输出音量可独立调节</w:t>
            </w:r>
            <w:r w:rsidRPr="00912543">
              <w:rPr>
                <w:rFonts w:ascii="宋体" w:hAnsi="宋体" w:cs="宋体" w:hint="eastAsia"/>
                <w:color w:val="000000" w:themeColor="text1"/>
                <w:szCs w:val="21"/>
                <w:lang w:bidi="ar"/>
              </w:rPr>
              <w:br/>
              <w:t>12.AUX灵敏度：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-12dB</w:t>
            </w:r>
            <w:r w:rsidRPr="00912543">
              <w:rPr>
                <w:rFonts w:ascii="宋体" w:hAnsi="宋体" w:cs="宋体" w:hint="eastAsia"/>
                <w:color w:val="000000" w:themeColor="text1"/>
                <w:szCs w:val="21"/>
                <w:lang w:bidi="ar"/>
              </w:rPr>
              <w:br/>
              <w:t>13.话筒灵敏度：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-40dB</w:t>
            </w:r>
            <w:r w:rsidRPr="00912543">
              <w:rPr>
                <w:rFonts w:ascii="宋体" w:hAnsi="宋体" w:cs="宋体" w:hint="eastAsia"/>
                <w:color w:val="000000" w:themeColor="text1"/>
                <w:szCs w:val="21"/>
                <w:lang w:bidi="ar"/>
              </w:rPr>
              <w:br/>
              <w:t>14.高低音：±10dB</w:t>
            </w:r>
            <w:r w:rsidRPr="00912543">
              <w:rPr>
                <w:rFonts w:ascii="宋体" w:hAnsi="宋体" w:cs="宋体" w:hint="eastAsia"/>
                <w:color w:val="000000" w:themeColor="text1"/>
                <w:szCs w:val="21"/>
                <w:lang w:bidi="ar"/>
              </w:rPr>
              <w:br/>
              <w:t>15.频率响应：80Hz～16KHz±2dB</w:t>
            </w:r>
            <w:r w:rsidRPr="00912543">
              <w:rPr>
                <w:rFonts w:ascii="宋体" w:hAnsi="宋体" w:cs="宋体" w:hint="eastAsia"/>
                <w:color w:val="000000" w:themeColor="text1"/>
                <w:szCs w:val="21"/>
                <w:lang w:bidi="ar"/>
              </w:rPr>
              <w:br/>
              <w:t>16.谐波失真：THD≤0.1%</w:t>
            </w:r>
            <w:r w:rsidRPr="00912543">
              <w:rPr>
                <w:rFonts w:ascii="宋体" w:hAnsi="宋体" w:cs="宋体" w:hint="eastAsia"/>
                <w:color w:val="000000" w:themeColor="text1"/>
                <w:szCs w:val="21"/>
                <w:lang w:bidi="ar"/>
              </w:rPr>
              <w:br/>
              <w:t>17.信噪比：≥70dB</w:t>
            </w:r>
            <w:r w:rsidRPr="00912543">
              <w:rPr>
                <w:rFonts w:ascii="宋体" w:hAnsi="宋体" w:cs="宋体" w:hint="eastAsia"/>
                <w:color w:val="000000" w:themeColor="text1"/>
                <w:szCs w:val="21"/>
                <w:lang w:bidi="ar"/>
              </w:rPr>
              <w:br/>
              <w:t>18.线路输出：0dB</w:t>
            </w:r>
            <w:r w:rsidRPr="00912543">
              <w:rPr>
                <w:rFonts w:ascii="宋体" w:hAnsi="宋体" w:cs="宋体" w:hint="eastAsia"/>
                <w:color w:val="000000" w:themeColor="text1"/>
                <w:szCs w:val="21"/>
                <w:lang w:bidi="ar"/>
              </w:rPr>
              <w:br/>
              <w:t>19.输出额定功率：</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120W/</w:t>
            </w:r>
            <w:r w:rsidRPr="00912543">
              <w:rPr>
                <w:rFonts w:ascii="宋体" w:hAnsi="宋体" w:cs="宋体" w:hint="eastAsia"/>
                <w:color w:val="000000" w:themeColor="text1"/>
                <w:szCs w:val="21"/>
                <w:lang w:bidi="ar"/>
              </w:rPr>
              <w:br/>
              <w:t>20.工作温度：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-5℃～80℃</w:t>
            </w:r>
            <w:r w:rsidRPr="00912543">
              <w:rPr>
                <w:rFonts w:ascii="宋体" w:hAnsi="宋体" w:cs="宋体" w:hint="eastAsia"/>
                <w:color w:val="000000" w:themeColor="text1"/>
                <w:szCs w:val="21"/>
                <w:lang w:bidi="ar"/>
              </w:rPr>
              <w:br/>
              <w:t>21.工作湿度：</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20%～80%相对湿度，无结露</w:t>
            </w:r>
            <w:r w:rsidRPr="00912543">
              <w:rPr>
                <w:rFonts w:ascii="宋体" w:hAnsi="宋体" w:cs="宋体" w:hint="eastAsia"/>
                <w:color w:val="000000" w:themeColor="text1"/>
                <w:szCs w:val="21"/>
                <w:lang w:bidi="ar"/>
              </w:rPr>
              <w:br/>
              <w:t>22.尺寸：</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483×410×90mm</w:t>
            </w:r>
            <w:r w:rsidRPr="00912543">
              <w:rPr>
                <w:rFonts w:ascii="宋体" w:hAnsi="宋体" w:cs="宋体" w:hint="eastAsia"/>
                <w:color w:val="000000" w:themeColor="text1"/>
                <w:szCs w:val="21"/>
                <w:lang w:bidi="ar"/>
              </w:rPr>
              <w:br/>
              <w:t>23.电源：AC220V/50Hz；</w:t>
            </w:r>
          </w:p>
          <w:p w14:paraId="3C937562" w14:textId="68BD7810" w:rsidR="00FE048F" w:rsidRPr="00912543" w:rsidRDefault="00F10175" w:rsidP="007C441B">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24.为确保兼容性、稳定性与售后服务的便捷性，应与室外防水音箱为同一品牌。</w:t>
            </w:r>
          </w:p>
        </w:tc>
      </w:tr>
      <w:tr w:rsidR="00912543" w:rsidRPr="00912543" w14:paraId="39AD703C" w14:textId="77777777" w:rsidTr="00FE048F">
        <w:tc>
          <w:tcPr>
            <w:tcW w:w="709" w:type="dxa"/>
            <w:vAlign w:val="center"/>
          </w:tcPr>
          <w:p w14:paraId="3F328A0A"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34</w:t>
            </w:r>
          </w:p>
        </w:tc>
        <w:tc>
          <w:tcPr>
            <w:tcW w:w="1418" w:type="dxa"/>
            <w:vAlign w:val="center"/>
          </w:tcPr>
          <w:p w14:paraId="10E66DD7"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室外扩声信号放大器</w:t>
            </w:r>
          </w:p>
        </w:tc>
        <w:tc>
          <w:tcPr>
            <w:tcW w:w="8505" w:type="dxa"/>
            <w:vAlign w:val="center"/>
          </w:tcPr>
          <w:p w14:paraId="731087CD" w14:textId="77777777" w:rsidR="00FE048F" w:rsidRPr="00912543" w:rsidRDefault="00FE048F" w:rsidP="00FE048F">
            <w:pPr>
              <w:widowControl/>
              <w:numPr>
                <w:ilvl w:val="0"/>
                <w:numId w:val="26"/>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频率范围：</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500-950MHz</w:t>
            </w:r>
            <w:r w:rsidRPr="00912543">
              <w:rPr>
                <w:rFonts w:ascii="宋体" w:hAnsi="宋体" w:cs="宋体" w:hint="eastAsia"/>
                <w:color w:val="000000" w:themeColor="text1"/>
                <w:szCs w:val="21"/>
                <w:lang w:bidi="ar"/>
              </w:rPr>
              <w:br/>
              <w:t>2.输入截断点：+22dBm</w:t>
            </w:r>
            <w:r w:rsidRPr="00912543">
              <w:rPr>
                <w:rFonts w:ascii="宋体" w:hAnsi="宋体" w:cs="宋体" w:hint="eastAsia"/>
                <w:color w:val="000000" w:themeColor="text1"/>
                <w:szCs w:val="21"/>
                <w:lang w:bidi="ar"/>
              </w:rPr>
              <w:br/>
              <w:t>3.噪声比：4.0dB Type(Center Band)</w:t>
            </w:r>
            <w:r w:rsidRPr="00912543">
              <w:rPr>
                <w:rFonts w:ascii="宋体" w:hAnsi="宋体" w:cs="宋体" w:hint="eastAsia"/>
                <w:color w:val="000000" w:themeColor="text1"/>
                <w:szCs w:val="21"/>
                <w:lang w:bidi="ar"/>
              </w:rPr>
              <w:br/>
              <w:t>4.增益：+6-9dB(Center Band)</w:t>
            </w:r>
            <w:r w:rsidRPr="00912543">
              <w:rPr>
                <w:rFonts w:ascii="宋体" w:hAnsi="宋体" w:cs="宋体" w:hint="eastAsia"/>
                <w:color w:val="000000" w:themeColor="text1"/>
                <w:szCs w:val="21"/>
                <w:lang w:bidi="ar"/>
              </w:rPr>
              <w:br/>
              <w:t>5.输出阻抗：15dB min  阻抗：50Ω</w:t>
            </w:r>
            <w:r w:rsidRPr="00912543">
              <w:rPr>
                <w:rFonts w:ascii="宋体" w:hAnsi="宋体" w:cs="宋体" w:hint="eastAsia"/>
                <w:color w:val="000000" w:themeColor="text1"/>
                <w:szCs w:val="21"/>
                <w:lang w:bidi="ar"/>
              </w:rPr>
              <w:br/>
              <w:t>6.频宽：</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300MHz</w:t>
            </w:r>
            <w:r w:rsidRPr="00912543">
              <w:rPr>
                <w:rFonts w:ascii="宋体" w:hAnsi="宋体" w:cs="宋体" w:hint="eastAsia"/>
                <w:color w:val="000000" w:themeColor="text1"/>
                <w:szCs w:val="21"/>
                <w:lang w:bidi="ar"/>
              </w:rPr>
              <w:br/>
              <w:t>7.插座：TNC female</w:t>
            </w:r>
            <w:r w:rsidRPr="00912543">
              <w:rPr>
                <w:rFonts w:ascii="宋体" w:hAnsi="宋体" w:cs="宋体" w:hint="eastAsia"/>
                <w:color w:val="000000" w:themeColor="text1"/>
                <w:szCs w:val="21"/>
                <w:lang w:bidi="ar"/>
              </w:rPr>
              <w:br/>
              <w:t>8.电源供应：100-240V/50/60Hz</w:t>
            </w:r>
            <w:r w:rsidRPr="00912543">
              <w:rPr>
                <w:rFonts w:ascii="宋体" w:hAnsi="宋体" w:cs="宋体" w:hint="eastAsia"/>
                <w:color w:val="000000" w:themeColor="text1"/>
                <w:szCs w:val="21"/>
                <w:lang w:bidi="ar"/>
              </w:rPr>
              <w:br/>
              <w:t>9.电源消耗：</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170mA</w:t>
            </w:r>
          </w:p>
          <w:p w14:paraId="5C36B43D" w14:textId="47B3D9F9" w:rsidR="00FE048F" w:rsidRPr="00912543" w:rsidRDefault="00F10175" w:rsidP="007C441B">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10</w:t>
            </w:r>
            <w:r w:rsidR="00FE048F" w:rsidRPr="00912543">
              <w:rPr>
                <w:rFonts w:ascii="宋体" w:hAnsi="宋体" w:cs="宋体"/>
                <w:color w:val="000000" w:themeColor="text1"/>
                <w:szCs w:val="21"/>
                <w:lang w:bidi="ar"/>
              </w:rPr>
              <w:t>.</w:t>
            </w:r>
            <w:r w:rsidR="00FE048F" w:rsidRPr="00912543">
              <w:rPr>
                <w:rFonts w:ascii="宋体" w:hAnsi="宋体" w:cs="宋体" w:hint="eastAsia"/>
                <w:color w:val="000000" w:themeColor="text1"/>
                <w:szCs w:val="21"/>
                <w:lang w:bidi="ar"/>
              </w:rPr>
              <w:t>为确保兼容性、稳定性与售后服务的便捷性，应与室外防水音箱为同一品牌。</w:t>
            </w:r>
          </w:p>
        </w:tc>
      </w:tr>
      <w:tr w:rsidR="00912543" w:rsidRPr="00912543" w14:paraId="6EBD573A" w14:textId="77777777" w:rsidTr="00FE048F">
        <w:tc>
          <w:tcPr>
            <w:tcW w:w="709" w:type="dxa"/>
            <w:vAlign w:val="center"/>
          </w:tcPr>
          <w:p w14:paraId="4DB79319"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t>35</w:t>
            </w:r>
          </w:p>
        </w:tc>
        <w:tc>
          <w:tcPr>
            <w:tcW w:w="1418" w:type="dxa"/>
            <w:vAlign w:val="center"/>
          </w:tcPr>
          <w:p w14:paraId="1693161A"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lang w:bidi="ar"/>
              </w:rPr>
              <w:t>室外扩声一托二真分集手持话筒</w:t>
            </w:r>
          </w:p>
        </w:tc>
        <w:tc>
          <w:tcPr>
            <w:tcW w:w="8505" w:type="dxa"/>
            <w:vAlign w:val="center"/>
          </w:tcPr>
          <w:p w14:paraId="23C3AC21" w14:textId="77777777" w:rsidR="00FE048F" w:rsidRPr="00912543" w:rsidRDefault="00FE048F" w:rsidP="00FE048F">
            <w:pPr>
              <w:widowControl/>
              <w:numPr>
                <w:ilvl w:val="0"/>
                <w:numId w:val="27"/>
              </w:numPr>
              <w:adjustRightInd w:val="0"/>
              <w:snapToGrid w:val="0"/>
              <w:spacing w:after="0" w:line="360" w:lineRule="auto"/>
              <w:textAlignment w:val="center"/>
              <w:rPr>
                <w:rFonts w:ascii="宋体" w:hAnsi="宋体" w:cs="宋体"/>
                <w:color w:val="000000" w:themeColor="text1"/>
                <w:szCs w:val="21"/>
                <w:lang w:bidi="ar"/>
              </w:rPr>
            </w:pPr>
            <w:r w:rsidRPr="00912543">
              <w:rPr>
                <w:rFonts w:ascii="宋体" w:hAnsi="宋体" w:cs="宋体" w:hint="eastAsia"/>
                <w:color w:val="000000" w:themeColor="text1"/>
                <w:szCs w:val="21"/>
                <w:lang w:bidi="ar"/>
              </w:rPr>
              <w:t>频率范围：610～890MHz</w:t>
            </w:r>
            <w:r w:rsidRPr="00912543">
              <w:rPr>
                <w:rFonts w:ascii="宋体" w:hAnsi="宋体" w:cs="宋体" w:hint="eastAsia"/>
                <w:color w:val="000000" w:themeColor="text1"/>
                <w:szCs w:val="21"/>
                <w:lang w:bidi="ar"/>
              </w:rPr>
              <w:br/>
              <w:t>2.通道数量：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2个</w:t>
            </w:r>
            <w:r w:rsidRPr="00912543">
              <w:rPr>
                <w:rFonts w:ascii="宋体" w:hAnsi="宋体" w:cs="宋体" w:hint="eastAsia"/>
                <w:color w:val="000000" w:themeColor="text1"/>
                <w:szCs w:val="21"/>
                <w:lang w:bidi="ar"/>
              </w:rPr>
              <w:br/>
              <w:t>3.频道数量：</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200个，可以多台扩展使用，手持频道通用</w:t>
            </w:r>
            <w:r w:rsidRPr="00912543">
              <w:rPr>
                <w:rFonts w:ascii="宋体" w:hAnsi="宋体" w:cs="宋体" w:hint="eastAsia"/>
                <w:color w:val="000000" w:themeColor="text1"/>
                <w:szCs w:val="21"/>
                <w:lang w:bidi="ar"/>
              </w:rPr>
              <w:br/>
              <w:t>4.叠机最少12台，最多可</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400台同时使用，抗干扰能力强</w:t>
            </w:r>
            <w:r w:rsidRPr="00912543">
              <w:rPr>
                <w:rFonts w:ascii="宋体" w:hAnsi="宋体" w:cs="宋体" w:hint="eastAsia"/>
                <w:color w:val="000000" w:themeColor="text1"/>
                <w:szCs w:val="21"/>
                <w:lang w:bidi="ar"/>
              </w:rPr>
              <w:br/>
              <w:t>5.调制方式：FM调频</w:t>
            </w:r>
            <w:r w:rsidRPr="00912543">
              <w:rPr>
                <w:rFonts w:ascii="宋体" w:hAnsi="宋体" w:cs="宋体" w:hint="eastAsia"/>
                <w:color w:val="000000" w:themeColor="text1"/>
                <w:szCs w:val="21"/>
                <w:lang w:bidi="ar"/>
              </w:rPr>
              <w:br/>
            </w:r>
            <w:r w:rsidRPr="00912543">
              <w:rPr>
                <w:rFonts w:ascii="宋体" w:hAnsi="宋体" w:cs="宋体" w:hint="eastAsia"/>
                <w:color w:val="000000" w:themeColor="text1"/>
                <w:szCs w:val="21"/>
                <w:lang w:bidi="ar"/>
              </w:rPr>
              <w:lastRenderedPageBreak/>
              <w:t>6.信噪比S/N：&gt;105dB</w:t>
            </w:r>
            <w:r w:rsidRPr="00912543">
              <w:rPr>
                <w:rFonts w:ascii="宋体" w:hAnsi="宋体" w:cs="宋体" w:hint="eastAsia"/>
                <w:color w:val="000000" w:themeColor="text1"/>
                <w:szCs w:val="21"/>
                <w:lang w:bidi="ar"/>
              </w:rPr>
              <w:br/>
              <w:t>7.PLL锁相环技术：频率稳定度∠±100Hz</w:t>
            </w:r>
            <w:r w:rsidRPr="00912543">
              <w:rPr>
                <w:rFonts w:ascii="宋体" w:hAnsi="宋体" w:cs="宋体" w:hint="eastAsia"/>
                <w:color w:val="000000" w:themeColor="text1"/>
                <w:szCs w:val="21"/>
                <w:lang w:bidi="ar"/>
              </w:rPr>
              <w:br/>
              <w:t>8.红外线自动对频</w:t>
            </w:r>
            <w:r w:rsidRPr="00912543">
              <w:rPr>
                <w:rFonts w:ascii="宋体" w:hAnsi="宋体" w:cs="宋体" w:hint="eastAsia"/>
                <w:color w:val="000000" w:themeColor="text1"/>
                <w:szCs w:val="21"/>
                <w:lang w:bidi="ar"/>
              </w:rPr>
              <w:br/>
              <w:t>9.三重自动静噪控制</w:t>
            </w:r>
            <w:r w:rsidRPr="00912543">
              <w:rPr>
                <w:rFonts w:ascii="宋体" w:hAnsi="宋体" w:cs="宋体" w:hint="eastAsia"/>
                <w:color w:val="000000" w:themeColor="text1"/>
                <w:szCs w:val="21"/>
                <w:lang w:bidi="ar"/>
              </w:rPr>
              <w:br/>
              <w:t>10.两通道Line混合输出，XLR独立输出</w:t>
            </w:r>
            <w:r w:rsidRPr="00912543">
              <w:rPr>
                <w:rFonts w:ascii="宋体" w:hAnsi="宋体" w:cs="宋体" w:hint="eastAsia"/>
                <w:color w:val="000000" w:themeColor="text1"/>
                <w:szCs w:val="21"/>
                <w:lang w:bidi="ar"/>
              </w:rPr>
              <w:br/>
              <w:t>11.谐波干扰比：</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80dB</w:t>
            </w:r>
            <w:r w:rsidRPr="00912543">
              <w:rPr>
                <w:rFonts w:ascii="宋体" w:hAnsi="宋体" w:cs="宋体" w:hint="eastAsia"/>
                <w:color w:val="000000" w:themeColor="text1"/>
                <w:szCs w:val="21"/>
                <w:lang w:bidi="ar"/>
              </w:rPr>
              <w:br/>
              <w:t>12.假象干扰比：</w:t>
            </w:r>
            <w:r w:rsidRPr="00912543">
              <w:rPr>
                <w:rFonts w:ascii="宋体" w:hAnsi="宋体" w:cs="Arial"/>
                <w:color w:val="000000" w:themeColor="text1"/>
                <w:szCs w:val="21"/>
                <w:lang w:bidi="ar"/>
              </w:rPr>
              <w:t>≥</w:t>
            </w:r>
            <w:r w:rsidRPr="00912543">
              <w:rPr>
                <w:rFonts w:ascii="宋体" w:hAnsi="宋体" w:cs="宋体" w:hint="eastAsia"/>
                <w:color w:val="000000" w:themeColor="text1"/>
                <w:szCs w:val="21"/>
                <w:lang w:bidi="ar"/>
              </w:rPr>
              <w:t>70dB</w:t>
            </w:r>
          </w:p>
          <w:p w14:paraId="24AF28CF" w14:textId="59BE0F54" w:rsidR="00FE048F" w:rsidRPr="00912543" w:rsidRDefault="00F10175" w:rsidP="007C441B">
            <w:pPr>
              <w:adjustRightInd w:val="0"/>
              <w:snapToGrid w:val="0"/>
              <w:spacing w:line="360" w:lineRule="auto"/>
              <w:rPr>
                <w:rFonts w:ascii="宋体" w:hAnsi="宋体"/>
                <w:color w:val="000000" w:themeColor="text1"/>
                <w:szCs w:val="21"/>
              </w:rPr>
            </w:pPr>
            <w:r w:rsidRPr="00912543">
              <w:rPr>
                <w:rFonts w:ascii="宋体" w:hAnsi="宋体" w:cs="宋体" w:hint="eastAsia"/>
                <w:color w:val="000000" w:themeColor="text1"/>
                <w:szCs w:val="21"/>
                <w:lang w:bidi="ar"/>
              </w:rPr>
              <w:t>★</w:t>
            </w:r>
            <w:r w:rsidR="00FE048F" w:rsidRPr="00912543">
              <w:rPr>
                <w:rFonts w:ascii="宋体" w:hAnsi="宋体" w:cs="宋体" w:hint="eastAsia"/>
                <w:color w:val="000000" w:themeColor="text1"/>
                <w:szCs w:val="21"/>
                <w:lang w:bidi="ar"/>
              </w:rPr>
              <w:t>13.为确保兼容性、稳定性与售后服务的便捷性，应与室外防水音箱为同一品牌。</w:t>
            </w:r>
          </w:p>
        </w:tc>
      </w:tr>
      <w:tr w:rsidR="00912543" w:rsidRPr="00912543" w14:paraId="0B623AC5" w14:textId="77777777" w:rsidTr="00FE048F">
        <w:tc>
          <w:tcPr>
            <w:tcW w:w="709" w:type="dxa"/>
            <w:vAlign w:val="center"/>
          </w:tcPr>
          <w:p w14:paraId="70C83797"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olor w:val="000000" w:themeColor="text1"/>
                <w:szCs w:val="21"/>
              </w:rPr>
              <w:lastRenderedPageBreak/>
              <w:t>36</w:t>
            </w:r>
          </w:p>
        </w:tc>
        <w:tc>
          <w:tcPr>
            <w:tcW w:w="1418" w:type="dxa"/>
            <w:vAlign w:val="center"/>
          </w:tcPr>
          <w:p w14:paraId="4C098EDF" w14:textId="77777777" w:rsidR="00FE048F" w:rsidRPr="00912543" w:rsidRDefault="00FE048F" w:rsidP="00A87197">
            <w:pPr>
              <w:adjustRightInd w:val="0"/>
              <w:snapToGrid w:val="0"/>
              <w:spacing w:line="360" w:lineRule="auto"/>
              <w:jc w:val="center"/>
              <w:rPr>
                <w:rFonts w:ascii="宋体" w:hAnsi="宋体"/>
                <w:color w:val="000000" w:themeColor="text1"/>
                <w:szCs w:val="21"/>
              </w:rPr>
            </w:pPr>
            <w:r w:rsidRPr="00912543">
              <w:rPr>
                <w:rFonts w:ascii="宋体" w:hAnsi="宋体" w:cs="宋体" w:hint="eastAsia"/>
                <w:color w:val="000000" w:themeColor="text1"/>
                <w:szCs w:val="21"/>
              </w:rPr>
              <w:t>辅材及人工、安装调试</w:t>
            </w:r>
          </w:p>
        </w:tc>
        <w:tc>
          <w:tcPr>
            <w:tcW w:w="8505" w:type="dxa"/>
            <w:vAlign w:val="center"/>
          </w:tcPr>
          <w:p w14:paraId="25BAD3F6" w14:textId="72D5C3E4" w:rsidR="00FE048F" w:rsidRPr="00912543" w:rsidRDefault="00F10175" w:rsidP="00A87197">
            <w:pPr>
              <w:adjustRightInd w:val="0"/>
              <w:snapToGrid w:val="0"/>
              <w:spacing w:line="360" w:lineRule="auto"/>
              <w:rPr>
                <w:rFonts w:ascii="宋体" w:hAnsi="宋体"/>
                <w:color w:val="000000" w:themeColor="text1"/>
                <w:szCs w:val="21"/>
              </w:rPr>
            </w:pPr>
            <w:r w:rsidRPr="00912543">
              <w:rPr>
                <w:rFonts w:ascii="宋体" w:hAnsi="宋体" w:hint="eastAsia"/>
                <w:color w:val="000000" w:themeColor="text1"/>
                <w:szCs w:val="21"/>
              </w:rPr>
              <w:t>1</w:t>
            </w:r>
            <w:r w:rsidRPr="00912543">
              <w:rPr>
                <w:rFonts w:ascii="宋体" w:hAnsi="宋体"/>
                <w:color w:val="000000" w:themeColor="text1"/>
                <w:szCs w:val="21"/>
              </w:rPr>
              <w:t>.</w:t>
            </w:r>
            <w:r w:rsidR="00FE048F" w:rsidRPr="00912543">
              <w:rPr>
                <w:rFonts w:ascii="宋体" w:hAnsi="宋体" w:hint="eastAsia"/>
                <w:color w:val="000000" w:themeColor="text1"/>
                <w:szCs w:val="21"/>
              </w:rPr>
              <w:t>辅材含管线、机械租赁、运输、螺丝、密封胶、水泥、河沙、灯钩、保险绳、卡龙头等。人工含安装调试</w:t>
            </w:r>
            <w:r w:rsidR="00FE048F" w:rsidRPr="00912543">
              <w:rPr>
                <w:rFonts w:ascii="宋体" w:hAnsi="宋体" w:cs="宋体" w:hint="eastAsia"/>
                <w:color w:val="000000" w:themeColor="text1"/>
                <w:szCs w:val="21"/>
                <w:lang w:bidi="ar"/>
              </w:rPr>
              <w:t>、售后</w:t>
            </w:r>
            <w:r w:rsidR="00FE048F" w:rsidRPr="00912543">
              <w:rPr>
                <w:rFonts w:ascii="宋体" w:hAnsi="宋体" w:hint="eastAsia"/>
                <w:color w:val="000000" w:themeColor="text1"/>
                <w:szCs w:val="21"/>
              </w:rPr>
              <w:t>、线路穿管、墙面恢复、运渣等。所有辅材人工须确保满足整个项目需求。</w:t>
            </w:r>
          </w:p>
        </w:tc>
      </w:tr>
    </w:tbl>
    <w:p w14:paraId="16C90D80" w14:textId="2CB6CA40" w:rsidR="00BC33B9" w:rsidRPr="00912543" w:rsidRDefault="00BC33B9" w:rsidP="00BC33B9">
      <w:pPr>
        <w:rPr>
          <w:color w:val="000000" w:themeColor="text1"/>
        </w:rPr>
      </w:pPr>
    </w:p>
    <w:p w14:paraId="68CF417C" w14:textId="72101925" w:rsidR="00FE048F" w:rsidRPr="00912543" w:rsidRDefault="00FE048F">
      <w:pPr>
        <w:widowControl/>
        <w:spacing w:after="0" w:line="240" w:lineRule="auto"/>
        <w:jc w:val="left"/>
        <w:rPr>
          <w:color w:val="000000" w:themeColor="text1"/>
          <w:sz w:val="24"/>
        </w:rPr>
      </w:pPr>
      <w:r w:rsidRPr="00912543">
        <w:rPr>
          <w:color w:val="000000" w:themeColor="text1"/>
          <w:sz w:val="24"/>
        </w:rPr>
        <w:br w:type="page"/>
      </w:r>
    </w:p>
    <w:p w14:paraId="3AB1E82A" w14:textId="359AC232" w:rsidR="00FE048F" w:rsidRPr="00912543" w:rsidRDefault="00FE048F" w:rsidP="006E7340">
      <w:pPr>
        <w:pStyle w:val="3"/>
        <w:rPr>
          <w:rFonts w:ascii="华文中宋" w:eastAsia="华文中宋" w:hAnsi="华文中宋"/>
          <w:color w:val="000000" w:themeColor="text1"/>
          <w:sz w:val="24"/>
          <w:szCs w:val="24"/>
        </w:rPr>
      </w:pPr>
      <w:r w:rsidRPr="00912543">
        <w:rPr>
          <w:rFonts w:ascii="华文中宋" w:eastAsia="华文中宋" w:hAnsi="华文中宋" w:hint="eastAsia"/>
          <w:color w:val="000000" w:themeColor="text1"/>
          <w:sz w:val="24"/>
          <w:szCs w:val="24"/>
        </w:rPr>
        <w:lastRenderedPageBreak/>
        <w:t>0</w:t>
      </w:r>
      <w:r w:rsidRPr="00912543">
        <w:rPr>
          <w:rFonts w:ascii="华文中宋" w:eastAsia="华文中宋" w:hAnsi="华文中宋"/>
          <w:color w:val="000000" w:themeColor="text1"/>
          <w:sz w:val="24"/>
          <w:szCs w:val="24"/>
        </w:rPr>
        <w:t>2</w:t>
      </w:r>
      <w:r w:rsidRPr="00912543">
        <w:rPr>
          <w:rFonts w:ascii="华文中宋" w:eastAsia="华文中宋" w:hAnsi="华文中宋" w:hint="eastAsia"/>
          <w:color w:val="000000" w:themeColor="text1"/>
          <w:sz w:val="24"/>
          <w:szCs w:val="24"/>
        </w:rPr>
        <w:t>包</w:t>
      </w:r>
      <w:r w:rsidR="006E7340" w:rsidRPr="00912543">
        <w:rPr>
          <w:rFonts w:ascii="华文中宋" w:eastAsia="华文中宋" w:hAnsi="华文中宋" w:hint="eastAsia"/>
          <w:color w:val="000000" w:themeColor="text1"/>
          <w:sz w:val="24"/>
          <w:szCs w:val="24"/>
        </w:rPr>
        <w:t>技术参数要求</w:t>
      </w:r>
      <w:r w:rsidRPr="00912543">
        <w:rPr>
          <w:rFonts w:ascii="华文中宋" w:eastAsia="华文中宋" w:hAnsi="华文中宋" w:hint="eastAsia"/>
          <w:color w:val="000000" w:themeColor="text1"/>
          <w:sz w:val="24"/>
          <w:szCs w:val="24"/>
        </w:rPr>
        <w:t>：</w:t>
      </w:r>
    </w:p>
    <w:tbl>
      <w:tblPr>
        <w:tblW w:w="546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1416"/>
        <w:gridCol w:w="8506"/>
      </w:tblGrid>
      <w:tr w:rsidR="00211C54" w:rsidRPr="006E2964" w14:paraId="53A4A27C" w14:textId="77777777" w:rsidTr="00E83F30">
        <w:tc>
          <w:tcPr>
            <w:tcW w:w="334" w:type="pct"/>
            <w:shd w:val="clear" w:color="auto" w:fill="auto"/>
            <w:vAlign w:val="center"/>
          </w:tcPr>
          <w:p w14:paraId="7204C0CA" w14:textId="77777777" w:rsidR="00211C54" w:rsidRPr="006E2964" w:rsidRDefault="00211C54" w:rsidP="00E83F30">
            <w:pPr>
              <w:adjustRightInd w:val="0"/>
              <w:snapToGrid w:val="0"/>
              <w:spacing w:line="360" w:lineRule="auto"/>
              <w:jc w:val="center"/>
              <w:rPr>
                <w:rFonts w:ascii="宋体" w:hAnsi="宋体" w:cs="宋体"/>
                <w:b/>
                <w:bCs/>
                <w:color w:val="000000"/>
                <w:szCs w:val="21"/>
              </w:rPr>
            </w:pPr>
            <w:r w:rsidRPr="006E2964">
              <w:rPr>
                <w:rFonts w:ascii="宋体" w:hAnsi="宋体" w:hint="eastAsia"/>
                <w:b/>
                <w:bCs/>
                <w:color w:val="000000"/>
                <w:szCs w:val="21"/>
              </w:rPr>
              <w:t>序号</w:t>
            </w:r>
          </w:p>
        </w:tc>
        <w:tc>
          <w:tcPr>
            <w:tcW w:w="666" w:type="pct"/>
            <w:shd w:val="clear" w:color="auto" w:fill="auto"/>
            <w:vAlign w:val="center"/>
          </w:tcPr>
          <w:p w14:paraId="3B64FF71" w14:textId="77777777" w:rsidR="00211C54" w:rsidRPr="006E2964" w:rsidRDefault="00211C54" w:rsidP="00E83F30">
            <w:pPr>
              <w:adjustRightInd w:val="0"/>
              <w:snapToGrid w:val="0"/>
              <w:spacing w:line="360" w:lineRule="auto"/>
              <w:jc w:val="center"/>
              <w:rPr>
                <w:rFonts w:ascii="宋体" w:hAnsi="宋体" w:cs="宋体"/>
                <w:b/>
                <w:bCs/>
                <w:color w:val="000000"/>
                <w:szCs w:val="21"/>
              </w:rPr>
            </w:pPr>
            <w:r w:rsidRPr="006E2964">
              <w:rPr>
                <w:rFonts w:ascii="宋体" w:hAnsi="宋体" w:hint="eastAsia"/>
                <w:b/>
                <w:bCs/>
                <w:color w:val="000000"/>
                <w:szCs w:val="21"/>
              </w:rPr>
              <w:t>产品名称</w:t>
            </w:r>
          </w:p>
        </w:tc>
        <w:tc>
          <w:tcPr>
            <w:tcW w:w="3998" w:type="pct"/>
            <w:shd w:val="clear" w:color="auto" w:fill="auto"/>
            <w:vAlign w:val="center"/>
          </w:tcPr>
          <w:p w14:paraId="2CA867D8" w14:textId="77777777" w:rsidR="00211C54" w:rsidRPr="006E2964" w:rsidRDefault="00211C54" w:rsidP="00E83F30">
            <w:pPr>
              <w:adjustRightInd w:val="0"/>
              <w:snapToGrid w:val="0"/>
              <w:spacing w:line="360" w:lineRule="auto"/>
              <w:jc w:val="center"/>
              <w:rPr>
                <w:rFonts w:ascii="宋体" w:hAnsi="宋体" w:cs="宋体"/>
                <w:b/>
                <w:bCs/>
                <w:color w:val="000000"/>
                <w:szCs w:val="21"/>
              </w:rPr>
            </w:pPr>
            <w:r w:rsidRPr="006E2964">
              <w:rPr>
                <w:rFonts w:ascii="宋体" w:hAnsi="宋体" w:hint="eastAsia"/>
                <w:b/>
                <w:bCs/>
                <w:color w:val="000000"/>
                <w:szCs w:val="21"/>
              </w:rPr>
              <w:t>技术参数要求</w:t>
            </w:r>
          </w:p>
        </w:tc>
      </w:tr>
      <w:tr w:rsidR="00211C54" w:rsidRPr="006E2964" w14:paraId="472CB05A" w14:textId="77777777" w:rsidTr="00E83F30">
        <w:tc>
          <w:tcPr>
            <w:tcW w:w="334" w:type="pct"/>
            <w:shd w:val="clear" w:color="auto" w:fill="auto"/>
            <w:vAlign w:val="center"/>
          </w:tcPr>
          <w:p w14:paraId="6DFA40CB" w14:textId="77777777" w:rsidR="00211C54" w:rsidRPr="006E2964" w:rsidRDefault="00211C54" w:rsidP="00E83F30">
            <w:pPr>
              <w:adjustRightInd w:val="0"/>
              <w:snapToGrid w:val="0"/>
              <w:spacing w:line="360" w:lineRule="auto"/>
              <w:jc w:val="center"/>
              <w:rPr>
                <w:rFonts w:ascii="宋体" w:hAnsi="宋体" w:cs="宋体"/>
                <w:b/>
                <w:color w:val="000000"/>
                <w:szCs w:val="21"/>
              </w:rPr>
            </w:pPr>
            <w:r w:rsidRPr="006E2964">
              <w:rPr>
                <w:rFonts w:ascii="宋体" w:hAnsi="宋体" w:hint="eastAsia"/>
                <w:color w:val="000000"/>
                <w:szCs w:val="21"/>
              </w:rPr>
              <w:t>1</w:t>
            </w:r>
          </w:p>
        </w:tc>
        <w:tc>
          <w:tcPr>
            <w:tcW w:w="666" w:type="pct"/>
            <w:shd w:val="clear" w:color="auto" w:fill="auto"/>
            <w:vAlign w:val="center"/>
          </w:tcPr>
          <w:p w14:paraId="34948C1B" w14:textId="77777777" w:rsidR="00211C54" w:rsidRPr="006E2964" w:rsidRDefault="00211C54" w:rsidP="00E83F30">
            <w:pPr>
              <w:adjustRightInd w:val="0"/>
              <w:snapToGrid w:val="0"/>
              <w:spacing w:line="360" w:lineRule="auto"/>
              <w:jc w:val="center"/>
              <w:rPr>
                <w:rFonts w:ascii="宋体" w:hAnsi="宋体" w:cs="宋体"/>
                <w:b/>
                <w:color w:val="000000"/>
                <w:szCs w:val="21"/>
              </w:rPr>
            </w:pPr>
            <w:r w:rsidRPr="006E2964">
              <w:rPr>
                <w:rFonts w:ascii="宋体" w:hAnsi="宋体" w:cs="宋体" w:hint="eastAsia"/>
                <w:color w:val="000000"/>
                <w:szCs w:val="21"/>
              </w:rPr>
              <w:t>电钢琴</w:t>
            </w:r>
          </w:p>
        </w:tc>
        <w:tc>
          <w:tcPr>
            <w:tcW w:w="3998" w:type="pct"/>
            <w:shd w:val="clear" w:color="auto" w:fill="auto"/>
            <w:vAlign w:val="center"/>
          </w:tcPr>
          <w:p w14:paraId="41CFB210"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1、88键力度触感标准键盘，带推拉式琴盖。</w:t>
            </w:r>
          </w:p>
          <w:p w14:paraId="57EEE9E0"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2、显示：多功能LED数码显示。</w:t>
            </w:r>
          </w:p>
          <w:p w14:paraId="038F1CF5"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3、多维图像渐变</w:t>
            </w:r>
            <w:proofErr w:type="spellStart"/>
            <w:r w:rsidRPr="006E2964">
              <w:rPr>
                <w:rFonts w:ascii="宋体" w:hAnsi="宋体" w:cs="宋体" w:hint="eastAsia"/>
                <w:color w:val="000000"/>
                <w:szCs w:val="21"/>
              </w:rPr>
              <w:t>AiR</w:t>
            </w:r>
            <w:proofErr w:type="spellEnd"/>
            <w:r w:rsidRPr="006E2964">
              <w:rPr>
                <w:rFonts w:ascii="宋体" w:hAnsi="宋体" w:cs="宋体" w:hint="eastAsia"/>
                <w:color w:val="000000"/>
                <w:szCs w:val="21"/>
              </w:rPr>
              <w:t>音源 或RWA音源或渐变谐波成像PHI音源。</w:t>
            </w:r>
          </w:p>
          <w:p w14:paraId="245689AB"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4、复音数：≥32，音色：≥498种音色。</w:t>
            </w:r>
          </w:p>
          <w:p w14:paraId="26EC3479"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5、音色控制：双音色，移调、微调。</w:t>
            </w:r>
          </w:p>
          <w:p w14:paraId="4EA5C725"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6、效果：≥8种混响效果，混响深度调节，混响开关；≥13种合唱效果，合唱深度调节，合唱开关；低频控制器，高频控制器；自动伴奏：≥208种节奏风格。</w:t>
            </w:r>
          </w:p>
          <w:p w14:paraId="48D5B154"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7、学习功能：≥3步学习（左/右手练习），打分功能(数字≥0-100显示), Local开关控制。</w:t>
            </w:r>
          </w:p>
          <w:p w14:paraId="4900CA04"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8、伴奏控制：同步、启动/停止、前奏/尾奏、间奏、速度、伴奏音量、伴奏轨道选择，键盘控制：单指/多指和弦、全和弦、键盘分离、和声、双人模式，录音控制：≥5轨录音/放音，掉电保存。</w:t>
            </w:r>
          </w:p>
          <w:p w14:paraId="3E52E7E0"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9、声学品质：全音域音准误差≤1音分，相邻两键音准误差最大值≤1音分，音准稳定性误差（连续通电2h后，全键盘同一音名的音高变化）最大值≤1音分；演奏性能:白键下沉偏差≤0.9㎜；相邻两白键偏差≤0.5㎜；相邻两白键高度误差最大值≤0.4㎜； 全键盘白键表面高度误差最大值≤1.4㎜；电声性能：噪声声级≤21.4dB；放声系统总谐波失真≤1</w:t>
            </w:r>
            <w:r w:rsidRPr="006E2964">
              <w:rPr>
                <w:rFonts w:ascii="微软雅黑" w:eastAsia="微软雅黑" w:hAnsi="微软雅黑" w:cs="微软雅黑" w:hint="eastAsia"/>
                <w:color w:val="000000"/>
                <w:szCs w:val="21"/>
              </w:rPr>
              <w:t>％</w:t>
            </w:r>
            <w:r w:rsidRPr="006E2964">
              <w:rPr>
                <w:rFonts w:ascii="宋体" w:hAnsi="宋体" w:cs="宋体" w:hint="eastAsia"/>
                <w:color w:val="000000"/>
                <w:szCs w:val="21"/>
              </w:rPr>
              <w:t>；力度变化（轻弹与重弹声压级）≥51dB；产品符合QB/T 1477-2012</w:t>
            </w:r>
            <w:r w:rsidRPr="006E2964">
              <w:rPr>
                <w:rFonts w:ascii="宋体" w:hAnsi="宋体" w:cs="宋体" w:hint="eastAsia"/>
              </w:rPr>
              <w:t>《电子钢琴》相关标准要求</w:t>
            </w:r>
            <w:r w:rsidRPr="006E2964">
              <w:rPr>
                <w:rFonts w:ascii="宋体" w:hAnsi="宋体" w:cs="宋体" w:hint="eastAsia"/>
                <w:color w:val="000000"/>
                <w:szCs w:val="21"/>
              </w:rPr>
              <w:t>（提供合法的机构出具的有效的合格的检测报告复印件佐证本条参数，复印件加盖投标人鲜章）。</w:t>
            </w:r>
          </w:p>
          <w:p w14:paraId="0D964FD9"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10、接口：电源，USB接口（USB MIDI和USB AUDIO），可连接智能手机（</w:t>
            </w:r>
            <w:proofErr w:type="spellStart"/>
            <w:r w:rsidRPr="006E2964">
              <w:rPr>
                <w:rFonts w:ascii="宋体" w:hAnsi="宋体" w:cs="宋体" w:hint="eastAsia"/>
                <w:color w:val="000000"/>
                <w:szCs w:val="21"/>
              </w:rPr>
              <w:t>iphone</w:t>
            </w:r>
            <w:proofErr w:type="spellEnd"/>
            <w:r w:rsidRPr="006E2964">
              <w:rPr>
                <w:rFonts w:ascii="宋体" w:hAnsi="宋体" w:cs="宋体" w:hint="eastAsia"/>
                <w:color w:val="000000"/>
                <w:szCs w:val="21"/>
              </w:rPr>
              <w:t>、安卓系统手机）平板电脑（iPad、安卓系统平板）耳机，踏板，线路输出，线路输入（可连接蓝牙音频适配器）。</w:t>
            </w:r>
          </w:p>
          <w:p w14:paraId="5A81F8A5" w14:textId="77777777" w:rsidR="00211C54" w:rsidRPr="006E2964" w:rsidRDefault="00211C54" w:rsidP="00E83F30">
            <w:pPr>
              <w:adjustRightInd w:val="0"/>
              <w:snapToGrid w:val="0"/>
              <w:spacing w:line="360" w:lineRule="auto"/>
              <w:rPr>
                <w:rFonts w:ascii="宋体" w:hAnsi="宋体"/>
                <w:color w:val="000000"/>
                <w:szCs w:val="21"/>
              </w:rPr>
            </w:pPr>
            <w:r w:rsidRPr="006E2964">
              <w:rPr>
                <w:rFonts w:ascii="宋体" w:hAnsi="宋体" w:cs="宋体" w:hint="eastAsia"/>
                <w:color w:val="000000"/>
                <w:szCs w:val="21"/>
              </w:rPr>
              <w:t>11、配备木制琴凳</w:t>
            </w:r>
            <w:r w:rsidRPr="006E2964">
              <w:rPr>
                <w:rStyle w:val="ad"/>
                <w:rFonts w:ascii="宋体" w:hAnsi="宋体" w:cs="宋体" w:hint="eastAsia"/>
                <w:color w:val="000000"/>
              </w:rPr>
              <w:t>1</w:t>
            </w:r>
            <w:r w:rsidRPr="006E2964">
              <w:rPr>
                <w:rStyle w:val="ad"/>
                <w:rFonts w:hint="eastAsia"/>
                <w:color w:val="000000"/>
              </w:rPr>
              <w:t>把</w:t>
            </w:r>
            <w:r w:rsidRPr="006E2964">
              <w:rPr>
                <w:rFonts w:ascii="宋体" w:hAnsi="宋体" w:cs="宋体" w:hint="eastAsia"/>
                <w:color w:val="000000"/>
                <w:szCs w:val="21"/>
              </w:rPr>
              <w:t>。</w:t>
            </w:r>
          </w:p>
        </w:tc>
      </w:tr>
      <w:tr w:rsidR="00211C54" w:rsidRPr="006E2964" w14:paraId="5D9C1832" w14:textId="77777777" w:rsidTr="00E83F30">
        <w:tc>
          <w:tcPr>
            <w:tcW w:w="334" w:type="pct"/>
            <w:shd w:val="clear" w:color="auto" w:fill="auto"/>
            <w:vAlign w:val="center"/>
          </w:tcPr>
          <w:p w14:paraId="18764171" w14:textId="77777777" w:rsidR="00211C54" w:rsidRPr="006E2964" w:rsidRDefault="00211C54" w:rsidP="00E83F30">
            <w:pPr>
              <w:adjustRightInd w:val="0"/>
              <w:snapToGrid w:val="0"/>
              <w:spacing w:line="360" w:lineRule="auto"/>
              <w:jc w:val="center"/>
              <w:rPr>
                <w:rFonts w:ascii="宋体" w:hAnsi="宋体" w:cs="宋体"/>
                <w:bCs/>
                <w:color w:val="000000"/>
                <w:szCs w:val="21"/>
              </w:rPr>
            </w:pPr>
            <w:r w:rsidRPr="006E2964">
              <w:rPr>
                <w:rFonts w:ascii="宋体" w:hAnsi="宋体" w:cs="宋体" w:hint="eastAsia"/>
                <w:bCs/>
                <w:color w:val="000000"/>
                <w:szCs w:val="21"/>
              </w:rPr>
              <w:t>2</w:t>
            </w:r>
          </w:p>
        </w:tc>
        <w:tc>
          <w:tcPr>
            <w:tcW w:w="666" w:type="pct"/>
            <w:shd w:val="clear" w:color="auto" w:fill="auto"/>
            <w:vAlign w:val="center"/>
          </w:tcPr>
          <w:p w14:paraId="0BB9503D" w14:textId="77777777" w:rsidR="00211C54" w:rsidRPr="006E2964" w:rsidRDefault="00211C54" w:rsidP="00E83F30">
            <w:pPr>
              <w:adjustRightInd w:val="0"/>
              <w:snapToGrid w:val="0"/>
              <w:spacing w:line="360" w:lineRule="auto"/>
              <w:jc w:val="center"/>
              <w:rPr>
                <w:rFonts w:ascii="宋体" w:hAnsi="宋体" w:cs="宋体"/>
                <w:b/>
                <w:color w:val="000000"/>
                <w:szCs w:val="21"/>
              </w:rPr>
            </w:pPr>
            <w:r w:rsidRPr="006E2964">
              <w:rPr>
                <w:rFonts w:ascii="宋体" w:hAnsi="宋体" w:cs="宋体" w:hint="eastAsia"/>
                <w:color w:val="000000"/>
                <w:szCs w:val="21"/>
              </w:rPr>
              <w:t>消毒柜</w:t>
            </w:r>
          </w:p>
        </w:tc>
        <w:tc>
          <w:tcPr>
            <w:tcW w:w="3998" w:type="pct"/>
            <w:shd w:val="clear" w:color="auto" w:fill="auto"/>
            <w:vAlign w:val="center"/>
          </w:tcPr>
          <w:p w14:paraId="169084FA" w14:textId="77777777" w:rsidR="00500E83" w:rsidRPr="00500E83" w:rsidRDefault="00500E83" w:rsidP="00500E83">
            <w:pPr>
              <w:adjustRightInd w:val="0"/>
              <w:snapToGrid w:val="0"/>
              <w:spacing w:line="360" w:lineRule="auto"/>
              <w:rPr>
                <w:rFonts w:ascii="宋体" w:hAnsi="宋体" w:cs="宋体"/>
                <w:color w:val="000000"/>
                <w:szCs w:val="21"/>
              </w:rPr>
            </w:pPr>
            <w:r w:rsidRPr="00500E83">
              <w:rPr>
                <w:rFonts w:ascii="宋体" w:hAnsi="宋体" w:cs="宋体" w:hint="eastAsia"/>
                <w:color w:val="000000"/>
                <w:szCs w:val="21"/>
              </w:rPr>
              <w:t>1、容积：≥138L。</w:t>
            </w:r>
          </w:p>
          <w:p w14:paraId="414A2BEF" w14:textId="77777777" w:rsidR="00500E83" w:rsidRPr="00500E83" w:rsidRDefault="00500E83" w:rsidP="00500E83">
            <w:pPr>
              <w:adjustRightInd w:val="0"/>
              <w:snapToGrid w:val="0"/>
              <w:spacing w:line="360" w:lineRule="auto"/>
              <w:rPr>
                <w:rFonts w:ascii="宋体" w:hAnsi="宋体" w:cs="宋体"/>
                <w:color w:val="000000"/>
                <w:szCs w:val="21"/>
              </w:rPr>
            </w:pPr>
            <w:r w:rsidRPr="00500E83">
              <w:rPr>
                <w:rFonts w:ascii="宋体" w:hAnsi="宋体" w:cs="宋体" w:hint="eastAsia"/>
                <w:color w:val="000000"/>
                <w:szCs w:val="21"/>
              </w:rPr>
              <w:t>2、上室中温烘干臭氧消毒，下室高温消毒可达125℃-145℃，消毒时间：15-25分钟（提供</w:t>
            </w:r>
            <w:r w:rsidRPr="00500E83">
              <w:rPr>
                <w:rFonts w:ascii="宋体" w:hAnsi="宋体" w:cs="宋体" w:hint="eastAsia"/>
                <w:color w:val="000000"/>
                <w:szCs w:val="21"/>
              </w:rPr>
              <w:lastRenderedPageBreak/>
              <w:t>向社会公开的产品彩页资料或产品说明书佐证本条参数，复印件加盖投标人鲜章）。</w:t>
            </w:r>
          </w:p>
          <w:p w14:paraId="5A2BCE74" w14:textId="4E27BAA5" w:rsidR="00211C54" w:rsidRPr="006E2964" w:rsidRDefault="00500E83" w:rsidP="00500E83">
            <w:pPr>
              <w:adjustRightInd w:val="0"/>
              <w:snapToGrid w:val="0"/>
              <w:spacing w:line="360" w:lineRule="auto"/>
              <w:rPr>
                <w:rFonts w:ascii="宋体" w:hAnsi="宋体" w:cs="宋体"/>
                <w:color w:val="000000"/>
                <w:szCs w:val="21"/>
              </w:rPr>
            </w:pPr>
            <w:r w:rsidRPr="00500E83">
              <w:rPr>
                <w:rFonts w:ascii="宋体" w:hAnsi="宋体" w:cs="宋体" w:hint="eastAsia"/>
                <w:color w:val="000000"/>
                <w:szCs w:val="21"/>
              </w:rPr>
              <w:t>3、具有超温保护功能，上下两室可独立工作</w:t>
            </w:r>
            <w:r w:rsidR="00211C54" w:rsidRPr="006E2964">
              <w:rPr>
                <w:rFonts w:ascii="宋体" w:hAnsi="宋体" w:cs="宋体" w:hint="eastAsia"/>
                <w:color w:val="000000"/>
                <w:szCs w:val="21"/>
              </w:rPr>
              <w:t>。</w:t>
            </w:r>
          </w:p>
        </w:tc>
      </w:tr>
      <w:tr w:rsidR="00211C54" w:rsidRPr="006E2964" w14:paraId="37DF2C9D" w14:textId="77777777" w:rsidTr="00E83F30">
        <w:tc>
          <w:tcPr>
            <w:tcW w:w="334" w:type="pct"/>
            <w:shd w:val="clear" w:color="auto" w:fill="auto"/>
            <w:vAlign w:val="center"/>
          </w:tcPr>
          <w:p w14:paraId="4859311F" w14:textId="77777777" w:rsidR="00211C54" w:rsidRPr="006E2964" w:rsidRDefault="00211C54" w:rsidP="00E83F30">
            <w:pPr>
              <w:adjustRightInd w:val="0"/>
              <w:snapToGrid w:val="0"/>
              <w:spacing w:line="360" w:lineRule="auto"/>
              <w:jc w:val="center"/>
              <w:rPr>
                <w:rFonts w:ascii="宋体" w:hAnsi="宋体" w:cs="宋体"/>
                <w:bCs/>
                <w:color w:val="000000"/>
                <w:szCs w:val="21"/>
              </w:rPr>
            </w:pPr>
            <w:r w:rsidRPr="006E2964">
              <w:rPr>
                <w:rFonts w:ascii="宋体" w:hAnsi="宋体" w:cs="宋体" w:hint="eastAsia"/>
                <w:bCs/>
                <w:color w:val="000000"/>
                <w:szCs w:val="21"/>
              </w:rPr>
              <w:lastRenderedPageBreak/>
              <w:t>3</w:t>
            </w:r>
          </w:p>
        </w:tc>
        <w:tc>
          <w:tcPr>
            <w:tcW w:w="666" w:type="pct"/>
            <w:shd w:val="clear" w:color="auto" w:fill="auto"/>
            <w:vAlign w:val="center"/>
          </w:tcPr>
          <w:p w14:paraId="20BE4EE0" w14:textId="77777777" w:rsidR="00211C54" w:rsidRPr="006E2964" w:rsidRDefault="00211C54" w:rsidP="00E83F30">
            <w:pPr>
              <w:adjustRightInd w:val="0"/>
              <w:snapToGrid w:val="0"/>
              <w:spacing w:line="360" w:lineRule="auto"/>
              <w:jc w:val="center"/>
              <w:rPr>
                <w:rFonts w:ascii="宋体" w:hAnsi="宋体" w:cs="宋体"/>
                <w:b/>
                <w:color w:val="000000"/>
                <w:szCs w:val="21"/>
              </w:rPr>
            </w:pPr>
            <w:r w:rsidRPr="006E2964">
              <w:rPr>
                <w:rFonts w:ascii="宋体" w:hAnsi="宋体" w:cs="宋体" w:hint="eastAsia"/>
                <w:color w:val="000000"/>
                <w:kern w:val="0"/>
                <w:szCs w:val="21"/>
              </w:rPr>
              <w:t>空气净化器</w:t>
            </w:r>
          </w:p>
        </w:tc>
        <w:tc>
          <w:tcPr>
            <w:tcW w:w="3998" w:type="pct"/>
            <w:shd w:val="clear" w:color="auto" w:fill="auto"/>
            <w:vAlign w:val="center"/>
          </w:tcPr>
          <w:p w14:paraId="7C4B7A54" w14:textId="77777777" w:rsidR="00500E83" w:rsidRPr="00500E83" w:rsidRDefault="00500E83" w:rsidP="00500E83">
            <w:pPr>
              <w:adjustRightInd w:val="0"/>
              <w:snapToGrid w:val="0"/>
              <w:spacing w:line="360" w:lineRule="auto"/>
              <w:rPr>
                <w:rFonts w:ascii="宋体" w:hAnsi="宋体" w:cs="宋体"/>
                <w:color w:val="000000"/>
                <w:kern w:val="0"/>
                <w:szCs w:val="21"/>
              </w:rPr>
            </w:pPr>
            <w:r w:rsidRPr="00500E83">
              <w:rPr>
                <w:rFonts w:ascii="宋体" w:hAnsi="宋体" w:cs="宋体" w:hint="eastAsia"/>
                <w:color w:val="000000"/>
                <w:kern w:val="0"/>
                <w:szCs w:val="21"/>
              </w:rPr>
              <w:t>1.适用面积：30-40㎡。</w:t>
            </w:r>
          </w:p>
          <w:p w14:paraId="76A0EC50" w14:textId="77777777" w:rsidR="00500E83" w:rsidRPr="00500E83" w:rsidRDefault="00500E83" w:rsidP="00500E83">
            <w:pPr>
              <w:adjustRightInd w:val="0"/>
              <w:snapToGrid w:val="0"/>
              <w:spacing w:line="360" w:lineRule="auto"/>
              <w:rPr>
                <w:rFonts w:ascii="宋体" w:hAnsi="宋体" w:cs="宋体"/>
                <w:color w:val="000000"/>
                <w:kern w:val="0"/>
                <w:szCs w:val="21"/>
              </w:rPr>
            </w:pPr>
            <w:r w:rsidRPr="00500E83">
              <w:rPr>
                <w:rFonts w:ascii="宋体" w:hAnsi="宋体" w:cs="宋体" w:hint="eastAsia"/>
                <w:color w:val="000000"/>
                <w:kern w:val="0"/>
                <w:szCs w:val="21"/>
              </w:rPr>
              <w:t xml:space="preserve">2.水箱最大容积：≥12升。 </w:t>
            </w:r>
          </w:p>
          <w:p w14:paraId="1696A663" w14:textId="77777777" w:rsidR="00500E83" w:rsidRPr="00500E83" w:rsidRDefault="00500E83" w:rsidP="00500E83">
            <w:pPr>
              <w:adjustRightInd w:val="0"/>
              <w:snapToGrid w:val="0"/>
              <w:spacing w:line="360" w:lineRule="auto"/>
              <w:rPr>
                <w:rFonts w:ascii="宋体" w:hAnsi="宋体" w:cs="宋体"/>
                <w:color w:val="000000"/>
                <w:kern w:val="0"/>
                <w:szCs w:val="21"/>
              </w:rPr>
            </w:pPr>
            <w:r w:rsidRPr="00500E83">
              <w:rPr>
                <w:rFonts w:ascii="宋体" w:hAnsi="宋体" w:cs="宋体" w:hint="eastAsia"/>
                <w:color w:val="000000"/>
                <w:kern w:val="0"/>
                <w:szCs w:val="21"/>
              </w:rPr>
              <w:t>3.生态净化技术具有水洗净化和循环净化、加湿系统可以手机控制开关，双系统，不加水也能正常开启净化（提供向社会公开的产品彩页资料或产品说明书佐证本条参数，复印件加盖投标人鲜章）。</w:t>
            </w:r>
          </w:p>
          <w:p w14:paraId="2C79D80B" w14:textId="77777777" w:rsidR="00500E83" w:rsidRPr="00500E83" w:rsidRDefault="00500E83" w:rsidP="00500E83">
            <w:pPr>
              <w:adjustRightInd w:val="0"/>
              <w:snapToGrid w:val="0"/>
              <w:spacing w:line="360" w:lineRule="auto"/>
              <w:rPr>
                <w:rFonts w:ascii="宋体" w:hAnsi="宋体" w:cs="宋体"/>
                <w:color w:val="000000"/>
                <w:kern w:val="0"/>
                <w:szCs w:val="21"/>
              </w:rPr>
            </w:pPr>
            <w:r w:rsidRPr="00500E83">
              <w:rPr>
                <w:rFonts w:ascii="宋体" w:hAnsi="宋体" w:cs="宋体" w:hint="eastAsia"/>
                <w:color w:val="000000"/>
                <w:kern w:val="0"/>
                <w:szCs w:val="21"/>
              </w:rPr>
              <w:t>4.无刷直流电机。</w:t>
            </w:r>
          </w:p>
          <w:p w14:paraId="5961DAB0" w14:textId="77777777" w:rsidR="00500E83" w:rsidRPr="00500E83" w:rsidRDefault="00500E83" w:rsidP="00500E83">
            <w:pPr>
              <w:adjustRightInd w:val="0"/>
              <w:snapToGrid w:val="0"/>
              <w:spacing w:line="360" w:lineRule="auto"/>
              <w:rPr>
                <w:rFonts w:ascii="宋体" w:hAnsi="宋体" w:cs="宋体"/>
                <w:color w:val="000000"/>
                <w:kern w:val="0"/>
                <w:szCs w:val="21"/>
              </w:rPr>
            </w:pPr>
            <w:r w:rsidRPr="00500E83">
              <w:rPr>
                <w:rFonts w:ascii="宋体" w:hAnsi="宋体" w:cs="宋体" w:hint="eastAsia"/>
                <w:color w:val="000000"/>
                <w:kern w:val="0"/>
                <w:szCs w:val="21"/>
              </w:rPr>
              <w:t>★5.颗粒物的洁净空气量及净化能效：在采样时间0-20min时，自然衰减常数≤0.00171，总衰减常数≤0.183341,CADR值≥326.9（m³/h），净化能效≥5.0m³/（h*w)；颗粒物累计净化量：累计消耗的香烟0-44（支），当日的点烟器PM2.5有效发生量（83㎎/支），区间分档P1时，累计消耗的香烟PM2.5总量为0-3652㎎，颗粒物累计净化量≥163.1-326.9（m³/h），CCM颗粒物≥3390㎎；抗菌（除菌）性能：处理时间1h时，白色葡萄球菌平均除菌率≥99.69%；固体污染物:PM2.5*，采样时间在0-20min时，自然衰减常数≤0.00239，PM2.5浓度≤4.89-5.12（㎎/m³），CADR值≥99.0（m³/h），采样时间在0-20min时，总衰减常数≤0.057364，PM2.5浓度≤1.51-4.94（㎎/m³）,CADR值≥99.0（m³/h）；空气净化性能：作用时间在2h-24h时，甲醛去除率≥90.3%-96.7%，苯去除率≥80.6%-97.6%，TVOC*去除率≥81.5%-97.2%（提供合法的机构出具的有效的合格的检测报告复印件佐证本条参数，复印件加盖投标人鲜章）。</w:t>
            </w:r>
          </w:p>
          <w:p w14:paraId="61CE0693" w14:textId="5D643A6E" w:rsidR="00211C54" w:rsidRPr="006E2964" w:rsidRDefault="00500E83" w:rsidP="00500E83">
            <w:pPr>
              <w:adjustRightInd w:val="0"/>
              <w:snapToGrid w:val="0"/>
              <w:spacing w:line="360" w:lineRule="auto"/>
              <w:rPr>
                <w:rFonts w:ascii="宋体" w:hAnsi="宋体" w:cs="宋体"/>
                <w:b/>
                <w:color w:val="000000"/>
                <w:szCs w:val="21"/>
              </w:rPr>
            </w:pPr>
            <w:r w:rsidRPr="00500E83">
              <w:rPr>
                <w:rFonts w:ascii="宋体" w:hAnsi="宋体" w:cs="宋体" w:hint="eastAsia"/>
                <w:color w:val="000000"/>
                <w:kern w:val="0"/>
                <w:szCs w:val="21"/>
              </w:rPr>
              <w:t>★6.累计净化量（甲醛）：区间分档F4级别时，累计净化量CCM甲醛≥2100㎎；洁净空气量（甲醛）：自然衰减常数≤0.0009，总衰减常数≤0.0247，洁净空气量CADR值≥42.8（m³/h）（提供合法的机构出具的有效的合格的检测报告复印件佐证本条参数，复印件加盖投标人鲜章）</w:t>
            </w:r>
            <w:r w:rsidR="00211C54" w:rsidRPr="006E2964">
              <w:rPr>
                <w:rFonts w:ascii="宋体" w:hAnsi="宋体" w:cs="宋体" w:hint="eastAsia"/>
                <w:color w:val="000000"/>
                <w:szCs w:val="21"/>
              </w:rPr>
              <w:t>。</w:t>
            </w:r>
          </w:p>
        </w:tc>
      </w:tr>
      <w:tr w:rsidR="00211C54" w:rsidRPr="006E2964" w14:paraId="5CC90CBA" w14:textId="77777777" w:rsidTr="00E83F30">
        <w:tc>
          <w:tcPr>
            <w:tcW w:w="334" w:type="pct"/>
            <w:shd w:val="clear" w:color="auto" w:fill="auto"/>
            <w:vAlign w:val="center"/>
          </w:tcPr>
          <w:p w14:paraId="07BF5C81" w14:textId="77777777" w:rsidR="00211C54" w:rsidRPr="006E2964" w:rsidRDefault="00211C54" w:rsidP="00E83F30">
            <w:pPr>
              <w:adjustRightInd w:val="0"/>
              <w:snapToGrid w:val="0"/>
              <w:spacing w:line="360" w:lineRule="auto"/>
              <w:jc w:val="center"/>
              <w:rPr>
                <w:rFonts w:ascii="宋体" w:hAnsi="宋体" w:cs="宋体"/>
                <w:b/>
                <w:color w:val="000000"/>
                <w:szCs w:val="21"/>
              </w:rPr>
            </w:pPr>
            <w:r w:rsidRPr="006E2964">
              <w:rPr>
                <w:rFonts w:ascii="宋体" w:hAnsi="宋体" w:cs="宋体" w:hint="eastAsia"/>
                <w:bCs/>
                <w:color w:val="000000"/>
                <w:szCs w:val="21"/>
              </w:rPr>
              <w:t>4</w:t>
            </w:r>
          </w:p>
        </w:tc>
        <w:tc>
          <w:tcPr>
            <w:tcW w:w="666" w:type="pct"/>
            <w:shd w:val="clear" w:color="auto" w:fill="auto"/>
            <w:vAlign w:val="center"/>
          </w:tcPr>
          <w:p w14:paraId="534C6FB1" w14:textId="77777777" w:rsidR="00211C54" w:rsidRPr="006E2964" w:rsidRDefault="00211C54" w:rsidP="00E83F30">
            <w:pPr>
              <w:adjustRightInd w:val="0"/>
              <w:snapToGrid w:val="0"/>
              <w:spacing w:line="360" w:lineRule="auto"/>
              <w:jc w:val="center"/>
              <w:rPr>
                <w:rFonts w:ascii="宋体" w:hAnsi="宋体" w:cs="宋体"/>
                <w:b/>
                <w:color w:val="000000"/>
                <w:szCs w:val="21"/>
              </w:rPr>
            </w:pPr>
            <w:r w:rsidRPr="006E2964">
              <w:rPr>
                <w:rFonts w:ascii="宋体" w:hAnsi="宋体" w:cs="宋体" w:hint="eastAsia"/>
                <w:color w:val="000000"/>
                <w:szCs w:val="21"/>
              </w:rPr>
              <w:t>财务打印软件</w:t>
            </w:r>
          </w:p>
        </w:tc>
        <w:tc>
          <w:tcPr>
            <w:tcW w:w="3998" w:type="pct"/>
            <w:shd w:val="clear" w:color="auto" w:fill="auto"/>
            <w:vAlign w:val="center"/>
          </w:tcPr>
          <w:p w14:paraId="3665C74C" w14:textId="77777777" w:rsidR="00211C54" w:rsidRPr="006E2964" w:rsidRDefault="00211C54" w:rsidP="00E83F30">
            <w:pPr>
              <w:adjustRightInd w:val="0"/>
              <w:snapToGrid w:val="0"/>
              <w:spacing w:line="360" w:lineRule="auto"/>
              <w:rPr>
                <w:rFonts w:ascii="宋体" w:hAnsi="宋体" w:cs="宋体"/>
                <w:color w:val="000000"/>
                <w:szCs w:val="21"/>
              </w:rPr>
            </w:pPr>
            <w:r w:rsidRPr="006E2964">
              <w:rPr>
                <w:rFonts w:ascii="宋体" w:hAnsi="宋体" w:cs="宋体" w:hint="eastAsia"/>
                <w:color w:val="000000"/>
                <w:szCs w:val="21"/>
              </w:rPr>
              <w:t>1.功能：</w:t>
            </w:r>
            <w:r>
              <w:rPr>
                <w:rFonts w:hint="eastAsia"/>
              </w:rPr>
              <w:t>发票修复，发票填写，已开发票查询，已开发票作废，未开发票作废；汇总上传，汇总处理，汇总材料传出；参数设置，税目编码；备份参数设置，发票数据备份，发票数据恢复</w:t>
            </w:r>
            <w:r w:rsidRPr="006E2964">
              <w:rPr>
                <w:rFonts w:ascii="宋体" w:hAnsi="宋体" w:cs="宋体" w:hint="eastAsia"/>
                <w:color w:val="000000"/>
                <w:szCs w:val="21"/>
              </w:rPr>
              <w:t>（提供功能截图加盖投标人鲜章）。</w:t>
            </w:r>
          </w:p>
          <w:p w14:paraId="799B7AF5" w14:textId="77777777" w:rsidR="00211C54" w:rsidRPr="006E2964" w:rsidRDefault="00211C54" w:rsidP="00E83F30">
            <w:pPr>
              <w:adjustRightInd w:val="0"/>
              <w:snapToGrid w:val="0"/>
              <w:spacing w:line="360" w:lineRule="auto"/>
              <w:rPr>
                <w:rFonts w:ascii="宋体" w:hAnsi="宋体"/>
                <w:color w:val="000000"/>
                <w:szCs w:val="21"/>
              </w:rPr>
            </w:pPr>
            <w:r w:rsidRPr="006E2964">
              <w:rPr>
                <w:rFonts w:ascii="宋体" w:hAnsi="宋体" w:cs="宋体" w:hint="eastAsia"/>
                <w:color w:val="000000"/>
                <w:szCs w:val="21"/>
              </w:rPr>
              <w:t>2、终身升级（含：三年上门服务），所产生费用均包含在所投报价中。</w:t>
            </w:r>
          </w:p>
        </w:tc>
      </w:tr>
    </w:tbl>
    <w:p w14:paraId="4C580253" w14:textId="5E3E2FC3" w:rsidR="00FE048F" w:rsidRPr="00211C54" w:rsidRDefault="00FE048F">
      <w:pPr>
        <w:widowControl/>
        <w:spacing w:after="0" w:line="240" w:lineRule="auto"/>
        <w:jc w:val="left"/>
        <w:rPr>
          <w:color w:val="000000" w:themeColor="text1"/>
          <w:sz w:val="24"/>
        </w:rPr>
      </w:pPr>
    </w:p>
    <w:p w14:paraId="53F2A312" w14:textId="77777777" w:rsidR="00FE048F" w:rsidRPr="00912543" w:rsidRDefault="00FE048F">
      <w:pPr>
        <w:widowControl/>
        <w:spacing w:after="0" w:line="240" w:lineRule="auto"/>
        <w:jc w:val="left"/>
        <w:rPr>
          <w:color w:val="000000" w:themeColor="text1"/>
          <w:sz w:val="24"/>
        </w:rPr>
      </w:pPr>
      <w:r w:rsidRPr="00912543">
        <w:rPr>
          <w:color w:val="000000" w:themeColor="text1"/>
          <w:sz w:val="24"/>
        </w:rPr>
        <w:br w:type="page"/>
      </w:r>
    </w:p>
    <w:p w14:paraId="59A87948" w14:textId="468B235F" w:rsidR="00FE048F" w:rsidRPr="00912543" w:rsidRDefault="00FE048F" w:rsidP="006E7340">
      <w:pPr>
        <w:pStyle w:val="3"/>
        <w:rPr>
          <w:rFonts w:ascii="华文中宋" w:eastAsia="华文中宋" w:hAnsi="华文中宋"/>
          <w:color w:val="000000" w:themeColor="text1"/>
          <w:sz w:val="24"/>
          <w:szCs w:val="24"/>
        </w:rPr>
      </w:pPr>
      <w:r w:rsidRPr="00912543">
        <w:rPr>
          <w:rFonts w:ascii="华文中宋" w:eastAsia="华文中宋" w:hAnsi="华文中宋" w:hint="eastAsia"/>
          <w:color w:val="000000" w:themeColor="text1"/>
          <w:sz w:val="24"/>
          <w:szCs w:val="24"/>
        </w:rPr>
        <w:lastRenderedPageBreak/>
        <w:t>0</w:t>
      </w:r>
      <w:r w:rsidRPr="00912543">
        <w:rPr>
          <w:rFonts w:ascii="华文中宋" w:eastAsia="华文中宋" w:hAnsi="华文中宋"/>
          <w:color w:val="000000" w:themeColor="text1"/>
          <w:sz w:val="24"/>
          <w:szCs w:val="24"/>
        </w:rPr>
        <w:t>3</w:t>
      </w:r>
      <w:r w:rsidRPr="00912543">
        <w:rPr>
          <w:rFonts w:ascii="华文中宋" w:eastAsia="华文中宋" w:hAnsi="华文中宋" w:hint="eastAsia"/>
          <w:color w:val="000000" w:themeColor="text1"/>
          <w:sz w:val="24"/>
          <w:szCs w:val="24"/>
        </w:rPr>
        <w:t>包</w:t>
      </w:r>
      <w:r w:rsidR="006E7340" w:rsidRPr="00912543">
        <w:rPr>
          <w:rFonts w:ascii="华文中宋" w:eastAsia="华文中宋" w:hAnsi="华文中宋" w:hint="eastAsia"/>
          <w:color w:val="000000" w:themeColor="text1"/>
          <w:sz w:val="24"/>
          <w:szCs w:val="24"/>
        </w:rPr>
        <w:t>技术参数要求</w:t>
      </w:r>
      <w:r w:rsidRPr="00912543">
        <w:rPr>
          <w:rFonts w:ascii="华文中宋" w:eastAsia="华文中宋" w:hAnsi="华文中宋" w:hint="eastAsia"/>
          <w:color w:val="000000" w:themeColor="text1"/>
          <w:sz w:val="24"/>
          <w:szCs w:val="24"/>
        </w:rPr>
        <w:t>：</w:t>
      </w:r>
    </w:p>
    <w:tbl>
      <w:tblPr>
        <w:tblW w:w="54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8"/>
        <w:gridCol w:w="1421"/>
        <w:gridCol w:w="8365"/>
      </w:tblGrid>
      <w:tr w:rsidR="00912543" w:rsidRPr="00912543" w14:paraId="2006FDEF" w14:textId="77777777" w:rsidTr="00FE048F">
        <w:trPr>
          <w:jc w:val="center"/>
        </w:trPr>
        <w:tc>
          <w:tcPr>
            <w:tcW w:w="399" w:type="pct"/>
            <w:tcBorders>
              <w:top w:val="single" w:sz="4" w:space="0" w:color="auto"/>
              <w:left w:val="single" w:sz="4" w:space="0" w:color="auto"/>
              <w:bottom w:val="single" w:sz="4" w:space="0" w:color="auto"/>
              <w:right w:val="single" w:sz="4" w:space="0" w:color="auto"/>
            </w:tcBorders>
            <w:vAlign w:val="center"/>
          </w:tcPr>
          <w:p w14:paraId="33A7808B" w14:textId="77777777" w:rsidR="00FE048F" w:rsidRPr="00912543" w:rsidRDefault="00FE048F" w:rsidP="00A87197">
            <w:pPr>
              <w:adjustRightInd w:val="0"/>
              <w:snapToGrid w:val="0"/>
              <w:spacing w:line="360" w:lineRule="auto"/>
              <w:jc w:val="center"/>
              <w:rPr>
                <w:rFonts w:asciiTheme="minorEastAsia" w:eastAsiaTheme="minorEastAsia" w:hAnsiTheme="minorEastAsia"/>
                <w:b/>
                <w:bCs/>
                <w:color w:val="000000" w:themeColor="text1"/>
                <w:szCs w:val="21"/>
              </w:rPr>
            </w:pPr>
            <w:r w:rsidRPr="00912543">
              <w:rPr>
                <w:rFonts w:asciiTheme="minorEastAsia" w:eastAsiaTheme="minorEastAsia" w:hAnsiTheme="minorEastAsia" w:hint="eastAsia"/>
                <w:b/>
                <w:bCs/>
                <w:color w:val="000000" w:themeColor="text1"/>
                <w:szCs w:val="21"/>
              </w:rPr>
              <w:t>序号</w:t>
            </w:r>
          </w:p>
        </w:tc>
        <w:tc>
          <w:tcPr>
            <w:tcW w:w="668" w:type="pct"/>
            <w:tcBorders>
              <w:top w:val="single" w:sz="4" w:space="0" w:color="auto"/>
              <w:left w:val="nil"/>
              <w:bottom w:val="single" w:sz="4" w:space="0" w:color="auto"/>
              <w:right w:val="single" w:sz="4" w:space="0" w:color="auto"/>
            </w:tcBorders>
            <w:vAlign w:val="center"/>
          </w:tcPr>
          <w:p w14:paraId="3BFB15FC" w14:textId="77777777" w:rsidR="00FE048F" w:rsidRPr="00912543" w:rsidRDefault="00FE048F" w:rsidP="00A87197">
            <w:pPr>
              <w:adjustRightInd w:val="0"/>
              <w:snapToGrid w:val="0"/>
              <w:spacing w:line="360" w:lineRule="auto"/>
              <w:jc w:val="center"/>
              <w:rPr>
                <w:rFonts w:asciiTheme="minorEastAsia" w:eastAsiaTheme="minorEastAsia" w:hAnsiTheme="minorEastAsia"/>
                <w:b/>
                <w:bCs/>
                <w:color w:val="000000" w:themeColor="text1"/>
                <w:szCs w:val="21"/>
              </w:rPr>
            </w:pPr>
            <w:r w:rsidRPr="00912543">
              <w:rPr>
                <w:rFonts w:asciiTheme="minorEastAsia" w:eastAsiaTheme="minorEastAsia" w:hAnsiTheme="minorEastAsia" w:hint="eastAsia"/>
                <w:b/>
                <w:bCs/>
                <w:color w:val="000000" w:themeColor="text1"/>
                <w:szCs w:val="21"/>
              </w:rPr>
              <w:t>产品名称</w:t>
            </w:r>
          </w:p>
        </w:tc>
        <w:tc>
          <w:tcPr>
            <w:tcW w:w="3933" w:type="pct"/>
            <w:tcBorders>
              <w:top w:val="single" w:sz="4" w:space="0" w:color="auto"/>
              <w:left w:val="nil"/>
              <w:bottom w:val="single" w:sz="4" w:space="0" w:color="auto"/>
              <w:right w:val="single" w:sz="4" w:space="0" w:color="auto"/>
            </w:tcBorders>
            <w:vAlign w:val="center"/>
          </w:tcPr>
          <w:p w14:paraId="2A8734F2" w14:textId="77777777" w:rsidR="00FE048F" w:rsidRPr="00912543" w:rsidRDefault="00FE048F" w:rsidP="00A87197">
            <w:pPr>
              <w:adjustRightInd w:val="0"/>
              <w:snapToGrid w:val="0"/>
              <w:spacing w:line="360" w:lineRule="auto"/>
              <w:jc w:val="center"/>
              <w:rPr>
                <w:rFonts w:asciiTheme="minorEastAsia" w:eastAsiaTheme="minorEastAsia" w:hAnsiTheme="minorEastAsia"/>
                <w:b/>
                <w:bCs/>
                <w:color w:val="000000" w:themeColor="text1"/>
                <w:szCs w:val="21"/>
              </w:rPr>
            </w:pPr>
            <w:r w:rsidRPr="00912543">
              <w:rPr>
                <w:rFonts w:asciiTheme="minorEastAsia" w:eastAsiaTheme="minorEastAsia" w:hAnsiTheme="minorEastAsia" w:hint="eastAsia"/>
                <w:b/>
                <w:bCs/>
                <w:color w:val="000000" w:themeColor="text1"/>
                <w:szCs w:val="21"/>
              </w:rPr>
              <w:t>技术参数</w:t>
            </w:r>
          </w:p>
        </w:tc>
      </w:tr>
      <w:tr w:rsidR="00912543" w:rsidRPr="00912543" w14:paraId="6728CE2D" w14:textId="77777777" w:rsidTr="00FE048F">
        <w:trPr>
          <w:jc w:val="center"/>
        </w:trPr>
        <w:tc>
          <w:tcPr>
            <w:tcW w:w="399" w:type="pct"/>
            <w:tcBorders>
              <w:top w:val="single" w:sz="4" w:space="0" w:color="auto"/>
              <w:left w:val="single" w:sz="4" w:space="0" w:color="auto"/>
              <w:bottom w:val="single" w:sz="4" w:space="0" w:color="auto"/>
              <w:right w:val="single" w:sz="4" w:space="0" w:color="auto"/>
            </w:tcBorders>
            <w:vAlign w:val="center"/>
          </w:tcPr>
          <w:p w14:paraId="47488161"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1</w:t>
            </w:r>
          </w:p>
        </w:tc>
        <w:tc>
          <w:tcPr>
            <w:tcW w:w="668" w:type="pct"/>
            <w:tcBorders>
              <w:top w:val="single" w:sz="4" w:space="0" w:color="auto"/>
              <w:left w:val="nil"/>
              <w:bottom w:val="single" w:sz="4" w:space="0" w:color="auto"/>
              <w:right w:val="single" w:sz="4" w:space="0" w:color="auto"/>
            </w:tcBorders>
            <w:vAlign w:val="center"/>
          </w:tcPr>
          <w:p w14:paraId="439851FC"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幼教专用交互智能平板</w:t>
            </w:r>
          </w:p>
        </w:tc>
        <w:tc>
          <w:tcPr>
            <w:tcW w:w="3933" w:type="pct"/>
            <w:tcBorders>
              <w:top w:val="single" w:sz="4" w:space="0" w:color="auto"/>
              <w:left w:val="nil"/>
              <w:bottom w:val="single" w:sz="4" w:space="0" w:color="auto"/>
              <w:right w:val="single" w:sz="4" w:space="0" w:color="auto"/>
            </w:tcBorders>
            <w:vAlign w:val="center"/>
          </w:tcPr>
          <w:p w14:paraId="458E1207" w14:textId="589A5A73"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★1、LED液晶屏体：A规屏，显示尺寸≥75英寸，显示比例16:9，分辨率：</w:t>
            </w:r>
            <w:r w:rsidR="002B382C" w:rsidRPr="002B382C">
              <w:rPr>
                <w:rFonts w:asciiTheme="minorEastAsia" w:eastAsiaTheme="minorEastAsia" w:hAnsiTheme="minorEastAsia" w:hint="eastAsia"/>
                <w:color w:val="000000" w:themeColor="text1"/>
                <w:szCs w:val="21"/>
              </w:rPr>
              <w:t>≥</w:t>
            </w:r>
            <w:r w:rsidRPr="00912543">
              <w:rPr>
                <w:rFonts w:asciiTheme="minorEastAsia" w:eastAsiaTheme="minorEastAsia" w:hAnsiTheme="minorEastAsia" w:hint="eastAsia"/>
                <w:color w:val="000000" w:themeColor="text1"/>
                <w:szCs w:val="21"/>
              </w:rPr>
              <w:t>3840×2160。（提供合法的机构出具</w:t>
            </w:r>
            <w:r w:rsidR="000B13F6" w:rsidRPr="00912543">
              <w:rPr>
                <w:rFonts w:asciiTheme="minorEastAsia" w:eastAsiaTheme="minorEastAsia" w:hAnsiTheme="minorEastAsia" w:hint="eastAsia"/>
                <w:color w:val="000000" w:themeColor="text1"/>
                <w:szCs w:val="21"/>
              </w:rPr>
              <w:t>的</w:t>
            </w:r>
            <w:r w:rsidRPr="00912543">
              <w:rPr>
                <w:rFonts w:asciiTheme="minorEastAsia" w:eastAsiaTheme="minorEastAsia" w:hAnsiTheme="minorEastAsia" w:hint="eastAsia"/>
                <w:color w:val="000000" w:themeColor="text1"/>
                <w:szCs w:val="21"/>
              </w:rPr>
              <w:t>有效的合格的检测报告复印件）</w:t>
            </w:r>
          </w:p>
          <w:p w14:paraId="76567C71" w14:textId="6C9A72C6"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★2、整机外壳采用金属材质，屏体表面采用防眩玻璃保护，表面硬度不低于莫氏8级； （提供合法的机构出具</w:t>
            </w:r>
            <w:r w:rsidR="000B13F6" w:rsidRPr="00912543">
              <w:rPr>
                <w:rFonts w:asciiTheme="minorEastAsia" w:eastAsiaTheme="minorEastAsia" w:hAnsiTheme="minorEastAsia" w:hint="eastAsia"/>
                <w:color w:val="000000" w:themeColor="text1"/>
                <w:szCs w:val="21"/>
              </w:rPr>
              <w:t>的</w:t>
            </w:r>
            <w:r w:rsidRPr="00912543">
              <w:rPr>
                <w:rFonts w:asciiTheme="minorEastAsia" w:eastAsiaTheme="minorEastAsia" w:hAnsiTheme="minorEastAsia" w:hint="eastAsia"/>
                <w:color w:val="000000" w:themeColor="text1"/>
                <w:szCs w:val="21"/>
              </w:rPr>
              <w:t>有效的合格的检测报告复印件）</w:t>
            </w:r>
          </w:p>
          <w:p w14:paraId="6EF0FC73" w14:textId="28542A6E"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★3、屏体正面前置不少于3个USB3.0接口和1个标准HDMI高清接口（非转接方式）。（提供合法的机构出具</w:t>
            </w:r>
            <w:r w:rsidR="000B13F6" w:rsidRPr="00912543">
              <w:rPr>
                <w:rFonts w:asciiTheme="minorEastAsia" w:eastAsiaTheme="minorEastAsia" w:hAnsiTheme="minorEastAsia" w:hint="eastAsia"/>
                <w:color w:val="000000" w:themeColor="text1"/>
                <w:szCs w:val="21"/>
              </w:rPr>
              <w:t>的</w:t>
            </w:r>
            <w:r w:rsidRPr="00912543">
              <w:rPr>
                <w:rFonts w:asciiTheme="minorEastAsia" w:eastAsiaTheme="minorEastAsia" w:hAnsiTheme="minorEastAsia" w:hint="eastAsia"/>
                <w:color w:val="000000" w:themeColor="text1"/>
                <w:szCs w:val="21"/>
              </w:rPr>
              <w:t>有效的合格的检测报告复印件）</w:t>
            </w:r>
          </w:p>
          <w:p w14:paraId="2E11BC4B" w14:textId="6D63E060"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★4、屏体正面前置中文标识按键，包括音量加减、触控、安卓主页、系统还原、电源等功能； （提供合法的机构出具</w:t>
            </w:r>
            <w:r w:rsidR="000B13F6" w:rsidRPr="00912543">
              <w:rPr>
                <w:rFonts w:asciiTheme="minorEastAsia" w:eastAsiaTheme="minorEastAsia" w:hAnsiTheme="minorEastAsia" w:hint="eastAsia"/>
                <w:color w:val="000000" w:themeColor="text1"/>
                <w:szCs w:val="21"/>
              </w:rPr>
              <w:t>的</w:t>
            </w:r>
            <w:r w:rsidRPr="00912543">
              <w:rPr>
                <w:rFonts w:asciiTheme="minorEastAsia" w:eastAsiaTheme="minorEastAsia" w:hAnsiTheme="minorEastAsia" w:hint="eastAsia"/>
                <w:color w:val="000000" w:themeColor="text1"/>
                <w:szCs w:val="21"/>
              </w:rPr>
              <w:t>有效的合格的检测报告复印件）</w:t>
            </w:r>
          </w:p>
          <w:p w14:paraId="79714E1A" w14:textId="3FD3DDD0"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5、前置2.4G和5G双频</w:t>
            </w:r>
            <w:proofErr w:type="spellStart"/>
            <w:r w:rsidRPr="00912543">
              <w:rPr>
                <w:rFonts w:asciiTheme="minorEastAsia" w:eastAsiaTheme="minorEastAsia" w:hAnsiTheme="minorEastAsia" w:hint="eastAsia"/>
                <w:color w:val="000000" w:themeColor="text1"/>
                <w:szCs w:val="21"/>
              </w:rPr>
              <w:t>wifi</w:t>
            </w:r>
            <w:proofErr w:type="spellEnd"/>
            <w:r w:rsidRPr="00912543">
              <w:rPr>
                <w:rFonts w:asciiTheme="minorEastAsia" w:eastAsiaTheme="minorEastAsia" w:hAnsiTheme="minorEastAsia" w:hint="eastAsia"/>
                <w:color w:val="000000" w:themeColor="text1"/>
                <w:szCs w:val="21"/>
              </w:rPr>
              <w:t>、蓝牙信号发射器和笔槽。（提供合法的机构出具</w:t>
            </w:r>
            <w:r w:rsidR="000B13F6" w:rsidRPr="00912543">
              <w:rPr>
                <w:rFonts w:asciiTheme="minorEastAsia" w:eastAsiaTheme="minorEastAsia" w:hAnsiTheme="minorEastAsia" w:hint="eastAsia"/>
                <w:color w:val="000000" w:themeColor="text1"/>
                <w:szCs w:val="21"/>
              </w:rPr>
              <w:t>的</w:t>
            </w:r>
            <w:r w:rsidRPr="00912543">
              <w:rPr>
                <w:rFonts w:asciiTheme="minorEastAsia" w:eastAsiaTheme="minorEastAsia" w:hAnsiTheme="minorEastAsia" w:hint="eastAsia"/>
                <w:color w:val="000000" w:themeColor="text1"/>
                <w:szCs w:val="21"/>
              </w:rPr>
              <w:t>有效的合格的检测报告复印件）</w:t>
            </w:r>
          </w:p>
          <w:p w14:paraId="0ACE38E1"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6、采用红外感应技术，支持10点同时触控，10笔同时书写，触摸分辨率：≥32767*32767；触摸高度≤3mm；最小识别直径≤3mm；支持单点书写、多指息屏和唤醒屏幕、手势擦除功能。</w:t>
            </w:r>
          </w:p>
          <w:p w14:paraId="2468C5EA"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7、在色域覆盖率不低于NTSC 80%的标准显示模式下具有去蓝光的护眼功能，蓝光辐射能量不低于A级。</w:t>
            </w:r>
          </w:p>
          <w:p w14:paraId="627D61FF"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8、内置安卓6.0及以上系统，CPU≥四核，主板具备ROM≥8G, RAM≥1G。安卓下具备文件浏览功能和二维码分享等功能； </w:t>
            </w:r>
          </w:p>
          <w:p w14:paraId="7F25521E"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9、具有双侧中文标识虚拟快捷键，虚拟快捷键可双侧、单侧分别显示，可自定义显示时长；</w:t>
            </w:r>
          </w:p>
          <w:p w14:paraId="55CC4AF9"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10、整机具备抗强光干扰性能，在350K LUX照度的光照下保证正常触控、书写。</w:t>
            </w:r>
          </w:p>
          <w:p w14:paraId="196518E3" w14:textId="3DF148EF"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11、通过一根网线， windows和Android双系统均可实现上网功能。</w:t>
            </w:r>
          </w:p>
          <w:p w14:paraId="56787B8E"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12、具有菜单栏，在Windows和Android系统下，菜单栏均可通过多指调用到屏幕任意位置，在任何信号源下均可实现批注等功能；菜单栏中的信号源通道支持一键信号切换。</w:t>
            </w:r>
          </w:p>
        </w:tc>
      </w:tr>
      <w:tr w:rsidR="00912543" w:rsidRPr="00912543" w14:paraId="205A6E42" w14:textId="77777777" w:rsidTr="00FE048F">
        <w:trPr>
          <w:jc w:val="center"/>
        </w:trPr>
        <w:tc>
          <w:tcPr>
            <w:tcW w:w="399" w:type="pct"/>
            <w:tcBorders>
              <w:top w:val="single" w:sz="4" w:space="0" w:color="auto"/>
              <w:left w:val="single" w:sz="4" w:space="0" w:color="auto"/>
              <w:bottom w:val="single" w:sz="4" w:space="0" w:color="auto"/>
              <w:right w:val="single" w:sz="4" w:space="0" w:color="auto"/>
            </w:tcBorders>
            <w:vAlign w:val="center"/>
          </w:tcPr>
          <w:p w14:paraId="237A7B27"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2</w:t>
            </w:r>
          </w:p>
        </w:tc>
        <w:tc>
          <w:tcPr>
            <w:tcW w:w="668" w:type="pct"/>
            <w:tcBorders>
              <w:top w:val="single" w:sz="4" w:space="0" w:color="auto"/>
              <w:left w:val="nil"/>
              <w:bottom w:val="single" w:sz="4" w:space="0" w:color="auto"/>
              <w:right w:val="single" w:sz="4" w:space="0" w:color="auto"/>
            </w:tcBorders>
            <w:vAlign w:val="center"/>
          </w:tcPr>
          <w:p w14:paraId="2CD342BD"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幼教专用资</w:t>
            </w:r>
            <w:r w:rsidRPr="00912543">
              <w:rPr>
                <w:rFonts w:asciiTheme="minorEastAsia" w:eastAsiaTheme="minorEastAsia" w:hAnsiTheme="minorEastAsia" w:hint="eastAsia"/>
                <w:color w:val="000000" w:themeColor="text1"/>
                <w:szCs w:val="21"/>
              </w:rPr>
              <w:lastRenderedPageBreak/>
              <w:t>源</w:t>
            </w:r>
          </w:p>
        </w:tc>
        <w:tc>
          <w:tcPr>
            <w:tcW w:w="3933" w:type="pct"/>
            <w:tcBorders>
              <w:top w:val="single" w:sz="4" w:space="0" w:color="auto"/>
              <w:left w:val="nil"/>
              <w:bottom w:val="single" w:sz="4" w:space="0" w:color="auto"/>
              <w:right w:val="single" w:sz="4" w:space="0" w:color="auto"/>
            </w:tcBorders>
            <w:vAlign w:val="center"/>
          </w:tcPr>
          <w:p w14:paraId="3FB40FA5"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lastRenderedPageBreak/>
              <w:t>1、具有幼儿专业教学系统，包括：幼儿语言（内含拼音学习、感知汉字、日常用语、文</w:t>
            </w:r>
            <w:r w:rsidRPr="00912543">
              <w:rPr>
                <w:rFonts w:asciiTheme="minorEastAsia" w:eastAsiaTheme="minorEastAsia" w:hAnsiTheme="minorEastAsia" w:hint="eastAsia"/>
                <w:color w:val="000000" w:themeColor="text1"/>
                <w:kern w:val="0"/>
                <w:szCs w:val="21"/>
              </w:rPr>
              <w:lastRenderedPageBreak/>
              <w:t>学阅读、倾听故事等视频动画、音频和文字）；幼儿英语（内含认识字母、简单单词、日常会话、英文儿歌等视频动画、音频和文字）；幼儿科学（科学常识，认识动物、植物、天气、宇宙、环境交通工具、日常生活用品等视频动画、音频和文字）；幼儿艺术（内含艺术常识、美术、音乐、舞蹈等视频动画、音频和文字）；幼儿健康：（内含家庭、学校生活及生活习惯、营养与饮食、人体认识和自身安全保护、运动和游戏等视频动画、音频和文字）；仿真实验：提供幼儿教育、科学的仿真实验，实验数量不少于30个。每个实验须提供实验演示、实验器材、实验原理等。</w:t>
            </w:r>
          </w:p>
          <w:p w14:paraId="79C9159D" w14:textId="2EEE94CA"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2、提供多种教学工具：至少包含古诗词、汉字、成语词典、汉字等内容。提供3755个</w:t>
            </w:r>
            <w:r w:rsidR="006E7340" w:rsidRPr="00912543">
              <w:rPr>
                <w:rFonts w:asciiTheme="minorEastAsia" w:eastAsiaTheme="minorEastAsia" w:hAnsiTheme="minorEastAsia" w:hint="eastAsia"/>
                <w:color w:val="000000" w:themeColor="text1"/>
                <w:kern w:val="0"/>
                <w:szCs w:val="21"/>
              </w:rPr>
              <w:t>及以上</w:t>
            </w:r>
            <w:r w:rsidRPr="00912543">
              <w:rPr>
                <w:rFonts w:asciiTheme="minorEastAsia" w:eastAsiaTheme="minorEastAsia" w:hAnsiTheme="minorEastAsia" w:hint="eastAsia"/>
                <w:color w:val="000000" w:themeColor="text1"/>
                <w:kern w:val="0"/>
                <w:szCs w:val="21"/>
              </w:rPr>
              <w:t>国标一级汉字，包括汉字的笔顺演示和指定分解笔画演示；支持英文手写识别和自动换行；提供电子琴、架子鼓、吉他、排笛、大提琴等多种动态教具；</w:t>
            </w:r>
          </w:p>
          <w:p w14:paraId="324F1EB9"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3、提供中华古诗词、健康教育、公共安全教育动画、中国传统节日动画等素质教育资源，动画总数不低于100个。</w:t>
            </w:r>
          </w:p>
        </w:tc>
      </w:tr>
      <w:tr w:rsidR="00912543" w:rsidRPr="00912543" w14:paraId="1FCD5ADD" w14:textId="77777777" w:rsidTr="00FE048F">
        <w:trPr>
          <w:jc w:val="center"/>
        </w:trPr>
        <w:tc>
          <w:tcPr>
            <w:tcW w:w="399" w:type="pct"/>
            <w:tcBorders>
              <w:top w:val="single" w:sz="4" w:space="0" w:color="auto"/>
              <w:left w:val="single" w:sz="4" w:space="0" w:color="auto"/>
              <w:bottom w:val="single" w:sz="4" w:space="0" w:color="auto"/>
              <w:right w:val="single" w:sz="4" w:space="0" w:color="auto"/>
            </w:tcBorders>
            <w:vAlign w:val="center"/>
          </w:tcPr>
          <w:p w14:paraId="4844A5A7"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lastRenderedPageBreak/>
              <w:t>3</w:t>
            </w:r>
          </w:p>
        </w:tc>
        <w:tc>
          <w:tcPr>
            <w:tcW w:w="668" w:type="pct"/>
            <w:tcBorders>
              <w:top w:val="single" w:sz="4" w:space="0" w:color="auto"/>
              <w:left w:val="nil"/>
              <w:bottom w:val="single" w:sz="4" w:space="0" w:color="auto"/>
              <w:right w:val="single" w:sz="4" w:space="0" w:color="auto"/>
            </w:tcBorders>
            <w:vAlign w:val="center"/>
          </w:tcPr>
          <w:p w14:paraId="0C93E30B"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交互式软件</w:t>
            </w:r>
          </w:p>
        </w:tc>
        <w:tc>
          <w:tcPr>
            <w:tcW w:w="3933" w:type="pct"/>
            <w:tcBorders>
              <w:top w:val="single" w:sz="4" w:space="0" w:color="auto"/>
              <w:left w:val="nil"/>
              <w:bottom w:val="single" w:sz="4" w:space="0" w:color="auto"/>
              <w:right w:val="single" w:sz="4" w:space="0" w:color="auto"/>
            </w:tcBorders>
            <w:vAlign w:val="center"/>
          </w:tcPr>
          <w:p w14:paraId="2079DBA3"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1、具有教学云平台，注册即提供不少于50个GB云盘存储容量。提供功能截图。</w:t>
            </w:r>
          </w:p>
          <w:p w14:paraId="7DEBD05B"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2、提供三种及以上登录方式，所有软件应用模块的入口均在统一界面上，包括白板软件、教学资源、多屏互动、展台软件、微课等内容。提供功能截图。</w:t>
            </w:r>
          </w:p>
          <w:p w14:paraId="5AA53296"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3、软件提供教案设计备课功能，支持老师按照情景导入、内容精讲、同步习题、随堂测试、分组竞赛、分组探究等教学环节创建教案。提供教案管理功能，支持教案与教师教学日历关联。</w:t>
            </w:r>
          </w:p>
          <w:p w14:paraId="0E928454"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szCs w:val="21"/>
              </w:rPr>
              <w:t>4、提</w:t>
            </w:r>
            <w:r w:rsidRPr="00912543">
              <w:rPr>
                <w:rFonts w:asciiTheme="minorEastAsia" w:eastAsiaTheme="minorEastAsia" w:hAnsiTheme="minorEastAsia" w:hint="eastAsia"/>
                <w:color w:val="000000" w:themeColor="text1"/>
                <w:kern w:val="0"/>
                <w:szCs w:val="21"/>
              </w:rPr>
              <w:t>供智能笔、激光笔、粉笔、手势笔等书写工具。通过智能笔可识别平面图形；通过手势笔可实现书写、擦除、前后翻页，聚光灯，放大镜等功能。</w:t>
            </w:r>
          </w:p>
          <w:p w14:paraId="25EB4A35"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5、多屏互动功能：支持手机、pad移动端与交互平板连接后，可实现常用功能如影像上传、投屏、播放课件、直播。</w:t>
            </w:r>
          </w:p>
          <w:p w14:paraId="4E8A95DD"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6、具有无线传屏功能，支持多个系统（如：Android、iOS、Windows、MacOS 等）的画面同时投屏在智慧黑板上，保证至少6个教学活动小组可以同时投屏演示。</w:t>
            </w:r>
          </w:p>
          <w:p w14:paraId="35A42B7C"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7、PPT课件批注功能：PPT全屏播放时可自动开启工具菜单，提供PPT课件的播放控制(如前后翻页)、聚光灯、放大镜、草稿纸和书写批注等功能,支持生成二维码，快速分享课件。</w:t>
            </w:r>
          </w:p>
          <w:p w14:paraId="7624F29C"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8、软件内置课件素材，允许老师在网页端、移动端、电脑端进行内容的选择与组合，快速生成课件并浏览。所有制作的课件均实时保存至云端。课件可打印成纸质版或导出为</w:t>
            </w:r>
            <w:r w:rsidRPr="00912543">
              <w:rPr>
                <w:rFonts w:asciiTheme="minorEastAsia" w:eastAsiaTheme="minorEastAsia" w:hAnsiTheme="minorEastAsia" w:hint="eastAsia"/>
                <w:color w:val="000000" w:themeColor="text1"/>
                <w:kern w:val="0"/>
                <w:szCs w:val="21"/>
              </w:rPr>
              <w:lastRenderedPageBreak/>
              <w:t>PDF。</w:t>
            </w:r>
          </w:p>
          <w:p w14:paraId="027C3E37"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9、软件菜单功能按钮和图标配备明确中文标识；</w:t>
            </w:r>
          </w:p>
          <w:p w14:paraId="736B7B0D"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10、具有文本编辑功能，支持文本输入和快速设置字体、大小等，可对文本的对齐、行间距、透明度等进行设置。</w:t>
            </w:r>
          </w:p>
          <w:p w14:paraId="7D5C8EF8"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11、提供视频图片采集功能。视频文件导入到软件中进行播放，可设置循环播放、跨页面播放。视频文件可一键全屏播放，支持动态截图。</w:t>
            </w:r>
          </w:p>
          <w:p w14:paraId="62E5AA91" w14:textId="77777777" w:rsidR="00FE048F" w:rsidRPr="00912543" w:rsidRDefault="00FE048F" w:rsidP="00A87197">
            <w:pPr>
              <w:adjustRightInd w:val="0"/>
              <w:snapToGrid w:val="0"/>
              <w:spacing w:line="360" w:lineRule="auto"/>
              <w:jc w:val="left"/>
              <w:rPr>
                <w:rFonts w:asciiTheme="minorEastAsia" w:eastAsiaTheme="minorEastAsia" w:hAnsiTheme="minorEastAsia"/>
                <w:color w:val="000000" w:themeColor="text1"/>
                <w:kern w:val="0"/>
                <w:szCs w:val="21"/>
              </w:rPr>
            </w:pPr>
            <w:r w:rsidRPr="00912543">
              <w:rPr>
                <w:rFonts w:asciiTheme="minorEastAsia" w:eastAsiaTheme="minorEastAsia" w:hAnsiTheme="minorEastAsia" w:hint="eastAsia"/>
                <w:color w:val="000000" w:themeColor="text1"/>
                <w:kern w:val="0"/>
                <w:szCs w:val="21"/>
              </w:rPr>
              <w:t>12、课堂评价系统：支持老师对全班或单个学生进行评价，评价结果可撤回。支持管理者查看所有班级学生的评价得分。支持随机抽选学生进行评价。支持桌面显示光荣榜，可显示班级学生的本日、本周的排名情况，可设置隐藏。支持教师通过PC客户端、安卓手机端、苹果手机端登录使用。支持家长通过安卓手机端、苹果手机端端查看学生表现。</w:t>
            </w:r>
          </w:p>
        </w:tc>
      </w:tr>
      <w:tr w:rsidR="00912543" w:rsidRPr="00912543" w14:paraId="53F5220E" w14:textId="77777777" w:rsidTr="00FE048F">
        <w:trPr>
          <w:jc w:val="center"/>
        </w:trPr>
        <w:tc>
          <w:tcPr>
            <w:tcW w:w="399" w:type="pct"/>
            <w:tcBorders>
              <w:top w:val="single" w:sz="4" w:space="0" w:color="auto"/>
              <w:left w:val="single" w:sz="4" w:space="0" w:color="auto"/>
              <w:bottom w:val="single" w:sz="4" w:space="0" w:color="auto"/>
              <w:right w:val="single" w:sz="4" w:space="0" w:color="auto"/>
            </w:tcBorders>
            <w:vAlign w:val="center"/>
          </w:tcPr>
          <w:p w14:paraId="24239020"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lastRenderedPageBreak/>
              <w:t>4</w:t>
            </w:r>
          </w:p>
        </w:tc>
        <w:tc>
          <w:tcPr>
            <w:tcW w:w="668" w:type="pct"/>
            <w:tcBorders>
              <w:top w:val="single" w:sz="4" w:space="0" w:color="auto"/>
              <w:left w:val="nil"/>
              <w:bottom w:val="single" w:sz="4" w:space="0" w:color="auto"/>
              <w:right w:val="single" w:sz="4" w:space="0" w:color="auto"/>
            </w:tcBorders>
            <w:vAlign w:val="center"/>
          </w:tcPr>
          <w:p w14:paraId="035CEC2D"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壁挂式数字教学一体机</w:t>
            </w:r>
          </w:p>
        </w:tc>
        <w:tc>
          <w:tcPr>
            <w:tcW w:w="3933" w:type="pct"/>
            <w:tcBorders>
              <w:top w:val="single" w:sz="4" w:space="0" w:color="auto"/>
              <w:left w:val="nil"/>
              <w:bottom w:val="single" w:sz="4" w:space="0" w:color="auto"/>
              <w:right w:val="single" w:sz="4" w:space="0" w:color="auto"/>
            </w:tcBorders>
            <w:vAlign w:val="center"/>
          </w:tcPr>
          <w:p w14:paraId="1EDD37F1" w14:textId="6C87C08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sz w:val="21"/>
                <w:szCs w:val="21"/>
              </w:rPr>
              <w:t>★</w:t>
            </w:r>
            <w:r w:rsidRPr="00912543">
              <w:rPr>
                <w:rFonts w:asciiTheme="minorEastAsia" w:eastAsiaTheme="minorEastAsia" w:hAnsiTheme="minorEastAsia" w:cs="Times New Roman" w:hint="eastAsia"/>
                <w:color w:val="000000" w:themeColor="text1"/>
                <w:kern w:val="2"/>
                <w:sz w:val="21"/>
                <w:szCs w:val="21"/>
              </w:rPr>
              <w:t>1、主机厚度≤60mm，壁挂式安装在</w:t>
            </w:r>
            <w:r w:rsidRPr="00912543">
              <w:rPr>
                <w:rFonts w:asciiTheme="minorEastAsia" w:eastAsiaTheme="minorEastAsia" w:hAnsiTheme="minorEastAsia" w:cs="Times New Roman" w:hint="eastAsia"/>
                <w:color w:val="000000" w:themeColor="text1"/>
                <w:sz w:val="21"/>
                <w:szCs w:val="21"/>
              </w:rPr>
              <w:t>幼教专用交互智能平板</w:t>
            </w:r>
            <w:r w:rsidRPr="00912543">
              <w:rPr>
                <w:rFonts w:asciiTheme="minorEastAsia" w:eastAsiaTheme="minorEastAsia" w:hAnsiTheme="minorEastAsia" w:cs="Times New Roman" w:hint="eastAsia"/>
                <w:color w:val="000000" w:themeColor="text1"/>
                <w:kern w:val="2"/>
                <w:sz w:val="21"/>
                <w:szCs w:val="21"/>
              </w:rPr>
              <w:t>任意一侧，采用ABS工程塑料绝缘外壳。</w:t>
            </w:r>
          </w:p>
          <w:p w14:paraId="27B7D7DE" w14:textId="2EF1F4BA"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2、OPS模块化计算机，配置不低于</w:t>
            </w:r>
            <w:r w:rsidRPr="00912543">
              <w:rPr>
                <w:rFonts w:asciiTheme="minorEastAsia" w:eastAsiaTheme="minorEastAsia" w:hAnsiTheme="minorEastAsia" w:cs="Times New Roman" w:hint="eastAsia"/>
                <w:color w:val="000000" w:themeColor="text1"/>
                <w:sz w:val="21"/>
                <w:szCs w:val="21"/>
              </w:rPr>
              <w:t>I58500及以上处理器，≥3.0GHz主频</w:t>
            </w:r>
            <w:r w:rsidRPr="00912543">
              <w:rPr>
                <w:rFonts w:asciiTheme="minorEastAsia" w:eastAsiaTheme="minorEastAsia" w:hAnsiTheme="minorEastAsia" w:cs="Times New Roman" w:hint="eastAsia"/>
                <w:color w:val="000000" w:themeColor="text1"/>
                <w:kern w:val="2"/>
                <w:sz w:val="21"/>
                <w:szCs w:val="21"/>
              </w:rPr>
              <w:t>；≥4GB DDR4内存；≥128GB mSATA固态硬盘；集成高性能显卡/声卡/网卡。</w:t>
            </w:r>
          </w:p>
          <w:p w14:paraId="52E125C8"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sz w:val="21"/>
                <w:szCs w:val="21"/>
              </w:rPr>
              <w:t>★</w:t>
            </w:r>
            <w:r w:rsidRPr="00912543">
              <w:rPr>
                <w:rFonts w:asciiTheme="minorEastAsia" w:eastAsiaTheme="minorEastAsia" w:hAnsiTheme="minorEastAsia" w:cs="Times New Roman" w:hint="eastAsia"/>
                <w:color w:val="000000" w:themeColor="text1"/>
                <w:kern w:val="2"/>
                <w:sz w:val="21"/>
                <w:szCs w:val="21"/>
              </w:rPr>
              <w:t xml:space="preserve">3、视频展台单元：≥800万图像有效像素；1/3.2 </w:t>
            </w:r>
            <w:proofErr w:type="spellStart"/>
            <w:r w:rsidRPr="00912543">
              <w:rPr>
                <w:rFonts w:asciiTheme="minorEastAsia" w:eastAsiaTheme="minorEastAsia" w:hAnsiTheme="minorEastAsia" w:cs="Times New Roman" w:hint="eastAsia"/>
                <w:color w:val="000000" w:themeColor="text1"/>
                <w:kern w:val="2"/>
                <w:sz w:val="21"/>
                <w:szCs w:val="21"/>
              </w:rPr>
              <w:t>cmos</w:t>
            </w:r>
            <w:proofErr w:type="spellEnd"/>
            <w:r w:rsidRPr="00912543">
              <w:rPr>
                <w:rFonts w:asciiTheme="minorEastAsia" w:eastAsiaTheme="minorEastAsia" w:hAnsiTheme="minorEastAsia" w:cs="Times New Roman" w:hint="eastAsia"/>
                <w:color w:val="000000" w:themeColor="text1"/>
                <w:kern w:val="2"/>
                <w:sz w:val="21"/>
                <w:szCs w:val="21"/>
              </w:rPr>
              <w:t xml:space="preserve"> 镜头；自动对焦； USB供电，无需外接电源，白光LED灯；台面采用无气压杆设计，电控锁保护实物展台，内置键盘、鼠标、话筒等专用收纳位，盖板打开后可作为展台台面使用，可放置A3 幅面文稿，关闭后所有设备不外露。</w:t>
            </w:r>
          </w:p>
          <w:p w14:paraId="22734419"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sz w:val="21"/>
                <w:szCs w:val="21"/>
              </w:rPr>
              <w:t>★</w:t>
            </w:r>
            <w:r w:rsidRPr="00912543">
              <w:rPr>
                <w:rFonts w:asciiTheme="minorEastAsia" w:eastAsiaTheme="minorEastAsia" w:hAnsiTheme="minorEastAsia" w:cs="Times New Roman" w:hint="eastAsia"/>
                <w:color w:val="000000" w:themeColor="text1"/>
                <w:kern w:val="2"/>
                <w:sz w:val="21"/>
                <w:szCs w:val="21"/>
              </w:rPr>
              <w:t>4、具备中文语音提示功能，在操作设备时自动中文语音播报。</w:t>
            </w:r>
          </w:p>
          <w:p w14:paraId="3B082FC6"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5、提供多种开机方式：支持RFID卡刷卡开机、按键开机。</w:t>
            </w:r>
          </w:p>
          <w:p w14:paraId="441D9DB7"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6、设备支持定时关机功能，定时关机时间可自定义。</w:t>
            </w:r>
          </w:p>
          <w:p w14:paraId="3F3846B4"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7、内置智能中央控制系统，有关机、音量控制、信号切换（内置电脑/HDMI 输入）功能。</w:t>
            </w:r>
          </w:p>
          <w:p w14:paraId="6CFD3D55"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8、内置延时断电功能：自定义设置显示终端关机散热时间，兼容不同品牌显示终端。</w:t>
            </w:r>
          </w:p>
          <w:p w14:paraId="4A26CCD5"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9、集成≥2×20W 数字功放，配置壁挂式音箱1 对，单箱输出功率≥20W。</w:t>
            </w:r>
          </w:p>
          <w:p w14:paraId="4D8CD108"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10、通过管理软件对</w:t>
            </w:r>
            <w:r w:rsidRPr="00912543">
              <w:rPr>
                <w:rFonts w:asciiTheme="minorEastAsia" w:eastAsiaTheme="minorEastAsia" w:hAnsiTheme="minorEastAsia" w:cs="Times New Roman" w:hint="eastAsia"/>
                <w:color w:val="000000" w:themeColor="text1"/>
                <w:sz w:val="21"/>
                <w:szCs w:val="21"/>
              </w:rPr>
              <w:t>壁挂式</w:t>
            </w:r>
            <w:r w:rsidRPr="00912543">
              <w:rPr>
                <w:rFonts w:asciiTheme="minorEastAsia" w:eastAsiaTheme="minorEastAsia" w:hAnsiTheme="minorEastAsia" w:cs="Times New Roman" w:hint="eastAsia"/>
                <w:color w:val="000000" w:themeColor="text1"/>
                <w:kern w:val="2"/>
                <w:sz w:val="21"/>
                <w:szCs w:val="21"/>
              </w:rPr>
              <w:t>数字教学一体机定时关机时间、中控等功能进行配置及操作。支持RFID卡设置用户类型权限，可自定义写入RFID卡扇区。</w:t>
            </w:r>
          </w:p>
          <w:p w14:paraId="2E3C0EF4"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sz w:val="21"/>
                <w:szCs w:val="21"/>
              </w:rPr>
              <w:t>★</w:t>
            </w:r>
            <w:r w:rsidRPr="00912543">
              <w:rPr>
                <w:rFonts w:asciiTheme="minorEastAsia" w:eastAsiaTheme="minorEastAsia" w:hAnsiTheme="minorEastAsia" w:cs="Times New Roman" w:hint="eastAsia"/>
                <w:color w:val="000000" w:themeColor="text1"/>
                <w:kern w:val="2"/>
                <w:sz w:val="21"/>
                <w:szCs w:val="21"/>
              </w:rPr>
              <w:t>11、配置无线教学助手：</w:t>
            </w:r>
          </w:p>
          <w:p w14:paraId="51166175"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1）采用人体工学设计，集无线键盘、空中鼠标，无线话筒、激光教鞭等功能于一体，开机自动对频，同时使用互不干扰，有效使用距离大于10米。</w:t>
            </w:r>
          </w:p>
          <w:p w14:paraId="62A5B5E5"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t>2）集成空中鼠标，采用多轴陀螺仪进行传感和定位，晃动无线教学助手可实现电脑鼠标移动，使用时鼠标无抖动、漂移、延迟现象。</w:t>
            </w:r>
          </w:p>
          <w:p w14:paraId="0A3FFDB8" w14:textId="77777777" w:rsidR="00FE048F" w:rsidRPr="00912543" w:rsidRDefault="00FE048F" w:rsidP="00A87197">
            <w:pPr>
              <w:pStyle w:val="Default"/>
              <w:snapToGrid w:val="0"/>
              <w:spacing w:line="360" w:lineRule="auto"/>
              <w:jc w:val="both"/>
              <w:rPr>
                <w:rFonts w:asciiTheme="minorEastAsia" w:eastAsiaTheme="minorEastAsia" w:hAnsiTheme="minorEastAsia" w:cs="Times New Roman"/>
                <w:color w:val="000000" w:themeColor="text1"/>
                <w:kern w:val="2"/>
                <w:sz w:val="21"/>
                <w:szCs w:val="21"/>
              </w:rPr>
            </w:pPr>
            <w:r w:rsidRPr="00912543">
              <w:rPr>
                <w:rFonts w:asciiTheme="minorEastAsia" w:eastAsiaTheme="minorEastAsia" w:hAnsiTheme="minorEastAsia" w:cs="Times New Roman" w:hint="eastAsia"/>
                <w:color w:val="000000" w:themeColor="text1"/>
                <w:kern w:val="2"/>
                <w:sz w:val="21"/>
                <w:szCs w:val="21"/>
              </w:rPr>
              <w:lastRenderedPageBreak/>
              <w:t>3）集成激光教鞭、PPT翻页等功能按键，内置大容量锂电池，一次充电可以使用6小时以上。</w:t>
            </w:r>
          </w:p>
        </w:tc>
      </w:tr>
      <w:tr w:rsidR="00FE048F" w:rsidRPr="00912543" w14:paraId="7F950667" w14:textId="77777777" w:rsidTr="00FE048F">
        <w:trPr>
          <w:jc w:val="center"/>
        </w:trPr>
        <w:tc>
          <w:tcPr>
            <w:tcW w:w="399" w:type="pct"/>
            <w:tcBorders>
              <w:top w:val="single" w:sz="4" w:space="0" w:color="auto"/>
              <w:left w:val="single" w:sz="4" w:space="0" w:color="auto"/>
              <w:bottom w:val="single" w:sz="4" w:space="0" w:color="auto"/>
              <w:right w:val="single" w:sz="4" w:space="0" w:color="auto"/>
            </w:tcBorders>
            <w:vAlign w:val="center"/>
          </w:tcPr>
          <w:p w14:paraId="7E286559"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lastRenderedPageBreak/>
              <w:t>5</w:t>
            </w:r>
          </w:p>
        </w:tc>
        <w:tc>
          <w:tcPr>
            <w:tcW w:w="668" w:type="pct"/>
            <w:tcBorders>
              <w:top w:val="single" w:sz="4" w:space="0" w:color="auto"/>
              <w:left w:val="nil"/>
              <w:bottom w:val="single" w:sz="4" w:space="0" w:color="auto"/>
              <w:right w:val="single" w:sz="4" w:space="0" w:color="auto"/>
            </w:tcBorders>
            <w:vAlign w:val="center"/>
          </w:tcPr>
          <w:p w14:paraId="6EC5079B" w14:textId="77777777" w:rsidR="00FE048F" w:rsidRPr="00912543" w:rsidRDefault="00FE048F" w:rsidP="00A87197">
            <w:pPr>
              <w:adjustRightInd w:val="0"/>
              <w:snapToGrid w:val="0"/>
              <w:spacing w:line="360" w:lineRule="auto"/>
              <w:jc w:val="center"/>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线材辅材</w:t>
            </w:r>
          </w:p>
        </w:tc>
        <w:tc>
          <w:tcPr>
            <w:tcW w:w="3933" w:type="pct"/>
            <w:tcBorders>
              <w:top w:val="single" w:sz="4" w:space="0" w:color="auto"/>
              <w:left w:val="nil"/>
              <w:bottom w:val="single" w:sz="4" w:space="0" w:color="auto"/>
              <w:right w:val="single" w:sz="4" w:space="0" w:color="auto"/>
            </w:tcBorders>
            <w:vAlign w:val="center"/>
          </w:tcPr>
          <w:p w14:paraId="17C1C451" w14:textId="13465CD0" w:rsidR="00FE048F" w:rsidRPr="00912543" w:rsidRDefault="00FE048F" w:rsidP="00A87197">
            <w:pPr>
              <w:adjustRightInd w:val="0"/>
              <w:snapToGrid w:val="0"/>
              <w:spacing w:line="360" w:lineRule="auto"/>
              <w:rPr>
                <w:rFonts w:asciiTheme="minorEastAsia" w:eastAsiaTheme="minorEastAsia" w:hAnsiTheme="minorEastAsia"/>
                <w:color w:val="000000" w:themeColor="text1"/>
                <w:szCs w:val="21"/>
              </w:rPr>
            </w:pPr>
            <w:r w:rsidRPr="00912543">
              <w:rPr>
                <w:rFonts w:asciiTheme="minorEastAsia" w:eastAsiaTheme="minorEastAsia" w:hAnsiTheme="minorEastAsia" w:hint="eastAsia"/>
                <w:color w:val="000000" w:themeColor="text1"/>
                <w:szCs w:val="21"/>
              </w:rPr>
              <w:t>确保满足完成本项目所需要的各种辅材等。</w:t>
            </w:r>
          </w:p>
        </w:tc>
      </w:tr>
    </w:tbl>
    <w:p w14:paraId="3AB957D0" w14:textId="77777777" w:rsidR="00FE048F" w:rsidRPr="00912543" w:rsidRDefault="00FE048F">
      <w:pPr>
        <w:widowControl/>
        <w:spacing w:after="0" w:line="240" w:lineRule="auto"/>
        <w:jc w:val="left"/>
        <w:rPr>
          <w:color w:val="000000" w:themeColor="text1"/>
          <w:sz w:val="24"/>
        </w:rPr>
      </w:pPr>
    </w:p>
    <w:p w14:paraId="52281FA9" w14:textId="4C96BD21" w:rsidR="00EB10AF" w:rsidRPr="00912543" w:rsidRDefault="00EB10AF">
      <w:pPr>
        <w:widowControl/>
        <w:spacing w:after="0" w:line="240" w:lineRule="auto"/>
        <w:jc w:val="left"/>
        <w:rPr>
          <w:rFonts w:ascii="华文中宋" w:eastAsia="华文中宋" w:hAnsi="华文中宋"/>
          <w:b/>
          <w:bCs/>
          <w:color w:val="000000" w:themeColor="text1"/>
          <w:kern w:val="44"/>
          <w:sz w:val="36"/>
          <w:szCs w:val="36"/>
        </w:rPr>
      </w:pPr>
      <w:bookmarkStart w:id="188" w:name="_Toc31810"/>
      <w:bookmarkStart w:id="189" w:name="_Toc24786"/>
      <w:r w:rsidRPr="00912543">
        <w:rPr>
          <w:rFonts w:ascii="华文中宋" w:eastAsia="华文中宋" w:hAnsi="华文中宋"/>
          <w:color w:val="000000" w:themeColor="text1"/>
          <w:sz w:val="36"/>
          <w:szCs w:val="36"/>
        </w:rPr>
        <w:br w:type="page"/>
      </w:r>
    </w:p>
    <w:p w14:paraId="4DE287DC" w14:textId="77777777" w:rsidR="00EC4AC3" w:rsidRPr="00912543" w:rsidRDefault="00EC4AC3" w:rsidP="00B752FC">
      <w:pPr>
        <w:pStyle w:val="1"/>
        <w:spacing w:line="240" w:lineRule="atLeast"/>
        <w:jc w:val="center"/>
        <w:rPr>
          <w:rFonts w:ascii="华文中宋" w:eastAsia="华文中宋" w:hAnsi="华文中宋"/>
          <w:color w:val="000000" w:themeColor="text1"/>
          <w:sz w:val="36"/>
          <w:szCs w:val="36"/>
        </w:rPr>
        <w:sectPr w:rsidR="00EC4AC3" w:rsidRPr="00912543" w:rsidSect="00B752FC">
          <w:type w:val="continuous"/>
          <w:pgSz w:w="11906" w:h="16838"/>
          <w:pgMar w:top="1440" w:right="1080" w:bottom="1440" w:left="1080" w:header="851" w:footer="992" w:gutter="0"/>
          <w:cols w:space="720"/>
          <w:docGrid w:type="lines" w:linePitch="312"/>
        </w:sectPr>
      </w:pPr>
    </w:p>
    <w:p w14:paraId="5E681525" w14:textId="77777777" w:rsidR="00EC4AC3" w:rsidRPr="00912543" w:rsidRDefault="007B6747" w:rsidP="00B752FC">
      <w:pPr>
        <w:pStyle w:val="1"/>
        <w:spacing w:line="240" w:lineRule="atLeast"/>
        <w:jc w:val="center"/>
        <w:rPr>
          <w:rFonts w:ascii="华文中宋" w:eastAsia="华文中宋" w:hAnsi="华文中宋"/>
          <w:color w:val="000000" w:themeColor="text1"/>
          <w:sz w:val="36"/>
          <w:szCs w:val="36"/>
        </w:rPr>
      </w:pPr>
      <w:bookmarkStart w:id="190" w:name="_Toc71291400"/>
      <w:r w:rsidRPr="00912543">
        <w:rPr>
          <w:rFonts w:ascii="华文中宋" w:eastAsia="华文中宋" w:hAnsi="华文中宋" w:hint="eastAsia"/>
          <w:color w:val="000000" w:themeColor="text1"/>
          <w:sz w:val="36"/>
          <w:szCs w:val="36"/>
        </w:rPr>
        <w:lastRenderedPageBreak/>
        <w:t>第七章  评标办法</w:t>
      </w:r>
      <w:bookmarkStart w:id="191" w:name="_Hlt101846155"/>
      <w:bookmarkStart w:id="192" w:name="_Toc208849007"/>
      <w:bookmarkStart w:id="193" w:name="_Toc183582280"/>
      <w:bookmarkStart w:id="194" w:name="_Toc217446097"/>
      <w:bookmarkStart w:id="195" w:name="_Toc183682415"/>
      <w:bookmarkEnd w:id="188"/>
      <w:bookmarkEnd w:id="189"/>
      <w:bookmarkEnd w:id="190"/>
      <w:bookmarkEnd w:id="191"/>
    </w:p>
    <w:p w14:paraId="5A00083A"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1. 总则</w:t>
      </w:r>
      <w:bookmarkEnd w:id="192"/>
      <w:bookmarkEnd w:id="193"/>
      <w:bookmarkEnd w:id="194"/>
      <w:bookmarkEnd w:id="195"/>
    </w:p>
    <w:p w14:paraId="4E48867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4F5B6490" w14:textId="25A2AADE"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w:t>
      </w:r>
      <w:r w:rsidR="0008757B" w:rsidRPr="00912543">
        <w:rPr>
          <w:rFonts w:asciiTheme="minorEastAsia" w:eastAsiaTheme="minorEastAsia" w:hAnsiTheme="minorEastAsia" w:hint="eastAsia"/>
          <w:color w:val="000000" w:themeColor="text1"/>
          <w:sz w:val="24"/>
        </w:rPr>
        <w:t>等</w:t>
      </w:r>
      <w:r w:rsidR="0008757B" w:rsidRPr="00912543">
        <w:rPr>
          <w:rFonts w:asciiTheme="minorEastAsia" w:eastAsiaTheme="minorEastAsia" w:hAnsiTheme="minorEastAsia"/>
          <w:color w:val="000000" w:themeColor="text1"/>
          <w:sz w:val="24"/>
        </w:rPr>
        <w:t>进行审查</w:t>
      </w:r>
      <w:r w:rsidRPr="00912543">
        <w:rPr>
          <w:rFonts w:asciiTheme="minorEastAsia" w:eastAsiaTheme="minorEastAsia" w:hAnsiTheme="minorEastAsia" w:hint="eastAsia"/>
          <w:color w:val="000000" w:themeColor="text1"/>
          <w:sz w:val="24"/>
        </w:rPr>
        <w:t>，以确定投标供应商是否具备投标资格。</w:t>
      </w:r>
    </w:p>
    <w:p w14:paraId="002DC048"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合格投标人不足三家的，不得评标。</w:t>
      </w:r>
    </w:p>
    <w:p w14:paraId="76364712"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1.3 评标工作应遵循公平、公正、科学及择优的原则，并以相同的评标程序和标准对待所有的投标人。</w:t>
      </w:r>
    </w:p>
    <w:p w14:paraId="1E71B7AE"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1.4 评标委员会按照招标文件规定的评标方法和标准进行评标，并独立履行下列职责：</w:t>
      </w:r>
    </w:p>
    <w:p w14:paraId="0BA0607C"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bookmarkStart w:id="196" w:name="_Toc217446098"/>
      <w:r w:rsidRPr="00912543">
        <w:rPr>
          <w:rFonts w:asciiTheme="minorEastAsia" w:eastAsiaTheme="minorEastAsia" w:hAnsiTheme="minorEastAsia" w:hint="eastAsia"/>
          <w:color w:val="000000" w:themeColor="text1"/>
          <w:sz w:val="24"/>
        </w:rPr>
        <w:t>（一）熟悉和理解招标文件；</w:t>
      </w:r>
    </w:p>
    <w:p w14:paraId="22A23975"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（二）审查供应商（已通过资格审查）的投标文件是否满足招标文件要求，并作出评价；</w:t>
      </w:r>
    </w:p>
    <w:p w14:paraId="44831120"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（三）根据需要要求招标采购单位对招标文件作出解释；根据需要要求供应商对投标文件有关事项作出澄清、说明或者更正；</w:t>
      </w:r>
    </w:p>
    <w:p w14:paraId="7334C75F"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（四）推荐中标候选供应商，或者受采购人委托确定中标供应商；</w:t>
      </w:r>
    </w:p>
    <w:p w14:paraId="4AD1840B"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（五）起草评标报告并进行签署；</w:t>
      </w:r>
    </w:p>
    <w:p w14:paraId="62C36FA3"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（六）向招标采购单位、财政部门或者其他监督部门报告非法干预评标工作的行为；</w:t>
      </w:r>
    </w:p>
    <w:p w14:paraId="7E9EB1A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（七）法律、法规和规章规定的其他职责。</w:t>
      </w:r>
    </w:p>
    <w:p w14:paraId="29125406"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1.5 评标过程独立、保密。投标人非法干预评标过程的行为将导致其投标文件作为无效处理。</w:t>
      </w:r>
    </w:p>
    <w:p w14:paraId="3F2E2380"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6814BD9D" w14:textId="53C3ADA9"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lastRenderedPageBreak/>
        <w:t>2</w:t>
      </w:r>
      <w:r w:rsidR="00B752FC" w:rsidRPr="00912543">
        <w:rPr>
          <w:rFonts w:asciiTheme="minorEastAsia" w:eastAsiaTheme="minorEastAsia" w:hAnsiTheme="minorEastAsia" w:hint="eastAsia"/>
          <w:bCs w:val="0"/>
          <w:color w:val="000000" w:themeColor="text1"/>
          <w:sz w:val="24"/>
        </w:rPr>
        <w:t>.</w:t>
      </w:r>
      <w:r w:rsidRPr="00912543">
        <w:rPr>
          <w:rFonts w:asciiTheme="minorEastAsia" w:eastAsiaTheme="minorEastAsia" w:hAnsiTheme="minorEastAsia" w:hint="eastAsia"/>
          <w:bCs w:val="0"/>
          <w:color w:val="000000" w:themeColor="text1"/>
          <w:sz w:val="24"/>
        </w:rPr>
        <w:t>评标</w:t>
      </w:r>
      <w:bookmarkEnd w:id="196"/>
      <w:r w:rsidRPr="00912543">
        <w:rPr>
          <w:rFonts w:asciiTheme="minorEastAsia" w:eastAsiaTheme="minorEastAsia" w:hAnsiTheme="minorEastAsia" w:hint="eastAsia"/>
          <w:bCs w:val="0"/>
          <w:color w:val="000000" w:themeColor="text1"/>
          <w:sz w:val="24"/>
        </w:rPr>
        <w:t>方法</w:t>
      </w:r>
    </w:p>
    <w:p w14:paraId="7EBB2140" w14:textId="77777777" w:rsidR="00EC4AC3" w:rsidRPr="00912543" w:rsidRDefault="007B6747">
      <w:pPr>
        <w:spacing w:line="360" w:lineRule="auto"/>
        <w:ind w:firstLineChars="200" w:firstLine="480"/>
        <w:rPr>
          <w:rFonts w:asciiTheme="minorEastAsia" w:eastAsiaTheme="minorEastAsia" w:hAnsiTheme="minorEastAsia"/>
          <w:color w:val="000000" w:themeColor="text1"/>
          <w:sz w:val="24"/>
        </w:rPr>
      </w:pPr>
      <w:bookmarkStart w:id="197" w:name="_Toc217446103"/>
      <w:bookmarkStart w:id="198" w:name="_Toc217446099"/>
      <w:r w:rsidRPr="00912543">
        <w:rPr>
          <w:rFonts w:asciiTheme="minorEastAsia" w:eastAsiaTheme="minorEastAsia" w:hAnsiTheme="minorEastAsia" w:hint="eastAsia"/>
          <w:color w:val="000000" w:themeColor="text1"/>
          <w:sz w:val="24"/>
        </w:rPr>
        <w:t>2.1本项目评标方法为：</w:t>
      </w:r>
      <w:r w:rsidRPr="00912543">
        <w:rPr>
          <w:rFonts w:asciiTheme="minorEastAsia" w:eastAsiaTheme="minorEastAsia" w:hAnsiTheme="minorEastAsia" w:hint="eastAsia"/>
          <w:b/>
          <w:bCs/>
          <w:color w:val="000000" w:themeColor="text1"/>
          <w:sz w:val="24"/>
        </w:rPr>
        <w:t>综合评分法</w:t>
      </w:r>
      <w:r w:rsidRPr="00912543">
        <w:rPr>
          <w:rFonts w:asciiTheme="minorEastAsia" w:eastAsiaTheme="minorEastAsia" w:hAnsiTheme="minorEastAsia" w:hint="eastAsia"/>
          <w:color w:val="000000" w:themeColor="text1"/>
          <w:sz w:val="24"/>
        </w:rPr>
        <w:t>。</w:t>
      </w:r>
    </w:p>
    <w:p w14:paraId="6BF77FB2" w14:textId="7217B0CB"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3</w:t>
      </w:r>
      <w:r w:rsidR="00B752FC" w:rsidRPr="00912543">
        <w:rPr>
          <w:rFonts w:asciiTheme="minorEastAsia" w:eastAsiaTheme="minorEastAsia" w:hAnsiTheme="minorEastAsia" w:hint="eastAsia"/>
          <w:bCs w:val="0"/>
          <w:color w:val="000000" w:themeColor="text1"/>
          <w:sz w:val="24"/>
        </w:rPr>
        <w:t>.</w:t>
      </w:r>
      <w:r w:rsidRPr="00912543">
        <w:rPr>
          <w:rFonts w:asciiTheme="minorEastAsia" w:eastAsiaTheme="minorEastAsia" w:hAnsiTheme="minorEastAsia" w:hint="eastAsia"/>
          <w:bCs w:val="0"/>
          <w:color w:val="000000" w:themeColor="text1"/>
          <w:sz w:val="24"/>
        </w:rPr>
        <w:t>评标程序</w:t>
      </w:r>
    </w:p>
    <w:p w14:paraId="10EABBCA"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3.1熟悉和理解招标文件和停止评标。</w:t>
      </w:r>
    </w:p>
    <w:p w14:paraId="1832EC0F"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3.1.2评标委员会熟悉和理解招标文件以及评标过程中，发现本招标文件有下列情形之一的，评标委员会应当停止评标：</w:t>
      </w:r>
    </w:p>
    <w:p w14:paraId="53852E7C"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（1）招标文件的规定存在歧义、重大缺陷的；</w:t>
      </w:r>
    </w:p>
    <w:p w14:paraId="37552E54"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（2）招标文件明显以不合理条件对供应商实行差别待遇或者歧视待遇的；</w:t>
      </w:r>
    </w:p>
    <w:p w14:paraId="59DF19D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（3）采购项目属于国家规定的优先、强制采购范围，但是招标文件未依法体现优先、强制采购相关规定的；</w:t>
      </w:r>
    </w:p>
    <w:p w14:paraId="5EEF3854"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（4）采购项目属于政府采购促进中小企业发展的范围，但是招标文件未依法体现促进中小企业发展相关规定的；</w:t>
      </w:r>
    </w:p>
    <w:p w14:paraId="1A50C596"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（5）招标文件规定的评标方法是综合评分法、最低评标价法之外的评标方法，或者虽然名称为综合评分法、最低评标价法，但实际上不符合国家规定；</w:t>
      </w:r>
    </w:p>
    <w:p w14:paraId="27B8C184"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（6）招标文件将投标人的资格条件列为评分因素的；</w:t>
      </w:r>
    </w:p>
    <w:p w14:paraId="75E4BD5E"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（7）招标文件有违反国家其他有关强制性规定的情形。</w:t>
      </w:r>
    </w:p>
    <w:p w14:paraId="6341A5E0"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3.2符合性检查。</w:t>
      </w:r>
    </w:p>
    <w:p w14:paraId="5F5D7995"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3.2.2投标文件有下列情形的，本项目不作为实质性要求进行规定，即不作为符合性审查</w:t>
      </w:r>
      <w:r w:rsidRPr="00912543">
        <w:rPr>
          <w:rFonts w:asciiTheme="minorEastAsia" w:eastAsiaTheme="minorEastAsia" w:hAnsiTheme="minorEastAsia" w:hint="eastAsia"/>
          <w:color w:val="000000" w:themeColor="text1"/>
          <w:sz w:val="24"/>
        </w:rPr>
        <w:lastRenderedPageBreak/>
        <w:t>事项，不得作为无效投标处理：</w:t>
      </w:r>
    </w:p>
    <w:p w14:paraId="51BC2E81" w14:textId="2DCFACD3"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2C48FA" w:rsidRPr="00912543">
        <w:rPr>
          <w:rFonts w:asciiTheme="minorEastAsia" w:eastAsiaTheme="minorEastAsia" w:hAnsiTheme="minorEastAsia" w:hint="eastAsia"/>
          <w:color w:val="000000" w:themeColor="text1"/>
          <w:sz w:val="24"/>
        </w:rPr>
        <w:t>一</w:t>
      </w:r>
      <w:r w:rsidRPr="00912543">
        <w:rPr>
          <w:rFonts w:asciiTheme="minorEastAsia" w:eastAsiaTheme="minorEastAsia" w:hAnsiTheme="minorEastAsia" w:hint="eastAsia"/>
          <w:color w:val="000000" w:themeColor="text1"/>
          <w:sz w:val="24"/>
        </w:rPr>
        <w:t>）存在个别地方（不超过2个）没有法定代表人/单位负责人签字，但有法定代表人/单位负责人的私人印章或者有效授权代理人签字的；</w:t>
      </w:r>
    </w:p>
    <w:p w14:paraId="3B50E66D" w14:textId="31B41C5C"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2C48FA" w:rsidRPr="00912543">
        <w:rPr>
          <w:rFonts w:asciiTheme="minorEastAsia" w:eastAsiaTheme="minorEastAsia" w:hAnsiTheme="minorEastAsia" w:hint="eastAsia"/>
          <w:color w:val="000000" w:themeColor="text1"/>
          <w:sz w:val="24"/>
        </w:rPr>
        <w:t>二</w:t>
      </w:r>
      <w:r w:rsidRPr="00912543">
        <w:rPr>
          <w:rFonts w:asciiTheme="minorEastAsia" w:eastAsiaTheme="minorEastAsia" w:hAnsiTheme="minorEastAsia" w:hint="eastAsia"/>
          <w:color w:val="000000" w:themeColor="text1"/>
          <w:sz w:val="24"/>
        </w:rPr>
        <w:t>）除招标文件明确要求加盖单位(法人)公章的以外，其他地方以相关专用章加盖的；</w:t>
      </w:r>
    </w:p>
    <w:p w14:paraId="29A4BC17" w14:textId="4B738A5B"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2C48FA" w:rsidRPr="00912543">
        <w:rPr>
          <w:rFonts w:asciiTheme="minorEastAsia" w:eastAsiaTheme="minorEastAsia" w:hAnsiTheme="minorEastAsia" w:hint="eastAsia"/>
          <w:color w:val="000000" w:themeColor="text1"/>
          <w:sz w:val="24"/>
        </w:rPr>
        <w:t>三</w:t>
      </w:r>
      <w:r w:rsidRPr="00912543">
        <w:rPr>
          <w:rFonts w:asciiTheme="minorEastAsia" w:eastAsiaTheme="minorEastAsia" w:hAnsiTheme="minorEastAsia" w:hint="eastAsia"/>
          <w:color w:val="000000" w:themeColor="text1"/>
          <w:sz w:val="24"/>
        </w:rPr>
        <w:t>）以骑缝章的形式代替投标文件内容逐页盖章的（但是骑缝章模糊不清，印章名称无法辨认的除外）；</w:t>
      </w:r>
    </w:p>
    <w:p w14:paraId="2FD085B0" w14:textId="6381E735"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2C48FA" w:rsidRPr="00912543">
        <w:rPr>
          <w:rFonts w:asciiTheme="minorEastAsia" w:eastAsiaTheme="minorEastAsia" w:hAnsiTheme="minorEastAsia" w:hint="eastAsia"/>
          <w:color w:val="000000" w:themeColor="text1"/>
          <w:sz w:val="24"/>
        </w:rPr>
        <w:t>四</w:t>
      </w:r>
      <w:r w:rsidRPr="00912543">
        <w:rPr>
          <w:rFonts w:asciiTheme="minorEastAsia" w:eastAsiaTheme="minorEastAsia" w:hAnsiTheme="minorEastAsia" w:hint="eastAsia"/>
          <w:color w:val="000000" w:themeColor="text1"/>
          <w:sz w:val="24"/>
        </w:rPr>
        <w:t>）其他不影响采购项目实质性要求的情形。</w:t>
      </w:r>
    </w:p>
    <w:p w14:paraId="6DA587C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3.2.3除政府采购法律制度规定的情形外，本项目投标人或者其投标文件有下列情形之一的，作为无效投标处理：</w:t>
      </w:r>
    </w:p>
    <w:p w14:paraId="0256CB24"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（一）投标文件正副本数量不足的；</w:t>
      </w:r>
    </w:p>
    <w:p w14:paraId="56BBE2A4"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（二）投标文件组成明显不符合招标文件的规定要求，影响评标委员会评判的；</w:t>
      </w:r>
    </w:p>
    <w:p w14:paraId="00F2A120" w14:textId="0BBEDE7A"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（三）投标文件语言、计量单位、报价货币、知识产权、投标有效期等不符合招标文件的规定，影响评标委员会评判的；</w:t>
      </w:r>
    </w:p>
    <w:p w14:paraId="771BF02F"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（四）投标报价不符合招标文件规定的采购预算或限价或其他报价规定的；</w:t>
      </w:r>
    </w:p>
    <w:p w14:paraId="1F96F64A" w14:textId="23B156A8"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A72A4A" w:rsidRPr="00912543">
        <w:rPr>
          <w:rFonts w:asciiTheme="minorEastAsia" w:eastAsiaTheme="minorEastAsia" w:hAnsiTheme="minorEastAsia" w:hint="eastAsia"/>
          <w:color w:val="000000" w:themeColor="text1"/>
          <w:sz w:val="24"/>
        </w:rPr>
        <w:t>五</w:t>
      </w:r>
      <w:r w:rsidRPr="00912543">
        <w:rPr>
          <w:rFonts w:asciiTheme="minorEastAsia" w:eastAsiaTheme="minorEastAsia" w:hAnsiTheme="minorEastAsia" w:hint="eastAsia"/>
          <w:color w:val="000000" w:themeColor="text1"/>
          <w:sz w:val="24"/>
        </w:rPr>
        <w:t>）商务、技术、服务应答内容没有完全响应招标文件的实质性要求的；</w:t>
      </w:r>
    </w:p>
    <w:p w14:paraId="7D7333D2" w14:textId="63A36B4C"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A72A4A" w:rsidRPr="00912543">
        <w:rPr>
          <w:rFonts w:asciiTheme="minorEastAsia" w:eastAsiaTheme="minorEastAsia" w:hAnsiTheme="minorEastAsia" w:hint="eastAsia"/>
          <w:color w:val="000000" w:themeColor="text1"/>
          <w:sz w:val="24"/>
        </w:rPr>
        <w:t>六</w:t>
      </w:r>
      <w:r w:rsidRPr="00912543">
        <w:rPr>
          <w:rFonts w:asciiTheme="minorEastAsia" w:eastAsiaTheme="minorEastAsia" w:hAnsiTheme="minorEastAsia" w:hint="eastAsia"/>
          <w:color w:val="000000" w:themeColor="text1"/>
          <w:sz w:val="24"/>
        </w:rPr>
        <w:t>）未载明或者载明的招标项目履约时间、方式、数量及其他政府采购合同实质性内容与招标文件要求不一致，且招标采购单位无法接受的。</w:t>
      </w:r>
    </w:p>
    <w:p w14:paraId="27A998D8" w14:textId="43C3A861" w:rsidR="00297306" w:rsidRPr="00912543" w:rsidRDefault="00297306" w:rsidP="00297306">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A72A4A" w:rsidRPr="00912543">
        <w:rPr>
          <w:rFonts w:asciiTheme="minorEastAsia" w:eastAsiaTheme="minorEastAsia" w:hAnsiTheme="minorEastAsia" w:hint="eastAsia"/>
          <w:color w:val="000000" w:themeColor="text1"/>
          <w:sz w:val="24"/>
        </w:rPr>
        <w:t>七</w:t>
      </w:r>
      <w:r w:rsidRPr="00912543">
        <w:rPr>
          <w:rFonts w:asciiTheme="minorEastAsia" w:eastAsiaTheme="minorEastAsia" w:hAnsiTheme="minorEastAsia" w:hint="eastAsia"/>
          <w:color w:val="000000" w:themeColor="text1"/>
          <w:sz w:val="24"/>
        </w:rPr>
        <w:t>）投标文件未按招标文件要求签署、盖章的（本章</w:t>
      </w:r>
      <w:r w:rsidRPr="00912543">
        <w:rPr>
          <w:rFonts w:asciiTheme="minorEastAsia" w:eastAsiaTheme="minorEastAsia" w:hAnsiTheme="minorEastAsia"/>
          <w:color w:val="000000" w:themeColor="text1"/>
          <w:sz w:val="24"/>
        </w:rPr>
        <w:t>3.2.2</w:t>
      </w:r>
      <w:r w:rsidRPr="00912543">
        <w:rPr>
          <w:rFonts w:asciiTheme="minorEastAsia" w:eastAsiaTheme="minorEastAsia" w:hAnsiTheme="minorEastAsia" w:hint="eastAsia"/>
          <w:color w:val="000000" w:themeColor="text1"/>
          <w:sz w:val="24"/>
        </w:rPr>
        <w:t>规定</w:t>
      </w:r>
      <w:r w:rsidRPr="00912543">
        <w:rPr>
          <w:rFonts w:asciiTheme="minorEastAsia" w:eastAsiaTheme="minorEastAsia" w:hAnsiTheme="minorEastAsia"/>
          <w:color w:val="000000" w:themeColor="text1"/>
          <w:sz w:val="24"/>
        </w:rPr>
        <w:t>的</w:t>
      </w:r>
      <w:r w:rsidRPr="00912543">
        <w:rPr>
          <w:rFonts w:asciiTheme="minorEastAsia" w:eastAsiaTheme="minorEastAsia" w:hAnsiTheme="minorEastAsia" w:hint="eastAsia"/>
          <w:color w:val="000000" w:themeColor="text1"/>
          <w:sz w:val="24"/>
        </w:rPr>
        <w:t>例外</w:t>
      </w:r>
      <w:r w:rsidRPr="00912543">
        <w:rPr>
          <w:rFonts w:asciiTheme="minorEastAsia" w:eastAsiaTheme="minorEastAsia" w:hAnsiTheme="minorEastAsia"/>
          <w:color w:val="000000" w:themeColor="text1"/>
          <w:sz w:val="24"/>
        </w:rPr>
        <w:t>情形除外</w:t>
      </w:r>
      <w:r w:rsidRPr="00912543">
        <w:rPr>
          <w:rFonts w:asciiTheme="minorEastAsia" w:eastAsiaTheme="minorEastAsia" w:hAnsiTheme="minorEastAsia" w:hint="eastAsia"/>
          <w:color w:val="000000" w:themeColor="text1"/>
          <w:sz w:val="24"/>
        </w:rPr>
        <w:t>）；</w:t>
      </w:r>
    </w:p>
    <w:p w14:paraId="0AD5D86E" w14:textId="0341FC9E" w:rsidR="00297306" w:rsidRPr="00912543" w:rsidRDefault="00297306" w:rsidP="00297306">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w:t>
      </w:r>
      <w:r w:rsidR="00A72A4A" w:rsidRPr="00912543">
        <w:rPr>
          <w:rFonts w:asciiTheme="minorEastAsia" w:eastAsiaTheme="minorEastAsia" w:hAnsiTheme="minorEastAsia" w:hint="eastAsia"/>
          <w:color w:val="000000" w:themeColor="text1"/>
          <w:sz w:val="24"/>
        </w:rPr>
        <w:t>八</w:t>
      </w:r>
      <w:r w:rsidRPr="00912543">
        <w:rPr>
          <w:rFonts w:asciiTheme="minorEastAsia" w:eastAsiaTheme="minorEastAsia" w:hAnsiTheme="minorEastAsia" w:hint="eastAsia"/>
          <w:color w:val="000000" w:themeColor="text1"/>
          <w:sz w:val="24"/>
        </w:rPr>
        <w:t>）没有完全响应招标文件的其他实质性要求或属于招标文件中投标无效情形的。</w:t>
      </w:r>
    </w:p>
    <w:p w14:paraId="2AC47275"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3.3比较与评价。按招标文件中规定的评标方法和标准，对未作无效投标处理的投标文件进行技术、服务、商务等方面评估，综合比较与评价。</w:t>
      </w:r>
    </w:p>
    <w:p w14:paraId="4D67B44A"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3.4复核。评分汇总结束后，评标委员会应当进行复核，特别要对拟推荐为中标候选供应商的、报价最低的、投标文件被认定为无效的进行重点复核。</w:t>
      </w:r>
    </w:p>
    <w:p w14:paraId="79C3B54C" w14:textId="7C55F4FA" w:rsidR="00F77320" w:rsidRPr="00912543" w:rsidRDefault="00F77320" w:rsidP="00F77320">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hint="eastAsia"/>
          <w:color w:val="000000" w:themeColor="text1"/>
          <w:sz w:val="24"/>
        </w:rPr>
        <w:t>不发达地区或少</w:t>
      </w:r>
      <w:r w:rsidRPr="00912543">
        <w:rPr>
          <w:rFonts w:asciiTheme="minorEastAsia" w:eastAsiaTheme="minorEastAsia" w:hAnsiTheme="minorEastAsia" w:hint="eastAsia"/>
          <w:color w:val="000000" w:themeColor="text1"/>
          <w:sz w:val="24"/>
        </w:rPr>
        <w:lastRenderedPageBreak/>
        <w:t>数民族地区的供应商需提供属于不发达地区或少数民族地区企业的相关证明材料，或供应商注册地为少数民族地区。</w:t>
      </w:r>
      <w:r w:rsidR="009A0B08" w:rsidRPr="00912543">
        <w:rPr>
          <w:rFonts w:asciiTheme="minorEastAsia" w:eastAsiaTheme="minorEastAsia" w:hAnsiTheme="minorEastAsia" w:hint="eastAsia"/>
          <w:color w:val="000000" w:themeColor="text1"/>
          <w:sz w:val="24"/>
        </w:rPr>
        <w:t>）</w:t>
      </w:r>
    </w:p>
    <w:p w14:paraId="258E2F11" w14:textId="640F233C"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3.6出具评标报告。评标委员会推荐中标候选供应商后，应当向招标采购单位出具评标报告。评标报告应当包括下列内容：</w:t>
      </w:r>
    </w:p>
    <w:p w14:paraId="3C9B7D18"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（一）招标公告刊登的媒体名称、开标日期和地点；</w:t>
      </w:r>
    </w:p>
    <w:p w14:paraId="341ADD82"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（二）获取招标文件的投标人名单和评标委员会成员名单；</w:t>
      </w:r>
    </w:p>
    <w:p w14:paraId="05B08B43"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（三）评标方法和标准；</w:t>
      </w:r>
    </w:p>
    <w:p w14:paraId="60DB444F"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（四）开标记录和评标情况及说明，包括无效投标人名单及原因；</w:t>
      </w:r>
    </w:p>
    <w:p w14:paraId="56D862AA"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（五）评标结果和中标候选供应商排序表；</w:t>
      </w:r>
    </w:p>
    <w:p w14:paraId="464DF70A"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（六）评标委员会授标建议；</w:t>
      </w:r>
    </w:p>
    <w:p w14:paraId="380B07F6"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（七）报价最高的投标人为中标候选人的，评标委员会应当对其报价的合理性予以特别说明。</w:t>
      </w:r>
    </w:p>
    <w:p w14:paraId="1A3D2D3B"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7FCE123"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3.8供应商应当书面澄清、说明或者更正。</w:t>
      </w:r>
    </w:p>
    <w:p w14:paraId="275035DD" w14:textId="3469B428"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B2F1FA6"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w:t>
      </w:r>
      <w:r w:rsidRPr="00912543">
        <w:rPr>
          <w:rFonts w:asciiTheme="minorEastAsia" w:eastAsiaTheme="minorEastAsia" w:hAnsiTheme="minorEastAsia" w:hint="eastAsia"/>
          <w:color w:val="000000" w:themeColor="text1"/>
          <w:sz w:val="24"/>
        </w:rPr>
        <w:lastRenderedPageBreak/>
        <w:t>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（一）按财政部规定应当在评标时不予承认的投标文件内容事项；</w:t>
      </w:r>
    </w:p>
    <w:p w14:paraId="66BFD448"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（二）投标文件中已经明确的内容事项；</w:t>
      </w:r>
    </w:p>
    <w:p w14:paraId="683FC85D"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3.8.4 本项目采购过程中，投标文件报价出现前后不一致的，按照下列规定修正：</w:t>
      </w:r>
    </w:p>
    <w:p w14:paraId="71F67B70"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（一）投标文件中开标一览表（报价表）内容与投标文件中相应内容不一致的，以开标一览表（报价表）为准；</w:t>
      </w:r>
    </w:p>
    <w:p w14:paraId="17EA67DC"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（二）大写金额和小写金额不一致的，以大写金额为准；</w:t>
      </w:r>
    </w:p>
    <w:p w14:paraId="169F1341"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（三）单价金额小数点或者百分比有明显错位的，以开标一览表的总价为准，并修改单价；</w:t>
      </w:r>
    </w:p>
    <w:p w14:paraId="6FB25E28"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（四）总价金额与按单价汇总金额不一致的，以单价金额计算结果为准。</w:t>
      </w:r>
    </w:p>
    <w:p w14:paraId="28D3118E"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同时出现两种以上不一致的，按照前款规定的顺序修正。修正后的报价按照本章3.8.1-3.8.3的规定经投标人确认后产生约束力，投标人不确认的，其投标无效。</w:t>
      </w:r>
    </w:p>
    <w:p w14:paraId="44553327" w14:textId="77777777" w:rsidR="00EC4AC3" w:rsidRPr="00912543" w:rsidRDefault="007B6747">
      <w:pPr>
        <w:spacing w:line="400" w:lineRule="exact"/>
        <w:ind w:firstLineChars="200" w:firstLine="482"/>
        <w:rPr>
          <w:rFonts w:asciiTheme="minorEastAsia" w:eastAsiaTheme="minorEastAsia" w:hAnsiTheme="minorEastAsia"/>
          <w:b/>
          <w:color w:val="000000" w:themeColor="text1"/>
          <w:sz w:val="24"/>
        </w:rPr>
      </w:pPr>
      <w:r w:rsidRPr="00912543">
        <w:rPr>
          <w:rFonts w:asciiTheme="minorEastAsia" w:eastAsiaTheme="minorEastAsia" w:hAnsiTheme="minorEastAsia"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912543" w:rsidRDefault="007B6747" w:rsidP="00A632E6">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3.9</w:t>
      </w:r>
      <w:r w:rsidR="00542838" w:rsidRPr="00912543">
        <w:rPr>
          <w:rFonts w:asciiTheme="minorEastAsia" w:eastAsiaTheme="minorEastAsia" w:hAnsiTheme="minorEastAsia" w:hint="eastAsia"/>
          <w:color w:val="000000" w:themeColor="text1"/>
        </w:rPr>
        <w:t>低于成本价投标处理。</w:t>
      </w:r>
      <w:r w:rsidR="00A632E6" w:rsidRPr="00912543">
        <w:rPr>
          <w:rFonts w:asciiTheme="minorEastAsia" w:eastAsiaTheme="minorEastAsia" w:hAnsiTheme="minorEastAsia" w:hint="eastAsia"/>
          <w:color w:val="000000" w:themeColor="text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912543" w:rsidRDefault="007B6747" w:rsidP="00A632E6">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3.10招标采购单位现场复核评标结果。</w:t>
      </w:r>
    </w:p>
    <w:p w14:paraId="4F9C79F8"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（一）分值汇总计算错误的；</w:t>
      </w:r>
    </w:p>
    <w:p w14:paraId="39595F57"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（二）分项评分超出评分标准范围的；</w:t>
      </w:r>
    </w:p>
    <w:p w14:paraId="34AB5091"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（三）客观评分不一致的；</w:t>
      </w:r>
    </w:p>
    <w:p w14:paraId="2B3E9ADA"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（四）经评标委员会认定评分畸高畸低的。</w:t>
      </w:r>
    </w:p>
    <w:p w14:paraId="1BC75E4F"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lastRenderedPageBreak/>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3.10.2有下列情形之一的，不得修改评标结果或者重新评审：</w:t>
      </w:r>
    </w:p>
    <w:p w14:paraId="3E452806"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（一）招标采购单位现场复核时，复核工作人员数量不足的；</w:t>
      </w:r>
    </w:p>
    <w:p w14:paraId="7E1D33DC"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（二）招标采购单位现场复核时，没有采购监督人员现场监督的；</w:t>
      </w:r>
    </w:p>
    <w:p w14:paraId="415B7C47"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（三）招标采购单位现场复核内容超出规定范围的；</w:t>
      </w:r>
    </w:p>
    <w:p w14:paraId="6DBB8549"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（四）招标采购单位未提供书面建议的。</w:t>
      </w:r>
    </w:p>
    <w:p w14:paraId="4DF52506"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4. 评标细则及标准</w:t>
      </w:r>
      <w:bookmarkEnd w:id="197"/>
    </w:p>
    <w:p w14:paraId="509A396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4.1本项目采用综合评分法，评分因素详见综合评分明细表。</w:t>
      </w:r>
    </w:p>
    <w:p w14:paraId="47995001" w14:textId="77777777" w:rsidR="00EC4AC3" w:rsidRPr="00912543" w:rsidRDefault="007B6747">
      <w:pPr>
        <w:pStyle w:val="ae"/>
        <w:ind w:firstLineChars="200" w:firstLine="480"/>
        <w:jc w:val="both"/>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912543" w:rsidRDefault="007B6747">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4.3综合评分明细表</w:t>
      </w:r>
    </w:p>
    <w:p w14:paraId="73FE2F68" w14:textId="77777777" w:rsidR="00EC4AC3" w:rsidRPr="00912543" w:rsidRDefault="007B6747">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4.3.1综合评分明细表的制定以科学合理、降低评委会自由裁量权为原则。</w:t>
      </w:r>
    </w:p>
    <w:p w14:paraId="796D901B" w14:textId="77777777" w:rsidR="00EC4AC3" w:rsidRPr="00912543" w:rsidRDefault="007B6747">
      <w:pPr>
        <w:widowControl/>
        <w:ind w:firstLineChars="200" w:firstLine="480"/>
        <w:jc w:val="left"/>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4.3.2 综合评分明细表按须知表中的相关要求进行价格调整，再参与价格分评审。</w:t>
      </w:r>
    </w:p>
    <w:p w14:paraId="7B3E483A" w14:textId="57E102F9" w:rsidR="00EC4AC3" w:rsidRPr="00912543" w:rsidRDefault="007B6747">
      <w:pPr>
        <w:pStyle w:val="a7"/>
        <w:tabs>
          <w:tab w:val="left" w:pos="600"/>
        </w:tabs>
        <w:spacing w:line="400" w:lineRule="exact"/>
        <w:ind w:firstLineChars="200" w:firstLine="480"/>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4.3.3综合评分明细表</w:t>
      </w:r>
    </w:p>
    <w:p w14:paraId="6E3BDF20" w14:textId="50C3DFB9" w:rsidR="00F331B4" w:rsidRPr="00912543" w:rsidRDefault="00F331B4" w:rsidP="006E7340">
      <w:pPr>
        <w:pStyle w:val="4"/>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t>0</w:t>
      </w:r>
      <w:r w:rsidRPr="00912543">
        <w:rPr>
          <w:rFonts w:asciiTheme="minorEastAsia" w:eastAsiaTheme="minorEastAsia" w:hAnsiTheme="minorEastAsia"/>
          <w:color w:val="000000" w:themeColor="text1"/>
          <w:sz w:val="24"/>
          <w:szCs w:val="24"/>
        </w:rPr>
        <w:t>1</w:t>
      </w:r>
      <w:r w:rsidRPr="00912543">
        <w:rPr>
          <w:rFonts w:asciiTheme="minorEastAsia" w:eastAsiaTheme="minorEastAsia" w:hAnsiTheme="minorEastAsia" w:hint="eastAsia"/>
          <w:color w:val="000000" w:themeColor="text1"/>
          <w:sz w:val="24"/>
          <w:szCs w:val="24"/>
        </w:rPr>
        <w:t>包</w:t>
      </w:r>
      <w:r w:rsidR="006E7340" w:rsidRPr="00912543">
        <w:rPr>
          <w:rFonts w:asciiTheme="minorEastAsia" w:eastAsiaTheme="minorEastAsia" w:hAnsiTheme="minorEastAsia" w:hint="eastAsia"/>
          <w:color w:val="000000" w:themeColor="text1"/>
          <w:sz w:val="24"/>
          <w:szCs w:val="24"/>
        </w:rPr>
        <w:t>综合评分明细表</w:t>
      </w:r>
      <w:r w:rsidRPr="00912543">
        <w:rPr>
          <w:rFonts w:asciiTheme="minorEastAsia" w:eastAsiaTheme="minorEastAsia" w:hAnsiTheme="minorEastAsia" w:hint="eastAsia"/>
          <w:color w:val="000000" w:themeColor="text1"/>
          <w:sz w:val="24"/>
          <w:szCs w:val="24"/>
        </w:rPr>
        <w:t>：</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912543" w:rsidRPr="002B382C" w14:paraId="22F1AF67" w14:textId="77777777" w:rsidTr="00A8719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28ADF" w14:textId="77777777" w:rsidR="00F331B4" w:rsidRPr="002B382C" w:rsidRDefault="00F331B4" w:rsidP="00A87197">
            <w:pPr>
              <w:autoSpaceDN w:val="0"/>
              <w:spacing w:line="360" w:lineRule="auto"/>
              <w:jc w:val="center"/>
              <w:rPr>
                <w:rFonts w:ascii="宋体" w:hAnsi="宋体"/>
                <w:b/>
                <w:color w:val="000000" w:themeColor="text1"/>
                <w:szCs w:val="21"/>
              </w:rPr>
            </w:pPr>
            <w:r w:rsidRPr="002B382C">
              <w:rPr>
                <w:rFonts w:ascii="宋体" w:hAnsi="宋体"/>
                <w:b/>
                <w:color w:val="000000" w:themeColor="text1"/>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7766595" w14:textId="77777777" w:rsidR="00F331B4" w:rsidRPr="002B382C" w:rsidRDefault="00F331B4" w:rsidP="00A87197">
            <w:pPr>
              <w:autoSpaceDN w:val="0"/>
              <w:spacing w:line="360" w:lineRule="auto"/>
              <w:jc w:val="center"/>
              <w:rPr>
                <w:rFonts w:ascii="宋体" w:hAnsi="宋体"/>
                <w:b/>
                <w:color w:val="000000" w:themeColor="text1"/>
                <w:szCs w:val="21"/>
              </w:rPr>
            </w:pPr>
            <w:r w:rsidRPr="002B382C">
              <w:rPr>
                <w:rFonts w:ascii="宋体" w:hAnsi="宋体"/>
                <w:b/>
                <w:color w:val="000000" w:themeColor="text1"/>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423AD10" w14:textId="77777777" w:rsidR="00F331B4" w:rsidRPr="002B382C" w:rsidRDefault="00F331B4" w:rsidP="00A87197">
            <w:pPr>
              <w:autoSpaceDN w:val="0"/>
              <w:spacing w:line="360" w:lineRule="auto"/>
              <w:ind w:firstLine="28"/>
              <w:jc w:val="center"/>
              <w:rPr>
                <w:rFonts w:ascii="宋体" w:hAnsi="宋体"/>
                <w:b/>
                <w:color w:val="000000" w:themeColor="text1"/>
                <w:szCs w:val="21"/>
              </w:rPr>
            </w:pPr>
            <w:r w:rsidRPr="002B382C">
              <w:rPr>
                <w:rFonts w:ascii="宋体" w:hAnsi="宋体"/>
                <w:b/>
                <w:color w:val="000000" w:themeColor="text1"/>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7B337E5" w14:textId="77777777" w:rsidR="00F331B4" w:rsidRPr="002B382C" w:rsidRDefault="00F331B4" w:rsidP="00A87197">
            <w:pPr>
              <w:autoSpaceDN w:val="0"/>
              <w:spacing w:line="360" w:lineRule="auto"/>
              <w:ind w:firstLine="28"/>
              <w:jc w:val="center"/>
              <w:rPr>
                <w:rFonts w:ascii="宋体" w:hAnsi="宋体"/>
                <w:b/>
                <w:color w:val="000000" w:themeColor="text1"/>
                <w:szCs w:val="21"/>
              </w:rPr>
            </w:pPr>
            <w:r w:rsidRPr="002B382C">
              <w:rPr>
                <w:rFonts w:ascii="宋体" w:hAnsi="宋体"/>
                <w:b/>
                <w:color w:val="000000" w:themeColor="text1"/>
                <w:szCs w:val="21"/>
              </w:rPr>
              <w:t>评分标准</w:t>
            </w:r>
          </w:p>
        </w:tc>
        <w:tc>
          <w:tcPr>
            <w:tcW w:w="1644" w:type="dxa"/>
            <w:tcBorders>
              <w:top w:val="single" w:sz="4" w:space="0" w:color="000000"/>
              <w:bottom w:val="single" w:sz="4" w:space="0" w:color="000000"/>
              <w:right w:val="single" w:sz="4" w:space="0" w:color="000000"/>
            </w:tcBorders>
            <w:vAlign w:val="center"/>
          </w:tcPr>
          <w:p w14:paraId="41743A69" w14:textId="77777777" w:rsidR="00F331B4" w:rsidRPr="002B382C" w:rsidRDefault="00F331B4" w:rsidP="00A87197">
            <w:pPr>
              <w:autoSpaceDN w:val="0"/>
              <w:spacing w:line="360" w:lineRule="auto"/>
              <w:ind w:firstLine="28"/>
              <w:jc w:val="center"/>
              <w:rPr>
                <w:rFonts w:ascii="宋体" w:hAnsi="宋体"/>
                <w:b/>
                <w:color w:val="000000" w:themeColor="text1"/>
                <w:szCs w:val="21"/>
              </w:rPr>
            </w:pPr>
            <w:r w:rsidRPr="002B382C">
              <w:rPr>
                <w:rFonts w:ascii="宋体" w:hAnsi="宋体" w:hint="eastAsia"/>
                <w:b/>
                <w:color w:val="000000" w:themeColor="text1"/>
                <w:szCs w:val="21"/>
              </w:rPr>
              <w:t>备注</w:t>
            </w:r>
          </w:p>
        </w:tc>
      </w:tr>
      <w:tr w:rsidR="00912543" w:rsidRPr="002B382C" w14:paraId="1CDB7F26" w14:textId="77777777" w:rsidTr="00A8719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2D36B"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4D570E9"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B596798"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t>30</w:t>
            </w:r>
            <w:r w:rsidRPr="002B382C">
              <w:rPr>
                <w:rFonts w:ascii="宋体" w:hAnsi="宋体"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0FE820F7" w14:textId="739D7661" w:rsidR="00DB1447" w:rsidRPr="002B382C" w:rsidRDefault="00F331B4" w:rsidP="00A87197">
            <w:pPr>
              <w:autoSpaceDN w:val="0"/>
              <w:spacing w:line="360" w:lineRule="auto"/>
              <w:rPr>
                <w:rFonts w:ascii="宋体" w:hAnsi="宋体"/>
                <w:color w:val="000000" w:themeColor="text1"/>
                <w:szCs w:val="21"/>
              </w:rPr>
            </w:pPr>
            <w:r w:rsidRPr="002B382C">
              <w:rPr>
                <w:rFonts w:ascii="宋体" w:hAnsi="宋体" w:hint="eastAsia"/>
                <w:color w:val="000000" w:themeColor="text1"/>
                <w:szCs w:val="21"/>
              </w:rPr>
              <w:t>以本次最低有效投标报价为基准价，投标报价得分=(基准价／投标报价)×</w:t>
            </w:r>
            <w:r w:rsidRPr="002B382C">
              <w:rPr>
                <w:rFonts w:ascii="宋体" w:hAnsi="宋体"/>
                <w:color w:val="000000" w:themeColor="text1"/>
                <w:szCs w:val="21"/>
              </w:rPr>
              <w:t>30</w:t>
            </w:r>
          </w:p>
        </w:tc>
        <w:tc>
          <w:tcPr>
            <w:tcW w:w="1644" w:type="dxa"/>
            <w:tcBorders>
              <w:top w:val="single" w:sz="4" w:space="0" w:color="000000"/>
              <w:bottom w:val="single" w:sz="4" w:space="0" w:color="000000"/>
              <w:right w:val="single" w:sz="4" w:space="0" w:color="000000"/>
            </w:tcBorders>
            <w:vAlign w:val="center"/>
          </w:tcPr>
          <w:p w14:paraId="5745690A" w14:textId="47C7BBE1"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hint="eastAsia"/>
                <w:color w:val="000000" w:themeColor="text1"/>
                <w:szCs w:val="21"/>
              </w:rPr>
              <w:t>共同评分</w:t>
            </w:r>
            <w:r w:rsidR="006E7340" w:rsidRPr="002B382C">
              <w:rPr>
                <w:rFonts w:ascii="宋体" w:hAnsi="宋体" w:hint="eastAsia"/>
                <w:color w:val="000000" w:themeColor="text1"/>
                <w:szCs w:val="21"/>
              </w:rPr>
              <w:t>因素</w:t>
            </w:r>
          </w:p>
        </w:tc>
      </w:tr>
      <w:tr w:rsidR="00912543" w:rsidRPr="002B382C" w14:paraId="71473D6A" w14:textId="77777777" w:rsidTr="00F331B4">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99877"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4AE7E5"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t>技术指标</w:t>
            </w:r>
            <w:r w:rsidRPr="002B382C">
              <w:rPr>
                <w:rFonts w:ascii="宋体" w:hAnsi="宋体"/>
                <w:color w:val="000000" w:themeColor="text1"/>
                <w:szCs w:val="21"/>
              </w:rPr>
              <w:lastRenderedPageBreak/>
              <w:t>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8AF0DC9" w14:textId="445F3183" w:rsidR="00F331B4" w:rsidRPr="002B382C" w:rsidRDefault="00F331B4" w:rsidP="00FC0D52">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lastRenderedPageBreak/>
              <w:t>3</w:t>
            </w:r>
            <w:r w:rsidR="00FC0D52" w:rsidRPr="002B382C">
              <w:rPr>
                <w:rFonts w:ascii="宋体" w:hAnsi="宋体"/>
                <w:color w:val="000000" w:themeColor="text1"/>
                <w:szCs w:val="21"/>
              </w:rPr>
              <w:t>8</w:t>
            </w:r>
            <w:r w:rsidRPr="002B382C">
              <w:rPr>
                <w:rFonts w:ascii="宋体" w:hAnsi="宋体"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1EB0D0CE" w14:textId="77777777"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1、投标人针对一般技术参数条款的响应得分规则如下：（一般技术参数条款是指：以产品为计算单元项，其中所包含的</w:t>
            </w:r>
            <w:r w:rsidRPr="002B382C">
              <w:rPr>
                <w:rFonts w:ascii="宋体" w:hAnsi="宋体" w:cs="宋体" w:hint="eastAsia"/>
                <w:color w:val="000000" w:themeColor="text1"/>
                <w:szCs w:val="21"/>
              </w:rPr>
              <w:lastRenderedPageBreak/>
              <w:t>所有技术参数条款视为一条一般技术参数条款，除开标注“★”或“*”的技术参数条款）</w:t>
            </w:r>
          </w:p>
          <w:p w14:paraId="00474130" w14:textId="0D6357DB"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一般技术参数条款响应得分=（投标人满足一般技术参数条款的数量÷对应包件中一般技术参数条款的总数量）×</w:t>
            </w:r>
            <w:r w:rsidR="00FC0D52" w:rsidRPr="002B382C">
              <w:rPr>
                <w:rFonts w:ascii="宋体" w:hAnsi="宋体" w:cs="宋体"/>
                <w:color w:val="000000" w:themeColor="text1"/>
                <w:szCs w:val="21"/>
              </w:rPr>
              <w:t>11</w:t>
            </w:r>
            <w:r w:rsidRPr="002B382C">
              <w:rPr>
                <w:rFonts w:ascii="宋体" w:hAnsi="宋体" w:cs="宋体" w:hint="eastAsia"/>
                <w:color w:val="000000" w:themeColor="text1"/>
                <w:szCs w:val="21"/>
              </w:rPr>
              <w:t>分。</w:t>
            </w:r>
          </w:p>
          <w:p w14:paraId="489C7374" w14:textId="77777777"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2、投标人针对“★”技术参数条款的响应得分规则如下：</w:t>
            </w:r>
          </w:p>
          <w:p w14:paraId="3505F8A4" w14:textId="7EAF9506"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“★”技术参数条款响应得分=（投标人满足“★”技术参数条款的数量÷对应包件中“★”技术参数条款的总数量）×</w:t>
            </w:r>
            <w:r w:rsidR="001B7F57" w:rsidRPr="002B382C">
              <w:rPr>
                <w:rFonts w:ascii="宋体" w:hAnsi="宋体" w:cs="宋体" w:hint="eastAsia"/>
                <w:color w:val="000000" w:themeColor="text1"/>
                <w:szCs w:val="21"/>
              </w:rPr>
              <w:t>27</w:t>
            </w:r>
            <w:r w:rsidRPr="002B382C">
              <w:rPr>
                <w:rFonts w:ascii="宋体" w:hAnsi="宋体" w:cs="宋体" w:hint="eastAsia"/>
                <w:color w:val="000000" w:themeColor="text1"/>
                <w:szCs w:val="21"/>
              </w:rPr>
              <w:t>分</w:t>
            </w:r>
          </w:p>
          <w:p w14:paraId="41208917" w14:textId="77777777"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注：</w:t>
            </w:r>
          </w:p>
          <w:p w14:paraId="18380535" w14:textId="77777777"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①针对“★”技术参数条款的技术响应，投标人需提供技术支撑材料（如产品检测报告复印件或参数证明复印件或产品官网最新参数证明截图等），但如果“★”技术条款对技术支撑材料有要求，应按要求提供，否则对应技术参数条款将视为不满足。</w:t>
            </w:r>
          </w:p>
          <w:p w14:paraId="382C9187" w14:textId="77777777"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②针对一般技术参数条款的技术响应，如果技术条款对技术支撑材料有要求，应按要求提供，否则对应技术参数条款将视为不满足。</w:t>
            </w:r>
          </w:p>
          <w:p w14:paraId="11388123" w14:textId="4CDAD5CC"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③针对一般技术参数条款的技术响应，产品中涉及技术参数为多项条款的，其中任意一条及以上技术参数条款的偏离的，视为此项一般技术参数条款偏离。</w:t>
            </w:r>
          </w:p>
        </w:tc>
        <w:tc>
          <w:tcPr>
            <w:tcW w:w="1644" w:type="dxa"/>
            <w:tcBorders>
              <w:top w:val="single" w:sz="4" w:space="0" w:color="000000"/>
              <w:bottom w:val="single" w:sz="4" w:space="0" w:color="000000"/>
              <w:right w:val="single" w:sz="4" w:space="0" w:color="000000"/>
            </w:tcBorders>
            <w:vAlign w:val="center"/>
          </w:tcPr>
          <w:p w14:paraId="17F6C744" w14:textId="5AFAFD23" w:rsidR="00F331B4" w:rsidRPr="002B382C" w:rsidRDefault="00F331B4" w:rsidP="00F331B4">
            <w:pPr>
              <w:spacing w:line="360" w:lineRule="auto"/>
              <w:jc w:val="center"/>
              <w:rPr>
                <w:rFonts w:ascii="宋体" w:hAnsi="宋体"/>
                <w:color w:val="000000" w:themeColor="text1"/>
                <w:szCs w:val="21"/>
              </w:rPr>
            </w:pPr>
            <w:r w:rsidRPr="002B382C">
              <w:rPr>
                <w:rFonts w:ascii="宋体" w:hAnsi="宋体" w:cs="宋体" w:hint="eastAsia"/>
                <w:color w:val="000000" w:themeColor="text1"/>
                <w:szCs w:val="21"/>
              </w:rPr>
              <w:lastRenderedPageBreak/>
              <w:t>技术</w:t>
            </w:r>
            <w:r w:rsidR="006E7340" w:rsidRPr="002B382C">
              <w:rPr>
                <w:rFonts w:ascii="宋体" w:hAnsi="宋体" w:cs="宋体" w:hint="eastAsia"/>
                <w:color w:val="000000" w:themeColor="text1"/>
                <w:szCs w:val="21"/>
              </w:rPr>
              <w:t>类</w:t>
            </w:r>
            <w:r w:rsidRPr="002B382C">
              <w:rPr>
                <w:rFonts w:ascii="宋体" w:hAnsi="宋体" w:cs="宋体" w:hint="eastAsia"/>
                <w:color w:val="000000" w:themeColor="text1"/>
                <w:szCs w:val="21"/>
              </w:rPr>
              <w:t>评分</w:t>
            </w:r>
            <w:r w:rsidR="006E7340" w:rsidRPr="002B382C">
              <w:rPr>
                <w:rFonts w:ascii="宋体" w:hAnsi="宋体" w:cs="宋体" w:hint="eastAsia"/>
                <w:color w:val="000000" w:themeColor="text1"/>
                <w:szCs w:val="21"/>
              </w:rPr>
              <w:t>因</w:t>
            </w:r>
            <w:r w:rsidR="006E7340" w:rsidRPr="002B382C">
              <w:rPr>
                <w:rFonts w:ascii="宋体" w:hAnsi="宋体" w:cs="宋体" w:hint="eastAsia"/>
                <w:color w:val="000000" w:themeColor="text1"/>
                <w:szCs w:val="21"/>
              </w:rPr>
              <w:lastRenderedPageBreak/>
              <w:t>素</w:t>
            </w:r>
          </w:p>
        </w:tc>
      </w:tr>
      <w:tr w:rsidR="00912543" w:rsidRPr="002B382C" w14:paraId="5AFEBB02" w14:textId="77777777" w:rsidTr="00A87197">
        <w:trPr>
          <w:trHeight w:val="558"/>
          <w:jc w:val="center"/>
        </w:trPr>
        <w:tc>
          <w:tcPr>
            <w:tcW w:w="4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50BF0CF"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s="宋体" w:hint="eastAsia"/>
                <w:color w:val="000000" w:themeColor="text1"/>
                <w:kern w:val="0"/>
                <w:szCs w:val="21"/>
                <w:shd w:val="clear" w:color="auto" w:fill="FFFFFF" w:themeFill="background1"/>
              </w:rPr>
              <w:lastRenderedPageBreak/>
              <w:t>3</w:t>
            </w:r>
          </w:p>
        </w:tc>
        <w:tc>
          <w:tcPr>
            <w:tcW w:w="1206" w:type="dxa"/>
            <w:tcBorders>
              <w:top w:val="single" w:sz="4" w:space="0" w:color="000000"/>
              <w:right w:val="single" w:sz="4" w:space="0" w:color="000000"/>
            </w:tcBorders>
            <w:tcMar>
              <w:top w:w="0" w:type="dxa"/>
              <w:left w:w="108" w:type="dxa"/>
              <w:bottom w:w="0" w:type="dxa"/>
              <w:right w:w="108" w:type="dxa"/>
            </w:tcMar>
            <w:vAlign w:val="center"/>
          </w:tcPr>
          <w:p w14:paraId="46222538"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s="宋体" w:hint="eastAsia"/>
                <w:color w:val="000000" w:themeColor="text1"/>
                <w:kern w:val="0"/>
                <w:szCs w:val="21"/>
                <w:shd w:val="clear" w:color="auto" w:fill="FFFFFF" w:themeFill="background1"/>
              </w:rPr>
              <w:t>信誉及实力</w:t>
            </w:r>
            <w:r w:rsidRPr="002B382C">
              <w:rPr>
                <w:rFonts w:ascii="宋体" w:hAnsi="宋体" w:cs="宋体"/>
                <w:color w:val="000000" w:themeColor="text1"/>
                <w:kern w:val="0"/>
                <w:szCs w:val="21"/>
                <w:shd w:val="clear" w:color="auto" w:fill="FFFFFF" w:themeFill="background1"/>
              </w:rPr>
              <w:t xml:space="preserve">                                 </w:t>
            </w:r>
          </w:p>
        </w:tc>
        <w:tc>
          <w:tcPr>
            <w:tcW w:w="708" w:type="dxa"/>
            <w:tcBorders>
              <w:top w:val="single" w:sz="4" w:space="0" w:color="000000"/>
              <w:right w:val="single" w:sz="4" w:space="0" w:color="000000"/>
            </w:tcBorders>
            <w:tcMar>
              <w:top w:w="0" w:type="dxa"/>
              <w:left w:w="108" w:type="dxa"/>
              <w:bottom w:w="0" w:type="dxa"/>
              <w:right w:w="108" w:type="dxa"/>
            </w:tcMar>
            <w:vAlign w:val="center"/>
          </w:tcPr>
          <w:p w14:paraId="26FA9E07" w14:textId="428DDE69" w:rsidR="00F331B4" w:rsidRPr="002B382C" w:rsidRDefault="00F331B4" w:rsidP="00FC0D52">
            <w:pPr>
              <w:autoSpaceDN w:val="0"/>
              <w:spacing w:line="360" w:lineRule="auto"/>
              <w:jc w:val="center"/>
              <w:rPr>
                <w:rFonts w:ascii="宋体" w:hAnsi="宋体"/>
                <w:color w:val="000000" w:themeColor="text1"/>
                <w:szCs w:val="21"/>
              </w:rPr>
            </w:pPr>
            <w:r w:rsidRPr="002B382C">
              <w:rPr>
                <w:rFonts w:ascii="宋体" w:hAnsi="宋体" w:cs="宋体"/>
                <w:color w:val="000000" w:themeColor="text1"/>
                <w:kern w:val="0"/>
                <w:szCs w:val="21"/>
                <w:shd w:val="clear" w:color="auto" w:fill="FFFFFF" w:themeFill="background1"/>
              </w:rPr>
              <w:t>2</w:t>
            </w:r>
            <w:r w:rsidR="00FC0D52" w:rsidRPr="002B382C">
              <w:rPr>
                <w:rFonts w:ascii="宋体" w:hAnsi="宋体" w:cs="宋体"/>
                <w:color w:val="000000" w:themeColor="text1"/>
                <w:kern w:val="0"/>
                <w:szCs w:val="21"/>
                <w:shd w:val="clear" w:color="auto" w:fill="FFFFFF" w:themeFill="background1"/>
              </w:rPr>
              <w:t>0</w:t>
            </w:r>
            <w:r w:rsidRPr="002B382C">
              <w:rPr>
                <w:rFonts w:ascii="宋体" w:hAnsi="宋体" w:cs="宋体" w:hint="eastAsia"/>
                <w:color w:val="000000" w:themeColor="text1"/>
                <w:kern w:val="0"/>
                <w:szCs w:val="21"/>
                <w:shd w:val="clear" w:color="auto" w:fill="FFFFFF" w:themeFill="background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78D2D5C" w14:textId="1B2C03C8"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hint="eastAsia"/>
                <w:color w:val="000000" w:themeColor="text1"/>
                <w:kern w:val="0"/>
                <w:szCs w:val="21"/>
                <w:shd w:val="clear" w:color="auto" w:fill="FFFFFF" w:themeFill="background1"/>
              </w:rPr>
              <w:t>1、</w:t>
            </w:r>
            <w:r w:rsidRPr="002B382C">
              <w:rPr>
                <w:rFonts w:ascii="宋体" w:hAnsi="宋体" w:hint="eastAsia"/>
                <w:color w:val="000000" w:themeColor="text1"/>
                <w:szCs w:val="21"/>
              </w:rPr>
              <w:t>所投吸顶AP、无线控制器IK防护测试级别至少达到IK08，提供具有CMA或CAL或CNAS认证的IK防护等级测试报告复印件及检测机构官网查询截图的得</w:t>
            </w:r>
            <w:r w:rsidR="007C441B" w:rsidRPr="002B382C">
              <w:rPr>
                <w:rFonts w:ascii="宋体" w:hAnsi="宋体"/>
                <w:color w:val="000000" w:themeColor="text1"/>
                <w:szCs w:val="21"/>
              </w:rPr>
              <w:t>2</w:t>
            </w:r>
            <w:r w:rsidRPr="002B382C">
              <w:rPr>
                <w:rFonts w:ascii="宋体" w:hAnsi="宋体" w:hint="eastAsia"/>
                <w:color w:val="000000" w:themeColor="text1"/>
                <w:szCs w:val="21"/>
              </w:rPr>
              <w:t>分，缺一项不满足不得分。（提供证明材料并加盖投标人公章）</w:t>
            </w:r>
            <w:r w:rsidRPr="002B382C">
              <w:rPr>
                <w:rFonts w:ascii="宋体" w:hAnsi="宋体" w:cs="宋体" w:hint="eastAsia"/>
                <w:color w:val="000000" w:themeColor="text1"/>
                <w:kern w:val="0"/>
                <w:szCs w:val="21"/>
                <w:shd w:val="clear" w:color="auto" w:fill="FFFFFF" w:themeFill="background1"/>
              </w:rPr>
              <w:t>；</w:t>
            </w:r>
          </w:p>
          <w:p w14:paraId="7E1212D0" w14:textId="6352FEE5"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hint="eastAsia"/>
                <w:color w:val="000000" w:themeColor="text1"/>
                <w:kern w:val="0"/>
                <w:szCs w:val="21"/>
                <w:shd w:val="clear" w:color="auto" w:fill="FFFFFF" w:themeFill="background1"/>
              </w:rPr>
              <w:t>2、</w:t>
            </w:r>
            <w:r w:rsidRPr="002B382C">
              <w:rPr>
                <w:rFonts w:ascii="宋体" w:hAnsi="宋体" w:hint="eastAsia"/>
                <w:color w:val="000000" w:themeColor="text1"/>
                <w:szCs w:val="21"/>
              </w:rPr>
              <w:t>所投</w:t>
            </w:r>
            <w:r w:rsidR="006E7340" w:rsidRPr="002B382C">
              <w:rPr>
                <w:rFonts w:ascii="宋体" w:hAnsi="宋体" w:hint="eastAsia"/>
                <w:color w:val="000000" w:themeColor="text1"/>
                <w:szCs w:val="21"/>
              </w:rPr>
              <w:t>48口交换机</w:t>
            </w:r>
            <w:r w:rsidRPr="002B382C">
              <w:rPr>
                <w:rFonts w:ascii="宋体" w:hAnsi="宋体" w:hint="eastAsia"/>
                <w:color w:val="000000" w:themeColor="text1"/>
                <w:szCs w:val="21"/>
              </w:rPr>
              <w:t>支持与SDN控制器实现设备零配置上线、</w:t>
            </w:r>
            <w:r w:rsidRPr="002B382C">
              <w:rPr>
                <w:rFonts w:ascii="宋体" w:hAnsi="宋体" w:hint="eastAsia"/>
                <w:color w:val="000000" w:themeColor="text1"/>
                <w:szCs w:val="21"/>
              </w:rPr>
              <w:lastRenderedPageBreak/>
              <w:t>设备零配置替换功能的得2分，其余不得分，提供具有CMA或CAL或CNAS认证的检验报告复印件。</w:t>
            </w:r>
          </w:p>
          <w:p w14:paraId="1668A116" w14:textId="77777777"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hint="eastAsia"/>
                <w:color w:val="000000" w:themeColor="text1"/>
                <w:kern w:val="0"/>
                <w:szCs w:val="21"/>
                <w:shd w:val="clear" w:color="auto" w:fill="FFFFFF" w:themeFill="background1"/>
              </w:rPr>
              <w:t>3、</w:t>
            </w:r>
            <w:r w:rsidRPr="002B382C">
              <w:rPr>
                <w:rFonts w:ascii="宋体" w:hAnsi="宋体" w:hint="eastAsia"/>
                <w:color w:val="000000" w:themeColor="text1"/>
                <w:szCs w:val="21"/>
              </w:rPr>
              <w:t>所投8口POE交换机支持不低于8KV防雷标准、宽温工作环境（</w:t>
            </w:r>
            <w:r w:rsidRPr="002B382C">
              <w:rPr>
                <w:rFonts w:ascii="宋体" w:hAnsi="宋体"/>
                <w:color w:val="000000" w:themeColor="text1"/>
                <w:szCs w:val="21"/>
              </w:rPr>
              <w:t>-5°-55°</w:t>
            </w:r>
            <w:r w:rsidRPr="002B382C">
              <w:rPr>
                <w:rFonts w:ascii="宋体" w:hAnsi="宋体" w:hint="eastAsia"/>
                <w:color w:val="000000" w:themeColor="text1"/>
                <w:szCs w:val="21"/>
              </w:rPr>
              <w:t>）、图形化划分端口业务，能够提供证明材料且材料齐全的得2分，缺一项不得分。</w:t>
            </w:r>
          </w:p>
          <w:p w14:paraId="46F895A5" w14:textId="55ED3F17"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hint="eastAsia"/>
                <w:color w:val="000000" w:themeColor="text1"/>
                <w:kern w:val="0"/>
                <w:szCs w:val="21"/>
                <w:shd w:val="clear" w:color="auto" w:fill="FFFFFF" w:themeFill="background1"/>
              </w:rPr>
              <w:t>4、</w:t>
            </w:r>
            <w:r w:rsidRPr="002B382C">
              <w:rPr>
                <w:rFonts w:ascii="宋体" w:hAnsi="宋体"/>
                <w:color w:val="000000" w:themeColor="text1"/>
                <w:szCs w:val="21"/>
              </w:rPr>
              <w:t>所投出口网关具备IT产品信息安全认证证书的得</w:t>
            </w:r>
            <w:r w:rsidRPr="002B382C">
              <w:rPr>
                <w:rFonts w:ascii="宋体" w:hAnsi="宋体" w:hint="eastAsia"/>
                <w:color w:val="000000" w:themeColor="text1"/>
                <w:szCs w:val="21"/>
              </w:rPr>
              <w:t>2分，缺一项不得分。（提供证书复印件并加盖投标人公章。）</w:t>
            </w:r>
          </w:p>
          <w:p w14:paraId="4991ADD0" w14:textId="77777777"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hint="eastAsia"/>
                <w:color w:val="000000" w:themeColor="text1"/>
                <w:kern w:val="0"/>
                <w:szCs w:val="21"/>
                <w:shd w:val="clear" w:color="auto" w:fill="FFFFFF" w:themeFill="background1"/>
              </w:rPr>
              <w:t>5、</w:t>
            </w:r>
            <w:r w:rsidRPr="002B382C">
              <w:rPr>
                <w:rFonts w:ascii="宋体" w:hAnsi="宋体"/>
                <w:color w:val="000000" w:themeColor="text1"/>
                <w:szCs w:val="21"/>
              </w:rPr>
              <w:t>所投</w:t>
            </w:r>
            <w:r w:rsidRPr="002B382C">
              <w:rPr>
                <w:rFonts w:ascii="宋体" w:hAnsi="宋体" w:hint="eastAsia"/>
                <w:color w:val="000000" w:themeColor="text1"/>
                <w:kern w:val="0"/>
                <w:szCs w:val="21"/>
              </w:rPr>
              <w:t>综合出口网关</w:t>
            </w:r>
            <w:r w:rsidRPr="002B382C">
              <w:rPr>
                <w:rFonts w:ascii="宋体" w:hAnsi="宋体"/>
                <w:color w:val="000000" w:themeColor="text1"/>
                <w:szCs w:val="21"/>
              </w:rPr>
              <w:t>支持SD-WAN功能</w:t>
            </w:r>
            <w:r w:rsidRPr="002B382C">
              <w:rPr>
                <w:rFonts w:ascii="宋体" w:hAnsi="宋体" w:hint="eastAsia"/>
                <w:color w:val="000000" w:themeColor="text1"/>
                <w:szCs w:val="21"/>
              </w:rPr>
              <w:t>，</w:t>
            </w:r>
            <w:r w:rsidRPr="002B382C">
              <w:rPr>
                <w:rFonts w:ascii="宋体" w:hAnsi="宋体"/>
                <w:color w:val="000000" w:themeColor="text1"/>
                <w:szCs w:val="21"/>
              </w:rPr>
              <w:t>提供</w:t>
            </w:r>
            <w:r w:rsidRPr="002B382C">
              <w:rPr>
                <w:rFonts w:ascii="宋体" w:hAnsi="宋体" w:hint="eastAsia"/>
                <w:color w:val="000000" w:themeColor="text1"/>
                <w:szCs w:val="21"/>
              </w:rPr>
              <w:t>SD-WAN Ready 证书或检测报告复印件的得2分，其余不得分。（提供证明材料并加盖投标人公章）</w:t>
            </w:r>
          </w:p>
          <w:p w14:paraId="74C5DA5A" w14:textId="52A075E0" w:rsidR="00F331B4" w:rsidRPr="002B382C" w:rsidRDefault="00F331B4" w:rsidP="00A87197">
            <w:pPr>
              <w:autoSpaceDN w:val="0"/>
              <w:spacing w:line="360" w:lineRule="auto"/>
              <w:rPr>
                <w:rFonts w:ascii="宋体" w:hAnsi="宋体"/>
                <w:color w:val="000000" w:themeColor="text1"/>
                <w:szCs w:val="21"/>
              </w:rPr>
            </w:pPr>
            <w:r w:rsidRPr="002B382C">
              <w:rPr>
                <w:rFonts w:ascii="宋体" w:hAnsi="宋体" w:cs="宋体" w:hint="eastAsia"/>
                <w:color w:val="000000" w:themeColor="text1"/>
                <w:kern w:val="0"/>
                <w:szCs w:val="21"/>
                <w:shd w:val="clear" w:color="auto" w:fill="FFFFFF" w:themeFill="background1"/>
              </w:rPr>
              <w:t>6、</w:t>
            </w:r>
            <w:r w:rsidR="00FC0D52" w:rsidRPr="002B382C">
              <w:rPr>
                <w:rFonts w:ascii="宋体" w:hAnsi="宋体" w:cs="宋体" w:hint="eastAsia"/>
                <w:color w:val="000000" w:themeColor="text1"/>
                <w:kern w:val="0"/>
                <w:szCs w:val="21"/>
                <w:shd w:val="clear" w:color="auto" w:fill="FFFFFF" w:themeFill="background1"/>
              </w:rPr>
              <w:t>承诺</w:t>
            </w:r>
            <w:r w:rsidRPr="002B382C">
              <w:rPr>
                <w:rFonts w:ascii="宋体" w:hAnsi="宋体" w:hint="eastAsia"/>
                <w:color w:val="000000" w:themeColor="text1"/>
                <w:szCs w:val="21"/>
              </w:rPr>
              <w:t>所投无线控制器支持与教育局现有认证系统</w:t>
            </w:r>
            <w:r w:rsidR="00FC0D52" w:rsidRPr="002B382C">
              <w:rPr>
                <w:rFonts w:ascii="宋体" w:hAnsi="宋体" w:hint="eastAsia"/>
                <w:color w:val="000000" w:themeColor="text1"/>
                <w:szCs w:val="21"/>
              </w:rPr>
              <w:t>兼容</w:t>
            </w:r>
            <w:r w:rsidRPr="002B382C">
              <w:rPr>
                <w:rFonts w:ascii="宋体" w:hAnsi="宋体" w:hint="eastAsia"/>
                <w:color w:val="000000" w:themeColor="text1"/>
                <w:szCs w:val="21"/>
              </w:rPr>
              <w:t>，实现无线用户实名制认证管控的得</w:t>
            </w:r>
            <w:r w:rsidR="00FC0D52" w:rsidRPr="002B382C">
              <w:rPr>
                <w:rFonts w:ascii="宋体" w:hAnsi="宋体"/>
                <w:color w:val="000000" w:themeColor="text1"/>
                <w:szCs w:val="21"/>
              </w:rPr>
              <w:t>2</w:t>
            </w:r>
            <w:r w:rsidRPr="002B382C">
              <w:rPr>
                <w:rFonts w:ascii="宋体" w:hAnsi="宋体" w:hint="eastAsia"/>
                <w:color w:val="000000" w:themeColor="text1"/>
                <w:szCs w:val="21"/>
              </w:rPr>
              <w:t>分，其余不得分。（提供</w:t>
            </w:r>
            <w:r w:rsidR="00FC0D52" w:rsidRPr="002B382C">
              <w:rPr>
                <w:rFonts w:ascii="宋体" w:hAnsi="宋体" w:hint="eastAsia"/>
                <w:color w:val="000000" w:themeColor="text1"/>
                <w:szCs w:val="21"/>
              </w:rPr>
              <w:t>承诺函并加盖投标人公章</w:t>
            </w:r>
            <w:r w:rsidRPr="002B382C">
              <w:rPr>
                <w:rFonts w:ascii="宋体" w:hAnsi="宋体" w:hint="eastAsia"/>
                <w:color w:val="000000" w:themeColor="text1"/>
                <w:szCs w:val="21"/>
              </w:rPr>
              <w:t>）。</w:t>
            </w:r>
          </w:p>
          <w:p w14:paraId="6556AE12" w14:textId="77777777"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color w:val="000000" w:themeColor="text1"/>
                <w:kern w:val="0"/>
                <w:szCs w:val="21"/>
                <w:shd w:val="clear" w:color="auto" w:fill="FFFFFF" w:themeFill="background1"/>
              </w:rPr>
              <w:t>7</w:t>
            </w:r>
            <w:r w:rsidRPr="002B382C">
              <w:rPr>
                <w:rFonts w:ascii="宋体" w:hAnsi="宋体" w:cs="宋体" w:hint="eastAsia"/>
                <w:color w:val="000000" w:themeColor="text1"/>
                <w:kern w:val="0"/>
                <w:szCs w:val="21"/>
                <w:shd w:val="clear" w:color="auto" w:fill="FFFFFF" w:themeFill="background1"/>
              </w:rPr>
              <w:t>、所投</w:t>
            </w:r>
            <w:r w:rsidRPr="002B382C">
              <w:rPr>
                <w:rFonts w:ascii="宋体" w:hAnsi="宋体" w:cs="宋体" w:hint="eastAsia"/>
                <w:color w:val="000000" w:themeColor="text1"/>
                <w:kern w:val="0"/>
                <w:szCs w:val="21"/>
                <w:lang w:bidi="ar"/>
              </w:rPr>
              <w:t>硬盘录像机</w:t>
            </w:r>
            <w:r w:rsidRPr="002B382C">
              <w:rPr>
                <w:rFonts w:ascii="宋体" w:hAnsi="宋体" w:cs="宋体" w:hint="eastAsia"/>
                <w:color w:val="000000" w:themeColor="text1"/>
                <w:kern w:val="0"/>
                <w:szCs w:val="21"/>
                <w:shd w:val="clear" w:color="auto" w:fill="FFFFFF" w:themeFill="background1"/>
              </w:rPr>
              <w:t>具有</w:t>
            </w:r>
            <w:r w:rsidRPr="002B382C">
              <w:rPr>
                <w:rFonts w:ascii="宋体" w:hAnsi="宋体" w:cs="宋体"/>
                <w:color w:val="000000" w:themeColor="text1"/>
                <w:kern w:val="0"/>
                <w:szCs w:val="21"/>
              </w:rPr>
              <w:t>WEB界面远程登录设备，30分钟无操作，设备需支持自动退出登录；</w:t>
            </w:r>
            <w:r w:rsidRPr="002B382C">
              <w:rPr>
                <w:rFonts w:ascii="宋体" w:hAnsi="宋体" w:cs="宋体" w:hint="eastAsia"/>
                <w:color w:val="000000" w:themeColor="text1"/>
                <w:kern w:val="0"/>
                <w:szCs w:val="21"/>
                <w:shd w:val="clear" w:color="auto" w:fill="FFFFFF" w:themeFill="background1"/>
              </w:rPr>
              <w:t>得2分，没有不得分，（提供证材料并加盖公章）</w:t>
            </w:r>
          </w:p>
          <w:p w14:paraId="4960E0A6" w14:textId="1D5E131C"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hint="eastAsia"/>
                <w:color w:val="000000" w:themeColor="text1"/>
                <w:kern w:val="0"/>
                <w:szCs w:val="21"/>
                <w:shd w:val="clear" w:color="auto" w:fill="FFFFFF" w:themeFill="background1"/>
              </w:rPr>
              <w:t>8、所投</w:t>
            </w:r>
            <w:r w:rsidRPr="002B382C">
              <w:rPr>
                <w:rFonts w:ascii="宋体" w:hAnsi="宋体" w:cs="宋体" w:hint="eastAsia"/>
                <w:color w:val="000000" w:themeColor="text1"/>
                <w:kern w:val="0"/>
                <w:szCs w:val="21"/>
                <w:lang w:bidi="ar"/>
              </w:rPr>
              <w:t>硬盘录像机</w:t>
            </w:r>
            <w:r w:rsidRPr="002B382C">
              <w:rPr>
                <w:rFonts w:ascii="宋体" w:hAnsi="宋体" w:cs="宋体"/>
                <w:color w:val="000000" w:themeColor="text1"/>
                <w:kern w:val="0"/>
                <w:szCs w:val="21"/>
              </w:rPr>
              <w:t>支持设置远程访问IP地址和MAC地址黑白名单；WEB端需支持设置开启HTTPS安全链接、SSH</w:t>
            </w:r>
            <w:r w:rsidRPr="002B382C">
              <w:rPr>
                <w:rFonts w:ascii="宋体" w:hAnsi="宋体" w:cs="宋体" w:hint="eastAsia"/>
                <w:color w:val="000000" w:themeColor="text1"/>
                <w:kern w:val="0"/>
                <w:szCs w:val="21"/>
                <w:shd w:val="clear" w:color="auto" w:fill="FFFFFF" w:themeFill="background1"/>
              </w:rPr>
              <w:t>的得2分，没有不得分，（提供证</w:t>
            </w:r>
            <w:r w:rsidR="007A13CE" w:rsidRPr="002B382C">
              <w:rPr>
                <w:rFonts w:ascii="宋体" w:hAnsi="宋体" w:cs="宋体" w:hint="eastAsia"/>
                <w:color w:val="000000" w:themeColor="text1"/>
                <w:kern w:val="0"/>
                <w:szCs w:val="21"/>
                <w:shd w:val="clear" w:color="auto" w:fill="FFFFFF" w:themeFill="background1"/>
              </w:rPr>
              <w:t>明</w:t>
            </w:r>
            <w:r w:rsidRPr="002B382C">
              <w:rPr>
                <w:rFonts w:ascii="宋体" w:hAnsi="宋体" w:cs="宋体" w:hint="eastAsia"/>
                <w:color w:val="000000" w:themeColor="text1"/>
                <w:kern w:val="0"/>
                <w:szCs w:val="21"/>
                <w:shd w:val="clear" w:color="auto" w:fill="FFFFFF" w:themeFill="background1"/>
              </w:rPr>
              <w:t>材料并加盖公章）</w:t>
            </w:r>
          </w:p>
          <w:p w14:paraId="249720AA" w14:textId="1249F029"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color w:val="000000" w:themeColor="text1"/>
                <w:kern w:val="0"/>
                <w:szCs w:val="21"/>
                <w:shd w:val="clear" w:color="auto" w:fill="FFFFFF" w:themeFill="background1"/>
              </w:rPr>
              <w:t>9</w:t>
            </w:r>
            <w:r w:rsidRPr="002B382C">
              <w:rPr>
                <w:rFonts w:ascii="宋体" w:hAnsi="宋体" w:cs="宋体" w:hint="eastAsia"/>
                <w:color w:val="000000" w:themeColor="text1"/>
                <w:kern w:val="0"/>
                <w:szCs w:val="21"/>
                <w:shd w:val="clear" w:color="auto" w:fill="FFFFFF" w:themeFill="background1"/>
              </w:rPr>
              <w:t>、所投</w:t>
            </w:r>
            <w:r w:rsidRPr="002B382C">
              <w:rPr>
                <w:rFonts w:ascii="宋体" w:hAnsi="宋体" w:cs="宋体" w:hint="eastAsia"/>
                <w:color w:val="000000" w:themeColor="text1"/>
                <w:kern w:val="0"/>
                <w:szCs w:val="21"/>
                <w:lang w:bidi="ar"/>
              </w:rPr>
              <w:t>多功能厅功放，具有“直流保护，超高频保护，短路保护，过载保护，开机关机保护，温度保护”</w:t>
            </w:r>
            <w:r w:rsidRPr="002B382C">
              <w:rPr>
                <w:rFonts w:ascii="宋体" w:hAnsi="宋体" w:cs="宋体" w:hint="eastAsia"/>
                <w:color w:val="000000" w:themeColor="text1"/>
                <w:kern w:val="0"/>
                <w:szCs w:val="21"/>
                <w:shd w:val="clear" w:color="auto" w:fill="FFFFFF" w:themeFill="background1"/>
              </w:rPr>
              <w:t>的得2分，没有不得分，（提供证</w:t>
            </w:r>
            <w:r w:rsidR="007A13CE" w:rsidRPr="002B382C">
              <w:rPr>
                <w:rFonts w:ascii="宋体" w:hAnsi="宋体" w:cs="宋体" w:hint="eastAsia"/>
                <w:color w:val="000000" w:themeColor="text1"/>
                <w:kern w:val="0"/>
                <w:szCs w:val="21"/>
                <w:shd w:val="clear" w:color="auto" w:fill="FFFFFF" w:themeFill="background1"/>
              </w:rPr>
              <w:t>明</w:t>
            </w:r>
            <w:r w:rsidRPr="002B382C">
              <w:rPr>
                <w:rFonts w:ascii="宋体" w:hAnsi="宋体" w:cs="宋体" w:hint="eastAsia"/>
                <w:color w:val="000000" w:themeColor="text1"/>
                <w:kern w:val="0"/>
                <w:szCs w:val="21"/>
                <w:shd w:val="clear" w:color="auto" w:fill="FFFFFF" w:themeFill="background1"/>
              </w:rPr>
              <w:t>材料并加盖公章）</w:t>
            </w:r>
          </w:p>
          <w:p w14:paraId="54CCE3DC" w14:textId="497D7F4E" w:rsidR="00F331B4" w:rsidRPr="002B382C" w:rsidRDefault="00F331B4" w:rsidP="00A87197">
            <w:pPr>
              <w:autoSpaceDN w:val="0"/>
              <w:spacing w:line="360" w:lineRule="auto"/>
              <w:rPr>
                <w:rFonts w:ascii="宋体" w:hAnsi="宋体" w:cs="宋体"/>
                <w:color w:val="000000" w:themeColor="text1"/>
                <w:kern w:val="0"/>
                <w:szCs w:val="21"/>
                <w:shd w:val="clear" w:color="auto" w:fill="FFFFFF" w:themeFill="background1"/>
              </w:rPr>
            </w:pPr>
            <w:r w:rsidRPr="002B382C">
              <w:rPr>
                <w:rFonts w:ascii="宋体" w:hAnsi="宋体" w:cs="宋体"/>
                <w:color w:val="000000" w:themeColor="text1"/>
                <w:kern w:val="0"/>
                <w:szCs w:val="21"/>
                <w:shd w:val="clear" w:color="auto" w:fill="FFFFFF" w:themeFill="background1"/>
              </w:rPr>
              <w:t>10</w:t>
            </w:r>
            <w:r w:rsidRPr="002B382C">
              <w:rPr>
                <w:rFonts w:ascii="宋体" w:hAnsi="宋体" w:cs="宋体" w:hint="eastAsia"/>
                <w:color w:val="000000" w:themeColor="text1"/>
                <w:kern w:val="0"/>
                <w:szCs w:val="21"/>
                <w:shd w:val="clear" w:color="auto" w:fill="FFFFFF" w:themeFill="background1"/>
              </w:rPr>
              <w:t>、所投</w:t>
            </w:r>
            <w:r w:rsidRPr="002B382C">
              <w:rPr>
                <w:rFonts w:ascii="宋体" w:hAnsi="宋体" w:cs="宋体" w:hint="eastAsia"/>
                <w:color w:val="000000" w:themeColor="text1"/>
                <w:kern w:val="0"/>
                <w:szCs w:val="21"/>
                <w:lang w:bidi="ar"/>
              </w:rPr>
              <w:t>多功能厅</w:t>
            </w:r>
            <w:r w:rsidRPr="002B382C">
              <w:rPr>
                <w:rFonts w:ascii="宋体" w:hAnsi="宋体" w:cs="宋体" w:hint="eastAsia"/>
                <w:color w:val="000000" w:themeColor="text1"/>
                <w:kern w:val="0"/>
                <w:szCs w:val="21"/>
                <w:shd w:val="clear" w:color="auto" w:fill="FFFFFF" w:themeFill="background1"/>
              </w:rPr>
              <w:t>音频处理器，具有可</w:t>
            </w:r>
            <w:r w:rsidRPr="002B382C">
              <w:rPr>
                <w:rFonts w:ascii="宋体" w:hAnsi="宋体" w:cs="宋体" w:hint="eastAsia"/>
                <w:color w:val="000000" w:themeColor="text1"/>
                <w:kern w:val="0"/>
                <w:szCs w:val="21"/>
                <w:lang w:bidi="ar"/>
              </w:rPr>
              <w:t>编程，保存，读取，复制功能且有DSP多功能处理，≥24组场景保存</w:t>
            </w:r>
            <w:r w:rsidRPr="002B382C">
              <w:rPr>
                <w:rFonts w:ascii="宋体" w:hAnsi="宋体" w:cs="宋体" w:hint="eastAsia"/>
                <w:color w:val="000000" w:themeColor="text1"/>
                <w:kern w:val="0"/>
                <w:szCs w:val="21"/>
                <w:shd w:val="clear" w:color="auto" w:fill="FFFFFF" w:themeFill="background1"/>
              </w:rPr>
              <w:t>的得2分，没有不得分，（提供证</w:t>
            </w:r>
            <w:r w:rsidR="007A13CE" w:rsidRPr="002B382C">
              <w:rPr>
                <w:rFonts w:ascii="宋体" w:hAnsi="宋体" w:cs="宋体" w:hint="eastAsia"/>
                <w:color w:val="000000" w:themeColor="text1"/>
                <w:kern w:val="0"/>
                <w:szCs w:val="21"/>
                <w:shd w:val="clear" w:color="auto" w:fill="FFFFFF" w:themeFill="background1"/>
              </w:rPr>
              <w:t>明</w:t>
            </w:r>
            <w:r w:rsidRPr="002B382C">
              <w:rPr>
                <w:rFonts w:ascii="宋体" w:hAnsi="宋体" w:cs="宋体" w:hint="eastAsia"/>
                <w:color w:val="000000" w:themeColor="text1"/>
                <w:kern w:val="0"/>
                <w:szCs w:val="21"/>
                <w:shd w:val="clear" w:color="auto" w:fill="FFFFFF" w:themeFill="background1"/>
              </w:rPr>
              <w:t>材料并加盖公章）</w:t>
            </w:r>
          </w:p>
          <w:p w14:paraId="534E6169" w14:textId="77777777"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kern w:val="0"/>
                <w:szCs w:val="21"/>
                <w:shd w:val="clear" w:color="auto" w:fill="FFFFFF" w:themeFill="background1"/>
              </w:rPr>
              <w:t>注：所提供证明材料必须在有效期内才能得分</w:t>
            </w:r>
          </w:p>
        </w:tc>
        <w:tc>
          <w:tcPr>
            <w:tcW w:w="1644" w:type="dxa"/>
            <w:tcBorders>
              <w:top w:val="single" w:sz="4" w:space="0" w:color="000000"/>
              <w:bottom w:val="single" w:sz="4" w:space="0" w:color="000000"/>
              <w:right w:val="single" w:sz="4" w:space="0" w:color="000000"/>
            </w:tcBorders>
            <w:vAlign w:val="center"/>
          </w:tcPr>
          <w:p w14:paraId="00FBE7F8" w14:textId="3CEA56C7" w:rsidR="00F331B4" w:rsidRPr="002B382C" w:rsidRDefault="00F331B4" w:rsidP="00A87197">
            <w:pPr>
              <w:spacing w:line="360" w:lineRule="auto"/>
              <w:jc w:val="center"/>
              <w:rPr>
                <w:rFonts w:ascii="宋体" w:hAnsi="宋体" w:cs="宋体"/>
                <w:color w:val="000000" w:themeColor="text1"/>
                <w:szCs w:val="21"/>
              </w:rPr>
            </w:pPr>
            <w:r w:rsidRPr="002B382C">
              <w:rPr>
                <w:rFonts w:ascii="宋体" w:hAnsi="宋体" w:cs="宋体" w:hint="eastAsia"/>
                <w:color w:val="000000" w:themeColor="text1"/>
                <w:kern w:val="0"/>
                <w:szCs w:val="21"/>
                <w:shd w:val="clear" w:color="auto" w:fill="FFFFFF" w:themeFill="background1"/>
              </w:rPr>
              <w:lastRenderedPageBreak/>
              <w:t>共同评分</w:t>
            </w:r>
            <w:r w:rsidR="006E7340" w:rsidRPr="002B382C">
              <w:rPr>
                <w:rFonts w:ascii="宋体" w:hAnsi="宋体" w:cs="宋体" w:hint="eastAsia"/>
                <w:color w:val="000000" w:themeColor="text1"/>
                <w:kern w:val="0"/>
                <w:szCs w:val="21"/>
                <w:shd w:val="clear" w:color="auto" w:fill="FFFFFF" w:themeFill="background1"/>
              </w:rPr>
              <w:t>因素</w:t>
            </w:r>
          </w:p>
        </w:tc>
      </w:tr>
      <w:tr w:rsidR="00912543" w:rsidRPr="002B382C" w14:paraId="11466A35" w14:textId="77777777" w:rsidTr="00A8719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59121E"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hint="eastAsia"/>
                <w:color w:val="000000" w:themeColor="text1"/>
                <w:szCs w:val="21"/>
              </w:rPr>
              <w:lastRenderedPageBreak/>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918FEC2"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hint="eastAsia"/>
                <w:color w:val="000000" w:themeColor="text1"/>
                <w:szCs w:val="21"/>
              </w:rPr>
              <w:t>售后服务方案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EF24E09"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t>10</w:t>
            </w:r>
            <w:r w:rsidRPr="002B382C">
              <w:rPr>
                <w:rFonts w:ascii="宋体" w:hAnsi="宋体"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30A8AF40" w14:textId="45457409" w:rsidR="00F331B4" w:rsidRPr="002B382C" w:rsidRDefault="00F331B4" w:rsidP="00A87197">
            <w:pPr>
              <w:autoSpaceDN w:val="0"/>
              <w:spacing w:line="360" w:lineRule="auto"/>
              <w:rPr>
                <w:rFonts w:ascii="宋体" w:hAnsi="宋体" w:cs="宋体"/>
                <w:color w:val="000000" w:themeColor="text1"/>
                <w:szCs w:val="21"/>
              </w:rPr>
            </w:pPr>
            <w:r w:rsidRPr="002B382C">
              <w:rPr>
                <w:rFonts w:ascii="宋体" w:hAnsi="宋体" w:cs="宋体" w:hint="eastAsia"/>
                <w:color w:val="000000" w:themeColor="text1"/>
                <w:szCs w:val="21"/>
              </w:rPr>
              <w:t>根据供应商售后服务方案（</w:t>
            </w:r>
            <w:r w:rsidR="007A13CE" w:rsidRPr="002B382C">
              <w:rPr>
                <w:rFonts w:ascii="宋体" w:hAnsi="宋体" w:cs="宋体" w:hint="eastAsia"/>
                <w:color w:val="000000" w:themeColor="text1"/>
                <w:szCs w:val="21"/>
              </w:rPr>
              <w:t>至少</w:t>
            </w:r>
            <w:r w:rsidRPr="002B382C">
              <w:rPr>
                <w:rFonts w:ascii="宋体" w:hAnsi="宋体" w:cs="宋体" w:hint="eastAsia"/>
                <w:color w:val="000000" w:themeColor="text1"/>
                <w:szCs w:val="21"/>
              </w:rPr>
              <w:t>包括</w:t>
            </w:r>
            <w:r w:rsidR="007A13CE" w:rsidRPr="002B382C">
              <w:rPr>
                <w:rFonts w:ascii="宋体" w:hAnsi="宋体" w:cs="宋体" w:hint="eastAsia"/>
                <w:color w:val="000000" w:themeColor="text1"/>
                <w:szCs w:val="21"/>
              </w:rPr>
              <w:t>：</w:t>
            </w:r>
            <w:r w:rsidRPr="002B382C">
              <w:rPr>
                <w:rFonts w:ascii="宋体" w:hAnsi="宋体" w:cs="宋体" w:hint="eastAsia"/>
                <w:color w:val="000000" w:themeColor="text1"/>
                <w:szCs w:val="21"/>
              </w:rPr>
              <w:t>①质量保证承诺、质保期、</w:t>
            </w:r>
            <w:r w:rsidRPr="002B382C">
              <w:rPr>
                <w:rFonts w:ascii="宋体" w:hAnsi="宋体" w:cs="宋体"/>
                <w:color w:val="000000" w:themeColor="text1"/>
                <w:szCs w:val="21"/>
              </w:rPr>
              <w:t>②</w:t>
            </w:r>
            <w:r w:rsidRPr="002B382C">
              <w:rPr>
                <w:rFonts w:ascii="宋体" w:hAnsi="宋体" w:cs="宋体" w:hint="eastAsia"/>
                <w:color w:val="000000" w:themeColor="text1"/>
                <w:szCs w:val="21"/>
              </w:rPr>
              <w:t>保修期的承诺、</w:t>
            </w:r>
            <w:r w:rsidRPr="002B382C">
              <w:rPr>
                <w:rFonts w:ascii="宋体" w:hAnsi="宋体" w:cs="宋体"/>
                <w:color w:val="000000" w:themeColor="text1"/>
                <w:szCs w:val="21"/>
              </w:rPr>
              <w:t>③</w:t>
            </w:r>
            <w:r w:rsidRPr="002B382C">
              <w:rPr>
                <w:rFonts w:ascii="宋体" w:hAnsi="宋体" w:cs="宋体" w:hint="eastAsia"/>
                <w:color w:val="000000" w:themeColor="text1"/>
                <w:szCs w:val="21"/>
              </w:rPr>
              <w:t>提供的售后服务体系、</w:t>
            </w:r>
            <w:r w:rsidRPr="002B382C">
              <w:rPr>
                <w:rFonts w:ascii="宋体" w:hAnsi="宋体" w:cs="宋体"/>
                <w:color w:val="000000" w:themeColor="text1"/>
                <w:szCs w:val="21"/>
              </w:rPr>
              <w:t>④</w:t>
            </w:r>
            <w:r w:rsidRPr="002B382C">
              <w:rPr>
                <w:rFonts w:ascii="宋体" w:hAnsi="宋体" w:cs="宋体" w:hint="eastAsia"/>
                <w:color w:val="000000" w:themeColor="text1"/>
                <w:szCs w:val="21"/>
              </w:rPr>
              <w:t>售后技术人员配置、</w:t>
            </w:r>
            <w:r w:rsidRPr="002B382C">
              <w:rPr>
                <w:rFonts w:ascii="宋体" w:hAnsi="宋体" w:cs="宋体" w:hint="eastAsia"/>
                <w:noProof/>
                <w:color w:val="000000" w:themeColor="text1"/>
                <w:szCs w:val="21"/>
              </w:rPr>
              <w:t>⑤</w:t>
            </w:r>
            <w:r w:rsidRPr="002B382C">
              <w:rPr>
                <w:rFonts w:ascii="宋体" w:hAnsi="宋体" w:cs="宋体" w:hint="eastAsia"/>
                <w:color w:val="000000" w:themeColor="text1"/>
                <w:szCs w:val="21"/>
              </w:rPr>
              <w:t>售后服务响应时间）进行综合评审。售后服务方案完全满足以上要求得</w:t>
            </w:r>
            <w:r w:rsidRPr="002B382C">
              <w:rPr>
                <w:rFonts w:ascii="宋体" w:hAnsi="宋体" w:cs="宋体"/>
                <w:color w:val="000000" w:themeColor="text1"/>
                <w:szCs w:val="21"/>
              </w:rPr>
              <w:t>10</w:t>
            </w:r>
            <w:r w:rsidRPr="002B382C">
              <w:rPr>
                <w:rFonts w:ascii="宋体" w:hAnsi="宋体" w:cs="宋体" w:hint="eastAsia"/>
                <w:color w:val="000000" w:themeColor="text1"/>
                <w:szCs w:val="21"/>
              </w:rPr>
              <w:t>分，以上方面中每有一项缺失扣2分；每有一项存在缺陷(缺陷为分析内容与实际情况不符或存在偏差或过于简略或存在无关的内容或不满足要求)的扣1分，扣完为止。</w:t>
            </w:r>
          </w:p>
        </w:tc>
        <w:tc>
          <w:tcPr>
            <w:tcW w:w="1644" w:type="dxa"/>
            <w:tcBorders>
              <w:top w:val="single" w:sz="4" w:space="0" w:color="000000"/>
              <w:bottom w:val="single" w:sz="4" w:space="0" w:color="000000"/>
              <w:right w:val="single" w:sz="4" w:space="0" w:color="000000"/>
            </w:tcBorders>
            <w:vAlign w:val="center"/>
          </w:tcPr>
          <w:p w14:paraId="5257E704" w14:textId="02A9FCB9" w:rsidR="00F331B4" w:rsidRPr="002B382C" w:rsidRDefault="00F331B4" w:rsidP="00A87197">
            <w:pPr>
              <w:spacing w:line="360" w:lineRule="auto"/>
              <w:jc w:val="center"/>
              <w:rPr>
                <w:rFonts w:ascii="宋体" w:hAnsi="宋体" w:cs="宋体"/>
                <w:color w:val="000000" w:themeColor="text1"/>
                <w:szCs w:val="21"/>
              </w:rPr>
            </w:pPr>
            <w:r w:rsidRPr="002B382C">
              <w:rPr>
                <w:rFonts w:ascii="宋体" w:hAnsi="宋体" w:cs="宋体" w:hint="eastAsia"/>
                <w:color w:val="000000" w:themeColor="text1"/>
                <w:szCs w:val="21"/>
              </w:rPr>
              <w:t>技术</w:t>
            </w:r>
            <w:r w:rsidR="006E7340" w:rsidRPr="002B382C">
              <w:rPr>
                <w:rFonts w:ascii="宋体" w:hAnsi="宋体" w:cs="宋体" w:hint="eastAsia"/>
                <w:color w:val="000000" w:themeColor="text1"/>
                <w:szCs w:val="21"/>
              </w:rPr>
              <w:t>类</w:t>
            </w:r>
            <w:r w:rsidRPr="002B382C">
              <w:rPr>
                <w:rFonts w:ascii="宋体" w:hAnsi="宋体" w:cs="宋体" w:hint="eastAsia"/>
                <w:color w:val="000000" w:themeColor="text1"/>
                <w:szCs w:val="21"/>
              </w:rPr>
              <w:t>评分</w:t>
            </w:r>
            <w:r w:rsidR="006E7340" w:rsidRPr="002B382C">
              <w:rPr>
                <w:rFonts w:ascii="宋体" w:hAnsi="宋体" w:cs="宋体" w:hint="eastAsia"/>
                <w:color w:val="000000" w:themeColor="text1"/>
                <w:szCs w:val="21"/>
              </w:rPr>
              <w:t>因素</w:t>
            </w:r>
          </w:p>
        </w:tc>
      </w:tr>
      <w:tr w:rsidR="00912543" w:rsidRPr="002B382C" w14:paraId="1DEEF048" w14:textId="77777777" w:rsidTr="00A8719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65405B"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hint="eastAsia"/>
                <w:color w:val="000000" w:themeColor="text1"/>
                <w:szCs w:val="21"/>
              </w:rPr>
              <w:t>6</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862B961"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hint="eastAsia"/>
                <w:color w:val="000000" w:themeColor="text1"/>
                <w:szCs w:val="21"/>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E6E7B4D" w14:textId="77777777"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color w:val="000000" w:themeColor="text1"/>
                <w:szCs w:val="21"/>
              </w:rPr>
              <w:t>2</w:t>
            </w:r>
            <w:r w:rsidRPr="002B382C">
              <w:rPr>
                <w:rFonts w:ascii="宋体" w:hAnsi="宋体"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F7D3A9A" w14:textId="77777777" w:rsidR="00F331B4" w:rsidRPr="002B382C" w:rsidRDefault="00F331B4" w:rsidP="00A87197">
            <w:pPr>
              <w:autoSpaceDN w:val="0"/>
              <w:spacing w:line="360" w:lineRule="auto"/>
              <w:rPr>
                <w:rFonts w:ascii="宋体" w:hAnsi="宋体"/>
                <w:color w:val="000000" w:themeColor="text1"/>
                <w:szCs w:val="21"/>
              </w:rPr>
            </w:pPr>
            <w:r w:rsidRPr="002B382C">
              <w:rPr>
                <w:rFonts w:ascii="宋体" w:hAnsi="宋体"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sidRPr="002B382C">
              <w:rPr>
                <w:rFonts w:ascii="宋体" w:hAnsi="宋体"/>
                <w:color w:val="000000" w:themeColor="text1"/>
                <w:szCs w:val="21"/>
              </w:rPr>
              <w:t>2</w:t>
            </w:r>
            <w:r w:rsidRPr="002B382C">
              <w:rPr>
                <w:rFonts w:ascii="宋体" w:hAnsi="宋体" w:hint="eastAsia"/>
                <w:color w:val="000000" w:themeColor="text1"/>
                <w:szCs w:val="21"/>
              </w:rPr>
              <w:t>分。</w:t>
            </w:r>
          </w:p>
          <w:p w14:paraId="223DE2B7" w14:textId="77777777" w:rsidR="00F331B4" w:rsidRPr="002B382C" w:rsidRDefault="00F331B4" w:rsidP="00A87197">
            <w:pPr>
              <w:autoSpaceDN w:val="0"/>
              <w:spacing w:line="360" w:lineRule="auto"/>
              <w:rPr>
                <w:rFonts w:ascii="宋体" w:hAnsi="宋体"/>
                <w:color w:val="000000" w:themeColor="text1"/>
                <w:szCs w:val="21"/>
              </w:rPr>
            </w:pPr>
            <w:r w:rsidRPr="002B382C">
              <w:rPr>
                <w:rFonts w:ascii="宋体" w:hAnsi="宋体" w:hint="eastAsia"/>
                <w:color w:val="000000" w:themeColor="text1"/>
                <w:szCs w:val="21"/>
              </w:rPr>
              <w:t>注：</w:t>
            </w:r>
          </w:p>
          <w:p w14:paraId="3B2F45DF" w14:textId="77777777" w:rsidR="00F331B4" w:rsidRPr="002B382C" w:rsidRDefault="00F331B4" w:rsidP="00A87197">
            <w:pPr>
              <w:autoSpaceDN w:val="0"/>
              <w:spacing w:line="360" w:lineRule="auto"/>
              <w:rPr>
                <w:rFonts w:ascii="宋体" w:hAnsi="宋体"/>
                <w:color w:val="000000" w:themeColor="text1"/>
                <w:szCs w:val="21"/>
              </w:rPr>
            </w:pPr>
            <w:r w:rsidRPr="002B382C">
              <w:rPr>
                <w:rFonts w:ascii="宋体" w:hAnsi="宋体" w:hint="eastAsia"/>
                <w:color w:val="000000" w:themeColor="text1"/>
                <w:szCs w:val="21"/>
              </w:rPr>
              <w:t>1、可重复计分；</w:t>
            </w:r>
          </w:p>
          <w:p w14:paraId="1F98491E" w14:textId="77777777" w:rsidR="00F331B4" w:rsidRPr="002B382C" w:rsidRDefault="00F331B4" w:rsidP="00A87197">
            <w:pPr>
              <w:autoSpaceDN w:val="0"/>
              <w:spacing w:line="360" w:lineRule="auto"/>
              <w:rPr>
                <w:rFonts w:ascii="宋体" w:hAnsi="宋体"/>
                <w:color w:val="000000" w:themeColor="text1"/>
                <w:szCs w:val="21"/>
              </w:rPr>
            </w:pPr>
            <w:r w:rsidRPr="002B382C">
              <w:rPr>
                <w:rFonts w:ascii="宋体" w:hAnsi="宋体" w:hint="eastAsia"/>
                <w:color w:val="000000" w:themeColor="text1"/>
                <w:szCs w:val="21"/>
              </w:rPr>
              <w:t>2、本项目采购的产品中属于节能产品或环境标志产品政府采购品目清单中强制采购范围的，不属于本项评分范围。</w:t>
            </w:r>
          </w:p>
          <w:p w14:paraId="3039B3DB" w14:textId="77777777" w:rsidR="00F331B4" w:rsidRPr="002B382C" w:rsidRDefault="00F331B4" w:rsidP="00A87197">
            <w:pPr>
              <w:autoSpaceDN w:val="0"/>
              <w:spacing w:line="360" w:lineRule="auto"/>
              <w:rPr>
                <w:rFonts w:ascii="宋体" w:hAnsi="宋体"/>
                <w:color w:val="000000" w:themeColor="text1"/>
                <w:szCs w:val="21"/>
              </w:rPr>
            </w:pPr>
            <w:r w:rsidRPr="002B382C">
              <w:rPr>
                <w:rFonts w:ascii="宋体" w:hAnsi="宋体"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30B595A0" w14:textId="77777777" w:rsidR="00F331B4" w:rsidRPr="002B382C" w:rsidRDefault="00F331B4" w:rsidP="00A87197">
            <w:pPr>
              <w:autoSpaceDN w:val="0"/>
              <w:spacing w:line="360" w:lineRule="auto"/>
              <w:rPr>
                <w:rFonts w:ascii="宋体" w:hAnsi="宋体"/>
                <w:bCs/>
                <w:color w:val="000000" w:themeColor="text1"/>
                <w:szCs w:val="21"/>
              </w:rPr>
            </w:pPr>
            <w:r w:rsidRPr="002B382C">
              <w:rPr>
                <w:rFonts w:ascii="宋体" w:hAnsi="宋体" w:hint="eastAsia"/>
                <w:bCs/>
                <w:color w:val="000000" w:themeColor="text1"/>
                <w:szCs w:val="21"/>
              </w:rPr>
              <w:t>4、</w:t>
            </w:r>
            <w:r w:rsidRPr="002B382C">
              <w:rPr>
                <w:rFonts w:ascii="宋体" w:hAnsi="宋体" w:hint="eastAsia"/>
                <w:color w:val="000000" w:themeColor="text1"/>
                <w:szCs w:val="21"/>
              </w:rPr>
              <w:t>投标人所投产品</w:t>
            </w:r>
            <w:r w:rsidRPr="002B382C">
              <w:rPr>
                <w:rFonts w:ascii="宋体" w:hAnsi="宋体" w:hint="eastAsia"/>
                <w:bCs/>
                <w:color w:val="000000" w:themeColor="text1"/>
                <w:szCs w:val="21"/>
              </w:rPr>
              <w:t>属于优先采购范围内的无线局域网产品的</w:t>
            </w:r>
            <w:r w:rsidRPr="002B382C">
              <w:rPr>
                <w:rFonts w:ascii="宋体" w:hAnsi="宋体" w:hint="eastAsia"/>
                <w:color w:val="000000" w:themeColor="text1"/>
                <w:szCs w:val="21"/>
              </w:rPr>
              <w:t>，</w:t>
            </w:r>
            <w:r w:rsidRPr="002B382C">
              <w:rPr>
                <w:rFonts w:ascii="宋体" w:hAnsi="宋体" w:hint="eastAsia"/>
                <w:bCs/>
                <w:color w:val="000000" w:themeColor="text1"/>
                <w:szCs w:val="21"/>
              </w:rPr>
              <w:t>需提供《中国政府采购网》公布的</w:t>
            </w:r>
            <w:r w:rsidRPr="002B382C">
              <w:rPr>
                <w:rFonts w:ascii="宋体" w:hAnsi="宋体" w:hint="eastAsia"/>
                <w:color w:val="000000" w:themeColor="text1"/>
                <w:szCs w:val="21"/>
              </w:rPr>
              <w:t>无线局域网产品</w:t>
            </w:r>
            <w:r w:rsidRPr="002B382C">
              <w:rPr>
                <w:rFonts w:ascii="宋体" w:hAnsi="宋体" w:hint="eastAsia"/>
                <w:bCs/>
                <w:color w:val="000000" w:themeColor="text1"/>
                <w:szCs w:val="21"/>
              </w:rPr>
              <w:t>政府采购清单封面及对应页并加盖供应商单位公章（鲜章）。</w:t>
            </w:r>
          </w:p>
          <w:p w14:paraId="4139F663" w14:textId="77777777" w:rsidR="00F331B4" w:rsidRPr="002B382C" w:rsidRDefault="00F331B4" w:rsidP="00A87197">
            <w:pPr>
              <w:autoSpaceDN w:val="0"/>
              <w:spacing w:line="360" w:lineRule="auto"/>
              <w:rPr>
                <w:rFonts w:ascii="宋体" w:hAnsi="宋体"/>
                <w:bCs/>
                <w:color w:val="000000" w:themeColor="text1"/>
                <w:szCs w:val="21"/>
              </w:rPr>
            </w:pPr>
            <w:r w:rsidRPr="002B382C">
              <w:rPr>
                <w:rFonts w:ascii="宋体" w:hAnsi="宋体" w:hint="eastAsia"/>
                <w:bCs/>
                <w:color w:val="000000" w:themeColor="text1"/>
                <w:szCs w:val="21"/>
              </w:rPr>
              <w:t>5、如涉及招标文件其他部分对节能、环境标志、无线局域网产品相关证书有专门要求的，此处不再重复计分。</w:t>
            </w:r>
          </w:p>
          <w:p w14:paraId="67AE16F1" w14:textId="77777777" w:rsidR="00F331B4" w:rsidRPr="002B382C" w:rsidRDefault="00F331B4" w:rsidP="00A87197">
            <w:pPr>
              <w:autoSpaceDN w:val="0"/>
              <w:spacing w:line="360" w:lineRule="auto"/>
              <w:rPr>
                <w:rFonts w:ascii="宋体" w:hAnsi="宋体"/>
                <w:bCs/>
                <w:color w:val="000000" w:themeColor="text1"/>
                <w:szCs w:val="21"/>
              </w:rPr>
            </w:pPr>
            <w:r w:rsidRPr="002B382C">
              <w:rPr>
                <w:rFonts w:ascii="宋体" w:hAnsi="宋体" w:hint="eastAsia"/>
                <w:bCs/>
                <w:color w:val="000000" w:themeColor="text1"/>
                <w:szCs w:val="21"/>
              </w:rPr>
              <w:lastRenderedPageBreak/>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sz="4" w:space="0" w:color="000000"/>
              <w:bottom w:val="single" w:sz="4" w:space="0" w:color="000000"/>
              <w:right w:val="single" w:sz="4" w:space="0" w:color="000000"/>
            </w:tcBorders>
            <w:vAlign w:val="center"/>
          </w:tcPr>
          <w:p w14:paraId="1CB319BC" w14:textId="6C4BAED4" w:rsidR="00F331B4" w:rsidRPr="002B382C" w:rsidRDefault="00F331B4" w:rsidP="00A87197">
            <w:pPr>
              <w:autoSpaceDN w:val="0"/>
              <w:spacing w:line="360" w:lineRule="auto"/>
              <w:jc w:val="center"/>
              <w:rPr>
                <w:rFonts w:ascii="宋体" w:hAnsi="宋体"/>
                <w:color w:val="000000" w:themeColor="text1"/>
                <w:szCs w:val="21"/>
              </w:rPr>
            </w:pPr>
            <w:r w:rsidRPr="002B382C">
              <w:rPr>
                <w:rFonts w:ascii="宋体" w:hAnsi="宋体" w:hint="eastAsia"/>
                <w:color w:val="000000" w:themeColor="text1"/>
                <w:szCs w:val="21"/>
              </w:rPr>
              <w:lastRenderedPageBreak/>
              <w:t>政策</w:t>
            </w:r>
            <w:r w:rsidR="006E7340" w:rsidRPr="002B382C">
              <w:rPr>
                <w:rFonts w:ascii="宋体" w:hAnsi="宋体" w:hint="eastAsia"/>
                <w:color w:val="000000" w:themeColor="text1"/>
                <w:szCs w:val="21"/>
              </w:rPr>
              <w:t>合同类</w:t>
            </w:r>
            <w:r w:rsidRPr="002B382C">
              <w:rPr>
                <w:rFonts w:ascii="宋体" w:hAnsi="宋体" w:hint="eastAsia"/>
                <w:color w:val="000000" w:themeColor="text1"/>
                <w:szCs w:val="21"/>
              </w:rPr>
              <w:t>评分</w:t>
            </w:r>
            <w:r w:rsidR="006E7340" w:rsidRPr="002B382C">
              <w:rPr>
                <w:rFonts w:ascii="宋体" w:hAnsi="宋体" w:hint="eastAsia"/>
                <w:color w:val="000000" w:themeColor="text1"/>
                <w:szCs w:val="21"/>
              </w:rPr>
              <w:t>因素</w:t>
            </w:r>
          </w:p>
        </w:tc>
      </w:tr>
      <w:tr w:rsidR="00F331B4" w:rsidRPr="002B382C" w14:paraId="666218E5" w14:textId="77777777" w:rsidTr="00A87197">
        <w:trPr>
          <w:trHeight w:val="350"/>
          <w:jc w:val="center"/>
        </w:trPr>
        <w:tc>
          <w:tcPr>
            <w:tcW w:w="97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4A95C" w14:textId="77777777" w:rsidR="00F331B4" w:rsidRPr="002B382C" w:rsidRDefault="00F331B4" w:rsidP="00A87197">
            <w:pPr>
              <w:autoSpaceDN w:val="0"/>
              <w:spacing w:line="360" w:lineRule="auto"/>
              <w:jc w:val="center"/>
              <w:rPr>
                <w:rFonts w:ascii="宋体" w:hAnsi="宋体"/>
                <w:b/>
                <w:bCs/>
                <w:color w:val="000000" w:themeColor="text1"/>
                <w:szCs w:val="21"/>
              </w:rPr>
            </w:pPr>
            <w:r w:rsidRPr="002B382C">
              <w:rPr>
                <w:rFonts w:ascii="宋体" w:hAnsi="宋体" w:hint="eastAsia"/>
                <w:b/>
                <w:bCs/>
                <w:color w:val="000000" w:themeColor="text1"/>
                <w:szCs w:val="21"/>
              </w:rPr>
              <w:lastRenderedPageBreak/>
              <w:t>注：评标委员会在评标过程中计算得分分数时，如涉及小数的，四舍五入后保留小数点后两位。</w:t>
            </w:r>
          </w:p>
        </w:tc>
      </w:tr>
    </w:tbl>
    <w:p w14:paraId="2A1044F8" w14:textId="64EBDB8E" w:rsidR="00BC33B9" w:rsidRPr="00912543" w:rsidRDefault="00BC33B9" w:rsidP="00D773C7">
      <w:pPr>
        <w:ind w:firstLineChars="150" w:firstLine="360"/>
        <w:rPr>
          <w:rFonts w:asciiTheme="minorEastAsia" w:eastAsiaTheme="minorEastAsia" w:hAnsiTheme="minorEastAsia"/>
          <w:color w:val="000000" w:themeColor="text1"/>
          <w:sz w:val="24"/>
        </w:rPr>
      </w:pPr>
    </w:p>
    <w:p w14:paraId="4752B73E" w14:textId="4297CFF3" w:rsidR="00EB10AF" w:rsidRPr="00912543" w:rsidRDefault="00F331B4" w:rsidP="006E7340">
      <w:pPr>
        <w:pStyle w:val="4"/>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0</w:t>
      </w:r>
      <w:r w:rsidRPr="00912543">
        <w:rPr>
          <w:rFonts w:asciiTheme="minorEastAsia" w:eastAsiaTheme="minorEastAsia" w:hAnsiTheme="minorEastAsia"/>
          <w:color w:val="000000" w:themeColor="text1"/>
          <w:sz w:val="24"/>
        </w:rPr>
        <w:t>2</w:t>
      </w:r>
      <w:r w:rsidRPr="00912543">
        <w:rPr>
          <w:rFonts w:asciiTheme="minorEastAsia" w:eastAsiaTheme="minorEastAsia" w:hAnsiTheme="minorEastAsia" w:hint="eastAsia"/>
          <w:color w:val="000000" w:themeColor="text1"/>
          <w:sz w:val="24"/>
        </w:rPr>
        <w:t>包</w:t>
      </w:r>
      <w:r w:rsidR="006E7340" w:rsidRPr="00912543">
        <w:rPr>
          <w:rFonts w:asciiTheme="minorEastAsia" w:eastAsiaTheme="minorEastAsia" w:hAnsiTheme="minorEastAsia" w:hint="eastAsia"/>
          <w:color w:val="000000" w:themeColor="text1"/>
          <w:sz w:val="24"/>
        </w:rPr>
        <w:t>综合评分明细表</w:t>
      </w:r>
      <w:r w:rsidRPr="00912543">
        <w:rPr>
          <w:rFonts w:asciiTheme="minorEastAsia" w:eastAsiaTheme="minorEastAsia" w:hAnsiTheme="minorEastAsia" w:hint="eastAsia"/>
          <w:color w:val="000000" w:themeColor="text1"/>
          <w:sz w:val="24"/>
        </w:rPr>
        <w:t>：</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912543" w:rsidRPr="00912543" w14:paraId="3D50CF66" w14:textId="77777777" w:rsidTr="00A8719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5DD6A0" w14:textId="77777777" w:rsidR="00F331B4" w:rsidRPr="00912543" w:rsidRDefault="00F331B4" w:rsidP="00A87197">
            <w:pPr>
              <w:autoSpaceDN w:val="0"/>
              <w:spacing w:line="360" w:lineRule="auto"/>
              <w:jc w:val="center"/>
              <w:rPr>
                <w:rFonts w:ascii="宋体" w:hAnsi="宋体"/>
                <w:b/>
                <w:color w:val="000000" w:themeColor="text1"/>
                <w:szCs w:val="21"/>
              </w:rPr>
            </w:pPr>
            <w:r w:rsidRPr="00912543">
              <w:rPr>
                <w:rFonts w:ascii="宋体" w:hAnsi="宋体"/>
                <w:b/>
                <w:color w:val="000000" w:themeColor="text1"/>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4FFA273" w14:textId="77777777" w:rsidR="00F331B4" w:rsidRPr="00912543" w:rsidRDefault="00F331B4" w:rsidP="00A87197">
            <w:pPr>
              <w:autoSpaceDN w:val="0"/>
              <w:spacing w:line="360" w:lineRule="auto"/>
              <w:jc w:val="center"/>
              <w:rPr>
                <w:rFonts w:ascii="宋体" w:hAnsi="宋体"/>
                <w:b/>
                <w:color w:val="000000" w:themeColor="text1"/>
                <w:szCs w:val="21"/>
              </w:rPr>
            </w:pPr>
            <w:r w:rsidRPr="00912543">
              <w:rPr>
                <w:rFonts w:ascii="宋体" w:hAnsi="宋体"/>
                <w:b/>
                <w:color w:val="000000" w:themeColor="text1"/>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E07E5F2" w14:textId="77777777" w:rsidR="00F331B4" w:rsidRPr="00912543" w:rsidRDefault="00F331B4" w:rsidP="00A87197">
            <w:pPr>
              <w:autoSpaceDN w:val="0"/>
              <w:spacing w:line="360" w:lineRule="auto"/>
              <w:ind w:firstLine="28"/>
              <w:jc w:val="center"/>
              <w:rPr>
                <w:rFonts w:ascii="宋体" w:hAnsi="宋体"/>
                <w:b/>
                <w:color w:val="000000" w:themeColor="text1"/>
                <w:szCs w:val="21"/>
              </w:rPr>
            </w:pPr>
            <w:r w:rsidRPr="00912543">
              <w:rPr>
                <w:rFonts w:ascii="宋体" w:hAnsi="宋体"/>
                <w:b/>
                <w:color w:val="000000" w:themeColor="text1"/>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00D82C2" w14:textId="77777777" w:rsidR="00F331B4" w:rsidRPr="00912543" w:rsidRDefault="00F331B4" w:rsidP="00A87197">
            <w:pPr>
              <w:autoSpaceDN w:val="0"/>
              <w:spacing w:line="360" w:lineRule="auto"/>
              <w:ind w:firstLine="28"/>
              <w:jc w:val="center"/>
              <w:rPr>
                <w:rFonts w:ascii="宋体" w:hAnsi="宋体"/>
                <w:b/>
                <w:color w:val="000000" w:themeColor="text1"/>
                <w:szCs w:val="21"/>
              </w:rPr>
            </w:pPr>
            <w:r w:rsidRPr="00912543">
              <w:rPr>
                <w:rFonts w:ascii="宋体" w:hAnsi="宋体"/>
                <w:b/>
                <w:color w:val="000000" w:themeColor="text1"/>
                <w:szCs w:val="21"/>
              </w:rPr>
              <w:t>评分标准</w:t>
            </w:r>
          </w:p>
        </w:tc>
        <w:tc>
          <w:tcPr>
            <w:tcW w:w="1644" w:type="dxa"/>
            <w:tcBorders>
              <w:top w:val="single" w:sz="4" w:space="0" w:color="000000"/>
              <w:bottom w:val="single" w:sz="4" w:space="0" w:color="000000"/>
              <w:right w:val="single" w:sz="4" w:space="0" w:color="000000"/>
            </w:tcBorders>
            <w:vAlign w:val="center"/>
          </w:tcPr>
          <w:p w14:paraId="715DFA1B" w14:textId="77777777" w:rsidR="00F331B4" w:rsidRPr="00912543" w:rsidRDefault="00F331B4" w:rsidP="00A87197">
            <w:pPr>
              <w:autoSpaceDN w:val="0"/>
              <w:spacing w:line="360" w:lineRule="auto"/>
              <w:ind w:firstLine="28"/>
              <w:jc w:val="center"/>
              <w:rPr>
                <w:rFonts w:ascii="宋体" w:hAnsi="宋体"/>
                <w:b/>
                <w:color w:val="000000" w:themeColor="text1"/>
                <w:szCs w:val="21"/>
              </w:rPr>
            </w:pPr>
            <w:r w:rsidRPr="00912543">
              <w:rPr>
                <w:rFonts w:ascii="宋体" w:hAnsi="宋体" w:hint="eastAsia"/>
                <w:b/>
                <w:color w:val="000000" w:themeColor="text1"/>
                <w:szCs w:val="21"/>
              </w:rPr>
              <w:t>备注</w:t>
            </w:r>
          </w:p>
        </w:tc>
      </w:tr>
      <w:tr w:rsidR="00912543" w:rsidRPr="00912543" w14:paraId="57DBC86B" w14:textId="77777777" w:rsidTr="00A8719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163FB"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olor w:val="000000" w:themeColor="text1"/>
                <w:szCs w:val="21"/>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1D56B8C"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olor w:val="000000" w:themeColor="text1"/>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38BD21E"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olor w:val="000000" w:themeColor="text1"/>
                <w:szCs w:val="21"/>
              </w:rPr>
              <w:t>30</w:t>
            </w:r>
            <w:r w:rsidRPr="00912543">
              <w:rPr>
                <w:rFonts w:ascii="宋体" w:hAnsi="宋体"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3608B732" w14:textId="28273C39" w:rsidR="007A13CE" w:rsidRPr="00912543" w:rsidRDefault="00F331B4" w:rsidP="00A87197">
            <w:pPr>
              <w:autoSpaceDN w:val="0"/>
              <w:spacing w:line="360" w:lineRule="auto"/>
              <w:rPr>
                <w:rFonts w:ascii="宋体" w:hAnsi="宋体"/>
                <w:color w:val="000000" w:themeColor="text1"/>
                <w:szCs w:val="21"/>
              </w:rPr>
            </w:pPr>
            <w:r w:rsidRPr="00912543">
              <w:rPr>
                <w:rFonts w:ascii="宋体" w:hAnsi="宋体" w:hint="eastAsia"/>
                <w:color w:val="000000" w:themeColor="text1"/>
                <w:szCs w:val="21"/>
              </w:rPr>
              <w:t>以本次最低有效投标报价为基准价，投标报价得分=(基准价／投标报价)×</w:t>
            </w:r>
            <w:r w:rsidRPr="00912543">
              <w:rPr>
                <w:rFonts w:ascii="宋体" w:hAnsi="宋体"/>
                <w:color w:val="000000" w:themeColor="text1"/>
                <w:szCs w:val="21"/>
              </w:rPr>
              <w:t>30</w:t>
            </w:r>
          </w:p>
        </w:tc>
        <w:tc>
          <w:tcPr>
            <w:tcW w:w="1644" w:type="dxa"/>
            <w:tcBorders>
              <w:top w:val="single" w:sz="4" w:space="0" w:color="000000"/>
              <w:bottom w:val="single" w:sz="4" w:space="0" w:color="000000"/>
              <w:right w:val="single" w:sz="4" w:space="0" w:color="000000"/>
            </w:tcBorders>
            <w:vAlign w:val="center"/>
          </w:tcPr>
          <w:p w14:paraId="0768BB08" w14:textId="26D329C2"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hint="eastAsia"/>
                <w:color w:val="000000" w:themeColor="text1"/>
                <w:szCs w:val="21"/>
              </w:rPr>
              <w:t>共同评分</w:t>
            </w:r>
            <w:r w:rsidR="006E7340" w:rsidRPr="00912543">
              <w:rPr>
                <w:rFonts w:ascii="宋体" w:hAnsi="宋体" w:hint="eastAsia"/>
                <w:color w:val="000000" w:themeColor="text1"/>
                <w:szCs w:val="21"/>
              </w:rPr>
              <w:t>因素</w:t>
            </w:r>
          </w:p>
        </w:tc>
      </w:tr>
      <w:tr w:rsidR="00912543" w:rsidRPr="00912543" w14:paraId="1092756C" w14:textId="77777777" w:rsidTr="00A8719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A498A6"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olor w:val="000000" w:themeColor="text1"/>
                <w:szCs w:val="21"/>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680E1BC"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olor w:val="000000" w:themeColor="text1"/>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960C370" w14:textId="49367061" w:rsidR="00F331B4" w:rsidRPr="00912543" w:rsidRDefault="00FC0D52" w:rsidP="00A87197">
            <w:pPr>
              <w:autoSpaceDN w:val="0"/>
              <w:spacing w:line="360" w:lineRule="auto"/>
              <w:jc w:val="center"/>
              <w:rPr>
                <w:rFonts w:ascii="宋体" w:hAnsi="宋体"/>
                <w:color w:val="000000" w:themeColor="text1"/>
                <w:szCs w:val="21"/>
              </w:rPr>
            </w:pPr>
            <w:r w:rsidRPr="00912543">
              <w:rPr>
                <w:rFonts w:ascii="宋体" w:hAnsi="宋体"/>
                <w:color w:val="000000" w:themeColor="text1"/>
                <w:szCs w:val="21"/>
              </w:rPr>
              <w:t>60</w:t>
            </w:r>
            <w:r w:rsidR="00F331B4" w:rsidRPr="00912543">
              <w:rPr>
                <w:rFonts w:ascii="宋体" w:hAnsi="宋体"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603666DE" w14:textId="77777777"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t>1、投标人针对一般技术参数条款的响应得分规则如下：（一般技术参数条款是指：以编注序号1、2、3</w:t>
            </w:r>
            <w:r w:rsidRPr="00912543">
              <w:rPr>
                <w:rFonts w:ascii="宋体" w:hAnsi="宋体" w:cs="宋体"/>
                <w:color w:val="000000" w:themeColor="text1"/>
                <w:szCs w:val="21"/>
              </w:rPr>
              <w:t>..</w:t>
            </w:r>
            <w:r w:rsidRPr="00912543">
              <w:rPr>
                <w:rFonts w:ascii="宋体" w:hAnsi="宋体" w:cs="宋体" w:hint="eastAsia"/>
                <w:color w:val="000000" w:themeColor="text1"/>
                <w:szCs w:val="21"/>
              </w:rPr>
              <w:t>等技术参数条款逐项视为一条一般技术参数条款，除开标注“★”或“*”的技术参数条款）</w:t>
            </w:r>
          </w:p>
          <w:p w14:paraId="221541EB" w14:textId="588BEAAF"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t>一般技术参数条款响应得分=（投标人满足一般技术参数条款的数量÷对应包件中一般技术参数条款的总数量）×</w:t>
            </w:r>
            <w:r w:rsidRPr="00912543">
              <w:rPr>
                <w:rFonts w:ascii="宋体" w:hAnsi="宋体" w:cs="宋体"/>
                <w:color w:val="000000" w:themeColor="text1"/>
                <w:szCs w:val="21"/>
              </w:rPr>
              <w:t>2</w:t>
            </w:r>
            <w:r w:rsidR="00FC0D52" w:rsidRPr="00912543">
              <w:rPr>
                <w:rFonts w:ascii="宋体" w:hAnsi="宋体" w:cs="宋体"/>
                <w:color w:val="000000" w:themeColor="text1"/>
                <w:szCs w:val="21"/>
              </w:rPr>
              <w:t>5</w:t>
            </w:r>
            <w:r w:rsidRPr="00912543">
              <w:rPr>
                <w:rFonts w:ascii="宋体" w:hAnsi="宋体" w:cs="宋体" w:hint="eastAsia"/>
                <w:color w:val="000000" w:themeColor="text1"/>
                <w:szCs w:val="21"/>
              </w:rPr>
              <w:t>分。</w:t>
            </w:r>
          </w:p>
          <w:p w14:paraId="248EA419" w14:textId="77777777"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t>2、投标人针对“★”技术参数条款的响应得分规则如下：</w:t>
            </w:r>
          </w:p>
          <w:p w14:paraId="0F3A10C0" w14:textId="0C04D072"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t>“★”技术参数条款响应得分=（投标人满足“★”技术参数条款的数量÷对应包件中“★”技术参数条款的总数量）×</w:t>
            </w:r>
            <w:r w:rsidRPr="00912543">
              <w:rPr>
                <w:rFonts w:ascii="宋体" w:hAnsi="宋体" w:cs="宋体"/>
                <w:color w:val="000000" w:themeColor="text1"/>
                <w:szCs w:val="21"/>
              </w:rPr>
              <w:t>35</w:t>
            </w:r>
            <w:r w:rsidRPr="00912543">
              <w:rPr>
                <w:rFonts w:ascii="宋体" w:hAnsi="宋体" w:cs="宋体" w:hint="eastAsia"/>
                <w:color w:val="000000" w:themeColor="text1"/>
                <w:szCs w:val="21"/>
              </w:rPr>
              <w:t>分</w:t>
            </w:r>
          </w:p>
          <w:p w14:paraId="41A15C08" w14:textId="77777777"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lastRenderedPageBreak/>
              <w:t>注：</w:t>
            </w:r>
          </w:p>
          <w:p w14:paraId="66548748" w14:textId="77777777"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t>①针对“★”技术参数条款的技术响应，投标人需提供技术支撑材料（如产品检测报告复印件或参数证明复印件或产品官网最新参数证明截图等），但如果“★”技术参数条款对技术支撑材料有要求，应按要求提供，否则对应技术参数条款将视为不满足。如涉及一项“★”技术参数条款项下涉及多项子条款的，任意一条子条款偏离视为该项“★”技术参数条款偏离。</w:t>
            </w:r>
          </w:p>
          <w:p w14:paraId="53D6AFF8" w14:textId="77777777"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t>②针对一般技术参数条款的技术响应，如果技术条款对技术支撑材料有要求，应按要求提供，否则对应技术参数条款将视为不满足。如涉及一项一般技术参数条款项下涉及多项子条款的，任意一条子条款偏离视为该项一般技术参数条款偏离。</w:t>
            </w:r>
          </w:p>
          <w:p w14:paraId="6E299CA0" w14:textId="632F141D" w:rsidR="00F331B4" w:rsidRPr="00912543" w:rsidRDefault="001B0990" w:rsidP="00A87197">
            <w:pPr>
              <w:autoSpaceDN w:val="0"/>
              <w:spacing w:line="360" w:lineRule="auto"/>
              <w:rPr>
                <w:rFonts w:ascii="宋体" w:hAnsi="宋体" w:cs="宋体"/>
                <w:color w:val="000000" w:themeColor="text1"/>
                <w:szCs w:val="21"/>
              </w:rPr>
            </w:pPr>
            <w:r>
              <w:rPr>
                <w:rFonts w:ascii="宋体" w:hAnsi="宋体" w:cs="宋体" w:hint="eastAsia"/>
                <w:color w:val="000000" w:themeColor="text1"/>
                <w:szCs w:val="21"/>
              </w:rPr>
              <w:t>③</w:t>
            </w:r>
            <w:r w:rsidR="00F331B4" w:rsidRPr="00912543">
              <w:rPr>
                <w:rFonts w:ascii="宋体" w:hAnsi="宋体" w:cs="宋体" w:hint="eastAsia"/>
                <w:color w:val="000000" w:themeColor="text1"/>
                <w:szCs w:val="21"/>
              </w:rPr>
              <w:t>投标人须认真核实所有技术支持资料，并对其在投标文件中提供的技术支持资料的真实性负责，并承担由此带来的一切法律责任和后果。</w:t>
            </w:r>
          </w:p>
        </w:tc>
        <w:tc>
          <w:tcPr>
            <w:tcW w:w="1644" w:type="dxa"/>
            <w:tcBorders>
              <w:top w:val="single" w:sz="4" w:space="0" w:color="000000"/>
              <w:bottom w:val="single" w:sz="4" w:space="0" w:color="000000"/>
              <w:right w:val="single" w:sz="4" w:space="0" w:color="000000"/>
            </w:tcBorders>
            <w:vAlign w:val="center"/>
          </w:tcPr>
          <w:p w14:paraId="0D22F15F" w14:textId="794AD7B0" w:rsidR="00F331B4" w:rsidRPr="00912543" w:rsidRDefault="00F331B4" w:rsidP="00A87197">
            <w:pPr>
              <w:spacing w:line="360" w:lineRule="auto"/>
              <w:jc w:val="center"/>
              <w:rPr>
                <w:rFonts w:ascii="宋体" w:hAnsi="宋体"/>
                <w:color w:val="000000" w:themeColor="text1"/>
                <w:szCs w:val="21"/>
              </w:rPr>
            </w:pPr>
            <w:r w:rsidRPr="00912543">
              <w:rPr>
                <w:rFonts w:ascii="宋体" w:hAnsi="宋体" w:cs="宋体" w:hint="eastAsia"/>
                <w:color w:val="000000" w:themeColor="text1"/>
                <w:szCs w:val="21"/>
              </w:rPr>
              <w:lastRenderedPageBreak/>
              <w:t>技术类评分因素</w:t>
            </w:r>
          </w:p>
        </w:tc>
      </w:tr>
      <w:tr w:rsidR="00912543" w:rsidRPr="00912543" w14:paraId="4BEFFD5A" w14:textId="77777777" w:rsidTr="00A87197">
        <w:trPr>
          <w:trHeight w:val="558"/>
          <w:jc w:val="center"/>
        </w:trPr>
        <w:tc>
          <w:tcPr>
            <w:tcW w:w="4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DAF74A4"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s="宋体" w:hint="eastAsia"/>
                <w:color w:val="000000" w:themeColor="text1"/>
                <w:kern w:val="0"/>
                <w:szCs w:val="21"/>
                <w:shd w:val="clear" w:color="auto" w:fill="FFFFFF" w:themeFill="background1"/>
              </w:rPr>
              <w:lastRenderedPageBreak/>
              <w:t>3</w:t>
            </w:r>
          </w:p>
        </w:tc>
        <w:tc>
          <w:tcPr>
            <w:tcW w:w="1206" w:type="dxa"/>
            <w:tcBorders>
              <w:top w:val="single" w:sz="4" w:space="0" w:color="000000"/>
              <w:right w:val="single" w:sz="4" w:space="0" w:color="000000"/>
            </w:tcBorders>
            <w:tcMar>
              <w:top w:w="0" w:type="dxa"/>
              <w:left w:w="108" w:type="dxa"/>
              <w:bottom w:w="0" w:type="dxa"/>
              <w:right w:w="108" w:type="dxa"/>
            </w:tcMar>
            <w:vAlign w:val="center"/>
          </w:tcPr>
          <w:p w14:paraId="2F1AB190"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s="宋体" w:hint="eastAsia"/>
                <w:color w:val="000000" w:themeColor="text1"/>
                <w:kern w:val="0"/>
                <w:szCs w:val="21"/>
                <w:shd w:val="clear" w:color="auto" w:fill="FFFFFF" w:themeFill="background1"/>
              </w:rPr>
              <w:t>售后服务</w:t>
            </w:r>
            <w:r w:rsidRPr="00912543">
              <w:rPr>
                <w:rFonts w:ascii="宋体" w:hAnsi="宋体" w:cs="宋体"/>
                <w:color w:val="000000" w:themeColor="text1"/>
                <w:kern w:val="0"/>
                <w:szCs w:val="21"/>
                <w:shd w:val="clear" w:color="auto" w:fill="FFFFFF" w:themeFill="background1"/>
              </w:rPr>
              <w:t xml:space="preserve">                                </w:t>
            </w:r>
          </w:p>
        </w:tc>
        <w:tc>
          <w:tcPr>
            <w:tcW w:w="708" w:type="dxa"/>
            <w:tcBorders>
              <w:top w:val="single" w:sz="4" w:space="0" w:color="000000"/>
              <w:right w:val="single" w:sz="4" w:space="0" w:color="000000"/>
            </w:tcBorders>
            <w:tcMar>
              <w:top w:w="0" w:type="dxa"/>
              <w:left w:w="108" w:type="dxa"/>
              <w:bottom w:w="0" w:type="dxa"/>
              <w:right w:w="108" w:type="dxa"/>
            </w:tcMar>
            <w:vAlign w:val="center"/>
          </w:tcPr>
          <w:p w14:paraId="2E1AB010"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cs="宋体" w:hint="eastAsia"/>
                <w:color w:val="000000" w:themeColor="text1"/>
                <w:kern w:val="0"/>
                <w:szCs w:val="21"/>
                <w:shd w:val="clear" w:color="auto" w:fill="FFFFFF" w:themeFill="background1"/>
              </w:rPr>
              <w:t>8分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0E12BFB" w14:textId="14815623" w:rsidR="00F331B4" w:rsidRPr="00912543" w:rsidRDefault="00F331B4" w:rsidP="00A87197">
            <w:pPr>
              <w:autoSpaceDN w:val="0"/>
              <w:spacing w:line="360" w:lineRule="auto"/>
              <w:rPr>
                <w:rFonts w:ascii="宋体" w:hAnsi="宋体" w:cs="宋体"/>
                <w:color w:val="000000" w:themeColor="text1"/>
                <w:szCs w:val="21"/>
              </w:rPr>
            </w:pPr>
            <w:r w:rsidRPr="00912543">
              <w:rPr>
                <w:rFonts w:ascii="宋体" w:hAnsi="宋体" w:cs="宋体" w:hint="eastAsia"/>
                <w:color w:val="000000" w:themeColor="text1"/>
                <w:szCs w:val="21"/>
              </w:rPr>
              <w:t>根据投标人提供的售后服务方案（方案内容</w:t>
            </w:r>
            <w:r w:rsidR="007A13CE" w:rsidRPr="00912543">
              <w:rPr>
                <w:rFonts w:ascii="宋体" w:hAnsi="宋体" w:cs="宋体" w:hint="eastAsia"/>
                <w:color w:val="000000" w:themeColor="text1"/>
                <w:szCs w:val="21"/>
              </w:rPr>
              <w:t>至少</w:t>
            </w:r>
            <w:r w:rsidRPr="00912543">
              <w:rPr>
                <w:rFonts w:ascii="宋体" w:hAnsi="宋体" w:cs="宋体" w:hint="eastAsia"/>
                <w:color w:val="000000" w:themeColor="text1"/>
                <w:szCs w:val="21"/>
              </w:rPr>
              <w:t>包含：产品制造商的售后服务承诺函、投标人提供的服务人员配置、故障处理的响应时间、解决故障承诺的时间、技术培训、质量保证期限、质量保证的范围、质量保证期后的售后服务承诺）进行综合评审，方案内容完整且完全符合实际需求和客观条件的得8分；若方案内容缺失内容不完整，每一处扣1分；本项8分扣完为止。</w:t>
            </w:r>
          </w:p>
        </w:tc>
        <w:tc>
          <w:tcPr>
            <w:tcW w:w="1644" w:type="dxa"/>
            <w:tcBorders>
              <w:top w:val="single" w:sz="4" w:space="0" w:color="000000"/>
              <w:bottom w:val="single" w:sz="4" w:space="0" w:color="000000"/>
              <w:right w:val="single" w:sz="4" w:space="0" w:color="000000"/>
            </w:tcBorders>
            <w:vAlign w:val="center"/>
          </w:tcPr>
          <w:p w14:paraId="696111AD" w14:textId="2613A4F4" w:rsidR="00F331B4" w:rsidRPr="00912543" w:rsidRDefault="008F0DF6" w:rsidP="00A87197">
            <w:pPr>
              <w:spacing w:line="360" w:lineRule="auto"/>
              <w:jc w:val="center"/>
              <w:rPr>
                <w:rFonts w:ascii="宋体" w:hAnsi="宋体" w:cs="宋体"/>
                <w:color w:val="000000" w:themeColor="text1"/>
                <w:szCs w:val="21"/>
              </w:rPr>
            </w:pPr>
            <w:r>
              <w:rPr>
                <w:rFonts w:ascii="宋体" w:hAnsi="宋体" w:cs="宋体" w:hint="eastAsia"/>
                <w:color w:val="000000" w:themeColor="text1"/>
                <w:kern w:val="0"/>
                <w:szCs w:val="21"/>
                <w:shd w:val="clear" w:color="auto" w:fill="FFFFFF" w:themeFill="background1"/>
              </w:rPr>
              <w:t>技术类评分</w:t>
            </w:r>
            <w:r w:rsidR="006E7340" w:rsidRPr="00912543">
              <w:rPr>
                <w:rFonts w:ascii="宋体" w:hAnsi="宋体" w:cs="宋体" w:hint="eastAsia"/>
                <w:color w:val="000000" w:themeColor="text1"/>
                <w:kern w:val="0"/>
                <w:szCs w:val="21"/>
                <w:shd w:val="clear" w:color="auto" w:fill="FFFFFF" w:themeFill="background1"/>
              </w:rPr>
              <w:t>因素</w:t>
            </w:r>
          </w:p>
        </w:tc>
      </w:tr>
      <w:tr w:rsidR="00912543" w:rsidRPr="00912543" w14:paraId="469ED4A2" w14:textId="77777777" w:rsidTr="00A8719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D747ED"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hint="eastAsia"/>
                <w:color w:val="000000" w:themeColor="text1"/>
                <w:szCs w:val="21"/>
              </w:rPr>
              <w:t>4</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6DEF2DF4"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hint="eastAsia"/>
                <w:color w:val="000000" w:themeColor="text1"/>
                <w:szCs w:val="21"/>
              </w:rPr>
              <w:t>节能、环境标志、无线局域网产品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BC2E833" w14:textId="77777777"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hint="eastAsia"/>
                <w:color w:val="000000" w:themeColor="text1"/>
                <w:szCs w:val="21"/>
              </w:rPr>
              <w:t>2分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F52980F" w14:textId="77777777" w:rsidR="00F331B4" w:rsidRPr="00912543" w:rsidRDefault="00F331B4" w:rsidP="00A87197">
            <w:pPr>
              <w:autoSpaceDN w:val="0"/>
              <w:spacing w:line="360" w:lineRule="auto"/>
              <w:rPr>
                <w:rFonts w:ascii="宋体" w:hAnsi="宋体"/>
                <w:color w:val="000000" w:themeColor="text1"/>
                <w:szCs w:val="21"/>
              </w:rPr>
            </w:pPr>
            <w:r w:rsidRPr="00912543">
              <w:rPr>
                <w:rFonts w:ascii="宋体" w:hAnsi="宋体"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2</w:t>
            </w:r>
            <w:r w:rsidRPr="00912543">
              <w:rPr>
                <w:rFonts w:ascii="宋体" w:hAnsi="宋体" w:hint="eastAsia"/>
                <w:color w:val="000000" w:themeColor="text1"/>
                <w:szCs w:val="21"/>
              </w:rPr>
              <w:lastRenderedPageBreak/>
              <w:t>分。</w:t>
            </w:r>
          </w:p>
          <w:p w14:paraId="2EA065BF" w14:textId="77777777" w:rsidR="00F331B4" w:rsidRPr="00912543" w:rsidRDefault="00F331B4" w:rsidP="00A87197">
            <w:pPr>
              <w:autoSpaceDN w:val="0"/>
              <w:spacing w:line="360" w:lineRule="auto"/>
              <w:rPr>
                <w:rFonts w:ascii="宋体" w:hAnsi="宋体"/>
                <w:color w:val="000000" w:themeColor="text1"/>
                <w:szCs w:val="21"/>
              </w:rPr>
            </w:pPr>
            <w:r w:rsidRPr="00912543">
              <w:rPr>
                <w:rFonts w:ascii="宋体" w:hAnsi="宋体" w:hint="eastAsia"/>
                <w:color w:val="000000" w:themeColor="text1"/>
                <w:szCs w:val="21"/>
              </w:rPr>
              <w:t>注：</w:t>
            </w:r>
          </w:p>
          <w:p w14:paraId="5A6C123F" w14:textId="77777777" w:rsidR="00F331B4" w:rsidRPr="00912543" w:rsidRDefault="00F331B4" w:rsidP="00A87197">
            <w:pPr>
              <w:autoSpaceDN w:val="0"/>
              <w:spacing w:line="360" w:lineRule="auto"/>
              <w:rPr>
                <w:rFonts w:ascii="宋体" w:hAnsi="宋体"/>
                <w:color w:val="000000" w:themeColor="text1"/>
                <w:szCs w:val="21"/>
              </w:rPr>
            </w:pPr>
            <w:r w:rsidRPr="00912543">
              <w:rPr>
                <w:rFonts w:ascii="宋体" w:hAnsi="宋体" w:hint="eastAsia"/>
                <w:color w:val="000000" w:themeColor="text1"/>
                <w:szCs w:val="21"/>
              </w:rPr>
              <w:t>1、可重复计分；</w:t>
            </w:r>
          </w:p>
          <w:p w14:paraId="7F04EE1F" w14:textId="77777777" w:rsidR="00F331B4" w:rsidRPr="00912543" w:rsidRDefault="00F331B4" w:rsidP="00A87197">
            <w:pPr>
              <w:autoSpaceDN w:val="0"/>
              <w:spacing w:line="360" w:lineRule="auto"/>
              <w:rPr>
                <w:rFonts w:ascii="宋体" w:hAnsi="宋体"/>
                <w:color w:val="000000" w:themeColor="text1"/>
                <w:szCs w:val="21"/>
              </w:rPr>
            </w:pPr>
            <w:r w:rsidRPr="00912543">
              <w:rPr>
                <w:rFonts w:ascii="宋体" w:hAnsi="宋体" w:hint="eastAsia"/>
                <w:color w:val="000000" w:themeColor="text1"/>
                <w:szCs w:val="21"/>
              </w:rPr>
              <w:t>2、本项目采购的产品中属于节能产品或环境标志产品政府采购品目清单中强制采购范围的，不属于本项评分范围。</w:t>
            </w:r>
          </w:p>
          <w:p w14:paraId="7B302966" w14:textId="77777777" w:rsidR="00F331B4" w:rsidRPr="00912543" w:rsidRDefault="00F331B4" w:rsidP="00A87197">
            <w:pPr>
              <w:autoSpaceDN w:val="0"/>
              <w:spacing w:line="360" w:lineRule="auto"/>
              <w:rPr>
                <w:rFonts w:ascii="宋体" w:hAnsi="宋体"/>
                <w:color w:val="000000" w:themeColor="text1"/>
                <w:szCs w:val="21"/>
              </w:rPr>
            </w:pPr>
            <w:r w:rsidRPr="00912543">
              <w:rPr>
                <w:rFonts w:ascii="宋体" w:hAnsi="宋体"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01B11DED" w14:textId="77777777" w:rsidR="00F331B4" w:rsidRPr="00912543" w:rsidRDefault="00F331B4" w:rsidP="00A87197">
            <w:pPr>
              <w:autoSpaceDN w:val="0"/>
              <w:spacing w:line="360" w:lineRule="auto"/>
              <w:rPr>
                <w:rFonts w:ascii="宋体" w:hAnsi="宋体"/>
                <w:bCs/>
                <w:color w:val="000000" w:themeColor="text1"/>
                <w:szCs w:val="21"/>
              </w:rPr>
            </w:pPr>
            <w:r w:rsidRPr="00912543">
              <w:rPr>
                <w:rFonts w:ascii="宋体" w:hAnsi="宋体" w:hint="eastAsia"/>
                <w:bCs/>
                <w:color w:val="000000" w:themeColor="text1"/>
                <w:szCs w:val="21"/>
              </w:rPr>
              <w:t>4、</w:t>
            </w:r>
            <w:r w:rsidRPr="00912543">
              <w:rPr>
                <w:rFonts w:ascii="宋体" w:hAnsi="宋体" w:hint="eastAsia"/>
                <w:color w:val="000000" w:themeColor="text1"/>
                <w:szCs w:val="21"/>
              </w:rPr>
              <w:t>投标人所投产品</w:t>
            </w:r>
            <w:r w:rsidRPr="00912543">
              <w:rPr>
                <w:rFonts w:ascii="宋体" w:hAnsi="宋体" w:hint="eastAsia"/>
                <w:bCs/>
                <w:color w:val="000000" w:themeColor="text1"/>
                <w:szCs w:val="21"/>
              </w:rPr>
              <w:t>属于优先采购范围内的无线局域网产品的</w:t>
            </w:r>
            <w:r w:rsidRPr="00912543">
              <w:rPr>
                <w:rFonts w:ascii="宋体" w:hAnsi="宋体" w:hint="eastAsia"/>
                <w:color w:val="000000" w:themeColor="text1"/>
                <w:szCs w:val="21"/>
              </w:rPr>
              <w:t>，</w:t>
            </w:r>
            <w:r w:rsidRPr="00912543">
              <w:rPr>
                <w:rFonts w:ascii="宋体" w:hAnsi="宋体" w:hint="eastAsia"/>
                <w:bCs/>
                <w:color w:val="000000" w:themeColor="text1"/>
                <w:szCs w:val="21"/>
              </w:rPr>
              <w:t>需提供《中国政府采购网》公布的</w:t>
            </w:r>
            <w:r w:rsidRPr="00912543">
              <w:rPr>
                <w:rFonts w:ascii="宋体" w:hAnsi="宋体" w:hint="eastAsia"/>
                <w:color w:val="000000" w:themeColor="text1"/>
                <w:szCs w:val="21"/>
              </w:rPr>
              <w:t>无线局域网产品</w:t>
            </w:r>
            <w:r w:rsidRPr="00912543">
              <w:rPr>
                <w:rFonts w:ascii="宋体" w:hAnsi="宋体" w:hint="eastAsia"/>
                <w:bCs/>
                <w:color w:val="000000" w:themeColor="text1"/>
                <w:szCs w:val="21"/>
              </w:rPr>
              <w:t>政府采购清单封面及对应页并加盖供应商单位公章（鲜章）。</w:t>
            </w:r>
          </w:p>
          <w:p w14:paraId="02D5C7EC" w14:textId="77777777" w:rsidR="00F331B4" w:rsidRPr="00912543" w:rsidRDefault="00F331B4" w:rsidP="00A87197">
            <w:pPr>
              <w:autoSpaceDN w:val="0"/>
              <w:spacing w:line="360" w:lineRule="auto"/>
              <w:rPr>
                <w:rFonts w:ascii="宋体" w:hAnsi="宋体"/>
                <w:bCs/>
                <w:color w:val="000000" w:themeColor="text1"/>
                <w:szCs w:val="21"/>
              </w:rPr>
            </w:pPr>
            <w:r w:rsidRPr="00912543">
              <w:rPr>
                <w:rFonts w:ascii="宋体" w:hAnsi="宋体" w:hint="eastAsia"/>
                <w:bCs/>
                <w:color w:val="000000" w:themeColor="text1"/>
                <w:szCs w:val="21"/>
              </w:rPr>
              <w:t>5、如涉及招标文件其他部分对节能、环境标志、无线局域网产品相关证书有专门要求的，此处不再重复计分。</w:t>
            </w:r>
          </w:p>
          <w:p w14:paraId="5E634C67" w14:textId="77777777" w:rsidR="00F331B4" w:rsidRPr="00912543" w:rsidRDefault="00F331B4" w:rsidP="00A87197">
            <w:pPr>
              <w:autoSpaceDN w:val="0"/>
              <w:spacing w:line="360" w:lineRule="auto"/>
              <w:rPr>
                <w:rFonts w:ascii="宋体" w:hAnsi="宋体"/>
                <w:bCs/>
                <w:color w:val="000000" w:themeColor="text1"/>
                <w:szCs w:val="21"/>
              </w:rPr>
            </w:pPr>
            <w:r w:rsidRPr="00912543">
              <w:rPr>
                <w:rFonts w:ascii="宋体" w:hAnsi="宋体" w:hint="eastAsia"/>
                <w:bCs/>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sz="4" w:space="0" w:color="000000"/>
              <w:bottom w:val="single" w:sz="4" w:space="0" w:color="000000"/>
              <w:right w:val="single" w:sz="4" w:space="0" w:color="000000"/>
            </w:tcBorders>
            <w:vAlign w:val="center"/>
          </w:tcPr>
          <w:p w14:paraId="2276E794" w14:textId="4B8A4B6B" w:rsidR="00F331B4" w:rsidRPr="00912543" w:rsidRDefault="00F331B4" w:rsidP="00A87197">
            <w:pPr>
              <w:autoSpaceDN w:val="0"/>
              <w:spacing w:line="360" w:lineRule="auto"/>
              <w:jc w:val="center"/>
              <w:rPr>
                <w:rFonts w:ascii="宋体" w:hAnsi="宋体"/>
                <w:color w:val="000000" w:themeColor="text1"/>
                <w:szCs w:val="21"/>
              </w:rPr>
            </w:pPr>
            <w:r w:rsidRPr="00912543">
              <w:rPr>
                <w:rFonts w:ascii="宋体" w:hAnsi="宋体" w:hint="eastAsia"/>
                <w:color w:val="000000" w:themeColor="text1"/>
                <w:szCs w:val="21"/>
              </w:rPr>
              <w:lastRenderedPageBreak/>
              <w:t>政策</w:t>
            </w:r>
            <w:r w:rsidR="006E7340" w:rsidRPr="00912543">
              <w:rPr>
                <w:rFonts w:ascii="宋体" w:hAnsi="宋体" w:hint="eastAsia"/>
                <w:color w:val="000000" w:themeColor="text1"/>
                <w:szCs w:val="21"/>
              </w:rPr>
              <w:t>合同</w:t>
            </w:r>
            <w:r w:rsidRPr="00912543">
              <w:rPr>
                <w:rFonts w:ascii="宋体" w:hAnsi="宋体" w:hint="eastAsia"/>
                <w:color w:val="000000" w:themeColor="text1"/>
                <w:szCs w:val="21"/>
              </w:rPr>
              <w:t>评分</w:t>
            </w:r>
            <w:r w:rsidR="006E7340" w:rsidRPr="00912543">
              <w:rPr>
                <w:rFonts w:ascii="宋体" w:hAnsi="宋体" w:hint="eastAsia"/>
                <w:color w:val="000000" w:themeColor="text1"/>
                <w:szCs w:val="21"/>
              </w:rPr>
              <w:t>因素</w:t>
            </w:r>
          </w:p>
        </w:tc>
      </w:tr>
      <w:tr w:rsidR="00F331B4" w:rsidRPr="00912543" w14:paraId="6CE40B82" w14:textId="77777777" w:rsidTr="00A87197">
        <w:trPr>
          <w:trHeight w:val="350"/>
          <w:jc w:val="center"/>
        </w:trPr>
        <w:tc>
          <w:tcPr>
            <w:tcW w:w="97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C610E" w14:textId="77777777" w:rsidR="00F331B4" w:rsidRPr="00912543" w:rsidRDefault="00F331B4" w:rsidP="00A87197">
            <w:pPr>
              <w:autoSpaceDN w:val="0"/>
              <w:spacing w:line="360" w:lineRule="auto"/>
              <w:jc w:val="center"/>
              <w:rPr>
                <w:rFonts w:ascii="宋体" w:hAnsi="宋体"/>
                <w:b/>
                <w:bCs/>
                <w:color w:val="000000" w:themeColor="text1"/>
                <w:szCs w:val="21"/>
              </w:rPr>
            </w:pPr>
            <w:r w:rsidRPr="00912543">
              <w:rPr>
                <w:rFonts w:ascii="宋体" w:hAnsi="宋体" w:hint="eastAsia"/>
                <w:b/>
                <w:bCs/>
                <w:color w:val="000000" w:themeColor="text1"/>
              </w:rPr>
              <w:lastRenderedPageBreak/>
              <w:t>注：评标委员会在评标过程中计算得分分数时，如涉及小数的，四舍五入后保留小数点后两位。</w:t>
            </w:r>
          </w:p>
        </w:tc>
      </w:tr>
    </w:tbl>
    <w:p w14:paraId="6E71A6A9" w14:textId="77777777" w:rsidR="00F331B4" w:rsidRPr="00912543" w:rsidRDefault="00F331B4" w:rsidP="00D773C7">
      <w:pPr>
        <w:ind w:firstLineChars="150" w:firstLine="360"/>
        <w:rPr>
          <w:rFonts w:asciiTheme="minorEastAsia" w:eastAsiaTheme="minorEastAsia" w:hAnsiTheme="minorEastAsia"/>
          <w:color w:val="000000" w:themeColor="text1"/>
          <w:sz w:val="24"/>
        </w:rPr>
      </w:pPr>
    </w:p>
    <w:p w14:paraId="575C2F81" w14:textId="786EC0F1" w:rsidR="00EB10AF" w:rsidRPr="00912543" w:rsidRDefault="00F331B4" w:rsidP="006E7340">
      <w:pPr>
        <w:pStyle w:val="4"/>
        <w:rPr>
          <w:rFonts w:asciiTheme="minorEastAsia" w:eastAsiaTheme="minorEastAsia" w:hAnsiTheme="minorEastAsia"/>
          <w:color w:val="000000" w:themeColor="text1"/>
          <w:sz w:val="24"/>
          <w:szCs w:val="24"/>
        </w:rPr>
      </w:pPr>
      <w:r w:rsidRPr="00912543">
        <w:rPr>
          <w:rFonts w:asciiTheme="minorEastAsia" w:eastAsiaTheme="minorEastAsia" w:hAnsiTheme="minorEastAsia" w:hint="eastAsia"/>
          <w:color w:val="000000" w:themeColor="text1"/>
          <w:sz w:val="24"/>
          <w:szCs w:val="24"/>
        </w:rPr>
        <w:lastRenderedPageBreak/>
        <w:t>0</w:t>
      </w:r>
      <w:r w:rsidRPr="00912543">
        <w:rPr>
          <w:rFonts w:asciiTheme="minorEastAsia" w:eastAsiaTheme="minorEastAsia" w:hAnsiTheme="minorEastAsia"/>
          <w:color w:val="000000" w:themeColor="text1"/>
          <w:sz w:val="24"/>
          <w:szCs w:val="24"/>
        </w:rPr>
        <w:t>3</w:t>
      </w:r>
      <w:r w:rsidRPr="00912543">
        <w:rPr>
          <w:rFonts w:asciiTheme="minorEastAsia" w:eastAsiaTheme="minorEastAsia" w:hAnsiTheme="minorEastAsia" w:hint="eastAsia"/>
          <w:color w:val="000000" w:themeColor="text1"/>
          <w:sz w:val="24"/>
          <w:szCs w:val="24"/>
        </w:rPr>
        <w:t>包</w:t>
      </w:r>
      <w:r w:rsidR="006E7340" w:rsidRPr="00912543">
        <w:rPr>
          <w:rFonts w:asciiTheme="minorEastAsia" w:eastAsiaTheme="minorEastAsia" w:hAnsiTheme="minorEastAsia" w:hint="eastAsia"/>
          <w:color w:val="000000" w:themeColor="text1"/>
          <w:sz w:val="24"/>
          <w:szCs w:val="24"/>
        </w:rPr>
        <w:t>综合评分明细表</w:t>
      </w:r>
      <w:r w:rsidRPr="00912543">
        <w:rPr>
          <w:rFonts w:asciiTheme="minorEastAsia" w:eastAsiaTheme="minorEastAsia" w:hAnsiTheme="minorEastAsia" w:hint="eastAsia"/>
          <w:color w:val="000000" w:themeColor="text1"/>
          <w:sz w:val="24"/>
          <w:szCs w:val="24"/>
        </w:rPr>
        <w:t>：</w:t>
      </w:r>
    </w:p>
    <w:tbl>
      <w:tblPr>
        <w:tblW w:w="9725" w:type="dxa"/>
        <w:jc w:val="center"/>
        <w:tblLayout w:type="fixed"/>
        <w:tblLook w:val="04A0" w:firstRow="1" w:lastRow="0" w:firstColumn="1" w:lastColumn="0" w:noHBand="0" w:noVBand="1"/>
      </w:tblPr>
      <w:tblGrid>
        <w:gridCol w:w="497"/>
        <w:gridCol w:w="1206"/>
        <w:gridCol w:w="708"/>
        <w:gridCol w:w="5670"/>
        <w:gridCol w:w="1644"/>
      </w:tblGrid>
      <w:tr w:rsidR="00912543" w:rsidRPr="002B382C" w14:paraId="75AC5156" w14:textId="77777777" w:rsidTr="00A87197">
        <w:trPr>
          <w:trHeight w:val="734"/>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9ABBB" w14:textId="77777777" w:rsidR="00F331B4" w:rsidRPr="002B382C" w:rsidRDefault="00F331B4" w:rsidP="00A87197">
            <w:pPr>
              <w:autoSpaceDN w:val="0"/>
              <w:spacing w:line="360" w:lineRule="auto"/>
              <w:jc w:val="center"/>
              <w:rPr>
                <w:rFonts w:asciiTheme="minorEastAsia" w:eastAsiaTheme="minorEastAsia" w:hAnsiTheme="minorEastAsia"/>
                <w:b/>
                <w:color w:val="000000" w:themeColor="text1"/>
                <w:szCs w:val="21"/>
              </w:rPr>
            </w:pPr>
            <w:r w:rsidRPr="002B382C">
              <w:rPr>
                <w:rFonts w:asciiTheme="minorEastAsia" w:eastAsiaTheme="minorEastAsia" w:hAnsiTheme="minorEastAsia"/>
                <w:b/>
                <w:color w:val="000000" w:themeColor="text1"/>
                <w:szCs w:val="21"/>
              </w:rPr>
              <w:t>序号</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96DF70E" w14:textId="77777777" w:rsidR="00F331B4" w:rsidRPr="002B382C" w:rsidRDefault="00F331B4" w:rsidP="00A87197">
            <w:pPr>
              <w:autoSpaceDN w:val="0"/>
              <w:spacing w:line="360" w:lineRule="auto"/>
              <w:jc w:val="center"/>
              <w:rPr>
                <w:rFonts w:asciiTheme="minorEastAsia" w:eastAsiaTheme="minorEastAsia" w:hAnsiTheme="minorEastAsia"/>
                <w:b/>
                <w:color w:val="000000" w:themeColor="text1"/>
                <w:szCs w:val="21"/>
              </w:rPr>
            </w:pPr>
            <w:r w:rsidRPr="002B382C">
              <w:rPr>
                <w:rFonts w:asciiTheme="minorEastAsia" w:eastAsiaTheme="minorEastAsia" w:hAnsiTheme="minorEastAsia"/>
                <w:b/>
                <w:color w:val="000000" w:themeColor="text1"/>
                <w:szCs w:val="21"/>
              </w:rPr>
              <w:t>评分因素</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AABB0ED" w14:textId="77777777" w:rsidR="00F331B4" w:rsidRPr="002B382C" w:rsidRDefault="00F331B4" w:rsidP="00A87197">
            <w:pPr>
              <w:autoSpaceDN w:val="0"/>
              <w:spacing w:line="360" w:lineRule="auto"/>
              <w:ind w:firstLine="28"/>
              <w:jc w:val="center"/>
              <w:rPr>
                <w:rFonts w:asciiTheme="minorEastAsia" w:eastAsiaTheme="minorEastAsia" w:hAnsiTheme="minorEastAsia"/>
                <w:b/>
                <w:color w:val="000000" w:themeColor="text1"/>
                <w:szCs w:val="21"/>
              </w:rPr>
            </w:pPr>
            <w:r w:rsidRPr="002B382C">
              <w:rPr>
                <w:rFonts w:asciiTheme="minorEastAsia" w:eastAsiaTheme="minorEastAsia" w:hAnsiTheme="minorEastAsia"/>
                <w:b/>
                <w:color w:val="000000" w:themeColor="text1"/>
                <w:szCs w:val="21"/>
              </w:rPr>
              <w:t>分值</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47AF2999" w14:textId="77777777" w:rsidR="00F331B4" w:rsidRPr="002B382C" w:rsidRDefault="00F331B4" w:rsidP="00A87197">
            <w:pPr>
              <w:autoSpaceDN w:val="0"/>
              <w:spacing w:line="360" w:lineRule="auto"/>
              <w:ind w:firstLine="28"/>
              <w:jc w:val="center"/>
              <w:rPr>
                <w:rFonts w:asciiTheme="minorEastAsia" w:eastAsiaTheme="minorEastAsia" w:hAnsiTheme="minorEastAsia"/>
                <w:b/>
                <w:color w:val="000000" w:themeColor="text1"/>
                <w:szCs w:val="21"/>
              </w:rPr>
            </w:pPr>
            <w:r w:rsidRPr="002B382C">
              <w:rPr>
                <w:rFonts w:asciiTheme="minorEastAsia" w:eastAsiaTheme="minorEastAsia" w:hAnsiTheme="minorEastAsia"/>
                <w:b/>
                <w:color w:val="000000" w:themeColor="text1"/>
                <w:szCs w:val="21"/>
              </w:rPr>
              <w:t>评分标准</w:t>
            </w:r>
          </w:p>
        </w:tc>
        <w:tc>
          <w:tcPr>
            <w:tcW w:w="1644" w:type="dxa"/>
            <w:tcBorders>
              <w:top w:val="single" w:sz="4" w:space="0" w:color="000000"/>
              <w:bottom w:val="single" w:sz="4" w:space="0" w:color="000000"/>
              <w:right w:val="single" w:sz="4" w:space="0" w:color="000000"/>
            </w:tcBorders>
            <w:vAlign w:val="center"/>
          </w:tcPr>
          <w:p w14:paraId="25DBA096" w14:textId="77777777" w:rsidR="00F331B4" w:rsidRPr="002B382C" w:rsidRDefault="00F331B4" w:rsidP="00A87197">
            <w:pPr>
              <w:autoSpaceDN w:val="0"/>
              <w:spacing w:line="360" w:lineRule="auto"/>
              <w:ind w:firstLine="28"/>
              <w:jc w:val="center"/>
              <w:rPr>
                <w:rFonts w:asciiTheme="minorEastAsia" w:eastAsiaTheme="minorEastAsia" w:hAnsiTheme="minorEastAsia"/>
                <w:b/>
                <w:color w:val="000000" w:themeColor="text1"/>
                <w:szCs w:val="21"/>
              </w:rPr>
            </w:pPr>
            <w:r w:rsidRPr="002B382C">
              <w:rPr>
                <w:rFonts w:asciiTheme="minorEastAsia" w:eastAsiaTheme="minorEastAsia" w:hAnsiTheme="minorEastAsia" w:hint="eastAsia"/>
                <w:b/>
                <w:color w:val="000000" w:themeColor="text1"/>
                <w:szCs w:val="21"/>
              </w:rPr>
              <w:t>备注</w:t>
            </w:r>
          </w:p>
        </w:tc>
      </w:tr>
      <w:tr w:rsidR="00912543" w:rsidRPr="002B382C" w14:paraId="776B13FC" w14:textId="77777777" w:rsidTr="00A8719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B94EF2"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olor w:val="000000" w:themeColor="text1"/>
                <w:szCs w:val="21"/>
              </w:rPr>
              <w:t>1</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61679BF"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olor w:val="000000" w:themeColor="text1"/>
                <w:szCs w:val="21"/>
              </w:rPr>
              <w:t>报价</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7497A84"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olor w:val="000000" w:themeColor="text1"/>
                <w:szCs w:val="21"/>
              </w:rPr>
              <w:t>30</w:t>
            </w:r>
            <w:r w:rsidRPr="002B382C">
              <w:rPr>
                <w:rFonts w:asciiTheme="minorEastAsia" w:eastAsiaTheme="minorEastAsia" w:hAnsiTheme="minorEastAsia"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18EDE389" w14:textId="72CAC9E8" w:rsidR="007A13CE" w:rsidRPr="002B382C" w:rsidRDefault="00F331B4" w:rsidP="00A87197">
            <w:pPr>
              <w:autoSpaceDN w:val="0"/>
              <w:spacing w:line="360" w:lineRule="auto"/>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以本次最低有效投标报价为基准价，投标报价得分=(基准价／投标报价)×</w:t>
            </w:r>
            <w:r w:rsidRPr="002B382C">
              <w:rPr>
                <w:rFonts w:asciiTheme="minorEastAsia" w:eastAsiaTheme="minorEastAsia" w:hAnsiTheme="minorEastAsia"/>
                <w:color w:val="000000" w:themeColor="text1"/>
                <w:szCs w:val="21"/>
              </w:rPr>
              <w:t>30</w:t>
            </w:r>
          </w:p>
        </w:tc>
        <w:tc>
          <w:tcPr>
            <w:tcW w:w="1644" w:type="dxa"/>
            <w:tcBorders>
              <w:top w:val="single" w:sz="4" w:space="0" w:color="000000"/>
              <w:bottom w:val="single" w:sz="4" w:space="0" w:color="000000"/>
              <w:right w:val="single" w:sz="4" w:space="0" w:color="000000"/>
            </w:tcBorders>
            <w:vAlign w:val="center"/>
          </w:tcPr>
          <w:p w14:paraId="793EC07A" w14:textId="4CAE974E"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共同评分</w:t>
            </w:r>
            <w:r w:rsidR="00F1100D" w:rsidRPr="002B382C">
              <w:rPr>
                <w:rFonts w:asciiTheme="minorEastAsia" w:eastAsiaTheme="minorEastAsia" w:hAnsiTheme="minorEastAsia" w:hint="eastAsia"/>
                <w:color w:val="000000" w:themeColor="text1"/>
                <w:szCs w:val="21"/>
              </w:rPr>
              <w:t>因素</w:t>
            </w:r>
          </w:p>
        </w:tc>
      </w:tr>
      <w:tr w:rsidR="00912543" w:rsidRPr="002B382C" w14:paraId="2720E7BA" w14:textId="77777777" w:rsidTr="00A8719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A9A90"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olor w:val="000000" w:themeColor="text1"/>
                <w:szCs w:val="21"/>
              </w:rPr>
              <w:t>2</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0038756F"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olor w:val="000000" w:themeColor="text1"/>
                <w:szCs w:val="21"/>
              </w:rPr>
              <w:t>技术指标和配置</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0FDE51D"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34分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774B4F71"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1、投标人针对一般技术参数条款的响应得分规则如下：（一般技术参数条款是指：以编注序号1、2、3</w:t>
            </w:r>
            <w:r w:rsidRPr="002B382C">
              <w:rPr>
                <w:rFonts w:asciiTheme="minorEastAsia" w:eastAsiaTheme="minorEastAsia" w:hAnsiTheme="minorEastAsia" w:cs="宋体"/>
                <w:color w:val="000000" w:themeColor="text1"/>
                <w:szCs w:val="21"/>
              </w:rPr>
              <w:t>..</w:t>
            </w:r>
            <w:r w:rsidRPr="002B382C">
              <w:rPr>
                <w:rFonts w:asciiTheme="minorEastAsia" w:eastAsiaTheme="minorEastAsia" w:hAnsiTheme="minorEastAsia" w:cs="宋体" w:hint="eastAsia"/>
                <w:color w:val="000000" w:themeColor="text1"/>
                <w:szCs w:val="21"/>
              </w:rPr>
              <w:t>等技术参数条款逐项视为一条一般技术参数条款，除开标注“★”或“*”的技术参数条款）</w:t>
            </w:r>
          </w:p>
          <w:p w14:paraId="1F339C51"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一般技术参数条款响应得分=（投标人满足一般技术参数条款的数量÷对应包件中一般技术参数条款的总数量）×8分。</w:t>
            </w:r>
          </w:p>
          <w:p w14:paraId="1A009BA1"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2、投标人针对“★”技术参数条款的响应得分规则如下：</w:t>
            </w:r>
          </w:p>
          <w:p w14:paraId="245F3EEA"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“★”技术参数条款响应得分=（投标人满足“★”技术参数条款的数量÷对应包件中“★”技术参数条款的总数量）×</w:t>
            </w:r>
            <w:r w:rsidRPr="002B382C">
              <w:rPr>
                <w:rFonts w:asciiTheme="minorEastAsia" w:eastAsiaTheme="minorEastAsia" w:hAnsiTheme="minorEastAsia" w:cs="宋体"/>
                <w:color w:val="000000" w:themeColor="text1"/>
                <w:szCs w:val="21"/>
              </w:rPr>
              <w:t>26</w:t>
            </w:r>
            <w:r w:rsidRPr="002B382C">
              <w:rPr>
                <w:rFonts w:asciiTheme="minorEastAsia" w:eastAsiaTheme="minorEastAsia" w:hAnsiTheme="minorEastAsia" w:cs="宋体" w:hint="eastAsia"/>
                <w:color w:val="000000" w:themeColor="text1"/>
                <w:szCs w:val="21"/>
              </w:rPr>
              <w:t>分</w:t>
            </w:r>
          </w:p>
          <w:p w14:paraId="74FD5F29"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注：</w:t>
            </w:r>
          </w:p>
          <w:p w14:paraId="3738A507"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①针对“★”技术参数条款的技术响应，投标人需提供技术支撑材料（如产品检测报告复印件或参数证明复印件或产品官网最新参数证明截图等），但如果“★”技术参数条款对技术支撑材料有要求，应按要求提供，否则对应技术参数条款将视为不满足。如涉及一项“★”技术参数条款项下涉及多项子条款的，任意一条子条款偏离视为该项“★”技术参数条款偏离。</w:t>
            </w:r>
          </w:p>
          <w:p w14:paraId="131FBE36"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②针对一般技术参数条款的技术响应，如果技术条款对技术支撑材料有要求，应按要求提供，否则对应技术参数条款将视为不满足。如涉及一项一般技术参数条款项下涉及多项子</w:t>
            </w:r>
            <w:r w:rsidRPr="002B382C">
              <w:rPr>
                <w:rFonts w:asciiTheme="minorEastAsia" w:eastAsiaTheme="minorEastAsia" w:hAnsiTheme="minorEastAsia" w:cs="宋体" w:hint="eastAsia"/>
                <w:color w:val="000000" w:themeColor="text1"/>
                <w:szCs w:val="21"/>
              </w:rPr>
              <w:lastRenderedPageBreak/>
              <w:t>条款的，任意一条子条款偏离视为该项一般技术参数条款偏离。</w:t>
            </w:r>
          </w:p>
          <w:p w14:paraId="43D0C7BA" w14:textId="3E3DAEB6"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color w:val="000000" w:themeColor="text1"/>
                <w:szCs w:val="21"/>
              </w:rPr>
              <w:t>④</w:t>
            </w:r>
            <w:r w:rsidRPr="002B382C">
              <w:rPr>
                <w:rFonts w:asciiTheme="minorEastAsia" w:eastAsiaTheme="minorEastAsia" w:hAnsiTheme="minorEastAsia" w:cs="宋体" w:hint="eastAsia"/>
                <w:color w:val="000000" w:themeColor="text1"/>
                <w:szCs w:val="21"/>
              </w:rPr>
              <w:t>投标人须认真核实所有技术支持资料，并对其在投标文件中提供的技术支持资料的真实性负责，并承担由此带来的一切法律责任和后果。</w:t>
            </w:r>
          </w:p>
        </w:tc>
        <w:tc>
          <w:tcPr>
            <w:tcW w:w="1644" w:type="dxa"/>
            <w:tcBorders>
              <w:top w:val="single" w:sz="4" w:space="0" w:color="000000"/>
              <w:bottom w:val="single" w:sz="4" w:space="0" w:color="000000"/>
              <w:right w:val="single" w:sz="4" w:space="0" w:color="000000"/>
            </w:tcBorders>
            <w:vAlign w:val="center"/>
          </w:tcPr>
          <w:p w14:paraId="5FADBC62" w14:textId="5011728C" w:rsidR="00F331B4" w:rsidRPr="002B382C" w:rsidRDefault="00F331B4" w:rsidP="00A87197">
            <w:pPr>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s="宋体" w:hint="eastAsia"/>
                <w:color w:val="000000" w:themeColor="text1"/>
                <w:szCs w:val="21"/>
              </w:rPr>
              <w:lastRenderedPageBreak/>
              <w:t>技术</w:t>
            </w:r>
            <w:r w:rsidR="00F1100D" w:rsidRPr="002B382C">
              <w:rPr>
                <w:rFonts w:asciiTheme="minorEastAsia" w:eastAsiaTheme="minorEastAsia" w:hAnsiTheme="minorEastAsia" w:cs="宋体" w:hint="eastAsia"/>
                <w:color w:val="000000" w:themeColor="text1"/>
                <w:szCs w:val="21"/>
              </w:rPr>
              <w:t>类</w:t>
            </w:r>
            <w:r w:rsidRPr="002B382C">
              <w:rPr>
                <w:rFonts w:asciiTheme="minorEastAsia" w:eastAsiaTheme="minorEastAsia" w:hAnsiTheme="minorEastAsia" w:cs="宋体" w:hint="eastAsia"/>
                <w:color w:val="000000" w:themeColor="text1"/>
                <w:szCs w:val="21"/>
              </w:rPr>
              <w:t>评分</w:t>
            </w:r>
            <w:r w:rsidR="00F1100D" w:rsidRPr="002B382C">
              <w:rPr>
                <w:rFonts w:asciiTheme="minorEastAsia" w:eastAsiaTheme="minorEastAsia" w:hAnsiTheme="minorEastAsia" w:cs="宋体" w:hint="eastAsia"/>
                <w:color w:val="000000" w:themeColor="text1"/>
                <w:szCs w:val="21"/>
              </w:rPr>
              <w:t>因素</w:t>
            </w:r>
          </w:p>
        </w:tc>
      </w:tr>
      <w:tr w:rsidR="00912543" w:rsidRPr="002B382C" w14:paraId="4B86CC4C" w14:textId="77777777" w:rsidTr="00A87197">
        <w:trPr>
          <w:trHeight w:val="558"/>
          <w:jc w:val="center"/>
        </w:trPr>
        <w:tc>
          <w:tcPr>
            <w:tcW w:w="497"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466822B"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s="宋体" w:hint="eastAsia"/>
                <w:color w:val="000000" w:themeColor="text1"/>
                <w:kern w:val="0"/>
                <w:szCs w:val="21"/>
                <w:shd w:val="clear" w:color="auto" w:fill="FFFFFF" w:themeFill="background1"/>
              </w:rPr>
              <w:lastRenderedPageBreak/>
              <w:t>3</w:t>
            </w:r>
          </w:p>
        </w:tc>
        <w:tc>
          <w:tcPr>
            <w:tcW w:w="1206" w:type="dxa"/>
            <w:tcBorders>
              <w:top w:val="single" w:sz="4" w:space="0" w:color="000000"/>
              <w:right w:val="single" w:sz="4" w:space="0" w:color="000000"/>
            </w:tcBorders>
            <w:tcMar>
              <w:top w:w="0" w:type="dxa"/>
              <w:left w:w="108" w:type="dxa"/>
              <w:bottom w:w="0" w:type="dxa"/>
              <w:right w:w="108" w:type="dxa"/>
            </w:tcMar>
            <w:vAlign w:val="center"/>
          </w:tcPr>
          <w:p w14:paraId="5B9C7CEB"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s="宋体" w:hint="eastAsia"/>
                <w:color w:val="000000" w:themeColor="text1"/>
                <w:kern w:val="0"/>
                <w:szCs w:val="21"/>
                <w:shd w:val="clear" w:color="auto" w:fill="FFFFFF" w:themeFill="background1"/>
              </w:rPr>
              <w:t>信誉</w:t>
            </w:r>
            <w:r w:rsidRPr="002B382C">
              <w:rPr>
                <w:rFonts w:asciiTheme="minorEastAsia" w:eastAsiaTheme="minorEastAsia" w:hAnsiTheme="minorEastAsia" w:cs="宋体"/>
                <w:color w:val="000000" w:themeColor="text1"/>
                <w:kern w:val="0"/>
                <w:szCs w:val="21"/>
                <w:shd w:val="clear" w:color="auto" w:fill="FFFFFF" w:themeFill="background1"/>
              </w:rPr>
              <w:t xml:space="preserve">                                </w:t>
            </w:r>
          </w:p>
        </w:tc>
        <w:tc>
          <w:tcPr>
            <w:tcW w:w="708" w:type="dxa"/>
            <w:tcBorders>
              <w:top w:val="single" w:sz="4" w:space="0" w:color="000000"/>
              <w:right w:val="single" w:sz="4" w:space="0" w:color="000000"/>
            </w:tcBorders>
            <w:tcMar>
              <w:top w:w="0" w:type="dxa"/>
              <w:left w:w="108" w:type="dxa"/>
              <w:bottom w:w="0" w:type="dxa"/>
              <w:right w:w="108" w:type="dxa"/>
            </w:tcMar>
            <w:vAlign w:val="center"/>
          </w:tcPr>
          <w:p w14:paraId="1D712049" w14:textId="3A57F893" w:rsidR="00F331B4" w:rsidRPr="002B382C" w:rsidRDefault="00F331B4" w:rsidP="00FC0D52">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s="宋体"/>
                <w:color w:val="000000" w:themeColor="text1"/>
                <w:kern w:val="0"/>
                <w:szCs w:val="21"/>
                <w:shd w:val="clear" w:color="auto" w:fill="FFFFFF" w:themeFill="background1"/>
              </w:rPr>
              <w:t>2</w:t>
            </w:r>
            <w:r w:rsidR="00FC0D52" w:rsidRPr="002B382C">
              <w:rPr>
                <w:rFonts w:asciiTheme="minorEastAsia" w:eastAsiaTheme="minorEastAsia" w:hAnsiTheme="minorEastAsia" w:cs="宋体"/>
                <w:color w:val="000000" w:themeColor="text1"/>
                <w:kern w:val="0"/>
                <w:szCs w:val="21"/>
                <w:shd w:val="clear" w:color="auto" w:fill="FFFFFF" w:themeFill="background1"/>
              </w:rPr>
              <w:t>2</w:t>
            </w:r>
            <w:r w:rsidRPr="002B382C">
              <w:rPr>
                <w:rFonts w:asciiTheme="minorEastAsia" w:eastAsiaTheme="minorEastAsia" w:hAnsiTheme="minorEastAsia" w:cs="宋体" w:hint="eastAsia"/>
                <w:color w:val="000000" w:themeColor="text1"/>
                <w:kern w:val="0"/>
                <w:szCs w:val="21"/>
                <w:shd w:val="clear" w:color="auto" w:fill="FFFFFF" w:themeFill="background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7F04CFD"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1、投标人所投交互智能平板MTBF (平均无故障时间）≥100000小时得2分，每增加20000小时得1分，最多得4分。（提供合法的机构出具的有效的合格的检测报告复印件并加盖投标人公章）</w:t>
            </w:r>
          </w:p>
          <w:p w14:paraId="78C64FC9"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2、投标人所投交互智能平板的触摸控制技术应用或人机交互技术应用获得国家科学技术进步奖得3分，获得省级科学技术进步奖得2分，获得市级科学技术进步奖得1分。本项最多得3分。（提供证书复印件并加盖投标人公章）</w:t>
            </w:r>
          </w:p>
          <w:p w14:paraId="6AEFD5F7"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3、为保证设备兼容性和原厂配件的供应，所投交互智能平板的产品生产委托人与制造商为同一企业的得2分。（提供证书复印件或官网截图加盖投标人公章，不提供不得分）。</w:t>
            </w:r>
          </w:p>
          <w:p w14:paraId="0DF05FFE"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4、投标人所投的交互智能平板中的教学云平台系统通过信息安全等级保护三级测评的得3分，通过二级测评的得1分，其他不得分。（提供证书复印件并加盖投标人公章）</w:t>
            </w:r>
          </w:p>
          <w:p w14:paraId="599F3F1B"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5、投标人所投交互智能平板符合ISO14064-1:2006温室气体排放标准得1分。（提供证书及核查报告复印件加盖公章）</w:t>
            </w:r>
          </w:p>
          <w:p w14:paraId="4D44D29D"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6、投标人所投数字教学一体机平均无故障时间MTBF≥100000小时得4分，平均无故障时间MTBF≥50000小时得1分。（提供合法的机构出具的有效的合格的检测报告复印件并加盖投标人公章）</w:t>
            </w:r>
          </w:p>
          <w:p w14:paraId="6450A8C6"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7、投标人所投数字教学一体机系统按键寿命100000次无故</w:t>
            </w:r>
            <w:r w:rsidRPr="002B382C">
              <w:rPr>
                <w:rFonts w:asciiTheme="minorEastAsia" w:eastAsiaTheme="minorEastAsia" w:hAnsiTheme="minorEastAsia" w:cs="宋体" w:hint="eastAsia"/>
                <w:color w:val="000000" w:themeColor="text1"/>
                <w:szCs w:val="21"/>
              </w:rPr>
              <w:lastRenderedPageBreak/>
              <w:t>障检测报告得3分，系统按键寿命50000次无故障检测报告得1分。（提供合法的机构出具的有效的合格的检测报告复印件并加盖投标人公章）</w:t>
            </w:r>
          </w:p>
          <w:p w14:paraId="0567A8AC"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8、投标人所投数字教学一体机通过微型计算机能源效率检测，三级得0.5分、二级得1分、一级得2分，无不得分。（提供合法的机构出具的有效的合格的检测报告复印件并加盖投标人公章）。</w:t>
            </w:r>
          </w:p>
        </w:tc>
        <w:tc>
          <w:tcPr>
            <w:tcW w:w="1644" w:type="dxa"/>
            <w:tcBorders>
              <w:top w:val="single" w:sz="4" w:space="0" w:color="000000"/>
              <w:bottom w:val="single" w:sz="4" w:space="0" w:color="000000"/>
              <w:right w:val="single" w:sz="4" w:space="0" w:color="000000"/>
            </w:tcBorders>
            <w:vAlign w:val="center"/>
          </w:tcPr>
          <w:p w14:paraId="74BE81CF" w14:textId="2B1F5A64" w:rsidR="00F331B4" w:rsidRPr="002B382C" w:rsidRDefault="00F331B4" w:rsidP="00A87197">
            <w:pPr>
              <w:spacing w:line="360" w:lineRule="auto"/>
              <w:jc w:val="center"/>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kern w:val="0"/>
                <w:szCs w:val="21"/>
                <w:shd w:val="clear" w:color="auto" w:fill="FFFFFF" w:themeFill="background1"/>
              </w:rPr>
              <w:lastRenderedPageBreak/>
              <w:t>共同评分</w:t>
            </w:r>
            <w:r w:rsidR="00F1100D" w:rsidRPr="002B382C">
              <w:rPr>
                <w:rFonts w:asciiTheme="minorEastAsia" w:eastAsiaTheme="minorEastAsia" w:hAnsiTheme="minorEastAsia" w:cs="宋体" w:hint="eastAsia"/>
                <w:color w:val="000000" w:themeColor="text1"/>
                <w:kern w:val="0"/>
                <w:szCs w:val="21"/>
                <w:shd w:val="clear" w:color="auto" w:fill="FFFFFF" w:themeFill="background1"/>
              </w:rPr>
              <w:t>因素</w:t>
            </w:r>
          </w:p>
        </w:tc>
      </w:tr>
      <w:tr w:rsidR="00912543" w:rsidRPr="002B382C" w14:paraId="028C66BE" w14:textId="77777777" w:rsidTr="00A8719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8613F"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olor w:val="000000" w:themeColor="text1"/>
                <w:szCs w:val="21"/>
              </w:rPr>
              <w:lastRenderedPageBreak/>
              <w:t>4</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2975501"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rPr>
              <w:t>实施方案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2A4B3CC"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rPr>
              <w:t>4分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139267F0" w14:textId="467A7E33"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hint="eastAsia"/>
                <w:color w:val="000000" w:themeColor="text1"/>
              </w:rPr>
              <w:t>对投标人项目实施方案中的（质量控制、进度安排、施工安全、验收方案）四个要素进行评分，方案要素完整齐全的得4分。如方案中出现要素缺失遗漏</w:t>
            </w:r>
            <w:r w:rsidR="006E7340" w:rsidRPr="002B382C">
              <w:rPr>
                <w:rFonts w:asciiTheme="minorEastAsia" w:eastAsiaTheme="minorEastAsia" w:hAnsiTheme="minorEastAsia" w:hint="eastAsia"/>
                <w:color w:val="000000" w:themeColor="text1"/>
              </w:rPr>
              <w:t>或</w:t>
            </w:r>
            <w:r w:rsidRPr="002B382C">
              <w:rPr>
                <w:rFonts w:asciiTheme="minorEastAsia" w:eastAsiaTheme="minorEastAsia" w:hAnsiTheme="minorEastAsia" w:hint="eastAsia"/>
                <w:color w:val="000000" w:themeColor="text1"/>
              </w:rPr>
              <w:t>仅有标题大纲无正文内容，每有一处扣1分，此项扣完为止。</w:t>
            </w:r>
          </w:p>
        </w:tc>
        <w:tc>
          <w:tcPr>
            <w:tcW w:w="1644" w:type="dxa"/>
            <w:tcBorders>
              <w:top w:val="single" w:sz="4" w:space="0" w:color="000000"/>
              <w:bottom w:val="single" w:sz="4" w:space="0" w:color="000000"/>
              <w:right w:val="single" w:sz="4" w:space="0" w:color="000000"/>
            </w:tcBorders>
            <w:vAlign w:val="center"/>
          </w:tcPr>
          <w:p w14:paraId="72AA18F5" w14:textId="6ECA8A1B" w:rsidR="00F331B4" w:rsidRPr="002B382C" w:rsidRDefault="00F331B4" w:rsidP="00A87197">
            <w:pPr>
              <w:spacing w:line="360" w:lineRule="auto"/>
              <w:jc w:val="center"/>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技术</w:t>
            </w:r>
            <w:r w:rsidR="00F1100D" w:rsidRPr="002B382C">
              <w:rPr>
                <w:rFonts w:asciiTheme="minorEastAsia" w:eastAsiaTheme="minorEastAsia" w:hAnsiTheme="minorEastAsia" w:cs="宋体" w:hint="eastAsia"/>
                <w:color w:val="000000" w:themeColor="text1"/>
                <w:szCs w:val="21"/>
              </w:rPr>
              <w:t>类</w:t>
            </w:r>
            <w:r w:rsidRPr="002B382C">
              <w:rPr>
                <w:rFonts w:asciiTheme="minorEastAsia" w:eastAsiaTheme="minorEastAsia" w:hAnsiTheme="minorEastAsia" w:cs="宋体" w:hint="eastAsia"/>
                <w:color w:val="000000" w:themeColor="text1"/>
                <w:szCs w:val="21"/>
              </w:rPr>
              <w:t>评分</w:t>
            </w:r>
            <w:r w:rsidR="00F1100D" w:rsidRPr="002B382C">
              <w:rPr>
                <w:rFonts w:asciiTheme="minorEastAsia" w:eastAsiaTheme="minorEastAsia" w:hAnsiTheme="minorEastAsia" w:cs="宋体" w:hint="eastAsia"/>
                <w:color w:val="000000" w:themeColor="text1"/>
                <w:szCs w:val="21"/>
              </w:rPr>
              <w:t>因素</w:t>
            </w:r>
          </w:p>
        </w:tc>
      </w:tr>
      <w:tr w:rsidR="00912543" w:rsidRPr="002B382C" w14:paraId="425E93BA" w14:textId="77777777" w:rsidTr="00A87197">
        <w:trPr>
          <w:trHeight w:val="558"/>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E44B0"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5</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58AE0096"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rPr>
              <w:t>售后服务方案</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26595382"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rPr>
              <w:t>8分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tcPr>
          <w:p w14:paraId="4BE573F9" w14:textId="40D24086" w:rsidR="00F331B4" w:rsidRPr="002B382C" w:rsidRDefault="00F331B4" w:rsidP="00A87197">
            <w:pPr>
              <w:spacing w:line="360" w:lineRule="auto"/>
              <w:rPr>
                <w:rFonts w:asciiTheme="minorEastAsia" w:eastAsiaTheme="minorEastAsia" w:hAnsiTheme="minorEastAsia"/>
                <w:color w:val="000000" w:themeColor="text1"/>
              </w:rPr>
            </w:pPr>
            <w:r w:rsidRPr="002B382C">
              <w:rPr>
                <w:rFonts w:asciiTheme="minorEastAsia" w:eastAsiaTheme="minorEastAsia" w:hAnsiTheme="minorEastAsia" w:hint="eastAsia"/>
                <w:color w:val="000000" w:themeColor="text1"/>
              </w:rPr>
              <w:t>1、根据投标人项目实施能力、售后服务能力评分：（1）项目售后服务方案；（2）投标人的售后服务队伍规模、技术力量；（3）维修响应时间；（4）维修服务网点及配件储备情况；以上内容提供齐全的得4分，每有一项缺项扣1分，此项扣完为止。</w:t>
            </w:r>
          </w:p>
          <w:p w14:paraId="3C9EF7D1" w14:textId="77777777" w:rsidR="00F331B4" w:rsidRPr="002B382C" w:rsidRDefault="00F331B4" w:rsidP="00A87197">
            <w:pPr>
              <w:spacing w:line="360" w:lineRule="auto"/>
              <w:rPr>
                <w:rFonts w:asciiTheme="minorEastAsia" w:eastAsiaTheme="minorEastAsia" w:hAnsiTheme="minorEastAsia"/>
                <w:color w:val="000000" w:themeColor="text1"/>
                <w:szCs w:val="20"/>
              </w:rPr>
            </w:pPr>
            <w:r w:rsidRPr="002B382C">
              <w:rPr>
                <w:rFonts w:asciiTheme="minorEastAsia" w:eastAsiaTheme="minorEastAsia" w:hAnsiTheme="minorEastAsia" w:hint="eastAsia"/>
                <w:color w:val="000000" w:themeColor="text1"/>
              </w:rPr>
              <w:t>2、投标人所投交互平板获得商品售后服务成熟度证书八星认证的得3分，五星认证得1分，没有不得分。（提供证书复印件并加盖投标人公章）</w:t>
            </w:r>
          </w:p>
          <w:p w14:paraId="3995D708" w14:textId="77777777" w:rsidR="00F331B4" w:rsidRPr="002B382C" w:rsidRDefault="00F331B4" w:rsidP="00A87197">
            <w:pPr>
              <w:autoSpaceDN w:val="0"/>
              <w:spacing w:line="360" w:lineRule="auto"/>
              <w:rPr>
                <w:rFonts w:asciiTheme="minorEastAsia" w:eastAsiaTheme="minorEastAsia" w:hAnsiTheme="minorEastAsia" w:cs="宋体"/>
                <w:color w:val="000000" w:themeColor="text1"/>
                <w:szCs w:val="21"/>
              </w:rPr>
            </w:pPr>
            <w:r w:rsidRPr="002B382C">
              <w:rPr>
                <w:rFonts w:asciiTheme="minorEastAsia" w:eastAsiaTheme="minorEastAsia" w:hAnsiTheme="minorEastAsia" w:hint="eastAsia"/>
                <w:color w:val="000000" w:themeColor="text1"/>
              </w:rPr>
              <w:t>3、投标人提供交互智能平板生产厂家出具的售后服务承诺函，其中包含提供官方服务电话、对售后问题处理的响应时间不超过2个小时的承诺、三年质保时间的承诺，全部具有得1分,缺少任意一项本条不得分（提供加盖生产厂家公章的复印件）。</w:t>
            </w:r>
          </w:p>
        </w:tc>
        <w:tc>
          <w:tcPr>
            <w:tcW w:w="1644" w:type="dxa"/>
            <w:tcBorders>
              <w:top w:val="single" w:sz="4" w:space="0" w:color="000000"/>
              <w:bottom w:val="single" w:sz="4" w:space="0" w:color="000000"/>
              <w:right w:val="single" w:sz="4" w:space="0" w:color="000000"/>
            </w:tcBorders>
            <w:vAlign w:val="center"/>
          </w:tcPr>
          <w:p w14:paraId="44671A09" w14:textId="02F68248" w:rsidR="00F331B4" w:rsidRPr="002B382C" w:rsidRDefault="00F331B4" w:rsidP="00A87197">
            <w:pPr>
              <w:spacing w:line="360" w:lineRule="auto"/>
              <w:jc w:val="center"/>
              <w:rPr>
                <w:rFonts w:asciiTheme="minorEastAsia" w:eastAsiaTheme="minorEastAsia" w:hAnsiTheme="minorEastAsia" w:cs="宋体"/>
                <w:color w:val="000000" w:themeColor="text1"/>
                <w:szCs w:val="21"/>
              </w:rPr>
            </w:pPr>
            <w:r w:rsidRPr="002B382C">
              <w:rPr>
                <w:rFonts w:asciiTheme="minorEastAsia" w:eastAsiaTheme="minorEastAsia" w:hAnsiTheme="minorEastAsia" w:cs="宋体" w:hint="eastAsia"/>
                <w:color w:val="000000" w:themeColor="text1"/>
                <w:szCs w:val="21"/>
              </w:rPr>
              <w:t>技术</w:t>
            </w:r>
            <w:r w:rsidR="00F1100D" w:rsidRPr="002B382C">
              <w:rPr>
                <w:rFonts w:asciiTheme="minorEastAsia" w:eastAsiaTheme="minorEastAsia" w:hAnsiTheme="minorEastAsia" w:cs="宋体" w:hint="eastAsia"/>
                <w:color w:val="000000" w:themeColor="text1"/>
                <w:szCs w:val="21"/>
              </w:rPr>
              <w:t>类</w:t>
            </w:r>
            <w:r w:rsidRPr="002B382C">
              <w:rPr>
                <w:rFonts w:asciiTheme="minorEastAsia" w:eastAsiaTheme="minorEastAsia" w:hAnsiTheme="minorEastAsia" w:cs="宋体" w:hint="eastAsia"/>
                <w:color w:val="000000" w:themeColor="text1"/>
                <w:szCs w:val="21"/>
              </w:rPr>
              <w:t>评分</w:t>
            </w:r>
            <w:r w:rsidR="00F1100D" w:rsidRPr="002B382C">
              <w:rPr>
                <w:rFonts w:asciiTheme="minorEastAsia" w:eastAsiaTheme="minorEastAsia" w:hAnsiTheme="minorEastAsia" w:cs="宋体" w:hint="eastAsia"/>
                <w:color w:val="000000" w:themeColor="text1"/>
                <w:szCs w:val="21"/>
              </w:rPr>
              <w:t>因素</w:t>
            </w:r>
          </w:p>
        </w:tc>
      </w:tr>
      <w:tr w:rsidR="00912543" w:rsidRPr="002B382C" w14:paraId="48391558" w14:textId="77777777" w:rsidTr="00A87197">
        <w:trPr>
          <w:trHeight w:val="350"/>
          <w:jc w:val="center"/>
        </w:trPr>
        <w:tc>
          <w:tcPr>
            <w:tcW w:w="4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612D9"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6</w:t>
            </w:r>
          </w:p>
        </w:tc>
        <w:tc>
          <w:tcPr>
            <w:tcW w:w="1206"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1E1DE53A"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节能、环境标志、无线局域</w:t>
            </w:r>
            <w:r w:rsidRPr="002B382C">
              <w:rPr>
                <w:rFonts w:asciiTheme="minorEastAsia" w:eastAsiaTheme="minorEastAsia" w:hAnsiTheme="minorEastAsia" w:hint="eastAsia"/>
                <w:color w:val="000000" w:themeColor="text1"/>
                <w:szCs w:val="21"/>
              </w:rPr>
              <w:lastRenderedPageBreak/>
              <w:t>网产品</w:t>
            </w:r>
          </w:p>
        </w:tc>
        <w:tc>
          <w:tcPr>
            <w:tcW w:w="708"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7BEFA61A" w14:textId="77777777"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color w:val="000000" w:themeColor="text1"/>
                <w:szCs w:val="21"/>
              </w:rPr>
              <w:lastRenderedPageBreak/>
              <w:t>2</w:t>
            </w:r>
            <w:r w:rsidRPr="002B382C">
              <w:rPr>
                <w:rFonts w:asciiTheme="minorEastAsia" w:eastAsiaTheme="minorEastAsia" w:hAnsiTheme="minorEastAsia" w:hint="eastAsia"/>
                <w:color w:val="000000" w:themeColor="text1"/>
                <w:szCs w:val="21"/>
              </w:rPr>
              <w:t>分</w:t>
            </w:r>
          </w:p>
        </w:tc>
        <w:tc>
          <w:tcPr>
            <w:tcW w:w="5670" w:type="dxa"/>
            <w:tcBorders>
              <w:top w:val="single" w:sz="4" w:space="0" w:color="000000"/>
              <w:bottom w:val="single" w:sz="4" w:space="0" w:color="000000"/>
              <w:right w:val="single" w:sz="4" w:space="0" w:color="000000"/>
            </w:tcBorders>
            <w:tcMar>
              <w:top w:w="0" w:type="dxa"/>
              <w:left w:w="108" w:type="dxa"/>
              <w:bottom w:w="0" w:type="dxa"/>
              <w:right w:w="108" w:type="dxa"/>
            </w:tcMar>
            <w:vAlign w:val="center"/>
          </w:tcPr>
          <w:p w14:paraId="33C430F4" w14:textId="77777777" w:rsidR="00F331B4" w:rsidRPr="002B382C" w:rsidRDefault="00F331B4" w:rsidP="00A87197">
            <w:pPr>
              <w:autoSpaceDN w:val="0"/>
              <w:spacing w:line="360" w:lineRule="auto"/>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投标人所投产品中每有一项属于节能产品政府采购品目清单中优先采购范围的得0.5分；每有一项属于环境标志产品政府采购品目清单中优先采购范围的得0.5分；每有一项为</w:t>
            </w:r>
            <w:r w:rsidRPr="002B382C">
              <w:rPr>
                <w:rFonts w:asciiTheme="minorEastAsia" w:eastAsiaTheme="minorEastAsia" w:hAnsiTheme="minorEastAsia" w:hint="eastAsia"/>
                <w:color w:val="000000" w:themeColor="text1"/>
                <w:szCs w:val="21"/>
              </w:rPr>
              <w:lastRenderedPageBreak/>
              <w:t>无线局域网产品政府采购清单中的产品的得0.5分。本项共</w:t>
            </w:r>
            <w:r w:rsidRPr="002B382C">
              <w:rPr>
                <w:rFonts w:asciiTheme="minorEastAsia" w:eastAsiaTheme="minorEastAsia" w:hAnsiTheme="minorEastAsia"/>
                <w:color w:val="000000" w:themeColor="text1"/>
                <w:szCs w:val="21"/>
              </w:rPr>
              <w:t>2</w:t>
            </w:r>
            <w:r w:rsidRPr="002B382C">
              <w:rPr>
                <w:rFonts w:asciiTheme="minorEastAsia" w:eastAsiaTheme="minorEastAsia" w:hAnsiTheme="minorEastAsia" w:hint="eastAsia"/>
                <w:color w:val="000000" w:themeColor="text1"/>
                <w:szCs w:val="21"/>
              </w:rPr>
              <w:t>分。</w:t>
            </w:r>
          </w:p>
          <w:p w14:paraId="0896BDB6" w14:textId="77777777" w:rsidR="00F331B4" w:rsidRPr="002B382C" w:rsidRDefault="00F331B4" w:rsidP="00A87197">
            <w:pPr>
              <w:autoSpaceDN w:val="0"/>
              <w:spacing w:line="360" w:lineRule="auto"/>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注：</w:t>
            </w:r>
          </w:p>
          <w:p w14:paraId="19F8A405" w14:textId="77777777" w:rsidR="00F331B4" w:rsidRPr="002B382C" w:rsidRDefault="00F331B4" w:rsidP="00A87197">
            <w:pPr>
              <w:autoSpaceDN w:val="0"/>
              <w:spacing w:line="360" w:lineRule="auto"/>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1、可重复计分；</w:t>
            </w:r>
          </w:p>
          <w:p w14:paraId="72B9106E" w14:textId="77777777" w:rsidR="00F331B4" w:rsidRPr="002B382C" w:rsidRDefault="00F331B4" w:rsidP="00A87197">
            <w:pPr>
              <w:autoSpaceDN w:val="0"/>
              <w:spacing w:line="360" w:lineRule="auto"/>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2、本项目采购的产品中属于节能产品或环境标志产品政府采购品目清单中强制采购范围的，不属于本项评分范围。</w:t>
            </w:r>
          </w:p>
          <w:p w14:paraId="40B84A24" w14:textId="77777777" w:rsidR="00F331B4" w:rsidRPr="002B382C" w:rsidRDefault="00F331B4" w:rsidP="00A87197">
            <w:pPr>
              <w:autoSpaceDN w:val="0"/>
              <w:spacing w:line="360" w:lineRule="auto"/>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14:paraId="79011C6B" w14:textId="77777777" w:rsidR="00F331B4" w:rsidRPr="002B382C" w:rsidRDefault="00F331B4" w:rsidP="00A87197">
            <w:pPr>
              <w:autoSpaceDN w:val="0"/>
              <w:spacing w:line="360" w:lineRule="auto"/>
              <w:rPr>
                <w:rFonts w:asciiTheme="minorEastAsia" w:eastAsiaTheme="minorEastAsia" w:hAnsiTheme="minorEastAsia"/>
                <w:bCs/>
                <w:color w:val="000000" w:themeColor="text1"/>
                <w:szCs w:val="21"/>
              </w:rPr>
            </w:pPr>
            <w:r w:rsidRPr="002B382C">
              <w:rPr>
                <w:rFonts w:asciiTheme="minorEastAsia" w:eastAsiaTheme="minorEastAsia" w:hAnsiTheme="minorEastAsia" w:hint="eastAsia"/>
                <w:bCs/>
                <w:color w:val="000000" w:themeColor="text1"/>
                <w:szCs w:val="21"/>
              </w:rPr>
              <w:t>4、</w:t>
            </w:r>
            <w:r w:rsidRPr="002B382C">
              <w:rPr>
                <w:rFonts w:asciiTheme="minorEastAsia" w:eastAsiaTheme="minorEastAsia" w:hAnsiTheme="minorEastAsia" w:hint="eastAsia"/>
                <w:color w:val="000000" w:themeColor="text1"/>
                <w:szCs w:val="21"/>
              </w:rPr>
              <w:t>投标人所投产品</w:t>
            </w:r>
            <w:r w:rsidRPr="002B382C">
              <w:rPr>
                <w:rFonts w:asciiTheme="minorEastAsia" w:eastAsiaTheme="minorEastAsia" w:hAnsiTheme="minorEastAsia" w:hint="eastAsia"/>
                <w:bCs/>
                <w:color w:val="000000" w:themeColor="text1"/>
                <w:szCs w:val="21"/>
              </w:rPr>
              <w:t>属于优先采购范围内的无线局域网产品的</w:t>
            </w:r>
            <w:r w:rsidRPr="002B382C">
              <w:rPr>
                <w:rFonts w:asciiTheme="minorEastAsia" w:eastAsiaTheme="minorEastAsia" w:hAnsiTheme="minorEastAsia" w:hint="eastAsia"/>
                <w:color w:val="000000" w:themeColor="text1"/>
                <w:szCs w:val="21"/>
              </w:rPr>
              <w:t>，</w:t>
            </w:r>
            <w:r w:rsidRPr="002B382C">
              <w:rPr>
                <w:rFonts w:asciiTheme="minorEastAsia" w:eastAsiaTheme="minorEastAsia" w:hAnsiTheme="minorEastAsia" w:hint="eastAsia"/>
                <w:bCs/>
                <w:color w:val="000000" w:themeColor="text1"/>
                <w:szCs w:val="21"/>
              </w:rPr>
              <w:t>需提供《中国政府采购网》公布的</w:t>
            </w:r>
            <w:r w:rsidRPr="002B382C">
              <w:rPr>
                <w:rFonts w:asciiTheme="minorEastAsia" w:eastAsiaTheme="minorEastAsia" w:hAnsiTheme="minorEastAsia" w:hint="eastAsia"/>
                <w:color w:val="000000" w:themeColor="text1"/>
                <w:szCs w:val="21"/>
              </w:rPr>
              <w:t>无线局域网产品</w:t>
            </w:r>
            <w:r w:rsidRPr="002B382C">
              <w:rPr>
                <w:rFonts w:asciiTheme="minorEastAsia" w:eastAsiaTheme="minorEastAsia" w:hAnsiTheme="minorEastAsia" w:hint="eastAsia"/>
                <w:bCs/>
                <w:color w:val="000000" w:themeColor="text1"/>
                <w:szCs w:val="21"/>
              </w:rPr>
              <w:t>政府采购清单封面及对应页并加盖供应商单位公章（鲜章）。</w:t>
            </w:r>
          </w:p>
          <w:p w14:paraId="3AAC30CE" w14:textId="77777777" w:rsidR="00F331B4" w:rsidRPr="002B382C" w:rsidRDefault="00F331B4" w:rsidP="00A87197">
            <w:pPr>
              <w:autoSpaceDN w:val="0"/>
              <w:spacing w:line="360" w:lineRule="auto"/>
              <w:rPr>
                <w:rFonts w:asciiTheme="minorEastAsia" w:eastAsiaTheme="minorEastAsia" w:hAnsiTheme="minorEastAsia"/>
                <w:bCs/>
                <w:color w:val="000000" w:themeColor="text1"/>
                <w:szCs w:val="21"/>
              </w:rPr>
            </w:pPr>
            <w:r w:rsidRPr="002B382C">
              <w:rPr>
                <w:rFonts w:asciiTheme="minorEastAsia" w:eastAsiaTheme="minorEastAsia" w:hAnsiTheme="minorEastAsia" w:hint="eastAsia"/>
                <w:bCs/>
                <w:color w:val="000000" w:themeColor="text1"/>
                <w:szCs w:val="21"/>
              </w:rPr>
              <w:t>5、如涉及招标文件其他部分对节能、环境标志、无线局域网产品相关证书有专门要求的，此处不再重复计分。</w:t>
            </w:r>
          </w:p>
          <w:p w14:paraId="7AD91318" w14:textId="77777777" w:rsidR="00F331B4" w:rsidRPr="002B382C" w:rsidRDefault="00F331B4" w:rsidP="00A87197">
            <w:pPr>
              <w:autoSpaceDN w:val="0"/>
              <w:spacing w:line="360" w:lineRule="auto"/>
              <w:rPr>
                <w:rFonts w:asciiTheme="minorEastAsia" w:eastAsiaTheme="minorEastAsia" w:hAnsiTheme="minorEastAsia"/>
                <w:bCs/>
                <w:color w:val="000000" w:themeColor="text1"/>
                <w:szCs w:val="21"/>
              </w:rPr>
            </w:pPr>
            <w:r w:rsidRPr="002B382C">
              <w:rPr>
                <w:rFonts w:asciiTheme="minorEastAsia" w:eastAsiaTheme="minorEastAsia" w:hAnsiTheme="minorEastAsia" w:hint="eastAsia"/>
                <w:bCs/>
                <w:color w:val="000000" w:themeColor="text1"/>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644" w:type="dxa"/>
            <w:tcBorders>
              <w:top w:val="single" w:sz="4" w:space="0" w:color="000000"/>
              <w:bottom w:val="single" w:sz="4" w:space="0" w:color="000000"/>
              <w:right w:val="single" w:sz="4" w:space="0" w:color="000000"/>
            </w:tcBorders>
            <w:vAlign w:val="center"/>
          </w:tcPr>
          <w:p w14:paraId="74BE6BC3" w14:textId="498E3AF6" w:rsidR="00F331B4" w:rsidRPr="002B382C" w:rsidRDefault="00F331B4" w:rsidP="00A87197">
            <w:pPr>
              <w:autoSpaceDN w:val="0"/>
              <w:spacing w:line="360" w:lineRule="auto"/>
              <w:jc w:val="center"/>
              <w:rPr>
                <w:rFonts w:asciiTheme="minorEastAsia" w:eastAsiaTheme="minorEastAsia" w:hAnsiTheme="minorEastAsia"/>
                <w:color w:val="000000" w:themeColor="text1"/>
                <w:szCs w:val="21"/>
              </w:rPr>
            </w:pPr>
            <w:r w:rsidRPr="002B382C">
              <w:rPr>
                <w:rFonts w:asciiTheme="minorEastAsia" w:eastAsiaTheme="minorEastAsia" w:hAnsiTheme="minorEastAsia" w:hint="eastAsia"/>
                <w:color w:val="000000" w:themeColor="text1"/>
                <w:szCs w:val="21"/>
              </w:rPr>
              <w:lastRenderedPageBreak/>
              <w:t>政策</w:t>
            </w:r>
            <w:r w:rsidR="00F1100D" w:rsidRPr="002B382C">
              <w:rPr>
                <w:rFonts w:asciiTheme="minorEastAsia" w:eastAsiaTheme="minorEastAsia" w:hAnsiTheme="minorEastAsia" w:hint="eastAsia"/>
                <w:color w:val="000000" w:themeColor="text1"/>
                <w:szCs w:val="21"/>
              </w:rPr>
              <w:t>合同类</w:t>
            </w:r>
            <w:r w:rsidRPr="002B382C">
              <w:rPr>
                <w:rFonts w:asciiTheme="minorEastAsia" w:eastAsiaTheme="minorEastAsia" w:hAnsiTheme="minorEastAsia" w:hint="eastAsia"/>
                <w:color w:val="000000" w:themeColor="text1"/>
                <w:szCs w:val="21"/>
              </w:rPr>
              <w:t>评分</w:t>
            </w:r>
            <w:r w:rsidR="00F1100D" w:rsidRPr="002B382C">
              <w:rPr>
                <w:rFonts w:asciiTheme="minorEastAsia" w:eastAsiaTheme="minorEastAsia" w:hAnsiTheme="minorEastAsia" w:hint="eastAsia"/>
                <w:color w:val="000000" w:themeColor="text1"/>
                <w:szCs w:val="21"/>
              </w:rPr>
              <w:t>因素</w:t>
            </w:r>
          </w:p>
        </w:tc>
      </w:tr>
      <w:tr w:rsidR="00F331B4" w:rsidRPr="002B382C" w14:paraId="56B98851" w14:textId="77777777" w:rsidTr="00A87197">
        <w:trPr>
          <w:trHeight w:val="350"/>
          <w:jc w:val="center"/>
        </w:trPr>
        <w:tc>
          <w:tcPr>
            <w:tcW w:w="972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F4B466" w14:textId="77777777" w:rsidR="00F331B4" w:rsidRPr="002B382C" w:rsidRDefault="00F331B4" w:rsidP="00A87197">
            <w:pPr>
              <w:autoSpaceDN w:val="0"/>
              <w:spacing w:line="360" w:lineRule="auto"/>
              <w:jc w:val="center"/>
              <w:rPr>
                <w:rFonts w:asciiTheme="minorEastAsia" w:eastAsiaTheme="minorEastAsia" w:hAnsiTheme="minorEastAsia"/>
                <w:b/>
                <w:bCs/>
                <w:color w:val="000000" w:themeColor="text1"/>
                <w:szCs w:val="21"/>
              </w:rPr>
            </w:pPr>
            <w:r w:rsidRPr="002B382C">
              <w:rPr>
                <w:rFonts w:asciiTheme="minorEastAsia" w:eastAsiaTheme="minorEastAsia" w:hAnsiTheme="minorEastAsia" w:hint="eastAsia"/>
                <w:b/>
                <w:bCs/>
                <w:color w:val="000000" w:themeColor="text1"/>
              </w:rPr>
              <w:lastRenderedPageBreak/>
              <w:t>注：评标委员会在评标过程中计算得分分数时，如涉及小数的，四舍五入后保留小数点后两位。</w:t>
            </w:r>
          </w:p>
        </w:tc>
      </w:tr>
    </w:tbl>
    <w:p w14:paraId="45703E0B" w14:textId="77777777" w:rsidR="00F331B4" w:rsidRPr="00912543" w:rsidRDefault="00F331B4" w:rsidP="00D773C7">
      <w:pPr>
        <w:ind w:firstLineChars="150" w:firstLine="360"/>
        <w:rPr>
          <w:rFonts w:asciiTheme="minorEastAsia" w:eastAsiaTheme="minorEastAsia" w:hAnsiTheme="minorEastAsia"/>
          <w:color w:val="000000" w:themeColor="text1"/>
          <w:sz w:val="24"/>
        </w:rPr>
      </w:pPr>
    </w:p>
    <w:p w14:paraId="7954D5F3" w14:textId="77777777" w:rsidR="00D773C7" w:rsidRPr="00912543" w:rsidRDefault="00D773C7" w:rsidP="00D773C7">
      <w:pPr>
        <w:ind w:firstLineChars="150" w:firstLine="36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注： 评分的取值按四舍五入法，保留小数点后两位。</w:t>
      </w:r>
    </w:p>
    <w:p w14:paraId="46A0BC1F" w14:textId="77777777" w:rsidR="00EC4AC3" w:rsidRPr="00912543" w:rsidRDefault="007B6747">
      <w:pPr>
        <w:pStyle w:val="a4"/>
        <w:ind w:firstLineChars="175" w:firstLine="420"/>
        <w:rPr>
          <w:rFonts w:asciiTheme="minorEastAsia" w:eastAsiaTheme="minorEastAsia" w:hAnsiTheme="minorEastAsia"/>
          <w:color w:val="000000" w:themeColor="text1"/>
          <w:sz w:val="24"/>
        </w:rPr>
      </w:pPr>
      <w:bookmarkStart w:id="199" w:name="_Toc217446059"/>
      <w:r w:rsidRPr="00912543">
        <w:rPr>
          <w:rFonts w:asciiTheme="minorEastAsia" w:eastAsiaTheme="minorEastAsia" w:hAnsiTheme="minorEastAsia" w:hint="eastAsia"/>
          <w:color w:val="000000" w:themeColor="text1"/>
          <w:sz w:val="24"/>
        </w:rPr>
        <w:lastRenderedPageBreak/>
        <w:t xml:space="preserve">4.3.4 本次综合评分法由评标委员会各成员独立对通过初审（资格检查和符合性检查）的投标人的投标文件进行评审和打分，    </w:t>
      </w:r>
    </w:p>
    <w:p w14:paraId="1F5DBA05" w14:textId="77777777" w:rsidR="00EC4AC3" w:rsidRPr="00912543" w:rsidRDefault="007B6747">
      <w:pPr>
        <w:pStyle w:val="a4"/>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评标得分＝（A1＋A2＋……＋An）/N</w:t>
      </w:r>
      <w:r w:rsidRPr="00912543">
        <w:rPr>
          <w:rFonts w:asciiTheme="minorEastAsia" w:eastAsiaTheme="minorEastAsia" w:hAnsiTheme="minorEastAsia" w:hint="eastAsia"/>
          <w:color w:val="000000" w:themeColor="text1"/>
          <w:sz w:val="24"/>
          <w:vertAlign w:val="subscript"/>
        </w:rPr>
        <w:t>A</w:t>
      </w:r>
      <w:r w:rsidRPr="00912543">
        <w:rPr>
          <w:rFonts w:asciiTheme="minorEastAsia" w:eastAsiaTheme="minorEastAsia" w:hAnsiTheme="minorEastAsia" w:hint="eastAsia"/>
          <w:color w:val="000000" w:themeColor="text1"/>
          <w:sz w:val="24"/>
        </w:rPr>
        <w:t>＋（B1＋B2＋……＋Bn）/ N</w:t>
      </w:r>
      <w:r w:rsidRPr="00912543">
        <w:rPr>
          <w:rFonts w:asciiTheme="minorEastAsia" w:eastAsiaTheme="minorEastAsia" w:hAnsiTheme="minorEastAsia" w:hint="eastAsia"/>
          <w:color w:val="000000" w:themeColor="text1"/>
          <w:sz w:val="24"/>
          <w:vertAlign w:val="subscript"/>
        </w:rPr>
        <w:t>B</w:t>
      </w:r>
      <w:r w:rsidRPr="00912543">
        <w:rPr>
          <w:rFonts w:asciiTheme="minorEastAsia" w:eastAsiaTheme="minorEastAsia" w:hAnsiTheme="minorEastAsia" w:hint="eastAsia"/>
          <w:color w:val="000000" w:themeColor="text1"/>
          <w:sz w:val="24"/>
        </w:rPr>
        <w:t>＋（C1＋C2＋……＋Cn）/ N</w:t>
      </w:r>
      <w:r w:rsidRPr="00912543">
        <w:rPr>
          <w:rFonts w:asciiTheme="minorEastAsia" w:eastAsiaTheme="minorEastAsia" w:hAnsiTheme="minorEastAsia" w:hint="eastAsia"/>
          <w:color w:val="000000" w:themeColor="text1"/>
          <w:sz w:val="24"/>
          <w:vertAlign w:val="subscript"/>
        </w:rPr>
        <w:t>C</w:t>
      </w:r>
      <w:r w:rsidRPr="00912543">
        <w:rPr>
          <w:rFonts w:asciiTheme="minorEastAsia" w:eastAsiaTheme="minorEastAsia" w:hAnsiTheme="minorEastAsia" w:hint="eastAsia"/>
          <w:color w:val="000000" w:themeColor="text1"/>
          <w:sz w:val="24"/>
        </w:rPr>
        <w:t>＋（D1＋D2＋……＋</w:t>
      </w:r>
      <w:proofErr w:type="spellStart"/>
      <w:r w:rsidRPr="00912543">
        <w:rPr>
          <w:rFonts w:asciiTheme="minorEastAsia" w:eastAsiaTheme="minorEastAsia" w:hAnsiTheme="minorEastAsia" w:hint="eastAsia"/>
          <w:color w:val="000000" w:themeColor="text1"/>
          <w:sz w:val="24"/>
        </w:rPr>
        <w:t>Dn</w:t>
      </w:r>
      <w:proofErr w:type="spellEnd"/>
      <w:r w:rsidRPr="00912543">
        <w:rPr>
          <w:rFonts w:asciiTheme="minorEastAsia" w:eastAsiaTheme="minorEastAsia" w:hAnsiTheme="minorEastAsia" w:hint="eastAsia"/>
          <w:color w:val="000000" w:themeColor="text1"/>
          <w:sz w:val="24"/>
        </w:rPr>
        <w:t>）/ N</w:t>
      </w:r>
      <w:r w:rsidRPr="00912543">
        <w:rPr>
          <w:rFonts w:asciiTheme="minorEastAsia" w:eastAsiaTheme="minorEastAsia" w:hAnsiTheme="minorEastAsia" w:hint="eastAsia"/>
          <w:color w:val="000000" w:themeColor="text1"/>
          <w:sz w:val="24"/>
          <w:vertAlign w:val="subscript"/>
        </w:rPr>
        <w:t>D</w:t>
      </w:r>
    </w:p>
    <w:p w14:paraId="69B6139A" w14:textId="77777777" w:rsidR="00EC4AC3" w:rsidRPr="00912543" w:rsidRDefault="007B6747">
      <w:pPr>
        <w:pStyle w:val="a4"/>
        <w:rPr>
          <w:rFonts w:asciiTheme="minorEastAsia" w:eastAsiaTheme="minorEastAsia" w:hAnsiTheme="minorEastAsia"/>
          <w:bCs/>
          <w:color w:val="000000" w:themeColor="text1"/>
          <w:sz w:val="24"/>
        </w:rPr>
      </w:pPr>
      <w:r w:rsidRPr="00912543">
        <w:rPr>
          <w:rFonts w:asciiTheme="minorEastAsia" w:eastAsiaTheme="minorEastAsia" w:hAnsiTheme="minorEastAsia" w:hint="eastAsia"/>
          <w:color w:val="000000" w:themeColor="text1"/>
          <w:sz w:val="24"/>
        </w:rPr>
        <w:t>A1、A2……An分别为每个经济类评委（经济类专家）的打分，N</w:t>
      </w:r>
      <w:r w:rsidRPr="00912543">
        <w:rPr>
          <w:rFonts w:asciiTheme="minorEastAsia" w:eastAsiaTheme="minorEastAsia" w:hAnsiTheme="minorEastAsia" w:hint="eastAsia"/>
          <w:color w:val="000000" w:themeColor="text1"/>
          <w:sz w:val="24"/>
          <w:vertAlign w:val="subscript"/>
        </w:rPr>
        <w:t>A</w:t>
      </w:r>
      <w:r w:rsidRPr="00912543">
        <w:rPr>
          <w:rFonts w:asciiTheme="minorEastAsia" w:eastAsiaTheme="minorEastAsia" w:hAnsiTheme="minorEastAsia" w:hint="eastAsia"/>
          <w:color w:val="000000" w:themeColor="text1"/>
          <w:sz w:val="24"/>
        </w:rPr>
        <w:t>为经济类评委（经济类专家）人数；B1、B2＋……Bn 分别为每个技术类评委（技术类专家和采购人代表）的打分，N</w:t>
      </w:r>
      <w:r w:rsidRPr="00912543">
        <w:rPr>
          <w:rFonts w:asciiTheme="minorEastAsia" w:eastAsiaTheme="minorEastAsia" w:hAnsiTheme="minorEastAsia" w:hint="eastAsia"/>
          <w:color w:val="000000" w:themeColor="text1"/>
          <w:sz w:val="24"/>
          <w:vertAlign w:val="subscript"/>
        </w:rPr>
        <w:t>B</w:t>
      </w:r>
      <w:r w:rsidRPr="00912543">
        <w:rPr>
          <w:rFonts w:asciiTheme="minorEastAsia" w:eastAsiaTheme="minorEastAsia" w:hAnsiTheme="minorEastAsia" w:hint="eastAsia"/>
          <w:color w:val="000000" w:themeColor="text1"/>
          <w:sz w:val="24"/>
        </w:rPr>
        <w:t>为技术类评委（技术类专家和采购人代表）人数；C1、C2……Cn 分别为每个政策合同类评委（法律类专家）的打分，N</w:t>
      </w:r>
      <w:r w:rsidRPr="00912543">
        <w:rPr>
          <w:rFonts w:asciiTheme="minorEastAsia" w:eastAsiaTheme="minorEastAsia" w:hAnsiTheme="minorEastAsia" w:hint="eastAsia"/>
          <w:color w:val="000000" w:themeColor="text1"/>
          <w:sz w:val="24"/>
          <w:vertAlign w:val="subscript"/>
        </w:rPr>
        <w:t>C</w:t>
      </w:r>
      <w:r w:rsidRPr="00912543">
        <w:rPr>
          <w:rFonts w:asciiTheme="minorEastAsia" w:eastAsiaTheme="minorEastAsia" w:hAnsiTheme="minorEastAsia" w:hint="eastAsia"/>
          <w:color w:val="000000" w:themeColor="text1"/>
          <w:sz w:val="24"/>
        </w:rPr>
        <w:t>为政策合同类评委（法律类专家）人数；D1、D2……</w:t>
      </w:r>
      <w:proofErr w:type="spellStart"/>
      <w:r w:rsidRPr="00912543">
        <w:rPr>
          <w:rFonts w:asciiTheme="minorEastAsia" w:eastAsiaTheme="minorEastAsia" w:hAnsiTheme="minorEastAsia" w:hint="eastAsia"/>
          <w:color w:val="000000" w:themeColor="text1"/>
          <w:sz w:val="24"/>
        </w:rPr>
        <w:t>Dn</w:t>
      </w:r>
      <w:proofErr w:type="spellEnd"/>
      <w:r w:rsidRPr="00912543">
        <w:rPr>
          <w:rFonts w:asciiTheme="minorEastAsia" w:eastAsiaTheme="minorEastAsia" w:hAnsiTheme="minorEastAsia" w:hint="eastAsia"/>
          <w:color w:val="000000" w:themeColor="text1"/>
          <w:sz w:val="24"/>
        </w:rPr>
        <w:t xml:space="preserve"> 分别为评审委员会每个成员的打分（共同评分类），N</w:t>
      </w:r>
      <w:r w:rsidRPr="00912543">
        <w:rPr>
          <w:rFonts w:asciiTheme="minorEastAsia" w:eastAsiaTheme="minorEastAsia" w:hAnsiTheme="minorEastAsia" w:hint="eastAsia"/>
          <w:color w:val="000000" w:themeColor="text1"/>
          <w:sz w:val="24"/>
          <w:vertAlign w:val="subscript"/>
        </w:rPr>
        <w:t>D</w:t>
      </w:r>
      <w:r w:rsidRPr="00912543">
        <w:rPr>
          <w:rFonts w:asciiTheme="minorEastAsia" w:eastAsiaTheme="minorEastAsia" w:hAnsiTheme="minorEastAsia" w:hint="eastAsia"/>
          <w:color w:val="000000" w:themeColor="text1"/>
          <w:sz w:val="24"/>
        </w:rPr>
        <w:t>为评标委员会人</w:t>
      </w:r>
      <w:r w:rsidRPr="00912543">
        <w:rPr>
          <w:rFonts w:asciiTheme="minorEastAsia" w:eastAsiaTheme="minorEastAsia" w:hAnsiTheme="minorEastAsia" w:hint="eastAsia"/>
          <w:bCs/>
          <w:color w:val="000000" w:themeColor="text1"/>
          <w:sz w:val="24"/>
        </w:rPr>
        <w:t>数。</w:t>
      </w:r>
    </w:p>
    <w:p w14:paraId="091AE738" w14:textId="260C98DB"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bookmarkStart w:id="200" w:name="_Toc217446060"/>
      <w:bookmarkEnd w:id="199"/>
      <w:r w:rsidRPr="00912543">
        <w:rPr>
          <w:rFonts w:asciiTheme="minorEastAsia" w:eastAsiaTheme="minorEastAsia" w:hAnsiTheme="minorEastAsia" w:hint="eastAsia"/>
          <w:bCs w:val="0"/>
          <w:color w:val="000000" w:themeColor="text1"/>
          <w:sz w:val="24"/>
        </w:rPr>
        <w:t>5</w:t>
      </w:r>
      <w:r w:rsidR="00B752FC" w:rsidRPr="00912543">
        <w:rPr>
          <w:rFonts w:asciiTheme="minorEastAsia" w:eastAsiaTheme="minorEastAsia" w:hAnsiTheme="minorEastAsia" w:hint="eastAsia"/>
          <w:bCs w:val="0"/>
          <w:color w:val="000000" w:themeColor="text1"/>
          <w:sz w:val="24"/>
        </w:rPr>
        <w:t>.</w:t>
      </w:r>
      <w:r w:rsidRPr="00912543">
        <w:rPr>
          <w:rFonts w:asciiTheme="minorEastAsia" w:eastAsiaTheme="minorEastAsia" w:hAnsiTheme="minorEastAsia" w:hint="eastAsia"/>
          <w:bCs w:val="0"/>
          <w:color w:val="000000" w:themeColor="text1"/>
          <w:sz w:val="24"/>
        </w:rPr>
        <w:t>废 标</w:t>
      </w:r>
    </w:p>
    <w:p w14:paraId="682514E0"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5.1本次政府采购活动中，出现下列情形之一的，予以废标：</w:t>
      </w:r>
    </w:p>
    <w:p w14:paraId="719EC4CA"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（1）符合专业条件的供应商或者对招标文件作实质响应的供应商不足三家的；</w:t>
      </w:r>
    </w:p>
    <w:p w14:paraId="72F07D6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（2）出现影响采购公正的违法、违规行为的；</w:t>
      </w:r>
    </w:p>
    <w:p w14:paraId="0F07DAB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（3）投标人的报价均超过了采购预算，采购人不能支付的；</w:t>
      </w:r>
    </w:p>
    <w:p w14:paraId="3B5E99E3"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（4）因重大变故，采购任务取消的。</w:t>
      </w:r>
    </w:p>
    <w:p w14:paraId="37427986"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0C3CDE4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5.2对于评标过程中废标的采购项目，评标委员会应当对招标文件是否存在倾向性和歧视性、是否存在不合理条款进行论证，并出具书面论证意见。</w:t>
      </w:r>
    </w:p>
    <w:p w14:paraId="1628000B" w14:textId="77777777" w:rsidR="00EC4AC3" w:rsidRPr="00912543" w:rsidRDefault="00EC4AC3">
      <w:pPr>
        <w:spacing w:line="400" w:lineRule="exact"/>
        <w:ind w:firstLineChars="200" w:firstLine="480"/>
        <w:rPr>
          <w:rFonts w:asciiTheme="minorEastAsia" w:eastAsiaTheme="minorEastAsia" w:hAnsiTheme="minorEastAsia"/>
          <w:color w:val="000000" w:themeColor="text1"/>
          <w:sz w:val="24"/>
        </w:rPr>
      </w:pPr>
    </w:p>
    <w:p w14:paraId="17966CF5" w14:textId="1A4E58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6</w:t>
      </w:r>
      <w:r w:rsidR="00B752FC" w:rsidRPr="00912543">
        <w:rPr>
          <w:rFonts w:asciiTheme="minorEastAsia" w:eastAsiaTheme="minorEastAsia" w:hAnsiTheme="minorEastAsia" w:hint="eastAsia"/>
          <w:bCs w:val="0"/>
          <w:color w:val="000000" w:themeColor="text1"/>
          <w:sz w:val="24"/>
        </w:rPr>
        <w:t>.</w:t>
      </w:r>
      <w:r w:rsidRPr="00912543">
        <w:rPr>
          <w:rFonts w:asciiTheme="minorEastAsia" w:eastAsiaTheme="minorEastAsia" w:hAnsiTheme="minorEastAsia" w:hint="eastAsia"/>
          <w:bCs w:val="0"/>
          <w:color w:val="000000" w:themeColor="text1"/>
          <w:sz w:val="24"/>
        </w:rPr>
        <w:t>定标</w:t>
      </w:r>
      <w:bookmarkStart w:id="201" w:name="_Toc217446061"/>
      <w:bookmarkEnd w:id="200"/>
    </w:p>
    <w:p w14:paraId="00DEA702"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6.1. 定标原则</w:t>
      </w:r>
      <w:bookmarkEnd w:id="201"/>
      <w:r w:rsidRPr="00912543">
        <w:rPr>
          <w:rFonts w:asciiTheme="minorEastAsia" w:eastAsiaTheme="minorEastAsia" w:hAnsiTheme="minorEastAsia" w:hint="eastAsia"/>
          <w:color w:val="000000" w:themeColor="text1"/>
          <w:sz w:val="24"/>
        </w:rPr>
        <w:t>：本项目根据评标委员会推荐的中标候选供应商名单，按顺序确定中标供应商。</w:t>
      </w:r>
    </w:p>
    <w:p w14:paraId="78B9AD72"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bookmarkStart w:id="202" w:name="_Toc217446062"/>
      <w:r w:rsidRPr="00912543">
        <w:rPr>
          <w:rFonts w:asciiTheme="minorEastAsia" w:eastAsiaTheme="minorEastAsia" w:hAnsiTheme="minorEastAsia" w:hint="eastAsia"/>
          <w:color w:val="000000" w:themeColor="text1"/>
          <w:sz w:val="24"/>
        </w:rPr>
        <w:t>6.2. 定标程序</w:t>
      </w:r>
      <w:bookmarkEnd w:id="202"/>
    </w:p>
    <w:p w14:paraId="063FF7B0"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6.2.1 评标委员会将评标情况写出书面报告，推荐中标候选供应商。</w:t>
      </w:r>
    </w:p>
    <w:p w14:paraId="5F0DD0F6"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6.2.2 采购代理机构在评标结束后2个工作日内将评标报告送采购人。</w:t>
      </w:r>
    </w:p>
    <w:p w14:paraId="366708E9" w14:textId="77777777" w:rsidR="00E67189" w:rsidRPr="00912543" w:rsidRDefault="00E67189">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0435BA92" w14:textId="29CD9E8C"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lastRenderedPageBreak/>
        <w:t>6.2.4 根据采购人确定的中标供应商，采购代理机构在四川政府采购网上发布中标公告，并自采购人确定中标之日起2个工作日内向中标供应商发出中标通知书。</w:t>
      </w:r>
    </w:p>
    <w:p w14:paraId="1C4313C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6.2.5 招标采购单位不退回投标人投标文件和其他投标资料。</w:t>
      </w:r>
    </w:p>
    <w:p w14:paraId="545AC7F5"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bookmarkStart w:id="203" w:name="_Toc208849022"/>
      <w:bookmarkStart w:id="204" w:name="_Toc183582297"/>
      <w:bookmarkStart w:id="205" w:name="_Toc217446105"/>
      <w:bookmarkStart w:id="206" w:name="_Toc183682432"/>
      <w:bookmarkEnd w:id="198"/>
      <w:r w:rsidRPr="00912543">
        <w:rPr>
          <w:rFonts w:asciiTheme="minorEastAsia" w:eastAsiaTheme="minorEastAsia" w:hAnsiTheme="minorEastAsia" w:hint="eastAsia"/>
          <w:bCs w:val="0"/>
          <w:color w:val="000000" w:themeColor="text1"/>
          <w:sz w:val="24"/>
        </w:rPr>
        <w:t xml:space="preserve">7. </w:t>
      </w:r>
      <w:bookmarkEnd w:id="203"/>
      <w:bookmarkEnd w:id="204"/>
      <w:bookmarkEnd w:id="205"/>
      <w:bookmarkEnd w:id="206"/>
      <w:r w:rsidRPr="00912543">
        <w:rPr>
          <w:rFonts w:asciiTheme="minorEastAsia" w:eastAsiaTheme="minorEastAsia" w:hAnsiTheme="minorEastAsia" w:hint="eastAsia"/>
          <w:bCs w:val="0"/>
          <w:color w:val="000000" w:themeColor="text1"/>
          <w:sz w:val="24"/>
        </w:rPr>
        <w:t>评标专家在政府采购活动中承担以下义务：</w:t>
      </w:r>
    </w:p>
    <w:p w14:paraId="39B5D5D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（一）遵守评审工作纪律； </w:t>
      </w:r>
    </w:p>
    <w:p w14:paraId="0FD9C97D"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（二）按照客观、公正、审慎的原则，根据采购文件规定的评审程序、评审方法和评审标准进行独立评审；</w:t>
      </w:r>
    </w:p>
    <w:p w14:paraId="31138A3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（三）不得泄露评审文件、评审情况和在评审过程中获悉的商业秘密；</w:t>
      </w:r>
    </w:p>
    <w:p w14:paraId="55AA369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（五）发现采购文件内容违反国家有关强制性规定或者存在歧义、重大缺陷导致评审工作无法进行时，停止评审并向采购组织单位书面说明情况；</w:t>
      </w:r>
    </w:p>
    <w:p w14:paraId="7D063374"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（六）配合答复处理供应商的询问、质疑和投诉等事项；</w:t>
      </w:r>
    </w:p>
    <w:p w14:paraId="71F0F421"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（七）法律、法规和规章规定的其他义务。</w:t>
      </w:r>
    </w:p>
    <w:p w14:paraId="43D29418" w14:textId="77777777" w:rsidR="00EC4AC3" w:rsidRPr="00912543" w:rsidRDefault="007B6747" w:rsidP="00B752FC">
      <w:pPr>
        <w:pStyle w:val="3"/>
        <w:adjustRightInd w:val="0"/>
        <w:snapToGrid w:val="0"/>
        <w:spacing w:before="80" w:after="80" w:line="360" w:lineRule="auto"/>
        <w:ind w:firstLineChars="200" w:firstLine="482"/>
        <w:rPr>
          <w:rFonts w:asciiTheme="minorEastAsia" w:eastAsiaTheme="minorEastAsia" w:hAnsiTheme="minorEastAsia"/>
          <w:bCs w:val="0"/>
          <w:color w:val="000000" w:themeColor="text1"/>
          <w:sz w:val="24"/>
        </w:rPr>
      </w:pPr>
      <w:r w:rsidRPr="00912543">
        <w:rPr>
          <w:rFonts w:asciiTheme="minorEastAsia" w:eastAsiaTheme="minorEastAsia" w:hAnsiTheme="minorEastAsia" w:hint="eastAsia"/>
          <w:bCs w:val="0"/>
          <w:color w:val="000000" w:themeColor="text1"/>
          <w:sz w:val="24"/>
        </w:rPr>
        <w:t>8.评标专家在政府采购活动中应当遵守以下工作纪律：</w:t>
      </w:r>
    </w:p>
    <w:p w14:paraId="00882B2C"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（一）遵行《政府采购法》第十二条和《政府采购法实施条例》第九条及财政部关于回避的规定。</w:t>
      </w:r>
    </w:p>
    <w:p w14:paraId="02ECF148"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（二）评标前，应当将通讯工具或者相关电子设备交由招标采购单位统一保管。</w:t>
      </w:r>
    </w:p>
    <w:p w14:paraId="56F116C5"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（三）评标过程中，不得与外界联系，因发生不可预见情况，确实需要与外界联系的，应当在监督人员监督之下办理。</w:t>
      </w:r>
    </w:p>
    <w:p w14:paraId="7A037112"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7115A789"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（五）在评标过程中和评标结束后，不得记录、复制或带走任何评标资料，除因规定的义务外，不得向外界透露评标内容。</w:t>
      </w:r>
    </w:p>
    <w:p w14:paraId="66C93777"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（六）服从评标现场招标采购单位的现场秩序管理，接受评标现场监督人员的合法监督。</w:t>
      </w:r>
    </w:p>
    <w:p w14:paraId="5061C472" w14:textId="77777777" w:rsidR="00EC4AC3" w:rsidRPr="00912543" w:rsidRDefault="007B6747">
      <w:pPr>
        <w:spacing w:line="400" w:lineRule="exact"/>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（七）遵守有关廉洁自律规定，不得私下接触供应商，不得收受供应商及有关业务单位和</w:t>
      </w:r>
      <w:r w:rsidRPr="00912543">
        <w:rPr>
          <w:rFonts w:asciiTheme="minorEastAsia" w:eastAsiaTheme="minorEastAsia" w:hAnsiTheme="minorEastAsia" w:hint="eastAsia"/>
          <w:color w:val="000000" w:themeColor="text1"/>
          <w:sz w:val="24"/>
        </w:rPr>
        <w:lastRenderedPageBreak/>
        <w:t>个人的财物或好处，不得接受采购组织单位的请托。</w:t>
      </w:r>
    </w:p>
    <w:p w14:paraId="51BA18B0" w14:textId="28CD6EBD" w:rsidR="00EC4AC3" w:rsidRPr="00912543" w:rsidRDefault="007B6747" w:rsidP="00B752FC">
      <w:pPr>
        <w:pStyle w:val="1"/>
        <w:spacing w:line="240" w:lineRule="atLeast"/>
        <w:jc w:val="center"/>
        <w:rPr>
          <w:rFonts w:asciiTheme="minorEastAsia" w:eastAsiaTheme="minorEastAsia" w:hAnsiTheme="minorEastAsia"/>
          <w:color w:val="000000" w:themeColor="text1"/>
          <w:sz w:val="36"/>
          <w:szCs w:val="36"/>
        </w:rPr>
      </w:pPr>
      <w:bookmarkStart w:id="207" w:name="_Toc23042"/>
      <w:bookmarkStart w:id="208" w:name="_Toc5845"/>
      <w:r w:rsidRPr="00912543">
        <w:rPr>
          <w:rFonts w:asciiTheme="minorEastAsia" w:eastAsiaTheme="minorEastAsia" w:hAnsiTheme="minorEastAsia" w:hint="eastAsia"/>
          <w:color w:val="000000" w:themeColor="text1"/>
          <w:sz w:val="36"/>
          <w:szCs w:val="36"/>
        </w:rPr>
        <w:br w:type="page"/>
      </w:r>
      <w:bookmarkStart w:id="209" w:name="_Toc71291401"/>
      <w:bookmarkEnd w:id="207"/>
      <w:bookmarkEnd w:id="208"/>
      <w:r w:rsidR="00D551CA" w:rsidRPr="00912543">
        <w:rPr>
          <w:rFonts w:ascii="华文中宋" w:eastAsia="华文中宋" w:hAnsi="华文中宋" w:hint="eastAsia"/>
          <w:color w:val="000000" w:themeColor="text1"/>
          <w:sz w:val="36"/>
          <w:szCs w:val="36"/>
        </w:rPr>
        <w:lastRenderedPageBreak/>
        <w:t>第八章</w:t>
      </w:r>
      <w:r w:rsidR="00D551CA" w:rsidRPr="00912543">
        <w:rPr>
          <w:rFonts w:ascii="华文中宋" w:eastAsia="华文中宋" w:hAnsi="华文中宋"/>
          <w:color w:val="000000" w:themeColor="text1"/>
          <w:sz w:val="36"/>
          <w:szCs w:val="36"/>
        </w:rPr>
        <w:t xml:space="preserve">  </w:t>
      </w:r>
      <w:r w:rsidR="00D551CA" w:rsidRPr="00912543">
        <w:rPr>
          <w:rFonts w:ascii="华文中宋" w:eastAsia="华文中宋" w:hAnsi="华文中宋" w:hint="eastAsia"/>
          <w:color w:val="000000" w:themeColor="text1"/>
          <w:sz w:val="36"/>
          <w:szCs w:val="36"/>
        </w:rPr>
        <w:t>政府采购合同</w:t>
      </w:r>
      <w:bookmarkEnd w:id="209"/>
    </w:p>
    <w:p w14:paraId="6B51F885" w14:textId="77777777" w:rsidR="00EC4AC3" w:rsidRPr="00912543" w:rsidRDefault="00EC4AC3">
      <w:pPr>
        <w:spacing w:line="400" w:lineRule="exact"/>
        <w:rPr>
          <w:rFonts w:asciiTheme="minorEastAsia" w:eastAsiaTheme="minorEastAsia" w:hAnsiTheme="minorEastAsia"/>
          <w:color w:val="000000" w:themeColor="text1"/>
        </w:rPr>
      </w:pPr>
    </w:p>
    <w:p w14:paraId="42B7E553" w14:textId="77777777" w:rsidR="00EC4AC3" w:rsidRPr="00912543" w:rsidRDefault="007B6747">
      <w:pPr>
        <w:spacing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合同编号：</w:t>
      </w:r>
      <w:r w:rsidRPr="00912543">
        <w:rPr>
          <w:rFonts w:asciiTheme="minorEastAsia" w:eastAsiaTheme="minorEastAsia" w:hAnsiTheme="minorEastAsia" w:hint="eastAsia"/>
          <w:color w:val="000000" w:themeColor="text1"/>
          <w:szCs w:val="21"/>
        </w:rPr>
        <w:t>XXXX。</w:t>
      </w:r>
    </w:p>
    <w:p w14:paraId="23E58748" w14:textId="77777777" w:rsidR="00EC4AC3" w:rsidRPr="00912543" w:rsidRDefault="007B6747">
      <w:pPr>
        <w:spacing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签订地点：</w:t>
      </w:r>
      <w:r w:rsidRPr="00912543">
        <w:rPr>
          <w:rFonts w:asciiTheme="minorEastAsia" w:eastAsiaTheme="minorEastAsia" w:hAnsiTheme="minorEastAsia" w:hint="eastAsia"/>
          <w:color w:val="000000" w:themeColor="text1"/>
          <w:szCs w:val="21"/>
        </w:rPr>
        <w:t>XXXX。</w:t>
      </w:r>
    </w:p>
    <w:p w14:paraId="37839EBD" w14:textId="77777777" w:rsidR="00EC4AC3" w:rsidRPr="00912543" w:rsidRDefault="007B6747">
      <w:pPr>
        <w:spacing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签订时间：</w:t>
      </w:r>
      <w:r w:rsidRPr="00912543">
        <w:rPr>
          <w:rFonts w:asciiTheme="minorEastAsia" w:eastAsiaTheme="minorEastAsia" w:hAnsiTheme="minorEastAsia" w:hint="eastAsia"/>
          <w:color w:val="000000" w:themeColor="text1"/>
          <w:szCs w:val="21"/>
        </w:rPr>
        <w:t>XXXX</w:t>
      </w:r>
      <w:r w:rsidRPr="00912543">
        <w:rPr>
          <w:rFonts w:asciiTheme="minorEastAsia" w:eastAsiaTheme="minorEastAsia" w:hAnsiTheme="minorEastAsia" w:hint="eastAsia"/>
          <w:color w:val="000000" w:themeColor="text1"/>
          <w:sz w:val="24"/>
        </w:rPr>
        <w:t>年</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sz w:val="24"/>
        </w:rPr>
        <w:t>月</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sz w:val="24"/>
        </w:rPr>
        <w:t>日。</w:t>
      </w:r>
    </w:p>
    <w:p w14:paraId="4F6D7A5F" w14:textId="77777777" w:rsidR="00EC4AC3" w:rsidRPr="00912543" w:rsidRDefault="007B6747">
      <w:pPr>
        <w:spacing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采购人（甲方）：</w:t>
      </w:r>
    </w:p>
    <w:p w14:paraId="35FC73D1" w14:textId="77777777" w:rsidR="00EC4AC3" w:rsidRPr="00912543" w:rsidRDefault="007B6747">
      <w:pPr>
        <w:spacing w:line="360" w:lineRule="auto"/>
        <w:ind w:firstLineChars="200" w:firstLine="48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供应商（乙</w:t>
      </w:r>
      <w:r w:rsidRPr="00912543">
        <w:rPr>
          <w:rFonts w:asciiTheme="minorEastAsia" w:eastAsiaTheme="minorEastAsia" w:hAnsiTheme="minorEastAsia"/>
          <w:color w:val="000000" w:themeColor="text1"/>
          <w:sz w:val="24"/>
        </w:rPr>
        <w:t>方</w:t>
      </w:r>
      <w:r w:rsidRPr="00912543">
        <w:rPr>
          <w:rFonts w:asciiTheme="minorEastAsia" w:eastAsiaTheme="minorEastAsia" w:hAnsiTheme="minorEastAsia" w:hint="eastAsia"/>
          <w:color w:val="000000" w:themeColor="text1"/>
          <w:sz w:val="24"/>
        </w:rPr>
        <w:t>）</w:t>
      </w:r>
      <w:r w:rsidRPr="00912543">
        <w:rPr>
          <w:rFonts w:asciiTheme="minorEastAsia" w:eastAsiaTheme="minorEastAsia" w:hAnsiTheme="minorEastAsia"/>
          <w:color w:val="000000" w:themeColor="text1"/>
          <w:sz w:val="24"/>
        </w:rPr>
        <w:t>：</w:t>
      </w:r>
    </w:p>
    <w:p w14:paraId="30F3E295" w14:textId="77777777" w:rsidR="00EC4AC3" w:rsidRPr="00912543" w:rsidRDefault="00EC4AC3">
      <w:pPr>
        <w:spacing w:line="400" w:lineRule="exact"/>
        <w:rPr>
          <w:rFonts w:asciiTheme="minorEastAsia" w:eastAsiaTheme="minorEastAsia" w:hAnsiTheme="minorEastAsia"/>
          <w:color w:val="000000" w:themeColor="text1"/>
          <w:sz w:val="24"/>
        </w:rPr>
      </w:pPr>
    </w:p>
    <w:p w14:paraId="174836D0" w14:textId="4DBAF7E0"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根据《中华人民共和国政府采购法》、《</w:t>
      </w:r>
      <w:r w:rsidR="005A7E31" w:rsidRPr="00912543">
        <w:rPr>
          <w:rFonts w:asciiTheme="minorEastAsia" w:eastAsiaTheme="minorEastAsia" w:hAnsiTheme="minorEastAsia" w:hint="eastAsia"/>
          <w:color w:val="000000" w:themeColor="text1"/>
        </w:rPr>
        <w:t>中华人民共和国民法典</w:t>
      </w:r>
      <w:r w:rsidRPr="00912543">
        <w:rPr>
          <w:rFonts w:asciiTheme="minorEastAsia" w:eastAsiaTheme="minorEastAsia" w:hAnsiTheme="minorEastAsia" w:hint="eastAsia"/>
          <w:color w:val="000000" w:themeColor="text1"/>
        </w:rPr>
        <w:t>》及</w:t>
      </w:r>
      <w:r w:rsidRPr="00912543">
        <w:rPr>
          <w:rFonts w:asciiTheme="minorEastAsia" w:eastAsiaTheme="minorEastAsia" w:hAnsiTheme="minorEastAsia" w:hint="eastAsia"/>
          <w:color w:val="000000" w:themeColor="text1"/>
          <w:szCs w:val="21"/>
        </w:rPr>
        <w:t>XXXX</w:t>
      </w:r>
      <w:r w:rsidRPr="00912543">
        <w:rPr>
          <w:rFonts w:asciiTheme="minorEastAsia" w:eastAsiaTheme="minorEastAsia" w:hAnsiTheme="minorEastAsia" w:hint="eastAsia"/>
          <w:color w:val="000000" w:themeColor="text1"/>
        </w:rPr>
        <w:t>采购项目（项目编号：</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0" w:name="_Toc217446107"/>
      <w:r w:rsidRPr="00912543">
        <w:rPr>
          <w:rFonts w:asciiTheme="minorEastAsia" w:eastAsiaTheme="minorEastAsia" w:hAnsiTheme="minorEastAsia" w:hint="eastAsia"/>
          <w:color w:val="000000" w:themeColor="text1"/>
          <w:sz w:val="24"/>
          <w:szCs w:val="24"/>
        </w:rPr>
        <w:t>一、合同货物</w:t>
      </w:r>
      <w:bookmarkEnd w:id="210"/>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9"/>
        <w:gridCol w:w="1131"/>
        <w:gridCol w:w="777"/>
        <w:gridCol w:w="970"/>
        <w:gridCol w:w="1164"/>
        <w:gridCol w:w="1277"/>
        <w:gridCol w:w="1359"/>
        <w:gridCol w:w="1359"/>
      </w:tblGrid>
      <w:tr w:rsidR="00912543" w:rsidRPr="00912543" w14:paraId="33815B21" w14:textId="77777777" w:rsidTr="00B752FC">
        <w:trPr>
          <w:trHeight w:val="583"/>
        </w:trPr>
        <w:tc>
          <w:tcPr>
            <w:tcW w:w="872" w:type="pct"/>
            <w:tcBorders>
              <w:top w:val="single" w:sz="4" w:space="0" w:color="auto"/>
              <w:left w:val="single" w:sz="4" w:space="0" w:color="auto"/>
              <w:bottom w:val="single" w:sz="4" w:space="0" w:color="auto"/>
              <w:right w:val="single" w:sz="4" w:space="0" w:color="auto"/>
            </w:tcBorders>
            <w:vAlign w:val="center"/>
          </w:tcPr>
          <w:p w14:paraId="5FC26DA1" w14:textId="77777777" w:rsidR="00EC4AC3" w:rsidRPr="00912543" w:rsidRDefault="007B6747">
            <w:pPr>
              <w:spacing w:line="400" w:lineRule="exact"/>
              <w:ind w:firstLineChars="100" w:firstLine="240"/>
              <w:rPr>
                <w:rFonts w:asciiTheme="minorEastAsia" w:eastAsiaTheme="minorEastAsia" w:hAnsiTheme="minorEastAsia"/>
                <w:color w:val="000000" w:themeColor="text1"/>
                <w:sz w:val="24"/>
              </w:rPr>
            </w:pPr>
            <w:r w:rsidRPr="00912543">
              <w:rPr>
                <w:rFonts w:asciiTheme="minorEastAsia" w:eastAsiaTheme="minorEastAsia" w:hAnsiTheme="minorEastAsia" w:cs="Arial" w:hint="eastAsia"/>
                <w:color w:val="000000" w:themeColor="text1"/>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14:paraId="40F4A503" w14:textId="77777777" w:rsidR="00EC4AC3" w:rsidRPr="00912543" w:rsidRDefault="007B6747">
            <w:pPr>
              <w:spacing w:line="400" w:lineRule="exact"/>
              <w:jc w:val="center"/>
              <w:rPr>
                <w:rFonts w:asciiTheme="minorEastAsia" w:eastAsiaTheme="minorEastAsia" w:hAnsiTheme="minorEastAsia" w:cs="Arial"/>
                <w:color w:val="000000" w:themeColor="text1"/>
                <w:sz w:val="24"/>
              </w:rPr>
            </w:pPr>
            <w:r w:rsidRPr="00912543">
              <w:rPr>
                <w:rFonts w:asciiTheme="minorEastAsia" w:eastAsiaTheme="minorEastAsia" w:hAnsiTheme="minorEastAsia" w:cs="Arial" w:hint="eastAsia"/>
                <w:color w:val="000000" w:themeColor="text1"/>
                <w:sz w:val="24"/>
              </w:rPr>
              <w:t>规格</w:t>
            </w:r>
          </w:p>
          <w:p w14:paraId="046B30AC" w14:textId="77777777" w:rsidR="00EC4AC3" w:rsidRPr="00912543" w:rsidRDefault="007B6747">
            <w:pPr>
              <w:spacing w:line="400" w:lineRule="exact"/>
              <w:jc w:val="center"/>
              <w:rPr>
                <w:rFonts w:asciiTheme="minorEastAsia" w:eastAsiaTheme="minorEastAsia" w:hAnsiTheme="minorEastAsia"/>
                <w:color w:val="000000" w:themeColor="text1"/>
                <w:sz w:val="24"/>
              </w:rPr>
            </w:pPr>
            <w:r w:rsidRPr="00912543">
              <w:rPr>
                <w:rFonts w:asciiTheme="minorEastAsia" w:eastAsiaTheme="minorEastAsia" w:hAnsiTheme="minorEastAsia" w:cs="Arial" w:hint="eastAsia"/>
                <w:color w:val="000000" w:themeColor="text1"/>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14:paraId="1F36DC07" w14:textId="77777777" w:rsidR="00EC4AC3" w:rsidRPr="00912543" w:rsidRDefault="007B6747">
            <w:pPr>
              <w:spacing w:line="400" w:lineRule="exact"/>
              <w:rPr>
                <w:rFonts w:asciiTheme="minorEastAsia" w:eastAsiaTheme="minorEastAsia" w:hAnsiTheme="minorEastAsia"/>
                <w:color w:val="000000" w:themeColor="text1"/>
                <w:sz w:val="24"/>
              </w:rPr>
            </w:pPr>
            <w:r w:rsidRPr="00912543">
              <w:rPr>
                <w:rFonts w:asciiTheme="minorEastAsia" w:eastAsiaTheme="minorEastAsia" w:hAnsiTheme="minorEastAsia" w:cs="Arial" w:hint="eastAsia"/>
                <w:color w:val="000000" w:themeColor="text1"/>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14:paraId="16A3AC19" w14:textId="77777777" w:rsidR="00EC4AC3" w:rsidRPr="00912543" w:rsidRDefault="007B6747">
            <w:pPr>
              <w:spacing w:line="400" w:lineRule="exact"/>
              <w:ind w:firstLineChars="50" w:firstLine="120"/>
              <w:rPr>
                <w:rFonts w:asciiTheme="minorEastAsia" w:eastAsiaTheme="minorEastAsia" w:hAnsiTheme="minorEastAsia"/>
                <w:color w:val="000000" w:themeColor="text1"/>
                <w:sz w:val="24"/>
              </w:rPr>
            </w:pPr>
            <w:r w:rsidRPr="00912543">
              <w:rPr>
                <w:rFonts w:asciiTheme="minorEastAsia" w:eastAsiaTheme="minorEastAsia" w:hAnsiTheme="minorEastAsia" w:cs="Arial" w:hint="eastAsia"/>
                <w:color w:val="000000" w:themeColor="text1"/>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14:paraId="200DED5C" w14:textId="77777777" w:rsidR="00EC4AC3" w:rsidRPr="00912543" w:rsidRDefault="007B6747">
            <w:pPr>
              <w:spacing w:line="400" w:lineRule="exact"/>
              <w:ind w:firstLineChars="50" w:firstLine="120"/>
              <w:jc w:val="center"/>
              <w:rPr>
                <w:rFonts w:asciiTheme="minorEastAsia" w:eastAsiaTheme="minorEastAsia" w:hAnsiTheme="minorEastAsia" w:cs="Arial"/>
                <w:color w:val="000000" w:themeColor="text1"/>
                <w:sz w:val="24"/>
              </w:rPr>
            </w:pPr>
            <w:r w:rsidRPr="00912543">
              <w:rPr>
                <w:rFonts w:asciiTheme="minorEastAsia" w:eastAsiaTheme="minorEastAsia" w:hAnsiTheme="minorEastAsia" w:cs="Arial" w:hint="eastAsia"/>
                <w:color w:val="000000" w:themeColor="text1"/>
                <w:sz w:val="24"/>
              </w:rPr>
              <w:t>单价</w:t>
            </w:r>
          </w:p>
          <w:p w14:paraId="5157B7B1" w14:textId="77777777" w:rsidR="00EC4AC3" w:rsidRPr="00912543" w:rsidRDefault="007B6747">
            <w:pPr>
              <w:spacing w:line="400" w:lineRule="exact"/>
              <w:jc w:val="center"/>
              <w:rPr>
                <w:rFonts w:asciiTheme="minorEastAsia" w:eastAsiaTheme="minorEastAsia" w:hAnsiTheme="minorEastAsia" w:cs="Arial"/>
                <w:color w:val="000000" w:themeColor="text1"/>
                <w:sz w:val="24"/>
              </w:rPr>
            </w:pPr>
            <w:r w:rsidRPr="00912543">
              <w:rPr>
                <w:rFonts w:asciiTheme="minorEastAsia" w:eastAsiaTheme="minorEastAsia" w:hAnsiTheme="minorEastAsia" w:cs="Arial" w:hint="eastAsia"/>
                <w:color w:val="000000" w:themeColor="text1"/>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14:paraId="2D2ECFE7" w14:textId="77777777" w:rsidR="00EC4AC3" w:rsidRPr="00912543" w:rsidRDefault="007B6747">
            <w:pPr>
              <w:spacing w:line="400" w:lineRule="exact"/>
              <w:ind w:firstLineChars="100" w:firstLine="240"/>
              <w:rPr>
                <w:rFonts w:asciiTheme="minorEastAsia" w:eastAsiaTheme="minorEastAsia" w:hAnsiTheme="minorEastAsia" w:cs="Arial"/>
                <w:color w:val="000000" w:themeColor="text1"/>
                <w:sz w:val="24"/>
              </w:rPr>
            </w:pPr>
            <w:r w:rsidRPr="00912543">
              <w:rPr>
                <w:rFonts w:asciiTheme="minorEastAsia" w:eastAsiaTheme="minorEastAsia" w:hAnsiTheme="minorEastAsia" w:cs="Arial" w:hint="eastAsia"/>
                <w:color w:val="000000" w:themeColor="text1"/>
                <w:sz w:val="24"/>
              </w:rPr>
              <w:t>总价</w:t>
            </w:r>
          </w:p>
          <w:p w14:paraId="77EA9925" w14:textId="77777777" w:rsidR="00EC4AC3" w:rsidRPr="00912543" w:rsidRDefault="007B6747">
            <w:pPr>
              <w:spacing w:line="400" w:lineRule="exact"/>
              <w:rPr>
                <w:rFonts w:asciiTheme="minorEastAsia" w:eastAsiaTheme="minorEastAsia" w:hAnsiTheme="minorEastAsia"/>
                <w:color w:val="000000" w:themeColor="text1"/>
                <w:sz w:val="24"/>
              </w:rPr>
            </w:pPr>
            <w:r w:rsidRPr="00912543">
              <w:rPr>
                <w:rFonts w:asciiTheme="minorEastAsia" w:eastAsiaTheme="minorEastAsia" w:hAnsiTheme="minorEastAsia" w:cs="Arial" w:hint="eastAsia"/>
                <w:color w:val="000000" w:themeColor="text1"/>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14:paraId="7E022489" w14:textId="77777777" w:rsidR="00EC4AC3" w:rsidRPr="00912543" w:rsidRDefault="007B6747">
            <w:pPr>
              <w:spacing w:line="400" w:lineRule="exact"/>
              <w:jc w:val="center"/>
              <w:rPr>
                <w:rFonts w:asciiTheme="minorEastAsia" w:eastAsiaTheme="minorEastAsia" w:hAnsiTheme="minorEastAsia" w:cs="Arial"/>
                <w:color w:val="000000" w:themeColor="text1"/>
                <w:sz w:val="24"/>
              </w:rPr>
            </w:pPr>
            <w:r w:rsidRPr="00912543">
              <w:rPr>
                <w:rFonts w:asciiTheme="minorEastAsia" w:eastAsiaTheme="minorEastAsia" w:hAnsiTheme="minorEastAsia" w:cs="Arial" w:hint="eastAsia"/>
                <w:color w:val="000000" w:themeColor="text1"/>
                <w:sz w:val="24"/>
              </w:rPr>
              <w:t>随机</w:t>
            </w:r>
          </w:p>
          <w:p w14:paraId="3340A4F7" w14:textId="77777777" w:rsidR="00EC4AC3" w:rsidRPr="00912543" w:rsidRDefault="007B6747">
            <w:pPr>
              <w:spacing w:line="400" w:lineRule="exact"/>
              <w:jc w:val="center"/>
              <w:rPr>
                <w:rFonts w:asciiTheme="minorEastAsia" w:eastAsiaTheme="minorEastAsia" w:hAnsiTheme="minorEastAsia"/>
                <w:color w:val="000000" w:themeColor="text1"/>
                <w:sz w:val="24"/>
              </w:rPr>
            </w:pPr>
            <w:r w:rsidRPr="00912543">
              <w:rPr>
                <w:rFonts w:asciiTheme="minorEastAsia" w:eastAsiaTheme="minorEastAsia" w:hAnsiTheme="minorEastAsia" w:cs="Arial" w:hint="eastAsia"/>
                <w:color w:val="000000" w:themeColor="text1"/>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14:paraId="520561AF" w14:textId="77777777" w:rsidR="00EC4AC3" w:rsidRPr="00912543" w:rsidRDefault="007B6747">
            <w:pPr>
              <w:spacing w:line="400" w:lineRule="exact"/>
              <w:ind w:firstLineChars="50" w:firstLine="120"/>
              <w:rPr>
                <w:rFonts w:asciiTheme="minorEastAsia" w:eastAsiaTheme="minorEastAsia" w:hAnsiTheme="minorEastAsia"/>
                <w:color w:val="000000" w:themeColor="text1"/>
                <w:sz w:val="24"/>
              </w:rPr>
            </w:pPr>
            <w:r w:rsidRPr="00912543">
              <w:rPr>
                <w:rFonts w:asciiTheme="minorEastAsia" w:eastAsiaTheme="minorEastAsia" w:hAnsiTheme="minorEastAsia" w:cs="Arial" w:hint="eastAsia"/>
                <w:color w:val="000000" w:themeColor="text1"/>
                <w:sz w:val="24"/>
              </w:rPr>
              <w:t>交货期</w:t>
            </w:r>
          </w:p>
        </w:tc>
      </w:tr>
      <w:tr w:rsidR="00912543" w:rsidRPr="00912543" w14:paraId="0F186F29"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0491D1B1"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69261877"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75856AAA"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1A59E902"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064C9EEA"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4479186D"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74AAE7E2"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B8EC495"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r>
      <w:tr w:rsidR="00912543" w:rsidRPr="00912543" w14:paraId="15F5FE85" w14:textId="77777777" w:rsidTr="00B752FC">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376D2201"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70BE5D59"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52100921"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4C3B231C"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13BEC723"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18EA34A7"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6BF2A137"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561F9DCF" w14:textId="77777777" w:rsidR="00EC4AC3" w:rsidRPr="00912543" w:rsidRDefault="00EC4AC3">
            <w:pPr>
              <w:spacing w:line="400" w:lineRule="exact"/>
              <w:jc w:val="center"/>
              <w:rPr>
                <w:rFonts w:asciiTheme="minorEastAsia" w:eastAsiaTheme="minorEastAsia" w:hAnsiTheme="minorEastAsia"/>
                <w:color w:val="000000" w:themeColor="text1"/>
                <w:sz w:val="24"/>
              </w:rPr>
            </w:pPr>
          </w:p>
        </w:tc>
      </w:tr>
    </w:tbl>
    <w:p w14:paraId="1931F282"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1" w:name="_Toc217446108"/>
      <w:r w:rsidRPr="00912543">
        <w:rPr>
          <w:rFonts w:asciiTheme="minorEastAsia" w:eastAsiaTheme="minorEastAsia" w:hAnsiTheme="minorEastAsia" w:hint="eastAsia"/>
          <w:color w:val="000000" w:themeColor="text1"/>
          <w:sz w:val="24"/>
          <w:szCs w:val="24"/>
        </w:rPr>
        <w:t>二、合同总价</w:t>
      </w:r>
      <w:bookmarkEnd w:id="211"/>
    </w:p>
    <w:p w14:paraId="2C3135ED" w14:textId="77777777" w:rsidR="00EC4AC3" w:rsidRPr="00912543" w:rsidRDefault="007B6747">
      <w:pPr>
        <w:pStyle w:val="a5"/>
        <w:spacing w:line="400" w:lineRule="exact"/>
        <w:ind w:firstLineChars="175" w:firstLine="420"/>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2" w:name="_Toc217446109"/>
      <w:r w:rsidRPr="00912543">
        <w:rPr>
          <w:rFonts w:asciiTheme="minorEastAsia" w:eastAsiaTheme="minorEastAsia" w:hAnsiTheme="minorEastAsia" w:hint="eastAsia"/>
          <w:color w:val="000000" w:themeColor="text1"/>
          <w:sz w:val="24"/>
          <w:szCs w:val="24"/>
        </w:rPr>
        <w:lastRenderedPageBreak/>
        <w:t>三、质量要求</w:t>
      </w:r>
      <w:bookmarkEnd w:id="212"/>
    </w:p>
    <w:p w14:paraId="392F2790"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1、乙方须提供全新的货物（含零部件、配件等），表面无划伤、无碰撞痕迹，且权属清楚，不得侵害他人的知识产权。</w:t>
      </w:r>
    </w:p>
    <w:p w14:paraId="610D8645"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2、货物必须符合或优于国家（行业）标准，以及本项目招标文件的质量要求和技术指标与出厂标准。</w:t>
      </w:r>
    </w:p>
    <w:p w14:paraId="5EE4DF6E"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4、货物制造质量出现问题，乙方应负责三包（包修、包换、包退），费用由乙方负担，甲方有权到乙方生产场地检查货物质量和生产进度。</w:t>
      </w:r>
    </w:p>
    <w:p w14:paraId="2B1DBE44"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5、货到现场后由于甲方保管不当造成的质量问题，乙方亦应负责修理，但费用由甲方负担。</w:t>
      </w:r>
    </w:p>
    <w:p w14:paraId="2F19078D"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3" w:name="_Toc217446110"/>
      <w:r w:rsidRPr="00912543">
        <w:rPr>
          <w:rFonts w:asciiTheme="minorEastAsia" w:eastAsiaTheme="minorEastAsia" w:hAnsiTheme="minorEastAsia" w:hint="eastAsia"/>
          <w:color w:val="000000" w:themeColor="text1"/>
          <w:sz w:val="24"/>
          <w:szCs w:val="24"/>
        </w:rPr>
        <w:t>四、交货及验收</w:t>
      </w:r>
      <w:bookmarkEnd w:id="213"/>
    </w:p>
    <w:p w14:paraId="6E4385AF"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1、乙方交货期限为合同签订生效后的</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日内，在合同签订生效之日起</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天内交货到甲方指定地点，随即在</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日内全部完成安装调试验收合格交付使用，并且最迟应在</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年</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月</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2、验收由甲方组织，乙方配合进行：</w:t>
      </w:r>
    </w:p>
    <w:p w14:paraId="71628E0E"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507FD390"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(4) 如质量验收合格，双方签署质量验收报告。</w:t>
      </w:r>
    </w:p>
    <w:p w14:paraId="52E41646"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lastRenderedPageBreak/>
        <w:t>3、货物安装完成后日内，甲方无故不进行验收工作并已使用货物的，视同已安装调试完成并验收合格。</w:t>
      </w:r>
    </w:p>
    <w:p w14:paraId="133768E7"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5、如货物经乙方次维修仍不能达到合同约定的质量标准，甲方有权退货，并视作乙方不能交付货物而须支付违约赔偿金给甲方，甲方还可依法追究乙方的违约责任。</w:t>
      </w:r>
      <w:r w:rsidRPr="00912543">
        <w:rPr>
          <w:rFonts w:asciiTheme="minorEastAsia" w:eastAsiaTheme="minorEastAsia" w:hAnsiTheme="minorEastAsia" w:cs="Calibri"/>
          <w:color w:val="000000" w:themeColor="text1"/>
        </w:rPr>
        <w:t> </w:t>
      </w:r>
    </w:p>
    <w:p w14:paraId="19C5D068" w14:textId="0C400A3A"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6、其他未尽事宜应</w:t>
      </w:r>
      <w:r w:rsidR="00863B65" w:rsidRPr="00912543">
        <w:rPr>
          <w:rFonts w:asciiTheme="minorEastAsia" w:eastAsiaTheme="minorEastAsia" w:hAnsiTheme="minorEastAsia" w:hint="eastAsia"/>
          <w:color w:val="000000" w:themeColor="text1"/>
        </w:rPr>
        <w:t>严格</w:t>
      </w:r>
      <w:r w:rsidR="009E31BE" w:rsidRPr="00912543">
        <w:rPr>
          <w:rFonts w:asciiTheme="minorEastAsia" w:eastAsiaTheme="minorEastAsia" w:hAnsiTheme="minorEastAsia" w:hint="eastAsia"/>
          <w:color w:val="000000" w:themeColor="text1"/>
        </w:rPr>
        <w:t>按照《财政部关于进一步加强政府采购需求和履约验收管理的指导意见》（财库〔2016〕205号）等政府采购相关法律法规</w:t>
      </w:r>
      <w:r w:rsidRPr="00912543">
        <w:rPr>
          <w:rFonts w:asciiTheme="minorEastAsia" w:eastAsiaTheme="minorEastAsia" w:hAnsiTheme="minorEastAsia" w:hint="eastAsia"/>
          <w:color w:val="000000" w:themeColor="text1"/>
        </w:rPr>
        <w:t>的要求进行。</w:t>
      </w:r>
    </w:p>
    <w:p w14:paraId="54D8E312"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4" w:name="_Toc217446111"/>
      <w:r w:rsidRPr="00912543">
        <w:rPr>
          <w:rFonts w:asciiTheme="minorEastAsia" w:eastAsiaTheme="minorEastAsia" w:hAnsiTheme="minorEastAsia" w:hint="eastAsia"/>
          <w:color w:val="000000" w:themeColor="text1"/>
          <w:sz w:val="24"/>
          <w:szCs w:val="24"/>
        </w:rPr>
        <w:t>五、付款方式</w:t>
      </w:r>
      <w:bookmarkEnd w:id="214"/>
    </w:p>
    <w:p w14:paraId="1F8C19B6"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（一）适用于无预付款采购项目</w:t>
      </w:r>
    </w:p>
    <w:p w14:paraId="5CC30B5F"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1、全部货物安装调试完毕并验收合格之日起，甲方接到乙方通知与票据凭证资料以后的日内，按照财政性资金支付有关规定，向乙方支付合同价款￥元，人民币大写元整；</w:t>
      </w:r>
    </w:p>
    <w:p w14:paraId="025570EC" w14:textId="4CD5F55C" w:rsidR="00EC4AC3" w:rsidRPr="00912543" w:rsidRDefault="00B752FC">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2</w:t>
      </w:r>
      <w:r w:rsidR="007B6747" w:rsidRPr="00912543">
        <w:rPr>
          <w:rFonts w:asciiTheme="minorEastAsia" w:eastAsiaTheme="minorEastAsia" w:hAnsiTheme="minorEastAsia" w:hint="eastAsia"/>
          <w:color w:val="000000" w:themeColor="text1"/>
        </w:rPr>
        <w:t>、乙方须向甲方出具合法有效完整的完税发票及凭证资料进行支付结算。</w:t>
      </w:r>
    </w:p>
    <w:p w14:paraId="22D9CBDA"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（二）适用于有预付款采购项目（预付款建议不超过政府采购合同金额的30%）</w:t>
      </w:r>
    </w:p>
    <w:p w14:paraId="56CAF1C0" w14:textId="7C10F8CD" w:rsidR="00EC4AC3" w:rsidRPr="00912543" w:rsidRDefault="00B752FC">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1</w:t>
      </w:r>
      <w:r w:rsidR="007B6747" w:rsidRPr="00912543">
        <w:rPr>
          <w:rFonts w:asciiTheme="minorEastAsia" w:eastAsiaTheme="minorEastAsia" w:hAnsiTheme="minorEastAsia" w:hint="eastAsia"/>
          <w:color w:val="000000" w:themeColor="text1"/>
        </w:rPr>
        <w:t>、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6E40389D" w14:textId="71727B31" w:rsidR="00EC4AC3" w:rsidRPr="00912543" w:rsidRDefault="00B752FC">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color w:val="000000" w:themeColor="text1"/>
        </w:rPr>
        <w:t>2</w:t>
      </w:r>
      <w:r w:rsidR="007B6747" w:rsidRPr="00912543">
        <w:rPr>
          <w:rFonts w:asciiTheme="minorEastAsia" w:eastAsiaTheme="minorEastAsia" w:hAnsiTheme="minorEastAsia" w:hint="eastAsia"/>
          <w:color w:val="000000" w:themeColor="text1"/>
        </w:rPr>
        <w:t>、乙方须向甲方出具合法有效完整的完税发票及凭证资料进行支付结算。</w:t>
      </w:r>
    </w:p>
    <w:p w14:paraId="30C8C6F6"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5" w:name="_Toc217446112"/>
      <w:r w:rsidRPr="00912543">
        <w:rPr>
          <w:rFonts w:asciiTheme="minorEastAsia" w:eastAsiaTheme="minorEastAsia" w:hAnsiTheme="minorEastAsia" w:hint="eastAsia"/>
          <w:color w:val="000000" w:themeColor="text1"/>
          <w:sz w:val="24"/>
          <w:szCs w:val="24"/>
        </w:rPr>
        <w:t>六、售后服务</w:t>
      </w:r>
      <w:bookmarkEnd w:id="215"/>
    </w:p>
    <w:p w14:paraId="2185A2D0"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1、质保期为验收合格后</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2、乙方须指派专人负责与甲方联系售后服务事宜。</w:t>
      </w:r>
      <w:r w:rsidRPr="00912543">
        <w:rPr>
          <w:rFonts w:asciiTheme="minorEastAsia" w:eastAsiaTheme="minorEastAsia" w:hAnsiTheme="minorEastAsia" w:cs="Calibri"/>
          <w:color w:val="000000" w:themeColor="text1"/>
        </w:rPr>
        <w:t> </w:t>
      </w:r>
    </w:p>
    <w:p w14:paraId="557927FC"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6" w:name="_Toc217446113"/>
      <w:r w:rsidRPr="00912543">
        <w:rPr>
          <w:rFonts w:asciiTheme="minorEastAsia" w:eastAsiaTheme="minorEastAsia" w:hAnsiTheme="minorEastAsia" w:hint="eastAsia"/>
          <w:color w:val="000000" w:themeColor="text1"/>
          <w:sz w:val="24"/>
          <w:szCs w:val="24"/>
        </w:rPr>
        <w:t>七、违约责任</w:t>
      </w:r>
      <w:bookmarkEnd w:id="216"/>
    </w:p>
    <w:p w14:paraId="23FFD726"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1、甲方违约责任</w:t>
      </w:r>
    </w:p>
    <w:p w14:paraId="28ED9629"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lastRenderedPageBreak/>
        <w:t>（1） 甲方无正当理由拒收货物的，甲方应偿付合同总价百分之  的违约金；</w:t>
      </w:r>
    </w:p>
    <w:p w14:paraId="3DA67611"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 甲方逾期支付货款的，除应及时付足货款外，应向乙方偿付欠款总额万分之/天的违约金；逾期付款超过天的，乙方有权终止合同；</w:t>
      </w:r>
    </w:p>
    <w:p w14:paraId="360C357B"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 甲方偿付的违约金不足以弥补乙方损失的，还应按乙方损失尚未弥补的部分，支付赔偿金给乙方。</w:t>
      </w:r>
    </w:p>
    <w:p w14:paraId="0D6C7838"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2、乙方违约责任</w:t>
      </w:r>
    </w:p>
    <w:p w14:paraId="154CA93B"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（2）乙方不能交付货物或逾期交付货物而违约的，除应及时交足货物外，应向甲方偿付逾期交货部分货款总额的万分之/天的违约金；逾期交货超过</w:t>
      </w:r>
      <w:r w:rsidRPr="00912543">
        <w:rPr>
          <w:rFonts w:asciiTheme="minorEastAsia" w:eastAsiaTheme="minorEastAsia" w:hAnsiTheme="minorEastAsia" w:hint="eastAsia"/>
          <w:color w:val="000000" w:themeColor="text1"/>
          <w:szCs w:val="21"/>
        </w:rPr>
        <w:t>XX</w:t>
      </w:r>
      <w:r w:rsidRPr="00912543">
        <w:rPr>
          <w:rFonts w:asciiTheme="minorEastAsia" w:eastAsiaTheme="minorEastAsia" w:hAnsiTheme="minorEastAsia" w:hint="eastAsia"/>
          <w:color w:val="000000" w:themeColor="text1"/>
        </w:rPr>
        <w:t>天，甲方有权终止合同，乙方则应按合同总价的百分之的款额向甲方偿付赔偿金，并须全额退还甲方已经付给乙方的货款及其利息。</w:t>
      </w:r>
    </w:p>
    <w:p w14:paraId="0C523C62"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（5）乙方偿付的违约金不足以弥补甲方损失的，还应按甲方损失尚未弥补的部分，支付赔偿金给甲方。</w:t>
      </w:r>
    </w:p>
    <w:p w14:paraId="560DF2A7"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7" w:name="_Toc217446114"/>
      <w:r w:rsidRPr="00912543">
        <w:rPr>
          <w:rFonts w:asciiTheme="minorEastAsia" w:eastAsiaTheme="minorEastAsia" w:hAnsiTheme="minorEastAsia" w:hint="eastAsia"/>
          <w:color w:val="000000" w:themeColor="text1"/>
          <w:sz w:val="24"/>
          <w:szCs w:val="24"/>
        </w:rPr>
        <w:t>八、争议解决办法</w:t>
      </w:r>
      <w:bookmarkEnd w:id="217"/>
    </w:p>
    <w:p w14:paraId="7022C629"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2、合同履行期间,若双方发生争议，可协商或由有关部门调解解决，协商或调解不成的，由当事人依法维护其合法权益。</w:t>
      </w:r>
    </w:p>
    <w:p w14:paraId="35B18949" w14:textId="77777777" w:rsidR="00EC4AC3" w:rsidRPr="00912543" w:rsidRDefault="007B6747" w:rsidP="00E902A4">
      <w:pPr>
        <w:pStyle w:val="2"/>
        <w:spacing w:line="400" w:lineRule="exact"/>
        <w:ind w:firstLineChars="200" w:firstLine="482"/>
        <w:rPr>
          <w:rFonts w:asciiTheme="minorEastAsia" w:eastAsiaTheme="minorEastAsia" w:hAnsiTheme="minorEastAsia"/>
          <w:color w:val="000000" w:themeColor="text1"/>
          <w:sz w:val="24"/>
          <w:szCs w:val="24"/>
        </w:rPr>
      </w:pPr>
      <w:bookmarkStart w:id="218" w:name="_Toc217446115"/>
      <w:r w:rsidRPr="00912543">
        <w:rPr>
          <w:rFonts w:asciiTheme="minorEastAsia" w:eastAsiaTheme="minorEastAsia" w:hAnsiTheme="minorEastAsia" w:hint="eastAsia"/>
          <w:color w:val="000000" w:themeColor="text1"/>
          <w:sz w:val="24"/>
          <w:szCs w:val="24"/>
        </w:rPr>
        <w:lastRenderedPageBreak/>
        <w:t>九、其他</w:t>
      </w:r>
      <w:bookmarkEnd w:id="218"/>
    </w:p>
    <w:p w14:paraId="76EC9460" w14:textId="77777777"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1、如有未尽事宜，由双方依法订立补充合同。</w:t>
      </w:r>
    </w:p>
    <w:p w14:paraId="6D0530E4" w14:textId="3E2C48EA" w:rsidR="00EC4AC3" w:rsidRPr="00912543" w:rsidRDefault="007B6747">
      <w:pPr>
        <w:pStyle w:val="21"/>
        <w:ind w:firstLine="480"/>
        <w:rPr>
          <w:rFonts w:asciiTheme="minorEastAsia" w:eastAsiaTheme="minorEastAsia" w:hAnsiTheme="minorEastAsia"/>
          <w:color w:val="000000" w:themeColor="text1"/>
        </w:rPr>
      </w:pPr>
      <w:r w:rsidRPr="00912543">
        <w:rPr>
          <w:rFonts w:asciiTheme="minorEastAsia" w:eastAsiaTheme="minorEastAsia" w:hAnsiTheme="minorEastAsia" w:hint="eastAsia"/>
          <w:color w:val="000000" w:themeColor="text1"/>
        </w:rPr>
        <w:t>2、本合同一式六份，自双方签章之日起生效。甲方三份，乙方、政府采购管理部门、采购代理机构各一份。</w:t>
      </w:r>
    </w:p>
    <w:p w14:paraId="43F61FBC" w14:textId="77777777" w:rsidR="00B752FC" w:rsidRPr="00912543" w:rsidRDefault="00B752FC">
      <w:pPr>
        <w:pStyle w:val="21"/>
        <w:ind w:firstLine="480"/>
        <w:rPr>
          <w:rFonts w:asciiTheme="minorEastAsia" w:eastAsiaTheme="minorEastAsia" w:hAnsiTheme="minorEastAsia"/>
          <w:color w:val="000000" w:themeColor="text1"/>
        </w:rPr>
      </w:pPr>
    </w:p>
    <w:tbl>
      <w:tblPr>
        <w:tblW w:w="0" w:type="auto"/>
        <w:tblLook w:val="04A0" w:firstRow="1" w:lastRow="0" w:firstColumn="1" w:lastColumn="0" w:noHBand="0" w:noVBand="1"/>
      </w:tblPr>
      <w:tblGrid>
        <w:gridCol w:w="4868"/>
        <w:gridCol w:w="4868"/>
      </w:tblGrid>
      <w:tr w:rsidR="00912543" w:rsidRPr="00912543" w14:paraId="6EB2900A" w14:textId="77777777" w:rsidTr="00B752FC">
        <w:tc>
          <w:tcPr>
            <w:tcW w:w="4868" w:type="dxa"/>
          </w:tcPr>
          <w:p w14:paraId="6FFF9A02" w14:textId="59DE6DDB"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甲方：   （盖章）</w:t>
            </w:r>
          </w:p>
        </w:tc>
        <w:tc>
          <w:tcPr>
            <w:tcW w:w="4868" w:type="dxa"/>
          </w:tcPr>
          <w:p w14:paraId="3BC42454" w14:textId="133DE7E0"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乙方：   （盖章）</w:t>
            </w:r>
          </w:p>
        </w:tc>
      </w:tr>
      <w:tr w:rsidR="00912543" w:rsidRPr="00912543" w14:paraId="549888C0" w14:textId="77777777" w:rsidTr="00B752FC">
        <w:tc>
          <w:tcPr>
            <w:tcW w:w="4868" w:type="dxa"/>
          </w:tcPr>
          <w:p w14:paraId="534CD48E" w14:textId="7D076937"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法定代表人/单位负责人（授权代表）：  </w:t>
            </w:r>
          </w:p>
        </w:tc>
        <w:tc>
          <w:tcPr>
            <w:tcW w:w="4868" w:type="dxa"/>
          </w:tcPr>
          <w:p w14:paraId="45832E6B" w14:textId="08013EF9"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法定代表人/单位负责人（授权代表）：  </w:t>
            </w:r>
          </w:p>
        </w:tc>
      </w:tr>
      <w:tr w:rsidR="00912543" w:rsidRPr="00912543" w14:paraId="5BF9ABF7" w14:textId="77777777" w:rsidTr="00B752FC">
        <w:tc>
          <w:tcPr>
            <w:tcW w:w="4868" w:type="dxa"/>
          </w:tcPr>
          <w:p w14:paraId="7AC30B55" w14:textId="0421FBC0"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地    址：</w:t>
            </w:r>
          </w:p>
        </w:tc>
        <w:tc>
          <w:tcPr>
            <w:tcW w:w="4868" w:type="dxa"/>
          </w:tcPr>
          <w:p w14:paraId="2796B710" w14:textId="08058125"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地    址：</w:t>
            </w:r>
          </w:p>
        </w:tc>
      </w:tr>
      <w:tr w:rsidR="00912543" w:rsidRPr="00912543" w14:paraId="6117F11E" w14:textId="77777777" w:rsidTr="00B752FC">
        <w:tc>
          <w:tcPr>
            <w:tcW w:w="4868" w:type="dxa"/>
          </w:tcPr>
          <w:p w14:paraId="144703B1" w14:textId="5621D5DF"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开户银行：</w:t>
            </w:r>
          </w:p>
        </w:tc>
        <w:tc>
          <w:tcPr>
            <w:tcW w:w="4868" w:type="dxa"/>
          </w:tcPr>
          <w:p w14:paraId="0365526E" w14:textId="7AD38FDD"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开户银行：</w:t>
            </w:r>
          </w:p>
        </w:tc>
      </w:tr>
      <w:tr w:rsidR="00912543" w:rsidRPr="00912543" w14:paraId="5FBDD46E" w14:textId="77777777" w:rsidTr="00B752FC">
        <w:tc>
          <w:tcPr>
            <w:tcW w:w="4868" w:type="dxa"/>
          </w:tcPr>
          <w:p w14:paraId="6E89FDB6" w14:textId="61D1DD41"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账号：  </w:t>
            </w:r>
          </w:p>
        </w:tc>
        <w:tc>
          <w:tcPr>
            <w:tcW w:w="4868" w:type="dxa"/>
          </w:tcPr>
          <w:p w14:paraId="3ED72BF3" w14:textId="664CF4B9"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账号：  </w:t>
            </w:r>
          </w:p>
        </w:tc>
      </w:tr>
      <w:tr w:rsidR="00912543" w:rsidRPr="00912543" w14:paraId="4B21C338" w14:textId="77777777" w:rsidTr="00B752FC">
        <w:tc>
          <w:tcPr>
            <w:tcW w:w="4868" w:type="dxa"/>
          </w:tcPr>
          <w:p w14:paraId="3331B186" w14:textId="444675CD"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电    话：    </w:t>
            </w:r>
          </w:p>
        </w:tc>
        <w:tc>
          <w:tcPr>
            <w:tcW w:w="4868" w:type="dxa"/>
          </w:tcPr>
          <w:p w14:paraId="14744257" w14:textId="43B598E7"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电    话：    </w:t>
            </w:r>
          </w:p>
        </w:tc>
      </w:tr>
      <w:tr w:rsidR="00912543" w:rsidRPr="00912543" w14:paraId="44024D4B" w14:textId="77777777" w:rsidTr="00B752FC">
        <w:tc>
          <w:tcPr>
            <w:tcW w:w="4868" w:type="dxa"/>
          </w:tcPr>
          <w:p w14:paraId="1D77F7DC" w14:textId="5C9599F7"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传    真：  </w:t>
            </w:r>
          </w:p>
        </w:tc>
        <w:tc>
          <w:tcPr>
            <w:tcW w:w="4868" w:type="dxa"/>
          </w:tcPr>
          <w:p w14:paraId="1E6C83A0" w14:textId="496579C0"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 xml:space="preserve">传    真：  </w:t>
            </w:r>
          </w:p>
        </w:tc>
      </w:tr>
      <w:tr w:rsidR="00912543" w:rsidRPr="00912543" w14:paraId="06D8E0BA" w14:textId="77777777" w:rsidTr="00B752FC">
        <w:tc>
          <w:tcPr>
            <w:tcW w:w="4868" w:type="dxa"/>
          </w:tcPr>
          <w:p w14:paraId="31533A21" w14:textId="4E3330EF"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签约日期：XX年XX月XX日</w:t>
            </w:r>
          </w:p>
        </w:tc>
        <w:tc>
          <w:tcPr>
            <w:tcW w:w="4868" w:type="dxa"/>
          </w:tcPr>
          <w:p w14:paraId="60E9DD3A" w14:textId="72A38731" w:rsidR="00B752FC" w:rsidRPr="00912543" w:rsidRDefault="00B752FC" w:rsidP="00B752FC">
            <w:pPr>
              <w:spacing w:before="80" w:after="80" w:line="360" w:lineRule="auto"/>
              <w:rPr>
                <w:rFonts w:asciiTheme="minorEastAsia" w:eastAsiaTheme="minorEastAsia" w:hAnsiTheme="minorEastAsia"/>
                <w:color w:val="000000" w:themeColor="text1"/>
                <w:sz w:val="24"/>
              </w:rPr>
            </w:pPr>
            <w:r w:rsidRPr="00912543">
              <w:rPr>
                <w:rFonts w:asciiTheme="minorEastAsia" w:eastAsiaTheme="minorEastAsia" w:hAnsiTheme="minorEastAsia" w:hint="eastAsia"/>
                <w:color w:val="000000" w:themeColor="text1"/>
                <w:sz w:val="24"/>
              </w:rPr>
              <w:t>签约日期：XX年XX月XX日</w:t>
            </w:r>
          </w:p>
        </w:tc>
      </w:tr>
    </w:tbl>
    <w:p w14:paraId="586BCEE5" w14:textId="6F2A763A" w:rsidR="00EC4AC3" w:rsidRPr="00912543" w:rsidRDefault="007B6747" w:rsidP="00B752FC">
      <w:pPr>
        <w:spacing w:beforeLines="50" w:before="156" w:afterLines="50" w:after="156"/>
        <w:rPr>
          <w:rFonts w:asciiTheme="minorEastAsia" w:eastAsiaTheme="minorEastAsia" w:hAnsiTheme="minorEastAsia"/>
          <w:color w:val="000000" w:themeColor="text1"/>
          <w:sz w:val="24"/>
        </w:rPr>
        <w:sectPr w:rsidR="00EC4AC3" w:rsidRPr="00912543" w:rsidSect="00B752FC">
          <w:type w:val="continuous"/>
          <w:pgSz w:w="11906" w:h="16838"/>
          <w:pgMar w:top="1440" w:right="1080" w:bottom="1440" w:left="1080" w:header="851" w:footer="992" w:gutter="0"/>
          <w:cols w:space="720"/>
          <w:docGrid w:type="lines" w:linePitch="312"/>
        </w:sectPr>
      </w:pPr>
      <w:r w:rsidRPr="00912543">
        <w:rPr>
          <w:rFonts w:asciiTheme="minorEastAsia" w:eastAsiaTheme="minorEastAsia" w:hAnsiTheme="minorEastAsia" w:hint="eastAsia"/>
          <w:color w:val="000000" w:themeColor="text1"/>
          <w:szCs w:val="21"/>
        </w:rPr>
        <w:br w:type="page"/>
      </w:r>
    </w:p>
    <w:bookmarkEnd w:id="185"/>
    <w:p w14:paraId="2841837F" w14:textId="5617DDB9" w:rsidR="00D551CA" w:rsidRPr="00912543" w:rsidRDefault="00D551CA" w:rsidP="00D551CA">
      <w:pPr>
        <w:spacing w:beforeLines="50" w:before="159" w:afterLines="50" w:after="159"/>
        <w:rPr>
          <w:rFonts w:asciiTheme="minorEastAsia" w:eastAsiaTheme="minorEastAsia" w:hAnsiTheme="minorEastAsia"/>
          <w:b/>
          <w:color w:val="000000" w:themeColor="text1"/>
          <w:sz w:val="28"/>
          <w:szCs w:val="28"/>
        </w:rPr>
      </w:pPr>
      <w:r w:rsidRPr="00912543">
        <w:rPr>
          <w:rFonts w:asciiTheme="minorEastAsia" w:eastAsiaTheme="minorEastAsia" w:hAnsiTheme="minorEastAsia" w:hint="eastAsia"/>
          <w:b/>
          <w:color w:val="000000" w:themeColor="text1"/>
          <w:sz w:val="28"/>
          <w:szCs w:val="28"/>
        </w:rPr>
        <w:lastRenderedPageBreak/>
        <w:t>附件</w:t>
      </w:r>
      <w:r w:rsidR="00B752FC" w:rsidRPr="00912543">
        <w:rPr>
          <w:rFonts w:asciiTheme="minorEastAsia" w:eastAsiaTheme="minorEastAsia" w:hAnsiTheme="minorEastAsia" w:hint="eastAsia"/>
          <w:b/>
          <w:color w:val="000000" w:themeColor="text1"/>
          <w:sz w:val="28"/>
          <w:szCs w:val="28"/>
        </w:rPr>
        <w:t>一</w:t>
      </w:r>
      <w:r w:rsidRPr="00912543">
        <w:rPr>
          <w:rFonts w:asciiTheme="minorEastAsia" w:eastAsiaTheme="minorEastAsia" w:hAnsiTheme="minorEastAsia" w:hint="eastAsia"/>
          <w:b/>
          <w:color w:val="000000" w:themeColor="text1"/>
          <w:sz w:val="28"/>
          <w:szCs w:val="28"/>
        </w:rPr>
        <w:t>：递交投标文件签收表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12543" w:rsidRPr="00912543" w14:paraId="6282B7F9" w14:textId="77777777" w:rsidTr="00E75BE9">
        <w:trPr>
          <w:trHeight w:val="668"/>
        </w:trPr>
        <w:tc>
          <w:tcPr>
            <w:tcW w:w="14314" w:type="dxa"/>
            <w:gridSpan w:val="7"/>
            <w:vAlign w:val="center"/>
          </w:tcPr>
          <w:p w14:paraId="745E58D4" w14:textId="77777777" w:rsidR="00D551CA" w:rsidRPr="00912543" w:rsidRDefault="00D551CA" w:rsidP="00E75BE9">
            <w:pPr>
              <w:jc w:val="center"/>
              <w:textAlignment w:val="center"/>
              <w:rPr>
                <w:rFonts w:asciiTheme="minorEastAsia" w:eastAsiaTheme="minorEastAsia" w:hAnsiTheme="minorEastAsia" w:cs="黑体"/>
                <w:b/>
                <w:color w:val="000000" w:themeColor="text1"/>
                <w:sz w:val="36"/>
                <w:szCs w:val="36"/>
                <w:u w:val="single"/>
              </w:rPr>
            </w:pPr>
            <w:r w:rsidRPr="00912543">
              <w:rPr>
                <w:rFonts w:asciiTheme="minorEastAsia" w:eastAsiaTheme="minorEastAsia" w:hAnsiTheme="minorEastAsia" w:cs="黑体" w:hint="eastAsia"/>
                <w:b/>
                <w:color w:val="000000" w:themeColor="text1"/>
                <w:sz w:val="36"/>
                <w:szCs w:val="36"/>
                <w:u w:val="single"/>
              </w:rPr>
              <w:t>递交投标文件签收表</w:t>
            </w:r>
          </w:p>
        </w:tc>
      </w:tr>
      <w:tr w:rsidR="00912543" w:rsidRPr="00912543" w14:paraId="2214CDC5" w14:textId="77777777" w:rsidTr="00E75BE9">
        <w:trPr>
          <w:trHeight w:val="463"/>
        </w:trPr>
        <w:tc>
          <w:tcPr>
            <w:tcW w:w="1276" w:type="dxa"/>
            <w:vAlign w:val="center"/>
          </w:tcPr>
          <w:p w14:paraId="4BD8A825" w14:textId="77777777" w:rsidR="00D551CA" w:rsidRPr="00912543" w:rsidRDefault="00D551CA" w:rsidP="00E75BE9">
            <w:pPr>
              <w:widowControl/>
              <w:jc w:val="left"/>
              <w:textAlignment w:val="center"/>
              <w:rPr>
                <w:rFonts w:asciiTheme="minorEastAsia" w:eastAsiaTheme="minorEastAsia" w:hAnsiTheme="minorEastAsia" w:cs="宋体"/>
                <w:b/>
                <w:color w:val="000000" w:themeColor="text1"/>
                <w:sz w:val="22"/>
                <w:szCs w:val="22"/>
              </w:rPr>
            </w:pPr>
            <w:r w:rsidRPr="00912543">
              <w:rPr>
                <w:rFonts w:asciiTheme="minorEastAsia" w:eastAsiaTheme="minorEastAsia" w:hAnsiTheme="minorEastAsia" w:cs="宋体" w:hint="eastAsia"/>
                <w:b/>
                <w:color w:val="000000" w:themeColor="text1"/>
                <w:kern w:val="0"/>
                <w:sz w:val="22"/>
                <w:szCs w:val="22"/>
              </w:rPr>
              <w:t>项目名称：</w:t>
            </w:r>
          </w:p>
        </w:tc>
        <w:tc>
          <w:tcPr>
            <w:tcW w:w="7938" w:type="dxa"/>
            <w:gridSpan w:val="4"/>
            <w:vAlign w:val="center"/>
          </w:tcPr>
          <w:p w14:paraId="51B7615E" w14:textId="77777777" w:rsidR="00D551CA" w:rsidRPr="00912543" w:rsidRDefault="00D551CA" w:rsidP="00E75BE9">
            <w:pPr>
              <w:jc w:val="left"/>
              <w:rPr>
                <w:rFonts w:asciiTheme="minorEastAsia" w:eastAsiaTheme="minorEastAsia" w:hAnsiTheme="minorEastAsia" w:cs="宋体"/>
                <w:b/>
                <w:color w:val="000000" w:themeColor="text1"/>
                <w:sz w:val="22"/>
                <w:szCs w:val="22"/>
              </w:rPr>
            </w:pPr>
          </w:p>
        </w:tc>
        <w:tc>
          <w:tcPr>
            <w:tcW w:w="2835" w:type="dxa"/>
            <w:vAlign w:val="center"/>
          </w:tcPr>
          <w:p w14:paraId="031F2965" w14:textId="77777777" w:rsidR="00D551CA" w:rsidRPr="00912543" w:rsidRDefault="00D551CA" w:rsidP="00E75BE9">
            <w:pPr>
              <w:widowControl/>
              <w:ind w:right="990"/>
              <w:jc w:val="right"/>
              <w:textAlignment w:val="center"/>
              <w:rPr>
                <w:rFonts w:asciiTheme="minorEastAsia" w:eastAsiaTheme="minorEastAsia" w:hAnsiTheme="minorEastAsia" w:cs="宋体"/>
                <w:b/>
                <w:color w:val="000000" w:themeColor="text1"/>
                <w:sz w:val="22"/>
                <w:szCs w:val="22"/>
              </w:rPr>
            </w:pPr>
            <w:r w:rsidRPr="00912543">
              <w:rPr>
                <w:rFonts w:asciiTheme="minorEastAsia" w:eastAsiaTheme="minorEastAsia" w:hAnsiTheme="minorEastAsia" w:cs="宋体" w:hint="eastAsia"/>
                <w:b/>
                <w:color w:val="000000" w:themeColor="text1"/>
                <w:kern w:val="0"/>
                <w:sz w:val="22"/>
                <w:szCs w:val="22"/>
              </w:rPr>
              <w:t>招标编号：</w:t>
            </w:r>
          </w:p>
        </w:tc>
        <w:tc>
          <w:tcPr>
            <w:tcW w:w="2265" w:type="dxa"/>
            <w:vAlign w:val="center"/>
          </w:tcPr>
          <w:p w14:paraId="5D83BDCA" w14:textId="77777777" w:rsidR="00D551CA" w:rsidRPr="00912543" w:rsidRDefault="00D551CA" w:rsidP="00E75BE9">
            <w:pPr>
              <w:rPr>
                <w:rFonts w:asciiTheme="minorEastAsia" w:eastAsiaTheme="minorEastAsia" w:hAnsiTheme="minorEastAsia" w:cs="宋体"/>
                <w:b/>
                <w:color w:val="000000" w:themeColor="text1"/>
                <w:sz w:val="22"/>
                <w:szCs w:val="22"/>
              </w:rPr>
            </w:pPr>
          </w:p>
        </w:tc>
      </w:tr>
      <w:tr w:rsidR="00912543" w:rsidRPr="00912543" w14:paraId="19589CD0" w14:textId="77777777" w:rsidTr="00E75BE9">
        <w:trPr>
          <w:trHeight w:val="463"/>
        </w:trPr>
        <w:tc>
          <w:tcPr>
            <w:tcW w:w="1276" w:type="dxa"/>
            <w:tcBorders>
              <w:bottom w:val="single" w:sz="12" w:space="0" w:color="000000"/>
            </w:tcBorders>
            <w:vAlign w:val="center"/>
          </w:tcPr>
          <w:p w14:paraId="1326D1D1" w14:textId="77777777" w:rsidR="00D551CA" w:rsidRPr="00912543" w:rsidRDefault="00D551CA" w:rsidP="00E75BE9">
            <w:pPr>
              <w:widowControl/>
              <w:jc w:val="left"/>
              <w:textAlignment w:val="center"/>
              <w:rPr>
                <w:rFonts w:asciiTheme="minorEastAsia" w:eastAsiaTheme="minorEastAsia" w:hAnsiTheme="minorEastAsia" w:cs="宋体"/>
                <w:b/>
                <w:color w:val="000000" w:themeColor="text1"/>
                <w:sz w:val="22"/>
                <w:szCs w:val="22"/>
              </w:rPr>
            </w:pPr>
            <w:r w:rsidRPr="00912543">
              <w:rPr>
                <w:rFonts w:asciiTheme="minorEastAsia" w:eastAsiaTheme="minorEastAsia" w:hAnsiTheme="minorEastAsia" w:cs="宋体" w:hint="eastAsia"/>
                <w:b/>
                <w:color w:val="000000" w:themeColor="text1"/>
                <w:kern w:val="0"/>
                <w:sz w:val="22"/>
                <w:szCs w:val="22"/>
              </w:rPr>
              <w:t>开标时间：</w:t>
            </w:r>
          </w:p>
        </w:tc>
        <w:tc>
          <w:tcPr>
            <w:tcW w:w="1808" w:type="dxa"/>
            <w:tcBorders>
              <w:bottom w:val="single" w:sz="12" w:space="0" w:color="000000"/>
            </w:tcBorders>
            <w:vAlign w:val="center"/>
          </w:tcPr>
          <w:p w14:paraId="534BEAD5" w14:textId="77777777" w:rsidR="00D551CA" w:rsidRPr="00912543" w:rsidRDefault="00D551CA" w:rsidP="00E75BE9">
            <w:pPr>
              <w:rPr>
                <w:rFonts w:asciiTheme="minorEastAsia" w:eastAsiaTheme="minorEastAsia" w:hAnsiTheme="minorEastAsia" w:cs="宋体"/>
                <w:b/>
                <w:color w:val="000000" w:themeColor="text1"/>
                <w:sz w:val="22"/>
                <w:szCs w:val="22"/>
              </w:rPr>
            </w:pPr>
          </w:p>
        </w:tc>
        <w:tc>
          <w:tcPr>
            <w:tcW w:w="1747" w:type="dxa"/>
            <w:tcBorders>
              <w:bottom w:val="single" w:sz="12" w:space="0" w:color="000000"/>
            </w:tcBorders>
            <w:vAlign w:val="center"/>
          </w:tcPr>
          <w:p w14:paraId="227CD827" w14:textId="77777777" w:rsidR="00D551CA" w:rsidRPr="00912543" w:rsidRDefault="00D551CA" w:rsidP="00E75BE9">
            <w:pPr>
              <w:rPr>
                <w:rFonts w:asciiTheme="minorEastAsia" w:eastAsiaTheme="minorEastAsia" w:hAnsiTheme="minorEastAsia" w:cs="宋体"/>
                <w:b/>
                <w:color w:val="000000" w:themeColor="text1"/>
                <w:sz w:val="22"/>
                <w:szCs w:val="22"/>
              </w:rPr>
            </w:pPr>
          </w:p>
        </w:tc>
        <w:tc>
          <w:tcPr>
            <w:tcW w:w="4383" w:type="dxa"/>
            <w:gridSpan w:val="2"/>
            <w:tcBorders>
              <w:bottom w:val="single" w:sz="12" w:space="0" w:color="000000"/>
            </w:tcBorders>
            <w:vAlign w:val="center"/>
          </w:tcPr>
          <w:p w14:paraId="2A7D23CA" w14:textId="77777777" w:rsidR="00D551CA" w:rsidRPr="00912543" w:rsidRDefault="00D551CA" w:rsidP="00E75BE9">
            <w:pPr>
              <w:rPr>
                <w:rFonts w:asciiTheme="minorEastAsia" w:eastAsiaTheme="minorEastAsia" w:hAnsiTheme="minorEastAsia" w:cs="宋体"/>
                <w:color w:val="000000" w:themeColor="text1"/>
              </w:rPr>
            </w:pPr>
          </w:p>
        </w:tc>
        <w:tc>
          <w:tcPr>
            <w:tcW w:w="2835" w:type="dxa"/>
            <w:tcBorders>
              <w:bottom w:val="single" w:sz="12" w:space="0" w:color="000000"/>
            </w:tcBorders>
            <w:vAlign w:val="center"/>
          </w:tcPr>
          <w:p w14:paraId="1DD2CB23" w14:textId="77777777" w:rsidR="00D551CA" w:rsidRPr="00912543" w:rsidRDefault="00D551CA" w:rsidP="00E75BE9">
            <w:pPr>
              <w:widowControl/>
              <w:ind w:right="990"/>
              <w:jc w:val="right"/>
              <w:textAlignment w:val="center"/>
              <w:rPr>
                <w:rFonts w:asciiTheme="minorEastAsia" w:eastAsiaTheme="minorEastAsia" w:hAnsiTheme="minorEastAsia" w:cs="宋体"/>
                <w:b/>
                <w:color w:val="000000" w:themeColor="text1"/>
                <w:sz w:val="22"/>
                <w:szCs w:val="22"/>
              </w:rPr>
            </w:pPr>
            <w:r w:rsidRPr="00912543">
              <w:rPr>
                <w:rFonts w:asciiTheme="minorEastAsia" w:eastAsiaTheme="minorEastAsia" w:hAnsiTheme="minorEastAsia" w:cs="宋体" w:hint="eastAsia"/>
                <w:b/>
                <w:color w:val="000000" w:themeColor="text1"/>
                <w:kern w:val="0"/>
                <w:sz w:val="22"/>
                <w:szCs w:val="22"/>
              </w:rPr>
              <w:t>开标地点：</w:t>
            </w:r>
          </w:p>
        </w:tc>
        <w:tc>
          <w:tcPr>
            <w:tcW w:w="2265" w:type="dxa"/>
            <w:tcBorders>
              <w:bottom w:val="single" w:sz="12" w:space="0" w:color="000000"/>
            </w:tcBorders>
            <w:vAlign w:val="center"/>
          </w:tcPr>
          <w:p w14:paraId="3AC7AD85" w14:textId="77777777" w:rsidR="00D551CA" w:rsidRPr="00912543" w:rsidRDefault="00D551CA" w:rsidP="00E75BE9">
            <w:pPr>
              <w:rPr>
                <w:rFonts w:asciiTheme="minorEastAsia" w:eastAsiaTheme="minorEastAsia" w:hAnsiTheme="minorEastAsia" w:cs="宋体"/>
                <w:b/>
                <w:color w:val="000000" w:themeColor="text1"/>
                <w:sz w:val="22"/>
                <w:szCs w:val="22"/>
              </w:rPr>
            </w:pPr>
          </w:p>
        </w:tc>
      </w:tr>
      <w:tr w:rsidR="00912543" w:rsidRPr="00912543" w14:paraId="3F6181FE" w14:textId="77777777" w:rsidTr="00E75BE9">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78494B3"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4499F9F"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077D75B3"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3190CD2"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密封合格与否</w:t>
            </w:r>
          </w:p>
          <w:p w14:paraId="230DC85B"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62CC0C78"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49074763"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74A7B1B" w14:textId="77777777" w:rsidR="00D551CA" w:rsidRPr="00912543" w:rsidRDefault="00D551CA" w:rsidP="00E75BE9">
            <w:pPr>
              <w:jc w:val="center"/>
              <w:textAlignment w:val="center"/>
              <w:rPr>
                <w:rFonts w:asciiTheme="minorEastAsia" w:eastAsiaTheme="minorEastAsia" w:hAnsiTheme="minorEastAsia" w:cs="宋体"/>
                <w:b/>
                <w:color w:val="000000" w:themeColor="text1"/>
                <w:szCs w:val="21"/>
              </w:rPr>
            </w:pPr>
            <w:r w:rsidRPr="00912543">
              <w:rPr>
                <w:rFonts w:asciiTheme="minorEastAsia" w:eastAsiaTheme="minorEastAsia" w:hAnsiTheme="minorEastAsia" w:cs="宋体" w:hint="eastAsia"/>
                <w:b/>
                <w:color w:val="000000" w:themeColor="text1"/>
                <w:szCs w:val="21"/>
              </w:rPr>
              <w:t>签收人</w:t>
            </w:r>
          </w:p>
        </w:tc>
      </w:tr>
      <w:tr w:rsidR="00912543" w:rsidRPr="00912543" w14:paraId="1DB0C899" w14:textId="77777777" w:rsidTr="00E75BE9">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1AC4B62E" w14:textId="77777777" w:rsidR="00D551CA" w:rsidRPr="00912543" w:rsidRDefault="00D551CA" w:rsidP="00E75BE9">
            <w:pPr>
              <w:jc w:val="center"/>
              <w:rPr>
                <w:rFonts w:asciiTheme="minorEastAsia" w:eastAsiaTheme="minorEastAsia" w:hAnsiTheme="minorEastAsia"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078DD270" w14:textId="77777777" w:rsidR="00D551CA" w:rsidRPr="00912543" w:rsidRDefault="00D551CA" w:rsidP="00E75BE9">
            <w:pPr>
              <w:rPr>
                <w:rFonts w:asciiTheme="minorEastAsia" w:eastAsiaTheme="minorEastAsia" w:hAnsiTheme="minorEastAsia"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66CED05A" w14:textId="77777777" w:rsidR="00D551CA" w:rsidRPr="00912543" w:rsidRDefault="00D551CA" w:rsidP="00E75BE9">
            <w:pPr>
              <w:jc w:val="center"/>
              <w:textAlignment w:val="center"/>
              <w:rPr>
                <w:rStyle w:val="font31"/>
                <w:rFonts w:asciiTheme="minorEastAsia" w:eastAsiaTheme="minorEastAsia" w:hAnsiTheme="minorEastAsia" w:hint="default"/>
                <w:color w:val="000000" w:themeColor="text1"/>
              </w:rPr>
            </w:pPr>
            <w:r w:rsidRPr="00912543">
              <w:rPr>
                <w:rStyle w:val="font31"/>
                <w:rFonts w:asciiTheme="minorEastAsia" w:eastAsiaTheme="minorEastAsia" w:hAnsiTheme="minorEastAsia" w:hint="default"/>
                <w:color w:val="000000" w:themeColor="text1"/>
              </w:rPr>
              <w:t xml:space="preserve">  </w:t>
            </w:r>
          </w:p>
          <w:p w14:paraId="271BF958" w14:textId="77777777" w:rsidR="00D551CA" w:rsidRPr="00912543" w:rsidRDefault="00D551CA" w:rsidP="00E75BE9">
            <w:pPr>
              <w:jc w:val="center"/>
              <w:textAlignment w:val="center"/>
              <w:rPr>
                <w:rFonts w:asciiTheme="minorEastAsia" w:eastAsiaTheme="minorEastAsia" w:hAnsiTheme="minorEastAsia" w:cs="Eʩ"/>
                <w:color w:val="000000" w:themeColor="text1"/>
                <w:szCs w:val="21"/>
                <w:u w:val="single"/>
              </w:rPr>
            </w:pPr>
            <w:r w:rsidRPr="00912543">
              <w:rPr>
                <w:rStyle w:val="font31"/>
                <w:rFonts w:asciiTheme="minorEastAsia" w:eastAsiaTheme="minorEastAsia" w:hAnsiTheme="minorEastAsia" w:hint="default"/>
                <w:color w:val="000000" w:themeColor="text1"/>
              </w:rPr>
              <w:t>年  月  日</w:t>
            </w:r>
          </w:p>
          <w:p w14:paraId="773966FA" w14:textId="77777777" w:rsidR="00D551CA" w:rsidRPr="00912543" w:rsidRDefault="00D551CA" w:rsidP="00E75BE9">
            <w:pPr>
              <w:jc w:val="center"/>
              <w:rPr>
                <w:rFonts w:asciiTheme="minorEastAsia" w:eastAsiaTheme="minorEastAsia" w:hAnsiTheme="minorEastAsia" w:cs="Eʩ"/>
                <w:color w:val="000000" w:themeColor="text1"/>
                <w:sz w:val="32"/>
                <w:szCs w:val="32"/>
              </w:rPr>
            </w:pPr>
            <w:r w:rsidRPr="00912543">
              <w:rPr>
                <w:rStyle w:val="font31"/>
                <w:rFonts w:asciiTheme="minorEastAsia" w:eastAsiaTheme="minorEastAsia" w:hAnsiTheme="minorEastAsia"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703085FE" w14:textId="77777777" w:rsidR="00D551CA" w:rsidRPr="00912543" w:rsidRDefault="00D551CA" w:rsidP="00E75BE9">
            <w:pPr>
              <w:jc w:val="center"/>
              <w:textAlignment w:val="center"/>
              <w:rPr>
                <w:rFonts w:asciiTheme="minorEastAsia" w:eastAsiaTheme="minorEastAsia" w:hAnsiTheme="minorEastAsia" w:cs="Eʩ"/>
                <w:color w:val="000000" w:themeColor="text1"/>
                <w:szCs w:val="21"/>
              </w:rPr>
            </w:pPr>
            <w:r w:rsidRPr="00912543">
              <w:rPr>
                <w:rFonts w:asciiTheme="minorEastAsia" w:eastAsiaTheme="minorEastAsia" w:hAnsiTheme="minorEastAsia" w:cs="黑体" w:hint="eastAsia"/>
                <w:color w:val="000000" w:themeColor="text1"/>
                <w:szCs w:val="21"/>
              </w:rPr>
              <w:t>□</w:t>
            </w:r>
            <w:r w:rsidRPr="00912543">
              <w:rPr>
                <w:rFonts w:asciiTheme="minorEastAsia" w:eastAsiaTheme="minorEastAsia" w:hAnsiTheme="minorEastAsia" w:cs="Eʩ" w:hint="eastAsia"/>
                <w:color w:val="000000" w:themeColor="text1"/>
                <w:szCs w:val="21"/>
              </w:rPr>
              <w:t>是</w:t>
            </w:r>
          </w:p>
          <w:p w14:paraId="1091672C" w14:textId="77777777" w:rsidR="00D551CA" w:rsidRPr="00912543" w:rsidRDefault="00D551CA" w:rsidP="00E75BE9">
            <w:pPr>
              <w:jc w:val="center"/>
              <w:textAlignment w:val="center"/>
              <w:rPr>
                <w:rFonts w:asciiTheme="minorEastAsia" w:eastAsiaTheme="minorEastAsia" w:hAnsiTheme="minorEastAsia" w:cs="Eʩ"/>
                <w:color w:val="000000" w:themeColor="text1"/>
                <w:szCs w:val="21"/>
              </w:rPr>
            </w:pPr>
          </w:p>
          <w:p w14:paraId="352FCD3D" w14:textId="77777777" w:rsidR="00D551CA" w:rsidRPr="00912543" w:rsidRDefault="00D551CA" w:rsidP="00E75BE9">
            <w:pPr>
              <w:jc w:val="center"/>
              <w:textAlignment w:val="center"/>
              <w:rPr>
                <w:rFonts w:asciiTheme="minorEastAsia" w:eastAsiaTheme="minorEastAsia" w:hAnsiTheme="minorEastAsia" w:cs="宋体"/>
                <w:b/>
                <w:bCs/>
                <w:color w:val="000000" w:themeColor="text1"/>
                <w:szCs w:val="21"/>
              </w:rPr>
            </w:pPr>
            <w:r w:rsidRPr="00912543">
              <w:rPr>
                <w:rFonts w:asciiTheme="minorEastAsia" w:eastAsiaTheme="minorEastAsia" w:hAnsiTheme="minorEastAsia" w:cs="黑体" w:hint="eastAsia"/>
                <w:color w:val="000000" w:themeColor="text1"/>
                <w:szCs w:val="21"/>
              </w:rPr>
              <w:t>□</w:t>
            </w:r>
            <w:r w:rsidRPr="00912543">
              <w:rPr>
                <w:rFonts w:asciiTheme="minorEastAsia" w:eastAsiaTheme="minorEastAsia" w:hAnsiTheme="minorEastAsia"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05E1773A" w14:textId="1382DB35" w:rsidR="00D551CA" w:rsidRPr="00912543" w:rsidRDefault="00DD773B" w:rsidP="00E75BE9">
            <w:pPr>
              <w:jc w:val="left"/>
              <w:textAlignment w:val="center"/>
              <w:rPr>
                <w:rFonts w:asciiTheme="minorEastAsia" w:eastAsiaTheme="minorEastAsia" w:hAnsiTheme="minorEastAsia" w:cs="Eʩ"/>
                <w:color w:val="000000" w:themeColor="text1"/>
                <w:szCs w:val="21"/>
                <w:u w:val="single"/>
              </w:rPr>
            </w:pPr>
            <w:r w:rsidRPr="00912543">
              <w:rPr>
                <w:rFonts w:asciiTheme="minorEastAsia" w:eastAsiaTheme="minorEastAsia" w:hAnsiTheme="minorEastAsia" w:cs="宋体" w:hint="eastAsia"/>
                <w:color w:val="000000" w:themeColor="text1"/>
                <w:szCs w:val="21"/>
              </w:rPr>
              <w:t>联系人</w:t>
            </w:r>
            <w:r w:rsidR="00D551CA" w:rsidRPr="00912543">
              <w:rPr>
                <w:rFonts w:asciiTheme="minorEastAsia" w:eastAsiaTheme="minorEastAsia" w:hAnsiTheme="minorEastAsia" w:cs="宋体" w:hint="eastAsia"/>
                <w:color w:val="000000" w:themeColor="text1"/>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5A7AC49" w14:textId="77777777" w:rsidR="00D551CA" w:rsidRPr="00912543" w:rsidRDefault="00D551CA" w:rsidP="00E75BE9">
            <w:pPr>
              <w:jc w:val="center"/>
              <w:rPr>
                <w:rFonts w:asciiTheme="minorEastAsia" w:eastAsiaTheme="minorEastAsia" w:hAnsiTheme="minorEastAsia" w:cs="宋体"/>
                <w:color w:val="000000" w:themeColor="text1"/>
                <w:szCs w:val="21"/>
              </w:rPr>
            </w:pPr>
          </w:p>
          <w:p w14:paraId="7C89398B" w14:textId="77777777" w:rsidR="00D551CA" w:rsidRPr="00912543" w:rsidRDefault="00D551CA" w:rsidP="00E75BE9">
            <w:pPr>
              <w:jc w:val="center"/>
              <w:rPr>
                <w:rFonts w:asciiTheme="minorEastAsia" w:eastAsiaTheme="minorEastAsia" w:hAnsiTheme="minorEastAsia" w:cs="宋体"/>
                <w:color w:val="000000" w:themeColor="text1"/>
                <w:szCs w:val="21"/>
              </w:rPr>
            </w:pPr>
            <w:r w:rsidRPr="00912543">
              <w:rPr>
                <w:rFonts w:asciiTheme="minorEastAsia" w:eastAsiaTheme="minorEastAsia" w:hAnsiTheme="minorEastAsia" w:cs="宋体" w:hint="eastAsia"/>
                <w:color w:val="000000" w:themeColor="text1"/>
                <w:szCs w:val="21"/>
              </w:rPr>
              <w:t>投标人代表签字：</w:t>
            </w:r>
          </w:p>
          <w:p w14:paraId="37717F36" w14:textId="77777777" w:rsidR="00D551CA" w:rsidRPr="00912543" w:rsidRDefault="00D551CA" w:rsidP="00E75BE9">
            <w:pPr>
              <w:jc w:val="left"/>
              <w:rPr>
                <w:rFonts w:asciiTheme="minorEastAsia" w:eastAsiaTheme="minorEastAsia" w:hAnsiTheme="minorEastAsia" w:cs="Eʩ"/>
                <w:color w:val="000000" w:themeColor="text1"/>
                <w:sz w:val="32"/>
                <w:szCs w:val="32"/>
                <w:u w:val="single"/>
              </w:rPr>
            </w:pPr>
            <w:r w:rsidRPr="00912543">
              <w:rPr>
                <w:rFonts w:asciiTheme="minorEastAsia" w:eastAsiaTheme="minorEastAsia" w:hAnsiTheme="minorEastAsia" w:cs="Eʩ"/>
                <w:color w:val="000000" w:themeColor="text1"/>
                <w:sz w:val="32"/>
                <w:szCs w:val="32"/>
                <w:u w:val="single"/>
              </w:rPr>
              <w:t xml:space="preserve">         </w:t>
            </w:r>
            <w:r w:rsidRPr="00912543">
              <w:rPr>
                <w:rFonts w:asciiTheme="minorEastAsia" w:eastAsiaTheme="minorEastAsia" w:hAnsiTheme="minorEastAsia" w:cs="Eʩ" w:hint="eastAsia"/>
                <w:color w:val="000000" w:themeColor="text1"/>
                <w:sz w:val="32"/>
                <w:szCs w:val="32"/>
                <w:u w:val="single"/>
              </w:rPr>
              <w:t xml:space="preserve">    </w:t>
            </w:r>
            <w:r w:rsidRPr="00912543">
              <w:rPr>
                <w:rFonts w:asciiTheme="minorEastAsia" w:eastAsiaTheme="minorEastAsia" w:hAnsiTheme="minorEastAsia"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829FBE2" w14:textId="77777777" w:rsidR="00D551CA" w:rsidRPr="00912543" w:rsidRDefault="00D551CA" w:rsidP="00E75BE9">
            <w:pPr>
              <w:textAlignment w:val="center"/>
              <w:rPr>
                <w:rFonts w:asciiTheme="minorEastAsia" w:eastAsiaTheme="minorEastAsia" w:hAnsiTheme="minorEastAsia" w:cs="宋体"/>
                <w:color w:val="000000" w:themeColor="text1"/>
                <w:szCs w:val="21"/>
              </w:rPr>
            </w:pPr>
          </w:p>
        </w:tc>
      </w:tr>
      <w:tr w:rsidR="00912543" w:rsidRPr="00912543" w14:paraId="393F37C3" w14:textId="77777777" w:rsidTr="00E75BE9">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20C519A" w14:textId="77777777" w:rsidR="00D551CA" w:rsidRPr="00912543" w:rsidRDefault="00D551CA" w:rsidP="00E75BE9">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4DA34761" w14:textId="77777777" w:rsidR="00D551CA" w:rsidRPr="00912543" w:rsidRDefault="00D551CA" w:rsidP="00E75BE9">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BF62431" w14:textId="77777777" w:rsidR="00D551CA" w:rsidRPr="00912543" w:rsidRDefault="00D551CA" w:rsidP="00E75BE9">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right w:val="single" w:sz="4" w:space="0" w:color="auto"/>
            </w:tcBorders>
            <w:vAlign w:val="center"/>
          </w:tcPr>
          <w:p w14:paraId="7CD71801" w14:textId="77777777" w:rsidR="00D551CA" w:rsidRPr="00912543" w:rsidRDefault="00D551CA" w:rsidP="00E75BE9">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single" w:sz="4" w:space="0" w:color="auto"/>
            </w:tcBorders>
          </w:tcPr>
          <w:p w14:paraId="62C0E502" w14:textId="13B77D81" w:rsidR="00D551CA" w:rsidRPr="00912543" w:rsidRDefault="00DD773B" w:rsidP="00E75BE9">
            <w:pPr>
              <w:jc w:val="left"/>
              <w:textAlignment w:val="center"/>
              <w:rPr>
                <w:rFonts w:asciiTheme="minorEastAsia" w:eastAsiaTheme="minorEastAsia" w:hAnsiTheme="minorEastAsia" w:cs="Eʩ"/>
                <w:b/>
                <w:bCs/>
                <w:color w:val="000000" w:themeColor="text1"/>
                <w:szCs w:val="21"/>
                <w:u w:val="single"/>
              </w:rPr>
            </w:pPr>
            <w:r w:rsidRPr="00912543">
              <w:rPr>
                <w:rFonts w:asciiTheme="minorEastAsia" w:eastAsiaTheme="minorEastAsia" w:hAnsiTheme="minorEastAsia" w:cs="宋体" w:hint="eastAsia"/>
                <w:color w:val="000000" w:themeColor="text1"/>
                <w:szCs w:val="21"/>
              </w:rPr>
              <w:t>电话</w:t>
            </w:r>
            <w:r w:rsidR="00D551CA" w:rsidRPr="00912543">
              <w:rPr>
                <w:rFonts w:asciiTheme="minorEastAsia" w:eastAsiaTheme="minorEastAsia" w:hAnsiTheme="minorEastAsia"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1D1E674E" w14:textId="77777777" w:rsidR="00D551CA" w:rsidRPr="00912543" w:rsidRDefault="00D551CA" w:rsidP="00E75BE9">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right w:val="single" w:sz="12" w:space="0" w:color="000000"/>
            </w:tcBorders>
          </w:tcPr>
          <w:p w14:paraId="326DCC31" w14:textId="77777777" w:rsidR="00D551CA" w:rsidRPr="00912543" w:rsidRDefault="00D551CA" w:rsidP="00E75BE9">
            <w:pPr>
              <w:textAlignment w:val="center"/>
              <w:rPr>
                <w:rFonts w:asciiTheme="minorEastAsia" w:eastAsiaTheme="minorEastAsia" w:hAnsiTheme="minorEastAsia" w:cs="宋体"/>
                <w:color w:val="000000" w:themeColor="text1"/>
                <w:szCs w:val="21"/>
              </w:rPr>
            </w:pPr>
          </w:p>
        </w:tc>
      </w:tr>
      <w:tr w:rsidR="00912543" w:rsidRPr="00912543" w14:paraId="686ADB99" w14:textId="77777777" w:rsidTr="00E75BE9">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94B0403" w14:textId="77777777" w:rsidR="00D551CA" w:rsidRPr="00912543" w:rsidRDefault="00D551CA" w:rsidP="00E75BE9">
            <w:pPr>
              <w:jc w:val="center"/>
              <w:rPr>
                <w:rFonts w:asciiTheme="minorEastAsia" w:eastAsiaTheme="minorEastAsia" w:hAnsiTheme="minorEastAsia"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DE5CE90" w14:textId="77777777" w:rsidR="00D551CA" w:rsidRPr="00912543" w:rsidRDefault="00D551CA" w:rsidP="00E75BE9">
            <w:pPr>
              <w:rPr>
                <w:rFonts w:asciiTheme="minorEastAsia" w:eastAsiaTheme="minorEastAsia" w:hAnsiTheme="minorEastAsia"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326498" w14:textId="77777777" w:rsidR="00D551CA" w:rsidRPr="00912543" w:rsidRDefault="00D551CA" w:rsidP="00E75BE9">
            <w:pPr>
              <w:jc w:val="center"/>
              <w:rPr>
                <w:rFonts w:asciiTheme="minorEastAsia" w:eastAsiaTheme="minorEastAsia" w:hAnsiTheme="minorEastAsia"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2C4A05D8" w14:textId="77777777" w:rsidR="00D551CA" w:rsidRPr="00912543" w:rsidRDefault="00D551CA" w:rsidP="00E75BE9">
            <w:pPr>
              <w:textAlignment w:val="center"/>
              <w:rPr>
                <w:rFonts w:asciiTheme="minorEastAsia" w:eastAsiaTheme="minorEastAsia" w:hAnsiTheme="minorEastAsia" w:cs="宋体"/>
                <w:color w:val="000000" w:themeColor="text1"/>
                <w:szCs w:val="21"/>
              </w:rPr>
            </w:pPr>
          </w:p>
        </w:tc>
        <w:tc>
          <w:tcPr>
            <w:tcW w:w="2233" w:type="dxa"/>
            <w:tcBorders>
              <w:top w:val="single" w:sz="4" w:space="0" w:color="auto"/>
              <w:left w:val="single" w:sz="4" w:space="0" w:color="auto"/>
              <w:bottom w:val="nil"/>
            </w:tcBorders>
          </w:tcPr>
          <w:p w14:paraId="2ECEF527" w14:textId="34690394" w:rsidR="00D551CA" w:rsidRPr="00912543" w:rsidRDefault="00DD773B" w:rsidP="00E75BE9">
            <w:pPr>
              <w:jc w:val="left"/>
              <w:textAlignment w:val="center"/>
              <w:rPr>
                <w:rFonts w:asciiTheme="minorEastAsia" w:eastAsiaTheme="minorEastAsia" w:hAnsiTheme="minorEastAsia" w:cs="Eʩ"/>
                <w:color w:val="000000" w:themeColor="text1"/>
                <w:szCs w:val="21"/>
                <w:u w:val="single"/>
              </w:rPr>
            </w:pPr>
            <w:r w:rsidRPr="00912543">
              <w:rPr>
                <w:rFonts w:asciiTheme="minorEastAsia" w:eastAsiaTheme="minorEastAsia" w:hAnsiTheme="minorEastAsia" w:cs="宋体" w:hint="eastAsia"/>
                <w:color w:val="000000" w:themeColor="text1"/>
                <w:szCs w:val="21"/>
              </w:rPr>
              <w:t>邮箱</w:t>
            </w:r>
            <w:r w:rsidR="00D551CA" w:rsidRPr="00912543">
              <w:rPr>
                <w:rFonts w:asciiTheme="minorEastAsia" w:eastAsiaTheme="minorEastAsia" w:hAnsiTheme="minorEastAsia" w:cs="宋体" w:hint="eastAsia"/>
                <w:color w:val="000000" w:themeColor="text1"/>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549FB029" w14:textId="77777777" w:rsidR="00D551CA" w:rsidRPr="00912543" w:rsidRDefault="00D551CA" w:rsidP="00E75BE9">
            <w:pPr>
              <w:jc w:val="center"/>
              <w:rPr>
                <w:rFonts w:asciiTheme="minorEastAsia" w:eastAsiaTheme="minorEastAsia" w:hAnsiTheme="minorEastAsia" w:cs="Eʩ"/>
                <w:color w:val="000000" w:themeColor="text1"/>
                <w:sz w:val="32"/>
                <w:szCs w:val="32"/>
              </w:rPr>
            </w:pPr>
          </w:p>
        </w:tc>
        <w:tc>
          <w:tcPr>
            <w:tcW w:w="2265" w:type="dxa"/>
            <w:vMerge/>
            <w:tcBorders>
              <w:left w:val="single" w:sz="4" w:space="0" w:color="000000"/>
              <w:bottom w:val="nil"/>
              <w:right w:val="single" w:sz="12" w:space="0" w:color="000000"/>
            </w:tcBorders>
          </w:tcPr>
          <w:p w14:paraId="0D35EA51" w14:textId="77777777" w:rsidR="00D551CA" w:rsidRPr="00912543" w:rsidRDefault="00D551CA" w:rsidP="00E75BE9">
            <w:pPr>
              <w:textAlignment w:val="center"/>
              <w:rPr>
                <w:rFonts w:asciiTheme="minorEastAsia" w:eastAsiaTheme="minorEastAsia" w:hAnsiTheme="minorEastAsia" w:cs="宋体"/>
                <w:color w:val="000000" w:themeColor="text1"/>
                <w:szCs w:val="21"/>
              </w:rPr>
            </w:pPr>
          </w:p>
        </w:tc>
      </w:tr>
      <w:tr w:rsidR="00912543" w:rsidRPr="00912543" w14:paraId="6AD83769" w14:textId="77777777" w:rsidTr="00E75BE9">
        <w:trPr>
          <w:trHeight w:val="533"/>
        </w:trPr>
        <w:tc>
          <w:tcPr>
            <w:tcW w:w="1276" w:type="dxa"/>
            <w:tcBorders>
              <w:top w:val="single" w:sz="12" w:space="0" w:color="000000"/>
            </w:tcBorders>
            <w:vAlign w:val="center"/>
          </w:tcPr>
          <w:p w14:paraId="667762EF" w14:textId="77777777" w:rsidR="00D551CA" w:rsidRPr="00912543" w:rsidRDefault="00D551CA" w:rsidP="00E75BE9">
            <w:pPr>
              <w:textAlignment w:val="center"/>
              <w:rPr>
                <w:rFonts w:asciiTheme="minorEastAsia" w:eastAsiaTheme="minorEastAsia" w:hAnsiTheme="minorEastAsia" w:cs="宋体"/>
                <w:color w:val="000000" w:themeColor="text1"/>
              </w:rPr>
            </w:pPr>
          </w:p>
        </w:tc>
        <w:tc>
          <w:tcPr>
            <w:tcW w:w="13038" w:type="dxa"/>
            <w:gridSpan w:val="6"/>
            <w:tcBorders>
              <w:top w:val="single" w:sz="12" w:space="0" w:color="000000"/>
            </w:tcBorders>
            <w:vAlign w:val="center"/>
          </w:tcPr>
          <w:p w14:paraId="0D1B4950" w14:textId="77777777" w:rsidR="00D551CA" w:rsidRPr="00912543" w:rsidRDefault="00D551CA" w:rsidP="00E75BE9">
            <w:pPr>
              <w:rPr>
                <w:rFonts w:asciiTheme="minorEastAsia" w:eastAsiaTheme="minorEastAsia" w:hAnsiTheme="minorEastAsia" w:cs="宋体"/>
                <w:color w:val="000000" w:themeColor="text1"/>
                <w:u w:val="single"/>
              </w:rPr>
            </w:pPr>
          </w:p>
        </w:tc>
      </w:tr>
      <w:tr w:rsidR="00D551CA" w:rsidRPr="00912543" w14:paraId="41F3CF91" w14:textId="77777777" w:rsidTr="00E75BE9">
        <w:trPr>
          <w:trHeight w:val="788"/>
        </w:trPr>
        <w:tc>
          <w:tcPr>
            <w:tcW w:w="14314" w:type="dxa"/>
            <w:gridSpan w:val="7"/>
            <w:vAlign w:val="bottom"/>
          </w:tcPr>
          <w:p w14:paraId="03D29D93" w14:textId="77777777" w:rsidR="00D551CA" w:rsidRPr="00912543" w:rsidRDefault="00D551CA" w:rsidP="00E75BE9">
            <w:pPr>
              <w:textAlignment w:val="bottom"/>
              <w:rPr>
                <w:rFonts w:asciiTheme="minorEastAsia" w:eastAsiaTheme="minorEastAsia" w:hAnsiTheme="minorEastAsia" w:cs="宋体"/>
                <w:color w:val="000000" w:themeColor="text1"/>
              </w:rPr>
            </w:pPr>
            <w:r w:rsidRPr="00912543">
              <w:rPr>
                <w:rFonts w:asciiTheme="minorEastAsia" w:eastAsiaTheme="minorEastAsia" w:hAnsiTheme="minorEastAsia"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912543" w:rsidRDefault="008E02F9" w:rsidP="00415F60">
      <w:pPr>
        <w:spacing w:line="360" w:lineRule="auto"/>
        <w:rPr>
          <w:rFonts w:asciiTheme="minorEastAsia" w:eastAsiaTheme="minorEastAsia" w:hAnsiTheme="minorEastAsia"/>
          <w:color w:val="000000" w:themeColor="text1"/>
          <w:sz w:val="24"/>
        </w:rPr>
        <w:sectPr w:rsidR="008E02F9" w:rsidRPr="00912543" w:rsidSect="00B752FC">
          <w:type w:val="continuous"/>
          <w:pgSz w:w="16838" w:h="11906" w:orient="landscape"/>
          <w:pgMar w:top="1440" w:right="1080" w:bottom="1440" w:left="1080" w:header="851" w:footer="992" w:gutter="0"/>
          <w:cols w:space="720"/>
          <w:docGrid w:type="lines" w:linePitch="319"/>
        </w:sectPr>
      </w:pPr>
    </w:p>
    <w:p w14:paraId="47C3C7C1" w14:textId="60A003EB" w:rsidR="005A2C8E" w:rsidRPr="00912543" w:rsidRDefault="008E02F9" w:rsidP="00885B24">
      <w:pPr>
        <w:spacing w:line="360" w:lineRule="auto"/>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5B6B096F" w14:textId="59431093"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5A5BA8DB" w14:textId="0361856D"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3BBA2C30" w14:textId="1FC8B53B"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13E1208A" w14:textId="24796085"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1EAFE572" w14:textId="6D668351"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30EAA558" w14:textId="72C70C89"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0F62B01E" w14:textId="223E8250"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912543">
        <w:rPr>
          <w:rFonts w:asciiTheme="minorEastAsia" w:eastAsiaTheme="minorEastAsia" w:hAnsiTheme="minorEastAsia"/>
          <w:color w:val="000000" w:themeColor="text1"/>
        </w:rPr>
        <w:br w:type="page"/>
      </w:r>
    </w:p>
    <w:p w14:paraId="1465D6E7" w14:textId="10294D70"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912543">
        <w:rPr>
          <w:rFonts w:asciiTheme="minorEastAsia" w:eastAsiaTheme="minorEastAsia" w:hAnsiTheme="minorEastAsia"/>
          <w:noProof/>
          <w:color w:val="000000" w:themeColor="text1"/>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912543" w:rsidRDefault="005A2C8E" w:rsidP="005A2C8E">
      <w:pPr>
        <w:spacing w:line="400" w:lineRule="exact"/>
        <w:rPr>
          <w:rFonts w:asciiTheme="minorEastAsia" w:eastAsiaTheme="minorEastAsia" w:hAnsiTheme="minorEastAsia" w:cs="Tahoma"/>
          <w:b/>
          <w:color w:val="000000" w:themeColor="text1"/>
          <w:sz w:val="30"/>
          <w:szCs w:val="30"/>
        </w:rPr>
      </w:pPr>
    </w:p>
    <w:p w14:paraId="01BBB7E3" w14:textId="20F0E960"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912543" w:rsidRDefault="005A2C8E" w:rsidP="005A2C8E">
      <w:pPr>
        <w:rPr>
          <w:rFonts w:asciiTheme="minorEastAsia" w:eastAsiaTheme="minorEastAsia" w:hAnsiTheme="minorEastAsia"/>
          <w:color w:val="000000" w:themeColor="text1"/>
        </w:rPr>
      </w:pPr>
    </w:p>
    <w:p w14:paraId="64D9E458" w14:textId="54B398B9"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912543" w:rsidRDefault="005A2C8E" w:rsidP="005A2C8E">
      <w:pPr>
        <w:rPr>
          <w:rFonts w:asciiTheme="minorEastAsia" w:eastAsiaTheme="minorEastAsia" w:hAnsiTheme="minorEastAsia"/>
          <w:color w:val="000000" w:themeColor="text1"/>
        </w:rPr>
      </w:pPr>
    </w:p>
    <w:p w14:paraId="7E1F092A" w14:textId="61302528"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912543" w:rsidRDefault="005A2C8E" w:rsidP="005A2C8E">
      <w:pPr>
        <w:rPr>
          <w:rFonts w:asciiTheme="minorEastAsia" w:eastAsiaTheme="minorEastAsia" w:hAnsiTheme="minorEastAsia"/>
          <w:color w:val="000000" w:themeColor="text1"/>
        </w:rPr>
      </w:pPr>
    </w:p>
    <w:p w14:paraId="72ADCE69" w14:textId="370D1D4B"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912543" w:rsidRDefault="005A2C8E" w:rsidP="005A2C8E">
      <w:pPr>
        <w:rPr>
          <w:rFonts w:asciiTheme="minorEastAsia" w:eastAsiaTheme="minorEastAsia" w:hAnsiTheme="minorEastAsia"/>
          <w:color w:val="000000" w:themeColor="text1"/>
        </w:rPr>
      </w:pPr>
    </w:p>
    <w:p w14:paraId="44DCDF37" w14:textId="23D25A27"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912543" w:rsidRDefault="005A2C8E" w:rsidP="005A2C8E">
      <w:pPr>
        <w:rPr>
          <w:rFonts w:asciiTheme="minorEastAsia" w:eastAsiaTheme="minorEastAsia" w:hAnsiTheme="minorEastAsia"/>
          <w:color w:val="000000" w:themeColor="text1"/>
        </w:rPr>
      </w:pPr>
    </w:p>
    <w:p w14:paraId="1775CEA5" w14:textId="12396F82"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912543" w:rsidRDefault="005A2C8E" w:rsidP="005A2C8E">
      <w:pPr>
        <w:rPr>
          <w:rFonts w:asciiTheme="minorEastAsia" w:eastAsiaTheme="minorEastAsia" w:hAnsiTheme="minorEastAsia"/>
          <w:color w:val="000000" w:themeColor="text1"/>
        </w:rPr>
      </w:pPr>
    </w:p>
    <w:p w14:paraId="1C081697" w14:textId="08AF2DE0"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912543" w:rsidRDefault="005A2C8E" w:rsidP="005A2C8E">
      <w:pPr>
        <w:rPr>
          <w:rFonts w:asciiTheme="minorEastAsia" w:eastAsiaTheme="minorEastAsia" w:hAnsiTheme="minorEastAsia"/>
          <w:color w:val="000000" w:themeColor="text1"/>
        </w:rPr>
      </w:pPr>
    </w:p>
    <w:p w14:paraId="1B03ECC9" w14:textId="2C30D884"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912543" w:rsidRDefault="005A2C8E" w:rsidP="005A2C8E">
      <w:pPr>
        <w:rPr>
          <w:rFonts w:asciiTheme="minorEastAsia" w:eastAsiaTheme="minorEastAsia" w:hAnsiTheme="minorEastAsia"/>
          <w:color w:val="000000" w:themeColor="text1"/>
        </w:rPr>
      </w:pPr>
    </w:p>
    <w:p w14:paraId="0566A196" w14:textId="7178244C"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912543" w:rsidRDefault="005A2C8E" w:rsidP="005A2C8E">
      <w:pPr>
        <w:rPr>
          <w:rFonts w:asciiTheme="minorEastAsia" w:eastAsiaTheme="minorEastAsia" w:hAnsiTheme="minorEastAsia"/>
          <w:color w:val="000000" w:themeColor="text1"/>
        </w:rPr>
      </w:pPr>
    </w:p>
    <w:p w14:paraId="5215BDE2" w14:textId="24432CA3"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912543" w:rsidRDefault="005A2C8E" w:rsidP="005A2C8E">
      <w:pPr>
        <w:rPr>
          <w:rFonts w:asciiTheme="minorEastAsia" w:eastAsiaTheme="minorEastAsia" w:hAnsiTheme="minorEastAsia"/>
          <w:color w:val="000000" w:themeColor="text1"/>
        </w:rPr>
      </w:pPr>
    </w:p>
    <w:p w14:paraId="6B4FE1D8" w14:textId="1763B186"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912543" w:rsidRDefault="005A2C8E" w:rsidP="005A2C8E">
      <w:pPr>
        <w:rPr>
          <w:rFonts w:asciiTheme="minorEastAsia" w:eastAsiaTheme="minorEastAsia" w:hAnsiTheme="minorEastAsia"/>
          <w:color w:val="000000" w:themeColor="text1"/>
        </w:rPr>
      </w:pPr>
    </w:p>
    <w:p w14:paraId="4D4B4B2F" w14:textId="620CEAEF"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912543" w:rsidRDefault="005A2C8E" w:rsidP="005A2C8E">
      <w:pPr>
        <w:rPr>
          <w:rFonts w:asciiTheme="minorEastAsia" w:eastAsiaTheme="minorEastAsia" w:hAnsiTheme="minorEastAsia"/>
          <w:color w:val="000000" w:themeColor="text1"/>
        </w:rPr>
      </w:pPr>
    </w:p>
    <w:p w14:paraId="20F2575B" w14:textId="21EDC891"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912543" w:rsidRDefault="005A2C8E" w:rsidP="005A2C8E">
      <w:pPr>
        <w:rPr>
          <w:rFonts w:asciiTheme="minorEastAsia" w:eastAsiaTheme="minorEastAsia" w:hAnsiTheme="minorEastAsia"/>
          <w:color w:val="000000" w:themeColor="text1"/>
        </w:rPr>
      </w:pPr>
    </w:p>
    <w:p w14:paraId="0A03EB62" w14:textId="0B726132" w:rsidR="005A2C8E" w:rsidRPr="00912543" w:rsidRDefault="005A2C8E" w:rsidP="005A2C8E">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lastRenderedPageBreak/>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912543" w:rsidRDefault="005A2C8E" w:rsidP="005A2C8E">
      <w:pPr>
        <w:rPr>
          <w:rFonts w:asciiTheme="minorEastAsia" w:eastAsiaTheme="minorEastAsia" w:hAnsiTheme="minorEastAsia"/>
          <w:color w:val="000000" w:themeColor="text1"/>
        </w:rPr>
      </w:pPr>
    </w:p>
    <w:p w14:paraId="1B1C2CE1" w14:textId="77777777" w:rsidR="005A2C8E" w:rsidRPr="00912543" w:rsidRDefault="005A2C8E" w:rsidP="005A2C8E">
      <w:pPr>
        <w:rPr>
          <w:rFonts w:asciiTheme="minorEastAsia" w:eastAsiaTheme="minorEastAsia" w:hAnsiTheme="minorEastAsia"/>
          <w:color w:val="000000" w:themeColor="text1"/>
        </w:rPr>
      </w:pPr>
    </w:p>
    <w:p w14:paraId="2668ABA6" w14:textId="650461A8" w:rsidR="005A2C8E" w:rsidRPr="00912543" w:rsidRDefault="005A2C8E" w:rsidP="00EB6418">
      <w:pPr>
        <w:rPr>
          <w:rFonts w:asciiTheme="minorEastAsia" w:eastAsiaTheme="minorEastAsia" w:hAnsiTheme="minorEastAsia"/>
          <w:color w:val="000000" w:themeColor="text1"/>
        </w:rPr>
      </w:pPr>
      <w:r w:rsidRPr="00912543">
        <w:rPr>
          <w:rFonts w:asciiTheme="minorEastAsia" w:eastAsiaTheme="minorEastAsia" w:hAnsiTheme="minorEastAsia" w:hint="eastAsia"/>
          <w:noProof/>
          <w:color w:val="000000" w:themeColor="text1"/>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52C063" w14:textId="77777777" w:rsidR="00462067" w:rsidRPr="00912543" w:rsidRDefault="00462067" w:rsidP="00EB6418">
      <w:pPr>
        <w:rPr>
          <w:rFonts w:asciiTheme="minorEastAsia" w:eastAsiaTheme="minorEastAsia" w:hAnsiTheme="minorEastAsia"/>
          <w:color w:val="000000" w:themeColor="text1"/>
        </w:rPr>
      </w:pPr>
    </w:p>
    <w:p w14:paraId="0AF43303" w14:textId="005B2297" w:rsidR="00462067" w:rsidRPr="00912543" w:rsidRDefault="00462067"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434A9E5F" wp14:editId="20AA801A">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9275" cy="7543800"/>
                    </a:xfrm>
                    <a:prstGeom prst="rect">
                      <a:avLst/>
                    </a:prstGeom>
                  </pic:spPr>
                </pic:pic>
              </a:graphicData>
            </a:graphic>
          </wp:inline>
        </w:drawing>
      </w:r>
    </w:p>
    <w:p w14:paraId="57F74B63" w14:textId="4513F7A5" w:rsidR="00462067" w:rsidRPr="00912543" w:rsidRDefault="00462067"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2A105740" wp14:editId="4FEFF1B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91175" cy="8143875"/>
                    </a:xfrm>
                    <a:prstGeom prst="rect">
                      <a:avLst/>
                    </a:prstGeom>
                  </pic:spPr>
                </pic:pic>
              </a:graphicData>
            </a:graphic>
          </wp:inline>
        </w:drawing>
      </w:r>
    </w:p>
    <w:p w14:paraId="4318CD8D" w14:textId="2B2693EF" w:rsidR="00462067" w:rsidRPr="00912543" w:rsidRDefault="00462067" w:rsidP="00EB6418">
      <w:pPr>
        <w:rPr>
          <w:rFonts w:asciiTheme="minorEastAsia" w:eastAsiaTheme="minorEastAsia" w:hAnsiTheme="minorEastAsia"/>
          <w:color w:val="000000" w:themeColor="text1"/>
        </w:rPr>
      </w:pPr>
      <w:r w:rsidRPr="00912543">
        <w:rPr>
          <w:rFonts w:asciiTheme="minorEastAsia" w:eastAsiaTheme="minorEastAsia" w:hAnsiTheme="minorEastAsia"/>
          <w:noProof/>
          <w:color w:val="000000" w:themeColor="text1"/>
        </w:rPr>
        <w:lastRenderedPageBreak/>
        <w:drawing>
          <wp:inline distT="0" distB="0" distL="0" distR="0" wp14:anchorId="0205F605" wp14:editId="284029C7">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1060" cy="3790950"/>
                    </a:xfrm>
                    <a:prstGeom prst="rect">
                      <a:avLst/>
                    </a:prstGeom>
                  </pic:spPr>
                </pic:pic>
              </a:graphicData>
            </a:graphic>
          </wp:inline>
        </w:drawing>
      </w:r>
    </w:p>
    <w:sectPr w:rsidR="00462067" w:rsidRPr="00912543" w:rsidSect="00B752FC">
      <w:footerReference w:type="even" r:id="rId48"/>
      <w:footerReference w:type="default" r:id="rId49"/>
      <w:type w:val="continuous"/>
      <w:pgSz w:w="11906" w:h="16838"/>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BCD0B" w14:textId="77777777" w:rsidR="008C6CC3" w:rsidRDefault="008C6CC3" w:rsidP="00EC4AC3">
      <w:pPr>
        <w:spacing w:after="0" w:line="240" w:lineRule="auto"/>
      </w:pPr>
      <w:r>
        <w:separator/>
      </w:r>
    </w:p>
  </w:endnote>
  <w:endnote w:type="continuationSeparator" w:id="0">
    <w:p w14:paraId="08B338B0" w14:textId="77777777" w:rsidR="008C6CC3" w:rsidRDefault="008C6CC3" w:rsidP="00EC4AC3">
      <w:pPr>
        <w:spacing w:after="0" w:line="240" w:lineRule="auto"/>
      </w:pPr>
      <w:r>
        <w:continuationSeparator/>
      </w:r>
    </w:p>
  </w:endnote>
  <w:endnote w:type="continuationNotice" w:id="1">
    <w:p w14:paraId="2FA5F069" w14:textId="77777777" w:rsidR="008C6CC3" w:rsidRDefault="008C6C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Eʩ">
    <w:altName w:val="微软雅黑"/>
    <w:charset w:val="00"/>
    <w:family w:val="auto"/>
    <w:pitch w:val="default"/>
    <w:sig w:usb0="00000000" w:usb1="00000000" w:usb2="00000000" w:usb3="00000000" w:csb0="00040001" w:csb1="00000000"/>
  </w:font>
  <w:font w:name="等线">
    <w:altName w:val="DengXian"/>
    <w:charset w:val="86"/>
    <w:family w:val="auto"/>
    <w:pitch w:val="variable"/>
    <w:sig w:usb0="A00002BF" w:usb1="38CF7CFA" w:usb2="00000016" w:usb3="00000000" w:csb0="0004000F" w:csb1="00000000"/>
  </w:font>
  <w:font w:name="华文中宋">
    <w:altName w:val="STZhongsong"/>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Segoe UI Emoji">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A92E" w14:textId="77777777" w:rsidR="005F0733" w:rsidRDefault="005F0733">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72</w:t>
    </w:r>
    <w:r>
      <w:fldChar w:fldCharType="end"/>
    </w:r>
  </w:p>
  <w:p w14:paraId="619A2C04" w14:textId="77777777" w:rsidR="005F0733" w:rsidRDefault="005F073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14D3A" w14:textId="32C5BB0E" w:rsidR="005F0733" w:rsidRDefault="005F073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83476F">
      <w:rPr>
        <w:rStyle w:val="ac"/>
        <w:noProof/>
      </w:rPr>
      <w:t>2</w:t>
    </w:r>
    <w:r>
      <w:fldChar w:fldCharType="end"/>
    </w:r>
  </w:p>
  <w:p w14:paraId="07DC7C6C" w14:textId="77777777" w:rsidR="005F0733" w:rsidRDefault="005F073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1D71" w14:textId="55F77A9D" w:rsidR="005F0733" w:rsidRPr="00B752FC" w:rsidRDefault="005F0733">
    <w:pPr>
      <w:pStyle w:val="a9"/>
      <w:framePr w:wrap="around" w:vAnchor="text" w:hAnchor="margin" w:xAlign="center" w:y="1"/>
      <w:jc w:val="center"/>
      <w:rPr>
        <w:rStyle w:val="ac"/>
        <w:rFonts w:asciiTheme="minorEastAsia" w:eastAsiaTheme="minorEastAsia" w:hAnsiTheme="minorEastAsia"/>
        <w:b/>
        <w:bCs/>
        <w:sz w:val="20"/>
        <w:szCs w:val="21"/>
      </w:rPr>
    </w:pPr>
    <w:r w:rsidRPr="00B752FC">
      <w:rPr>
        <w:rFonts w:asciiTheme="minorEastAsia" w:eastAsiaTheme="minorEastAsia" w:hAnsiTheme="minorEastAsia" w:hint="eastAsia"/>
        <w:b/>
        <w:bCs/>
        <w:sz w:val="20"/>
        <w:szCs w:val="21"/>
      </w:rPr>
      <w:t>第</w:t>
    </w:r>
    <w:r w:rsidRPr="00B752FC">
      <w:rPr>
        <w:rFonts w:asciiTheme="minorEastAsia" w:eastAsiaTheme="minorEastAsia" w:hAnsiTheme="minorEastAsia"/>
        <w:b/>
        <w:bCs/>
        <w:sz w:val="20"/>
        <w:szCs w:val="21"/>
      </w:rPr>
      <w:fldChar w:fldCharType="begin"/>
    </w:r>
    <w:r w:rsidRPr="00B752FC">
      <w:rPr>
        <w:rStyle w:val="ac"/>
        <w:rFonts w:asciiTheme="minorEastAsia" w:eastAsiaTheme="minorEastAsia" w:hAnsiTheme="minorEastAsia"/>
        <w:b/>
        <w:bCs/>
        <w:sz w:val="20"/>
        <w:szCs w:val="21"/>
      </w:rPr>
      <w:instrText xml:space="preserve">PAGE  </w:instrText>
    </w:r>
    <w:r w:rsidRPr="00B752FC">
      <w:rPr>
        <w:rFonts w:asciiTheme="minorEastAsia" w:eastAsiaTheme="minorEastAsia" w:hAnsiTheme="minorEastAsia"/>
        <w:b/>
        <w:bCs/>
        <w:sz w:val="20"/>
        <w:szCs w:val="21"/>
      </w:rPr>
      <w:fldChar w:fldCharType="separate"/>
    </w:r>
    <w:r w:rsidR="0083476F">
      <w:rPr>
        <w:rStyle w:val="ac"/>
        <w:rFonts w:asciiTheme="minorEastAsia" w:eastAsiaTheme="minorEastAsia" w:hAnsiTheme="minorEastAsia"/>
        <w:b/>
        <w:bCs/>
        <w:noProof/>
        <w:sz w:val="20"/>
        <w:szCs w:val="21"/>
      </w:rPr>
      <w:t>20</w:t>
    </w:r>
    <w:r w:rsidRPr="00B752FC">
      <w:rPr>
        <w:rFonts w:asciiTheme="minorEastAsia" w:eastAsiaTheme="minorEastAsia" w:hAnsiTheme="minorEastAsia"/>
        <w:b/>
        <w:bCs/>
        <w:sz w:val="20"/>
        <w:szCs w:val="21"/>
      </w:rPr>
      <w:fldChar w:fldCharType="end"/>
    </w:r>
    <w:r w:rsidRPr="00B752FC">
      <w:rPr>
        <w:rFonts w:asciiTheme="minorEastAsia" w:eastAsiaTheme="minorEastAsia" w:hAnsiTheme="minorEastAsia" w:hint="eastAsia"/>
        <w:b/>
        <w:bCs/>
        <w:sz w:val="20"/>
        <w:szCs w:val="21"/>
      </w:rPr>
      <w:t>页</w:t>
    </w:r>
  </w:p>
  <w:p w14:paraId="21D63F62" w14:textId="77777777" w:rsidR="005F0733" w:rsidRDefault="005F073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0C6C0" w14:textId="610916D2" w:rsidR="005F0733" w:rsidRDefault="005F0733">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83476F">
      <w:rPr>
        <w:rStyle w:val="ac"/>
        <w:noProof/>
      </w:rPr>
      <w:t>101</w:t>
    </w:r>
    <w:r>
      <w:fldChar w:fldCharType="end"/>
    </w:r>
  </w:p>
  <w:p w14:paraId="1FC582E0" w14:textId="77777777" w:rsidR="005F0733" w:rsidRDefault="005F0733">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81F7D" w14:textId="77777777" w:rsidR="005F0733" w:rsidRDefault="005F0733">
    <w:pPr>
      <w:pStyle w:val="a9"/>
      <w:framePr w:wrap="around" w:vAnchor="text" w:hAnchor="margin" w:xAlign="center" w:y="1"/>
      <w:rPr>
        <w:rStyle w:val="ac"/>
      </w:rPr>
    </w:pPr>
    <w:r>
      <w:fldChar w:fldCharType="begin"/>
    </w:r>
    <w:r>
      <w:rPr>
        <w:rStyle w:val="ac"/>
      </w:rPr>
      <w:instrText xml:space="preserve">PAGE  </w:instrText>
    </w:r>
    <w:r>
      <w:fldChar w:fldCharType="separate"/>
    </w:r>
    <w:r>
      <w:rPr>
        <w:rStyle w:val="ac"/>
        <w:noProof/>
      </w:rPr>
      <w:t>100</w:t>
    </w:r>
    <w:r>
      <w:fldChar w:fldCharType="end"/>
    </w:r>
  </w:p>
  <w:p w14:paraId="7F7CE1E9" w14:textId="77777777" w:rsidR="005F0733" w:rsidRDefault="005F0733">
    <w:pPr>
      <w:pStyle w:val="a9"/>
      <w:ind w:right="360"/>
    </w:pPr>
  </w:p>
  <w:p w14:paraId="74F3B03C" w14:textId="77777777" w:rsidR="005F0733" w:rsidRDefault="005F0733"/>
  <w:p w14:paraId="43BCF318" w14:textId="77777777" w:rsidR="005F0733" w:rsidRDefault="005F0733"/>
  <w:p w14:paraId="42C6BEF4" w14:textId="77777777" w:rsidR="005F0733" w:rsidRDefault="005F0733"/>
  <w:p w14:paraId="5D986B4F" w14:textId="77777777" w:rsidR="005F0733" w:rsidRDefault="005F073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A21FD" w14:textId="67F343B8" w:rsidR="005F0733" w:rsidRDefault="005F0733">
    <w:pPr>
      <w:pStyle w:val="a9"/>
      <w:framePr w:wrap="around" w:vAnchor="text" w:hAnchor="margin" w:xAlign="center" w:y="1"/>
      <w:rPr>
        <w:rStyle w:val="ac"/>
      </w:rPr>
    </w:pPr>
    <w:r>
      <w:fldChar w:fldCharType="begin"/>
    </w:r>
    <w:r>
      <w:rPr>
        <w:rStyle w:val="ac"/>
      </w:rPr>
      <w:instrText xml:space="preserve">PAGE  </w:instrText>
    </w:r>
    <w:r>
      <w:fldChar w:fldCharType="separate"/>
    </w:r>
    <w:r w:rsidR="002B2B35">
      <w:rPr>
        <w:rStyle w:val="ac"/>
        <w:noProof/>
      </w:rPr>
      <w:t>135</w:t>
    </w:r>
    <w:r>
      <w:fldChar w:fldCharType="end"/>
    </w:r>
  </w:p>
  <w:p w14:paraId="57D6E803" w14:textId="77777777" w:rsidR="005F0733" w:rsidRDefault="005F0733"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4DB5D" w14:textId="77777777" w:rsidR="008C6CC3" w:rsidRDefault="008C6CC3" w:rsidP="00EC4AC3">
      <w:pPr>
        <w:spacing w:after="0" w:line="240" w:lineRule="auto"/>
      </w:pPr>
      <w:r>
        <w:separator/>
      </w:r>
    </w:p>
  </w:footnote>
  <w:footnote w:type="continuationSeparator" w:id="0">
    <w:p w14:paraId="1A041182" w14:textId="77777777" w:rsidR="008C6CC3" w:rsidRDefault="008C6CC3" w:rsidP="00EC4AC3">
      <w:pPr>
        <w:spacing w:after="0" w:line="240" w:lineRule="auto"/>
      </w:pPr>
      <w:r>
        <w:continuationSeparator/>
      </w:r>
    </w:p>
  </w:footnote>
  <w:footnote w:type="continuationNotice" w:id="1">
    <w:p w14:paraId="5B92C13B" w14:textId="77777777" w:rsidR="008C6CC3" w:rsidRDefault="008C6CC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DEF53" w14:textId="100D514B" w:rsidR="005F0733" w:rsidRDefault="005F0733" w:rsidP="00B752FC">
    <w:pPr>
      <w:pStyle w:val="aa"/>
      <w:tabs>
        <w:tab w:val="left" w:pos="1190"/>
      </w:tabs>
      <w:jc w:val="right"/>
    </w:pPr>
    <w:r>
      <w:tab/>
    </w:r>
    <w:r>
      <w:tab/>
    </w:r>
    <w:r w:rsidRPr="00A35B02">
      <w:rPr>
        <w:noProof/>
      </w:rPr>
      <w:drawing>
        <wp:inline distT="0" distB="0" distL="0" distR="0" wp14:anchorId="69F45913" wp14:editId="5E0A1BE5">
          <wp:extent cx="1897380" cy="270589"/>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62023" w14:textId="2B028B28" w:rsidR="005F0733" w:rsidRDefault="005F0733" w:rsidP="00B752FC">
    <w:pPr>
      <w:pStyle w:val="a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79F25AB"/>
    <w:multiLevelType w:val="singleLevel"/>
    <w:tmpl w:val="879F25AB"/>
    <w:lvl w:ilvl="0">
      <w:start w:val="1"/>
      <w:numFmt w:val="decimal"/>
      <w:lvlText w:val="%1."/>
      <w:lvlJc w:val="left"/>
      <w:pPr>
        <w:tabs>
          <w:tab w:val="left" w:pos="312"/>
        </w:tabs>
      </w:pPr>
    </w:lvl>
  </w:abstractNum>
  <w:abstractNum w:abstractNumId="1">
    <w:nsid w:val="A6D7407F"/>
    <w:multiLevelType w:val="singleLevel"/>
    <w:tmpl w:val="A6D7407F"/>
    <w:lvl w:ilvl="0">
      <w:start w:val="1"/>
      <w:numFmt w:val="decimal"/>
      <w:lvlText w:val="%1."/>
      <w:lvlJc w:val="left"/>
      <w:pPr>
        <w:tabs>
          <w:tab w:val="left" w:pos="312"/>
        </w:tabs>
      </w:pPr>
    </w:lvl>
  </w:abstractNum>
  <w:abstractNum w:abstractNumId="2">
    <w:nsid w:val="BB993D1B"/>
    <w:multiLevelType w:val="singleLevel"/>
    <w:tmpl w:val="BB993D1B"/>
    <w:lvl w:ilvl="0">
      <w:start w:val="1"/>
      <w:numFmt w:val="decimal"/>
      <w:lvlText w:val="%1."/>
      <w:lvlJc w:val="left"/>
      <w:pPr>
        <w:tabs>
          <w:tab w:val="left" w:pos="312"/>
        </w:tabs>
      </w:pPr>
    </w:lvl>
  </w:abstractNum>
  <w:abstractNum w:abstractNumId="3">
    <w:nsid w:val="D8787F96"/>
    <w:multiLevelType w:val="singleLevel"/>
    <w:tmpl w:val="D8787F96"/>
    <w:lvl w:ilvl="0">
      <w:start w:val="1"/>
      <w:numFmt w:val="decimal"/>
      <w:lvlText w:val="%1."/>
      <w:lvlJc w:val="left"/>
      <w:pPr>
        <w:tabs>
          <w:tab w:val="left" w:pos="312"/>
        </w:tabs>
      </w:pPr>
    </w:lvl>
  </w:abstractNum>
  <w:abstractNum w:abstractNumId="4">
    <w:nsid w:val="D895290F"/>
    <w:multiLevelType w:val="singleLevel"/>
    <w:tmpl w:val="D895290F"/>
    <w:lvl w:ilvl="0">
      <w:start w:val="1"/>
      <w:numFmt w:val="decimal"/>
      <w:lvlText w:val="%1."/>
      <w:lvlJc w:val="left"/>
      <w:pPr>
        <w:tabs>
          <w:tab w:val="left" w:pos="312"/>
        </w:tabs>
      </w:pPr>
    </w:lvl>
  </w:abstractNum>
  <w:abstractNum w:abstractNumId="5">
    <w:nsid w:val="E0E488D1"/>
    <w:multiLevelType w:val="singleLevel"/>
    <w:tmpl w:val="E0E488D1"/>
    <w:lvl w:ilvl="0">
      <w:start w:val="1"/>
      <w:numFmt w:val="decimal"/>
      <w:lvlText w:val="%1."/>
      <w:lvlJc w:val="left"/>
      <w:pPr>
        <w:tabs>
          <w:tab w:val="left" w:pos="312"/>
        </w:tabs>
      </w:pPr>
    </w:lvl>
  </w:abstractNum>
  <w:abstractNum w:abstractNumId="6">
    <w:nsid w:val="F1B4702D"/>
    <w:multiLevelType w:val="singleLevel"/>
    <w:tmpl w:val="F1B4702D"/>
    <w:lvl w:ilvl="0">
      <w:start w:val="1"/>
      <w:numFmt w:val="decimal"/>
      <w:lvlText w:val="%1."/>
      <w:lvlJc w:val="left"/>
      <w:pPr>
        <w:tabs>
          <w:tab w:val="left" w:pos="312"/>
        </w:tabs>
      </w:pPr>
    </w:lvl>
  </w:abstractNum>
  <w:abstractNum w:abstractNumId="7">
    <w:nsid w:val="F6027E62"/>
    <w:multiLevelType w:val="singleLevel"/>
    <w:tmpl w:val="F6027E62"/>
    <w:lvl w:ilvl="0">
      <w:start w:val="1"/>
      <w:numFmt w:val="decimal"/>
      <w:lvlText w:val="%1."/>
      <w:lvlJc w:val="left"/>
      <w:pPr>
        <w:tabs>
          <w:tab w:val="left" w:pos="312"/>
        </w:tabs>
      </w:pPr>
    </w:lvl>
  </w:abstractNum>
  <w:abstractNum w:abstractNumId="8">
    <w:nsid w:val="F9B219AD"/>
    <w:multiLevelType w:val="singleLevel"/>
    <w:tmpl w:val="F9B219AD"/>
    <w:lvl w:ilvl="0">
      <w:start w:val="7"/>
      <w:numFmt w:val="decimal"/>
      <w:lvlText w:val="%1."/>
      <w:lvlJc w:val="left"/>
      <w:pPr>
        <w:tabs>
          <w:tab w:val="left" w:pos="312"/>
        </w:tabs>
      </w:pPr>
    </w:lvl>
  </w:abstractNum>
  <w:abstractNum w:abstractNumId="9">
    <w:nsid w:val="043464E6"/>
    <w:multiLevelType w:val="hybridMultilevel"/>
    <w:tmpl w:val="11F09F52"/>
    <w:lvl w:ilvl="0" w:tplc="0B4EED0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A9C46D1"/>
    <w:multiLevelType w:val="multilevel"/>
    <w:tmpl w:val="0B2C04B6"/>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1">
    <w:nsid w:val="1270B47C"/>
    <w:multiLevelType w:val="singleLevel"/>
    <w:tmpl w:val="1270B47C"/>
    <w:lvl w:ilvl="0">
      <w:start w:val="1"/>
      <w:numFmt w:val="decimal"/>
      <w:lvlText w:val="%1."/>
      <w:lvlJc w:val="left"/>
      <w:pPr>
        <w:tabs>
          <w:tab w:val="left" w:pos="312"/>
        </w:tabs>
      </w:pPr>
    </w:lvl>
  </w:abstractNum>
  <w:abstractNum w:abstractNumId="12">
    <w:nsid w:val="12DF1E64"/>
    <w:multiLevelType w:val="singleLevel"/>
    <w:tmpl w:val="12DF1E64"/>
    <w:lvl w:ilvl="0">
      <w:start w:val="1"/>
      <w:numFmt w:val="decimal"/>
      <w:lvlText w:val="%1."/>
      <w:lvlJc w:val="left"/>
      <w:pPr>
        <w:tabs>
          <w:tab w:val="left" w:pos="312"/>
        </w:tabs>
      </w:pPr>
    </w:lvl>
  </w:abstractNum>
  <w:abstractNum w:abstractNumId="13">
    <w:nsid w:val="14F416FC"/>
    <w:multiLevelType w:val="hybridMultilevel"/>
    <w:tmpl w:val="93968E7C"/>
    <w:lvl w:ilvl="0" w:tplc="C8E467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C2E6436"/>
    <w:multiLevelType w:val="singleLevel"/>
    <w:tmpl w:val="3C2E6436"/>
    <w:lvl w:ilvl="0">
      <w:start w:val="1"/>
      <w:numFmt w:val="decimal"/>
      <w:lvlText w:val="%1."/>
      <w:lvlJc w:val="left"/>
      <w:pPr>
        <w:tabs>
          <w:tab w:val="left" w:pos="312"/>
        </w:tabs>
      </w:pPr>
    </w:lvl>
  </w:abstractNum>
  <w:abstractNum w:abstractNumId="15">
    <w:nsid w:val="3D3B3454"/>
    <w:multiLevelType w:val="multilevel"/>
    <w:tmpl w:val="5D4EF4C8"/>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6">
    <w:nsid w:val="51B00EB5"/>
    <w:multiLevelType w:val="multilevel"/>
    <w:tmpl w:val="DBA6216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17">
    <w:nsid w:val="57BC15EF"/>
    <w:multiLevelType w:val="hybridMultilevel"/>
    <w:tmpl w:val="3410C04E"/>
    <w:lvl w:ilvl="0" w:tplc="0B4EED06">
      <w:start w:val="1"/>
      <w:numFmt w:val="decimal"/>
      <w:lvlText w:val="%1"/>
      <w:lvlJc w:val="left"/>
      <w:pPr>
        <w:ind w:left="448" w:hanging="420"/>
      </w:pPr>
      <w:rPr>
        <w:rFonts w:hint="eastAsia"/>
      </w:rPr>
    </w:lvl>
    <w:lvl w:ilvl="1" w:tplc="04090019" w:tentative="1">
      <w:start w:val="1"/>
      <w:numFmt w:val="lowerLetter"/>
      <w:lvlText w:val="%2)"/>
      <w:lvlJc w:val="left"/>
      <w:pPr>
        <w:ind w:left="868" w:hanging="420"/>
      </w:pPr>
    </w:lvl>
    <w:lvl w:ilvl="2" w:tplc="0409001B" w:tentative="1">
      <w:start w:val="1"/>
      <w:numFmt w:val="lowerRoman"/>
      <w:lvlText w:val="%3."/>
      <w:lvlJc w:val="right"/>
      <w:pPr>
        <w:ind w:left="1288" w:hanging="420"/>
      </w:pPr>
    </w:lvl>
    <w:lvl w:ilvl="3" w:tplc="0409000F" w:tentative="1">
      <w:start w:val="1"/>
      <w:numFmt w:val="decimal"/>
      <w:lvlText w:val="%4."/>
      <w:lvlJc w:val="left"/>
      <w:pPr>
        <w:ind w:left="1708" w:hanging="420"/>
      </w:pPr>
    </w:lvl>
    <w:lvl w:ilvl="4" w:tplc="04090019" w:tentative="1">
      <w:start w:val="1"/>
      <w:numFmt w:val="lowerLetter"/>
      <w:lvlText w:val="%5)"/>
      <w:lvlJc w:val="left"/>
      <w:pPr>
        <w:ind w:left="2128" w:hanging="420"/>
      </w:pPr>
    </w:lvl>
    <w:lvl w:ilvl="5" w:tplc="0409001B" w:tentative="1">
      <w:start w:val="1"/>
      <w:numFmt w:val="lowerRoman"/>
      <w:lvlText w:val="%6."/>
      <w:lvlJc w:val="right"/>
      <w:pPr>
        <w:ind w:left="2548" w:hanging="420"/>
      </w:pPr>
    </w:lvl>
    <w:lvl w:ilvl="6" w:tplc="0409000F" w:tentative="1">
      <w:start w:val="1"/>
      <w:numFmt w:val="decimal"/>
      <w:lvlText w:val="%7."/>
      <w:lvlJc w:val="left"/>
      <w:pPr>
        <w:ind w:left="2968" w:hanging="420"/>
      </w:pPr>
    </w:lvl>
    <w:lvl w:ilvl="7" w:tplc="04090019" w:tentative="1">
      <w:start w:val="1"/>
      <w:numFmt w:val="lowerLetter"/>
      <w:lvlText w:val="%8)"/>
      <w:lvlJc w:val="left"/>
      <w:pPr>
        <w:ind w:left="3388" w:hanging="420"/>
      </w:pPr>
    </w:lvl>
    <w:lvl w:ilvl="8" w:tplc="0409001B" w:tentative="1">
      <w:start w:val="1"/>
      <w:numFmt w:val="lowerRoman"/>
      <w:lvlText w:val="%9."/>
      <w:lvlJc w:val="right"/>
      <w:pPr>
        <w:ind w:left="3808" w:hanging="420"/>
      </w:pPr>
    </w:lvl>
  </w:abstractNum>
  <w:abstractNum w:abstractNumId="18">
    <w:nsid w:val="587D89C6"/>
    <w:multiLevelType w:val="singleLevel"/>
    <w:tmpl w:val="587D89C6"/>
    <w:lvl w:ilvl="0">
      <w:start w:val="1"/>
      <w:numFmt w:val="decimal"/>
      <w:suff w:val="nothing"/>
      <w:lvlText w:val="%1、"/>
      <w:lvlJc w:val="left"/>
    </w:lvl>
  </w:abstractNum>
  <w:abstractNum w:abstractNumId="19">
    <w:nsid w:val="58807131"/>
    <w:multiLevelType w:val="singleLevel"/>
    <w:tmpl w:val="58807131"/>
    <w:lvl w:ilvl="0">
      <w:start w:val="1"/>
      <w:numFmt w:val="decimal"/>
      <w:suff w:val="nothing"/>
      <w:lvlText w:val="%1、"/>
      <w:lvlJc w:val="left"/>
    </w:lvl>
  </w:abstractNum>
  <w:abstractNum w:abstractNumId="20">
    <w:nsid w:val="58EC9FF9"/>
    <w:multiLevelType w:val="singleLevel"/>
    <w:tmpl w:val="58EC9FF9"/>
    <w:lvl w:ilvl="0">
      <w:start w:val="2"/>
      <w:numFmt w:val="decimal"/>
      <w:suff w:val="nothing"/>
      <w:lvlText w:val="%1、"/>
      <w:lvlJc w:val="left"/>
    </w:lvl>
  </w:abstractNum>
  <w:abstractNum w:abstractNumId="21">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2">
    <w:nsid w:val="59C07086"/>
    <w:multiLevelType w:val="singleLevel"/>
    <w:tmpl w:val="59C07086"/>
    <w:lvl w:ilvl="0">
      <w:start w:val="1"/>
      <w:numFmt w:val="decimal"/>
      <w:suff w:val="nothing"/>
      <w:lvlText w:val="%1、"/>
      <w:lvlJc w:val="left"/>
    </w:lvl>
  </w:abstractNum>
  <w:abstractNum w:abstractNumId="23">
    <w:nsid w:val="5AD45F4F"/>
    <w:multiLevelType w:val="singleLevel"/>
    <w:tmpl w:val="5AD45F4F"/>
    <w:lvl w:ilvl="0">
      <w:start w:val="1"/>
      <w:numFmt w:val="decimal"/>
      <w:lvlText w:val="%1."/>
      <w:lvlJc w:val="left"/>
      <w:pPr>
        <w:tabs>
          <w:tab w:val="left" w:pos="312"/>
        </w:tabs>
      </w:pPr>
    </w:lvl>
  </w:abstractNum>
  <w:abstractNum w:abstractNumId="24">
    <w:nsid w:val="5CFA2A88"/>
    <w:multiLevelType w:val="singleLevel"/>
    <w:tmpl w:val="5CFA2A88"/>
    <w:lvl w:ilvl="0">
      <w:start w:val="1"/>
      <w:numFmt w:val="decimal"/>
      <w:lvlText w:val="%1."/>
      <w:lvlJc w:val="left"/>
      <w:pPr>
        <w:tabs>
          <w:tab w:val="left" w:pos="312"/>
        </w:tabs>
      </w:pPr>
    </w:lvl>
  </w:abstractNum>
  <w:abstractNum w:abstractNumId="25">
    <w:nsid w:val="737FE15D"/>
    <w:multiLevelType w:val="singleLevel"/>
    <w:tmpl w:val="737FE15D"/>
    <w:lvl w:ilvl="0">
      <w:start w:val="1"/>
      <w:numFmt w:val="decimal"/>
      <w:lvlText w:val="%1."/>
      <w:lvlJc w:val="left"/>
      <w:pPr>
        <w:tabs>
          <w:tab w:val="left" w:pos="312"/>
        </w:tabs>
      </w:pPr>
    </w:lvl>
  </w:abstractNum>
  <w:abstractNum w:abstractNumId="26">
    <w:nsid w:val="7CE12F16"/>
    <w:multiLevelType w:val="singleLevel"/>
    <w:tmpl w:val="7CE12F16"/>
    <w:lvl w:ilvl="0">
      <w:start w:val="1"/>
      <w:numFmt w:val="decimal"/>
      <w:lvlText w:val="%1."/>
      <w:lvlJc w:val="left"/>
      <w:pPr>
        <w:tabs>
          <w:tab w:val="left" w:pos="312"/>
        </w:tabs>
      </w:pPr>
    </w:lvl>
  </w:abstractNum>
  <w:num w:numId="1">
    <w:abstractNumId w:val="19"/>
  </w:num>
  <w:num w:numId="2">
    <w:abstractNumId w:val="18"/>
  </w:num>
  <w:num w:numId="3">
    <w:abstractNumId w:val="22"/>
  </w:num>
  <w:num w:numId="4">
    <w:abstractNumId w:val="20"/>
  </w:num>
  <w:num w:numId="5">
    <w:abstractNumId w:val="21"/>
  </w:num>
  <w:num w:numId="6">
    <w:abstractNumId w:val="9"/>
  </w:num>
  <w:num w:numId="7">
    <w:abstractNumId w:val="17"/>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4"/>
  </w:num>
  <w:num w:numId="14">
    <w:abstractNumId w:val="4"/>
  </w:num>
  <w:num w:numId="15">
    <w:abstractNumId w:val="11"/>
  </w:num>
  <w:num w:numId="16">
    <w:abstractNumId w:val="8"/>
  </w:num>
  <w:num w:numId="17">
    <w:abstractNumId w:val="2"/>
  </w:num>
  <w:num w:numId="18">
    <w:abstractNumId w:val="5"/>
  </w:num>
  <w:num w:numId="19">
    <w:abstractNumId w:val="1"/>
  </w:num>
  <w:num w:numId="20">
    <w:abstractNumId w:val="14"/>
  </w:num>
  <w:num w:numId="21">
    <w:abstractNumId w:val="23"/>
  </w:num>
  <w:num w:numId="22">
    <w:abstractNumId w:val="12"/>
  </w:num>
  <w:num w:numId="23">
    <w:abstractNumId w:val="6"/>
  </w:num>
  <w:num w:numId="24">
    <w:abstractNumId w:val="26"/>
  </w:num>
  <w:num w:numId="25">
    <w:abstractNumId w:val="7"/>
  </w:num>
  <w:num w:numId="26">
    <w:abstractNumId w:val="3"/>
  </w:num>
  <w:num w:numId="27">
    <w:abstractNumId w:val="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spelling="clean" w:grammar="clean"/>
  <w:defaultTabStop w:val="0"/>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2694"/>
    <w:rsid w:val="00060755"/>
    <w:rsid w:val="00060BF7"/>
    <w:rsid w:val="00062AA7"/>
    <w:rsid w:val="00063B2E"/>
    <w:rsid w:val="000640EA"/>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428C"/>
    <w:rsid w:val="000A5AC1"/>
    <w:rsid w:val="000A6D45"/>
    <w:rsid w:val="000A70F2"/>
    <w:rsid w:val="000B13F6"/>
    <w:rsid w:val="000B36E8"/>
    <w:rsid w:val="000B4220"/>
    <w:rsid w:val="000B5227"/>
    <w:rsid w:val="000C297C"/>
    <w:rsid w:val="000C37E3"/>
    <w:rsid w:val="000C5ABD"/>
    <w:rsid w:val="000C6FE5"/>
    <w:rsid w:val="000D22E0"/>
    <w:rsid w:val="000D2B0E"/>
    <w:rsid w:val="000D427E"/>
    <w:rsid w:val="000D717B"/>
    <w:rsid w:val="000E06D5"/>
    <w:rsid w:val="000F1224"/>
    <w:rsid w:val="000F4746"/>
    <w:rsid w:val="000F7505"/>
    <w:rsid w:val="001040AB"/>
    <w:rsid w:val="001068FD"/>
    <w:rsid w:val="001069C1"/>
    <w:rsid w:val="00107A0B"/>
    <w:rsid w:val="00114138"/>
    <w:rsid w:val="00114B4C"/>
    <w:rsid w:val="0011592E"/>
    <w:rsid w:val="001169EC"/>
    <w:rsid w:val="001300AD"/>
    <w:rsid w:val="001324D0"/>
    <w:rsid w:val="00136C6E"/>
    <w:rsid w:val="0014031B"/>
    <w:rsid w:val="00140525"/>
    <w:rsid w:val="001406AF"/>
    <w:rsid w:val="0014129A"/>
    <w:rsid w:val="001437C2"/>
    <w:rsid w:val="001567DA"/>
    <w:rsid w:val="001635E5"/>
    <w:rsid w:val="00163AAB"/>
    <w:rsid w:val="00163CF0"/>
    <w:rsid w:val="0016546D"/>
    <w:rsid w:val="00170FCA"/>
    <w:rsid w:val="0017673A"/>
    <w:rsid w:val="0017679C"/>
    <w:rsid w:val="00176F15"/>
    <w:rsid w:val="00177C67"/>
    <w:rsid w:val="00181D0E"/>
    <w:rsid w:val="00190666"/>
    <w:rsid w:val="0019289D"/>
    <w:rsid w:val="00194D30"/>
    <w:rsid w:val="00194FCB"/>
    <w:rsid w:val="00197444"/>
    <w:rsid w:val="0019755D"/>
    <w:rsid w:val="001A34F3"/>
    <w:rsid w:val="001A6131"/>
    <w:rsid w:val="001B0990"/>
    <w:rsid w:val="001B171B"/>
    <w:rsid w:val="001B1735"/>
    <w:rsid w:val="001B28DF"/>
    <w:rsid w:val="001B3EC5"/>
    <w:rsid w:val="001B6CE3"/>
    <w:rsid w:val="001B7F57"/>
    <w:rsid w:val="001C03A0"/>
    <w:rsid w:val="001C2626"/>
    <w:rsid w:val="001C6ECA"/>
    <w:rsid w:val="001D39C4"/>
    <w:rsid w:val="001D4748"/>
    <w:rsid w:val="001D4C75"/>
    <w:rsid w:val="001D503B"/>
    <w:rsid w:val="001E4CD3"/>
    <w:rsid w:val="001E69D8"/>
    <w:rsid w:val="001E71D9"/>
    <w:rsid w:val="001E7DDD"/>
    <w:rsid w:val="001F126B"/>
    <w:rsid w:val="001F1980"/>
    <w:rsid w:val="001F1BA6"/>
    <w:rsid w:val="001F7393"/>
    <w:rsid w:val="001F76E7"/>
    <w:rsid w:val="0020039F"/>
    <w:rsid w:val="00202A19"/>
    <w:rsid w:val="00203A74"/>
    <w:rsid w:val="00203C07"/>
    <w:rsid w:val="00204AB7"/>
    <w:rsid w:val="00210652"/>
    <w:rsid w:val="00211C54"/>
    <w:rsid w:val="002120E1"/>
    <w:rsid w:val="002129B6"/>
    <w:rsid w:val="0021461E"/>
    <w:rsid w:val="00216109"/>
    <w:rsid w:val="00217312"/>
    <w:rsid w:val="0022001E"/>
    <w:rsid w:val="00225D67"/>
    <w:rsid w:val="00227213"/>
    <w:rsid w:val="00227396"/>
    <w:rsid w:val="002345F1"/>
    <w:rsid w:val="00234CA2"/>
    <w:rsid w:val="0023577B"/>
    <w:rsid w:val="00237A7C"/>
    <w:rsid w:val="002509A6"/>
    <w:rsid w:val="00262ACE"/>
    <w:rsid w:val="002636ED"/>
    <w:rsid w:val="002648FE"/>
    <w:rsid w:val="00266417"/>
    <w:rsid w:val="00266675"/>
    <w:rsid w:val="002703ED"/>
    <w:rsid w:val="002703F8"/>
    <w:rsid w:val="00275EC7"/>
    <w:rsid w:val="0028425C"/>
    <w:rsid w:val="002847DB"/>
    <w:rsid w:val="00293C95"/>
    <w:rsid w:val="002967CE"/>
    <w:rsid w:val="00297306"/>
    <w:rsid w:val="00297E79"/>
    <w:rsid w:val="002A3283"/>
    <w:rsid w:val="002B0731"/>
    <w:rsid w:val="002B1E39"/>
    <w:rsid w:val="002B2897"/>
    <w:rsid w:val="002B2B35"/>
    <w:rsid w:val="002B382C"/>
    <w:rsid w:val="002B3F90"/>
    <w:rsid w:val="002B734E"/>
    <w:rsid w:val="002C195F"/>
    <w:rsid w:val="002C48FA"/>
    <w:rsid w:val="002D042C"/>
    <w:rsid w:val="002D4ECA"/>
    <w:rsid w:val="002D52B6"/>
    <w:rsid w:val="002E328B"/>
    <w:rsid w:val="002E4062"/>
    <w:rsid w:val="002E649C"/>
    <w:rsid w:val="002F0D96"/>
    <w:rsid w:val="00301A28"/>
    <w:rsid w:val="003028D5"/>
    <w:rsid w:val="0030347A"/>
    <w:rsid w:val="003070DB"/>
    <w:rsid w:val="003073D8"/>
    <w:rsid w:val="00307829"/>
    <w:rsid w:val="00313703"/>
    <w:rsid w:val="00314A71"/>
    <w:rsid w:val="00316EB4"/>
    <w:rsid w:val="003226A5"/>
    <w:rsid w:val="0032327E"/>
    <w:rsid w:val="003274C5"/>
    <w:rsid w:val="003300C6"/>
    <w:rsid w:val="003300EE"/>
    <w:rsid w:val="00330FC4"/>
    <w:rsid w:val="00331608"/>
    <w:rsid w:val="003319F5"/>
    <w:rsid w:val="00332D89"/>
    <w:rsid w:val="003354C8"/>
    <w:rsid w:val="00336716"/>
    <w:rsid w:val="00346B52"/>
    <w:rsid w:val="00347D55"/>
    <w:rsid w:val="003516FC"/>
    <w:rsid w:val="00351DDE"/>
    <w:rsid w:val="00354F55"/>
    <w:rsid w:val="00361FF8"/>
    <w:rsid w:val="00363398"/>
    <w:rsid w:val="0036414E"/>
    <w:rsid w:val="003651A1"/>
    <w:rsid w:val="00367B8E"/>
    <w:rsid w:val="00370B3A"/>
    <w:rsid w:val="003733EE"/>
    <w:rsid w:val="003738E0"/>
    <w:rsid w:val="003739B7"/>
    <w:rsid w:val="00374A00"/>
    <w:rsid w:val="003759E8"/>
    <w:rsid w:val="00376023"/>
    <w:rsid w:val="00376884"/>
    <w:rsid w:val="00394D48"/>
    <w:rsid w:val="00397CB0"/>
    <w:rsid w:val="003A079A"/>
    <w:rsid w:val="003A30C2"/>
    <w:rsid w:val="003A32A6"/>
    <w:rsid w:val="003A3336"/>
    <w:rsid w:val="003A6A7E"/>
    <w:rsid w:val="003B11F4"/>
    <w:rsid w:val="003B6690"/>
    <w:rsid w:val="003B75DC"/>
    <w:rsid w:val="003C1555"/>
    <w:rsid w:val="003C163C"/>
    <w:rsid w:val="003C6641"/>
    <w:rsid w:val="003C6FC6"/>
    <w:rsid w:val="003D09DE"/>
    <w:rsid w:val="003D2186"/>
    <w:rsid w:val="003D3C37"/>
    <w:rsid w:val="003E03F4"/>
    <w:rsid w:val="003E0BB3"/>
    <w:rsid w:val="003E15DF"/>
    <w:rsid w:val="003E1ABC"/>
    <w:rsid w:val="003F07BA"/>
    <w:rsid w:val="003F46A9"/>
    <w:rsid w:val="00406678"/>
    <w:rsid w:val="00410C53"/>
    <w:rsid w:val="00412306"/>
    <w:rsid w:val="00414E18"/>
    <w:rsid w:val="00415F60"/>
    <w:rsid w:val="00416ED9"/>
    <w:rsid w:val="0043002F"/>
    <w:rsid w:val="00431D6C"/>
    <w:rsid w:val="00434342"/>
    <w:rsid w:val="00437902"/>
    <w:rsid w:val="00445E84"/>
    <w:rsid w:val="004476A3"/>
    <w:rsid w:val="00447BA7"/>
    <w:rsid w:val="00450051"/>
    <w:rsid w:val="0045177D"/>
    <w:rsid w:val="00451F5C"/>
    <w:rsid w:val="004557B0"/>
    <w:rsid w:val="00460537"/>
    <w:rsid w:val="00462067"/>
    <w:rsid w:val="00466348"/>
    <w:rsid w:val="00472F88"/>
    <w:rsid w:val="0047571F"/>
    <w:rsid w:val="00477B81"/>
    <w:rsid w:val="00482AB7"/>
    <w:rsid w:val="004836E9"/>
    <w:rsid w:val="00493260"/>
    <w:rsid w:val="00493894"/>
    <w:rsid w:val="00494396"/>
    <w:rsid w:val="004A0508"/>
    <w:rsid w:val="004A30DB"/>
    <w:rsid w:val="004A69C4"/>
    <w:rsid w:val="004B0037"/>
    <w:rsid w:val="004B1A1F"/>
    <w:rsid w:val="004B30A1"/>
    <w:rsid w:val="004B4A5A"/>
    <w:rsid w:val="004C42FC"/>
    <w:rsid w:val="004D1262"/>
    <w:rsid w:val="004D1906"/>
    <w:rsid w:val="004D288D"/>
    <w:rsid w:val="004D3115"/>
    <w:rsid w:val="004D3B6C"/>
    <w:rsid w:val="004D491F"/>
    <w:rsid w:val="004E1A57"/>
    <w:rsid w:val="004E26F0"/>
    <w:rsid w:val="004E4B68"/>
    <w:rsid w:val="004E4E93"/>
    <w:rsid w:val="004F037A"/>
    <w:rsid w:val="004F258F"/>
    <w:rsid w:val="004F5CFF"/>
    <w:rsid w:val="00500E83"/>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3E5"/>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AC7"/>
    <w:rsid w:val="005A3B30"/>
    <w:rsid w:val="005A45BC"/>
    <w:rsid w:val="005A5D20"/>
    <w:rsid w:val="005A5F15"/>
    <w:rsid w:val="005A6B70"/>
    <w:rsid w:val="005A7E31"/>
    <w:rsid w:val="005B2A38"/>
    <w:rsid w:val="005B383D"/>
    <w:rsid w:val="005B5331"/>
    <w:rsid w:val="005B547C"/>
    <w:rsid w:val="005C1739"/>
    <w:rsid w:val="005C4836"/>
    <w:rsid w:val="005C5F85"/>
    <w:rsid w:val="005C6399"/>
    <w:rsid w:val="005C7DD5"/>
    <w:rsid w:val="005D07BF"/>
    <w:rsid w:val="005D2D57"/>
    <w:rsid w:val="005D3A0A"/>
    <w:rsid w:val="005D7308"/>
    <w:rsid w:val="005D7652"/>
    <w:rsid w:val="005E112B"/>
    <w:rsid w:val="005E25EC"/>
    <w:rsid w:val="005E4EBE"/>
    <w:rsid w:val="005E6359"/>
    <w:rsid w:val="005E709D"/>
    <w:rsid w:val="005F0375"/>
    <w:rsid w:val="005F0733"/>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57A8C"/>
    <w:rsid w:val="0066396F"/>
    <w:rsid w:val="00665C6C"/>
    <w:rsid w:val="006728A0"/>
    <w:rsid w:val="00672C40"/>
    <w:rsid w:val="00672CC3"/>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E7340"/>
    <w:rsid w:val="006F0633"/>
    <w:rsid w:val="006F1ACB"/>
    <w:rsid w:val="006F2FC8"/>
    <w:rsid w:val="006F52E3"/>
    <w:rsid w:val="006F6F3F"/>
    <w:rsid w:val="007014F1"/>
    <w:rsid w:val="00702FC0"/>
    <w:rsid w:val="00704120"/>
    <w:rsid w:val="00704D34"/>
    <w:rsid w:val="00706260"/>
    <w:rsid w:val="00706429"/>
    <w:rsid w:val="0070720E"/>
    <w:rsid w:val="00707412"/>
    <w:rsid w:val="00716131"/>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85833"/>
    <w:rsid w:val="007935F3"/>
    <w:rsid w:val="0079593C"/>
    <w:rsid w:val="007A13CE"/>
    <w:rsid w:val="007A18B5"/>
    <w:rsid w:val="007A5D3E"/>
    <w:rsid w:val="007A683D"/>
    <w:rsid w:val="007A6B50"/>
    <w:rsid w:val="007A6B90"/>
    <w:rsid w:val="007B008A"/>
    <w:rsid w:val="007B0B90"/>
    <w:rsid w:val="007B1C69"/>
    <w:rsid w:val="007B6747"/>
    <w:rsid w:val="007C131E"/>
    <w:rsid w:val="007C441B"/>
    <w:rsid w:val="007C4FFF"/>
    <w:rsid w:val="007C7FFE"/>
    <w:rsid w:val="007D0FB9"/>
    <w:rsid w:val="007D1567"/>
    <w:rsid w:val="007D7C0B"/>
    <w:rsid w:val="007E2E12"/>
    <w:rsid w:val="007E321B"/>
    <w:rsid w:val="007E4426"/>
    <w:rsid w:val="007E4BA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15AF"/>
    <w:rsid w:val="008231F3"/>
    <w:rsid w:val="0082432B"/>
    <w:rsid w:val="008244D1"/>
    <w:rsid w:val="00824A1E"/>
    <w:rsid w:val="00827C45"/>
    <w:rsid w:val="00827C4C"/>
    <w:rsid w:val="00827FA3"/>
    <w:rsid w:val="00830EB8"/>
    <w:rsid w:val="0083476F"/>
    <w:rsid w:val="00835F45"/>
    <w:rsid w:val="00840853"/>
    <w:rsid w:val="0084215B"/>
    <w:rsid w:val="00842B97"/>
    <w:rsid w:val="008467DB"/>
    <w:rsid w:val="008500BC"/>
    <w:rsid w:val="00850BCA"/>
    <w:rsid w:val="00850CA7"/>
    <w:rsid w:val="00852BD7"/>
    <w:rsid w:val="00855FB8"/>
    <w:rsid w:val="00863B65"/>
    <w:rsid w:val="00863FD7"/>
    <w:rsid w:val="00864238"/>
    <w:rsid w:val="0087644C"/>
    <w:rsid w:val="00876DBD"/>
    <w:rsid w:val="0088578D"/>
    <w:rsid w:val="00885B24"/>
    <w:rsid w:val="008915CC"/>
    <w:rsid w:val="0089237C"/>
    <w:rsid w:val="00893DAE"/>
    <w:rsid w:val="00894E4C"/>
    <w:rsid w:val="008A2AF9"/>
    <w:rsid w:val="008A3E70"/>
    <w:rsid w:val="008A6FE9"/>
    <w:rsid w:val="008B1E46"/>
    <w:rsid w:val="008B5C9C"/>
    <w:rsid w:val="008C6CC3"/>
    <w:rsid w:val="008D6A9F"/>
    <w:rsid w:val="008E02F9"/>
    <w:rsid w:val="008E349C"/>
    <w:rsid w:val="008E36B3"/>
    <w:rsid w:val="008E489D"/>
    <w:rsid w:val="008E4AB1"/>
    <w:rsid w:val="008E5771"/>
    <w:rsid w:val="008F0DF6"/>
    <w:rsid w:val="008F1DDF"/>
    <w:rsid w:val="008F69DC"/>
    <w:rsid w:val="009035AC"/>
    <w:rsid w:val="009049F6"/>
    <w:rsid w:val="00904A04"/>
    <w:rsid w:val="009069BA"/>
    <w:rsid w:val="00906B19"/>
    <w:rsid w:val="00906E67"/>
    <w:rsid w:val="00906EFC"/>
    <w:rsid w:val="00907E27"/>
    <w:rsid w:val="00911B93"/>
    <w:rsid w:val="00912412"/>
    <w:rsid w:val="00912543"/>
    <w:rsid w:val="00912979"/>
    <w:rsid w:val="00913E3F"/>
    <w:rsid w:val="00914938"/>
    <w:rsid w:val="009164B3"/>
    <w:rsid w:val="009168D9"/>
    <w:rsid w:val="00916F97"/>
    <w:rsid w:val="00922AC0"/>
    <w:rsid w:val="009251C5"/>
    <w:rsid w:val="009257B9"/>
    <w:rsid w:val="00931E9C"/>
    <w:rsid w:val="00935B9F"/>
    <w:rsid w:val="00940945"/>
    <w:rsid w:val="0094114F"/>
    <w:rsid w:val="00941370"/>
    <w:rsid w:val="00943617"/>
    <w:rsid w:val="00944128"/>
    <w:rsid w:val="00944F84"/>
    <w:rsid w:val="00945DC3"/>
    <w:rsid w:val="00947BCD"/>
    <w:rsid w:val="00953456"/>
    <w:rsid w:val="009610FE"/>
    <w:rsid w:val="00964C19"/>
    <w:rsid w:val="00965B2F"/>
    <w:rsid w:val="009662BC"/>
    <w:rsid w:val="009667DB"/>
    <w:rsid w:val="009676AA"/>
    <w:rsid w:val="00971F91"/>
    <w:rsid w:val="00980EF0"/>
    <w:rsid w:val="00987BBF"/>
    <w:rsid w:val="00990D83"/>
    <w:rsid w:val="00992DFA"/>
    <w:rsid w:val="00993802"/>
    <w:rsid w:val="0099546F"/>
    <w:rsid w:val="00996F31"/>
    <w:rsid w:val="009970A0"/>
    <w:rsid w:val="0099721C"/>
    <w:rsid w:val="009979FD"/>
    <w:rsid w:val="009A00F3"/>
    <w:rsid w:val="009A0A72"/>
    <w:rsid w:val="009A0B08"/>
    <w:rsid w:val="009A0DB4"/>
    <w:rsid w:val="009A38FC"/>
    <w:rsid w:val="009B1577"/>
    <w:rsid w:val="009B3F19"/>
    <w:rsid w:val="009B62F2"/>
    <w:rsid w:val="009B6D5B"/>
    <w:rsid w:val="009B7BA3"/>
    <w:rsid w:val="009C23E6"/>
    <w:rsid w:val="009C4366"/>
    <w:rsid w:val="009C613A"/>
    <w:rsid w:val="009C6271"/>
    <w:rsid w:val="009D29CF"/>
    <w:rsid w:val="009D5489"/>
    <w:rsid w:val="009D60C2"/>
    <w:rsid w:val="009E31BE"/>
    <w:rsid w:val="009E5664"/>
    <w:rsid w:val="009E5AA1"/>
    <w:rsid w:val="009E66AF"/>
    <w:rsid w:val="009F0956"/>
    <w:rsid w:val="009F0D87"/>
    <w:rsid w:val="009F2BDF"/>
    <w:rsid w:val="009F4AFF"/>
    <w:rsid w:val="009F72AD"/>
    <w:rsid w:val="00A00504"/>
    <w:rsid w:val="00A01D50"/>
    <w:rsid w:val="00A02ADE"/>
    <w:rsid w:val="00A0428C"/>
    <w:rsid w:val="00A0608C"/>
    <w:rsid w:val="00A12DB1"/>
    <w:rsid w:val="00A12EDC"/>
    <w:rsid w:val="00A20D61"/>
    <w:rsid w:val="00A214F2"/>
    <w:rsid w:val="00A23584"/>
    <w:rsid w:val="00A27219"/>
    <w:rsid w:val="00A30A91"/>
    <w:rsid w:val="00A30D68"/>
    <w:rsid w:val="00A34123"/>
    <w:rsid w:val="00A41976"/>
    <w:rsid w:val="00A43E09"/>
    <w:rsid w:val="00A44B42"/>
    <w:rsid w:val="00A44C13"/>
    <w:rsid w:val="00A52300"/>
    <w:rsid w:val="00A53201"/>
    <w:rsid w:val="00A55B4C"/>
    <w:rsid w:val="00A5734D"/>
    <w:rsid w:val="00A57FAB"/>
    <w:rsid w:val="00A6014D"/>
    <w:rsid w:val="00A61AC1"/>
    <w:rsid w:val="00A63261"/>
    <w:rsid w:val="00A632E6"/>
    <w:rsid w:val="00A64A7B"/>
    <w:rsid w:val="00A66FE3"/>
    <w:rsid w:val="00A72A4A"/>
    <w:rsid w:val="00A73275"/>
    <w:rsid w:val="00A73AA3"/>
    <w:rsid w:val="00A73C7A"/>
    <w:rsid w:val="00A75066"/>
    <w:rsid w:val="00A76ED5"/>
    <w:rsid w:val="00A77BAE"/>
    <w:rsid w:val="00A82873"/>
    <w:rsid w:val="00A82D03"/>
    <w:rsid w:val="00A87197"/>
    <w:rsid w:val="00A95415"/>
    <w:rsid w:val="00AA07C9"/>
    <w:rsid w:val="00AA1C81"/>
    <w:rsid w:val="00AA3393"/>
    <w:rsid w:val="00AA6433"/>
    <w:rsid w:val="00AB0302"/>
    <w:rsid w:val="00AB40B8"/>
    <w:rsid w:val="00AB7BF3"/>
    <w:rsid w:val="00AC3802"/>
    <w:rsid w:val="00AC3E85"/>
    <w:rsid w:val="00AC5321"/>
    <w:rsid w:val="00AC6736"/>
    <w:rsid w:val="00AD0386"/>
    <w:rsid w:val="00AD053D"/>
    <w:rsid w:val="00AD0A60"/>
    <w:rsid w:val="00AD35B6"/>
    <w:rsid w:val="00AD40EC"/>
    <w:rsid w:val="00AD76EC"/>
    <w:rsid w:val="00AE0F63"/>
    <w:rsid w:val="00AE3136"/>
    <w:rsid w:val="00AE5163"/>
    <w:rsid w:val="00AE55DC"/>
    <w:rsid w:val="00AF1F3E"/>
    <w:rsid w:val="00AF220B"/>
    <w:rsid w:val="00AF5EB2"/>
    <w:rsid w:val="00B122D1"/>
    <w:rsid w:val="00B14239"/>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16AC"/>
    <w:rsid w:val="00B752FC"/>
    <w:rsid w:val="00B76F0A"/>
    <w:rsid w:val="00B80536"/>
    <w:rsid w:val="00B8457B"/>
    <w:rsid w:val="00B849AD"/>
    <w:rsid w:val="00B858C3"/>
    <w:rsid w:val="00B87940"/>
    <w:rsid w:val="00B919BB"/>
    <w:rsid w:val="00B95CB7"/>
    <w:rsid w:val="00B95F58"/>
    <w:rsid w:val="00B96D5F"/>
    <w:rsid w:val="00B97136"/>
    <w:rsid w:val="00B9715A"/>
    <w:rsid w:val="00BA157F"/>
    <w:rsid w:val="00BA3C31"/>
    <w:rsid w:val="00BA56EA"/>
    <w:rsid w:val="00BA5A1E"/>
    <w:rsid w:val="00BA6484"/>
    <w:rsid w:val="00BA6D4C"/>
    <w:rsid w:val="00BB3849"/>
    <w:rsid w:val="00BB5969"/>
    <w:rsid w:val="00BC017C"/>
    <w:rsid w:val="00BC1700"/>
    <w:rsid w:val="00BC2AAD"/>
    <w:rsid w:val="00BC33B9"/>
    <w:rsid w:val="00BC3689"/>
    <w:rsid w:val="00BC51D8"/>
    <w:rsid w:val="00BC5BF2"/>
    <w:rsid w:val="00BC5FFF"/>
    <w:rsid w:val="00BC613E"/>
    <w:rsid w:val="00BD0114"/>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0F28"/>
    <w:rsid w:val="00C21D6F"/>
    <w:rsid w:val="00C22487"/>
    <w:rsid w:val="00C234D2"/>
    <w:rsid w:val="00C2388F"/>
    <w:rsid w:val="00C24FE1"/>
    <w:rsid w:val="00C251CE"/>
    <w:rsid w:val="00C27400"/>
    <w:rsid w:val="00C31163"/>
    <w:rsid w:val="00C3498E"/>
    <w:rsid w:val="00C351E4"/>
    <w:rsid w:val="00C35DF4"/>
    <w:rsid w:val="00C36C1F"/>
    <w:rsid w:val="00C36C73"/>
    <w:rsid w:val="00C421B6"/>
    <w:rsid w:val="00C5022C"/>
    <w:rsid w:val="00C508C1"/>
    <w:rsid w:val="00C54028"/>
    <w:rsid w:val="00C54267"/>
    <w:rsid w:val="00C573F3"/>
    <w:rsid w:val="00C63A38"/>
    <w:rsid w:val="00C70E27"/>
    <w:rsid w:val="00C71858"/>
    <w:rsid w:val="00C72D09"/>
    <w:rsid w:val="00C81912"/>
    <w:rsid w:val="00C8585D"/>
    <w:rsid w:val="00C865EB"/>
    <w:rsid w:val="00C92EE6"/>
    <w:rsid w:val="00C955E0"/>
    <w:rsid w:val="00C958BF"/>
    <w:rsid w:val="00CA0113"/>
    <w:rsid w:val="00CA2734"/>
    <w:rsid w:val="00CA5FC2"/>
    <w:rsid w:val="00CA67F2"/>
    <w:rsid w:val="00CB1E84"/>
    <w:rsid w:val="00CB2E61"/>
    <w:rsid w:val="00CB41D2"/>
    <w:rsid w:val="00CB478A"/>
    <w:rsid w:val="00CB48DC"/>
    <w:rsid w:val="00CC3EDD"/>
    <w:rsid w:val="00CC5F99"/>
    <w:rsid w:val="00CC6D2B"/>
    <w:rsid w:val="00CD1EE9"/>
    <w:rsid w:val="00CD23C8"/>
    <w:rsid w:val="00CD286C"/>
    <w:rsid w:val="00CD688F"/>
    <w:rsid w:val="00CE1B22"/>
    <w:rsid w:val="00CE4310"/>
    <w:rsid w:val="00CE4D93"/>
    <w:rsid w:val="00CE6CCF"/>
    <w:rsid w:val="00CF14CB"/>
    <w:rsid w:val="00CF1560"/>
    <w:rsid w:val="00CF27A1"/>
    <w:rsid w:val="00CF3CD2"/>
    <w:rsid w:val="00D000EC"/>
    <w:rsid w:val="00D01A9B"/>
    <w:rsid w:val="00D05321"/>
    <w:rsid w:val="00D057D5"/>
    <w:rsid w:val="00D13549"/>
    <w:rsid w:val="00D1590C"/>
    <w:rsid w:val="00D15F9E"/>
    <w:rsid w:val="00D161C7"/>
    <w:rsid w:val="00D2353A"/>
    <w:rsid w:val="00D23910"/>
    <w:rsid w:val="00D26E6D"/>
    <w:rsid w:val="00D316C7"/>
    <w:rsid w:val="00D31851"/>
    <w:rsid w:val="00D3319D"/>
    <w:rsid w:val="00D351EA"/>
    <w:rsid w:val="00D35E79"/>
    <w:rsid w:val="00D40225"/>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309B"/>
    <w:rsid w:val="00D977CB"/>
    <w:rsid w:val="00DA1E5D"/>
    <w:rsid w:val="00DA4A29"/>
    <w:rsid w:val="00DA51BA"/>
    <w:rsid w:val="00DA6026"/>
    <w:rsid w:val="00DA6C14"/>
    <w:rsid w:val="00DA71C9"/>
    <w:rsid w:val="00DB1447"/>
    <w:rsid w:val="00DC09C7"/>
    <w:rsid w:val="00DC103C"/>
    <w:rsid w:val="00DC1A76"/>
    <w:rsid w:val="00DD4C4F"/>
    <w:rsid w:val="00DD5BDA"/>
    <w:rsid w:val="00DD773B"/>
    <w:rsid w:val="00DE19A2"/>
    <w:rsid w:val="00DE25B3"/>
    <w:rsid w:val="00DE3088"/>
    <w:rsid w:val="00DE3B1C"/>
    <w:rsid w:val="00DE40E4"/>
    <w:rsid w:val="00DE44FF"/>
    <w:rsid w:val="00DE4D28"/>
    <w:rsid w:val="00DF5803"/>
    <w:rsid w:val="00E01326"/>
    <w:rsid w:val="00E01F8E"/>
    <w:rsid w:val="00E04587"/>
    <w:rsid w:val="00E04E6B"/>
    <w:rsid w:val="00E04FAA"/>
    <w:rsid w:val="00E14F06"/>
    <w:rsid w:val="00E17D3C"/>
    <w:rsid w:val="00E21EEB"/>
    <w:rsid w:val="00E22F39"/>
    <w:rsid w:val="00E23152"/>
    <w:rsid w:val="00E275F6"/>
    <w:rsid w:val="00E310A1"/>
    <w:rsid w:val="00E35AE6"/>
    <w:rsid w:val="00E36411"/>
    <w:rsid w:val="00E36E25"/>
    <w:rsid w:val="00E46283"/>
    <w:rsid w:val="00E47B16"/>
    <w:rsid w:val="00E51527"/>
    <w:rsid w:val="00E51D6C"/>
    <w:rsid w:val="00E51E5E"/>
    <w:rsid w:val="00E53CA4"/>
    <w:rsid w:val="00E55CA7"/>
    <w:rsid w:val="00E55E19"/>
    <w:rsid w:val="00E57BDB"/>
    <w:rsid w:val="00E61C9F"/>
    <w:rsid w:val="00E62188"/>
    <w:rsid w:val="00E64F68"/>
    <w:rsid w:val="00E67189"/>
    <w:rsid w:val="00E7006F"/>
    <w:rsid w:val="00E716D6"/>
    <w:rsid w:val="00E71735"/>
    <w:rsid w:val="00E75990"/>
    <w:rsid w:val="00E75BE9"/>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10AF"/>
    <w:rsid w:val="00EB54DE"/>
    <w:rsid w:val="00EB6418"/>
    <w:rsid w:val="00EB6A49"/>
    <w:rsid w:val="00EC166C"/>
    <w:rsid w:val="00EC4AC3"/>
    <w:rsid w:val="00ED2B68"/>
    <w:rsid w:val="00ED46D0"/>
    <w:rsid w:val="00ED4D98"/>
    <w:rsid w:val="00ED661A"/>
    <w:rsid w:val="00EF577B"/>
    <w:rsid w:val="00F10175"/>
    <w:rsid w:val="00F1100D"/>
    <w:rsid w:val="00F148EA"/>
    <w:rsid w:val="00F22B47"/>
    <w:rsid w:val="00F24508"/>
    <w:rsid w:val="00F2458F"/>
    <w:rsid w:val="00F269E0"/>
    <w:rsid w:val="00F26FBC"/>
    <w:rsid w:val="00F308BA"/>
    <w:rsid w:val="00F32C53"/>
    <w:rsid w:val="00F331B4"/>
    <w:rsid w:val="00F3326A"/>
    <w:rsid w:val="00F3333D"/>
    <w:rsid w:val="00F41EC7"/>
    <w:rsid w:val="00F42037"/>
    <w:rsid w:val="00F43258"/>
    <w:rsid w:val="00F43C59"/>
    <w:rsid w:val="00F43D6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0D52"/>
    <w:rsid w:val="00FC1AB5"/>
    <w:rsid w:val="00FC2AD1"/>
    <w:rsid w:val="00FC3E7F"/>
    <w:rsid w:val="00FC4006"/>
    <w:rsid w:val="00FC5AC5"/>
    <w:rsid w:val="00FC6427"/>
    <w:rsid w:val="00FC6E32"/>
    <w:rsid w:val="00FD14A7"/>
    <w:rsid w:val="00FD2977"/>
    <w:rsid w:val="00FD70DB"/>
    <w:rsid w:val="00FD787E"/>
    <w:rsid w:val="00FE048F"/>
    <w:rsid w:val="00FE0947"/>
    <w:rsid w:val="00FE3057"/>
    <w:rsid w:val="00FE31E8"/>
    <w:rsid w:val="00FE3DDF"/>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2219F2"/>
  <w15:docId w15:val="{BD27E2FC-A345-4916-BDEB-6881F74B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paragraph" w:styleId="4">
    <w:name w:val="heading 4"/>
    <w:basedOn w:val="a"/>
    <w:next w:val="a"/>
    <w:link w:val="4Char"/>
    <w:unhideWhenUsed/>
    <w:qFormat/>
    <w:rsid w:val="006E7340"/>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EC4AC3"/>
    <w:rPr>
      <w:b/>
      <w:bCs/>
      <w:kern w:val="44"/>
      <w:sz w:val="44"/>
      <w:szCs w:val="44"/>
    </w:rPr>
  </w:style>
  <w:style w:type="paragraph" w:styleId="a3">
    <w:name w:val="annotation subject"/>
    <w:basedOn w:val="a4"/>
    <w:next w:val="a4"/>
    <w:link w:val="Char"/>
    <w:qFormat/>
    <w:rsid w:val="00EC4AC3"/>
    <w:rPr>
      <w:b/>
      <w:bCs/>
    </w:rPr>
  </w:style>
  <w:style w:type="paragraph" w:styleId="a4">
    <w:name w:val="annotation text"/>
    <w:basedOn w:val="a"/>
    <w:link w:val="Char0"/>
    <w:uiPriority w:val="99"/>
    <w:qFormat/>
    <w:rsid w:val="00EC4AC3"/>
    <w:pPr>
      <w:jc w:val="left"/>
    </w:pPr>
  </w:style>
  <w:style w:type="character" w:customStyle="1" w:styleId="Char0">
    <w:name w:val="批注文字 Char"/>
    <w:link w:val="a4"/>
    <w:uiPriority w:val="99"/>
    <w:qFormat/>
    <w:rsid w:val="00EC4AC3"/>
    <w:rPr>
      <w:kern w:val="2"/>
      <w:sz w:val="21"/>
      <w:szCs w:val="24"/>
    </w:rPr>
  </w:style>
  <w:style w:type="character" w:customStyle="1" w:styleId="Char">
    <w:name w:val="批注主题 Char"/>
    <w:link w:val="a3"/>
    <w:qFormat/>
    <w:rsid w:val="00EC4AC3"/>
    <w:rPr>
      <w:b/>
      <w:bCs/>
      <w:kern w:val="2"/>
      <w:sz w:val="21"/>
      <w:szCs w:val="24"/>
    </w:r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character" w:customStyle="1" w:styleId="Char1">
    <w:name w:val="文档结构图 Char"/>
    <w:link w:val="a6"/>
    <w:qFormat/>
    <w:rsid w:val="00EC4AC3"/>
    <w:rPr>
      <w:rFonts w:ascii="宋体"/>
      <w:kern w:val="2"/>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character" w:customStyle="1" w:styleId="Char2">
    <w:name w:val="批注框文本 Char"/>
    <w:link w:val="a8"/>
    <w:qFormat/>
    <w:rsid w:val="00EC4AC3"/>
    <w:rPr>
      <w:kern w:val="2"/>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character" w:customStyle="1" w:styleId="Char3">
    <w:name w:val="页脚 Char"/>
    <w:link w:val="a9"/>
    <w:uiPriority w:val="99"/>
    <w:qFormat/>
    <w:rsid w:val="005A2C8E"/>
    <w:rPr>
      <w:kern w:val="2"/>
      <w:sz w:val="18"/>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0">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paragraph" w:styleId="af3">
    <w:name w:val="List Paragraph"/>
    <w:basedOn w:val="a"/>
    <w:link w:val="Char4"/>
    <w:unhideWhenUsed/>
    <w:qFormat/>
    <w:rsid w:val="002648FE"/>
    <w:pPr>
      <w:ind w:firstLineChars="200" w:firstLine="420"/>
    </w:pPr>
  </w:style>
  <w:style w:type="character" w:customStyle="1" w:styleId="Char4">
    <w:name w:val="列出段落 Char"/>
    <w:link w:val="af3"/>
    <w:qFormat/>
    <w:rsid w:val="00E57BDB"/>
    <w:rPr>
      <w:kern w:val="2"/>
      <w:sz w:val="21"/>
      <w:szCs w:val="24"/>
    </w:rPr>
  </w:style>
  <w:style w:type="table" w:styleId="af4">
    <w:name w:val="Table Grid"/>
    <w:basedOn w:val="a1"/>
    <w:qFormat/>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msonormal0">
    <w:name w:val="msonormal"/>
    <w:basedOn w:val="a"/>
    <w:rsid w:val="008467DB"/>
    <w:pPr>
      <w:widowControl/>
      <w:spacing w:before="100" w:beforeAutospacing="1" w:after="100" w:afterAutospacing="1" w:line="240" w:lineRule="auto"/>
      <w:jc w:val="left"/>
    </w:pPr>
    <w:rPr>
      <w:rFonts w:ascii="宋体" w:hAnsi="宋体" w:cs="宋体"/>
      <w:kern w:val="0"/>
      <w:sz w:val="24"/>
    </w:rPr>
  </w:style>
  <w:style w:type="paragraph" w:customStyle="1" w:styleId="200">
    <w:name w:val="样式 正文文本 + 四号 加粗 行距: 固定值 20 磅"/>
    <w:basedOn w:val="2"/>
    <w:qFormat/>
    <w:rsid w:val="00945DC3"/>
    <w:pPr>
      <w:autoSpaceDE w:val="0"/>
      <w:autoSpaceDN w:val="0"/>
      <w:spacing w:before="0" w:after="0" w:line="400" w:lineRule="exact"/>
    </w:pPr>
    <w:rPr>
      <w:rFonts w:cs="宋体"/>
      <w:b w:val="0"/>
      <w:bCs w:val="0"/>
      <w:kern w:val="0"/>
      <w:sz w:val="28"/>
      <w:lang w:bidi="zh-CN"/>
    </w:rPr>
  </w:style>
  <w:style w:type="paragraph" w:customStyle="1" w:styleId="Default">
    <w:name w:val="Default"/>
    <w:qFormat/>
    <w:rsid w:val="00042694"/>
    <w:pPr>
      <w:widowControl w:val="0"/>
      <w:autoSpaceDE w:val="0"/>
      <w:autoSpaceDN w:val="0"/>
      <w:adjustRightInd w:val="0"/>
    </w:pPr>
    <w:rPr>
      <w:rFonts w:ascii="宋体" w:hAnsi="等线" w:cs="宋体"/>
      <w:color w:val="000000"/>
      <w:sz w:val="24"/>
      <w:szCs w:val="24"/>
    </w:rPr>
  </w:style>
  <w:style w:type="character" w:customStyle="1" w:styleId="4Char">
    <w:name w:val="标题 4 Char"/>
    <w:basedOn w:val="a0"/>
    <w:link w:val="4"/>
    <w:rsid w:val="006E7340"/>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3857">
      <w:bodyDiv w:val="1"/>
      <w:marLeft w:val="0"/>
      <w:marRight w:val="0"/>
      <w:marTop w:val="0"/>
      <w:marBottom w:val="0"/>
      <w:divBdr>
        <w:top w:val="none" w:sz="0" w:space="0" w:color="auto"/>
        <w:left w:val="none" w:sz="0" w:space="0" w:color="auto"/>
        <w:bottom w:val="none" w:sz="0" w:space="0" w:color="auto"/>
        <w:right w:val="none" w:sz="0" w:space="0" w:color="auto"/>
      </w:divBdr>
    </w:div>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266273400">
      <w:bodyDiv w:val="1"/>
      <w:marLeft w:val="0"/>
      <w:marRight w:val="0"/>
      <w:marTop w:val="0"/>
      <w:marBottom w:val="0"/>
      <w:divBdr>
        <w:top w:val="none" w:sz="0" w:space="0" w:color="auto"/>
        <w:left w:val="none" w:sz="0" w:space="0" w:color="auto"/>
        <w:bottom w:val="none" w:sz="0" w:space="0" w:color="auto"/>
        <w:right w:val="none" w:sz="0" w:space="0" w:color="auto"/>
      </w:divBdr>
    </w:div>
    <w:div w:id="290407435">
      <w:bodyDiv w:val="1"/>
      <w:marLeft w:val="0"/>
      <w:marRight w:val="0"/>
      <w:marTop w:val="0"/>
      <w:marBottom w:val="0"/>
      <w:divBdr>
        <w:top w:val="none" w:sz="0" w:space="0" w:color="auto"/>
        <w:left w:val="none" w:sz="0" w:space="0" w:color="auto"/>
        <w:bottom w:val="none" w:sz="0" w:space="0" w:color="auto"/>
        <w:right w:val="none" w:sz="0" w:space="0" w:color="auto"/>
      </w:divBdr>
    </w:div>
    <w:div w:id="302394868">
      <w:bodyDiv w:val="1"/>
      <w:marLeft w:val="0"/>
      <w:marRight w:val="0"/>
      <w:marTop w:val="0"/>
      <w:marBottom w:val="0"/>
      <w:divBdr>
        <w:top w:val="none" w:sz="0" w:space="0" w:color="auto"/>
        <w:left w:val="none" w:sz="0" w:space="0" w:color="auto"/>
        <w:bottom w:val="none" w:sz="0" w:space="0" w:color="auto"/>
        <w:right w:val="none" w:sz="0" w:space="0" w:color="auto"/>
      </w:divBdr>
    </w:div>
    <w:div w:id="360983194">
      <w:bodyDiv w:val="1"/>
      <w:marLeft w:val="0"/>
      <w:marRight w:val="0"/>
      <w:marTop w:val="0"/>
      <w:marBottom w:val="0"/>
      <w:divBdr>
        <w:top w:val="none" w:sz="0" w:space="0" w:color="auto"/>
        <w:left w:val="none" w:sz="0" w:space="0" w:color="auto"/>
        <w:bottom w:val="none" w:sz="0" w:space="0" w:color="auto"/>
        <w:right w:val="none" w:sz="0" w:space="0" w:color="auto"/>
      </w:divBdr>
    </w:div>
    <w:div w:id="366640984">
      <w:bodyDiv w:val="1"/>
      <w:marLeft w:val="0"/>
      <w:marRight w:val="0"/>
      <w:marTop w:val="0"/>
      <w:marBottom w:val="0"/>
      <w:divBdr>
        <w:top w:val="none" w:sz="0" w:space="0" w:color="auto"/>
        <w:left w:val="none" w:sz="0" w:space="0" w:color="auto"/>
        <w:bottom w:val="none" w:sz="0" w:space="0" w:color="auto"/>
        <w:right w:val="none" w:sz="0" w:space="0" w:color="auto"/>
      </w:divBdr>
    </w:div>
    <w:div w:id="392511208">
      <w:bodyDiv w:val="1"/>
      <w:marLeft w:val="0"/>
      <w:marRight w:val="0"/>
      <w:marTop w:val="0"/>
      <w:marBottom w:val="0"/>
      <w:divBdr>
        <w:top w:val="none" w:sz="0" w:space="0" w:color="auto"/>
        <w:left w:val="none" w:sz="0" w:space="0" w:color="auto"/>
        <w:bottom w:val="none" w:sz="0" w:space="0" w:color="auto"/>
        <w:right w:val="none" w:sz="0" w:space="0" w:color="auto"/>
      </w:divBdr>
    </w:div>
    <w:div w:id="398678739">
      <w:bodyDiv w:val="1"/>
      <w:marLeft w:val="0"/>
      <w:marRight w:val="0"/>
      <w:marTop w:val="0"/>
      <w:marBottom w:val="0"/>
      <w:divBdr>
        <w:top w:val="none" w:sz="0" w:space="0" w:color="auto"/>
        <w:left w:val="none" w:sz="0" w:space="0" w:color="auto"/>
        <w:bottom w:val="none" w:sz="0" w:space="0" w:color="auto"/>
        <w:right w:val="none" w:sz="0" w:space="0" w:color="auto"/>
      </w:divBdr>
    </w:div>
    <w:div w:id="400758991">
      <w:bodyDiv w:val="1"/>
      <w:marLeft w:val="0"/>
      <w:marRight w:val="0"/>
      <w:marTop w:val="0"/>
      <w:marBottom w:val="0"/>
      <w:divBdr>
        <w:top w:val="none" w:sz="0" w:space="0" w:color="auto"/>
        <w:left w:val="none" w:sz="0" w:space="0" w:color="auto"/>
        <w:bottom w:val="none" w:sz="0" w:space="0" w:color="auto"/>
        <w:right w:val="none" w:sz="0" w:space="0" w:color="auto"/>
      </w:divBdr>
    </w:div>
    <w:div w:id="416560992">
      <w:bodyDiv w:val="1"/>
      <w:marLeft w:val="0"/>
      <w:marRight w:val="0"/>
      <w:marTop w:val="0"/>
      <w:marBottom w:val="0"/>
      <w:divBdr>
        <w:top w:val="none" w:sz="0" w:space="0" w:color="auto"/>
        <w:left w:val="none" w:sz="0" w:space="0" w:color="auto"/>
        <w:bottom w:val="none" w:sz="0" w:space="0" w:color="auto"/>
        <w:right w:val="none" w:sz="0" w:space="0" w:color="auto"/>
      </w:divBdr>
    </w:div>
    <w:div w:id="484736562">
      <w:bodyDiv w:val="1"/>
      <w:marLeft w:val="0"/>
      <w:marRight w:val="0"/>
      <w:marTop w:val="0"/>
      <w:marBottom w:val="0"/>
      <w:divBdr>
        <w:top w:val="none" w:sz="0" w:space="0" w:color="auto"/>
        <w:left w:val="none" w:sz="0" w:space="0" w:color="auto"/>
        <w:bottom w:val="none" w:sz="0" w:space="0" w:color="auto"/>
        <w:right w:val="none" w:sz="0" w:space="0" w:color="auto"/>
      </w:divBdr>
    </w:div>
    <w:div w:id="595329113">
      <w:bodyDiv w:val="1"/>
      <w:marLeft w:val="0"/>
      <w:marRight w:val="0"/>
      <w:marTop w:val="0"/>
      <w:marBottom w:val="0"/>
      <w:divBdr>
        <w:top w:val="none" w:sz="0" w:space="0" w:color="auto"/>
        <w:left w:val="none" w:sz="0" w:space="0" w:color="auto"/>
        <w:bottom w:val="none" w:sz="0" w:space="0" w:color="auto"/>
        <w:right w:val="none" w:sz="0" w:space="0" w:color="auto"/>
      </w:divBdr>
    </w:div>
    <w:div w:id="610822424">
      <w:bodyDiv w:val="1"/>
      <w:marLeft w:val="0"/>
      <w:marRight w:val="0"/>
      <w:marTop w:val="0"/>
      <w:marBottom w:val="0"/>
      <w:divBdr>
        <w:top w:val="none" w:sz="0" w:space="0" w:color="auto"/>
        <w:left w:val="none" w:sz="0" w:space="0" w:color="auto"/>
        <w:bottom w:val="none" w:sz="0" w:space="0" w:color="auto"/>
        <w:right w:val="none" w:sz="0" w:space="0" w:color="auto"/>
      </w:divBdr>
    </w:div>
    <w:div w:id="635918474">
      <w:bodyDiv w:val="1"/>
      <w:marLeft w:val="0"/>
      <w:marRight w:val="0"/>
      <w:marTop w:val="0"/>
      <w:marBottom w:val="0"/>
      <w:divBdr>
        <w:top w:val="none" w:sz="0" w:space="0" w:color="auto"/>
        <w:left w:val="none" w:sz="0" w:space="0" w:color="auto"/>
        <w:bottom w:val="none" w:sz="0" w:space="0" w:color="auto"/>
        <w:right w:val="none" w:sz="0" w:space="0" w:color="auto"/>
      </w:divBdr>
    </w:div>
    <w:div w:id="675226620">
      <w:bodyDiv w:val="1"/>
      <w:marLeft w:val="0"/>
      <w:marRight w:val="0"/>
      <w:marTop w:val="0"/>
      <w:marBottom w:val="0"/>
      <w:divBdr>
        <w:top w:val="none" w:sz="0" w:space="0" w:color="auto"/>
        <w:left w:val="none" w:sz="0" w:space="0" w:color="auto"/>
        <w:bottom w:val="none" w:sz="0" w:space="0" w:color="auto"/>
        <w:right w:val="none" w:sz="0" w:space="0" w:color="auto"/>
      </w:divBdr>
    </w:div>
    <w:div w:id="698624500">
      <w:bodyDiv w:val="1"/>
      <w:marLeft w:val="0"/>
      <w:marRight w:val="0"/>
      <w:marTop w:val="0"/>
      <w:marBottom w:val="0"/>
      <w:divBdr>
        <w:top w:val="none" w:sz="0" w:space="0" w:color="auto"/>
        <w:left w:val="none" w:sz="0" w:space="0" w:color="auto"/>
        <w:bottom w:val="none" w:sz="0" w:space="0" w:color="auto"/>
        <w:right w:val="none" w:sz="0" w:space="0" w:color="auto"/>
      </w:divBdr>
    </w:div>
    <w:div w:id="719130247">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178933070">
      <w:bodyDiv w:val="1"/>
      <w:marLeft w:val="0"/>
      <w:marRight w:val="0"/>
      <w:marTop w:val="0"/>
      <w:marBottom w:val="0"/>
      <w:divBdr>
        <w:top w:val="none" w:sz="0" w:space="0" w:color="auto"/>
        <w:left w:val="none" w:sz="0" w:space="0" w:color="auto"/>
        <w:bottom w:val="none" w:sz="0" w:space="0" w:color="auto"/>
        <w:right w:val="none" w:sz="0" w:space="0" w:color="auto"/>
      </w:divBdr>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333994826">
      <w:bodyDiv w:val="1"/>
      <w:marLeft w:val="0"/>
      <w:marRight w:val="0"/>
      <w:marTop w:val="0"/>
      <w:marBottom w:val="0"/>
      <w:divBdr>
        <w:top w:val="none" w:sz="0" w:space="0" w:color="auto"/>
        <w:left w:val="none" w:sz="0" w:space="0" w:color="auto"/>
        <w:bottom w:val="none" w:sz="0" w:space="0" w:color="auto"/>
        <w:right w:val="none" w:sz="0" w:space="0" w:color="auto"/>
      </w:divBdr>
    </w:div>
    <w:div w:id="1404790173">
      <w:bodyDiv w:val="1"/>
      <w:marLeft w:val="0"/>
      <w:marRight w:val="0"/>
      <w:marTop w:val="0"/>
      <w:marBottom w:val="0"/>
      <w:divBdr>
        <w:top w:val="none" w:sz="0" w:space="0" w:color="auto"/>
        <w:left w:val="none" w:sz="0" w:space="0" w:color="auto"/>
        <w:bottom w:val="none" w:sz="0" w:space="0" w:color="auto"/>
        <w:right w:val="none" w:sz="0" w:space="0" w:color="auto"/>
      </w:divBdr>
    </w:div>
    <w:div w:id="1510212358">
      <w:bodyDiv w:val="1"/>
      <w:marLeft w:val="0"/>
      <w:marRight w:val="0"/>
      <w:marTop w:val="0"/>
      <w:marBottom w:val="0"/>
      <w:divBdr>
        <w:top w:val="none" w:sz="0" w:space="0" w:color="auto"/>
        <w:left w:val="none" w:sz="0" w:space="0" w:color="auto"/>
        <w:bottom w:val="none" w:sz="0" w:space="0" w:color="auto"/>
        <w:right w:val="none" w:sz="0" w:space="0" w:color="auto"/>
      </w:divBdr>
    </w:div>
    <w:div w:id="1638366632">
      <w:bodyDiv w:val="1"/>
      <w:marLeft w:val="0"/>
      <w:marRight w:val="0"/>
      <w:marTop w:val="0"/>
      <w:marBottom w:val="0"/>
      <w:divBdr>
        <w:top w:val="none" w:sz="0" w:space="0" w:color="auto"/>
        <w:left w:val="none" w:sz="0" w:space="0" w:color="auto"/>
        <w:bottom w:val="none" w:sz="0" w:space="0" w:color="auto"/>
        <w:right w:val="none" w:sz="0" w:space="0" w:color="auto"/>
      </w:divBdr>
    </w:div>
    <w:div w:id="1751541651">
      <w:bodyDiv w:val="1"/>
      <w:marLeft w:val="0"/>
      <w:marRight w:val="0"/>
      <w:marTop w:val="0"/>
      <w:marBottom w:val="0"/>
      <w:divBdr>
        <w:top w:val="none" w:sz="0" w:space="0" w:color="auto"/>
        <w:left w:val="none" w:sz="0" w:space="0" w:color="auto"/>
        <w:bottom w:val="none" w:sz="0" w:space="0" w:color="auto"/>
        <w:right w:val="none" w:sz="0" w:space="0" w:color="auto"/>
      </w:divBdr>
    </w:div>
    <w:div w:id="1787193335">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 w:id="1847866338">
      <w:bodyDiv w:val="1"/>
      <w:marLeft w:val="0"/>
      <w:marRight w:val="0"/>
      <w:marTop w:val="0"/>
      <w:marBottom w:val="0"/>
      <w:divBdr>
        <w:top w:val="none" w:sz="0" w:space="0" w:color="auto"/>
        <w:left w:val="none" w:sz="0" w:space="0" w:color="auto"/>
        <w:bottom w:val="none" w:sz="0" w:space="0" w:color="auto"/>
        <w:right w:val="none" w:sz="0" w:space="0" w:color="auto"/>
      </w:divBdr>
    </w:div>
    <w:div w:id="1895660131">
      <w:bodyDiv w:val="1"/>
      <w:marLeft w:val="0"/>
      <w:marRight w:val="0"/>
      <w:marTop w:val="0"/>
      <w:marBottom w:val="0"/>
      <w:divBdr>
        <w:top w:val="none" w:sz="0" w:space="0" w:color="auto"/>
        <w:left w:val="none" w:sz="0" w:space="0" w:color="auto"/>
        <w:bottom w:val="none" w:sz="0" w:space="0" w:color="auto"/>
        <w:right w:val="none" w:sz="0" w:space="0" w:color="auto"/>
      </w:divBdr>
    </w:div>
    <w:div w:id="2017689058">
      <w:bodyDiv w:val="1"/>
      <w:marLeft w:val="0"/>
      <w:marRight w:val="0"/>
      <w:marTop w:val="0"/>
      <w:marBottom w:val="0"/>
      <w:divBdr>
        <w:top w:val="none" w:sz="0" w:space="0" w:color="auto"/>
        <w:left w:val="none" w:sz="0" w:space="0" w:color="auto"/>
        <w:bottom w:val="none" w:sz="0" w:space="0" w:color="auto"/>
        <w:right w:val="none" w:sz="0" w:space="0" w:color="auto"/>
      </w:divBdr>
    </w:div>
    <w:div w:id="2085254170">
      <w:bodyDiv w:val="1"/>
      <w:marLeft w:val="0"/>
      <w:marRight w:val="0"/>
      <w:marTop w:val="0"/>
      <w:marBottom w:val="0"/>
      <w:divBdr>
        <w:top w:val="none" w:sz="0" w:space="0" w:color="auto"/>
        <w:left w:val="none" w:sz="0" w:space="0" w:color="auto"/>
        <w:bottom w:val="none" w:sz="0" w:space="0" w:color="auto"/>
        <w:right w:val="none" w:sz="0" w:space="0" w:color="auto"/>
      </w:divBdr>
    </w:div>
    <w:div w:id="2092462164">
      <w:bodyDiv w:val="1"/>
      <w:marLeft w:val="0"/>
      <w:marRight w:val="0"/>
      <w:marTop w:val="0"/>
      <w:marBottom w:val="0"/>
      <w:divBdr>
        <w:top w:val="none" w:sz="0" w:space="0" w:color="auto"/>
        <w:left w:val="none" w:sz="0" w:space="0" w:color="auto"/>
        <w:bottom w:val="none" w:sz="0" w:space="0" w:color="auto"/>
        <w:right w:val="none" w:sz="0" w:space="0" w:color="auto"/>
      </w:divBdr>
    </w:div>
    <w:div w:id="2118285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5.xml"/><Relationship Id="rId8" Type="http://schemas.openxmlformats.org/officeDocument/2006/relationships/styles" Target="styl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036C6-C376-41D2-8CA3-9930E6BFB6F0}">
  <ds:schemaRefs>
    <ds:schemaRef ds:uri="http://schemas.openxmlformats.org/officeDocument/2006/bibliography"/>
  </ds:schemaRefs>
</ds:datastoreItem>
</file>

<file path=customXml/itemProps3.xml><?xml version="1.0" encoding="utf-8"?>
<ds:datastoreItem xmlns:ds="http://schemas.openxmlformats.org/officeDocument/2006/customXml" ds:itemID="{E69D0F4D-36AB-471E-8B66-EAD505BB3D39}">
  <ds:schemaRefs>
    <ds:schemaRef ds:uri="http://schemas.openxmlformats.org/officeDocument/2006/bibliography"/>
  </ds:schemaRefs>
</ds:datastoreItem>
</file>

<file path=customXml/itemProps4.xml><?xml version="1.0" encoding="utf-8"?>
<ds:datastoreItem xmlns:ds="http://schemas.openxmlformats.org/officeDocument/2006/customXml" ds:itemID="{17858B52-8659-4895-91C6-5023592657A1}">
  <ds:schemaRefs>
    <ds:schemaRef ds:uri="http://schemas.openxmlformats.org/officeDocument/2006/bibliography"/>
  </ds:schemaRefs>
</ds:datastoreItem>
</file>

<file path=customXml/itemProps5.xml><?xml version="1.0" encoding="utf-8"?>
<ds:datastoreItem xmlns:ds="http://schemas.openxmlformats.org/officeDocument/2006/customXml" ds:itemID="{4F5F7EA7-6463-477D-B660-982B26D60D0A}">
  <ds:schemaRefs>
    <ds:schemaRef ds:uri="http://schemas.openxmlformats.org/officeDocument/2006/bibliography"/>
  </ds:schemaRefs>
</ds:datastoreItem>
</file>

<file path=customXml/itemProps6.xml><?xml version="1.0" encoding="utf-8"?>
<ds:datastoreItem xmlns:ds="http://schemas.openxmlformats.org/officeDocument/2006/customXml" ds:itemID="{9656DC87-0FD0-4F79-B9A0-E04D4B163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136</Pages>
  <Words>54891</Words>
  <Characters>11111</Characters>
  <Application>Microsoft Office Word</Application>
  <DocSecurity>0</DocSecurity>
  <Lines>92</Lines>
  <Paragraphs>131</Paragraphs>
  <ScaleCrop>false</ScaleCrop>
  <Company>Microsoft</Company>
  <LinksUpToDate>false</LinksUpToDate>
  <CharactersWithSpaces>65871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cp:revision>
  <dcterms:created xsi:type="dcterms:W3CDTF">2021-07-12T05:55:00Z</dcterms:created>
  <dcterms:modified xsi:type="dcterms:W3CDTF">2021-07-12T07:53:00Z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