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A6D" w:rsidRDefault="00AB6897" w:rsidP="00700E93">
      <w:pPr>
        <w:jc w:val="center"/>
        <w:rPr>
          <w:rFonts w:ascii="仿宋" w:eastAsia="仿宋" w:hAnsi="仿宋"/>
          <w:sz w:val="30"/>
          <w:szCs w:val="30"/>
        </w:rPr>
      </w:pPr>
      <w:r>
        <w:rPr>
          <w:rFonts w:ascii="仿宋" w:eastAsia="仿宋" w:hAnsi="仿宋" w:hint="eastAsia"/>
          <w:sz w:val="30"/>
          <w:szCs w:val="30"/>
        </w:rPr>
        <w:t>招标编号：</w:t>
      </w:r>
      <w:r w:rsidR="00700E93" w:rsidRPr="00700E93">
        <w:rPr>
          <w:rFonts w:ascii="仿宋" w:eastAsia="仿宋" w:hAnsi="仿宋"/>
          <w:sz w:val="30"/>
          <w:szCs w:val="30"/>
        </w:rPr>
        <w:t>510101202100034</w:t>
      </w:r>
    </w:p>
    <w:p w:rsidR="00484A6D" w:rsidRDefault="00484A6D">
      <w:pPr>
        <w:jc w:val="center"/>
        <w:rPr>
          <w:rFonts w:ascii="仿宋" w:eastAsia="仿宋" w:hAnsi="仿宋"/>
          <w:sz w:val="52"/>
          <w:szCs w:val="52"/>
        </w:rPr>
      </w:pPr>
    </w:p>
    <w:p w:rsidR="00484A6D" w:rsidRDefault="00AB6897">
      <w:pPr>
        <w:jc w:val="center"/>
        <w:rPr>
          <w:rFonts w:ascii="仿宋" w:eastAsia="仿宋" w:hAnsi="仿宋"/>
          <w:sz w:val="48"/>
          <w:szCs w:val="48"/>
        </w:rPr>
      </w:pPr>
      <w:r>
        <w:rPr>
          <w:rFonts w:ascii="仿宋" w:eastAsia="仿宋" w:hAnsi="仿宋" w:hint="eastAsia"/>
          <w:sz w:val="48"/>
          <w:szCs w:val="48"/>
        </w:rPr>
        <w:t>成都大学附属医院</w:t>
      </w:r>
    </w:p>
    <w:p w:rsidR="00484A6D" w:rsidRDefault="00AB6897">
      <w:pPr>
        <w:jc w:val="center"/>
        <w:rPr>
          <w:rFonts w:ascii="仿宋" w:eastAsia="仿宋" w:hAnsi="仿宋"/>
          <w:sz w:val="48"/>
          <w:szCs w:val="48"/>
        </w:rPr>
      </w:pPr>
      <w:r>
        <w:rPr>
          <w:rFonts w:ascii="仿宋" w:eastAsia="仿宋" w:hAnsi="仿宋" w:hint="eastAsia"/>
          <w:sz w:val="48"/>
          <w:szCs w:val="48"/>
        </w:rPr>
        <w:t>治疗室配置、病床采购项目（第二次）</w:t>
      </w:r>
    </w:p>
    <w:p w:rsidR="00484A6D" w:rsidRDefault="00484A6D">
      <w:pPr>
        <w:jc w:val="center"/>
        <w:rPr>
          <w:rFonts w:ascii="仿宋" w:eastAsia="仿宋" w:hAnsi="仿宋"/>
          <w:sz w:val="52"/>
          <w:szCs w:val="52"/>
        </w:rPr>
      </w:pPr>
    </w:p>
    <w:p w:rsidR="00484A6D" w:rsidRDefault="00AB6897">
      <w:pPr>
        <w:tabs>
          <w:tab w:val="left" w:pos="2505"/>
          <w:tab w:val="center" w:pos="4204"/>
        </w:tabs>
        <w:jc w:val="center"/>
        <w:rPr>
          <w:rFonts w:ascii="仿宋" w:eastAsia="仿宋" w:hAnsi="仿宋"/>
          <w:sz w:val="52"/>
          <w:szCs w:val="52"/>
        </w:rPr>
      </w:pPr>
      <w:r>
        <w:rPr>
          <w:rFonts w:ascii="仿宋" w:eastAsia="仿宋" w:hAnsi="仿宋" w:hint="eastAsia"/>
          <w:sz w:val="52"/>
          <w:szCs w:val="52"/>
        </w:rPr>
        <w:t>招</w:t>
      </w:r>
    </w:p>
    <w:p w:rsidR="00484A6D" w:rsidRDefault="00AB6897">
      <w:pPr>
        <w:jc w:val="center"/>
        <w:rPr>
          <w:rFonts w:ascii="仿宋" w:eastAsia="仿宋" w:hAnsi="仿宋"/>
          <w:sz w:val="52"/>
          <w:szCs w:val="52"/>
        </w:rPr>
      </w:pPr>
      <w:r>
        <w:rPr>
          <w:rFonts w:ascii="仿宋" w:eastAsia="仿宋" w:hAnsi="仿宋" w:hint="eastAsia"/>
          <w:sz w:val="52"/>
          <w:szCs w:val="52"/>
        </w:rPr>
        <w:t>标</w:t>
      </w:r>
    </w:p>
    <w:p w:rsidR="00484A6D" w:rsidRDefault="00AB6897">
      <w:pPr>
        <w:jc w:val="center"/>
        <w:rPr>
          <w:rFonts w:ascii="仿宋" w:eastAsia="仿宋" w:hAnsi="仿宋"/>
          <w:sz w:val="52"/>
          <w:szCs w:val="52"/>
        </w:rPr>
      </w:pPr>
      <w:r>
        <w:rPr>
          <w:rFonts w:ascii="仿宋" w:eastAsia="仿宋" w:hAnsi="仿宋" w:hint="eastAsia"/>
          <w:sz w:val="52"/>
          <w:szCs w:val="52"/>
        </w:rPr>
        <w:t>文</w:t>
      </w:r>
    </w:p>
    <w:p w:rsidR="00484A6D" w:rsidRDefault="00AB6897">
      <w:pPr>
        <w:jc w:val="center"/>
        <w:rPr>
          <w:rFonts w:ascii="仿宋" w:eastAsia="仿宋" w:hAnsi="仿宋"/>
          <w:sz w:val="52"/>
          <w:szCs w:val="52"/>
        </w:rPr>
      </w:pPr>
      <w:r>
        <w:rPr>
          <w:rFonts w:ascii="仿宋" w:eastAsia="仿宋" w:hAnsi="仿宋" w:hint="eastAsia"/>
          <w:sz w:val="52"/>
          <w:szCs w:val="52"/>
        </w:rPr>
        <w:t>件</w:t>
      </w:r>
    </w:p>
    <w:p w:rsidR="00484A6D" w:rsidRDefault="00484A6D">
      <w:pPr>
        <w:spacing w:line="360" w:lineRule="auto"/>
        <w:rPr>
          <w:rFonts w:ascii="仿宋" w:eastAsia="仿宋" w:hAnsi="仿宋"/>
          <w:sz w:val="32"/>
          <w:szCs w:val="32"/>
        </w:rPr>
      </w:pPr>
    </w:p>
    <w:p w:rsidR="00484A6D" w:rsidRDefault="00AB6897">
      <w:pPr>
        <w:spacing w:line="360" w:lineRule="auto"/>
        <w:jc w:val="center"/>
        <w:rPr>
          <w:rFonts w:ascii="仿宋" w:eastAsia="仿宋" w:hAnsi="仿宋" w:cs="宋体"/>
          <w:sz w:val="32"/>
          <w:szCs w:val="32"/>
        </w:rPr>
      </w:pPr>
      <w:r>
        <w:rPr>
          <w:rFonts w:ascii="仿宋" w:eastAsia="仿宋" w:hAnsi="仿宋" w:cs="宋体" w:hint="eastAsia"/>
          <w:sz w:val="32"/>
          <w:szCs w:val="32"/>
        </w:rPr>
        <w:t>成都大学附属医院</w:t>
      </w:r>
    </w:p>
    <w:p w:rsidR="00484A6D" w:rsidRDefault="00AB6897">
      <w:pPr>
        <w:spacing w:line="360" w:lineRule="auto"/>
        <w:jc w:val="center"/>
        <w:rPr>
          <w:rFonts w:ascii="仿宋" w:eastAsia="仿宋" w:hAnsi="仿宋" w:cs="宋体"/>
          <w:sz w:val="32"/>
          <w:szCs w:val="32"/>
        </w:rPr>
      </w:pPr>
      <w:r>
        <w:rPr>
          <w:rFonts w:ascii="仿宋" w:eastAsia="仿宋" w:hAnsi="仿宋" w:cs="宋体" w:hint="eastAsia"/>
          <w:sz w:val="32"/>
          <w:szCs w:val="32"/>
        </w:rPr>
        <w:t>四川国际招标有限责任公司</w:t>
      </w:r>
    </w:p>
    <w:p w:rsidR="00484A6D" w:rsidRDefault="00AB6897">
      <w:pPr>
        <w:spacing w:line="360" w:lineRule="auto"/>
        <w:jc w:val="center"/>
        <w:rPr>
          <w:rFonts w:ascii="仿宋" w:eastAsia="仿宋" w:hAnsi="仿宋" w:cs="宋体"/>
          <w:sz w:val="32"/>
          <w:szCs w:val="32"/>
        </w:rPr>
      </w:pPr>
      <w:r>
        <w:rPr>
          <w:rFonts w:ascii="仿宋" w:eastAsia="仿宋" w:hAnsi="仿宋" w:cs="宋体" w:hint="eastAsia"/>
          <w:sz w:val="32"/>
          <w:szCs w:val="32"/>
        </w:rPr>
        <w:t>共同编制</w:t>
      </w:r>
    </w:p>
    <w:p w:rsidR="00484A6D" w:rsidRDefault="00AB6897">
      <w:pPr>
        <w:spacing w:line="360" w:lineRule="auto"/>
        <w:jc w:val="center"/>
        <w:rPr>
          <w:rFonts w:ascii="仿宋" w:eastAsia="仿宋" w:hAnsi="仿宋"/>
          <w:sz w:val="24"/>
        </w:rPr>
        <w:sectPr w:rsidR="00484A6D">
          <w:headerReference w:type="default" r:id="rId9"/>
          <w:footerReference w:type="even" r:id="rId10"/>
          <w:footerReference w:type="default" r:id="rId11"/>
          <w:pgSz w:w="11907" w:h="16840"/>
          <w:pgMar w:top="1440" w:right="1080" w:bottom="1440" w:left="1080" w:header="851" w:footer="992" w:gutter="0"/>
          <w:pgNumType w:start="1"/>
          <w:cols w:space="720"/>
          <w:titlePg/>
          <w:docGrid w:linePitch="312"/>
        </w:sectPr>
      </w:pPr>
      <w:r>
        <w:rPr>
          <w:rFonts w:ascii="仿宋" w:eastAsia="仿宋" w:hAnsi="仿宋" w:cs="宋体"/>
          <w:sz w:val="32"/>
          <w:szCs w:val="32"/>
          <w:lang w:val="zh-CN"/>
        </w:rPr>
        <w:t>2021</w:t>
      </w:r>
      <w:r>
        <w:rPr>
          <w:rFonts w:ascii="仿宋" w:eastAsia="仿宋" w:hAnsi="仿宋" w:cs="宋体" w:hint="eastAsia"/>
          <w:sz w:val="32"/>
          <w:szCs w:val="32"/>
          <w:lang w:val="zh-CN"/>
        </w:rPr>
        <w:t>年</w:t>
      </w:r>
      <w:r>
        <w:rPr>
          <w:rFonts w:ascii="仿宋" w:eastAsia="仿宋" w:hAnsi="仿宋" w:cs="宋体" w:hint="eastAsia"/>
          <w:sz w:val="32"/>
          <w:szCs w:val="32"/>
        </w:rPr>
        <w:t>5</w:t>
      </w:r>
      <w:r>
        <w:rPr>
          <w:rFonts w:ascii="仿宋" w:eastAsia="仿宋" w:hAnsi="仿宋" w:cs="宋体" w:hint="eastAsia"/>
          <w:sz w:val="32"/>
          <w:szCs w:val="32"/>
          <w:lang w:val="zh-CN"/>
        </w:rPr>
        <w:t>月</w:t>
      </w:r>
    </w:p>
    <w:p w:rsidR="00484A6D" w:rsidRDefault="00AB6897">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484A6D" w:rsidRDefault="00484A6D">
      <w:pPr>
        <w:jc w:val="center"/>
        <w:rPr>
          <w:rFonts w:ascii="仿宋" w:eastAsia="仿宋" w:hAnsi="仿宋"/>
          <w:b/>
          <w:bCs/>
          <w:sz w:val="36"/>
          <w:szCs w:val="36"/>
        </w:rPr>
      </w:pPr>
    </w:p>
    <w:p w:rsidR="00484A6D" w:rsidRDefault="00AB6897">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8F1A83">
          <w:rPr>
            <w:rFonts w:ascii="仿宋" w:eastAsia="仿宋" w:hAnsi="仿宋" w:cs="宋体"/>
            <w:noProof/>
            <w:sz w:val="28"/>
            <w:szCs w:val="28"/>
          </w:rPr>
          <w:t>3</w:t>
        </w:r>
        <w:r>
          <w:rPr>
            <w:rFonts w:ascii="仿宋" w:eastAsia="仿宋" w:hAnsi="仿宋" w:cs="宋体" w:hint="eastAsia"/>
            <w:sz w:val="28"/>
            <w:szCs w:val="28"/>
          </w:rPr>
          <w:fldChar w:fldCharType="end"/>
        </w:r>
      </w:hyperlink>
    </w:p>
    <w:p w:rsidR="00484A6D" w:rsidRDefault="004F56F9">
      <w:pPr>
        <w:pStyle w:val="10"/>
        <w:tabs>
          <w:tab w:val="right" w:leader="middleDot" w:pos="8959"/>
        </w:tabs>
        <w:spacing w:line="480" w:lineRule="auto"/>
        <w:rPr>
          <w:rFonts w:ascii="仿宋" w:eastAsia="仿宋" w:hAnsi="仿宋" w:cs="宋体"/>
          <w:sz w:val="28"/>
          <w:szCs w:val="28"/>
        </w:rPr>
      </w:pPr>
      <w:hyperlink w:anchor="_Toc12420" w:history="1">
        <w:r w:rsidR="00AB6897">
          <w:rPr>
            <w:rFonts w:ascii="仿宋" w:eastAsia="仿宋" w:hAnsi="仿宋" w:cs="宋体" w:hint="eastAsia"/>
            <w:sz w:val="28"/>
            <w:szCs w:val="28"/>
          </w:rPr>
          <w:t>第二章  投标人须知</w:t>
        </w:r>
        <w:r w:rsidR="00AB6897">
          <w:rPr>
            <w:rFonts w:ascii="仿宋" w:eastAsia="仿宋" w:hAnsi="仿宋" w:cs="宋体" w:hint="eastAsia"/>
            <w:sz w:val="28"/>
            <w:szCs w:val="28"/>
          </w:rPr>
          <w:tab/>
        </w:r>
        <w:r w:rsidR="00AB6897">
          <w:rPr>
            <w:rFonts w:ascii="仿宋" w:eastAsia="仿宋" w:hAnsi="仿宋" w:cs="宋体" w:hint="eastAsia"/>
            <w:sz w:val="28"/>
            <w:szCs w:val="28"/>
          </w:rPr>
          <w:fldChar w:fldCharType="begin"/>
        </w:r>
        <w:r w:rsidR="00AB6897">
          <w:rPr>
            <w:rFonts w:ascii="仿宋" w:eastAsia="仿宋" w:hAnsi="仿宋" w:cs="宋体" w:hint="eastAsia"/>
            <w:sz w:val="28"/>
            <w:szCs w:val="28"/>
          </w:rPr>
          <w:instrText xml:space="preserve"> PAGEREF _Toc12420 </w:instrText>
        </w:r>
        <w:r w:rsidR="00AB6897">
          <w:rPr>
            <w:rFonts w:ascii="仿宋" w:eastAsia="仿宋" w:hAnsi="仿宋" w:cs="宋体" w:hint="eastAsia"/>
            <w:sz w:val="28"/>
            <w:szCs w:val="28"/>
          </w:rPr>
          <w:fldChar w:fldCharType="separate"/>
        </w:r>
        <w:r w:rsidR="008F1A83">
          <w:rPr>
            <w:rFonts w:ascii="仿宋" w:eastAsia="仿宋" w:hAnsi="仿宋" w:cs="宋体"/>
            <w:noProof/>
            <w:sz w:val="28"/>
            <w:szCs w:val="28"/>
          </w:rPr>
          <w:t>4</w:t>
        </w:r>
        <w:r w:rsidR="00AB6897">
          <w:rPr>
            <w:rFonts w:ascii="仿宋" w:eastAsia="仿宋" w:hAnsi="仿宋" w:cs="宋体" w:hint="eastAsia"/>
            <w:sz w:val="28"/>
            <w:szCs w:val="28"/>
          </w:rPr>
          <w:fldChar w:fldCharType="end"/>
        </w:r>
      </w:hyperlink>
    </w:p>
    <w:p w:rsidR="00484A6D" w:rsidRDefault="004F56F9">
      <w:pPr>
        <w:pStyle w:val="10"/>
        <w:tabs>
          <w:tab w:val="right" w:leader="middleDot" w:pos="8959"/>
        </w:tabs>
        <w:spacing w:line="480" w:lineRule="auto"/>
        <w:rPr>
          <w:rFonts w:ascii="仿宋" w:eastAsia="仿宋" w:hAnsi="仿宋" w:cs="宋体"/>
          <w:sz w:val="28"/>
          <w:szCs w:val="28"/>
        </w:rPr>
      </w:pPr>
      <w:hyperlink w:anchor="_Toc24369" w:history="1">
        <w:r w:rsidR="00AB6897">
          <w:rPr>
            <w:rFonts w:ascii="仿宋" w:eastAsia="仿宋" w:hAnsi="仿宋" w:cs="宋体" w:hint="eastAsia"/>
            <w:sz w:val="28"/>
            <w:szCs w:val="28"/>
          </w:rPr>
          <w:t>第三章  投标文件格式</w:t>
        </w:r>
        <w:r w:rsidR="00AB6897">
          <w:rPr>
            <w:rFonts w:ascii="仿宋" w:eastAsia="仿宋" w:hAnsi="仿宋" w:cs="宋体" w:hint="eastAsia"/>
            <w:sz w:val="28"/>
            <w:szCs w:val="28"/>
          </w:rPr>
          <w:tab/>
        </w:r>
        <w:r w:rsidR="00AB6897">
          <w:rPr>
            <w:rFonts w:ascii="仿宋" w:eastAsia="仿宋" w:hAnsi="仿宋" w:cs="宋体" w:hint="eastAsia"/>
            <w:sz w:val="28"/>
            <w:szCs w:val="28"/>
          </w:rPr>
          <w:fldChar w:fldCharType="begin"/>
        </w:r>
        <w:r w:rsidR="00AB6897">
          <w:rPr>
            <w:rFonts w:ascii="仿宋" w:eastAsia="仿宋" w:hAnsi="仿宋" w:cs="宋体" w:hint="eastAsia"/>
            <w:sz w:val="28"/>
            <w:szCs w:val="28"/>
          </w:rPr>
          <w:instrText xml:space="preserve"> PAGEREF _Toc24369 </w:instrText>
        </w:r>
        <w:r w:rsidR="00AB6897">
          <w:rPr>
            <w:rFonts w:ascii="仿宋" w:eastAsia="仿宋" w:hAnsi="仿宋" w:cs="宋体" w:hint="eastAsia"/>
            <w:sz w:val="28"/>
            <w:szCs w:val="28"/>
          </w:rPr>
          <w:fldChar w:fldCharType="separate"/>
        </w:r>
        <w:r w:rsidR="008F1A83">
          <w:rPr>
            <w:rFonts w:ascii="仿宋" w:eastAsia="仿宋" w:hAnsi="仿宋" w:cs="宋体"/>
            <w:noProof/>
            <w:sz w:val="28"/>
            <w:szCs w:val="28"/>
          </w:rPr>
          <w:t>25</w:t>
        </w:r>
        <w:r w:rsidR="00AB6897">
          <w:rPr>
            <w:rFonts w:ascii="仿宋" w:eastAsia="仿宋" w:hAnsi="仿宋" w:cs="宋体" w:hint="eastAsia"/>
            <w:sz w:val="28"/>
            <w:szCs w:val="28"/>
          </w:rPr>
          <w:fldChar w:fldCharType="end"/>
        </w:r>
      </w:hyperlink>
    </w:p>
    <w:p w:rsidR="00484A6D" w:rsidRDefault="004F56F9">
      <w:pPr>
        <w:pStyle w:val="10"/>
        <w:tabs>
          <w:tab w:val="right" w:leader="middleDot" w:pos="8959"/>
        </w:tabs>
        <w:spacing w:line="480" w:lineRule="auto"/>
        <w:rPr>
          <w:rFonts w:ascii="仿宋" w:eastAsia="仿宋" w:hAnsi="仿宋" w:cs="宋体"/>
          <w:sz w:val="28"/>
          <w:szCs w:val="28"/>
        </w:rPr>
      </w:pPr>
      <w:hyperlink w:anchor="_Toc28654" w:history="1">
        <w:r w:rsidR="00AB6897">
          <w:rPr>
            <w:rFonts w:ascii="仿宋" w:eastAsia="仿宋" w:hAnsi="仿宋" w:cs="宋体" w:hint="eastAsia"/>
            <w:sz w:val="28"/>
            <w:szCs w:val="28"/>
          </w:rPr>
          <w:t>第四章  投标人和投标产品的资格、资质性及其他类似效力要求</w:t>
        </w:r>
        <w:r w:rsidR="00AB6897">
          <w:rPr>
            <w:rFonts w:ascii="仿宋" w:eastAsia="仿宋" w:hAnsi="仿宋" w:cs="宋体" w:hint="eastAsia"/>
            <w:sz w:val="28"/>
            <w:szCs w:val="28"/>
          </w:rPr>
          <w:tab/>
        </w:r>
        <w:r w:rsidR="00AB6897">
          <w:rPr>
            <w:rFonts w:ascii="仿宋" w:eastAsia="仿宋" w:hAnsi="仿宋" w:cs="宋体" w:hint="eastAsia"/>
            <w:sz w:val="28"/>
            <w:szCs w:val="28"/>
          </w:rPr>
          <w:fldChar w:fldCharType="begin"/>
        </w:r>
        <w:r w:rsidR="00AB6897">
          <w:rPr>
            <w:rFonts w:ascii="仿宋" w:eastAsia="仿宋" w:hAnsi="仿宋" w:cs="宋体" w:hint="eastAsia"/>
            <w:sz w:val="28"/>
            <w:szCs w:val="28"/>
          </w:rPr>
          <w:instrText xml:space="preserve"> PAGEREF _Toc28654 </w:instrText>
        </w:r>
        <w:r w:rsidR="00AB6897">
          <w:rPr>
            <w:rFonts w:ascii="仿宋" w:eastAsia="仿宋" w:hAnsi="仿宋" w:cs="宋体" w:hint="eastAsia"/>
            <w:sz w:val="28"/>
            <w:szCs w:val="28"/>
          </w:rPr>
          <w:fldChar w:fldCharType="separate"/>
        </w:r>
        <w:r w:rsidR="008F1A83">
          <w:rPr>
            <w:rFonts w:ascii="仿宋" w:eastAsia="仿宋" w:hAnsi="仿宋" w:cs="宋体"/>
            <w:noProof/>
            <w:sz w:val="28"/>
            <w:szCs w:val="28"/>
          </w:rPr>
          <w:t>43</w:t>
        </w:r>
        <w:r w:rsidR="00AB6897">
          <w:rPr>
            <w:rFonts w:ascii="仿宋" w:eastAsia="仿宋" w:hAnsi="仿宋" w:cs="宋体" w:hint="eastAsia"/>
            <w:sz w:val="28"/>
            <w:szCs w:val="28"/>
          </w:rPr>
          <w:fldChar w:fldCharType="end"/>
        </w:r>
      </w:hyperlink>
    </w:p>
    <w:p w:rsidR="00484A6D" w:rsidRDefault="004F56F9">
      <w:pPr>
        <w:pStyle w:val="10"/>
        <w:tabs>
          <w:tab w:val="right" w:leader="middleDot" w:pos="8959"/>
        </w:tabs>
        <w:spacing w:line="480" w:lineRule="auto"/>
        <w:rPr>
          <w:rFonts w:ascii="仿宋" w:eastAsia="仿宋" w:hAnsi="仿宋" w:cs="宋体"/>
          <w:sz w:val="28"/>
          <w:szCs w:val="28"/>
        </w:rPr>
      </w:pPr>
      <w:hyperlink w:anchor="_Toc3806" w:history="1">
        <w:r w:rsidR="00AB6897">
          <w:rPr>
            <w:rFonts w:ascii="仿宋" w:eastAsia="仿宋" w:hAnsi="仿宋" w:cs="宋体" w:hint="eastAsia"/>
            <w:sz w:val="28"/>
            <w:szCs w:val="28"/>
          </w:rPr>
          <w:t>第五章  投标人应当提供的资格、资质性及其他类似效力要求的相关证明材料</w:t>
        </w:r>
        <w:r w:rsidR="00AB6897">
          <w:rPr>
            <w:rFonts w:ascii="仿宋" w:eastAsia="仿宋" w:hAnsi="仿宋" w:cs="宋体" w:hint="eastAsia"/>
            <w:sz w:val="28"/>
            <w:szCs w:val="28"/>
          </w:rPr>
          <w:tab/>
        </w:r>
        <w:r w:rsidR="00AB6897">
          <w:rPr>
            <w:rFonts w:ascii="仿宋" w:eastAsia="仿宋" w:hAnsi="仿宋" w:cs="宋体" w:hint="eastAsia"/>
            <w:sz w:val="28"/>
            <w:szCs w:val="28"/>
          </w:rPr>
          <w:fldChar w:fldCharType="begin"/>
        </w:r>
        <w:r w:rsidR="00AB6897">
          <w:rPr>
            <w:rFonts w:ascii="仿宋" w:eastAsia="仿宋" w:hAnsi="仿宋" w:cs="宋体" w:hint="eastAsia"/>
            <w:sz w:val="28"/>
            <w:szCs w:val="28"/>
          </w:rPr>
          <w:instrText xml:space="preserve"> PAGEREF _Toc3806 </w:instrText>
        </w:r>
        <w:r w:rsidR="00AB6897">
          <w:rPr>
            <w:rFonts w:ascii="仿宋" w:eastAsia="仿宋" w:hAnsi="仿宋" w:cs="宋体" w:hint="eastAsia"/>
            <w:sz w:val="28"/>
            <w:szCs w:val="28"/>
          </w:rPr>
          <w:fldChar w:fldCharType="separate"/>
        </w:r>
        <w:r w:rsidR="008F1A83">
          <w:rPr>
            <w:rFonts w:ascii="仿宋" w:eastAsia="仿宋" w:hAnsi="仿宋" w:cs="宋体"/>
            <w:noProof/>
            <w:sz w:val="28"/>
            <w:szCs w:val="28"/>
          </w:rPr>
          <w:t>48</w:t>
        </w:r>
        <w:r w:rsidR="00AB6897">
          <w:rPr>
            <w:rFonts w:ascii="仿宋" w:eastAsia="仿宋" w:hAnsi="仿宋" w:cs="宋体" w:hint="eastAsia"/>
            <w:sz w:val="28"/>
            <w:szCs w:val="28"/>
          </w:rPr>
          <w:fldChar w:fldCharType="end"/>
        </w:r>
      </w:hyperlink>
    </w:p>
    <w:p w:rsidR="00484A6D" w:rsidRDefault="004F56F9">
      <w:pPr>
        <w:pStyle w:val="10"/>
        <w:tabs>
          <w:tab w:val="right" w:leader="middleDot" w:pos="8959"/>
        </w:tabs>
        <w:spacing w:line="480" w:lineRule="auto"/>
        <w:rPr>
          <w:rFonts w:ascii="仿宋" w:eastAsia="仿宋" w:hAnsi="仿宋" w:cs="宋体"/>
          <w:sz w:val="28"/>
          <w:szCs w:val="28"/>
        </w:rPr>
      </w:pPr>
      <w:hyperlink w:anchor="_Toc2122" w:history="1">
        <w:r w:rsidR="00AB6897">
          <w:rPr>
            <w:rFonts w:ascii="仿宋" w:eastAsia="仿宋" w:hAnsi="仿宋" w:cs="宋体" w:hint="eastAsia"/>
            <w:sz w:val="28"/>
            <w:szCs w:val="28"/>
          </w:rPr>
          <w:t>第六章  招标项目技术、服务、商务及其他要求</w:t>
        </w:r>
        <w:r w:rsidR="00AB6897">
          <w:rPr>
            <w:rFonts w:ascii="仿宋" w:eastAsia="仿宋" w:hAnsi="仿宋" w:cs="宋体" w:hint="eastAsia"/>
            <w:sz w:val="28"/>
            <w:szCs w:val="28"/>
          </w:rPr>
          <w:tab/>
        </w:r>
        <w:r w:rsidR="00AB6897">
          <w:rPr>
            <w:rFonts w:ascii="仿宋" w:eastAsia="仿宋" w:hAnsi="仿宋" w:cs="宋体" w:hint="eastAsia"/>
            <w:sz w:val="28"/>
            <w:szCs w:val="28"/>
          </w:rPr>
          <w:fldChar w:fldCharType="begin"/>
        </w:r>
        <w:r w:rsidR="00AB6897">
          <w:rPr>
            <w:rFonts w:ascii="仿宋" w:eastAsia="仿宋" w:hAnsi="仿宋" w:cs="宋体" w:hint="eastAsia"/>
            <w:sz w:val="28"/>
            <w:szCs w:val="28"/>
          </w:rPr>
          <w:instrText xml:space="preserve"> PAGEREF _Toc2122 </w:instrText>
        </w:r>
        <w:r w:rsidR="00AB6897">
          <w:rPr>
            <w:rFonts w:ascii="仿宋" w:eastAsia="仿宋" w:hAnsi="仿宋" w:cs="宋体" w:hint="eastAsia"/>
            <w:sz w:val="28"/>
            <w:szCs w:val="28"/>
          </w:rPr>
          <w:fldChar w:fldCharType="separate"/>
        </w:r>
        <w:r w:rsidR="008F1A83">
          <w:rPr>
            <w:rFonts w:ascii="仿宋" w:eastAsia="仿宋" w:hAnsi="仿宋" w:cs="宋体"/>
            <w:noProof/>
            <w:sz w:val="28"/>
            <w:szCs w:val="28"/>
          </w:rPr>
          <w:t>49</w:t>
        </w:r>
        <w:r w:rsidR="00AB6897">
          <w:rPr>
            <w:rFonts w:ascii="仿宋" w:eastAsia="仿宋" w:hAnsi="仿宋" w:cs="宋体" w:hint="eastAsia"/>
            <w:sz w:val="28"/>
            <w:szCs w:val="28"/>
          </w:rPr>
          <w:fldChar w:fldCharType="end"/>
        </w:r>
      </w:hyperlink>
    </w:p>
    <w:p w:rsidR="00484A6D" w:rsidRDefault="004F56F9">
      <w:pPr>
        <w:pStyle w:val="10"/>
        <w:tabs>
          <w:tab w:val="right" w:leader="middleDot" w:pos="8959"/>
        </w:tabs>
        <w:spacing w:line="480" w:lineRule="auto"/>
        <w:rPr>
          <w:rFonts w:ascii="仿宋" w:eastAsia="仿宋" w:hAnsi="仿宋" w:cs="宋体"/>
          <w:sz w:val="28"/>
          <w:szCs w:val="28"/>
        </w:rPr>
      </w:pPr>
      <w:hyperlink w:anchor="_Toc31810" w:history="1">
        <w:r w:rsidR="00AB6897">
          <w:rPr>
            <w:rFonts w:ascii="仿宋" w:eastAsia="仿宋" w:hAnsi="仿宋" w:cs="宋体" w:hint="eastAsia"/>
            <w:sz w:val="28"/>
            <w:szCs w:val="28"/>
          </w:rPr>
          <w:t>第七章  评标办法</w:t>
        </w:r>
        <w:r w:rsidR="00AB6897">
          <w:rPr>
            <w:rFonts w:ascii="仿宋" w:eastAsia="仿宋" w:hAnsi="仿宋" w:cs="宋体" w:hint="eastAsia"/>
            <w:sz w:val="28"/>
            <w:szCs w:val="28"/>
          </w:rPr>
          <w:tab/>
        </w:r>
        <w:r w:rsidR="00AB6897">
          <w:rPr>
            <w:rFonts w:ascii="仿宋" w:eastAsia="仿宋" w:hAnsi="仿宋" w:cs="宋体" w:hint="eastAsia"/>
            <w:sz w:val="28"/>
            <w:szCs w:val="28"/>
          </w:rPr>
          <w:fldChar w:fldCharType="begin"/>
        </w:r>
        <w:r w:rsidR="00AB6897">
          <w:rPr>
            <w:rFonts w:ascii="仿宋" w:eastAsia="仿宋" w:hAnsi="仿宋" w:cs="宋体" w:hint="eastAsia"/>
            <w:sz w:val="28"/>
            <w:szCs w:val="28"/>
          </w:rPr>
          <w:instrText xml:space="preserve"> PAGEREF _Toc31810 </w:instrText>
        </w:r>
        <w:r w:rsidR="00AB6897">
          <w:rPr>
            <w:rFonts w:ascii="仿宋" w:eastAsia="仿宋" w:hAnsi="仿宋" w:cs="宋体" w:hint="eastAsia"/>
            <w:sz w:val="28"/>
            <w:szCs w:val="28"/>
          </w:rPr>
          <w:fldChar w:fldCharType="separate"/>
        </w:r>
        <w:r w:rsidR="008F1A83">
          <w:rPr>
            <w:rFonts w:ascii="仿宋" w:eastAsia="仿宋" w:hAnsi="仿宋" w:cs="宋体"/>
            <w:noProof/>
            <w:sz w:val="28"/>
            <w:szCs w:val="28"/>
          </w:rPr>
          <w:t>56</w:t>
        </w:r>
        <w:r w:rsidR="00AB6897">
          <w:rPr>
            <w:rFonts w:ascii="仿宋" w:eastAsia="仿宋" w:hAnsi="仿宋" w:cs="宋体" w:hint="eastAsia"/>
            <w:sz w:val="28"/>
            <w:szCs w:val="28"/>
          </w:rPr>
          <w:fldChar w:fldCharType="end"/>
        </w:r>
      </w:hyperlink>
    </w:p>
    <w:p w:rsidR="00484A6D" w:rsidRDefault="004F56F9">
      <w:pPr>
        <w:pStyle w:val="10"/>
        <w:tabs>
          <w:tab w:val="right" w:leader="middleDot" w:pos="8959"/>
        </w:tabs>
        <w:spacing w:line="480" w:lineRule="auto"/>
        <w:rPr>
          <w:rFonts w:ascii="仿宋" w:eastAsia="仿宋" w:hAnsi="仿宋" w:cs="宋体"/>
          <w:sz w:val="28"/>
          <w:szCs w:val="28"/>
        </w:rPr>
      </w:pPr>
      <w:hyperlink w:anchor="_Toc5845" w:history="1">
        <w:r w:rsidR="00AB6897">
          <w:rPr>
            <w:rFonts w:ascii="仿宋" w:eastAsia="仿宋" w:hAnsi="仿宋" w:cs="宋体" w:hint="eastAsia"/>
            <w:sz w:val="28"/>
            <w:szCs w:val="28"/>
          </w:rPr>
          <w:t>第八章  政府采购合同</w:t>
        </w:r>
        <w:r w:rsidR="00AB6897">
          <w:rPr>
            <w:rFonts w:ascii="仿宋" w:eastAsia="仿宋" w:hAnsi="仿宋" w:cs="宋体" w:hint="eastAsia"/>
            <w:sz w:val="28"/>
            <w:szCs w:val="28"/>
          </w:rPr>
          <w:tab/>
        </w:r>
        <w:r w:rsidR="00AB6897">
          <w:rPr>
            <w:rFonts w:ascii="仿宋" w:eastAsia="仿宋" w:hAnsi="仿宋" w:cs="宋体" w:hint="eastAsia"/>
            <w:sz w:val="28"/>
            <w:szCs w:val="28"/>
          </w:rPr>
          <w:fldChar w:fldCharType="begin"/>
        </w:r>
        <w:r w:rsidR="00AB6897">
          <w:rPr>
            <w:rFonts w:ascii="仿宋" w:eastAsia="仿宋" w:hAnsi="仿宋" w:cs="宋体" w:hint="eastAsia"/>
            <w:sz w:val="28"/>
            <w:szCs w:val="28"/>
          </w:rPr>
          <w:instrText xml:space="preserve"> PAGEREF _Toc5845 </w:instrText>
        </w:r>
        <w:r w:rsidR="00AB6897">
          <w:rPr>
            <w:rFonts w:ascii="仿宋" w:eastAsia="仿宋" w:hAnsi="仿宋" w:cs="宋体" w:hint="eastAsia"/>
            <w:sz w:val="28"/>
            <w:szCs w:val="28"/>
          </w:rPr>
          <w:fldChar w:fldCharType="separate"/>
        </w:r>
        <w:r w:rsidR="008F1A83">
          <w:rPr>
            <w:rFonts w:ascii="仿宋" w:eastAsia="仿宋" w:hAnsi="仿宋" w:cs="宋体"/>
            <w:noProof/>
            <w:sz w:val="28"/>
            <w:szCs w:val="28"/>
          </w:rPr>
          <w:t>66</w:t>
        </w:r>
        <w:r w:rsidR="00AB6897">
          <w:rPr>
            <w:rFonts w:ascii="仿宋" w:eastAsia="仿宋" w:hAnsi="仿宋" w:cs="宋体" w:hint="eastAsia"/>
            <w:sz w:val="28"/>
            <w:szCs w:val="28"/>
          </w:rPr>
          <w:fldChar w:fldCharType="end"/>
        </w:r>
      </w:hyperlink>
    </w:p>
    <w:p w:rsidR="00484A6D" w:rsidRDefault="00AB6897">
      <w:pPr>
        <w:spacing w:line="480" w:lineRule="auto"/>
        <w:rPr>
          <w:rFonts w:ascii="仿宋" w:eastAsia="仿宋" w:hAnsi="仿宋"/>
          <w:sz w:val="28"/>
          <w:szCs w:val="28"/>
        </w:rPr>
        <w:sectPr w:rsidR="00484A6D">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p>
    <w:p w:rsidR="00484A6D" w:rsidRDefault="00AB6897">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484A6D" w:rsidRDefault="00AB6897">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成都大学附属医院</w:t>
      </w:r>
      <w:r>
        <w:rPr>
          <w:rFonts w:ascii="仿宋" w:eastAsia="仿宋" w:hAnsi="仿宋" w:cs="宋体" w:hint="eastAsia"/>
          <w:sz w:val="24"/>
        </w:rPr>
        <w:t>委托，拟对</w:t>
      </w:r>
      <w:r>
        <w:rPr>
          <w:rFonts w:ascii="仿宋" w:eastAsia="仿宋" w:hAnsi="仿宋" w:cs="宋体" w:hint="eastAsia"/>
          <w:sz w:val="24"/>
          <w:u w:val="single"/>
        </w:rPr>
        <w:t>成都大学附属医院治疗室配置、病床采购项目（第二次）</w:t>
      </w:r>
      <w:r>
        <w:rPr>
          <w:rFonts w:ascii="仿宋" w:eastAsia="仿宋" w:hAnsi="仿宋" w:cs="宋体"/>
          <w:sz w:val="24"/>
          <w:u w:val="single"/>
        </w:rPr>
        <w:t xml:space="preserve"> </w:t>
      </w:r>
      <w:bookmarkStart w:id="6" w:name="PO_默认文件内容_4"/>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484A6D" w:rsidRDefault="00AB6897" w:rsidP="00700E93">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700E93" w:rsidRPr="00700E93">
        <w:rPr>
          <w:rFonts w:ascii="仿宋" w:eastAsia="仿宋" w:hAnsi="仿宋"/>
          <w:b/>
          <w:sz w:val="24"/>
        </w:rPr>
        <w:t>510101202100034</w:t>
      </w:r>
    </w:p>
    <w:p w:rsidR="00484A6D" w:rsidRDefault="00AB6897">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成都大学附属医院治疗室配置、病床采购项目（第二次）</w:t>
      </w:r>
    </w:p>
    <w:p w:rsidR="00484A6D" w:rsidRDefault="00AB6897">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szCs w:val="28"/>
        </w:rPr>
        <w:t>地方</w:t>
      </w:r>
      <w:r>
        <w:rPr>
          <w:rFonts w:ascii="仿宋" w:eastAsia="仿宋" w:hAnsi="仿宋" w:hint="eastAsia"/>
          <w:sz w:val="24"/>
        </w:rPr>
        <w:t>财政资金。</w:t>
      </w:r>
    </w:p>
    <w:p w:rsidR="00484A6D" w:rsidRDefault="00AB6897">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484A6D" w:rsidRDefault="00AB6897">
      <w:pPr>
        <w:spacing w:afterLines="50" w:after="120" w:line="420" w:lineRule="exact"/>
        <w:ind w:firstLineChars="200" w:firstLine="464"/>
        <w:rPr>
          <w:rFonts w:ascii="仿宋" w:eastAsia="仿宋" w:hAnsi="仿宋"/>
          <w:sz w:val="24"/>
          <w:szCs w:val="28"/>
        </w:rPr>
      </w:pPr>
      <w:bookmarkStart w:id="7" w:name="PO_默认文件内容_3"/>
      <w:r>
        <w:rPr>
          <w:rFonts w:ascii="仿宋" w:eastAsia="仿宋" w:hAnsi="仿宋" w:hint="eastAsia"/>
          <w:spacing w:val="-4"/>
          <w:sz w:val="24"/>
        </w:rPr>
        <w:t>本项目共1个包</w:t>
      </w:r>
      <w:r>
        <w:rPr>
          <w:rFonts w:ascii="仿宋" w:eastAsia="仿宋" w:hAnsi="仿宋" w:hint="eastAsia"/>
          <w:sz w:val="24"/>
          <w:szCs w:val="28"/>
        </w:rPr>
        <w:t>（具体详见招标文件第六章）。</w:t>
      </w:r>
      <w:bookmarkEnd w:id="7"/>
    </w:p>
    <w:p w:rsidR="00484A6D" w:rsidRDefault="00AB6897">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484A6D" w:rsidRDefault="00AB6897">
      <w:pPr>
        <w:pStyle w:val="af3"/>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484A6D" w:rsidRDefault="00AB6897">
      <w:pPr>
        <w:pStyle w:val="af3"/>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详见招标文件第四章）。</w:t>
      </w:r>
    </w:p>
    <w:bookmarkEnd w:id="8"/>
    <w:p w:rsidR="00484A6D" w:rsidRDefault="00AB6897">
      <w:pPr>
        <w:pStyle w:val="af3"/>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rsidR="00484A6D" w:rsidRDefault="00AB6897">
      <w:pPr>
        <w:spacing w:line="440" w:lineRule="exact"/>
        <w:ind w:firstLineChars="200" w:firstLine="480"/>
        <w:jc w:val="left"/>
        <w:rPr>
          <w:rFonts w:ascii="仿宋" w:eastAsia="仿宋" w:hAnsi="仿宋"/>
          <w:sz w:val="24"/>
        </w:rPr>
      </w:pPr>
      <w:bookmarkStart w:id="9"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rsidR="00484A6D" w:rsidRDefault="00AB6897">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rsidR="00484A6D" w:rsidRPr="007D324A" w:rsidRDefault="00AB6897">
      <w:pPr>
        <w:spacing w:after="50" w:line="420" w:lineRule="exact"/>
        <w:ind w:firstLineChars="200" w:firstLine="480"/>
        <w:rPr>
          <w:rFonts w:ascii="仿宋" w:eastAsia="仿宋" w:hAnsi="仿宋"/>
          <w:sz w:val="24"/>
        </w:rPr>
      </w:pPr>
      <w:r w:rsidRPr="007D324A">
        <w:rPr>
          <w:rFonts w:ascii="仿宋" w:eastAsia="仿宋" w:hAnsi="仿宋" w:hint="eastAsia"/>
          <w:sz w:val="24"/>
        </w:rPr>
        <w:t>招标文件自2021年</w:t>
      </w:r>
      <w:r w:rsidR="00EC094A" w:rsidRPr="007D324A">
        <w:rPr>
          <w:rFonts w:ascii="仿宋" w:eastAsia="仿宋" w:hAnsi="仿宋"/>
          <w:sz w:val="24"/>
        </w:rPr>
        <w:t>5</w:t>
      </w:r>
      <w:r w:rsidRPr="007D324A">
        <w:rPr>
          <w:rFonts w:ascii="仿宋" w:eastAsia="仿宋" w:hAnsi="仿宋" w:hint="eastAsia"/>
          <w:sz w:val="24"/>
        </w:rPr>
        <w:t>月</w:t>
      </w:r>
      <w:r w:rsidR="003B141E">
        <w:rPr>
          <w:rFonts w:ascii="仿宋" w:eastAsia="仿宋" w:hAnsi="仿宋"/>
          <w:sz w:val="24"/>
        </w:rPr>
        <w:t>31</w:t>
      </w:r>
      <w:r w:rsidRPr="007D324A">
        <w:rPr>
          <w:rFonts w:ascii="仿宋" w:eastAsia="仿宋" w:hAnsi="仿宋" w:hint="eastAsia"/>
          <w:sz w:val="24"/>
        </w:rPr>
        <w:t>日至2021年</w:t>
      </w:r>
      <w:r w:rsidR="00EC094A" w:rsidRPr="007D324A">
        <w:rPr>
          <w:rFonts w:ascii="仿宋" w:eastAsia="仿宋" w:hAnsi="仿宋"/>
          <w:sz w:val="24"/>
        </w:rPr>
        <w:t>6</w:t>
      </w:r>
      <w:r w:rsidRPr="007D324A">
        <w:rPr>
          <w:rFonts w:ascii="仿宋" w:eastAsia="仿宋" w:hAnsi="仿宋" w:hint="eastAsia"/>
          <w:sz w:val="24"/>
        </w:rPr>
        <w:t>月</w:t>
      </w:r>
      <w:r w:rsidR="003B141E">
        <w:rPr>
          <w:rFonts w:ascii="仿宋" w:eastAsia="仿宋" w:hAnsi="仿宋"/>
          <w:sz w:val="24"/>
        </w:rPr>
        <w:t>7</w:t>
      </w:r>
      <w:r w:rsidRPr="007D324A">
        <w:rPr>
          <w:rFonts w:ascii="仿宋" w:eastAsia="仿宋" w:hAnsi="仿宋" w:hint="eastAsia"/>
          <w:sz w:val="24"/>
        </w:rPr>
        <w:t>日每天上午09:00-12:00，下午13:00-17:00（北京时间，法定节假日不售卖）在</w:t>
      </w:r>
      <w:bookmarkStart w:id="10" w:name="PO_默认文件内容_40"/>
      <w:r w:rsidRPr="007D324A">
        <w:rPr>
          <w:rFonts w:ascii="仿宋" w:eastAsia="仿宋" w:hAnsi="仿宋" w:hint="eastAsia"/>
          <w:sz w:val="24"/>
        </w:rPr>
        <w:t>我司指定网站</w:t>
      </w:r>
      <w:r w:rsidRPr="007D324A">
        <w:rPr>
          <w:rFonts w:ascii="仿宋" w:eastAsia="仿宋" w:hAnsi="仿宋"/>
          <w:sz w:val="24"/>
        </w:rPr>
        <w:t>(</w:t>
      </w:r>
      <w:hyperlink r:id="rId12" w:history="1">
        <w:r w:rsidRPr="007D324A">
          <w:rPr>
            <w:rStyle w:val="af0"/>
            <w:rFonts w:ascii="仿宋" w:eastAsia="仿宋" w:hAnsi="仿宋"/>
            <w:color w:val="auto"/>
            <w:sz w:val="24"/>
          </w:rPr>
          <w:t>http://sale.scbid.net)</w:t>
        </w:r>
        <w:r w:rsidRPr="007D324A">
          <w:rPr>
            <w:rStyle w:val="af0"/>
            <w:rFonts w:ascii="仿宋" w:eastAsia="仿宋" w:hAnsi="仿宋" w:hint="eastAsia"/>
            <w:color w:val="auto"/>
            <w:sz w:val="24"/>
          </w:rPr>
          <w:t>购买，具体购买流程</w:t>
        </w:r>
        <w:r w:rsidRPr="007D324A">
          <w:rPr>
            <w:rStyle w:val="af0"/>
            <w:rFonts w:ascii="仿宋" w:eastAsia="仿宋" w:hAnsi="仿宋"/>
            <w:color w:val="auto"/>
            <w:sz w:val="24"/>
          </w:rPr>
          <w:t>详见</w:t>
        </w:r>
        <w:r w:rsidRPr="007D324A">
          <w:rPr>
            <w:rStyle w:val="af0"/>
            <w:rFonts w:ascii="仿宋" w:eastAsia="仿宋" w:hAnsi="仿宋" w:hint="eastAsia"/>
            <w:color w:val="auto"/>
            <w:sz w:val="24"/>
          </w:rPr>
          <w:t>该网站的“在线</w:t>
        </w:r>
        <w:r w:rsidRPr="007D324A">
          <w:rPr>
            <w:rStyle w:val="af0"/>
            <w:rFonts w:ascii="仿宋" w:eastAsia="仿宋" w:hAnsi="仿宋"/>
            <w:color w:val="auto"/>
            <w:sz w:val="24"/>
          </w:rPr>
          <w:t>购买流程</w:t>
        </w:r>
      </w:hyperlink>
      <w:r w:rsidRPr="007D324A">
        <w:rPr>
          <w:rFonts w:ascii="仿宋" w:eastAsia="仿宋" w:hAnsi="仿宋" w:hint="eastAsia"/>
          <w:sz w:val="24"/>
        </w:rPr>
        <w:t>”。招标文件</w:t>
      </w:r>
      <w:r w:rsidRPr="007D324A">
        <w:rPr>
          <w:rFonts w:ascii="仿宋" w:eastAsia="仿宋" w:hAnsi="仿宋"/>
          <w:sz w:val="24"/>
        </w:rPr>
        <w:t>售后不退</w:t>
      </w:r>
      <w:r w:rsidRPr="007D324A">
        <w:rPr>
          <w:rFonts w:ascii="仿宋" w:eastAsia="仿宋" w:hAnsi="仿宋" w:hint="eastAsia"/>
          <w:sz w:val="24"/>
        </w:rPr>
        <w:t>，投标资格不能转让。</w:t>
      </w:r>
      <w:bookmarkEnd w:id="10"/>
    </w:p>
    <w:p w:rsidR="00484A6D" w:rsidRPr="007D324A" w:rsidRDefault="00AB6897">
      <w:pPr>
        <w:spacing w:afterLines="50" w:after="120" w:line="420" w:lineRule="exact"/>
        <w:ind w:firstLineChars="200" w:firstLine="482"/>
        <w:rPr>
          <w:rFonts w:ascii="仿宋" w:eastAsia="仿宋" w:hAnsi="仿宋"/>
          <w:b/>
          <w:sz w:val="24"/>
        </w:rPr>
      </w:pPr>
      <w:bookmarkStart w:id="11" w:name="PO_默认文件内容_13"/>
      <w:r w:rsidRPr="007D324A">
        <w:rPr>
          <w:rFonts w:ascii="仿宋" w:eastAsia="仿宋" w:hAnsi="仿宋" w:hint="eastAsia"/>
          <w:b/>
          <w:sz w:val="24"/>
          <w:szCs w:val="28"/>
        </w:rPr>
        <w:lastRenderedPageBreak/>
        <w:t>八、</w:t>
      </w:r>
      <w:r w:rsidRPr="007D324A">
        <w:rPr>
          <w:rFonts w:ascii="仿宋" w:eastAsia="仿宋" w:hAnsi="仿宋" w:hint="eastAsia"/>
          <w:b/>
          <w:sz w:val="24"/>
        </w:rPr>
        <w:t>投标截止时间和开标时间：</w:t>
      </w:r>
      <w:r w:rsidRPr="007D324A">
        <w:rPr>
          <w:rFonts w:ascii="仿宋" w:eastAsia="仿宋" w:hAnsi="仿宋"/>
          <w:sz w:val="24"/>
        </w:rPr>
        <w:t>2021年</w:t>
      </w:r>
      <w:r w:rsidR="00EC094A" w:rsidRPr="007D324A">
        <w:rPr>
          <w:rFonts w:ascii="仿宋" w:eastAsia="仿宋" w:hAnsi="仿宋"/>
          <w:sz w:val="24"/>
        </w:rPr>
        <w:t>6</w:t>
      </w:r>
      <w:r w:rsidRPr="007D324A">
        <w:rPr>
          <w:rFonts w:ascii="仿宋" w:eastAsia="仿宋" w:hAnsi="仿宋"/>
          <w:sz w:val="24"/>
        </w:rPr>
        <w:t>月</w:t>
      </w:r>
      <w:r w:rsidR="003B141E">
        <w:rPr>
          <w:rFonts w:ascii="仿宋" w:eastAsia="仿宋" w:hAnsi="仿宋"/>
          <w:sz w:val="24"/>
        </w:rPr>
        <w:t>21</w:t>
      </w:r>
      <w:r w:rsidRPr="007D324A">
        <w:rPr>
          <w:rFonts w:ascii="仿宋" w:eastAsia="仿宋" w:hAnsi="仿宋"/>
          <w:sz w:val="24"/>
        </w:rPr>
        <w:t>日</w:t>
      </w:r>
      <w:r w:rsidR="003B141E">
        <w:rPr>
          <w:rFonts w:ascii="仿宋" w:eastAsia="仿宋" w:hAnsi="仿宋"/>
          <w:sz w:val="24"/>
        </w:rPr>
        <w:t>10</w:t>
      </w:r>
      <w:r w:rsidRPr="007D324A">
        <w:rPr>
          <w:rFonts w:ascii="仿宋" w:eastAsia="仿宋" w:hAnsi="仿宋"/>
          <w:sz w:val="24"/>
        </w:rPr>
        <w:t>:30</w:t>
      </w:r>
      <w:r w:rsidRPr="007D324A">
        <w:rPr>
          <w:rFonts w:ascii="仿宋" w:eastAsia="仿宋" w:hAnsi="仿宋" w:hint="eastAsia"/>
          <w:sz w:val="24"/>
          <w:szCs w:val="28"/>
        </w:rPr>
        <w:t>（北京时间）。</w:t>
      </w:r>
    </w:p>
    <w:p w:rsidR="00484A6D" w:rsidRPr="007D324A" w:rsidRDefault="00AB6897">
      <w:pPr>
        <w:pStyle w:val="a7"/>
        <w:spacing w:afterLines="50" w:after="120" w:line="420" w:lineRule="exact"/>
        <w:ind w:firstLine="480"/>
        <w:rPr>
          <w:rFonts w:ascii="仿宋" w:eastAsia="仿宋" w:hAnsi="仿宋"/>
          <w:sz w:val="24"/>
          <w:szCs w:val="28"/>
        </w:rPr>
      </w:pPr>
      <w:bookmarkStart w:id="12" w:name="PO_默认文件内容_12"/>
      <w:r w:rsidRPr="007D324A">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7D324A">
        <w:rPr>
          <w:rFonts w:ascii="仿宋" w:eastAsia="仿宋" w:hAnsi="仿宋" w:hint="eastAsia"/>
          <w:b/>
          <w:bCs/>
          <w:sz w:val="24"/>
        </w:rPr>
        <w:t>（文件接收时间：</w:t>
      </w:r>
      <w:r w:rsidR="003B141E" w:rsidRPr="007D324A">
        <w:rPr>
          <w:rFonts w:ascii="仿宋" w:eastAsia="仿宋" w:hAnsi="仿宋"/>
          <w:sz w:val="24"/>
        </w:rPr>
        <w:t>2021年6月</w:t>
      </w:r>
      <w:r w:rsidR="003B141E">
        <w:rPr>
          <w:rFonts w:ascii="仿宋" w:eastAsia="仿宋" w:hAnsi="仿宋"/>
          <w:sz w:val="24"/>
        </w:rPr>
        <w:t>21</w:t>
      </w:r>
      <w:r w:rsidR="003B141E" w:rsidRPr="007D324A">
        <w:rPr>
          <w:rFonts w:ascii="仿宋" w:eastAsia="仿宋" w:hAnsi="仿宋"/>
          <w:sz w:val="24"/>
        </w:rPr>
        <w:t>日</w:t>
      </w:r>
      <w:r w:rsidR="003B141E">
        <w:rPr>
          <w:rFonts w:ascii="仿宋" w:eastAsia="仿宋" w:hAnsi="仿宋"/>
          <w:sz w:val="24"/>
        </w:rPr>
        <w:t>10</w:t>
      </w:r>
      <w:r w:rsidR="003B141E" w:rsidRPr="007D324A">
        <w:rPr>
          <w:rFonts w:ascii="仿宋" w:eastAsia="仿宋" w:hAnsi="仿宋"/>
          <w:sz w:val="24"/>
        </w:rPr>
        <w:t>:</w:t>
      </w:r>
      <w:r w:rsidR="003B141E">
        <w:rPr>
          <w:rFonts w:ascii="仿宋" w:eastAsia="仿宋" w:hAnsi="仿宋"/>
          <w:sz w:val="24"/>
        </w:rPr>
        <w:t>0</w:t>
      </w:r>
      <w:bookmarkStart w:id="13" w:name="_GoBack"/>
      <w:bookmarkEnd w:id="13"/>
      <w:r w:rsidR="003B141E" w:rsidRPr="007D324A">
        <w:rPr>
          <w:rFonts w:ascii="仿宋" w:eastAsia="仿宋" w:hAnsi="仿宋"/>
          <w:sz w:val="24"/>
        </w:rPr>
        <w:t>0</w:t>
      </w:r>
      <w:r w:rsidRPr="007D324A">
        <w:rPr>
          <w:rFonts w:ascii="仿宋" w:eastAsia="仿宋" w:hAnsi="仿宋"/>
          <w:sz w:val="24"/>
          <w:szCs w:val="24"/>
        </w:rPr>
        <w:t>-</w:t>
      </w:r>
      <w:r w:rsidR="003B141E" w:rsidRPr="007D324A">
        <w:rPr>
          <w:rFonts w:ascii="仿宋" w:eastAsia="仿宋" w:hAnsi="仿宋"/>
          <w:sz w:val="24"/>
        </w:rPr>
        <w:t>2021年6月</w:t>
      </w:r>
      <w:r w:rsidR="003B141E">
        <w:rPr>
          <w:rFonts w:ascii="仿宋" w:eastAsia="仿宋" w:hAnsi="仿宋"/>
          <w:sz w:val="24"/>
        </w:rPr>
        <w:t>21</w:t>
      </w:r>
      <w:r w:rsidR="003B141E" w:rsidRPr="007D324A">
        <w:rPr>
          <w:rFonts w:ascii="仿宋" w:eastAsia="仿宋" w:hAnsi="仿宋"/>
          <w:sz w:val="24"/>
        </w:rPr>
        <w:t>日</w:t>
      </w:r>
      <w:r w:rsidR="003B141E">
        <w:rPr>
          <w:rFonts w:ascii="仿宋" w:eastAsia="仿宋" w:hAnsi="仿宋"/>
          <w:sz w:val="24"/>
        </w:rPr>
        <w:t>10</w:t>
      </w:r>
      <w:r w:rsidR="003B141E" w:rsidRPr="007D324A">
        <w:rPr>
          <w:rFonts w:ascii="仿宋" w:eastAsia="仿宋" w:hAnsi="仿宋"/>
          <w:sz w:val="24"/>
        </w:rPr>
        <w:t>:30</w:t>
      </w:r>
      <w:r w:rsidRPr="007D324A">
        <w:rPr>
          <w:rFonts w:ascii="仿宋" w:eastAsia="仿宋" w:hAnsi="仿宋" w:hint="eastAsia"/>
          <w:b/>
          <w:bCs/>
          <w:sz w:val="24"/>
        </w:rPr>
        <w:t>）</w:t>
      </w:r>
    </w:p>
    <w:p w:rsidR="00484A6D" w:rsidRDefault="00AB6897">
      <w:pPr>
        <w:spacing w:after="50" w:line="420" w:lineRule="exact"/>
        <w:ind w:firstLineChars="203" w:firstLine="489"/>
        <w:rPr>
          <w:rFonts w:ascii="仿宋" w:eastAsia="仿宋" w:hAnsi="仿宋" w:cs="仿宋"/>
          <w:sz w:val="24"/>
          <w:szCs w:val="28"/>
        </w:rPr>
      </w:pPr>
      <w:r w:rsidRPr="007D324A">
        <w:rPr>
          <w:rFonts w:ascii="仿宋" w:eastAsia="仿宋" w:hAnsi="仿宋" w:hint="eastAsia"/>
          <w:b/>
          <w:sz w:val="24"/>
          <w:szCs w:val="28"/>
        </w:rPr>
        <w:t>九、</w:t>
      </w:r>
      <w:r w:rsidRPr="007D324A">
        <w:rPr>
          <w:rFonts w:ascii="仿宋" w:eastAsia="仿宋" w:hAnsi="仿宋" w:hint="eastAsia"/>
          <w:sz w:val="24"/>
          <w:szCs w:val="28"/>
        </w:rPr>
        <w:t>开标地点：</w:t>
      </w:r>
      <w:r w:rsidRPr="007D324A">
        <w:rPr>
          <w:rFonts w:ascii="仿宋" w:eastAsia="仿宋" w:hAnsi="仿宋" w:cs="仿宋" w:hint="eastAsia"/>
          <w:b/>
          <w:bCs/>
          <w:sz w:val="24"/>
          <w:szCs w:val="28"/>
        </w:rPr>
        <w:t>中国（四川）自由贸易试验区成都市高新区天府四街66号航兴国</w:t>
      </w:r>
      <w:proofErr w:type="gramStart"/>
      <w:r w:rsidRPr="007D324A">
        <w:rPr>
          <w:rFonts w:ascii="仿宋" w:eastAsia="仿宋" w:hAnsi="仿宋" w:cs="仿宋" w:hint="eastAsia"/>
          <w:b/>
          <w:bCs/>
          <w:sz w:val="24"/>
          <w:szCs w:val="28"/>
        </w:rPr>
        <w:t>际广场</w:t>
      </w:r>
      <w:proofErr w:type="gramEnd"/>
      <w:r w:rsidRPr="007D324A">
        <w:rPr>
          <w:rFonts w:ascii="仿宋" w:eastAsia="仿宋" w:hAnsi="仿宋" w:cs="仿宋" w:hint="eastAsia"/>
          <w:b/>
          <w:bCs/>
          <w:sz w:val="24"/>
          <w:szCs w:val="28"/>
        </w:rPr>
        <w:t xml:space="preserve"> 1栋 </w:t>
      </w:r>
      <w:r w:rsidR="00EC094A" w:rsidRPr="007D324A">
        <w:rPr>
          <w:rFonts w:ascii="仿宋" w:eastAsia="仿宋" w:hAnsi="仿宋" w:cs="仿宋"/>
          <w:b/>
          <w:bCs/>
          <w:sz w:val="24"/>
          <w:szCs w:val="28"/>
        </w:rPr>
        <w:t>17</w:t>
      </w:r>
      <w:r w:rsidRPr="007D324A">
        <w:rPr>
          <w:rFonts w:ascii="仿宋" w:eastAsia="仿宋" w:hAnsi="仿宋" w:cs="仿宋" w:hint="eastAsia"/>
          <w:b/>
          <w:bCs/>
          <w:sz w:val="24"/>
          <w:szCs w:val="28"/>
        </w:rPr>
        <w:t xml:space="preserve"> 层开标厅。</w:t>
      </w:r>
    </w:p>
    <w:p w:rsidR="00484A6D" w:rsidRDefault="00AB6897">
      <w:pPr>
        <w:pStyle w:val="af3"/>
        <w:spacing w:line="420" w:lineRule="exact"/>
        <w:ind w:firstLine="482"/>
        <w:rPr>
          <w:rFonts w:ascii="仿宋" w:eastAsia="仿宋" w:hAnsi="仿宋"/>
          <w:sz w:val="24"/>
        </w:rPr>
      </w:pPr>
      <w:r>
        <w:rPr>
          <w:rFonts w:ascii="仿宋" w:eastAsia="仿宋" w:hAnsi="仿宋" w:hint="eastAsia"/>
          <w:b/>
          <w:sz w:val="24"/>
        </w:rPr>
        <w:t>十、</w:t>
      </w:r>
      <w:r>
        <w:rPr>
          <w:rFonts w:ascii="仿宋" w:eastAsia="仿宋" w:hAnsi="仿宋" w:hint="eastAsia"/>
          <w:sz w:val="24"/>
        </w:rPr>
        <w:t>本投标邀请在四川政府采购网上以公告形式发布。</w:t>
      </w:r>
      <w:bookmarkEnd w:id="11"/>
    </w:p>
    <w:p w:rsidR="00484A6D" w:rsidRDefault="00AB6897">
      <w:pPr>
        <w:pStyle w:val="af3"/>
        <w:spacing w:line="420" w:lineRule="exact"/>
        <w:ind w:firstLine="482"/>
        <w:rPr>
          <w:rFonts w:ascii="仿宋" w:eastAsia="仿宋" w:hAnsi="仿宋"/>
          <w:b/>
          <w:sz w:val="24"/>
        </w:rPr>
      </w:pPr>
      <w:r>
        <w:rPr>
          <w:rFonts w:ascii="仿宋" w:eastAsia="仿宋" w:hAnsi="仿宋" w:hint="eastAsia"/>
          <w:b/>
          <w:sz w:val="24"/>
        </w:rPr>
        <w:t>十一、供应商信用融资：</w:t>
      </w:r>
    </w:p>
    <w:p w:rsidR="00484A6D" w:rsidRDefault="00AB6897">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84A6D" w:rsidRDefault="00AB6897">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w:t>
      </w:r>
    </w:p>
    <w:p w:rsidR="00484A6D" w:rsidRDefault="00AB6897">
      <w:pPr>
        <w:pStyle w:val="af3"/>
        <w:spacing w:line="420" w:lineRule="exact"/>
        <w:ind w:firstLine="482"/>
        <w:rPr>
          <w:rFonts w:ascii="仿宋" w:eastAsia="仿宋" w:hAnsi="仿宋"/>
          <w:b/>
          <w:sz w:val="24"/>
        </w:rPr>
      </w:pPr>
      <w:r>
        <w:rPr>
          <w:rFonts w:ascii="仿宋" w:eastAsia="仿宋" w:hAnsi="仿宋" w:hint="eastAsia"/>
          <w:b/>
          <w:sz w:val="24"/>
        </w:rPr>
        <w:t>十二、联系方式</w:t>
      </w:r>
    </w:p>
    <w:p w:rsidR="00484A6D" w:rsidRDefault="00AB6897">
      <w:pPr>
        <w:pStyle w:val="af3"/>
        <w:spacing w:line="420" w:lineRule="exact"/>
        <w:ind w:firstLineChars="525" w:firstLine="1265"/>
        <w:rPr>
          <w:rFonts w:ascii="仿宋" w:eastAsia="仿宋" w:hAnsi="仿宋"/>
          <w:b/>
          <w:bCs/>
          <w:sz w:val="24"/>
        </w:rPr>
      </w:pPr>
      <w:r>
        <w:rPr>
          <w:rFonts w:ascii="仿宋" w:eastAsia="仿宋" w:hAnsi="仿宋" w:hint="eastAsia"/>
          <w:b/>
          <w:sz w:val="24"/>
        </w:rPr>
        <w:t>采</w:t>
      </w:r>
      <w:bookmarkStart w:id="14" w:name="_Toc12497"/>
      <w:bookmarkStart w:id="15" w:name="_Toc12420"/>
      <w:bookmarkStart w:id="16" w:name="_Toc213397009"/>
      <w:bookmarkStart w:id="17" w:name="_Toc213396759"/>
      <w:bookmarkStart w:id="18" w:name="_Toc217446031"/>
      <w:bookmarkStart w:id="19" w:name="_Toc213496267"/>
      <w:bookmarkStart w:id="20" w:name="_Toc213396945"/>
      <w:r>
        <w:rPr>
          <w:rFonts w:ascii="仿宋" w:eastAsia="仿宋" w:hAnsi="仿宋" w:hint="eastAsia"/>
          <w:bCs/>
          <w:sz w:val="24"/>
        </w:rPr>
        <w:t xml:space="preserve"> </w:t>
      </w:r>
      <w:r>
        <w:rPr>
          <w:rFonts w:ascii="仿宋" w:eastAsia="仿宋" w:hAnsi="仿宋" w:hint="eastAsia"/>
          <w:b/>
          <w:bCs/>
          <w:sz w:val="24"/>
        </w:rPr>
        <w:t>购 人：成都大学附属医院</w:t>
      </w:r>
    </w:p>
    <w:p w:rsidR="00484A6D" w:rsidRDefault="00AB6897">
      <w:pPr>
        <w:pStyle w:val="af3"/>
        <w:spacing w:line="420" w:lineRule="exact"/>
        <w:ind w:firstLineChars="525" w:firstLine="1260"/>
        <w:rPr>
          <w:rFonts w:ascii="仿宋" w:eastAsia="仿宋" w:hAnsi="仿宋"/>
          <w:bCs/>
          <w:sz w:val="24"/>
        </w:rPr>
      </w:pPr>
      <w:r>
        <w:rPr>
          <w:rFonts w:ascii="仿宋" w:eastAsia="仿宋" w:hAnsi="仿宋" w:hint="eastAsia"/>
          <w:bCs/>
          <w:sz w:val="24"/>
        </w:rPr>
        <w:t>地    址：四川省成都市市辖区成都市二环路北二段82号</w:t>
      </w:r>
    </w:p>
    <w:p w:rsidR="00484A6D" w:rsidRDefault="00AB6897">
      <w:pPr>
        <w:pStyle w:val="af3"/>
        <w:spacing w:line="420" w:lineRule="exact"/>
        <w:ind w:firstLineChars="525" w:firstLine="1260"/>
        <w:rPr>
          <w:rFonts w:ascii="仿宋" w:eastAsia="仿宋" w:hAnsi="仿宋"/>
          <w:bCs/>
          <w:sz w:val="24"/>
        </w:rPr>
      </w:pPr>
      <w:r>
        <w:rPr>
          <w:rFonts w:ascii="仿宋" w:eastAsia="仿宋" w:hAnsi="仿宋" w:hint="eastAsia"/>
          <w:bCs/>
          <w:sz w:val="24"/>
        </w:rPr>
        <w:t>联 系 人：粟老师</w:t>
      </w:r>
    </w:p>
    <w:p w:rsidR="00484A6D" w:rsidRDefault="00AB6897">
      <w:pPr>
        <w:pStyle w:val="af3"/>
        <w:spacing w:line="420" w:lineRule="exact"/>
        <w:ind w:firstLineChars="525" w:firstLine="1260"/>
        <w:rPr>
          <w:rFonts w:ascii="仿宋" w:eastAsia="仿宋" w:hAnsi="仿宋"/>
          <w:bCs/>
          <w:sz w:val="24"/>
        </w:rPr>
      </w:pPr>
      <w:r>
        <w:rPr>
          <w:rFonts w:ascii="仿宋" w:eastAsia="仿宋" w:hAnsi="仿宋" w:hint="eastAsia"/>
          <w:bCs/>
          <w:sz w:val="24"/>
        </w:rPr>
        <w:t>联系电话：028-86437232</w:t>
      </w:r>
    </w:p>
    <w:p w:rsidR="00484A6D" w:rsidRDefault="00AB6897">
      <w:pPr>
        <w:pStyle w:val="af3"/>
        <w:spacing w:line="420" w:lineRule="exact"/>
        <w:ind w:firstLineChars="525" w:firstLine="1265"/>
        <w:rPr>
          <w:rFonts w:ascii="仿宋" w:eastAsia="仿宋" w:hAnsi="仿宋"/>
          <w:b/>
          <w:bCs/>
          <w:sz w:val="24"/>
        </w:rPr>
      </w:pPr>
      <w:r>
        <w:rPr>
          <w:rFonts w:ascii="仿宋" w:eastAsia="仿宋" w:hAnsi="仿宋" w:hint="eastAsia"/>
          <w:b/>
          <w:bCs/>
          <w:sz w:val="24"/>
        </w:rPr>
        <w:t>采购代理机构：四川国际招标有限责任公司</w:t>
      </w:r>
    </w:p>
    <w:p w:rsidR="00484A6D" w:rsidRDefault="00AB6897">
      <w:pPr>
        <w:pStyle w:val="af3"/>
        <w:spacing w:line="420" w:lineRule="exact"/>
        <w:ind w:firstLineChars="525" w:firstLine="126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484A6D" w:rsidRDefault="00AB6897">
      <w:pPr>
        <w:pStyle w:val="af3"/>
        <w:spacing w:line="420" w:lineRule="exact"/>
        <w:ind w:firstLineChars="525" w:firstLine="1260"/>
        <w:rPr>
          <w:rFonts w:ascii="仿宋" w:eastAsia="仿宋" w:hAnsi="仿宋"/>
          <w:sz w:val="24"/>
        </w:rPr>
      </w:pPr>
      <w:r>
        <w:rPr>
          <w:rFonts w:ascii="仿宋" w:eastAsia="仿宋" w:hAnsi="仿宋" w:hint="eastAsia"/>
          <w:sz w:val="24"/>
        </w:rPr>
        <w:t>邮编：610000</w:t>
      </w:r>
    </w:p>
    <w:p w:rsidR="00484A6D" w:rsidRDefault="00AB6897">
      <w:pPr>
        <w:pStyle w:val="af3"/>
        <w:spacing w:line="420" w:lineRule="exact"/>
        <w:ind w:firstLineChars="525" w:firstLine="1260"/>
        <w:rPr>
          <w:rFonts w:ascii="仿宋" w:eastAsia="仿宋" w:hAnsi="仿宋" w:cs="仿宋"/>
          <w:sz w:val="24"/>
        </w:rPr>
      </w:pPr>
      <w:r>
        <w:rPr>
          <w:rFonts w:ascii="仿宋" w:eastAsia="仿宋" w:hAnsi="仿宋" w:cs="仿宋" w:hint="eastAsia"/>
          <w:sz w:val="24"/>
        </w:rPr>
        <w:lastRenderedPageBreak/>
        <w:t>联 系 人： 岳女士</w:t>
      </w:r>
      <w:r>
        <w:rPr>
          <w:rFonts w:ascii="仿宋" w:eastAsia="仿宋" w:hAnsi="仿宋" w:cs="仿宋"/>
          <w:sz w:val="24"/>
        </w:rPr>
        <w:tab/>
      </w:r>
    </w:p>
    <w:p w:rsidR="00484A6D" w:rsidRDefault="00AB6897">
      <w:pPr>
        <w:pStyle w:val="af3"/>
        <w:spacing w:line="420" w:lineRule="exact"/>
        <w:ind w:firstLineChars="525" w:firstLine="1260"/>
        <w:rPr>
          <w:rFonts w:ascii="仿宋" w:eastAsia="仿宋" w:hAnsi="仿宋" w:cs="仿宋"/>
          <w:sz w:val="24"/>
        </w:rPr>
      </w:pPr>
      <w:r>
        <w:rPr>
          <w:rFonts w:ascii="仿宋" w:eastAsia="仿宋" w:hAnsi="仿宋" w:cs="仿宋" w:hint="eastAsia"/>
          <w:sz w:val="24"/>
        </w:rPr>
        <w:t>联系电话:</w:t>
      </w:r>
      <w:r>
        <w:rPr>
          <w:rFonts w:ascii="仿宋" w:eastAsia="仿宋" w:hAnsi="仿宋" w:cs="仿宋"/>
          <w:sz w:val="24"/>
        </w:rPr>
        <w:t>13111896634</w:t>
      </w:r>
    </w:p>
    <w:p w:rsidR="00484A6D" w:rsidRDefault="00AB6897">
      <w:pPr>
        <w:pStyle w:val="af3"/>
        <w:spacing w:line="420" w:lineRule="exact"/>
        <w:ind w:firstLineChars="525" w:firstLine="1260"/>
        <w:rPr>
          <w:rFonts w:ascii="仿宋" w:eastAsia="仿宋" w:hAnsi="仿宋"/>
          <w:sz w:val="24"/>
        </w:rPr>
        <w:sectPr w:rsidR="00484A6D">
          <w:pgSz w:w="11907" w:h="16840"/>
          <w:pgMar w:top="1440" w:right="1474" w:bottom="1440" w:left="1474" w:header="851" w:footer="992" w:gutter="0"/>
          <w:cols w:space="720"/>
          <w:docGrid w:linePitch="312"/>
        </w:sectPr>
      </w:pPr>
      <w:r>
        <w:rPr>
          <w:rFonts w:ascii="仿宋" w:eastAsia="仿宋" w:hAnsi="仿宋" w:hint="eastAsia"/>
          <w:sz w:val="24"/>
        </w:rPr>
        <w:t>传真：028-87793161</w:t>
      </w:r>
    </w:p>
    <w:p w:rsidR="00484A6D" w:rsidRDefault="00AB6897">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4"/>
      <w:bookmarkEnd w:id="15"/>
    </w:p>
    <w:p w:rsidR="00484A6D" w:rsidRDefault="00AB6897">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484A6D">
        <w:trPr>
          <w:trHeight w:val="23"/>
          <w:tblHeader/>
          <w:jc w:val="center"/>
        </w:trPr>
        <w:tc>
          <w:tcPr>
            <w:tcW w:w="838" w:type="dxa"/>
            <w:vAlign w:val="center"/>
          </w:tcPr>
          <w:bookmarkEnd w:id="16"/>
          <w:bookmarkEnd w:id="17"/>
          <w:bookmarkEnd w:id="18"/>
          <w:bookmarkEnd w:id="19"/>
          <w:bookmarkEnd w:id="20"/>
          <w:p w:rsidR="00484A6D" w:rsidRDefault="00AB6897">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484A6D" w:rsidRDefault="00AB6897">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484A6D" w:rsidRDefault="00AB689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484A6D">
        <w:trPr>
          <w:trHeight w:val="23"/>
          <w:jc w:val="center"/>
        </w:trPr>
        <w:tc>
          <w:tcPr>
            <w:tcW w:w="838" w:type="dxa"/>
            <w:vMerge w:val="restart"/>
            <w:vAlign w:val="center"/>
          </w:tcPr>
          <w:p w:rsidR="00484A6D" w:rsidRDefault="00AB6897">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484A6D" w:rsidRDefault="00AB6897">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484A6D" w:rsidRDefault="00AB6897">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484A6D" w:rsidRDefault="00AB6897">
            <w:pPr>
              <w:pStyle w:val="af2"/>
              <w:jc w:val="both"/>
              <w:rPr>
                <w:rFonts w:ascii="仿宋" w:eastAsia="仿宋" w:hAnsi="仿宋" w:cs="Times New Roman"/>
                <w:sz w:val="21"/>
                <w:szCs w:val="21"/>
              </w:rPr>
            </w:pPr>
            <w:r>
              <w:rPr>
                <w:rFonts w:ascii="仿宋" w:eastAsia="仿宋" w:hAnsi="仿宋" w:cs="Times New Roman" w:hint="eastAsia"/>
                <w:sz w:val="21"/>
                <w:szCs w:val="21"/>
              </w:rPr>
              <w:t>人民币275万元</w:t>
            </w:r>
          </w:p>
          <w:p w:rsidR="00484A6D" w:rsidRDefault="00AB6897">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484A6D">
        <w:trPr>
          <w:trHeight w:val="23"/>
          <w:jc w:val="center"/>
        </w:trPr>
        <w:tc>
          <w:tcPr>
            <w:tcW w:w="838" w:type="dxa"/>
            <w:vMerge/>
            <w:vAlign w:val="center"/>
          </w:tcPr>
          <w:p w:rsidR="00484A6D" w:rsidRDefault="00484A6D">
            <w:pPr>
              <w:rPr>
                <w:rFonts w:ascii="仿宋" w:eastAsia="仿宋" w:hAnsi="仿宋"/>
                <w:szCs w:val="21"/>
              </w:rPr>
            </w:pPr>
          </w:p>
        </w:tc>
        <w:tc>
          <w:tcPr>
            <w:tcW w:w="2552" w:type="dxa"/>
            <w:tcBorders>
              <w:top w:val="single" w:sz="4" w:space="0" w:color="auto"/>
            </w:tcBorders>
            <w:vAlign w:val="center"/>
          </w:tcPr>
          <w:p w:rsidR="00484A6D" w:rsidRDefault="00AB689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484A6D" w:rsidRDefault="00AB6897">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484A6D" w:rsidRDefault="00AB6897">
            <w:pPr>
              <w:widowControl/>
              <w:rPr>
                <w:rFonts w:ascii="仿宋" w:eastAsia="仿宋" w:hAnsi="仿宋"/>
                <w:kern w:val="0"/>
                <w:szCs w:val="21"/>
              </w:rPr>
            </w:pPr>
            <w:r>
              <w:rPr>
                <w:rFonts w:ascii="仿宋" w:eastAsia="仿宋" w:hAnsi="仿宋" w:hint="eastAsia"/>
                <w:kern w:val="0"/>
                <w:szCs w:val="21"/>
              </w:rPr>
              <w:t>人民币275万元；</w:t>
            </w:r>
          </w:p>
          <w:p w:rsidR="00484A6D" w:rsidRDefault="00AB6897">
            <w:pPr>
              <w:pStyle w:val="af2"/>
              <w:jc w:val="both"/>
              <w:rPr>
                <w:rFonts w:ascii="仿宋" w:eastAsia="仿宋" w:hAnsi="仿宋"/>
                <w:sz w:val="21"/>
                <w:szCs w:val="21"/>
              </w:rPr>
            </w:pPr>
            <w:bookmarkStart w:id="21" w:name="PO_默认文件内容_27"/>
            <w:r>
              <w:rPr>
                <w:rFonts w:ascii="仿宋" w:eastAsia="仿宋" w:hAnsi="仿宋" w:hint="eastAsia"/>
                <w:sz w:val="21"/>
                <w:szCs w:val="21"/>
              </w:rPr>
              <w:t>超过最高限价的报价为无效投标。</w:t>
            </w:r>
          </w:p>
          <w:p w:rsidR="00484A6D" w:rsidRDefault="00AB6897">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484A6D">
        <w:trPr>
          <w:trHeight w:val="23"/>
          <w:jc w:val="center"/>
        </w:trPr>
        <w:tc>
          <w:tcPr>
            <w:tcW w:w="838" w:type="dxa"/>
            <w:vAlign w:val="center"/>
          </w:tcPr>
          <w:p w:rsidR="00484A6D" w:rsidRDefault="00AB6897">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484A6D" w:rsidRDefault="00AB6897">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484A6D" w:rsidRDefault="00AB6897">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rsidR="00484A6D" w:rsidRDefault="00AB6897">
            <w:pPr>
              <w:pStyle w:val="af2"/>
              <w:jc w:val="both"/>
              <w:rPr>
                <w:rFonts w:ascii="仿宋" w:eastAsia="仿宋" w:hAnsi="仿宋" w:cs="Times New Roman"/>
                <w:kern w:val="2"/>
                <w:sz w:val="21"/>
                <w:szCs w:val="21"/>
              </w:rPr>
            </w:pPr>
            <w:bookmarkStart w:id="22"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484A6D">
        <w:trPr>
          <w:trHeight w:val="23"/>
          <w:jc w:val="center"/>
        </w:trPr>
        <w:tc>
          <w:tcPr>
            <w:tcW w:w="838" w:type="dxa"/>
            <w:vAlign w:val="center"/>
          </w:tcPr>
          <w:p w:rsidR="00484A6D" w:rsidRDefault="00AB6897">
            <w:pPr>
              <w:pStyle w:val="a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484A6D" w:rsidRDefault="00AB6897">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484A6D" w:rsidRDefault="00AB6897">
            <w:pPr>
              <w:pStyle w:val="af2"/>
              <w:ind w:firstLineChars="100" w:firstLine="210"/>
              <w:jc w:val="both"/>
              <w:rPr>
                <w:rFonts w:ascii="仿宋" w:eastAsia="仿宋" w:hAnsi="仿宋"/>
                <w:sz w:val="21"/>
                <w:szCs w:val="21"/>
                <w:lang w:val="zh-CN"/>
              </w:rPr>
            </w:pPr>
            <w:bookmarkStart w:id="23"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3"/>
          </w:p>
        </w:tc>
      </w:tr>
      <w:tr w:rsidR="00484A6D">
        <w:trPr>
          <w:trHeight w:val="23"/>
          <w:jc w:val="center"/>
        </w:trPr>
        <w:tc>
          <w:tcPr>
            <w:tcW w:w="838" w:type="dxa"/>
            <w:vAlign w:val="center"/>
          </w:tcPr>
          <w:p w:rsidR="00484A6D" w:rsidRDefault="00AB6897">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484A6D" w:rsidRDefault="00AB6897">
            <w:pPr>
              <w:pStyle w:val="af2"/>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484A6D" w:rsidRDefault="00AB6897">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484A6D" w:rsidRDefault="00AB6897">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484A6D" w:rsidRDefault="00AB6897">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484A6D" w:rsidRDefault="00AB6897">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84A6D" w:rsidRDefault="00AB6897">
            <w:pPr>
              <w:widowControl/>
              <w:spacing w:after="120"/>
              <w:jc w:val="left"/>
              <w:rPr>
                <w:rFonts w:ascii="仿宋" w:eastAsia="仿宋" w:hAnsi="仿宋"/>
                <w:kern w:val="0"/>
                <w:szCs w:val="21"/>
              </w:rPr>
            </w:pPr>
            <w:r>
              <w:rPr>
                <w:rFonts w:ascii="仿宋" w:eastAsia="仿宋" w:hAnsi="仿宋" w:hint="eastAsia"/>
                <w:kern w:val="0"/>
                <w:szCs w:val="21"/>
              </w:rPr>
              <w:lastRenderedPageBreak/>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484A6D" w:rsidRDefault="00AB6897">
            <w:pPr>
              <w:widowControl/>
              <w:spacing w:after="120"/>
              <w:jc w:val="left"/>
              <w:rPr>
                <w:rFonts w:ascii="仿宋" w:eastAsia="仿宋" w:hAnsi="仿宋"/>
                <w:kern w:val="0"/>
                <w:szCs w:val="21"/>
              </w:rPr>
            </w:pPr>
            <w:r>
              <w:rPr>
                <w:rFonts w:ascii="仿宋" w:eastAsia="仿宋" w:hAnsi="仿宋" w:hint="eastAsia"/>
                <w:kern w:val="0"/>
                <w:szCs w:val="21"/>
              </w:rPr>
              <w:t>5</w:t>
            </w:r>
            <w:r>
              <w:rPr>
                <w:rFonts w:ascii="仿宋" w:eastAsia="仿宋" w:hAnsi="仿宋"/>
                <w:kern w:val="0"/>
                <w:szCs w:val="21"/>
              </w:rPr>
              <w:t>.</w:t>
            </w:r>
            <w:r>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484A6D" w:rsidRDefault="00AB6897">
            <w:pPr>
              <w:widowControl/>
              <w:spacing w:after="120"/>
              <w:jc w:val="left"/>
              <w:rPr>
                <w:rFonts w:ascii="仿宋" w:eastAsia="仿宋" w:hAnsi="仿宋"/>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484A6D">
        <w:trPr>
          <w:trHeight w:val="23"/>
          <w:jc w:val="center"/>
        </w:trPr>
        <w:tc>
          <w:tcPr>
            <w:tcW w:w="838" w:type="dxa"/>
            <w:vAlign w:val="center"/>
          </w:tcPr>
          <w:p w:rsidR="00484A6D" w:rsidRDefault="00AB6897">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484A6D" w:rsidRDefault="00AB6897">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rsidR="00484A6D" w:rsidRDefault="00AB6897">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484A6D" w:rsidRDefault="00AB6897">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84A6D" w:rsidRDefault="00AB6897">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rsidR="00484A6D" w:rsidRDefault="00AB6897">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484A6D" w:rsidRDefault="00AB6897">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484A6D" w:rsidRDefault="00AB6897">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484A6D" w:rsidRDefault="00AB6897">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484A6D">
        <w:trPr>
          <w:trHeight w:val="23"/>
          <w:jc w:val="center"/>
        </w:trPr>
        <w:tc>
          <w:tcPr>
            <w:tcW w:w="838" w:type="dxa"/>
            <w:vAlign w:val="center"/>
          </w:tcPr>
          <w:p w:rsidR="00484A6D" w:rsidRDefault="00AB6897">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484A6D" w:rsidRDefault="00AB6897">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484A6D" w:rsidRDefault="00AB6897">
            <w:pPr>
              <w:widowControl/>
              <w:jc w:val="left"/>
              <w:rPr>
                <w:rFonts w:ascii="仿宋" w:eastAsia="仿宋" w:hAnsi="仿宋"/>
                <w:szCs w:val="21"/>
              </w:rPr>
            </w:pPr>
            <w:bookmarkStart w:id="24"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484A6D">
        <w:trPr>
          <w:trHeight w:val="23"/>
          <w:jc w:val="center"/>
        </w:trPr>
        <w:tc>
          <w:tcPr>
            <w:tcW w:w="838" w:type="dxa"/>
            <w:vAlign w:val="center"/>
          </w:tcPr>
          <w:p w:rsidR="00484A6D" w:rsidRDefault="00AB6897">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484A6D" w:rsidRDefault="00AB6897">
            <w:pPr>
              <w:pStyle w:val="af2"/>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484A6D" w:rsidRDefault="00AB6897">
            <w:pPr>
              <w:pStyle w:val="af2"/>
              <w:spacing w:afterLines="50" w:after="120"/>
              <w:jc w:val="both"/>
              <w:rPr>
                <w:rFonts w:ascii="仿宋" w:eastAsia="仿宋" w:hAnsi="仿宋"/>
                <w:b/>
                <w:sz w:val="21"/>
                <w:szCs w:val="21"/>
                <w:lang w:val="zh-CN"/>
              </w:rPr>
            </w:pPr>
            <w:r>
              <w:rPr>
                <w:rFonts w:ascii="仿宋" w:eastAsia="仿宋" w:hAnsi="仿宋" w:hint="eastAsia"/>
                <w:sz w:val="21"/>
                <w:szCs w:val="21"/>
                <w:lang w:val="zh-CN"/>
              </w:rPr>
              <w:t>本项目不收取。</w:t>
            </w:r>
          </w:p>
        </w:tc>
      </w:tr>
      <w:tr w:rsidR="00484A6D">
        <w:trPr>
          <w:trHeight w:val="23"/>
          <w:jc w:val="center"/>
        </w:trPr>
        <w:tc>
          <w:tcPr>
            <w:tcW w:w="838" w:type="dxa"/>
            <w:vAlign w:val="center"/>
          </w:tcPr>
          <w:p w:rsidR="00484A6D" w:rsidRDefault="00AB6897">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484A6D" w:rsidRDefault="00AB6897">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rsidR="00484A6D" w:rsidRDefault="00AB6897">
            <w:pPr>
              <w:pStyle w:val="af2"/>
              <w:rPr>
                <w:rFonts w:ascii="仿宋" w:eastAsia="仿宋" w:hAnsi="仿宋"/>
                <w:sz w:val="21"/>
                <w:szCs w:val="21"/>
                <w:lang w:val="zh-CN"/>
              </w:rPr>
            </w:pPr>
            <w:r>
              <w:rPr>
                <w:rFonts w:ascii="仿宋" w:eastAsia="仿宋" w:hAnsi="仿宋" w:hint="eastAsia"/>
                <w:sz w:val="21"/>
                <w:szCs w:val="21"/>
                <w:lang w:val="zh-CN"/>
              </w:rPr>
              <w:t>本项目不收取。</w:t>
            </w:r>
          </w:p>
        </w:tc>
      </w:tr>
      <w:tr w:rsidR="00484A6D">
        <w:trPr>
          <w:trHeight w:val="1026"/>
          <w:jc w:val="center"/>
        </w:trPr>
        <w:tc>
          <w:tcPr>
            <w:tcW w:w="838" w:type="dxa"/>
            <w:tcBorders>
              <w:top w:val="single" w:sz="4" w:space="0" w:color="auto"/>
              <w:bottom w:val="single" w:sz="4" w:space="0" w:color="auto"/>
            </w:tcBorders>
            <w:vAlign w:val="center"/>
          </w:tcPr>
          <w:p w:rsidR="00484A6D" w:rsidRDefault="00AB689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484A6D" w:rsidRDefault="00AB6897">
            <w:pPr>
              <w:ind w:firstLineChars="50" w:firstLine="105"/>
              <w:jc w:val="center"/>
              <w:rPr>
                <w:rFonts w:ascii="仿宋" w:eastAsia="仿宋" w:hAnsi="仿宋"/>
                <w:szCs w:val="21"/>
              </w:rPr>
            </w:pPr>
            <w:r>
              <w:rPr>
                <w:rFonts w:ascii="仿宋" w:eastAsia="仿宋" w:hAnsi="仿宋" w:hint="eastAsia"/>
                <w:szCs w:val="21"/>
              </w:rPr>
              <w:t>合同分包</w:t>
            </w:r>
          </w:p>
          <w:p w:rsidR="00484A6D" w:rsidRDefault="00AB6897">
            <w:pPr>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rsidR="00484A6D" w:rsidRDefault="00AB6897">
            <w:pPr>
              <w:pStyle w:val="af2"/>
              <w:spacing w:line="360" w:lineRule="auto"/>
              <w:jc w:val="both"/>
              <w:rPr>
                <w:rFonts w:ascii="仿宋" w:eastAsia="仿宋" w:hAnsi="仿宋" w:cs="Times New Roman"/>
                <w:kern w:val="2"/>
                <w:sz w:val="21"/>
                <w:szCs w:val="21"/>
              </w:rPr>
            </w:pPr>
            <w:r>
              <w:rPr>
                <w:rFonts w:ascii="仿宋" w:eastAsia="仿宋" w:hAnsi="仿宋" w:cs="Times New Roman" w:hint="eastAsia"/>
                <w:b/>
                <w:kern w:val="2"/>
                <w:sz w:val="21"/>
                <w:szCs w:val="21"/>
              </w:rPr>
              <w:t>本项目不接受合同分包。</w:t>
            </w:r>
          </w:p>
        </w:tc>
      </w:tr>
      <w:tr w:rsidR="00484A6D">
        <w:trPr>
          <w:trHeight w:val="1026"/>
          <w:jc w:val="center"/>
        </w:trPr>
        <w:tc>
          <w:tcPr>
            <w:tcW w:w="838" w:type="dxa"/>
            <w:tcBorders>
              <w:top w:val="single" w:sz="4" w:space="0" w:color="auto"/>
              <w:bottom w:val="single" w:sz="4" w:space="0" w:color="auto"/>
            </w:tcBorders>
            <w:vAlign w:val="center"/>
          </w:tcPr>
          <w:p w:rsidR="00484A6D" w:rsidRDefault="00AB689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484A6D" w:rsidRDefault="00AB6897">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484A6D" w:rsidRDefault="00AB6897">
            <w:pPr>
              <w:spacing w:line="340" w:lineRule="exact"/>
              <w:ind w:rightChars="50" w:right="105"/>
              <w:jc w:val="left"/>
              <w:rPr>
                <w:rFonts w:ascii="仿宋" w:eastAsia="仿宋" w:hAnsi="仿宋"/>
                <w:szCs w:val="21"/>
              </w:rPr>
            </w:pPr>
            <w:r>
              <w:rPr>
                <w:rFonts w:ascii="仿宋" w:eastAsia="仿宋" w:hAnsi="仿宋" w:hint="eastAsia"/>
                <w:szCs w:val="21"/>
              </w:rPr>
              <w:t xml:space="preserve">联系人：梁女士。 </w:t>
            </w:r>
          </w:p>
          <w:p w:rsidR="00484A6D" w:rsidRDefault="00AB6897">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13111881019</w:t>
            </w:r>
          </w:p>
        </w:tc>
      </w:tr>
      <w:tr w:rsidR="00484A6D">
        <w:trPr>
          <w:trHeight w:val="834"/>
          <w:jc w:val="center"/>
        </w:trPr>
        <w:tc>
          <w:tcPr>
            <w:tcW w:w="838" w:type="dxa"/>
            <w:tcBorders>
              <w:top w:val="single" w:sz="4" w:space="0" w:color="auto"/>
              <w:bottom w:val="single" w:sz="4" w:space="0" w:color="auto"/>
            </w:tcBorders>
            <w:vAlign w:val="center"/>
          </w:tcPr>
          <w:p w:rsidR="00484A6D" w:rsidRDefault="00AB6897">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11</w:t>
            </w:r>
          </w:p>
        </w:tc>
        <w:tc>
          <w:tcPr>
            <w:tcW w:w="2552" w:type="dxa"/>
            <w:tcBorders>
              <w:top w:val="single" w:sz="4" w:space="0" w:color="auto"/>
              <w:bottom w:val="single" w:sz="4" w:space="0" w:color="auto"/>
            </w:tcBorders>
            <w:vAlign w:val="center"/>
          </w:tcPr>
          <w:p w:rsidR="00484A6D" w:rsidRDefault="00AB689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484A6D" w:rsidRDefault="00AB6897">
            <w:pPr>
              <w:spacing w:line="340" w:lineRule="exact"/>
              <w:ind w:rightChars="50" w:right="105"/>
              <w:jc w:val="left"/>
              <w:rPr>
                <w:rFonts w:ascii="仿宋" w:eastAsia="仿宋" w:hAnsi="仿宋" w:cs="仿宋"/>
                <w:szCs w:val="21"/>
              </w:rPr>
            </w:pPr>
            <w:r>
              <w:rPr>
                <w:rFonts w:ascii="仿宋" w:eastAsia="仿宋" w:hAnsi="仿宋" w:cs="仿宋" w:hint="eastAsia"/>
                <w:szCs w:val="21"/>
              </w:rPr>
              <w:t xml:space="preserve">联系人：  岳女士   </w:t>
            </w:r>
          </w:p>
          <w:p w:rsidR="00484A6D" w:rsidRDefault="00AB6897">
            <w:pPr>
              <w:spacing w:line="340" w:lineRule="exact"/>
              <w:ind w:rightChars="50" w:right="105"/>
              <w:jc w:val="left"/>
              <w:rPr>
                <w:rFonts w:ascii="仿宋" w:eastAsia="仿宋" w:hAnsi="仿宋"/>
                <w:szCs w:val="21"/>
              </w:rPr>
            </w:pPr>
            <w:r>
              <w:rPr>
                <w:rFonts w:ascii="仿宋" w:eastAsia="仿宋" w:hAnsi="仿宋" w:cs="仿宋" w:hint="eastAsia"/>
                <w:szCs w:val="21"/>
              </w:rPr>
              <w:t>联系电话：</w:t>
            </w:r>
            <w:r>
              <w:rPr>
                <w:rFonts w:ascii="仿宋" w:eastAsia="仿宋" w:hAnsi="仿宋" w:cs="仿宋"/>
                <w:szCs w:val="21"/>
              </w:rPr>
              <w:t xml:space="preserve"> 13111896634</w:t>
            </w:r>
          </w:p>
        </w:tc>
      </w:tr>
      <w:tr w:rsidR="00484A6D">
        <w:trPr>
          <w:trHeight w:val="23"/>
          <w:jc w:val="center"/>
        </w:trPr>
        <w:tc>
          <w:tcPr>
            <w:tcW w:w="838" w:type="dxa"/>
            <w:tcBorders>
              <w:top w:val="single" w:sz="4" w:space="0" w:color="auto"/>
            </w:tcBorders>
            <w:vAlign w:val="center"/>
          </w:tcPr>
          <w:p w:rsidR="00484A6D" w:rsidRDefault="00AB689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484A6D" w:rsidRDefault="00AB6897">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484A6D" w:rsidRDefault="00AB6897">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办理代理服务费缴纳及中标(成交)通知书领取的事宜。</w:t>
            </w:r>
          </w:p>
          <w:p w:rsidR="00484A6D" w:rsidRDefault="00AB6897">
            <w:pPr>
              <w:tabs>
                <w:tab w:val="left" w:pos="7665"/>
              </w:tabs>
              <w:spacing w:line="400" w:lineRule="exact"/>
              <w:rPr>
                <w:rFonts w:ascii="仿宋" w:eastAsia="仿宋" w:hAnsi="仿宋"/>
                <w:szCs w:val="21"/>
              </w:rPr>
            </w:pPr>
            <w:r>
              <w:rPr>
                <w:rFonts w:ascii="仿宋" w:eastAsia="仿宋" w:hAnsi="仿宋" w:hint="eastAsia"/>
                <w:szCs w:val="21"/>
              </w:rPr>
              <w:t>代理服务费缴纳：财务部 028-87797107转1。</w:t>
            </w:r>
          </w:p>
          <w:p w:rsidR="00484A6D" w:rsidRDefault="00AB6897">
            <w:pPr>
              <w:tabs>
                <w:tab w:val="left" w:pos="7665"/>
              </w:tabs>
              <w:spacing w:line="400" w:lineRule="exact"/>
              <w:rPr>
                <w:rFonts w:ascii="仿宋" w:eastAsia="仿宋" w:hAnsi="仿宋"/>
                <w:szCs w:val="21"/>
              </w:rPr>
            </w:pPr>
            <w:r>
              <w:rPr>
                <w:rFonts w:ascii="仿宋" w:eastAsia="仿宋" w:hAnsi="仿宋" w:hint="eastAsia"/>
                <w:szCs w:val="21"/>
              </w:rPr>
              <w:t>中标(成交)通知书领取：财务部 028-87797107转2</w:t>
            </w:r>
          </w:p>
          <w:p w:rsidR="00484A6D" w:rsidRDefault="00AB6897">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484A6D">
        <w:trPr>
          <w:trHeight w:val="23"/>
          <w:jc w:val="center"/>
        </w:trPr>
        <w:tc>
          <w:tcPr>
            <w:tcW w:w="838" w:type="dxa"/>
            <w:tcBorders>
              <w:top w:val="single" w:sz="4" w:space="0" w:color="auto"/>
            </w:tcBorders>
            <w:vAlign w:val="center"/>
          </w:tcPr>
          <w:p w:rsidR="00484A6D" w:rsidRDefault="00AB689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rsidR="00484A6D" w:rsidRDefault="00484A6D">
            <w:pPr>
              <w:pStyle w:val="af2"/>
              <w:jc w:val="center"/>
              <w:rPr>
                <w:rFonts w:ascii="仿宋" w:eastAsia="仿宋" w:hAnsi="仿宋" w:cs="Times New Roman"/>
                <w:kern w:val="2"/>
                <w:sz w:val="21"/>
                <w:szCs w:val="21"/>
              </w:rPr>
            </w:pPr>
          </w:p>
          <w:p w:rsidR="00484A6D" w:rsidRDefault="00AB689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484A6D" w:rsidRDefault="00AB6897">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484A6D" w:rsidRDefault="00AB6897">
            <w:pPr>
              <w:rPr>
                <w:rFonts w:ascii="仿宋" w:eastAsia="仿宋" w:hAnsi="仿宋"/>
                <w:szCs w:val="21"/>
                <w:lang w:val="zh-CN"/>
              </w:rPr>
            </w:pPr>
            <w:r>
              <w:rPr>
                <w:rFonts w:ascii="仿宋" w:eastAsia="仿宋" w:hAnsi="仿宋" w:hint="eastAsia"/>
                <w:szCs w:val="21"/>
                <w:lang w:val="zh-CN"/>
              </w:rPr>
              <w:t>项目问题询问：</w:t>
            </w:r>
          </w:p>
          <w:p w:rsidR="00484A6D" w:rsidRDefault="00AB6897">
            <w:pPr>
              <w:spacing w:line="340" w:lineRule="exact"/>
              <w:ind w:rightChars="50" w:right="105"/>
              <w:jc w:val="left"/>
              <w:rPr>
                <w:rFonts w:ascii="仿宋" w:eastAsia="仿宋" w:hAnsi="仿宋" w:cs="仿宋"/>
                <w:szCs w:val="21"/>
              </w:rPr>
            </w:pPr>
            <w:r>
              <w:rPr>
                <w:rFonts w:ascii="仿宋" w:eastAsia="仿宋" w:hAnsi="仿宋" w:cs="仿宋" w:hint="eastAsia"/>
                <w:szCs w:val="21"/>
              </w:rPr>
              <w:t>联系人：梁女士</w:t>
            </w:r>
          </w:p>
          <w:p w:rsidR="00484A6D" w:rsidRDefault="00AB6897">
            <w:pPr>
              <w:rPr>
                <w:rFonts w:ascii="仿宋" w:eastAsia="仿宋" w:hAnsi="仿宋" w:cs="仿宋"/>
                <w:szCs w:val="21"/>
              </w:rPr>
            </w:pPr>
            <w:r>
              <w:rPr>
                <w:rFonts w:ascii="仿宋" w:eastAsia="仿宋" w:hAnsi="仿宋" w:cs="仿宋" w:hint="eastAsia"/>
                <w:szCs w:val="21"/>
              </w:rPr>
              <w:t>联系电话：</w:t>
            </w:r>
            <w:r>
              <w:rPr>
                <w:rFonts w:ascii="仿宋" w:eastAsia="仿宋" w:hAnsi="仿宋" w:cs="仿宋"/>
                <w:szCs w:val="21"/>
              </w:rPr>
              <w:t>13111881019</w:t>
            </w:r>
          </w:p>
          <w:p w:rsidR="00484A6D" w:rsidRDefault="00AB6897">
            <w:pPr>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rsidR="00484A6D" w:rsidRDefault="00AB6897">
            <w:pPr>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rsidR="00484A6D" w:rsidRDefault="00AB6897">
            <w:pPr>
              <w:rPr>
                <w:rFonts w:ascii="仿宋" w:eastAsia="仿宋" w:hAnsi="仿宋"/>
                <w:szCs w:val="21"/>
                <w:lang w:val="zh-CN"/>
              </w:rPr>
            </w:pPr>
            <w:r>
              <w:rPr>
                <w:rFonts w:ascii="仿宋" w:eastAsia="仿宋" w:hAnsi="仿宋" w:hint="eastAsia"/>
                <w:szCs w:val="21"/>
                <w:lang w:val="zh-CN"/>
              </w:rPr>
              <w:t>服务质量投诉：企业发展部 028-87793117</w:t>
            </w:r>
          </w:p>
          <w:p w:rsidR="00484A6D" w:rsidRDefault="00AB6897">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484A6D">
        <w:trPr>
          <w:trHeight w:val="23"/>
          <w:jc w:val="center"/>
        </w:trPr>
        <w:tc>
          <w:tcPr>
            <w:tcW w:w="838" w:type="dxa"/>
            <w:vAlign w:val="center"/>
          </w:tcPr>
          <w:p w:rsidR="00484A6D" w:rsidRDefault="00AB6897">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484A6D" w:rsidRDefault="00AB689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484A6D" w:rsidRDefault="00AB6897">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484A6D" w:rsidRDefault="00AB6897">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484A6D" w:rsidRDefault="00AB6897">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484A6D" w:rsidRDefault="00AB6897">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484A6D">
        <w:trPr>
          <w:trHeight w:val="23"/>
          <w:jc w:val="center"/>
        </w:trPr>
        <w:tc>
          <w:tcPr>
            <w:tcW w:w="838" w:type="dxa"/>
            <w:vAlign w:val="center"/>
          </w:tcPr>
          <w:p w:rsidR="00484A6D" w:rsidRDefault="00484A6D">
            <w:pPr>
              <w:ind w:firstLineChars="150" w:firstLine="315"/>
              <w:rPr>
                <w:rFonts w:ascii="仿宋" w:eastAsia="仿宋" w:hAnsi="仿宋"/>
                <w:szCs w:val="21"/>
              </w:rPr>
            </w:pPr>
          </w:p>
          <w:p w:rsidR="00484A6D" w:rsidRDefault="00AB6897">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484A6D" w:rsidRDefault="00AB6897">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rsidR="00484A6D" w:rsidRDefault="00AB6897">
            <w:pPr>
              <w:spacing w:line="340" w:lineRule="exact"/>
              <w:ind w:rightChars="50" w:right="105"/>
              <w:rPr>
                <w:rFonts w:ascii="仿宋" w:eastAsia="仿宋" w:hAnsi="仿宋"/>
                <w:szCs w:val="21"/>
              </w:rPr>
            </w:pPr>
            <w:r>
              <w:rPr>
                <w:rFonts w:ascii="仿宋" w:eastAsia="仿宋" w:hAnsi="仿宋" w:hint="eastAsia"/>
                <w:szCs w:val="21"/>
              </w:rPr>
              <w:t>投诉受理单位：本项目同级财政部门，即成都市财政局。</w:t>
            </w:r>
          </w:p>
          <w:p w:rsidR="00484A6D" w:rsidRDefault="00AB6897">
            <w:pPr>
              <w:spacing w:line="340" w:lineRule="exact"/>
              <w:ind w:rightChars="50" w:right="105"/>
              <w:rPr>
                <w:rFonts w:ascii="仿宋" w:eastAsia="仿宋" w:hAnsi="仿宋"/>
                <w:szCs w:val="21"/>
              </w:rPr>
            </w:pPr>
            <w:r>
              <w:rPr>
                <w:rFonts w:ascii="仿宋" w:eastAsia="仿宋" w:hAnsi="仿宋" w:hint="eastAsia"/>
                <w:szCs w:val="21"/>
              </w:rPr>
              <w:t>联系电话：028-61882648。</w:t>
            </w:r>
          </w:p>
          <w:p w:rsidR="00484A6D" w:rsidRDefault="00AB6897">
            <w:pPr>
              <w:spacing w:line="340" w:lineRule="exact"/>
              <w:ind w:rightChars="50" w:right="105"/>
              <w:jc w:val="left"/>
              <w:rPr>
                <w:rFonts w:ascii="仿宋" w:eastAsia="仿宋" w:hAnsi="仿宋"/>
                <w:szCs w:val="21"/>
              </w:rPr>
            </w:pPr>
            <w:r>
              <w:rPr>
                <w:rFonts w:ascii="仿宋" w:eastAsia="仿宋" w:hAnsi="仿宋" w:hint="eastAsia"/>
                <w:szCs w:val="21"/>
              </w:rPr>
              <w:t>联系地址：成都市锦城大道366号。</w:t>
            </w:r>
          </w:p>
          <w:p w:rsidR="00484A6D" w:rsidRDefault="00AB6897">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注：根据《中华人民共和国政府采购法实施条例》等规定，供应</w:t>
            </w:r>
            <w:proofErr w:type="gramStart"/>
            <w:r>
              <w:rPr>
                <w:rFonts w:ascii="仿宋" w:eastAsia="仿宋" w:hAnsi="仿宋" w:hint="eastAsia"/>
                <w:szCs w:val="21"/>
              </w:rPr>
              <w:lastRenderedPageBreak/>
              <w:t>商投诉</w:t>
            </w:r>
            <w:proofErr w:type="gramEnd"/>
            <w:r>
              <w:rPr>
                <w:rFonts w:ascii="仿宋" w:eastAsia="仿宋" w:hAnsi="仿宋" w:hint="eastAsia"/>
                <w:szCs w:val="21"/>
              </w:rPr>
              <w:t>事项不得超出已质疑事项的范围。</w:t>
            </w:r>
          </w:p>
        </w:tc>
      </w:tr>
      <w:tr w:rsidR="00484A6D">
        <w:trPr>
          <w:trHeight w:val="23"/>
          <w:jc w:val="center"/>
        </w:trPr>
        <w:tc>
          <w:tcPr>
            <w:tcW w:w="838" w:type="dxa"/>
            <w:vAlign w:val="center"/>
          </w:tcPr>
          <w:p w:rsidR="00484A6D" w:rsidRDefault="00AB6897">
            <w:pPr>
              <w:ind w:firstLineChars="50" w:firstLine="105"/>
              <w:rPr>
                <w:rFonts w:ascii="仿宋" w:eastAsia="仿宋" w:hAnsi="仿宋"/>
                <w:szCs w:val="21"/>
              </w:rPr>
            </w:pPr>
            <w:r>
              <w:rPr>
                <w:rFonts w:ascii="仿宋" w:eastAsia="仿宋" w:hAnsi="仿宋" w:hint="eastAsia"/>
                <w:szCs w:val="21"/>
              </w:rPr>
              <w:lastRenderedPageBreak/>
              <w:t>16</w:t>
            </w:r>
          </w:p>
        </w:tc>
        <w:tc>
          <w:tcPr>
            <w:tcW w:w="2552" w:type="dxa"/>
            <w:tcBorders>
              <w:right w:val="single" w:sz="4" w:space="0" w:color="auto"/>
            </w:tcBorders>
          </w:tcPr>
          <w:p w:rsidR="00484A6D" w:rsidRDefault="00AB6897">
            <w:pPr>
              <w:jc w:val="center"/>
              <w:rPr>
                <w:rFonts w:ascii="仿宋" w:eastAsia="仿宋" w:hAnsi="仿宋"/>
                <w:szCs w:val="21"/>
              </w:rPr>
            </w:pPr>
            <w:r>
              <w:rPr>
                <w:rFonts w:ascii="仿宋" w:eastAsia="仿宋" w:hAnsi="仿宋" w:hint="eastAsia"/>
                <w:szCs w:val="21"/>
              </w:rPr>
              <w:t>政府采购合同</w:t>
            </w:r>
          </w:p>
          <w:p w:rsidR="00484A6D" w:rsidRDefault="00AB6897">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484A6D" w:rsidRDefault="00AB6897">
            <w:pPr>
              <w:rPr>
                <w:rFonts w:ascii="仿宋" w:eastAsia="仿宋" w:hAnsi="仿宋"/>
                <w:szCs w:val="21"/>
              </w:rPr>
            </w:pPr>
            <w:bookmarkStart w:id="25"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484A6D">
        <w:trPr>
          <w:trHeight w:val="23"/>
          <w:jc w:val="center"/>
        </w:trPr>
        <w:tc>
          <w:tcPr>
            <w:tcW w:w="838" w:type="dxa"/>
            <w:vAlign w:val="center"/>
          </w:tcPr>
          <w:p w:rsidR="00484A6D" w:rsidRDefault="00AB6897">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484A6D" w:rsidRDefault="00AB6897">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484A6D" w:rsidRDefault="00AB6897">
            <w:pPr>
              <w:pStyle w:val="af2"/>
              <w:ind w:firstLine="420"/>
              <w:rPr>
                <w:rFonts w:ascii="仿宋" w:eastAsia="仿宋" w:hAnsi="仿宋"/>
                <w:sz w:val="21"/>
                <w:szCs w:val="21"/>
                <w:lang w:val="zh-CN"/>
              </w:rPr>
            </w:pPr>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proofErr w:type="gramStart"/>
            <w:r>
              <w:rPr>
                <w:rFonts w:ascii="仿宋" w:eastAsia="仿宋" w:hAnsi="仿宋" w:hint="eastAsia"/>
                <w:sz w:val="21"/>
                <w:szCs w:val="21"/>
                <w:lang w:val="zh-CN"/>
              </w:rPr>
              <w:t>计算再</w:t>
            </w:r>
            <w:proofErr w:type="gramEnd"/>
            <w:r>
              <w:rPr>
                <w:rFonts w:ascii="仿宋" w:eastAsia="仿宋" w:hAnsi="仿宋" w:hint="eastAsia"/>
                <w:sz w:val="21"/>
                <w:szCs w:val="21"/>
                <w:lang w:val="zh-CN"/>
              </w:rPr>
              <w:t>下浮2</w:t>
            </w:r>
            <w:r>
              <w:rPr>
                <w:rFonts w:ascii="仿宋" w:eastAsia="仿宋" w:hAnsi="仿宋"/>
                <w:sz w:val="21"/>
                <w:szCs w:val="21"/>
                <w:lang w:val="zh-CN"/>
              </w:rPr>
              <w:t>0</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484A6D">
              <w:trPr>
                <w:trHeight w:val="1047"/>
              </w:trPr>
              <w:tc>
                <w:tcPr>
                  <w:tcW w:w="1827" w:type="dxa"/>
                  <w:tcBorders>
                    <w:top w:val="single" w:sz="4" w:space="0" w:color="auto"/>
                    <w:left w:val="single" w:sz="4" w:space="0" w:color="auto"/>
                    <w:bottom w:val="single" w:sz="4" w:space="0" w:color="auto"/>
                    <w:right w:val="single" w:sz="4" w:space="0" w:color="auto"/>
                  </w:tcBorders>
                </w:tcPr>
                <w:p w:rsidR="00484A6D" w:rsidRDefault="00AB6897">
                  <w:pPr>
                    <w:rPr>
                      <w:b/>
                      <w:sz w:val="15"/>
                      <w:szCs w:val="15"/>
                    </w:rPr>
                  </w:pPr>
                  <w:r>
                    <w:rPr>
                      <w:rFonts w:hint="eastAsia"/>
                      <w:b/>
                      <w:sz w:val="15"/>
                      <w:szCs w:val="15"/>
                    </w:rPr>
                    <w:t>服务类型</w:t>
                  </w:r>
                </w:p>
                <w:p w:rsidR="00484A6D" w:rsidRDefault="00AB6897">
                  <w:pPr>
                    <w:snapToGrid w:val="0"/>
                    <w:rPr>
                      <w:b/>
                      <w:sz w:val="15"/>
                      <w:szCs w:val="15"/>
                    </w:rPr>
                  </w:pPr>
                  <w:r>
                    <w:rPr>
                      <w:rFonts w:hint="eastAsia"/>
                      <w:b/>
                      <w:sz w:val="15"/>
                      <w:szCs w:val="15"/>
                    </w:rPr>
                    <w:t>费率</w:t>
                  </w:r>
                </w:p>
                <w:p w:rsidR="00484A6D" w:rsidRDefault="00AB6897">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84A6D" w:rsidRDefault="00AB6897">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484A6D" w:rsidRDefault="00AB6897">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484A6D" w:rsidRDefault="00AB6897">
                  <w:pPr>
                    <w:jc w:val="center"/>
                    <w:rPr>
                      <w:b/>
                      <w:sz w:val="15"/>
                      <w:szCs w:val="15"/>
                    </w:rPr>
                  </w:pPr>
                  <w:r>
                    <w:rPr>
                      <w:rFonts w:hint="eastAsia"/>
                      <w:b/>
                      <w:sz w:val="15"/>
                      <w:szCs w:val="15"/>
                    </w:rPr>
                    <w:t>工程招标</w:t>
                  </w:r>
                </w:p>
              </w:tc>
            </w:tr>
            <w:tr w:rsidR="00484A6D">
              <w:trPr>
                <w:trHeight w:val="239"/>
              </w:trPr>
              <w:tc>
                <w:tcPr>
                  <w:tcW w:w="1827" w:type="dxa"/>
                  <w:tcBorders>
                    <w:top w:val="single" w:sz="4" w:space="0" w:color="auto"/>
                    <w:left w:val="single" w:sz="4" w:space="0" w:color="auto"/>
                    <w:bottom w:val="single" w:sz="4" w:space="0" w:color="auto"/>
                    <w:right w:val="single" w:sz="4" w:space="0" w:color="auto"/>
                  </w:tcBorders>
                </w:tcPr>
                <w:p w:rsidR="00484A6D" w:rsidRDefault="00AB6897">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484A6D" w:rsidRDefault="00AB6897">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1.0%</w:t>
                  </w:r>
                </w:p>
              </w:tc>
            </w:tr>
            <w:tr w:rsidR="00484A6D">
              <w:trPr>
                <w:trHeight w:val="212"/>
              </w:trPr>
              <w:tc>
                <w:tcPr>
                  <w:tcW w:w="1827" w:type="dxa"/>
                  <w:tcBorders>
                    <w:top w:val="single" w:sz="4" w:space="0" w:color="auto"/>
                    <w:left w:val="single" w:sz="4" w:space="0" w:color="auto"/>
                    <w:bottom w:val="single" w:sz="4" w:space="0" w:color="auto"/>
                    <w:right w:val="single" w:sz="4" w:space="0" w:color="auto"/>
                  </w:tcBorders>
                </w:tcPr>
                <w:p w:rsidR="00484A6D" w:rsidRDefault="00AB6897">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484A6D" w:rsidRDefault="00AB6897">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0.7%</w:t>
                  </w:r>
                </w:p>
              </w:tc>
            </w:tr>
            <w:tr w:rsidR="00484A6D">
              <w:trPr>
                <w:trHeight w:val="212"/>
              </w:trPr>
              <w:tc>
                <w:tcPr>
                  <w:tcW w:w="1827" w:type="dxa"/>
                  <w:tcBorders>
                    <w:top w:val="single" w:sz="4" w:space="0" w:color="auto"/>
                    <w:left w:val="single" w:sz="4" w:space="0" w:color="auto"/>
                    <w:bottom w:val="single" w:sz="4" w:space="0" w:color="auto"/>
                    <w:right w:val="single" w:sz="4" w:space="0" w:color="auto"/>
                  </w:tcBorders>
                </w:tcPr>
                <w:p w:rsidR="00484A6D" w:rsidRDefault="00AB6897">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484A6D" w:rsidRDefault="00AB6897">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0.55%</w:t>
                  </w:r>
                </w:p>
              </w:tc>
            </w:tr>
            <w:tr w:rsidR="00484A6D">
              <w:trPr>
                <w:trHeight w:val="212"/>
              </w:trPr>
              <w:tc>
                <w:tcPr>
                  <w:tcW w:w="1827" w:type="dxa"/>
                  <w:tcBorders>
                    <w:top w:val="single" w:sz="4" w:space="0" w:color="auto"/>
                    <w:left w:val="single" w:sz="4" w:space="0" w:color="auto"/>
                    <w:bottom w:val="single" w:sz="4" w:space="0" w:color="auto"/>
                    <w:right w:val="single" w:sz="4" w:space="0" w:color="auto"/>
                  </w:tcBorders>
                </w:tcPr>
                <w:p w:rsidR="00484A6D" w:rsidRDefault="00AB6897">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484A6D" w:rsidRDefault="00AB6897">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0.35%</w:t>
                  </w:r>
                </w:p>
              </w:tc>
            </w:tr>
            <w:tr w:rsidR="00484A6D">
              <w:trPr>
                <w:trHeight w:val="212"/>
              </w:trPr>
              <w:tc>
                <w:tcPr>
                  <w:tcW w:w="1827" w:type="dxa"/>
                  <w:tcBorders>
                    <w:top w:val="single" w:sz="4" w:space="0" w:color="auto"/>
                    <w:left w:val="single" w:sz="4" w:space="0" w:color="auto"/>
                    <w:bottom w:val="single" w:sz="4" w:space="0" w:color="auto"/>
                    <w:right w:val="single" w:sz="4" w:space="0" w:color="auto"/>
                  </w:tcBorders>
                </w:tcPr>
                <w:p w:rsidR="00484A6D" w:rsidRDefault="00AB6897">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484A6D" w:rsidRDefault="00AB6897">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0.2%</w:t>
                  </w:r>
                </w:p>
              </w:tc>
            </w:tr>
            <w:tr w:rsidR="00484A6D">
              <w:trPr>
                <w:trHeight w:val="212"/>
              </w:trPr>
              <w:tc>
                <w:tcPr>
                  <w:tcW w:w="1827" w:type="dxa"/>
                  <w:tcBorders>
                    <w:top w:val="single" w:sz="4" w:space="0" w:color="auto"/>
                    <w:left w:val="single" w:sz="4" w:space="0" w:color="auto"/>
                    <w:bottom w:val="single" w:sz="4" w:space="0" w:color="auto"/>
                    <w:right w:val="single" w:sz="4" w:space="0" w:color="auto"/>
                  </w:tcBorders>
                </w:tcPr>
                <w:p w:rsidR="00484A6D" w:rsidRDefault="00AB6897">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484A6D" w:rsidRDefault="00AB6897">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0.05%</w:t>
                  </w:r>
                </w:p>
              </w:tc>
            </w:tr>
            <w:tr w:rsidR="00484A6D">
              <w:trPr>
                <w:trHeight w:val="248"/>
              </w:trPr>
              <w:tc>
                <w:tcPr>
                  <w:tcW w:w="1827" w:type="dxa"/>
                  <w:tcBorders>
                    <w:top w:val="single" w:sz="4" w:space="0" w:color="auto"/>
                    <w:left w:val="single" w:sz="4" w:space="0" w:color="auto"/>
                    <w:bottom w:val="single" w:sz="4" w:space="0" w:color="auto"/>
                    <w:right w:val="single" w:sz="4" w:space="0" w:color="auto"/>
                  </w:tcBorders>
                </w:tcPr>
                <w:p w:rsidR="00484A6D" w:rsidRDefault="00AB6897">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484A6D" w:rsidRDefault="00AB6897">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484A6D" w:rsidRDefault="00AB6897">
                  <w:pPr>
                    <w:jc w:val="center"/>
                  </w:pPr>
                  <w:r>
                    <w:t>0.01%</w:t>
                  </w:r>
                </w:p>
              </w:tc>
            </w:tr>
          </w:tbl>
          <w:p w:rsidR="00484A6D" w:rsidRDefault="00AB6897">
            <w:pPr>
              <w:pStyle w:val="af2"/>
              <w:rPr>
                <w:rFonts w:ascii="仿宋" w:eastAsia="仿宋" w:hAnsi="仿宋"/>
                <w:sz w:val="21"/>
                <w:szCs w:val="21"/>
                <w:lang w:val="zh-CN"/>
              </w:rPr>
            </w:pPr>
            <w:r>
              <w:rPr>
                <w:rFonts w:ascii="仿宋" w:eastAsia="仿宋" w:hAnsi="仿宋" w:hint="eastAsia"/>
                <w:sz w:val="21"/>
                <w:szCs w:val="21"/>
                <w:lang w:val="zh-CN"/>
              </w:rPr>
              <w:t xml:space="preserve">注: </w:t>
            </w:r>
          </w:p>
          <w:p w:rsidR="00484A6D" w:rsidRDefault="00AB6897">
            <w:pPr>
              <w:pStyle w:val="af2"/>
              <w:rPr>
                <w:rFonts w:ascii="仿宋" w:eastAsia="仿宋" w:hAnsi="仿宋"/>
                <w:sz w:val="21"/>
                <w:szCs w:val="21"/>
                <w:lang w:val="zh-CN"/>
              </w:rPr>
            </w:pPr>
            <w:r>
              <w:rPr>
                <w:rFonts w:ascii="仿宋" w:eastAsia="仿宋" w:hAnsi="仿宋" w:hint="eastAsia"/>
                <w:sz w:val="21"/>
                <w:szCs w:val="21"/>
                <w:lang w:val="zh-CN"/>
              </w:rPr>
              <w:t>1、按本表费率计算的收费为招标代理服务全过程的收费基准价格。</w:t>
            </w:r>
          </w:p>
          <w:p w:rsidR="00484A6D" w:rsidRDefault="00AB6897">
            <w:pPr>
              <w:pStyle w:val="af2"/>
              <w:rPr>
                <w:rFonts w:ascii="仿宋" w:eastAsia="仿宋" w:hAnsi="仿宋"/>
                <w:sz w:val="21"/>
                <w:szCs w:val="21"/>
                <w:lang w:val="zh-CN"/>
              </w:rPr>
            </w:pPr>
            <w:r>
              <w:rPr>
                <w:rFonts w:ascii="仿宋" w:eastAsia="仿宋" w:hAnsi="仿宋" w:hint="eastAsia"/>
                <w:sz w:val="21"/>
                <w:szCs w:val="21"/>
                <w:lang w:val="zh-CN"/>
              </w:rPr>
              <w:t>2、招标代理服务收费按差额定率累进法计算。</w:t>
            </w:r>
          </w:p>
          <w:p w:rsidR="00484A6D" w:rsidRDefault="00AB6897">
            <w:pPr>
              <w:widowControl/>
              <w:jc w:val="left"/>
              <w:rPr>
                <w:rFonts w:ascii="仿宋" w:eastAsia="仿宋" w:hAnsi="仿宋"/>
                <w:szCs w:val="21"/>
                <w:lang w:val="zh-CN"/>
              </w:rPr>
            </w:pPr>
            <w:r>
              <w:rPr>
                <w:rFonts w:ascii="仿宋" w:eastAsia="仿宋" w:hAnsi="仿宋" w:hint="eastAsia"/>
                <w:szCs w:val="21"/>
                <w:lang w:val="zh-CN"/>
              </w:rPr>
              <w:t>3、服务费收款单位：</w:t>
            </w:r>
          </w:p>
          <w:p w:rsidR="00484A6D" w:rsidRDefault="00AB6897">
            <w:pPr>
              <w:pStyle w:val="af2"/>
              <w:rPr>
                <w:rFonts w:ascii="仿宋" w:eastAsia="仿宋" w:hAnsi="仿宋"/>
                <w:sz w:val="21"/>
                <w:szCs w:val="21"/>
                <w:lang w:val="zh-CN"/>
              </w:rPr>
            </w:pPr>
            <w:r>
              <w:rPr>
                <w:rFonts w:ascii="仿宋" w:eastAsia="仿宋" w:hAnsi="仿宋" w:hint="eastAsia"/>
                <w:sz w:val="21"/>
                <w:szCs w:val="21"/>
                <w:lang w:val="zh-CN"/>
              </w:rPr>
              <w:t>开户行：中国民生银行股份有限公司成都分行营业部</w:t>
            </w:r>
            <w:r>
              <w:rPr>
                <w:rFonts w:ascii="仿宋" w:eastAsia="仿宋" w:hAnsi="仿宋"/>
                <w:sz w:val="21"/>
                <w:szCs w:val="21"/>
                <w:lang w:val="zh-CN"/>
              </w:rPr>
              <w:br/>
            </w:r>
            <w:r>
              <w:rPr>
                <w:rFonts w:ascii="仿宋" w:eastAsia="仿宋" w:hAnsi="仿宋" w:hint="eastAsia"/>
                <w:sz w:val="21"/>
                <w:szCs w:val="21"/>
                <w:lang w:val="zh-CN"/>
              </w:rPr>
              <w:t>银行账号：</w:t>
            </w:r>
            <w:r w:rsidR="00EC094A" w:rsidRPr="00EC094A">
              <w:rPr>
                <w:rFonts w:ascii="仿宋" w:eastAsia="仿宋" w:hAnsi="仿宋"/>
                <w:sz w:val="21"/>
                <w:szCs w:val="21"/>
                <w:lang w:val="zh-CN"/>
              </w:rPr>
              <w:t>9902001760538197</w:t>
            </w:r>
          </w:p>
        </w:tc>
      </w:tr>
      <w:tr w:rsidR="00484A6D">
        <w:trPr>
          <w:trHeight w:val="23"/>
          <w:jc w:val="center"/>
        </w:trPr>
        <w:tc>
          <w:tcPr>
            <w:tcW w:w="838" w:type="dxa"/>
            <w:vAlign w:val="center"/>
          </w:tcPr>
          <w:p w:rsidR="00484A6D" w:rsidRDefault="00AB6897">
            <w:pPr>
              <w:ind w:firstLineChars="50" w:firstLine="105"/>
              <w:rPr>
                <w:rFonts w:ascii="仿宋" w:eastAsia="仿宋" w:hAnsi="仿宋"/>
                <w:szCs w:val="21"/>
              </w:rPr>
            </w:pPr>
            <w:r>
              <w:rPr>
                <w:rFonts w:ascii="仿宋" w:eastAsia="仿宋" w:hAnsi="仿宋"/>
                <w:szCs w:val="21"/>
              </w:rPr>
              <w:t>18</w:t>
            </w:r>
          </w:p>
        </w:tc>
        <w:tc>
          <w:tcPr>
            <w:tcW w:w="2552" w:type="dxa"/>
            <w:tcBorders>
              <w:right w:val="single" w:sz="4" w:space="0" w:color="auto"/>
            </w:tcBorders>
            <w:vAlign w:val="center"/>
          </w:tcPr>
          <w:p w:rsidR="00484A6D" w:rsidRDefault="00AB6897">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484A6D" w:rsidRDefault="00AB6897">
            <w:pPr>
              <w:pStyle w:val="af2"/>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84A6D">
        <w:trPr>
          <w:trHeight w:val="23"/>
          <w:jc w:val="center"/>
        </w:trPr>
        <w:tc>
          <w:tcPr>
            <w:tcW w:w="838" w:type="dxa"/>
            <w:vAlign w:val="center"/>
          </w:tcPr>
          <w:p w:rsidR="00484A6D" w:rsidRDefault="00AB6897">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rsidR="00484A6D" w:rsidRDefault="00AB6897">
            <w:pPr>
              <w:pStyle w:val="af2"/>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484A6D" w:rsidRDefault="00AB6897">
            <w:pPr>
              <w:pStyle w:val="af2"/>
              <w:rPr>
                <w:rFonts w:ascii="仿宋" w:eastAsia="仿宋" w:hAnsi="仿宋"/>
                <w:b/>
                <w:sz w:val="21"/>
                <w:szCs w:val="21"/>
                <w:lang w:val="zh-CN"/>
              </w:rPr>
            </w:pPr>
            <w:r>
              <w:rPr>
                <w:rFonts w:ascii="Segoe UI Emoji" w:eastAsia="仿宋" w:hAnsi="Segoe UI Emoji" w:cs="Segoe UI Emoji"/>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484A6D" w:rsidRDefault="00AB6897">
            <w:pPr>
              <w:pStyle w:val="af2"/>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484A6D" w:rsidRDefault="00484A6D">
      <w:pPr>
        <w:rPr>
          <w:rFonts w:ascii="仿宋" w:eastAsia="仿宋" w:hAnsi="仿宋"/>
        </w:rPr>
      </w:pPr>
    </w:p>
    <w:p w:rsidR="00484A6D" w:rsidRDefault="00AB6897">
      <w:pPr>
        <w:pStyle w:val="2"/>
        <w:spacing w:line="400" w:lineRule="exact"/>
        <w:jc w:val="center"/>
        <w:rPr>
          <w:rFonts w:ascii="仿宋" w:eastAsia="仿宋" w:hAnsi="仿宋"/>
          <w:bCs w:val="0"/>
        </w:rPr>
      </w:pPr>
      <w:r>
        <w:rPr>
          <w:rFonts w:ascii="仿宋" w:eastAsia="仿宋" w:hAnsi="仿宋" w:hint="eastAsia"/>
          <w:bCs w:val="0"/>
        </w:rPr>
        <w:lastRenderedPageBreak/>
        <w:t>二、总  则</w:t>
      </w:r>
    </w:p>
    <w:p w:rsidR="00484A6D" w:rsidRDefault="00AB6897">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Pr>
          <w:rFonts w:ascii="仿宋" w:eastAsia="仿宋" w:hAnsi="仿宋" w:hint="eastAsia"/>
          <w:sz w:val="24"/>
          <w:szCs w:val="24"/>
        </w:rPr>
        <w:t>1.</w:t>
      </w:r>
      <w:bookmarkEnd w:id="26"/>
      <w:bookmarkEnd w:id="27"/>
      <w:r>
        <w:rPr>
          <w:rFonts w:ascii="仿宋" w:eastAsia="仿宋" w:hAnsi="仿宋" w:hint="eastAsia"/>
          <w:sz w:val="24"/>
          <w:szCs w:val="24"/>
        </w:rPr>
        <w:t xml:space="preserve"> 适用范围</w:t>
      </w:r>
      <w:bookmarkEnd w:id="28"/>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484A6D" w:rsidRDefault="00AB6897">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Pr>
          <w:rFonts w:ascii="仿宋" w:eastAsia="仿宋" w:hAnsi="仿宋" w:hint="eastAsia"/>
          <w:sz w:val="24"/>
        </w:rPr>
        <w:t xml:space="preserve">2. </w:t>
      </w:r>
      <w:bookmarkEnd w:id="30"/>
      <w:bookmarkEnd w:id="31"/>
      <w:r>
        <w:rPr>
          <w:rFonts w:ascii="仿宋" w:eastAsia="仿宋" w:hAnsi="仿宋" w:hint="eastAsia"/>
          <w:sz w:val="24"/>
        </w:rPr>
        <w:t>有关</w:t>
      </w:r>
      <w:r>
        <w:rPr>
          <w:rFonts w:ascii="仿宋" w:eastAsia="仿宋" w:hAnsi="仿宋" w:hint="eastAsia"/>
          <w:sz w:val="24"/>
          <w:szCs w:val="24"/>
        </w:rPr>
        <w:t>定义</w:t>
      </w:r>
      <w:bookmarkEnd w:id="32"/>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9"/>
      <w:r>
        <w:rPr>
          <w:rFonts w:ascii="仿宋" w:eastAsia="仿宋" w:hAnsi="仿宋" w:hint="eastAsia"/>
          <w:sz w:val="24"/>
        </w:rPr>
        <w:t xml:space="preserve"> </w:t>
      </w:r>
      <w:r>
        <w:rPr>
          <w:rFonts w:ascii="仿宋" w:eastAsia="仿宋" w:hAnsi="仿宋" w:hint="eastAsia"/>
          <w:b/>
          <w:bCs/>
          <w:sz w:val="24"/>
          <w:u w:val="single"/>
        </w:rPr>
        <w:t>成都大学附属医院</w:t>
      </w:r>
      <w:r>
        <w:rPr>
          <w:rFonts w:ascii="仿宋" w:eastAsia="仿宋" w:hAnsi="仿宋" w:hint="eastAsia"/>
          <w:sz w:val="24"/>
        </w:rPr>
        <w:t>。</w:t>
      </w:r>
    </w:p>
    <w:p w:rsidR="00484A6D" w:rsidRDefault="00AB6897">
      <w:pPr>
        <w:tabs>
          <w:tab w:val="left" w:pos="7665"/>
        </w:tabs>
        <w:spacing w:line="400" w:lineRule="exact"/>
        <w:ind w:firstLineChars="200" w:firstLine="480"/>
        <w:rPr>
          <w:rFonts w:ascii="仿宋" w:eastAsia="仿宋" w:hAnsi="仿宋"/>
          <w:sz w:val="24"/>
        </w:rPr>
      </w:pPr>
      <w:bookmarkStart w:id="33"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“投标人”系指购买了招标文件拟参加投标和向采购人提供货物及相应服务的供应商。</w:t>
      </w:r>
    </w:p>
    <w:p w:rsidR="00484A6D" w:rsidRDefault="00AB6897">
      <w:pPr>
        <w:pStyle w:val="3"/>
        <w:spacing w:line="400" w:lineRule="exact"/>
        <w:ind w:firstLineChars="200" w:firstLine="482"/>
        <w:rPr>
          <w:rFonts w:ascii="仿宋" w:eastAsia="仿宋" w:hAnsi="仿宋"/>
          <w:sz w:val="24"/>
        </w:rPr>
      </w:pPr>
      <w:bookmarkStart w:id="34" w:name="_Toc217390843"/>
      <w:bookmarkStart w:id="35" w:name="_Toc217446036"/>
      <w:bookmarkStart w:id="36" w:name="_Toc183682344"/>
      <w:bookmarkStart w:id="37" w:name="_Toc183582207"/>
      <w:r>
        <w:rPr>
          <w:rFonts w:ascii="仿宋" w:eastAsia="仿宋" w:hAnsi="仿宋" w:hint="eastAsia"/>
          <w:sz w:val="24"/>
        </w:rPr>
        <w:t>3. 合格的投标人</w:t>
      </w:r>
      <w:bookmarkEnd w:id="34"/>
      <w:bookmarkEnd w:id="35"/>
      <w:bookmarkEnd w:id="36"/>
      <w:bookmarkEnd w:id="37"/>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484A6D" w:rsidRDefault="00AB6897">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w:t>
      </w:r>
      <w:r>
        <w:rPr>
          <w:rFonts w:ascii="仿宋" w:eastAsia="仿宋" w:hAnsi="仿宋" w:hint="eastAsia"/>
          <w:b/>
          <w:sz w:val="24"/>
        </w:rPr>
        <w:t>（实质性要求）。</w:t>
      </w:r>
    </w:p>
    <w:p w:rsidR="00484A6D" w:rsidRDefault="00AB6897">
      <w:pPr>
        <w:tabs>
          <w:tab w:val="left" w:pos="7665"/>
        </w:tabs>
        <w:spacing w:line="400" w:lineRule="exact"/>
        <w:ind w:firstLineChars="450" w:firstLine="1080"/>
        <w:rPr>
          <w:rFonts w:ascii="仿宋" w:eastAsia="仿宋" w:hAnsi="仿宋"/>
          <w:sz w:val="24"/>
        </w:rPr>
      </w:pPr>
      <w:r>
        <w:rPr>
          <w:rFonts w:ascii="仿宋" w:eastAsia="仿宋" w:hAnsi="仿宋" w:hint="eastAsia"/>
          <w:sz w:val="24"/>
        </w:rPr>
        <w:t>由代理机构提供供应商购买招标文件情况的相关证明材料，供应商不用提供证明材料。</w:t>
      </w:r>
    </w:p>
    <w:p w:rsidR="00484A6D" w:rsidRDefault="00AB6897">
      <w:pPr>
        <w:pStyle w:val="3"/>
        <w:spacing w:line="400" w:lineRule="exact"/>
        <w:ind w:firstLineChars="200" w:firstLine="482"/>
        <w:rPr>
          <w:rFonts w:ascii="仿宋" w:eastAsia="仿宋" w:hAnsi="仿宋"/>
          <w:sz w:val="24"/>
        </w:rPr>
      </w:pPr>
      <w:bookmarkStart w:id="38" w:name="_Toc183582208"/>
      <w:bookmarkStart w:id="39" w:name="_Toc217446037"/>
      <w:bookmarkStart w:id="40" w:name="_Toc183682345"/>
      <w:bookmarkStart w:id="41" w:name="PO_默认文件内容_16"/>
      <w:bookmarkEnd w:id="33"/>
      <w:r>
        <w:rPr>
          <w:rFonts w:ascii="仿宋" w:eastAsia="仿宋" w:hAnsi="仿宋" w:hint="eastAsia"/>
          <w:sz w:val="24"/>
        </w:rPr>
        <w:t>4. 投标费用</w:t>
      </w:r>
      <w:bookmarkEnd w:id="38"/>
      <w:bookmarkEnd w:id="39"/>
      <w:bookmarkEnd w:id="40"/>
      <w:r>
        <w:rPr>
          <w:rFonts w:ascii="仿宋" w:eastAsia="仿宋" w:hAnsi="仿宋" w:hint="eastAsia"/>
          <w:sz w:val="24"/>
          <w:szCs w:val="24"/>
        </w:rPr>
        <w:t>（实质性要求）</w:t>
      </w:r>
    </w:p>
    <w:p w:rsidR="00484A6D" w:rsidRDefault="00AB6897">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484A6D" w:rsidRDefault="00484A6D">
      <w:pPr>
        <w:tabs>
          <w:tab w:val="left" w:pos="7665"/>
        </w:tabs>
        <w:spacing w:line="400" w:lineRule="exact"/>
        <w:ind w:firstLine="480"/>
        <w:rPr>
          <w:rFonts w:ascii="仿宋" w:eastAsia="仿宋" w:hAnsi="仿宋"/>
          <w:sz w:val="24"/>
        </w:rPr>
      </w:pPr>
    </w:p>
    <w:p w:rsidR="00484A6D" w:rsidRDefault="00AB6897">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484A6D" w:rsidRDefault="00AB6897">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484A6D" w:rsidRDefault="00AB6897">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Pr>
          <w:rFonts w:ascii="仿宋" w:eastAsia="仿宋" w:hAnsi="仿宋" w:hint="eastAsia"/>
          <w:bCs/>
          <w:sz w:val="24"/>
          <w:szCs w:val="24"/>
        </w:rPr>
        <w:lastRenderedPageBreak/>
        <w:t>合理确定核心产品。多家投标人提供的任一核心产品品牌相同的，视为提供相同品牌产品。本采购项目核心产品为：治疗室配置（治疗柜、处置清洁间柜、石膏间柜）。</w:t>
      </w:r>
    </w:p>
    <w:p w:rsidR="00484A6D" w:rsidRDefault="00AB6897">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rsidR="00484A6D" w:rsidRDefault="00AB6897">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484A6D" w:rsidRDefault="00AB6897">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rsidR="00484A6D" w:rsidRDefault="00AB6897">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484A6D" w:rsidRDefault="00AB6897">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84A6D" w:rsidRDefault="00AB6897">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484A6D" w:rsidRDefault="00AB6897">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484A6D" w:rsidRDefault="00AB6897">
      <w:pPr>
        <w:pStyle w:val="2"/>
        <w:spacing w:line="400" w:lineRule="exact"/>
        <w:jc w:val="center"/>
        <w:rPr>
          <w:rFonts w:ascii="仿宋" w:eastAsia="仿宋" w:hAnsi="仿宋"/>
          <w:bCs w:val="0"/>
        </w:rPr>
      </w:pPr>
      <w:bookmarkStart w:id="42" w:name="_Toc77400779"/>
      <w:bookmarkStart w:id="43" w:name="_Toc183682346"/>
      <w:bookmarkStart w:id="44" w:name="_Toc89075875"/>
      <w:bookmarkStart w:id="45" w:name="_Toc217446038"/>
      <w:bookmarkStart w:id="46" w:name="_Toc183582209"/>
      <w:r>
        <w:rPr>
          <w:rFonts w:ascii="仿宋" w:eastAsia="仿宋" w:hAnsi="仿宋" w:hint="eastAsia"/>
          <w:bCs w:val="0"/>
        </w:rPr>
        <w:lastRenderedPageBreak/>
        <w:t>三、招标文件</w:t>
      </w:r>
      <w:bookmarkEnd w:id="42"/>
      <w:bookmarkEnd w:id="43"/>
      <w:bookmarkEnd w:id="44"/>
      <w:bookmarkEnd w:id="45"/>
      <w:bookmarkEnd w:id="46"/>
    </w:p>
    <w:p w:rsidR="00484A6D" w:rsidRDefault="00AB6897">
      <w:pPr>
        <w:pStyle w:val="3"/>
        <w:spacing w:line="400" w:lineRule="exact"/>
        <w:ind w:firstLineChars="200" w:firstLine="482"/>
        <w:rPr>
          <w:rFonts w:ascii="仿宋" w:eastAsia="仿宋" w:hAnsi="仿宋"/>
          <w:sz w:val="24"/>
        </w:rPr>
      </w:pPr>
      <w:bookmarkStart w:id="47" w:name="_Toc217446039"/>
      <w:bookmarkStart w:id="48" w:name="_Toc183582210"/>
      <w:bookmarkStart w:id="49" w:name="_Toc183682347"/>
      <w:r>
        <w:rPr>
          <w:rFonts w:ascii="仿宋" w:eastAsia="仿宋" w:hAnsi="仿宋" w:hint="eastAsia"/>
          <w:sz w:val="24"/>
        </w:rPr>
        <w:t>6．招标文件的构成</w:t>
      </w:r>
      <w:bookmarkEnd w:id="47"/>
      <w:bookmarkEnd w:id="48"/>
      <w:bookmarkEnd w:id="49"/>
    </w:p>
    <w:p w:rsidR="00484A6D" w:rsidRDefault="00AB6897">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484A6D" w:rsidRDefault="00AB6897">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484A6D" w:rsidRDefault="00AB6897">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484A6D" w:rsidRDefault="00AB6897">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484A6D" w:rsidRDefault="00AB6897">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484A6D" w:rsidRDefault="00AB6897">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rsidR="00484A6D" w:rsidRDefault="00AB6897">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rsidR="00484A6D" w:rsidRDefault="00AB6897">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484A6D" w:rsidRDefault="00AB6897">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484A6D" w:rsidRDefault="00AB6897">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Pr>
          <w:rFonts w:ascii="仿宋" w:eastAsia="仿宋" w:hAnsi="仿宋" w:hint="eastAsia"/>
          <w:sz w:val="24"/>
        </w:rPr>
        <w:t>7. 招标文件的澄清</w:t>
      </w:r>
      <w:bookmarkEnd w:id="50"/>
      <w:bookmarkEnd w:id="51"/>
      <w:r>
        <w:rPr>
          <w:rFonts w:ascii="仿宋" w:eastAsia="仿宋" w:hAnsi="仿宋" w:hint="eastAsia"/>
          <w:sz w:val="24"/>
        </w:rPr>
        <w:t>和修改</w:t>
      </w:r>
      <w:bookmarkEnd w:id="52"/>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w:t>
      </w:r>
      <w:r>
        <w:rPr>
          <w:rFonts w:ascii="仿宋" w:eastAsia="仿宋" w:hAnsi="仿宋" w:hint="eastAsia"/>
          <w:sz w:val="24"/>
        </w:rPr>
        <w:lastRenderedPageBreak/>
        <w:t>供应商在收到相应更正通知后，以书面形式给予确认。如供应商未给予书面回复，则视为收到并认可该更正通知的内容。</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484A6D" w:rsidRDefault="00AB6897">
      <w:pPr>
        <w:pStyle w:val="3"/>
        <w:spacing w:line="400" w:lineRule="exact"/>
        <w:ind w:firstLineChars="200" w:firstLine="482"/>
        <w:rPr>
          <w:rFonts w:ascii="仿宋" w:eastAsia="仿宋" w:hAnsi="仿宋"/>
          <w:sz w:val="24"/>
        </w:rPr>
      </w:pPr>
      <w:bookmarkStart w:id="53" w:name="_Toc208848971"/>
      <w:bookmarkStart w:id="54" w:name="_Toc217446041"/>
      <w:r>
        <w:rPr>
          <w:rFonts w:ascii="仿宋" w:eastAsia="仿宋" w:hAnsi="仿宋" w:hint="eastAsia"/>
          <w:sz w:val="24"/>
        </w:rPr>
        <w:t>8. 答疑会和现场考察</w:t>
      </w:r>
      <w:bookmarkEnd w:id="53"/>
      <w:bookmarkEnd w:id="54"/>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投标人如有需要，可在投标截止日前可自行前往采购人单位进行踏勘。</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联系人：朱老师；联系电话：028-37137转8001</w:t>
      </w:r>
    </w:p>
    <w:p w:rsidR="00484A6D" w:rsidRDefault="00AB6897">
      <w:pPr>
        <w:tabs>
          <w:tab w:val="left" w:pos="7665"/>
        </w:tabs>
        <w:spacing w:line="400" w:lineRule="exact"/>
        <w:ind w:firstLineChars="200" w:firstLine="480"/>
        <w:rPr>
          <w:rFonts w:ascii="仿宋" w:eastAsia="仿宋" w:hAnsi="仿宋"/>
          <w:sz w:val="24"/>
        </w:rPr>
      </w:pPr>
      <w:bookmarkStart w:id="55" w:name="PO_默认文件内容_18"/>
      <w:bookmarkEnd w:id="41"/>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484A6D" w:rsidRDefault="00AB6897">
      <w:pPr>
        <w:pStyle w:val="2"/>
        <w:spacing w:line="400" w:lineRule="exact"/>
        <w:jc w:val="center"/>
        <w:rPr>
          <w:rFonts w:ascii="仿宋" w:eastAsia="仿宋" w:hAnsi="仿宋"/>
          <w:bCs w:val="0"/>
        </w:rPr>
      </w:pPr>
      <w:bookmarkStart w:id="56" w:name="_Toc183582214"/>
      <w:bookmarkStart w:id="57" w:name="_Toc89075876"/>
      <w:bookmarkStart w:id="58" w:name="_Toc77400780"/>
      <w:bookmarkStart w:id="59" w:name="_Toc217446042"/>
      <w:bookmarkStart w:id="60" w:name="_Toc183682351"/>
      <w:r>
        <w:rPr>
          <w:rFonts w:ascii="仿宋" w:eastAsia="仿宋" w:hAnsi="仿宋" w:hint="eastAsia"/>
          <w:bCs w:val="0"/>
        </w:rPr>
        <w:t>四、投标文件</w:t>
      </w:r>
      <w:bookmarkEnd w:id="56"/>
      <w:bookmarkEnd w:id="57"/>
      <w:bookmarkEnd w:id="58"/>
      <w:bookmarkEnd w:id="59"/>
      <w:bookmarkEnd w:id="60"/>
    </w:p>
    <w:p w:rsidR="00484A6D" w:rsidRDefault="00AB6897">
      <w:pPr>
        <w:pStyle w:val="3"/>
        <w:spacing w:line="400" w:lineRule="exact"/>
        <w:ind w:firstLineChars="200" w:firstLine="482"/>
        <w:rPr>
          <w:rFonts w:ascii="仿宋" w:eastAsia="仿宋" w:hAnsi="仿宋"/>
          <w:bCs w:val="0"/>
          <w:sz w:val="24"/>
        </w:rPr>
      </w:pPr>
      <w:bookmarkStart w:id="61" w:name="_Toc217446043"/>
      <w:bookmarkStart w:id="62" w:name="_Toc183582215"/>
      <w:bookmarkStart w:id="63" w:name="_Toc183682352"/>
      <w:r>
        <w:rPr>
          <w:rFonts w:ascii="仿宋" w:eastAsia="仿宋" w:hAnsi="仿宋" w:hint="eastAsia"/>
          <w:bCs w:val="0"/>
          <w:sz w:val="24"/>
        </w:rPr>
        <w:t>9．投标文件的语言</w:t>
      </w:r>
      <w:bookmarkEnd w:id="61"/>
      <w:bookmarkEnd w:id="62"/>
      <w:bookmarkEnd w:id="63"/>
      <w:r>
        <w:rPr>
          <w:rFonts w:ascii="仿宋" w:eastAsia="仿宋" w:hAnsi="仿宋" w:hint="eastAsia"/>
          <w:sz w:val="24"/>
          <w:szCs w:val="24"/>
        </w:rPr>
        <w:t>（实质性要求）</w:t>
      </w:r>
    </w:p>
    <w:p w:rsidR="00484A6D" w:rsidRDefault="00AB6897">
      <w:pPr>
        <w:tabs>
          <w:tab w:val="left" w:pos="1134"/>
        </w:tabs>
        <w:spacing w:line="360" w:lineRule="auto"/>
        <w:ind w:firstLineChars="200" w:firstLine="480"/>
        <w:jc w:val="left"/>
        <w:rPr>
          <w:rFonts w:ascii="仿宋" w:eastAsia="仿宋" w:hAnsi="仿宋"/>
          <w:sz w:val="24"/>
        </w:rPr>
      </w:pPr>
      <w:bookmarkStart w:id="64" w:name="_Toc183682353"/>
      <w:bookmarkStart w:id="65" w:name="_Toc217446044"/>
      <w:bookmarkStart w:id="66"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484A6D" w:rsidRDefault="00AB6897">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484A6D" w:rsidRDefault="00AB6897">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484A6D" w:rsidRDefault="00AB6897">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4"/>
      <w:bookmarkEnd w:id="65"/>
      <w:bookmarkEnd w:id="66"/>
      <w:r>
        <w:rPr>
          <w:rFonts w:ascii="仿宋" w:eastAsia="仿宋" w:hAnsi="仿宋" w:hint="eastAsia"/>
          <w:sz w:val="24"/>
          <w:szCs w:val="24"/>
        </w:rPr>
        <w:t>（实质性要求）</w:t>
      </w:r>
    </w:p>
    <w:p w:rsidR="00484A6D" w:rsidRDefault="00AB6897">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484A6D" w:rsidRDefault="00AB6897">
      <w:pPr>
        <w:pStyle w:val="3"/>
        <w:spacing w:line="400" w:lineRule="exact"/>
        <w:ind w:firstLineChars="200" w:firstLine="482"/>
        <w:rPr>
          <w:rFonts w:ascii="仿宋" w:eastAsia="仿宋" w:hAnsi="仿宋"/>
          <w:sz w:val="24"/>
        </w:rPr>
      </w:pPr>
      <w:bookmarkStart w:id="67" w:name="_Toc217446045"/>
      <w:r>
        <w:rPr>
          <w:rFonts w:ascii="仿宋" w:eastAsia="仿宋" w:hAnsi="仿宋" w:hint="eastAsia"/>
          <w:sz w:val="24"/>
        </w:rPr>
        <w:t>11. 投标货币</w:t>
      </w:r>
      <w:bookmarkEnd w:id="67"/>
      <w:r>
        <w:rPr>
          <w:rFonts w:ascii="仿宋" w:eastAsia="仿宋" w:hAnsi="仿宋" w:hint="eastAsia"/>
          <w:sz w:val="24"/>
        </w:rPr>
        <w:t>（实质性要求）</w:t>
      </w:r>
    </w:p>
    <w:p w:rsidR="00484A6D" w:rsidRDefault="00AB6897">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484A6D" w:rsidRDefault="00AB6897">
      <w:pPr>
        <w:pStyle w:val="3"/>
        <w:spacing w:line="400" w:lineRule="exact"/>
        <w:ind w:firstLineChars="200" w:firstLine="482"/>
        <w:rPr>
          <w:rFonts w:ascii="仿宋" w:eastAsia="仿宋" w:hAnsi="仿宋"/>
          <w:sz w:val="24"/>
        </w:rPr>
      </w:pPr>
      <w:bookmarkStart w:id="68" w:name="_Toc217446046"/>
      <w:r>
        <w:rPr>
          <w:rFonts w:ascii="仿宋" w:eastAsia="仿宋" w:hAnsi="仿宋" w:hint="eastAsia"/>
          <w:sz w:val="24"/>
        </w:rPr>
        <w:t>12. 联合体投标</w:t>
      </w:r>
      <w:bookmarkEnd w:id="68"/>
      <w:r>
        <w:rPr>
          <w:rFonts w:ascii="仿宋" w:eastAsia="仿宋" w:hAnsi="仿宋" w:hint="eastAsia"/>
          <w:sz w:val="24"/>
        </w:rPr>
        <w:t>（仅适用于允许联合体参与的项目）</w:t>
      </w:r>
    </w:p>
    <w:p w:rsidR="00484A6D" w:rsidRDefault="00AB6897">
      <w:pPr>
        <w:spacing w:line="400" w:lineRule="exact"/>
        <w:ind w:firstLineChars="196" w:firstLine="470"/>
        <w:rPr>
          <w:rFonts w:ascii="仿宋" w:eastAsia="仿宋" w:hAnsi="仿宋"/>
          <w:sz w:val="24"/>
        </w:rPr>
      </w:pPr>
      <w:bookmarkStart w:id="69" w:name="_Toc217446047"/>
      <w:r>
        <w:rPr>
          <w:rFonts w:ascii="仿宋" w:eastAsia="仿宋" w:hAnsi="仿宋" w:hint="eastAsia"/>
          <w:sz w:val="24"/>
        </w:rPr>
        <w:t>联合体各方应当共同与采购人签订采购合同，就采购合同约定的事项对采购人承担连带责任。</w:t>
      </w:r>
    </w:p>
    <w:p w:rsidR="00484A6D" w:rsidRDefault="00AB6897">
      <w:pPr>
        <w:pStyle w:val="3"/>
        <w:spacing w:line="400" w:lineRule="exact"/>
        <w:ind w:firstLineChars="200" w:firstLine="482"/>
        <w:rPr>
          <w:rFonts w:ascii="仿宋" w:eastAsia="仿宋" w:hAnsi="仿宋"/>
          <w:sz w:val="24"/>
        </w:rPr>
      </w:pPr>
      <w:bookmarkStart w:id="70" w:name="_Toc308164797"/>
      <w:r>
        <w:rPr>
          <w:rFonts w:ascii="仿宋" w:eastAsia="仿宋" w:hAnsi="仿宋" w:hint="eastAsia"/>
          <w:sz w:val="24"/>
        </w:rPr>
        <w:lastRenderedPageBreak/>
        <w:t>13. 知识产权</w:t>
      </w:r>
      <w:bookmarkEnd w:id="69"/>
      <w:bookmarkEnd w:id="70"/>
      <w:r>
        <w:rPr>
          <w:rFonts w:ascii="仿宋" w:eastAsia="仿宋" w:hAnsi="仿宋" w:hint="eastAsia"/>
          <w:sz w:val="24"/>
        </w:rPr>
        <w:t>（实质性要求）</w:t>
      </w:r>
    </w:p>
    <w:p w:rsidR="00484A6D" w:rsidRDefault="00AB6897">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84A6D" w:rsidRDefault="00AB6897">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84A6D" w:rsidRDefault="00AB6897">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484A6D" w:rsidRDefault="00AB6897">
      <w:pPr>
        <w:pStyle w:val="3"/>
        <w:spacing w:line="400" w:lineRule="exact"/>
        <w:ind w:firstLineChars="200" w:firstLine="482"/>
        <w:rPr>
          <w:rFonts w:ascii="仿宋" w:eastAsia="仿宋" w:hAnsi="仿宋"/>
          <w:sz w:val="24"/>
        </w:rPr>
      </w:pPr>
      <w:bookmarkStart w:id="71" w:name="_Toc308164798"/>
      <w:bookmarkStart w:id="72" w:name="_Toc183582217"/>
      <w:bookmarkStart w:id="73" w:name="_Toc217446048"/>
      <w:bookmarkStart w:id="74" w:name="_Toc183682354"/>
      <w:r>
        <w:rPr>
          <w:rFonts w:ascii="仿宋" w:eastAsia="仿宋" w:hAnsi="仿宋" w:hint="eastAsia"/>
          <w:sz w:val="24"/>
        </w:rPr>
        <w:t>14．投标文件的组成</w:t>
      </w:r>
      <w:bookmarkEnd w:id="71"/>
      <w:bookmarkEnd w:id="72"/>
      <w:bookmarkEnd w:id="73"/>
      <w:bookmarkEnd w:id="74"/>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484A6D" w:rsidRDefault="00AB6897">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484A6D" w:rsidRDefault="00AB6897">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rsidR="00484A6D" w:rsidRDefault="00AB6897">
      <w:pPr>
        <w:pStyle w:val="af4"/>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rsidR="00484A6D" w:rsidRDefault="00AB6897">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w:t>
      </w:r>
      <w:r>
        <w:rPr>
          <w:rFonts w:ascii="仿宋" w:eastAsia="仿宋" w:hAnsi="仿宋" w:hint="eastAsia"/>
          <w:sz w:val="24"/>
        </w:rPr>
        <w:lastRenderedPageBreak/>
        <w:t>的产品报价与其在中国境内其他地方的最低报价比例不得高于20%。（实质性要求）。</w:t>
      </w:r>
    </w:p>
    <w:p w:rsidR="00484A6D" w:rsidRDefault="00AB6897">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484A6D" w:rsidRDefault="00AB6897">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（1）投标函；</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484A6D" w:rsidRDefault="00AB6897">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lastRenderedPageBreak/>
        <w:t>（3）培训措施：说明培训内容及培训的时间、地点、目标、培训人数、收费标准和办法；</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484A6D" w:rsidRDefault="00AB6897">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484A6D" w:rsidRDefault="00AB6897">
      <w:pPr>
        <w:pStyle w:val="3"/>
        <w:tabs>
          <w:tab w:val="left" w:pos="3480"/>
        </w:tabs>
        <w:spacing w:line="400" w:lineRule="exact"/>
        <w:ind w:firstLineChars="200" w:firstLine="482"/>
        <w:rPr>
          <w:rFonts w:ascii="仿宋" w:eastAsia="仿宋" w:hAnsi="仿宋"/>
          <w:sz w:val="24"/>
        </w:rPr>
      </w:pPr>
      <w:bookmarkStart w:id="75" w:name="_Toc217446049"/>
      <w:bookmarkStart w:id="76" w:name="_Toc308164799"/>
      <w:bookmarkStart w:id="77" w:name="_Toc183682355"/>
      <w:bookmarkStart w:id="78" w:name="_Toc183582218"/>
      <w:r>
        <w:rPr>
          <w:rFonts w:ascii="仿宋" w:eastAsia="仿宋" w:hAnsi="仿宋" w:hint="eastAsia"/>
          <w:sz w:val="24"/>
        </w:rPr>
        <w:t>15．投标文件格式</w:t>
      </w:r>
      <w:bookmarkEnd w:id="75"/>
      <w:bookmarkEnd w:id="76"/>
      <w:bookmarkEnd w:id="77"/>
      <w:bookmarkEnd w:id="78"/>
    </w:p>
    <w:p w:rsidR="00484A6D" w:rsidRDefault="00AB6897">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484A6D" w:rsidRDefault="00AB6897">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484A6D" w:rsidRDefault="00AB6897">
      <w:pPr>
        <w:pStyle w:val="3"/>
        <w:spacing w:line="400" w:lineRule="exact"/>
        <w:ind w:firstLineChars="200" w:firstLine="482"/>
        <w:rPr>
          <w:rFonts w:ascii="仿宋" w:eastAsia="仿宋" w:hAnsi="仿宋"/>
          <w:sz w:val="24"/>
        </w:rPr>
      </w:pPr>
      <w:bookmarkStart w:id="79" w:name="_Toc183682360"/>
      <w:bookmarkStart w:id="80" w:name="_Toc183582223"/>
      <w:bookmarkStart w:id="81" w:name="_Toc217446050"/>
      <w:bookmarkStart w:id="82" w:name="_Toc308164800"/>
      <w:r>
        <w:rPr>
          <w:rFonts w:ascii="仿宋" w:eastAsia="仿宋" w:hAnsi="仿宋" w:hint="eastAsia"/>
          <w:bCs w:val="0"/>
          <w:sz w:val="24"/>
        </w:rPr>
        <w:t>16．投标保证金</w:t>
      </w:r>
      <w:bookmarkEnd w:id="79"/>
      <w:bookmarkEnd w:id="80"/>
      <w:bookmarkEnd w:id="81"/>
      <w:bookmarkEnd w:id="82"/>
      <w:r>
        <w:rPr>
          <w:rFonts w:ascii="仿宋" w:eastAsia="仿宋" w:hAnsi="仿宋" w:hint="eastAsia"/>
          <w:bCs w:val="0"/>
          <w:sz w:val="24"/>
        </w:rPr>
        <w:t>（本项目不收取）</w:t>
      </w:r>
    </w:p>
    <w:p w:rsidR="00484A6D" w:rsidRDefault="00AB6897">
      <w:pPr>
        <w:pStyle w:val="3"/>
        <w:spacing w:line="400" w:lineRule="exact"/>
        <w:ind w:firstLineChars="200" w:firstLine="482"/>
        <w:rPr>
          <w:rFonts w:ascii="仿宋" w:eastAsia="仿宋" w:hAnsi="仿宋"/>
          <w:bCs w:val="0"/>
          <w:sz w:val="24"/>
        </w:rPr>
      </w:pPr>
      <w:bookmarkStart w:id="83" w:name="_Toc183582224"/>
      <w:bookmarkStart w:id="84" w:name="_Toc308164801"/>
      <w:bookmarkStart w:id="85" w:name="_Toc217446051"/>
      <w:bookmarkStart w:id="86" w:name="_Toc183682361"/>
      <w:r>
        <w:rPr>
          <w:rFonts w:ascii="仿宋" w:eastAsia="仿宋" w:hAnsi="仿宋" w:hint="eastAsia"/>
          <w:bCs w:val="0"/>
          <w:sz w:val="24"/>
        </w:rPr>
        <w:t>17．投标有效期</w:t>
      </w:r>
      <w:bookmarkEnd w:id="83"/>
      <w:bookmarkEnd w:id="84"/>
      <w:bookmarkEnd w:id="85"/>
      <w:bookmarkEnd w:id="86"/>
      <w:r>
        <w:rPr>
          <w:rFonts w:ascii="仿宋" w:eastAsia="仿宋" w:hAnsi="仿宋" w:hint="eastAsia"/>
          <w:sz w:val="24"/>
          <w:szCs w:val="24"/>
        </w:rPr>
        <w:t>（实质性要求）</w:t>
      </w:r>
    </w:p>
    <w:p w:rsidR="00484A6D" w:rsidRDefault="00AB689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84A6D" w:rsidRDefault="00AB689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84A6D" w:rsidRDefault="00AB689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84A6D" w:rsidRDefault="00AB6897">
      <w:pPr>
        <w:pStyle w:val="3"/>
        <w:spacing w:line="400" w:lineRule="exact"/>
        <w:ind w:firstLineChars="200" w:firstLine="482"/>
        <w:rPr>
          <w:rFonts w:ascii="仿宋" w:eastAsia="仿宋" w:hAnsi="仿宋"/>
          <w:bCs w:val="0"/>
          <w:sz w:val="24"/>
        </w:rPr>
      </w:pPr>
      <w:bookmarkStart w:id="87" w:name="_Toc217446052"/>
      <w:bookmarkStart w:id="88" w:name="_Toc183682362"/>
      <w:bookmarkStart w:id="89" w:name="_Toc183582225"/>
      <w:bookmarkStart w:id="90" w:name="_Toc308164802"/>
      <w:r>
        <w:rPr>
          <w:rFonts w:ascii="仿宋" w:eastAsia="仿宋" w:hAnsi="仿宋" w:hint="eastAsia"/>
          <w:bCs w:val="0"/>
          <w:sz w:val="24"/>
        </w:rPr>
        <w:t>18．投标文件的印制和签署</w:t>
      </w:r>
      <w:bookmarkEnd w:id="87"/>
      <w:bookmarkEnd w:id="88"/>
      <w:bookmarkEnd w:id="89"/>
      <w:bookmarkEnd w:id="90"/>
    </w:p>
    <w:p w:rsidR="00484A6D" w:rsidRDefault="00AB689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rsidR="00484A6D" w:rsidRDefault="00AB6897">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w:t>
      </w:r>
      <w:r>
        <w:rPr>
          <w:rFonts w:ascii="仿宋" w:eastAsia="仿宋" w:hAnsi="仿宋" w:hint="eastAsia"/>
          <w:bCs/>
          <w:sz w:val="24"/>
        </w:rPr>
        <w:lastRenderedPageBreak/>
        <w:t>字样。若正本和副本有不一致的内容，以正本书面投标文件为准。</w:t>
      </w:r>
    </w:p>
    <w:p w:rsidR="00484A6D" w:rsidRDefault="00AB6897">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484A6D" w:rsidRDefault="00AB6897">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rsidR="00484A6D" w:rsidRDefault="00AB6897">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rsidR="00484A6D" w:rsidRDefault="00AB6897">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rsidR="00484A6D" w:rsidRDefault="00AB6897">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rsidR="00484A6D" w:rsidRDefault="00AB6897">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Pr>
          <w:rFonts w:ascii="仿宋" w:eastAsia="仿宋" w:hAnsi="仿宋" w:hint="eastAsia"/>
          <w:sz w:val="24"/>
        </w:rPr>
        <w:t>盖个人</w:t>
      </w:r>
      <w:proofErr w:type="gramEnd"/>
      <w:r>
        <w:rPr>
          <w:rFonts w:ascii="仿宋" w:eastAsia="仿宋" w:hAnsi="仿宋" w:hint="eastAsia"/>
          <w:sz w:val="24"/>
        </w:rPr>
        <w:t>印鉴。</w:t>
      </w:r>
    </w:p>
    <w:p w:rsidR="00484A6D" w:rsidRDefault="00AB689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rsidR="00484A6D" w:rsidRDefault="00AB689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484A6D" w:rsidRDefault="00AB6897">
      <w:pPr>
        <w:pStyle w:val="3"/>
        <w:spacing w:line="400" w:lineRule="exact"/>
        <w:ind w:firstLineChars="200" w:firstLine="482"/>
        <w:rPr>
          <w:rFonts w:ascii="仿宋" w:eastAsia="仿宋" w:hAnsi="仿宋"/>
          <w:sz w:val="24"/>
          <w:szCs w:val="24"/>
        </w:rPr>
      </w:pPr>
      <w:bookmarkStart w:id="91" w:name="_Toc77400781"/>
      <w:bookmarkStart w:id="92" w:name="_Toc183582226"/>
      <w:bookmarkStart w:id="93" w:name="_Toc183682363"/>
      <w:bookmarkStart w:id="94" w:name="_Toc89075877"/>
      <w:bookmarkStart w:id="95" w:name="_Toc308164803"/>
      <w:bookmarkStart w:id="96" w:name="_Toc217446053"/>
      <w:r>
        <w:rPr>
          <w:rFonts w:ascii="仿宋" w:eastAsia="仿宋" w:hAnsi="仿宋" w:hint="eastAsia"/>
          <w:bCs w:val="0"/>
          <w:sz w:val="24"/>
          <w:szCs w:val="24"/>
        </w:rPr>
        <w:t>19.</w:t>
      </w:r>
      <w:r>
        <w:rPr>
          <w:rFonts w:ascii="仿宋" w:eastAsia="仿宋" w:hAnsi="仿宋" w:hint="eastAsia"/>
          <w:sz w:val="24"/>
          <w:szCs w:val="24"/>
        </w:rPr>
        <w:t>投标文件的密封和标</w:t>
      </w:r>
      <w:bookmarkEnd w:id="91"/>
      <w:bookmarkEnd w:id="92"/>
      <w:bookmarkEnd w:id="93"/>
      <w:bookmarkEnd w:id="94"/>
      <w:r>
        <w:rPr>
          <w:rFonts w:ascii="仿宋" w:eastAsia="仿宋" w:hAnsi="仿宋" w:hint="eastAsia"/>
          <w:sz w:val="24"/>
          <w:szCs w:val="24"/>
        </w:rPr>
        <w:t>注</w:t>
      </w:r>
      <w:bookmarkEnd w:id="95"/>
      <w:bookmarkEnd w:id="96"/>
    </w:p>
    <w:p w:rsidR="00484A6D" w:rsidRDefault="00AB6897">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rsidR="00484A6D" w:rsidRDefault="00AB6897">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rsidR="00484A6D" w:rsidRDefault="00AB6897">
      <w:pPr>
        <w:pStyle w:val="3"/>
        <w:spacing w:line="400" w:lineRule="exact"/>
        <w:ind w:firstLineChars="200" w:firstLine="482"/>
        <w:rPr>
          <w:rFonts w:ascii="仿宋" w:eastAsia="仿宋" w:hAnsi="仿宋"/>
          <w:bCs w:val="0"/>
          <w:sz w:val="24"/>
          <w:szCs w:val="24"/>
        </w:rPr>
      </w:pPr>
      <w:bookmarkStart w:id="97" w:name="_Toc183682364"/>
      <w:bookmarkStart w:id="98" w:name="_Toc183582227"/>
      <w:bookmarkStart w:id="99" w:name="_Toc217446054"/>
      <w:bookmarkStart w:id="100" w:name="_Toc30816480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97"/>
      <w:bookmarkEnd w:id="98"/>
      <w:r>
        <w:rPr>
          <w:rFonts w:ascii="仿宋" w:eastAsia="仿宋" w:hAnsi="仿宋" w:hint="eastAsia"/>
          <w:bCs w:val="0"/>
          <w:sz w:val="24"/>
          <w:szCs w:val="24"/>
        </w:rPr>
        <w:t>递交</w:t>
      </w:r>
      <w:bookmarkEnd w:id="99"/>
      <w:bookmarkEnd w:id="100"/>
    </w:p>
    <w:p w:rsidR="00484A6D" w:rsidRDefault="00AB6897">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w:t>
      </w:r>
      <w:r>
        <w:rPr>
          <w:rFonts w:ascii="仿宋" w:eastAsia="仿宋" w:hAnsi="仿宋" w:hint="eastAsia"/>
          <w:sz w:val="24"/>
        </w:rPr>
        <w:lastRenderedPageBreak/>
        <w:t>密封后送达开标地点。投标截止时间以后送达的投标文件将不予接收，招标采购单位将告知投标人不予接收的原因。</w:t>
      </w:r>
    </w:p>
    <w:p w:rsidR="00484A6D" w:rsidRDefault="00AB6897">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484A6D" w:rsidRDefault="00AB6897">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484A6D" w:rsidRDefault="00AB6897">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rsidR="00484A6D" w:rsidRDefault="00AB6897">
      <w:pPr>
        <w:pStyle w:val="3"/>
        <w:spacing w:line="400" w:lineRule="exact"/>
        <w:ind w:firstLineChars="200" w:firstLine="482"/>
        <w:rPr>
          <w:rFonts w:ascii="仿宋" w:eastAsia="仿宋" w:hAnsi="仿宋"/>
          <w:bCs w:val="0"/>
          <w:sz w:val="24"/>
          <w:szCs w:val="24"/>
        </w:rPr>
      </w:pPr>
      <w:bookmarkStart w:id="101" w:name="_Toc183582228"/>
      <w:bookmarkStart w:id="102" w:name="_Toc183682365"/>
      <w:bookmarkStart w:id="103"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1"/>
      <w:bookmarkEnd w:id="102"/>
      <w:r>
        <w:rPr>
          <w:rFonts w:ascii="仿宋" w:eastAsia="仿宋" w:hAnsi="仿宋" w:hint="eastAsia"/>
          <w:bCs w:val="0"/>
          <w:sz w:val="24"/>
          <w:szCs w:val="24"/>
        </w:rPr>
        <w:t>回</w:t>
      </w:r>
      <w:bookmarkEnd w:id="103"/>
    </w:p>
    <w:p w:rsidR="00484A6D" w:rsidRDefault="00AB6897">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rsidR="00484A6D" w:rsidRDefault="00AB6897">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rsidR="00484A6D" w:rsidRDefault="00AB6897">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rsidR="00484A6D" w:rsidRDefault="00AB6897">
      <w:pPr>
        <w:pStyle w:val="2"/>
        <w:spacing w:line="400" w:lineRule="exact"/>
        <w:jc w:val="center"/>
        <w:rPr>
          <w:rFonts w:ascii="仿宋" w:eastAsia="仿宋" w:hAnsi="仿宋"/>
        </w:rPr>
      </w:pPr>
      <w:bookmarkStart w:id="104" w:name="_Toc308164805"/>
      <w:bookmarkStart w:id="105" w:name="_Toc183582231"/>
      <w:bookmarkStart w:id="106" w:name="_Toc89075878"/>
      <w:bookmarkStart w:id="107" w:name="_Toc183682368"/>
      <w:bookmarkStart w:id="108" w:name="_Toc77400782"/>
      <w:bookmarkStart w:id="109" w:name="_Toc217446056"/>
      <w:r>
        <w:rPr>
          <w:rFonts w:ascii="仿宋" w:eastAsia="仿宋" w:hAnsi="仿宋" w:hint="eastAsia"/>
        </w:rPr>
        <w:t>五、开标和中标</w:t>
      </w:r>
      <w:bookmarkEnd w:id="104"/>
      <w:bookmarkEnd w:id="105"/>
      <w:bookmarkEnd w:id="106"/>
      <w:bookmarkEnd w:id="107"/>
      <w:bookmarkEnd w:id="108"/>
      <w:bookmarkEnd w:id="109"/>
    </w:p>
    <w:p w:rsidR="00484A6D" w:rsidRDefault="00AB6897">
      <w:pPr>
        <w:pStyle w:val="3"/>
        <w:spacing w:line="400" w:lineRule="exact"/>
        <w:ind w:firstLineChars="200" w:firstLine="482"/>
        <w:rPr>
          <w:rFonts w:ascii="仿宋" w:eastAsia="仿宋" w:hAnsi="仿宋"/>
          <w:bCs w:val="0"/>
          <w:sz w:val="24"/>
        </w:rPr>
      </w:pPr>
      <w:bookmarkStart w:id="110" w:name="_Toc183582232"/>
      <w:bookmarkStart w:id="111" w:name="_Toc308164806"/>
      <w:bookmarkStart w:id="112" w:name="_Toc183682369"/>
      <w:bookmarkStart w:id="113" w:name="_Toc217446057"/>
      <w:r>
        <w:rPr>
          <w:rFonts w:ascii="仿宋" w:eastAsia="仿宋" w:hAnsi="仿宋" w:hint="eastAsia"/>
          <w:bCs w:val="0"/>
          <w:sz w:val="24"/>
        </w:rPr>
        <w:t>22．开标</w:t>
      </w:r>
      <w:bookmarkEnd w:id="110"/>
      <w:bookmarkEnd w:id="111"/>
      <w:bookmarkEnd w:id="112"/>
      <w:bookmarkEnd w:id="113"/>
    </w:p>
    <w:p w:rsidR="00484A6D" w:rsidRDefault="00AB6897">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w:t>
      </w:r>
      <w:r>
        <w:rPr>
          <w:rFonts w:ascii="仿宋" w:eastAsia="仿宋" w:hAnsi="仿宋" w:hint="eastAsia"/>
          <w:sz w:val="24"/>
        </w:rPr>
        <w:lastRenderedPageBreak/>
        <w:t>代表对其他投标人的投标文件密封情况有异议的，应当当场反映开标主持人或者现场监督人员，要求开标现场记录人员予以记录，并在评标时予以认定处理，但不得干扰、阻挠开标工作的正常进行。</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rsidR="00484A6D" w:rsidRDefault="00AB6897">
      <w:pPr>
        <w:pStyle w:val="3"/>
        <w:spacing w:line="400" w:lineRule="exact"/>
        <w:ind w:firstLineChars="200" w:firstLine="482"/>
        <w:rPr>
          <w:rFonts w:ascii="仿宋" w:eastAsia="仿宋" w:hAnsi="仿宋"/>
          <w:sz w:val="24"/>
        </w:rPr>
      </w:pPr>
      <w:bookmarkStart w:id="114" w:name="_Toc308164807"/>
      <w:bookmarkStart w:id="115" w:name="_Toc217446058"/>
      <w:r>
        <w:rPr>
          <w:rFonts w:ascii="仿宋" w:eastAsia="仿宋" w:hAnsi="仿宋" w:hint="eastAsia"/>
          <w:sz w:val="24"/>
        </w:rPr>
        <w:t>23. 开标程序</w:t>
      </w:r>
      <w:bookmarkEnd w:id="114"/>
      <w:bookmarkEnd w:id="115"/>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484A6D" w:rsidRDefault="00AB6897">
      <w:pPr>
        <w:pStyle w:val="3"/>
        <w:spacing w:line="400" w:lineRule="exact"/>
        <w:ind w:firstLineChars="200" w:firstLine="482"/>
        <w:rPr>
          <w:rFonts w:ascii="仿宋" w:eastAsia="仿宋" w:hAnsi="仿宋"/>
          <w:sz w:val="24"/>
        </w:rPr>
      </w:pPr>
      <w:bookmarkStart w:id="116" w:name="_Toc183682375"/>
      <w:bookmarkStart w:id="117" w:name="_Toc183582238"/>
      <w:bookmarkStart w:id="118" w:name="_Toc217446063"/>
      <w:bookmarkStart w:id="119" w:name="_Toc308164809"/>
      <w:r>
        <w:rPr>
          <w:rFonts w:ascii="仿宋" w:eastAsia="仿宋" w:hAnsi="仿宋" w:hint="eastAsia"/>
          <w:sz w:val="24"/>
        </w:rPr>
        <w:lastRenderedPageBreak/>
        <w:t>24．开评标过程存档</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484A6D" w:rsidRDefault="00AB6897">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484A6D" w:rsidRDefault="00AB6897">
      <w:pPr>
        <w:pStyle w:val="3"/>
        <w:spacing w:line="400" w:lineRule="exact"/>
        <w:ind w:firstLineChars="200" w:firstLine="482"/>
        <w:rPr>
          <w:rFonts w:ascii="仿宋" w:eastAsia="仿宋" w:hAnsi="仿宋"/>
          <w:sz w:val="24"/>
        </w:rPr>
      </w:pPr>
      <w:r>
        <w:rPr>
          <w:rFonts w:ascii="仿宋" w:eastAsia="仿宋" w:hAnsi="仿宋" w:hint="eastAsia"/>
          <w:sz w:val="24"/>
        </w:rPr>
        <w:t>26.采购人确定中标</w:t>
      </w:r>
      <w:proofErr w:type="gramStart"/>
      <w:r>
        <w:rPr>
          <w:rFonts w:ascii="仿宋" w:eastAsia="仿宋" w:hAnsi="仿宋" w:hint="eastAsia"/>
          <w:sz w:val="24"/>
        </w:rPr>
        <w:t>人过程</w:t>
      </w:r>
      <w:proofErr w:type="gramEnd"/>
      <w:r>
        <w:rPr>
          <w:rFonts w:ascii="仿宋" w:eastAsia="仿宋" w:hAnsi="仿宋" w:hint="eastAsia"/>
          <w:sz w:val="24"/>
        </w:rPr>
        <w:t>中，发现中标候选人有下列情形之一的，应当不予确定其为中标人：</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484A6D" w:rsidRDefault="00AB6897">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16"/>
      <w:bookmarkEnd w:id="117"/>
      <w:r>
        <w:rPr>
          <w:rFonts w:ascii="仿宋" w:eastAsia="仿宋" w:hAnsi="仿宋" w:hint="eastAsia"/>
          <w:bCs w:val="0"/>
          <w:sz w:val="24"/>
          <w:szCs w:val="24"/>
        </w:rPr>
        <w:t>书</w:t>
      </w:r>
      <w:bookmarkEnd w:id="118"/>
      <w:bookmarkEnd w:id="119"/>
    </w:p>
    <w:p w:rsidR="00484A6D" w:rsidRDefault="00AB689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484A6D" w:rsidRDefault="00AB6897">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484A6D" w:rsidRDefault="00AB6897">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84A6D" w:rsidRDefault="00AB6897">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27.4中标公告发出后，中标供应商自行领取中标通知书的，可凭有效身份证明证件到采购代理机构办理。（详见须知附表中联系方式）</w:t>
      </w:r>
    </w:p>
    <w:p w:rsidR="00484A6D" w:rsidRDefault="00AB6897">
      <w:pPr>
        <w:pStyle w:val="2"/>
        <w:spacing w:line="400" w:lineRule="exact"/>
        <w:jc w:val="center"/>
        <w:rPr>
          <w:rFonts w:ascii="仿宋" w:eastAsia="仿宋" w:hAnsi="仿宋"/>
        </w:rPr>
      </w:pPr>
      <w:bookmarkStart w:id="120" w:name="_Toc308164810"/>
      <w:bookmarkStart w:id="121" w:name="_Toc217446064"/>
      <w:bookmarkStart w:id="122" w:name="_Toc183582240"/>
      <w:bookmarkStart w:id="123" w:name="_Toc183682377"/>
      <w:r>
        <w:rPr>
          <w:rFonts w:ascii="仿宋" w:eastAsia="仿宋" w:hAnsi="仿宋" w:hint="eastAsia"/>
        </w:rPr>
        <w:t>六、签订及履行合同和验收</w:t>
      </w:r>
      <w:bookmarkEnd w:id="120"/>
      <w:bookmarkEnd w:id="121"/>
    </w:p>
    <w:p w:rsidR="00484A6D" w:rsidRDefault="00AB6897">
      <w:pPr>
        <w:pStyle w:val="3"/>
        <w:spacing w:line="400" w:lineRule="exact"/>
        <w:ind w:firstLineChars="200" w:firstLine="482"/>
        <w:rPr>
          <w:rFonts w:ascii="仿宋" w:eastAsia="仿宋" w:hAnsi="仿宋"/>
          <w:bCs w:val="0"/>
          <w:sz w:val="24"/>
          <w:szCs w:val="24"/>
        </w:rPr>
      </w:pPr>
      <w:bookmarkStart w:id="124" w:name="_Toc217446065"/>
      <w:bookmarkStart w:id="125" w:name="_Toc308164811"/>
      <w:r>
        <w:rPr>
          <w:rFonts w:ascii="仿宋" w:eastAsia="仿宋" w:hAnsi="仿宋" w:hint="eastAsia"/>
          <w:bCs w:val="0"/>
          <w:sz w:val="24"/>
          <w:szCs w:val="24"/>
        </w:rPr>
        <w:t>28.签订合同</w:t>
      </w:r>
      <w:bookmarkEnd w:id="124"/>
      <w:bookmarkEnd w:id="125"/>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w:t>
      </w:r>
      <w:r>
        <w:rPr>
          <w:rFonts w:ascii="仿宋" w:eastAsia="仿宋" w:hAnsi="仿宋" w:hint="eastAsia"/>
          <w:sz w:val="24"/>
        </w:rPr>
        <w:lastRenderedPageBreak/>
        <w:t>标人的原因逾期未与采购人签订采购合同的，将视为放弃中标，取消其中标资格并将按相关规定进行处理。</w:t>
      </w:r>
    </w:p>
    <w:p w:rsidR="00484A6D" w:rsidRDefault="00AB6897">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484A6D" w:rsidRDefault="00AB6897">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484A6D" w:rsidRDefault="00AB6897">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中标人在合同签订之后三个工作日内，将签订的合同（一式壹份）送采购代理机构。中标人应及时到采购代理机构办理。（详见须知附表中联系方式）</w:t>
      </w:r>
    </w:p>
    <w:p w:rsidR="00484A6D" w:rsidRDefault="00AB6897">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29. 合同分包（本项目不允许分包）</w:t>
      </w:r>
    </w:p>
    <w:p w:rsidR="00484A6D" w:rsidRDefault="00AB6897">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30.合同转包（实质性要求）</w:t>
      </w:r>
    </w:p>
    <w:p w:rsidR="00484A6D" w:rsidRDefault="00AB6897">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84A6D" w:rsidRDefault="00AB6897">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484A6D" w:rsidRDefault="00AB6897">
      <w:pPr>
        <w:pStyle w:val="3"/>
        <w:spacing w:line="400" w:lineRule="exact"/>
        <w:ind w:firstLineChars="200" w:firstLine="482"/>
        <w:rPr>
          <w:rFonts w:ascii="仿宋" w:eastAsia="仿宋" w:hAnsi="仿宋"/>
          <w:bCs w:val="0"/>
          <w:sz w:val="24"/>
          <w:szCs w:val="24"/>
        </w:rPr>
      </w:pPr>
      <w:bookmarkStart w:id="126" w:name="_Toc217446066"/>
      <w:r>
        <w:rPr>
          <w:rFonts w:ascii="仿宋" w:eastAsia="仿宋" w:hAnsi="仿宋" w:hint="eastAsia"/>
          <w:bCs w:val="0"/>
          <w:sz w:val="24"/>
          <w:szCs w:val="24"/>
        </w:rPr>
        <w:t>31.</w:t>
      </w:r>
      <w:bookmarkEnd w:id="126"/>
      <w:r>
        <w:rPr>
          <w:rFonts w:ascii="仿宋" w:eastAsia="仿宋" w:hAnsi="仿宋" w:hint="eastAsia"/>
          <w:bCs w:val="0"/>
          <w:sz w:val="24"/>
          <w:szCs w:val="24"/>
        </w:rPr>
        <w:t xml:space="preserve"> 补充合同</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84A6D" w:rsidRDefault="00AB6897">
      <w:pPr>
        <w:pStyle w:val="3"/>
        <w:spacing w:line="400" w:lineRule="exact"/>
        <w:ind w:firstLineChars="200" w:firstLine="482"/>
        <w:rPr>
          <w:rFonts w:ascii="仿宋" w:eastAsia="仿宋" w:hAnsi="仿宋"/>
          <w:b w:val="0"/>
          <w:sz w:val="24"/>
          <w:szCs w:val="24"/>
        </w:rPr>
      </w:pPr>
      <w:bookmarkStart w:id="127" w:name="_Toc217446068"/>
      <w:bookmarkStart w:id="128" w:name="_Toc308164812"/>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27"/>
      <w:bookmarkEnd w:id="128"/>
      <w:r>
        <w:rPr>
          <w:rFonts w:ascii="仿宋" w:eastAsia="仿宋" w:hAnsi="仿宋" w:hint="eastAsia"/>
          <w:sz w:val="24"/>
          <w:szCs w:val="24"/>
        </w:rPr>
        <w:t>（本项目不收取）</w:t>
      </w:r>
    </w:p>
    <w:p w:rsidR="00484A6D" w:rsidRDefault="00AB6897">
      <w:pPr>
        <w:pStyle w:val="3"/>
        <w:spacing w:line="400" w:lineRule="exact"/>
        <w:ind w:firstLineChars="200" w:firstLine="482"/>
        <w:rPr>
          <w:rFonts w:ascii="仿宋" w:eastAsia="仿宋" w:hAnsi="仿宋"/>
          <w:sz w:val="24"/>
          <w:szCs w:val="24"/>
        </w:rPr>
      </w:pPr>
      <w:bookmarkStart w:id="129" w:name="_Toc217446069"/>
      <w:bookmarkStart w:id="130" w:name="_Toc308164813"/>
      <w:r>
        <w:rPr>
          <w:rFonts w:ascii="仿宋" w:eastAsia="仿宋" w:hAnsi="仿宋" w:hint="eastAsia"/>
          <w:sz w:val="24"/>
          <w:szCs w:val="24"/>
        </w:rPr>
        <w:t>33.合同公告</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484A6D" w:rsidRDefault="00AB689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34、合同备案</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484A6D" w:rsidRDefault="00AB6897">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29"/>
      <w:bookmarkEnd w:id="130"/>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rsidR="00484A6D" w:rsidRDefault="00AB6897">
      <w:pPr>
        <w:pStyle w:val="3"/>
        <w:spacing w:line="400" w:lineRule="exact"/>
        <w:ind w:firstLineChars="200" w:firstLine="482"/>
        <w:rPr>
          <w:rFonts w:ascii="仿宋" w:eastAsia="仿宋" w:hAnsi="仿宋"/>
          <w:b w:val="0"/>
          <w:sz w:val="24"/>
          <w:szCs w:val="24"/>
        </w:rPr>
      </w:pPr>
      <w:bookmarkStart w:id="131" w:name="_Toc308164814"/>
      <w:bookmarkStart w:id="132" w:name="_Toc217446070"/>
      <w:r>
        <w:rPr>
          <w:rFonts w:ascii="仿宋" w:eastAsia="仿宋" w:hAnsi="仿宋" w:hint="eastAsia"/>
          <w:sz w:val="24"/>
          <w:szCs w:val="24"/>
        </w:rPr>
        <w:t>36. 验收</w:t>
      </w:r>
      <w:bookmarkEnd w:id="131"/>
      <w:bookmarkEnd w:id="132"/>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验收结果合格的，中标人凭验收报告办理相关手续；验收结果不合格的，不予支付采购资金，还可能会报告本项目同级财政部门按照政府采购法律法规有关规定给予行政处罚。</w:t>
      </w:r>
      <w:bookmarkStart w:id="133" w:name="_Toc217446071"/>
    </w:p>
    <w:p w:rsidR="00484A6D" w:rsidRDefault="00AB6897">
      <w:pPr>
        <w:pStyle w:val="3"/>
        <w:spacing w:line="400" w:lineRule="exact"/>
        <w:ind w:firstLineChars="200" w:firstLine="482"/>
        <w:rPr>
          <w:rFonts w:ascii="仿宋" w:eastAsia="仿宋" w:hAnsi="仿宋"/>
          <w:sz w:val="24"/>
          <w:szCs w:val="24"/>
        </w:rPr>
      </w:pPr>
      <w:bookmarkStart w:id="134" w:name="_Toc217446077"/>
      <w:bookmarkStart w:id="135" w:name="_Toc308164818"/>
      <w:r>
        <w:rPr>
          <w:rFonts w:ascii="仿宋" w:eastAsia="仿宋" w:hAnsi="仿宋" w:hint="eastAsia"/>
          <w:sz w:val="24"/>
          <w:szCs w:val="24"/>
        </w:rPr>
        <w:t>37.资金支付</w:t>
      </w:r>
      <w:bookmarkEnd w:id="134"/>
      <w:bookmarkEnd w:id="135"/>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484A6D" w:rsidRDefault="00AB6897">
      <w:pPr>
        <w:pStyle w:val="2"/>
        <w:spacing w:line="400" w:lineRule="exact"/>
        <w:jc w:val="center"/>
        <w:rPr>
          <w:rFonts w:ascii="仿宋" w:eastAsia="仿宋" w:hAnsi="仿宋"/>
          <w:szCs w:val="28"/>
        </w:rPr>
      </w:pPr>
      <w:bookmarkStart w:id="136" w:name="_Toc308164815"/>
      <w:bookmarkStart w:id="137" w:name="_Toc217446074"/>
      <w:bookmarkStart w:id="138" w:name="_Toc183682380"/>
      <w:bookmarkStart w:id="139" w:name="_Toc183582243"/>
      <w:bookmarkEnd w:id="122"/>
      <w:bookmarkEnd w:id="123"/>
      <w:bookmarkEnd w:id="133"/>
      <w:r>
        <w:rPr>
          <w:rFonts w:ascii="仿宋" w:eastAsia="仿宋" w:hAnsi="仿宋" w:hint="eastAsia"/>
          <w:szCs w:val="28"/>
        </w:rPr>
        <w:t>七、投标纪律要求</w:t>
      </w:r>
      <w:bookmarkEnd w:id="136"/>
      <w:bookmarkEnd w:id="137"/>
    </w:p>
    <w:p w:rsidR="00484A6D" w:rsidRDefault="00AB6897">
      <w:pPr>
        <w:pStyle w:val="3"/>
        <w:spacing w:line="400" w:lineRule="exact"/>
        <w:ind w:firstLineChars="200" w:firstLine="482"/>
        <w:rPr>
          <w:rFonts w:ascii="仿宋" w:eastAsia="仿宋" w:hAnsi="仿宋"/>
          <w:bCs w:val="0"/>
          <w:sz w:val="24"/>
          <w:szCs w:val="24"/>
        </w:rPr>
      </w:pPr>
      <w:bookmarkStart w:id="140" w:name="_Toc217446075"/>
      <w:bookmarkStart w:id="141" w:name="_Toc308164816"/>
      <w:r>
        <w:rPr>
          <w:rFonts w:ascii="仿宋" w:eastAsia="仿宋" w:hAnsi="仿宋" w:hint="eastAsia"/>
          <w:sz w:val="24"/>
        </w:rPr>
        <w:t xml:space="preserve">38. </w:t>
      </w:r>
      <w:r>
        <w:rPr>
          <w:rFonts w:ascii="仿宋" w:eastAsia="仿宋" w:hAnsi="仿宋" w:hint="eastAsia"/>
          <w:bCs w:val="0"/>
          <w:sz w:val="24"/>
          <w:szCs w:val="24"/>
        </w:rPr>
        <w:t>投标人</w:t>
      </w:r>
      <w:bookmarkEnd w:id="140"/>
      <w:bookmarkEnd w:id="141"/>
      <w:r>
        <w:rPr>
          <w:rFonts w:ascii="仿宋" w:eastAsia="仿宋" w:hAnsi="仿宋" w:hint="eastAsia"/>
          <w:bCs w:val="0"/>
          <w:sz w:val="24"/>
          <w:szCs w:val="24"/>
        </w:rPr>
        <w:t>纪律要求</w:t>
      </w:r>
    </w:p>
    <w:p w:rsidR="00484A6D" w:rsidRDefault="00AB6897">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484A6D" w:rsidRDefault="00AB6897">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lastRenderedPageBreak/>
        <w:t>（2）采取不正当手段诋毁、排挤其他投标人；</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5"/>
    </w:p>
    <w:p w:rsidR="00484A6D" w:rsidRDefault="00AB6897">
      <w:pPr>
        <w:spacing w:line="400" w:lineRule="exact"/>
        <w:ind w:firstLineChars="200" w:firstLine="480"/>
        <w:rPr>
          <w:rFonts w:ascii="仿宋" w:eastAsia="仿宋" w:hAnsi="仿宋"/>
          <w:sz w:val="24"/>
        </w:rPr>
      </w:pPr>
      <w:bookmarkStart w:id="142" w:name="PO_默认文件内容_23"/>
      <w:r>
        <w:rPr>
          <w:rFonts w:ascii="仿宋" w:eastAsia="仿宋" w:hAnsi="仿宋" w:hint="eastAsia"/>
          <w:sz w:val="24"/>
        </w:rPr>
        <w:t>38.2 投标人有下列情形之一的，视为投标人串通投标，其投标无效：</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484A6D" w:rsidRDefault="00AB6897">
      <w:pPr>
        <w:pStyle w:val="2"/>
        <w:spacing w:line="400" w:lineRule="exact"/>
        <w:jc w:val="center"/>
        <w:rPr>
          <w:rFonts w:ascii="仿宋" w:eastAsia="仿宋" w:hAnsi="仿宋"/>
          <w:szCs w:val="28"/>
        </w:rPr>
      </w:pPr>
      <w:bookmarkStart w:id="143" w:name="_Toc217446078"/>
      <w:bookmarkStart w:id="144" w:name="_Toc308164819"/>
      <w:r>
        <w:rPr>
          <w:rFonts w:ascii="仿宋" w:eastAsia="仿宋" w:hAnsi="仿宋" w:hint="eastAsia"/>
          <w:szCs w:val="28"/>
        </w:rPr>
        <w:t>八、询问、质疑和投诉</w:t>
      </w:r>
      <w:bookmarkStart w:id="145" w:name="_Toc217446079"/>
      <w:bookmarkEnd w:id="143"/>
      <w:bookmarkEnd w:id="144"/>
    </w:p>
    <w:bookmarkEnd w:id="145"/>
    <w:p w:rsidR="00484A6D" w:rsidRDefault="00AB6897">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38"/>
      <w:bookmarkEnd w:id="139"/>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484A6D" w:rsidRDefault="00AB6897">
      <w:pPr>
        <w:pStyle w:val="2"/>
        <w:spacing w:line="400" w:lineRule="exact"/>
        <w:jc w:val="center"/>
        <w:rPr>
          <w:rFonts w:ascii="仿宋" w:eastAsia="仿宋" w:hAnsi="仿宋"/>
          <w:bCs w:val="0"/>
          <w:szCs w:val="28"/>
        </w:rPr>
      </w:pPr>
      <w:r>
        <w:rPr>
          <w:rFonts w:ascii="仿宋" w:eastAsia="仿宋" w:hAnsi="仿宋" w:hint="eastAsia"/>
          <w:bCs w:val="0"/>
          <w:szCs w:val="28"/>
        </w:rPr>
        <w:lastRenderedPageBreak/>
        <w:t>九、其他</w:t>
      </w:r>
    </w:p>
    <w:p w:rsidR="00484A6D" w:rsidRDefault="00AB6897">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84A6D" w:rsidRDefault="00AB6897">
      <w:pPr>
        <w:spacing w:line="400" w:lineRule="exact"/>
        <w:ind w:firstLineChars="200" w:firstLine="480"/>
        <w:jc w:val="left"/>
        <w:outlineLvl w:val="2"/>
        <w:rPr>
          <w:rFonts w:ascii="仿宋" w:eastAsia="仿宋" w:hAnsi="仿宋"/>
          <w:kern w:val="0"/>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484A6D" w:rsidRDefault="00484A6D">
      <w:pPr>
        <w:widowControl/>
        <w:spacing w:line="360" w:lineRule="atLeast"/>
        <w:ind w:firstLineChars="200" w:firstLine="480"/>
        <w:jc w:val="left"/>
        <w:rPr>
          <w:rFonts w:ascii="仿宋" w:eastAsia="仿宋" w:hAnsi="仿宋"/>
          <w:sz w:val="24"/>
        </w:rPr>
      </w:pPr>
    </w:p>
    <w:p w:rsidR="00484A6D" w:rsidRDefault="00484A6D">
      <w:pPr>
        <w:widowControl/>
        <w:spacing w:line="360" w:lineRule="atLeast"/>
        <w:jc w:val="center"/>
        <w:rPr>
          <w:rFonts w:ascii="仿宋" w:eastAsia="仿宋" w:hAnsi="仿宋"/>
          <w:b/>
          <w:sz w:val="24"/>
        </w:rPr>
      </w:pPr>
      <w:bookmarkStart w:id="146" w:name="_Toc217446083"/>
    </w:p>
    <w:p w:rsidR="00484A6D" w:rsidRDefault="00484A6D">
      <w:pPr>
        <w:pStyle w:val="1"/>
        <w:jc w:val="center"/>
        <w:rPr>
          <w:rFonts w:ascii="仿宋" w:eastAsia="仿宋" w:hAnsi="仿宋"/>
          <w:sz w:val="36"/>
          <w:szCs w:val="36"/>
        </w:rPr>
        <w:sectPr w:rsidR="00484A6D">
          <w:pgSz w:w="11907" w:h="16840"/>
          <w:pgMar w:top="1440" w:right="1474" w:bottom="1440" w:left="1474" w:header="851" w:footer="992" w:gutter="0"/>
          <w:cols w:space="720"/>
          <w:docGrid w:linePitch="312"/>
        </w:sectPr>
      </w:pPr>
      <w:bookmarkStart w:id="147" w:name="_Toc1368"/>
      <w:bookmarkStart w:id="148" w:name="_Toc24369"/>
    </w:p>
    <w:p w:rsidR="00484A6D" w:rsidRDefault="00AB6897">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49" w:name="_Toc217446082"/>
      <w:bookmarkStart w:id="150" w:name="_Toc308164821"/>
      <w:bookmarkEnd w:id="147"/>
      <w:bookmarkEnd w:id="148"/>
    </w:p>
    <w:p w:rsidR="00484A6D" w:rsidRDefault="00484A6D">
      <w:pPr>
        <w:widowControl/>
        <w:spacing w:line="360" w:lineRule="atLeast"/>
        <w:jc w:val="center"/>
        <w:rPr>
          <w:rFonts w:ascii="仿宋" w:eastAsia="仿宋" w:hAnsi="仿宋"/>
          <w:b/>
          <w:sz w:val="24"/>
        </w:rPr>
      </w:pPr>
    </w:p>
    <w:p w:rsidR="00484A6D" w:rsidRDefault="00AB6897">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rsidR="00484A6D" w:rsidRDefault="00AB6897">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484A6D" w:rsidRDefault="00AB6897">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2"/>
    </w:p>
    <w:p w:rsidR="00484A6D" w:rsidRDefault="00AB6897">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51"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484A6D" w:rsidRDefault="00AB6897">
      <w:pPr>
        <w:spacing w:line="360" w:lineRule="auto"/>
        <w:outlineLvl w:val="2"/>
        <w:rPr>
          <w:rFonts w:ascii="仿宋" w:eastAsia="仿宋" w:hAnsi="仿宋"/>
          <w:b/>
          <w:sz w:val="32"/>
          <w:szCs w:val="32"/>
        </w:rPr>
      </w:pPr>
      <w:r>
        <w:rPr>
          <w:rFonts w:ascii="仿宋" w:eastAsia="仿宋" w:hAnsi="仿宋" w:hint="eastAsia"/>
          <w:b/>
          <w:sz w:val="32"/>
          <w:szCs w:val="32"/>
        </w:rPr>
        <w:t>格式1-1</w:t>
      </w:r>
    </w:p>
    <w:p w:rsidR="00484A6D" w:rsidRDefault="00AB6897">
      <w:pPr>
        <w:spacing w:line="360" w:lineRule="auto"/>
        <w:rPr>
          <w:rFonts w:ascii="仿宋" w:eastAsia="仿宋" w:hAnsi="仿宋"/>
          <w:b/>
          <w:sz w:val="32"/>
          <w:szCs w:val="32"/>
        </w:rPr>
      </w:pPr>
      <w:r>
        <w:rPr>
          <w:rFonts w:ascii="仿宋" w:eastAsia="仿宋" w:hAnsi="仿宋" w:hint="eastAsia"/>
          <w:b/>
          <w:sz w:val="32"/>
          <w:szCs w:val="32"/>
        </w:rPr>
        <w:t>封面：</w:t>
      </w:r>
    </w:p>
    <w:p w:rsidR="00484A6D" w:rsidRDefault="00AB6897">
      <w:pPr>
        <w:spacing w:line="360" w:lineRule="auto"/>
        <w:jc w:val="right"/>
        <w:rPr>
          <w:rFonts w:ascii="仿宋" w:eastAsia="仿宋" w:hAnsi="仿宋"/>
          <w:b/>
          <w:sz w:val="36"/>
        </w:rPr>
      </w:pPr>
      <w:r>
        <w:rPr>
          <w:rFonts w:ascii="仿宋" w:eastAsia="仿宋" w:hAnsi="仿宋"/>
          <w:b/>
          <w:sz w:val="36"/>
        </w:rPr>
        <w:t>（正本/副本）</w:t>
      </w:r>
    </w:p>
    <w:p w:rsidR="00484A6D" w:rsidRDefault="00484A6D">
      <w:pPr>
        <w:spacing w:line="360" w:lineRule="auto"/>
        <w:rPr>
          <w:rFonts w:ascii="仿宋" w:eastAsia="仿宋" w:hAnsi="仿宋"/>
          <w:b/>
          <w:sz w:val="32"/>
          <w:szCs w:val="32"/>
        </w:rPr>
      </w:pPr>
    </w:p>
    <w:p w:rsidR="00484A6D" w:rsidRDefault="00484A6D">
      <w:pPr>
        <w:spacing w:line="360" w:lineRule="auto"/>
        <w:rPr>
          <w:rFonts w:ascii="仿宋" w:eastAsia="仿宋" w:hAnsi="仿宋"/>
          <w:b/>
          <w:sz w:val="32"/>
          <w:szCs w:val="32"/>
        </w:rPr>
      </w:pPr>
    </w:p>
    <w:p w:rsidR="00484A6D" w:rsidRDefault="00AB6897">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484A6D" w:rsidRDefault="00484A6D">
      <w:pPr>
        <w:spacing w:line="360" w:lineRule="auto"/>
        <w:rPr>
          <w:rFonts w:ascii="仿宋" w:eastAsia="仿宋" w:hAnsi="仿宋"/>
          <w:b/>
          <w:sz w:val="52"/>
          <w:szCs w:val="52"/>
        </w:rPr>
      </w:pPr>
    </w:p>
    <w:p w:rsidR="00484A6D" w:rsidRDefault="00AB6897">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484A6D" w:rsidRDefault="00AB6897">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484A6D" w:rsidRDefault="00AB6897">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484A6D" w:rsidRDefault="00AB6897">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484A6D" w:rsidRDefault="00AB6897">
      <w:pPr>
        <w:spacing w:line="360" w:lineRule="auto"/>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484A6D" w:rsidRDefault="00AB6897">
      <w:pPr>
        <w:spacing w:line="360" w:lineRule="auto"/>
        <w:outlineLvl w:val="2"/>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484A6D" w:rsidRDefault="00AB6897">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484A6D" w:rsidRDefault="00484A6D">
      <w:pPr>
        <w:widowControl/>
        <w:spacing w:after="0" w:line="360" w:lineRule="atLeast"/>
        <w:ind w:firstLineChars="196" w:firstLine="472"/>
        <w:jc w:val="left"/>
        <w:rPr>
          <w:rFonts w:ascii="仿宋" w:eastAsia="仿宋" w:hAnsi="仿宋"/>
          <w:b/>
          <w:sz w:val="24"/>
        </w:rPr>
      </w:pPr>
    </w:p>
    <w:p w:rsidR="00484A6D" w:rsidRDefault="00484A6D">
      <w:pPr>
        <w:widowControl/>
        <w:spacing w:after="0" w:line="360" w:lineRule="atLeast"/>
        <w:ind w:firstLineChars="196" w:firstLine="472"/>
        <w:jc w:val="left"/>
        <w:rPr>
          <w:rFonts w:ascii="仿宋" w:eastAsia="仿宋" w:hAnsi="仿宋"/>
          <w:b/>
          <w:sz w:val="24"/>
        </w:rPr>
      </w:pPr>
    </w:p>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XXXXXXXX（采购代理机构名称）：</w:t>
      </w:r>
    </w:p>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特此声明。</w:t>
      </w:r>
    </w:p>
    <w:p w:rsidR="00484A6D" w:rsidRDefault="00484A6D">
      <w:pPr>
        <w:widowControl/>
        <w:spacing w:after="0" w:line="360" w:lineRule="atLeast"/>
        <w:ind w:firstLineChars="196" w:firstLine="470"/>
        <w:jc w:val="left"/>
        <w:rPr>
          <w:rFonts w:ascii="仿宋" w:eastAsia="仿宋" w:hAnsi="仿宋"/>
          <w:sz w:val="24"/>
        </w:rPr>
      </w:pPr>
    </w:p>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法定代表人/单位负责人（委托人）签字或者加盖个人名章：XXXX。</w:t>
      </w:r>
    </w:p>
    <w:p w:rsidR="00484A6D" w:rsidRDefault="00484A6D">
      <w:pPr>
        <w:widowControl/>
        <w:spacing w:after="0" w:line="360" w:lineRule="atLeast"/>
        <w:ind w:firstLineChars="196" w:firstLine="470"/>
        <w:jc w:val="left"/>
        <w:rPr>
          <w:rFonts w:ascii="仿宋" w:eastAsia="仿宋" w:hAnsi="仿宋"/>
          <w:sz w:val="24"/>
        </w:rPr>
      </w:pPr>
    </w:p>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484A6D" w:rsidRDefault="00484A6D">
      <w:pPr>
        <w:widowControl/>
        <w:spacing w:after="0" w:line="360" w:lineRule="atLeast"/>
        <w:ind w:firstLineChars="196" w:firstLine="470"/>
        <w:jc w:val="left"/>
        <w:rPr>
          <w:rFonts w:ascii="仿宋" w:eastAsia="仿宋" w:hAnsi="仿宋"/>
          <w:sz w:val="24"/>
        </w:rPr>
      </w:pPr>
    </w:p>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投标人名称：XXXX（单位盖章）。</w:t>
      </w:r>
    </w:p>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日    期：XXXX。</w:t>
      </w:r>
    </w:p>
    <w:p w:rsidR="00484A6D" w:rsidRDefault="00484A6D">
      <w:pPr>
        <w:widowControl/>
        <w:spacing w:after="0" w:line="360" w:lineRule="atLeast"/>
        <w:jc w:val="left"/>
        <w:rPr>
          <w:rFonts w:ascii="仿宋" w:eastAsia="仿宋" w:hAnsi="仿宋"/>
          <w:b/>
          <w:sz w:val="24"/>
        </w:rPr>
      </w:pPr>
      <w:bookmarkStart w:id="152" w:name="_Toc217446084"/>
    </w:p>
    <w:p w:rsidR="00484A6D" w:rsidRDefault="00484A6D">
      <w:pPr>
        <w:widowControl/>
        <w:spacing w:after="0" w:line="360" w:lineRule="atLeast"/>
        <w:jc w:val="left"/>
        <w:rPr>
          <w:rFonts w:ascii="仿宋" w:eastAsia="仿宋" w:hAnsi="仿宋"/>
          <w:b/>
          <w:sz w:val="24"/>
        </w:rPr>
      </w:pPr>
    </w:p>
    <w:p w:rsidR="00484A6D" w:rsidRDefault="00484A6D">
      <w:pPr>
        <w:widowControl/>
        <w:spacing w:after="0" w:line="360" w:lineRule="atLeast"/>
        <w:jc w:val="left"/>
        <w:rPr>
          <w:rFonts w:ascii="仿宋" w:eastAsia="仿宋" w:hAnsi="仿宋"/>
          <w:b/>
          <w:sz w:val="24"/>
        </w:rPr>
      </w:pPr>
    </w:p>
    <w:p w:rsidR="00484A6D" w:rsidRDefault="00484A6D">
      <w:pPr>
        <w:widowControl/>
        <w:spacing w:after="0" w:line="360" w:lineRule="atLeast"/>
        <w:jc w:val="left"/>
        <w:rPr>
          <w:rFonts w:ascii="仿宋" w:eastAsia="仿宋" w:hAnsi="仿宋"/>
          <w:b/>
          <w:sz w:val="24"/>
        </w:rPr>
      </w:pPr>
    </w:p>
    <w:p w:rsidR="00484A6D" w:rsidRDefault="00AB6897">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rsidR="00484A6D" w:rsidRDefault="00AB6897">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484A6D" w:rsidRDefault="00AB6897">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484A6D" w:rsidRDefault="00AB6897">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484A6D" w:rsidRDefault="00AB6897">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484A6D" w:rsidRDefault="00484A6D">
      <w:pPr>
        <w:widowControl/>
        <w:spacing w:line="360" w:lineRule="atLeast"/>
        <w:jc w:val="left"/>
        <w:rPr>
          <w:rFonts w:ascii="仿宋" w:eastAsia="仿宋" w:hAnsi="仿宋"/>
          <w:b/>
          <w:sz w:val="24"/>
        </w:rPr>
      </w:pPr>
    </w:p>
    <w:bookmarkEnd w:id="152"/>
    <w:p w:rsidR="00484A6D" w:rsidRDefault="00484A6D">
      <w:pPr>
        <w:spacing w:line="360" w:lineRule="auto"/>
        <w:ind w:firstLineChars="246" w:firstLine="790"/>
        <w:jc w:val="center"/>
        <w:rPr>
          <w:rFonts w:ascii="仿宋" w:eastAsia="仿宋" w:hAnsi="仿宋"/>
          <w:b/>
          <w:sz w:val="32"/>
        </w:rPr>
      </w:pPr>
    </w:p>
    <w:p w:rsidR="00484A6D" w:rsidRDefault="00AB6897">
      <w:pPr>
        <w:spacing w:line="360" w:lineRule="auto"/>
        <w:outlineLvl w:val="2"/>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484A6D" w:rsidRDefault="00AB6897">
      <w:pPr>
        <w:widowControl/>
        <w:spacing w:line="360" w:lineRule="atLeast"/>
        <w:jc w:val="center"/>
        <w:rPr>
          <w:rFonts w:ascii="仿宋" w:eastAsia="仿宋" w:hAnsi="仿宋"/>
          <w:b/>
          <w:sz w:val="32"/>
          <w:szCs w:val="32"/>
        </w:rPr>
      </w:pPr>
      <w:r>
        <w:rPr>
          <w:rFonts w:ascii="仿宋" w:eastAsia="仿宋" w:hAnsi="仿宋" w:hint="eastAsia"/>
          <w:b/>
          <w:sz w:val="32"/>
          <w:szCs w:val="32"/>
        </w:rPr>
        <w:t>二、承诺函</w:t>
      </w:r>
    </w:p>
    <w:p w:rsidR="00484A6D" w:rsidRDefault="00484A6D">
      <w:pPr>
        <w:widowControl/>
        <w:spacing w:line="360" w:lineRule="atLeast"/>
        <w:jc w:val="center"/>
        <w:rPr>
          <w:rFonts w:ascii="仿宋" w:eastAsia="仿宋" w:hAnsi="仿宋"/>
          <w:b/>
          <w:sz w:val="24"/>
        </w:rPr>
      </w:pPr>
    </w:p>
    <w:p w:rsidR="00484A6D" w:rsidRDefault="00AB6897">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484A6D" w:rsidRDefault="00AB6897">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484A6D" w:rsidRDefault="00AB6897">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484A6D" w:rsidRDefault="00AB6897">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484A6D" w:rsidRDefault="00AB6897">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484A6D" w:rsidRDefault="00AB6897">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484A6D" w:rsidRDefault="00AB6897">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484A6D" w:rsidRDefault="00AB6897">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484A6D" w:rsidRDefault="00AB6897">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484A6D" w:rsidRDefault="00AB6897">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484A6D" w:rsidRDefault="00AB6897">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484A6D" w:rsidRDefault="00484A6D">
      <w:pPr>
        <w:widowControl/>
        <w:spacing w:line="360" w:lineRule="atLeast"/>
        <w:ind w:firstLineChars="196" w:firstLine="470"/>
        <w:jc w:val="left"/>
        <w:rPr>
          <w:rFonts w:ascii="仿宋" w:eastAsia="仿宋" w:hAnsi="仿宋"/>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投标人名称：XXXX（单位公章）。</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法定代表人/单位负责人或授权代表（签字或加盖个人名章）：XXXX。</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484A6D" w:rsidRDefault="00AB6897">
      <w:pPr>
        <w:spacing w:line="360" w:lineRule="auto"/>
        <w:outlineLvl w:val="2"/>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484A6D" w:rsidRDefault="00AB6897">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rsidR="00484A6D" w:rsidRDefault="00AB6897">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484A6D" w:rsidRDefault="00AB6897">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484A6D" w:rsidRDefault="00AB6897">
      <w:pPr>
        <w:spacing w:line="360" w:lineRule="auto"/>
        <w:outlineLvl w:val="2"/>
        <w:rPr>
          <w:rFonts w:ascii="仿宋" w:eastAsia="仿宋" w:hAnsi="仿宋"/>
          <w:b/>
          <w:sz w:val="32"/>
          <w:szCs w:val="32"/>
        </w:rPr>
      </w:pPr>
      <w:r>
        <w:rPr>
          <w:rFonts w:ascii="仿宋" w:eastAsia="仿宋" w:hAnsi="仿宋" w:hint="eastAsia"/>
          <w:b/>
          <w:sz w:val="32"/>
          <w:szCs w:val="32"/>
        </w:rPr>
        <w:lastRenderedPageBreak/>
        <w:t>格式1-5</w:t>
      </w:r>
    </w:p>
    <w:p w:rsidR="00484A6D" w:rsidRDefault="00AB6897">
      <w:pPr>
        <w:widowControl/>
        <w:spacing w:line="360" w:lineRule="atLeast"/>
        <w:jc w:val="center"/>
        <w:rPr>
          <w:rFonts w:ascii="仿宋" w:eastAsia="仿宋" w:hAnsi="仿宋"/>
          <w:b/>
          <w:sz w:val="32"/>
          <w:szCs w:val="32"/>
        </w:rPr>
      </w:pPr>
      <w:r>
        <w:rPr>
          <w:rFonts w:ascii="仿宋" w:eastAsia="仿宋" w:hAnsi="仿宋" w:hint="eastAsia"/>
          <w:b/>
          <w:sz w:val="32"/>
          <w:szCs w:val="32"/>
        </w:rPr>
        <w:t>承诺函(如涉及)</w:t>
      </w:r>
    </w:p>
    <w:p w:rsidR="00484A6D" w:rsidRDefault="00484A6D">
      <w:pPr>
        <w:widowControl/>
        <w:spacing w:line="360" w:lineRule="atLeast"/>
        <w:jc w:val="center"/>
        <w:rPr>
          <w:rFonts w:ascii="仿宋" w:eastAsia="仿宋" w:hAnsi="仿宋"/>
          <w:b/>
          <w:sz w:val="24"/>
        </w:rPr>
      </w:pPr>
    </w:p>
    <w:p w:rsidR="00484A6D" w:rsidRDefault="00AB6897">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484A6D" w:rsidRDefault="00AB6897">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484A6D" w:rsidRDefault="00AB6897">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484A6D" w:rsidRDefault="00484A6D">
      <w:pPr>
        <w:spacing w:line="360" w:lineRule="auto"/>
        <w:rPr>
          <w:rFonts w:ascii="仿宋" w:eastAsia="仿宋" w:hAnsi="仿宋" w:cs="宋体"/>
          <w:bCs/>
          <w:sz w:val="24"/>
        </w:rPr>
      </w:pPr>
    </w:p>
    <w:p w:rsidR="00484A6D" w:rsidRDefault="00AB6897">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484A6D" w:rsidRDefault="00484A6D">
      <w:pPr>
        <w:spacing w:line="360" w:lineRule="auto"/>
        <w:rPr>
          <w:rFonts w:ascii="仿宋" w:eastAsia="仿宋" w:hAnsi="仿宋" w:cs="宋体"/>
          <w:bCs/>
          <w:sz w:val="24"/>
        </w:rPr>
      </w:pPr>
    </w:p>
    <w:p w:rsidR="00484A6D" w:rsidRDefault="00AB6897">
      <w:pPr>
        <w:spacing w:line="360" w:lineRule="auto"/>
        <w:rPr>
          <w:rFonts w:ascii="仿宋" w:eastAsia="仿宋" w:hAnsi="仿宋" w:cs="宋体"/>
          <w:bCs/>
          <w:sz w:val="24"/>
        </w:rPr>
      </w:pPr>
      <w:r>
        <w:rPr>
          <w:rFonts w:ascii="仿宋" w:eastAsia="仿宋" w:hAnsi="仿宋" w:cs="宋体" w:hint="eastAsia"/>
          <w:bCs/>
          <w:sz w:val="24"/>
        </w:rPr>
        <w:t>投标人名称：XXXX（单位公章）。</w:t>
      </w:r>
    </w:p>
    <w:p w:rsidR="00484A6D" w:rsidRDefault="00AB6897">
      <w:pPr>
        <w:spacing w:line="360" w:lineRule="auto"/>
        <w:rPr>
          <w:rFonts w:ascii="仿宋" w:eastAsia="仿宋" w:hAnsi="仿宋" w:cs="宋体"/>
          <w:bCs/>
          <w:sz w:val="24"/>
        </w:rPr>
      </w:pPr>
      <w:r>
        <w:rPr>
          <w:rFonts w:ascii="仿宋" w:eastAsia="仿宋" w:hAnsi="仿宋" w:cs="宋体" w:hint="eastAsia"/>
          <w:bCs/>
          <w:sz w:val="24"/>
        </w:rPr>
        <w:t>法定代表人/单位</w:t>
      </w:r>
      <w:r>
        <w:rPr>
          <w:rFonts w:ascii="仿宋" w:eastAsia="仿宋" w:hAnsi="仿宋" w:cs="宋体"/>
          <w:bCs/>
          <w:sz w:val="24"/>
        </w:rPr>
        <w:t>负责人</w:t>
      </w:r>
      <w:r>
        <w:rPr>
          <w:rFonts w:ascii="仿宋" w:eastAsia="仿宋" w:hAnsi="仿宋" w:cs="宋体" w:hint="eastAsia"/>
          <w:bCs/>
          <w:sz w:val="24"/>
        </w:rPr>
        <w:t>或授权代表（签字或加盖个人印章）：XXXX。</w:t>
      </w:r>
    </w:p>
    <w:p w:rsidR="00484A6D" w:rsidRDefault="00AB6897">
      <w:pPr>
        <w:spacing w:line="360" w:lineRule="auto"/>
        <w:rPr>
          <w:rFonts w:ascii="仿宋" w:eastAsia="仿宋" w:hAnsi="仿宋" w:cs="宋体"/>
          <w:bCs/>
          <w:sz w:val="24"/>
        </w:rPr>
      </w:pPr>
      <w:r>
        <w:rPr>
          <w:rFonts w:ascii="仿宋" w:eastAsia="仿宋" w:hAnsi="仿宋" w:cs="宋体" w:hint="eastAsia"/>
          <w:bCs/>
          <w:sz w:val="24"/>
        </w:rPr>
        <w:t>日    期：XXXX。</w:t>
      </w:r>
    </w:p>
    <w:p w:rsidR="00484A6D" w:rsidRDefault="00AB6897">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484A6D" w:rsidRDefault="00AB6897">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484A6D" w:rsidRDefault="00AB6897">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484A6D" w:rsidRDefault="00484A6D">
      <w:pPr>
        <w:spacing w:line="360" w:lineRule="auto"/>
        <w:rPr>
          <w:rFonts w:ascii="仿宋" w:eastAsia="仿宋" w:hAnsi="仿宋" w:cs="宋体"/>
          <w:bCs/>
          <w:sz w:val="24"/>
        </w:rPr>
      </w:pPr>
    </w:p>
    <w:p w:rsidR="00484A6D" w:rsidRDefault="00484A6D">
      <w:pPr>
        <w:spacing w:line="360" w:lineRule="auto"/>
        <w:rPr>
          <w:rFonts w:ascii="仿宋" w:eastAsia="仿宋" w:hAnsi="仿宋" w:cs="宋体"/>
          <w:bCs/>
          <w:sz w:val="24"/>
        </w:rPr>
      </w:pPr>
    </w:p>
    <w:p w:rsidR="00484A6D" w:rsidRDefault="00AB6897">
      <w:pPr>
        <w:spacing w:line="360" w:lineRule="auto"/>
        <w:outlineLvl w:val="1"/>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484A6D" w:rsidRDefault="00AB6897">
      <w:pPr>
        <w:spacing w:line="360" w:lineRule="auto"/>
        <w:outlineLvl w:val="2"/>
        <w:rPr>
          <w:rFonts w:ascii="仿宋" w:eastAsia="仿宋" w:hAnsi="仿宋"/>
          <w:b/>
          <w:sz w:val="32"/>
          <w:szCs w:val="32"/>
        </w:rPr>
      </w:pPr>
      <w:r>
        <w:rPr>
          <w:rFonts w:ascii="仿宋" w:eastAsia="仿宋" w:hAnsi="仿宋" w:hint="eastAsia"/>
          <w:b/>
          <w:sz w:val="32"/>
          <w:szCs w:val="32"/>
        </w:rPr>
        <w:t>格式2-1</w:t>
      </w:r>
    </w:p>
    <w:p w:rsidR="00484A6D" w:rsidRDefault="00AB6897">
      <w:pPr>
        <w:spacing w:line="360" w:lineRule="auto"/>
        <w:rPr>
          <w:rFonts w:ascii="仿宋" w:eastAsia="仿宋" w:hAnsi="仿宋"/>
          <w:b/>
          <w:sz w:val="32"/>
          <w:szCs w:val="32"/>
        </w:rPr>
      </w:pPr>
      <w:r>
        <w:rPr>
          <w:rFonts w:ascii="仿宋" w:eastAsia="仿宋" w:hAnsi="仿宋" w:hint="eastAsia"/>
          <w:b/>
          <w:sz w:val="32"/>
          <w:szCs w:val="32"/>
        </w:rPr>
        <w:t>封面：</w:t>
      </w:r>
    </w:p>
    <w:p w:rsidR="00484A6D" w:rsidRDefault="00AB6897">
      <w:pPr>
        <w:spacing w:line="360" w:lineRule="auto"/>
        <w:jc w:val="right"/>
        <w:rPr>
          <w:rFonts w:ascii="仿宋" w:eastAsia="仿宋" w:hAnsi="仿宋"/>
          <w:b/>
          <w:sz w:val="36"/>
        </w:rPr>
      </w:pPr>
      <w:r>
        <w:rPr>
          <w:rFonts w:ascii="仿宋" w:eastAsia="仿宋" w:hAnsi="仿宋"/>
          <w:b/>
          <w:sz w:val="36"/>
        </w:rPr>
        <w:t>（正本/副本）</w:t>
      </w:r>
    </w:p>
    <w:p w:rsidR="00484A6D" w:rsidRDefault="00484A6D">
      <w:pPr>
        <w:spacing w:line="360" w:lineRule="auto"/>
        <w:rPr>
          <w:rFonts w:ascii="仿宋" w:eastAsia="仿宋" w:hAnsi="仿宋"/>
          <w:b/>
          <w:sz w:val="32"/>
          <w:szCs w:val="32"/>
        </w:rPr>
      </w:pPr>
    </w:p>
    <w:p w:rsidR="00484A6D" w:rsidRDefault="00484A6D">
      <w:pPr>
        <w:spacing w:line="360" w:lineRule="auto"/>
        <w:rPr>
          <w:rFonts w:ascii="仿宋" w:eastAsia="仿宋" w:hAnsi="仿宋"/>
          <w:b/>
          <w:sz w:val="32"/>
          <w:szCs w:val="32"/>
        </w:rPr>
      </w:pPr>
    </w:p>
    <w:p w:rsidR="00484A6D" w:rsidRDefault="00AB6897">
      <w:pPr>
        <w:spacing w:line="360" w:lineRule="auto"/>
        <w:jc w:val="center"/>
        <w:rPr>
          <w:rFonts w:ascii="仿宋" w:eastAsia="仿宋" w:hAnsi="仿宋"/>
          <w:b/>
          <w:sz w:val="72"/>
        </w:rPr>
      </w:pPr>
      <w:r>
        <w:rPr>
          <w:rFonts w:ascii="仿宋" w:eastAsia="仿宋" w:hAnsi="仿宋" w:hint="eastAsia"/>
          <w:b/>
          <w:sz w:val="40"/>
          <w:szCs w:val="48"/>
        </w:rPr>
        <w:t>项目</w:t>
      </w:r>
    </w:p>
    <w:p w:rsidR="00484A6D" w:rsidRDefault="00484A6D">
      <w:pPr>
        <w:spacing w:line="360" w:lineRule="auto"/>
        <w:rPr>
          <w:rFonts w:ascii="仿宋" w:eastAsia="仿宋" w:hAnsi="仿宋"/>
          <w:b/>
          <w:sz w:val="52"/>
          <w:szCs w:val="52"/>
        </w:rPr>
      </w:pPr>
    </w:p>
    <w:p w:rsidR="00484A6D" w:rsidRDefault="00AB6897">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484A6D" w:rsidRDefault="00484A6D">
      <w:pPr>
        <w:spacing w:line="360" w:lineRule="auto"/>
        <w:rPr>
          <w:rFonts w:ascii="仿宋" w:eastAsia="仿宋" w:hAnsi="仿宋"/>
          <w:b/>
          <w:sz w:val="36"/>
        </w:rPr>
      </w:pPr>
    </w:p>
    <w:p w:rsidR="00484A6D" w:rsidRDefault="00AB6897">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484A6D" w:rsidRDefault="00AB6897">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484A6D" w:rsidRDefault="00AB6897">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484A6D" w:rsidRDefault="00AB6897">
      <w:pPr>
        <w:spacing w:line="360" w:lineRule="auto"/>
        <w:rPr>
          <w:rFonts w:ascii="仿宋" w:eastAsia="仿宋" w:hAnsi="仿宋"/>
          <w:b/>
          <w:sz w:val="32"/>
          <w:szCs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484A6D" w:rsidRDefault="00AB6897">
      <w:pPr>
        <w:widowControl/>
        <w:spacing w:line="360" w:lineRule="atLeast"/>
        <w:jc w:val="center"/>
        <w:rPr>
          <w:rFonts w:ascii="仿宋" w:eastAsia="仿宋" w:hAnsi="仿宋"/>
          <w:b/>
          <w:sz w:val="32"/>
          <w:szCs w:val="32"/>
        </w:rPr>
      </w:pPr>
      <w:r>
        <w:rPr>
          <w:rFonts w:ascii="仿宋" w:eastAsia="仿宋" w:hAnsi="仿宋" w:hint="eastAsia"/>
          <w:b/>
          <w:sz w:val="32"/>
          <w:szCs w:val="32"/>
        </w:rPr>
        <w:t>一、投 标 函</w:t>
      </w:r>
      <w:bookmarkEnd w:id="149"/>
      <w:bookmarkEnd w:id="150"/>
    </w:p>
    <w:p w:rsidR="00484A6D" w:rsidRDefault="00484A6D">
      <w:pPr>
        <w:widowControl/>
        <w:spacing w:line="360" w:lineRule="atLeast"/>
        <w:jc w:val="center"/>
        <w:rPr>
          <w:rFonts w:ascii="仿宋" w:eastAsia="仿宋" w:hAnsi="仿宋"/>
          <w:b/>
          <w:sz w:val="24"/>
        </w:rPr>
      </w:pPr>
    </w:p>
    <w:p w:rsidR="00484A6D" w:rsidRDefault="00AB6897">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投标人名称：XXXX（单位公章）。</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法定代表人/单位负责人或授权代表（签字或加盖个人名章）：XXXX。</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期：XXXX年XXXX月XXXX日。</w:t>
      </w:r>
    </w:p>
    <w:p w:rsidR="00484A6D" w:rsidRDefault="00AB6897">
      <w:pPr>
        <w:spacing w:line="360" w:lineRule="auto"/>
        <w:outlineLvl w:val="2"/>
        <w:rPr>
          <w:rFonts w:ascii="仿宋" w:eastAsia="仿宋" w:hAnsi="仿宋"/>
          <w:b/>
          <w:sz w:val="32"/>
          <w:szCs w:val="32"/>
        </w:rPr>
      </w:pPr>
      <w:bookmarkStart w:id="153"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484A6D" w:rsidRDefault="00AB6897">
      <w:pPr>
        <w:widowControl/>
        <w:spacing w:after="0" w:line="240" w:lineRule="auto"/>
        <w:jc w:val="center"/>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rsidR="00484A6D" w:rsidRDefault="00484A6D">
      <w:pPr>
        <w:widowControl/>
        <w:spacing w:after="0" w:line="240" w:lineRule="auto"/>
        <w:jc w:val="center"/>
        <w:rPr>
          <w:rFonts w:ascii="仿宋" w:eastAsia="仿宋" w:hAnsi="仿宋"/>
          <w:b/>
          <w:sz w:val="24"/>
        </w:rPr>
      </w:pPr>
    </w:p>
    <w:p w:rsidR="00484A6D" w:rsidRDefault="00AB6897">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484A6D" w:rsidRDefault="00AB6897">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484A6D" w:rsidRDefault="00AB689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484A6D" w:rsidRDefault="00AB6897">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484A6D" w:rsidRDefault="00AB689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484A6D" w:rsidRDefault="00AB6897">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484A6D" w:rsidRDefault="00AB6897">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484A6D" w:rsidRDefault="00AB6897">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484A6D" w:rsidRDefault="00AB689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484A6D" w:rsidRDefault="00AB6897">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484A6D" w:rsidRDefault="00AB6897">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484A6D" w:rsidRDefault="00AB6897">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484A6D" w:rsidRDefault="00AB6897">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484A6D" w:rsidRDefault="00484A6D">
      <w:pPr>
        <w:widowControl/>
        <w:spacing w:after="0" w:line="240" w:lineRule="auto"/>
        <w:ind w:firstLineChars="196" w:firstLine="470"/>
        <w:jc w:val="left"/>
        <w:rPr>
          <w:rFonts w:ascii="仿宋" w:eastAsia="仿宋" w:hAnsi="仿宋"/>
          <w:sz w:val="24"/>
        </w:rPr>
      </w:pPr>
    </w:p>
    <w:p w:rsidR="00484A6D" w:rsidRDefault="00AB6897">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rsidR="00484A6D" w:rsidRDefault="00AB6897">
      <w:pPr>
        <w:widowControl/>
        <w:spacing w:after="0" w:line="240" w:lineRule="auto"/>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法定代表人/单位负责人或授权代表（签字或加盖个人名章）：XXXX。</w:t>
      </w:r>
    </w:p>
    <w:p w:rsidR="00484A6D" w:rsidRDefault="00AB6897">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484A6D" w:rsidRDefault="00AB6897">
      <w:pPr>
        <w:spacing w:line="360" w:lineRule="auto"/>
        <w:outlineLvl w:val="2"/>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bookmarkEnd w:id="146"/>
      <w:bookmarkEnd w:id="153"/>
    </w:p>
    <w:p w:rsidR="00484A6D" w:rsidRDefault="00AB6897">
      <w:pPr>
        <w:widowControl/>
        <w:numPr>
          <w:ilvl w:val="0"/>
          <w:numId w:val="2"/>
        </w:numPr>
        <w:spacing w:after="0" w:line="240" w:lineRule="auto"/>
        <w:jc w:val="center"/>
        <w:rPr>
          <w:rFonts w:ascii="仿宋" w:eastAsia="仿宋" w:hAnsi="仿宋"/>
          <w:b/>
          <w:bCs/>
          <w:sz w:val="32"/>
          <w:szCs w:val="32"/>
        </w:rPr>
      </w:pPr>
      <w:r>
        <w:rPr>
          <w:rFonts w:ascii="仿宋" w:eastAsia="仿宋" w:hAnsi="仿宋" w:hint="eastAsia"/>
          <w:b/>
          <w:bCs/>
          <w:sz w:val="32"/>
          <w:szCs w:val="32"/>
        </w:rPr>
        <w:t>开标一览表</w:t>
      </w:r>
    </w:p>
    <w:p w:rsidR="00484A6D" w:rsidRDefault="00484A6D">
      <w:pPr>
        <w:widowControl/>
        <w:spacing w:after="0" w:line="240" w:lineRule="auto"/>
        <w:rPr>
          <w:rFonts w:ascii="仿宋" w:eastAsia="仿宋" w:hAnsi="仿宋"/>
          <w:sz w:val="32"/>
          <w:szCs w:val="32"/>
        </w:rPr>
      </w:pPr>
    </w:p>
    <w:tbl>
      <w:tblPr>
        <w:tblW w:w="468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374"/>
        <w:gridCol w:w="1018"/>
        <w:gridCol w:w="867"/>
        <w:gridCol w:w="1228"/>
        <w:gridCol w:w="1100"/>
        <w:gridCol w:w="1100"/>
      </w:tblGrid>
      <w:tr w:rsidR="00484A6D">
        <w:trPr>
          <w:trHeight w:val="395"/>
        </w:trPr>
        <w:tc>
          <w:tcPr>
            <w:tcW w:w="417" w:type="pct"/>
            <w:shd w:val="clear" w:color="auto" w:fill="auto"/>
            <w:noWrap/>
            <w:vAlign w:val="center"/>
          </w:tcPr>
          <w:p w:rsidR="00484A6D" w:rsidRDefault="00AB6897">
            <w:pPr>
              <w:widowControl/>
              <w:jc w:val="center"/>
              <w:rPr>
                <w:rFonts w:ascii="仿宋" w:eastAsia="仿宋" w:hAnsi="仿宋" w:cs="宋体"/>
                <w:b/>
                <w:bCs/>
                <w:kern w:val="0"/>
                <w:sz w:val="24"/>
              </w:rPr>
            </w:pPr>
            <w:r>
              <w:rPr>
                <w:rFonts w:ascii="仿宋" w:eastAsia="仿宋" w:hAnsi="仿宋" w:cs="宋体" w:hint="eastAsia"/>
                <w:b/>
                <w:bCs/>
                <w:kern w:val="0"/>
                <w:sz w:val="24"/>
              </w:rPr>
              <w:t>序号</w:t>
            </w:r>
          </w:p>
        </w:tc>
        <w:tc>
          <w:tcPr>
            <w:tcW w:w="1415" w:type="pct"/>
            <w:shd w:val="clear" w:color="auto" w:fill="auto"/>
            <w:vAlign w:val="center"/>
          </w:tcPr>
          <w:p w:rsidR="00484A6D" w:rsidRDefault="00AB6897">
            <w:pPr>
              <w:jc w:val="center"/>
              <w:rPr>
                <w:rFonts w:ascii="仿宋" w:eastAsia="仿宋" w:hAnsi="仿宋" w:cs="宋体"/>
                <w:b/>
                <w:bCs/>
                <w:kern w:val="0"/>
                <w:sz w:val="24"/>
              </w:rPr>
            </w:pPr>
            <w:r>
              <w:rPr>
                <w:rFonts w:ascii="仿宋" w:eastAsia="仿宋" w:hAnsi="仿宋" w:cs="宋体" w:hint="eastAsia"/>
                <w:b/>
                <w:bCs/>
                <w:kern w:val="0"/>
                <w:sz w:val="24"/>
              </w:rPr>
              <w:t>名称</w:t>
            </w:r>
          </w:p>
        </w:tc>
        <w:tc>
          <w:tcPr>
            <w:tcW w:w="607" w:type="pct"/>
            <w:shd w:val="clear" w:color="auto" w:fill="auto"/>
            <w:noWrap/>
            <w:vAlign w:val="center"/>
          </w:tcPr>
          <w:p w:rsidR="00484A6D" w:rsidRDefault="00AB6897">
            <w:pPr>
              <w:widowControl/>
              <w:jc w:val="center"/>
              <w:rPr>
                <w:rFonts w:ascii="仿宋" w:eastAsia="仿宋" w:hAnsi="仿宋" w:cs="宋体"/>
                <w:b/>
                <w:bCs/>
                <w:kern w:val="0"/>
                <w:sz w:val="24"/>
              </w:rPr>
            </w:pPr>
            <w:r>
              <w:rPr>
                <w:rFonts w:ascii="仿宋" w:eastAsia="仿宋" w:hAnsi="仿宋" w:cs="宋体" w:hint="eastAsia"/>
                <w:b/>
                <w:bCs/>
                <w:kern w:val="0"/>
                <w:sz w:val="24"/>
              </w:rPr>
              <w:t>数量</w:t>
            </w:r>
          </w:p>
        </w:tc>
        <w:tc>
          <w:tcPr>
            <w:tcW w:w="517" w:type="pct"/>
            <w:shd w:val="clear" w:color="auto" w:fill="auto"/>
            <w:noWrap/>
            <w:vAlign w:val="center"/>
          </w:tcPr>
          <w:p w:rsidR="00484A6D" w:rsidRDefault="00AB6897">
            <w:pPr>
              <w:widowControl/>
              <w:jc w:val="center"/>
              <w:rPr>
                <w:rFonts w:ascii="仿宋" w:eastAsia="仿宋" w:hAnsi="仿宋" w:cs="宋体"/>
                <w:b/>
                <w:bCs/>
                <w:kern w:val="0"/>
                <w:sz w:val="24"/>
              </w:rPr>
            </w:pPr>
            <w:r>
              <w:rPr>
                <w:rFonts w:ascii="仿宋" w:eastAsia="仿宋" w:hAnsi="仿宋" w:cs="宋体" w:hint="eastAsia"/>
                <w:b/>
                <w:bCs/>
                <w:kern w:val="0"/>
                <w:sz w:val="24"/>
              </w:rPr>
              <w:t>单位</w:t>
            </w:r>
          </w:p>
        </w:tc>
        <w:tc>
          <w:tcPr>
            <w:tcW w:w="732" w:type="pct"/>
            <w:vAlign w:val="center"/>
          </w:tcPr>
          <w:p w:rsidR="00484A6D" w:rsidRDefault="00AB6897">
            <w:pPr>
              <w:widowControl/>
              <w:jc w:val="center"/>
              <w:rPr>
                <w:rFonts w:ascii="仿宋" w:eastAsia="仿宋" w:hAnsi="仿宋" w:cs="宋体"/>
                <w:b/>
                <w:bCs/>
                <w:kern w:val="0"/>
                <w:sz w:val="24"/>
              </w:rPr>
            </w:pPr>
            <w:r>
              <w:rPr>
                <w:rFonts w:ascii="仿宋" w:eastAsia="仿宋" w:hAnsi="仿宋" w:cs="宋体" w:hint="eastAsia"/>
                <w:b/>
                <w:bCs/>
                <w:kern w:val="0"/>
                <w:sz w:val="24"/>
              </w:rPr>
              <w:t>单价报价</w:t>
            </w:r>
          </w:p>
        </w:tc>
        <w:tc>
          <w:tcPr>
            <w:tcW w:w="656" w:type="pct"/>
            <w:vAlign w:val="center"/>
          </w:tcPr>
          <w:p w:rsidR="00484A6D" w:rsidRDefault="00AB6897">
            <w:pPr>
              <w:widowControl/>
              <w:jc w:val="center"/>
              <w:rPr>
                <w:rFonts w:ascii="仿宋" w:eastAsia="仿宋" w:hAnsi="仿宋" w:cs="宋体"/>
                <w:b/>
                <w:bCs/>
                <w:kern w:val="0"/>
                <w:sz w:val="24"/>
              </w:rPr>
            </w:pPr>
            <w:r>
              <w:rPr>
                <w:rFonts w:ascii="仿宋" w:eastAsia="仿宋" w:hAnsi="仿宋" w:cs="宋体" w:hint="eastAsia"/>
                <w:b/>
                <w:bCs/>
                <w:kern w:val="0"/>
                <w:sz w:val="24"/>
              </w:rPr>
              <w:t>单位</w:t>
            </w:r>
          </w:p>
        </w:tc>
        <w:tc>
          <w:tcPr>
            <w:tcW w:w="657" w:type="pct"/>
            <w:vAlign w:val="center"/>
          </w:tcPr>
          <w:p w:rsidR="00484A6D" w:rsidRDefault="00AB6897">
            <w:pPr>
              <w:widowControl/>
              <w:jc w:val="center"/>
              <w:rPr>
                <w:rFonts w:ascii="仿宋" w:eastAsia="仿宋" w:hAnsi="仿宋" w:cs="宋体"/>
                <w:b/>
                <w:bCs/>
                <w:kern w:val="0"/>
                <w:sz w:val="24"/>
              </w:rPr>
            </w:pPr>
            <w:r>
              <w:rPr>
                <w:rFonts w:ascii="仿宋" w:eastAsia="仿宋" w:hAnsi="仿宋" w:cs="宋体" w:hint="eastAsia"/>
                <w:b/>
                <w:bCs/>
                <w:kern w:val="0"/>
                <w:sz w:val="24"/>
              </w:rPr>
              <w:t>合计（元）</w:t>
            </w:r>
          </w:p>
        </w:tc>
      </w:tr>
      <w:tr w:rsidR="00484A6D">
        <w:trPr>
          <w:trHeight w:val="285"/>
        </w:trPr>
        <w:tc>
          <w:tcPr>
            <w:tcW w:w="41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1</w:t>
            </w:r>
          </w:p>
        </w:tc>
        <w:tc>
          <w:tcPr>
            <w:tcW w:w="1415" w:type="pct"/>
            <w:shd w:val="clear" w:color="auto" w:fill="auto"/>
            <w:vAlign w:val="center"/>
          </w:tcPr>
          <w:p w:rsidR="00484A6D" w:rsidRDefault="00AB6897">
            <w:pPr>
              <w:jc w:val="center"/>
              <w:rPr>
                <w:rFonts w:ascii="仿宋" w:eastAsia="仿宋" w:hAnsi="仿宋" w:cs="宋体"/>
                <w:kern w:val="0"/>
                <w:sz w:val="24"/>
              </w:rPr>
            </w:pPr>
            <w:r>
              <w:rPr>
                <w:rFonts w:ascii="仿宋" w:eastAsia="仿宋" w:hAnsi="仿宋" w:cs="宋体" w:hint="eastAsia"/>
                <w:kern w:val="0"/>
                <w:sz w:val="24"/>
              </w:rPr>
              <w:t>组合工作台下柜</w:t>
            </w:r>
          </w:p>
        </w:tc>
        <w:tc>
          <w:tcPr>
            <w:tcW w:w="60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kern w:val="0"/>
                <w:sz w:val="24"/>
              </w:rPr>
              <w:t>250</w:t>
            </w:r>
          </w:p>
        </w:tc>
        <w:tc>
          <w:tcPr>
            <w:tcW w:w="51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米</w:t>
            </w:r>
          </w:p>
        </w:tc>
        <w:tc>
          <w:tcPr>
            <w:tcW w:w="732" w:type="pct"/>
            <w:vAlign w:val="center"/>
          </w:tcPr>
          <w:p w:rsidR="00484A6D" w:rsidRDefault="00484A6D">
            <w:pPr>
              <w:widowControl/>
              <w:jc w:val="center"/>
              <w:rPr>
                <w:rFonts w:ascii="仿宋" w:eastAsia="仿宋" w:hAnsi="仿宋" w:cs="宋体"/>
                <w:kern w:val="0"/>
                <w:sz w:val="24"/>
              </w:rPr>
            </w:pPr>
          </w:p>
        </w:tc>
        <w:tc>
          <w:tcPr>
            <w:tcW w:w="656" w:type="pct"/>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元/米</w:t>
            </w:r>
          </w:p>
        </w:tc>
        <w:tc>
          <w:tcPr>
            <w:tcW w:w="657" w:type="pct"/>
            <w:vAlign w:val="center"/>
          </w:tcPr>
          <w:p w:rsidR="00484A6D" w:rsidRDefault="00484A6D">
            <w:pPr>
              <w:widowControl/>
              <w:jc w:val="center"/>
              <w:rPr>
                <w:rFonts w:ascii="仿宋" w:eastAsia="仿宋" w:hAnsi="仿宋" w:cs="宋体"/>
                <w:kern w:val="0"/>
                <w:sz w:val="24"/>
              </w:rPr>
            </w:pPr>
          </w:p>
        </w:tc>
      </w:tr>
      <w:tr w:rsidR="00484A6D">
        <w:trPr>
          <w:trHeight w:val="285"/>
        </w:trPr>
        <w:tc>
          <w:tcPr>
            <w:tcW w:w="41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2</w:t>
            </w:r>
          </w:p>
        </w:tc>
        <w:tc>
          <w:tcPr>
            <w:tcW w:w="1415" w:type="pct"/>
            <w:shd w:val="clear" w:color="auto" w:fill="auto"/>
            <w:vAlign w:val="center"/>
          </w:tcPr>
          <w:p w:rsidR="00484A6D" w:rsidRDefault="00AB6897">
            <w:pPr>
              <w:jc w:val="center"/>
              <w:rPr>
                <w:rFonts w:ascii="仿宋" w:eastAsia="仿宋" w:hAnsi="仿宋" w:cs="宋体"/>
                <w:kern w:val="0"/>
                <w:sz w:val="24"/>
              </w:rPr>
            </w:pPr>
            <w:r>
              <w:rPr>
                <w:rFonts w:ascii="仿宋" w:eastAsia="仿宋" w:hAnsi="仿宋" w:cs="宋体" w:hint="eastAsia"/>
                <w:kern w:val="0"/>
                <w:sz w:val="24"/>
              </w:rPr>
              <w:t>组合</w:t>
            </w:r>
            <w:proofErr w:type="gramStart"/>
            <w:r>
              <w:rPr>
                <w:rFonts w:ascii="仿宋" w:eastAsia="仿宋" w:hAnsi="仿宋" w:cs="宋体" w:hint="eastAsia"/>
                <w:kern w:val="0"/>
                <w:sz w:val="24"/>
              </w:rPr>
              <w:t>工作台中柜</w:t>
            </w:r>
            <w:proofErr w:type="gramEnd"/>
          </w:p>
        </w:tc>
        <w:tc>
          <w:tcPr>
            <w:tcW w:w="60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kern w:val="0"/>
                <w:sz w:val="24"/>
              </w:rPr>
              <w:t>240</w:t>
            </w:r>
          </w:p>
        </w:tc>
        <w:tc>
          <w:tcPr>
            <w:tcW w:w="51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米</w:t>
            </w:r>
          </w:p>
        </w:tc>
        <w:tc>
          <w:tcPr>
            <w:tcW w:w="732" w:type="pct"/>
            <w:vAlign w:val="center"/>
          </w:tcPr>
          <w:p w:rsidR="00484A6D" w:rsidRDefault="00484A6D">
            <w:pPr>
              <w:widowControl/>
              <w:jc w:val="center"/>
              <w:rPr>
                <w:rFonts w:ascii="仿宋" w:eastAsia="仿宋" w:hAnsi="仿宋" w:cs="宋体"/>
                <w:kern w:val="0"/>
                <w:sz w:val="24"/>
              </w:rPr>
            </w:pPr>
          </w:p>
        </w:tc>
        <w:tc>
          <w:tcPr>
            <w:tcW w:w="656" w:type="pct"/>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元/米</w:t>
            </w:r>
          </w:p>
        </w:tc>
        <w:tc>
          <w:tcPr>
            <w:tcW w:w="657" w:type="pct"/>
            <w:vAlign w:val="center"/>
          </w:tcPr>
          <w:p w:rsidR="00484A6D" w:rsidRDefault="00484A6D">
            <w:pPr>
              <w:widowControl/>
              <w:jc w:val="center"/>
              <w:rPr>
                <w:rFonts w:ascii="仿宋" w:eastAsia="仿宋" w:hAnsi="仿宋" w:cs="宋体"/>
                <w:kern w:val="0"/>
                <w:sz w:val="24"/>
              </w:rPr>
            </w:pPr>
          </w:p>
        </w:tc>
      </w:tr>
      <w:tr w:rsidR="00484A6D">
        <w:trPr>
          <w:trHeight w:val="285"/>
        </w:trPr>
        <w:tc>
          <w:tcPr>
            <w:tcW w:w="41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3</w:t>
            </w:r>
          </w:p>
        </w:tc>
        <w:tc>
          <w:tcPr>
            <w:tcW w:w="1415" w:type="pct"/>
            <w:shd w:val="clear" w:color="auto" w:fill="auto"/>
            <w:vAlign w:val="center"/>
          </w:tcPr>
          <w:p w:rsidR="00484A6D" w:rsidRDefault="00AB6897">
            <w:pPr>
              <w:jc w:val="center"/>
              <w:rPr>
                <w:rFonts w:ascii="仿宋" w:eastAsia="仿宋" w:hAnsi="仿宋" w:cs="宋体"/>
                <w:kern w:val="0"/>
                <w:sz w:val="24"/>
              </w:rPr>
            </w:pPr>
            <w:r>
              <w:rPr>
                <w:rFonts w:ascii="仿宋" w:eastAsia="仿宋" w:hAnsi="仿宋" w:cs="宋体" w:hint="eastAsia"/>
                <w:kern w:val="0"/>
                <w:sz w:val="24"/>
              </w:rPr>
              <w:t>组合工作台上柜</w:t>
            </w:r>
          </w:p>
        </w:tc>
        <w:tc>
          <w:tcPr>
            <w:tcW w:w="60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kern w:val="0"/>
                <w:sz w:val="24"/>
              </w:rPr>
              <w:t>240</w:t>
            </w:r>
          </w:p>
        </w:tc>
        <w:tc>
          <w:tcPr>
            <w:tcW w:w="51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米</w:t>
            </w:r>
          </w:p>
        </w:tc>
        <w:tc>
          <w:tcPr>
            <w:tcW w:w="732" w:type="pct"/>
            <w:vAlign w:val="center"/>
          </w:tcPr>
          <w:p w:rsidR="00484A6D" w:rsidRDefault="00484A6D">
            <w:pPr>
              <w:widowControl/>
              <w:jc w:val="center"/>
              <w:rPr>
                <w:rFonts w:ascii="仿宋" w:eastAsia="仿宋" w:hAnsi="仿宋" w:cs="宋体"/>
                <w:kern w:val="0"/>
                <w:sz w:val="24"/>
              </w:rPr>
            </w:pPr>
          </w:p>
        </w:tc>
        <w:tc>
          <w:tcPr>
            <w:tcW w:w="656" w:type="pct"/>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元/米</w:t>
            </w:r>
          </w:p>
        </w:tc>
        <w:tc>
          <w:tcPr>
            <w:tcW w:w="657" w:type="pct"/>
            <w:vAlign w:val="center"/>
          </w:tcPr>
          <w:p w:rsidR="00484A6D" w:rsidRDefault="00484A6D">
            <w:pPr>
              <w:widowControl/>
              <w:jc w:val="center"/>
              <w:rPr>
                <w:rFonts w:ascii="仿宋" w:eastAsia="仿宋" w:hAnsi="仿宋" w:cs="宋体"/>
                <w:kern w:val="0"/>
                <w:sz w:val="24"/>
              </w:rPr>
            </w:pPr>
          </w:p>
        </w:tc>
      </w:tr>
      <w:tr w:rsidR="00484A6D">
        <w:trPr>
          <w:trHeight w:val="285"/>
        </w:trPr>
        <w:tc>
          <w:tcPr>
            <w:tcW w:w="41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4</w:t>
            </w:r>
          </w:p>
        </w:tc>
        <w:tc>
          <w:tcPr>
            <w:tcW w:w="1415" w:type="pct"/>
            <w:shd w:val="clear" w:color="auto" w:fill="auto"/>
            <w:vAlign w:val="center"/>
          </w:tcPr>
          <w:p w:rsidR="00484A6D" w:rsidRDefault="00AB6897">
            <w:pPr>
              <w:jc w:val="center"/>
              <w:rPr>
                <w:rFonts w:ascii="仿宋" w:eastAsia="仿宋" w:hAnsi="仿宋" w:cs="宋体"/>
                <w:kern w:val="0"/>
                <w:sz w:val="24"/>
              </w:rPr>
            </w:pPr>
            <w:r>
              <w:rPr>
                <w:rFonts w:ascii="仿宋" w:eastAsia="仿宋" w:hAnsi="仿宋" w:cs="宋体" w:hint="eastAsia"/>
                <w:kern w:val="0"/>
                <w:sz w:val="24"/>
              </w:rPr>
              <w:t>双门药品柜下</w:t>
            </w:r>
          </w:p>
        </w:tc>
        <w:tc>
          <w:tcPr>
            <w:tcW w:w="60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kern w:val="0"/>
                <w:sz w:val="24"/>
              </w:rPr>
              <w:t>19</w:t>
            </w:r>
          </w:p>
        </w:tc>
        <w:tc>
          <w:tcPr>
            <w:tcW w:w="51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台</w:t>
            </w:r>
          </w:p>
        </w:tc>
        <w:tc>
          <w:tcPr>
            <w:tcW w:w="732" w:type="pct"/>
            <w:vAlign w:val="center"/>
          </w:tcPr>
          <w:p w:rsidR="00484A6D" w:rsidRDefault="00484A6D">
            <w:pPr>
              <w:widowControl/>
              <w:jc w:val="center"/>
              <w:rPr>
                <w:rFonts w:ascii="仿宋" w:eastAsia="仿宋" w:hAnsi="仿宋" w:cs="宋体"/>
                <w:kern w:val="0"/>
                <w:sz w:val="24"/>
              </w:rPr>
            </w:pPr>
          </w:p>
        </w:tc>
        <w:tc>
          <w:tcPr>
            <w:tcW w:w="656" w:type="pct"/>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元/台</w:t>
            </w:r>
          </w:p>
        </w:tc>
        <w:tc>
          <w:tcPr>
            <w:tcW w:w="657" w:type="pct"/>
            <w:vAlign w:val="center"/>
          </w:tcPr>
          <w:p w:rsidR="00484A6D" w:rsidRDefault="00484A6D">
            <w:pPr>
              <w:widowControl/>
              <w:jc w:val="center"/>
              <w:rPr>
                <w:rFonts w:ascii="仿宋" w:eastAsia="仿宋" w:hAnsi="仿宋" w:cs="宋体"/>
                <w:kern w:val="0"/>
                <w:sz w:val="24"/>
              </w:rPr>
            </w:pPr>
          </w:p>
        </w:tc>
      </w:tr>
      <w:tr w:rsidR="00484A6D">
        <w:trPr>
          <w:trHeight w:val="285"/>
        </w:trPr>
        <w:tc>
          <w:tcPr>
            <w:tcW w:w="41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5</w:t>
            </w:r>
          </w:p>
        </w:tc>
        <w:tc>
          <w:tcPr>
            <w:tcW w:w="1415" w:type="pct"/>
            <w:shd w:val="clear" w:color="auto" w:fill="auto"/>
            <w:vAlign w:val="center"/>
          </w:tcPr>
          <w:p w:rsidR="00484A6D" w:rsidRDefault="00AB6897">
            <w:pPr>
              <w:jc w:val="center"/>
              <w:rPr>
                <w:rFonts w:ascii="仿宋" w:eastAsia="仿宋" w:hAnsi="仿宋" w:cs="宋体"/>
                <w:kern w:val="0"/>
                <w:sz w:val="24"/>
              </w:rPr>
            </w:pPr>
            <w:r>
              <w:rPr>
                <w:rFonts w:ascii="仿宋" w:eastAsia="仿宋" w:hAnsi="仿宋" w:cs="宋体" w:hint="eastAsia"/>
                <w:kern w:val="0"/>
                <w:sz w:val="24"/>
              </w:rPr>
              <w:t>双门药品柜上</w:t>
            </w:r>
          </w:p>
        </w:tc>
        <w:tc>
          <w:tcPr>
            <w:tcW w:w="60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kern w:val="0"/>
                <w:sz w:val="24"/>
              </w:rPr>
              <w:t>19</w:t>
            </w:r>
          </w:p>
        </w:tc>
        <w:tc>
          <w:tcPr>
            <w:tcW w:w="51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台</w:t>
            </w:r>
          </w:p>
        </w:tc>
        <w:tc>
          <w:tcPr>
            <w:tcW w:w="732" w:type="pct"/>
            <w:vAlign w:val="center"/>
          </w:tcPr>
          <w:p w:rsidR="00484A6D" w:rsidRDefault="00484A6D">
            <w:pPr>
              <w:widowControl/>
              <w:jc w:val="center"/>
              <w:rPr>
                <w:rFonts w:ascii="仿宋" w:eastAsia="仿宋" w:hAnsi="仿宋" w:cs="宋体"/>
                <w:kern w:val="0"/>
                <w:sz w:val="24"/>
              </w:rPr>
            </w:pPr>
          </w:p>
        </w:tc>
        <w:tc>
          <w:tcPr>
            <w:tcW w:w="656" w:type="pct"/>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元/台</w:t>
            </w:r>
          </w:p>
        </w:tc>
        <w:tc>
          <w:tcPr>
            <w:tcW w:w="657" w:type="pct"/>
            <w:vAlign w:val="center"/>
          </w:tcPr>
          <w:p w:rsidR="00484A6D" w:rsidRDefault="00484A6D">
            <w:pPr>
              <w:widowControl/>
              <w:jc w:val="center"/>
              <w:rPr>
                <w:rFonts w:ascii="仿宋" w:eastAsia="仿宋" w:hAnsi="仿宋" w:cs="宋体"/>
                <w:kern w:val="0"/>
                <w:sz w:val="24"/>
              </w:rPr>
            </w:pPr>
          </w:p>
        </w:tc>
      </w:tr>
      <w:tr w:rsidR="00484A6D">
        <w:trPr>
          <w:trHeight w:val="285"/>
        </w:trPr>
        <w:tc>
          <w:tcPr>
            <w:tcW w:w="417" w:type="pct"/>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合计</w:t>
            </w:r>
          </w:p>
        </w:tc>
        <w:tc>
          <w:tcPr>
            <w:tcW w:w="4583" w:type="pct"/>
            <w:gridSpan w:val="6"/>
            <w:vAlign w:val="center"/>
          </w:tcPr>
          <w:p w:rsidR="00484A6D" w:rsidRDefault="00AB6897">
            <w:pPr>
              <w:widowControl/>
              <w:jc w:val="center"/>
              <w:rPr>
                <w:rFonts w:ascii="仿宋" w:eastAsia="仿宋" w:hAnsi="仿宋" w:cs="宋体"/>
                <w:kern w:val="0"/>
                <w:sz w:val="24"/>
              </w:rPr>
            </w:pPr>
            <w:r>
              <w:rPr>
                <w:rFonts w:ascii="仿宋" w:eastAsia="仿宋" w:hAnsi="仿宋" w:hint="eastAsia"/>
                <w:sz w:val="24"/>
              </w:rPr>
              <w:t>报价合计（万元）：</w:t>
            </w:r>
            <w:r>
              <w:rPr>
                <w:rFonts w:ascii="仿宋" w:eastAsia="仿宋" w:hAnsi="仿宋" w:hint="eastAsia"/>
                <w:sz w:val="24"/>
                <w:u w:val="single"/>
              </w:rPr>
              <w:t xml:space="preserve">         </w:t>
            </w:r>
            <w:r>
              <w:rPr>
                <w:rFonts w:ascii="仿宋" w:eastAsia="仿宋" w:hAnsi="仿宋" w:hint="eastAsia"/>
                <w:sz w:val="24"/>
              </w:rPr>
              <w:t xml:space="preserve"> 大写：</w:t>
            </w:r>
            <w:r>
              <w:rPr>
                <w:rFonts w:ascii="仿宋" w:eastAsia="仿宋" w:hAnsi="仿宋" w:hint="eastAsia"/>
                <w:sz w:val="24"/>
                <w:u w:val="single"/>
              </w:rPr>
              <w:t xml:space="preserve">         </w:t>
            </w:r>
          </w:p>
        </w:tc>
      </w:tr>
    </w:tbl>
    <w:p w:rsidR="00484A6D" w:rsidRDefault="00484A6D">
      <w:pPr>
        <w:widowControl/>
        <w:spacing w:after="0" w:line="240" w:lineRule="auto"/>
        <w:jc w:val="left"/>
        <w:rPr>
          <w:rFonts w:ascii="仿宋" w:eastAsia="仿宋" w:hAnsi="仿宋"/>
          <w:b/>
          <w:sz w:val="24"/>
        </w:rPr>
      </w:pPr>
    </w:p>
    <w:p w:rsidR="00484A6D" w:rsidRDefault="00484A6D">
      <w:pPr>
        <w:widowControl/>
        <w:spacing w:after="0" w:line="240" w:lineRule="auto"/>
        <w:jc w:val="left"/>
        <w:rPr>
          <w:rFonts w:ascii="仿宋" w:eastAsia="仿宋" w:hAnsi="仿宋"/>
          <w:b/>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报价应包括保证设备正常运行的所有配件、产品运输、保险、代理、安装调试、税费和招标文件规定的其它费用。 </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2.采购人最终根据实际安装量与中标单价据实结算，实际</w:t>
      </w:r>
      <w:r>
        <w:rPr>
          <w:rFonts w:ascii="仿宋" w:eastAsia="仿宋" w:hAnsi="仿宋"/>
          <w:sz w:val="24"/>
        </w:rPr>
        <w:t>结算量若超过最高限价，超过部分不予支付</w:t>
      </w:r>
      <w:r>
        <w:rPr>
          <w:rFonts w:ascii="仿宋" w:eastAsia="仿宋" w:hAnsi="仿宋" w:hint="eastAsia"/>
          <w:sz w:val="24"/>
        </w:rPr>
        <w:t>。</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sz w:val="24"/>
        </w:rPr>
        <w:t>3</w:t>
      </w:r>
      <w:r>
        <w:rPr>
          <w:rFonts w:ascii="仿宋" w:eastAsia="仿宋" w:hAnsi="仿宋" w:hint="eastAsia"/>
          <w:sz w:val="24"/>
        </w:rPr>
        <w:t>.“开标一览表”为多页的，每页均须加盖投标人印章。</w:t>
      </w:r>
    </w:p>
    <w:p w:rsidR="00484A6D" w:rsidRDefault="00AB6897">
      <w:pPr>
        <w:spacing w:line="400" w:lineRule="exact"/>
        <w:ind w:firstLineChars="200" w:firstLine="480"/>
        <w:rPr>
          <w:rFonts w:ascii="仿宋" w:eastAsia="仿宋" w:hAnsi="仿宋"/>
          <w:sz w:val="24"/>
        </w:rPr>
      </w:pPr>
      <w:r>
        <w:rPr>
          <w:rFonts w:ascii="仿宋" w:eastAsia="仿宋" w:hAnsi="仿宋"/>
          <w:sz w:val="24"/>
        </w:rPr>
        <w:t>4</w:t>
      </w:r>
      <w:r>
        <w:rPr>
          <w:rFonts w:ascii="仿宋" w:eastAsia="仿宋" w:hAnsi="仿宋" w:hint="eastAsia"/>
          <w:sz w:val="24"/>
        </w:rPr>
        <w:t>．“开标一览表”以包为单位填写。</w:t>
      </w:r>
    </w:p>
    <w:p w:rsidR="00484A6D" w:rsidRDefault="00AB6897">
      <w:pPr>
        <w:spacing w:line="400" w:lineRule="exact"/>
        <w:ind w:firstLineChars="200" w:firstLine="480"/>
        <w:rPr>
          <w:rFonts w:ascii="仿宋" w:eastAsia="仿宋" w:hAnsi="仿宋"/>
          <w:sz w:val="24"/>
        </w:rPr>
      </w:pPr>
      <w:r>
        <w:rPr>
          <w:rFonts w:ascii="仿宋" w:eastAsia="仿宋" w:hAnsi="仿宋"/>
          <w:sz w:val="24"/>
        </w:rPr>
        <w:t>5</w:t>
      </w:r>
      <w:r>
        <w:rPr>
          <w:rFonts w:ascii="仿宋" w:eastAsia="仿宋" w:hAnsi="仿宋" w:hint="eastAsia"/>
          <w:sz w:val="24"/>
        </w:rPr>
        <w:t>．如是进口设备，须在表格中标明“进口”。招标文件未明确“允许进口”的，供应商以进口产品进行投标时，将视为无效投标。</w:t>
      </w:r>
    </w:p>
    <w:p w:rsidR="00484A6D" w:rsidRDefault="00484A6D">
      <w:pPr>
        <w:widowControl/>
        <w:spacing w:line="360" w:lineRule="atLeast"/>
        <w:ind w:firstLineChars="196" w:firstLine="470"/>
        <w:jc w:val="left"/>
        <w:rPr>
          <w:rFonts w:ascii="仿宋" w:eastAsia="仿宋" w:hAnsi="仿宋"/>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投标人名称：XXXX（单位公章）。</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法定代表人/单位负责人或授权代表（签字或加盖个人名章）：XXXX。</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p>
    <w:p w:rsidR="00484A6D" w:rsidRDefault="00484A6D">
      <w:pPr>
        <w:widowControl/>
        <w:spacing w:line="360" w:lineRule="atLeast"/>
        <w:ind w:firstLineChars="196" w:firstLine="472"/>
        <w:jc w:val="left"/>
        <w:rPr>
          <w:rFonts w:ascii="仿宋" w:eastAsia="仿宋" w:hAnsi="仿宋"/>
          <w:b/>
          <w:sz w:val="24"/>
        </w:rPr>
        <w:sectPr w:rsidR="00484A6D">
          <w:pgSz w:w="11907" w:h="16840"/>
          <w:pgMar w:top="1440" w:right="1474" w:bottom="1440" w:left="1474" w:header="851" w:footer="992" w:gutter="0"/>
          <w:cols w:space="720"/>
          <w:docGrid w:linePitch="312"/>
        </w:sectPr>
      </w:pPr>
    </w:p>
    <w:p w:rsidR="00484A6D" w:rsidRDefault="00AB6897">
      <w:pPr>
        <w:spacing w:line="360" w:lineRule="auto"/>
        <w:outlineLvl w:val="2"/>
        <w:rPr>
          <w:rFonts w:ascii="仿宋" w:eastAsia="仿宋" w:hAnsi="仿宋"/>
          <w:b/>
          <w:sz w:val="32"/>
          <w:szCs w:val="32"/>
        </w:rPr>
      </w:pPr>
      <w:bookmarkStart w:id="154" w:name="_Toc217446086"/>
      <w:r>
        <w:rPr>
          <w:rFonts w:ascii="仿宋" w:eastAsia="仿宋" w:hAnsi="仿宋" w:hint="eastAsia"/>
          <w:b/>
          <w:sz w:val="32"/>
          <w:szCs w:val="32"/>
        </w:rPr>
        <w:lastRenderedPageBreak/>
        <w:t>格式2-5</w:t>
      </w:r>
    </w:p>
    <w:p w:rsidR="00484A6D" w:rsidRDefault="00AB6897">
      <w:pPr>
        <w:widowControl/>
        <w:spacing w:line="360" w:lineRule="atLeast"/>
        <w:jc w:val="center"/>
        <w:rPr>
          <w:rFonts w:ascii="仿宋" w:eastAsia="仿宋" w:hAnsi="仿宋"/>
          <w:b/>
          <w:sz w:val="32"/>
          <w:szCs w:val="32"/>
        </w:rPr>
      </w:pPr>
      <w:r>
        <w:rPr>
          <w:rFonts w:ascii="仿宋" w:eastAsia="仿宋" w:hAnsi="仿宋" w:hint="eastAsia"/>
          <w:b/>
          <w:sz w:val="32"/>
          <w:szCs w:val="32"/>
        </w:rPr>
        <w:t>四、分项报价明细表</w:t>
      </w:r>
      <w:bookmarkEnd w:id="154"/>
      <w:r>
        <w:rPr>
          <w:rFonts w:ascii="仿宋" w:eastAsia="仿宋" w:hAnsi="仿宋" w:hint="eastAsia"/>
          <w:b/>
          <w:sz w:val="32"/>
          <w:szCs w:val="32"/>
        </w:rPr>
        <w:t>（不适用）</w:t>
      </w:r>
    </w:p>
    <w:p w:rsidR="00484A6D" w:rsidRDefault="00484A6D">
      <w:pPr>
        <w:widowControl/>
        <w:spacing w:line="360" w:lineRule="atLeast"/>
        <w:ind w:firstLineChars="196" w:firstLine="472"/>
        <w:jc w:val="left"/>
        <w:rPr>
          <w:rFonts w:ascii="仿宋" w:eastAsia="仿宋" w:hAnsi="仿宋"/>
          <w:b/>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484A6D">
        <w:trPr>
          <w:cantSplit/>
          <w:trHeight w:hRule="exact" w:val="624"/>
          <w:jc w:val="center"/>
        </w:trPr>
        <w:tc>
          <w:tcPr>
            <w:tcW w:w="877" w:type="dxa"/>
            <w:vAlign w:val="center"/>
          </w:tcPr>
          <w:p w:rsidR="00484A6D" w:rsidRDefault="00AB6897">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484A6D" w:rsidRDefault="00AB6897">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484A6D" w:rsidRDefault="00AB6897">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484A6D" w:rsidRDefault="00AB6897">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484A6D" w:rsidRDefault="00AB6897">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484A6D" w:rsidRDefault="00AB6897">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484A6D" w:rsidRDefault="00AB6897">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484A6D" w:rsidRDefault="00AB6897">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484A6D" w:rsidRDefault="00AB6897">
            <w:pPr>
              <w:widowControl/>
              <w:spacing w:line="360" w:lineRule="atLeast"/>
              <w:rPr>
                <w:rFonts w:ascii="仿宋" w:eastAsia="仿宋" w:hAnsi="仿宋"/>
                <w:sz w:val="24"/>
              </w:rPr>
            </w:pPr>
            <w:r>
              <w:rPr>
                <w:rFonts w:ascii="仿宋" w:eastAsia="仿宋" w:hAnsi="仿宋" w:hint="eastAsia"/>
                <w:sz w:val="24"/>
              </w:rPr>
              <w:t>备注</w:t>
            </w:r>
          </w:p>
        </w:tc>
      </w:tr>
      <w:tr w:rsidR="00484A6D">
        <w:trPr>
          <w:cantSplit/>
          <w:trHeight w:val="680"/>
          <w:jc w:val="center"/>
        </w:trPr>
        <w:tc>
          <w:tcPr>
            <w:tcW w:w="877"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75"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36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88"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12"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1"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76"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3" w:type="dxa"/>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80"/>
          <w:jc w:val="center"/>
        </w:trPr>
        <w:tc>
          <w:tcPr>
            <w:tcW w:w="877"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75"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36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88"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12"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1"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76"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3" w:type="dxa"/>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80"/>
          <w:jc w:val="center"/>
        </w:trPr>
        <w:tc>
          <w:tcPr>
            <w:tcW w:w="877"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75"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36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88"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12"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1"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76"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3" w:type="dxa"/>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80"/>
          <w:jc w:val="center"/>
        </w:trPr>
        <w:tc>
          <w:tcPr>
            <w:tcW w:w="877" w:type="dxa"/>
            <w:tcBorders>
              <w:lef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275"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36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88"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12"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1"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76"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3" w:type="dxa"/>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80"/>
          <w:jc w:val="center"/>
        </w:trPr>
        <w:tc>
          <w:tcPr>
            <w:tcW w:w="877"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75"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36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88"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12"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1"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76"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3" w:type="dxa"/>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80"/>
          <w:jc w:val="center"/>
        </w:trPr>
        <w:tc>
          <w:tcPr>
            <w:tcW w:w="877"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75"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36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88"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12"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1"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76"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843" w:type="dxa"/>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trHeight w:val="260"/>
          <w:jc w:val="center"/>
        </w:trPr>
        <w:tc>
          <w:tcPr>
            <w:tcW w:w="877"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6416" w:type="dxa"/>
            <w:gridSpan w:val="6"/>
            <w:tcBorders>
              <w:top w:val="single" w:sz="4" w:space="0" w:color="auto"/>
              <w:bottom w:val="single" w:sz="4" w:space="0" w:color="auto"/>
            </w:tcBorders>
            <w:vAlign w:val="center"/>
          </w:tcPr>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843"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bl>
    <w:p w:rsidR="00484A6D" w:rsidRDefault="00484A6D">
      <w:pPr>
        <w:widowControl/>
        <w:spacing w:line="360" w:lineRule="atLeast"/>
        <w:jc w:val="left"/>
        <w:rPr>
          <w:rFonts w:ascii="仿宋" w:eastAsia="仿宋" w:hAnsi="仿宋"/>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484A6D" w:rsidRDefault="00484A6D">
      <w:pPr>
        <w:widowControl/>
        <w:spacing w:line="360" w:lineRule="atLeast"/>
        <w:ind w:firstLineChars="196" w:firstLine="472"/>
        <w:jc w:val="left"/>
        <w:rPr>
          <w:rFonts w:ascii="仿宋" w:eastAsia="仿宋" w:hAnsi="仿宋"/>
          <w:b/>
          <w:sz w:val="24"/>
        </w:rPr>
      </w:pPr>
    </w:p>
    <w:p w:rsidR="00484A6D" w:rsidRDefault="00484A6D">
      <w:pPr>
        <w:widowControl/>
        <w:spacing w:line="360" w:lineRule="atLeast"/>
        <w:ind w:firstLineChars="196" w:firstLine="472"/>
        <w:jc w:val="left"/>
        <w:rPr>
          <w:rFonts w:ascii="仿宋" w:eastAsia="仿宋" w:hAnsi="仿宋"/>
          <w:b/>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投标人名称：XXXX（单位盖章）。</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法定代表人/单位负责人或授权代表（签字或加盖个人名章）：XXXX。</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51"/>
      <w:r>
        <w:rPr>
          <w:rFonts w:ascii="仿宋" w:eastAsia="仿宋" w:hAnsi="仿宋" w:hint="eastAsia"/>
          <w:sz w:val="24"/>
        </w:rPr>
        <w:t>。</w:t>
      </w:r>
      <w:bookmarkStart w:id="155" w:name="_Toc217446087"/>
    </w:p>
    <w:p w:rsidR="00484A6D" w:rsidRDefault="00AB6897">
      <w:pPr>
        <w:spacing w:line="360" w:lineRule="auto"/>
        <w:outlineLvl w:val="2"/>
        <w:rPr>
          <w:rFonts w:ascii="仿宋" w:eastAsia="仿宋" w:hAnsi="仿宋"/>
          <w:b/>
          <w:sz w:val="32"/>
          <w:szCs w:val="32"/>
        </w:rPr>
      </w:pPr>
      <w:r>
        <w:rPr>
          <w:rFonts w:ascii="仿宋" w:eastAsia="仿宋" w:hAnsi="仿宋" w:hint="eastAsia"/>
          <w:sz w:val="24"/>
        </w:rPr>
        <w:br w:type="page"/>
      </w:r>
      <w:bookmarkStart w:id="156" w:name="PO_默认文件内容_26"/>
      <w:r>
        <w:rPr>
          <w:rFonts w:ascii="仿宋" w:eastAsia="仿宋" w:hAnsi="仿宋" w:hint="eastAsia"/>
          <w:b/>
          <w:sz w:val="32"/>
          <w:szCs w:val="32"/>
        </w:rPr>
        <w:lastRenderedPageBreak/>
        <w:t>格式2-6</w:t>
      </w:r>
    </w:p>
    <w:p w:rsidR="00484A6D" w:rsidRDefault="00AB6897">
      <w:pPr>
        <w:widowControl/>
        <w:spacing w:line="360" w:lineRule="atLeast"/>
        <w:jc w:val="center"/>
        <w:rPr>
          <w:rFonts w:ascii="仿宋" w:eastAsia="仿宋" w:hAnsi="仿宋"/>
          <w:b/>
          <w:sz w:val="32"/>
          <w:szCs w:val="32"/>
        </w:rPr>
      </w:pPr>
      <w:r>
        <w:rPr>
          <w:rFonts w:ascii="仿宋" w:eastAsia="仿宋" w:hAnsi="仿宋" w:hint="eastAsia"/>
          <w:b/>
          <w:sz w:val="32"/>
          <w:szCs w:val="32"/>
        </w:rPr>
        <w:t>五、商务应答表</w:t>
      </w:r>
      <w:bookmarkEnd w:id="155"/>
    </w:p>
    <w:p w:rsidR="00484A6D" w:rsidRDefault="00484A6D">
      <w:pPr>
        <w:widowControl/>
        <w:spacing w:line="360" w:lineRule="atLeast"/>
        <w:ind w:firstLineChars="196" w:firstLine="472"/>
        <w:jc w:val="left"/>
        <w:rPr>
          <w:rFonts w:ascii="仿宋" w:eastAsia="仿宋" w:hAnsi="仿宋"/>
          <w:b/>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84A6D">
        <w:trPr>
          <w:trHeight w:val="606"/>
        </w:trPr>
        <w:tc>
          <w:tcPr>
            <w:tcW w:w="956"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484A6D" w:rsidRDefault="00AB6897">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484A6D">
        <w:trPr>
          <w:trHeight w:val="1080"/>
        </w:trPr>
        <w:tc>
          <w:tcPr>
            <w:tcW w:w="956" w:type="dxa"/>
          </w:tcPr>
          <w:p w:rsidR="00484A6D" w:rsidRDefault="00484A6D">
            <w:pPr>
              <w:widowControl/>
              <w:spacing w:line="360" w:lineRule="atLeast"/>
              <w:ind w:firstLineChars="196" w:firstLine="470"/>
              <w:jc w:val="left"/>
              <w:rPr>
                <w:rFonts w:ascii="仿宋" w:eastAsia="仿宋" w:hAnsi="仿宋"/>
                <w:sz w:val="24"/>
              </w:rPr>
            </w:pPr>
          </w:p>
        </w:tc>
        <w:tc>
          <w:tcPr>
            <w:tcW w:w="956" w:type="dxa"/>
          </w:tcPr>
          <w:p w:rsidR="00484A6D" w:rsidRDefault="00484A6D">
            <w:pPr>
              <w:widowControl/>
              <w:spacing w:line="360" w:lineRule="atLeast"/>
              <w:ind w:firstLineChars="196" w:firstLine="470"/>
              <w:jc w:val="left"/>
              <w:rPr>
                <w:rFonts w:ascii="仿宋" w:eastAsia="仿宋" w:hAnsi="仿宋"/>
                <w:sz w:val="24"/>
              </w:rPr>
            </w:pPr>
          </w:p>
        </w:tc>
        <w:tc>
          <w:tcPr>
            <w:tcW w:w="1516" w:type="dxa"/>
          </w:tcPr>
          <w:p w:rsidR="00484A6D" w:rsidRDefault="00484A6D">
            <w:pPr>
              <w:widowControl/>
              <w:spacing w:line="360" w:lineRule="atLeast"/>
              <w:ind w:firstLineChars="196" w:firstLine="470"/>
              <w:jc w:val="left"/>
              <w:rPr>
                <w:rFonts w:ascii="仿宋" w:eastAsia="仿宋" w:hAnsi="仿宋"/>
                <w:sz w:val="24"/>
              </w:rPr>
            </w:pPr>
          </w:p>
        </w:tc>
        <w:tc>
          <w:tcPr>
            <w:tcW w:w="4852" w:type="dxa"/>
          </w:tcPr>
          <w:p w:rsidR="00484A6D" w:rsidRDefault="00484A6D">
            <w:pPr>
              <w:widowControl/>
              <w:spacing w:line="360" w:lineRule="atLeast"/>
              <w:ind w:firstLineChars="196" w:firstLine="470"/>
              <w:jc w:val="left"/>
              <w:rPr>
                <w:rFonts w:ascii="仿宋" w:eastAsia="仿宋" w:hAnsi="仿宋"/>
                <w:sz w:val="24"/>
              </w:rPr>
            </w:pPr>
          </w:p>
        </w:tc>
      </w:tr>
      <w:tr w:rsidR="00484A6D">
        <w:trPr>
          <w:trHeight w:val="1080"/>
        </w:trPr>
        <w:tc>
          <w:tcPr>
            <w:tcW w:w="956" w:type="dxa"/>
          </w:tcPr>
          <w:p w:rsidR="00484A6D" w:rsidRDefault="00484A6D">
            <w:pPr>
              <w:widowControl/>
              <w:spacing w:line="360" w:lineRule="atLeast"/>
              <w:ind w:firstLineChars="196" w:firstLine="470"/>
              <w:jc w:val="left"/>
              <w:rPr>
                <w:rFonts w:ascii="仿宋" w:eastAsia="仿宋" w:hAnsi="仿宋"/>
                <w:sz w:val="24"/>
              </w:rPr>
            </w:pPr>
          </w:p>
        </w:tc>
        <w:tc>
          <w:tcPr>
            <w:tcW w:w="956" w:type="dxa"/>
          </w:tcPr>
          <w:p w:rsidR="00484A6D" w:rsidRDefault="00484A6D">
            <w:pPr>
              <w:widowControl/>
              <w:spacing w:line="360" w:lineRule="atLeast"/>
              <w:ind w:firstLineChars="196" w:firstLine="470"/>
              <w:jc w:val="left"/>
              <w:rPr>
                <w:rFonts w:ascii="仿宋" w:eastAsia="仿宋" w:hAnsi="仿宋"/>
                <w:sz w:val="24"/>
              </w:rPr>
            </w:pPr>
          </w:p>
        </w:tc>
        <w:tc>
          <w:tcPr>
            <w:tcW w:w="1516" w:type="dxa"/>
          </w:tcPr>
          <w:p w:rsidR="00484A6D" w:rsidRDefault="00484A6D">
            <w:pPr>
              <w:widowControl/>
              <w:spacing w:line="360" w:lineRule="atLeast"/>
              <w:ind w:firstLineChars="196" w:firstLine="470"/>
              <w:jc w:val="left"/>
              <w:rPr>
                <w:rFonts w:ascii="仿宋" w:eastAsia="仿宋" w:hAnsi="仿宋"/>
                <w:sz w:val="24"/>
              </w:rPr>
            </w:pPr>
          </w:p>
        </w:tc>
        <w:tc>
          <w:tcPr>
            <w:tcW w:w="4852" w:type="dxa"/>
          </w:tcPr>
          <w:p w:rsidR="00484A6D" w:rsidRDefault="00484A6D">
            <w:pPr>
              <w:widowControl/>
              <w:spacing w:line="360" w:lineRule="atLeast"/>
              <w:ind w:firstLineChars="196" w:firstLine="470"/>
              <w:jc w:val="left"/>
              <w:rPr>
                <w:rFonts w:ascii="仿宋" w:eastAsia="仿宋" w:hAnsi="仿宋"/>
                <w:sz w:val="24"/>
              </w:rPr>
            </w:pPr>
          </w:p>
        </w:tc>
      </w:tr>
      <w:tr w:rsidR="00484A6D">
        <w:trPr>
          <w:trHeight w:val="1080"/>
        </w:trPr>
        <w:tc>
          <w:tcPr>
            <w:tcW w:w="956" w:type="dxa"/>
          </w:tcPr>
          <w:p w:rsidR="00484A6D" w:rsidRDefault="00484A6D">
            <w:pPr>
              <w:widowControl/>
              <w:spacing w:line="360" w:lineRule="atLeast"/>
              <w:ind w:firstLineChars="196" w:firstLine="470"/>
              <w:jc w:val="left"/>
              <w:rPr>
                <w:rFonts w:ascii="仿宋" w:eastAsia="仿宋" w:hAnsi="仿宋"/>
                <w:sz w:val="24"/>
              </w:rPr>
            </w:pPr>
          </w:p>
        </w:tc>
        <w:tc>
          <w:tcPr>
            <w:tcW w:w="956" w:type="dxa"/>
          </w:tcPr>
          <w:p w:rsidR="00484A6D" w:rsidRDefault="00484A6D">
            <w:pPr>
              <w:widowControl/>
              <w:spacing w:line="360" w:lineRule="atLeast"/>
              <w:ind w:firstLineChars="196" w:firstLine="470"/>
              <w:jc w:val="left"/>
              <w:rPr>
                <w:rFonts w:ascii="仿宋" w:eastAsia="仿宋" w:hAnsi="仿宋"/>
                <w:sz w:val="24"/>
              </w:rPr>
            </w:pPr>
          </w:p>
        </w:tc>
        <w:tc>
          <w:tcPr>
            <w:tcW w:w="1516" w:type="dxa"/>
          </w:tcPr>
          <w:p w:rsidR="00484A6D" w:rsidRDefault="00484A6D">
            <w:pPr>
              <w:widowControl/>
              <w:spacing w:line="360" w:lineRule="atLeast"/>
              <w:ind w:firstLineChars="196" w:firstLine="470"/>
              <w:jc w:val="left"/>
              <w:rPr>
                <w:rFonts w:ascii="仿宋" w:eastAsia="仿宋" w:hAnsi="仿宋"/>
                <w:sz w:val="24"/>
              </w:rPr>
            </w:pPr>
          </w:p>
        </w:tc>
        <w:tc>
          <w:tcPr>
            <w:tcW w:w="4852" w:type="dxa"/>
          </w:tcPr>
          <w:p w:rsidR="00484A6D" w:rsidRDefault="00484A6D">
            <w:pPr>
              <w:widowControl/>
              <w:spacing w:line="360" w:lineRule="atLeast"/>
              <w:ind w:firstLineChars="196" w:firstLine="470"/>
              <w:jc w:val="left"/>
              <w:rPr>
                <w:rFonts w:ascii="仿宋" w:eastAsia="仿宋" w:hAnsi="仿宋"/>
                <w:sz w:val="24"/>
              </w:rPr>
            </w:pPr>
          </w:p>
        </w:tc>
      </w:tr>
      <w:tr w:rsidR="00484A6D">
        <w:trPr>
          <w:trHeight w:val="1080"/>
        </w:trPr>
        <w:tc>
          <w:tcPr>
            <w:tcW w:w="956" w:type="dxa"/>
          </w:tcPr>
          <w:p w:rsidR="00484A6D" w:rsidRDefault="00484A6D">
            <w:pPr>
              <w:widowControl/>
              <w:spacing w:line="360" w:lineRule="atLeast"/>
              <w:ind w:firstLineChars="196" w:firstLine="470"/>
              <w:jc w:val="left"/>
              <w:rPr>
                <w:rFonts w:ascii="仿宋" w:eastAsia="仿宋" w:hAnsi="仿宋"/>
                <w:sz w:val="24"/>
              </w:rPr>
            </w:pPr>
          </w:p>
        </w:tc>
        <w:tc>
          <w:tcPr>
            <w:tcW w:w="956" w:type="dxa"/>
          </w:tcPr>
          <w:p w:rsidR="00484A6D" w:rsidRDefault="00484A6D">
            <w:pPr>
              <w:widowControl/>
              <w:spacing w:line="360" w:lineRule="atLeast"/>
              <w:ind w:firstLineChars="196" w:firstLine="470"/>
              <w:jc w:val="left"/>
              <w:rPr>
                <w:rFonts w:ascii="仿宋" w:eastAsia="仿宋" w:hAnsi="仿宋"/>
                <w:sz w:val="24"/>
              </w:rPr>
            </w:pPr>
          </w:p>
        </w:tc>
        <w:tc>
          <w:tcPr>
            <w:tcW w:w="1516" w:type="dxa"/>
          </w:tcPr>
          <w:p w:rsidR="00484A6D" w:rsidRDefault="00484A6D">
            <w:pPr>
              <w:widowControl/>
              <w:spacing w:line="360" w:lineRule="atLeast"/>
              <w:ind w:firstLineChars="196" w:firstLine="470"/>
              <w:jc w:val="left"/>
              <w:rPr>
                <w:rFonts w:ascii="仿宋" w:eastAsia="仿宋" w:hAnsi="仿宋"/>
                <w:sz w:val="24"/>
              </w:rPr>
            </w:pPr>
          </w:p>
        </w:tc>
        <w:tc>
          <w:tcPr>
            <w:tcW w:w="4852" w:type="dxa"/>
          </w:tcPr>
          <w:p w:rsidR="00484A6D" w:rsidRDefault="00484A6D">
            <w:pPr>
              <w:widowControl/>
              <w:spacing w:line="360" w:lineRule="atLeast"/>
              <w:ind w:firstLineChars="196" w:firstLine="470"/>
              <w:jc w:val="left"/>
              <w:rPr>
                <w:rFonts w:ascii="仿宋" w:eastAsia="仿宋" w:hAnsi="仿宋"/>
                <w:sz w:val="24"/>
              </w:rPr>
            </w:pPr>
          </w:p>
        </w:tc>
      </w:tr>
    </w:tbl>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484A6D" w:rsidRDefault="00484A6D">
      <w:pPr>
        <w:widowControl/>
        <w:spacing w:line="360" w:lineRule="atLeast"/>
        <w:ind w:firstLineChars="196" w:firstLine="470"/>
        <w:jc w:val="left"/>
        <w:rPr>
          <w:rFonts w:ascii="仿宋" w:eastAsia="仿宋" w:hAnsi="仿宋"/>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投标人名称：XXXX（单位盖章）。</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法定代表人/单位负责人或授权代表（签字或加盖个人名章）：XXXX。</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84A6D" w:rsidRDefault="00AB6897">
      <w:pPr>
        <w:spacing w:line="360" w:lineRule="auto"/>
        <w:outlineLvl w:val="2"/>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格式2-7</w:t>
      </w:r>
    </w:p>
    <w:p w:rsidR="00484A6D" w:rsidRDefault="00AB6897">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rsidR="00484A6D" w:rsidRDefault="00AB6897">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rsidR="00484A6D" w:rsidRDefault="00AB6897">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484A6D">
        <w:trPr>
          <w:cantSplit/>
          <w:trHeight w:val="462"/>
        </w:trPr>
        <w:tc>
          <w:tcPr>
            <w:tcW w:w="8215" w:type="dxa"/>
            <w:gridSpan w:val="9"/>
            <w:vAlign w:val="center"/>
          </w:tcPr>
          <w:p w:rsidR="00484A6D" w:rsidRDefault="00AB6897">
            <w:pPr>
              <w:widowControl/>
              <w:spacing w:after="0" w:line="340" w:lineRule="exact"/>
              <w:jc w:val="center"/>
              <w:rPr>
                <w:rFonts w:ascii="仿宋" w:eastAsia="仿宋" w:hAnsi="仿宋"/>
                <w:sz w:val="24"/>
              </w:rPr>
            </w:pPr>
            <w:r>
              <w:rPr>
                <w:rFonts w:ascii="仿宋" w:eastAsia="仿宋" w:hAnsi="仿宋" w:cs="宋体" w:hint="eastAsia"/>
                <w:b/>
                <w:kern w:val="0"/>
                <w:sz w:val="24"/>
              </w:rPr>
              <w:t>中标（成交）供应商的相关信息</w:t>
            </w:r>
          </w:p>
        </w:tc>
      </w:tr>
      <w:tr w:rsidR="00484A6D">
        <w:trPr>
          <w:cantSplit/>
          <w:trHeight w:val="462"/>
        </w:trPr>
        <w:tc>
          <w:tcPr>
            <w:tcW w:w="1741" w:type="dxa"/>
            <w:gridSpan w:val="2"/>
            <w:vAlign w:val="center"/>
          </w:tcPr>
          <w:p w:rsidR="00484A6D" w:rsidRDefault="00AB6897">
            <w:pPr>
              <w:widowControl/>
              <w:spacing w:after="0" w:line="340" w:lineRule="exact"/>
              <w:jc w:val="left"/>
              <w:rPr>
                <w:rFonts w:ascii="仿宋" w:eastAsia="仿宋" w:hAnsi="仿宋"/>
                <w:sz w:val="24"/>
              </w:rPr>
            </w:pPr>
            <w:r>
              <w:rPr>
                <w:rFonts w:ascii="仿宋" w:eastAsia="仿宋" w:hAnsi="仿宋" w:hint="eastAsia"/>
                <w:sz w:val="24"/>
              </w:rPr>
              <w:t>*项目名称</w:t>
            </w:r>
          </w:p>
        </w:tc>
        <w:tc>
          <w:tcPr>
            <w:tcW w:w="6474" w:type="dxa"/>
            <w:gridSpan w:val="7"/>
            <w:vAlign w:val="center"/>
          </w:tcPr>
          <w:p w:rsidR="00484A6D" w:rsidRDefault="00484A6D">
            <w:pPr>
              <w:widowControl/>
              <w:spacing w:after="0" w:line="340" w:lineRule="exact"/>
              <w:ind w:firstLineChars="196" w:firstLine="470"/>
              <w:jc w:val="left"/>
              <w:rPr>
                <w:rFonts w:ascii="仿宋" w:eastAsia="仿宋" w:hAnsi="仿宋"/>
                <w:sz w:val="24"/>
              </w:rPr>
            </w:pPr>
          </w:p>
        </w:tc>
      </w:tr>
      <w:tr w:rsidR="00484A6D">
        <w:trPr>
          <w:cantSplit/>
          <w:trHeight w:val="462"/>
        </w:trPr>
        <w:tc>
          <w:tcPr>
            <w:tcW w:w="1741" w:type="dxa"/>
            <w:gridSpan w:val="2"/>
            <w:vAlign w:val="center"/>
          </w:tcPr>
          <w:p w:rsidR="00484A6D" w:rsidRDefault="00AB6897">
            <w:pPr>
              <w:widowControl/>
              <w:spacing w:after="0" w:line="340" w:lineRule="exact"/>
              <w:jc w:val="left"/>
              <w:rPr>
                <w:rFonts w:ascii="仿宋" w:eastAsia="仿宋" w:hAnsi="仿宋"/>
                <w:sz w:val="24"/>
              </w:rPr>
            </w:pPr>
            <w:r>
              <w:rPr>
                <w:rFonts w:ascii="仿宋" w:eastAsia="仿宋" w:hAnsi="仿宋" w:hint="eastAsia"/>
                <w:sz w:val="24"/>
              </w:rPr>
              <w:t>*投标人名称</w:t>
            </w:r>
          </w:p>
        </w:tc>
        <w:tc>
          <w:tcPr>
            <w:tcW w:w="6474" w:type="dxa"/>
            <w:gridSpan w:val="7"/>
            <w:vAlign w:val="center"/>
          </w:tcPr>
          <w:p w:rsidR="00484A6D" w:rsidRDefault="00484A6D">
            <w:pPr>
              <w:widowControl/>
              <w:spacing w:after="0" w:line="340" w:lineRule="exact"/>
              <w:ind w:firstLineChars="196" w:firstLine="470"/>
              <w:jc w:val="left"/>
              <w:rPr>
                <w:rFonts w:ascii="仿宋" w:eastAsia="仿宋" w:hAnsi="仿宋"/>
                <w:sz w:val="24"/>
              </w:rPr>
            </w:pPr>
          </w:p>
        </w:tc>
      </w:tr>
      <w:tr w:rsidR="00484A6D">
        <w:trPr>
          <w:cantSplit/>
          <w:trHeight w:val="462"/>
        </w:trPr>
        <w:tc>
          <w:tcPr>
            <w:tcW w:w="1741" w:type="dxa"/>
            <w:gridSpan w:val="2"/>
            <w:vAlign w:val="center"/>
          </w:tcPr>
          <w:p w:rsidR="00484A6D" w:rsidRDefault="00AB6897">
            <w:pPr>
              <w:widowControl/>
              <w:spacing w:after="0" w:line="340" w:lineRule="exact"/>
              <w:jc w:val="left"/>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484A6D" w:rsidRDefault="00484A6D">
            <w:pPr>
              <w:widowControl/>
              <w:spacing w:after="0" w:line="340" w:lineRule="exact"/>
              <w:jc w:val="left"/>
              <w:rPr>
                <w:rFonts w:ascii="仿宋" w:eastAsia="仿宋" w:hAnsi="仿宋"/>
                <w:sz w:val="24"/>
              </w:rPr>
            </w:pPr>
          </w:p>
        </w:tc>
        <w:tc>
          <w:tcPr>
            <w:tcW w:w="1590" w:type="dxa"/>
            <w:gridSpan w:val="3"/>
            <w:tcBorders>
              <w:left w:val="single" w:sz="4" w:space="0" w:color="auto"/>
              <w:right w:val="single" w:sz="4" w:space="0" w:color="auto"/>
            </w:tcBorders>
            <w:vAlign w:val="center"/>
          </w:tcPr>
          <w:p w:rsidR="00484A6D" w:rsidRDefault="00AB6897">
            <w:pPr>
              <w:widowControl/>
              <w:spacing w:after="0" w:line="340" w:lineRule="exact"/>
              <w:jc w:val="left"/>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484A6D" w:rsidRDefault="00484A6D">
            <w:pPr>
              <w:widowControl/>
              <w:spacing w:after="0" w:line="340" w:lineRule="exact"/>
              <w:ind w:firstLineChars="196" w:firstLine="470"/>
              <w:jc w:val="left"/>
              <w:rPr>
                <w:rFonts w:ascii="仿宋" w:eastAsia="仿宋" w:hAnsi="仿宋"/>
                <w:sz w:val="24"/>
              </w:rPr>
            </w:pPr>
          </w:p>
        </w:tc>
      </w:tr>
      <w:tr w:rsidR="00484A6D">
        <w:trPr>
          <w:cantSplit/>
          <w:trHeight w:val="462"/>
        </w:trPr>
        <w:tc>
          <w:tcPr>
            <w:tcW w:w="1741" w:type="dxa"/>
            <w:gridSpan w:val="2"/>
            <w:vAlign w:val="center"/>
          </w:tcPr>
          <w:p w:rsidR="00484A6D" w:rsidRDefault="00AB6897">
            <w:pPr>
              <w:widowControl/>
              <w:spacing w:after="0" w:line="340" w:lineRule="exact"/>
              <w:jc w:val="left"/>
              <w:rPr>
                <w:rFonts w:ascii="仿宋" w:eastAsia="仿宋" w:hAnsi="仿宋"/>
                <w:sz w:val="24"/>
              </w:rPr>
            </w:pPr>
            <w:r>
              <w:rPr>
                <w:rFonts w:ascii="仿宋" w:eastAsia="仿宋" w:hAnsi="仿宋" w:hint="eastAsia"/>
                <w:sz w:val="24"/>
              </w:rPr>
              <w:t>*供应商规模</w:t>
            </w:r>
          </w:p>
        </w:tc>
        <w:tc>
          <w:tcPr>
            <w:tcW w:w="6474" w:type="dxa"/>
            <w:gridSpan w:val="7"/>
            <w:vAlign w:val="center"/>
          </w:tcPr>
          <w:p w:rsidR="00484A6D" w:rsidRDefault="00AB6897">
            <w:pPr>
              <w:widowControl/>
              <w:spacing w:after="0" w:line="340" w:lineRule="exact"/>
              <w:jc w:val="center"/>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484A6D">
        <w:trPr>
          <w:cantSplit/>
          <w:trHeight w:val="442"/>
        </w:trPr>
        <w:tc>
          <w:tcPr>
            <w:tcW w:w="1741" w:type="dxa"/>
            <w:gridSpan w:val="2"/>
            <w:vMerge w:val="restart"/>
            <w:vAlign w:val="center"/>
          </w:tcPr>
          <w:p w:rsidR="00484A6D" w:rsidRDefault="00AB6897">
            <w:pPr>
              <w:widowControl/>
              <w:spacing w:after="0" w:line="340" w:lineRule="exact"/>
              <w:jc w:val="left"/>
              <w:rPr>
                <w:rFonts w:ascii="仿宋" w:eastAsia="仿宋" w:hAnsi="仿宋"/>
                <w:sz w:val="24"/>
              </w:rPr>
            </w:pPr>
            <w:r>
              <w:rPr>
                <w:rFonts w:ascii="仿宋" w:eastAsia="仿宋" w:hAnsi="仿宋" w:hint="eastAsia"/>
                <w:sz w:val="24"/>
              </w:rPr>
              <w:t>*单位联系方式</w:t>
            </w:r>
          </w:p>
        </w:tc>
        <w:tc>
          <w:tcPr>
            <w:tcW w:w="1635" w:type="dxa"/>
            <w:vAlign w:val="center"/>
          </w:tcPr>
          <w:p w:rsidR="00484A6D" w:rsidRDefault="00AB6897">
            <w:pPr>
              <w:widowControl/>
              <w:spacing w:after="0" w:line="340" w:lineRule="exact"/>
              <w:jc w:val="left"/>
              <w:rPr>
                <w:rFonts w:ascii="仿宋" w:eastAsia="仿宋" w:hAnsi="仿宋"/>
                <w:sz w:val="24"/>
              </w:rPr>
            </w:pPr>
            <w:r>
              <w:rPr>
                <w:rFonts w:ascii="仿宋" w:eastAsia="仿宋" w:hAnsi="仿宋" w:hint="eastAsia"/>
                <w:sz w:val="24"/>
              </w:rPr>
              <w:t>*单位联系人</w:t>
            </w:r>
          </w:p>
        </w:tc>
        <w:tc>
          <w:tcPr>
            <w:tcW w:w="1380" w:type="dxa"/>
            <w:gridSpan w:val="3"/>
            <w:vAlign w:val="center"/>
          </w:tcPr>
          <w:p w:rsidR="00484A6D" w:rsidRDefault="00484A6D">
            <w:pPr>
              <w:widowControl/>
              <w:spacing w:after="0" w:line="340" w:lineRule="exact"/>
              <w:ind w:firstLineChars="196" w:firstLine="470"/>
              <w:jc w:val="left"/>
              <w:rPr>
                <w:rFonts w:ascii="仿宋" w:eastAsia="仿宋" w:hAnsi="仿宋"/>
                <w:sz w:val="24"/>
              </w:rPr>
            </w:pPr>
          </w:p>
        </w:tc>
        <w:tc>
          <w:tcPr>
            <w:tcW w:w="1529" w:type="dxa"/>
            <w:vAlign w:val="center"/>
          </w:tcPr>
          <w:p w:rsidR="00484A6D" w:rsidRDefault="00AB6897">
            <w:pPr>
              <w:widowControl/>
              <w:spacing w:after="0" w:line="340" w:lineRule="exact"/>
              <w:jc w:val="left"/>
              <w:rPr>
                <w:rFonts w:ascii="仿宋" w:eastAsia="仿宋" w:hAnsi="仿宋"/>
                <w:sz w:val="24"/>
              </w:rPr>
            </w:pPr>
            <w:r>
              <w:rPr>
                <w:rFonts w:ascii="仿宋" w:eastAsia="仿宋" w:hAnsi="仿宋" w:hint="eastAsia"/>
                <w:sz w:val="24"/>
              </w:rPr>
              <w:t>*单位电话</w:t>
            </w:r>
          </w:p>
        </w:tc>
        <w:tc>
          <w:tcPr>
            <w:tcW w:w="1930" w:type="dxa"/>
            <w:gridSpan w:val="2"/>
            <w:vAlign w:val="center"/>
          </w:tcPr>
          <w:p w:rsidR="00484A6D" w:rsidRDefault="00484A6D">
            <w:pPr>
              <w:widowControl/>
              <w:spacing w:after="0" w:line="340" w:lineRule="exact"/>
              <w:ind w:firstLineChars="196" w:firstLine="470"/>
              <w:jc w:val="left"/>
              <w:rPr>
                <w:rFonts w:ascii="仿宋" w:eastAsia="仿宋" w:hAnsi="仿宋"/>
                <w:sz w:val="24"/>
              </w:rPr>
            </w:pPr>
          </w:p>
        </w:tc>
      </w:tr>
      <w:tr w:rsidR="00484A6D">
        <w:trPr>
          <w:cantSplit/>
          <w:trHeight w:val="148"/>
        </w:trPr>
        <w:tc>
          <w:tcPr>
            <w:tcW w:w="1741" w:type="dxa"/>
            <w:gridSpan w:val="2"/>
            <w:vMerge/>
            <w:vAlign w:val="center"/>
          </w:tcPr>
          <w:p w:rsidR="00484A6D" w:rsidRDefault="00484A6D">
            <w:pPr>
              <w:spacing w:after="0" w:line="340" w:lineRule="exact"/>
              <w:rPr>
                <w:rFonts w:ascii="仿宋" w:eastAsia="仿宋" w:hAnsi="仿宋"/>
              </w:rPr>
            </w:pPr>
          </w:p>
        </w:tc>
        <w:tc>
          <w:tcPr>
            <w:tcW w:w="1635" w:type="dxa"/>
            <w:vAlign w:val="center"/>
          </w:tcPr>
          <w:p w:rsidR="00484A6D" w:rsidRDefault="00AB6897">
            <w:pPr>
              <w:widowControl/>
              <w:spacing w:after="0" w:line="340" w:lineRule="exact"/>
              <w:jc w:val="left"/>
              <w:rPr>
                <w:rFonts w:ascii="仿宋" w:eastAsia="仿宋" w:hAnsi="仿宋"/>
                <w:sz w:val="24"/>
              </w:rPr>
            </w:pPr>
            <w:r>
              <w:rPr>
                <w:rFonts w:ascii="仿宋" w:eastAsia="仿宋" w:hAnsi="仿宋" w:hint="eastAsia"/>
                <w:sz w:val="24"/>
              </w:rPr>
              <w:t>*单位邮箱</w:t>
            </w:r>
          </w:p>
        </w:tc>
        <w:tc>
          <w:tcPr>
            <w:tcW w:w="4839" w:type="dxa"/>
            <w:gridSpan w:val="6"/>
            <w:vAlign w:val="center"/>
          </w:tcPr>
          <w:p w:rsidR="00484A6D" w:rsidRDefault="00484A6D">
            <w:pPr>
              <w:widowControl/>
              <w:spacing w:after="0" w:line="340" w:lineRule="exact"/>
              <w:ind w:firstLineChars="196" w:firstLine="470"/>
              <w:jc w:val="left"/>
              <w:rPr>
                <w:rFonts w:ascii="仿宋" w:eastAsia="仿宋" w:hAnsi="仿宋"/>
                <w:sz w:val="24"/>
              </w:rPr>
            </w:pPr>
          </w:p>
        </w:tc>
      </w:tr>
      <w:tr w:rsidR="00484A6D">
        <w:trPr>
          <w:cantSplit/>
          <w:trHeight w:val="148"/>
        </w:trPr>
        <w:tc>
          <w:tcPr>
            <w:tcW w:w="8215" w:type="dxa"/>
            <w:gridSpan w:val="9"/>
            <w:vAlign w:val="center"/>
          </w:tcPr>
          <w:p w:rsidR="00484A6D" w:rsidRDefault="00AB6897">
            <w:pPr>
              <w:widowControl/>
              <w:spacing w:after="0" w:line="340" w:lineRule="exact"/>
              <w:ind w:firstLineChars="196" w:firstLine="472"/>
              <w:jc w:val="left"/>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484A6D">
        <w:trPr>
          <w:cantSplit/>
          <w:trHeight w:val="148"/>
        </w:trPr>
        <w:tc>
          <w:tcPr>
            <w:tcW w:w="1278" w:type="dxa"/>
            <w:vMerge w:val="restart"/>
            <w:tcBorders>
              <w:right w:val="single" w:sz="4" w:space="0" w:color="auto"/>
            </w:tcBorders>
            <w:vAlign w:val="center"/>
          </w:tcPr>
          <w:p w:rsidR="00484A6D" w:rsidRDefault="00AB6897">
            <w:pPr>
              <w:widowControl/>
              <w:spacing w:after="0" w:line="340" w:lineRule="exact"/>
              <w:jc w:val="left"/>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484A6D" w:rsidRDefault="00AB6897">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名称</w:t>
            </w:r>
          </w:p>
        </w:tc>
        <w:tc>
          <w:tcPr>
            <w:tcW w:w="4564" w:type="dxa"/>
            <w:gridSpan w:val="5"/>
            <w:tcBorders>
              <w:left w:val="single" w:sz="4" w:space="0" w:color="auto"/>
            </w:tcBorders>
            <w:vAlign w:val="center"/>
          </w:tcPr>
          <w:p w:rsidR="00484A6D" w:rsidRDefault="00484A6D">
            <w:pPr>
              <w:spacing w:after="0" w:line="340" w:lineRule="exact"/>
              <w:jc w:val="left"/>
              <w:rPr>
                <w:rFonts w:ascii="仿宋" w:eastAsia="仿宋" w:hAnsi="仿宋"/>
                <w:b/>
                <w:bCs/>
                <w:sz w:val="24"/>
              </w:rPr>
            </w:pPr>
          </w:p>
        </w:tc>
      </w:tr>
      <w:tr w:rsidR="00484A6D">
        <w:trPr>
          <w:cantSplit/>
          <w:trHeight w:val="148"/>
        </w:trPr>
        <w:tc>
          <w:tcPr>
            <w:tcW w:w="1278" w:type="dxa"/>
            <w:vMerge/>
            <w:tcBorders>
              <w:right w:val="single" w:sz="4" w:space="0" w:color="auto"/>
            </w:tcBorders>
            <w:vAlign w:val="center"/>
          </w:tcPr>
          <w:p w:rsidR="00484A6D" w:rsidRDefault="00484A6D">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484A6D" w:rsidRDefault="00AB6897">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规格型号</w:t>
            </w:r>
          </w:p>
        </w:tc>
        <w:tc>
          <w:tcPr>
            <w:tcW w:w="4564" w:type="dxa"/>
            <w:gridSpan w:val="5"/>
            <w:tcBorders>
              <w:left w:val="single" w:sz="4" w:space="0" w:color="auto"/>
            </w:tcBorders>
            <w:vAlign w:val="center"/>
          </w:tcPr>
          <w:p w:rsidR="00484A6D" w:rsidRDefault="00484A6D">
            <w:pPr>
              <w:spacing w:after="0" w:line="340" w:lineRule="exact"/>
              <w:jc w:val="left"/>
              <w:rPr>
                <w:rFonts w:ascii="仿宋" w:eastAsia="仿宋" w:hAnsi="仿宋"/>
                <w:b/>
                <w:bCs/>
                <w:sz w:val="24"/>
              </w:rPr>
            </w:pPr>
          </w:p>
        </w:tc>
      </w:tr>
      <w:tr w:rsidR="00484A6D">
        <w:trPr>
          <w:cantSplit/>
          <w:trHeight w:val="148"/>
        </w:trPr>
        <w:tc>
          <w:tcPr>
            <w:tcW w:w="1278" w:type="dxa"/>
            <w:vMerge/>
            <w:tcBorders>
              <w:right w:val="single" w:sz="4" w:space="0" w:color="auto"/>
            </w:tcBorders>
            <w:vAlign w:val="center"/>
          </w:tcPr>
          <w:p w:rsidR="00484A6D" w:rsidRDefault="00484A6D">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484A6D" w:rsidRDefault="00AB6897">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数量</w:t>
            </w:r>
          </w:p>
        </w:tc>
        <w:tc>
          <w:tcPr>
            <w:tcW w:w="4564" w:type="dxa"/>
            <w:gridSpan w:val="5"/>
            <w:tcBorders>
              <w:left w:val="single" w:sz="4" w:space="0" w:color="auto"/>
            </w:tcBorders>
            <w:vAlign w:val="center"/>
          </w:tcPr>
          <w:p w:rsidR="00484A6D" w:rsidRDefault="00484A6D">
            <w:pPr>
              <w:spacing w:after="0" w:line="340" w:lineRule="exact"/>
              <w:jc w:val="left"/>
              <w:rPr>
                <w:rFonts w:ascii="仿宋" w:eastAsia="仿宋" w:hAnsi="仿宋"/>
                <w:b/>
                <w:bCs/>
                <w:sz w:val="24"/>
              </w:rPr>
            </w:pPr>
          </w:p>
        </w:tc>
      </w:tr>
      <w:tr w:rsidR="00484A6D">
        <w:trPr>
          <w:cantSplit/>
          <w:trHeight w:val="148"/>
        </w:trPr>
        <w:tc>
          <w:tcPr>
            <w:tcW w:w="1278" w:type="dxa"/>
            <w:vMerge/>
            <w:tcBorders>
              <w:right w:val="single" w:sz="4" w:space="0" w:color="auto"/>
            </w:tcBorders>
            <w:vAlign w:val="center"/>
          </w:tcPr>
          <w:p w:rsidR="00484A6D" w:rsidRDefault="00484A6D">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484A6D" w:rsidRDefault="00AB6897">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单价</w:t>
            </w:r>
          </w:p>
        </w:tc>
        <w:tc>
          <w:tcPr>
            <w:tcW w:w="4564" w:type="dxa"/>
            <w:gridSpan w:val="5"/>
            <w:tcBorders>
              <w:left w:val="single" w:sz="4" w:space="0" w:color="auto"/>
            </w:tcBorders>
            <w:vAlign w:val="center"/>
          </w:tcPr>
          <w:p w:rsidR="00484A6D" w:rsidRDefault="00484A6D">
            <w:pPr>
              <w:spacing w:after="0" w:line="340" w:lineRule="exact"/>
              <w:jc w:val="left"/>
              <w:rPr>
                <w:rFonts w:ascii="仿宋" w:eastAsia="仿宋" w:hAnsi="仿宋"/>
                <w:b/>
                <w:bCs/>
                <w:sz w:val="24"/>
              </w:rPr>
            </w:pPr>
          </w:p>
        </w:tc>
      </w:tr>
      <w:tr w:rsidR="00484A6D">
        <w:trPr>
          <w:cantSplit/>
          <w:trHeight w:val="148"/>
        </w:trPr>
        <w:tc>
          <w:tcPr>
            <w:tcW w:w="1278" w:type="dxa"/>
            <w:vMerge/>
            <w:tcBorders>
              <w:right w:val="single" w:sz="4" w:space="0" w:color="auto"/>
            </w:tcBorders>
            <w:vAlign w:val="center"/>
          </w:tcPr>
          <w:p w:rsidR="00484A6D" w:rsidRDefault="00484A6D">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484A6D" w:rsidRDefault="00AB6897">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rsidR="00484A6D" w:rsidRDefault="00AB6897">
            <w:pPr>
              <w:numPr>
                <w:ilvl w:val="0"/>
                <w:numId w:val="3"/>
              </w:numPr>
              <w:spacing w:after="0" w:line="340" w:lineRule="exact"/>
              <w:jc w:val="left"/>
              <w:rPr>
                <w:rFonts w:ascii="仿宋" w:eastAsia="仿宋" w:hAnsi="仿宋" w:cs="宋体"/>
                <w:bCs/>
                <w:sz w:val="24"/>
              </w:rPr>
            </w:pPr>
            <w:r>
              <w:rPr>
                <w:rFonts w:ascii="仿宋" w:eastAsia="仿宋" w:hAnsi="仿宋" w:cs="宋体" w:hint="eastAsia"/>
                <w:bCs/>
                <w:sz w:val="24"/>
              </w:rPr>
              <w:t>....</w:t>
            </w:r>
          </w:p>
          <w:p w:rsidR="00484A6D" w:rsidRDefault="00AB6897">
            <w:pPr>
              <w:numPr>
                <w:ilvl w:val="0"/>
                <w:numId w:val="3"/>
              </w:numPr>
              <w:spacing w:after="0" w:line="340" w:lineRule="exact"/>
              <w:jc w:val="left"/>
              <w:rPr>
                <w:rFonts w:ascii="仿宋" w:eastAsia="仿宋" w:hAnsi="仿宋" w:cs="宋体"/>
                <w:bCs/>
                <w:sz w:val="24"/>
              </w:rPr>
            </w:pPr>
            <w:r>
              <w:rPr>
                <w:rFonts w:ascii="仿宋" w:eastAsia="仿宋" w:hAnsi="仿宋" w:cs="宋体" w:hint="eastAsia"/>
                <w:bCs/>
                <w:sz w:val="24"/>
              </w:rPr>
              <w:t>....</w:t>
            </w:r>
          </w:p>
          <w:p w:rsidR="00484A6D" w:rsidRDefault="00AB6897">
            <w:pPr>
              <w:numPr>
                <w:ilvl w:val="0"/>
                <w:numId w:val="3"/>
              </w:numPr>
              <w:spacing w:after="0" w:line="340" w:lineRule="exact"/>
              <w:jc w:val="left"/>
              <w:rPr>
                <w:rFonts w:ascii="仿宋" w:eastAsia="仿宋" w:hAnsi="仿宋" w:cs="宋体"/>
                <w:bCs/>
                <w:sz w:val="24"/>
              </w:rPr>
            </w:pPr>
            <w:r>
              <w:rPr>
                <w:rFonts w:ascii="仿宋" w:eastAsia="仿宋" w:hAnsi="仿宋" w:cs="宋体" w:hint="eastAsia"/>
                <w:bCs/>
                <w:sz w:val="24"/>
              </w:rPr>
              <w:t>....</w:t>
            </w:r>
          </w:p>
          <w:p w:rsidR="00484A6D" w:rsidRDefault="00AB6897">
            <w:pPr>
              <w:spacing w:after="0" w:line="340" w:lineRule="exact"/>
              <w:jc w:val="left"/>
              <w:rPr>
                <w:rFonts w:ascii="仿宋" w:eastAsia="仿宋" w:hAnsi="仿宋"/>
                <w:b/>
                <w:bCs/>
                <w:sz w:val="24"/>
              </w:rPr>
            </w:pPr>
            <w:r>
              <w:rPr>
                <w:rFonts w:ascii="仿宋" w:eastAsia="仿宋" w:hAnsi="仿宋" w:cs="宋体" w:hint="eastAsia"/>
                <w:bCs/>
                <w:sz w:val="24"/>
              </w:rPr>
              <w:t>......</w:t>
            </w:r>
          </w:p>
        </w:tc>
      </w:tr>
    </w:tbl>
    <w:p w:rsidR="00484A6D" w:rsidRDefault="00AB6897">
      <w:pPr>
        <w:spacing w:after="0" w:line="340" w:lineRule="exact"/>
        <w:rPr>
          <w:rFonts w:ascii="仿宋" w:eastAsia="仿宋" w:hAnsi="仿宋"/>
          <w:sz w:val="24"/>
        </w:rPr>
      </w:pPr>
      <w:r>
        <w:rPr>
          <w:rFonts w:ascii="仿宋" w:eastAsia="仿宋" w:hAnsi="仿宋" w:hint="eastAsia"/>
          <w:sz w:val="24"/>
        </w:rPr>
        <w:t>注：</w:t>
      </w:r>
    </w:p>
    <w:p w:rsidR="00484A6D" w:rsidRDefault="00AB6897">
      <w:pPr>
        <w:numPr>
          <w:ilvl w:val="0"/>
          <w:numId w:val="4"/>
        </w:numPr>
        <w:spacing w:after="0" w:line="340" w:lineRule="exact"/>
        <w:rPr>
          <w:rFonts w:ascii="仿宋" w:eastAsia="仿宋" w:hAnsi="仿宋"/>
          <w:sz w:val="24"/>
        </w:rPr>
      </w:pPr>
      <w:r>
        <w:rPr>
          <w:rFonts w:ascii="仿宋" w:eastAsia="仿宋" w:hAnsi="仿宋" w:hint="eastAsia"/>
          <w:sz w:val="24"/>
        </w:rPr>
        <w:t>供应商需如实完善表格内容。</w:t>
      </w:r>
    </w:p>
    <w:p w:rsidR="00484A6D" w:rsidRDefault="00AB6897">
      <w:pPr>
        <w:numPr>
          <w:ilvl w:val="0"/>
          <w:numId w:val="4"/>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rsidR="00484A6D" w:rsidRDefault="00AB6897">
      <w:pPr>
        <w:numPr>
          <w:ilvl w:val="0"/>
          <w:numId w:val="4"/>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484A6D" w:rsidRDefault="00AB6897">
      <w:pPr>
        <w:widowControl/>
        <w:spacing w:after="0" w:line="340" w:lineRule="exact"/>
        <w:ind w:firstLineChars="196" w:firstLine="470"/>
        <w:jc w:val="left"/>
        <w:rPr>
          <w:rFonts w:ascii="仿宋" w:eastAsia="仿宋" w:hAnsi="仿宋"/>
          <w:sz w:val="24"/>
        </w:rPr>
      </w:pPr>
      <w:r>
        <w:rPr>
          <w:rFonts w:ascii="仿宋" w:eastAsia="仿宋" w:hAnsi="仿宋" w:hint="eastAsia"/>
          <w:sz w:val="24"/>
        </w:rPr>
        <w:t>投标人名称：XXXX（单位盖章）。</w:t>
      </w:r>
    </w:p>
    <w:p w:rsidR="00484A6D" w:rsidRDefault="00AB6897">
      <w:pPr>
        <w:widowControl/>
        <w:spacing w:after="0" w:line="340" w:lineRule="exac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法定代表人/单位负责人或授权代表（签字或加盖个人名章）：XXXX。</w:t>
      </w:r>
    </w:p>
    <w:p w:rsidR="00484A6D" w:rsidRDefault="00AB6897">
      <w:pPr>
        <w:widowControl/>
        <w:spacing w:after="0" w:line="340" w:lineRule="exact"/>
        <w:ind w:firstLineChars="196" w:firstLine="470"/>
        <w:jc w:val="left"/>
        <w:rPr>
          <w:rFonts w:ascii="仿宋" w:eastAsia="仿宋" w:hAnsi="仿宋"/>
          <w:b/>
          <w:sz w:val="24"/>
        </w:rPr>
      </w:pPr>
      <w:r>
        <w:rPr>
          <w:rFonts w:ascii="仿宋" w:eastAsia="仿宋" w:hAnsi="仿宋" w:hint="eastAsia"/>
          <w:sz w:val="24"/>
        </w:rPr>
        <w:lastRenderedPageBreak/>
        <w:t>投标日期: XXXX。</w:t>
      </w:r>
    </w:p>
    <w:p w:rsidR="00484A6D" w:rsidRDefault="00AB6897">
      <w:pPr>
        <w:spacing w:line="360" w:lineRule="auto"/>
        <w:outlineLvl w:val="2"/>
        <w:rPr>
          <w:rFonts w:ascii="仿宋" w:eastAsia="仿宋" w:hAnsi="仿宋"/>
          <w:b/>
          <w:sz w:val="32"/>
          <w:szCs w:val="32"/>
        </w:rPr>
      </w:pPr>
      <w:bookmarkStart w:id="157" w:name="_Toc217446088"/>
      <w:r>
        <w:rPr>
          <w:rFonts w:ascii="仿宋" w:eastAsia="仿宋" w:hAnsi="仿宋" w:hint="eastAsia"/>
          <w:b/>
          <w:sz w:val="32"/>
          <w:szCs w:val="32"/>
        </w:rPr>
        <w:br w:type="page"/>
      </w:r>
      <w:r>
        <w:rPr>
          <w:rFonts w:ascii="仿宋" w:eastAsia="仿宋" w:hAnsi="仿宋" w:hint="eastAsia"/>
          <w:b/>
          <w:sz w:val="32"/>
          <w:szCs w:val="32"/>
        </w:rPr>
        <w:lastRenderedPageBreak/>
        <w:t>格式2-8</w:t>
      </w:r>
    </w:p>
    <w:p w:rsidR="00484A6D" w:rsidRDefault="00AB6897">
      <w:pPr>
        <w:widowControl/>
        <w:spacing w:after="0" w:line="360" w:lineRule="atLeast"/>
        <w:jc w:val="center"/>
        <w:rPr>
          <w:rFonts w:ascii="仿宋" w:eastAsia="仿宋" w:hAnsi="仿宋"/>
          <w:b/>
          <w:sz w:val="32"/>
          <w:szCs w:val="32"/>
        </w:rPr>
      </w:pPr>
      <w:r>
        <w:rPr>
          <w:rFonts w:ascii="仿宋" w:eastAsia="仿宋" w:hAnsi="仿宋" w:hint="eastAsia"/>
          <w:b/>
          <w:sz w:val="32"/>
          <w:szCs w:val="32"/>
        </w:rPr>
        <w:t>七、投标人基本情况表</w:t>
      </w:r>
      <w:bookmarkEnd w:id="15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84A6D">
        <w:trPr>
          <w:cantSplit/>
          <w:trHeight w:val="462"/>
        </w:trPr>
        <w:tc>
          <w:tcPr>
            <w:tcW w:w="1522"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投标人名称</w:t>
            </w:r>
          </w:p>
        </w:tc>
        <w:tc>
          <w:tcPr>
            <w:tcW w:w="6693" w:type="dxa"/>
            <w:gridSpan w:val="7"/>
            <w:vAlign w:val="center"/>
          </w:tcPr>
          <w:p w:rsidR="00484A6D" w:rsidRDefault="00484A6D">
            <w:pPr>
              <w:widowControl/>
              <w:spacing w:after="0" w:line="360" w:lineRule="atLeast"/>
              <w:ind w:firstLineChars="196" w:firstLine="470"/>
              <w:jc w:val="left"/>
              <w:rPr>
                <w:rFonts w:ascii="仿宋" w:eastAsia="仿宋" w:hAnsi="仿宋"/>
                <w:sz w:val="24"/>
              </w:rPr>
            </w:pPr>
          </w:p>
        </w:tc>
      </w:tr>
      <w:tr w:rsidR="00484A6D">
        <w:trPr>
          <w:cantSplit/>
          <w:trHeight w:val="462"/>
        </w:trPr>
        <w:tc>
          <w:tcPr>
            <w:tcW w:w="1522"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注册地址</w:t>
            </w:r>
          </w:p>
        </w:tc>
        <w:tc>
          <w:tcPr>
            <w:tcW w:w="3443" w:type="dxa"/>
            <w:gridSpan w:val="3"/>
            <w:vAlign w:val="center"/>
          </w:tcPr>
          <w:p w:rsidR="00484A6D" w:rsidRDefault="00484A6D">
            <w:pPr>
              <w:widowControl/>
              <w:spacing w:after="0" w:line="360" w:lineRule="atLeast"/>
              <w:ind w:firstLineChars="196" w:firstLine="470"/>
              <w:jc w:val="left"/>
              <w:rPr>
                <w:rFonts w:ascii="仿宋" w:eastAsia="仿宋" w:hAnsi="仿宋"/>
                <w:sz w:val="24"/>
              </w:rPr>
            </w:pPr>
          </w:p>
        </w:tc>
        <w:tc>
          <w:tcPr>
            <w:tcW w:w="1320"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邮政编码</w:t>
            </w:r>
          </w:p>
        </w:tc>
        <w:tc>
          <w:tcPr>
            <w:tcW w:w="1930" w:type="dxa"/>
            <w:gridSpan w:val="3"/>
            <w:vAlign w:val="center"/>
          </w:tcPr>
          <w:p w:rsidR="00484A6D" w:rsidRDefault="00484A6D">
            <w:pPr>
              <w:widowControl/>
              <w:spacing w:after="0" w:line="360" w:lineRule="atLeast"/>
              <w:ind w:firstLineChars="196" w:firstLine="470"/>
              <w:jc w:val="left"/>
              <w:rPr>
                <w:rFonts w:ascii="仿宋" w:eastAsia="仿宋" w:hAnsi="仿宋"/>
                <w:sz w:val="24"/>
              </w:rPr>
            </w:pPr>
          </w:p>
        </w:tc>
      </w:tr>
      <w:tr w:rsidR="00484A6D">
        <w:trPr>
          <w:cantSplit/>
          <w:trHeight w:val="442"/>
        </w:trPr>
        <w:tc>
          <w:tcPr>
            <w:tcW w:w="1522" w:type="dxa"/>
            <w:vMerge w:val="restart"/>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联系方式</w:t>
            </w:r>
          </w:p>
        </w:tc>
        <w:tc>
          <w:tcPr>
            <w:tcW w:w="957"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联系人</w:t>
            </w:r>
          </w:p>
        </w:tc>
        <w:tc>
          <w:tcPr>
            <w:tcW w:w="2486" w:type="dxa"/>
            <w:gridSpan w:val="2"/>
            <w:vAlign w:val="center"/>
          </w:tcPr>
          <w:p w:rsidR="00484A6D" w:rsidRDefault="00484A6D">
            <w:pPr>
              <w:widowControl/>
              <w:spacing w:after="0" w:line="360" w:lineRule="atLeast"/>
              <w:ind w:firstLineChars="196" w:firstLine="470"/>
              <w:jc w:val="left"/>
              <w:rPr>
                <w:rFonts w:ascii="仿宋" w:eastAsia="仿宋" w:hAnsi="仿宋"/>
                <w:sz w:val="24"/>
              </w:rPr>
            </w:pPr>
          </w:p>
        </w:tc>
        <w:tc>
          <w:tcPr>
            <w:tcW w:w="1320" w:type="dxa"/>
            <w:vAlign w:val="center"/>
          </w:tcPr>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电话</w:t>
            </w:r>
          </w:p>
        </w:tc>
        <w:tc>
          <w:tcPr>
            <w:tcW w:w="1930" w:type="dxa"/>
            <w:gridSpan w:val="3"/>
            <w:vAlign w:val="center"/>
          </w:tcPr>
          <w:p w:rsidR="00484A6D" w:rsidRDefault="00484A6D">
            <w:pPr>
              <w:widowControl/>
              <w:spacing w:after="0" w:line="360" w:lineRule="atLeast"/>
              <w:ind w:firstLineChars="196" w:firstLine="470"/>
              <w:jc w:val="left"/>
              <w:rPr>
                <w:rFonts w:ascii="仿宋" w:eastAsia="仿宋" w:hAnsi="仿宋"/>
                <w:sz w:val="24"/>
              </w:rPr>
            </w:pPr>
          </w:p>
        </w:tc>
      </w:tr>
      <w:tr w:rsidR="00484A6D">
        <w:trPr>
          <w:cantSplit/>
          <w:trHeight w:val="148"/>
        </w:trPr>
        <w:tc>
          <w:tcPr>
            <w:tcW w:w="1522" w:type="dxa"/>
            <w:vMerge/>
            <w:vAlign w:val="center"/>
          </w:tcPr>
          <w:p w:rsidR="00484A6D" w:rsidRDefault="00484A6D">
            <w:pPr>
              <w:spacing w:after="0"/>
              <w:rPr>
                <w:rFonts w:ascii="仿宋" w:eastAsia="仿宋" w:hAnsi="仿宋"/>
              </w:rPr>
            </w:pPr>
          </w:p>
        </w:tc>
        <w:tc>
          <w:tcPr>
            <w:tcW w:w="957"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传真</w:t>
            </w:r>
          </w:p>
        </w:tc>
        <w:tc>
          <w:tcPr>
            <w:tcW w:w="2486" w:type="dxa"/>
            <w:gridSpan w:val="2"/>
            <w:vAlign w:val="center"/>
          </w:tcPr>
          <w:p w:rsidR="00484A6D" w:rsidRDefault="00484A6D">
            <w:pPr>
              <w:widowControl/>
              <w:spacing w:after="0" w:line="360" w:lineRule="atLeast"/>
              <w:ind w:firstLineChars="196" w:firstLine="470"/>
              <w:jc w:val="left"/>
              <w:rPr>
                <w:rFonts w:ascii="仿宋" w:eastAsia="仿宋" w:hAnsi="仿宋"/>
                <w:sz w:val="24"/>
              </w:rPr>
            </w:pPr>
          </w:p>
        </w:tc>
        <w:tc>
          <w:tcPr>
            <w:tcW w:w="1320" w:type="dxa"/>
            <w:vAlign w:val="center"/>
          </w:tcPr>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网址</w:t>
            </w:r>
          </w:p>
        </w:tc>
        <w:tc>
          <w:tcPr>
            <w:tcW w:w="1930" w:type="dxa"/>
            <w:gridSpan w:val="3"/>
            <w:vAlign w:val="center"/>
          </w:tcPr>
          <w:p w:rsidR="00484A6D" w:rsidRDefault="00484A6D">
            <w:pPr>
              <w:widowControl/>
              <w:spacing w:after="0" w:line="360" w:lineRule="atLeast"/>
              <w:ind w:firstLineChars="196" w:firstLine="470"/>
              <w:jc w:val="left"/>
              <w:rPr>
                <w:rFonts w:ascii="仿宋" w:eastAsia="仿宋" w:hAnsi="仿宋"/>
                <w:sz w:val="24"/>
              </w:rPr>
            </w:pPr>
          </w:p>
        </w:tc>
      </w:tr>
      <w:tr w:rsidR="00484A6D">
        <w:trPr>
          <w:cantSplit/>
          <w:trHeight w:val="442"/>
        </w:trPr>
        <w:tc>
          <w:tcPr>
            <w:tcW w:w="1522"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组织结构</w:t>
            </w:r>
          </w:p>
        </w:tc>
        <w:tc>
          <w:tcPr>
            <w:tcW w:w="6693" w:type="dxa"/>
            <w:gridSpan w:val="7"/>
            <w:vAlign w:val="center"/>
          </w:tcPr>
          <w:p w:rsidR="00484A6D" w:rsidRDefault="00484A6D">
            <w:pPr>
              <w:widowControl/>
              <w:spacing w:after="0" w:line="360" w:lineRule="atLeast"/>
              <w:ind w:firstLineChars="196" w:firstLine="470"/>
              <w:jc w:val="left"/>
              <w:rPr>
                <w:rFonts w:ascii="仿宋" w:eastAsia="仿宋" w:hAnsi="仿宋"/>
                <w:sz w:val="24"/>
              </w:rPr>
            </w:pPr>
          </w:p>
        </w:tc>
      </w:tr>
      <w:tr w:rsidR="00484A6D">
        <w:trPr>
          <w:trHeight w:val="462"/>
        </w:trPr>
        <w:tc>
          <w:tcPr>
            <w:tcW w:w="1522"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法定代表人/单位负责人</w:t>
            </w:r>
          </w:p>
        </w:tc>
        <w:tc>
          <w:tcPr>
            <w:tcW w:w="957"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姓名</w:t>
            </w:r>
          </w:p>
        </w:tc>
        <w:tc>
          <w:tcPr>
            <w:tcW w:w="1239" w:type="dxa"/>
            <w:vAlign w:val="center"/>
          </w:tcPr>
          <w:p w:rsidR="00484A6D" w:rsidRDefault="00484A6D">
            <w:pPr>
              <w:widowControl/>
              <w:spacing w:after="0" w:line="360" w:lineRule="atLeast"/>
              <w:ind w:firstLineChars="196" w:firstLine="470"/>
              <w:jc w:val="left"/>
              <w:rPr>
                <w:rFonts w:ascii="仿宋" w:eastAsia="仿宋" w:hAnsi="仿宋"/>
                <w:sz w:val="24"/>
              </w:rPr>
            </w:pPr>
          </w:p>
        </w:tc>
        <w:tc>
          <w:tcPr>
            <w:tcW w:w="1247"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技术职称</w:t>
            </w:r>
          </w:p>
        </w:tc>
        <w:tc>
          <w:tcPr>
            <w:tcW w:w="1320" w:type="dxa"/>
            <w:vAlign w:val="center"/>
          </w:tcPr>
          <w:p w:rsidR="00484A6D" w:rsidRDefault="00484A6D">
            <w:pPr>
              <w:widowControl/>
              <w:spacing w:after="0" w:line="360" w:lineRule="atLeast"/>
              <w:ind w:firstLineChars="196" w:firstLine="470"/>
              <w:jc w:val="left"/>
              <w:rPr>
                <w:rFonts w:ascii="仿宋" w:eastAsia="仿宋" w:hAnsi="仿宋"/>
                <w:sz w:val="24"/>
              </w:rPr>
            </w:pPr>
          </w:p>
        </w:tc>
        <w:tc>
          <w:tcPr>
            <w:tcW w:w="850" w:type="dxa"/>
            <w:gridSpan w:val="2"/>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电话</w:t>
            </w:r>
          </w:p>
        </w:tc>
        <w:tc>
          <w:tcPr>
            <w:tcW w:w="1080" w:type="dxa"/>
            <w:vAlign w:val="center"/>
          </w:tcPr>
          <w:p w:rsidR="00484A6D" w:rsidRDefault="00484A6D">
            <w:pPr>
              <w:widowControl/>
              <w:spacing w:after="0" w:line="360" w:lineRule="atLeast"/>
              <w:ind w:firstLineChars="196" w:firstLine="470"/>
              <w:jc w:val="left"/>
              <w:rPr>
                <w:rFonts w:ascii="仿宋" w:eastAsia="仿宋" w:hAnsi="仿宋"/>
                <w:sz w:val="24"/>
              </w:rPr>
            </w:pPr>
          </w:p>
        </w:tc>
      </w:tr>
      <w:tr w:rsidR="00484A6D">
        <w:trPr>
          <w:trHeight w:val="442"/>
        </w:trPr>
        <w:tc>
          <w:tcPr>
            <w:tcW w:w="1522"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技术负责人</w:t>
            </w:r>
          </w:p>
        </w:tc>
        <w:tc>
          <w:tcPr>
            <w:tcW w:w="957"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姓名</w:t>
            </w:r>
          </w:p>
        </w:tc>
        <w:tc>
          <w:tcPr>
            <w:tcW w:w="1239" w:type="dxa"/>
            <w:vAlign w:val="center"/>
          </w:tcPr>
          <w:p w:rsidR="00484A6D" w:rsidRDefault="00484A6D">
            <w:pPr>
              <w:widowControl/>
              <w:spacing w:after="0" w:line="360" w:lineRule="atLeast"/>
              <w:ind w:firstLineChars="196" w:firstLine="470"/>
              <w:jc w:val="left"/>
              <w:rPr>
                <w:rFonts w:ascii="仿宋" w:eastAsia="仿宋" w:hAnsi="仿宋"/>
                <w:sz w:val="24"/>
              </w:rPr>
            </w:pPr>
          </w:p>
        </w:tc>
        <w:tc>
          <w:tcPr>
            <w:tcW w:w="1247"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技术职称</w:t>
            </w:r>
          </w:p>
        </w:tc>
        <w:tc>
          <w:tcPr>
            <w:tcW w:w="1320" w:type="dxa"/>
            <w:vAlign w:val="center"/>
          </w:tcPr>
          <w:p w:rsidR="00484A6D" w:rsidRDefault="00484A6D">
            <w:pPr>
              <w:widowControl/>
              <w:spacing w:after="0" w:line="360" w:lineRule="atLeast"/>
              <w:ind w:firstLineChars="196" w:firstLine="470"/>
              <w:jc w:val="left"/>
              <w:rPr>
                <w:rFonts w:ascii="仿宋" w:eastAsia="仿宋" w:hAnsi="仿宋"/>
                <w:sz w:val="24"/>
              </w:rPr>
            </w:pPr>
          </w:p>
        </w:tc>
        <w:tc>
          <w:tcPr>
            <w:tcW w:w="850" w:type="dxa"/>
            <w:gridSpan w:val="2"/>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电话</w:t>
            </w:r>
          </w:p>
        </w:tc>
        <w:tc>
          <w:tcPr>
            <w:tcW w:w="1080" w:type="dxa"/>
            <w:vAlign w:val="center"/>
          </w:tcPr>
          <w:p w:rsidR="00484A6D" w:rsidRDefault="00484A6D">
            <w:pPr>
              <w:widowControl/>
              <w:spacing w:after="0" w:line="360" w:lineRule="atLeast"/>
              <w:ind w:firstLineChars="196" w:firstLine="470"/>
              <w:jc w:val="left"/>
              <w:rPr>
                <w:rFonts w:ascii="仿宋" w:eastAsia="仿宋" w:hAnsi="仿宋"/>
                <w:sz w:val="24"/>
              </w:rPr>
            </w:pPr>
          </w:p>
        </w:tc>
      </w:tr>
      <w:tr w:rsidR="00484A6D">
        <w:trPr>
          <w:cantSplit/>
          <w:trHeight w:val="442"/>
        </w:trPr>
        <w:tc>
          <w:tcPr>
            <w:tcW w:w="1522"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成立时间</w:t>
            </w:r>
          </w:p>
        </w:tc>
        <w:tc>
          <w:tcPr>
            <w:tcW w:w="2196" w:type="dxa"/>
            <w:gridSpan w:val="2"/>
            <w:vAlign w:val="center"/>
          </w:tcPr>
          <w:p w:rsidR="00484A6D" w:rsidRDefault="00484A6D">
            <w:pPr>
              <w:widowControl/>
              <w:spacing w:after="0" w:line="360" w:lineRule="atLeast"/>
              <w:ind w:firstLineChars="196" w:firstLine="470"/>
              <w:jc w:val="left"/>
              <w:rPr>
                <w:rFonts w:ascii="仿宋" w:eastAsia="仿宋" w:hAnsi="仿宋"/>
                <w:sz w:val="24"/>
              </w:rPr>
            </w:pPr>
          </w:p>
        </w:tc>
        <w:tc>
          <w:tcPr>
            <w:tcW w:w="4497" w:type="dxa"/>
            <w:gridSpan w:val="5"/>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员工总人数：</w:t>
            </w:r>
          </w:p>
        </w:tc>
      </w:tr>
      <w:tr w:rsidR="00484A6D">
        <w:trPr>
          <w:cantSplit/>
          <w:trHeight w:val="462"/>
        </w:trPr>
        <w:tc>
          <w:tcPr>
            <w:tcW w:w="1522"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484A6D" w:rsidRDefault="00484A6D">
            <w:pPr>
              <w:widowControl/>
              <w:spacing w:after="0" w:line="360" w:lineRule="atLeast"/>
              <w:ind w:firstLineChars="196" w:firstLine="470"/>
              <w:jc w:val="left"/>
              <w:rPr>
                <w:rFonts w:ascii="仿宋" w:eastAsia="仿宋" w:hAnsi="仿宋"/>
                <w:sz w:val="24"/>
              </w:rPr>
            </w:pPr>
          </w:p>
        </w:tc>
        <w:tc>
          <w:tcPr>
            <w:tcW w:w="1247" w:type="dxa"/>
            <w:vMerge w:val="restart"/>
            <w:vAlign w:val="center"/>
          </w:tcPr>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其中</w:t>
            </w:r>
          </w:p>
        </w:tc>
        <w:tc>
          <w:tcPr>
            <w:tcW w:w="1478" w:type="dxa"/>
            <w:gridSpan w:val="2"/>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项目经理</w:t>
            </w:r>
          </w:p>
        </w:tc>
        <w:tc>
          <w:tcPr>
            <w:tcW w:w="1772" w:type="dxa"/>
            <w:gridSpan w:val="2"/>
            <w:vAlign w:val="center"/>
          </w:tcPr>
          <w:p w:rsidR="00484A6D" w:rsidRDefault="00484A6D">
            <w:pPr>
              <w:widowControl/>
              <w:spacing w:after="0" w:line="360" w:lineRule="atLeast"/>
              <w:ind w:firstLineChars="196" w:firstLine="470"/>
              <w:jc w:val="left"/>
              <w:rPr>
                <w:rFonts w:ascii="仿宋" w:eastAsia="仿宋" w:hAnsi="仿宋"/>
                <w:sz w:val="24"/>
              </w:rPr>
            </w:pPr>
          </w:p>
        </w:tc>
      </w:tr>
      <w:tr w:rsidR="00484A6D">
        <w:trPr>
          <w:cantSplit/>
          <w:trHeight w:val="442"/>
        </w:trPr>
        <w:tc>
          <w:tcPr>
            <w:tcW w:w="1522"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营业执照号</w:t>
            </w:r>
          </w:p>
        </w:tc>
        <w:tc>
          <w:tcPr>
            <w:tcW w:w="2196" w:type="dxa"/>
            <w:gridSpan w:val="2"/>
            <w:vAlign w:val="center"/>
          </w:tcPr>
          <w:p w:rsidR="00484A6D" w:rsidRDefault="00484A6D">
            <w:pPr>
              <w:widowControl/>
              <w:spacing w:after="0" w:line="360" w:lineRule="atLeast"/>
              <w:ind w:firstLineChars="196" w:firstLine="470"/>
              <w:jc w:val="left"/>
              <w:rPr>
                <w:rFonts w:ascii="仿宋" w:eastAsia="仿宋" w:hAnsi="仿宋"/>
                <w:sz w:val="24"/>
              </w:rPr>
            </w:pPr>
          </w:p>
        </w:tc>
        <w:tc>
          <w:tcPr>
            <w:tcW w:w="1247" w:type="dxa"/>
            <w:vMerge/>
            <w:vAlign w:val="center"/>
          </w:tcPr>
          <w:p w:rsidR="00484A6D" w:rsidRDefault="00484A6D">
            <w:pPr>
              <w:spacing w:after="0"/>
              <w:rPr>
                <w:rFonts w:ascii="仿宋" w:eastAsia="仿宋" w:hAnsi="仿宋"/>
              </w:rPr>
            </w:pPr>
          </w:p>
        </w:tc>
        <w:tc>
          <w:tcPr>
            <w:tcW w:w="1478" w:type="dxa"/>
            <w:gridSpan w:val="2"/>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484A6D" w:rsidRDefault="00484A6D">
            <w:pPr>
              <w:widowControl/>
              <w:spacing w:after="0" w:line="360" w:lineRule="atLeast"/>
              <w:ind w:firstLineChars="196" w:firstLine="470"/>
              <w:jc w:val="left"/>
              <w:rPr>
                <w:rFonts w:ascii="仿宋" w:eastAsia="仿宋" w:hAnsi="仿宋"/>
                <w:sz w:val="24"/>
              </w:rPr>
            </w:pPr>
          </w:p>
        </w:tc>
      </w:tr>
      <w:tr w:rsidR="00484A6D">
        <w:trPr>
          <w:cantSplit/>
          <w:trHeight w:val="442"/>
        </w:trPr>
        <w:tc>
          <w:tcPr>
            <w:tcW w:w="1522"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注册资金</w:t>
            </w:r>
          </w:p>
        </w:tc>
        <w:tc>
          <w:tcPr>
            <w:tcW w:w="2196" w:type="dxa"/>
            <w:gridSpan w:val="2"/>
            <w:vAlign w:val="center"/>
          </w:tcPr>
          <w:p w:rsidR="00484A6D" w:rsidRDefault="00484A6D">
            <w:pPr>
              <w:widowControl/>
              <w:spacing w:after="0" w:line="360" w:lineRule="atLeast"/>
              <w:ind w:firstLineChars="196" w:firstLine="470"/>
              <w:jc w:val="left"/>
              <w:rPr>
                <w:rFonts w:ascii="仿宋" w:eastAsia="仿宋" w:hAnsi="仿宋"/>
                <w:sz w:val="24"/>
              </w:rPr>
            </w:pPr>
          </w:p>
        </w:tc>
        <w:tc>
          <w:tcPr>
            <w:tcW w:w="1247" w:type="dxa"/>
            <w:vMerge/>
            <w:vAlign w:val="center"/>
          </w:tcPr>
          <w:p w:rsidR="00484A6D" w:rsidRDefault="00484A6D">
            <w:pPr>
              <w:spacing w:after="0"/>
              <w:rPr>
                <w:rFonts w:ascii="仿宋" w:eastAsia="仿宋" w:hAnsi="仿宋"/>
              </w:rPr>
            </w:pPr>
          </w:p>
        </w:tc>
        <w:tc>
          <w:tcPr>
            <w:tcW w:w="1478" w:type="dxa"/>
            <w:gridSpan w:val="2"/>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484A6D" w:rsidRDefault="00484A6D">
            <w:pPr>
              <w:widowControl/>
              <w:spacing w:after="0" w:line="360" w:lineRule="atLeast"/>
              <w:ind w:firstLineChars="196" w:firstLine="470"/>
              <w:jc w:val="left"/>
              <w:rPr>
                <w:rFonts w:ascii="仿宋" w:eastAsia="仿宋" w:hAnsi="仿宋"/>
                <w:sz w:val="24"/>
              </w:rPr>
            </w:pPr>
          </w:p>
        </w:tc>
      </w:tr>
      <w:tr w:rsidR="00484A6D">
        <w:trPr>
          <w:cantSplit/>
          <w:trHeight w:val="462"/>
        </w:trPr>
        <w:tc>
          <w:tcPr>
            <w:tcW w:w="1522"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开户银行</w:t>
            </w:r>
          </w:p>
        </w:tc>
        <w:tc>
          <w:tcPr>
            <w:tcW w:w="2196" w:type="dxa"/>
            <w:gridSpan w:val="2"/>
            <w:vAlign w:val="center"/>
          </w:tcPr>
          <w:p w:rsidR="00484A6D" w:rsidRDefault="00484A6D">
            <w:pPr>
              <w:widowControl/>
              <w:spacing w:after="0" w:line="360" w:lineRule="atLeast"/>
              <w:ind w:firstLineChars="196" w:firstLine="470"/>
              <w:jc w:val="left"/>
              <w:rPr>
                <w:rFonts w:ascii="仿宋" w:eastAsia="仿宋" w:hAnsi="仿宋"/>
                <w:sz w:val="24"/>
              </w:rPr>
            </w:pPr>
          </w:p>
        </w:tc>
        <w:tc>
          <w:tcPr>
            <w:tcW w:w="1247" w:type="dxa"/>
            <w:vMerge/>
            <w:vAlign w:val="center"/>
          </w:tcPr>
          <w:p w:rsidR="00484A6D" w:rsidRDefault="00484A6D">
            <w:pPr>
              <w:spacing w:after="0"/>
              <w:rPr>
                <w:rFonts w:ascii="仿宋" w:eastAsia="仿宋" w:hAnsi="仿宋"/>
              </w:rPr>
            </w:pPr>
          </w:p>
        </w:tc>
        <w:tc>
          <w:tcPr>
            <w:tcW w:w="1478" w:type="dxa"/>
            <w:gridSpan w:val="2"/>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484A6D" w:rsidRDefault="00484A6D">
            <w:pPr>
              <w:widowControl/>
              <w:spacing w:after="0" w:line="360" w:lineRule="atLeast"/>
              <w:ind w:firstLineChars="196" w:firstLine="470"/>
              <w:jc w:val="left"/>
              <w:rPr>
                <w:rFonts w:ascii="仿宋" w:eastAsia="仿宋" w:hAnsi="仿宋"/>
                <w:sz w:val="24"/>
              </w:rPr>
            </w:pPr>
          </w:p>
        </w:tc>
      </w:tr>
      <w:tr w:rsidR="00484A6D">
        <w:trPr>
          <w:cantSplit/>
          <w:trHeight w:val="442"/>
        </w:trPr>
        <w:tc>
          <w:tcPr>
            <w:tcW w:w="1522" w:type="dxa"/>
            <w:vAlign w:val="center"/>
          </w:tcPr>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账号</w:t>
            </w:r>
          </w:p>
        </w:tc>
        <w:tc>
          <w:tcPr>
            <w:tcW w:w="2196" w:type="dxa"/>
            <w:gridSpan w:val="2"/>
            <w:vAlign w:val="center"/>
          </w:tcPr>
          <w:p w:rsidR="00484A6D" w:rsidRDefault="00484A6D">
            <w:pPr>
              <w:widowControl/>
              <w:spacing w:after="0" w:line="360" w:lineRule="atLeast"/>
              <w:ind w:firstLineChars="196" w:firstLine="470"/>
              <w:jc w:val="left"/>
              <w:rPr>
                <w:rFonts w:ascii="仿宋" w:eastAsia="仿宋" w:hAnsi="仿宋"/>
                <w:sz w:val="24"/>
              </w:rPr>
            </w:pPr>
          </w:p>
        </w:tc>
        <w:tc>
          <w:tcPr>
            <w:tcW w:w="1247" w:type="dxa"/>
            <w:vMerge/>
            <w:vAlign w:val="center"/>
          </w:tcPr>
          <w:p w:rsidR="00484A6D" w:rsidRDefault="00484A6D">
            <w:pPr>
              <w:spacing w:after="0"/>
              <w:rPr>
                <w:rFonts w:ascii="仿宋" w:eastAsia="仿宋" w:hAnsi="仿宋"/>
              </w:rPr>
            </w:pPr>
          </w:p>
        </w:tc>
        <w:tc>
          <w:tcPr>
            <w:tcW w:w="1478" w:type="dxa"/>
            <w:gridSpan w:val="2"/>
            <w:vAlign w:val="center"/>
          </w:tcPr>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技工</w:t>
            </w:r>
          </w:p>
        </w:tc>
        <w:tc>
          <w:tcPr>
            <w:tcW w:w="1772" w:type="dxa"/>
            <w:gridSpan w:val="2"/>
            <w:vAlign w:val="center"/>
          </w:tcPr>
          <w:p w:rsidR="00484A6D" w:rsidRDefault="00484A6D">
            <w:pPr>
              <w:widowControl/>
              <w:spacing w:after="0" w:line="360" w:lineRule="atLeast"/>
              <w:ind w:firstLineChars="196" w:firstLine="470"/>
              <w:jc w:val="left"/>
              <w:rPr>
                <w:rFonts w:ascii="仿宋" w:eastAsia="仿宋" w:hAnsi="仿宋"/>
                <w:sz w:val="24"/>
              </w:rPr>
            </w:pPr>
          </w:p>
        </w:tc>
      </w:tr>
      <w:tr w:rsidR="00484A6D">
        <w:trPr>
          <w:cantSplit/>
          <w:trHeight w:val="1248"/>
        </w:trPr>
        <w:tc>
          <w:tcPr>
            <w:tcW w:w="1522" w:type="dxa"/>
            <w:vAlign w:val="center"/>
          </w:tcPr>
          <w:p w:rsidR="00484A6D" w:rsidRDefault="00AB6897">
            <w:pPr>
              <w:widowControl/>
              <w:spacing w:after="0" w:line="360" w:lineRule="atLeast"/>
              <w:jc w:val="left"/>
              <w:rPr>
                <w:rFonts w:ascii="仿宋" w:eastAsia="仿宋" w:hAnsi="仿宋"/>
                <w:sz w:val="24"/>
              </w:rPr>
            </w:pPr>
            <w:r>
              <w:rPr>
                <w:rFonts w:ascii="仿宋" w:eastAsia="仿宋" w:hAnsi="仿宋" w:hint="eastAsia"/>
                <w:sz w:val="24"/>
              </w:rPr>
              <w:t>经营范围</w:t>
            </w:r>
          </w:p>
        </w:tc>
        <w:tc>
          <w:tcPr>
            <w:tcW w:w="6693" w:type="dxa"/>
            <w:gridSpan w:val="7"/>
            <w:vAlign w:val="center"/>
          </w:tcPr>
          <w:p w:rsidR="00484A6D" w:rsidRDefault="00484A6D">
            <w:pPr>
              <w:widowControl/>
              <w:spacing w:after="0" w:line="360" w:lineRule="atLeast"/>
              <w:ind w:firstLineChars="196" w:firstLine="470"/>
              <w:jc w:val="left"/>
              <w:rPr>
                <w:rFonts w:ascii="仿宋" w:eastAsia="仿宋" w:hAnsi="仿宋"/>
                <w:sz w:val="24"/>
              </w:rPr>
            </w:pPr>
          </w:p>
        </w:tc>
      </w:tr>
      <w:tr w:rsidR="00484A6D">
        <w:trPr>
          <w:cantSplit/>
          <w:trHeight w:val="1072"/>
        </w:trPr>
        <w:tc>
          <w:tcPr>
            <w:tcW w:w="1522" w:type="dxa"/>
          </w:tcPr>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备注</w:t>
            </w:r>
          </w:p>
        </w:tc>
        <w:tc>
          <w:tcPr>
            <w:tcW w:w="6693" w:type="dxa"/>
            <w:gridSpan w:val="7"/>
          </w:tcPr>
          <w:p w:rsidR="00484A6D" w:rsidRDefault="00484A6D">
            <w:pPr>
              <w:widowControl/>
              <w:spacing w:after="0" w:line="360" w:lineRule="atLeast"/>
              <w:ind w:firstLineChars="196" w:firstLine="470"/>
              <w:jc w:val="left"/>
              <w:rPr>
                <w:rFonts w:ascii="仿宋" w:eastAsia="仿宋" w:hAnsi="仿宋"/>
                <w:sz w:val="24"/>
              </w:rPr>
            </w:pPr>
          </w:p>
        </w:tc>
      </w:tr>
    </w:tbl>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投标人名称：XXXX（单位盖章）。</w:t>
      </w:r>
    </w:p>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法定代表人/单位负责人或授权代表（签字或加盖个人名章）：XXXX。</w:t>
      </w:r>
    </w:p>
    <w:p w:rsidR="00484A6D" w:rsidRDefault="00AB689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84A6D" w:rsidRDefault="00AB6897">
      <w:pPr>
        <w:spacing w:line="360" w:lineRule="auto"/>
        <w:outlineLvl w:val="2"/>
        <w:rPr>
          <w:rFonts w:ascii="仿宋" w:eastAsia="仿宋" w:hAnsi="仿宋"/>
          <w:b/>
          <w:sz w:val="32"/>
          <w:szCs w:val="32"/>
        </w:rPr>
      </w:pPr>
      <w:bookmarkStart w:id="158" w:name="_Toc217446089"/>
      <w:r>
        <w:rPr>
          <w:rFonts w:ascii="仿宋" w:eastAsia="仿宋" w:hAnsi="仿宋" w:hint="eastAsia"/>
          <w:b/>
          <w:sz w:val="36"/>
          <w:szCs w:val="36"/>
        </w:rPr>
        <w:br w:type="page"/>
      </w:r>
      <w:r>
        <w:rPr>
          <w:rFonts w:ascii="仿宋" w:eastAsia="仿宋" w:hAnsi="仿宋" w:hint="eastAsia"/>
          <w:b/>
          <w:sz w:val="32"/>
          <w:szCs w:val="32"/>
        </w:rPr>
        <w:lastRenderedPageBreak/>
        <w:t>格式2-9</w:t>
      </w:r>
    </w:p>
    <w:p w:rsidR="00484A6D" w:rsidRDefault="00AB6897">
      <w:pPr>
        <w:widowControl/>
        <w:spacing w:line="360" w:lineRule="atLeast"/>
        <w:jc w:val="center"/>
        <w:rPr>
          <w:rFonts w:ascii="仿宋" w:eastAsia="仿宋" w:hAnsi="仿宋"/>
          <w:b/>
          <w:sz w:val="36"/>
          <w:szCs w:val="36"/>
        </w:rPr>
      </w:pPr>
      <w:r>
        <w:rPr>
          <w:rFonts w:ascii="仿宋" w:eastAsia="仿宋" w:hAnsi="仿宋" w:hint="eastAsia"/>
          <w:b/>
          <w:sz w:val="36"/>
          <w:szCs w:val="36"/>
        </w:rPr>
        <w:t>八、类似项目业绩一览表</w:t>
      </w:r>
      <w:bookmarkEnd w:id="158"/>
    </w:p>
    <w:p w:rsidR="00484A6D" w:rsidRDefault="00484A6D">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84A6D">
        <w:trPr>
          <w:cantSplit/>
          <w:trHeight w:val="600"/>
          <w:jc w:val="center"/>
        </w:trPr>
        <w:tc>
          <w:tcPr>
            <w:tcW w:w="720" w:type="dxa"/>
            <w:tcBorders>
              <w:top w:val="single" w:sz="4" w:space="0" w:color="auto"/>
            </w:tcBorders>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备注</w:t>
            </w:r>
          </w:p>
        </w:tc>
      </w:tr>
      <w:tr w:rsidR="00484A6D">
        <w:trPr>
          <w:cantSplit/>
          <w:trHeight w:val="600"/>
          <w:jc w:val="center"/>
        </w:trPr>
        <w:tc>
          <w:tcPr>
            <w:tcW w:w="72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44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32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161"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6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00"/>
          <w:jc w:val="center"/>
        </w:trPr>
        <w:tc>
          <w:tcPr>
            <w:tcW w:w="72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44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32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161"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6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00"/>
          <w:jc w:val="center"/>
        </w:trPr>
        <w:tc>
          <w:tcPr>
            <w:tcW w:w="72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44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32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161"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6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00"/>
          <w:jc w:val="center"/>
        </w:trPr>
        <w:tc>
          <w:tcPr>
            <w:tcW w:w="72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161"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6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00"/>
          <w:jc w:val="center"/>
        </w:trPr>
        <w:tc>
          <w:tcPr>
            <w:tcW w:w="720" w:type="dxa"/>
            <w:tcBorders>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00"/>
          <w:jc w:val="center"/>
        </w:trPr>
        <w:tc>
          <w:tcPr>
            <w:tcW w:w="72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44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32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161"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00"/>
          <w:jc w:val="center"/>
        </w:trPr>
        <w:tc>
          <w:tcPr>
            <w:tcW w:w="72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44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32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161"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00"/>
          <w:jc w:val="center"/>
        </w:trPr>
        <w:tc>
          <w:tcPr>
            <w:tcW w:w="72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44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320"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161" w:type="dxa"/>
            <w:vAlign w:val="center"/>
          </w:tcPr>
          <w:p w:rsidR="00484A6D" w:rsidRDefault="00484A6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510"/>
          <w:jc w:val="center"/>
        </w:trPr>
        <w:tc>
          <w:tcPr>
            <w:tcW w:w="720" w:type="dxa"/>
            <w:tcBorders>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15"/>
          <w:jc w:val="center"/>
        </w:trPr>
        <w:tc>
          <w:tcPr>
            <w:tcW w:w="720"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615"/>
          <w:jc w:val="center"/>
        </w:trPr>
        <w:tc>
          <w:tcPr>
            <w:tcW w:w="720"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450"/>
          <w:jc w:val="center"/>
        </w:trPr>
        <w:tc>
          <w:tcPr>
            <w:tcW w:w="720"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435"/>
          <w:jc w:val="center"/>
        </w:trPr>
        <w:tc>
          <w:tcPr>
            <w:tcW w:w="720" w:type="dxa"/>
            <w:tcBorders>
              <w:top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484A6D" w:rsidRDefault="00484A6D">
            <w:pPr>
              <w:widowControl/>
              <w:spacing w:line="360" w:lineRule="atLeast"/>
              <w:ind w:firstLineChars="196" w:firstLine="470"/>
              <w:jc w:val="left"/>
              <w:rPr>
                <w:rFonts w:ascii="仿宋" w:eastAsia="仿宋" w:hAnsi="仿宋"/>
                <w:sz w:val="24"/>
              </w:rPr>
            </w:pPr>
          </w:p>
        </w:tc>
      </w:tr>
    </w:tbl>
    <w:p w:rsidR="00484A6D" w:rsidRDefault="00484A6D">
      <w:pPr>
        <w:widowControl/>
        <w:spacing w:line="360" w:lineRule="atLeast"/>
        <w:ind w:firstLineChars="196" w:firstLine="470"/>
        <w:jc w:val="left"/>
        <w:rPr>
          <w:rFonts w:ascii="仿宋" w:eastAsia="仿宋" w:hAnsi="仿宋"/>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484A6D" w:rsidRDefault="00484A6D">
      <w:pPr>
        <w:widowControl/>
        <w:spacing w:line="360" w:lineRule="atLeast"/>
        <w:ind w:firstLineChars="196" w:firstLine="470"/>
        <w:jc w:val="left"/>
        <w:rPr>
          <w:rFonts w:ascii="仿宋" w:eastAsia="仿宋" w:hAnsi="仿宋"/>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投标人名称：XXXX（单位盖章）。</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法定代表人/单位负责人或授权代表（签字或加盖个人名章）：XXXX。</w:t>
      </w:r>
    </w:p>
    <w:p w:rsidR="00484A6D" w:rsidRDefault="00AB6897">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59" w:name="_Toc217446090"/>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484A6D" w:rsidRDefault="00AB6897">
      <w:pPr>
        <w:widowControl/>
        <w:spacing w:line="360" w:lineRule="atLeast"/>
        <w:jc w:val="center"/>
        <w:rPr>
          <w:rFonts w:ascii="仿宋" w:eastAsia="仿宋" w:hAnsi="仿宋"/>
          <w:b/>
          <w:sz w:val="32"/>
          <w:szCs w:val="32"/>
        </w:rPr>
      </w:pPr>
      <w:r>
        <w:rPr>
          <w:rFonts w:ascii="仿宋" w:eastAsia="仿宋" w:hAnsi="仿宋" w:hint="eastAsia"/>
          <w:b/>
          <w:sz w:val="32"/>
          <w:szCs w:val="32"/>
        </w:rPr>
        <w:t>九、投标产品技术参数表</w:t>
      </w:r>
      <w:bookmarkEnd w:id="159"/>
    </w:p>
    <w:p w:rsidR="00484A6D" w:rsidRDefault="00484A6D">
      <w:pPr>
        <w:widowControl/>
        <w:spacing w:line="360" w:lineRule="atLeast"/>
        <w:ind w:firstLineChars="196" w:firstLine="472"/>
        <w:jc w:val="left"/>
        <w:rPr>
          <w:rFonts w:ascii="仿宋" w:eastAsia="仿宋" w:hAnsi="仿宋"/>
          <w:b/>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84A6D">
        <w:trPr>
          <w:jc w:val="center"/>
        </w:trPr>
        <w:tc>
          <w:tcPr>
            <w:tcW w:w="726"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484A6D" w:rsidRDefault="00AB6897">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484A6D">
        <w:trPr>
          <w:jc w:val="center"/>
        </w:trPr>
        <w:tc>
          <w:tcPr>
            <w:tcW w:w="726" w:type="dxa"/>
          </w:tcPr>
          <w:p w:rsidR="00484A6D" w:rsidRDefault="00484A6D">
            <w:pPr>
              <w:widowControl/>
              <w:spacing w:line="360" w:lineRule="atLeast"/>
              <w:ind w:firstLineChars="196" w:firstLine="470"/>
              <w:jc w:val="left"/>
              <w:rPr>
                <w:rFonts w:ascii="仿宋" w:eastAsia="仿宋" w:hAnsi="仿宋"/>
                <w:sz w:val="24"/>
              </w:rPr>
            </w:pPr>
          </w:p>
        </w:tc>
        <w:tc>
          <w:tcPr>
            <w:tcW w:w="881" w:type="dxa"/>
          </w:tcPr>
          <w:p w:rsidR="00484A6D" w:rsidRDefault="00484A6D">
            <w:pPr>
              <w:widowControl/>
              <w:spacing w:line="360" w:lineRule="atLeast"/>
              <w:ind w:firstLineChars="196" w:firstLine="470"/>
              <w:jc w:val="left"/>
              <w:rPr>
                <w:rFonts w:ascii="仿宋" w:eastAsia="仿宋" w:hAnsi="仿宋"/>
                <w:sz w:val="24"/>
              </w:rPr>
            </w:pPr>
          </w:p>
        </w:tc>
        <w:tc>
          <w:tcPr>
            <w:tcW w:w="2050" w:type="dxa"/>
          </w:tcPr>
          <w:p w:rsidR="00484A6D" w:rsidRDefault="00484A6D">
            <w:pPr>
              <w:widowControl/>
              <w:spacing w:line="360" w:lineRule="atLeast"/>
              <w:ind w:firstLineChars="196" w:firstLine="470"/>
              <w:jc w:val="left"/>
              <w:rPr>
                <w:rFonts w:ascii="仿宋" w:eastAsia="仿宋" w:hAnsi="仿宋"/>
                <w:sz w:val="24"/>
              </w:rPr>
            </w:pPr>
          </w:p>
        </w:tc>
        <w:tc>
          <w:tcPr>
            <w:tcW w:w="1851" w:type="dxa"/>
          </w:tcPr>
          <w:p w:rsidR="00484A6D" w:rsidRDefault="00484A6D">
            <w:pPr>
              <w:widowControl/>
              <w:spacing w:line="360" w:lineRule="atLeast"/>
              <w:ind w:firstLineChars="196" w:firstLine="470"/>
              <w:jc w:val="left"/>
              <w:rPr>
                <w:rFonts w:ascii="仿宋" w:eastAsia="仿宋" w:hAnsi="仿宋"/>
                <w:sz w:val="24"/>
              </w:rPr>
            </w:pPr>
          </w:p>
        </w:tc>
        <w:tc>
          <w:tcPr>
            <w:tcW w:w="2340" w:type="dxa"/>
          </w:tcPr>
          <w:p w:rsidR="00484A6D" w:rsidRDefault="00484A6D">
            <w:pPr>
              <w:widowControl/>
              <w:spacing w:line="360" w:lineRule="atLeast"/>
              <w:ind w:firstLineChars="196" w:firstLine="470"/>
              <w:jc w:val="left"/>
              <w:rPr>
                <w:rFonts w:ascii="仿宋" w:eastAsia="仿宋" w:hAnsi="仿宋"/>
                <w:sz w:val="24"/>
              </w:rPr>
            </w:pPr>
          </w:p>
        </w:tc>
      </w:tr>
      <w:tr w:rsidR="00484A6D">
        <w:trPr>
          <w:jc w:val="center"/>
        </w:trPr>
        <w:tc>
          <w:tcPr>
            <w:tcW w:w="726" w:type="dxa"/>
          </w:tcPr>
          <w:p w:rsidR="00484A6D" w:rsidRDefault="00484A6D">
            <w:pPr>
              <w:widowControl/>
              <w:spacing w:line="360" w:lineRule="atLeast"/>
              <w:ind w:firstLineChars="196" w:firstLine="470"/>
              <w:jc w:val="left"/>
              <w:rPr>
                <w:rFonts w:ascii="仿宋" w:eastAsia="仿宋" w:hAnsi="仿宋"/>
                <w:sz w:val="24"/>
              </w:rPr>
            </w:pPr>
          </w:p>
        </w:tc>
        <w:tc>
          <w:tcPr>
            <w:tcW w:w="881" w:type="dxa"/>
          </w:tcPr>
          <w:p w:rsidR="00484A6D" w:rsidRDefault="00484A6D">
            <w:pPr>
              <w:widowControl/>
              <w:spacing w:line="360" w:lineRule="atLeast"/>
              <w:ind w:firstLineChars="196" w:firstLine="470"/>
              <w:jc w:val="left"/>
              <w:rPr>
                <w:rFonts w:ascii="仿宋" w:eastAsia="仿宋" w:hAnsi="仿宋"/>
                <w:sz w:val="24"/>
              </w:rPr>
            </w:pPr>
          </w:p>
        </w:tc>
        <w:tc>
          <w:tcPr>
            <w:tcW w:w="2050" w:type="dxa"/>
          </w:tcPr>
          <w:p w:rsidR="00484A6D" w:rsidRDefault="00484A6D">
            <w:pPr>
              <w:widowControl/>
              <w:spacing w:line="360" w:lineRule="atLeast"/>
              <w:ind w:firstLineChars="196" w:firstLine="470"/>
              <w:jc w:val="left"/>
              <w:rPr>
                <w:rFonts w:ascii="仿宋" w:eastAsia="仿宋" w:hAnsi="仿宋"/>
                <w:sz w:val="24"/>
              </w:rPr>
            </w:pPr>
          </w:p>
        </w:tc>
        <w:tc>
          <w:tcPr>
            <w:tcW w:w="1851" w:type="dxa"/>
          </w:tcPr>
          <w:p w:rsidR="00484A6D" w:rsidRDefault="00484A6D">
            <w:pPr>
              <w:widowControl/>
              <w:spacing w:line="360" w:lineRule="atLeast"/>
              <w:ind w:firstLineChars="196" w:firstLine="470"/>
              <w:jc w:val="left"/>
              <w:rPr>
                <w:rFonts w:ascii="仿宋" w:eastAsia="仿宋" w:hAnsi="仿宋"/>
                <w:sz w:val="24"/>
              </w:rPr>
            </w:pPr>
          </w:p>
        </w:tc>
        <w:tc>
          <w:tcPr>
            <w:tcW w:w="2340" w:type="dxa"/>
          </w:tcPr>
          <w:p w:rsidR="00484A6D" w:rsidRDefault="00484A6D">
            <w:pPr>
              <w:widowControl/>
              <w:spacing w:line="360" w:lineRule="atLeast"/>
              <w:ind w:firstLineChars="196" w:firstLine="470"/>
              <w:jc w:val="left"/>
              <w:rPr>
                <w:rFonts w:ascii="仿宋" w:eastAsia="仿宋" w:hAnsi="仿宋"/>
                <w:sz w:val="24"/>
              </w:rPr>
            </w:pPr>
          </w:p>
        </w:tc>
      </w:tr>
      <w:tr w:rsidR="00484A6D">
        <w:trPr>
          <w:jc w:val="center"/>
        </w:trPr>
        <w:tc>
          <w:tcPr>
            <w:tcW w:w="726" w:type="dxa"/>
          </w:tcPr>
          <w:p w:rsidR="00484A6D" w:rsidRDefault="00484A6D">
            <w:pPr>
              <w:widowControl/>
              <w:spacing w:line="360" w:lineRule="atLeast"/>
              <w:ind w:firstLineChars="196" w:firstLine="470"/>
              <w:jc w:val="left"/>
              <w:rPr>
                <w:rFonts w:ascii="仿宋" w:eastAsia="仿宋" w:hAnsi="仿宋"/>
                <w:sz w:val="24"/>
              </w:rPr>
            </w:pPr>
          </w:p>
        </w:tc>
        <w:tc>
          <w:tcPr>
            <w:tcW w:w="881" w:type="dxa"/>
          </w:tcPr>
          <w:p w:rsidR="00484A6D" w:rsidRDefault="00484A6D">
            <w:pPr>
              <w:widowControl/>
              <w:spacing w:line="360" w:lineRule="atLeast"/>
              <w:ind w:firstLineChars="196" w:firstLine="470"/>
              <w:jc w:val="left"/>
              <w:rPr>
                <w:rFonts w:ascii="仿宋" w:eastAsia="仿宋" w:hAnsi="仿宋"/>
                <w:sz w:val="24"/>
              </w:rPr>
            </w:pPr>
          </w:p>
        </w:tc>
        <w:tc>
          <w:tcPr>
            <w:tcW w:w="2050" w:type="dxa"/>
          </w:tcPr>
          <w:p w:rsidR="00484A6D" w:rsidRDefault="00484A6D">
            <w:pPr>
              <w:widowControl/>
              <w:spacing w:line="360" w:lineRule="atLeast"/>
              <w:ind w:firstLineChars="196" w:firstLine="470"/>
              <w:jc w:val="left"/>
              <w:rPr>
                <w:rFonts w:ascii="仿宋" w:eastAsia="仿宋" w:hAnsi="仿宋"/>
                <w:sz w:val="24"/>
              </w:rPr>
            </w:pPr>
          </w:p>
        </w:tc>
        <w:tc>
          <w:tcPr>
            <w:tcW w:w="1851" w:type="dxa"/>
          </w:tcPr>
          <w:p w:rsidR="00484A6D" w:rsidRDefault="00484A6D">
            <w:pPr>
              <w:widowControl/>
              <w:spacing w:line="360" w:lineRule="atLeast"/>
              <w:ind w:firstLineChars="196" w:firstLine="470"/>
              <w:jc w:val="left"/>
              <w:rPr>
                <w:rFonts w:ascii="仿宋" w:eastAsia="仿宋" w:hAnsi="仿宋"/>
                <w:sz w:val="24"/>
              </w:rPr>
            </w:pPr>
          </w:p>
        </w:tc>
        <w:tc>
          <w:tcPr>
            <w:tcW w:w="2340" w:type="dxa"/>
          </w:tcPr>
          <w:p w:rsidR="00484A6D" w:rsidRDefault="00484A6D">
            <w:pPr>
              <w:widowControl/>
              <w:spacing w:line="360" w:lineRule="atLeast"/>
              <w:ind w:firstLineChars="196" w:firstLine="470"/>
              <w:jc w:val="left"/>
              <w:rPr>
                <w:rFonts w:ascii="仿宋" w:eastAsia="仿宋" w:hAnsi="仿宋"/>
                <w:sz w:val="24"/>
              </w:rPr>
            </w:pPr>
          </w:p>
        </w:tc>
      </w:tr>
      <w:tr w:rsidR="00484A6D">
        <w:trPr>
          <w:jc w:val="center"/>
        </w:trPr>
        <w:tc>
          <w:tcPr>
            <w:tcW w:w="726" w:type="dxa"/>
          </w:tcPr>
          <w:p w:rsidR="00484A6D" w:rsidRDefault="00484A6D">
            <w:pPr>
              <w:widowControl/>
              <w:spacing w:line="360" w:lineRule="atLeast"/>
              <w:ind w:firstLineChars="196" w:firstLine="470"/>
              <w:jc w:val="left"/>
              <w:rPr>
                <w:rFonts w:ascii="仿宋" w:eastAsia="仿宋" w:hAnsi="仿宋"/>
                <w:sz w:val="24"/>
              </w:rPr>
            </w:pPr>
          </w:p>
        </w:tc>
        <w:tc>
          <w:tcPr>
            <w:tcW w:w="881" w:type="dxa"/>
          </w:tcPr>
          <w:p w:rsidR="00484A6D" w:rsidRDefault="00484A6D">
            <w:pPr>
              <w:widowControl/>
              <w:spacing w:line="360" w:lineRule="atLeast"/>
              <w:ind w:firstLineChars="196" w:firstLine="470"/>
              <w:jc w:val="left"/>
              <w:rPr>
                <w:rFonts w:ascii="仿宋" w:eastAsia="仿宋" w:hAnsi="仿宋"/>
                <w:sz w:val="24"/>
              </w:rPr>
            </w:pPr>
          </w:p>
        </w:tc>
        <w:tc>
          <w:tcPr>
            <w:tcW w:w="2050" w:type="dxa"/>
          </w:tcPr>
          <w:p w:rsidR="00484A6D" w:rsidRDefault="00484A6D">
            <w:pPr>
              <w:widowControl/>
              <w:spacing w:line="360" w:lineRule="atLeast"/>
              <w:ind w:firstLineChars="196" w:firstLine="470"/>
              <w:jc w:val="left"/>
              <w:rPr>
                <w:rFonts w:ascii="仿宋" w:eastAsia="仿宋" w:hAnsi="仿宋"/>
                <w:sz w:val="24"/>
              </w:rPr>
            </w:pPr>
          </w:p>
        </w:tc>
        <w:tc>
          <w:tcPr>
            <w:tcW w:w="1851" w:type="dxa"/>
          </w:tcPr>
          <w:p w:rsidR="00484A6D" w:rsidRDefault="00484A6D">
            <w:pPr>
              <w:widowControl/>
              <w:spacing w:line="360" w:lineRule="atLeast"/>
              <w:ind w:firstLineChars="196" w:firstLine="470"/>
              <w:jc w:val="left"/>
              <w:rPr>
                <w:rFonts w:ascii="仿宋" w:eastAsia="仿宋" w:hAnsi="仿宋"/>
                <w:sz w:val="24"/>
              </w:rPr>
            </w:pPr>
          </w:p>
        </w:tc>
        <w:tc>
          <w:tcPr>
            <w:tcW w:w="2340" w:type="dxa"/>
          </w:tcPr>
          <w:p w:rsidR="00484A6D" w:rsidRDefault="00484A6D">
            <w:pPr>
              <w:widowControl/>
              <w:spacing w:line="360" w:lineRule="atLeast"/>
              <w:ind w:firstLineChars="196" w:firstLine="470"/>
              <w:jc w:val="left"/>
              <w:rPr>
                <w:rFonts w:ascii="仿宋" w:eastAsia="仿宋" w:hAnsi="仿宋"/>
                <w:sz w:val="24"/>
              </w:rPr>
            </w:pPr>
          </w:p>
        </w:tc>
      </w:tr>
      <w:tr w:rsidR="00484A6D">
        <w:trPr>
          <w:jc w:val="center"/>
        </w:trPr>
        <w:tc>
          <w:tcPr>
            <w:tcW w:w="726" w:type="dxa"/>
          </w:tcPr>
          <w:p w:rsidR="00484A6D" w:rsidRDefault="00484A6D">
            <w:pPr>
              <w:widowControl/>
              <w:spacing w:line="360" w:lineRule="atLeast"/>
              <w:ind w:firstLineChars="196" w:firstLine="470"/>
              <w:jc w:val="left"/>
              <w:rPr>
                <w:rFonts w:ascii="仿宋" w:eastAsia="仿宋" w:hAnsi="仿宋"/>
                <w:sz w:val="24"/>
              </w:rPr>
            </w:pPr>
          </w:p>
        </w:tc>
        <w:tc>
          <w:tcPr>
            <w:tcW w:w="881" w:type="dxa"/>
          </w:tcPr>
          <w:p w:rsidR="00484A6D" w:rsidRDefault="00484A6D">
            <w:pPr>
              <w:widowControl/>
              <w:spacing w:line="360" w:lineRule="atLeast"/>
              <w:ind w:firstLineChars="196" w:firstLine="470"/>
              <w:jc w:val="left"/>
              <w:rPr>
                <w:rFonts w:ascii="仿宋" w:eastAsia="仿宋" w:hAnsi="仿宋"/>
                <w:sz w:val="24"/>
              </w:rPr>
            </w:pPr>
          </w:p>
        </w:tc>
        <w:tc>
          <w:tcPr>
            <w:tcW w:w="2050" w:type="dxa"/>
          </w:tcPr>
          <w:p w:rsidR="00484A6D" w:rsidRDefault="00484A6D">
            <w:pPr>
              <w:widowControl/>
              <w:spacing w:line="360" w:lineRule="atLeast"/>
              <w:ind w:firstLineChars="196" w:firstLine="470"/>
              <w:jc w:val="left"/>
              <w:rPr>
                <w:rFonts w:ascii="仿宋" w:eastAsia="仿宋" w:hAnsi="仿宋"/>
                <w:sz w:val="24"/>
              </w:rPr>
            </w:pPr>
          </w:p>
        </w:tc>
        <w:tc>
          <w:tcPr>
            <w:tcW w:w="1851" w:type="dxa"/>
          </w:tcPr>
          <w:p w:rsidR="00484A6D" w:rsidRDefault="00484A6D">
            <w:pPr>
              <w:widowControl/>
              <w:spacing w:line="360" w:lineRule="atLeast"/>
              <w:ind w:firstLineChars="196" w:firstLine="470"/>
              <w:jc w:val="left"/>
              <w:rPr>
                <w:rFonts w:ascii="仿宋" w:eastAsia="仿宋" w:hAnsi="仿宋"/>
                <w:sz w:val="24"/>
              </w:rPr>
            </w:pPr>
          </w:p>
        </w:tc>
        <w:tc>
          <w:tcPr>
            <w:tcW w:w="2340" w:type="dxa"/>
          </w:tcPr>
          <w:p w:rsidR="00484A6D" w:rsidRDefault="00484A6D">
            <w:pPr>
              <w:widowControl/>
              <w:spacing w:line="360" w:lineRule="atLeast"/>
              <w:ind w:firstLineChars="196" w:firstLine="470"/>
              <w:jc w:val="left"/>
              <w:rPr>
                <w:rFonts w:ascii="仿宋" w:eastAsia="仿宋" w:hAnsi="仿宋"/>
                <w:sz w:val="24"/>
              </w:rPr>
            </w:pPr>
          </w:p>
        </w:tc>
      </w:tr>
      <w:tr w:rsidR="00484A6D">
        <w:trPr>
          <w:jc w:val="center"/>
        </w:trPr>
        <w:tc>
          <w:tcPr>
            <w:tcW w:w="726" w:type="dxa"/>
          </w:tcPr>
          <w:p w:rsidR="00484A6D" w:rsidRDefault="00484A6D">
            <w:pPr>
              <w:widowControl/>
              <w:spacing w:line="360" w:lineRule="atLeast"/>
              <w:ind w:firstLineChars="196" w:firstLine="470"/>
              <w:jc w:val="left"/>
              <w:rPr>
                <w:rFonts w:ascii="仿宋" w:eastAsia="仿宋" w:hAnsi="仿宋"/>
                <w:sz w:val="24"/>
              </w:rPr>
            </w:pPr>
          </w:p>
        </w:tc>
        <w:tc>
          <w:tcPr>
            <w:tcW w:w="881" w:type="dxa"/>
          </w:tcPr>
          <w:p w:rsidR="00484A6D" w:rsidRDefault="00484A6D">
            <w:pPr>
              <w:widowControl/>
              <w:spacing w:line="360" w:lineRule="atLeast"/>
              <w:ind w:firstLineChars="196" w:firstLine="470"/>
              <w:jc w:val="left"/>
              <w:rPr>
                <w:rFonts w:ascii="仿宋" w:eastAsia="仿宋" w:hAnsi="仿宋"/>
                <w:sz w:val="24"/>
              </w:rPr>
            </w:pPr>
          </w:p>
        </w:tc>
        <w:tc>
          <w:tcPr>
            <w:tcW w:w="2050" w:type="dxa"/>
          </w:tcPr>
          <w:p w:rsidR="00484A6D" w:rsidRDefault="00484A6D">
            <w:pPr>
              <w:widowControl/>
              <w:spacing w:line="360" w:lineRule="atLeast"/>
              <w:ind w:firstLineChars="196" w:firstLine="470"/>
              <w:jc w:val="left"/>
              <w:rPr>
                <w:rFonts w:ascii="仿宋" w:eastAsia="仿宋" w:hAnsi="仿宋"/>
                <w:sz w:val="24"/>
              </w:rPr>
            </w:pPr>
          </w:p>
        </w:tc>
        <w:tc>
          <w:tcPr>
            <w:tcW w:w="1851" w:type="dxa"/>
          </w:tcPr>
          <w:p w:rsidR="00484A6D" w:rsidRDefault="00484A6D">
            <w:pPr>
              <w:widowControl/>
              <w:spacing w:line="360" w:lineRule="atLeast"/>
              <w:ind w:firstLineChars="196" w:firstLine="470"/>
              <w:jc w:val="left"/>
              <w:rPr>
                <w:rFonts w:ascii="仿宋" w:eastAsia="仿宋" w:hAnsi="仿宋"/>
                <w:sz w:val="24"/>
              </w:rPr>
            </w:pPr>
          </w:p>
        </w:tc>
        <w:tc>
          <w:tcPr>
            <w:tcW w:w="2340" w:type="dxa"/>
          </w:tcPr>
          <w:p w:rsidR="00484A6D" w:rsidRDefault="00484A6D">
            <w:pPr>
              <w:widowControl/>
              <w:spacing w:line="360" w:lineRule="atLeast"/>
              <w:ind w:firstLineChars="196" w:firstLine="470"/>
              <w:jc w:val="left"/>
              <w:rPr>
                <w:rFonts w:ascii="仿宋" w:eastAsia="仿宋" w:hAnsi="仿宋"/>
                <w:sz w:val="24"/>
              </w:rPr>
            </w:pPr>
          </w:p>
        </w:tc>
      </w:tr>
      <w:tr w:rsidR="00484A6D">
        <w:trPr>
          <w:jc w:val="center"/>
        </w:trPr>
        <w:tc>
          <w:tcPr>
            <w:tcW w:w="726" w:type="dxa"/>
          </w:tcPr>
          <w:p w:rsidR="00484A6D" w:rsidRDefault="00484A6D">
            <w:pPr>
              <w:widowControl/>
              <w:spacing w:line="360" w:lineRule="atLeast"/>
              <w:ind w:firstLineChars="196" w:firstLine="470"/>
              <w:jc w:val="left"/>
              <w:rPr>
                <w:rFonts w:ascii="仿宋" w:eastAsia="仿宋" w:hAnsi="仿宋"/>
                <w:sz w:val="24"/>
              </w:rPr>
            </w:pPr>
          </w:p>
        </w:tc>
        <w:tc>
          <w:tcPr>
            <w:tcW w:w="881" w:type="dxa"/>
          </w:tcPr>
          <w:p w:rsidR="00484A6D" w:rsidRDefault="00484A6D">
            <w:pPr>
              <w:widowControl/>
              <w:spacing w:line="360" w:lineRule="atLeast"/>
              <w:ind w:firstLineChars="196" w:firstLine="470"/>
              <w:jc w:val="left"/>
              <w:rPr>
                <w:rFonts w:ascii="仿宋" w:eastAsia="仿宋" w:hAnsi="仿宋"/>
                <w:sz w:val="24"/>
              </w:rPr>
            </w:pPr>
          </w:p>
        </w:tc>
        <w:tc>
          <w:tcPr>
            <w:tcW w:w="2050" w:type="dxa"/>
          </w:tcPr>
          <w:p w:rsidR="00484A6D" w:rsidRDefault="00484A6D">
            <w:pPr>
              <w:widowControl/>
              <w:spacing w:line="360" w:lineRule="atLeast"/>
              <w:ind w:firstLineChars="196" w:firstLine="470"/>
              <w:jc w:val="left"/>
              <w:rPr>
                <w:rFonts w:ascii="仿宋" w:eastAsia="仿宋" w:hAnsi="仿宋"/>
                <w:sz w:val="24"/>
              </w:rPr>
            </w:pPr>
          </w:p>
        </w:tc>
        <w:tc>
          <w:tcPr>
            <w:tcW w:w="1851" w:type="dxa"/>
          </w:tcPr>
          <w:p w:rsidR="00484A6D" w:rsidRDefault="00484A6D">
            <w:pPr>
              <w:widowControl/>
              <w:spacing w:line="360" w:lineRule="atLeast"/>
              <w:ind w:firstLineChars="196" w:firstLine="470"/>
              <w:jc w:val="left"/>
              <w:rPr>
                <w:rFonts w:ascii="仿宋" w:eastAsia="仿宋" w:hAnsi="仿宋"/>
                <w:sz w:val="24"/>
              </w:rPr>
            </w:pPr>
          </w:p>
        </w:tc>
        <w:tc>
          <w:tcPr>
            <w:tcW w:w="2340" w:type="dxa"/>
          </w:tcPr>
          <w:p w:rsidR="00484A6D" w:rsidRDefault="00484A6D">
            <w:pPr>
              <w:widowControl/>
              <w:spacing w:line="360" w:lineRule="atLeast"/>
              <w:ind w:firstLineChars="196" w:firstLine="470"/>
              <w:jc w:val="left"/>
              <w:rPr>
                <w:rFonts w:ascii="仿宋" w:eastAsia="仿宋" w:hAnsi="仿宋"/>
                <w:sz w:val="24"/>
              </w:rPr>
            </w:pPr>
          </w:p>
        </w:tc>
      </w:tr>
    </w:tbl>
    <w:p w:rsidR="00484A6D" w:rsidRDefault="00484A6D">
      <w:pPr>
        <w:widowControl/>
        <w:spacing w:line="360" w:lineRule="atLeast"/>
        <w:ind w:firstLineChars="196" w:firstLine="470"/>
        <w:jc w:val="left"/>
        <w:rPr>
          <w:rFonts w:ascii="仿宋" w:eastAsia="仿宋" w:hAnsi="仿宋"/>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484A6D" w:rsidRDefault="00484A6D">
      <w:pPr>
        <w:widowControl/>
        <w:spacing w:line="360" w:lineRule="atLeast"/>
        <w:ind w:firstLineChars="196" w:firstLine="470"/>
        <w:jc w:val="left"/>
        <w:rPr>
          <w:rFonts w:ascii="仿宋" w:eastAsia="仿宋" w:hAnsi="仿宋"/>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投标人名称：XXXX（单位盖章）。</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法定代表人/单位负责人或授权代表（签字或加盖个人名章）：XXXX。</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84A6D" w:rsidRDefault="00484A6D">
      <w:pPr>
        <w:widowControl/>
        <w:spacing w:line="360" w:lineRule="atLeast"/>
        <w:ind w:firstLineChars="196" w:firstLine="470"/>
        <w:jc w:val="left"/>
        <w:rPr>
          <w:rFonts w:ascii="仿宋" w:eastAsia="仿宋" w:hAnsi="仿宋"/>
          <w:sz w:val="24"/>
        </w:rPr>
      </w:pPr>
    </w:p>
    <w:p w:rsidR="00484A6D" w:rsidRDefault="00AB6897">
      <w:pPr>
        <w:spacing w:line="360" w:lineRule="auto"/>
        <w:outlineLvl w:val="2"/>
        <w:rPr>
          <w:rFonts w:ascii="仿宋" w:eastAsia="仿宋" w:hAnsi="仿宋"/>
          <w:b/>
          <w:sz w:val="32"/>
          <w:szCs w:val="32"/>
        </w:rPr>
      </w:pPr>
      <w:bookmarkStart w:id="160" w:name="_Toc217446091"/>
      <w:r>
        <w:rPr>
          <w:rFonts w:ascii="仿宋" w:eastAsia="仿宋" w:hAnsi="仿宋" w:hint="eastAsia"/>
          <w:b/>
          <w:sz w:val="32"/>
          <w:szCs w:val="32"/>
        </w:rPr>
        <w:br w:type="page"/>
      </w:r>
      <w:r>
        <w:rPr>
          <w:rFonts w:ascii="仿宋" w:eastAsia="仿宋" w:hAnsi="仿宋" w:hint="eastAsia"/>
          <w:b/>
          <w:sz w:val="32"/>
          <w:szCs w:val="32"/>
        </w:rPr>
        <w:lastRenderedPageBreak/>
        <w:t>格式2-11</w:t>
      </w:r>
    </w:p>
    <w:p w:rsidR="00484A6D" w:rsidRDefault="00AB6897">
      <w:pPr>
        <w:widowControl/>
        <w:spacing w:line="360" w:lineRule="atLeast"/>
        <w:jc w:val="center"/>
        <w:rPr>
          <w:rFonts w:ascii="仿宋" w:eastAsia="仿宋" w:hAnsi="仿宋"/>
          <w:b/>
          <w:sz w:val="32"/>
          <w:szCs w:val="32"/>
        </w:rPr>
      </w:pPr>
      <w:r>
        <w:rPr>
          <w:rFonts w:ascii="仿宋" w:eastAsia="仿宋" w:hAnsi="仿宋" w:hint="eastAsia"/>
          <w:b/>
          <w:sz w:val="32"/>
          <w:szCs w:val="32"/>
        </w:rPr>
        <w:t>十、投标人本项目管理、技术、服务人员情况表</w:t>
      </w:r>
      <w:bookmarkEnd w:id="160"/>
    </w:p>
    <w:p w:rsidR="00484A6D" w:rsidRDefault="00484A6D">
      <w:pPr>
        <w:widowControl/>
        <w:spacing w:line="360" w:lineRule="atLeast"/>
        <w:ind w:firstLineChars="196" w:firstLine="472"/>
        <w:jc w:val="left"/>
        <w:rPr>
          <w:rFonts w:ascii="仿宋" w:eastAsia="仿宋" w:hAnsi="仿宋"/>
          <w:b/>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84A6D">
        <w:trPr>
          <w:cantSplit/>
          <w:trHeight w:val="530"/>
          <w:jc w:val="center"/>
        </w:trPr>
        <w:tc>
          <w:tcPr>
            <w:tcW w:w="954" w:type="dxa"/>
            <w:vMerge w:val="restart"/>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484A6D">
        <w:trPr>
          <w:cantSplit/>
          <w:trHeight w:val="530"/>
          <w:jc w:val="center"/>
        </w:trPr>
        <w:tc>
          <w:tcPr>
            <w:tcW w:w="954" w:type="dxa"/>
            <w:vMerge/>
            <w:vAlign w:val="center"/>
          </w:tcPr>
          <w:p w:rsidR="00484A6D" w:rsidRDefault="00484A6D">
            <w:pPr>
              <w:rPr>
                <w:rFonts w:ascii="仿宋" w:eastAsia="仿宋" w:hAnsi="仿宋"/>
              </w:rPr>
            </w:pPr>
          </w:p>
        </w:tc>
        <w:tc>
          <w:tcPr>
            <w:tcW w:w="807" w:type="dxa"/>
            <w:vMerge/>
            <w:vAlign w:val="center"/>
          </w:tcPr>
          <w:p w:rsidR="00484A6D" w:rsidRDefault="00484A6D">
            <w:pPr>
              <w:rPr>
                <w:rFonts w:ascii="仿宋" w:eastAsia="仿宋" w:hAnsi="仿宋"/>
              </w:rPr>
            </w:pPr>
          </w:p>
        </w:tc>
        <w:tc>
          <w:tcPr>
            <w:tcW w:w="807" w:type="dxa"/>
            <w:vMerge/>
            <w:vAlign w:val="center"/>
          </w:tcPr>
          <w:p w:rsidR="00484A6D" w:rsidRDefault="00484A6D">
            <w:pPr>
              <w:rPr>
                <w:rFonts w:ascii="仿宋" w:eastAsia="仿宋" w:hAnsi="仿宋"/>
              </w:rPr>
            </w:pPr>
          </w:p>
        </w:tc>
        <w:tc>
          <w:tcPr>
            <w:tcW w:w="807" w:type="dxa"/>
            <w:vMerge/>
            <w:vAlign w:val="center"/>
          </w:tcPr>
          <w:p w:rsidR="00484A6D" w:rsidRDefault="00484A6D">
            <w:pPr>
              <w:rPr>
                <w:rFonts w:ascii="仿宋" w:eastAsia="仿宋" w:hAnsi="仿宋"/>
              </w:rPr>
            </w:pPr>
          </w:p>
        </w:tc>
        <w:tc>
          <w:tcPr>
            <w:tcW w:w="807" w:type="dxa"/>
            <w:vMerge/>
            <w:vAlign w:val="center"/>
          </w:tcPr>
          <w:p w:rsidR="00484A6D" w:rsidRDefault="00484A6D">
            <w:pPr>
              <w:rPr>
                <w:rFonts w:ascii="仿宋" w:eastAsia="仿宋" w:hAnsi="仿宋"/>
              </w:rPr>
            </w:pPr>
          </w:p>
        </w:tc>
        <w:tc>
          <w:tcPr>
            <w:tcW w:w="851"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证书</w:t>
            </w:r>
          </w:p>
          <w:p w:rsidR="00484A6D" w:rsidRDefault="00AB6897">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专业</w:t>
            </w:r>
          </w:p>
        </w:tc>
      </w:tr>
      <w:tr w:rsidR="00484A6D">
        <w:trPr>
          <w:cantSplit/>
          <w:trHeight w:val="531"/>
          <w:jc w:val="center"/>
        </w:trPr>
        <w:tc>
          <w:tcPr>
            <w:tcW w:w="954" w:type="dxa"/>
            <w:vMerge w:val="restart"/>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管理</w:t>
            </w:r>
          </w:p>
          <w:p w:rsidR="00484A6D" w:rsidRDefault="00AB6897">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51" w:type="dxa"/>
          </w:tcPr>
          <w:p w:rsidR="00484A6D" w:rsidRDefault="00484A6D">
            <w:pPr>
              <w:widowControl/>
              <w:spacing w:line="360" w:lineRule="atLeast"/>
              <w:ind w:firstLineChars="196" w:firstLine="470"/>
              <w:jc w:val="left"/>
              <w:rPr>
                <w:rFonts w:ascii="仿宋" w:eastAsia="仿宋" w:hAnsi="仿宋"/>
                <w:sz w:val="24"/>
              </w:rPr>
            </w:pPr>
          </w:p>
        </w:tc>
        <w:tc>
          <w:tcPr>
            <w:tcW w:w="960" w:type="dxa"/>
          </w:tcPr>
          <w:p w:rsidR="00484A6D" w:rsidRDefault="00484A6D">
            <w:pPr>
              <w:widowControl/>
              <w:spacing w:line="360" w:lineRule="atLeast"/>
              <w:ind w:firstLineChars="196" w:firstLine="470"/>
              <w:jc w:val="left"/>
              <w:rPr>
                <w:rFonts w:ascii="仿宋" w:eastAsia="仿宋" w:hAnsi="仿宋"/>
                <w:sz w:val="24"/>
              </w:rPr>
            </w:pPr>
          </w:p>
        </w:tc>
        <w:tc>
          <w:tcPr>
            <w:tcW w:w="847" w:type="dxa"/>
          </w:tcPr>
          <w:p w:rsidR="00484A6D" w:rsidRDefault="00484A6D">
            <w:pPr>
              <w:widowControl/>
              <w:spacing w:line="360" w:lineRule="atLeast"/>
              <w:ind w:firstLineChars="196" w:firstLine="470"/>
              <w:jc w:val="left"/>
              <w:rPr>
                <w:rFonts w:ascii="仿宋" w:eastAsia="仿宋" w:hAnsi="仿宋"/>
                <w:sz w:val="24"/>
              </w:rPr>
            </w:pPr>
          </w:p>
        </w:tc>
        <w:tc>
          <w:tcPr>
            <w:tcW w:w="732" w:type="dxa"/>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530"/>
          <w:jc w:val="center"/>
        </w:trPr>
        <w:tc>
          <w:tcPr>
            <w:tcW w:w="954" w:type="dxa"/>
            <w:vMerge/>
          </w:tcPr>
          <w:p w:rsidR="00484A6D" w:rsidRDefault="00484A6D">
            <w:pPr>
              <w:rPr>
                <w:rFonts w:ascii="仿宋" w:eastAsia="仿宋" w:hAnsi="仿宋"/>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51" w:type="dxa"/>
          </w:tcPr>
          <w:p w:rsidR="00484A6D" w:rsidRDefault="00484A6D">
            <w:pPr>
              <w:widowControl/>
              <w:spacing w:line="360" w:lineRule="atLeast"/>
              <w:ind w:firstLineChars="196" w:firstLine="470"/>
              <w:jc w:val="left"/>
              <w:rPr>
                <w:rFonts w:ascii="仿宋" w:eastAsia="仿宋" w:hAnsi="仿宋"/>
                <w:sz w:val="24"/>
              </w:rPr>
            </w:pPr>
          </w:p>
        </w:tc>
        <w:tc>
          <w:tcPr>
            <w:tcW w:w="960" w:type="dxa"/>
          </w:tcPr>
          <w:p w:rsidR="00484A6D" w:rsidRDefault="00484A6D">
            <w:pPr>
              <w:widowControl/>
              <w:spacing w:line="360" w:lineRule="atLeast"/>
              <w:ind w:firstLineChars="196" w:firstLine="470"/>
              <w:jc w:val="left"/>
              <w:rPr>
                <w:rFonts w:ascii="仿宋" w:eastAsia="仿宋" w:hAnsi="仿宋"/>
                <w:sz w:val="24"/>
              </w:rPr>
            </w:pPr>
          </w:p>
        </w:tc>
        <w:tc>
          <w:tcPr>
            <w:tcW w:w="847" w:type="dxa"/>
          </w:tcPr>
          <w:p w:rsidR="00484A6D" w:rsidRDefault="00484A6D">
            <w:pPr>
              <w:widowControl/>
              <w:spacing w:line="360" w:lineRule="atLeast"/>
              <w:ind w:firstLineChars="196" w:firstLine="470"/>
              <w:jc w:val="left"/>
              <w:rPr>
                <w:rFonts w:ascii="仿宋" w:eastAsia="仿宋" w:hAnsi="仿宋"/>
                <w:sz w:val="24"/>
              </w:rPr>
            </w:pPr>
          </w:p>
        </w:tc>
        <w:tc>
          <w:tcPr>
            <w:tcW w:w="732" w:type="dxa"/>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531"/>
          <w:jc w:val="center"/>
        </w:trPr>
        <w:tc>
          <w:tcPr>
            <w:tcW w:w="954" w:type="dxa"/>
            <w:vMerge/>
          </w:tcPr>
          <w:p w:rsidR="00484A6D" w:rsidRDefault="00484A6D">
            <w:pPr>
              <w:rPr>
                <w:rFonts w:ascii="仿宋" w:eastAsia="仿宋" w:hAnsi="仿宋"/>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51" w:type="dxa"/>
          </w:tcPr>
          <w:p w:rsidR="00484A6D" w:rsidRDefault="00484A6D">
            <w:pPr>
              <w:widowControl/>
              <w:spacing w:line="360" w:lineRule="atLeast"/>
              <w:ind w:firstLineChars="196" w:firstLine="470"/>
              <w:jc w:val="left"/>
              <w:rPr>
                <w:rFonts w:ascii="仿宋" w:eastAsia="仿宋" w:hAnsi="仿宋"/>
                <w:sz w:val="24"/>
              </w:rPr>
            </w:pPr>
          </w:p>
        </w:tc>
        <w:tc>
          <w:tcPr>
            <w:tcW w:w="960" w:type="dxa"/>
          </w:tcPr>
          <w:p w:rsidR="00484A6D" w:rsidRDefault="00484A6D">
            <w:pPr>
              <w:widowControl/>
              <w:spacing w:line="360" w:lineRule="atLeast"/>
              <w:ind w:firstLineChars="196" w:firstLine="470"/>
              <w:jc w:val="left"/>
              <w:rPr>
                <w:rFonts w:ascii="仿宋" w:eastAsia="仿宋" w:hAnsi="仿宋"/>
                <w:sz w:val="24"/>
              </w:rPr>
            </w:pPr>
          </w:p>
        </w:tc>
        <w:tc>
          <w:tcPr>
            <w:tcW w:w="847" w:type="dxa"/>
          </w:tcPr>
          <w:p w:rsidR="00484A6D" w:rsidRDefault="00484A6D">
            <w:pPr>
              <w:widowControl/>
              <w:spacing w:line="360" w:lineRule="atLeast"/>
              <w:ind w:firstLineChars="196" w:firstLine="470"/>
              <w:jc w:val="left"/>
              <w:rPr>
                <w:rFonts w:ascii="仿宋" w:eastAsia="仿宋" w:hAnsi="仿宋"/>
                <w:sz w:val="24"/>
              </w:rPr>
            </w:pPr>
          </w:p>
        </w:tc>
        <w:tc>
          <w:tcPr>
            <w:tcW w:w="732" w:type="dxa"/>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530"/>
          <w:jc w:val="center"/>
        </w:trPr>
        <w:tc>
          <w:tcPr>
            <w:tcW w:w="954" w:type="dxa"/>
            <w:vMerge w:val="restart"/>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技术</w:t>
            </w:r>
          </w:p>
          <w:p w:rsidR="00484A6D" w:rsidRDefault="00AB6897">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51" w:type="dxa"/>
          </w:tcPr>
          <w:p w:rsidR="00484A6D" w:rsidRDefault="00484A6D">
            <w:pPr>
              <w:widowControl/>
              <w:spacing w:line="360" w:lineRule="atLeast"/>
              <w:ind w:firstLineChars="196" w:firstLine="470"/>
              <w:jc w:val="left"/>
              <w:rPr>
                <w:rFonts w:ascii="仿宋" w:eastAsia="仿宋" w:hAnsi="仿宋"/>
                <w:sz w:val="24"/>
              </w:rPr>
            </w:pPr>
          </w:p>
        </w:tc>
        <w:tc>
          <w:tcPr>
            <w:tcW w:w="960" w:type="dxa"/>
          </w:tcPr>
          <w:p w:rsidR="00484A6D" w:rsidRDefault="00484A6D">
            <w:pPr>
              <w:widowControl/>
              <w:spacing w:line="360" w:lineRule="atLeast"/>
              <w:ind w:firstLineChars="196" w:firstLine="470"/>
              <w:jc w:val="left"/>
              <w:rPr>
                <w:rFonts w:ascii="仿宋" w:eastAsia="仿宋" w:hAnsi="仿宋"/>
                <w:sz w:val="24"/>
              </w:rPr>
            </w:pPr>
          </w:p>
        </w:tc>
        <w:tc>
          <w:tcPr>
            <w:tcW w:w="847" w:type="dxa"/>
          </w:tcPr>
          <w:p w:rsidR="00484A6D" w:rsidRDefault="00484A6D">
            <w:pPr>
              <w:widowControl/>
              <w:spacing w:line="360" w:lineRule="atLeast"/>
              <w:ind w:firstLineChars="196" w:firstLine="470"/>
              <w:jc w:val="left"/>
              <w:rPr>
                <w:rFonts w:ascii="仿宋" w:eastAsia="仿宋" w:hAnsi="仿宋"/>
                <w:sz w:val="24"/>
              </w:rPr>
            </w:pPr>
          </w:p>
        </w:tc>
        <w:tc>
          <w:tcPr>
            <w:tcW w:w="732" w:type="dxa"/>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531"/>
          <w:jc w:val="center"/>
        </w:trPr>
        <w:tc>
          <w:tcPr>
            <w:tcW w:w="954" w:type="dxa"/>
            <w:vMerge/>
          </w:tcPr>
          <w:p w:rsidR="00484A6D" w:rsidRDefault="00484A6D">
            <w:pPr>
              <w:rPr>
                <w:rFonts w:ascii="仿宋" w:eastAsia="仿宋" w:hAnsi="仿宋"/>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51" w:type="dxa"/>
          </w:tcPr>
          <w:p w:rsidR="00484A6D" w:rsidRDefault="00484A6D">
            <w:pPr>
              <w:widowControl/>
              <w:spacing w:line="360" w:lineRule="atLeast"/>
              <w:ind w:firstLineChars="196" w:firstLine="470"/>
              <w:jc w:val="left"/>
              <w:rPr>
                <w:rFonts w:ascii="仿宋" w:eastAsia="仿宋" w:hAnsi="仿宋"/>
                <w:sz w:val="24"/>
              </w:rPr>
            </w:pPr>
          </w:p>
        </w:tc>
        <w:tc>
          <w:tcPr>
            <w:tcW w:w="960" w:type="dxa"/>
          </w:tcPr>
          <w:p w:rsidR="00484A6D" w:rsidRDefault="00484A6D">
            <w:pPr>
              <w:widowControl/>
              <w:spacing w:line="360" w:lineRule="atLeast"/>
              <w:ind w:firstLineChars="196" w:firstLine="470"/>
              <w:jc w:val="left"/>
              <w:rPr>
                <w:rFonts w:ascii="仿宋" w:eastAsia="仿宋" w:hAnsi="仿宋"/>
                <w:sz w:val="24"/>
              </w:rPr>
            </w:pPr>
          </w:p>
        </w:tc>
        <w:tc>
          <w:tcPr>
            <w:tcW w:w="847" w:type="dxa"/>
          </w:tcPr>
          <w:p w:rsidR="00484A6D" w:rsidRDefault="00484A6D">
            <w:pPr>
              <w:widowControl/>
              <w:spacing w:line="360" w:lineRule="atLeast"/>
              <w:ind w:firstLineChars="196" w:firstLine="470"/>
              <w:jc w:val="left"/>
              <w:rPr>
                <w:rFonts w:ascii="仿宋" w:eastAsia="仿宋" w:hAnsi="仿宋"/>
                <w:sz w:val="24"/>
              </w:rPr>
            </w:pPr>
          </w:p>
        </w:tc>
        <w:tc>
          <w:tcPr>
            <w:tcW w:w="732" w:type="dxa"/>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530"/>
          <w:jc w:val="center"/>
        </w:trPr>
        <w:tc>
          <w:tcPr>
            <w:tcW w:w="954" w:type="dxa"/>
            <w:vMerge/>
          </w:tcPr>
          <w:p w:rsidR="00484A6D" w:rsidRDefault="00484A6D">
            <w:pPr>
              <w:rPr>
                <w:rFonts w:ascii="仿宋" w:eastAsia="仿宋" w:hAnsi="仿宋"/>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51" w:type="dxa"/>
          </w:tcPr>
          <w:p w:rsidR="00484A6D" w:rsidRDefault="00484A6D">
            <w:pPr>
              <w:widowControl/>
              <w:spacing w:line="360" w:lineRule="atLeast"/>
              <w:ind w:firstLineChars="196" w:firstLine="470"/>
              <w:jc w:val="left"/>
              <w:rPr>
                <w:rFonts w:ascii="仿宋" w:eastAsia="仿宋" w:hAnsi="仿宋"/>
                <w:sz w:val="24"/>
              </w:rPr>
            </w:pPr>
          </w:p>
        </w:tc>
        <w:tc>
          <w:tcPr>
            <w:tcW w:w="960" w:type="dxa"/>
          </w:tcPr>
          <w:p w:rsidR="00484A6D" w:rsidRDefault="00484A6D">
            <w:pPr>
              <w:widowControl/>
              <w:spacing w:line="360" w:lineRule="atLeast"/>
              <w:ind w:firstLineChars="196" w:firstLine="470"/>
              <w:jc w:val="left"/>
              <w:rPr>
                <w:rFonts w:ascii="仿宋" w:eastAsia="仿宋" w:hAnsi="仿宋"/>
                <w:sz w:val="24"/>
              </w:rPr>
            </w:pPr>
          </w:p>
        </w:tc>
        <w:tc>
          <w:tcPr>
            <w:tcW w:w="847" w:type="dxa"/>
          </w:tcPr>
          <w:p w:rsidR="00484A6D" w:rsidRDefault="00484A6D">
            <w:pPr>
              <w:widowControl/>
              <w:spacing w:line="360" w:lineRule="atLeast"/>
              <w:ind w:firstLineChars="196" w:firstLine="470"/>
              <w:jc w:val="left"/>
              <w:rPr>
                <w:rFonts w:ascii="仿宋" w:eastAsia="仿宋" w:hAnsi="仿宋"/>
                <w:sz w:val="24"/>
              </w:rPr>
            </w:pPr>
          </w:p>
        </w:tc>
        <w:tc>
          <w:tcPr>
            <w:tcW w:w="732" w:type="dxa"/>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531"/>
          <w:jc w:val="center"/>
        </w:trPr>
        <w:tc>
          <w:tcPr>
            <w:tcW w:w="954" w:type="dxa"/>
            <w:vMerge w:val="restart"/>
          </w:tcPr>
          <w:p w:rsidR="00484A6D" w:rsidRDefault="00AB6897">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51" w:type="dxa"/>
          </w:tcPr>
          <w:p w:rsidR="00484A6D" w:rsidRDefault="00484A6D">
            <w:pPr>
              <w:widowControl/>
              <w:spacing w:line="360" w:lineRule="atLeast"/>
              <w:ind w:firstLineChars="196" w:firstLine="470"/>
              <w:jc w:val="left"/>
              <w:rPr>
                <w:rFonts w:ascii="仿宋" w:eastAsia="仿宋" w:hAnsi="仿宋"/>
                <w:sz w:val="24"/>
              </w:rPr>
            </w:pPr>
          </w:p>
        </w:tc>
        <w:tc>
          <w:tcPr>
            <w:tcW w:w="960" w:type="dxa"/>
          </w:tcPr>
          <w:p w:rsidR="00484A6D" w:rsidRDefault="00484A6D">
            <w:pPr>
              <w:widowControl/>
              <w:spacing w:line="360" w:lineRule="atLeast"/>
              <w:ind w:firstLineChars="196" w:firstLine="470"/>
              <w:jc w:val="left"/>
              <w:rPr>
                <w:rFonts w:ascii="仿宋" w:eastAsia="仿宋" w:hAnsi="仿宋"/>
                <w:sz w:val="24"/>
              </w:rPr>
            </w:pPr>
          </w:p>
        </w:tc>
        <w:tc>
          <w:tcPr>
            <w:tcW w:w="847" w:type="dxa"/>
          </w:tcPr>
          <w:p w:rsidR="00484A6D" w:rsidRDefault="00484A6D">
            <w:pPr>
              <w:widowControl/>
              <w:spacing w:line="360" w:lineRule="atLeast"/>
              <w:ind w:firstLineChars="196" w:firstLine="470"/>
              <w:jc w:val="left"/>
              <w:rPr>
                <w:rFonts w:ascii="仿宋" w:eastAsia="仿宋" w:hAnsi="仿宋"/>
                <w:sz w:val="24"/>
              </w:rPr>
            </w:pPr>
          </w:p>
        </w:tc>
        <w:tc>
          <w:tcPr>
            <w:tcW w:w="732" w:type="dxa"/>
          </w:tcPr>
          <w:p w:rsidR="00484A6D" w:rsidRDefault="00484A6D">
            <w:pPr>
              <w:widowControl/>
              <w:spacing w:line="360" w:lineRule="atLeast"/>
              <w:ind w:firstLineChars="196" w:firstLine="470"/>
              <w:jc w:val="left"/>
              <w:rPr>
                <w:rFonts w:ascii="仿宋" w:eastAsia="仿宋" w:hAnsi="仿宋"/>
                <w:sz w:val="24"/>
              </w:rPr>
            </w:pPr>
          </w:p>
        </w:tc>
      </w:tr>
      <w:tr w:rsidR="00484A6D">
        <w:trPr>
          <w:cantSplit/>
          <w:trHeight w:val="530"/>
          <w:jc w:val="center"/>
        </w:trPr>
        <w:tc>
          <w:tcPr>
            <w:tcW w:w="954" w:type="dxa"/>
            <w:vMerge/>
            <w:tcBorders>
              <w:bottom w:val="single" w:sz="4" w:space="0" w:color="auto"/>
            </w:tcBorders>
          </w:tcPr>
          <w:p w:rsidR="00484A6D" w:rsidRDefault="00484A6D">
            <w:pPr>
              <w:rPr>
                <w:rFonts w:ascii="仿宋" w:eastAsia="仿宋" w:hAnsi="仿宋"/>
              </w:rPr>
            </w:pPr>
          </w:p>
        </w:tc>
        <w:tc>
          <w:tcPr>
            <w:tcW w:w="807" w:type="dxa"/>
            <w:tcBorders>
              <w:bottom w:val="single" w:sz="4" w:space="0" w:color="auto"/>
            </w:tcBorders>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07" w:type="dxa"/>
          </w:tcPr>
          <w:p w:rsidR="00484A6D" w:rsidRDefault="00484A6D">
            <w:pPr>
              <w:widowControl/>
              <w:spacing w:line="360" w:lineRule="atLeast"/>
              <w:ind w:firstLineChars="196" w:firstLine="470"/>
              <w:jc w:val="left"/>
              <w:rPr>
                <w:rFonts w:ascii="仿宋" w:eastAsia="仿宋" w:hAnsi="仿宋"/>
                <w:sz w:val="24"/>
              </w:rPr>
            </w:pPr>
          </w:p>
        </w:tc>
        <w:tc>
          <w:tcPr>
            <w:tcW w:w="851" w:type="dxa"/>
          </w:tcPr>
          <w:p w:rsidR="00484A6D" w:rsidRDefault="00484A6D">
            <w:pPr>
              <w:widowControl/>
              <w:spacing w:line="360" w:lineRule="atLeast"/>
              <w:ind w:firstLineChars="196" w:firstLine="470"/>
              <w:jc w:val="left"/>
              <w:rPr>
                <w:rFonts w:ascii="仿宋" w:eastAsia="仿宋" w:hAnsi="仿宋"/>
                <w:sz w:val="24"/>
              </w:rPr>
            </w:pPr>
          </w:p>
        </w:tc>
        <w:tc>
          <w:tcPr>
            <w:tcW w:w="960" w:type="dxa"/>
          </w:tcPr>
          <w:p w:rsidR="00484A6D" w:rsidRDefault="00484A6D">
            <w:pPr>
              <w:widowControl/>
              <w:spacing w:line="360" w:lineRule="atLeast"/>
              <w:ind w:firstLineChars="196" w:firstLine="470"/>
              <w:jc w:val="left"/>
              <w:rPr>
                <w:rFonts w:ascii="仿宋" w:eastAsia="仿宋" w:hAnsi="仿宋"/>
                <w:sz w:val="24"/>
              </w:rPr>
            </w:pPr>
          </w:p>
        </w:tc>
        <w:tc>
          <w:tcPr>
            <w:tcW w:w="847" w:type="dxa"/>
          </w:tcPr>
          <w:p w:rsidR="00484A6D" w:rsidRDefault="00484A6D">
            <w:pPr>
              <w:widowControl/>
              <w:spacing w:line="360" w:lineRule="atLeast"/>
              <w:ind w:firstLineChars="196" w:firstLine="470"/>
              <w:jc w:val="left"/>
              <w:rPr>
                <w:rFonts w:ascii="仿宋" w:eastAsia="仿宋" w:hAnsi="仿宋"/>
                <w:sz w:val="24"/>
              </w:rPr>
            </w:pPr>
          </w:p>
        </w:tc>
        <w:tc>
          <w:tcPr>
            <w:tcW w:w="732" w:type="dxa"/>
          </w:tcPr>
          <w:p w:rsidR="00484A6D" w:rsidRDefault="00484A6D">
            <w:pPr>
              <w:widowControl/>
              <w:spacing w:line="360" w:lineRule="atLeast"/>
              <w:ind w:firstLineChars="196" w:firstLine="470"/>
              <w:jc w:val="left"/>
              <w:rPr>
                <w:rFonts w:ascii="仿宋" w:eastAsia="仿宋" w:hAnsi="仿宋"/>
                <w:sz w:val="24"/>
              </w:rPr>
            </w:pPr>
          </w:p>
        </w:tc>
      </w:tr>
    </w:tbl>
    <w:p w:rsidR="00484A6D" w:rsidRDefault="00484A6D">
      <w:pPr>
        <w:widowControl/>
        <w:spacing w:line="360" w:lineRule="atLeast"/>
        <w:ind w:firstLineChars="196" w:firstLine="470"/>
        <w:jc w:val="left"/>
        <w:rPr>
          <w:rFonts w:ascii="仿宋" w:eastAsia="仿宋" w:hAnsi="仿宋"/>
          <w:sz w:val="24"/>
        </w:rPr>
      </w:pP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投标人名称：XXXX（单位盖章）。</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法定代表人/单位负责人或授权代表（签字或加盖个人名章）：XXXX。</w:t>
      </w:r>
    </w:p>
    <w:p w:rsidR="00484A6D" w:rsidRDefault="00AB689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84A6D" w:rsidRDefault="00484A6D">
      <w:pPr>
        <w:widowControl/>
        <w:spacing w:line="360" w:lineRule="atLeast"/>
        <w:ind w:firstLineChars="196" w:firstLine="472"/>
        <w:jc w:val="left"/>
        <w:rPr>
          <w:rFonts w:ascii="仿宋" w:eastAsia="仿宋" w:hAnsi="仿宋"/>
          <w:b/>
          <w:sz w:val="24"/>
        </w:rPr>
      </w:pPr>
    </w:p>
    <w:p w:rsidR="00484A6D" w:rsidRDefault="00484A6D">
      <w:pPr>
        <w:widowControl/>
        <w:spacing w:line="360" w:lineRule="atLeast"/>
        <w:ind w:firstLineChars="196" w:firstLine="472"/>
        <w:jc w:val="left"/>
        <w:rPr>
          <w:rFonts w:ascii="仿宋" w:eastAsia="仿宋" w:hAnsi="仿宋"/>
          <w:b/>
          <w:sz w:val="24"/>
        </w:rPr>
      </w:pPr>
    </w:p>
    <w:p w:rsidR="00484A6D" w:rsidRDefault="00484A6D">
      <w:pPr>
        <w:widowControl/>
        <w:spacing w:line="360" w:lineRule="atLeast"/>
        <w:ind w:firstLineChars="196" w:firstLine="472"/>
        <w:jc w:val="left"/>
        <w:rPr>
          <w:rFonts w:ascii="仿宋" w:eastAsia="仿宋" w:hAnsi="仿宋"/>
          <w:b/>
          <w:sz w:val="24"/>
        </w:rPr>
      </w:pPr>
    </w:p>
    <w:p w:rsidR="00484A6D" w:rsidRDefault="00AB6897">
      <w:pPr>
        <w:spacing w:line="360" w:lineRule="auto"/>
        <w:outlineLvl w:val="2"/>
        <w:rPr>
          <w:rFonts w:ascii="仿宋" w:eastAsia="仿宋" w:hAnsi="仿宋"/>
          <w:b/>
          <w:sz w:val="32"/>
          <w:szCs w:val="32"/>
        </w:rPr>
      </w:pPr>
      <w:r>
        <w:rPr>
          <w:rFonts w:ascii="仿宋" w:eastAsia="仿宋" w:hAnsi="仿宋" w:hint="eastAsia"/>
          <w:b/>
          <w:sz w:val="24"/>
        </w:rPr>
        <w:br w:type="page"/>
      </w:r>
      <w:r>
        <w:rPr>
          <w:rFonts w:ascii="仿宋" w:eastAsia="仿宋" w:hAnsi="仿宋" w:hint="eastAsia"/>
          <w:b/>
          <w:sz w:val="32"/>
          <w:szCs w:val="32"/>
        </w:rPr>
        <w:lastRenderedPageBreak/>
        <w:t>格式2-12</w:t>
      </w:r>
    </w:p>
    <w:p w:rsidR="00484A6D" w:rsidRDefault="00AB6897">
      <w:pPr>
        <w:widowControl/>
        <w:spacing w:after="0" w:line="360" w:lineRule="atLeast"/>
        <w:jc w:val="center"/>
        <w:rPr>
          <w:rFonts w:ascii="仿宋" w:eastAsia="仿宋" w:hAnsi="仿宋"/>
          <w:b/>
          <w:sz w:val="32"/>
          <w:szCs w:val="32"/>
        </w:rPr>
      </w:pPr>
      <w:r>
        <w:rPr>
          <w:rFonts w:ascii="仿宋" w:eastAsia="仿宋" w:hAnsi="仿宋" w:hint="eastAsia"/>
          <w:b/>
          <w:sz w:val="32"/>
          <w:szCs w:val="32"/>
        </w:rPr>
        <w:t>十二、中小企业声明函</w:t>
      </w:r>
    </w:p>
    <w:p w:rsidR="00484A6D" w:rsidRDefault="00484A6D">
      <w:pPr>
        <w:widowControl/>
        <w:spacing w:after="0" w:line="360" w:lineRule="atLeast"/>
        <w:jc w:val="center"/>
        <w:rPr>
          <w:rFonts w:ascii="仿宋" w:eastAsia="仿宋" w:hAnsi="仿宋"/>
          <w:b/>
          <w:sz w:val="32"/>
          <w:szCs w:val="32"/>
        </w:rPr>
      </w:pPr>
    </w:p>
    <w:p w:rsidR="00484A6D" w:rsidRDefault="00AB6897">
      <w:pPr>
        <w:spacing w:after="0" w:line="360" w:lineRule="auto"/>
        <w:ind w:firstLineChars="200" w:firstLine="480"/>
        <w:jc w:val="left"/>
        <w:rPr>
          <w:rFonts w:ascii="仿宋" w:eastAsia="仿宋" w:hAnsi="仿宋"/>
          <w:sz w:val="24"/>
        </w:rPr>
      </w:pPr>
      <w:bookmarkStart w:id="161" w:name="_Toc28495"/>
      <w:bookmarkStart w:id="162" w:name="_Toc28654"/>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63" w:name="_Toc413748654"/>
      <w:bookmarkStart w:id="164" w:name="_Toc387658050"/>
      <w:bookmarkStart w:id="165" w:name="_Toc419811733"/>
      <w:bookmarkStart w:id="166" w:name="_Toc417911732"/>
      <w:bookmarkStart w:id="167"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484A6D" w:rsidRDefault="00AB6897">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484A6D" w:rsidRDefault="00AB6897">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484A6D" w:rsidRDefault="00AB6897">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484A6D" w:rsidRDefault="00AB6897">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484A6D" w:rsidRDefault="00AB6897">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484A6D" w:rsidRDefault="00AB6897">
      <w:pPr>
        <w:spacing w:after="0" w:line="360" w:lineRule="auto"/>
        <w:jc w:val="center"/>
        <w:rPr>
          <w:rFonts w:ascii="仿宋" w:eastAsia="仿宋" w:hAnsi="仿宋"/>
          <w:sz w:val="24"/>
        </w:rPr>
      </w:pPr>
      <w:r>
        <w:rPr>
          <w:rFonts w:ascii="仿宋" w:eastAsia="仿宋" w:hAnsi="仿宋" w:hint="eastAsia"/>
          <w:sz w:val="24"/>
        </w:rPr>
        <w:t xml:space="preserve">                        日 期：</w:t>
      </w:r>
    </w:p>
    <w:p w:rsidR="00484A6D" w:rsidRDefault="00AB6897">
      <w:pPr>
        <w:spacing w:after="0" w:line="360" w:lineRule="auto"/>
        <w:jc w:val="left"/>
        <w:rPr>
          <w:rFonts w:ascii="仿宋" w:eastAsia="仿宋" w:hAnsi="仿宋" w:cs="宋体"/>
          <w:sz w:val="24"/>
        </w:rPr>
      </w:pPr>
      <w:r>
        <w:rPr>
          <w:rFonts w:ascii="仿宋" w:eastAsia="仿宋" w:hAnsi="仿宋" w:cs="宋体" w:hint="eastAsia"/>
          <w:sz w:val="24"/>
        </w:rPr>
        <w:t>注：</w:t>
      </w:r>
      <w:bookmarkEnd w:id="163"/>
      <w:bookmarkEnd w:id="164"/>
      <w:bookmarkEnd w:id="165"/>
      <w:bookmarkEnd w:id="166"/>
      <w:bookmarkEnd w:id="167"/>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484A6D" w:rsidRDefault="00484A6D">
      <w:pPr>
        <w:spacing w:after="0" w:line="300" w:lineRule="exact"/>
        <w:rPr>
          <w:rFonts w:ascii="仿宋" w:eastAsia="仿宋" w:hAnsi="仿宋" w:cs="宋体"/>
          <w:sz w:val="24"/>
        </w:rPr>
      </w:pPr>
    </w:p>
    <w:p w:rsidR="00484A6D" w:rsidRDefault="00AB6897">
      <w:pPr>
        <w:spacing w:line="360" w:lineRule="auto"/>
        <w:outlineLvl w:val="2"/>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格式2-1</w:t>
      </w:r>
      <w:r>
        <w:rPr>
          <w:rFonts w:ascii="仿宋" w:eastAsia="仿宋" w:hAnsi="仿宋"/>
          <w:b/>
          <w:sz w:val="32"/>
          <w:szCs w:val="32"/>
        </w:rPr>
        <w:t>3</w:t>
      </w:r>
    </w:p>
    <w:p w:rsidR="00484A6D" w:rsidRDefault="00AB6897">
      <w:pPr>
        <w:jc w:val="center"/>
        <w:rPr>
          <w:rFonts w:ascii="仿宋" w:eastAsia="仿宋" w:hAnsi="仿宋"/>
          <w:b/>
          <w:sz w:val="32"/>
          <w:szCs w:val="32"/>
        </w:rPr>
      </w:pPr>
      <w:r>
        <w:rPr>
          <w:rFonts w:ascii="仿宋" w:eastAsia="仿宋" w:hAnsi="仿宋" w:hint="eastAsia"/>
          <w:b/>
          <w:sz w:val="32"/>
          <w:szCs w:val="32"/>
        </w:rPr>
        <w:t>十三、残疾人福利性单位声明函</w:t>
      </w:r>
    </w:p>
    <w:p w:rsidR="00484A6D" w:rsidRDefault="00484A6D">
      <w:pPr>
        <w:spacing w:line="588" w:lineRule="exact"/>
        <w:rPr>
          <w:rFonts w:ascii="仿宋" w:eastAsia="仿宋" w:hAnsi="仿宋" w:cs="宋体"/>
          <w:b/>
          <w:spacing w:val="6"/>
          <w:sz w:val="24"/>
        </w:rPr>
      </w:pPr>
    </w:p>
    <w:p w:rsidR="00484A6D" w:rsidRDefault="00AB689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484A6D" w:rsidRDefault="00AB689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484A6D" w:rsidRDefault="00484A6D">
      <w:pPr>
        <w:spacing w:line="588" w:lineRule="exact"/>
        <w:rPr>
          <w:rFonts w:ascii="仿宋" w:eastAsia="仿宋" w:hAnsi="仿宋" w:cs="宋体"/>
          <w:spacing w:val="6"/>
          <w:sz w:val="24"/>
        </w:rPr>
      </w:pPr>
    </w:p>
    <w:p w:rsidR="00484A6D" w:rsidRDefault="00484A6D">
      <w:pPr>
        <w:spacing w:line="588" w:lineRule="exact"/>
        <w:rPr>
          <w:rFonts w:ascii="仿宋" w:eastAsia="仿宋" w:hAnsi="仿宋" w:cs="宋体"/>
          <w:spacing w:val="6"/>
          <w:sz w:val="24"/>
        </w:rPr>
      </w:pPr>
    </w:p>
    <w:p w:rsidR="00484A6D" w:rsidRDefault="00AB6897">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484A6D" w:rsidRDefault="00AB6897">
      <w:pPr>
        <w:rPr>
          <w:rFonts w:ascii="仿宋" w:eastAsia="仿宋" w:hAnsi="仿宋" w:cs="宋体"/>
          <w:spacing w:val="6"/>
          <w:sz w:val="24"/>
        </w:rPr>
      </w:pPr>
      <w:r>
        <w:rPr>
          <w:rFonts w:ascii="仿宋" w:eastAsia="仿宋" w:hAnsi="仿宋" w:cs="宋体" w:hint="eastAsia"/>
          <w:spacing w:val="6"/>
          <w:sz w:val="24"/>
        </w:rPr>
        <w:t>日  期：</w:t>
      </w:r>
    </w:p>
    <w:p w:rsidR="00484A6D" w:rsidRDefault="00484A6D">
      <w:pPr>
        <w:spacing w:line="360" w:lineRule="auto"/>
        <w:rPr>
          <w:rFonts w:ascii="仿宋" w:eastAsia="仿宋" w:hAnsi="仿宋" w:cs="宋体"/>
          <w:sz w:val="24"/>
        </w:rPr>
      </w:pPr>
    </w:p>
    <w:p w:rsidR="00484A6D" w:rsidRDefault="00AB6897">
      <w:pPr>
        <w:spacing w:line="360" w:lineRule="auto"/>
        <w:rPr>
          <w:rFonts w:ascii="仿宋" w:eastAsia="仿宋" w:hAnsi="仿宋" w:cs="宋体"/>
          <w:sz w:val="24"/>
        </w:rPr>
      </w:pPr>
      <w:r>
        <w:rPr>
          <w:rFonts w:ascii="仿宋" w:eastAsia="仿宋" w:hAnsi="仿宋" w:cs="宋体" w:hint="eastAsia"/>
          <w:sz w:val="24"/>
        </w:rPr>
        <w:t>注：</w:t>
      </w:r>
    </w:p>
    <w:p w:rsidR="00484A6D" w:rsidRDefault="00AB6897">
      <w:pPr>
        <w:numPr>
          <w:ilvl w:val="0"/>
          <w:numId w:val="5"/>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84A6D" w:rsidRDefault="00AB6897">
      <w:pPr>
        <w:numPr>
          <w:ilvl w:val="0"/>
          <w:numId w:val="5"/>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484A6D" w:rsidRDefault="00AB6897">
      <w:pPr>
        <w:widowControl/>
        <w:spacing w:after="0" w:line="240" w:lineRule="auto"/>
        <w:jc w:val="left"/>
        <w:rPr>
          <w:rFonts w:ascii="仿宋" w:eastAsia="仿宋" w:hAnsi="仿宋" w:cs="宋体"/>
          <w:sz w:val="24"/>
        </w:rPr>
      </w:pPr>
      <w:r>
        <w:rPr>
          <w:rFonts w:ascii="仿宋" w:eastAsia="仿宋" w:hAnsi="仿宋" w:cs="宋体"/>
          <w:sz w:val="24"/>
        </w:rPr>
        <w:br w:type="page"/>
      </w:r>
    </w:p>
    <w:p w:rsidR="00484A6D" w:rsidRDefault="00AB6897">
      <w:pPr>
        <w:spacing w:line="360" w:lineRule="auto"/>
        <w:outlineLvl w:val="2"/>
        <w:rPr>
          <w:rFonts w:ascii="仿宋" w:eastAsia="仿宋" w:hAnsi="仿宋" w:cs="宋体"/>
          <w:sz w:val="24"/>
        </w:rPr>
      </w:pPr>
      <w:r>
        <w:rPr>
          <w:rFonts w:ascii="仿宋" w:eastAsia="仿宋" w:hAnsi="仿宋" w:hint="eastAsia"/>
          <w:b/>
          <w:sz w:val="32"/>
          <w:szCs w:val="32"/>
        </w:rPr>
        <w:lastRenderedPageBreak/>
        <w:t>格式2-1</w:t>
      </w:r>
      <w:r>
        <w:rPr>
          <w:rFonts w:ascii="仿宋" w:eastAsia="仿宋" w:hAnsi="仿宋"/>
          <w:b/>
          <w:sz w:val="32"/>
          <w:szCs w:val="32"/>
        </w:rPr>
        <w:t>4</w:t>
      </w:r>
    </w:p>
    <w:p w:rsidR="00484A6D" w:rsidRDefault="00AB6897">
      <w:pPr>
        <w:widowControl/>
        <w:jc w:val="center"/>
        <w:rPr>
          <w:rFonts w:ascii="仿宋" w:eastAsia="仿宋" w:hAnsi="仿宋"/>
          <w:b/>
          <w:sz w:val="32"/>
          <w:szCs w:val="32"/>
        </w:rPr>
      </w:pPr>
      <w:r>
        <w:rPr>
          <w:rFonts w:ascii="仿宋" w:eastAsia="仿宋" w:hAnsi="仿宋" w:hint="eastAsia"/>
          <w:b/>
          <w:sz w:val="32"/>
          <w:szCs w:val="32"/>
        </w:rPr>
        <w:t>十四、监狱企业证明</w:t>
      </w:r>
      <w:r>
        <w:rPr>
          <w:rFonts w:ascii="仿宋" w:eastAsia="仿宋" w:hAnsi="仿宋"/>
          <w:b/>
          <w:sz w:val="32"/>
          <w:szCs w:val="32"/>
        </w:rPr>
        <w:t>材料</w:t>
      </w:r>
    </w:p>
    <w:p w:rsidR="00484A6D" w:rsidRDefault="00484A6D">
      <w:pPr>
        <w:widowControl/>
        <w:jc w:val="center"/>
        <w:rPr>
          <w:rFonts w:ascii="仿宋" w:eastAsia="仿宋" w:hAnsi="仿宋"/>
          <w:b/>
          <w:sz w:val="32"/>
          <w:szCs w:val="32"/>
        </w:rPr>
      </w:pPr>
    </w:p>
    <w:p w:rsidR="00484A6D" w:rsidRDefault="00AB689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根据《政府采购支持监狱企业发展有关问题的通知》（财库〔</w:t>
      </w:r>
      <w:r>
        <w:rPr>
          <w:rFonts w:ascii="仿宋" w:eastAsia="仿宋" w:hAnsi="仿宋" w:cs="宋体"/>
          <w:spacing w:val="6"/>
          <w:sz w:val="24"/>
        </w:rPr>
        <w:t>2014〕68号）的规定</w:t>
      </w:r>
      <w:r>
        <w:rPr>
          <w:rFonts w:ascii="仿宋" w:eastAsia="仿宋" w:hAnsi="仿宋" w:cs="宋体" w:hint="eastAsia"/>
          <w:spacing w:val="6"/>
          <w:sz w:val="24"/>
        </w:rPr>
        <w:t>监狱企业参加采购活动的，应提供由省级以上监狱管理局、戒毒管理局</w:t>
      </w:r>
      <w:r>
        <w:rPr>
          <w:rFonts w:ascii="仿宋" w:eastAsia="仿宋" w:hAnsi="仿宋" w:cs="宋体"/>
          <w:spacing w:val="6"/>
          <w:sz w:val="24"/>
        </w:rPr>
        <w:t>(含新疆生产建设兵团)出具的属于监狱企业的证明文件。</w:t>
      </w:r>
    </w:p>
    <w:p w:rsidR="00484A6D" w:rsidRDefault="00484A6D">
      <w:pPr>
        <w:spacing w:line="588" w:lineRule="exact"/>
        <w:ind w:firstLineChars="200" w:firstLine="504"/>
        <w:rPr>
          <w:rFonts w:ascii="仿宋" w:eastAsia="仿宋" w:hAnsi="仿宋" w:cs="宋体"/>
          <w:spacing w:val="6"/>
          <w:sz w:val="24"/>
        </w:rPr>
      </w:pPr>
    </w:p>
    <w:p w:rsidR="00484A6D" w:rsidRDefault="00484A6D">
      <w:pPr>
        <w:spacing w:line="588" w:lineRule="exact"/>
        <w:ind w:firstLineChars="200" w:firstLine="504"/>
        <w:rPr>
          <w:rFonts w:ascii="仿宋" w:eastAsia="仿宋" w:hAnsi="仿宋" w:cs="宋体"/>
          <w:spacing w:val="6"/>
          <w:sz w:val="24"/>
        </w:rPr>
      </w:pPr>
    </w:p>
    <w:p w:rsidR="00484A6D" w:rsidRDefault="00484A6D">
      <w:pPr>
        <w:spacing w:line="588" w:lineRule="exact"/>
        <w:ind w:firstLineChars="200" w:firstLine="504"/>
        <w:rPr>
          <w:rFonts w:ascii="仿宋" w:eastAsia="仿宋" w:hAnsi="仿宋" w:cs="宋体"/>
          <w:spacing w:val="6"/>
          <w:sz w:val="24"/>
        </w:rPr>
      </w:pPr>
    </w:p>
    <w:p w:rsidR="00484A6D" w:rsidRDefault="00AB689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注：</w:t>
      </w:r>
    </w:p>
    <w:p w:rsidR="00484A6D" w:rsidRDefault="00AB6897">
      <w:pPr>
        <w:spacing w:line="588" w:lineRule="exact"/>
        <w:ind w:firstLineChars="200" w:firstLine="504"/>
        <w:rPr>
          <w:rFonts w:ascii="仿宋" w:eastAsia="仿宋" w:hAnsi="仿宋" w:cs="宋体"/>
          <w:spacing w:val="6"/>
          <w:sz w:val="24"/>
        </w:rPr>
      </w:pPr>
      <w:r>
        <w:rPr>
          <w:rFonts w:ascii="仿宋" w:eastAsia="仿宋" w:hAnsi="仿宋" w:cs="宋体"/>
          <w:spacing w:val="6"/>
          <w:sz w:val="24"/>
        </w:rPr>
        <w:t>1、投标人符合《政府采购支持监狱企业发展有关问题的通知》（财库〔2014〕68号）规定的划分标准为监狱企业适用。</w:t>
      </w:r>
    </w:p>
    <w:p w:rsidR="00484A6D" w:rsidRDefault="00AB6897">
      <w:pPr>
        <w:spacing w:line="588" w:lineRule="exact"/>
        <w:ind w:firstLineChars="200" w:firstLine="504"/>
        <w:rPr>
          <w:rFonts w:ascii="仿宋" w:eastAsia="仿宋" w:hAnsi="仿宋" w:cs="宋体"/>
          <w:spacing w:val="6"/>
          <w:sz w:val="24"/>
        </w:rPr>
        <w:sectPr w:rsidR="00484A6D">
          <w:footerReference w:type="default" r:id="rId13"/>
          <w:pgSz w:w="11906" w:h="16838"/>
          <w:pgMar w:top="1440" w:right="1800" w:bottom="1440" w:left="1800" w:header="851" w:footer="992" w:gutter="0"/>
          <w:cols w:space="720"/>
          <w:docGrid w:type="lines" w:linePitch="312"/>
        </w:sectPr>
      </w:pPr>
      <w:r>
        <w:rPr>
          <w:rFonts w:ascii="仿宋" w:eastAsia="仿宋" w:hAnsi="仿宋" w:cs="宋体"/>
          <w:spacing w:val="6"/>
          <w:sz w:val="24"/>
        </w:rPr>
        <w:t>2、在政府采购活动中，监狱企业视同小型、微型企业，享受预留份额、评审中</w:t>
      </w:r>
      <w:r>
        <w:rPr>
          <w:rFonts w:ascii="仿宋" w:eastAsia="仿宋" w:hAnsi="仿宋" w:cs="宋体" w:hint="eastAsia"/>
          <w:spacing w:val="6"/>
          <w:sz w:val="24"/>
        </w:rPr>
        <w:t>价格扣除等政府采购促进中小企业发展的政府采购政策。</w:t>
      </w:r>
    </w:p>
    <w:p w:rsidR="00484A6D" w:rsidRDefault="00AB6897">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61"/>
      <w:bookmarkEnd w:id="162"/>
    </w:p>
    <w:p w:rsidR="00484A6D" w:rsidRDefault="00AB6897">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484A6D" w:rsidRDefault="00AB6897">
      <w:pPr>
        <w:pStyle w:val="af3"/>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rsidR="00484A6D" w:rsidRDefault="00AB6897">
      <w:pPr>
        <w:pStyle w:val="af3"/>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484A6D" w:rsidRDefault="00AB6897">
      <w:pPr>
        <w:tabs>
          <w:tab w:val="left" w:pos="7665"/>
        </w:tabs>
        <w:spacing w:line="400" w:lineRule="exact"/>
        <w:rPr>
          <w:rFonts w:ascii="仿宋" w:eastAsia="仿宋" w:hAnsi="仿宋" w:cs="宋体"/>
          <w:sz w:val="24"/>
        </w:rPr>
      </w:pPr>
      <w:r>
        <w:rPr>
          <w:rFonts w:ascii="仿宋" w:eastAsia="仿宋" w:hAnsi="仿宋"/>
          <w:sz w:val="24"/>
        </w:rPr>
        <w:t>2</w:t>
      </w:r>
      <w:r>
        <w:rPr>
          <w:rFonts w:ascii="仿宋" w:eastAsia="仿宋" w:hAnsi="仿宋" w:hint="eastAsia"/>
          <w:sz w:val="24"/>
        </w:rPr>
        <w:t>、</w:t>
      </w:r>
      <w:r>
        <w:rPr>
          <w:rFonts w:ascii="仿宋" w:eastAsia="仿宋" w:hAnsi="仿宋" w:cs="宋体" w:hint="eastAsia"/>
          <w:sz w:val="24"/>
        </w:rPr>
        <w:t>本项目的特定资格要求：若采购产品为医疗器械的，投标人须符合《医疗器械监督管理条例》要求并提供投标人经营该产品的经营许可/经营备案证明材料。</w:t>
      </w:r>
    </w:p>
    <w:p w:rsidR="00484A6D" w:rsidRDefault="00AB6897">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rsidR="00484A6D" w:rsidRDefault="00AB6897">
      <w:pPr>
        <w:pStyle w:val="af3"/>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r>
        <w:rPr>
          <w:rFonts w:ascii="仿宋" w:eastAsia="仿宋" w:hAnsi="仿宋" w:hint="eastAsia"/>
          <w:sz w:val="24"/>
        </w:rPr>
        <w:t>授权参加本次投标活动的供应商代表证明材料。</w:t>
      </w:r>
    </w:p>
    <w:p w:rsidR="00484A6D" w:rsidRDefault="00AB6897">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484A6D" w:rsidRDefault="00AB6897">
      <w:pPr>
        <w:rPr>
          <w:rFonts w:ascii="仿宋" w:eastAsia="仿宋" w:hAnsi="仿宋"/>
          <w:b/>
          <w:bCs/>
          <w:sz w:val="24"/>
        </w:rPr>
      </w:pPr>
      <w:r>
        <w:rPr>
          <w:rFonts w:ascii="仿宋" w:eastAsia="仿宋" w:hAnsi="仿宋" w:hint="eastAsia"/>
          <w:b/>
          <w:bCs/>
          <w:sz w:val="24"/>
        </w:rPr>
        <w:t>（一）资格要求：</w:t>
      </w:r>
      <w:r>
        <w:rPr>
          <w:rFonts w:ascii="仿宋" w:eastAsia="仿宋" w:hAnsi="仿宋" w:hint="eastAsia"/>
          <w:sz w:val="24"/>
        </w:rPr>
        <w:t>若采购产品为医疗器械的，投标产品须符合《医疗器械注册管理办法》要求并提供产品的注册/备案证明材料。</w:t>
      </w:r>
    </w:p>
    <w:p w:rsidR="00484A6D" w:rsidRDefault="00AB6897">
      <w:pPr>
        <w:rPr>
          <w:rFonts w:ascii="仿宋" w:eastAsia="仿宋" w:hAnsi="仿宋"/>
          <w:b/>
          <w:bCs/>
          <w:sz w:val="24"/>
        </w:rPr>
      </w:pPr>
      <w:r>
        <w:rPr>
          <w:rFonts w:ascii="仿宋" w:eastAsia="仿宋" w:hAnsi="仿宋" w:hint="eastAsia"/>
          <w:b/>
          <w:bCs/>
          <w:sz w:val="24"/>
        </w:rPr>
        <w:t>（二）资质性要求：无</w:t>
      </w:r>
    </w:p>
    <w:p w:rsidR="00484A6D" w:rsidRDefault="00AB6897">
      <w:pPr>
        <w:rPr>
          <w:rFonts w:ascii="仿宋" w:eastAsia="仿宋" w:hAnsi="仿宋"/>
          <w:b/>
          <w:bCs/>
          <w:sz w:val="24"/>
        </w:rPr>
      </w:pPr>
      <w:r>
        <w:rPr>
          <w:rFonts w:ascii="仿宋" w:eastAsia="仿宋" w:hAnsi="仿宋" w:hint="eastAsia"/>
          <w:b/>
          <w:bCs/>
          <w:sz w:val="24"/>
        </w:rPr>
        <w:t>（三）其他类似效力要求：无</w:t>
      </w:r>
    </w:p>
    <w:p w:rsidR="00484A6D" w:rsidRDefault="00484A6D">
      <w:pPr>
        <w:pStyle w:val="af3"/>
        <w:spacing w:line="420" w:lineRule="exact"/>
        <w:ind w:firstLineChars="0" w:firstLine="0"/>
        <w:rPr>
          <w:rFonts w:ascii="仿宋" w:eastAsia="仿宋" w:hAnsi="仿宋"/>
          <w:b/>
          <w:sz w:val="24"/>
        </w:rPr>
      </w:pPr>
    </w:p>
    <w:p w:rsidR="00484A6D" w:rsidRDefault="00484A6D">
      <w:pPr>
        <w:pStyle w:val="af3"/>
        <w:spacing w:line="420" w:lineRule="exact"/>
        <w:ind w:firstLineChars="0" w:firstLine="0"/>
        <w:rPr>
          <w:rFonts w:ascii="仿宋" w:eastAsia="仿宋" w:hAnsi="仿宋"/>
          <w:b/>
          <w:sz w:val="24"/>
        </w:rPr>
      </w:pPr>
    </w:p>
    <w:p w:rsidR="00484A6D" w:rsidRDefault="00AB6897">
      <w:pPr>
        <w:pStyle w:val="af3"/>
        <w:spacing w:line="420" w:lineRule="exact"/>
        <w:ind w:firstLineChars="0" w:firstLine="0"/>
        <w:rPr>
          <w:rFonts w:ascii="仿宋" w:eastAsia="仿宋" w:hAnsi="仿宋"/>
          <w:b/>
          <w:sz w:val="24"/>
        </w:rPr>
      </w:pPr>
      <w:r>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484A6D" w:rsidRDefault="00AB6897">
      <w:pPr>
        <w:pStyle w:val="af3"/>
        <w:numPr>
          <w:ilvl w:val="0"/>
          <w:numId w:val="6"/>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供应商在参加政府采购活动前，被纳入法院、工商行政管理部门、税务部门、银行认定的失信名单且在有效期内，或者在前三年政府采购合同履约过程</w:t>
      </w:r>
      <w:r>
        <w:rPr>
          <w:rFonts w:ascii="仿宋" w:eastAsia="仿宋" w:hAnsi="仿宋" w:hint="eastAsia"/>
          <w:b/>
          <w:sz w:val="24"/>
        </w:rPr>
        <w:lastRenderedPageBreak/>
        <w:t>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rsidR="00484A6D" w:rsidRDefault="00AB6897">
      <w:pPr>
        <w:pStyle w:val="1"/>
        <w:jc w:val="center"/>
        <w:rPr>
          <w:rFonts w:ascii="仿宋" w:eastAsia="仿宋" w:hAnsi="仿宋"/>
          <w:sz w:val="36"/>
          <w:szCs w:val="36"/>
        </w:rPr>
      </w:pPr>
      <w:bookmarkStart w:id="168" w:name="_Toc1588"/>
      <w:bookmarkStart w:id="169" w:name="_Toc3806"/>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68"/>
      <w:bookmarkEnd w:id="169"/>
    </w:p>
    <w:p w:rsidR="00484A6D" w:rsidRDefault="00484A6D">
      <w:pPr>
        <w:rPr>
          <w:rFonts w:ascii="仿宋" w:eastAsia="仿宋" w:hAnsi="仿宋"/>
        </w:rPr>
      </w:pPr>
    </w:p>
    <w:p w:rsidR="00484A6D" w:rsidRDefault="00AB6897">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rsidR="00484A6D" w:rsidRDefault="00AB6897">
      <w:pPr>
        <w:rPr>
          <w:rFonts w:ascii="仿宋" w:eastAsia="仿宋" w:hAnsi="仿宋"/>
          <w:b/>
          <w:bCs/>
          <w:sz w:val="24"/>
        </w:rPr>
      </w:pPr>
      <w:r>
        <w:rPr>
          <w:rFonts w:ascii="仿宋" w:eastAsia="仿宋" w:hAnsi="仿宋" w:hint="eastAsia"/>
          <w:b/>
          <w:bCs/>
          <w:sz w:val="24"/>
        </w:rPr>
        <w:t>（一）资格要求相关证明材料：</w:t>
      </w:r>
    </w:p>
    <w:p w:rsidR="00484A6D" w:rsidRDefault="00AB6897">
      <w:pPr>
        <w:pStyle w:val="af3"/>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484A6D" w:rsidRDefault="00AB6897">
      <w:pPr>
        <w:pStyle w:val="af3"/>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rsidR="00484A6D" w:rsidRDefault="00AB6897">
      <w:pPr>
        <w:pStyle w:val="af3"/>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3、具备健全的财务会计制度的证明材料；｛注：①可提供201</w:t>
      </w:r>
      <w:r>
        <w:rPr>
          <w:rFonts w:ascii="仿宋" w:eastAsia="仿宋" w:hAnsi="仿宋"/>
          <w:sz w:val="24"/>
        </w:rPr>
        <w:t>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年度经审计的财务报告复印件（包含审计报告和审计报告中所涉及的财务报表和报表附注），②也可提供201</w:t>
      </w:r>
      <w:r>
        <w:rPr>
          <w:rFonts w:ascii="仿宋" w:eastAsia="仿宋" w:hAnsi="仿宋"/>
          <w:sz w:val="24"/>
        </w:rPr>
        <w:t>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484A6D" w:rsidRDefault="00AB6897">
      <w:pPr>
        <w:pStyle w:val="af3"/>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rsidR="00484A6D" w:rsidRDefault="00AB6897">
      <w:pPr>
        <w:pStyle w:val="af3"/>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rsidR="00484A6D" w:rsidRDefault="00AB6897">
      <w:pPr>
        <w:pStyle w:val="af3"/>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rsidR="00484A6D" w:rsidRDefault="00AB6897">
      <w:pPr>
        <w:pStyle w:val="af3"/>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rsidR="00484A6D" w:rsidRDefault="00AB6897">
      <w:pPr>
        <w:tabs>
          <w:tab w:val="left" w:pos="7665"/>
        </w:tabs>
        <w:spacing w:line="400" w:lineRule="exact"/>
        <w:rPr>
          <w:rFonts w:ascii="仿宋" w:eastAsia="仿宋" w:hAnsi="仿宋" w:cs="宋体"/>
          <w:sz w:val="24"/>
        </w:rPr>
      </w:pPr>
      <w:r>
        <w:rPr>
          <w:rFonts w:ascii="仿宋" w:eastAsia="仿宋" w:hAnsi="仿宋"/>
          <w:sz w:val="24"/>
        </w:rPr>
        <w:t>8</w:t>
      </w:r>
      <w:r>
        <w:rPr>
          <w:rFonts w:ascii="仿宋" w:eastAsia="仿宋" w:hAnsi="仿宋" w:hint="eastAsia"/>
          <w:sz w:val="24"/>
        </w:rPr>
        <w:t>、</w:t>
      </w:r>
      <w:r>
        <w:rPr>
          <w:rFonts w:ascii="仿宋" w:eastAsia="仿宋" w:hAnsi="仿宋" w:cs="宋体" w:hint="eastAsia"/>
          <w:sz w:val="24"/>
        </w:rPr>
        <w:t>本项目的特定资格要求：采购产品为医疗器械的，投标人须符合《医疗器械</w:t>
      </w:r>
      <w:r>
        <w:rPr>
          <w:rFonts w:ascii="仿宋" w:eastAsia="仿宋" w:hAnsi="仿宋" w:cs="宋体" w:hint="eastAsia"/>
          <w:sz w:val="24"/>
        </w:rPr>
        <w:lastRenderedPageBreak/>
        <w:t>监督管理条例》要求并提供投标人经营该产品的经营许可/经营备案证明材料。</w:t>
      </w:r>
    </w:p>
    <w:p w:rsidR="00484A6D" w:rsidRDefault="00AB6897">
      <w:pPr>
        <w:rPr>
          <w:rFonts w:ascii="仿宋" w:eastAsia="仿宋" w:hAnsi="仿宋"/>
          <w:b/>
          <w:bCs/>
          <w:sz w:val="24"/>
        </w:rPr>
      </w:pPr>
      <w:r>
        <w:rPr>
          <w:rFonts w:ascii="仿宋" w:eastAsia="仿宋" w:hAnsi="仿宋" w:hint="eastAsia"/>
          <w:b/>
          <w:bCs/>
          <w:sz w:val="24"/>
        </w:rPr>
        <w:t>（二）资质性要求相关证明材料：无</w:t>
      </w:r>
    </w:p>
    <w:p w:rsidR="00484A6D" w:rsidRDefault="00AB6897">
      <w:pPr>
        <w:rPr>
          <w:rFonts w:ascii="仿宋" w:eastAsia="仿宋" w:hAnsi="仿宋"/>
          <w:b/>
          <w:bCs/>
          <w:sz w:val="24"/>
        </w:rPr>
      </w:pPr>
      <w:r>
        <w:rPr>
          <w:rFonts w:ascii="仿宋" w:eastAsia="仿宋" w:hAnsi="仿宋" w:hint="eastAsia"/>
          <w:b/>
          <w:bCs/>
          <w:sz w:val="24"/>
        </w:rPr>
        <w:t>（三）其他类似效力要求相关证明材料：</w:t>
      </w:r>
    </w:p>
    <w:p w:rsidR="00484A6D" w:rsidRDefault="00AB6897">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rsidR="00484A6D" w:rsidRDefault="00AB6897">
      <w:pPr>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484A6D" w:rsidRDefault="00AB6897">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rsidR="00484A6D" w:rsidRDefault="00AB6897">
      <w:pPr>
        <w:rPr>
          <w:rFonts w:ascii="仿宋" w:eastAsia="仿宋" w:hAnsi="仿宋"/>
          <w:b/>
          <w:bCs/>
          <w:sz w:val="24"/>
        </w:rPr>
      </w:pPr>
      <w:r>
        <w:rPr>
          <w:rFonts w:ascii="仿宋" w:eastAsia="仿宋" w:hAnsi="仿宋" w:hint="eastAsia"/>
          <w:b/>
          <w:bCs/>
          <w:sz w:val="24"/>
        </w:rPr>
        <w:t>（一）资格要求相关证明材料：</w:t>
      </w:r>
      <w:r>
        <w:rPr>
          <w:rFonts w:ascii="仿宋" w:eastAsia="仿宋" w:hAnsi="仿宋" w:cs="宋体" w:hint="eastAsia"/>
          <w:sz w:val="24"/>
        </w:rPr>
        <w:t>若采购产品为医疗器械的，投标产品须符合《医疗器械注册管理办法》要求并提供产品的注册/备案证明材料。</w:t>
      </w:r>
    </w:p>
    <w:p w:rsidR="00484A6D" w:rsidRDefault="00AB6897">
      <w:pPr>
        <w:rPr>
          <w:rFonts w:ascii="仿宋" w:eastAsia="仿宋" w:hAnsi="仿宋"/>
          <w:b/>
          <w:bCs/>
          <w:sz w:val="24"/>
        </w:rPr>
      </w:pPr>
      <w:r>
        <w:rPr>
          <w:rFonts w:ascii="仿宋" w:eastAsia="仿宋" w:hAnsi="仿宋" w:hint="eastAsia"/>
          <w:b/>
          <w:bCs/>
          <w:sz w:val="24"/>
        </w:rPr>
        <w:t>（二）资质性要求相关证明材料：无</w:t>
      </w:r>
    </w:p>
    <w:p w:rsidR="00484A6D" w:rsidRDefault="00AB6897">
      <w:pPr>
        <w:rPr>
          <w:rFonts w:ascii="仿宋" w:eastAsia="仿宋" w:hAnsi="仿宋"/>
          <w:b/>
          <w:bCs/>
          <w:sz w:val="24"/>
        </w:rPr>
      </w:pPr>
      <w:r>
        <w:rPr>
          <w:rFonts w:ascii="仿宋" w:eastAsia="仿宋" w:hAnsi="仿宋" w:hint="eastAsia"/>
          <w:b/>
          <w:bCs/>
          <w:sz w:val="24"/>
        </w:rPr>
        <w:t>（三）其他类似效力要求相关证明材料：无</w:t>
      </w:r>
    </w:p>
    <w:p w:rsidR="00484A6D" w:rsidRDefault="00484A6D">
      <w:pPr>
        <w:rPr>
          <w:rFonts w:ascii="仿宋" w:eastAsia="仿宋" w:hAnsi="仿宋"/>
        </w:rPr>
      </w:pPr>
    </w:p>
    <w:p w:rsidR="00484A6D" w:rsidRDefault="00AB6897">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rsidR="00484A6D" w:rsidRDefault="00AB6897">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0" w:name="_Toc2122"/>
      <w:bookmarkStart w:id="171" w:name="_Toc217446093"/>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56"/>
    </w:p>
    <w:p w:rsidR="00484A6D" w:rsidRDefault="00484A6D">
      <w:pPr>
        <w:spacing w:line="360" w:lineRule="auto"/>
        <w:rPr>
          <w:rFonts w:ascii="仿宋" w:eastAsia="仿宋" w:hAnsi="仿宋"/>
          <w:sz w:val="36"/>
          <w:szCs w:val="36"/>
        </w:rPr>
        <w:sectPr w:rsidR="00484A6D">
          <w:pgSz w:w="11906" w:h="16838"/>
          <w:pgMar w:top="1440" w:right="1800" w:bottom="1440" w:left="1800" w:header="851" w:footer="992" w:gutter="0"/>
          <w:cols w:space="720"/>
          <w:docGrid w:type="lines" w:linePitch="312"/>
        </w:sectPr>
      </w:pPr>
    </w:p>
    <w:p w:rsidR="00484A6D" w:rsidRDefault="00AB6897">
      <w:pPr>
        <w:pStyle w:val="1"/>
        <w:jc w:val="center"/>
        <w:rPr>
          <w:rFonts w:ascii="仿宋" w:eastAsia="仿宋" w:hAnsi="仿宋"/>
          <w:sz w:val="36"/>
          <w:szCs w:val="36"/>
        </w:rPr>
      </w:pPr>
      <w:bookmarkStart w:id="172" w:name="PO_默认文件内容_32"/>
      <w:r>
        <w:rPr>
          <w:rFonts w:ascii="仿宋" w:eastAsia="仿宋" w:hAnsi="仿宋" w:hint="eastAsia"/>
          <w:sz w:val="36"/>
          <w:szCs w:val="36"/>
        </w:rPr>
        <w:lastRenderedPageBreak/>
        <w:t>第六章  招标项目技术、服务、政府采购合同内容条款及其他商务要求</w:t>
      </w:r>
      <w:bookmarkEnd w:id="170"/>
    </w:p>
    <w:p w:rsidR="00484A6D" w:rsidRDefault="00AB6897">
      <w:pPr>
        <w:pStyle w:val="2"/>
        <w:spacing w:line="400" w:lineRule="exact"/>
        <w:ind w:firstLineChars="98" w:firstLine="236"/>
        <w:rPr>
          <w:rFonts w:ascii="仿宋" w:eastAsia="仿宋" w:hAnsi="仿宋"/>
          <w:sz w:val="24"/>
          <w:szCs w:val="24"/>
        </w:rPr>
      </w:pPr>
      <w:bookmarkStart w:id="173" w:name="_Toc217446094"/>
      <w:bookmarkEnd w:id="171"/>
      <w:r>
        <w:rPr>
          <w:rFonts w:ascii="仿宋" w:eastAsia="仿宋" w:hAnsi="仿宋" w:hint="eastAsia"/>
          <w:sz w:val="24"/>
          <w:szCs w:val="24"/>
        </w:rPr>
        <w:t>前提：本章中标注“★”的条款为本项目的实质性条款，投标人不满足的，将按照无效投标处理。</w:t>
      </w:r>
    </w:p>
    <w:bookmarkEnd w:id="173"/>
    <w:p w:rsidR="00484A6D" w:rsidRDefault="00AB6897">
      <w:pPr>
        <w:spacing w:beforeLines="50" w:before="156" w:afterLines="50" w:after="156"/>
        <w:outlineLvl w:val="1"/>
        <w:rPr>
          <w:rFonts w:ascii="仿宋" w:eastAsia="仿宋" w:hAnsi="仿宋"/>
          <w:b/>
          <w:sz w:val="24"/>
        </w:rPr>
      </w:pPr>
      <w:r>
        <w:rPr>
          <w:rFonts w:ascii="仿宋" w:eastAsia="仿宋" w:hAnsi="仿宋"/>
          <w:b/>
          <w:sz w:val="24"/>
        </w:rPr>
        <w:t>一、</w:t>
      </w:r>
      <w:r>
        <w:rPr>
          <w:rFonts w:ascii="仿宋" w:eastAsia="仿宋" w:hAnsi="仿宋" w:hint="eastAsia"/>
          <w:b/>
          <w:sz w:val="24"/>
        </w:rPr>
        <w:t>项目</w:t>
      </w:r>
      <w:r>
        <w:rPr>
          <w:rFonts w:ascii="仿宋" w:eastAsia="仿宋" w:hAnsi="仿宋"/>
          <w:b/>
          <w:sz w:val="24"/>
        </w:rPr>
        <w:t>概述</w:t>
      </w:r>
    </w:p>
    <w:tbl>
      <w:tblPr>
        <w:tblW w:w="45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19"/>
        <w:gridCol w:w="3166"/>
        <w:gridCol w:w="1906"/>
        <w:gridCol w:w="1412"/>
      </w:tblGrid>
      <w:tr w:rsidR="00484A6D">
        <w:trPr>
          <w:trHeight w:val="307"/>
          <w:jc w:val="center"/>
        </w:trPr>
        <w:tc>
          <w:tcPr>
            <w:tcW w:w="679" w:type="pct"/>
            <w:shd w:val="clear" w:color="auto" w:fill="FFFFFF" w:themeFill="background1"/>
            <w:vAlign w:val="center"/>
          </w:tcPr>
          <w:p w:rsidR="00484A6D" w:rsidRDefault="00AB6897">
            <w:pPr>
              <w:jc w:val="center"/>
              <w:rPr>
                <w:rFonts w:ascii="仿宋" w:eastAsia="仿宋" w:hAnsi="仿宋"/>
                <w:sz w:val="24"/>
              </w:rPr>
            </w:pPr>
            <w:proofErr w:type="gramStart"/>
            <w:r>
              <w:rPr>
                <w:rFonts w:ascii="仿宋" w:eastAsia="仿宋" w:hAnsi="仿宋" w:hint="eastAsia"/>
                <w:sz w:val="24"/>
              </w:rPr>
              <w:t>包</w:t>
            </w:r>
            <w:r>
              <w:rPr>
                <w:rFonts w:ascii="仿宋" w:eastAsia="仿宋" w:hAnsi="仿宋"/>
                <w:sz w:val="24"/>
              </w:rPr>
              <w:t>号</w:t>
            </w:r>
            <w:proofErr w:type="gramEnd"/>
          </w:p>
        </w:tc>
        <w:tc>
          <w:tcPr>
            <w:tcW w:w="2109" w:type="pct"/>
            <w:shd w:val="clear" w:color="auto" w:fill="FFFFFF" w:themeFill="background1"/>
            <w:vAlign w:val="center"/>
          </w:tcPr>
          <w:p w:rsidR="00484A6D" w:rsidRDefault="00AB6897">
            <w:pPr>
              <w:jc w:val="center"/>
              <w:rPr>
                <w:rFonts w:ascii="仿宋" w:eastAsia="仿宋" w:hAnsi="仿宋"/>
                <w:sz w:val="24"/>
              </w:rPr>
            </w:pPr>
            <w:r>
              <w:rPr>
                <w:rFonts w:ascii="仿宋" w:eastAsia="仿宋" w:hAnsi="仿宋"/>
                <w:sz w:val="24"/>
              </w:rPr>
              <w:t>设备名称</w:t>
            </w:r>
          </w:p>
        </w:tc>
        <w:tc>
          <w:tcPr>
            <w:tcW w:w="1269" w:type="pct"/>
            <w:shd w:val="clear" w:color="auto" w:fill="FFFFFF" w:themeFill="background1"/>
            <w:vAlign w:val="center"/>
          </w:tcPr>
          <w:p w:rsidR="00484A6D" w:rsidRDefault="00AB6897">
            <w:pPr>
              <w:jc w:val="center"/>
              <w:rPr>
                <w:rFonts w:ascii="仿宋" w:eastAsia="仿宋" w:hAnsi="仿宋"/>
                <w:sz w:val="24"/>
              </w:rPr>
            </w:pPr>
            <w:r>
              <w:rPr>
                <w:rFonts w:ascii="仿宋" w:eastAsia="仿宋" w:hAnsi="仿宋"/>
                <w:sz w:val="24"/>
              </w:rPr>
              <w:t>数量</w:t>
            </w:r>
          </w:p>
        </w:tc>
        <w:tc>
          <w:tcPr>
            <w:tcW w:w="941" w:type="pct"/>
            <w:shd w:val="clear" w:color="auto" w:fill="FFFFFF" w:themeFill="background1"/>
            <w:vAlign w:val="center"/>
          </w:tcPr>
          <w:p w:rsidR="00484A6D" w:rsidRDefault="00AB6897">
            <w:pPr>
              <w:jc w:val="center"/>
              <w:rPr>
                <w:rFonts w:ascii="仿宋" w:eastAsia="仿宋" w:hAnsi="仿宋"/>
                <w:sz w:val="24"/>
              </w:rPr>
            </w:pPr>
            <w:r>
              <w:rPr>
                <w:rFonts w:ascii="仿宋" w:eastAsia="仿宋" w:hAnsi="仿宋" w:hint="eastAsia"/>
                <w:sz w:val="24"/>
              </w:rPr>
              <w:t>所属</w:t>
            </w:r>
            <w:r>
              <w:rPr>
                <w:rFonts w:ascii="仿宋" w:eastAsia="仿宋" w:hAnsi="仿宋"/>
                <w:sz w:val="24"/>
              </w:rPr>
              <w:t>行业</w:t>
            </w:r>
          </w:p>
        </w:tc>
      </w:tr>
      <w:tr w:rsidR="00484A6D">
        <w:trPr>
          <w:trHeight w:val="168"/>
          <w:jc w:val="center"/>
        </w:trPr>
        <w:tc>
          <w:tcPr>
            <w:tcW w:w="679" w:type="pct"/>
            <w:shd w:val="clear" w:color="auto" w:fill="FFFFFF" w:themeFill="background1"/>
            <w:vAlign w:val="center"/>
          </w:tcPr>
          <w:p w:rsidR="00484A6D" w:rsidRDefault="00AB6897">
            <w:pPr>
              <w:jc w:val="center"/>
              <w:rPr>
                <w:rFonts w:ascii="仿宋" w:eastAsia="仿宋" w:hAnsi="仿宋"/>
                <w:sz w:val="24"/>
              </w:rPr>
            </w:pPr>
            <w:r>
              <w:rPr>
                <w:rFonts w:ascii="仿宋" w:eastAsia="仿宋" w:hAnsi="仿宋" w:hint="eastAsia"/>
                <w:sz w:val="24"/>
              </w:rPr>
              <w:t>1</w:t>
            </w:r>
          </w:p>
        </w:tc>
        <w:tc>
          <w:tcPr>
            <w:tcW w:w="2109" w:type="pct"/>
            <w:shd w:val="clear" w:color="auto" w:fill="FFFFFF" w:themeFill="background1"/>
            <w:vAlign w:val="center"/>
          </w:tcPr>
          <w:p w:rsidR="00484A6D" w:rsidRDefault="00AB6897">
            <w:pPr>
              <w:jc w:val="center"/>
              <w:rPr>
                <w:rFonts w:ascii="仿宋" w:eastAsia="仿宋" w:hAnsi="仿宋"/>
                <w:sz w:val="24"/>
              </w:rPr>
            </w:pPr>
            <w:r>
              <w:rPr>
                <w:rFonts w:ascii="仿宋" w:eastAsia="仿宋" w:hAnsi="仿宋" w:hint="eastAsia"/>
                <w:sz w:val="24"/>
              </w:rPr>
              <w:t>治疗室配置（治疗柜、处置清洁间柜、石膏间柜）</w:t>
            </w:r>
          </w:p>
        </w:tc>
        <w:tc>
          <w:tcPr>
            <w:tcW w:w="1269" w:type="pct"/>
            <w:shd w:val="clear" w:color="auto" w:fill="FFFFFF" w:themeFill="background1"/>
            <w:vAlign w:val="center"/>
          </w:tcPr>
          <w:p w:rsidR="00484A6D" w:rsidRDefault="00AB6897">
            <w:pPr>
              <w:widowControl/>
              <w:jc w:val="center"/>
              <w:rPr>
                <w:rFonts w:ascii="仿宋" w:eastAsia="仿宋" w:hAnsi="仿宋"/>
                <w:sz w:val="24"/>
              </w:rPr>
            </w:pPr>
            <w:r>
              <w:rPr>
                <w:rFonts w:ascii="仿宋" w:eastAsia="仿宋" w:hAnsi="仿宋"/>
                <w:sz w:val="24"/>
              </w:rPr>
              <w:t>1</w:t>
            </w:r>
            <w:r>
              <w:rPr>
                <w:rFonts w:ascii="仿宋" w:eastAsia="仿宋" w:hAnsi="仿宋" w:hint="eastAsia"/>
                <w:sz w:val="24"/>
              </w:rPr>
              <w:t>套</w:t>
            </w:r>
          </w:p>
        </w:tc>
        <w:tc>
          <w:tcPr>
            <w:tcW w:w="941" w:type="pct"/>
            <w:shd w:val="clear" w:color="auto" w:fill="FFFFFF" w:themeFill="background1"/>
            <w:vAlign w:val="center"/>
          </w:tcPr>
          <w:p w:rsidR="00484A6D" w:rsidRDefault="00AB6897">
            <w:pPr>
              <w:jc w:val="center"/>
              <w:rPr>
                <w:rFonts w:ascii="仿宋" w:eastAsia="仿宋" w:hAnsi="仿宋"/>
                <w:sz w:val="24"/>
              </w:rPr>
            </w:pPr>
            <w:r>
              <w:rPr>
                <w:rFonts w:ascii="仿宋" w:eastAsia="仿宋" w:hAnsi="仿宋" w:hint="eastAsia"/>
                <w:sz w:val="24"/>
              </w:rPr>
              <w:t>工业</w:t>
            </w:r>
          </w:p>
        </w:tc>
      </w:tr>
    </w:tbl>
    <w:p w:rsidR="00484A6D" w:rsidRDefault="00AB6897">
      <w:pPr>
        <w:spacing w:beforeLines="50" w:before="156" w:afterLines="50" w:after="156"/>
        <w:outlineLvl w:val="1"/>
        <w:rPr>
          <w:rFonts w:ascii="仿宋" w:eastAsia="仿宋" w:hAnsi="仿宋"/>
          <w:b/>
          <w:sz w:val="24"/>
        </w:rPr>
      </w:pPr>
      <w:r>
        <w:rPr>
          <w:rFonts w:ascii="仿宋" w:eastAsia="仿宋" w:hAnsi="仿宋" w:hint="eastAsia"/>
          <w:b/>
          <w:sz w:val="24"/>
        </w:rPr>
        <w:t>★二</w:t>
      </w:r>
      <w:r>
        <w:rPr>
          <w:rFonts w:ascii="仿宋" w:eastAsia="仿宋" w:hAnsi="仿宋"/>
          <w:b/>
          <w:sz w:val="24"/>
        </w:rPr>
        <w:t>、商务要求</w:t>
      </w:r>
    </w:p>
    <w:p w:rsidR="00484A6D" w:rsidRDefault="00AB6897">
      <w:pPr>
        <w:ind w:firstLineChars="200" w:firstLine="480"/>
        <w:rPr>
          <w:rFonts w:ascii="仿宋" w:eastAsia="仿宋" w:hAnsi="仿宋"/>
          <w:sz w:val="24"/>
        </w:rPr>
      </w:pPr>
      <w:r>
        <w:rPr>
          <w:rFonts w:ascii="仿宋" w:eastAsia="仿宋" w:hAnsi="仿宋" w:hint="eastAsia"/>
          <w:sz w:val="24"/>
        </w:rPr>
        <w:t>1.1交货期及地点</w:t>
      </w:r>
    </w:p>
    <w:p w:rsidR="00484A6D" w:rsidRDefault="00AB6897">
      <w:pPr>
        <w:ind w:firstLineChars="200" w:firstLine="480"/>
        <w:rPr>
          <w:rFonts w:ascii="仿宋" w:eastAsia="仿宋" w:hAnsi="仿宋"/>
          <w:sz w:val="24"/>
        </w:rPr>
      </w:pPr>
      <w:r>
        <w:rPr>
          <w:rFonts w:ascii="仿宋" w:eastAsia="仿宋" w:hAnsi="仿宋" w:hint="eastAsia"/>
          <w:sz w:val="24"/>
        </w:rPr>
        <w:t>1.1.1 交货期：合同生效30个工作日内；</w:t>
      </w:r>
    </w:p>
    <w:p w:rsidR="00484A6D" w:rsidRDefault="00AB6897">
      <w:pPr>
        <w:ind w:firstLineChars="200" w:firstLine="480"/>
        <w:rPr>
          <w:rFonts w:ascii="仿宋" w:eastAsia="仿宋" w:hAnsi="仿宋"/>
          <w:sz w:val="24"/>
        </w:rPr>
      </w:pPr>
      <w:r>
        <w:rPr>
          <w:rFonts w:ascii="仿宋" w:eastAsia="仿宋" w:hAnsi="仿宋" w:hint="eastAsia"/>
          <w:sz w:val="24"/>
        </w:rPr>
        <w:t>1.1.2 交货地点：成都大学附属医院（院区内）。</w:t>
      </w:r>
    </w:p>
    <w:p w:rsidR="00484A6D" w:rsidRDefault="00AB6897">
      <w:pPr>
        <w:ind w:firstLineChars="200" w:firstLine="480"/>
        <w:rPr>
          <w:rFonts w:ascii="仿宋" w:eastAsia="仿宋" w:hAnsi="仿宋"/>
          <w:sz w:val="24"/>
        </w:rPr>
      </w:pPr>
      <w:r>
        <w:rPr>
          <w:rFonts w:ascii="仿宋" w:eastAsia="仿宋" w:hAnsi="仿宋" w:hint="eastAsia"/>
          <w:sz w:val="24"/>
        </w:rPr>
        <w:t>1.2付款方法和条件：采购人最终根据实际安装量与中标单价据实结算，设备经安装、调试、培训且验收合格2个月后，支付合同总金额的90%，余款10%在验收合格起质保期满一年后无息支付。（实际</w:t>
      </w:r>
      <w:r>
        <w:rPr>
          <w:rFonts w:ascii="仿宋" w:eastAsia="仿宋" w:hAnsi="仿宋"/>
          <w:sz w:val="24"/>
        </w:rPr>
        <w:t>结算量</w:t>
      </w:r>
      <w:r>
        <w:rPr>
          <w:rFonts w:ascii="仿宋" w:eastAsia="仿宋" w:hAnsi="仿宋" w:hint="eastAsia"/>
          <w:sz w:val="24"/>
        </w:rPr>
        <w:t>若超过</w:t>
      </w:r>
      <w:r>
        <w:rPr>
          <w:rFonts w:ascii="仿宋" w:eastAsia="仿宋" w:hAnsi="仿宋"/>
          <w:sz w:val="24"/>
        </w:rPr>
        <w:t>最高限价</w:t>
      </w:r>
      <w:r>
        <w:rPr>
          <w:rFonts w:ascii="仿宋" w:eastAsia="仿宋" w:hAnsi="仿宋" w:hint="eastAsia"/>
          <w:sz w:val="24"/>
        </w:rPr>
        <w:t>，超过</w:t>
      </w:r>
      <w:r>
        <w:rPr>
          <w:rFonts w:ascii="仿宋" w:eastAsia="仿宋" w:hAnsi="仿宋"/>
          <w:sz w:val="24"/>
        </w:rPr>
        <w:t>部分不予支付</w:t>
      </w:r>
      <w:r>
        <w:rPr>
          <w:rFonts w:ascii="仿宋" w:eastAsia="仿宋" w:hAnsi="仿宋" w:hint="eastAsia"/>
          <w:sz w:val="24"/>
        </w:rPr>
        <w:t>）</w:t>
      </w:r>
    </w:p>
    <w:p w:rsidR="00484A6D" w:rsidRDefault="00AB6897">
      <w:pPr>
        <w:ind w:firstLineChars="200" w:firstLine="480"/>
        <w:rPr>
          <w:rFonts w:ascii="仿宋" w:eastAsia="仿宋" w:hAnsi="仿宋"/>
          <w:sz w:val="24"/>
        </w:rPr>
      </w:pPr>
      <w:r>
        <w:rPr>
          <w:rFonts w:ascii="仿宋" w:eastAsia="仿宋" w:hAnsi="仿宋" w:hint="eastAsia"/>
          <w:sz w:val="24"/>
        </w:rPr>
        <w:t>1.3 验收：采购人严格按照《财政部关于进一步加强政府采购需求和履约验收管理的指导意见》（财库〔2016〕205 号）及招标文件技术要求、投标文件响应情况和国家、行业标准进行验收。</w:t>
      </w:r>
    </w:p>
    <w:p w:rsidR="00484A6D" w:rsidRDefault="00AB6897">
      <w:pPr>
        <w:spacing w:beforeLines="50" w:before="156" w:afterLines="50" w:after="156"/>
        <w:outlineLvl w:val="1"/>
        <w:rPr>
          <w:rFonts w:ascii="仿宋" w:eastAsia="仿宋" w:hAnsi="仿宋"/>
          <w:b/>
          <w:sz w:val="24"/>
        </w:rPr>
      </w:pPr>
      <w:r>
        <w:rPr>
          <w:rFonts w:ascii="仿宋" w:eastAsia="仿宋" w:hAnsi="仿宋" w:hint="eastAsia"/>
          <w:b/>
          <w:sz w:val="24"/>
        </w:rPr>
        <w:t>三</w:t>
      </w:r>
      <w:r>
        <w:rPr>
          <w:rFonts w:ascii="仿宋" w:eastAsia="仿宋" w:hAnsi="仿宋"/>
          <w:b/>
          <w:sz w:val="24"/>
        </w:rPr>
        <w:t>、</w:t>
      </w:r>
      <w:r>
        <w:rPr>
          <w:rFonts w:ascii="仿宋" w:eastAsia="仿宋" w:hAnsi="仿宋" w:hint="eastAsia"/>
          <w:b/>
          <w:sz w:val="24"/>
        </w:rPr>
        <w:t>技术</w:t>
      </w:r>
      <w:r>
        <w:rPr>
          <w:rFonts w:ascii="仿宋" w:eastAsia="仿宋" w:hAnsi="仿宋"/>
          <w:b/>
          <w:sz w:val="24"/>
        </w:rPr>
        <w:t>参数要求</w:t>
      </w:r>
    </w:p>
    <w:p w:rsidR="00484A6D" w:rsidRDefault="00AB6897">
      <w:pPr>
        <w:jc w:val="center"/>
        <w:outlineLvl w:val="2"/>
        <w:rPr>
          <w:rFonts w:ascii="仿宋" w:eastAsia="仿宋" w:hAnsi="仿宋"/>
          <w:b/>
          <w:sz w:val="24"/>
        </w:rPr>
      </w:pPr>
      <w:r>
        <w:rPr>
          <w:rFonts w:ascii="仿宋" w:eastAsia="仿宋" w:hAnsi="仿宋" w:hint="eastAsia"/>
          <w:b/>
          <w:sz w:val="24"/>
        </w:rPr>
        <w:t>治疗室配置（包含治疗柜、处置清洁间柜、石膏间柜）</w:t>
      </w:r>
    </w:p>
    <w:p w:rsidR="00484A6D" w:rsidRDefault="00AB6897">
      <w:pPr>
        <w:rPr>
          <w:rFonts w:ascii="仿宋" w:eastAsia="仿宋" w:hAnsi="仿宋"/>
          <w:b/>
          <w:sz w:val="24"/>
        </w:rPr>
      </w:pPr>
      <w:r>
        <w:rPr>
          <w:rFonts w:ascii="仿宋" w:eastAsia="仿宋" w:hAnsi="仿宋" w:hint="eastAsia"/>
          <w:b/>
          <w:sz w:val="24"/>
        </w:rPr>
        <w:t>（一）参数</w:t>
      </w:r>
      <w:r>
        <w:rPr>
          <w:rFonts w:ascii="仿宋" w:eastAsia="仿宋" w:hAnsi="仿宋"/>
          <w:b/>
          <w:sz w:val="24"/>
        </w:rPr>
        <w:t>要求</w:t>
      </w:r>
    </w:p>
    <w:p w:rsidR="00484A6D" w:rsidRDefault="00AB6897">
      <w:pPr>
        <w:rPr>
          <w:rFonts w:ascii="仿宋" w:eastAsia="仿宋" w:hAnsi="仿宋"/>
          <w:b/>
          <w:sz w:val="24"/>
        </w:rPr>
      </w:pPr>
      <w:r>
        <w:rPr>
          <w:rFonts w:ascii="仿宋" w:eastAsia="仿宋" w:hAnsi="仿宋"/>
          <w:b/>
          <w:sz w:val="24"/>
        </w:rPr>
        <w:t>1</w:t>
      </w:r>
      <w:r>
        <w:rPr>
          <w:rFonts w:ascii="仿宋" w:eastAsia="仿宋" w:hAnsi="仿宋" w:hint="eastAsia"/>
          <w:b/>
          <w:sz w:val="24"/>
        </w:rPr>
        <w:t>.</w:t>
      </w:r>
      <w:r>
        <w:rPr>
          <w:rFonts w:ascii="仿宋" w:eastAsia="仿宋" w:hAnsi="仿宋"/>
          <w:b/>
          <w:sz w:val="24"/>
        </w:rPr>
        <w:t xml:space="preserve"> </w:t>
      </w:r>
      <w:r>
        <w:rPr>
          <w:rFonts w:ascii="仿宋" w:eastAsia="仿宋" w:hAnsi="仿宋" w:hint="eastAsia"/>
          <w:b/>
          <w:sz w:val="24"/>
        </w:rPr>
        <w:t>柜体</w:t>
      </w:r>
    </w:p>
    <w:p w:rsidR="00484A6D" w:rsidRDefault="00AB6897">
      <w:pPr>
        <w:ind w:firstLineChars="200" w:firstLine="482"/>
        <w:rPr>
          <w:rFonts w:ascii="仿宋" w:eastAsia="仿宋" w:hAnsi="仿宋"/>
          <w:sz w:val="24"/>
        </w:rPr>
      </w:pPr>
      <w:r>
        <w:rPr>
          <w:rFonts w:ascii="仿宋" w:eastAsia="仿宋" w:hAnsi="仿宋" w:hint="eastAsia"/>
          <w:b/>
          <w:sz w:val="24"/>
        </w:rPr>
        <w:t>▲</w:t>
      </w:r>
      <w:r>
        <w:rPr>
          <w:rFonts w:ascii="仿宋" w:eastAsia="仿宋" w:hAnsi="仿宋" w:hint="eastAsia"/>
          <w:sz w:val="24"/>
        </w:rPr>
        <w:t>1.1采用厚度1.0mm SECC双面镀锌电解钢板制作，符合GB/T15675-2008文件</w:t>
      </w:r>
      <w:r>
        <w:rPr>
          <w:rFonts w:ascii="仿宋" w:eastAsia="仿宋" w:hAnsi="仿宋"/>
          <w:sz w:val="24"/>
        </w:rPr>
        <w:t>质量要求。</w:t>
      </w:r>
    </w:p>
    <w:p w:rsidR="00484A6D" w:rsidRDefault="00AB6897">
      <w:pPr>
        <w:ind w:firstLineChars="200" w:firstLine="482"/>
        <w:rPr>
          <w:rFonts w:ascii="仿宋" w:eastAsia="仿宋" w:hAnsi="仿宋"/>
          <w:sz w:val="24"/>
        </w:rPr>
      </w:pPr>
      <w:r>
        <w:rPr>
          <w:rFonts w:ascii="仿宋" w:eastAsia="仿宋" w:hAnsi="仿宋" w:hint="eastAsia"/>
          <w:b/>
          <w:sz w:val="24"/>
        </w:rPr>
        <w:t>▲</w:t>
      </w:r>
      <w:r>
        <w:rPr>
          <w:rFonts w:ascii="仿宋" w:eastAsia="仿宋" w:hAnsi="仿宋"/>
          <w:sz w:val="24"/>
        </w:rPr>
        <w:t>1.2</w:t>
      </w:r>
      <w:r>
        <w:rPr>
          <w:rFonts w:ascii="仿宋" w:eastAsia="仿宋" w:hAnsi="仿宋" w:hint="eastAsia"/>
          <w:sz w:val="24"/>
        </w:rPr>
        <w:t>电解钢板力学和工艺性能：①抗拉强度：270-410MPa。②屈服强度：≤280MPa。③断裂伸长率≥28%。（提供国家法定的具有检测资质的检测机构出具的检测报告</w:t>
      </w:r>
      <w:r>
        <w:rPr>
          <w:rFonts w:ascii="仿宋" w:eastAsia="仿宋" w:hAnsi="仿宋"/>
          <w:sz w:val="24"/>
        </w:rPr>
        <w:t>）</w:t>
      </w:r>
      <w:r>
        <w:rPr>
          <w:rFonts w:ascii="仿宋" w:eastAsia="仿宋" w:hAnsi="仿宋" w:hint="eastAsia"/>
          <w:sz w:val="24"/>
        </w:rPr>
        <w:t xml:space="preserve"> </w:t>
      </w:r>
    </w:p>
    <w:p w:rsidR="00484A6D" w:rsidRDefault="00AB6897">
      <w:pPr>
        <w:ind w:firstLineChars="200" w:firstLine="480"/>
        <w:rPr>
          <w:rFonts w:ascii="仿宋" w:eastAsia="仿宋" w:hAnsi="仿宋"/>
          <w:sz w:val="24"/>
        </w:rPr>
      </w:pPr>
      <w:r>
        <w:rPr>
          <w:rFonts w:ascii="仿宋" w:eastAsia="仿宋" w:hAnsi="仿宋"/>
          <w:sz w:val="24"/>
        </w:rPr>
        <w:lastRenderedPageBreak/>
        <w:t>1.3</w:t>
      </w:r>
      <w:r>
        <w:rPr>
          <w:rFonts w:ascii="仿宋" w:eastAsia="仿宋" w:hAnsi="仿宋" w:hint="eastAsia"/>
          <w:sz w:val="24"/>
        </w:rPr>
        <w:t>电解钢板静电粉末</w:t>
      </w:r>
      <w:proofErr w:type="gramStart"/>
      <w:r>
        <w:rPr>
          <w:rFonts w:ascii="仿宋" w:eastAsia="仿宋" w:hAnsi="仿宋" w:hint="eastAsia"/>
          <w:sz w:val="24"/>
        </w:rPr>
        <w:t>喷涂样块对</w:t>
      </w:r>
      <w:proofErr w:type="gramEnd"/>
      <w:r>
        <w:rPr>
          <w:rFonts w:ascii="仿宋" w:eastAsia="仿宋" w:hAnsi="仿宋" w:hint="eastAsia"/>
          <w:sz w:val="24"/>
        </w:rPr>
        <w:t>黑曲霉、宛氏拟青霉、球</w:t>
      </w:r>
      <w:proofErr w:type="gramStart"/>
      <w:r>
        <w:rPr>
          <w:rFonts w:ascii="仿宋" w:eastAsia="仿宋" w:hAnsi="仿宋" w:hint="eastAsia"/>
          <w:sz w:val="24"/>
        </w:rPr>
        <w:t>毛壳霉</w:t>
      </w:r>
      <w:proofErr w:type="gramEnd"/>
      <w:r>
        <w:rPr>
          <w:rFonts w:ascii="仿宋" w:eastAsia="仿宋" w:hAnsi="仿宋" w:hint="eastAsia"/>
          <w:sz w:val="24"/>
        </w:rPr>
        <w:t>、</w:t>
      </w:r>
      <w:proofErr w:type="gramStart"/>
      <w:r>
        <w:rPr>
          <w:rFonts w:ascii="仿宋" w:eastAsia="仿宋" w:hAnsi="仿宋" w:hint="eastAsia"/>
          <w:sz w:val="24"/>
        </w:rPr>
        <w:t>绿色木霉等</w:t>
      </w:r>
      <w:proofErr w:type="gramEnd"/>
      <w:r>
        <w:rPr>
          <w:rFonts w:ascii="仿宋" w:eastAsia="仿宋" w:hAnsi="仿宋" w:hint="eastAsia"/>
          <w:sz w:val="24"/>
        </w:rPr>
        <w:t>生长评定等级为0级。</w:t>
      </w:r>
    </w:p>
    <w:p w:rsidR="00484A6D" w:rsidRDefault="00AB6897">
      <w:pPr>
        <w:ind w:firstLineChars="200" w:firstLine="480"/>
        <w:rPr>
          <w:rFonts w:ascii="仿宋" w:eastAsia="仿宋" w:hAnsi="仿宋"/>
          <w:sz w:val="24"/>
        </w:rPr>
      </w:pPr>
      <w:r>
        <w:rPr>
          <w:rFonts w:ascii="仿宋" w:eastAsia="仿宋" w:hAnsi="仿宋"/>
          <w:sz w:val="24"/>
        </w:rPr>
        <w:t>1.4</w:t>
      </w:r>
      <w:r>
        <w:rPr>
          <w:rFonts w:ascii="仿宋" w:eastAsia="仿宋" w:hAnsi="仿宋" w:hint="eastAsia"/>
          <w:sz w:val="24"/>
        </w:rPr>
        <w:t>电解钢板喷涂</w:t>
      </w:r>
      <w:proofErr w:type="gramStart"/>
      <w:r>
        <w:rPr>
          <w:rFonts w:ascii="仿宋" w:eastAsia="仿宋" w:hAnsi="仿宋" w:hint="eastAsia"/>
          <w:sz w:val="24"/>
        </w:rPr>
        <w:t>样块满足</w:t>
      </w:r>
      <w:proofErr w:type="gramEnd"/>
      <w:r>
        <w:rPr>
          <w:rFonts w:ascii="仿宋" w:eastAsia="仿宋" w:hAnsi="仿宋" w:hint="eastAsia"/>
          <w:sz w:val="24"/>
        </w:rPr>
        <w:t>不低于</w:t>
      </w:r>
      <w:r>
        <w:rPr>
          <w:rFonts w:ascii="仿宋" w:eastAsia="仿宋" w:hAnsi="仿宋"/>
          <w:sz w:val="24"/>
        </w:rPr>
        <w:t>100</w:t>
      </w:r>
      <w:r>
        <w:rPr>
          <w:rFonts w:ascii="仿宋" w:eastAsia="仿宋" w:hAnsi="仿宋" w:hint="eastAsia"/>
          <w:sz w:val="24"/>
        </w:rPr>
        <w:t>小时铜加速乙酸盐雾试验，评级≥9级。（提供国家法定的具有检测资质的检测机构出具的检测报告</w:t>
      </w:r>
      <w:r>
        <w:rPr>
          <w:rFonts w:ascii="仿宋" w:eastAsia="仿宋" w:hAnsi="仿宋"/>
          <w:sz w:val="24"/>
        </w:rPr>
        <w:t>）</w:t>
      </w:r>
    </w:p>
    <w:p w:rsidR="00484A6D" w:rsidRDefault="00AB6897">
      <w:pPr>
        <w:ind w:firstLineChars="200" w:firstLine="482"/>
        <w:rPr>
          <w:rFonts w:ascii="仿宋" w:eastAsia="仿宋" w:hAnsi="仿宋"/>
          <w:sz w:val="24"/>
        </w:rPr>
      </w:pPr>
      <w:r>
        <w:rPr>
          <w:rFonts w:ascii="仿宋" w:eastAsia="仿宋" w:hAnsi="仿宋" w:hint="eastAsia"/>
          <w:b/>
          <w:sz w:val="24"/>
        </w:rPr>
        <w:t>▲</w:t>
      </w:r>
      <w:r>
        <w:rPr>
          <w:rFonts w:ascii="仿宋" w:eastAsia="仿宋" w:hAnsi="仿宋" w:hint="eastAsia"/>
          <w:sz w:val="24"/>
        </w:rPr>
        <w:t>1.</w:t>
      </w:r>
      <w:r>
        <w:rPr>
          <w:rFonts w:ascii="仿宋" w:eastAsia="仿宋" w:hAnsi="仿宋"/>
          <w:sz w:val="24"/>
        </w:rPr>
        <w:t>5</w:t>
      </w:r>
      <w:r>
        <w:rPr>
          <w:rFonts w:ascii="仿宋" w:eastAsia="仿宋" w:hAnsi="仿宋" w:hint="eastAsia"/>
          <w:sz w:val="24"/>
        </w:rPr>
        <w:t xml:space="preserve"> 表面采用环保室内型环氧树脂静电粉末喷涂，喷涂采用流水线喷涂。漆膜厚度：≥60um；喷漆涂层漆膜硬度为≥2H；耐冲击性：50cm冲击试验漆膜应无异常；抗菌要求：对大肠杆菌、金黄色葡萄球菌、白色念珠菌、鼠伤寒沙门氏菌等，</w:t>
      </w:r>
      <w:proofErr w:type="gramStart"/>
      <w:r>
        <w:rPr>
          <w:rFonts w:ascii="仿宋" w:eastAsia="仿宋" w:hAnsi="仿宋" w:hint="eastAsia"/>
          <w:sz w:val="24"/>
        </w:rPr>
        <w:t>抗菌率</w:t>
      </w:r>
      <w:proofErr w:type="gramEnd"/>
      <w:r>
        <w:rPr>
          <w:rFonts w:ascii="仿宋" w:eastAsia="仿宋" w:hAnsi="仿宋" w:hint="eastAsia"/>
          <w:sz w:val="24"/>
        </w:rPr>
        <w:t>≥</w:t>
      </w:r>
      <w:r>
        <w:rPr>
          <w:rFonts w:ascii="仿宋" w:eastAsia="仿宋" w:hAnsi="仿宋"/>
          <w:sz w:val="24"/>
        </w:rPr>
        <w:t>99.99%</w:t>
      </w:r>
      <w:r>
        <w:rPr>
          <w:rFonts w:ascii="仿宋" w:eastAsia="仿宋" w:hAnsi="仿宋" w:hint="eastAsia"/>
          <w:sz w:val="24"/>
        </w:rPr>
        <w:t>。（提供符合GB/T13452.2-2008、GB/T</w:t>
      </w:r>
      <w:r>
        <w:rPr>
          <w:rFonts w:ascii="仿宋" w:eastAsia="仿宋" w:hAnsi="仿宋"/>
          <w:sz w:val="24"/>
        </w:rPr>
        <w:t xml:space="preserve"> 21866</w:t>
      </w:r>
      <w:r>
        <w:rPr>
          <w:rFonts w:ascii="仿宋" w:eastAsia="仿宋" w:hAnsi="仿宋" w:hint="eastAsia"/>
          <w:sz w:val="24"/>
        </w:rPr>
        <w:t>-</w:t>
      </w:r>
      <w:r>
        <w:rPr>
          <w:rFonts w:ascii="仿宋" w:eastAsia="仿宋" w:hAnsi="仿宋"/>
          <w:sz w:val="24"/>
        </w:rPr>
        <w:t>2008</w:t>
      </w:r>
      <w:r>
        <w:rPr>
          <w:rFonts w:ascii="仿宋" w:eastAsia="仿宋" w:hAnsi="仿宋" w:hint="eastAsia"/>
          <w:sz w:val="24"/>
        </w:rPr>
        <w:t>文件</w:t>
      </w:r>
      <w:r>
        <w:rPr>
          <w:rFonts w:ascii="仿宋" w:eastAsia="仿宋" w:hAnsi="仿宋"/>
          <w:sz w:val="24"/>
        </w:rPr>
        <w:t>要求</w:t>
      </w:r>
      <w:r>
        <w:rPr>
          <w:rFonts w:ascii="仿宋" w:eastAsia="仿宋" w:hAnsi="仿宋" w:hint="eastAsia"/>
          <w:sz w:val="24"/>
        </w:rPr>
        <w:t>国家法定的具有检测资质的检测机构出具的检测报告）</w:t>
      </w:r>
    </w:p>
    <w:p w:rsidR="00484A6D" w:rsidRDefault="00AB6897">
      <w:pPr>
        <w:ind w:firstLineChars="200" w:firstLine="480"/>
        <w:rPr>
          <w:rFonts w:ascii="仿宋" w:eastAsia="仿宋" w:hAnsi="仿宋"/>
          <w:sz w:val="24"/>
        </w:rPr>
      </w:pPr>
      <w:r>
        <w:rPr>
          <w:rFonts w:ascii="仿宋" w:eastAsia="仿宋" w:hAnsi="仿宋" w:hint="eastAsia"/>
          <w:sz w:val="24"/>
        </w:rPr>
        <w:t>1.6 质量</w:t>
      </w:r>
      <w:r>
        <w:rPr>
          <w:rFonts w:ascii="仿宋" w:eastAsia="仿宋" w:hAnsi="仿宋"/>
          <w:sz w:val="24"/>
        </w:rPr>
        <w:t>要求</w:t>
      </w:r>
      <w:r>
        <w:rPr>
          <w:rFonts w:ascii="仿宋" w:eastAsia="仿宋" w:hAnsi="仿宋" w:hint="eastAsia"/>
          <w:sz w:val="24"/>
        </w:rPr>
        <w:t>（符合GB/T3325-2017文件</w:t>
      </w:r>
      <w:r>
        <w:rPr>
          <w:rFonts w:ascii="仿宋" w:eastAsia="仿宋" w:hAnsi="仿宋"/>
          <w:sz w:val="24"/>
        </w:rPr>
        <w:t>要求</w:t>
      </w:r>
      <w:r>
        <w:rPr>
          <w:rFonts w:ascii="仿宋" w:eastAsia="仿宋" w:hAnsi="仿宋" w:hint="eastAsia"/>
          <w:sz w:val="24"/>
        </w:rPr>
        <w:t>）（承诺交货安装后验收前提供检测报告，检测指标达到以下要求，在投标文件中单独提供承诺函）</w:t>
      </w:r>
    </w:p>
    <w:p w:rsidR="00484A6D" w:rsidRDefault="00AB6897">
      <w:pPr>
        <w:ind w:firstLineChars="200" w:firstLine="482"/>
        <w:rPr>
          <w:rFonts w:ascii="仿宋" w:eastAsia="仿宋" w:hAnsi="仿宋"/>
          <w:sz w:val="24"/>
        </w:rPr>
      </w:pPr>
      <w:r>
        <w:rPr>
          <w:rFonts w:ascii="仿宋" w:eastAsia="仿宋" w:hAnsi="仿宋" w:hint="eastAsia"/>
          <w:b/>
          <w:sz w:val="24"/>
        </w:rPr>
        <w:t>▲</w:t>
      </w:r>
      <w:r>
        <w:rPr>
          <w:rFonts w:ascii="仿宋" w:eastAsia="仿宋" w:hAnsi="仿宋" w:hint="eastAsia"/>
          <w:sz w:val="24"/>
        </w:rPr>
        <w:t>1</w:t>
      </w:r>
      <w:r>
        <w:rPr>
          <w:rFonts w:ascii="仿宋" w:eastAsia="仿宋" w:hAnsi="仿宋"/>
          <w:sz w:val="24"/>
        </w:rPr>
        <w:t xml:space="preserve">.6.1 </w:t>
      </w:r>
      <w:r>
        <w:rPr>
          <w:rFonts w:ascii="仿宋" w:eastAsia="仿宋" w:hAnsi="仿宋" w:hint="eastAsia"/>
          <w:sz w:val="24"/>
        </w:rPr>
        <w:t>形状与位置公差：①邻边垂直度：1）面板、框架对角线长度≥1000：非折叠式≤3 mm；2）面板、框架对边长度＜1000：非折叠式≤2 mm；②翘曲度：面板、正视面板件对角线长（700，1400）≤2 mm。③平整度（面板、正视面板件）≤0.2mm。④位差度：抽屉与门相邻两表面间的距离偏差≤2.0mm。⑤分缝≤2.0mm。⑥下垂度（抽屉）≤20mm。⑦摆动度（抽屉）≤15mm。</w:t>
      </w:r>
      <w:proofErr w:type="gramStart"/>
      <w:r>
        <w:rPr>
          <w:rFonts w:ascii="仿宋" w:eastAsia="仿宋" w:hAnsi="仿宋" w:hint="eastAsia"/>
          <w:sz w:val="24"/>
        </w:rPr>
        <w:t>⑧着</w:t>
      </w:r>
      <w:proofErr w:type="gramEnd"/>
      <w:r>
        <w:rPr>
          <w:rFonts w:ascii="仿宋" w:eastAsia="仿宋" w:hAnsi="仿宋" w:hint="eastAsia"/>
          <w:sz w:val="24"/>
        </w:rPr>
        <w:t>地平稳性（底脚与水平面的差值）≤2.0mm。</w:t>
      </w:r>
    </w:p>
    <w:p w:rsidR="00484A6D" w:rsidRDefault="00AB6897">
      <w:pPr>
        <w:pStyle w:val="a6"/>
        <w:ind w:firstLineChars="200" w:firstLine="482"/>
        <w:rPr>
          <w:rFonts w:ascii="仿宋" w:eastAsia="仿宋" w:hAnsi="仿宋"/>
        </w:rPr>
      </w:pPr>
      <w:r>
        <w:rPr>
          <w:rFonts w:ascii="仿宋" w:eastAsia="仿宋" w:hAnsi="仿宋" w:hint="eastAsia"/>
          <w:b/>
          <w:sz w:val="24"/>
        </w:rPr>
        <w:t>▲</w:t>
      </w:r>
      <w:r>
        <w:rPr>
          <w:rFonts w:ascii="仿宋" w:eastAsia="仿宋" w:hAnsi="仿宋"/>
          <w:sz w:val="24"/>
        </w:rPr>
        <w:t xml:space="preserve">1.6.2 </w:t>
      </w:r>
      <w:r>
        <w:rPr>
          <w:rFonts w:ascii="仿宋" w:eastAsia="仿宋" w:hAnsi="仿宋" w:hint="eastAsia"/>
          <w:sz w:val="24"/>
        </w:rPr>
        <w:t>外观性能要求：</w:t>
      </w:r>
    </w:p>
    <w:p w:rsidR="00484A6D" w:rsidRDefault="00AB6897">
      <w:pPr>
        <w:ind w:firstLineChars="200" w:firstLine="480"/>
        <w:rPr>
          <w:rFonts w:ascii="仿宋" w:eastAsia="仿宋" w:hAnsi="仿宋"/>
          <w:sz w:val="24"/>
        </w:rPr>
      </w:pPr>
      <w:r>
        <w:rPr>
          <w:rFonts w:ascii="仿宋" w:eastAsia="仿宋" w:hAnsi="仿宋" w:hint="eastAsia"/>
          <w:sz w:val="24"/>
        </w:rPr>
        <w:t>①金属件外观要求：1）焊接件，焊接处应无脱焊、虚焊、焊穿、错位；2）焊接处应无夹渣，气孔，焊瘤，焊丝头，咬边，飞溅；3）焊接处表面波纹应均匀。②冲压件：冲压件应无脱层，裂缝。③喷涂层：1）涂层应无漏喷，锈蚀和脱色，掉色现象；2）涂层应光滑均匀，色泽一致，应无流挂，疙瘩，皱皮，飞漆等缺陷。④电镀层：1）电镀层表面应无剥落、返锈、毛刺。2）电镀层表面应无烧焦、起泡、针孔、裂纹、花斑（不包括镀彩锌）和划痕。⑤塑料件外观要求：1）应无裂纹，无明显变形；2)应无明显缩孔、气泡、杂质、伤痕；3）外表用塑料件表面应光洁，无划痕，无污渍，无明显色差。⑥配件：1）插销等启闭配件应启闭灵活；2)家具锁锁定到位，开启应灵活。</w:t>
      </w:r>
    </w:p>
    <w:p w:rsidR="00484A6D" w:rsidRDefault="00AB6897">
      <w:pPr>
        <w:ind w:firstLineChars="200" w:firstLine="480"/>
        <w:rPr>
          <w:rFonts w:ascii="仿宋" w:eastAsia="仿宋" w:hAnsi="仿宋"/>
          <w:sz w:val="24"/>
        </w:rPr>
      </w:pPr>
      <w:r>
        <w:rPr>
          <w:rFonts w:ascii="仿宋" w:eastAsia="仿宋" w:hAnsi="仿宋" w:hint="eastAsia"/>
          <w:sz w:val="24"/>
        </w:rPr>
        <w:t>1.6</w:t>
      </w:r>
      <w:r>
        <w:rPr>
          <w:rFonts w:ascii="仿宋" w:eastAsia="仿宋" w:hAnsi="仿宋"/>
          <w:sz w:val="24"/>
        </w:rPr>
        <w:t>.</w:t>
      </w:r>
      <w:r>
        <w:rPr>
          <w:rFonts w:ascii="仿宋" w:eastAsia="仿宋" w:hAnsi="仿宋" w:hint="eastAsia"/>
          <w:sz w:val="24"/>
        </w:rPr>
        <w:t>3 安全性能要求：①结构安全：1）活动部件间距离≤5mm 或≥25mm；2）抽屉、键盘、</w:t>
      </w:r>
      <w:proofErr w:type="gramStart"/>
      <w:r>
        <w:rPr>
          <w:rFonts w:ascii="仿宋" w:eastAsia="仿宋" w:hAnsi="仿宋" w:hint="eastAsia"/>
          <w:sz w:val="24"/>
        </w:rPr>
        <w:t>拉蓝等</w:t>
      </w:r>
      <w:proofErr w:type="gramEnd"/>
      <w:r>
        <w:rPr>
          <w:rFonts w:ascii="仿宋" w:eastAsia="仿宋" w:hAnsi="仿宋" w:hint="eastAsia"/>
          <w:sz w:val="24"/>
        </w:rPr>
        <w:t>推拉构件应有防脱装置；3）人体接触或收藏物品的部位应无毛刺、刃口、棱角；4）固定部位的结合应牢固无松动、无少件、透钉、漏钉（预留孔，选择孔除外）。②有害物质限量：涂层和</w:t>
      </w:r>
      <w:proofErr w:type="gramStart"/>
      <w:r>
        <w:rPr>
          <w:rFonts w:ascii="仿宋" w:eastAsia="仿宋" w:hAnsi="仿宋" w:hint="eastAsia"/>
          <w:sz w:val="24"/>
        </w:rPr>
        <w:t>覆面层</w:t>
      </w:r>
      <w:proofErr w:type="gramEnd"/>
      <w:r>
        <w:rPr>
          <w:rFonts w:ascii="仿宋" w:eastAsia="仿宋" w:hAnsi="仿宋" w:hint="eastAsia"/>
          <w:sz w:val="24"/>
        </w:rPr>
        <w:t>可溶性重金属可溶性铅≤90mg/kg；可溶性镉≤75mg/kg；可溶性铬≤60mg/kg；可溶性汞≤60mg/kg。</w:t>
      </w:r>
    </w:p>
    <w:p w:rsidR="00484A6D" w:rsidRDefault="00AB6897">
      <w:pPr>
        <w:ind w:firstLineChars="200" w:firstLine="480"/>
        <w:rPr>
          <w:rFonts w:ascii="仿宋" w:eastAsia="仿宋" w:hAnsi="仿宋"/>
          <w:sz w:val="24"/>
        </w:rPr>
      </w:pPr>
      <w:r>
        <w:rPr>
          <w:rFonts w:ascii="仿宋" w:eastAsia="仿宋" w:hAnsi="仿宋" w:hint="eastAsia"/>
          <w:sz w:val="24"/>
        </w:rPr>
        <w:t>1.6.4 产品表面涂层/敷面材料理化性能要求：①金属喷漆（塑）涂层：1）硬度：≥2H；2）冲击强度：冲击高度 400mm，应无剥落、裂纹、皱纹；3）耐腐蚀：满足100h 内，观察在溶液中样板上划道两侧 3mm 以外，应无鼓泡产生；及100h 后，检查划道两侧 3mm 以外， 应无锈迹、剥落、起皱、变色和失光等现象；4）附着力：不低于2级；②</w:t>
      </w:r>
      <w:proofErr w:type="gramStart"/>
      <w:r>
        <w:rPr>
          <w:rFonts w:ascii="仿宋" w:eastAsia="仿宋" w:hAnsi="仿宋" w:hint="eastAsia"/>
          <w:sz w:val="24"/>
        </w:rPr>
        <w:t>金属电</w:t>
      </w:r>
      <w:proofErr w:type="gramEnd"/>
      <w:r>
        <w:rPr>
          <w:rFonts w:ascii="仿宋" w:eastAsia="仿宋" w:hAnsi="仿宋" w:hint="eastAsia"/>
          <w:sz w:val="24"/>
        </w:rPr>
        <w:t xml:space="preserve">镀层抗盐雾：满足18h, 直径 1.5mm </w:t>
      </w:r>
      <w:r>
        <w:rPr>
          <w:rFonts w:ascii="仿宋" w:eastAsia="仿宋" w:hAnsi="仿宋" w:hint="eastAsia"/>
          <w:sz w:val="24"/>
        </w:rPr>
        <w:lastRenderedPageBreak/>
        <w:t>以下锈点≤20 点/dm</w:t>
      </w:r>
      <w:r>
        <w:rPr>
          <w:rFonts w:eastAsia="仿宋" w:cs="Calibri"/>
          <w:sz w:val="24"/>
        </w:rPr>
        <w:t>²</w:t>
      </w:r>
      <w:r>
        <w:rPr>
          <w:rFonts w:ascii="仿宋" w:eastAsia="仿宋" w:hAnsi="仿宋" w:cs="仿宋" w:hint="eastAsia"/>
          <w:sz w:val="24"/>
        </w:rPr>
        <w:t>，其中直径≥</w:t>
      </w:r>
      <w:r>
        <w:rPr>
          <w:rFonts w:ascii="仿宋" w:eastAsia="仿宋" w:hAnsi="仿宋" w:hint="eastAsia"/>
          <w:sz w:val="24"/>
        </w:rPr>
        <w:t>1.0mm 锈点不超过5 点（距边缘棱角 2mm以内的不计）。</w:t>
      </w:r>
    </w:p>
    <w:p w:rsidR="00484A6D" w:rsidRDefault="00AB6897">
      <w:pPr>
        <w:ind w:firstLineChars="200" w:firstLine="480"/>
        <w:rPr>
          <w:rFonts w:ascii="仿宋" w:eastAsia="仿宋" w:hAnsi="仿宋"/>
          <w:sz w:val="24"/>
        </w:rPr>
      </w:pPr>
      <w:r>
        <w:rPr>
          <w:rFonts w:ascii="仿宋" w:eastAsia="仿宋" w:hAnsi="仿宋" w:hint="eastAsia"/>
          <w:sz w:val="24"/>
        </w:rPr>
        <w:t>1.6.5 力学性能：</w:t>
      </w:r>
      <w:r>
        <w:rPr>
          <w:rFonts w:ascii="仿宋" w:eastAsia="仿宋" w:hAnsi="仿宋"/>
          <w:sz w:val="24"/>
        </w:rPr>
        <w:t xml:space="preserve"> </w:t>
      </w:r>
    </w:p>
    <w:p w:rsidR="00484A6D" w:rsidRDefault="00AB6897">
      <w:pPr>
        <w:ind w:firstLineChars="200" w:firstLine="480"/>
        <w:rPr>
          <w:rFonts w:ascii="仿宋" w:eastAsia="仿宋" w:hAnsi="仿宋"/>
          <w:sz w:val="24"/>
        </w:rPr>
      </w:pPr>
      <w:r>
        <w:rPr>
          <w:rFonts w:ascii="仿宋" w:eastAsia="仿宋" w:hAnsi="仿宋" w:hint="eastAsia"/>
          <w:sz w:val="24"/>
        </w:rPr>
        <w:t>①柜类强度和耐久性满足：</w:t>
      </w:r>
    </w:p>
    <w:p w:rsidR="00484A6D" w:rsidRDefault="00AB6897">
      <w:pPr>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）搁板支承件强度试验，冲击钢板 1.7kg。</w:t>
      </w:r>
    </w:p>
    <w:p w:rsidR="00484A6D" w:rsidRDefault="00AB6897">
      <w:pPr>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）结构和底架强度试验，</w:t>
      </w:r>
      <w:proofErr w:type="gramStart"/>
      <w:r>
        <w:rPr>
          <w:rFonts w:ascii="仿宋" w:eastAsia="仿宋" w:hAnsi="仿宋" w:hint="eastAsia"/>
          <w:sz w:val="24"/>
        </w:rPr>
        <w:t>加载力</w:t>
      </w:r>
      <w:proofErr w:type="gramEnd"/>
      <w:r>
        <w:rPr>
          <w:rFonts w:ascii="仿宋" w:eastAsia="仿宋" w:hAnsi="仿宋" w:hint="eastAsia"/>
          <w:sz w:val="24"/>
        </w:rPr>
        <w:t xml:space="preserve"> 300N。</w:t>
      </w:r>
    </w:p>
    <w:p w:rsidR="00484A6D" w:rsidRDefault="00AB6897">
      <w:pPr>
        <w:ind w:firstLineChars="200" w:firstLine="480"/>
        <w:rPr>
          <w:rFonts w:ascii="仿宋" w:eastAsia="仿宋" w:hAnsi="仿宋"/>
          <w:sz w:val="24"/>
        </w:rPr>
      </w:pPr>
      <w:r>
        <w:rPr>
          <w:rFonts w:ascii="仿宋" w:eastAsia="仿宋" w:hAnsi="仿宋"/>
          <w:sz w:val="24"/>
        </w:rPr>
        <w:t>3</w:t>
      </w:r>
      <w:r>
        <w:rPr>
          <w:rFonts w:ascii="仿宋" w:eastAsia="仿宋" w:hAnsi="仿宋" w:hint="eastAsia"/>
          <w:sz w:val="24"/>
        </w:rPr>
        <w:t>）跌落试验，跌落高度 50mm。</w:t>
      </w:r>
    </w:p>
    <w:p w:rsidR="00484A6D" w:rsidRDefault="00AB6897">
      <w:pPr>
        <w:ind w:firstLineChars="200" w:firstLine="480"/>
        <w:rPr>
          <w:rFonts w:ascii="仿宋" w:eastAsia="仿宋" w:hAnsi="仿宋"/>
          <w:sz w:val="24"/>
        </w:rPr>
      </w:pPr>
      <w:r>
        <w:rPr>
          <w:rFonts w:ascii="仿宋" w:eastAsia="仿宋" w:hAnsi="仿宋"/>
          <w:sz w:val="24"/>
        </w:rPr>
        <w:t>4</w:t>
      </w:r>
      <w:r>
        <w:rPr>
          <w:rFonts w:ascii="仿宋" w:eastAsia="仿宋" w:hAnsi="仿宋" w:hint="eastAsia"/>
          <w:sz w:val="24"/>
        </w:rPr>
        <w:t>）拉门垂直加载试验，载荷 20kg。</w:t>
      </w:r>
    </w:p>
    <w:p w:rsidR="00484A6D" w:rsidRDefault="00AB6897">
      <w:pPr>
        <w:ind w:firstLineChars="200" w:firstLine="480"/>
        <w:rPr>
          <w:rFonts w:ascii="仿宋" w:eastAsia="仿宋" w:hAnsi="仿宋"/>
          <w:sz w:val="24"/>
        </w:rPr>
      </w:pPr>
      <w:r>
        <w:rPr>
          <w:rFonts w:ascii="仿宋" w:eastAsia="仿宋" w:hAnsi="仿宋"/>
          <w:sz w:val="24"/>
        </w:rPr>
        <w:t>5</w:t>
      </w:r>
      <w:r>
        <w:rPr>
          <w:rFonts w:ascii="仿宋" w:eastAsia="仿宋" w:hAnsi="仿宋" w:hint="eastAsia"/>
          <w:sz w:val="24"/>
        </w:rPr>
        <w:t>）拉门水平加载试验，</w:t>
      </w:r>
      <w:proofErr w:type="gramStart"/>
      <w:r>
        <w:rPr>
          <w:rFonts w:ascii="仿宋" w:eastAsia="仿宋" w:hAnsi="仿宋" w:hint="eastAsia"/>
          <w:sz w:val="24"/>
        </w:rPr>
        <w:t>加载力</w:t>
      </w:r>
      <w:proofErr w:type="gramEnd"/>
      <w:r>
        <w:rPr>
          <w:rFonts w:ascii="仿宋" w:eastAsia="仿宋" w:hAnsi="仿宋" w:hint="eastAsia"/>
          <w:sz w:val="24"/>
        </w:rPr>
        <w:t xml:space="preserve"> 60N。</w:t>
      </w:r>
    </w:p>
    <w:p w:rsidR="00484A6D" w:rsidRDefault="00AB6897">
      <w:pPr>
        <w:ind w:firstLineChars="200" w:firstLine="480"/>
        <w:rPr>
          <w:rFonts w:ascii="仿宋" w:eastAsia="仿宋" w:hAnsi="仿宋"/>
          <w:sz w:val="24"/>
        </w:rPr>
      </w:pPr>
      <w:r>
        <w:rPr>
          <w:rFonts w:ascii="仿宋" w:eastAsia="仿宋" w:hAnsi="仿宋"/>
          <w:sz w:val="24"/>
        </w:rPr>
        <w:t>6</w:t>
      </w:r>
      <w:r>
        <w:rPr>
          <w:rFonts w:ascii="仿宋" w:eastAsia="仿宋" w:hAnsi="仿宋" w:hint="eastAsia"/>
          <w:sz w:val="24"/>
        </w:rPr>
        <w:t>）</w:t>
      </w:r>
      <w:proofErr w:type="gramStart"/>
      <w:r>
        <w:rPr>
          <w:rFonts w:ascii="仿宋" w:eastAsia="仿宋" w:hAnsi="仿宋" w:hint="eastAsia"/>
          <w:sz w:val="24"/>
        </w:rPr>
        <w:t>拉门猛关试验</w:t>
      </w:r>
      <w:proofErr w:type="gramEnd"/>
      <w:r>
        <w:rPr>
          <w:rFonts w:ascii="仿宋" w:eastAsia="仿宋" w:hAnsi="仿宋" w:hint="eastAsia"/>
          <w:sz w:val="24"/>
        </w:rPr>
        <w:t>，载荷 3kg。</w:t>
      </w:r>
    </w:p>
    <w:p w:rsidR="00484A6D" w:rsidRDefault="00AB6897">
      <w:pPr>
        <w:ind w:firstLineChars="200" w:firstLine="480"/>
        <w:rPr>
          <w:rFonts w:ascii="仿宋" w:eastAsia="仿宋" w:hAnsi="仿宋"/>
          <w:sz w:val="24"/>
        </w:rPr>
      </w:pPr>
      <w:r>
        <w:rPr>
          <w:rFonts w:ascii="仿宋" w:eastAsia="仿宋" w:hAnsi="仿宋"/>
          <w:sz w:val="24"/>
        </w:rPr>
        <w:t>7</w:t>
      </w:r>
      <w:r>
        <w:rPr>
          <w:rFonts w:ascii="仿宋" w:eastAsia="仿宋" w:hAnsi="仿宋" w:hint="eastAsia"/>
          <w:sz w:val="24"/>
        </w:rPr>
        <w:t>）推拉构件强度试验，加载 200N。</w:t>
      </w:r>
    </w:p>
    <w:p w:rsidR="00484A6D" w:rsidRDefault="00AB6897">
      <w:pPr>
        <w:ind w:firstLineChars="200" w:firstLine="480"/>
        <w:rPr>
          <w:rFonts w:ascii="仿宋" w:eastAsia="仿宋" w:hAnsi="仿宋"/>
          <w:sz w:val="24"/>
        </w:rPr>
      </w:pPr>
      <w:r>
        <w:rPr>
          <w:rFonts w:ascii="仿宋" w:eastAsia="仿宋" w:hAnsi="仿宋"/>
          <w:sz w:val="24"/>
        </w:rPr>
        <w:t>8</w:t>
      </w:r>
      <w:r>
        <w:rPr>
          <w:rFonts w:ascii="仿宋" w:eastAsia="仿宋" w:hAnsi="仿宋" w:hint="eastAsia"/>
          <w:sz w:val="24"/>
        </w:rPr>
        <w:t>）推拉</w:t>
      </w:r>
      <w:proofErr w:type="gramStart"/>
      <w:r>
        <w:rPr>
          <w:rFonts w:ascii="仿宋" w:eastAsia="仿宋" w:hAnsi="仿宋" w:hint="eastAsia"/>
          <w:sz w:val="24"/>
        </w:rPr>
        <w:t>构件猛关或</w:t>
      </w:r>
      <w:proofErr w:type="gramEnd"/>
      <w:r>
        <w:rPr>
          <w:rFonts w:ascii="仿宋" w:eastAsia="仿宋" w:hAnsi="仿宋" w:hint="eastAsia"/>
          <w:sz w:val="24"/>
        </w:rPr>
        <w:t>猛开试验，载荷 5kg,速度 1.3m/s。</w:t>
      </w:r>
    </w:p>
    <w:p w:rsidR="00484A6D" w:rsidRDefault="00AB6897">
      <w:pPr>
        <w:ind w:firstLineChars="200" w:firstLine="480"/>
        <w:rPr>
          <w:rFonts w:ascii="仿宋" w:eastAsia="仿宋" w:hAnsi="仿宋"/>
          <w:sz w:val="24"/>
        </w:rPr>
      </w:pPr>
      <w:r>
        <w:rPr>
          <w:rFonts w:ascii="仿宋" w:eastAsia="仿宋" w:hAnsi="仿宋"/>
          <w:sz w:val="24"/>
        </w:rPr>
        <w:t>9</w:t>
      </w:r>
      <w:r>
        <w:rPr>
          <w:rFonts w:ascii="仿宋" w:eastAsia="仿宋" w:hAnsi="仿宋" w:hint="eastAsia"/>
          <w:sz w:val="24"/>
        </w:rPr>
        <w:t>）推拉构件结构强度试验，</w:t>
      </w:r>
      <w:proofErr w:type="gramStart"/>
      <w:r>
        <w:rPr>
          <w:rFonts w:ascii="仿宋" w:eastAsia="仿宋" w:hAnsi="仿宋" w:hint="eastAsia"/>
          <w:sz w:val="24"/>
        </w:rPr>
        <w:t>加载力</w:t>
      </w:r>
      <w:proofErr w:type="gramEnd"/>
      <w:r>
        <w:rPr>
          <w:rFonts w:ascii="仿宋" w:eastAsia="仿宋" w:hAnsi="仿宋" w:hint="eastAsia"/>
          <w:sz w:val="24"/>
        </w:rPr>
        <w:t xml:space="preserve"> 60N。</w:t>
      </w:r>
    </w:p>
    <w:p w:rsidR="00484A6D" w:rsidRDefault="00AB6897">
      <w:pPr>
        <w:ind w:firstLineChars="200" w:firstLine="480"/>
        <w:rPr>
          <w:rFonts w:ascii="仿宋" w:eastAsia="仿宋" w:hAnsi="仿宋"/>
          <w:sz w:val="24"/>
        </w:rPr>
      </w:pPr>
      <w:r>
        <w:rPr>
          <w:rFonts w:ascii="仿宋" w:eastAsia="仿宋" w:hAnsi="仿宋"/>
          <w:sz w:val="24"/>
        </w:rPr>
        <w:t>10</w:t>
      </w:r>
      <w:r>
        <w:rPr>
          <w:rFonts w:ascii="仿宋" w:eastAsia="仿宋" w:hAnsi="仿宋" w:hint="eastAsia"/>
          <w:sz w:val="24"/>
        </w:rPr>
        <w:t>）搁板弯曲试验，载荷1.5kg/dm</w:t>
      </w:r>
      <w:r>
        <w:rPr>
          <w:rFonts w:eastAsia="仿宋" w:cs="Calibri"/>
          <w:sz w:val="24"/>
        </w:rPr>
        <w:t>²</w:t>
      </w:r>
      <w:r>
        <w:rPr>
          <w:rFonts w:ascii="仿宋" w:eastAsia="仿宋" w:hAnsi="仿宋" w:cs="仿宋" w:hint="eastAsia"/>
          <w:sz w:val="24"/>
        </w:rPr>
        <w:t>。</w:t>
      </w:r>
    </w:p>
    <w:p w:rsidR="00484A6D" w:rsidRDefault="00AB6897">
      <w:pPr>
        <w:ind w:firstLineChars="200" w:firstLine="480"/>
        <w:rPr>
          <w:rFonts w:ascii="仿宋" w:eastAsia="仿宋" w:hAnsi="仿宋"/>
          <w:sz w:val="24"/>
        </w:rPr>
      </w:pPr>
      <w:r>
        <w:rPr>
          <w:rFonts w:ascii="仿宋" w:eastAsia="仿宋" w:hAnsi="仿宋"/>
          <w:sz w:val="24"/>
        </w:rPr>
        <w:t>11</w:t>
      </w:r>
      <w:r>
        <w:rPr>
          <w:rFonts w:ascii="仿宋" w:eastAsia="仿宋" w:hAnsi="仿宋" w:hint="eastAsia"/>
          <w:sz w:val="24"/>
        </w:rPr>
        <w:t>）底板静荷载试验，加载750N。</w:t>
      </w:r>
    </w:p>
    <w:p w:rsidR="00484A6D" w:rsidRDefault="00AB6897">
      <w:pPr>
        <w:ind w:firstLineChars="200" w:firstLine="480"/>
        <w:rPr>
          <w:rFonts w:ascii="仿宋" w:eastAsia="仿宋" w:hAnsi="仿宋"/>
          <w:sz w:val="24"/>
        </w:rPr>
      </w:pPr>
      <w:r>
        <w:rPr>
          <w:rFonts w:ascii="仿宋" w:eastAsia="仿宋" w:hAnsi="仿宋"/>
          <w:sz w:val="24"/>
        </w:rPr>
        <w:t>12</w:t>
      </w:r>
      <w:r>
        <w:rPr>
          <w:rFonts w:ascii="仿宋" w:eastAsia="仿宋" w:hAnsi="仿宋" w:hint="eastAsia"/>
          <w:sz w:val="24"/>
        </w:rPr>
        <w:t>)拉门耐久性试验，40000次。</w:t>
      </w:r>
    </w:p>
    <w:p w:rsidR="00484A6D" w:rsidRDefault="00AB6897">
      <w:pPr>
        <w:ind w:firstLineChars="200" w:firstLine="480"/>
        <w:rPr>
          <w:rFonts w:ascii="仿宋" w:eastAsia="仿宋" w:hAnsi="仿宋"/>
          <w:sz w:val="24"/>
        </w:rPr>
      </w:pPr>
      <w:r>
        <w:rPr>
          <w:rFonts w:ascii="仿宋" w:eastAsia="仿宋" w:hAnsi="仿宋"/>
          <w:sz w:val="24"/>
        </w:rPr>
        <w:t>13</w:t>
      </w:r>
      <w:r>
        <w:rPr>
          <w:rFonts w:ascii="仿宋" w:eastAsia="仿宋" w:hAnsi="仿宋" w:hint="eastAsia"/>
          <w:sz w:val="24"/>
        </w:rPr>
        <w:t>）推拉构件耐久性试验，40000次。</w:t>
      </w:r>
    </w:p>
    <w:p w:rsidR="00484A6D" w:rsidRDefault="00AB6897">
      <w:pPr>
        <w:ind w:firstLineChars="200" w:firstLine="480"/>
        <w:rPr>
          <w:rStyle w:val="af1"/>
          <w:rFonts w:ascii="仿宋" w:eastAsia="仿宋" w:hAnsi="仿宋"/>
        </w:rPr>
      </w:pPr>
      <w:r>
        <w:rPr>
          <w:rFonts w:ascii="仿宋" w:eastAsia="仿宋" w:hAnsi="仿宋" w:hint="eastAsia"/>
          <w:sz w:val="24"/>
        </w:rPr>
        <w:t>要求：1）所有部件、连接件无断裂损坏；2）无严重影响使用功能的磨损或变形；3）用手揿压证实，紧固件无松动；4）五金连接件应无松动；5）活动部件（门、抽屉等）开关应当灵活。</w:t>
      </w:r>
    </w:p>
    <w:p w:rsidR="00484A6D" w:rsidRDefault="00AB6897">
      <w:pPr>
        <w:ind w:firstLineChars="200" w:firstLine="480"/>
        <w:rPr>
          <w:rFonts w:ascii="仿宋" w:eastAsia="仿宋" w:hAnsi="仿宋"/>
          <w:sz w:val="24"/>
        </w:rPr>
      </w:pPr>
      <w:r>
        <w:rPr>
          <w:rFonts w:ascii="仿宋" w:eastAsia="仿宋" w:hAnsi="仿宋" w:hint="eastAsia"/>
          <w:sz w:val="24"/>
        </w:rPr>
        <w:t>②柜类稳定性满足：</w:t>
      </w:r>
    </w:p>
    <w:p w:rsidR="00484A6D" w:rsidRDefault="00AB6897">
      <w:pPr>
        <w:ind w:firstLineChars="200" w:firstLine="480"/>
        <w:rPr>
          <w:rFonts w:ascii="仿宋" w:eastAsia="仿宋" w:hAnsi="仿宋"/>
          <w:sz w:val="24"/>
        </w:rPr>
      </w:pPr>
      <w:r>
        <w:rPr>
          <w:rFonts w:ascii="仿宋" w:eastAsia="仿宋" w:hAnsi="仿宋" w:hint="eastAsia"/>
          <w:sz w:val="24"/>
        </w:rPr>
        <w:t>1）搁板水平加载稳定性。</w:t>
      </w:r>
    </w:p>
    <w:p w:rsidR="00484A6D" w:rsidRDefault="00AB6897">
      <w:pPr>
        <w:ind w:firstLineChars="200" w:firstLine="480"/>
        <w:rPr>
          <w:rFonts w:ascii="仿宋" w:eastAsia="仿宋" w:hAnsi="仿宋"/>
          <w:sz w:val="24"/>
        </w:rPr>
      </w:pPr>
      <w:r>
        <w:rPr>
          <w:rFonts w:ascii="仿宋" w:eastAsia="仿宋" w:hAnsi="仿宋" w:hint="eastAsia"/>
          <w:sz w:val="24"/>
        </w:rPr>
        <w:t>2）搁板垂直加载稳定性。</w:t>
      </w:r>
    </w:p>
    <w:p w:rsidR="00484A6D" w:rsidRDefault="00AB6897">
      <w:pPr>
        <w:ind w:firstLineChars="200" w:firstLine="480"/>
        <w:rPr>
          <w:rFonts w:ascii="仿宋" w:eastAsia="仿宋" w:hAnsi="仿宋"/>
          <w:sz w:val="24"/>
        </w:rPr>
      </w:pPr>
      <w:r>
        <w:rPr>
          <w:rFonts w:ascii="仿宋" w:eastAsia="仿宋" w:hAnsi="仿宋" w:hint="eastAsia"/>
          <w:sz w:val="24"/>
        </w:rPr>
        <w:t>3）活动部件关闭时的空载稳定性。</w:t>
      </w:r>
    </w:p>
    <w:p w:rsidR="00484A6D" w:rsidRDefault="00AB6897">
      <w:pPr>
        <w:ind w:firstLineChars="200" w:firstLine="480"/>
        <w:rPr>
          <w:rFonts w:ascii="仿宋" w:eastAsia="仿宋" w:hAnsi="仿宋"/>
          <w:sz w:val="24"/>
        </w:rPr>
      </w:pPr>
      <w:r>
        <w:rPr>
          <w:rFonts w:ascii="仿宋" w:eastAsia="仿宋" w:hAnsi="仿宋" w:hint="eastAsia"/>
          <w:sz w:val="24"/>
        </w:rPr>
        <w:t>4）活动部件关闭时的加载稳定性。要求：试验后试件不应倾翻。</w:t>
      </w:r>
    </w:p>
    <w:p w:rsidR="00484A6D" w:rsidRDefault="00AB6897">
      <w:pPr>
        <w:ind w:firstLineChars="200" w:firstLine="482"/>
        <w:rPr>
          <w:rFonts w:ascii="仿宋" w:eastAsia="仿宋" w:hAnsi="仿宋"/>
          <w:sz w:val="24"/>
        </w:rPr>
      </w:pPr>
      <w:r>
        <w:rPr>
          <w:rFonts w:ascii="仿宋" w:eastAsia="仿宋" w:hAnsi="仿宋"/>
          <w:b/>
          <w:sz w:val="24"/>
        </w:rPr>
        <w:t>2</w:t>
      </w:r>
      <w:r>
        <w:rPr>
          <w:rFonts w:ascii="仿宋" w:eastAsia="仿宋" w:hAnsi="仿宋" w:hint="eastAsia"/>
          <w:b/>
          <w:sz w:val="24"/>
        </w:rPr>
        <w:t>.上柜：</w:t>
      </w:r>
      <w:r>
        <w:rPr>
          <w:rFonts w:ascii="仿宋" w:eastAsia="仿宋" w:hAnsi="仿宋" w:hint="eastAsia"/>
          <w:sz w:val="24"/>
        </w:rPr>
        <w:t>宽度为</w:t>
      </w:r>
      <w:r>
        <w:rPr>
          <w:rFonts w:ascii="仿宋" w:eastAsia="仿宋" w:hAnsi="仿宋"/>
          <w:sz w:val="24"/>
        </w:rPr>
        <w:t>350mm，高度为600mm</w:t>
      </w:r>
      <w:r>
        <w:rPr>
          <w:rFonts w:ascii="仿宋" w:eastAsia="仿宋" w:hAnsi="仿宋" w:hint="eastAsia"/>
          <w:sz w:val="24"/>
        </w:rPr>
        <w:t>（根据采购人</w:t>
      </w:r>
      <w:r>
        <w:rPr>
          <w:rFonts w:ascii="仿宋" w:eastAsia="仿宋" w:hAnsi="仿宋"/>
          <w:sz w:val="24"/>
        </w:rPr>
        <w:t>需求</w:t>
      </w:r>
      <w:r>
        <w:rPr>
          <w:rFonts w:ascii="仿宋" w:eastAsia="仿宋" w:hAnsi="仿宋" w:hint="eastAsia"/>
          <w:sz w:val="24"/>
        </w:rPr>
        <w:t>安装前可</w:t>
      </w:r>
      <w:r>
        <w:rPr>
          <w:rFonts w:ascii="仿宋" w:eastAsia="仿宋" w:hAnsi="仿宋"/>
          <w:sz w:val="24"/>
        </w:rPr>
        <w:t>选择</w:t>
      </w:r>
      <w:r>
        <w:rPr>
          <w:rFonts w:ascii="仿宋" w:eastAsia="仿宋" w:hAnsi="仿宋" w:hint="eastAsia"/>
          <w:sz w:val="24"/>
        </w:rPr>
        <w:t>调整±5</w:t>
      </w:r>
      <w:r>
        <w:rPr>
          <w:rFonts w:ascii="仿宋" w:eastAsia="仿宋" w:hAnsi="仿宋"/>
          <w:sz w:val="24"/>
        </w:rPr>
        <w:t>%</w:t>
      </w:r>
      <w:r>
        <w:rPr>
          <w:rFonts w:ascii="仿宋" w:eastAsia="仿宋" w:hAnsi="仿宋" w:hint="eastAsia"/>
          <w:sz w:val="24"/>
        </w:rPr>
        <w:t xml:space="preserve">）；柜体内带一层隔板，上下距离均分，隔板下方带加强筋，有效增加其承重力，柜门为双开门。  </w:t>
      </w:r>
    </w:p>
    <w:p w:rsidR="00484A6D" w:rsidRDefault="00AB6897">
      <w:pPr>
        <w:ind w:firstLineChars="200" w:firstLine="482"/>
        <w:rPr>
          <w:rFonts w:ascii="仿宋" w:eastAsia="仿宋" w:hAnsi="仿宋"/>
          <w:sz w:val="24"/>
        </w:rPr>
      </w:pPr>
      <w:r>
        <w:rPr>
          <w:rFonts w:ascii="仿宋" w:eastAsia="仿宋" w:hAnsi="仿宋"/>
          <w:b/>
          <w:sz w:val="24"/>
        </w:rPr>
        <w:t>3</w:t>
      </w:r>
      <w:r>
        <w:rPr>
          <w:rFonts w:ascii="仿宋" w:eastAsia="仿宋" w:hAnsi="仿宋" w:hint="eastAsia"/>
          <w:b/>
          <w:sz w:val="24"/>
        </w:rPr>
        <w:t>.中柜：</w:t>
      </w:r>
      <w:r>
        <w:rPr>
          <w:rFonts w:ascii="仿宋" w:eastAsia="仿宋" w:hAnsi="仿宋" w:hint="eastAsia"/>
          <w:sz w:val="24"/>
        </w:rPr>
        <w:t>宽度为</w:t>
      </w:r>
      <w:r>
        <w:rPr>
          <w:rFonts w:ascii="仿宋" w:eastAsia="仿宋" w:hAnsi="仿宋"/>
          <w:sz w:val="24"/>
        </w:rPr>
        <w:t>350mm，高度为510mm</w:t>
      </w:r>
      <w:r>
        <w:rPr>
          <w:rFonts w:ascii="仿宋" w:eastAsia="仿宋" w:hAnsi="仿宋" w:hint="eastAsia"/>
          <w:sz w:val="24"/>
        </w:rPr>
        <w:t>（根据采购人</w:t>
      </w:r>
      <w:r>
        <w:rPr>
          <w:rFonts w:ascii="仿宋" w:eastAsia="仿宋" w:hAnsi="仿宋"/>
          <w:sz w:val="24"/>
        </w:rPr>
        <w:t>需求</w:t>
      </w:r>
      <w:r>
        <w:rPr>
          <w:rFonts w:ascii="仿宋" w:eastAsia="仿宋" w:hAnsi="仿宋" w:hint="eastAsia"/>
          <w:sz w:val="24"/>
        </w:rPr>
        <w:t>安装前可</w:t>
      </w:r>
      <w:r>
        <w:rPr>
          <w:rFonts w:ascii="仿宋" w:eastAsia="仿宋" w:hAnsi="仿宋"/>
          <w:sz w:val="24"/>
        </w:rPr>
        <w:t>选择</w:t>
      </w:r>
      <w:r>
        <w:rPr>
          <w:rFonts w:ascii="仿宋" w:eastAsia="仿宋" w:hAnsi="仿宋" w:hint="eastAsia"/>
          <w:sz w:val="24"/>
        </w:rPr>
        <w:t>调整±5</w:t>
      </w:r>
      <w:r>
        <w:rPr>
          <w:rFonts w:ascii="仿宋" w:eastAsia="仿宋" w:hAnsi="仿宋"/>
          <w:sz w:val="24"/>
        </w:rPr>
        <w:t>%</w:t>
      </w:r>
      <w:r>
        <w:rPr>
          <w:rFonts w:ascii="仿宋" w:eastAsia="仿宋" w:hAnsi="仿宋" w:hint="eastAsia"/>
          <w:sz w:val="24"/>
        </w:rPr>
        <w:t>）；柜体内带一层活动隔板，可根据使用需求调整高度，隔板下方带加强筋，</w:t>
      </w:r>
      <w:r>
        <w:rPr>
          <w:rFonts w:ascii="仿宋" w:eastAsia="仿宋" w:hAnsi="仿宋" w:hint="eastAsia"/>
          <w:sz w:val="24"/>
        </w:rPr>
        <w:lastRenderedPageBreak/>
        <w:t>有效增加其承重力，无柜门，方便取放物品，可</w:t>
      </w:r>
      <w:r>
        <w:rPr>
          <w:rFonts w:ascii="仿宋" w:eastAsia="仿宋" w:hAnsi="仿宋"/>
          <w:sz w:val="24"/>
        </w:rPr>
        <w:t>根据用户需求</w:t>
      </w:r>
      <w:r>
        <w:rPr>
          <w:rFonts w:ascii="仿宋" w:eastAsia="仿宋" w:hAnsi="仿宋" w:hint="eastAsia"/>
          <w:sz w:val="24"/>
        </w:rPr>
        <w:t>配</w:t>
      </w:r>
      <w:r>
        <w:rPr>
          <w:rFonts w:ascii="仿宋" w:eastAsia="仿宋" w:hAnsi="仿宋"/>
          <w:sz w:val="24"/>
        </w:rPr>
        <w:t>设</w:t>
      </w:r>
      <w:r>
        <w:rPr>
          <w:rFonts w:ascii="仿宋" w:eastAsia="仿宋" w:hAnsi="仿宋" w:hint="eastAsia"/>
          <w:sz w:val="24"/>
        </w:rPr>
        <w:t>插座</w:t>
      </w:r>
      <w:r>
        <w:rPr>
          <w:rFonts w:ascii="仿宋" w:eastAsia="仿宋" w:hAnsi="仿宋"/>
          <w:sz w:val="24"/>
        </w:rPr>
        <w:t>。</w:t>
      </w:r>
      <w:r>
        <w:rPr>
          <w:rFonts w:ascii="仿宋" w:eastAsia="仿宋" w:hAnsi="仿宋" w:hint="eastAsia"/>
          <w:sz w:val="24"/>
        </w:rPr>
        <w:t xml:space="preserve"> </w:t>
      </w:r>
    </w:p>
    <w:p w:rsidR="00484A6D" w:rsidRDefault="00AB6897">
      <w:pPr>
        <w:ind w:firstLineChars="200" w:firstLine="482"/>
        <w:rPr>
          <w:rFonts w:ascii="仿宋" w:eastAsia="仿宋" w:hAnsi="仿宋"/>
          <w:b/>
          <w:sz w:val="24"/>
        </w:rPr>
      </w:pPr>
      <w:r>
        <w:rPr>
          <w:rFonts w:ascii="仿宋" w:eastAsia="仿宋" w:hAnsi="仿宋"/>
          <w:b/>
          <w:sz w:val="24"/>
        </w:rPr>
        <w:t>4</w:t>
      </w:r>
      <w:r>
        <w:rPr>
          <w:rFonts w:ascii="仿宋" w:eastAsia="仿宋" w:hAnsi="仿宋" w:hint="eastAsia"/>
          <w:b/>
          <w:sz w:val="24"/>
        </w:rPr>
        <w:t>.下柜</w:t>
      </w:r>
    </w:p>
    <w:p w:rsidR="00484A6D" w:rsidRDefault="00AB6897">
      <w:pPr>
        <w:ind w:firstLineChars="200" w:firstLine="480"/>
        <w:rPr>
          <w:rFonts w:ascii="仿宋" w:eastAsia="仿宋" w:hAnsi="仿宋"/>
          <w:sz w:val="24"/>
        </w:rPr>
      </w:pPr>
      <w:r>
        <w:rPr>
          <w:rFonts w:ascii="仿宋" w:eastAsia="仿宋" w:hAnsi="仿宋" w:hint="eastAsia"/>
          <w:sz w:val="24"/>
        </w:rPr>
        <w:t>4.1下柜工作台台面宽度根据</w:t>
      </w:r>
      <w:r>
        <w:rPr>
          <w:rFonts w:ascii="仿宋" w:eastAsia="仿宋" w:hAnsi="仿宋"/>
          <w:sz w:val="24"/>
        </w:rPr>
        <w:t>需求</w:t>
      </w:r>
      <w:r>
        <w:rPr>
          <w:rFonts w:ascii="仿宋" w:eastAsia="仿宋" w:hAnsi="仿宋" w:hint="eastAsia"/>
          <w:sz w:val="24"/>
        </w:rPr>
        <w:t>安装</w:t>
      </w:r>
      <w:r>
        <w:rPr>
          <w:rFonts w:ascii="仿宋" w:eastAsia="仿宋" w:hAnsi="仿宋"/>
          <w:sz w:val="24"/>
        </w:rPr>
        <w:t>前600mm-700mm</w:t>
      </w:r>
      <w:r>
        <w:rPr>
          <w:rFonts w:ascii="仿宋" w:eastAsia="仿宋" w:hAnsi="仿宋" w:hint="eastAsia"/>
          <w:sz w:val="24"/>
        </w:rPr>
        <w:t>可</w:t>
      </w:r>
      <w:r>
        <w:rPr>
          <w:rFonts w:ascii="仿宋" w:eastAsia="仿宋" w:hAnsi="仿宋"/>
          <w:sz w:val="24"/>
        </w:rPr>
        <w:t>选择，高度为850mm</w:t>
      </w:r>
      <w:r>
        <w:rPr>
          <w:rFonts w:ascii="仿宋" w:eastAsia="仿宋" w:hAnsi="仿宋" w:hint="eastAsia"/>
          <w:sz w:val="24"/>
        </w:rPr>
        <w:t>。</w:t>
      </w:r>
    </w:p>
    <w:p w:rsidR="00484A6D" w:rsidRDefault="00AB6897">
      <w:pPr>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4.2</w:t>
      </w:r>
      <w:r>
        <w:rPr>
          <w:rFonts w:ascii="仿宋" w:eastAsia="仿宋" w:hAnsi="仿宋" w:hint="eastAsia"/>
          <w:sz w:val="24"/>
        </w:rPr>
        <w:t>台面为优质≥</w:t>
      </w:r>
      <w:r>
        <w:rPr>
          <w:rFonts w:ascii="仿宋" w:eastAsia="仿宋" w:hAnsi="仿宋"/>
          <w:sz w:val="24"/>
        </w:rPr>
        <w:t>15mm</w:t>
      </w:r>
      <w:r>
        <w:rPr>
          <w:rFonts w:ascii="仿宋" w:eastAsia="仿宋" w:hAnsi="仿宋" w:hint="eastAsia"/>
          <w:sz w:val="24"/>
        </w:rPr>
        <w:t>厚医用人造石制作,台面耐酸碱、防腐蚀。巴氏硬度（UPR类A级）：≥62；放射性核素限量：①内照射指数IRa＜0.5、②外照射指数Iγ＜0.5；荷载变形：荷载变形最大残余挠度≤0.25mm；耐燃烧性能（阻燃性能-氧指数）：≥70；抗菌要求：对大肠杆菌、肺炎克雷伯氏菌、铜绿假单胞菌、白色念珠菌的抗菌活性值≥</w:t>
      </w:r>
      <w:r>
        <w:rPr>
          <w:rFonts w:ascii="仿宋" w:eastAsia="仿宋" w:hAnsi="仿宋"/>
          <w:sz w:val="24"/>
        </w:rPr>
        <w:t>4</w:t>
      </w:r>
      <w:r>
        <w:rPr>
          <w:rFonts w:ascii="仿宋" w:eastAsia="仿宋" w:hAnsi="仿宋" w:hint="eastAsia"/>
          <w:sz w:val="24"/>
        </w:rPr>
        <w:t>。（提供国家法定的具有检测资质的检测机构出具的检测报告</w:t>
      </w:r>
      <w:r>
        <w:rPr>
          <w:rFonts w:ascii="仿宋" w:eastAsia="仿宋" w:hAnsi="仿宋"/>
          <w:sz w:val="24"/>
        </w:rPr>
        <w:t>）</w:t>
      </w:r>
    </w:p>
    <w:p w:rsidR="00484A6D" w:rsidRDefault="00AB6897">
      <w:pPr>
        <w:ind w:firstLineChars="200" w:firstLine="480"/>
        <w:rPr>
          <w:rFonts w:ascii="仿宋" w:eastAsia="仿宋" w:hAnsi="仿宋"/>
          <w:sz w:val="24"/>
        </w:rPr>
      </w:pPr>
      <w:r>
        <w:rPr>
          <w:rFonts w:ascii="仿宋" w:eastAsia="仿宋" w:hAnsi="仿宋"/>
          <w:sz w:val="24"/>
        </w:rPr>
        <w:t>4.3</w:t>
      </w:r>
      <w:r>
        <w:rPr>
          <w:rFonts w:ascii="仿宋" w:eastAsia="仿宋" w:hAnsi="仿宋" w:hint="eastAsia"/>
          <w:sz w:val="24"/>
        </w:rPr>
        <w:t>下柜柜体踢脚线采用高度</w:t>
      </w:r>
      <w:r>
        <w:rPr>
          <w:rFonts w:ascii="仿宋" w:eastAsia="仿宋" w:hAnsi="仿宋"/>
          <w:sz w:val="24"/>
        </w:rPr>
        <w:t>10cm-20cm(高度</w:t>
      </w:r>
      <w:r>
        <w:rPr>
          <w:rFonts w:ascii="仿宋" w:eastAsia="仿宋" w:hAnsi="仿宋" w:hint="eastAsia"/>
          <w:sz w:val="24"/>
        </w:rPr>
        <w:t>根据</w:t>
      </w:r>
      <w:r>
        <w:rPr>
          <w:rFonts w:ascii="仿宋" w:eastAsia="仿宋" w:hAnsi="仿宋"/>
          <w:sz w:val="24"/>
        </w:rPr>
        <w:t>用户需求</w:t>
      </w:r>
      <w:r>
        <w:rPr>
          <w:rFonts w:ascii="仿宋" w:eastAsia="仿宋" w:hAnsi="仿宋" w:hint="eastAsia"/>
          <w:sz w:val="24"/>
        </w:rPr>
        <w:t>，</w:t>
      </w:r>
      <w:r>
        <w:rPr>
          <w:rFonts w:ascii="仿宋" w:eastAsia="仿宋" w:hAnsi="仿宋"/>
          <w:sz w:val="24"/>
        </w:rPr>
        <w:t>安装前可</w:t>
      </w:r>
      <w:r>
        <w:rPr>
          <w:rFonts w:ascii="仿宋" w:eastAsia="仿宋" w:hAnsi="仿宋" w:hint="eastAsia"/>
          <w:sz w:val="24"/>
        </w:rPr>
        <w:t>在</w:t>
      </w:r>
      <w:r>
        <w:rPr>
          <w:rFonts w:ascii="仿宋" w:eastAsia="仿宋" w:hAnsi="仿宋"/>
          <w:sz w:val="24"/>
        </w:rPr>
        <w:t>此范围选择)</w:t>
      </w:r>
      <w:r>
        <w:rPr>
          <w:rFonts w:ascii="仿宋" w:eastAsia="仿宋" w:hAnsi="仿宋" w:hint="eastAsia"/>
          <w:sz w:val="24"/>
        </w:rPr>
        <w:t>、厚</w:t>
      </w:r>
      <w:r>
        <w:rPr>
          <w:rFonts w:ascii="仿宋" w:eastAsia="仿宋" w:hAnsi="仿宋"/>
          <w:sz w:val="24"/>
        </w:rPr>
        <w:t>≥</w:t>
      </w:r>
      <w:r>
        <w:rPr>
          <w:rFonts w:ascii="仿宋" w:eastAsia="仿宋" w:hAnsi="仿宋" w:hint="eastAsia"/>
          <w:sz w:val="24"/>
        </w:rPr>
        <w:t>1.0mm的SUS316不锈钢。耐腐蚀性能：不允许有晶间腐蚀裂纹；表面质量：不允许有影响使用的缺陷。</w:t>
      </w:r>
    </w:p>
    <w:p w:rsidR="00484A6D" w:rsidRDefault="00AB6897">
      <w:pPr>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4</w:t>
      </w:r>
      <w:r>
        <w:rPr>
          <w:rFonts w:ascii="仿宋" w:eastAsia="仿宋" w:hAnsi="仿宋" w:hint="eastAsia"/>
          <w:sz w:val="24"/>
        </w:rPr>
        <w:t xml:space="preserve"> 铝型材可调底座，材质6063-T5，执行标准GB 5237.1~5-2008﹑GB 5237.6-2004，底座整体采用优于等于30</w:t>
      </w:r>
      <w:r>
        <w:rPr>
          <w:rFonts w:ascii="仿宋" w:eastAsia="仿宋" w:hAnsi="仿宋"/>
          <w:sz w:val="24"/>
        </w:rPr>
        <w:t>mm</w:t>
      </w:r>
      <w:r>
        <w:rPr>
          <w:rFonts w:ascii="仿宋" w:eastAsia="仿宋" w:hAnsi="仿宋" w:hint="eastAsia"/>
          <w:sz w:val="24"/>
        </w:rPr>
        <w:t xml:space="preserve">×30mm工业铝材组装拼接完成，多尺寸组合调整灵活。连接：型材采用专用工业铝材角连接件连接，固定牢固，连接强度高，拆卸方便。抗拉强度σb (MPa)：≥205,条件屈服强度σ0.2 (MPa)：≥170,伸长率δ5 (%)：≥9；整体水平安装精度可精确到±0.5mm,避免安装错缝（提供现场安装设计示意图）。 </w:t>
      </w:r>
    </w:p>
    <w:p w:rsidR="00484A6D" w:rsidRDefault="00AB6897">
      <w:pPr>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5</w:t>
      </w:r>
      <w:r>
        <w:rPr>
          <w:rFonts w:ascii="仿宋" w:eastAsia="仿宋" w:hAnsi="仿宋" w:hint="eastAsia"/>
          <w:sz w:val="24"/>
        </w:rPr>
        <w:t>下柜要求：（采购人最终根据实际需求，对以下六种柜子进行选择组合安装）</w:t>
      </w:r>
    </w:p>
    <w:p w:rsidR="00484A6D" w:rsidRDefault="00AB6897">
      <w:pPr>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5</w:t>
      </w:r>
      <w:r>
        <w:rPr>
          <w:rFonts w:ascii="仿宋" w:eastAsia="仿宋" w:hAnsi="仿宋" w:hint="eastAsia"/>
          <w:sz w:val="24"/>
        </w:rPr>
        <w:t>.1</w:t>
      </w:r>
      <w:r>
        <w:rPr>
          <w:rFonts w:ascii="仿宋" w:eastAsia="仿宋" w:hAnsi="仿宋"/>
          <w:sz w:val="24"/>
        </w:rPr>
        <w:t>下柜</w:t>
      </w:r>
      <w:proofErr w:type="gramStart"/>
      <w:r>
        <w:rPr>
          <w:rFonts w:ascii="仿宋" w:eastAsia="仿宋" w:hAnsi="仿宋"/>
          <w:sz w:val="24"/>
        </w:rPr>
        <w:t>一</w:t>
      </w:r>
      <w:proofErr w:type="gramEnd"/>
      <w:r>
        <w:rPr>
          <w:rFonts w:ascii="仿宋" w:eastAsia="仿宋" w:hAnsi="仿宋" w:hint="eastAsia"/>
          <w:sz w:val="24"/>
        </w:rPr>
        <w:t>：台面下方配置中号抽屉二个，抽屉内放置塑料筐，塑料筐规格为400×600×100mm（±5</w:t>
      </w:r>
      <w:r>
        <w:rPr>
          <w:rFonts w:ascii="仿宋" w:eastAsia="仿宋" w:hAnsi="仿宋"/>
          <w:sz w:val="24"/>
        </w:rPr>
        <w:t>%</w:t>
      </w:r>
      <w:r>
        <w:rPr>
          <w:rFonts w:ascii="仿宋" w:eastAsia="仿宋" w:hAnsi="仿宋" w:hint="eastAsia"/>
          <w:sz w:val="24"/>
        </w:rPr>
        <w:t>，中号）；每只塑料筐承重≥20Kg，并具备一定的抗菌性能；抽屉下方柜体为对</w:t>
      </w:r>
      <w:proofErr w:type="gramStart"/>
      <w:r>
        <w:rPr>
          <w:rFonts w:ascii="仿宋" w:eastAsia="仿宋" w:hAnsi="仿宋" w:hint="eastAsia"/>
          <w:sz w:val="24"/>
        </w:rPr>
        <w:t>开式</w:t>
      </w:r>
      <w:proofErr w:type="gramEnd"/>
      <w:r>
        <w:rPr>
          <w:rFonts w:ascii="仿宋" w:eastAsia="仿宋" w:hAnsi="仿宋" w:hint="eastAsia"/>
          <w:sz w:val="24"/>
        </w:rPr>
        <w:t>柜门（可带锁），柜内可选择放置大、中、小号塑料筐，塑料筐规格为（长×宽×高）：400×600×200mm（±5</w:t>
      </w:r>
      <w:r>
        <w:rPr>
          <w:rFonts w:ascii="仿宋" w:eastAsia="仿宋" w:hAnsi="仿宋"/>
          <w:sz w:val="24"/>
        </w:rPr>
        <w:t>%</w:t>
      </w:r>
      <w:r>
        <w:rPr>
          <w:rFonts w:ascii="仿宋" w:eastAsia="仿宋" w:hAnsi="仿宋" w:hint="eastAsia"/>
          <w:sz w:val="24"/>
        </w:rPr>
        <w:t>，大号）；400×600×100mm（±5</w:t>
      </w:r>
      <w:r>
        <w:rPr>
          <w:rFonts w:ascii="仿宋" w:eastAsia="仿宋" w:hAnsi="仿宋"/>
          <w:sz w:val="24"/>
        </w:rPr>
        <w:t>%</w:t>
      </w:r>
      <w:r>
        <w:rPr>
          <w:rFonts w:ascii="仿宋" w:eastAsia="仿宋" w:hAnsi="仿宋" w:hint="eastAsia"/>
          <w:sz w:val="24"/>
        </w:rPr>
        <w:t>，中号）；400×600×50mm（±5</w:t>
      </w:r>
      <w:r>
        <w:rPr>
          <w:rFonts w:ascii="仿宋" w:eastAsia="仿宋" w:hAnsi="仿宋"/>
          <w:sz w:val="24"/>
        </w:rPr>
        <w:t>%</w:t>
      </w:r>
      <w:r>
        <w:rPr>
          <w:rFonts w:ascii="仿宋" w:eastAsia="仿宋" w:hAnsi="仿宋" w:hint="eastAsia"/>
          <w:sz w:val="24"/>
        </w:rPr>
        <w:t>，小号）。</w:t>
      </w:r>
    </w:p>
    <w:p w:rsidR="00484A6D" w:rsidRDefault="00AB6897">
      <w:pPr>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5</w:t>
      </w:r>
      <w:r>
        <w:rPr>
          <w:rFonts w:ascii="仿宋" w:eastAsia="仿宋" w:hAnsi="仿宋" w:hint="eastAsia"/>
          <w:sz w:val="24"/>
        </w:rPr>
        <w:t xml:space="preserve">.2下柜二 </w:t>
      </w:r>
    </w:p>
    <w:p w:rsidR="00484A6D" w:rsidRDefault="00AB6897">
      <w:pPr>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5</w:t>
      </w:r>
      <w:r>
        <w:rPr>
          <w:rFonts w:ascii="仿宋" w:eastAsia="仿宋" w:hAnsi="仿宋" w:hint="eastAsia"/>
          <w:sz w:val="24"/>
        </w:rPr>
        <w:t>.2.1台面下方配置中号抽屉二个，抽屉内放置塑料筐，塑料筐规格为</w:t>
      </w:r>
      <w:r>
        <w:rPr>
          <w:rFonts w:ascii="仿宋" w:eastAsia="仿宋" w:hAnsi="仿宋"/>
          <w:sz w:val="24"/>
        </w:rPr>
        <w:t>400</w:t>
      </w:r>
      <w:r>
        <w:rPr>
          <w:rFonts w:ascii="仿宋" w:eastAsia="仿宋" w:hAnsi="仿宋" w:hint="eastAsia"/>
          <w:sz w:val="24"/>
        </w:rPr>
        <w:t>×</w:t>
      </w:r>
      <w:r>
        <w:rPr>
          <w:rFonts w:ascii="仿宋" w:eastAsia="仿宋" w:hAnsi="仿宋"/>
          <w:sz w:val="24"/>
        </w:rPr>
        <w:t>600</w:t>
      </w:r>
      <w:r>
        <w:rPr>
          <w:rFonts w:ascii="仿宋" w:eastAsia="仿宋" w:hAnsi="仿宋" w:hint="eastAsia"/>
          <w:sz w:val="24"/>
        </w:rPr>
        <w:t>×</w:t>
      </w:r>
      <w:r>
        <w:rPr>
          <w:rFonts w:ascii="仿宋" w:eastAsia="仿宋" w:hAnsi="仿宋"/>
          <w:sz w:val="24"/>
        </w:rPr>
        <w:t>100mm</w:t>
      </w:r>
      <w:r>
        <w:rPr>
          <w:rFonts w:ascii="仿宋" w:eastAsia="仿宋" w:hAnsi="仿宋" w:hint="eastAsia"/>
          <w:sz w:val="24"/>
        </w:rPr>
        <w:t>（±5</w:t>
      </w:r>
      <w:r>
        <w:rPr>
          <w:rFonts w:ascii="仿宋" w:eastAsia="仿宋" w:hAnsi="仿宋"/>
          <w:sz w:val="24"/>
        </w:rPr>
        <w:t>%</w:t>
      </w:r>
      <w:r>
        <w:rPr>
          <w:rFonts w:ascii="仿宋" w:eastAsia="仿宋" w:hAnsi="仿宋" w:hint="eastAsia"/>
          <w:sz w:val="24"/>
        </w:rPr>
        <w:t>，中号）；每只塑料筐承重≥</w:t>
      </w:r>
      <w:r>
        <w:rPr>
          <w:rFonts w:ascii="仿宋" w:eastAsia="仿宋" w:hAnsi="仿宋"/>
          <w:sz w:val="24"/>
        </w:rPr>
        <w:t>20Kg</w:t>
      </w:r>
      <w:r>
        <w:rPr>
          <w:rFonts w:ascii="仿宋" w:eastAsia="仿宋" w:hAnsi="仿宋" w:hint="eastAsia"/>
          <w:sz w:val="24"/>
        </w:rPr>
        <w:t>，并具备一定的抗菌性能。塑料筐内部配置标准</w:t>
      </w:r>
      <w:r>
        <w:rPr>
          <w:rFonts w:ascii="仿宋" w:eastAsia="仿宋" w:hAnsi="仿宋"/>
          <w:sz w:val="24"/>
        </w:rPr>
        <w:t>ABS</w:t>
      </w:r>
      <w:r>
        <w:rPr>
          <w:rFonts w:ascii="仿宋" w:eastAsia="仿宋" w:hAnsi="仿宋" w:hint="eastAsia"/>
          <w:sz w:val="24"/>
        </w:rPr>
        <w:t>塑料</w:t>
      </w:r>
      <w:proofErr w:type="gramStart"/>
      <w:r>
        <w:rPr>
          <w:rFonts w:ascii="仿宋" w:eastAsia="仿宋" w:hAnsi="仿宋" w:hint="eastAsia"/>
          <w:sz w:val="24"/>
        </w:rPr>
        <w:t>活动式隔</w:t>
      </w:r>
      <w:proofErr w:type="gramEnd"/>
      <w:r>
        <w:rPr>
          <w:rFonts w:ascii="仿宋" w:eastAsia="仿宋" w:hAnsi="仿宋" w:hint="eastAsia"/>
          <w:sz w:val="24"/>
        </w:rPr>
        <w:t>条，用户可以根据需要进行自由组合（</w:t>
      </w:r>
      <w:r>
        <w:rPr>
          <w:rFonts w:ascii="仿宋" w:eastAsia="仿宋" w:hAnsi="仿宋"/>
          <w:sz w:val="24"/>
        </w:rPr>
        <w:t>ABS</w:t>
      </w:r>
      <w:r>
        <w:rPr>
          <w:rFonts w:ascii="仿宋" w:eastAsia="仿宋" w:hAnsi="仿宋" w:hint="eastAsia"/>
          <w:sz w:val="24"/>
        </w:rPr>
        <w:t>塑料</w:t>
      </w:r>
      <w:proofErr w:type="gramStart"/>
      <w:r>
        <w:rPr>
          <w:rFonts w:ascii="仿宋" w:eastAsia="仿宋" w:hAnsi="仿宋" w:hint="eastAsia"/>
          <w:sz w:val="24"/>
        </w:rPr>
        <w:t>活动式隔条既</w:t>
      </w:r>
      <w:proofErr w:type="gramEnd"/>
      <w:r>
        <w:rPr>
          <w:rFonts w:ascii="仿宋" w:eastAsia="仿宋" w:hAnsi="仿宋" w:hint="eastAsia"/>
          <w:sz w:val="24"/>
        </w:rPr>
        <w:t>能实现平均分隔，也能实现异形分隔），并配置标准的标识牌，可对每一分隔进行标识，实现物品放置分类明确、标识明确。</w:t>
      </w:r>
    </w:p>
    <w:p w:rsidR="00484A6D" w:rsidRDefault="00AB6897">
      <w:pPr>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5</w:t>
      </w:r>
      <w:r>
        <w:rPr>
          <w:rFonts w:ascii="仿宋" w:eastAsia="仿宋" w:hAnsi="仿宋" w:hint="eastAsia"/>
          <w:sz w:val="24"/>
        </w:rPr>
        <w:t>.2.2抽屉下面为对</w:t>
      </w:r>
      <w:proofErr w:type="gramStart"/>
      <w:r>
        <w:rPr>
          <w:rFonts w:ascii="仿宋" w:eastAsia="仿宋" w:hAnsi="仿宋" w:hint="eastAsia"/>
          <w:sz w:val="24"/>
        </w:rPr>
        <w:t>开式</w:t>
      </w:r>
      <w:proofErr w:type="gramEnd"/>
      <w:r>
        <w:rPr>
          <w:rFonts w:ascii="仿宋" w:eastAsia="仿宋" w:hAnsi="仿宋" w:hint="eastAsia"/>
          <w:sz w:val="24"/>
        </w:rPr>
        <w:t>柜门带锁，柜门内带两列抽屉。</w:t>
      </w:r>
      <w:proofErr w:type="gramStart"/>
      <w:r>
        <w:rPr>
          <w:rFonts w:ascii="仿宋" w:eastAsia="仿宋" w:hAnsi="仿宋"/>
          <w:sz w:val="24"/>
        </w:rPr>
        <w:t>门三锁配置</w:t>
      </w:r>
      <w:proofErr w:type="gramEnd"/>
      <w:r>
        <w:rPr>
          <w:rFonts w:ascii="仿宋" w:eastAsia="仿宋" w:hAnsi="仿宋"/>
          <w:sz w:val="24"/>
        </w:rPr>
        <w:t>：具有机械锁密码锁应急锁,可以满足国家毒品管理要求的严格规定，密码3次错误报警，电子密码有2级,管理者可以取消使用者的使用权限，消除因调离而导致无法管理的缺陷。门内配置左侧三抽带锁，右侧配置三个隔板。</w:t>
      </w:r>
    </w:p>
    <w:p w:rsidR="00484A6D" w:rsidRDefault="00AB6897">
      <w:pPr>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5</w:t>
      </w:r>
      <w:r>
        <w:rPr>
          <w:rFonts w:ascii="仿宋" w:eastAsia="仿宋" w:hAnsi="仿宋" w:hint="eastAsia"/>
          <w:sz w:val="24"/>
        </w:rPr>
        <w:t>.3下柜三</w:t>
      </w:r>
      <w:r>
        <w:rPr>
          <w:rFonts w:ascii="仿宋" w:eastAsia="仿宋" w:hAnsi="仿宋" w:hint="eastAsia"/>
          <w:b/>
          <w:sz w:val="24"/>
        </w:rPr>
        <w:t>：</w:t>
      </w:r>
      <w:r>
        <w:rPr>
          <w:rFonts w:ascii="仿宋" w:eastAsia="仿宋" w:hAnsi="仿宋" w:hint="eastAsia"/>
          <w:sz w:val="24"/>
        </w:rPr>
        <w:t>台面下方配两列抽屉，左边二只中号抽屉，二只大号抽屉，</w:t>
      </w:r>
      <w:r>
        <w:rPr>
          <w:rFonts w:ascii="仿宋" w:eastAsia="仿宋" w:hAnsi="仿宋" w:hint="eastAsia"/>
          <w:sz w:val="24"/>
        </w:rPr>
        <w:lastRenderedPageBreak/>
        <w:t>右边二只中号抽屉，二只大号抽屉，抽屉内放置塑料筐，塑料筐规格为（长×宽×高）：</w:t>
      </w:r>
      <w:r>
        <w:rPr>
          <w:rFonts w:ascii="仿宋" w:eastAsia="仿宋" w:hAnsi="仿宋"/>
          <w:sz w:val="24"/>
        </w:rPr>
        <w:t>400</w:t>
      </w:r>
      <w:r>
        <w:rPr>
          <w:rFonts w:ascii="仿宋" w:eastAsia="仿宋" w:hAnsi="仿宋" w:hint="eastAsia"/>
          <w:sz w:val="24"/>
        </w:rPr>
        <w:t>×</w:t>
      </w:r>
      <w:r>
        <w:rPr>
          <w:rFonts w:ascii="仿宋" w:eastAsia="仿宋" w:hAnsi="仿宋"/>
          <w:sz w:val="24"/>
        </w:rPr>
        <w:t>600</w:t>
      </w:r>
      <w:r>
        <w:rPr>
          <w:rFonts w:ascii="仿宋" w:eastAsia="仿宋" w:hAnsi="仿宋" w:hint="eastAsia"/>
          <w:sz w:val="24"/>
        </w:rPr>
        <w:t>×</w:t>
      </w:r>
      <w:r>
        <w:rPr>
          <w:rFonts w:ascii="仿宋" w:eastAsia="仿宋" w:hAnsi="仿宋"/>
          <w:sz w:val="24"/>
        </w:rPr>
        <w:t>200mm</w:t>
      </w:r>
      <w:r>
        <w:rPr>
          <w:rFonts w:ascii="仿宋" w:eastAsia="仿宋" w:hAnsi="仿宋" w:hint="eastAsia"/>
          <w:sz w:val="24"/>
        </w:rPr>
        <w:t>（±5</w:t>
      </w:r>
      <w:r>
        <w:rPr>
          <w:rFonts w:ascii="仿宋" w:eastAsia="仿宋" w:hAnsi="仿宋"/>
          <w:sz w:val="24"/>
        </w:rPr>
        <w:t>%</w:t>
      </w:r>
      <w:r>
        <w:rPr>
          <w:rFonts w:ascii="仿宋" w:eastAsia="仿宋" w:hAnsi="仿宋" w:hint="eastAsia"/>
          <w:sz w:val="24"/>
        </w:rPr>
        <w:t>，大号）；</w:t>
      </w:r>
      <w:r>
        <w:rPr>
          <w:rFonts w:ascii="仿宋" w:eastAsia="仿宋" w:hAnsi="仿宋"/>
          <w:sz w:val="24"/>
        </w:rPr>
        <w:t>400</w:t>
      </w:r>
      <w:r>
        <w:rPr>
          <w:rFonts w:ascii="仿宋" w:eastAsia="仿宋" w:hAnsi="仿宋" w:hint="eastAsia"/>
          <w:sz w:val="24"/>
        </w:rPr>
        <w:t>×</w:t>
      </w:r>
      <w:r>
        <w:rPr>
          <w:rFonts w:ascii="仿宋" w:eastAsia="仿宋" w:hAnsi="仿宋"/>
          <w:sz w:val="24"/>
        </w:rPr>
        <w:t>600</w:t>
      </w:r>
      <w:r>
        <w:rPr>
          <w:rFonts w:ascii="仿宋" w:eastAsia="仿宋" w:hAnsi="仿宋" w:hint="eastAsia"/>
          <w:sz w:val="24"/>
        </w:rPr>
        <w:t>×</w:t>
      </w:r>
      <w:r>
        <w:rPr>
          <w:rFonts w:ascii="仿宋" w:eastAsia="仿宋" w:hAnsi="仿宋"/>
          <w:sz w:val="24"/>
        </w:rPr>
        <w:t>100mm</w:t>
      </w:r>
      <w:r>
        <w:rPr>
          <w:rFonts w:ascii="仿宋" w:eastAsia="仿宋" w:hAnsi="仿宋" w:hint="eastAsia"/>
          <w:sz w:val="24"/>
        </w:rPr>
        <w:t>（±5</w:t>
      </w:r>
      <w:r>
        <w:rPr>
          <w:rFonts w:ascii="仿宋" w:eastAsia="仿宋" w:hAnsi="仿宋"/>
          <w:sz w:val="24"/>
        </w:rPr>
        <w:t>%</w:t>
      </w:r>
      <w:r>
        <w:rPr>
          <w:rFonts w:ascii="仿宋" w:eastAsia="仿宋" w:hAnsi="仿宋" w:hint="eastAsia"/>
          <w:sz w:val="24"/>
        </w:rPr>
        <w:t>，中号）。塑料筐内部配置标准</w:t>
      </w:r>
      <w:r>
        <w:rPr>
          <w:rFonts w:ascii="仿宋" w:eastAsia="仿宋" w:hAnsi="仿宋"/>
          <w:sz w:val="24"/>
        </w:rPr>
        <w:t>ABS</w:t>
      </w:r>
      <w:r>
        <w:rPr>
          <w:rFonts w:ascii="仿宋" w:eastAsia="仿宋" w:hAnsi="仿宋" w:hint="eastAsia"/>
          <w:sz w:val="24"/>
        </w:rPr>
        <w:t>塑料</w:t>
      </w:r>
      <w:proofErr w:type="gramStart"/>
      <w:r>
        <w:rPr>
          <w:rFonts w:ascii="仿宋" w:eastAsia="仿宋" w:hAnsi="仿宋" w:hint="eastAsia"/>
          <w:sz w:val="24"/>
        </w:rPr>
        <w:t>活动式隔</w:t>
      </w:r>
      <w:proofErr w:type="gramEnd"/>
      <w:r>
        <w:rPr>
          <w:rFonts w:ascii="仿宋" w:eastAsia="仿宋" w:hAnsi="仿宋" w:hint="eastAsia"/>
          <w:sz w:val="24"/>
        </w:rPr>
        <w:t>条，用户可以根据需要进行自由组合（</w:t>
      </w:r>
      <w:r>
        <w:rPr>
          <w:rFonts w:ascii="仿宋" w:eastAsia="仿宋" w:hAnsi="仿宋"/>
          <w:sz w:val="24"/>
        </w:rPr>
        <w:t>ABS</w:t>
      </w:r>
      <w:r>
        <w:rPr>
          <w:rFonts w:ascii="仿宋" w:eastAsia="仿宋" w:hAnsi="仿宋" w:hint="eastAsia"/>
          <w:sz w:val="24"/>
        </w:rPr>
        <w:t>塑料</w:t>
      </w:r>
      <w:proofErr w:type="gramStart"/>
      <w:r>
        <w:rPr>
          <w:rFonts w:ascii="仿宋" w:eastAsia="仿宋" w:hAnsi="仿宋" w:hint="eastAsia"/>
          <w:sz w:val="24"/>
        </w:rPr>
        <w:t>活动式隔条既</w:t>
      </w:r>
      <w:proofErr w:type="gramEnd"/>
      <w:r>
        <w:rPr>
          <w:rFonts w:ascii="仿宋" w:eastAsia="仿宋" w:hAnsi="仿宋" w:hint="eastAsia"/>
          <w:sz w:val="24"/>
        </w:rPr>
        <w:t>能实现平均分隔，也能实现异形分隔），并配置标准的标识牌，可对每一分隔进行标识，实现物品放置分类明确、标识明确。</w:t>
      </w:r>
    </w:p>
    <w:p w:rsidR="00484A6D" w:rsidRDefault="00AB6897">
      <w:pPr>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5</w:t>
      </w:r>
      <w:r>
        <w:rPr>
          <w:rFonts w:ascii="仿宋" w:eastAsia="仿宋" w:hAnsi="仿宋" w:hint="eastAsia"/>
          <w:sz w:val="24"/>
        </w:rPr>
        <w:t>.4下柜四：</w:t>
      </w:r>
    </w:p>
    <w:p w:rsidR="00484A6D" w:rsidRDefault="00AB6897">
      <w:pPr>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5</w:t>
      </w:r>
      <w:r>
        <w:rPr>
          <w:rFonts w:ascii="仿宋" w:eastAsia="仿宋" w:hAnsi="仿宋" w:hint="eastAsia"/>
          <w:sz w:val="24"/>
        </w:rPr>
        <w:t>.4.1台面下方柜体对</w:t>
      </w:r>
      <w:proofErr w:type="gramStart"/>
      <w:r>
        <w:rPr>
          <w:rFonts w:ascii="仿宋" w:eastAsia="仿宋" w:hAnsi="仿宋" w:hint="eastAsia"/>
          <w:sz w:val="24"/>
        </w:rPr>
        <w:t>开式</w:t>
      </w:r>
      <w:proofErr w:type="gramEnd"/>
      <w:r>
        <w:rPr>
          <w:rFonts w:ascii="仿宋" w:eastAsia="仿宋" w:hAnsi="仿宋" w:hint="eastAsia"/>
          <w:sz w:val="24"/>
        </w:rPr>
        <w:t>柜门带锁，柜内分两列放置塑料筐，塑料筐规格为（长×宽×高）：</w:t>
      </w:r>
      <w:r>
        <w:rPr>
          <w:rFonts w:ascii="仿宋" w:eastAsia="仿宋" w:hAnsi="仿宋"/>
          <w:sz w:val="24"/>
        </w:rPr>
        <w:t>400</w:t>
      </w:r>
      <w:r>
        <w:rPr>
          <w:rFonts w:ascii="仿宋" w:eastAsia="仿宋" w:hAnsi="仿宋" w:hint="eastAsia"/>
          <w:sz w:val="24"/>
        </w:rPr>
        <w:t>×</w:t>
      </w:r>
      <w:r>
        <w:rPr>
          <w:rFonts w:ascii="仿宋" w:eastAsia="仿宋" w:hAnsi="仿宋"/>
          <w:sz w:val="24"/>
        </w:rPr>
        <w:t>600</w:t>
      </w:r>
      <w:r>
        <w:rPr>
          <w:rFonts w:ascii="仿宋" w:eastAsia="仿宋" w:hAnsi="仿宋" w:hint="eastAsia"/>
          <w:sz w:val="24"/>
        </w:rPr>
        <w:t>×</w:t>
      </w:r>
      <w:r>
        <w:rPr>
          <w:rFonts w:ascii="仿宋" w:eastAsia="仿宋" w:hAnsi="仿宋"/>
          <w:sz w:val="24"/>
        </w:rPr>
        <w:t>200mm</w:t>
      </w:r>
      <w:r>
        <w:rPr>
          <w:rFonts w:ascii="仿宋" w:eastAsia="仿宋" w:hAnsi="仿宋" w:hint="eastAsia"/>
          <w:sz w:val="24"/>
        </w:rPr>
        <w:t>（±5</w:t>
      </w:r>
      <w:r>
        <w:rPr>
          <w:rFonts w:ascii="仿宋" w:eastAsia="仿宋" w:hAnsi="仿宋"/>
          <w:sz w:val="24"/>
        </w:rPr>
        <w:t>%</w:t>
      </w:r>
      <w:r>
        <w:rPr>
          <w:rFonts w:ascii="仿宋" w:eastAsia="仿宋" w:hAnsi="仿宋" w:hint="eastAsia"/>
          <w:sz w:val="24"/>
        </w:rPr>
        <w:t>，大号）；</w:t>
      </w:r>
      <w:r>
        <w:rPr>
          <w:rFonts w:ascii="仿宋" w:eastAsia="仿宋" w:hAnsi="仿宋"/>
          <w:sz w:val="24"/>
        </w:rPr>
        <w:t>400</w:t>
      </w:r>
      <w:r>
        <w:rPr>
          <w:rFonts w:ascii="仿宋" w:eastAsia="仿宋" w:hAnsi="仿宋" w:hint="eastAsia"/>
          <w:sz w:val="24"/>
        </w:rPr>
        <w:t>×</w:t>
      </w:r>
      <w:r>
        <w:rPr>
          <w:rFonts w:ascii="仿宋" w:eastAsia="仿宋" w:hAnsi="仿宋"/>
          <w:sz w:val="24"/>
        </w:rPr>
        <w:t>600</w:t>
      </w:r>
      <w:r>
        <w:rPr>
          <w:rFonts w:ascii="仿宋" w:eastAsia="仿宋" w:hAnsi="仿宋" w:hint="eastAsia"/>
          <w:sz w:val="24"/>
        </w:rPr>
        <w:t>×</w:t>
      </w:r>
      <w:r>
        <w:rPr>
          <w:rFonts w:ascii="仿宋" w:eastAsia="仿宋" w:hAnsi="仿宋"/>
          <w:sz w:val="24"/>
        </w:rPr>
        <w:t>100mm</w:t>
      </w:r>
      <w:r>
        <w:rPr>
          <w:rFonts w:ascii="仿宋" w:eastAsia="仿宋" w:hAnsi="仿宋" w:hint="eastAsia"/>
          <w:sz w:val="24"/>
        </w:rPr>
        <w:t>（±5</w:t>
      </w:r>
      <w:r>
        <w:rPr>
          <w:rFonts w:ascii="仿宋" w:eastAsia="仿宋" w:hAnsi="仿宋"/>
          <w:sz w:val="24"/>
        </w:rPr>
        <w:t>%</w:t>
      </w:r>
      <w:r>
        <w:rPr>
          <w:rFonts w:ascii="仿宋" w:eastAsia="仿宋" w:hAnsi="仿宋" w:hint="eastAsia"/>
          <w:sz w:val="24"/>
        </w:rPr>
        <w:t>，中号）；</w:t>
      </w:r>
      <w:r>
        <w:rPr>
          <w:rFonts w:ascii="仿宋" w:eastAsia="仿宋" w:hAnsi="仿宋"/>
          <w:sz w:val="24"/>
        </w:rPr>
        <w:t>400</w:t>
      </w:r>
      <w:r>
        <w:rPr>
          <w:rFonts w:ascii="仿宋" w:eastAsia="仿宋" w:hAnsi="仿宋" w:hint="eastAsia"/>
          <w:sz w:val="24"/>
        </w:rPr>
        <w:t>×</w:t>
      </w:r>
      <w:r>
        <w:rPr>
          <w:rFonts w:ascii="仿宋" w:eastAsia="仿宋" w:hAnsi="仿宋"/>
          <w:sz w:val="24"/>
        </w:rPr>
        <w:t>600</w:t>
      </w:r>
      <w:r>
        <w:rPr>
          <w:rFonts w:ascii="仿宋" w:eastAsia="仿宋" w:hAnsi="仿宋" w:hint="eastAsia"/>
          <w:sz w:val="24"/>
        </w:rPr>
        <w:t>×</w:t>
      </w:r>
      <w:r>
        <w:rPr>
          <w:rFonts w:ascii="仿宋" w:eastAsia="仿宋" w:hAnsi="仿宋"/>
          <w:sz w:val="24"/>
        </w:rPr>
        <w:t>50mm</w:t>
      </w:r>
      <w:r>
        <w:rPr>
          <w:rFonts w:ascii="仿宋" w:eastAsia="仿宋" w:hAnsi="仿宋" w:hint="eastAsia"/>
          <w:sz w:val="24"/>
        </w:rPr>
        <w:t>（±5</w:t>
      </w:r>
      <w:r>
        <w:rPr>
          <w:rFonts w:ascii="仿宋" w:eastAsia="仿宋" w:hAnsi="仿宋"/>
          <w:sz w:val="24"/>
        </w:rPr>
        <w:t>%</w:t>
      </w:r>
      <w:r>
        <w:rPr>
          <w:rFonts w:ascii="仿宋" w:eastAsia="仿宋" w:hAnsi="仿宋" w:hint="eastAsia"/>
          <w:sz w:val="24"/>
        </w:rPr>
        <w:t>，小号）。</w:t>
      </w:r>
    </w:p>
    <w:p w:rsidR="00484A6D" w:rsidRDefault="00AB6897">
      <w:pPr>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5</w:t>
      </w:r>
      <w:r>
        <w:rPr>
          <w:rFonts w:ascii="仿宋" w:eastAsia="仿宋" w:hAnsi="仿宋" w:hint="eastAsia"/>
          <w:sz w:val="24"/>
        </w:rPr>
        <w:t>.4.2 柜体内塑料筐两侧面滑槽采用</w:t>
      </w:r>
      <w:r>
        <w:rPr>
          <w:rFonts w:ascii="仿宋" w:eastAsia="仿宋" w:hAnsi="仿宋"/>
          <w:sz w:val="24"/>
        </w:rPr>
        <w:t>ABS</w:t>
      </w:r>
      <w:r>
        <w:rPr>
          <w:rFonts w:ascii="仿宋" w:eastAsia="仿宋" w:hAnsi="仿宋" w:hint="eastAsia"/>
          <w:sz w:val="24"/>
        </w:rPr>
        <w:t>工程塑料注塑成型，可实现塑料筐的平抽，以及斜放，塑料筐在滑槽内推、拉平稳，滑道前、后均带塑料筐位置限位块，塑料筐放置到位后不会发生位置移动；三种规格的塑料筐可以根据科室的要求进行多种组合。塑料筐内部配置标准</w:t>
      </w:r>
      <w:r>
        <w:rPr>
          <w:rFonts w:ascii="仿宋" w:eastAsia="仿宋" w:hAnsi="仿宋"/>
          <w:sz w:val="24"/>
        </w:rPr>
        <w:t>ABS</w:t>
      </w:r>
      <w:r>
        <w:rPr>
          <w:rFonts w:ascii="仿宋" w:eastAsia="仿宋" w:hAnsi="仿宋" w:hint="eastAsia"/>
          <w:sz w:val="24"/>
        </w:rPr>
        <w:t>塑料</w:t>
      </w:r>
      <w:proofErr w:type="gramStart"/>
      <w:r>
        <w:rPr>
          <w:rFonts w:ascii="仿宋" w:eastAsia="仿宋" w:hAnsi="仿宋" w:hint="eastAsia"/>
          <w:sz w:val="24"/>
        </w:rPr>
        <w:t>活动式隔</w:t>
      </w:r>
      <w:proofErr w:type="gramEnd"/>
      <w:r>
        <w:rPr>
          <w:rFonts w:ascii="仿宋" w:eastAsia="仿宋" w:hAnsi="仿宋" w:hint="eastAsia"/>
          <w:sz w:val="24"/>
        </w:rPr>
        <w:t>条，用户可以根据需要进行自由组合（</w:t>
      </w:r>
      <w:r>
        <w:rPr>
          <w:rFonts w:ascii="仿宋" w:eastAsia="仿宋" w:hAnsi="仿宋"/>
          <w:sz w:val="24"/>
        </w:rPr>
        <w:t>ABS</w:t>
      </w:r>
      <w:r>
        <w:rPr>
          <w:rFonts w:ascii="仿宋" w:eastAsia="仿宋" w:hAnsi="仿宋" w:hint="eastAsia"/>
          <w:sz w:val="24"/>
        </w:rPr>
        <w:t>塑料</w:t>
      </w:r>
      <w:proofErr w:type="gramStart"/>
      <w:r>
        <w:rPr>
          <w:rFonts w:ascii="仿宋" w:eastAsia="仿宋" w:hAnsi="仿宋" w:hint="eastAsia"/>
          <w:sz w:val="24"/>
        </w:rPr>
        <w:t>活动式隔条既</w:t>
      </w:r>
      <w:proofErr w:type="gramEnd"/>
      <w:r>
        <w:rPr>
          <w:rFonts w:ascii="仿宋" w:eastAsia="仿宋" w:hAnsi="仿宋" w:hint="eastAsia"/>
          <w:sz w:val="24"/>
        </w:rPr>
        <w:t>能实现平均分隔，也能实现异形分隔），并配置标准的标识牌，可对每一分隔进行标识，实现物品放置分类明确、标识明确。</w:t>
      </w:r>
    </w:p>
    <w:p w:rsidR="00484A6D" w:rsidRDefault="00AB6897">
      <w:pPr>
        <w:ind w:firstLineChars="200" w:firstLine="480"/>
        <w:rPr>
          <w:rFonts w:ascii="仿宋" w:eastAsia="仿宋" w:hAnsi="仿宋"/>
          <w:sz w:val="24"/>
        </w:rPr>
      </w:pPr>
      <w:r>
        <w:rPr>
          <w:rFonts w:ascii="仿宋" w:eastAsia="仿宋" w:hAnsi="仿宋"/>
          <w:sz w:val="24"/>
        </w:rPr>
        <w:t>4.5.5</w:t>
      </w:r>
      <w:r>
        <w:rPr>
          <w:rFonts w:ascii="仿宋" w:eastAsia="仿宋" w:hAnsi="仿宋" w:hint="eastAsia"/>
          <w:sz w:val="24"/>
        </w:rPr>
        <w:t>下柜五：隐藏式医用垃圾桶设计，直接拉出即可使用，配置两色垃圾桶，使台面空间得到最大化利用，垃圾桶不用时直接推进关好。</w:t>
      </w:r>
    </w:p>
    <w:p w:rsidR="00484A6D" w:rsidRDefault="00AB6897">
      <w:pPr>
        <w:ind w:firstLineChars="200" w:firstLine="480"/>
        <w:rPr>
          <w:rFonts w:ascii="仿宋" w:eastAsia="仿宋" w:hAnsi="仿宋"/>
          <w:sz w:val="24"/>
        </w:rPr>
      </w:pPr>
      <w:r>
        <w:rPr>
          <w:rFonts w:ascii="仿宋" w:eastAsia="仿宋" w:hAnsi="仿宋"/>
          <w:sz w:val="24"/>
        </w:rPr>
        <w:t>4.5.6</w:t>
      </w:r>
      <w:r>
        <w:rPr>
          <w:rFonts w:ascii="仿宋" w:eastAsia="仿宋" w:hAnsi="仿宋" w:hint="eastAsia"/>
          <w:sz w:val="24"/>
        </w:rPr>
        <w:t>下柜六：水盆柜，台面上安装一位304不锈钢洗手池（符合QB/T4013-2010文件</w:t>
      </w:r>
      <w:r>
        <w:rPr>
          <w:rFonts w:ascii="仿宋" w:eastAsia="仿宋" w:hAnsi="仿宋"/>
          <w:sz w:val="24"/>
        </w:rPr>
        <w:t>要求</w:t>
      </w:r>
      <w:r>
        <w:rPr>
          <w:rFonts w:ascii="仿宋" w:eastAsia="仿宋" w:hAnsi="仿宋" w:hint="eastAsia"/>
          <w:sz w:val="24"/>
        </w:rPr>
        <w:t>），水槽深度为</w:t>
      </w:r>
      <w:r>
        <w:rPr>
          <w:rFonts w:ascii="仿宋" w:eastAsia="仿宋" w:hAnsi="仿宋"/>
          <w:sz w:val="24"/>
        </w:rPr>
        <w:t>210mm</w:t>
      </w:r>
      <w:r>
        <w:rPr>
          <w:rFonts w:ascii="仿宋" w:eastAsia="仿宋" w:hAnsi="仿宋" w:hint="eastAsia"/>
          <w:sz w:val="24"/>
        </w:rPr>
        <w:t>±5</w:t>
      </w:r>
      <w:r>
        <w:rPr>
          <w:rFonts w:ascii="仿宋" w:eastAsia="仿宋" w:hAnsi="仿宋"/>
          <w:sz w:val="24"/>
        </w:rPr>
        <w:t>%</w:t>
      </w:r>
      <w:r>
        <w:rPr>
          <w:rFonts w:ascii="仿宋" w:eastAsia="仿宋" w:hAnsi="仿宋" w:hint="eastAsia"/>
          <w:sz w:val="24"/>
        </w:rPr>
        <w:t>，水池配置</w:t>
      </w:r>
      <w:proofErr w:type="gramStart"/>
      <w:r>
        <w:rPr>
          <w:rFonts w:ascii="仿宋" w:eastAsia="仿宋" w:hAnsi="仿宋" w:hint="eastAsia"/>
          <w:sz w:val="24"/>
        </w:rPr>
        <w:t>不锈钢高弯水龙头</w:t>
      </w:r>
      <w:proofErr w:type="gramEnd"/>
      <w:r>
        <w:rPr>
          <w:rFonts w:ascii="仿宋" w:eastAsia="仿宋" w:hAnsi="仿宋" w:hint="eastAsia"/>
          <w:sz w:val="24"/>
        </w:rPr>
        <w:t>一支。</w:t>
      </w:r>
    </w:p>
    <w:p w:rsidR="00484A6D" w:rsidRDefault="00AB6897">
      <w:pPr>
        <w:ind w:firstLineChars="200" w:firstLine="482"/>
        <w:rPr>
          <w:rFonts w:ascii="仿宋" w:eastAsia="仿宋" w:hAnsi="仿宋"/>
          <w:sz w:val="24"/>
        </w:rPr>
      </w:pPr>
      <w:r>
        <w:rPr>
          <w:rFonts w:ascii="仿宋" w:eastAsia="仿宋" w:hAnsi="仿宋"/>
          <w:b/>
          <w:sz w:val="24"/>
        </w:rPr>
        <w:t>5</w:t>
      </w:r>
      <w:r>
        <w:rPr>
          <w:rFonts w:ascii="仿宋" w:eastAsia="仿宋" w:hAnsi="仿宋" w:hint="eastAsia"/>
          <w:b/>
          <w:sz w:val="24"/>
        </w:rPr>
        <w:t>.医用双门药品柜：</w:t>
      </w:r>
      <w:r>
        <w:rPr>
          <w:rFonts w:ascii="仿宋" w:eastAsia="仿宋" w:hAnsi="仿宋" w:hint="eastAsia"/>
          <w:sz w:val="24"/>
        </w:rPr>
        <w:t>规格尺寸：≥</w:t>
      </w:r>
      <w:r>
        <w:rPr>
          <w:rFonts w:ascii="仿宋" w:eastAsia="仿宋" w:hAnsi="仿宋"/>
          <w:sz w:val="24"/>
        </w:rPr>
        <w:t>（940mm</w:t>
      </w:r>
      <w:r>
        <w:rPr>
          <w:rFonts w:ascii="仿宋" w:eastAsia="仿宋" w:hAnsi="仿宋" w:hint="eastAsia"/>
          <w:sz w:val="24"/>
        </w:rPr>
        <w:t>×</w:t>
      </w:r>
      <w:r>
        <w:rPr>
          <w:rFonts w:ascii="仿宋" w:eastAsia="仿宋" w:hAnsi="仿宋"/>
          <w:sz w:val="24"/>
        </w:rPr>
        <w:t>700mm</w:t>
      </w:r>
      <w:r>
        <w:rPr>
          <w:rFonts w:ascii="仿宋" w:eastAsia="仿宋" w:hAnsi="仿宋" w:hint="eastAsia"/>
          <w:sz w:val="24"/>
        </w:rPr>
        <w:t>×</w:t>
      </w:r>
      <w:r>
        <w:rPr>
          <w:rFonts w:ascii="仿宋" w:eastAsia="仿宋" w:hAnsi="仿宋"/>
          <w:sz w:val="24"/>
        </w:rPr>
        <w:t>1960mm）</w:t>
      </w:r>
      <w:r>
        <w:rPr>
          <w:rFonts w:ascii="仿宋" w:eastAsia="仿宋" w:hAnsi="仿宋" w:hint="eastAsia"/>
          <w:sz w:val="24"/>
        </w:rPr>
        <w:t>。上下两个柜子组合而成。下柜：左边一只小号抽屉，二只中号抽屉，二只大号抽屉；右边一只小号抽屉，二只中号抽屉，二只大号抽屉；上柜：左边一只小号抽屉，四只中号抽屉，一只大号抽屉；右边一只小号抽屉，四只中号抽屉，一只大号抽屉；抽屉内放置塑料筐，塑料筐规格为（长×宽×高）：</w:t>
      </w:r>
      <w:r>
        <w:rPr>
          <w:rFonts w:ascii="仿宋" w:eastAsia="仿宋" w:hAnsi="仿宋"/>
          <w:sz w:val="24"/>
        </w:rPr>
        <w:t>400</w:t>
      </w:r>
      <w:r>
        <w:rPr>
          <w:rFonts w:ascii="仿宋" w:eastAsia="仿宋" w:hAnsi="仿宋" w:hint="eastAsia"/>
          <w:sz w:val="24"/>
        </w:rPr>
        <w:t>×</w:t>
      </w:r>
      <w:r>
        <w:rPr>
          <w:rFonts w:ascii="仿宋" w:eastAsia="仿宋" w:hAnsi="仿宋"/>
          <w:sz w:val="24"/>
        </w:rPr>
        <w:t>600</w:t>
      </w:r>
      <w:r>
        <w:rPr>
          <w:rFonts w:ascii="仿宋" w:eastAsia="仿宋" w:hAnsi="仿宋" w:hint="eastAsia"/>
          <w:sz w:val="24"/>
        </w:rPr>
        <w:t>×</w:t>
      </w:r>
      <w:r>
        <w:rPr>
          <w:rFonts w:ascii="仿宋" w:eastAsia="仿宋" w:hAnsi="仿宋"/>
          <w:sz w:val="24"/>
        </w:rPr>
        <w:t>200mm</w:t>
      </w:r>
      <w:r>
        <w:rPr>
          <w:rFonts w:ascii="仿宋" w:eastAsia="仿宋" w:hAnsi="仿宋" w:hint="eastAsia"/>
          <w:sz w:val="24"/>
        </w:rPr>
        <w:t>（±5</w:t>
      </w:r>
      <w:r>
        <w:rPr>
          <w:rFonts w:ascii="仿宋" w:eastAsia="仿宋" w:hAnsi="仿宋"/>
          <w:sz w:val="24"/>
        </w:rPr>
        <w:t>%</w:t>
      </w:r>
      <w:r>
        <w:rPr>
          <w:rFonts w:ascii="仿宋" w:eastAsia="仿宋" w:hAnsi="仿宋" w:hint="eastAsia"/>
          <w:sz w:val="24"/>
        </w:rPr>
        <w:t>，大号）；</w:t>
      </w:r>
      <w:r>
        <w:rPr>
          <w:rFonts w:ascii="仿宋" w:eastAsia="仿宋" w:hAnsi="仿宋"/>
          <w:sz w:val="24"/>
        </w:rPr>
        <w:t>400</w:t>
      </w:r>
      <w:r>
        <w:rPr>
          <w:rFonts w:ascii="仿宋" w:eastAsia="仿宋" w:hAnsi="仿宋" w:hint="eastAsia"/>
          <w:sz w:val="24"/>
        </w:rPr>
        <w:t>×</w:t>
      </w:r>
      <w:r>
        <w:rPr>
          <w:rFonts w:ascii="仿宋" w:eastAsia="仿宋" w:hAnsi="仿宋"/>
          <w:sz w:val="24"/>
        </w:rPr>
        <w:t>600</w:t>
      </w:r>
      <w:r>
        <w:rPr>
          <w:rFonts w:ascii="仿宋" w:eastAsia="仿宋" w:hAnsi="仿宋" w:hint="eastAsia"/>
          <w:sz w:val="24"/>
        </w:rPr>
        <w:t>×</w:t>
      </w:r>
      <w:r>
        <w:rPr>
          <w:rFonts w:ascii="仿宋" w:eastAsia="仿宋" w:hAnsi="仿宋"/>
          <w:sz w:val="24"/>
        </w:rPr>
        <w:t>100mm</w:t>
      </w:r>
      <w:r>
        <w:rPr>
          <w:rFonts w:ascii="仿宋" w:eastAsia="仿宋" w:hAnsi="仿宋" w:hint="eastAsia"/>
          <w:sz w:val="24"/>
        </w:rPr>
        <w:t>（±5</w:t>
      </w:r>
      <w:r>
        <w:rPr>
          <w:rFonts w:ascii="仿宋" w:eastAsia="仿宋" w:hAnsi="仿宋"/>
          <w:sz w:val="24"/>
        </w:rPr>
        <w:t>%</w:t>
      </w:r>
      <w:r>
        <w:rPr>
          <w:rFonts w:ascii="仿宋" w:eastAsia="仿宋" w:hAnsi="仿宋" w:hint="eastAsia"/>
          <w:sz w:val="24"/>
        </w:rPr>
        <w:t>，中号）；</w:t>
      </w:r>
      <w:r>
        <w:rPr>
          <w:rFonts w:ascii="仿宋" w:eastAsia="仿宋" w:hAnsi="仿宋"/>
          <w:sz w:val="24"/>
        </w:rPr>
        <w:t>400</w:t>
      </w:r>
      <w:r>
        <w:rPr>
          <w:rFonts w:ascii="仿宋" w:eastAsia="仿宋" w:hAnsi="仿宋" w:hint="eastAsia"/>
          <w:sz w:val="24"/>
        </w:rPr>
        <w:t>×</w:t>
      </w:r>
      <w:r>
        <w:rPr>
          <w:rFonts w:ascii="仿宋" w:eastAsia="仿宋" w:hAnsi="仿宋"/>
          <w:sz w:val="24"/>
        </w:rPr>
        <w:t>600</w:t>
      </w:r>
      <w:r>
        <w:rPr>
          <w:rFonts w:ascii="仿宋" w:eastAsia="仿宋" w:hAnsi="仿宋" w:hint="eastAsia"/>
          <w:sz w:val="24"/>
        </w:rPr>
        <w:t>×</w:t>
      </w:r>
      <w:r>
        <w:rPr>
          <w:rFonts w:ascii="仿宋" w:eastAsia="仿宋" w:hAnsi="仿宋"/>
          <w:sz w:val="24"/>
        </w:rPr>
        <w:t>50mm</w:t>
      </w:r>
      <w:r>
        <w:rPr>
          <w:rFonts w:ascii="仿宋" w:eastAsia="仿宋" w:hAnsi="仿宋" w:hint="eastAsia"/>
          <w:sz w:val="24"/>
        </w:rPr>
        <w:t>（±5</w:t>
      </w:r>
      <w:r>
        <w:rPr>
          <w:rFonts w:ascii="仿宋" w:eastAsia="仿宋" w:hAnsi="仿宋"/>
          <w:sz w:val="24"/>
        </w:rPr>
        <w:t>%</w:t>
      </w:r>
      <w:r>
        <w:rPr>
          <w:rFonts w:ascii="仿宋" w:eastAsia="仿宋" w:hAnsi="仿宋" w:hint="eastAsia"/>
          <w:sz w:val="24"/>
        </w:rPr>
        <w:t>，小号）。塑料筐内部配置标准</w:t>
      </w:r>
      <w:r>
        <w:rPr>
          <w:rFonts w:ascii="仿宋" w:eastAsia="仿宋" w:hAnsi="仿宋"/>
          <w:sz w:val="24"/>
        </w:rPr>
        <w:t>ABS</w:t>
      </w:r>
      <w:r>
        <w:rPr>
          <w:rFonts w:ascii="仿宋" w:eastAsia="仿宋" w:hAnsi="仿宋" w:hint="eastAsia"/>
          <w:sz w:val="24"/>
        </w:rPr>
        <w:t>塑料</w:t>
      </w:r>
      <w:proofErr w:type="gramStart"/>
      <w:r>
        <w:rPr>
          <w:rFonts w:ascii="仿宋" w:eastAsia="仿宋" w:hAnsi="仿宋" w:hint="eastAsia"/>
          <w:sz w:val="24"/>
        </w:rPr>
        <w:t>活动式隔</w:t>
      </w:r>
      <w:proofErr w:type="gramEnd"/>
      <w:r>
        <w:rPr>
          <w:rFonts w:ascii="仿宋" w:eastAsia="仿宋" w:hAnsi="仿宋" w:hint="eastAsia"/>
          <w:sz w:val="24"/>
        </w:rPr>
        <w:t>条，用户可以根据需要进行自由组合（</w:t>
      </w:r>
      <w:r>
        <w:rPr>
          <w:rFonts w:ascii="仿宋" w:eastAsia="仿宋" w:hAnsi="仿宋"/>
          <w:sz w:val="24"/>
        </w:rPr>
        <w:t>ABS</w:t>
      </w:r>
      <w:r>
        <w:rPr>
          <w:rFonts w:ascii="仿宋" w:eastAsia="仿宋" w:hAnsi="仿宋" w:hint="eastAsia"/>
          <w:sz w:val="24"/>
        </w:rPr>
        <w:t>塑料</w:t>
      </w:r>
      <w:proofErr w:type="gramStart"/>
      <w:r>
        <w:rPr>
          <w:rFonts w:ascii="仿宋" w:eastAsia="仿宋" w:hAnsi="仿宋" w:hint="eastAsia"/>
          <w:sz w:val="24"/>
        </w:rPr>
        <w:t>活动式隔条既</w:t>
      </w:r>
      <w:proofErr w:type="gramEnd"/>
      <w:r>
        <w:rPr>
          <w:rFonts w:ascii="仿宋" w:eastAsia="仿宋" w:hAnsi="仿宋" w:hint="eastAsia"/>
          <w:sz w:val="24"/>
        </w:rPr>
        <w:t>能实现平均分隔，也能实现异形分隔），并配置标准的标识牌，可对每一分隔进行标识，实现物品放置分类明确、标识明确。</w:t>
      </w:r>
    </w:p>
    <w:p w:rsidR="00484A6D" w:rsidRDefault="00AB6897">
      <w:pPr>
        <w:ind w:firstLineChars="200" w:firstLine="482"/>
        <w:rPr>
          <w:rFonts w:ascii="仿宋" w:eastAsia="仿宋" w:hAnsi="仿宋"/>
          <w:sz w:val="24"/>
        </w:rPr>
      </w:pPr>
      <w:r>
        <w:rPr>
          <w:rFonts w:ascii="仿宋" w:eastAsia="仿宋" w:hAnsi="仿宋" w:hint="eastAsia"/>
          <w:b/>
          <w:sz w:val="24"/>
        </w:rPr>
        <w:t>▲6.以上</w:t>
      </w:r>
      <w:r>
        <w:rPr>
          <w:rFonts w:ascii="仿宋" w:eastAsia="仿宋" w:hAnsi="仿宋"/>
          <w:b/>
          <w:sz w:val="24"/>
        </w:rPr>
        <w:t>配置塑料筐</w:t>
      </w:r>
      <w:r>
        <w:rPr>
          <w:rFonts w:ascii="仿宋" w:eastAsia="仿宋" w:hAnsi="仿宋" w:hint="eastAsia"/>
          <w:b/>
          <w:sz w:val="24"/>
        </w:rPr>
        <w:t>：</w:t>
      </w:r>
      <w:r>
        <w:rPr>
          <w:rFonts w:ascii="仿宋" w:eastAsia="仿宋" w:hAnsi="仿宋"/>
          <w:sz w:val="24"/>
        </w:rPr>
        <w:t>均需满足</w:t>
      </w:r>
      <w:r>
        <w:rPr>
          <w:rFonts w:ascii="仿宋" w:eastAsia="仿宋" w:hAnsi="仿宋" w:hint="eastAsia"/>
          <w:sz w:val="24"/>
        </w:rPr>
        <w:t>：每只塑料筐承重≥20Kg，并具备一定的抗菌性能。（提供产品制造商塑料筐</w:t>
      </w:r>
      <w:proofErr w:type="gramStart"/>
      <w:r>
        <w:rPr>
          <w:rFonts w:ascii="仿宋" w:eastAsia="仿宋" w:hAnsi="仿宋" w:hint="eastAsia"/>
          <w:sz w:val="24"/>
        </w:rPr>
        <w:t>第三方耐冲击</w:t>
      </w:r>
      <w:proofErr w:type="gramEnd"/>
      <w:r>
        <w:rPr>
          <w:rFonts w:ascii="仿宋" w:eastAsia="仿宋" w:hAnsi="仿宋" w:hint="eastAsia"/>
          <w:sz w:val="24"/>
        </w:rPr>
        <w:t>、负载检测报告复印件）</w:t>
      </w:r>
    </w:p>
    <w:p w:rsidR="00484A6D" w:rsidRDefault="00AB6897">
      <w:pPr>
        <w:ind w:firstLineChars="200" w:firstLine="482"/>
        <w:rPr>
          <w:rFonts w:ascii="仿宋" w:eastAsia="仿宋" w:hAnsi="仿宋"/>
          <w:sz w:val="24"/>
        </w:rPr>
      </w:pPr>
      <w:r>
        <w:rPr>
          <w:rFonts w:ascii="仿宋" w:eastAsia="仿宋" w:hAnsi="仿宋"/>
          <w:b/>
          <w:sz w:val="24"/>
        </w:rPr>
        <w:t>7.</w:t>
      </w:r>
      <w:r>
        <w:rPr>
          <w:rFonts w:ascii="仿宋" w:eastAsia="仿宋" w:hAnsi="仿宋" w:hint="eastAsia"/>
          <w:b/>
          <w:sz w:val="24"/>
        </w:rPr>
        <w:t>导轨</w:t>
      </w:r>
      <w:r>
        <w:rPr>
          <w:rFonts w:ascii="仿宋" w:eastAsia="仿宋" w:hAnsi="仿宋" w:hint="eastAsia"/>
          <w:sz w:val="24"/>
        </w:rPr>
        <w:t>，抽拉自如，抽屉内能放置30kg负载重量。过载：①垂直向下静荷载300N，②水平侧向静荷载150N，③猛关、猛开10次。a）所有组件或连续件不应断裂或损坏；b）通过手触压证实，用于紧固的组件不应有松动；c）所有零部件不应有影响正常运作的变形或磨损；d）五金连接件不应松动；e）所有组件的功能不应损害；f）抽屉导轨及其组件不应分离；功能：①操作力：当承载能力 M＜40kg 时，推力或拉力≤50N；当承载能力≥40kg 时，推力或拉力≤0.125M。</w:t>
      </w:r>
      <w:r>
        <w:rPr>
          <w:rFonts w:ascii="仿宋" w:eastAsia="仿宋" w:hAnsi="仿宋" w:hint="eastAsia"/>
          <w:sz w:val="24"/>
        </w:rPr>
        <w:lastRenderedPageBreak/>
        <w:t>②抽屉导轨组件底部变形：变形量≤内部尺寸（宽度和深度）最窄部分的 1/75。③抽屉组件结构强度:200N④耐久性:80000次⑤垂直向下静荷载:200N⑥水平侧向静荷载:100N⑦拉出安全性⑧</w:t>
      </w:r>
      <w:proofErr w:type="gramStart"/>
      <w:r>
        <w:rPr>
          <w:rFonts w:ascii="仿宋" w:eastAsia="仿宋" w:hAnsi="仿宋" w:hint="eastAsia"/>
          <w:sz w:val="24"/>
        </w:rPr>
        <w:t>猛关或</w:t>
      </w:r>
      <w:proofErr w:type="gramEnd"/>
      <w:r>
        <w:rPr>
          <w:rFonts w:ascii="仿宋" w:eastAsia="仿宋" w:hAnsi="仿宋" w:hint="eastAsia"/>
          <w:sz w:val="24"/>
        </w:rPr>
        <w:t>猛开:10次。要求：a）所有组件或连接件不应断裂或损坏；b）通过手触压证实，用于紧固的组件不应有松动；c）所有零部件不应有影响正常运作的变形或磨损；d）五金</w:t>
      </w:r>
      <w:proofErr w:type="gramStart"/>
      <w:r>
        <w:rPr>
          <w:rFonts w:ascii="仿宋" w:eastAsia="仿宋" w:hAnsi="仿宋" w:hint="eastAsia"/>
          <w:sz w:val="24"/>
        </w:rPr>
        <w:t>链拉件</w:t>
      </w:r>
      <w:proofErr w:type="gramEnd"/>
      <w:r>
        <w:rPr>
          <w:rFonts w:ascii="仿宋" w:eastAsia="仿宋" w:hAnsi="仿宋" w:hint="eastAsia"/>
          <w:sz w:val="24"/>
        </w:rPr>
        <w:t>不应松动；e）所有组件的功能不应损害；f） 抽屉导轨及其组件应能正常工作。⑨下沉量: 下沉量不应超过抽屉导轨拉出长度的 4%；耐腐蚀：18h,1.5mm 以下绣点≤20 点/dm</w:t>
      </w:r>
      <w:r>
        <w:rPr>
          <w:rFonts w:eastAsia="仿宋" w:cs="Calibri"/>
          <w:sz w:val="24"/>
        </w:rPr>
        <w:t>²</w:t>
      </w:r>
      <w:r>
        <w:rPr>
          <w:rFonts w:ascii="仿宋" w:eastAsia="仿宋" w:hAnsi="仿宋" w:cs="仿宋" w:hint="eastAsia"/>
          <w:sz w:val="24"/>
        </w:rPr>
        <w:t>，</w:t>
      </w:r>
      <w:r>
        <w:rPr>
          <w:rFonts w:ascii="仿宋" w:eastAsia="仿宋" w:hAnsi="仿宋" w:hint="eastAsia"/>
          <w:sz w:val="24"/>
        </w:rPr>
        <w:t>0mm 绣点不超过 5 点（距离边缘棱角2mm 以不计）。</w:t>
      </w:r>
    </w:p>
    <w:p w:rsidR="00484A6D" w:rsidRDefault="00AB6897">
      <w:pPr>
        <w:ind w:firstLineChars="200" w:firstLine="482"/>
        <w:rPr>
          <w:rFonts w:ascii="仿宋" w:eastAsia="仿宋" w:hAnsi="仿宋"/>
          <w:sz w:val="24"/>
        </w:rPr>
      </w:pPr>
      <w:r>
        <w:rPr>
          <w:rFonts w:ascii="仿宋" w:eastAsia="仿宋" w:hAnsi="仿宋"/>
          <w:b/>
          <w:sz w:val="24"/>
        </w:rPr>
        <w:t>8.</w:t>
      </w:r>
      <w:r>
        <w:rPr>
          <w:rFonts w:ascii="仿宋" w:eastAsia="仿宋" w:hAnsi="仿宋" w:hint="eastAsia"/>
          <w:b/>
          <w:sz w:val="24"/>
        </w:rPr>
        <w:t>锁具</w:t>
      </w:r>
      <w:r>
        <w:rPr>
          <w:rFonts w:ascii="仿宋" w:eastAsia="仿宋" w:hAnsi="仿宋" w:hint="eastAsia"/>
          <w:sz w:val="24"/>
        </w:rPr>
        <w:t>，采用叶片转舌锁，钥匙拔出静拉力：≤9N；钥匙开启扭矩：≤0.65N·m；锁头固定连接静拉力：在承受140N静拉力后，无松动；锁头固定连接扭矩：在承受1.8 N·m扭矩后，无松动；</w:t>
      </w:r>
      <w:proofErr w:type="gramStart"/>
      <w:r>
        <w:rPr>
          <w:rFonts w:ascii="仿宋" w:eastAsia="仿宋" w:hAnsi="仿宋" w:hint="eastAsia"/>
          <w:sz w:val="24"/>
        </w:rPr>
        <w:t>电镀件耐腐蚀</w:t>
      </w:r>
      <w:proofErr w:type="gramEnd"/>
      <w:r>
        <w:rPr>
          <w:rFonts w:ascii="仿宋" w:eastAsia="仿宋" w:hAnsi="仿宋" w:hint="eastAsia"/>
          <w:sz w:val="24"/>
        </w:rPr>
        <w:t>：12h中性盐雾试验，外观评级≥RA9级；钥匙不同牙花数：≥4000种；互开率：≤0.612%；使用寿命：≥10000次。</w:t>
      </w:r>
    </w:p>
    <w:p w:rsidR="00484A6D" w:rsidRDefault="00AB6897">
      <w:pPr>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9.二治疗室转角处需将两根管道封装至天花板（封装风格、工艺与房间整体装修一致）。</w:t>
      </w:r>
    </w:p>
    <w:p w:rsidR="00484A6D" w:rsidRDefault="00AB6897">
      <w:pPr>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10.</w:t>
      </w:r>
      <w:r>
        <w:rPr>
          <w:rFonts w:ascii="仿宋" w:eastAsia="仿宋" w:hAnsi="仿宋" w:hint="eastAsia"/>
          <w:sz w:val="24"/>
        </w:rPr>
        <w:t>整体质保</w:t>
      </w:r>
      <w:r>
        <w:rPr>
          <w:rFonts w:ascii="仿宋" w:eastAsia="仿宋" w:hAnsi="仿宋"/>
          <w:sz w:val="24"/>
        </w:rPr>
        <w:t>≥8</w:t>
      </w:r>
      <w:r>
        <w:rPr>
          <w:rFonts w:ascii="仿宋" w:eastAsia="仿宋" w:hAnsi="仿宋" w:hint="eastAsia"/>
          <w:sz w:val="24"/>
        </w:rPr>
        <w:t>年</w:t>
      </w:r>
      <w:r>
        <w:rPr>
          <w:rFonts w:ascii="仿宋" w:eastAsia="仿宋" w:hAnsi="仿宋"/>
          <w:sz w:val="24"/>
        </w:rPr>
        <w:t>。</w:t>
      </w:r>
    </w:p>
    <w:p w:rsidR="00484A6D" w:rsidRDefault="00AB6897">
      <w:pPr>
        <w:ind w:firstLineChars="200" w:firstLine="482"/>
        <w:rPr>
          <w:rFonts w:ascii="仿宋" w:eastAsia="仿宋" w:hAnsi="仿宋"/>
          <w:b/>
          <w:sz w:val="24"/>
        </w:rPr>
      </w:pPr>
      <w:r>
        <w:rPr>
          <w:rFonts w:ascii="仿宋" w:eastAsia="仿宋" w:hAnsi="仿宋" w:hint="eastAsia"/>
          <w:b/>
          <w:sz w:val="24"/>
        </w:rPr>
        <w:t>★（二）配置</w:t>
      </w:r>
      <w:r>
        <w:rPr>
          <w:rFonts w:ascii="仿宋" w:eastAsia="仿宋" w:hAnsi="仿宋"/>
          <w:b/>
          <w:sz w:val="24"/>
        </w:rPr>
        <w:t>详情</w:t>
      </w:r>
      <w:r>
        <w:rPr>
          <w:rFonts w:ascii="仿宋" w:eastAsia="仿宋" w:hAnsi="仿宋" w:hint="eastAsia"/>
          <w:b/>
          <w:sz w:val="24"/>
        </w:rPr>
        <w:t>（具体尺寸以实地测量为准，允许数量</w:t>
      </w:r>
      <w:r>
        <w:rPr>
          <w:rFonts w:ascii="仿宋" w:eastAsia="仿宋" w:hAnsi="仿宋"/>
          <w:b/>
          <w:sz w:val="24"/>
        </w:rPr>
        <w:t>误差</w:t>
      </w:r>
      <w:r>
        <w:rPr>
          <w:rFonts w:ascii="仿宋" w:eastAsia="仿宋" w:hAnsi="仿宋" w:hint="eastAsia"/>
          <w:b/>
          <w:sz w:val="24"/>
        </w:rPr>
        <w:t>在10</w:t>
      </w:r>
      <w:r>
        <w:rPr>
          <w:rFonts w:ascii="仿宋" w:eastAsia="仿宋" w:hAnsi="仿宋"/>
          <w:b/>
          <w:sz w:val="24"/>
        </w:rPr>
        <w:t>%</w:t>
      </w:r>
      <w:r>
        <w:rPr>
          <w:rFonts w:ascii="仿宋" w:eastAsia="仿宋" w:hAnsi="仿宋" w:hint="eastAsia"/>
          <w:b/>
          <w:sz w:val="24"/>
        </w:rPr>
        <w:t>内</w:t>
      </w:r>
      <w:r>
        <w:rPr>
          <w:rFonts w:ascii="仿宋" w:eastAsia="仿宋" w:hAnsi="仿宋"/>
          <w:b/>
          <w:sz w:val="24"/>
        </w:rPr>
        <w:t>，</w:t>
      </w:r>
      <w:r>
        <w:rPr>
          <w:rFonts w:ascii="仿宋" w:eastAsia="仿宋" w:hAnsi="仿宋" w:hint="eastAsia"/>
          <w:b/>
          <w:sz w:val="24"/>
        </w:rPr>
        <w:t>且</w:t>
      </w:r>
      <w:r>
        <w:rPr>
          <w:rFonts w:ascii="仿宋" w:eastAsia="仿宋" w:hAnsi="仿宋"/>
          <w:b/>
          <w:sz w:val="24"/>
        </w:rPr>
        <w:t>投标总</w:t>
      </w:r>
      <w:r>
        <w:rPr>
          <w:rFonts w:ascii="仿宋" w:eastAsia="仿宋" w:hAnsi="仿宋" w:hint="eastAsia"/>
          <w:b/>
          <w:sz w:val="24"/>
        </w:rPr>
        <w:t>价</w:t>
      </w:r>
      <w:r>
        <w:rPr>
          <w:rFonts w:ascii="仿宋" w:eastAsia="仿宋" w:hAnsi="仿宋"/>
          <w:b/>
          <w:sz w:val="24"/>
        </w:rPr>
        <w:t>不超过最高</w:t>
      </w:r>
      <w:r>
        <w:rPr>
          <w:rFonts w:ascii="仿宋" w:eastAsia="仿宋" w:hAnsi="仿宋" w:hint="eastAsia"/>
          <w:b/>
          <w:sz w:val="24"/>
        </w:rPr>
        <w:t>限价，颜色安装</w:t>
      </w:r>
      <w:r>
        <w:rPr>
          <w:rFonts w:ascii="仿宋" w:eastAsia="仿宋" w:hAnsi="仿宋"/>
          <w:b/>
          <w:sz w:val="24"/>
        </w:rPr>
        <w:t>前</w:t>
      </w:r>
      <w:r>
        <w:rPr>
          <w:rFonts w:ascii="仿宋" w:eastAsia="仿宋" w:hAnsi="仿宋" w:hint="eastAsia"/>
          <w:b/>
          <w:sz w:val="24"/>
        </w:rPr>
        <w:t>可</w:t>
      </w:r>
      <w:r>
        <w:rPr>
          <w:rFonts w:ascii="仿宋" w:eastAsia="仿宋" w:hAnsi="仿宋"/>
          <w:b/>
          <w:sz w:val="24"/>
        </w:rPr>
        <w:t>选择</w:t>
      </w:r>
      <w:r>
        <w:rPr>
          <w:rFonts w:ascii="仿宋" w:eastAsia="仿宋" w:hAnsi="仿宋" w:hint="eastAsia"/>
          <w:b/>
          <w:sz w:val="24"/>
        </w:rPr>
        <w:t>）</w:t>
      </w:r>
    </w:p>
    <w:tbl>
      <w:tblPr>
        <w:tblW w:w="4724" w:type="pct"/>
        <w:tblInd w:w="562" w:type="dxa"/>
        <w:tblLook w:val="04A0" w:firstRow="1" w:lastRow="0" w:firstColumn="1" w:lastColumn="0" w:noHBand="0" w:noVBand="1"/>
      </w:tblPr>
      <w:tblGrid>
        <w:gridCol w:w="698"/>
        <w:gridCol w:w="2820"/>
        <w:gridCol w:w="2715"/>
        <w:gridCol w:w="1605"/>
      </w:tblGrid>
      <w:tr w:rsidR="00484A6D">
        <w:trPr>
          <w:trHeight w:val="395"/>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b/>
                <w:bCs/>
                <w:kern w:val="0"/>
                <w:sz w:val="24"/>
              </w:rPr>
            </w:pPr>
            <w:r>
              <w:rPr>
                <w:rFonts w:ascii="仿宋" w:eastAsia="仿宋" w:hAnsi="仿宋" w:cs="宋体" w:hint="eastAsia"/>
                <w:b/>
                <w:bCs/>
                <w:kern w:val="0"/>
                <w:sz w:val="24"/>
              </w:rPr>
              <w:t>序号</w:t>
            </w:r>
          </w:p>
        </w:tc>
        <w:tc>
          <w:tcPr>
            <w:tcW w:w="1800" w:type="pct"/>
            <w:tcBorders>
              <w:top w:val="single" w:sz="4" w:space="0" w:color="auto"/>
              <w:left w:val="single" w:sz="4" w:space="0" w:color="auto"/>
              <w:bottom w:val="single" w:sz="4" w:space="0" w:color="auto"/>
              <w:right w:val="single" w:sz="4" w:space="0" w:color="auto"/>
            </w:tcBorders>
            <w:shd w:val="clear" w:color="auto" w:fill="auto"/>
            <w:vAlign w:val="center"/>
          </w:tcPr>
          <w:p w:rsidR="00484A6D" w:rsidRDefault="00AB6897">
            <w:pPr>
              <w:jc w:val="center"/>
              <w:rPr>
                <w:rFonts w:ascii="仿宋" w:eastAsia="仿宋" w:hAnsi="仿宋" w:cs="宋体"/>
                <w:b/>
                <w:bCs/>
                <w:kern w:val="0"/>
                <w:sz w:val="24"/>
              </w:rPr>
            </w:pPr>
            <w:r>
              <w:rPr>
                <w:rFonts w:ascii="仿宋" w:eastAsia="仿宋" w:hAnsi="仿宋" w:cs="宋体" w:hint="eastAsia"/>
                <w:b/>
                <w:bCs/>
                <w:kern w:val="0"/>
                <w:sz w:val="24"/>
              </w:rPr>
              <w:t>名称</w:t>
            </w:r>
          </w:p>
        </w:tc>
        <w:tc>
          <w:tcPr>
            <w:tcW w:w="1733" w:type="pct"/>
            <w:tcBorders>
              <w:top w:val="single" w:sz="4" w:space="0" w:color="auto"/>
              <w:left w:val="nil"/>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b/>
                <w:bCs/>
                <w:kern w:val="0"/>
                <w:sz w:val="24"/>
              </w:rPr>
            </w:pPr>
            <w:r>
              <w:rPr>
                <w:rFonts w:ascii="仿宋" w:eastAsia="仿宋" w:hAnsi="仿宋" w:cs="宋体" w:hint="eastAsia"/>
                <w:b/>
                <w:bCs/>
                <w:kern w:val="0"/>
                <w:sz w:val="24"/>
              </w:rPr>
              <w:t>数量</w:t>
            </w:r>
          </w:p>
        </w:tc>
        <w:tc>
          <w:tcPr>
            <w:tcW w:w="1025" w:type="pct"/>
            <w:tcBorders>
              <w:top w:val="single" w:sz="4" w:space="0" w:color="auto"/>
              <w:left w:val="nil"/>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b/>
                <w:bCs/>
                <w:kern w:val="0"/>
                <w:sz w:val="24"/>
              </w:rPr>
            </w:pPr>
            <w:r>
              <w:rPr>
                <w:rFonts w:ascii="仿宋" w:eastAsia="仿宋" w:hAnsi="仿宋" w:cs="宋体" w:hint="eastAsia"/>
                <w:b/>
                <w:bCs/>
                <w:kern w:val="0"/>
                <w:sz w:val="24"/>
              </w:rPr>
              <w:t>单位</w:t>
            </w:r>
          </w:p>
        </w:tc>
      </w:tr>
      <w:tr w:rsidR="00484A6D">
        <w:trPr>
          <w:trHeight w:val="285"/>
        </w:trPr>
        <w:tc>
          <w:tcPr>
            <w:tcW w:w="442" w:type="pct"/>
            <w:tcBorders>
              <w:top w:val="nil"/>
              <w:left w:val="single" w:sz="4" w:space="0" w:color="auto"/>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1</w:t>
            </w:r>
          </w:p>
        </w:tc>
        <w:tc>
          <w:tcPr>
            <w:tcW w:w="1800" w:type="pct"/>
            <w:tcBorders>
              <w:top w:val="nil"/>
              <w:left w:val="single" w:sz="4" w:space="0" w:color="auto"/>
              <w:bottom w:val="single" w:sz="4" w:space="0" w:color="auto"/>
              <w:right w:val="single" w:sz="4" w:space="0" w:color="auto"/>
            </w:tcBorders>
            <w:shd w:val="clear" w:color="auto" w:fill="auto"/>
            <w:vAlign w:val="center"/>
          </w:tcPr>
          <w:p w:rsidR="00484A6D" w:rsidRDefault="00AB6897">
            <w:pPr>
              <w:jc w:val="center"/>
              <w:rPr>
                <w:rFonts w:ascii="仿宋" w:eastAsia="仿宋" w:hAnsi="仿宋" w:cs="宋体"/>
                <w:kern w:val="0"/>
                <w:sz w:val="24"/>
              </w:rPr>
            </w:pPr>
            <w:r>
              <w:rPr>
                <w:rFonts w:ascii="仿宋" w:eastAsia="仿宋" w:hAnsi="仿宋" w:cs="宋体" w:hint="eastAsia"/>
                <w:kern w:val="0"/>
                <w:sz w:val="24"/>
              </w:rPr>
              <w:t>组合工作台下柜</w:t>
            </w:r>
          </w:p>
        </w:tc>
        <w:tc>
          <w:tcPr>
            <w:tcW w:w="1733" w:type="pct"/>
            <w:tcBorders>
              <w:top w:val="nil"/>
              <w:left w:val="nil"/>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kern w:val="0"/>
                <w:sz w:val="24"/>
              </w:rPr>
              <w:t>250</w:t>
            </w:r>
          </w:p>
        </w:tc>
        <w:tc>
          <w:tcPr>
            <w:tcW w:w="1025" w:type="pct"/>
            <w:tcBorders>
              <w:top w:val="nil"/>
              <w:left w:val="nil"/>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米</w:t>
            </w:r>
          </w:p>
        </w:tc>
      </w:tr>
      <w:tr w:rsidR="00484A6D">
        <w:trPr>
          <w:trHeight w:val="285"/>
        </w:trPr>
        <w:tc>
          <w:tcPr>
            <w:tcW w:w="442" w:type="pct"/>
            <w:tcBorders>
              <w:top w:val="nil"/>
              <w:left w:val="single" w:sz="4" w:space="0" w:color="auto"/>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2</w:t>
            </w:r>
          </w:p>
        </w:tc>
        <w:tc>
          <w:tcPr>
            <w:tcW w:w="1800" w:type="pct"/>
            <w:tcBorders>
              <w:top w:val="nil"/>
              <w:left w:val="single" w:sz="4" w:space="0" w:color="auto"/>
              <w:bottom w:val="single" w:sz="4" w:space="0" w:color="auto"/>
              <w:right w:val="single" w:sz="4" w:space="0" w:color="auto"/>
            </w:tcBorders>
            <w:shd w:val="clear" w:color="auto" w:fill="auto"/>
            <w:vAlign w:val="center"/>
          </w:tcPr>
          <w:p w:rsidR="00484A6D" w:rsidRDefault="00AB6897">
            <w:pPr>
              <w:jc w:val="center"/>
              <w:rPr>
                <w:rFonts w:ascii="仿宋" w:eastAsia="仿宋" w:hAnsi="仿宋" w:cs="宋体"/>
                <w:kern w:val="0"/>
                <w:sz w:val="24"/>
              </w:rPr>
            </w:pPr>
            <w:r>
              <w:rPr>
                <w:rFonts w:ascii="仿宋" w:eastAsia="仿宋" w:hAnsi="仿宋" w:cs="宋体" w:hint="eastAsia"/>
                <w:kern w:val="0"/>
                <w:sz w:val="24"/>
              </w:rPr>
              <w:t>组合</w:t>
            </w:r>
            <w:proofErr w:type="gramStart"/>
            <w:r>
              <w:rPr>
                <w:rFonts w:ascii="仿宋" w:eastAsia="仿宋" w:hAnsi="仿宋" w:cs="宋体" w:hint="eastAsia"/>
                <w:kern w:val="0"/>
                <w:sz w:val="24"/>
              </w:rPr>
              <w:t>工作台中柜</w:t>
            </w:r>
            <w:proofErr w:type="gramEnd"/>
          </w:p>
        </w:tc>
        <w:tc>
          <w:tcPr>
            <w:tcW w:w="1733" w:type="pct"/>
            <w:tcBorders>
              <w:top w:val="nil"/>
              <w:left w:val="nil"/>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kern w:val="0"/>
                <w:sz w:val="24"/>
              </w:rPr>
              <w:t>240</w:t>
            </w:r>
          </w:p>
        </w:tc>
        <w:tc>
          <w:tcPr>
            <w:tcW w:w="1025" w:type="pct"/>
            <w:tcBorders>
              <w:top w:val="nil"/>
              <w:left w:val="nil"/>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米</w:t>
            </w:r>
          </w:p>
        </w:tc>
      </w:tr>
      <w:tr w:rsidR="00484A6D">
        <w:trPr>
          <w:trHeight w:val="285"/>
        </w:trPr>
        <w:tc>
          <w:tcPr>
            <w:tcW w:w="442" w:type="pct"/>
            <w:tcBorders>
              <w:top w:val="nil"/>
              <w:left w:val="single" w:sz="4" w:space="0" w:color="auto"/>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3</w:t>
            </w:r>
          </w:p>
        </w:tc>
        <w:tc>
          <w:tcPr>
            <w:tcW w:w="1800" w:type="pct"/>
            <w:tcBorders>
              <w:top w:val="nil"/>
              <w:left w:val="single" w:sz="4" w:space="0" w:color="auto"/>
              <w:bottom w:val="single" w:sz="4" w:space="0" w:color="auto"/>
              <w:right w:val="single" w:sz="4" w:space="0" w:color="auto"/>
            </w:tcBorders>
            <w:shd w:val="clear" w:color="auto" w:fill="auto"/>
            <w:vAlign w:val="center"/>
          </w:tcPr>
          <w:p w:rsidR="00484A6D" w:rsidRDefault="00AB6897">
            <w:pPr>
              <w:jc w:val="center"/>
              <w:rPr>
                <w:rFonts w:ascii="仿宋" w:eastAsia="仿宋" w:hAnsi="仿宋" w:cs="宋体"/>
                <w:kern w:val="0"/>
                <w:sz w:val="24"/>
              </w:rPr>
            </w:pPr>
            <w:r>
              <w:rPr>
                <w:rFonts w:ascii="仿宋" w:eastAsia="仿宋" w:hAnsi="仿宋" w:cs="宋体" w:hint="eastAsia"/>
                <w:kern w:val="0"/>
                <w:sz w:val="24"/>
              </w:rPr>
              <w:t>组合工作台上柜</w:t>
            </w:r>
          </w:p>
        </w:tc>
        <w:tc>
          <w:tcPr>
            <w:tcW w:w="1733" w:type="pct"/>
            <w:tcBorders>
              <w:top w:val="nil"/>
              <w:left w:val="nil"/>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kern w:val="0"/>
                <w:sz w:val="24"/>
              </w:rPr>
              <w:t>240</w:t>
            </w:r>
          </w:p>
        </w:tc>
        <w:tc>
          <w:tcPr>
            <w:tcW w:w="1025" w:type="pct"/>
            <w:tcBorders>
              <w:top w:val="nil"/>
              <w:left w:val="nil"/>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米</w:t>
            </w:r>
          </w:p>
        </w:tc>
      </w:tr>
      <w:tr w:rsidR="00484A6D">
        <w:trPr>
          <w:trHeight w:val="285"/>
        </w:trPr>
        <w:tc>
          <w:tcPr>
            <w:tcW w:w="442" w:type="pct"/>
            <w:tcBorders>
              <w:top w:val="nil"/>
              <w:left w:val="single" w:sz="4" w:space="0" w:color="auto"/>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4</w:t>
            </w:r>
          </w:p>
        </w:tc>
        <w:tc>
          <w:tcPr>
            <w:tcW w:w="1800" w:type="pct"/>
            <w:tcBorders>
              <w:top w:val="nil"/>
              <w:left w:val="single" w:sz="4" w:space="0" w:color="auto"/>
              <w:bottom w:val="single" w:sz="4" w:space="0" w:color="auto"/>
              <w:right w:val="single" w:sz="4" w:space="0" w:color="auto"/>
            </w:tcBorders>
            <w:shd w:val="clear" w:color="auto" w:fill="auto"/>
            <w:vAlign w:val="center"/>
          </w:tcPr>
          <w:p w:rsidR="00484A6D" w:rsidRDefault="00AB6897">
            <w:pPr>
              <w:jc w:val="center"/>
              <w:rPr>
                <w:rFonts w:ascii="仿宋" w:eastAsia="仿宋" w:hAnsi="仿宋" w:cs="宋体"/>
                <w:kern w:val="0"/>
                <w:sz w:val="24"/>
              </w:rPr>
            </w:pPr>
            <w:r>
              <w:rPr>
                <w:rFonts w:ascii="仿宋" w:eastAsia="仿宋" w:hAnsi="仿宋" w:cs="宋体" w:hint="eastAsia"/>
                <w:kern w:val="0"/>
                <w:sz w:val="24"/>
              </w:rPr>
              <w:t>双门药品柜下</w:t>
            </w:r>
          </w:p>
        </w:tc>
        <w:tc>
          <w:tcPr>
            <w:tcW w:w="1733" w:type="pct"/>
            <w:tcBorders>
              <w:top w:val="nil"/>
              <w:left w:val="nil"/>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kern w:val="0"/>
                <w:sz w:val="24"/>
              </w:rPr>
              <w:t>19</w:t>
            </w:r>
          </w:p>
        </w:tc>
        <w:tc>
          <w:tcPr>
            <w:tcW w:w="1025" w:type="pct"/>
            <w:tcBorders>
              <w:top w:val="nil"/>
              <w:left w:val="nil"/>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台</w:t>
            </w:r>
          </w:p>
        </w:tc>
      </w:tr>
      <w:tr w:rsidR="00484A6D">
        <w:trPr>
          <w:trHeight w:val="285"/>
        </w:trPr>
        <w:tc>
          <w:tcPr>
            <w:tcW w:w="442" w:type="pct"/>
            <w:tcBorders>
              <w:top w:val="nil"/>
              <w:left w:val="single" w:sz="4" w:space="0" w:color="auto"/>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5</w:t>
            </w:r>
          </w:p>
        </w:tc>
        <w:tc>
          <w:tcPr>
            <w:tcW w:w="1800" w:type="pct"/>
            <w:tcBorders>
              <w:top w:val="nil"/>
              <w:left w:val="single" w:sz="4" w:space="0" w:color="auto"/>
              <w:bottom w:val="single" w:sz="4" w:space="0" w:color="auto"/>
              <w:right w:val="single" w:sz="4" w:space="0" w:color="auto"/>
            </w:tcBorders>
            <w:shd w:val="clear" w:color="auto" w:fill="auto"/>
            <w:vAlign w:val="center"/>
          </w:tcPr>
          <w:p w:rsidR="00484A6D" w:rsidRDefault="00AB6897">
            <w:pPr>
              <w:jc w:val="center"/>
              <w:rPr>
                <w:rFonts w:ascii="仿宋" w:eastAsia="仿宋" w:hAnsi="仿宋" w:cs="宋体"/>
                <w:kern w:val="0"/>
                <w:sz w:val="24"/>
              </w:rPr>
            </w:pPr>
            <w:r>
              <w:rPr>
                <w:rFonts w:ascii="仿宋" w:eastAsia="仿宋" w:hAnsi="仿宋" w:cs="宋体" w:hint="eastAsia"/>
                <w:kern w:val="0"/>
                <w:sz w:val="24"/>
              </w:rPr>
              <w:t>双门药品柜上</w:t>
            </w:r>
          </w:p>
        </w:tc>
        <w:tc>
          <w:tcPr>
            <w:tcW w:w="1733" w:type="pct"/>
            <w:tcBorders>
              <w:top w:val="nil"/>
              <w:left w:val="nil"/>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kern w:val="0"/>
                <w:sz w:val="24"/>
              </w:rPr>
              <w:t>19</w:t>
            </w:r>
          </w:p>
        </w:tc>
        <w:tc>
          <w:tcPr>
            <w:tcW w:w="1025" w:type="pct"/>
            <w:tcBorders>
              <w:top w:val="nil"/>
              <w:left w:val="nil"/>
              <w:bottom w:val="single" w:sz="4" w:space="0" w:color="auto"/>
              <w:right w:val="single" w:sz="4" w:space="0" w:color="auto"/>
            </w:tcBorders>
            <w:shd w:val="clear" w:color="auto" w:fill="auto"/>
            <w:noWrap/>
            <w:vAlign w:val="center"/>
          </w:tcPr>
          <w:p w:rsidR="00484A6D" w:rsidRDefault="00AB6897">
            <w:pPr>
              <w:widowControl/>
              <w:jc w:val="center"/>
              <w:rPr>
                <w:rFonts w:ascii="仿宋" w:eastAsia="仿宋" w:hAnsi="仿宋" w:cs="宋体"/>
                <w:kern w:val="0"/>
                <w:sz w:val="24"/>
              </w:rPr>
            </w:pPr>
            <w:r>
              <w:rPr>
                <w:rFonts w:ascii="仿宋" w:eastAsia="仿宋" w:hAnsi="仿宋" w:cs="宋体" w:hint="eastAsia"/>
                <w:kern w:val="0"/>
                <w:sz w:val="24"/>
              </w:rPr>
              <w:t>台</w:t>
            </w:r>
          </w:p>
        </w:tc>
      </w:tr>
    </w:tbl>
    <w:p w:rsidR="00484A6D" w:rsidRDefault="00484A6D">
      <w:pPr>
        <w:pStyle w:val="a3"/>
        <w:spacing w:line="400" w:lineRule="exact"/>
        <w:ind w:firstLineChars="0" w:firstLine="0"/>
        <w:rPr>
          <w:rFonts w:ascii="仿宋" w:eastAsia="仿宋" w:hAnsi="仿宋"/>
          <w:b/>
          <w:bCs/>
          <w:sz w:val="24"/>
        </w:rPr>
      </w:pPr>
    </w:p>
    <w:p w:rsidR="00484A6D" w:rsidRDefault="00484A6D">
      <w:pPr>
        <w:pStyle w:val="1"/>
        <w:spacing w:line="400" w:lineRule="exact"/>
        <w:jc w:val="center"/>
        <w:rPr>
          <w:rFonts w:ascii="仿宋" w:eastAsia="仿宋" w:hAnsi="仿宋"/>
          <w:sz w:val="36"/>
          <w:szCs w:val="36"/>
        </w:rPr>
        <w:sectPr w:rsidR="00484A6D">
          <w:pgSz w:w="11906" w:h="16838"/>
          <w:pgMar w:top="1440" w:right="1800" w:bottom="1440" w:left="1800" w:header="851" w:footer="992" w:gutter="0"/>
          <w:cols w:space="720"/>
          <w:docGrid w:type="lines" w:linePitch="312"/>
        </w:sectPr>
      </w:pPr>
      <w:bookmarkStart w:id="174" w:name="_Toc24786"/>
      <w:bookmarkStart w:id="175" w:name="_Toc31810"/>
    </w:p>
    <w:p w:rsidR="00484A6D" w:rsidRDefault="00AB6897">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76" w:name="_Hlt101846155"/>
      <w:bookmarkStart w:id="177" w:name="_Toc208849007"/>
      <w:bookmarkStart w:id="178" w:name="_Toc183582280"/>
      <w:bookmarkStart w:id="179" w:name="_Toc217446097"/>
      <w:bookmarkStart w:id="180" w:name="_Toc183682415"/>
      <w:bookmarkEnd w:id="174"/>
      <w:bookmarkEnd w:id="175"/>
      <w:bookmarkEnd w:id="176"/>
    </w:p>
    <w:p w:rsidR="00484A6D" w:rsidRDefault="00AB6897">
      <w:pPr>
        <w:pStyle w:val="2"/>
        <w:rPr>
          <w:rFonts w:ascii="仿宋" w:eastAsia="仿宋" w:hAnsi="仿宋"/>
          <w:sz w:val="24"/>
          <w:szCs w:val="24"/>
        </w:rPr>
      </w:pPr>
      <w:r>
        <w:rPr>
          <w:rFonts w:ascii="仿宋" w:eastAsia="仿宋" w:hAnsi="仿宋" w:hint="eastAsia"/>
          <w:sz w:val="24"/>
          <w:szCs w:val="24"/>
        </w:rPr>
        <w:t>1、总则</w:t>
      </w:r>
      <w:bookmarkEnd w:id="177"/>
      <w:bookmarkEnd w:id="178"/>
      <w:bookmarkEnd w:id="179"/>
      <w:bookmarkEnd w:id="180"/>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484A6D" w:rsidRDefault="00AB6897">
      <w:pPr>
        <w:spacing w:line="400" w:lineRule="exact"/>
        <w:ind w:firstLineChars="200" w:firstLine="480"/>
        <w:rPr>
          <w:rFonts w:ascii="仿宋" w:eastAsia="仿宋" w:hAnsi="仿宋"/>
          <w:sz w:val="24"/>
        </w:rPr>
      </w:pPr>
      <w:bookmarkStart w:id="181" w:name="_Toc217446098"/>
      <w:r>
        <w:rPr>
          <w:rFonts w:ascii="仿宋" w:eastAsia="仿宋" w:hAnsi="仿宋" w:hint="eastAsia"/>
          <w:sz w:val="24"/>
        </w:rPr>
        <w:t>（一）熟悉和理解招标文件；</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w:t>
      </w:r>
      <w:r>
        <w:rPr>
          <w:rFonts w:ascii="仿宋" w:eastAsia="仿宋" w:hAnsi="仿宋" w:hint="eastAsia"/>
          <w:sz w:val="24"/>
        </w:rPr>
        <w:lastRenderedPageBreak/>
        <w:t>件作为无效处理。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484A6D" w:rsidRDefault="00AB6897">
      <w:pPr>
        <w:pStyle w:val="2"/>
        <w:rPr>
          <w:rFonts w:ascii="仿宋" w:eastAsia="仿宋" w:hAnsi="仿宋"/>
          <w:sz w:val="24"/>
          <w:szCs w:val="24"/>
        </w:rPr>
      </w:pPr>
      <w:r>
        <w:rPr>
          <w:rFonts w:ascii="仿宋" w:eastAsia="仿宋" w:hAnsi="仿宋" w:hint="eastAsia"/>
          <w:sz w:val="24"/>
          <w:szCs w:val="24"/>
        </w:rPr>
        <w:t>2、评标</w:t>
      </w:r>
      <w:bookmarkEnd w:id="181"/>
      <w:r>
        <w:rPr>
          <w:rFonts w:ascii="仿宋" w:eastAsia="仿宋" w:hAnsi="仿宋" w:hint="eastAsia"/>
          <w:sz w:val="24"/>
          <w:szCs w:val="24"/>
        </w:rPr>
        <w:t>方法</w:t>
      </w:r>
    </w:p>
    <w:p w:rsidR="00484A6D" w:rsidRDefault="00AB6897">
      <w:pPr>
        <w:spacing w:line="360" w:lineRule="auto"/>
        <w:ind w:firstLineChars="200" w:firstLine="480"/>
        <w:rPr>
          <w:rFonts w:ascii="仿宋" w:eastAsia="仿宋" w:hAnsi="仿宋"/>
          <w:sz w:val="24"/>
        </w:rPr>
      </w:pPr>
      <w:bookmarkStart w:id="182" w:name="_Toc217446103"/>
      <w:bookmarkStart w:id="18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484A6D" w:rsidRDefault="00AB6897">
      <w:pPr>
        <w:pStyle w:val="2"/>
        <w:rPr>
          <w:rFonts w:ascii="仿宋" w:eastAsia="仿宋" w:hAnsi="仿宋"/>
          <w:sz w:val="24"/>
          <w:szCs w:val="24"/>
        </w:rPr>
      </w:pPr>
      <w:r>
        <w:rPr>
          <w:rFonts w:ascii="仿宋" w:eastAsia="仿宋" w:hAnsi="仿宋" w:hint="eastAsia"/>
          <w:sz w:val="24"/>
          <w:szCs w:val="24"/>
        </w:rPr>
        <w:t>3、评标程序</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lastRenderedPageBreak/>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484A6D" w:rsidRDefault="00AB6897">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484A6D" w:rsidRDefault="00AB6897">
      <w:pPr>
        <w:pStyle w:val="af2"/>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84A6D" w:rsidRDefault="00AB6897">
      <w:pPr>
        <w:pStyle w:val="af2"/>
        <w:ind w:firstLineChars="200" w:firstLine="480"/>
        <w:jc w:val="both"/>
        <w:rPr>
          <w:rFonts w:ascii="仿宋" w:eastAsia="仿宋" w:hAnsi="仿宋"/>
        </w:rPr>
      </w:pPr>
      <w:r>
        <w:rPr>
          <w:rFonts w:ascii="仿宋" w:eastAsia="仿宋" w:hAnsi="仿宋" w:hint="eastAsia"/>
        </w:rPr>
        <w:t>3.10招标采购单位现场复核评标结果。</w:t>
      </w:r>
    </w:p>
    <w:p w:rsidR="00484A6D" w:rsidRDefault="00AB6897">
      <w:pPr>
        <w:pStyle w:val="af2"/>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84A6D" w:rsidRDefault="00AB6897">
      <w:pPr>
        <w:pStyle w:val="af2"/>
        <w:ind w:firstLineChars="200" w:firstLine="480"/>
        <w:jc w:val="both"/>
        <w:rPr>
          <w:rFonts w:ascii="仿宋" w:eastAsia="仿宋" w:hAnsi="仿宋"/>
        </w:rPr>
      </w:pPr>
      <w:r>
        <w:rPr>
          <w:rFonts w:ascii="仿宋" w:eastAsia="仿宋" w:hAnsi="仿宋" w:hint="eastAsia"/>
        </w:rPr>
        <w:t>（一）分值汇总计算错误的；</w:t>
      </w:r>
    </w:p>
    <w:p w:rsidR="00484A6D" w:rsidRDefault="00AB6897">
      <w:pPr>
        <w:pStyle w:val="af2"/>
        <w:ind w:firstLineChars="200" w:firstLine="480"/>
        <w:jc w:val="both"/>
        <w:rPr>
          <w:rFonts w:ascii="仿宋" w:eastAsia="仿宋" w:hAnsi="仿宋"/>
        </w:rPr>
      </w:pPr>
      <w:r>
        <w:rPr>
          <w:rFonts w:ascii="仿宋" w:eastAsia="仿宋" w:hAnsi="仿宋" w:hint="eastAsia"/>
        </w:rPr>
        <w:t>（二）分项评分超出评分标准范围的；</w:t>
      </w:r>
    </w:p>
    <w:p w:rsidR="00484A6D" w:rsidRDefault="00AB6897">
      <w:pPr>
        <w:pStyle w:val="af2"/>
        <w:ind w:firstLineChars="200" w:firstLine="480"/>
        <w:jc w:val="both"/>
        <w:rPr>
          <w:rFonts w:ascii="仿宋" w:eastAsia="仿宋" w:hAnsi="仿宋"/>
        </w:rPr>
      </w:pPr>
      <w:r>
        <w:rPr>
          <w:rFonts w:ascii="仿宋" w:eastAsia="仿宋" w:hAnsi="仿宋" w:hint="eastAsia"/>
        </w:rPr>
        <w:t>（三）客观评分不一致的；</w:t>
      </w:r>
    </w:p>
    <w:p w:rsidR="00484A6D" w:rsidRDefault="00AB6897">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484A6D" w:rsidRDefault="00AB6897">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84A6D" w:rsidRDefault="00AB6897">
      <w:pPr>
        <w:pStyle w:val="af2"/>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484A6D" w:rsidRDefault="00AB6897">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484A6D" w:rsidRDefault="00AB6897">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484A6D" w:rsidRDefault="00AB6897">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484A6D" w:rsidRDefault="00AB6897">
      <w:pPr>
        <w:pStyle w:val="af2"/>
        <w:ind w:firstLineChars="200" w:firstLine="480"/>
        <w:jc w:val="both"/>
        <w:rPr>
          <w:rFonts w:ascii="仿宋" w:eastAsia="仿宋" w:hAnsi="仿宋"/>
        </w:rPr>
      </w:pPr>
      <w:r>
        <w:rPr>
          <w:rFonts w:ascii="仿宋" w:eastAsia="仿宋" w:hAnsi="仿宋" w:hint="eastAsia"/>
        </w:rPr>
        <w:lastRenderedPageBreak/>
        <w:t>（四）招标采购单位未提供书面建议的。</w:t>
      </w:r>
    </w:p>
    <w:p w:rsidR="00484A6D" w:rsidRDefault="00AB6897">
      <w:pPr>
        <w:pStyle w:val="2"/>
        <w:rPr>
          <w:rFonts w:ascii="仿宋" w:eastAsia="仿宋" w:hAnsi="仿宋"/>
          <w:sz w:val="24"/>
          <w:szCs w:val="24"/>
        </w:rPr>
      </w:pPr>
      <w:r>
        <w:rPr>
          <w:rFonts w:ascii="仿宋" w:eastAsia="仿宋" w:hAnsi="仿宋" w:hint="eastAsia"/>
          <w:sz w:val="24"/>
          <w:szCs w:val="24"/>
        </w:rPr>
        <w:t>4、评标细则及标准</w:t>
      </w:r>
      <w:bookmarkEnd w:id="182"/>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484A6D" w:rsidRDefault="00AB6897">
      <w:pPr>
        <w:pStyle w:val="af2"/>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84A6D" w:rsidRDefault="00AB6897">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484A6D" w:rsidRDefault="00AB6897">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484A6D" w:rsidRDefault="00AB6897">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484A6D" w:rsidRDefault="00AB6897">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82"/>
        <w:gridCol w:w="636"/>
        <w:gridCol w:w="6031"/>
        <w:gridCol w:w="1559"/>
      </w:tblGrid>
      <w:tr w:rsidR="00484A6D">
        <w:trPr>
          <w:trHeight w:val="381"/>
          <w:jc w:val="center"/>
        </w:trPr>
        <w:tc>
          <w:tcPr>
            <w:tcW w:w="0" w:type="auto"/>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序号</w:t>
            </w:r>
          </w:p>
        </w:tc>
        <w:tc>
          <w:tcPr>
            <w:tcW w:w="982" w:type="dxa"/>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评分</w:t>
            </w:r>
          </w:p>
          <w:p w:rsidR="00484A6D" w:rsidRDefault="00AB6897">
            <w:pPr>
              <w:spacing w:after="0" w:line="240" w:lineRule="auto"/>
              <w:jc w:val="center"/>
              <w:rPr>
                <w:rFonts w:ascii="仿宋" w:eastAsia="仿宋" w:hAnsi="仿宋"/>
                <w:szCs w:val="21"/>
              </w:rPr>
            </w:pPr>
            <w:r>
              <w:rPr>
                <w:rFonts w:ascii="仿宋" w:eastAsia="仿宋" w:hAnsi="仿宋"/>
                <w:szCs w:val="21"/>
              </w:rPr>
              <w:t>因素</w:t>
            </w:r>
          </w:p>
        </w:tc>
        <w:tc>
          <w:tcPr>
            <w:tcW w:w="636" w:type="dxa"/>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分值</w:t>
            </w:r>
          </w:p>
        </w:tc>
        <w:tc>
          <w:tcPr>
            <w:tcW w:w="6031" w:type="dxa"/>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评分依据</w:t>
            </w:r>
          </w:p>
        </w:tc>
        <w:tc>
          <w:tcPr>
            <w:tcW w:w="1559" w:type="dxa"/>
            <w:vAlign w:val="center"/>
          </w:tcPr>
          <w:p w:rsidR="00484A6D" w:rsidRDefault="00AB6897">
            <w:pPr>
              <w:spacing w:after="0" w:line="240" w:lineRule="auto"/>
              <w:jc w:val="center"/>
              <w:rPr>
                <w:rFonts w:ascii="仿宋" w:eastAsia="仿宋" w:hAnsi="仿宋"/>
                <w:szCs w:val="21"/>
              </w:rPr>
            </w:pPr>
            <w:r>
              <w:rPr>
                <w:rFonts w:ascii="仿宋" w:eastAsia="仿宋" w:hAnsi="仿宋" w:hint="eastAsia"/>
                <w:szCs w:val="21"/>
              </w:rPr>
              <w:t>评审</w:t>
            </w:r>
            <w:r>
              <w:rPr>
                <w:rFonts w:ascii="仿宋" w:eastAsia="仿宋" w:hAnsi="仿宋"/>
                <w:szCs w:val="21"/>
              </w:rPr>
              <w:t>说明</w:t>
            </w:r>
          </w:p>
        </w:tc>
      </w:tr>
      <w:tr w:rsidR="00484A6D">
        <w:trPr>
          <w:trHeight w:val="56"/>
          <w:jc w:val="center"/>
        </w:trPr>
        <w:tc>
          <w:tcPr>
            <w:tcW w:w="0" w:type="auto"/>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1</w:t>
            </w:r>
          </w:p>
        </w:tc>
        <w:tc>
          <w:tcPr>
            <w:tcW w:w="982" w:type="dxa"/>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报价</w:t>
            </w:r>
          </w:p>
        </w:tc>
        <w:tc>
          <w:tcPr>
            <w:tcW w:w="636" w:type="dxa"/>
            <w:vAlign w:val="center"/>
          </w:tcPr>
          <w:p w:rsidR="00484A6D" w:rsidRDefault="00AB6897">
            <w:pPr>
              <w:spacing w:after="0" w:line="240" w:lineRule="auto"/>
              <w:jc w:val="center"/>
              <w:rPr>
                <w:rFonts w:ascii="仿宋" w:eastAsia="仿宋" w:hAnsi="仿宋"/>
                <w:szCs w:val="21"/>
              </w:rPr>
            </w:pPr>
            <w:r>
              <w:rPr>
                <w:rFonts w:ascii="仿宋" w:eastAsia="仿宋" w:hAnsi="仿宋" w:hint="eastAsia"/>
                <w:szCs w:val="21"/>
              </w:rPr>
              <w:t>3</w:t>
            </w:r>
            <w:r>
              <w:rPr>
                <w:rFonts w:ascii="仿宋" w:eastAsia="仿宋" w:hAnsi="仿宋"/>
                <w:szCs w:val="21"/>
              </w:rPr>
              <w:t>0</w:t>
            </w:r>
          </w:p>
        </w:tc>
        <w:tc>
          <w:tcPr>
            <w:tcW w:w="6031" w:type="dxa"/>
            <w:vAlign w:val="center"/>
          </w:tcPr>
          <w:p w:rsidR="00484A6D" w:rsidRDefault="00AB6897">
            <w:pPr>
              <w:spacing w:after="0" w:line="240" w:lineRule="auto"/>
              <w:rPr>
                <w:rFonts w:ascii="仿宋" w:eastAsia="仿宋" w:hAnsi="仿宋"/>
                <w:szCs w:val="21"/>
              </w:rPr>
            </w:pPr>
            <w:r>
              <w:rPr>
                <w:rFonts w:ascii="仿宋" w:eastAsia="仿宋" w:hAnsi="仿宋"/>
                <w:szCs w:val="21"/>
              </w:rPr>
              <w:t>综合评分法中的价格</w:t>
            </w:r>
            <w:proofErr w:type="gramStart"/>
            <w:r>
              <w:rPr>
                <w:rFonts w:ascii="仿宋" w:eastAsia="仿宋" w:hAnsi="仿宋"/>
                <w:szCs w:val="21"/>
              </w:rPr>
              <w:t>分统一</w:t>
            </w:r>
            <w:proofErr w:type="gramEnd"/>
            <w:r>
              <w:rPr>
                <w:rFonts w:ascii="仿宋" w:eastAsia="仿宋" w:hAnsi="仿宋"/>
                <w:szCs w:val="21"/>
              </w:rPr>
              <w:t>采用低价优先法计算，即满足招标文件要求且投标价格最低的投标报价为评标基准价，其价格分为满分。其他投标人的价格</w:t>
            </w:r>
            <w:proofErr w:type="gramStart"/>
            <w:r>
              <w:rPr>
                <w:rFonts w:ascii="仿宋" w:eastAsia="仿宋" w:hAnsi="仿宋"/>
                <w:szCs w:val="21"/>
              </w:rPr>
              <w:t>分统一</w:t>
            </w:r>
            <w:proofErr w:type="gramEnd"/>
            <w:r>
              <w:rPr>
                <w:rFonts w:ascii="仿宋" w:eastAsia="仿宋" w:hAnsi="仿宋"/>
                <w:szCs w:val="21"/>
              </w:rPr>
              <w:t>按照下列公式计算：</w:t>
            </w:r>
          </w:p>
          <w:p w:rsidR="00484A6D" w:rsidRDefault="00AB6897">
            <w:pPr>
              <w:spacing w:after="0" w:line="240" w:lineRule="auto"/>
              <w:rPr>
                <w:rFonts w:ascii="仿宋" w:eastAsia="仿宋" w:hAnsi="仿宋"/>
                <w:szCs w:val="21"/>
              </w:rPr>
            </w:pPr>
            <w:r>
              <w:rPr>
                <w:rFonts w:ascii="仿宋" w:eastAsia="仿宋" w:hAnsi="仿宋"/>
                <w:szCs w:val="21"/>
              </w:rPr>
              <w:t>投标报价得分=(评标基准价／投标报价)×</w:t>
            </w:r>
            <w:r>
              <w:rPr>
                <w:rFonts w:ascii="仿宋" w:eastAsia="仿宋" w:hAnsi="仿宋" w:hint="eastAsia"/>
                <w:szCs w:val="21"/>
              </w:rPr>
              <w:t>30</w:t>
            </w:r>
          </w:p>
        </w:tc>
        <w:tc>
          <w:tcPr>
            <w:tcW w:w="1559" w:type="dxa"/>
            <w:vAlign w:val="center"/>
          </w:tcPr>
          <w:p w:rsidR="00484A6D" w:rsidRDefault="00AB6897">
            <w:pPr>
              <w:spacing w:after="0" w:line="240" w:lineRule="auto"/>
              <w:rPr>
                <w:rFonts w:ascii="仿宋" w:eastAsia="仿宋" w:hAnsi="仿宋"/>
                <w:szCs w:val="21"/>
              </w:rPr>
            </w:pPr>
            <w:r>
              <w:rPr>
                <w:rFonts w:ascii="仿宋" w:eastAsia="仿宋" w:hAnsi="仿宋" w:hint="eastAsia"/>
                <w:szCs w:val="21"/>
              </w:rPr>
              <w:t>共同评分因素</w:t>
            </w:r>
          </w:p>
        </w:tc>
      </w:tr>
      <w:tr w:rsidR="00484A6D">
        <w:trPr>
          <w:trHeight w:val="159"/>
          <w:jc w:val="center"/>
        </w:trPr>
        <w:tc>
          <w:tcPr>
            <w:tcW w:w="0" w:type="auto"/>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2</w:t>
            </w:r>
          </w:p>
        </w:tc>
        <w:tc>
          <w:tcPr>
            <w:tcW w:w="982" w:type="dxa"/>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技术要求和配置</w:t>
            </w:r>
          </w:p>
        </w:tc>
        <w:tc>
          <w:tcPr>
            <w:tcW w:w="636" w:type="dxa"/>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 xml:space="preserve">52.5 </w:t>
            </w:r>
          </w:p>
        </w:tc>
        <w:tc>
          <w:tcPr>
            <w:tcW w:w="6031" w:type="dxa"/>
            <w:vAlign w:val="center"/>
          </w:tcPr>
          <w:p w:rsidR="00484A6D" w:rsidRDefault="00AB6897">
            <w:pPr>
              <w:spacing w:after="0" w:line="240" w:lineRule="auto"/>
              <w:rPr>
                <w:rFonts w:ascii="仿宋" w:eastAsia="仿宋" w:hAnsi="仿宋"/>
                <w:szCs w:val="21"/>
              </w:rPr>
            </w:pPr>
            <w:r>
              <w:rPr>
                <w:rFonts w:ascii="仿宋" w:eastAsia="仿宋" w:hAnsi="仿宋"/>
                <w:szCs w:val="21"/>
              </w:rPr>
              <w:t>投标人所投产品的技术参数完全满足招标文件技术参数要求得52</w:t>
            </w:r>
            <w:r>
              <w:rPr>
                <w:rFonts w:ascii="仿宋" w:eastAsia="仿宋" w:hAnsi="仿宋" w:hint="eastAsia"/>
                <w:szCs w:val="21"/>
              </w:rPr>
              <w:t>.5</w:t>
            </w:r>
            <w:r>
              <w:rPr>
                <w:rFonts w:ascii="仿宋" w:eastAsia="仿宋" w:hAnsi="仿宋"/>
                <w:szCs w:val="21"/>
              </w:rPr>
              <w:t>分</w:t>
            </w:r>
            <w:r>
              <w:rPr>
                <w:rFonts w:ascii="仿宋" w:eastAsia="仿宋" w:hAnsi="仿宋" w:hint="eastAsia"/>
                <w:szCs w:val="21"/>
              </w:rPr>
              <w:t>：</w:t>
            </w:r>
          </w:p>
          <w:p w:rsidR="00484A6D" w:rsidRDefault="00AB6897">
            <w:pPr>
              <w:spacing w:after="0" w:line="240" w:lineRule="auto"/>
              <w:rPr>
                <w:rFonts w:ascii="仿宋" w:eastAsia="仿宋" w:hAnsi="仿宋"/>
                <w:szCs w:val="21"/>
              </w:rPr>
            </w:pPr>
            <w:r>
              <w:rPr>
                <w:rFonts w:ascii="仿宋" w:eastAsia="仿宋" w:hAnsi="仿宋"/>
                <w:szCs w:val="21"/>
              </w:rPr>
              <w:t>1.带“▲”技术参数负偏离一项扣4.5分；</w:t>
            </w:r>
            <w:r>
              <w:rPr>
                <w:rFonts w:ascii="仿宋" w:eastAsia="仿宋" w:hAnsi="仿宋" w:hint="eastAsia"/>
                <w:szCs w:val="21"/>
              </w:rPr>
              <w:t>（</w:t>
            </w:r>
            <w:r>
              <w:rPr>
                <w:rFonts w:ascii="仿宋" w:eastAsia="仿宋" w:hAnsi="仿宋"/>
                <w:szCs w:val="21"/>
              </w:rPr>
              <w:t>“▲”</w:t>
            </w:r>
            <w:r>
              <w:rPr>
                <w:rFonts w:ascii="仿宋" w:eastAsia="仿宋" w:hAnsi="仿宋" w:hint="eastAsia"/>
                <w:szCs w:val="21"/>
              </w:rPr>
              <w:t>共</w:t>
            </w:r>
            <w:r>
              <w:rPr>
                <w:rFonts w:ascii="仿宋" w:eastAsia="仿宋" w:hAnsi="仿宋"/>
                <w:szCs w:val="21"/>
              </w:rPr>
              <w:t>7</w:t>
            </w:r>
            <w:r>
              <w:rPr>
                <w:rFonts w:ascii="仿宋" w:eastAsia="仿宋" w:hAnsi="仿宋" w:hint="eastAsia"/>
                <w:szCs w:val="21"/>
              </w:rPr>
              <w:t>条）</w:t>
            </w:r>
          </w:p>
          <w:p w:rsidR="00484A6D" w:rsidRDefault="00AB6897">
            <w:pPr>
              <w:spacing w:after="0" w:line="240" w:lineRule="auto"/>
              <w:rPr>
                <w:rFonts w:ascii="仿宋" w:eastAsia="仿宋" w:hAnsi="仿宋"/>
                <w:szCs w:val="21"/>
              </w:rPr>
            </w:pPr>
            <w:r>
              <w:rPr>
                <w:rFonts w:ascii="仿宋" w:eastAsia="仿宋" w:hAnsi="仿宋"/>
                <w:szCs w:val="21"/>
              </w:rPr>
              <w:t>2.</w:t>
            </w:r>
            <w:r>
              <w:rPr>
                <w:rFonts w:ascii="仿宋" w:eastAsia="仿宋" w:hAnsi="仿宋" w:hint="eastAsia"/>
                <w:szCs w:val="21"/>
              </w:rPr>
              <w:t>未</w:t>
            </w:r>
            <w:r>
              <w:rPr>
                <w:rFonts w:ascii="仿宋" w:eastAsia="仿宋" w:hAnsi="仿宋"/>
                <w:szCs w:val="21"/>
              </w:rPr>
              <w:t>带“▲”负偏离一项扣1分。</w:t>
            </w:r>
            <w:r>
              <w:rPr>
                <w:rFonts w:ascii="仿宋" w:eastAsia="仿宋" w:hAnsi="仿宋" w:hint="eastAsia"/>
                <w:szCs w:val="21"/>
              </w:rPr>
              <w:t>（非</w:t>
            </w:r>
            <w:r>
              <w:rPr>
                <w:rFonts w:ascii="仿宋" w:eastAsia="仿宋" w:hAnsi="仿宋"/>
                <w:szCs w:val="21"/>
              </w:rPr>
              <w:t>“▲”</w:t>
            </w:r>
            <w:r>
              <w:rPr>
                <w:rFonts w:ascii="仿宋" w:eastAsia="仿宋" w:hAnsi="仿宋" w:hint="eastAsia"/>
                <w:szCs w:val="21"/>
              </w:rPr>
              <w:t>共</w:t>
            </w:r>
            <w:r>
              <w:rPr>
                <w:rFonts w:ascii="仿宋" w:eastAsia="仿宋" w:hAnsi="仿宋"/>
                <w:szCs w:val="21"/>
              </w:rPr>
              <w:t>21</w:t>
            </w:r>
            <w:r>
              <w:rPr>
                <w:rFonts w:ascii="仿宋" w:eastAsia="仿宋" w:hAnsi="仿宋" w:hint="eastAsia"/>
                <w:szCs w:val="21"/>
              </w:rPr>
              <w:t>条）</w:t>
            </w:r>
          </w:p>
          <w:p w:rsidR="00484A6D" w:rsidRDefault="00AB6897">
            <w:pPr>
              <w:spacing w:after="0" w:line="240" w:lineRule="auto"/>
              <w:rPr>
                <w:rFonts w:ascii="仿宋" w:eastAsia="仿宋" w:hAnsi="仿宋"/>
                <w:szCs w:val="21"/>
              </w:rPr>
            </w:pPr>
            <w:r>
              <w:rPr>
                <w:rFonts w:ascii="仿宋" w:eastAsia="仿宋" w:hAnsi="仿宋" w:hint="eastAsia"/>
                <w:szCs w:val="21"/>
              </w:rPr>
              <w:t>注</w:t>
            </w:r>
            <w:r>
              <w:rPr>
                <w:rFonts w:ascii="仿宋" w:eastAsia="仿宋" w:hAnsi="仿宋"/>
                <w:szCs w:val="21"/>
              </w:rPr>
              <w:t>：</w:t>
            </w:r>
          </w:p>
          <w:p w:rsidR="00484A6D" w:rsidRDefault="00AB6897">
            <w:pPr>
              <w:spacing w:after="0" w:line="240" w:lineRule="auto"/>
              <w:rPr>
                <w:rFonts w:ascii="仿宋" w:eastAsia="仿宋" w:hAnsi="仿宋"/>
                <w:szCs w:val="21"/>
              </w:rPr>
            </w:pPr>
            <w:r>
              <w:rPr>
                <w:rFonts w:ascii="仿宋" w:eastAsia="仿宋" w:hAnsi="仿宋" w:hint="eastAsia"/>
                <w:szCs w:val="21"/>
              </w:rPr>
              <w:t>①</w:t>
            </w:r>
            <w:r>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484A6D" w:rsidRDefault="00AB6897">
            <w:pPr>
              <w:spacing w:after="0" w:line="240" w:lineRule="auto"/>
              <w:rPr>
                <w:rFonts w:ascii="仿宋" w:eastAsia="仿宋" w:hAnsi="仿宋"/>
                <w:szCs w:val="21"/>
              </w:rPr>
            </w:pPr>
            <w:r>
              <w:rPr>
                <w:rFonts w:ascii="仿宋" w:eastAsia="仿宋" w:hAnsi="仿宋" w:hint="eastAsia"/>
                <w:szCs w:val="21"/>
              </w:rPr>
              <w:t>②“★”条款不在此</w:t>
            </w:r>
            <w:r>
              <w:rPr>
                <w:rFonts w:ascii="仿宋" w:eastAsia="仿宋" w:hAnsi="仿宋"/>
                <w:szCs w:val="21"/>
              </w:rPr>
              <w:t>评分范围内。</w:t>
            </w:r>
          </w:p>
        </w:tc>
        <w:tc>
          <w:tcPr>
            <w:tcW w:w="1559" w:type="dxa"/>
            <w:vAlign w:val="center"/>
          </w:tcPr>
          <w:p w:rsidR="00484A6D" w:rsidRDefault="00AB6897">
            <w:pPr>
              <w:spacing w:after="0" w:line="240" w:lineRule="auto"/>
              <w:rPr>
                <w:rFonts w:ascii="仿宋" w:eastAsia="仿宋" w:hAnsi="仿宋"/>
                <w:szCs w:val="21"/>
              </w:rPr>
            </w:pPr>
            <w:r>
              <w:rPr>
                <w:rFonts w:ascii="仿宋" w:eastAsia="仿宋" w:hAnsi="仿宋" w:hint="eastAsia"/>
                <w:szCs w:val="21"/>
              </w:rPr>
              <w:t>技术类评分因素</w:t>
            </w:r>
          </w:p>
        </w:tc>
      </w:tr>
      <w:tr w:rsidR="00484A6D">
        <w:trPr>
          <w:trHeight w:val="688"/>
          <w:jc w:val="center"/>
        </w:trPr>
        <w:tc>
          <w:tcPr>
            <w:tcW w:w="0" w:type="auto"/>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3</w:t>
            </w:r>
          </w:p>
        </w:tc>
        <w:tc>
          <w:tcPr>
            <w:tcW w:w="982" w:type="dxa"/>
            <w:vAlign w:val="center"/>
          </w:tcPr>
          <w:p w:rsidR="00484A6D" w:rsidRDefault="00AB6897">
            <w:pPr>
              <w:widowControl/>
              <w:autoSpaceDE w:val="0"/>
              <w:autoSpaceDN w:val="0"/>
              <w:spacing w:before="1" w:after="0" w:line="240" w:lineRule="auto"/>
              <w:ind w:right="124"/>
              <w:rPr>
                <w:rFonts w:ascii="仿宋" w:eastAsia="仿宋" w:hAnsi="仿宋"/>
                <w:szCs w:val="21"/>
              </w:rPr>
            </w:pPr>
            <w:r>
              <w:rPr>
                <w:rFonts w:ascii="仿宋" w:eastAsia="仿宋" w:hAnsi="仿宋"/>
                <w:szCs w:val="21"/>
              </w:rPr>
              <w:t>履约能力</w:t>
            </w:r>
          </w:p>
        </w:tc>
        <w:tc>
          <w:tcPr>
            <w:tcW w:w="636" w:type="dxa"/>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8</w:t>
            </w:r>
          </w:p>
        </w:tc>
        <w:tc>
          <w:tcPr>
            <w:tcW w:w="6031" w:type="dxa"/>
            <w:vAlign w:val="center"/>
          </w:tcPr>
          <w:p w:rsidR="00484A6D" w:rsidRDefault="00AB6897">
            <w:pPr>
              <w:widowControl/>
              <w:numPr>
                <w:ilvl w:val="0"/>
                <w:numId w:val="7"/>
              </w:numPr>
              <w:autoSpaceDE w:val="0"/>
              <w:autoSpaceDN w:val="0"/>
              <w:spacing w:after="0" w:line="240" w:lineRule="auto"/>
              <w:rPr>
                <w:rFonts w:ascii="仿宋" w:eastAsia="仿宋" w:hAnsi="仿宋"/>
                <w:szCs w:val="21"/>
              </w:rPr>
            </w:pPr>
            <w:r>
              <w:rPr>
                <w:rFonts w:ascii="仿宋" w:eastAsia="仿宋" w:hAnsi="仿宋"/>
                <w:szCs w:val="21"/>
              </w:rPr>
              <w:t>生产厂家具有有效期内的环境体系认证得1分；</w:t>
            </w:r>
          </w:p>
          <w:p w:rsidR="00484A6D" w:rsidRDefault="00AB6897">
            <w:pPr>
              <w:widowControl/>
              <w:autoSpaceDE w:val="0"/>
              <w:autoSpaceDN w:val="0"/>
              <w:spacing w:after="0" w:line="240" w:lineRule="auto"/>
              <w:rPr>
                <w:rFonts w:ascii="仿宋" w:eastAsia="仿宋" w:hAnsi="仿宋"/>
                <w:szCs w:val="21"/>
              </w:rPr>
            </w:pPr>
            <w:r>
              <w:rPr>
                <w:rFonts w:ascii="仿宋" w:eastAsia="仿宋" w:hAnsi="仿宋"/>
                <w:szCs w:val="21"/>
              </w:rPr>
              <w:t>2、生产厂家具有有效期内的职业健康体系认证得1分；</w:t>
            </w:r>
          </w:p>
          <w:p w:rsidR="00484A6D" w:rsidRDefault="00AB6897">
            <w:pPr>
              <w:widowControl/>
              <w:autoSpaceDE w:val="0"/>
              <w:autoSpaceDN w:val="0"/>
              <w:spacing w:after="0" w:line="240" w:lineRule="auto"/>
              <w:rPr>
                <w:rFonts w:ascii="仿宋" w:eastAsia="仿宋" w:hAnsi="仿宋"/>
                <w:szCs w:val="21"/>
              </w:rPr>
            </w:pPr>
            <w:r>
              <w:rPr>
                <w:rFonts w:ascii="仿宋" w:eastAsia="仿宋" w:hAnsi="仿宋"/>
                <w:szCs w:val="21"/>
              </w:rPr>
              <w:t>3、生产厂家具有有效期内的质量管理体系认证得1分；</w:t>
            </w:r>
          </w:p>
          <w:p w:rsidR="00484A6D" w:rsidRDefault="00AB6897">
            <w:pPr>
              <w:widowControl/>
              <w:autoSpaceDE w:val="0"/>
              <w:autoSpaceDN w:val="0"/>
              <w:spacing w:after="0" w:line="240" w:lineRule="auto"/>
              <w:rPr>
                <w:rFonts w:ascii="仿宋" w:eastAsia="仿宋" w:hAnsi="仿宋"/>
                <w:szCs w:val="21"/>
              </w:rPr>
            </w:pPr>
            <w:r>
              <w:rPr>
                <w:rFonts w:ascii="仿宋" w:eastAsia="仿宋" w:hAnsi="仿宋"/>
                <w:szCs w:val="21"/>
              </w:rPr>
              <w:t>4、生产厂家具有有效期内的ISO13485认证得1分；</w:t>
            </w:r>
          </w:p>
          <w:p w:rsidR="00484A6D" w:rsidRDefault="00AB6897">
            <w:pPr>
              <w:widowControl/>
              <w:autoSpaceDE w:val="0"/>
              <w:autoSpaceDN w:val="0"/>
              <w:spacing w:after="0" w:line="240" w:lineRule="auto"/>
              <w:rPr>
                <w:rFonts w:ascii="仿宋" w:eastAsia="仿宋" w:hAnsi="仿宋"/>
                <w:szCs w:val="21"/>
              </w:rPr>
            </w:pPr>
            <w:r>
              <w:rPr>
                <w:rFonts w:ascii="仿宋" w:eastAsia="仿宋" w:hAnsi="仿宋"/>
                <w:szCs w:val="21"/>
              </w:rPr>
              <w:t>5、提供制造商的厂房、工作环境、其他生产设施的现场图片，提供1样得1分，最多得4分，不提供不得分。（针对提供的图片提供</w:t>
            </w:r>
            <w:r>
              <w:rPr>
                <w:rFonts w:ascii="仿宋" w:eastAsia="仿宋" w:hAnsi="仿宋"/>
                <w:szCs w:val="21"/>
              </w:rPr>
              <w:lastRenderedPageBreak/>
              <w:t>承诺函，承诺</w:t>
            </w:r>
            <w:r>
              <w:rPr>
                <w:rFonts w:ascii="仿宋" w:eastAsia="仿宋" w:hAnsi="仿宋" w:hint="eastAsia"/>
                <w:szCs w:val="21"/>
              </w:rPr>
              <w:t>在投标文件中提供的图片是</w:t>
            </w:r>
            <w:r>
              <w:rPr>
                <w:rFonts w:ascii="仿宋" w:eastAsia="仿宋" w:hAnsi="仿宋"/>
                <w:szCs w:val="21"/>
              </w:rPr>
              <w:t>制造商真实有效的图片）</w:t>
            </w:r>
          </w:p>
        </w:tc>
        <w:tc>
          <w:tcPr>
            <w:tcW w:w="1559" w:type="dxa"/>
            <w:vAlign w:val="center"/>
          </w:tcPr>
          <w:p w:rsidR="00484A6D" w:rsidRDefault="00AB6897">
            <w:pPr>
              <w:widowControl/>
              <w:autoSpaceDE w:val="0"/>
              <w:autoSpaceDN w:val="0"/>
              <w:spacing w:after="0" w:line="240" w:lineRule="auto"/>
              <w:rPr>
                <w:rFonts w:ascii="仿宋" w:eastAsia="仿宋" w:hAnsi="仿宋"/>
                <w:szCs w:val="21"/>
              </w:rPr>
            </w:pPr>
            <w:r>
              <w:rPr>
                <w:rFonts w:ascii="仿宋" w:eastAsia="仿宋" w:hAnsi="仿宋"/>
                <w:szCs w:val="21"/>
              </w:rPr>
              <w:lastRenderedPageBreak/>
              <w:t>提供相关证明材料复印件加盖投标人公章。</w:t>
            </w:r>
          </w:p>
          <w:p w:rsidR="00484A6D" w:rsidRDefault="00AB6897">
            <w:pPr>
              <w:widowControl/>
              <w:autoSpaceDE w:val="0"/>
              <w:autoSpaceDN w:val="0"/>
              <w:spacing w:after="0" w:line="240" w:lineRule="auto"/>
              <w:rPr>
                <w:rFonts w:ascii="仿宋" w:eastAsia="仿宋" w:hAnsi="仿宋"/>
                <w:szCs w:val="21"/>
              </w:rPr>
            </w:pPr>
            <w:r>
              <w:rPr>
                <w:rFonts w:ascii="仿宋" w:eastAsia="仿宋" w:hAnsi="仿宋" w:hint="eastAsia"/>
                <w:szCs w:val="21"/>
              </w:rPr>
              <w:t>共同评分因素</w:t>
            </w:r>
          </w:p>
        </w:tc>
      </w:tr>
      <w:tr w:rsidR="00484A6D">
        <w:trPr>
          <w:trHeight w:val="678"/>
          <w:jc w:val="center"/>
        </w:trPr>
        <w:tc>
          <w:tcPr>
            <w:tcW w:w="0" w:type="auto"/>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lastRenderedPageBreak/>
              <w:t>4</w:t>
            </w:r>
          </w:p>
        </w:tc>
        <w:tc>
          <w:tcPr>
            <w:tcW w:w="982" w:type="dxa"/>
            <w:vAlign w:val="center"/>
          </w:tcPr>
          <w:p w:rsidR="00484A6D" w:rsidRDefault="00AB6897">
            <w:pPr>
              <w:autoSpaceDE w:val="0"/>
              <w:autoSpaceDN w:val="0"/>
              <w:spacing w:after="0" w:line="240" w:lineRule="auto"/>
              <w:ind w:leftChars="-25" w:left="-53" w:rightChars="-25" w:right="-53"/>
              <w:jc w:val="center"/>
              <w:rPr>
                <w:rFonts w:ascii="仿宋" w:eastAsia="仿宋" w:hAnsi="仿宋"/>
                <w:szCs w:val="21"/>
              </w:rPr>
            </w:pPr>
            <w:r>
              <w:rPr>
                <w:rFonts w:ascii="仿宋" w:eastAsia="仿宋" w:hAnsi="仿宋" w:hint="eastAsia"/>
                <w:szCs w:val="21"/>
              </w:rPr>
              <w:t>售后服务</w:t>
            </w:r>
          </w:p>
          <w:p w:rsidR="00484A6D" w:rsidRDefault="00AB6897">
            <w:pPr>
              <w:spacing w:after="0" w:line="240" w:lineRule="auto"/>
              <w:jc w:val="center"/>
              <w:rPr>
                <w:rFonts w:ascii="仿宋" w:eastAsia="仿宋" w:hAnsi="仿宋"/>
                <w:szCs w:val="21"/>
              </w:rPr>
            </w:pPr>
            <w:r>
              <w:rPr>
                <w:rFonts w:ascii="仿宋" w:eastAsia="仿宋" w:hAnsi="仿宋"/>
                <w:szCs w:val="21"/>
              </w:rPr>
              <w:t>方案</w:t>
            </w:r>
          </w:p>
        </w:tc>
        <w:tc>
          <w:tcPr>
            <w:tcW w:w="636" w:type="dxa"/>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8</w:t>
            </w:r>
          </w:p>
        </w:tc>
        <w:tc>
          <w:tcPr>
            <w:tcW w:w="6031" w:type="dxa"/>
            <w:vAlign w:val="center"/>
          </w:tcPr>
          <w:p w:rsidR="00484A6D" w:rsidRDefault="00AB6897">
            <w:pPr>
              <w:widowControl/>
              <w:autoSpaceDE w:val="0"/>
              <w:autoSpaceDN w:val="0"/>
              <w:spacing w:after="0" w:line="240" w:lineRule="auto"/>
              <w:rPr>
                <w:rFonts w:ascii="仿宋" w:eastAsia="仿宋" w:hAnsi="仿宋"/>
                <w:kern w:val="0"/>
                <w:szCs w:val="21"/>
              </w:rPr>
            </w:pPr>
            <w:r>
              <w:rPr>
                <w:rFonts w:ascii="仿宋" w:eastAsia="仿宋" w:hAnsi="仿宋"/>
                <w:szCs w:val="21"/>
              </w:rPr>
              <w:t>根据投标人提供的售后服务方案（含：1.质量保障措施、2.人员配置方案、3.安装调试进度计划、4.质量保证期限及范围、5.维修响应时间、技术支持）对项目售后服务方案的合理性、全面性进行综合比较评分：方案完全符合本项目要求，得8分；任缺失一项或任一项针对性不强或任</w:t>
            </w:r>
            <w:proofErr w:type="gramStart"/>
            <w:r>
              <w:rPr>
                <w:rFonts w:ascii="仿宋" w:eastAsia="仿宋" w:hAnsi="仿宋"/>
                <w:szCs w:val="21"/>
              </w:rPr>
              <w:t>一</w:t>
            </w:r>
            <w:proofErr w:type="gramEnd"/>
            <w:r>
              <w:rPr>
                <w:rFonts w:ascii="仿宋" w:eastAsia="仿宋" w:hAnsi="仿宋"/>
                <w:szCs w:val="21"/>
              </w:rPr>
              <w:t>内容存在不合理，发现一项扣1.6分，扣完为止；</w:t>
            </w:r>
            <w:proofErr w:type="gramStart"/>
            <w:r>
              <w:rPr>
                <w:rFonts w:ascii="仿宋" w:eastAsia="仿宋" w:hAnsi="仿宋"/>
                <w:szCs w:val="21"/>
              </w:rPr>
              <w:t>无方案</w:t>
            </w:r>
            <w:proofErr w:type="gramEnd"/>
            <w:r>
              <w:rPr>
                <w:rFonts w:ascii="仿宋" w:eastAsia="仿宋" w:hAnsi="仿宋"/>
                <w:szCs w:val="21"/>
              </w:rPr>
              <w:t>不得分。</w:t>
            </w:r>
          </w:p>
        </w:tc>
        <w:tc>
          <w:tcPr>
            <w:tcW w:w="1559" w:type="dxa"/>
            <w:vAlign w:val="center"/>
          </w:tcPr>
          <w:p w:rsidR="00484A6D" w:rsidRDefault="00AB6897">
            <w:pPr>
              <w:widowControl/>
              <w:autoSpaceDE w:val="0"/>
              <w:autoSpaceDN w:val="0"/>
              <w:spacing w:after="0" w:line="240" w:lineRule="auto"/>
              <w:rPr>
                <w:rFonts w:ascii="仿宋" w:eastAsia="仿宋" w:hAnsi="仿宋"/>
                <w:szCs w:val="21"/>
              </w:rPr>
            </w:pPr>
            <w:r>
              <w:rPr>
                <w:rFonts w:ascii="仿宋" w:eastAsia="仿宋" w:hAnsi="仿宋"/>
                <w:kern w:val="0"/>
                <w:szCs w:val="21"/>
              </w:rPr>
              <w:t>技术类评分因素</w:t>
            </w:r>
          </w:p>
        </w:tc>
      </w:tr>
      <w:tr w:rsidR="00484A6D">
        <w:trPr>
          <w:trHeight w:val="678"/>
          <w:jc w:val="center"/>
        </w:trPr>
        <w:tc>
          <w:tcPr>
            <w:tcW w:w="0" w:type="auto"/>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5</w:t>
            </w:r>
          </w:p>
        </w:tc>
        <w:tc>
          <w:tcPr>
            <w:tcW w:w="982" w:type="dxa"/>
            <w:vAlign w:val="center"/>
          </w:tcPr>
          <w:p w:rsidR="00484A6D" w:rsidRDefault="00AB6897">
            <w:pPr>
              <w:spacing w:after="0" w:line="240" w:lineRule="auto"/>
              <w:jc w:val="center"/>
              <w:rPr>
                <w:rFonts w:ascii="仿宋" w:eastAsia="仿宋" w:hAnsi="仿宋"/>
                <w:szCs w:val="21"/>
              </w:rPr>
            </w:pPr>
            <w:r>
              <w:rPr>
                <w:rFonts w:ascii="仿宋" w:eastAsia="仿宋" w:hAnsi="仿宋" w:hint="eastAsia"/>
                <w:szCs w:val="21"/>
              </w:rPr>
              <w:t>节能、环境标志、无线局域网产品</w:t>
            </w:r>
          </w:p>
        </w:tc>
        <w:tc>
          <w:tcPr>
            <w:tcW w:w="636" w:type="dxa"/>
            <w:vAlign w:val="center"/>
          </w:tcPr>
          <w:p w:rsidR="00484A6D" w:rsidRDefault="00AB6897">
            <w:pPr>
              <w:spacing w:after="0" w:line="240" w:lineRule="auto"/>
              <w:rPr>
                <w:rFonts w:ascii="仿宋" w:eastAsia="仿宋" w:hAnsi="仿宋"/>
                <w:szCs w:val="21"/>
              </w:rPr>
            </w:pPr>
            <w:r>
              <w:rPr>
                <w:rFonts w:ascii="仿宋" w:eastAsia="仿宋" w:hAnsi="仿宋"/>
                <w:szCs w:val="21"/>
              </w:rPr>
              <w:t>1</w:t>
            </w:r>
          </w:p>
        </w:tc>
        <w:tc>
          <w:tcPr>
            <w:tcW w:w="6031" w:type="dxa"/>
            <w:vAlign w:val="center"/>
          </w:tcPr>
          <w:p w:rsidR="00484A6D" w:rsidRDefault="00AB6897">
            <w:pPr>
              <w:spacing w:after="0" w:line="240" w:lineRule="auto"/>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w:t>
            </w:r>
            <w:r>
              <w:rPr>
                <w:rFonts w:ascii="仿宋" w:eastAsia="仿宋" w:hAnsi="仿宋"/>
                <w:szCs w:val="21"/>
              </w:rPr>
              <w:t>5</w:t>
            </w:r>
            <w:r>
              <w:rPr>
                <w:rFonts w:ascii="仿宋" w:eastAsia="仿宋" w:hAnsi="仿宋" w:hint="eastAsia"/>
                <w:szCs w:val="21"/>
              </w:rPr>
              <w:t>分，非节能、环境标志产品的、无线局域网产品的不得分。本项最多得</w:t>
            </w:r>
            <w:r>
              <w:rPr>
                <w:rFonts w:ascii="仿宋" w:eastAsia="仿宋" w:hAnsi="仿宋"/>
                <w:szCs w:val="21"/>
              </w:rPr>
              <w:t>1</w:t>
            </w:r>
            <w:r>
              <w:rPr>
                <w:rFonts w:ascii="仿宋" w:eastAsia="仿宋" w:hAnsi="仿宋" w:hint="eastAsia"/>
                <w:szCs w:val="21"/>
              </w:rPr>
              <w:t>分。</w:t>
            </w:r>
          </w:p>
          <w:p w:rsidR="00484A6D" w:rsidRDefault="00AB6897">
            <w:pPr>
              <w:spacing w:after="0" w:line="240" w:lineRule="auto"/>
              <w:rPr>
                <w:rFonts w:ascii="仿宋" w:eastAsia="仿宋" w:hAnsi="仿宋"/>
                <w:szCs w:val="21"/>
              </w:rPr>
            </w:pPr>
            <w:r>
              <w:rPr>
                <w:rFonts w:ascii="仿宋" w:eastAsia="仿宋" w:hAnsi="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484A6D" w:rsidRDefault="00AB6897">
            <w:pPr>
              <w:spacing w:after="0" w:line="240" w:lineRule="auto"/>
              <w:rPr>
                <w:rFonts w:ascii="仿宋" w:eastAsia="仿宋" w:hAnsi="仿宋"/>
                <w:szCs w:val="21"/>
              </w:rPr>
            </w:pPr>
            <w:r>
              <w:rPr>
                <w:rFonts w:ascii="仿宋" w:eastAsia="仿宋" w:hAnsi="仿宋" w:hint="eastAsia"/>
                <w:szCs w:val="21"/>
              </w:rPr>
              <w:t>2. 投标产品属于优先采购范围内的节能产品或者环境标志产品的，提供国家确定的认证机构出具的、处于有效期之内的节能产品、环境标志产品认证证书复印件加盖供应商公章（鲜章）。</w:t>
            </w:r>
          </w:p>
          <w:p w:rsidR="00484A6D" w:rsidRDefault="00AB6897">
            <w:pPr>
              <w:spacing w:after="0" w:line="240" w:lineRule="auto"/>
              <w:rPr>
                <w:rFonts w:ascii="仿宋" w:eastAsia="仿宋" w:hAnsi="仿宋"/>
                <w:szCs w:val="21"/>
              </w:rPr>
            </w:pPr>
            <w:r>
              <w:rPr>
                <w:rFonts w:ascii="仿宋" w:eastAsia="仿宋" w:hAnsi="仿宋" w:hint="eastAsia"/>
                <w:szCs w:val="21"/>
              </w:rPr>
              <w:t>3. 投标产品属于优先采购范围内的无线局域网产品的，提供政府采购清单</w:t>
            </w:r>
            <w:proofErr w:type="gramStart"/>
            <w:r>
              <w:rPr>
                <w:rFonts w:ascii="仿宋" w:eastAsia="仿宋" w:hAnsi="仿宋" w:hint="eastAsia"/>
                <w:szCs w:val="21"/>
              </w:rPr>
              <w:t>对应页并加盖</w:t>
            </w:r>
            <w:proofErr w:type="gramEnd"/>
            <w:r>
              <w:rPr>
                <w:rFonts w:ascii="仿宋" w:eastAsia="仿宋" w:hAnsi="仿宋" w:hint="eastAsia"/>
                <w:szCs w:val="21"/>
              </w:rPr>
              <w:t>供应商单位公章（鲜章）。</w:t>
            </w:r>
          </w:p>
        </w:tc>
        <w:tc>
          <w:tcPr>
            <w:tcW w:w="1559" w:type="dxa"/>
            <w:vAlign w:val="center"/>
          </w:tcPr>
          <w:p w:rsidR="00484A6D" w:rsidRDefault="00AB6897">
            <w:pPr>
              <w:widowControl/>
              <w:autoSpaceDE w:val="0"/>
              <w:autoSpaceDN w:val="0"/>
              <w:spacing w:after="0" w:line="240" w:lineRule="auto"/>
              <w:rPr>
                <w:rFonts w:ascii="仿宋" w:eastAsia="仿宋" w:hAnsi="仿宋"/>
                <w:szCs w:val="21"/>
              </w:rPr>
            </w:pPr>
            <w:r>
              <w:rPr>
                <w:rFonts w:ascii="仿宋" w:eastAsia="仿宋" w:hAnsi="仿宋"/>
                <w:szCs w:val="21"/>
              </w:rPr>
              <w:t>政策类评分因素</w:t>
            </w:r>
          </w:p>
        </w:tc>
      </w:tr>
      <w:tr w:rsidR="00484A6D">
        <w:trPr>
          <w:trHeight w:val="519"/>
          <w:jc w:val="center"/>
        </w:trPr>
        <w:tc>
          <w:tcPr>
            <w:tcW w:w="0" w:type="auto"/>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6</w:t>
            </w:r>
          </w:p>
        </w:tc>
        <w:tc>
          <w:tcPr>
            <w:tcW w:w="982" w:type="dxa"/>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投标文件的规范性</w:t>
            </w:r>
          </w:p>
        </w:tc>
        <w:tc>
          <w:tcPr>
            <w:tcW w:w="636" w:type="dxa"/>
            <w:vAlign w:val="center"/>
          </w:tcPr>
          <w:p w:rsidR="00484A6D" w:rsidRDefault="00AB6897">
            <w:pPr>
              <w:spacing w:after="0" w:line="240" w:lineRule="auto"/>
              <w:jc w:val="center"/>
              <w:rPr>
                <w:rFonts w:ascii="仿宋" w:eastAsia="仿宋" w:hAnsi="仿宋"/>
                <w:szCs w:val="21"/>
              </w:rPr>
            </w:pPr>
            <w:r>
              <w:rPr>
                <w:rFonts w:ascii="仿宋" w:eastAsia="仿宋" w:hAnsi="仿宋"/>
                <w:szCs w:val="21"/>
              </w:rPr>
              <w:t>0.5</w:t>
            </w:r>
          </w:p>
        </w:tc>
        <w:tc>
          <w:tcPr>
            <w:tcW w:w="6031" w:type="dxa"/>
            <w:vAlign w:val="center"/>
          </w:tcPr>
          <w:p w:rsidR="00484A6D" w:rsidRDefault="00AB6897">
            <w:pPr>
              <w:spacing w:after="0" w:line="240" w:lineRule="auto"/>
              <w:rPr>
                <w:rFonts w:ascii="仿宋" w:eastAsia="仿宋" w:hAnsi="仿宋"/>
                <w:szCs w:val="21"/>
              </w:rPr>
            </w:pPr>
            <w:r>
              <w:rPr>
                <w:rFonts w:ascii="仿宋" w:eastAsia="仿宋" w:hAnsi="仿宋"/>
                <w:szCs w:val="21"/>
              </w:rPr>
              <w:t>投标文件制作规范、逐页编码、条理清晰、逻辑编排合理、前后内容无矛盾，没有细微偏差得0.5分；有一项细微偏差扣</w:t>
            </w:r>
            <w:r>
              <w:rPr>
                <w:rFonts w:ascii="仿宋" w:eastAsia="仿宋" w:hAnsi="仿宋" w:hint="eastAsia"/>
                <w:szCs w:val="21"/>
              </w:rPr>
              <w:t>0.</w:t>
            </w:r>
            <w:r>
              <w:rPr>
                <w:rFonts w:ascii="仿宋" w:eastAsia="仿宋" w:hAnsi="仿宋"/>
                <w:szCs w:val="21"/>
              </w:rPr>
              <w:t>1分，直至该项分值扣完为止。</w:t>
            </w:r>
          </w:p>
        </w:tc>
        <w:tc>
          <w:tcPr>
            <w:tcW w:w="1559" w:type="dxa"/>
            <w:vAlign w:val="center"/>
          </w:tcPr>
          <w:p w:rsidR="00484A6D" w:rsidRDefault="00AB6897">
            <w:pPr>
              <w:spacing w:after="0" w:line="240" w:lineRule="auto"/>
              <w:rPr>
                <w:rFonts w:ascii="仿宋" w:eastAsia="仿宋" w:hAnsi="仿宋"/>
                <w:szCs w:val="21"/>
              </w:rPr>
            </w:pPr>
            <w:r>
              <w:rPr>
                <w:rFonts w:ascii="仿宋" w:eastAsia="仿宋" w:hAnsi="仿宋" w:hint="eastAsia"/>
                <w:szCs w:val="21"/>
              </w:rPr>
              <w:t>共同评分因素</w:t>
            </w:r>
          </w:p>
        </w:tc>
      </w:tr>
    </w:tbl>
    <w:p w:rsidR="00484A6D" w:rsidRDefault="00484A6D">
      <w:pPr>
        <w:ind w:firstLineChars="150" w:firstLine="360"/>
        <w:rPr>
          <w:rFonts w:ascii="仿宋" w:eastAsia="仿宋" w:hAnsi="仿宋"/>
          <w:sz w:val="24"/>
        </w:rPr>
      </w:pPr>
    </w:p>
    <w:p w:rsidR="00484A6D" w:rsidRDefault="00AB6897">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484A6D" w:rsidRDefault="00AB6897">
      <w:pPr>
        <w:pStyle w:val="a5"/>
        <w:ind w:firstLineChars="175" w:firstLine="420"/>
        <w:rPr>
          <w:rFonts w:ascii="仿宋" w:eastAsia="仿宋" w:hAnsi="仿宋"/>
          <w:sz w:val="24"/>
        </w:rPr>
      </w:pPr>
      <w:bookmarkStart w:id="18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484A6D" w:rsidRDefault="00AB6897">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484A6D" w:rsidRDefault="00AB6897">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484A6D" w:rsidRDefault="00AB6897">
      <w:pPr>
        <w:pStyle w:val="2"/>
        <w:spacing w:line="400" w:lineRule="exact"/>
        <w:ind w:firstLineChars="196" w:firstLine="472"/>
        <w:rPr>
          <w:rFonts w:ascii="仿宋" w:eastAsia="仿宋" w:hAnsi="仿宋"/>
          <w:sz w:val="24"/>
          <w:szCs w:val="24"/>
        </w:rPr>
      </w:pPr>
      <w:bookmarkStart w:id="185" w:name="_Toc217446060"/>
      <w:bookmarkEnd w:id="184"/>
      <w:r>
        <w:rPr>
          <w:rFonts w:ascii="仿宋" w:eastAsia="仿宋" w:hAnsi="仿宋" w:hint="eastAsia"/>
          <w:sz w:val="24"/>
          <w:szCs w:val="24"/>
        </w:rPr>
        <w:t>5、废 标</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lastRenderedPageBreak/>
        <w:t>（1）符合专业条件的供应商或者对招标文件作实质响应的供应商不足三家的；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484A6D" w:rsidRDefault="00AB6897">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484A6D" w:rsidRDefault="00484A6D">
      <w:pPr>
        <w:spacing w:line="400" w:lineRule="exact"/>
        <w:ind w:firstLineChars="200" w:firstLine="480"/>
        <w:rPr>
          <w:rFonts w:ascii="仿宋" w:eastAsia="仿宋" w:hAnsi="仿宋"/>
          <w:sz w:val="24"/>
        </w:rPr>
      </w:pPr>
    </w:p>
    <w:p w:rsidR="00484A6D" w:rsidRDefault="00AB6897">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86" w:name="_Toc217446061"/>
      <w:bookmarkEnd w:id="185"/>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86"/>
      <w:r>
        <w:rPr>
          <w:rFonts w:ascii="仿宋" w:eastAsia="仿宋" w:hAnsi="仿宋" w:hint="eastAsia"/>
          <w:sz w:val="24"/>
        </w:rPr>
        <w:t>：本项目根据评标委员会推荐的中标候选供应商名单，按顺序确定中标供应商。</w:t>
      </w:r>
    </w:p>
    <w:p w:rsidR="00484A6D" w:rsidRDefault="00AB6897">
      <w:pPr>
        <w:spacing w:line="400" w:lineRule="exact"/>
        <w:ind w:firstLineChars="200" w:firstLine="480"/>
        <w:rPr>
          <w:rFonts w:ascii="仿宋" w:eastAsia="仿宋" w:hAnsi="仿宋"/>
          <w:sz w:val="24"/>
        </w:rPr>
      </w:pPr>
      <w:bookmarkStart w:id="187" w:name="_Toc217446062"/>
      <w:r>
        <w:rPr>
          <w:rFonts w:ascii="仿宋" w:eastAsia="仿宋" w:hAnsi="仿宋" w:hint="eastAsia"/>
          <w:sz w:val="24"/>
        </w:rPr>
        <w:t>6.2. 定标程序</w:t>
      </w:r>
      <w:bookmarkEnd w:id="187"/>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rsidR="00484A6D" w:rsidRDefault="00AB6897">
      <w:pPr>
        <w:pStyle w:val="2"/>
        <w:spacing w:line="400" w:lineRule="exact"/>
        <w:ind w:firstLineChars="200" w:firstLine="482"/>
        <w:rPr>
          <w:rFonts w:ascii="仿宋" w:eastAsia="仿宋" w:hAnsi="仿宋"/>
          <w:bCs w:val="0"/>
          <w:sz w:val="24"/>
          <w:szCs w:val="24"/>
        </w:rPr>
      </w:pPr>
      <w:bookmarkStart w:id="188" w:name="_Toc208849022"/>
      <w:bookmarkStart w:id="189" w:name="_Toc217446105"/>
      <w:bookmarkStart w:id="190" w:name="_Toc183582297"/>
      <w:bookmarkStart w:id="191" w:name="_Toc183682432"/>
      <w:bookmarkEnd w:id="183"/>
      <w:r>
        <w:rPr>
          <w:rFonts w:ascii="仿宋" w:eastAsia="仿宋" w:hAnsi="仿宋" w:hint="eastAsia"/>
          <w:bCs w:val="0"/>
          <w:sz w:val="24"/>
          <w:szCs w:val="24"/>
        </w:rPr>
        <w:t>7</w:t>
      </w:r>
      <w:bookmarkEnd w:id="188"/>
      <w:bookmarkEnd w:id="189"/>
      <w:bookmarkEnd w:id="190"/>
      <w:bookmarkEnd w:id="191"/>
      <w:r>
        <w:rPr>
          <w:rFonts w:ascii="仿宋" w:eastAsia="仿宋" w:hAnsi="仿宋" w:hint="eastAsia"/>
          <w:bCs w:val="0"/>
          <w:sz w:val="24"/>
          <w:szCs w:val="24"/>
        </w:rPr>
        <w:t>、</w:t>
      </w:r>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w:t>
      </w:r>
      <w:r>
        <w:rPr>
          <w:rFonts w:ascii="仿宋" w:eastAsia="仿宋" w:hAnsi="仿宋" w:hint="eastAsia"/>
          <w:sz w:val="24"/>
        </w:rPr>
        <w:lastRenderedPageBreak/>
        <w:t>方法和评审标准进行独立评审；</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484A6D" w:rsidRDefault="00AB6897">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484A6D" w:rsidRDefault="00AB6897">
      <w:pPr>
        <w:pStyle w:val="1"/>
        <w:spacing w:line="400" w:lineRule="exact"/>
        <w:jc w:val="center"/>
        <w:rPr>
          <w:rFonts w:ascii="仿宋" w:eastAsia="仿宋" w:hAnsi="仿宋"/>
          <w:sz w:val="36"/>
          <w:szCs w:val="36"/>
        </w:rPr>
      </w:pPr>
      <w:bookmarkStart w:id="192" w:name="_Toc23042"/>
      <w:bookmarkStart w:id="193" w:name="_Toc5845"/>
      <w:r>
        <w:rPr>
          <w:rFonts w:ascii="仿宋" w:eastAsia="仿宋" w:hAnsi="仿宋" w:hint="eastAsia"/>
          <w:sz w:val="36"/>
          <w:szCs w:val="36"/>
        </w:rPr>
        <w:br w:type="page"/>
      </w:r>
      <w:r>
        <w:rPr>
          <w:rFonts w:ascii="仿宋" w:eastAsia="仿宋" w:hAnsi="仿宋" w:hint="eastAsia"/>
          <w:sz w:val="36"/>
          <w:szCs w:val="36"/>
        </w:rPr>
        <w:lastRenderedPageBreak/>
        <w:t>第八章  政府采购合同</w:t>
      </w:r>
      <w:bookmarkEnd w:id="192"/>
      <w:bookmarkEnd w:id="193"/>
    </w:p>
    <w:p w:rsidR="00484A6D" w:rsidRDefault="00484A6D">
      <w:pPr>
        <w:spacing w:line="400" w:lineRule="exact"/>
        <w:rPr>
          <w:rFonts w:ascii="仿宋" w:eastAsia="仿宋" w:hAnsi="仿宋"/>
        </w:rPr>
      </w:pPr>
    </w:p>
    <w:p w:rsidR="00484A6D" w:rsidRDefault="00AB6897">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484A6D" w:rsidRDefault="00AB6897">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484A6D" w:rsidRDefault="00AB6897">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484A6D" w:rsidRDefault="00AB6897">
      <w:pPr>
        <w:spacing w:line="360" w:lineRule="auto"/>
        <w:ind w:firstLineChars="200" w:firstLine="480"/>
        <w:rPr>
          <w:rFonts w:ascii="仿宋" w:eastAsia="仿宋" w:hAnsi="仿宋"/>
          <w:sz w:val="24"/>
        </w:rPr>
      </w:pPr>
      <w:r>
        <w:rPr>
          <w:rFonts w:ascii="仿宋" w:eastAsia="仿宋" w:hAnsi="仿宋" w:hint="eastAsia"/>
          <w:sz w:val="24"/>
        </w:rPr>
        <w:t>采购人（甲方）：</w:t>
      </w:r>
    </w:p>
    <w:p w:rsidR="00484A6D" w:rsidRDefault="00AB6897">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484A6D" w:rsidRDefault="00484A6D">
      <w:pPr>
        <w:spacing w:line="400" w:lineRule="exact"/>
        <w:rPr>
          <w:rFonts w:ascii="仿宋" w:eastAsia="仿宋" w:hAnsi="仿宋"/>
          <w:sz w:val="24"/>
        </w:rPr>
      </w:pPr>
    </w:p>
    <w:p w:rsidR="00484A6D" w:rsidRDefault="00AB6897">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84A6D" w:rsidRDefault="00AB6897">
      <w:pPr>
        <w:pStyle w:val="2"/>
        <w:spacing w:line="400" w:lineRule="exact"/>
        <w:ind w:firstLineChars="200" w:firstLine="482"/>
        <w:rPr>
          <w:rFonts w:ascii="仿宋" w:eastAsia="仿宋" w:hAnsi="仿宋"/>
          <w:sz w:val="24"/>
          <w:szCs w:val="24"/>
        </w:rPr>
      </w:pPr>
      <w:bookmarkStart w:id="194" w:name="_Toc217446107"/>
      <w:r>
        <w:rPr>
          <w:rFonts w:ascii="仿宋" w:eastAsia="仿宋" w:hAnsi="仿宋" w:hint="eastAsia"/>
          <w:sz w:val="24"/>
          <w:szCs w:val="24"/>
        </w:rPr>
        <w:t>一、合同货物</w:t>
      </w:r>
      <w:bookmarkEnd w:id="194"/>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84A6D">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484A6D" w:rsidRDefault="00AB6897">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484A6D" w:rsidRDefault="00AB6897">
            <w:pPr>
              <w:spacing w:line="400" w:lineRule="exact"/>
              <w:jc w:val="center"/>
              <w:rPr>
                <w:rFonts w:ascii="仿宋" w:eastAsia="仿宋" w:hAnsi="仿宋" w:cs="Arial"/>
                <w:sz w:val="24"/>
              </w:rPr>
            </w:pPr>
            <w:r>
              <w:rPr>
                <w:rFonts w:ascii="仿宋" w:eastAsia="仿宋" w:hAnsi="仿宋" w:cs="Arial" w:hint="eastAsia"/>
                <w:sz w:val="24"/>
              </w:rPr>
              <w:t>规格</w:t>
            </w:r>
          </w:p>
          <w:p w:rsidR="00484A6D" w:rsidRDefault="00AB6897">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484A6D" w:rsidRDefault="00AB6897">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484A6D" w:rsidRDefault="00AB6897">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484A6D" w:rsidRDefault="00AB6897">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484A6D" w:rsidRDefault="00AB6897">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484A6D" w:rsidRDefault="00AB6897">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484A6D" w:rsidRDefault="00AB6897">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484A6D" w:rsidRDefault="00AB6897">
            <w:pPr>
              <w:spacing w:line="400" w:lineRule="exact"/>
              <w:jc w:val="center"/>
              <w:rPr>
                <w:rFonts w:ascii="仿宋" w:eastAsia="仿宋" w:hAnsi="仿宋" w:cs="Arial"/>
                <w:sz w:val="24"/>
              </w:rPr>
            </w:pPr>
            <w:r>
              <w:rPr>
                <w:rFonts w:ascii="仿宋" w:eastAsia="仿宋" w:hAnsi="仿宋" w:cs="Arial" w:hint="eastAsia"/>
                <w:sz w:val="24"/>
              </w:rPr>
              <w:t>随机</w:t>
            </w:r>
          </w:p>
          <w:p w:rsidR="00484A6D" w:rsidRDefault="00AB6897">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484A6D" w:rsidRDefault="00AB6897">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484A6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r>
      <w:tr w:rsidR="00484A6D">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84A6D" w:rsidRDefault="00484A6D">
            <w:pPr>
              <w:spacing w:line="400" w:lineRule="exact"/>
              <w:jc w:val="center"/>
              <w:rPr>
                <w:rFonts w:ascii="仿宋" w:eastAsia="仿宋" w:hAnsi="仿宋"/>
                <w:sz w:val="24"/>
              </w:rPr>
            </w:pPr>
          </w:p>
        </w:tc>
      </w:tr>
    </w:tbl>
    <w:p w:rsidR="00484A6D" w:rsidRDefault="00AB6897">
      <w:pPr>
        <w:pStyle w:val="2"/>
        <w:spacing w:line="400" w:lineRule="exact"/>
        <w:ind w:firstLineChars="200" w:firstLine="482"/>
        <w:rPr>
          <w:rFonts w:ascii="仿宋" w:eastAsia="仿宋" w:hAnsi="仿宋"/>
          <w:sz w:val="24"/>
          <w:szCs w:val="24"/>
        </w:rPr>
      </w:pPr>
      <w:bookmarkStart w:id="195" w:name="_Toc217446108"/>
      <w:r>
        <w:rPr>
          <w:rFonts w:ascii="仿宋" w:eastAsia="仿宋" w:hAnsi="仿宋" w:hint="eastAsia"/>
          <w:sz w:val="24"/>
          <w:szCs w:val="24"/>
        </w:rPr>
        <w:t>二、合同总价</w:t>
      </w:r>
      <w:bookmarkEnd w:id="195"/>
    </w:p>
    <w:p w:rsidR="00484A6D" w:rsidRDefault="00AB6897">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484A6D" w:rsidRDefault="00AB6897">
      <w:pPr>
        <w:pStyle w:val="2"/>
        <w:spacing w:line="400" w:lineRule="exact"/>
        <w:ind w:firstLineChars="200" w:firstLine="482"/>
        <w:rPr>
          <w:rFonts w:ascii="仿宋" w:eastAsia="仿宋" w:hAnsi="仿宋"/>
          <w:sz w:val="24"/>
          <w:szCs w:val="24"/>
        </w:rPr>
      </w:pPr>
      <w:bookmarkStart w:id="196" w:name="_Toc217446109"/>
      <w:r>
        <w:rPr>
          <w:rFonts w:ascii="仿宋" w:eastAsia="仿宋" w:hAnsi="仿宋" w:hint="eastAsia"/>
          <w:sz w:val="24"/>
          <w:szCs w:val="24"/>
        </w:rPr>
        <w:lastRenderedPageBreak/>
        <w:t>三、质量要求</w:t>
      </w:r>
      <w:bookmarkEnd w:id="196"/>
    </w:p>
    <w:p w:rsidR="00484A6D" w:rsidRDefault="00AB6897">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484A6D" w:rsidRDefault="00AB6897">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484A6D" w:rsidRDefault="00AB6897">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484A6D" w:rsidRDefault="00AB6897">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484A6D" w:rsidRDefault="00AB6897">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484A6D" w:rsidRDefault="00AB6897">
      <w:pPr>
        <w:pStyle w:val="2"/>
        <w:spacing w:line="400" w:lineRule="exact"/>
        <w:ind w:firstLineChars="200" w:firstLine="482"/>
        <w:rPr>
          <w:rFonts w:ascii="仿宋" w:eastAsia="仿宋" w:hAnsi="仿宋"/>
          <w:sz w:val="24"/>
          <w:szCs w:val="24"/>
        </w:rPr>
      </w:pPr>
      <w:bookmarkStart w:id="197" w:name="_Toc217446110"/>
      <w:r>
        <w:rPr>
          <w:rFonts w:ascii="仿宋" w:eastAsia="仿宋" w:hAnsi="仿宋" w:hint="eastAsia"/>
          <w:sz w:val="24"/>
          <w:szCs w:val="24"/>
        </w:rPr>
        <w:t>四、交货及验收</w:t>
      </w:r>
      <w:bookmarkEnd w:id="197"/>
    </w:p>
    <w:p w:rsidR="00484A6D" w:rsidRDefault="00AB6897">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484A6D" w:rsidRDefault="00AB6897">
      <w:pPr>
        <w:pStyle w:val="21"/>
        <w:ind w:firstLine="480"/>
        <w:rPr>
          <w:rFonts w:ascii="仿宋" w:eastAsia="仿宋" w:hAnsi="仿宋"/>
        </w:rPr>
      </w:pPr>
      <w:r>
        <w:rPr>
          <w:rFonts w:ascii="仿宋" w:eastAsia="仿宋" w:hAnsi="仿宋" w:hint="eastAsia"/>
        </w:rPr>
        <w:t>2、验收由甲方组织，乙方配合进行：</w:t>
      </w:r>
    </w:p>
    <w:p w:rsidR="00484A6D" w:rsidRDefault="00AB6897">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484A6D" w:rsidRDefault="00AB6897">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484A6D" w:rsidRDefault="00AB6897">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Pr>
          <w:rFonts w:ascii="仿宋" w:eastAsia="仿宋" w:hAnsi="仿宋" w:hint="eastAsia"/>
        </w:rPr>
        <w:lastRenderedPageBreak/>
        <w:t>间延误与有关费用由乙方承担，验收期限相应顺延；</w:t>
      </w:r>
    </w:p>
    <w:p w:rsidR="00484A6D" w:rsidRDefault="00AB6897">
      <w:pPr>
        <w:pStyle w:val="21"/>
        <w:ind w:firstLine="480"/>
        <w:rPr>
          <w:rFonts w:ascii="仿宋" w:eastAsia="仿宋" w:hAnsi="仿宋"/>
        </w:rPr>
      </w:pPr>
      <w:r>
        <w:rPr>
          <w:rFonts w:ascii="仿宋" w:eastAsia="仿宋" w:hAnsi="仿宋" w:hint="eastAsia"/>
        </w:rPr>
        <w:t>(4) 如质量验收合格，双方签署质量验收报告。</w:t>
      </w:r>
    </w:p>
    <w:p w:rsidR="00484A6D" w:rsidRDefault="00AB6897">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484A6D" w:rsidRDefault="00AB6897">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484A6D" w:rsidRDefault="00AB6897">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484A6D" w:rsidRDefault="00AB6897">
      <w:pPr>
        <w:pStyle w:val="2"/>
        <w:spacing w:line="400" w:lineRule="exact"/>
        <w:ind w:firstLineChars="200" w:firstLine="482"/>
        <w:rPr>
          <w:rFonts w:ascii="仿宋" w:eastAsia="仿宋" w:hAnsi="仿宋"/>
          <w:sz w:val="24"/>
          <w:szCs w:val="24"/>
        </w:rPr>
      </w:pPr>
      <w:bookmarkStart w:id="198" w:name="_Toc217446111"/>
      <w:r>
        <w:rPr>
          <w:rFonts w:ascii="仿宋" w:eastAsia="仿宋" w:hAnsi="仿宋" w:hint="eastAsia"/>
          <w:sz w:val="24"/>
          <w:szCs w:val="24"/>
        </w:rPr>
        <w:t>五、付款方式</w:t>
      </w:r>
      <w:bookmarkEnd w:id="198"/>
    </w:p>
    <w:p w:rsidR="00484A6D" w:rsidRDefault="00AB6897">
      <w:pPr>
        <w:ind w:firstLineChars="200" w:firstLine="480"/>
        <w:rPr>
          <w:rFonts w:ascii="仿宋" w:eastAsia="仿宋" w:hAnsi="仿宋"/>
          <w:sz w:val="24"/>
        </w:rPr>
      </w:pPr>
      <w:bookmarkStart w:id="199" w:name="_Toc217446112"/>
      <w:r>
        <w:rPr>
          <w:rFonts w:ascii="仿宋" w:eastAsia="仿宋" w:hAnsi="仿宋" w:hint="eastAsia"/>
          <w:sz w:val="24"/>
        </w:rPr>
        <w:t>采购人最终根据实际安装量与中标单价据实结算，设备经安装、调试、培训且验收合格2个月后，支付合同总金额的90%，余款10%在验收合格起质保期满一年后无息支付。（超过</w:t>
      </w:r>
      <w:r>
        <w:rPr>
          <w:rFonts w:ascii="仿宋" w:eastAsia="仿宋" w:hAnsi="仿宋"/>
          <w:sz w:val="24"/>
        </w:rPr>
        <w:t>最高限价部分不予支付</w:t>
      </w:r>
      <w:r>
        <w:rPr>
          <w:rFonts w:ascii="仿宋" w:eastAsia="仿宋" w:hAnsi="仿宋" w:hint="eastAsia"/>
          <w:sz w:val="24"/>
        </w:rPr>
        <w:t>）</w:t>
      </w:r>
    </w:p>
    <w:p w:rsidR="00484A6D" w:rsidRDefault="00AB6897">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六、售后服务</w:t>
      </w:r>
      <w:bookmarkEnd w:id="199"/>
    </w:p>
    <w:p w:rsidR="00484A6D" w:rsidRDefault="00AB6897">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484A6D" w:rsidRDefault="00AB6897">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484A6D" w:rsidRDefault="00AB6897">
      <w:pPr>
        <w:pStyle w:val="2"/>
        <w:spacing w:line="400" w:lineRule="exact"/>
        <w:ind w:firstLineChars="200" w:firstLine="482"/>
        <w:rPr>
          <w:rFonts w:ascii="仿宋" w:eastAsia="仿宋" w:hAnsi="仿宋"/>
          <w:sz w:val="24"/>
          <w:szCs w:val="24"/>
        </w:rPr>
      </w:pPr>
      <w:bookmarkStart w:id="200" w:name="_Toc217446113"/>
      <w:r>
        <w:rPr>
          <w:rFonts w:ascii="仿宋" w:eastAsia="仿宋" w:hAnsi="仿宋" w:hint="eastAsia"/>
          <w:sz w:val="24"/>
          <w:szCs w:val="24"/>
        </w:rPr>
        <w:t>七、违约责任</w:t>
      </w:r>
      <w:bookmarkEnd w:id="200"/>
    </w:p>
    <w:p w:rsidR="00484A6D" w:rsidRDefault="00AB6897">
      <w:pPr>
        <w:pStyle w:val="21"/>
        <w:ind w:firstLine="480"/>
        <w:rPr>
          <w:rFonts w:ascii="仿宋" w:eastAsia="仿宋" w:hAnsi="仿宋"/>
        </w:rPr>
      </w:pPr>
      <w:r>
        <w:rPr>
          <w:rFonts w:ascii="仿宋" w:eastAsia="仿宋" w:hAnsi="仿宋" w:hint="eastAsia"/>
        </w:rPr>
        <w:t>1、甲方违约责任</w:t>
      </w:r>
    </w:p>
    <w:p w:rsidR="00484A6D" w:rsidRDefault="00AB6897">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484A6D" w:rsidRDefault="00AB6897">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484A6D" w:rsidRDefault="00AB6897">
      <w:pPr>
        <w:pStyle w:val="21"/>
        <w:ind w:firstLine="480"/>
        <w:rPr>
          <w:rFonts w:ascii="仿宋" w:eastAsia="仿宋" w:hAnsi="仿宋"/>
        </w:rPr>
      </w:pPr>
      <w:r>
        <w:rPr>
          <w:rFonts w:ascii="仿宋" w:eastAsia="仿宋" w:hAnsi="仿宋" w:hint="eastAsia"/>
        </w:rPr>
        <w:t>（3） 甲方偿付的违约金不足以弥补乙方损失的，还应按乙方损失尚未弥补</w:t>
      </w:r>
      <w:r>
        <w:rPr>
          <w:rFonts w:ascii="仿宋" w:eastAsia="仿宋" w:hAnsi="仿宋" w:hint="eastAsia"/>
        </w:rPr>
        <w:lastRenderedPageBreak/>
        <w:t>的部分，支付赔偿金给乙方。</w:t>
      </w:r>
    </w:p>
    <w:p w:rsidR="00484A6D" w:rsidRDefault="00AB6897">
      <w:pPr>
        <w:pStyle w:val="21"/>
        <w:ind w:firstLine="480"/>
        <w:rPr>
          <w:rFonts w:ascii="仿宋" w:eastAsia="仿宋" w:hAnsi="仿宋"/>
        </w:rPr>
      </w:pPr>
      <w:r>
        <w:rPr>
          <w:rFonts w:ascii="仿宋" w:eastAsia="仿宋" w:hAnsi="仿宋" w:hint="eastAsia"/>
        </w:rPr>
        <w:t>2、乙方违约责任</w:t>
      </w:r>
    </w:p>
    <w:p w:rsidR="00484A6D" w:rsidRDefault="00AB6897">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484A6D" w:rsidRDefault="00AB6897">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484A6D" w:rsidRDefault="00AB6897">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484A6D" w:rsidRDefault="00AB6897">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484A6D" w:rsidRDefault="00AB6897">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484A6D" w:rsidRDefault="00AB6897">
      <w:pPr>
        <w:pStyle w:val="2"/>
        <w:spacing w:line="400" w:lineRule="exact"/>
        <w:ind w:firstLineChars="200" w:firstLine="482"/>
        <w:rPr>
          <w:rFonts w:ascii="仿宋" w:eastAsia="仿宋" w:hAnsi="仿宋"/>
          <w:sz w:val="24"/>
          <w:szCs w:val="24"/>
        </w:rPr>
      </w:pPr>
      <w:bookmarkStart w:id="201" w:name="_Toc217446114"/>
      <w:r>
        <w:rPr>
          <w:rFonts w:ascii="仿宋" w:eastAsia="仿宋" w:hAnsi="仿宋" w:hint="eastAsia"/>
          <w:sz w:val="24"/>
          <w:szCs w:val="24"/>
        </w:rPr>
        <w:t>八、争议解决办法</w:t>
      </w:r>
      <w:bookmarkEnd w:id="201"/>
    </w:p>
    <w:p w:rsidR="00484A6D" w:rsidRDefault="00AB6897">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484A6D" w:rsidRDefault="00AB6897">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484A6D" w:rsidRDefault="00AB6897">
      <w:pPr>
        <w:pStyle w:val="2"/>
        <w:spacing w:line="400" w:lineRule="exact"/>
        <w:ind w:firstLineChars="200" w:firstLine="482"/>
        <w:rPr>
          <w:rFonts w:ascii="仿宋" w:eastAsia="仿宋" w:hAnsi="仿宋"/>
          <w:sz w:val="24"/>
          <w:szCs w:val="24"/>
        </w:rPr>
      </w:pPr>
      <w:bookmarkStart w:id="202" w:name="_Toc217446115"/>
      <w:r>
        <w:rPr>
          <w:rFonts w:ascii="仿宋" w:eastAsia="仿宋" w:hAnsi="仿宋" w:hint="eastAsia"/>
          <w:sz w:val="24"/>
          <w:szCs w:val="24"/>
        </w:rPr>
        <w:t>九、其他</w:t>
      </w:r>
      <w:bookmarkEnd w:id="202"/>
    </w:p>
    <w:p w:rsidR="00484A6D" w:rsidRDefault="00AB6897">
      <w:pPr>
        <w:pStyle w:val="21"/>
        <w:ind w:firstLine="480"/>
        <w:rPr>
          <w:rFonts w:ascii="仿宋" w:eastAsia="仿宋" w:hAnsi="仿宋"/>
        </w:rPr>
      </w:pPr>
      <w:r>
        <w:rPr>
          <w:rFonts w:ascii="仿宋" w:eastAsia="仿宋" w:hAnsi="仿宋" w:hint="eastAsia"/>
        </w:rPr>
        <w:t>1、如有未尽事宜，由双方依法订立补充合同。</w:t>
      </w:r>
    </w:p>
    <w:p w:rsidR="00484A6D" w:rsidRDefault="00AB6897">
      <w:pPr>
        <w:pStyle w:val="21"/>
        <w:ind w:firstLine="480"/>
        <w:rPr>
          <w:rFonts w:ascii="仿宋" w:eastAsia="仿宋" w:hAnsi="仿宋"/>
        </w:rPr>
      </w:pPr>
      <w:r>
        <w:rPr>
          <w:rFonts w:ascii="仿宋" w:eastAsia="仿宋" w:hAnsi="仿宋" w:hint="eastAsia"/>
        </w:rPr>
        <w:t>2、本合同一式六份，自双方签章之日起生效。甲方三份，乙方、政府采购</w:t>
      </w:r>
      <w:r>
        <w:rPr>
          <w:rFonts w:ascii="仿宋" w:eastAsia="仿宋" w:hAnsi="仿宋" w:hint="eastAsia"/>
        </w:rPr>
        <w:lastRenderedPageBreak/>
        <w:t>管理部门、采购代理机构各一份。</w:t>
      </w:r>
    </w:p>
    <w:p w:rsidR="00484A6D" w:rsidRDefault="00484A6D">
      <w:pPr>
        <w:spacing w:line="400" w:lineRule="exact"/>
        <w:rPr>
          <w:rFonts w:ascii="仿宋" w:eastAsia="仿宋" w:hAnsi="仿宋"/>
          <w:sz w:val="24"/>
        </w:rPr>
      </w:pP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地    址：                         地    址：</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账号：                             账号：</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电    话：                         电    话：</w:t>
      </w:r>
    </w:p>
    <w:p w:rsidR="00484A6D" w:rsidRDefault="00AB6897">
      <w:pPr>
        <w:spacing w:line="400" w:lineRule="exact"/>
        <w:ind w:firstLineChars="200" w:firstLine="480"/>
        <w:rPr>
          <w:rFonts w:ascii="仿宋" w:eastAsia="仿宋" w:hAnsi="仿宋"/>
          <w:sz w:val="24"/>
        </w:rPr>
      </w:pPr>
      <w:r>
        <w:rPr>
          <w:rFonts w:ascii="仿宋" w:eastAsia="仿宋" w:hAnsi="仿宋" w:hint="eastAsia"/>
          <w:sz w:val="24"/>
        </w:rPr>
        <w:t>传    真：                         传    真：</w:t>
      </w:r>
    </w:p>
    <w:p w:rsidR="00484A6D" w:rsidRDefault="00AB6897">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484A6D" w:rsidRDefault="00AB6897">
      <w:pPr>
        <w:spacing w:beforeLines="50" w:before="156" w:afterLines="50" w:after="156"/>
        <w:rPr>
          <w:rFonts w:ascii="仿宋" w:eastAsia="仿宋" w:hAnsi="仿宋"/>
          <w:sz w:val="24"/>
        </w:rPr>
        <w:sectPr w:rsidR="00484A6D">
          <w:pgSz w:w="11906" w:h="16838"/>
          <w:pgMar w:top="1440" w:right="1800" w:bottom="1440" w:left="1800" w:header="851" w:footer="992" w:gutter="0"/>
          <w:cols w:space="720"/>
          <w:docGrid w:type="lines" w:linePitch="312"/>
        </w:sectPr>
      </w:pPr>
      <w:r>
        <w:rPr>
          <w:rFonts w:ascii="仿宋" w:eastAsia="仿宋" w:hAnsi="仿宋"/>
          <w:sz w:val="24"/>
        </w:rPr>
        <w:t xml:space="preserve"> </w:t>
      </w:r>
    </w:p>
    <w:bookmarkEnd w:id="172"/>
    <w:p w:rsidR="00484A6D" w:rsidRDefault="00AB6897">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484A6D">
        <w:trPr>
          <w:trHeight w:val="668"/>
        </w:trPr>
        <w:tc>
          <w:tcPr>
            <w:tcW w:w="14314" w:type="dxa"/>
            <w:gridSpan w:val="7"/>
            <w:vAlign w:val="center"/>
          </w:tcPr>
          <w:p w:rsidR="00484A6D" w:rsidRDefault="00AB6897">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484A6D">
        <w:trPr>
          <w:trHeight w:val="463"/>
        </w:trPr>
        <w:tc>
          <w:tcPr>
            <w:tcW w:w="1276" w:type="dxa"/>
            <w:vAlign w:val="center"/>
          </w:tcPr>
          <w:p w:rsidR="00484A6D" w:rsidRDefault="00AB6897">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484A6D" w:rsidRDefault="00484A6D">
            <w:pPr>
              <w:jc w:val="left"/>
              <w:rPr>
                <w:rFonts w:ascii="仿宋" w:eastAsia="仿宋" w:hAnsi="仿宋" w:cs="宋体"/>
                <w:b/>
                <w:sz w:val="22"/>
                <w:szCs w:val="22"/>
              </w:rPr>
            </w:pPr>
          </w:p>
        </w:tc>
        <w:tc>
          <w:tcPr>
            <w:tcW w:w="2835" w:type="dxa"/>
            <w:vAlign w:val="center"/>
          </w:tcPr>
          <w:p w:rsidR="00484A6D" w:rsidRDefault="00AB6897">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rsidR="00484A6D" w:rsidRDefault="00484A6D">
            <w:pPr>
              <w:rPr>
                <w:rFonts w:ascii="仿宋" w:eastAsia="仿宋" w:hAnsi="仿宋" w:cs="宋体"/>
                <w:b/>
                <w:sz w:val="22"/>
                <w:szCs w:val="22"/>
              </w:rPr>
            </w:pPr>
          </w:p>
        </w:tc>
      </w:tr>
      <w:tr w:rsidR="00484A6D">
        <w:trPr>
          <w:trHeight w:val="463"/>
        </w:trPr>
        <w:tc>
          <w:tcPr>
            <w:tcW w:w="1276" w:type="dxa"/>
            <w:tcBorders>
              <w:bottom w:val="single" w:sz="12" w:space="0" w:color="000000"/>
            </w:tcBorders>
            <w:vAlign w:val="center"/>
          </w:tcPr>
          <w:p w:rsidR="00484A6D" w:rsidRDefault="00AB6897">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484A6D" w:rsidRDefault="00484A6D">
            <w:pPr>
              <w:rPr>
                <w:rFonts w:ascii="仿宋" w:eastAsia="仿宋" w:hAnsi="仿宋" w:cs="宋体"/>
                <w:b/>
                <w:sz w:val="22"/>
                <w:szCs w:val="22"/>
              </w:rPr>
            </w:pPr>
          </w:p>
        </w:tc>
        <w:tc>
          <w:tcPr>
            <w:tcW w:w="1747" w:type="dxa"/>
            <w:tcBorders>
              <w:bottom w:val="single" w:sz="12" w:space="0" w:color="000000"/>
            </w:tcBorders>
            <w:vAlign w:val="center"/>
          </w:tcPr>
          <w:p w:rsidR="00484A6D" w:rsidRDefault="00484A6D">
            <w:pPr>
              <w:rPr>
                <w:rFonts w:ascii="仿宋" w:eastAsia="仿宋" w:hAnsi="仿宋" w:cs="宋体"/>
                <w:b/>
                <w:sz w:val="22"/>
                <w:szCs w:val="22"/>
              </w:rPr>
            </w:pPr>
          </w:p>
        </w:tc>
        <w:tc>
          <w:tcPr>
            <w:tcW w:w="4383" w:type="dxa"/>
            <w:gridSpan w:val="2"/>
            <w:tcBorders>
              <w:bottom w:val="single" w:sz="12" w:space="0" w:color="000000"/>
            </w:tcBorders>
            <w:vAlign w:val="center"/>
          </w:tcPr>
          <w:p w:rsidR="00484A6D" w:rsidRDefault="00484A6D">
            <w:pPr>
              <w:rPr>
                <w:rFonts w:ascii="仿宋" w:eastAsia="仿宋" w:hAnsi="仿宋" w:cs="宋体"/>
              </w:rPr>
            </w:pPr>
          </w:p>
        </w:tc>
        <w:tc>
          <w:tcPr>
            <w:tcW w:w="2835" w:type="dxa"/>
            <w:tcBorders>
              <w:bottom w:val="single" w:sz="12" w:space="0" w:color="000000"/>
            </w:tcBorders>
            <w:vAlign w:val="center"/>
          </w:tcPr>
          <w:p w:rsidR="00484A6D" w:rsidRDefault="00AB6897">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484A6D" w:rsidRDefault="00484A6D">
            <w:pPr>
              <w:rPr>
                <w:rFonts w:ascii="仿宋" w:eastAsia="仿宋" w:hAnsi="仿宋" w:cs="宋体"/>
                <w:b/>
                <w:sz w:val="22"/>
                <w:szCs w:val="22"/>
              </w:rPr>
            </w:pPr>
          </w:p>
        </w:tc>
      </w:tr>
      <w:tr w:rsidR="00484A6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484A6D" w:rsidRDefault="00AB6897">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484A6D" w:rsidRDefault="00AB6897">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484A6D" w:rsidRDefault="00AB6897">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484A6D" w:rsidRDefault="00AB6897">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484A6D" w:rsidRDefault="00AB6897">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484A6D" w:rsidRDefault="00AB6897">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484A6D" w:rsidRDefault="00AB6897">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484A6D" w:rsidRDefault="00AB6897">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484A6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484A6D" w:rsidRDefault="00484A6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484A6D" w:rsidRDefault="00484A6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484A6D" w:rsidRDefault="00AB6897">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rsidR="00484A6D" w:rsidRDefault="00AB6897">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rsidR="00484A6D" w:rsidRDefault="00AB6897">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484A6D" w:rsidRDefault="00AB6897">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484A6D" w:rsidRDefault="00484A6D">
            <w:pPr>
              <w:jc w:val="center"/>
              <w:textAlignment w:val="center"/>
              <w:rPr>
                <w:rFonts w:ascii="仿宋" w:eastAsia="仿宋" w:hAnsi="仿宋" w:cs="Eʩ"/>
                <w:szCs w:val="21"/>
              </w:rPr>
            </w:pPr>
          </w:p>
          <w:p w:rsidR="00484A6D" w:rsidRDefault="00AB6897">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484A6D" w:rsidRDefault="00AB6897">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484A6D" w:rsidRDefault="00484A6D">
            <w:pPr>
              <w:jc w:val="center"/>
              <w:rPr>
                <w:rFonts w:ascii="仿宋" w:eastAsia="仿宋" w:hAnsi="仿宋" w:cs="宋体"/>
                <w:szCs w:val="21"/>
              </w:rPr>
            </w:pPr>
          </w:p>
          <w:p w:rsidR="00484A6D" w:rsidRDefault="00AB6897">
            <w:pPr>
              <w:jc w:val="center"/>
              <w:rPr>
                <w:rFonts w:ascii="仿宋" w:eastAsia="仿宋" w:hAnsi="仿宋" w:cs="宋体"/>
                <w:szCs w:val="21"/>
              </w:rPr>
            </w:pPr>
            <w:r>
              <w:rPr>
                <w:rFonts w:ascii="仿宋" w:eastAsia="仿宋" w:hAnsi="仿宋" w:cs="宋体" w:hint="eastAsia"/>
                <w:szCs w:val="21"/>
              </w:rPr>
              <w:t>投标人代表签字：</w:t>
            </w:r>
          </w:p>
          <w:p w:rsidR="00484A6D" w:rsidRDefault="00AB6897">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484A6D" w:rsidRDefault="00484A6D">
            <w:pPr>
              <w:textAlignment w:val="center"/>
              <w:rPr>
                <w:rFonts w:ascii="仿宋" w:eastAsia="仿宋" w:hAnsi="仿宋" w:cs="宋体"/>
                <w:szCs w:val="21"/>
              </w:rPr>
            </w:pPr>
          </w:p>
        </w:tc>
      </w:tr>
      <w:tr w:rsidR="00484A6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84A6D" w:rsidRDefault="00484A6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84A6D" w:rsidRDefault="00484A6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84A6D" w:rsidRDefault="00484A6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484A6D" w:rsidRDefault="00484A6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484A6D" w:rsidRDefault="00AB6897">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484A6D" w:rsidRDefault="00484A6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484A6D" w:rsidRDefault="00484A6D">
            <w:pPr>
              <w:textAlignment w:val="center"/>
              <w:rPr>
                <w:rFonts w:ascii="仿宋" w:eastAsia="仿宋" w:hAnsi="仿宋" w:cs="宋体"/>
                <w:szCs w:val="21"/>
              </w:rPr>
            </w:pPr>
          </w:p>
        </w:tc>
      </w:tr>
      <w:tr w:rsidR="00484A6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484A6D" w:rsidRDefault="00484A6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484A6D" w:rsidRDefault="00484A6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484A6D" w:rsidRDefault="00484A6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484A6D" w:rsidRDefault="00484A6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484A6D" w:rsidRDefault="00AB6897">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484A6D" w:rsidRDefault="00484A6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484A6D" w:rsidRDefault="00484A6D">
            <w:pPr>
              <w:textAlignment w:val="center"/>
              <w:rPr>
                <w:rFonts w:ascii="仿宋" w:eastAsia="仿宋" w:hAnsi="仿宋" w:cs="宋体"/>
                <w:szCs w:val="21"/>
              </w:rPr>
            </w:pPr>
          </w:p>
        </w:tc>
      </w:tr>
      <w:tr w:rsidR="00484A6D">
        <w:trPr>
          <w:trHeight w:val="533"/>
        </w:trPr>
        <w:tc>
          <w:tcPr>
            <w:tcW w:w="1276" w:type="dxa"/>
            <w:tcBorders>
              <w:top w:val="single" w:sz="12" w:space="0" w:color="000000"/>
            </w:tcBorders>
            <w:vAlign w:val="center"/>
          </w:tcPr>
          <w:p w:rsidR="00484A6D" w:rsidRDefault="00484A6D">
            <w:pPr>
              <w:textAlignment w:val="center"/>
              <w:rPr>
                <w:rFonts w:ascii="仿宋" w:eastAsia="仿宋" w:hAnsi="仿宋" w:cs="宋体"/>
              </w:rPr>
            </w:pPr>
          </w:p>
        </w:tc>
        <w:tc>
          <w:tcPr>
            <w:tcW w:w="13038" w:type="dxa"/>
            <w:gridSpan w:val="6"/>
            <w:tcBorders>
              <w:top w:val="single" w:sz="12" w:space="0" w:color="000000"/>
            </w:tcBorders>
            <w:vAlign w:val="center"/>
          </w:tcPr>
          <w:p w:rsidR="00484A6D" w:rsidRDefault="00484A6D">
            <w:pPr>
              <w:rPr>
                <w:rFonts w:ascii="仿宋" w:eastAsia="仿宋" w:hAnsi="仿宋" w:cs="宋体"/>
                <w:u w:val="single"/>
              </w:rPr>
            </w:pPr>
          </w:p>
        </w:tc>
      </w:tr>
      <w:tr w:rsidR="00484A6D">
        <w:trPr>
          <w:trHeight w:val="788"/>
        </w:trPr>
        <w:tc>
          <w:tcPr>
            <w:tcW w:w="14314" w:type="dxa"/>
            <w:gridSpan w:val="7"/>
            <w:vAlign w:val="bottom"/>
          </w:tcPr>
          <w:p w:rsidR="00484A6D" w:rsidRDefault="00AB6897">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484A6D" w:rsidRDefault="00484A6D">
      <w:pPr>
        <w:spacing w:line="360" w:lineRule="auto"/>
        <w:rPr>
          <w:rFonts w:ascii="仿宋" w:eastAsia="仿宋" w:hAnsi="仿宋"/>
          <w:sz w:val="24"/>
        </w:rPr>
        <w:sectPr w:rsidR="00484A6D">
          <w:pgSz w:w="16838" w:h="11906" w:orient="landscape"/>
          <w:pgMar w:top="1803" w:right="1440" w:bottom="1803" w:left="1440" w:header="851" w:footer="992" w:gutter="0"/>
          <w:cols w:space="720"/>
          <w:docGrid w:type="lines" w:linePitch="319"/>
        </w:sectPr>
      </w:pPr>
    </w:p>
    <w:p w:rsidR="00484A6D" w:rsidRDefault="00AB6897">
      <w:pPr>
        <w:spacing w:line="360" w:lineRule="auto"/>
        <w:rPr>
          <w:rFonts w:ascii="仿宋" w:eastAsia="仿宋" w:hAnsi="仿宋"/>
        </w:rPr>
      </w:pPr>
      <w:r>
        <w:rPr>
          <w:rFonts w:ascii="仿宋" w:eastAsia="仿宋" w:hAnsi="仿宋"/>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484A6D" w:rsidRDefault="00AB6897">
      <w:pPr>
        <w:rPr>
          <w:rFonts w:ascii="仿宋" w:eastAsia="仿宋" w:hAnsi="仿宋"/>
        </w:rPr>
      </w:pPr>
      <w:r>
        <w:rPr>
          <w:rFonts w:ascii="仿宋" w:eastAsia="仿宋" w:hAnsi="仿宋"/>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仿宋" w:eastAsia="仿宋" w:hAnsi="仿宋"/>
        </w:rPr>
        <w:br w:type="page"/>
      </w:r>
    </w:p>
    <w:p w:rsidR="00484A6D" w:rsidRDefault="00AB6897">
      <w:pPr>
        <w:rPr>
          <w:rFonts w:ascii="仿宋" w:eastAsia="仿宋" w:hAnsi="仿宋"/>
        </w:rPr>
      </w:pPr>
      <w:r>
        <w:rPr>
          <w:rFonts w:ascii="仿宋" w:eastAsia="仿宋" w:hAnsi="仿宋"/>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eastAsia="仿宋" w:hAnsi="仿宋"/>
        </w:rPr>
        <w:br w:type="page"/>
      </w:r>
    </w:p>
    <w:p w:rsidR="00484A6D" w:rsidRDefault="00AB6897">
      <w:pPr>
        <w:rPr>
          <w:rFonts w:ascii="仿宋" w:eastAsia="仿宋" w:hAnsi="仿宋"/>
        </w:rPr>
      </w:pPr>
      <w:r>
        <w:rPr>
          <w:rFonts w:ascii="仿宋" w:eastAsia="仿宋" w:hAnsi="仿宋"/>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eastAsia="仿宋" w:hAnsi="仿宋"/>
        </w:rPr>
        <w:br w:type="page"/>
      </w:r>
    </w:p>
    <w:p w:rsidR="00484A6D" w:rsidRDefault="00AB6897">
      <w:pPr>
        <w:rPr>
          <w:rFonts w:ascii="仿宋" w:eastAsia="仿宋" w:hAnsi="仿宋"/>
        </w:rPr>
      </w:pPr>
      <w:r>
        <w:rPr>
          <w:rFonts w:ascii="仿宋" w:eastAsia="仿宋" w:hAnsi="仿宋"/>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eastAsia="仿宋" w:hAnsi="仿宋"/>
        </w:rPr>
        <w:br w:type="page"/>
      </w:r>
    </w:p>
    <w:p w:rsidR="00484A6D" w:rsidRDefault="00AB6897">
      <w:pPr>
        <w:rPr>
          <w:rFonts w:ascii="仿宋" w:eastAsia="仿宋" w:hAnsi="仿宋"/>
        </w:rPr>
      </w:pPr>
      <w:r>
        <w:rPr>
          <w:rFonts w:ascii="仿宋" w:eastAsia="仿宋" w:hAnsi="仿宋"/>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eastAsia="仿宋" w:hAnsi="仿宋"/>
        </w:rPr>
        <w:br w:type="page"/>
      </w:r>
    </w:p>
    <w:p w:rsidR="00484A6D" w:rsidRDefault="00AB6897">
      <w:pPr>
        <w:rPr>
          <w:rFonts w:ascii="仿宋" w:eastAsia="仿宋" w:hAnsi="仿宋"/>
        </w:rPr>
      </w:pPr>
      <w:r>
        <w:rPr>
          <w:rFonts w:ascii="仿宋" w:eastAsia="仿宋" w:hAnsi="仿宋"/>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eastAsia="仿宋" w:hAnsi="仿宋"/>
        </w:rPr>
        <w:br w:type="page"/>
      </w:r>
    </w:p>
    <w:p w:rsidR="00484A6D" w:rsidRDefault="00AB6897">
      <w:pPr>
        <w:rPr>
          <w:rFonts w:ascii="仿宋" w:eastAsia="仿宋" w:hAnsi="仿宋"/>
        </w:rPr>
      </w:pPr>
      <w:r>
        <w:rPr>
          <w:rFonts w:ascii="仿宋" w:eastAsia="仿宋" w:hAnsi="仿宋"/>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eastAsia="仿宋" w:hAnsi="仿宋"/>
        </w:rPr>
        <w:br w:type="page"/>
      </w:r>
    </w:p>
    <w:p w:rsidR="00484A6D" w:rsidRDefault="00AB6897">
      <w:pPr>
        <w:rPr>
          <w:rFonts w:ascii="仿宋" w:eastAsia="仿宋" w:hAnsi="仿宋"/>
        </w:rPr>
      </w:pPr>
      <w:r>
        <w:rPr>
          <w:rFonts w:ascii="仿宋" w:eastAsia="仿宋" w:hAnsi="仿宋"/>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eastAsia="仿宋" w:hAnsi="仿宋"/>
        </w:rPr>
        <w:br w:type="page"/>
      </w:r>
    </w:p>
    <w:p w:rsidR="00484A6D" w:rsidRDefault="00AB6897">
      <w:pPr>
        <w:rPr>
          <w:rFonts w:ascii="仿宋" w:eastAsia="仿宋" w:hAnsi="仿宋"/>
        </w:rPr>
      </w:pPr>
      <w:r>
        <w:rPr>
          <w:rFonts w:ascii="仿宋" w:eastAsia="仿宋" w:hAnsi="仿宋"/>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eastAsia="仿宋" w:hAnsi="仿宋"/>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484A6D" w:rsidRDefault="00484A6D">
      <w:pPr>
        <w:spacing w:line="400" w:lineRule="exact"/>
        <w:rPr>
          <w:rFonts w:ascii="仿宋" w:eastAsia="仿宋" w:hAnsi="仿宋" w:cs="Tahoma"/>
          <w:b/>
          <w:sz w:val="30"/>
          <w:szCs w:val="30"/>
        </w:rPr>
      </w:pPr>
    </w:p>
    <w:p w:rsidR="00484A6D" w:rsidRDefault="00AB6897">
      <w:pPr>
        <w:rPr>
          <w:rFonts w:ascii="仿宋" w:eastAsia="仿宋" w:hAnsi="仿宋"/>
        </w:rPr>
      </w:pPr>
      <w:r>
        <w:rPr>
          <w:rFonts w:ascii="仿宋" w:eastAsia="仿宋" w:hAnsi="仿宋"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84A6D" w:rsidRDefault="00484A6D">
      <w:pPr>
        <w:rPr>
          <w:rFonts w:ascii="仿宋" w:eastAsia="仿宋" w:hAnsi="仿宋"/>
        </w:rPr>
      </w:pPr>
    </w:p>
    <w:p w:rsidR="00484A6D" w:rsidRDefault="00484A6D">
      <w:pPr>
        <w:rPr>
          <w:rFonts w:ascii="仿宋" w:eastAsia="仿宋" w:hAnsi="仿宋"/>
        </w:rPr>
      </w:pPr>
    </w:p>
    <w:p w:rsidR="00484A6D" w:rsidRDefault="00AB6897">
      <w:pPr>
        <w:rPr>
          <w:rFonts w:ascii="仿宋" w:eastAsia="仿宋" w:hAnsi="仿宋"/>
        </w:rPr>
      </w:pPr>
      <w:r>
        <w:rPr>
          <w:rFonts w:ascii="仿宋" w:eastAsia="仿宋" w:hAnsi="仿宋"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484A6D">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6F9" w:rsidRDefault="004F56F9">
      <w:pPr>
        <w:spacing w:line="240" w:lineRule="auto"/>
      </w:pPr>
      <w:r>
        <w:separator/>
      </w:r>
    </w:p>
  </w:endnote>
  <w:endnote w:type="continuationSeparator" w:id="0">
    <w:p w:rsidR="004F56F9" w:rsidRDefault="004F56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Emoji">
    <w:altName w:val="Segoe UI Symbol"/>
    <w:charset w:val="00"/>
    <w:family w:val="swiss"/>
    <w:pitch w:val="default"/>
    <w:sig w:usb0="00000001"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A6D" w:rsidRDefault="00AB6897">
    <w:pPr>
      <w:pStyle w:val="a9"/>
      <w:framePr w:wrap="around" w:vAnchor="text" w:hAnchor="margin" w:xAlign="center" w:y="1"/>
      <w:rPr>
        <w:rStyle w:val="ae"/>
      </w:rPr>
    </w:pPr>
    <w:r>
      <w:fldChar w:fldCharType="begin"/>
    </w:r>
    <w:r>
      <w:rPr>
        <w:rStyle w:val="ae"/>
      </w:rPr>
      <w:instrText xml:space="preserve">PAGE  </w:instrText>
    </w:r>
    <w:r>
      <w:fldChar w:fldCharType="separate"/>
    </w:r>
    <w:r w:rsidR="008F1A83">
      <w:rPr>
        <w:rStyle w:val="ae"/>
        <w:noProof/>
      </w:rPr>
      <w:t>2</w:t>
    </w:r>
    <w:r>
      <w:fldChar w:fldCharType="end"/>
    </w:r>
  </w:p>
  <w:p w:rsidR="00484A6D" w:rsidRDefault="00484A6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A6D" w:rsidRDefault="00AB689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8F1A83">
      <w:rPr>
        <w:rStyle w:val="ae"/>
        <w:noProof/>
      </w:rPr>
      <w:t>3</w:t>
    </w:r>
    <w:r>
      <w:fldChar w:fldCharType="end"/>
    </w:r>
  </w:p>
  <w:p w:rsidR="00484A6D" w:rsidRDefault="00484A6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A6D" w:rsidRDefault="00AB689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8F1A83">
      <w:rPr>
        <w:rStyle w:val="ae"/>
        <w:noProof/>
      </w:rPr>
      <w:t>71</w:t>
    </w:r>
    <w:r>
      <w:fldChar w:fldCharType="end"/>
    </w:r>
  </w:p>
  <w:p w:rsidR="00484A6D" w:rsidRDefault="00484A6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A6D" w:rsidRDefault="00AB6897">
    <w:pPr>
      <w:pStyle w:val="a9"/>
      <w:framePr w:wrap="around" w:vAnchor="text" w:hAnchor="margin" w:xAlign="center" w:y="1"/>
      <w:rPr>
        <w:rStyle w:val="ae"/>
      </w:rPr>
    </w:pPr>
    <w:r>
      <w:fldChar w:fldCharType="begin"/>
    </w:r>
    <w:r>
      <w:rPr>
        <w:rStyle w:val="ae"/>
      </w:rPr>
      <w:instrText xml:space="preserve">PAGE  </w:instrText>
    </w:r>
    <w:r>
      <w:fldChar w:fldCharType="separate"/>
    </w:r>
    <w:r w:rsidR="008F1A83">
      <w:rPr>
        <w:rStyle w:val="ae"/>
        <w:noProof/>
      </w:rPr>
      <w:t>96</w:t>
    </w:r>
    <w:r>
      <w:fldChar w:fldCharType="end"/>
    </w:r>
  </w:p>
  <w:p w:rsidR="00484A6D" w:rsidRDefault="00484A6D">
    <w:pPr>
      <w:pStyle w:val="a9"/>
      <w:ind w:right="360"/>
    </w:pPr>
  </w:p>
  <w:p w:rsidR="00484A6D" w:rsidRDefault="00484A6D"/>
  <w:p w:rsidR="00484A6D" w:rsidRDefault="00484A6D"/>
  <w:p w:rsidR="00484A6D" w:rsidRDefault="00484A6D"/>
  <w:p w:rsidR="00484A6D" w:rsidRDefault="00484A6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A6D" w:rsidRDefault="00AB6897">
    <w:pPr>
      <w:pStyle w:val="a9"/>
      <w:framePr w:wrap="around" w:vAnchor="text" w:hAnchor="margin" w:xAlign="center" w:y="1"/>
      <w:rPr>
        <w:rStyle w:val="ae"/>
      </w:rPr>
    </w:pPr>
    <w:r>
      <w:fldChar w:fldCharType="begin"/>
    </w:r>
    <w:r>
      <w:rPr>
        <w:rStyle w:val="ae"/>
      </w:rPr>
      <w:instrText xml:space="preserve">PAGE  </w:instrText>
    </w:r>
    <w:r>
      <w:fldChar w:fldCharType="separate"/>
    </w:r>
    <w:r w:rsidR="008F1A83">
      <w:rPr>
        <w:rStyle w:val="ae"/>
        <w:noProof/>
      </w:rPr>
      <w:t>97</w:t>
    </w:r>
    <w:r>
      <w:fldChar w:fldCharType="end"/>
    </w:r>
  </w:p>
  <w:p w:rsidR="00484A6D" w:rsidRDefault="00484A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6F9" w:rsidRDefault="004F56F9">
      <w:pPr>
        <w:spacing w:after="0" w:line="240" w:lineRule="auto"/>
      </w:pPr>
      <w:r>
        <w:separator/>
      </w:r>
    </w:p>
  </w:footnote>
  <w:footnote w:type="continuationSeparator" w:id="0">
    <w:p w:rsidR="004F56F9" w:rsidRDefault="004F56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A6D" w:rsidRDefault="00AB689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D3F1E15"/>
    <w:multiLevelType w:val="singleLevel"/>
    <w:tmpl w:val="DD3F1E15"/>
    <w:lvl w:ilvl="0">
      <w:start w:val="1"/>
      <w:numFmt w:val="decimal"/>
      <w:suff w:val="nothing"/>
      <w:lvlText w:val="%1、"/>
      <w:lvlJc w:val="left"/>
    </w:lvl>
  </w:abstractNum>
  <w:abstractNum w:abstractNumId="1">
    <w:nsid w:val="123C245B"/>
    <w:multiLevelType w:val="singleLevel"/>
    <w:tmpl w:val="123C245B"/>
    <w:lvl w:ilvl="0">
      <w:start w:val="3"/>
      <w:numFmt w:val="chineseCounting"/>
      <w:suff w:val="nothing"/>
      <w:lvlText w:val="%1、"/>
      <w:lvlJc w:val="left"/>
      <w:rPr>
        <w:rFonts w:hint="eastAsia"/>
      </w:r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8EC9FF9"/>
    <w:multiLevelType w:val="singleLevel"/>
    <w:tmpl w:val="58EC9FF9"/>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5"/>
  </w:num>
  <w:num w:numId="2">
    <w:abstractNumId w:val="1"/>
  </w:num>
  <w:num w:numId="3">
    <w:abstractNumId w:val="3"/>
  </w:num>
  <w:num w:numId="4">
    <w:abstractNumId w:val="2"/>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7150"/>
    <w:rsid w:val="00022E18"/>
    <w:rsid w:val="00026152"/>
    <w:rsid w:val="00031B04"/>
    <w:rsid w:val="00036751"/>
    <w:rsid w:val="00036EEF"/>
    <w:rsid w:val="000501E8"/>
    <w:rsid w:val="00052E5A"/>
    <w:rsid w:val="00060755"/>
    <w:rsid w:val="00060BF7"/>
    <w:rsid w:val="00062AA7"/>
    <w:rsid w:val="00063B2E"/>
    <w:rsid w:val="00064246"/>
    <w:rsid w:val="00065147"/>
    <w:rsid w:val="000705EB"/>
    <w:rsid w:val="00072E9C"/>
    <w:rsid w:val="00075C5E"/>
    <w:rsid w:val="000760E2"/>
    <w:rsid w:val="00090339"/>
    <w:rsid w:val="00090B42"/>
    <w:rsid w:val="000912B1"/>
    <w:rsid w:val="00091BAB"/>
    <w:rsid w:val="00093327"/>
    <w:rsid w:val="00095107"/>
    <w:rsid w:val="000965E1"/>
    <w:rsid w:val="000A133D"/>
    <w:rsid w:val="000A1509"/>
    <w:rsid w:val="000A246A"/>
    <w:rsid w:val="000A2A8E"/>
    <w:rsid w:val="000A3DA2"/>
    <w:rsid w:val="000A5AC1"/>
    <w:rsid w:val="000A70F2"/>
    <w:rsid w:val="000B36E8"/>
    <w:rsid w:val="000B4220"/>
    <w:rsid w:val="000C297C"/>
    <w:rsid w:val="000C5ABD"/>
    <w:rsid w:val="000C6FE5"/>
    <w:rsid w:val="000D22E0"/>
    <w:rsid w:val="000D2B0E"/>
    <w:rsid w:val="000D70D1"/>
    <w:rsid w:val="000D717B"/>
    <w:rsid w:val="000E06D5"/>
    <w:rsid w:val="000E4A7D"/>
    <w:rsid w:val="000F1BBE"/>
    <w:rsid w:val="000F7505"/>
    <w:rsid w:val="001040AB"/>
    <w:rsid w:val="00105F54"/>
    <w:rsid w:val="001068FD"/>
    <w:rsid w:val="001069C1"/>
    <w:rsid w:val="00107A0B"/>
    <w:rsid w:val="0011378D"/>
    <w:rsid w:val="00114138"/>
    <w:rsid w:val="0011592E"/>
    <w:rsid w:val="001169EC"/>
    <w:rsid w:val="001300AD"/>
    <w:rsid w:val="001324D0"/>
    <w:rsid w:val="00136C6E"/>
    <w:rsid w:val="0014031B"/>
    <w:rsid w:val="00140525"/>
    <w:rsid w:val="001406AF"/>
    <w:rsid w:val="00140935"/>
    <w:rsid w:val="0014129A"/>
    <w:rsid w:val="001437C2"/>
    <w:rsid w:val="001459D5"/>
    <w:rsid w:val="001567DA"/>
    <w:rsid w:val="001635E5"/>
    <w:rsid w:val="0016546D"/>
    <w:rsid w:val="00170FCA"/>
    <w:rsid w:val="0017673A"/>
    <w:rsid w:val="00177C67"/>
    <w:rsid w:val="00181D0E"/>
    <w:rsid w:val="001866FA"/>
    <w:rsid w:val="00190666"/>
    <w:rsid w:val="0019289D"/>
    <w:rsid w:val="00193D17"/>
    <w:rsid w:val="00194D30"/>
    <w:rsid w:val="00194FCB"/>
    <w:rsid w:val="00197444"/>
    <w:rsid w:val="0019755D"/>
    <w:rsid w:val="001A34F3"/>
    <w:rsid w:val="001A6131"/>
    <w:rsid w:val="001B171B"/>
    <w:rsid w:val="001B1735"/>
    <w:rsid w:val="001B3EC5"/>
    <w:rsid w:val="001B6CE3"/>
    <w:rsid w:val="001C03A0"/>
    <w:rsid w:val="001C2626"/>
    <w:rsid w:val="001C6636"/>
    <w:rsid w:val="001C6ECA"/>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2AB0"/>
    <w:rsid w:val="00246B33"/>
    <w:rsid w:val="00256875"/>
    <w:rsid w:val="002636ED"/>
    <w:rsid w:val="002648FE"/>
    <w:rsid w:val="00266675"/>
    <w:rsid w:val="002703ED"/>
    <w:rsid w:val="002703F8"/>
    <w:rsid w:val="00275942"/>
    <w:rsid w:val="00275EC7"/>
    <w:rsid w:val="002967CE"/>
    <w:rsid w:val="00297306"/>
    <w:rsid w:val="00297E79"/>
    <w:rsid w:val="002A3283"/>
    <w:rsid w:val="002B0731"/>
    <w:rsid w:val="002B1E39"/>
    <w:rsid w:val="002B2897"/>
    <w:rsid w:val="002B3F90"/>
    <w:rsid w:val="002B734E"/>
    <w:rsid w:val="002C151B"/>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07E32"/>
    <w:rsid w:val="00313703"/>
    <w:rsid w:val="00314A71"/>
    <w:rsid w:val="00316EB4"/>
    <w:rsid w:val="003226A5"/>
    <w:rsid w:val="0032327E"/>
    <w:rsid w:val="00326886"/>
    <w:rsid w:val="003300C6"/>
    <w:rsid w:val="003300EE"/>
    <w:rsid w:val="00330FC4"/>
    <w:rsid w:val="00331608"/>
    <w:rsid w:val="00332B43"/>
    <w:rsid w:val="003354C8"/>
    <w:rsid w:val="00336716"/>
    <w:rsid w:val="00346B52"/>
    <w:rsid w:val="00347D55"/>
    <w:rsid w:val="00351DDE"/>
    <w:rsid w:val="00354F55"/>
    <w:rsid w:val="0036073E"/>
    <w:rsid w:val="00363398"/>
    <w:rsid w:val="0036414E"/>
    <w:rsid w:val="003651A1"/>
    <w:rsid w:val="00367B8E"/>
    <w:rsid w:val="00370B3A"/>
    <w:rsid w:val="003733EE"/>
    <w:rsid w:val="003738E0"/>
    <w:rsid w:val="00374A00"/>
    <w:rsid w:val="003759E8"/>
    <w:rsid w:val="00376884"/>
    <w:rsid w:val="00394D48"/>
    <w:rsid w:val="00397CB0"/>
    <w:rsid w:val="003A006D"/>
    <w:rsid w:val="003A079A"/>
    <w:rsid w:val="003A32A6"/>
    <w:rsid w:val="003A3336"/>
    <w:rsid w:val="003A6A7E"/>
    <w:rsid w:val="003B11F4"/>
    <w:rsid w:val="003B141E"/>
    <w:rsid w:val="003B4AF9"/>
    <w:rsid w:val="003C6641"/>
    <w:rsid w:val="003D09DE"/>
    <w:rsid w:val="003D2186"/>
    <w:rsid w:val="003D3C37"/>
    <w:rsid w:val="003E03F4"/>
    <w:rsid w:val="003E0BB3"/>
    <w:rsid w:val="003E15DF"/>
    <w:rsid w:val="003E1ABC"/>
    <w:rsid w:val="003E5850"/>
    <w:rsid w:val="003F07BA"/>
    <w:rsid w:val="003F5A02"/>
    <w:rsid w:val="00414E18"/>
    <w:rsid w:val="00415F60"/>
    <w:rsid w:val="00416ED9"/>
    <w:rsid w:val="00431D6C"/>
    <w:rsid w:val="00434342"/>
    <w:rsid w:val="00437902"/>
    <w:rsid w:val="00445E84"/>
    <w:rsid w:val="004476A3"/>
    <w:rsid w:val="00447BA7"/>
    <w:rsid w:val="00450051"/>
    <w:rsid w:val="0045177D"/>
    <w:rsid w:val="00452D05"/>
    <w:rsid w:val="004557B0"/>
    <w:rsid w:val="00456BD5"/>
    <w:rsid w:val="00460537"/>
    <w:rsid w:val="0047571F"/>
    <w:rsid w:val="00482AB7"/>
    <w:rsid w:val="004836E9"/>
    <w:rsid w:val="00484A6D"/>
    <w:rsid w:val="00493260"/>
    <w:rsid w:val="00494396"/>
    <w:rsid w:val="004A0508"/>
    <w:rsid w:val="004A30DB"/>
    <w:rsid w:val="004A69C4"/>
    <w:rsid w:val="004B0037"/>
    <w:rsid w:val="004B30A1"/>
    <w:rsid w:val="004B4A5A"/>
    <w:rsid w:val="004B6388"/>
    <w:rsid w:val="004C42FC"/>
    <w:rsid w:val="004D1262"/>
    <w:rsid w:val="004D1906"/>
    <w:rsid w:val="004D288D"/>
    <w:rsid w:val="004D3115"/>
    <w:rsid w:val="004D491F"/>
    <w:rsid w:val="004E26F0"/>
    <w:rsid w:val="004E4B68"/>
    <w:rsid w:val="004E4E93"/>
    <w:rsid w:val="004F037A"/>
    <w:rsid w:val="004F258F"/>
    <w:rsid w:val="004F5595"/>
    <w:rsid w:val="004F56F9"/>
    <w:rsid w:val="004F5CFF"/>
    <w:rsid w:val="00503DB5"/>
    <w:rsid w:val="00506C10"/>
    <w:rsid w:val="00507FA7"/>
    <w:rsid w:val="00513636"/>
    <w:rsid w:val="00514469"/>
    <w:rsid w:val="00516CD7"/>
    <w:rsid w:val="005212C2"/>
    <w:rsid w:val="0052133F"/>
    <w:rsid w:val="00521724"/>
    <w:rsid w:val="00521906"/>
    <w:rsid w:val="00522C34"/>
    <w:rsid w:val="0052371A"/>
    <w:rsid w:val="0052401A"/>
    <w:rsid w:val="00534D59"/>
    <w:rsid w:val="00535A0F"/>
    <w:rsid w:val="00542838"/>
    <w:rsid w:val="00550AED"/>
    <w:rsid w:val="00551D4E"/>
    <w:rsid w:val="00553CAF"/>
    <w:rsid w:val="00556240"/>
    <w:rsid w:val="00561BDA"/>
    <w:rsid w:val="00562C92"/>
    <w:rsid w:val="005717CE"/>
    <w:rsid w:val="005724DC"/>
    <w:rsid w:val="00572826"/>
    <w:rsid w:val="00573315"/>
    <w:rsid w:val="00575FAE"/>
    <w:rsid w:val="00576A9F"/>
    <w:rsid w:val="00580755"/>
    <w:rsid w:val="00583F6C"/>
    <w:rsid w:val="00584A71"/>
    <w:rsid w:val="00586BFF"/>
    <w:rsid w:val="0059308F"/>
    <w:rsid w:val="0059430D"/>
    <w:rsid w:val="005962C4"/>
    <w:rsid w:val="005A2C8E"/>
    <w:rsid w:val="005A397B"/>
    <w:rsid w:val="005A3B30"/>
    <w:rsid w:val="005A5D20"/>
    <w:rsid w:val="005A6B70"/>
    <w:rsid w:val="005A6DDC"/>
    <w:rsid w:val="005B2A38"/>
    <w:rsid w:val="005B383D"/>
    <w:rsid w:val="005B5331"/>
    <w:rsid w:val="005B547C"/>
    <w:rsid w:val="005C1739"/>
    <w:rsid w:val="005C2631"/>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5736"/>
    <w:rsid w:val="00614A60"/>
    <w:rsid w:val="00614DC0"/>
    <w:rsid w:val="00615BEE"/>
    <w:rsid w:val="00621550"/>
    <w:rsid w:val="006243C6"/>
    <w:rsid w:val="00627859"/>
    <w:rsid w:val="006310EB"/>
    <w:rsid w:val="00632B8B"/>
    <w:rsid w:val="00634B10"/>
    <w:rsid w:val="006363E3"/>
    <w:rsid w:val="00636410"/>
    <w:rsid w:val="00640A83"/>
    <w:rsid w:val="00650AD0"/>
    <w:rsid w:val="0066396F"/>
    <w:rsid w:val="00665C6C"/>
    <w:rsid w:val="00672C40"/>
    <w:rsid w:val="00680D58"/>
    <w:rsid w:val="0068412C"/>
    <w:rsid w:val="00685341"/>
    <w:rsid w:val="006853DD"/>
    <w:rsid w:val="00690CCA"/>
    <w:rsid w:val="006940AD"/>
    <w:rsid w:val="00696FA3"/>
    <w:rsid w:val="00697C2D"/>
    <w:rsid w:val="006A0A85"/>
    <w:rsid w:val="006A0B42"/>
    <w:rsid w:val="006A4F7D"/>
    <w:rsid w:val="006A5099"/>
    <w:rsid w:val="006B1BDD"/>
    <w:rsid w:val="006B4813"/>
    <w:rsid w:val="006B7484"/>
    <w:rsid w:val="006C34CB"/>
    <w:rsid w:val="006C5A79"/>
    <w:rsid w:val="006C610B"/>
    <w:rsid w:val="006D1A67"/>
    <w:rsid w:val="006D20E0"/>
    <w:rsid w:val="006D76E4"/>
    <w:rsid w:val="006E011B"/>
    <w:rsid w:val="006E2549"/>
    <w:rsid w:val="006E278C"/>
    <w:rsid w:val="006E494E"/>
    <w:rsid w:val="006E4C50"/>
    <w:rsid w:val="006E6822"/>
    <w:rsid w:val="006F1ACB"/>
    <w:rsid w:val="006F2A3E"/>
    <w:rsid w:val="006F2FC8"/>
    <w:rsid w:val="006F52E3"/>
    <w:rsid w:val="006F6F3F"/>
    <w:rsid w:val="00700E93"/>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5E7A"/>
    <w:rsid w:val="00776BF1"/>
    <w:rsid w:val="007817B1"/>
    <w:rsid w:val="0078341B"/>
    <w:rsid w:val="00783E01"/>
    <w:rsid w:val="0078442D"/>
    <w:rsid w:val="007935F3"/>
    <w:rsid w:val="0079593C"/>
    <w:rsid w:val="007A18B5"/>
    <w:rsid w:val="007A683D"/>
    <w:rsid w:val="007A6B50"/>
    <w:rsid w:val="007A6B90"/>
    <w:rsid w:val="007A7ACA"/>
    <w:rsid w:val="007B008A"/>
    <w:rsid w:val="007B6747"/>
    <w:rsid w:val="007C4FFF"/>
    <w:rsid w:val="007C7FFE"/>
    <w:rsid w:val="007D0FB9"/>
    <w:rsid w:val="007D1567"/>
    <w:rsid w:val="007D324A"/>
    <w:rsid w:val="007D7C0B"/>
    <w:rsid w:val="007E2E12"/>
    <w:rsid w:val="007E61D1"/>
    <w:rsid w:val="007E76C0"/>
    <w:rsid w:val="007F2892"/>
    <w:rsid w:val="007F4A47"/>
    <w:rsid w:val="007F4B05"/>
    <w:rsid w:val="007F5172"/>
    <w:rsid w:val="00806D28"/>
    <w:rsid w:val="00807ADB"/>
    <w:rsid w:val="008120D6"/>
    <w:rsid w:val="00812DC0"/>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33F3"/>
    <w:rsid w:val="00850CA7"/>
    <w:rsid w:val="00852BD7"/>
    <w:rsid w:val="00855FB8"/>
    <w:rsid w:val="00863FD7"/>
    <w:rsid w:val="00864238"/>
    <w:rsid w:val="00872FD0"/>
    <w:rsid w:val="00876DBD"/>
    <w:rsid w:val="0088578D"/>
    <w:rsid w:val="00885B24"/>
    <w:rsid w:val="0089237C"/>
    <w:rsid w:val="00893DAE"/>
    <w:rsid w:val="008A0B33"/>
    <w:rsid w:val="008A2AF9"/>
    <w:rsid w:val="008A3E70"/>
    <w:rsid w:val="008B1E46"/>
    <w:rsid w:val="008B5C9C"/>
    <w:rsid w:val="008D6A9F"/>
    <w:rsid w:val="008E02F9"/>
    <w:rsid w:val="008E349C"/>
    <w:rsid w:val="008E36B3"/>
    <w:rsid w:val="008E489D"/>
    <w:rsid w:val="008E4AB1"/>
    <w:rsid w:val="008E5771"/>
    <w:rsid w:val="008F0546"/>
    <w:rsid w:val="008F1A83"/>
    <w:rsid w:val="008F1DDF"/>
    <w:rsid w:val="008F47F1"/>
    <w:rsid w:val="008F69DC"/>
    <w:rsid w:val="00903158"/>
    <w:rsid w:val="009035AC"/>
    <w:rsid w:val="00904A04"/>
    <w:rsid w:val="009069BA"/>
    <w:rsid w:val="00906B19"/>
    <w:rsid w:val="00906E67"/>
    <w:rsid w:val="00906EFC"/>
    <w:rsid w:val="00907E27"/>
    <w:rsid w:val="00910243"/>
    <w:rsid w:val="00911B93"/>
    <w:rsid w:val="00912412"/>
    <w:rsid w:val="00912979"/>
    <w:rsid w:val="00913DEF"/>
    <w:rsid w:val="00913E3F"/>
    <w:rsid w:val="009164B3"/>
    <w:rsid w:val="009168D9"/>
    <w:rsid w:val="00916F97"/>
    <w:rsid w:val="009251C5"/>
    <w:rsid w:val="009257B9"/>
    <w:rsid w:val="00935B9F"/>
    <w:rsid w:val="0094114F"/>
    <w:rsid w:val="00944128"/>
    <w:rsid w:val="00944F84"/>
    <w:rsid w:val="00947BCD"/>
    <w:rsid w:val="00953456"/>
    <w:rsid w:val="00956A9F"/>
    <w:rsid w:val="00957D4D"/>
    <w:rsid w:val="00964C19"/>
    <w:rsid w:val="00965B2F"/>
    <w:rsid w:val="009662BC"/>
    <w:rsid w:val="009667DB"/>
    <w:rsid w:val="009676AA"/>
    <w:rsid w:val="00972097"/>
    <w:rsid w:val="009836DA"/>
    <w:rsid w:val="00987BBF"/>
    <w:rsid w:val="00990D83"/>
    <w:rsid w:val="00992DFA"/>
    <w:rsid w:val="00993802"/>
    <w:rsid w:val="0099546F"/>
    <w:rsid w:val="00996F31"/>
    <w:rsid w:val="009970A0"/>
    <w:rsid w:val="0099721C"/>
    <w:rsid w:val="009979FD"/>
    <w:rsid w:val="009A0B08"/>
    <w:rsid w:val="009B1577"/>
    <w:rsid w:val="009B3F19"/>
    <w:rsid w:val="009B62F2"/>
    <w:rsid w:val="009B6D5B"/>
    <w:rsid w:val="009B7BA3"/>
    <w:rsid w:val="009C1EB2"/>
    <w:rsid w:val="009C23E6"/>
    <w:rsid w:val="009C4FE7"/>
    <w:rsid w:val="009C613A"/>
    <w:rsid w:val="009C6271"/>
    <w:rsid w:val="009D226E"/>
    <w:rsid w:val="009D5489"/>
    <w:rsid w:val="009D60C2"/>
    <w:rsid w:val="009E5664"/>
    <w:rsid w:val="009E66AF"/>
    <w:rsid w:val="009F0956"/>
    <w:rsid w:val="009F0D87"/>
    <w:rsid w:val="009F2BDF"/>
    <w:rsid w:val="009F4AFF"/>
    <w:rsid w:val="009F72AD"/>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033C"/>
    <w:rsid w:val="00A53201"/>
    <w:rsid w:val="00A53B17"/>
    <w:rsid w:val="00A55B4C"/>
    <w:rsid w:val="00A57FAB"/>
    <w:rsid w:val="00A61AC1"/>
    <w:rsid w:val="00A63261"/>
    <w:rsid w:val="00A632E6"/>
    <w:rsid w:val="00A63E70"/>
    <w:rsid w:val="00A64A7B"/>
    <w:rsid w:val="00A66FE3"/>
    <w:rsid w:val="00A72A4A"/>
    <w:rsid w:val="00A73275"/>
    <w:rsid w:val="00A73AA3"/>
    <w:rsid w:val="00A73C7A"/>
    <w:rsid w:val="00A75066"/>
    <w:rsid w:val="00A77BAE"/>
    <w:rsid w:val="00A82D03"/>
    <w:rsid w:val="00A95415"/>
    <w:rsid w:val="00AA07C9"/>
    <w:rsid w:val="00AA1C81"/>
    <w:rsid w:val="00AA3393"/>
    <w:rsid w:val="00AA6433"/>
    <w:rsid w:val="00AB0302"/>
    <w:rsid w:val="00AB40B8"/>
    <w:rsid w:val="00AB6897"/>
    <w:rsid w:val="00AB7BF3"/>
    <w:rsid w:val="00AC3E85"/>
    <w:rsid w:val="00AC5321"/>
    <w:rsid w:val="00AC6736"/>
    <w:rsid w:val="00AD0386"/>
    <w:rsid w:val="00AD0A60"/>
    <w:rsid w:val="00AD2925"/>
    <w:rsid w:val="00AD35B6"/>
    <w:rsid w:val="00AD40EC"/>
    <w:rsid w:val="00AD6EBB"/>
    <w:rsid w:val="00AD76EC"/>
    <w:rsid w:val="00AE3136"/>
    <w:rsid w:val="00AE5163"/>
    <w:rsid w:val="00AE55DC"/>
    <w:rsid w:val="00AE5E0E"/>
    <w:rsid w:val="00AF0518"/>
    <w:rsid w:val="00AF220B"/>
    <w:rsid w:val="00AF3D0E"/>
    <w:rsid w:val="00AF5EB2"/>
    <w:rsid w:val="00AF6DDF"/>
    <w:rsid w:val="00AF7752"/>
    <w:rsid w:val="00B122D1"/>
    <w:rsid w:val="00B149ED"/>
    <w:rsid w:val="00B150CC"/>
    <w:rsid w:val="00B2007F"/>
    <w:rsid w:val="00B238C8"/>
    <w:rsid w:val="00B243DE"/>
    <w:rsid w:val="00B253EC"/>
    <w:rsid w:val="00B27E55"/>
    <w:rsid w:val="00B30B38"/>
    <w:rsid w:val="00B32FF7"/>
    <w:rsid w:val="00B376F0"/>
    <w:rsid w:val="00B42C54"/>
    <w:rsid w:val="00B42F54"/>
    <w:rsid w:val="00B4327E"/>
    <w:rsid w:val="00B470A8"/>
    <w:rsid w:val="00B50900"/>
    <w:rsid w:val="00B5278E"/>
    <w:rsid w:val="00B52A1D"/>
    <w:rsid w:val="00B54097"/>
    <w:rsid w:val="00B55FA0"/>
    <w:rsid w:val="00B57B8A"/>
    <w:rsid w:val="00B67AD7"/>
    <w:rsid w:val="00B76F0A"/>
    <w:rsid w:val="00B77F48"/>
    <w:rsid w:val="00B80536"/>
    <w:rsid w:val="00B8374E"/>
    <w:rsid w:val="00B8457B"/>
    <w:rsid w:val="00B849AD"/>
    <w:rsid w:val="00B857C1"/>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3F4F"/>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153"/>
    <w:rsid w:val="00C16C1B"/>
    <w:rsid w:val="00C177A5"/>
    <w:rsid w:val="00C21D6F"/>
    <w:rsid w:val="00C234D2"/>
    <w:rsid w:val="00C2388F"/>
    <w:rsid w:val="00C251CE"/>
    <w:rsid w:val="00C31163"/>
    <w:rsid w:val="00C351E4"/>
    <w:rsid w:val="00C35DF4"/>
    <w:rsid w:val="00C36C73"/>
    <w:rsid w:val="00C421B6"/>
    <w:rsid w:val="00C5022C"/>
    <w:rsid w:val="00C508C1"/>
    <w:rsid w:val="00C54028"/>
    <w:rsid w:val="00C54267"/>
    <w:rsid w:val="00C573F3"/>
    <w:rsid w:val="00C636C3"/>
    <w:rsid w:val="00C63A38"/>
    <w:rsid w:val="00C663C0"/>
    <w:rsid w:val="00C71858"/>
    <w:rsid w:val="00C72D09"/>
    <w:rsid w:val="00C81912"/>
    <w:rsid w:val="00C84EA2"/>
    <w:rsid w:val="00C8585D"/>
    <w:rsid w:val="00C865EB"/>
    <w:rsid w:val="00C955E0"/>
    <w:rsid w:val="00CA2734"/>
    <w:rsid w:val="00CA67F2"/>
    <w:rsid w:val="00CB1E84"/>
    <w:rsid w:val="00CB41D2"/>
    <w:rsid w:val="00CB48DC"/>
    <w:rsid w:val="00CC5F99"/>
    <w:rsid w:val="00CC7A07"/>
    <w:rsid w:val="00CD1EE9"/>
    <w:rsid w:val="00CD23C8"/>
    <w:rsid w:val="00CD286C"/>
    <w:rsid w:val="00CE1B22"/>
    <w:rsid w:val="00CE23D5"/>
    <w:rsid w:val="00CE33D9"/>
    <w:rsid w:val="00CE4310"/>
    <w:rsid w:val="00CE4D93"/>
    <w:rsid w:val="00CF14CB"/>
    <w:rsid w:val="00CF1560"/>
    <w:rsid w:val="00CF27A1"/>
    <w:rsid w:val="00CF3CD2"/>
    <w:rsid w:val="00D000EC"/>
    <w:rsid w:val="00D01A9B"/>
    <w:rsid w:val="00D05321"/>
    <w:rsid w:val="00D13549"/>
    <w:rsid w:val="00D161C7"/>
    <w:rsid w:val="00D2353A"/>
    <w:rsid w:val="00D26E6D"/>
    <w:rsid w:val="00D316C7"/>
    <w:rsid w:val="00D32394"/>
    <w:rsid w:val="00D3319D"/>
    <w:rsid w:val="00D35E79"/>
    <w:rsid w:val="00D42338"/>
    <w:rsid w:val="00D42F50"/>
    <w:rsid w:val="00D453B3"/>
    <w:rsid w:val="00D457E7"/>
    <w:rsid w:val="00D50D70"/>
    <w:rsid w:val="00D52173"/>
    <w:rsid w:val="00D52A47"/>
    <w:rsid w:val="00D53546"/>
    <w:rsid w:val="00D67157"/>
    <w:rsid w:val="00D7091B"/>
    <w:rsid w:val="00D731CA"/>
    <w:rsid w:val="00D73B4C"/>
    <w:rsid w:val="00D7441E"/>
    <w:rsid w:val="00D773C7"/>
    <w:rsid w:val="00D805D4"/>
    <w:rsid w:val="00D82776"/>
    <w:rsid w:val="00D846B8"/>
    <w:rsid w:val="00D868C4"/>
    <w:rsid w:val="00D90F59"/>
    <w:rsid w:val="00D9143C"/>
    <w:rsid w:val="00DA1E5D"/>
    <w:rsid w:val="00DA4A29"/>
    <w:rsid w:val="00DA51BA"/>
    <w:rsid w:val="00DA6C14"/>
    <w:rsid w:val="00DA71C9"/>
    <w:rsid w:val="00DB114C"/>
    <w:rsid w:val="00DC09C7"/>
    <w:rsid w:val="00DC103C"/>
    <w:rsid w:val="00DC1A76"/>
    <w:rsid w:val="00DC65BC"/>
    <w:rsid w:val="00DD4C4F"/>
    <w:rsid w:val="00DD5BDA"/>
    <w:rsid w:val="00DE25B3"/>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4C4C"/>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5E64"/>
    <w:rsid w:val="00E77958"/>
    <w:rsid w:val="00E81442"/>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094A"/>
    <w:rsid w:val="00EC166C"/>
    <w:rsid w:val="00EC40CD"/>
    <w:rsid w:val="00EC4AC3"/>
    <w:rsid w:val="00ED46D0"/>
    <w:rsid w:val="00ED4D98"/>
    <w:rsid w:val="00ED661A"/>
    <w:rsid w:val="00EE625F"/>
    <w:rsid w:val="00EF577B"/>
    <w:rsid w:val="00F05374"/>
    <w:rsid w:val="00F148EA"/>
    <w:rsid w:val="00F20441"/>
    <w:rsid w:val="00F24508"/>
    <w:rsid w:val="00F2458F"/>
    <w:rsid w:val="00F269E0"/>
    <w:rsid w:val="00F26FBC"/>
    <w:rsid w:val="00F308BA"/>
    <w:rsid w:val="00F32C53"/>
    <w:rsid w:val="00F3326A"/>
    <w:rsid w:val="00F3333D"/>
    <w:rsid w:val="00F34FC6"/>
    <w:rsid w:val="00F42037"/>
    <w:rsid w:val="00F43258"/>
    <w:rsid w:val="00F43C59"/>
    <w:rsid w:val="00F47A1E"/>
    <w:rsid w:val="00F529B1"/>
    <w:rsid w:val="00F55083"/>
    <w:rsid w:val="00F63291"/>
    <w:rsid w:val="00F6393F"/>
    <w:rsid w:val="00F67E3B"/>
    <w:rsid w:val="00F74358"/>
    <w:rsid w:val="00F75689"/>
    <w:rsid w:val="00F75D5E"/>
    <w:rsid w:val="00F77320"/>
    <w:rsid w:val="00F81483"/>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334"/>
    <w:rsid w:val="00FC3E7F"/>
    <w:rsid w:val="00FC4006"/>
    <w:rsid w:val="00FC5AC5"/>
    <w:rsid w:val="00FC6E32"/>
    <w:rsid w:val="00FD14A7"/>
    <w:rsid w:val="00FD2977"/>
    <w:rsid w:val="00FD70DB"/>
    <w:rsid w:val="00FE0947"/>
    <w:rsid w:val="00FE31E8"/>
    <w:rsid w:val="00FE45BA"/>
    <w:rsid w:val="00FE5A31"/>
    <w:rsid w:val="00FE6AA7"/>
    <w:rsid w:val="00FE6B0B"/>
    <w:rsid w:val="00FF0359"/>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9F115CF"/>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94673C"/>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181093"/>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22F51C9-F862-4370-B071-044B13B43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link w:val="Char1"/>
    <w:semiHidden/>
    <w:unhideWhenUsed/>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rPr>
      <w:kern w:val="2"/>
      <w:sz w:val="21"/>
      <w:szCs w:val="24"/>
    </w:rPr>
  </w:style>
  <w:style w:type="character" w:customStyle="1" w:styleId="Char3">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正文文本 Char"/>
    <w:basedOn w:val="a0"/>
    <w:link w:val="a6"/>
    <w:semiHidden/>
    <w:qFormat/>
    <w:rPr>
      <w:kern w:val="2"/>
      <w:sz w:val="21"/>
      <w:szCs w:val="24"/>
    </w:rPr>
  </w:style>
  <w:style w:type="paragraph" w:customStyle="1" w:styleId="TableParagraph">
    <w:name w:val="Table Paragraph"/>
    <w:basedOn w:val="a"/>
    <w:pPr>
      <w:autoSpaceDE w:val="0"/>
      <w:autoSpaceDN w:val="0"/>
      <w:spacing w:after="0" w:line="240" w:lineRule="auto"/>
      <w:jc w:val="left"/>
    </w:pPr>
    <w:rPr>
      <w:rFonts w:ascii="宋体" w:hAnsi="宋体" w:hint="eastAsia"/>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CA4FF2-BF27-4B71-9584-EBCE171AC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Pages>
  <Words>6242</Words>
  <Characters>35581</Characters>
  <Application>Microsoft Office Word</Application>
  <DocSecurity>0</DocSecurity>
  <Lines>296</Lines>
  <Paragraphs>83</Paragraphs>
  <ScaleCrop>false</ScaleCrop>
  <Company>Microsoft</Company>
  <LinksUpToDate>false</LinksUpToDate>
  <CharactersWithSpaces>41740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77</cp:revision>
  <cp:lastPrinted>2021-05-28T01:14:00Z</cp:lastPrinted>
  <dcterms:created xsi:type="dcterms:W3CDTF">2020-04-26T01:39:00Z</dcterms:created>
  <dcterms:modified xsi:type="dcterms:W3CDTF">2021-05-28T01:17:00Z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6DBA3BA0D2444125AA42EB116BE2B79E</vt:lpwstr>
  </property>
</Properties>
</file>