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242D" w:rsidRDefault="00D9242D">
      <w:pPr>
        <w:spacing w:line="1120" w:lineRule="exact"/>
        <w:jc w:val="center"/>
        <w:rPr>
          <w:rFonts w:cs="Times New Roman"/>
          <w:b/>
          <w:iCs w:val="0"/>
          <w:kern w:val="2"/>
          <w:sz w:val="28"/>
          <w:szCs w:val="28"/>
        </w:rPr>
      </w:pPr>
    </w:p>
    <w:p w:rsidR="00D9242D" w:rsidRDefault="00803117">
      <w:pPr>
        <w:spacing w:line="780" w:lineRule="exact"/>
        <w:jc w:val="center"/>
        <w:rPr>
          <w:rFonts w:cs="Times New Roman"/>
          <w:b/>
          <w:iCs w:val="0"/>
          <w:kern w:val="2"/>
          <w:sz w:val="30"/>
          <w:szCs w:val="30"/>
        </w:rPr>
      </w:pPr>
      <w:r>
        <w:rPr>
          <w:rFonts w:cs="Times New Roman" w:hint="eastAsia"/>
          <w:b/>
          <w:iCs w:val="0"/>
          <w:kern w:val="2"/>
          <w:sz w:val="52"/>
          <w:szCs w:val="52"/>
        </w:rPr>
        <w:t>西宁市第二十二中学智慧课堂项目</w:t>
      </w:r>
    </w:p>
    <w:p w:rsidR="00D9242D" w:rsidRDefault="00D9242D">
      <w:pPr>
        <w:spacing w:line="780" w:lineRule="exact"/>
        <w:rPr>
          <w:rFonts w:cs="Times New Roman"/>
          <w:b/>
          <w:iCs w:val="0"/>
          <w:kern w:val="2"/>
          <w:sz w:val="30"/>
          <w:szCs w:val="30"/>
        </w:rPr>
      </w:pPr>
    </w:p>
    <w:p w:rsidR="00D9242D" w:rsidRDefault="00D9242D">
      <w:pPr>
        <w:spacing w:line="780" w:lineRule="exact"/>
        <w:rPr>
          <w:rFonts w:cs="Times New Roman"/>
          <w:b/>
          <w:iCs w:val="0"/>
          <w:kern w:val="2"/>
          <w:sz w:val="30"/>
          <w:szCs w:val="30"/>
        </w:rPr>
      </w:pPr>
    </w:p>
    <w:p w:rsidR="00D9242D" w:rsidRDefault="00D9242D">
      <w:pPr>
        <w:spacing w:line="780" w:lineRule="exact"/>
        <w:rPr>
          <w:rFonts w:cs="Times New Roman"/>
          <w:b/>
          <w:iCs w:val="0"/>
          <w:kern w:val="2"/>
          <w:sz w:val="30"/>
          <w:szCs w:val="30"/>
        </w:rPr>
      </w:pPr>
    </w:p>
    <w:p w:rsidR="00D9242D" w:rsidRDefault="00D9242D">
      <w:pPr>
        <w:spacing w:line="780" w:lineRule="exact"/>
        <w:rPr>
          <w:rFonts w:cs="Times New Roman"/>
          <w:b/>
          <w:iCs w:val="0"/>
          <w:kern w:val="2"/>
          <w:sz w:val="30"/>
          <w:szCs w:val="30"/>
        </w:rPr>
      </w:pPr>
    </w:p>
    <w:p w:rsidR="00D9242D" w:rsidRDefault="00D9242D">
      <w:pPr>
        <w:spacing w:line="360" w:lineRule="auto"/>
        <w:jc w:val="center"/>
        <w:rPr>
          <w:rFonts w:cs="Times New Roman"/>
          <w:b/>
          <w:bCs w:val="0"/>
          <w:iCs w:val="0"/>
          <w:spacing w:val="26"/>
          <w:kern w:val="2"/>
          <w:sz w:val="84"/>
          <w:szCs w:val="84"/>
        </w:rPr>
      </w:pPr>
      <w:r>
        <w:rPr>
          <w:rFonts w:cs="Times New Roman" w:hint="eastAsia"/>
          <w:b/>
          <w:bCs w:val="0"/>
          <w:iCs w:val="0"/>
          <w:spacing w:val="26"/>
          <w:kern w:val="2"/>
          <w:sz w:val="84"/>
          <w:szCs w:val="84"/>
        </w:rPr>
        <w:t>磋 商 文 件</w:t>
      </w:r>
    </w:p>
    <w:p w:rsidR="00D9242D" w:rsidRDefault="00D9242D">
      <w:pPr>
        <w:spacing w:line="360" w:lineRule="auto"/>
        <w:jc w:val="center"/>
        <w:rPr>
          <w:rFonts w:ascii="Times New Roman" w:hAnsi="Times New Roman" w:cs="Times New Roman"/>
          <w:bCs w:val="0"/>
          <w:iCs w:val="0"/>
          <w:kern w:val="2"/>
          <w:sz w:val="32"/>
          <w:szCs w:val="32"/>
        </w:rPr>
      </w:pPr>
    </w:p>
    <w:p w:rsidR="00D9242D" w:rsidRDefault="00D9242D">
      <w:pPr>
        <w:spacing w:line="360" w:lineRule="auto"/>
        <w:jc w:val="center"/>
        <w:rPr>
          <w:rFonts w:ascii="Times New Roman" w:hAnsi="Times New Roman" w:cs="Times New Roman"/>
          <w:bCs w:val="0"/>
          <w:iCs w:val="0"/>
          <w:kern w:val="2"/>
          <w:sz w:val="32"/>
          <w:szCs w:val="32"/>
        </w:rPr>
      </w:pPr>
    </w:p>
    <w:p w:rsidR="00D9242D" w:rsidRDefault="00D9242D">
      <w:pPr>
        <w:spacing w:line="360" w:lineRule="auto"/>
        <w:jc w:val="center"/>
        <w:rPr>
          <w:rFonts w:ascii="Times New Roman" w:hAnsi="Times New Roman" w:cs="Times New Roman"/>
          <w:bCs w:val="0"/>
          <w:iCs w:val="0"/>
          <w:kern w:val="2"/>
          <w:sz w:val="32"/>
        </w:rPr>
      </w:pPr>
    </w:p>
    <w:p w:rsidR="00D9242D" w:rsidRDefault="00D9242D">
      <w:pPr>
        <w:spacing w:line="360" w:lineRule="auto"/>
        <w:jc w:val="center"/>
        <w:rPr>
          <w:rFonts w:ascii="Times New Roman" w:hAnsi="Times New Roman" w:cs="Times New Roman"/>
          <w:bCs w:val="0"/>
          <w:iCs w:val="0"/>
          <w:kern w:val="2"/>
          <w:sz w:val="28"/>
          <w:szCs w:val="28"/>
        </w:rPr>
      </w:pPr>
    </w:p>
    <w:p w:rsidR="00D9242D" w:rsidRPr="00402137" w:rsidRDefault="00D9242D">
      <w:pPr>
        <w:spacing w:line="360" w:lineRule="auto"/>
        <w:ind w:firstLineChars="354" w:firstLine="991"/>
        <w:rPr>
          <w:rFonts w:ascii="Times New Roman" w:hAnsi="Times New Roman" w:cs="Times New Roman"/>
          <w:bCs w:val="0"/>
          <w:iCs w:val="0"/>
          <w:color w:val="FF0000"/>
          <w:kern w:val="2"/>
          <w:sz w:val="28"/>
          <w:szCs w:val="28"/>
        </w:rPr>
      </w:pPr>
      <w:r>
        <w:rPr>
          <w:rFonts w:ascii="Times New Roman" w:hAnsi="Times New Roman" w:cs="Times New Roman" w:hint="eastAsia"/>
          <w:bCs w:val="0"/>
          <w:iCs w:val="0"/>
          <w:kern w:val="2"/>
          <w:sz w:val="28"/>
          <w:szCs w:val="28"/>
        </w:rPr>
        <w:t>采</w:t>
      </w:r>
      <w:r>
        <w:rPr>
          <w:rFonts w:ascii="Times New Roman" w:hAnsi="Times New Roman" w:cs="Times New Roman" w:hint="eastAsia"/>
          <w:bCs w:val="0"/>
          <w:iCs w:val="0"/>
          <w:kern w:val="2"/>
          <w:sz w:val="28"/>
          <w:szCs w:val="28"/>
        </w:rPr>
        <w:t xml:space="preserve"> </w:t>
      </w:r>
      <w:r>
        <w:rPr>
          <w:rFonts w:ascii="Times New Roman" w:hAnsi="Times New Roman" w:cs="Times New Roman" w:hint="eastAsia"/>
          <w:bCs w:val="0"/>
          <w:iCs w:val="0"/>
          <w:kern w:val="2"/>
          <w:sz w:val="28"/>
          <w:szCs w:val="28"/>
        </w:rPr>
        <w:t>购</w:t>
      </w:r>
      <w:r>
        <w:rPr>
          <w:rFonts w:ascii="Times New Roman" w:hAnsi="Times New Roman" w:cs="Times New Roman" w:hint="eastAsia"/>
          <w:bCs w:val="0"/>
          <w:iCs w:val="0"/>
          <w:kern w:val="2"/>
          <w:sz w:val="28"/>
          <w:szCs w:val="28"/>
        </w:rPr>
        <w:t xml:space="preserve">  </w:t>
      </w:r>
      <w:r>
        <w:rPr>
          <w:rFonts w:ascii="Times New Roman" w:hAnsi="Times New Roman" w:cs="Times New Roman" w:hint="eastAsia"/>
          <w:bCs w:val="0"/>
          <w:iCs w:val="0"/>
          <w:kern w:val="2"/>
          <w:sz w:val="28"/>
          <w:szCs w:val="28"/>
        </w:rPr>
        <w:t>编</w:t>
      </w:r>
      <w:r>
        <w:rPr>
          <w:rFonts w:ascii="Times New Roman" w:hAnsi="Times New Roman" w:cs="Times New Roman" w:hint="eastAsia"/>
          <w:bCs w:val="0"/>
          <w:iCs w:val="0"/>
          <w:kern w:val="2"/>
          <w:sz w:val="28"/>
          <w:szCs w:val="28"/>
        </w:rPr>
        <w:t xml:space="preserve"> </w:t>
      </w:r>
      <w:r>
        <w:rPr>
          <w:rFonts w:ascii="Times New Roman" w:hAnsi="Times New Roman" w:cs="Times New Roman" w:hint="eastAsia"/>
          <w:bCs w:val="0"/>
          <w:iCs w:val="0"/>
          <w:kern w:val="2"/>
          <w:sz w:val="28"/>
          <w:szCs w:val="28"/>
        </w:rPr>
        <w:t>号：</w:t>
      </w:r>
      <w:r w:rsidR="00C57BE8" w:rsidRPr="00C37B46">
        <w:rPr>
          <w:rFonts w:ascii="Times New Roman" w:hAnsi="Times New Roman" w:cs="Times New Roman" w:hint="eastAsia"/>
          <w:bCs w:val="0"/>
          <w:iCs w:val="0"/>
          <w:color w:val="000000" w:themeColor="text1"/>
          <w:kern w:val="2"/>
          <w:sz w:val="28"/>
          <w:szCs w:val="28"/>
        </w:rPr>
        <w:t>青海港鑫竞磋（货物）</w:t>
      </w:r>
      <w:r w:rsidR="00C57BE8" w:rsidRPr="00C37B46">
        <w:rPr>
          <w:rFonts w:ascii="Times New Roman" w:hAnsi="Times New Roman" w:cs="Times New Roman" w:hint="eastAsia"/>
          <w:bCs w:val="0"/>
          <w:iCs w:val="0"/>
          <w:color w:val="000000" w:themeColor="text1"/>
          <w:kern w:val="2"/>
          <w:sz w:val="28"/>
          <w:szCs w:val="28"/>
        </w:rPr>
        <w:t>2021-05</w:t>
      </w:r>
      <w:r w:rsidR="00402137" w:rsidRPr="00C37B46">
        <w:rPr>
          <w:rFonts w:ascii="Times New Roman" w:hAnsi="Times New Roman" w:cs="Times New Roman" w:hint="eastAsia"/>
          <w:bCs w:val="0"/>
          <w:iCs w:val="0"/>
          <w:color w:val="000000" w:themeColor="text1"/>
          <w:kern w:val="2"/>
          <w:sz w:val="28"/>
          <w:szCs w:val="28"/>
        </w:rPr>
        <w:t>7</w:t>
      </w:r>
      <w:r w:rsidR="00C57BE8" w:rsidRPr="00C37B46">
        <w:rPr>
          <w:rFonts w:ascii="Times New Roman" w:hAnsi="Times New Roman" w:cs="Times New Roman" w:hint="eastAsia"/>
          <w:bCs w:val="0"/>
          <w:iCs w:val="0"/>
          <w:color w:val="000000" w:themeColor="text1"/>
          <w:kern w:val="2"/>
          <w:sz w:val="28"/>
          <w:szCs w:val="28"/>
        </w:rPr>
        <w:t>号</w:t>
      </w:r>
    </w:p>
    <w:p w:rsidR="00D9242D" w:rsidRDefault="00D9242D">
      <w:pPr>
        <w:spacing w:line="360" w:lineRule="auto"/>
        <w:ind w:firstLineChars="354" w:firstLine="991"/>
        <w:rPr>
          <w:rFonts w:ascii="Times New Roman" w:hAnsi="Times New Roman" w:cs="Times New Roman"/>
          <w:bCs w:val="0"/>
          <w:iCs w:val="0"/>
          <w:kern w:val="2"/>
          <w:sz w:val="28"/>
          <w:szCs w:val="28"/>
        </w:rPr>
      </w:pPr>
      <w:r>
        <w:rPr>
          <w:rFonts w:ascii="Times New Roman" w:hAnsi="Times New Roman" w:cs="Times New Roman" w:hint="eastAsia"/>
          <w:bCs w:val="0"/>
          <w:iCs w:val="0"/>
          <w:kern w:val="2"/>
          <w:sz w:val="28"/>
          <w:szCs w:val="28"/>
        </w:rPr>
        <w:t>采</w:t>
      </w:r>
      <w:r>
        <w:rPr>
          <w:rFonts w:ascii="Times New Roman" w:hAnsi="Times New Roman" w:cs="Times New Roman" w:hint="eastAsia"/>
          <w:bCs w:val="0"/>
          <w:iCs w:val="0"/>
          <w:kern w:val="2"/>
          <w:sz w:val="28"/>
          <w:szCs w:val="28"/>
        </w:rPr>
        <w:t xml:space="preserve">  </w:t>
      </w:r>
      <w:r>
        <w:rPr>
          <w:rFonts w:ascii="Times New Roman" w:hAnsi="Times New Roman" w:cs="Times New Roman"/>
          <w:bCs w:val="0"/>
          <w:iCs w:val="0"/>
          <w:kern w:val="2"/>
          <w:sz w:val="28"/>
          <w:szCs w:val="28"/>
        </w:rPr>
        <w:t xml:space="preserve"> </w:t>
      </w:r>
      <w:r>
        <w:rPr>
          <w:rFonts w:ascii="Times New Roman" w:hAnsi="Times New Roman" w:cs="Times New Roman" w:hint="eastAsia"/>
          <w:bCs w:val="0"/>
          <w:iCs w:val="0"/>
          <w:kern w:val="2"/>
          <w:sz w:val="28"/>
          <w:szCs w:val="28"/>
        </w:rPr>
        <w:t>购</w:t>
      </w:r>
      <w:r>
        <w:rPr>
          <w:rFonts w:ascii="Times New Roman" w:hAnsi="Times New Roman" w:cs="Times New Roman" w:hint="eastAsia"/>
          <w:bCs w:val="0"/>
          <w:iCs w:val="0"/>
          <w:kern w:val="2"/>
          <w:sz w:val="28"/>
          <w:szCs w:val="28"/>
        </w:rPr>
        <w:t xml:space="preserve">  </w:t>
      </w:r>
      <w:r>
        <w:rPr>
          <w:rFonts w:ascii="Times New Roman" w:hAnsi="Times New Roman" w:cs="Times New Roman"/>
          <w:bCs w:val="0"/>
          <w:iCs w:val="0"/>
          <w:kern w:val="2"/>
          <w:sz w:val="28"/>
          <w:szCs w:val="28"/>
        </w:rPr>
        <w:t xml:space="preserve"> </w:t>
      </w:r>
      <w:r>
        <w:rPr>
          <w:rFonts w:ascii="Times New Roman" w:hAnsi="Times New Roman" w:cs="Times New Roman" w:hint="eastAsia"/>
          <w:bCs w:val="0"/>
          <w:iCs w:val="0"/>
          <w:kern w:val="2"/>
          <w:sz w:val="28"/>
          <w:szCs w:val="28"/>
        </w:rPr>
        <w:t>人：</w:t>
      </w:r>
      <w:r w:rsidR="00803117">
        <w:rPr>
          <w:rFonts w:ascii="Times New Roman" w:hAnsi="Times New Roman" w:cs="Times New Roman" w:hint="eastAsia"/>
          <w:bCs w:val="0"/>
          <w:iCs w:val="0"/>
          <w:kern w:val="2"/>
          <w:sz w:val="28"/>
          <w:szCs w:val="28"/>
        </w:rPr>
        <w:t>西宁市第二十二中学</w:t>
      </w:r>
    </w:p>
    <w:p w:rsidR="00D9242D" w:rsidRDefault="00D9242D">
      <w:pPr>
        <w:spacing w:line="360" w:lineRule="auto"/>
        <w:ind w:firstLineChars="354" w:firstLine="991"/>
        <w:rPr>
          <w:rFonts w:ascii="Times New Roman" w:hAnsi="Times New Roman" w:cs="Times New Roman"/>
          <w:bCs w:val="0"/>
          <w:iCs w:val="0"/>
          <w:kern w:val="2"/>
          <w:sz w:val="28"/>
          <w:szCs w:val="28"/>
        </w:rPr>
      </w:pPr>
      <w:r>
        <w:rPr>
          <w:rFonts w:ascii="Times New Roman" w:hAnsi="Times New Roman" w:cs="Times New Roman" w:hint="eastAsia"/>
          <w:bCs w:val="0"/>
          <w:iCs w:val="0"/>
          <w:kern w:val="2"/>
          <w:sz w:val="28"/>
          <w:szCs w:val="28"/>
        </w:rPr>
        <w:t>采购代理机构：</w:t>
      </w:r>
      <w:r w:rsidR="00C57BE8">
        <w:rPr>
          <w:rFonts w:ascii="Times New Roman" w:hAnsi="Times New Roman" w:cs="Times New Roman" w:hint="eastAsia"/>
          <w:bCs w:val="0"/>
          <w:iCs w:val="0"/>
          <w:kern w:val="2"/>
          <w:sz w:val="28"/>
          <w:szCs w:val="28"/>
        </w:rPr>
        <w:t>青海港鑫工程咨询有限公司</w:t>
      </w:r>
    </w:p>
    <w:p w:rsidR="00D9242D" w:rsidRDefault="00D9242D">
      <w:pPr>
        <w:spacing w:line="360" w:lineRule="auto"/>
        <w:ind w:firstLineChars="354" w:firstLine="991"/>
        <w:rPr>
          <w:rFonts w:ascii="Times New Roman" w:hAnsi="Times New Roman" w:cs="Times New Roman"/>
          <w:bCs w:val="0"/>
          <w:iCs w:val="0"/>
          <w:kern w:val="2"/>
          <w:sz w:val="28"/>
          <w:szCs w:val="28"/>
        </w:rPr>
      </w:pPr>
      <w:r>
        <w:rPr>
          <w:rFonts w:ascii="Times New Roman" w:hAnsi="Times New Roman" w:cs="Times New Roman" w:hint="eastAsia"/>
          <w:bCs w:val="0"/>
          <w:iCs w:val="0"/>
          <w:kern w:val="2"/>
          <w:sz w:val="28"/>
          <w:szCs w:val="28"/>
        </w:rPr>
        <w:t>日</w:t>
      </w:r>
      <w:r>
        <w:rPr>
          <w:rFonts w:ascii="Times New Roman" w:hAnsi="Times New Roman" w:cs="Times New Roman"/>
          <w:bCs w:val="0"/>
          <w:iCs w:val="0"/>
          <w:kern w:val="2"/>
          <w:sz w:val="28"/>
          <w:szCs w:val="28"/>
        </w:rPr>
        <w:t xml:space="preserve"> </w:t>
      </w:r>
      <w:r>
        <w:rPr>
          <w:rFonts w:ascii="Times New Roman" w:hAnsi="Times New Roman" w:cs="Times New Roman" w:hint="eastAsia"/>
          <w:bCs w:val="0"/>
          <w:iCs w:val="0"/>
          <w:kern w:val="2"/>
          <w:sz w:val="28"/>
          <w:szCs w:val="28"/>
        </w:rPr>
        <w:t xml:space="preserve">       </w:t>
      </w:r>
      <w:r>
        <w:rPr>
          <w:rFonts w:ascii="Times New Roman" w:hAnsi="Times New Roman" w:cs="Times New Roman" w:hint="eastAsia"/>
          <w:bCs w:val="0"/>
          <w:iCs w:val="0"/>
          <w:kern w:val="2"/>
          <w:sz w:val="28"/>
          <w:szCs w:val="28"/>
        </w:rPr>
        <w:t>期：二〇二</w:t>
      </w:r>
      <w:r w:rsidR="007247DA">
        <w:rPr>
          <w:rFonts w:ascii="Times New Roman" w:hAnsi="Times New Roman" w:cs="Times New Roman" w:hint="eastAsia"/>
          <w:bCs w:val="0"/>
          <w:iCs w:val="0"/>
          <w:kern w:val="2"/>
          <w:sz w:val="28"/>
          <w:szCs w:val="28"/>
        </w:rPr>
        <w:t>一</w:t>
      </w:r>
      <w:r>
        <w:rPr>
          <w:rFonts w:ascii="Times New Roman" w:hAnsi="Times New Roman" w:cs="Times New Roman" w:hint="eastAsia"/>
          <w:bCs w:val="0"/>
          <w:iCs w:val="0"/>
          <w:kern w:val="2"/>
          <w:sz w:val="28"/>
          <w:szCs w:val="28"/>
        </w:rPr>
        <w:t>年</w:t>
      </w:r>
      <w:r w:rsidR="007247DA">
        <w:rPr>
          <w:rFonts w:ascii="Times New Roman" w:hAnsi="Times New Roman" w:cs="Times New Roman" w:hint="eastAsia"/>
          <w:bCs w:val="0"/>
          <w:iCs w:val="0"/>
          <w:kern w:val="2"/>
          <w:sz w:val="28"/>
          <w:szCs w:val="28"/>
        </w:rPr>
        <w:t>十</w:t>
      </w:r>
      <w:r w:rsidR="00C57BE8">
        <w:rPr>
          <w:rFonts w:ascii="Times New Roman" w:hAnsi="Times New Roman" w:cs="Times New Roman" w:hint="eastAsia"/>
          <w:bCs w:val="0"/>
          <w:iCs w:val="0"/>
          <w:kern w:val="2"/>
          <w:sz w:val="28"/>
          <w:szCs w:val="28"/>
        </w:rPr>
        <w:t>一</w:t>
      </w:r>
      <w:r>
        <w:rPr>
          <w:rFonts w:ascii="Times New Roman" w:hAnsi="Times New Roman" w:cs="Times New Roman" w:hint="eastAsia"/>
          <w:bCs w:val="0"/>
          <w:iCs w:val="0"/>
          <w:kern w:val="2"/>
          <w:sz w:val="28"/>
          <w:szCs w:val="28"/>
        </w:rPr>
        <w:t>月</w:t>
      </w:r>
    </w:p>
    <w:p w:rsidR="00D9242D" w:rsidRDefault="00D9242D">
      <w:pPr>
        <w:ind w:firstLineChars="62" w:firstLine="199"/>
        <w:jc w:val="center"/>
        <w:rPr>
          <w:rFonts w:ascii="Times New Roman" w:hAnsi="Times New Roman" w:cs="Times New Roman"/>
          <w:b/>
          <w:bCs w:val="0"/>
          <w:iCs w:val="0"/>
          <w:kern w:val="2"/>
          <w:sz w:val="32"/>
        </w:rPr>
        <w:sectPr w:rsidR="00D924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1021" w:footer="867" w:gutter="0"/>
          <w:pgNumType w:start="1"/>
          <w:cols w:space="720"/>
          <w:docGrid w:linePitch="312"/>
        </w:sectPr>
      </w:pPr>
    </w:p>
    <w:p w:rsidR="00D9242D" w:rsidRDefault="00D9242D">
      <w:pPr>
        <w:ind w:firstLineChars="62" w:firstLine="199"/>
        <w:jc w:val="center"/>
        <w:rPr>
          <w:rFonts w:ascii="Times New Roman" w:hAnsi="Times New Roman" w:cs="Times New Roman"/>
          <w:b/>
          <w:bCs w:val="0"/>
          <w:iCs w:val="0"/>
          <w:kern w:val="2"/>
          <w:sz w:val="32"/>
        </w:rPr>
      </w:pPr>
      <w:r>
        <w:rPr>
          <w:rFonts w:ascii="Times New Roman" w:hAnsi="Times New Roman" w:cs="Times New Roman" w:hint="eastAsia"/>
          <w:b/>
          <w:bCs w:val="0"/>
          <w:iCs w:val="0"/>
          <w:kern w:val="2"/>
          <w:sz w:val="32"/>
        </w:rPr>
        <w:lastRenderedPageBreak/>
        <w:t>目录</w:t>
      </w:r>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r w:rsidRPr="00B72BEF">
        <w:rPr>
          <w:b w:val="0"/>
          <w:sz w:val="22"/>
        </w:rPr>
        <w:fldChar w:fldCharType="begin"/>
      </w:r>
      <w:r w:rsidR="00D9242D">
        <w:rPr>
          <w:b w:val="0"/>
          <w:sz w:val="22"/>
        </w:rPr>
        <w:instrText xml:space="preserve"> TOC \o "1-3" \h \z \u </w:instrText>
      </w:r>
      <w:r w:rsidRPr="00B72BEF">
        <w:rPr>
          <w:b w:val="0"/>
          <w:sz w:val="22"/>
        </w:rPr>
        <w:fldChar w:fldCharType="separate"/>
      </w:r>
      <w:hyperlink w:anchor="_Toc88840502" w:history="1">
        <w:r w:rsidR="007F3C80" w:rsidRPr="00C44A06">
          <w:rPr>
            <w:rStyle w:val="a7"/>
            <w:rFonts w:hint="eastAsia"/>
            <w:noProof/>
            <w:lang w:val="zh-CN"/>
          </w:rPr>
          <w:t>第一部分</w:t>
        </w:r>
        <w:r w:rsidR="007F3C80" w:rsidRPr="00C44A06">
          <w:rPr>
            <w:rStyle w:val="a7"/>
            <w:noProof/>
          </w:rPr>
          <w:t xml:space="preserve">  </w:t>
        </w:r>
        <w:r w:rsidR="007F3C80" w:rsidRPr="00C44A06">
          <w:rPr>
            <w:rStyle w:val="a7"/>
            <w:rFonts w:hint="eastAsia"/>
            <w:noProof/>
            <w:lang w:val="zh-CN"/>
          </w:rPr>
          <w:t>磋商公告</w:t>
        </w:r>
        <w:r w:rsidR="007F3C80">
          <w:rPr>
            <w:noProof/>
            <w:webHidden/>
          </w:rPr>
          <w:tab/>
        </w:r>
        <w:r>
          <w:rPr>
            <w:noProof/>
            <w:webHidden/>
          </w:rPr>
          <w:fldChar w:fldCharType="begin"/>
        </w:r>
        <w:r w:rsidR="007F3C80">
          <w:rPr>
            <w:noProof/>
            <w:webHidden/>
          </w:rPr>
          <w:instrText xml:space="preserve"> PAGEREF _Toc88840502 \h </w:instrText>
        </w:r>
        <w:r>
          <w:rPr>
            <w:noProof/>
            <w:webHidden/>
          </w:rPr>
        </w:r>
        <w:r>
          <w:rPr>
            <w:noProof/>
            <w:webHidden/>
          </w:rPr>
          <w:fldChar w:fldCharType="separate"/>
        </w:r>
        <w:r w:rsidR="007F3C80">
          <w:rPr>
            <w:noProof/>
            <w:webHidden/>
          </w:rPr>
          <w:t>1</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03" w:history="1">
        <w:r w:rsidR="007F3C80" w:rsidRPr="00C44A06">
          <w:rPr>
            <w:rStyle w:val="a7"/>
            <w:rFonts w:hint="eastAsia"/>
            <w:noProof/>
            <w:lang w:val="zh-CN"/>
          </w:rPr>
          <w:t>第二部分</w:t>
        </w:r>
        <w:r w:rsidR="007F3C80" w:rsidRPr="00C44A06">
          <w:rPr>
            <w:rStyle w:val="a7"/>
            <w:noProof/>
            <w:kern w:val="28"/>
          </w:rPr>
          <w:t xml:space="preserve">  </w:t>
        </w:r>
        <w:r w:rsidR="007F3C80" w:rsidRPr="00C44A06">
          <w:rPr>
            <w:rStyle w:val="a7"/>
            <w:rFonts w:hint="eastAsia"/>
            <w:noProof/>
            <w:lang w:val="zh-CN"/>
          </w:rPr>
          <w:t>供应商须知前附表</w:t>
        </w:r>
        <w:r w:rsidR="007F3C80">
          <w:rPr>
            <w:noProof/>
            <w:webHidden/>
          </w:rPr>
          <w:tab/>
        </w:r>
        <w:r>
          <w:rPr>
            <w:noProof/>
            <w:webHidden/>
          </w:rPr>
          <w:fldChar w:fldCharType="begin"/>
        </w:r>
        <w:r w:rsidR="007F3C80">
          <w:rPr>
            <w:noProof/>
            <w:webHidden/>
          </w:rPr>
          <w:instrText xml:space="preserve"> PAGEREF _Toc88840503 \h </w:instrText>
        </w:r>
        <w:r>
          <w:rPr>
            <w:noProof/>
            <w:webHidden/>
          </w:rPr>
        </w:r>
        <w:r>
          <w:rPr>
            <w:noProof/>
            <w:webHidden/>
          </w:rPr>
          <w:fldChar w:fldCharType="separate"/>
        </w:r>
        <w:r w:rsidR="007F3C80">
          <w:rPr>
            <w:noProof/>
            <w:webHidden/>
          </w:rPr>
          <w:t>4</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04" w:history="1">
        <w:r w:rsidR="007F3C80" w:rsidRPr="00C44A06">
          <w:rPr>
            <w:rStyle w:val="a7"/>
            <w:rFonts w:hint="eastAsia"/>
            <w:noProof/>
            <w:kern w:val="28"/>
          </w:rPr>
          <w:t>第三部分</w:t>
        </w:r>
        <w:r w:rsidR="007F3C80" w:rsidRPr="00C44A06">
          <w:rPr>
            <w:rStyle w:val="a7"/>
            <w:noProof/>
            <w:kern w:val="28"/>
          </w:rPr>
          <w:t xml:space="preserve">  </w:t>
        </w:r>
        <w:r w:rsidR="007F3C80" w:rsidRPr="00C44A06">
          <w:rPr>
            <w:rStyle w:val="a7"/>
            <w:rFonts w:hint="eastAsia"/>
            <w:noProof/>
            <w:kern w:val="28"/>
          </w:rPr>
          <w:t>供应商须知</w:t>
        </w:r>
        <w:r w:rsidR="007F3C80">
          <w:rPr>
            <w:noProof/>
            <w:webHidden/>
          </w:rPr>
          <w:tab/>
        </w:r>
        <w:r>
          <w:rPr>
            <w:noProof/>
            <w:webHidden/>
          </w:rPr>
          <w:fldChar w:fldCharType="begin"/>
        </w:r>
        <w:r w:rsidR="007F3C80">
          <w:rPr>
            <w:noProof/>
            <w:webHidden/>
          </w:rPr>
          <w:instrText xml:space="preserve"> PAGEREF _Toc88840504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05" w:history="1">
        <w:r w:rsidR="007F3C80" w:rsidRPr="00C44A06">
          <w:rPr>
            <w:rStyle w:val="a7"/>
            <w:rFonts w:hint="eastAsia"/>
            <w:noProof/>
          </w:rPr>
          <w:t>一、说</w:t>
        </w:r>
        <w:r w:rsidR="007F3C80" w:rsidRPr="00C44A06">
          <w:rPr>
            <w:rStyle w:val="a7"/>
            <w:noProof/>
          </w:rPr>
          <w:t xml:space="preserve">  </w:t>
        </w:r>
        <w:r w:rsidR="007F3C80" w:rsidRPr="00C44A06">
          <w:rPr>
            <w:rStyle w:val="a7"/>
            <w:rFonts w:hint="eastAsia"/>
            <w:noProof/>
          </w:rPr>
          <w:t>明</w:t>
        </w:r>
        <w:r w:rsidR="007F3C80">
          <w:rPr>
            <w:noProof/>
            <w:webHidden/>
          </w:rPr>
          <w:tab/>
        </w:r>
        <w:r>
          <w:rPr>
            <w:noProof/>
            <w:webHidden/>
          </w:rPr>
          <w:fldChar w:fldCharType="begin"/>
        </w:r>
        <w:r w:rsidR="007F3C80">
          <w:rPr>
            <w:noProof/>
            <w:webHidden/>
          </w:rPr>
          <w:instrText xml:space="preserve"> PAGEREF _Toc88840505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06" w:history="1">
        <w:r w:rsidR="007F3C80" w:rsidRPr="00C44A06">
          <w:rPr>
            <w:rStyle w:val="a7"/>
            <w:noProof/>
          </w:rPr>
          <w:t>1.</w:t>
        </w:r>
        <w:r w:rsidR="007F3C80" w:rsidRPr="00C44A06">
          <w:rPr>
            <w:rStyle w:val="a7"/>
            <w:rFonts w:hint="eastAsia"/>
            <w:noProof/>
          </w:rPr>
          <w:t>适用范围</w:t>
        </w:r>
        <w:r w:rsidR="007F3C80">
          <w:rPr>
            <w:noProof/>
            <w:webHidden/>
          </w:rPr>
          <w:tab/>
        </w:r>
        <w:r>
          <w:rPr>
            <w:noProof/>
            <w:webHidden/>
          </w:rPr>
          <w:fldChar w:fldCharType="begin"/>
        </w:r>
        <w:r w:rsidR="007F3C80">
          <w:rPr>
            <w:noProof/>
            <w:webHidden/>
          </w:rPr>
          <w:instrText xml:space="preserve"> PAGEREF _Toc88840506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07" w:history="1">
        <w:r w:rsidR="007F3C80" w:rsidRPr="00C44A06">
          <w:rPr>
            <w:rStyle w:val="a7"/>
            <w:noProof/>
          </w:rPr>
          <w:t>2.</w:t>
        </w:r>
        <w:r w:rsidR="007F3C80" w:rsidRPr="00C44A06">
          <w:rPr>
            <w:rStyle w:val="a7"/>
            <w:rFonts w:hint="eastAsia"/>
            <w:noProof/>
          </w:rPr>
          <w:t>采购方式、合格的供应商</w:t>
        </w:r>
        <w:r w:rsidR="007F3C80">
          <w:rPr>
            <w:noProof/>
            <w:webHidden/>
          </w:rPr>
          <w:tab/>
        </w:r>
        <w:r>
          <w:rPr>
            <w:noProof/>
            <w:webHidden/>
          </w:rPr>
          <w:fldChar w:fldCharType="begin"/>
        </w:r>
        <w:r w:rsidR="007F3C80">
          <w:rPr>
            <w:noProof/>
            <w:webHidden/>
          </w:rPr>
          <w:instrText xml:space="preserve"> PAGEREF _Toc88840507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08" w:history="1">
        <w:r w:rsidR="007F3C80" w:rsidRPr="00C44A06">
          <w:rPr>
            <w:rStyle w:val="a7"/>
            <w:noProof/>
          </w:rPr>
          <w:t>3.</w:t>
        </w:r>
        <w:r w:rsidR="007F3C80" w:rsidRPr="00C44A06">
          <w:rPr>
            <w:rStyle w:val="a7"/>
            <w:rFonts w:hint="eastAsia"/>
            <w:noProof/>
          </w:rPr>
          <w:t>磋商费用</w:t>
        </w:r>
        <w:r w:rsidR="007F3C80">
          <w:rPr>
            <w:noProof/>
            <w:webHidden/>
          </w:rPr>
          <w:tab/>
        </w:r>
        <w:r>
          <w:rPr>
            <w:noProof/>
            <w:webHidden/>
          </w:rPr>
          <w:fldChar w:fldCharType="begin"/>
        </w:r>
        <w:r w:rsidR="007F3C80">
          <w:rPr>
            <w:noProof/>
            <w:webHidden/>
          </w:rPr>
          <w:instrText xml:space="preserve"> PAGEREF _Toc88840508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09" w:history="1">
        <w:r w:rsidR="007F3C80" w:rsidRPr="00C44A06">
          <w:rPr>
            <w:rStyle w:val="a7"/>
            <w:rFonts w:hint="eastAsia"/>
            <w:noProof/>
            <w:lang w:val="zh-CN"/>
          </w:rPr>
          <w:t>二、磋商文件说明</w:t>
        </w:r>
        <w:r w:rsidR="007F3C80">
          <w:rPr>
            <w:noProof/>
            <w:webHidden/>
          </w:rPr>
          <w:tab/>
        </w:r>
        <w:r>
          <w:rPr>
            <w:noProof/>
            <w:webHidden/>
          </w:rPr>
          <w:fldChar w:fldCharType="begin"/>
        </w:r>
        <w:r w:rsidR="007F3C80">
          <w:rPr>
            <w:noProof/>
            <w:webHidden/>
          </w:rPr>
          <w:instrText xml:space="preserve"> PAGEREF _Toc88840509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0" w:history="1">
        <w:r w:rsidR="007F3C80" w:rsidRPr="00C44A06">
          <w:rPr>
            <w:rStyle w:val="a7"/>
            <w:noProof/>
          </w:rPr>
          <w:t>4.</w:t>
        </w:r>
        <w:r w:rsidR="007F3C80" w:rsidRPr="00C44A06">
          <w:rPr>
            <w:rStyle w:val="a7"/>
            <w:rFonts w:hint="eastAsia"/>
            <w:noProof/>
          </w:rPr>
          <w:t>磋商文件的构成</w:t>
        </w:r>
        <w:r w:rsidR="007F3C80">
          <w:rPr>
            <w:noProof/>
            <w:webHidden/>
          </w:rPr>
          <w:tab/>
        </w:r>
        <w:r>
          <w:rPr>
            <w:noProof/>
            <w:webHidden/>
          </w:rPr>
          <w:fldChar w:fldCharType="begin"/>
        </w:r>
        <w:r w:rsidR="007F3C80">
          <w:rPr>
            <w:noProof/>
            <w:webHidden/>
          </w:rPr>
          <w:instrText xml:space="preserve"> PAGEREF _Toc88840510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1" w:history="1">
        <w:r w:rsidR="007F3C80" w:rsidRPr="00C44A06">
          <w:rPr>
            <w:rStyle w:val="a7"/>
            <w:noProof/>
          </w:rPr>
          <w:t>5.</w:t>
        </w:r>
        <w:r w:rsidR="007F3C80" w:rsidRPr="00C44A06">
          <w:rPr>
            <w:rStyle w:val="a7"/>
            <w:rFonts w:hint="eastAsia"/>
            <w:noProof/>
          </w:rPr>
          <w:t>磋商文件的质疑</w:t>
        </w:r>
        <w:r w:rsidR="007F3C80">
          <w:rPr>
            <w:noProof/>
            <w:webHidden/>
          </w:rPr>
          <w:tab/>
        </w:r>
        <w:r>
          <w:rPr>
            <w:noProof/>
            <w:webHidden/>
          </w:rPr>
          <w:fldChar w:fldCharType="begin"/>
        </w:r>
        <w:r w:rsidR="007F3C80">
          <w:rPr>
            <w:noProof/>
            <w:webHidden/>
          </w:rPr>
          <w:instrText xml:space="preserve"> PAGEREF _Toc88840511 \h </w:instrText>
        </w:r>
        <w:r>
          <w:rPr>
            <w:noProof/>
            <w:webHidden/>
          </w:rPr>
        </w:r>
        <w:r>
          <w:rPr>
            <w:noProof/>
            <w:webHidden/>
          </w:rPr>
          <w:fldChar w:fldCharType="separate"/>
        </w:r>
        <w:r w:rsidR="007F3C80">
          <w:rPr>
            <w:noProof/>
            <w:webHidden/>
          </w:rPr>
          <w:t>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2" w:history="1">
        <w:r w:rsidR="007F3C80" w:rsidRPr="00C44A06">
          <w:rPr>
            <w:rStyle w:val="a7"/>
            <w:noProof/>
          </w:rPr>
          <w:t>6.</w:t>
        </w:r>
        <w:r w:rsidR="007F3C80" w:rsidRPr="00C44A06">
          <w:rPr>
            <w:rStyle w:val="a7"/>
            <w:rFonts w:hint="eastAsia"/>
            <w:noProof/>
          </w:rPr>
          <w:t>磋商文件的澄清、修改</w:t>
        </w:r>
        <w:r w:rsidR="007F3C80">
          <w:rPr>
            <w:noProof/>
            <w:webHidden/>
          </w:rPr>
          <w:tab/>
        </w:r>
        <w:r>
          <w:rPr>
            <w:noProof/>
            <w:webHidden/>
          </w:rPr>
          <w:fldChar w:fldCharType="begin"/>
        </w:r>
        <w:r w:rsidR="007F3C80">
          <w:rPr>
            <w:noProof/>
            <w:webHidden/>
          </w:rPr>
          <w:instrText xml:space="preserve"> PAGEREF _Toc88840512 \h </w:instrText>
        </w:r>
        <w:r>
          <w:rPr>
            <w:noProof/>
            <w:webHidden/>
          </w:rPr>
        </w:r>
        <w:r>
          <w:rPr>
            <w:noProof/>
            <w:webHidden/>
          </w:rPr>
          <w:fldChar w:fldCharType="separate"/>
        </w:r>
        <w:r w:rsidR="007F3C80">
          <w:rPr>
            <w:noProof/>
            <w:webHidden/>
          </w:rPr>
          <w:t>7</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13" w:history="1">
        <w:r w:rsidR="007F3C80" w:rsidRPr="00C44A06">
          <w:rPr>
            <w:rStyle w:val="a7"/>
            <w:rFonts w:hint="eastAsia"/>
            <w:noProof/>
          </w:rPr>
          <w:t>三、响应文件的编制</w:t>
        </w:r>
        <w:r w:rsidR="007F3C80">
          <w:rPr>
            <w:noProof/>
            <w:webHidden/>
          </w:rPr>
          <w:tab/>
        </w:r>
        <w:r>
          <w:rPr>
            <w:noProof/>
            <w:webHidden/>
          </w:rPr>
          <w:fldChar w:fldCharType="begin"/>
        </w:r>
        <w:r w:rsidR="007F3C80">
          <w:rPr>
            <w:noProof/>
            <w:webHidden/>
          </w:rPr>
          <w:instrText xml:space="preserve"> PAGEREF _Toc88840513 \h </w:instrText>
        </w:r>
        <w:r>
          <w:rPr>
            <w:noProof/>
            <w:webHidden/>
          </w:rPr>
        </w:r>
        <w:r>
          <w:rPr>
            <w:noProof/>
            <w:webHidden/>
          </w:rPr>
          <w:fldChar w:fldCharType="separate"/>
        </w:r>
        <w:r w:rsidR="007F3C80">
          <w:rPr>
            <w:noProof/>
            <w:webHidden/>
          </w:rPr>
          <w:t>7</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4" w:history="1">
        <w:r w:rsidR="007F3C80" w:rsidRPr="00C44A06">
          <w:rPr>
            <w:rStyle w:val="a7"/>
            <w:noProof/>
          </w:rPr>
          <w:t>7.</w:t>
        </w:r>
        <w:r w:rsidR="007F3C80" w:rsidRPr="00C44A06">
          <w:rPr>
            <w:rStyle w:val="a7"/>
            <w:rFonts w:hint="eastAsia"/>
            <w:noProof/>
          </w:rPr>
          <w:t>响应文件的语言及度量衡单位</w:t>
        </w:r>
        <w:r w:rsidR="007F3C80">
          <w:rPr>
            <w:noProof/>
            <w:webHidden/>
          </w:rPr>
          <w:tab/>
        </w:r>
        <w:r>
          <w:rPr>
            <w:noProof/>
            <w:webHidden/>
          </w:rPr>
          <w:fldChar w:fldCharType="begin"/>
        </w:r>
        <w:r w:rsidR="007F3C80">
          <w:rPr>
            <w:noProof/>
            <w:webHidden/>
          </w:rPr>
          <w:instrText xml:space="preserve"> PAGEREF _Toc88840514 \h </w:instrText>
        </w:r>
        <w:r>
          <w:rPr>
            <w:noProof/>
            <w:webHidden/>
          </w:rPr>
        </w:r>
        <w:r>
          <w:rPr>
            <w:noProof/>
            <w:webHidden/>
          </w:rPr>
          <w:fldChar w:fldCharType="separate"/>
        </w:r>
        <w:r w:rsidR="007F3C80">
          <w:rPr>
            <w:noProof/>
            <w:webHidden/>
          </w:rPr>
          <w:t>7</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5" w:history="1">
        <w:r w:rsidR="007F3C80" w:rsidRPr="00C44A06">
          <w:rPr>
            <w:rStyle w:val="a7"/>
            <w:noProof/>
          </w:rPr>
          <w:t>8.</w:t>
        </w:r>
        <w:r w:rsidR="007F3C80" w:rsidRPr="00C44A06">
          <w:rPr>
            <w:rStyle w:val="a7"/>
            <w:rFonts w:hint="eastAsia"/>
            <w:noProof/>
          </w:rPr>
          <w:t>磋商保证金</w:t>
        </w:r>
        <w:r w:rsidR="007F3C80">
          <w:rPr>
            <w:noProof/>
            <w:webHidden/>
          </w:rPr>
          <w:tab/>
        </w:r>
        <w:r>
          <w:rPr>
            <w:noProof/>
            <w:webHidden/>
          </w:rPr>
          <w:fldChar w:fldCharType="begin"/>
        </w:r>
        <w:r w:rsidR="007F3C80">
          <w:rPr>
            <w:noProof/>
            <w:webHidden/>
          </w:rPr>
          <w:instrText xml:space="preserve"> PAGEREF _Toc88840515 \h </w:instrText>
        </w:r>
        <w:r>
          <w:rPr>
            <w:noProof/>
            <w:webHidden/>
          </w:rPr>
        </w:r>
        <w:r>
          <w:rPr>
            <w:noProof/>
            <w:webHidden/>
          </w:rPr>
          <w:fldChar w:fldCharType="separate"/>
        </w:r>
        <w:r w:rsidR="007F3C80">
          <w:rPr>
            <w:noProof/>
            <w:webHidden/>
          </w:rPr>
          <w:t>7</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6" w:history="1">
        <w:r w:rsidR="007F3C80" w:rsidRPr="00C44A06">
          <w:rPr>
            <w:rStyle w:val="a7"/>
            <w:noProof/>
          </w:rPr>
          <w:t>9.</w:t>
        </w:r>
        <w:r w:rsidR="007F3C80" w:rsidRPr="00C44A06">
          <w:rPr>
            <w:rStyle w:val="a7"/>
            <w:rFonts w:hint="eastAsia"/>
            <w:noProof/>
          </w:rPr>
          <w:t>磋商有效期</w:t>
        </w:r>
        <w:r w:rsidR="007F3C80">
          <w:rPr>
            <w:noProof/>
            <w:webHidden/>
          </w:rPr>
          <w:tab/>
        </w:r>
        <w:r>
          <w:rPr>
            <w:noProof/>
            <w:webHidden/>
          </w:rPr>
          <w:fldChar w:fldCharType="begin"/>
        </w:r>
        <w:r w:rsidR="007F3C80">
          <w:rPr>
            <w:noProof/>
            <w:webHidden/>
          </w:rPr>
          <w:instrText xml:space="preserve"> PAGEREF _Toc88840516 \h </w:instrText>
        </w:r>
        <w:r>
          <w:rPr>
            <w:noProof/>
            <w:webHidden/>
          </w:rPr>
        </w:r>
        <w:r>
          <w:rPr>
            <w:noProof/>
            <w:webHidden/>
          </w:rPr>
          <w:fldChar w:fldCharType="separate"/>
        </w:r>
        <w:r w:rsidR="007F3C80">
          <w:rPr>
            <w:noProof/>
            <w:webHidden/>
          </w:rPr>
          <w:t>8</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7" w:history="1">
        <w:r w:rsidR="007F3C80" w:rsidRPr="00C44A06">
          <w:rPr>
            <w:rStyle w:val="a7"/>
            <w:noProof/>
          </w:rPr>
          <w:t>10.</w:t>
        </w:r>
        <w:r w:rsidR="007F3C80" w:rsidRPr="00C44A06">
          <w:rPr>
            <w:rStyle w:val="a7"/>
            <w:rFonts w:hint="eastAsia"/>
            <w:noProof/>
          </w:rPr>
          <w:t>响应文件构成</w:t>
        </w:r>
        <w:r w:rsidR="007F3C80">
          <w:rPr>
            <w:noProof/>
            <w:webHidden/>
          </w:rPr>
          <w:tab/>
        </w:r>
        <w:r>
          <w:rPr>
            <w:noProof/>
            <w:webHidden/>
          </w:rPr>
          <w:fldChar w:fldCharType="begin"/>
        </w:r>
        <w:r w:rsidR="007F3C80">
          <w:rPr>
            <w:noProof/>
            <w:webHidden/>
          </w:rPr>
          <w:instrText xml:space="preserve"> PAGEREF _Toc88840517 \h </w:instrText>
        </w:r>
        <w:r>
          <w:rPr>
            <w:noProof/>
            <w:webHidden/>
          </w:rPr>
        </w:r>
        <w:r>
          <w:rPr>
            <w:noProof/>
            <w:webHidden/>
          </w:rPr>
          <w:fldChar w:fldCharType="separate"/>
        </w:r>
        <w:r w:rsidR="007F3C80">
          <w:rPr>
            <w:noProof/>
            <w:webHidden/>
          </w:rPr>
          <w:t>8</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18" w:history="1">
        <w:r w:rsidR="007F3C80" w:rsidRPr="00C44A06">
          <w:rPr>
            <w:rStyle w:val="a7"/>
            <w:noProof/>
          </w:rPr>
          <w:t>11.</w:t>
        </w:r>
        <w:r w:rsidR="007F3C80" w:rsidRPr="00C44A06">
          <w:rPr>
            <w:rStyle w:val="a7"/>
            <w:rFonts w:hint="eastAsia"/>
            <w:noProof/>
          </w:rPr>
          <w:t>响应文件编印和签署</w:t>
        </w:r>
        <w:r w:rsidR="007F3C80">
          <w:rPr>
            <w:noProof/>
            <w:webHidden/>
          </w:rPr>
          <w:tab/>
        </w:r>
        <w:r>
          <w:rPr>
            <w:noProof/>
            <w:webHidden/>
          </w:rPr>
          <w:fldChar w:fldCharType="begin"/>
        </w:r>
        <w:r w:rsidR="007F3C80">
          <w:rPr>
            <w:noProof/>
            <w:webHidden/>
          </w:rPr>
          <w:instrText xml:space="preserve"> PAGEREF _Toc88840518 \h </w:instrText>
        </w:r>
        <w:r>
          <w:rPr>
            <w:noProof/>
            <w:webHidden/>
          </w:rPr>
        </w:r>
        <w:r>
          <w:rPr>
            <w:noProof/>
            <w:webHidden/>
          </w:rPr>
          <w:fldChar w:fldCharType="separate"/>
        </w:r>
        <w:r w:rsidR="007F3C80">
          <w:rPr>
            <w:noProof/>
            <w:webHidden/>
          </w:rPr>
          <w:t>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19" w:history="1">
        <w:r w:rsidR="007F3C80" w:rsidRPr="00C44A06">
          <w:rPr>
            <w:rStyle w:val="a7"/>
            <w:rFonts w:hint="eastAsia"/>
            <w:noProof/>
          </w:rPr>
          <w:t>四、响应文件的递交</w:t>
        </w:r>
        <w:r w:rsidR="007F3C80">
          <w:rPr>
            <w:noProof/>
            <w:webHidden/>
          </w:rPr>
          <w:tab/>
        </w:r>
        <w:r>
          <w:rPr>
            <w:noProof/>
            <w:webHidden/>
          </w:rPr>
          <w:fldChar w:fldCharType="begin"/>
        </w:r>
        <w:r w:rsidR="007F3C80">
          <w:rPr>
            <w:noProof/>
            <w:webHidden/>
          </w:rPr>
          <w:instrText xml:space="preserve"> PAGEREF _Toc88840519 \h </w:instrText>
        </w:r>
        <w:r>
          <w:rPr>
            <w:noProof/>
            <w:webHidden/>
          </w:rPr>
        </w:r>
        <w:r>
          <w:rPr>
            <w:noProof/>
            <w:webHidden/>
          </w:rPr>
          <w:fldChar w:fldCharType="separate"/>
        </w:r>
        <w:r w:rsidR="007F3C80">
          <w:rPr>
            <w:noProof/>
            <w:webHidden/>
          </w:rPr>
          <w:t>9</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0" w:history="1">
        <w:r w:rsidR="007F3C80" w:rsidRPr="00C44A06">
          <w:rPr>
            <w:rStyle w:val="a7"/>
            <w:noProof/>
          </w:rPr>
          <w:t>12.</w:t>
        </w:r>
        <w:r w:rsidR="007F3C80" w:rsidRPr="00C44A06">
          <w:rPr>
            <w:rStyle w:val="a7"/>
            <w:rFonts w:hint="eastAsia"/>
            <w:noProof/>
          </w:rPr>
          <w:t>响应文件的密封和标记</w:t>
        </w:r>
        <w:r w:rsidR="007F3C80">
          <w:rPr>
            <w:noProof/>
            <w:webHidden/>
          </w:rPr>
          <w:tab/>
        </w:r>
        <w:r>
          <w:rPr>
            <w:noProof/>
            <w:webHidden/>
          </w:rPr>
          <w:fldChar w:fldCharType="begin"/>
        </w:r>
        <w:r w:rsidR="007F3C80">
          <w:rPr>
            <w:noProof/>
            <w:webHidden/>
          </w:rPr>
          <w:instrText xml:space="preserve"> PAGEREF _Toc88840520 \h </w:instrText>
        </w:r>
        <w:r>
          <w:rPr>
            <w:noProof/>
            <w:webHidden/>
          </w:rPr>
        </w:r>
        <w:r>
          <w:rPr>
            <w:noProof/>
            <w:webHidden/>
          </w:rPr>
          <w:fldChar w:fldCharType="separate"/>
        </w:r>
        <w:r w:rsidR="007F3C80">
          <w:rPr>
            <w:noProof/>
            <w:webHidden/>
          </w:rPr>
          <w:t>9</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1" w:history="1">
        <w:r w:rsidR="007F3C80" w:rsidRPr="00C44A06">
          <w:rPr>
            <w:rStyle w:val="a7"/>
            <w:noProof/>
          </w:rPr>
          <w:t>13.</w:t>
        </w:r>
        <w:r w:rsidR="007F3C80" w:rsidRPr="00C44A06">
          <w:rPr>
            <w:rStyle w:val="a7"/>
            <w:rFonts w:hint="eastAsia"/>
            <w:noProof/>
          </w:rPr>
          <w:t>提交响应文件截止时间、地点</w:t>
        </w:r>
        <w:r w:rsidR="007F3C80">
          <w:rPr>
            <w:noProof/>
            <w:webHidden/>
          </w:rPr>
          <w:tab/>
        </w:r>
        <w:r>
          <w:rPr>
            <w:noProof/>
            <w:webHidden/>
          </w:rPr>
          <w:fldChar w:fldCharType="begin"/>
        </w:r>
        <w:r w:rsidR="007F3C80">
          <w:rPr>
            <w:noProof/>
            <w:webHidden/>
          </w:rPr>
          <w:instrText xml:space="preserve"> PAGEREF _Toc88840521 \h </w:instrText>
        </w:r>
        <w:r>
          <w:rPr>
            <w:noProof/>
            <w:webHidden/>
          </w:rPr>
        </w:r>
        <w:r>
          <w:rPr>
            <w:noProof/>
            <w:webHidden/>
          </w:rPr>
          <w:fldChar w:fldCharType="separate"/>
        </w:r>
        <w:r w:rsidR="007F3C80">
          <w:rPr>
            <w:noProof/>
            <w:webHidden/>
          </w:rPr>
          <w:t>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22" w:history="1">
        <w:r w:rsidR="007F3C80" w:rsidRPr="00C44A06">
          <w:rPr>
            <w:rStyle w:val="a7"/>
            <w:rFonts w:hint="eastAsia"/>
            <w:noProof/>
          </w:rPr>
          <w:t>五、磋商过程</w:t>
        </w:r>
        <w:r w:rsidR="007F3C80">
          <w:rPr>
            <w:noProof/>
            <w:webHidden/>
          </w:rPr>
          <w:tab/>
        </w:r>
        <w:r>
          <w:rPr>
            <w:noProof/>
            <w:webHidden/>
          </w:rPr>
          <w:fldChar w:fldCharType="begin"/>
        </w:r>
        <w:r w:rsidR="007F3C80">
          <w:rPr>
            <w:noProof/>
            <w:webHidden/>
          </w:rPr>
          <w:instrText xml:space="preserve"> PAGEREF _Toc88840522 \h </w:instrText>
        </w:r>
        <w:r>
          <w:rPr>
            <w:noProof/>
            <w:webHidden/>
          </w:rPr>
        </w:r>
        <w:r>
          <w:rPr>
            <w:noProof/>
            <w:webHidden/>
          </w:rPr>
          <w:fldChar w:fldCharType="separate"/>
        </w:r>
        <w:r w:rsidR="007F3C80">
          <w:rPr>
            <w:noProof/>
            <w:webHidden/>
          </w:rPr>
          <w:t>10</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3" w:history="1">
        <w:r w:rsidR="007F3C80" w:rsidRPr="00C44A06">
          <w:rPr>
            <w:rStyle w:val="a7"/>
            <w:noProof/>
          </w:rPr>
          <w:t>14.</w:t>
        </w:r>
        <w:r w:rsidR="007F3C80" w:rsidRPr="00C44A06">
          <w:rPr>
            <w:rStyle w:val="a7"/>
            <w:rFonts w:hint="eastAsia"/>
            <w:noProof/>
          </w:rPr>
          <w:t>磋商过程</w:t>
        </w:r>
        <w:r w:rsidR="007F3C80">
          <w:rPr>
            <w:noProof/>
            <w:webHidden/>
          </w:rPr>
          <w:tab/>
        </w:r>
        <w:r>
          <w:rPr>
            <w:noProof/>
            <w:webHidden/>
          </w:rPr>
          <w:fldChar w:fldCharType="begin"/>
        </w:r>
        <w:r w:rsidR="007F3C80">
          <w:rPr>
            <w:noProof/>
            <w:webHidden/>
          </w:rPr>
          <w:instrText xml:space="preserve"> PAGEREF _Toc88840523 \h </w:instrText>
        </w:r>
        <w:r>
          <w:rPr>
            <w:noProof/>
            <w:webHidden/>
          </w:rPr>
        </w:r>
        <w:r>
          <w:rPr>
            <w:noProof/>
            <w:webHidden/>
          </w:rPr>
          <w:fldChar w:fldCharType="separate"/>
        </w:r>
        <w:r w:rsidR="007F3C80">
          <w:rPr>
            <w:noProof/>
            <w:webHidden/>
          </w:rPr>
          <w:t>10</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24" w:history="1">
        <w:r w:rsidR="007F3C80" w:rsidRPr="00C44A06">
          <w:rPr>
            <w:rStyle w:val="a7"/>
            <w:rFonts w:hint="eastAsia"/>
            <w:noProof/>
          </w:rPr>
          <w:t>六、磋商程序及方法</w:t>
        </w:r>
        <w:r w:rsidR="007F3C80">
          <w:rPr>
            <w:noProof/>
            <w:webHidden/>
          </w:rPr>
          <w:tab/>
        </w:r>
        <w:r>
          <w:rPr>
            <w:noProof/>
            <w:webHidden/>
          </w:rPr>
          <w:fldChar w:fldCharType="begin"/>
        </w:r>
        <w:r w:rsidR="007F3C80">
          <w:rPr>
            <w:noProof/>
            <w:webHidden/>
          </w:rPr>
          <w:instrText xml:space="preserve"> PAGEREF _Toc88840524 \h </w:instrText>
        </w:r>
        <w:r>
          <w:rPr>
            <w:noProof/>
            <w:webHidden/>
          </w:rPr>
        </w:r>
        <w:r>
          <w:rPr>
            <w:noProof/>
            <w:webHidden/>
          </w:rPr>
          <w:fldChar w:fldCharType="separate"/>
        </w:r>
        <w:r w:rsidR="007F3C80">
          <w:rPr>
            <w:noProof/>
            <w:webHidden/>
          </w:rPr>
          <w:t>10</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5" w:history="1">
        <w:r w:rsidR="007F3C80" w:rsidRPr="00C44A06">
          <w:rPr>
            <w:rStyle w:val="a7"/>
            <w:noProof/>
          </w:rPr>
          <w:t>15.</w:t>
        </w:r>
        <w:r w:rsidR="007F3C80" w:rsidRPr="00C44A06">
          <w:rPr>
            <w:rStyle w:val="a7"/>
            <w:rFonts w:hint="eastAsia"/>
            <w:noProof/>
          </w:rPr>
          <w:t>磋商小组</w:t>
        </w:r>
        <w:r w:rsidR="007F3C80">
          <w:rPr>
            <w:noProof/>
            <w:webHidden/>
          </w:rPr>
          <w:tab/>
        </w:r>
        <w:r>
          <w:rPr>
            <w:noProof/>
            <w:webHidden/>
          </w:rPr>
          <w:fldChar w:fldCharType="begin"/>
        </w:r>
        <w:r w:rsidR="007F3C80">
          <w:rPr>
            <w:noProof/>
            <w:webHidden/>
          </w:rPr>
          <w:instrText xml:space="preserve"> PAGEREF _Toc88840525 \h </w:instrText>
        </w:r>
        <w:r>
          <w:rPr>
            <w:noProof/>
            <w:webHidden/>
          </w:rPr>
        </w:r>
        <w:r>
          <w:rPr>
            <w:noProof/>
            <w:webHidden/>
          </w:rPr>
          <w:fldChar w:fldCharType="separate"/>
        </w:r>
        <w:r w:rsidR="007F3C80">
          <w:rPr>
            <w:noProof/>
            <w:webHidden/>
          </w:rPr>
          <w:t>10</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6" w:history="1">
        <w:r w:rsidR="007F3C80" w:rsidRPr="00C44A06">
          <w:rPr>
            <w:rStyle w:val="a7"/>
            <w:noProof/>
          </w:rPr>
          <w:t>16.</w:t>
        </w:r>
        <w:r w:rsidR="007F3C80" w:rsidRPr="00C44A06">
          <w:rPr>
            <w:rStyle w:val="a7"/>
            <w:rFonts w:hint="eastAsia"/>
            <w:noProof/>
          </w:rPr>
          <w:t>磋商程序</w:t>
        </w:r>
        <w:r w:rsidR="007F3C80">
          <w:rPr>
            <w:noProof/>
            <w:webHidden/>
          </w:rPr>
          <w:tab/>
        </w:r>
        <w:r>
          <w:rPr>
            <w:noProof/>
            <w:webHidden/>
          </w:rPr>
          <w:fldChar w:fldCharType="begin"/>
        </w:r>
        <w:r w:rsidR="007F3C80">
          <w:rPr>
            <w:noProof/>
            <w:webHidden/>
          </w:rPr>
          <w:instrText xml:space="preserve"> PAGEREF _Toc88840526 \h </w:instrText>
        </w:r>
        <w:r>
          <w:rPr>
            <w:noProof/>
            <w:webHidden/>
          </w:rPr>
        </w:r>
        <w:r>
          <w:rPr>
            <w:noProof/>
            <w:webHidden/>
          </w:rPr>
          <w:fldChar w:fldCharType="separate"/>
        </w:r>
        <w:r w:rsidR="007F3C80">
          <w:rPr>
            <w:noProof/>
            <w:webHidden/>
          </w:rPr>
          <w:t>11</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7" w:history="1">
        <w:r w:rsidR="007F3C80" w:rsidRPr="00C44A06">
          <w:rPr>
            <w:rStyle w:val="a7"/>
            <w:noProof/>
          </w:rPr>
          <w:t>17.</w:t>
        </w:r>
        <w:r w:rsidR="007F3C80" w:rsidRPr="00C44A06">
          <w:rPr>
            <w:rStyle w:val="a7"/>
            <w:rFonts w:hint="eastAsia"/>
            <w:noProof/>
          </w:rPr>
          <w:t>评审办法</w:t>
        </w:r>
        <w:r w:rsidR="007F3C80">
          <w:rPr>
            <w:noProof/>
            <w:webHidden/>
          </w:rPr>
          <w:tab/>
        </w:r>
        <w:r>
          <w:rPr>
            <w:noProof/>
            <w:webHidden/>
          </w:rPr>
          <w:fldChar w:fldCharType="begin"/>
        </w:r>
        <w:r w:rsidR="007F3C80">
          <w:rPr>
            <w:noProof/>
            <w:webHidden/>
          </w:rPr>
          <w:instrText xml:space="preserve"> PAGEREF _Toc88840527 \h </w:instrText>
        </w:r>
        <w:r>
          <w:rPr>
            <w:noProof/>
            <w:webHidden/>
          </w:rPr>
        </w:r>
        <w:r>
          <w:rPr>
            <w:noProof/>
            <w:webHidden/>
          </w:rPr>
          <w:fldChar w:fldCharType="separate"/>
        </w:r>
        <w:r w:rsidR="007F3C80">
          <w:rPr>
            <w:noProof/>
            <w:webHidden/>
          </w:rPr>
          <w:t>12</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28" w:history="1">
        <w:r w:rsidR="007F3C80" w:rsidRPr="00C44A06">
          <w:rPr>
            <w:rStyle w:val="a7"/>
            <w:rFonts w:hint="eastAsia"/>
            <w:noProof/>
          </w:rPr>
          <w:t>七、确定成交供应商</w:t>
        </w:r>
        <w:r w:rsidR="007F3C80">
          <w:rPr>
            <w:noProof/>
            <w:webHidden/>
          </w:rPr>
          <w:tab/>
        </w:r>
        <w:r>
          <w:rPr>
            <w:noProof/>
            <w:webHidden/>
          </w:rPr>
          <w:fldChar w:fldCharType="begin"/>
        </w:r>
        <w:r w:rsidR="007F3C80">
          <w:rPr>
            <w:noProof/>
            <w:webHidden/>
          </w:rPr>
          <w:instrText xml:space="preserve"> PAGEREF _Toc88840528 \h </w:instrText>
        </w:r>
        <w:r>
          <w:rPr>
            <w:noProof/>
            <w:webHidden/>
          </w:rPr>
        </w:r>
        <w:r>
          <w:rPr>
            <w:noProof/>
            <w:webHidden/>
          </w:rPr>
          <w:fldChar w:fldCharType="separate"/>
        </w:r>
        <w:r w:rsidR="007F3C80">
          <w:rPr>
            <w:noProof/>
            <w:webHidden/>
          </w:rPr>
          <w:t>15</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29" w:history="1">
        <w:r w:rsidR="007F3C80" w:rsidRPr="00C44A06">
          <w:rPr>
            <w:rStyle w:val="a7"/>
            <w:noProof/>
          </w:rPr>
          <w:t>18.</w:t>
        </w:r>
        <w:r w:rsidR="007F3C80" w:rsidRPr="00C44A06">
          <w:rPr>
            <w:rStyle w:val="a7"/>
            <w:rFonts w:hint="eastAsia"/>
            <w:noProof/>
          </w:rPr>
          <w:t>推荐并确定成交供应商</w:t>
        </w:r>
        <w:r w:rsidR="007F3C80">
          <w:rPr>
            <w:noProof/>
            <w:webHidden/>
          </w:rPr>
          <w:tab/>
        </w:r>
        <w:r>
          <w:rPr>
            <w:noProof/>
            <w:webHidden/>
          </w:rPr>
          <w:fldChar w:fldCharType="begin"/>
        </w:r>
        <w:r w:rsidR="007F3C80">
          <w:rPr>
            <w:noProof/>
            <w:webHidden/>
          </w:rPr>
          <w:instrText xml:space="preserve"> PAGEREF _Toc88840529 \h </w:instrText>
        </w:r>
        <w:r>
          <w:rPr>
            <w:noProof/>
            <w:webHidden/>
          </w:rPr>
        </w:r>
        <w:r>
          <w:rPr>
            <w:noProof/>
            <w:webHidden/>
          </w:rPr>
          <w:fldChar w:fldCharType="separate"/>
        </w:r>
        <w:r w:rsidR="007F3C80">
          <w:rPr>
            <w:noProof/>
            <w:webHidden/>
          </w:rPr>
          <w:t>15</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30" w:history="1">
        <w:r w:rsidR="007F3C80" w:rsidRPr="00C44A06">
          <w:rPr>
            <w:rStyle w:val="a7"/>
            <w:noProof/>
          </w:rPr>
          <w:t>19.</w:t>
        </w:r>
        <w:r w:rsidR="007F3C80" w:rsidRPr="00C44A06">
          <w:rPr>
            <w:rStyle w:val="a7"/>
            <w:rFonts w:hint="eastAsia"/>
            <w:noProof/>
          </w:rPr>
          <w:t>成交通知</w:t>
        </w:r>
        <w:r w:rsidR="007F3C80">
          <w:rPr>
            <w:noProof/>
            <w:webHidden/>
          </w:rPr>
          <w:tab/>
        </w:r>
        <w:r>
          <w:rPr>
            <w:noProof/>
            <w:webHidden/>
          </w:rPr>
          <w:fldChar w:fldCharType="begin"/>
        </w:r>
        <w:r w:rsidR="007F3C80">
          <w:rPr>
            <w:noProof/>
            <w:webHidden/>
          </w:rPr>
          <w:instrText xml:space="preserve"> PAGEREF _Toc88840530 \h </w:instrText>
        </w:r>
        <w:r>
          <w:rPr>
            <w:noProof/>
            <w:webHidden/>
          </w:rPr>
        </w:r>
        <w:r>
          <w:rPr>
            <w:noProof/>
            <w:webHidden/>
          </w:rPr>
          <w:fldChar w:fldCharType="separate"/>
        </w:r>
        <w:r w:rsidR="007F3C80">
          <w:rPr>
            <w:noProof/>
            <w:webHidden/>
          </w:rPr>
          <w:t>15</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31" w:history="1">
        <w:r w:rsidR="007F3C80" w:rsidRPr="00C44A06">
          <w:rPr>
            <w:rStyle w:val="a7"/>
            <w:rFonts w:hint="eastAsia"/>
            <w:noProof/>
          </w:rPr>
          <w:t>八、授予合同</w:t>
        </w:r>
        <w:r w:rsidR="007F3C80">
          <w:rPr>
            <w:noProof/>
            <w:webHidden/>
          </w:rPr>
          <w:tab/>
        </w:r>
        <w:r>
          <w:rPr>
            <w:noProof/>
            <w:webHidden/>
          </w:rPr>
          <w:fldChar w:fldCharType="begin"/>
        </w:r>
        <w:r w:rsidR="007F3C80">
          <w:rPr>
            <w:noProof/>
            <w:webHidden/>
          </w:rPr>
          <w:instrText xml:space="preserve"> PAGEREF _Toc88840531 \h </w:instrText>
        </w:r>
        <w:r>
          <w:rPr>
            <w:noProof/>
            <w:webHidden/>
          </w:rPr>
        </w:r>
        <w:r>
          <w:rPr>
            <w:noProof/>
            <w:webHidden/>
          </w:rPr>
          <w:fldChar w:fldCharType="separate"/>
        </w:r>
        <w:r w:rsidR="007F3C80">
          <w:rPr>
            <w:noProof/>
            <w:webHidden/>
          </w:rPr>
          <w:t>15</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32" w:history="1">
        <w:r w:rsidR="007F3C80" w:rsidRPr="00C44A06">
          <w:rPr>
            <w:rStyle w:val="a7"/>
            <w:noProof/>
          </w:rPr>
          <w:t>20.</w:t>
        </w:r>
        <w:r w:rsidR="007F3C80" w:rsidRPr="00C44A06">
          <w:rPr>
            <w:rStyle w:val="a7"/>
            <w:rFonts w:hint="eastAsia"/>
            <w:noProof/>
          </w:rPr>
          <w:t>签订合同</w:t>
        </w:r>
        <w:r w:rsidR="007F3C80">
          <w:rPr>
            <w:noProof/>
            <w:webHidden/>
          </w:rPr>
          <w:tab/>
        </w:r>
        <w:r>
          <w:rPr>
            <w:noProof/>
            <w:webHidden/>
          </w:rPr>
          <w:fldChar w:fldCharType="begin"/>
        </w:r>
        <w:r w:rsidR="007F3C80">
          <w:rPr>
            <w:noProof/>
            <w:webHidden/>
          </w:rPr>
          <w:instrText xml:space="preserve"> PAGEREF _Toc88840532 \h </w:instrText>
        </w:r>
        <w:r>
          <w:rPr>
            <w:noProof/>
            <w:webHidden/>
          </w:rPr>
        </w:r>
        <w:r>
          <w:rPr>
            <w:noProof/>
            <w:webHidden/>
          </w:rPr>
          <w:fldChar w:fldCharType="separate"/>
        </w:r>
        <w:r w:rsidR="007F3C80">
          <w:rPr>
            <w:noProof/>
            <w:webHidden/>
          </w:rPr>
          <w:t>15</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33" w:history="1">
        <w:r w:rsidR="007F3C80" w:rsidRPr="00C44A06">
          <w:rPr>
            <w:rStyle w:val="a7"/>
            <w:rFonts w:hint="eastAsia"/>
            <w:noProof/>
          </w:rPr>
          <w:t>九、磋商活动终止</w:t>
        </w:r>
        <w:r w:rsidR="007F3C80">
          <w:rPr>
            <w:noProof/>
            <w:webHidden/>
          </w:rPr>
          <w:tab/>
        </w:r>
        <w:r>
          <w:rPr>
            <w:noProof/>
            <w:webHidden/>
          </w:rPr>
          <w:fldChar w:fldCharType="begin"/>
        </w:r>
        <w:r w:rsidR="007F3C80">
          <w:rPr>
            <w:noProof/>
            <w:webHidden/>
          </w:rPr>
          <w:instrText xml:space="preserve"> PAGEREF _Toc88840533 \h </w:instrText>
        </w:r>
        <w:r>
          <w:rPr>
            <w:noProof/>
            <w:webHidden/>
          </w:rPr>
        </w:r>
        <w:r>
          <w:rPr>
            <w:noProof/>
            <w:webHidden/>
          </w:rPr>
          <w:fldChar w:fldCharType="separate"/>
        </w:r>
        <w:r w:rsidR="007F3C80">
          <w:rPr>
            <w:noProof/>
            <w:webHidden/>
          </w:rPr>
          <w:t>16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34" w:history="1">
        <w:r w:rsidR="007F3C80" w:rsidRPr="00C44A06">
          <w:rPr>
            <w:rStyle w:val="a7"/>
            <w:noProof/>
          </w:rPr>
          <w:t>21.</w:t>
        </w:r>
        <w:r w:rsidR="007F3C80" w:rsidRPr="00C44A06">
          <w:rPr>
            <w:rStyle w:val="a7"/>
            <w:rFonts w:hint="eastAsia"/>
            <w:noProof/>
          </w:rPr>
          <w:t>终止情形</w:t>
        </w:r>
        <w:r w:rsidR="007F3C80">
          <w:rPr>
            <w:noProof/>
            <w:webHidden/>
          </w:rPr>
          <w:tab/>
        </w:r>
        <w:r>
          <w:rPr>
            <w:noProof/>
            <w:webHidden/>
          </w:rPr>
          <w:fldChar w:fldCharType="begin"/>
        </w:r>
        <w:r w:rsidR="007F3C80">
          <w:rPr>
            <w:noProof/>
            <w:webHidden/>
          </w:rPr>
          <w:instrText xml:space="preserve"> PAGEREF _Toc88840534 \h </w:instrText>
        </w:r>
        <w:r>
          <w:rPr>
            <w:noProof/>
            <w:webHidden/>
          </w:rPr>
        </w:r>
        <w:r>
          <w:rPr>
            <w:noProof/>
            <w:webHidden/>
          </w:rPr>
          <w:fldChar w:fldCharType="separate"/>
        </w:r>
        <w:r w:rsidR="007F3C80">
          <w:rPr>
            <w:noProof/>
            <w:webHidden/>
          </w:rPr>
          <w:t>16</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35" w:history="1">
        <w:r w:rsidR="007F3C80" w:rsidRPr="00C44A06">
          <w:rPr>
            <w:rStyle w:val="a7"/>
            <w:rFonts w:hint="eastAsia"/>
            <w:noProof/>
            <w:lang w:val="zh-CN"/>
          </w:rPr>
          <w:t>十、处罚</w:t>
        </w:r>
        <w:r w:rsidR="007F3C80">
          <w:rPr>
            <w:noProof/>
            <w:webHidden/>
          </w:rPr>
          <w:tab/>
        </w:r>
        <w:r>
          <w:rPr>
            <w:noProof/>
            <w:webHidden/>
          </w:rPr>
          <w:fldChar w:fldCharType="begin"/>
        </w:r>
        <w:r w:rsidR="007F3C80">
          <w:rPr>
            <w:noProof/>
            <w:webHidden/>
          </w:rPr>
          <w:instrText xml:space="preserve"> PAGEREF _Toc88840535 \h </w:instrText>
        </w:r>
        <w:r>
          <w:rPr>
            <w:noProof/>
            <w:webHidden/>
          </w:rPr>
        </w:r>
        <w:r>
          <w:rPr>
            <w:noProof/>
            <w:webHidden/>
          </w:rPr>
          <w:fldChar w:fldCharType="separate"/>
        </w:r>
        <w:r w:rsidR="007F3C80">
          <w:rPr>
            <w:noProof/>
            <w:webHidden/>
          </w:rPr>
          <w:t>16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36" w:history="1">
        <w:r w:rsidR="007F3C80" w:rsidRPr="00C44A06">
          <w:rPr>
            <w:rStyle w:val="a7"/>
            <w:noProof/>
          </w:rPr>
          <w:t>22.</w:t>
        </w:r>
        <w:r w:rsidR="007F3C80" w:rsidRPr="00C44A06">
          <w:rPr>
            <w:rStyle w:val="a7"/>
            <w:rFonts w:hint="eastAsia"/>
            <w:noProof/>
          </w:rPr>
          <w:t>处罚情形</w:t>
        </w:r>
        <w:r w:rsidR="007F3C80">
          <w:rPr>
            <w:noProof/>
            <w:webHidden/>
          </w:rPr>
          <w:tab/>
        </w:r>
        <w:r>
          <w:rPr>
            <w:noProof/>
            <w:webHidden/>
          </w:rPr>
          <w:fldChar w:fldCharType="begin"/>
        </w:r>
        <w:r w:rsidR="007F3C80">
          <w:rPr>
            <w:noProof/>
            <w:webHidden/>
          </w:rPr>
          <w:instrText xml:space="preserve"> PAGEREF _Toc88840536 \h </w:instrText>
        </w:r>
        <w:r>
          <w:rPr>
            <w:noProof/>
            <w:webHidden/>
          </w:rPr>
        </w:r>
        <w:r>
          <w:rPr>
            <w:noProof/>
            <w:webHidden/>
          </w:rPr>
          <w:fldChar w:fldCharType="separate"/>
        </w:r>
        <w:r w:rsidR="007F3C80">
          <w:rPr>
            <w:noProof/>
            <w:webHidden/>
          </w:rPr>
          <w:t>16</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37" w:history="1">
        <w:r w:rsidR="007F3C80" w:rsidRPr="00C44A06">
          <w:rPr>
            <w:rStyle w:val="a7"/>
            <w:rFonts w:hint="eastAsia"/>
            <w:noProof/>
          </w:rPr>
          <w:t>十一、其他</w:t>
        </w:r>
        <w:r w:rsidR="007F3C80">
          <w:rPr>
            <w:noProof/>
            <w:webHidden/>
          </w:rPr>
          <w:tab/>
        </w:r>
        <w:r>
          <w:rPr>
            <w:noProof/>
            <w:webHidden/>
          </w:rPr>
          <w:fldChar w:fldCharType="begin"/>
        </w:r>
        <w:r w:rsidR="007F3C80">
          <w:rPr>
            <w:noProof/>
            <w:webHidden/>
          </w:rPr>
          <w:instrText xml:space="preserve"> PAGEREF _Toc88840537 \h </w:instrText>
        </w:r>
        <w:r>
          <w:rPr>
            <w:noProof/>
            <w:webHidden/>
          </w:rPr>
        </w:r>
        <w:r>
          <w:rPr>
            <w:noProof/>
            <w:webHidden/>
          </w:rPr>
          <w:fldChar w:fldCharType="separate"/>
        </w:r>
        <w:r w:rsidR="007F3C80">
          <w:rPr>
            <w:noProof/>
            <w:webHidden/>
          </w:rPr>
          <w:t>16</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38" w:history="1">
        <w:r w:rsidR="007F3C80" w:rsidRPr="00C44A06">
          <w:rPr>
            <w:rStyle w:val="a7"/>
            <w:rFonts w:hint="eastAsia"/>
            <w:noProof/>
            <w:kern w:val="28"/>
          </w:rPr>
          <w:t>第四部分</w:t>
        </w:r>
        <w:r w:rsidR="007F3C80" w:rsidRPr="00C44A06">
          <w:rPr>
            <w:rStyle w:val="a7"/>
            <w:noProof/>
            <w:kern w:val="28"/>
          </w:rPr>
          <w:t xml:space="preserve">  </w:t>
        </w:r>
        <w:r w:rsidR="007F3C80" w:rsidRPr="00C44A06">
          <w:rPr>
            <w:rStyle w:val="a7"/>
            <w:rFonts w:hint="eastAsia"/>
            <w:noProof/>
            <w:kern w:val="28"/>
          </w:rPr>
          <w:t>采购项目合同书</w:t>
        </w:r>
        <w:r w:rsidR="007F3C80">
          <w:rPr>
            <w:noProof/>
            <w:webHidden/>
          </w:rPr>
          <w:tab/>
        </w:r>
        <w:r>
          <w:rPr>
            <w:noProof/>
            <w:webHidden/>
          </w:rPr>
          <w:fldChar w:fldCharType="begin"/>
        </w:r>
        <w:r w:rsidR="007F3C80">
          <w:rPr>
            <w:noProof/>
            <w:webHidden/>
          </w:rPr>
          <w:instrText xml:space="preserve"> PAGEREF _Toc88840538 \h </w:instrText>
        </w:r>
        <w:r>
          <w:rPr>
            <w:noProof/>
            <w:webHidden/>
          </w:rPr>
        </w:r>
        <w:r>
          <w:rPr>
            <w:noProof/>
            <w:webHidden/>
          </w:rPr>
          <w:fldChar w:fldCharType="separate"/>
        </w:r>
        <w:r w:rsidR="007F3C80">
          <w:rPr>
            <w:noProof/>
            <w:webHidden/>
          </w:rPr>
          <w:t>18</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39" w:history="1">
        <w:r w:rsidR="007F3C80" w:rsidRPr="00C44A06">
          <w:rPr>
            <w:rStyle w:val="a7"/>
            <w:rFonts w:hint="eastAsia"/>
            <w:noProof/>
            <w:kern w:val="28"/>
          </w:rPr>
          <w:t>第五部分</w:t>
        </w:r>
        <w:r w:rsidR="007F3C80" w:rsidRPr="00C44A06">
          <w:rPr>
            <w:rStyle w:val="a7"/>
            <w:noProof/>
            <w:kern w:val="28"/>
          </w:rPr>
          <w:t xml:space="preserve">  </w:t>
        </w:r>
        <w:r w:rsidR="007F3C80" w:rsidRPr="00C44A06">
          <w:rPr>
            <w:rStyle w:val="a7"/>
            <w:rFonts w:hint="eastAsia"/>
            <w:noProof/>
            <w:kern w:val="28"/>
          </w:rPr>
          <w:t>响应文件格式</w:t>
        </w:r>
        <w:r w:rsidR="007F3C80">
          <w:rPr>
            <w:noProof/>
            <w:webHidden/>
          </w:rPr>
          <w:tab/>
        </w:r>
        <w:r>
          <w:rPr>
            <w:noProof/>
            <w:webHidden/>
          </w:rPr>
          <w:fldChar w:fldCharType="begin"/>
        </w:r>
        <w:r w:rsidR="007F3C80">
          <w:rPr>
            <w:noProof/>
            <w:webHidden/>
          </w:rPr>
          <w:instrText xml:space="preserve"> PAGEREF _Toc88840539 \h </w:instrText>
        </w:r>
        <w:r>
          <w:rPr>
            <w:noProof/>
            <w:webHidden/>
          </w:rPr>
        </w:r>
        <w:r>
          <w:rPr>
            <w:noProof/>
            <w:webHidden/>
          </w:rPr>
          <w:fldChar w:fldCharType="separate"/>
        </w:r>
        <w:r w:rsidR="007F3C80">
          <w:rPr>
            <w:noProof/>
            <w:webHidden/>
          </w:rPr>
          <w:t>30</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0" w:history="1">
        <w:r w:rsidR="007F3C80" w:rsidRPr="00C44A06">
          <w:rPr>
            <w:rStyle w:val="a7"/>
            <w:rFonts w:hint="eastAsia"/>
            <w:noProof/>
          </w:rPr>
          <w:t>附件</w:t>
        </w:r>
        <w:r w:rsidR="007F3C80" w:rsidRPr="00C44A06">
          <w:rPr>
            <w:rStyle w:val="a7"/>
            <w:noProof/>
          </w:rPr>
          <w:t>1</w:t>
        </w:r>
        <w:r w:rsidR="007F3C80" w:rsidRPr="00C44A06">
          <w:rPr>
            <w:rStyle w:val="a7"/>
            <w:rFonts w:hint="eastAsia"/>
            <w:noProof/>
          </w:rPr>
          <w:t>：响应文件封面</w:t>
        </w:r>
        <w:r w:rsidR="007F3C80">
          <w:rPr>
            <w:noProof/>
            <w:webHidden/>
          </w:rPr>
          <w:tab/>
        </w:r>
        <w:r>
          <w:rPr>
            <w:noProof/>
            <w:webHidden/>
          </w:rPr>
          <w:fldChar w:fldCharType="begin"/>
        </w:r>
        <w:r w:rsidR="007F3C80">
          <w:rPr>
            <w:noProof/>
            <w:webHidden/>
          </w:rPr>
          <w:instrText xml:space="preserve"> PAGEREF _Toc88840540 \h </w:instrText>
        </w:r>
        <w:r>
          <w:rPr>
            <w:noProof/>
            <w:webHidden/>
          </w:rPr>
        </w:r>
        <w:r>
          <w:rPr>
            <w:noProof/>
            <w:webHidden/>
          </w:rPr>
          <w:fldChar w:fldCharType="separate"/>
        </w:r>
        <w:r w:rsidR="007F3C80">
          <w:rPr>
            <w:noProof/>
            <w:webHidden/>
          </w:rPr>
          <w:t>30</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1" w:history="1">
        <w:r w:rsidR="007F3C80" w:rsidRPr="00C44A06">
          <w:rPr>
            <w:rStyle w:val="a7"/>
            <w:rFonts w:hint="eastAsia"/>
            <w:noProof/>
          </w:rPr>
          <w:t>附件</w:t>
        </w:r>
        <w:r w:rsidR="007F3C80" w:rsidRPr="00C44A06">
          <w:rPr>
            <w:rStyle w:val="a7"/>
            <w:noProof/>
          </w:rPr>
          <w:t>2</w:t>
        </w:r>
        <w:r w:rsidR="007F3C80" w:rsidRPr="00C44A06">
          <w:rPr>
            <w:rStyle w:val="a7"/>
            <w:rFonts w:hint="eastAsia"/>
            <w:noProof/>
          </w:rPr>
          <w:t>：磋商函</w:t>
        </w:r>
        <w:r w:rsidR="007F3C80">
          <w:rPr>
            <w:noProof/>
            <w:webHidden/>
          </w:rPr>
          <w:tab/>
        </w:r>
        <w:r>
          <w:rPr>
            <w:noProof/>
            <w:webHidden/>
          </w:rPr>
          <w:fldChar w:fldCharType="begin"/>
        </w:r>
        <w:r w:rsidR="007F3C80">
          <w:rPr>
            <w:noProof/>
            <w:webHidden/>
          </w:rPr>
          <w:instrText xml:space="preserve"> PAGEREF _Toc88840541 \h </w:instrText>
        </w:r>
        <w:r>
          <w:rPr>
            <w:noProof/>
            <w:webHidden/>
          </w:rPr>
        </w:r>
        <w:r>
          <w:rPr>
            <w:noProof/>
            <w:webHidden/>
          </w:rPr>
          <w:fldChar w:fldCharType="separate"/>
        </w:r>
        <w:r w:rsidR="007F3C80">
          <w:rPr>
            <w:noProof/>
            <w:webHidden/>
          </w:rPr>
          <w:t>31</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2" w:history="1">
        <w:r w:rsidR="007F3C80" w:rsidRPr="00C44A06">
          <w:rPr>
            <w:rStyle w:val="a7"/>
            <w:rFonts w:hint="eastAsia"/>
            <w:noProof/>
          </w:rPr>
          <w:t>附件</w:t>
        </w:r>
        <w:r w:rsidR="007F3C80" w:rsidRPr="00C44A06">
          <w:rPr>
            <w:rStyle w:val="a7"/>
            <w:noProof/>
          </w:rPr>
          <w:t>3</w:t>
        </w:r>
        <w:r w:rsidR="007F3C80" w:rsidRPr="00C44A06">
          <w:rPr>
            <w:rStyle w:val="a7"/>
            <w:rFonts w:hint="eastAsia"/>
            <w:noProof/>
          </w:rPr>
          <w:t>：投标报价一览表</w:t>
        </w:r>
        <w:r w:rsidR="007F3C80">
          <w:rPr>
            <w:noProof/>
            <w:webHidden/>
          </w:rPr>
          <w:tab/>
        </w:r>
        <w:r>
          <w:rPr>
            <w:noProof/>
            <w:webHidden/>
          </w:rPr>
          <w:fldChar w:fldCharType="begin"/>
        </w:r>
        <w:r w:rsidR="007F3C80">
          <w:rPr>
            <w:noProof/>
            <w:webHidden/>
          </w:rPr>
          <w:instrText xml:space="preserve"> PAGEREF _Toc88840542 \h </w:instrText>
        </w:r>
        <w:r>
          <w:rPr>
            <w:noProof/>
            <w:webHidden/>
          </w:rPr>
        </w:r>
        <w:r>
          <w:rPr>
            <w:noProof/>
            <w:webHidden/>
          </w:rPr>
          <w:fldChar w:fldCharType="separate"/>
        </w:r>
        <w:r w:rsidR="007F3C80">
          <w:rPr>
            <w:noProof/>
            <w:webHidden/>
          </w:rPr>
          <w:t>32</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3" w:history="1">
        <w:r w:rsidR="007F3C80" w:rsidRPr="00C44A06">
          <w:rPr>
            <w:rStyle w:val="a7"/>
            <w:rFonts w:hint="eastAsia"/>
            <w:noProof/>
            <w:lang w:val="zh-CN"/>
          </w:rPr>
          <w:t>格式</w:t>
        </w:r>
        <w:r w:rsidR="007F3C80" w:rsidRPr="00C44A06">
          <w:rPr>
            <w:rStyle w:val="a7"/>
            <w:noProof/>
          </w:rPr>
          <w:t>4</w:t>
        </w:r>
        <w:r w:rsidR="007F3C80" w:rsidRPr="00C44A06">
          <w:rPr>
            <w:rStyle w:val="a7"/>
            <w:rFonts w:hint="eastAsia"/>
            <w:noProof/>
            <w:lang w:val="zh-CN"/>
          </w:rPr>
          <w:t>：分项报价表</w:t>
        </w:r>
        <w:r w:rsidR="007F3C80">
          <w:rPr>
            <w:noProof/>
            <w:webHidden/>
          </w:rPr>
          <w:tab/>
        </w:r>
        <w:r>
          <w:rPr>
            <w:noProof/>
            <w:webHidden/>
          </w:rPr>
          <w:fldChar w:fldCharType="begin"/>
        </w:r>
        <w:r w:rsidR="007F3C80">
          <w:rPr>
            <w:noProof/>
            <w:webHidden/>
          </w:rPr>
          <w:instrText xml:space="preserve"> PAGEREF _Toc88840543 \h </w:instrText>
        </w:r>
        <w:r>
          <w:rPr>
            <w:noProof/>
            <w:webHidden/>
          </w:rPr>
        </w:r>
        <w:r>
          <w:rPr>
            <w:noProof/>
            <w:webHidden/>
          </w:rPr>
          <w:fldChar w:fldCharType="separate"/>
        </w:r>
        <w:r w:rsidR="007F3C80">
          <w:rPr>
            <w:noProof/>
            <w:webHidden/>
          </w:rPr>
          <w:t>33</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4" w:history="1">
        <w:r w:rsidR="007F3C80" w:rsidRPr="00C44A06">
          <w:rPr>
            <w:rStyle w:val="a7"/>
            <w:rFonts w:hint="eastAsia"/>
            <w:noProof/>
            <w:lang w:val="zh-CN"/>
          </w:rPr>
          <w:t>格式</w:t>
        </w:r>
        <w:r w:rsidR="007F3C80" w:rsidRPr="00C44A06">
          <w:rPr>
            <w:rStyle w:val="a7"/>
            <w:noProof/>
          </w:rPr>
          <w:t>5</w:t>
        </w:r>
        <w:r w:rsidR="007F3C80" w:rsidRPr="00C44A06">
          <w:rPr>
            <w:rStyle w:val="a7"/>
            <w:rFonts w:hint="eastAsia"/>
            <w:noProof/>
            <w:lang w:val="zh-CN"/>
          </w:rPr>
          <w:t>：</w:t>
        </w:r>
        <w:r w:rsidR="007F3C80" w:rsidRPr="00C44A06">
          <w:rPr>
            <w:rStyle w:val="a7"/>
            <w:rFonts w:hint="eastAsia"/>
            <w:noProof/>
          </w:rPr>
          <w:t>技术</w:t>
        </w:r>
        <w:r w:rsidR="007F3C80" w:rsidRPr="00C44A06">
          <w:rPr>
            <w:rStyle w:val="a7"/>
            <w:rFonts w:hint="eastAsia"/>
            <w:noProof/>
            <w:lang w:val="zh-CN"/>
          </w:rPr>
          <w:t>规格响应表</w:t>
        </w:r>
        <w:r w:rsidR="007F3C80">
          <w:rPr>
            <w:noProof/>
            <w:webHidden/>
          </w:rPr>
          <w:tab/>
        </w:r>
        <w:r>
          <w:rPr>
            <w:noProof/>
            <w:webHidden/>
          </w:rPr>
          <w:fldChar w:fldCharType="begin"/>
        </w:r>
        <w:r w:rsidR="007F3C80">
          <w:rPr>
            <w:noProof/>
            <w:webHidden/>
          </w:rPr>
          <w:instrText xml:space="preserve"> PAGEREF _Toc88840544 \h </w:instrText>
        </w:r>
        <w:r>
          <w:rPr>
            <w:noProof/>
            <w:webHidden/>
          </w:rPr>
        </w:r>
        <w:r>
          <w:rPr>
            <w:noProof/>
            <w:webHidden/>
          </w:rPr>
          <w:fldChar w:fldCharType="separate"/>
        </w:r>
        <w:r w:rsidR="007F3C80">
          <w:rPr>
            <w:noProof/>
            <w:webHidden/>
          </w:rPr>
          <w:t>34</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5" w:history="1">
        <w:r w:rsidR="007F3C80" w:rsidRPr="00C44A06">
          <w:rPr>
            <w:rStyle w:val="a7"/>
            <w:rFonts w:hint="eastAsia"/>
            <w:noProof/>
          </w:rPr>
          <w:t>附件</w:t>
        </w:r>
        <w:r w:rsidR="007F3C80" w:rsidRPr="00C44A06">
          <w:rPr>
            <w:rStyle w:val="a7"/>
            <w:noProof/>
          </w:rPr>
          <w:t>6</w:t>
        </w:r>
        <w:r w:rsidR="007F3C80" w:rsidRPr="00C44A06">
          <w:rPr>
            <w:rStyle w:val="a7"/>
            <w:rFonts w:hint="eastAsia"/>
            <w:noProof/>
          </w:rPr>
          <w:t>：法定代表人证明书</w:t>
        </w:r>
        <w:r w:rsidR="007F3C80">
          <w:rPr>
            <w:noProof/>
            <w:webHidden/>
          </w:rPr>
          <w:tab/>
        </w:r>
        <w:r>
          <w:rPr>
            <w:noProof/>
            <w:webHidden/>
          </w:rPr>
          <w:fldChar w:fldCharType="begin"/>
        </w:r>
        <w:r w:rsidR="007F3C80">
          <w:rPr>
            <w:noProof/>
            <w:webHidden/>
          </w:rPr>
          <w:instrText xml:space="preserve"> PAGEREF _Toc88840545 \h </w:instrText>
        </w:r>
        <w:r>
          <w:rPr>
            <w:noProof/>
            <w:webHidden/>
          </w:rPr>
        </w:r>
        <w:r>
          <w:rPr>
            <w:noProof/>
            <w:webHidden/>
          </w:rPr>
          <w:fldChar w:fldCharType="separate"/>
        </w:r>
        <w:r w:rsidR="007F3C80">
          <w:rPr>
            <w:noProof/>
            <w:webHidden/>
          </w:rPr>
          <w:t>35</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6" w:history="1">
        <w:r w:rsidR="007F3C80" w:rsidRPr="00C44A06">
          <w:rPr>
            <w:rStyle w:val="a7"/>
            <w:rFonts w:hint="eastAsia"/>
            <w:noProof/>
          </w:rPr>
          <w:t>附件</w:t>
        </w:r>
        <w:r w:rsidR="007F3C80" w:rsidRPr="00C44A06">
          <w:rPr>
            <w:rStyle w:val="a7"/>
            <w:noProof/>
          </w:rPr>
          <w:t>7</w:t>
        </w:r>
        <w:r w:rsidR="007F3C80" w:rsidRPr="00C44A06">
          <w:rPr>
            <w:rStyle w:val="a7"/>
            <w:rFonts w:hint="eastAsia"/>
            <w:noProof/>
          </w:rPr>
          <w:t>：法定代表人授权书</w:t>
        </w:r>
        <w:r w:rsidR="007F3C80">
          <w:rPr>
            <w:noProof/>
            <w:webHidden/>
          </w:rPr>
          <w:tab/>
        </w:r>
        <w:r>
          <w:rPr>
            <w:noProof/>
            <w:webHidden/>
          </w:rPr>
          <w:fldChar w:fldCharType="begin"/>
        </w:r>
        <w:r w:rsidR="007F3C80">
          <w:rPr>
            <w:noProof/>
            <w:webHidden/>
          </w:rPr>
          <w:instrText xml:space="preserve"> PAGEREF _Toc88840546 \h </w:instrText>
        </w:r>
        <w:r>
          <w:rPr>
            <w:noProof/>
            <w:webHidden/>
          </w:rPr>
        </w:r>
        <w:r>
          <w:rPr>
            <w:noProof/>
            <w:webHidden/>
          </w:rPr>
          <w:fldChar w:fldCharType="separate"/>
        </w:r>
        <w:r w:rsidR="007F3C80">
          <w:rPr>
            <w:noProof/>
            <w:webHidden/>
          </w:rPr>
          <w:t>36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7" w:history="1">
        <w:r w:rsidR="007F3C80" w:rsidRPr="00C44A06">
          <w:rPr>
            <w:rStyle w:val="a7"/>
            <w:rFonts w:hint="eastAsia"/>
            <w:noProof/>
          </w:rPr>
          <w:t>附件</w:t>
        </w:r>
        <w:r w:rsidR="007F3C80" w:rsidRPr="00C44A06">
          <w:rPr>
            <w:rStyle w:val="a7"/>
            <w:noProof/>
          </w:rPr>
          <w:t>8</w:t>
        </w:r>
        <w:r w:rsidR="007F3C80" w:rsidRPr="00C44A06">
          <w:rPr>
            <w:rStyle w:val="a7"/>
            <w:rFonts w:hint="eastAsia"/>
            <w:noProof/>
          </w:rPr>
          <w:t>：供应商承诺函</w:t>
        </w:r>
        <w:r w:rsidR="007F3C80">
          <w:rPr>
            <w:noProof/>
            <w:webHidden/>
          </w:rPr>
          <w:tab/>
        </w:r>
        <w:r>
          <w:rPr>
            <w:noProof/>
            <w:webHidden/>
          </w:rPr>
          <w:fldChar w:fldCharType="begin"/>
        </w:r>
        <w:r w:rsidR="007F3C80">
          <w:rPr>
            <w:noProof/>
            <w:webHidden/>
          </w:rPr>
          <w:instrText xml:space="preserve"> PAGEREF _Toc88840547 \h </w:instrText>
        </w:r>
        <w:r>
          <w:rPr>
            <w:noProof/>
            <w:webHidden/>
          </w:rPr>
        </w:r>
        <w:r>
          <w:rPr>
            <w:noProof/>
            <w:webHidden/>
          </w:rPr>
          <w:fldChar w:fldCharType="separate"/>
        </w:r>
        <w:r w:rsidR="007F3C80">
          <w:rPr>
            <w:noProof/>
            <w:webHidden/>
          </w:rPr>
          <w:t>37</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8" w:history="1">
        <w:r w:rsidR="007F3C80" w:rsidRPr="00C44A06">
          <w:rPr>
            <w:rStyle w:val="a7"/>
            <w:rFonts w:hint="eastAsia"/>
            <w:noProof/>
          </w:rPr>
          <w:t>附件</w:t>
        </w:r>
        <w:r w:rsidR="007F3C80" w:rsidRPr="00C44A06">
          <w:rPr>
            <w:rStyle w:val="a7"/>
            <w:noProof/>
          </w:rPr>
          <w:t>9</w:t>
        </w:r>
        <w:r w:rsidR="007F3C80" w:rsidRPr="00C44A06">
          <w:rPr>
            <w:rStyle w:val="a7"/>
            <w:rFonts w:hint="eastAsia"/>
            <w:noProof/>
          </w:rPr>
          <w:t>：供应商诚信承诺书</w:t>
        </w:r>
        <w:r w:rsidR="007F3C80">
          <w:rPr>
            <w:noProof/>
            <w:webHidden/>
          </w:rPr>
          <w:tab/>
        </w:r>
        <w:r>
          <w:rPr>
            <w:noProof/>
            <w:webHidden/>
          </w:rPr>
          <w:fldChar w:fldCharType="begin"/>
        </w:r>
        <w:r w:rsidR="007F3C80">
          <w:rPr>
            <w:noProof/>
            <w:webHidden/>
          </w:rPr>
          <w:instrText xml:space="preserve"> PAGEREF _Toc88840548 \h </w:instrText>
        </w:r>
        <w:r>
          <w:rPr>
            <w:noProof/>
            <w:webHidden/>
          </w:rPr>
        </w:r>
        <w:r>
          <w:rPr>
            <w:noProof/>
            <w:webHidden/>
          </w:rPr>
          <w:fldChar w:fldCharType="separate"/>
        </w:r>
        <w:r w:rsidR="007F3C80">
          <w:rPr>
            <w:noProof/>
            <w:webHidden/>
          </w:rPr>
          <w:t>38</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49" w:history="1">
        <w:r w:rsidR="007F3C80" w:rsidRPr="00C44A06">
          <w:rPr>
            <w:rStyle w:val="a7"/>
            <w:rFonts w:hint="eastAsia"/>
            <w:noProof/>
          </w:rPr>
          <w:t>附件</w:t>
        </w:r>
        <w:r w:rsidR="007F3C80" w:rsidRPr="00C44A06">
          <w:rPr>
            <w:rStyle w:val="a7"/>
            <w:noProof/>
          </w:rPr>
          <w:t>10</w:t>
        </w:r>
        <w:r w:rsidR="007F3C80" w:rsidRPr="00C44A06">
          <w:rPr>
            <w:rStyle w:val="a7"/>
            <w:rFonts w:hint="eastAsia"/>
            <w:noProof/>
          </w:rPr>
          <w:t>：资格证明材料</w:t>
        </w:r>
        <w:r w:rsidR="007F3C80">
          <w:rPr>
            <w:noProof/>
            <w:webHidden/>
          </w:rPr>
          <w:tab/>
        </w:r>
        <w:r>
          <w:rPr>
            <w:noProof/>
            <w:webHidden/>
          </w:rPr>
          <w:fldChar w:fldCharType="begin"/>
        </w:r>
        <w:r w:rsidR="007F3C80">
          <w:rPr>
            <w:noProof/>
            <w:webHidden/>
          </w:rPr>
          <w:instrText xml:space="preserve"> PAGEREF _Toc88840549 \h </w:instrText>
        </w:r>
        <w:r>
          <w:rPr>
            <w:noProof/>
            <w:webHidden/>
          </w:rPr>
        </w:r>
        <w:r>
          <w:rPr>
            <w:noProof/>
            <w:webHidden/>
          </w:rPr>
          <w:fldChar w:fldCharType="separate"/>
        </w:r>
        <w:r w:rsidR="007F3C80">
          <w:rPr>
            <w:noProof/>
            <w:webHidden/>
          </w:rPr>
          <w:t>39</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0" w:history="1">
        <w:r w:rsidR="007F3C80" w:rsidRPr="00C44A06">
          <w:rPr>
            <w:rStyle w:val="a7"/>
            <w:rFonts w:hint="eastAsia"/>
            <w:noProof/>
          </w:rPr>
          <w:t>附件</w:t>
        </w:r>
        <w:r w:rsidR="007F3C80" w:rsidRPr="00C44A06">
          <w:rPr>
            <w:rStyle w:val="a7"/>
            <w:noProof/>
          </w:rPr>
          <w:t>11</w:t>
        </w:r>
        <w:r w:rsidR="007F3C80" w:rsidRPr="00C44A06">
          <w:rPr>
            <w:rStyle w:val="a7"/>
            <w:rFonts w:hint="eastAsia"/>
            <w:noProof/>
          </w:rPr>
          <w:t>：财务状况证明</w:t>
        </w:r>
        <w:r w:rsidR="007F3C80">
          <w:rPr>
            <w:noProof/>
            <w:webHidden/>
          </w:rPr>
          <w:tab/>
        </w:r>
        <w:r>
          <w:rPr>
            <w:noProof/>
            <w:webHidden/>
          </w:rPr>
          <w:fldChar w:fldCharType="begin"/>
        </w:r>
        <w:r w:rsidR="007F3C80">
          <w:rPr>
            <w:noProof/>
            <w:webHidden/>
          </w:rPr>
          <w:instrText xml:space="preserve"> PAGEREF _Toc88840550 \h </w:instrText>
        </w:r>
        <w:r>
          <w:rPr>
            <w:noProof/>
            <w:webHidden/>
          </w:rPr>
        </w:r>
        <w:r>
          <w:rPr>
            <w:noProof/>
            <w:webHidden/>
          </w:rPr>
          <w:fldChar w:fldCharType="separate"/>
        </w:r>
        <w:r w:rsidR="007F3C80">
          <w:rPr>
            <w:noProof/>
            <w:webHidden/>
          </w:rPr>
          <w:t>40</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1" w:history="1">
        <w:r w:rsidR="007F3C80" w:rsidRPr="00C44A06">
          <w:rPr>
            <w:rStyle w:val="a7"/>
            <w:rFonts w:hint="eastAsia"/>
            <w:noProof/>
          </w:rPr>
          <w:t>附件</w:t>
        </w:r>
        <w:r w:rsidR="007F3C80" w:rsidRPr="00C44A06">
          <w:rPr>
            <w:rStyle w:val="a7"/>
            <w:noProof/>
          </w:rPr>
          <w:t>12</w:t>
        </w:r>
        <w:r w:rsidR="007F3C80" w:rsidRPr="00C44A06">
          <w:rPr>
            <w:rStyle w:val="a7"/>
            <w:rFonts w:hint="eastAsia"/>
            <w:noProof/>
          </w:rPr>
          <w:t>：无重大违法记录声明</w:t>
        </w:r>
        <w:r w:rsidR="007F3C80">
          <w:rPr>
            <w:noProof/>
            <w:webHidden/>
          </w:rPr>
          <w:tab/>
        </w:r>
        <w:r>
          <w:rPr>
            <w:noProof/>
            <w:webHidden/>
          </w:rPr>
          <w:fldChar w:fldCharType="begin"/>
        </w:r>
        <w:r w:rsidR="007F3C80">
          <w:rPr>
            <w:noProof/>
            <w:webHidden/>
          </w:rPr>
          <w:instrText xml:space="preserve"> PAGEREF _Toc88840551 \h </w:instrText>
        </w:r>
        <w:r>
          <w:rPr>
            <w:noProof/>
            <w:webHidden/>
          </w:rPr>
        </w:r>
        <w:r>
          <w:rPr>
            <w:noProof/>
            <w:webHidden/>
          </w:rPr>
          <w:fldChar w:fldCharType="separate"/>
        </w:r>
        <w:r w:rsidR="007F3C80">
          <w:rPr>
            <w:noProof/>
            <w:webHidden/>
          </w:rPr>
          <w:t>41</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2" w:history="1">
        <w:r w:rsidR="007F3C80" w:rsidRPr="00C44A06">
          <w:rPr>
            <w:rStyle w:val="a7"/>
            <w:rFonts w:hint="eastAsia"/>
            <w:noProof/>
          </w:rPr>
          <w:t>附件</w:t>
        </w:r>
        <w:r w:rsidR="007F3C80" w:rsidRPr="00C44A06">
          <w:rPr>
            <w:rStyle w:val="a7"/>
            <w:noProof/>
          </w:rPr>
          <w:t>13</w:t>
        </w:r>
        <w:r w:rsidR="007F3C80" w:rsidRPr="00C44A06">
          <w:rPr>
            <w:rStyle w:val="a7"/>
            <w:rFonts w:hint="eastAsia"/>
            <w:noProof/>
          </w:rPr>
          <w:t>：查询截图</w:t>
        </w:r>
        <w:r w:rsidR="007F3C80">
          <w:rPr>
            <w:noProof/>
            <w:webHidden/>
          </w:rPr>
          <w:tab/>
        </w:r>
        <w:r>
          <w:rPr>
            <w:noProof/>
            <w:webHidden/>
          </w:rPr>
          <w:fldChar w:fldCharType="begin"/>
        </w:r>
        <w:r w:rsidR="007F3C80">
          <w:rPr>
            <w:noProof/>
            <w:webHidden/>
          </w:rPr>
          <w:instrText xml:space="preserve"> PAGEREF _Toc88840552 \h </w:instrText>
        </w:r>
        <w:r>
          <w:rPr>
            <w:noProof/>
            <w:webHidden/>
          </w:rPr>
        </w:r>
        <w:r>
          <w:rPr>
            <w:noProof/>
            <w:webHidden/>
          </w:rPr>
          <w:fldChar w:fldCharType="separate"/>
        </w:r>
        <w:r w:rsidR="007F3C80">
          <w:rPr>
            <w:noProof/>
            <w:webHidden/>
          </w:rPr>
          <w:t>42</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3" w:history="1">
        <w:r w:rsidR="007F3C80" w:rsidRPr="00C44A06">
          <w:rPr>
            <w:rStyle w:val="a7"/>
            <w:rFonts w:hint="eastAsia"/>
            <w:noProof/>
          </w:rPr>
          <w:t>附件</w:t>
        </w:r>
        <w:r w:rsidR="007F3C80" w:rsidRPr="00C44A06">
          <w:rPr>
            <w:rStyle w:val="a7"/>
            <w:noProof/>
          </w:rPr>
          <w:t>14</w:t>
        </w:r>
        <w:r w:rsidR="007F3C80" w:rsidRPr="00C44A06">
          <w:rPr>
            <w:rStyle w:val="a7"/>
            <w:rFonts w:hint="eastAsia"/>
            <w:noProof/>
          </w:rPr>
          <w:t>：磋商保证金</w:t>
        </w:r>
        <w:r w:rsidR="007F3C80">
          <w:rPr>
            <w:noProof/>
            <w:webHidden/>
          </w:rPr>
          <w:tab/>
        </w:r>
        <w:r>
          <w:rPr>
            <w:noProof/>
            <w:webHidden/>
          </w:rPr>
          <w:fldChar w:fldCharType="begin"/>
        </w:r>
        <w:r w:rsidR="007F3C80">
          <w:rPr>
            <w:noProof/>
            <w:webHidden/>
          </w:rPr>
          <w:instrText xml:space="preserve"> PAGEREF _Toc88840553 \h </w:instrText>
        </w:r>
        <w:r>
          <w:rPr>
            <w:noProof/>
            <w:webHidden/>
          </w:rPr>
        </w:r>
        <w:r>
          <w:rPr>
            <w:noProof/>
            <w:webHidden/>
          </w:rPr>
          <w:fldChar w:fldCharType="separate"/>
        </w:r>
        <w:r w:rsidR="007F3C80">
          <w:rPr>
            <w:noProof/>
            <w:webHidden/>
          </w:rPr>
          <w:t>43</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4" w:history="1">
        <w:r w:rsidR="007F3C80" w:rsidRPr="00C44A06">
          <w:rPr>
            <w:rStyle w:val="a7"/>
            <w:rFonts w:hint="eastAsia"/>
            <w:noProof/>
          </w:rPr>
          <w:t>附件</w:t>
        </w:r>
        <w:r w:rsidR="007F3C80" w:rsidRPr="00C44A06">
          <w:rPr>
            <w:rStyle w:val="a7"/>
            <w:noProof/>
          </w:rPr>
          <w:t>15</w:t>
        </w:r>
        <w:r w:rsidR="007F3C80" w:rsidRPr="00C44A06">
          <w:rPr>
            <w:rStyle w:val="a7"/>
            <w:rFonts w:hint="eastAsia"/>
            <w:noProof/>
          </w:rPr>
          <w:t>：（</w:t>
        </w:r>
        <w:r w:rsidR="007F3C80" w:rsidRPr="00C44A06">
          <w:rPr>
            <w:rStyle w:val="a7"/>
            <w:noProof/>
          </w:rPr>
          <w:t>1</w:t>
        </w:r>
        <w:r w:rsidR="007F3C80" w:rsidRPr="00C44A06">
          <w:rPr>
            <w:rStyle w:val="a7"/>
            <w:rFonts w:hint="eastAsia"/>
            <w:noProof/>
          </w:rPr>
          <w:t>）中小企业声明函</w:t>
        </w:r>
        <w:r w:rsidR="007F3C80">
          <w:rPr>
            <w:noProof/>
            <w:webHidden/>
          </w:rPr>
          <w:tab/>
        </w:r>
        <w:r>
          <w:rPr>
            <w:noProof/>
            <w:webHidden/>
          </w:rPr>
          <w:fldChar w:fldCharType="begin"/>
        </w:r>
        <w:r w:rsidR="007F3C80">
          <w:rPr>
            <w:noProof/>
            <w:webHidden/>
          </w:rPr>
          <w:instrText xml:space="preserve"> PAGEREF _Toc88840554 \h </w:instrText>
        </w:r>
        <w:r>
          <w:rPr>
            <w:noProof/>
            <w:webHidden/>
          </w:rPr>
        </w:r>
        <w:r>
          <w:rPr>
            <w:noProof/>
            <w:webHidden/>
          </w:rPr>
          <w:fldChar w:fldCharType="separate"/>
        </w:r>
        <w:r w:rsidR="007F3C80">
          <w:rPr>
            <w:noProof/>
            <w:webHidden/>
          </w:rPr>
          <w:t>44</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5" w:history="1">
        <w:r w:rsidR="007F3C80" w:rsidRPr="00C44A06">
          <w:rPr>
            <w:rStyle w:val="a7"/>
            <w:rFonts w:hint="eastAsia"/>
            <w:noProof/>
          </w:rPr>
          <w:t>（</w:t>
        </w:r>
        <w:r w:rsidR="007F3C80" w:rsidRPr="00C44A06">
          <w:rPr>
            <w:rStyle w:val="a7"/>
            <w:noProof/>
          </w:rPr>
          <w:t>2</w:t>
        </w:r>
        <w:r w:rsidR="007F3C80" w:rsidRPr="00C44A06">
          <w:rPr>
            <w:rStyle w:val="a7"/>
            <w:rFonts w:hint="eastAsia"/>
            <w:noProof/>
          </w:rPr>
          <w:t>）从业人员声明函</w:t>
        </w:r>
        <w:r w:rsidR="007F3C80">
          <w:rPr>
            <w:noProof/>
            <w:webHidden/>
          </w:rPr>
          <w:tab/>
        </w:r>
        <w:r>
          <w:rPr>
            <w:noProof/>
            <w:webHidden/>
          </w:rPr>
          <w:fldChar w:fldCharType="begin"/>
        </w:r>
        <w:r w:rsidR="007F3C80">
          <w:rPr>
            <w:noProof/>
            <w:webHidden/>
          </w:rPr>
          <w:instrText xml:space="preserve"> PAGEREF _Toc88840555 \h </w:instrText>
        </w:r>
        <w:r>
          <w:rPr>
            <w:noProof/>
            <w:webHidden/>
          </w:rPr>
        </w:r>
        <w:r>
          <w:rPr>
            <w:noProof/>
            <w:webHidden/>
          </w:rPr>
          <w:fldChar w:fldCharType="separate"/>
        </w:r>
        <w:r w:rsidR="007F3C80">
          <w:rPr>
            <w:noProof/>
            <w:webHidden/>
          </w:rPr>
          <w:t>45</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6" w:history="1">
        <w:r w:rsidR="007F3C80" w:rsidRPr="00C44A06">
          <w:rPr>
            <w:rStyle w:val="a7"/>
            <w:rFonts w:hint="eastAsia"/>
            <w:noProof/>
          </w:rPr>
          <w:t>附件</w:t>
        </w:r>
        <w:r w:rsidR="007F3C80" w:rsidRPr="00C44A06">
          <w:rPr>
            <w:rStyle w:val="a7"/>
            <w:noProof/>
          </w:rPr>
          <w:t>16</w:t>
        </w:r>
        <w:r w:rsidR="007F3C80" w:rsidRPr="00C44A06">
          <w:rPr>
            <w:rStyle w:val="a7"/>
            <w:rFonts w:hint="eastAsia"/>
            <w:noProof/>
          </w:rPr>
          <w:t>：残疾人福利性单位声明函</w:t>
        </w:r>
        <w:r w:rsidR="007F3C80">
          <w:rPr>
            <w:noProof/>
            <w:webHidden/>
          </w:rPr>
          <w:tab/>
        </w:r>
        <w:r>
          <w:rPr>
            <w:noProof/>
            <w:webHidden/>
          </w:rPr>
          <w:fldChar w:fldCharType="begin"/>
        </w:r>
        <w:r w:rsidR="007F3C80">
          <w:rPr>
            <w:noProof/>
            <w:webHidden/>
          </w:rPr>
          <w:instrText xml:space="preserve"> PAGEREF _Toc88840556 \h </w:instrText>
        </w:r>
        <w:r>
          <w:rPr>
            <w:noProof/>
            <w:webHidden/>
          </w:rPr>
        </w:r>
        <w:r>
          <w:rPr>
            <w:noProof/>
            <w:webHidden/>
          </w:rPr>
          <w:fldChar w:fldCharType="separate"/>
        </w:r>
        <w:r w:rsidR="007F3C80">
          <w:rPr>
            <w:noProof/>
            <w:webHidden/>
          </w:rPr>
          <w:t>46</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7" w:history="1">
        <w:r w:rsidR="007F3C80" w:rsidRPr="00C44A06">
          <w:rPr>
            <w:rStyle w:val="a7"/>
            <w:rFonts w:hint="eastAsia"/>
            <w:noProof/>
          </w:rPr>
          <w:t>附件</w:t>
        </w:r>
        <w:r w:rsidR="007F3C80" w:rsidRPr="00C44A06">
          <w:rPr>
            <w:rStyle w:val="a7"/>
            <w:noProof/>
          </w:rPr>
          <w:t>17</w:t>
        </w:r>
        <w:r w:rsidR="007F3C80" w:rsidRPr="00C44A06">
          <w:rPr>
            <w:rStyle w:val="a7"/>
            <w:rFonts w:hint="eastAsia"/>
            <w:noProof/>
          </w:rPr>
          <w:t>其他资料</w:t>
        </w:r>
        <w:r w:rsidR="007F3C80">
          <w:rPr>
            <w:noProof/>
            <w:webHidden/>
          </w:rPr>
          <w:tab/>
        </w:r>
        <w:r>
          <w:rPr>
            <w:noProof/>
            <w:webHidden/>
          </w:rPr>
          <w:fldChar w:fldCharType="begin"/>
        </w:r>
        <w:r w:rsidR="007F3C80">
          <w:rPr>
            <w:noProof/>
            <w:webHidden/>
          </w:rPr>
          <w:instrText xml:space="preserve"> PAGEREF _Toc88840557 \h </w:instrText>
        </w:r>
        <w:r>
          <w:rPr>
            <w:noProof/>
            <w:webHidden/>
          </w:rPr>
        </w:r>
        <w:r>
          <w:rPr>
            <w:noProof/>
            <w:webHidden/>
          </w:rPr>
          <w:fldChar w:fldCharType="separate"/>
        </w:r>
        <w:r w:rsidR="007F3C80">
          <w:rPr>
            <w:noProof/>
            <w:webHidden/>
          </w:rPr>
          <w:t>47</w:t>
        </w:r>
        <w:r>
          <w:rPr>
            <w:noProof/>
            <w:webHidden/>
          </w:rPr>
          <w:fldChar w:fldCharType="end"/>
        </w:r>
      </w:hyperlink>
    </w:p>
    <w:p w:rsidR="007F3C80" w:rsidRDefault="00B72BEF" w:rsidP="007F3C80">
      <w:pPr>
        <w:pStyle w:val="20"/>
        <w:tabs>
          <w:tab w:val="right" w:leader="dot" w:pos="8296"/>
        </w:tabs>
        <w:ind w:firstLine="210"/>
        <w:rPr>
          <w:rFonts w:asciiTheme="minorHAnsi" w:eastAsiaTheme="minorEastAsia" w:hAnsiTheme="minorHAnsi" w:cstheme="minorBidi"/>
          <w:bCs w:val="0"/>
          <w:iCs w:val="0"/>
          <w:noProof/>
          <w:color w:val="auto"/>
          <w:kern w:val="2"/>
          <w:szCs w:val="22"/>
        </w:rPr>
      </w:pPr>
      <w:hyperlink w:anchor="_Toc88840558" w:history="1">
        <w:r w:rsidR="007F3C80" w:rsidRPr="00C44A06">
          <w:rPr>
            <w:rStyle w:val="a7"/>
            <w:rFonts w:hint="eastAsia"/>
            <w:noProof/>
          </w:rPr>
          <w:t>附件</w:t>
        </w:r>
        <w:r w:rsidR="007F3C80" w:rsidRPr="00C44A06">
          <w:rPr>
            <w:rStyle w:val="a7"/>
            <w:noProof/>
          </w:rPr>
          <w:t>18</w:t>
        </w:r>
        <w:r w:rsidR="007F3C80" w:rsidRPr="00C44A06">
          <w:rPr>
            <w:rStyle w:val="a7"/>
            <w:rFonts w:hint="eastAsia"/>
            <w:noProof/>
          </w:rPr>
          <w:t>：供应商最终报价表</w:t>
        </w:r>
        <w:r w:rsidR="007F3C80">
          <w:rPr>
            <w:noProof/>
            <w:webHidden/>
          </w:rPr>
          <w:tab/>
        </w:r>
        <w:r>
          <w:rPr>
            <w:noProof/>
            <w:webHidden/>
          </w:rPr>
          <w:fldChar w:fldCharType="begin"/>
        </w:r>
        <w:r w:rsidR="007F3C80">
          <w:rPr>
            <w:noProof/>
            <w:webHidden/>
          </w:rPr>
          <w:instrText xml:space="preserve"> PAGEREF _Toc88840558 \h </w:instrText>
        </w:r>
        <w:r>
          <w:rPr>
            <w:noProof/>
            <w:webHidden/>
          </w:rPr>
        </w:r>
        <w:r>
          <w:rPr>
            <w:noProof/>
            <w:webHidden/>
          </w:rPr>
          <w:fldChar w:fldCharType="separate"/>
        </w:r>
        <w:r w:rsidR="007F3C80">
          <w:rPr>
            <w:noProof/>
            <w:webHidden/>
          </w:rPr>
          <w:t>48</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59" w:history="1">
        <w:r w:rsidR="007F3C80" w:rsidRPr="00C44A06">
          <w:rPr>
            <w:rStyle w:val="a7"/>
            <w:rFonts w:hint="eastAsia"/>
            <w:noProof/>
            <w:kern w:val="28"/>
          </w:rPr>
          <w:t>第六部分</w:t>
        </w:r>
        <w:r w:rsidR="007F3C80" w:rsidRPr="00C44A06">
          <w:rPr>
            <w:rStyle w:val="a7"/>
            <w:noProof/>
            <w:kern w:val="28"/>
          </w:rPr>
          <w:t xml:space="preserve">  </w:t>
        </w:r>
        <w:r w:rsidR="007F3C80" w:rsidRPr="00C44A06">
          <w:rPr>
            <w:rStyle w:val="a7"/>
            <w:rFonts w:hint="eastAsia"/>
            <w:noProof/>
            <w:kern w:val="28"/>
            <w:lang w:val="zh-CN"/>
          </w:rPr>
          <w:t>采购项目服务要求及技术参数</w:t>
        </w:r>
        <w:r w:rsidR="007F3C80">
          <w:rPr>
            <w:noProof/>
            <w:webHidden/>
          </w:rPr>
          <w:tab/>
        </w:r>
        <w:r>
          <w:rPr>
            <w:noProof/>
            <w:webHidden/>
          </w:rPr>
          <w:fldChar w:fldCharType="begin"/>
        </w:r>
        <w:r w:rsidR="007F3C80">
          <w:rPr>
            <w:noProof/>
            <w:webHidden/>
          </w:rPr>
          <w:instrText xml:space="preserve"> PAGEREF _Toc88840559 \h </w:instrText>
        </w:r>
        <w:r>
          <w:rPr>
            <w:noProof/>
            <w:webHidden/>
          </w:rPr>
        </w:r>
        <w:r>
          <w:rPr>
            <w:noProof/>
            <w:webHidden/>
          </w:rPr>
          <w:fldChar w:fldCharType="separate"/>
        </w:r>
        <w:r w:rsidR="007F3C80">
          <w:rPr>
            <w:noProof/>
            <w:webHidden/>
          </w:rPr>
          <w:t>49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60" w:history="1">
        <w:r w:rsidR="007F3C80" w:rsidRPr="00C44A06">
          <w:rPr>
            <w:rStyle w:val="a7"/>
            <w:rFonts w:hint="eastAsia"/>
            <w:noProof/>
            <w:lang w:val="zh-CN"/>
          </w:rPr>
          <w:t>（一）投标要求</w:t>
        </w:r>
        <w:r w:rsidR="007F3C80">
          <w:rPr>
            <w:noProof/>
            <w:webHidden/>
          </w:rPr>
          <w:tab/>
        </w:r>
        <w:r>
          <w:rPr>
            <w:noProof/>
            <w:webHidden/>
          </w:rPr>
          <w:fldChar w:fldCharType="begin"/>
        </w:r>
        <w:r w:rsidR="007F3C80">
          <w:rPr>
            <w:noProof/>
            <w:webHidden/>
          </w:rPr>
          <w:instrText xml:space="preserve"> PAGEREF _Toc88840560 \h </w:instrText>
        </w:r>
        <w:r>
          <w:rPr>
            <w:noProof/>
            <w:webHidden/>
          </w:rPr>
        </w:r>
        <w:r>
          <w:rPr>
            <w:noProof/>
            <w:webHidden/>
          </w:rPr>
          <w:fldChar w:fldCharType="separate"/>
        </w:r>
        <w:r w:rsidR="007F3C80">
          <w:rPr>
            <w:noProof/>
            <w:webHidden/>
          </w:rPr>
          <w:t>49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61" w:history="1">
        <w:r w:rsidR="007F3C80" w:rsidRPr="00C44A06">
          <w:rPr>
            <w:rStyle w:val="a7"/>
            <w:noProof/>
            <w:lang w:val="zh-CN"/>
          </w:rPr>
          <w:t>1.</w:t>
        </w:r>
        <w:r w:rsidR="007F3C80" w:rsidRPr="00C44A06">
          <w:rPr>
            <w:rStyle w:val="a7"/>
            <w:rFonts w:hint="eastAsia"/>
            <w:noProof/>
            <w:lang w:val="zh-CN"/>
          </w:rPr>
          <w:t>投标说明</w:t>
        </w:r>
        <w:r w:rsidR="007F3C80">
          <w:rPr>
            <w:noProof/>
            <w:webHidden/>
          </w:rPr>
          <w:tab/>
        </w:r>
        <w:r>
          <w:rPr>
            <w:noProof/>
            <w:webHidden/>
          </w:rPr>
          <w:fldChar w:fldCharType="begin"/>
        </w:r>
        <w:r w:rsidR="007F3C80">
          <w:rPr>
            <w:noProof/>
            <w:webHidden/>
          </w:rPr>
          <w:instrText xml:space="preserve"> PAGEREF _Toc88840561 \h </w:instrText>
        </w:r>
        <w:r>
          <w:rPr>
            <w:noProof/>
            <w:webHidden/>
          </w:rPr>
        </w:r>
        <w:r>
          <w:rPr>
            <w:noProof/>
            <w:webHidden/>
          </w:rPr>
          <w:fldChar w:fldCharType="separate"/>
        </w:r>
        <w:r w:rsidR="007F3C80">
          <w:rPr>
            <w:noProof/>
            <w:webHidden/>
          </w:rPr>
          <w:t>49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62" w:history="1">
        <w:r w:rsidR="007F3C80" w:rsidRPr="00C44A06">
          <w:rPr>
            <w:rStyle w:val="a7"/>
            <w:noProof/>
          </w:rPr>
          <w:t>2.</w:t>
        </w:r>
        <w:r w:rsidR="007F3C80" w:rsidRPr="00C44A06">
          <w:rPr>
            <w:rStyle w:val="a7"/>
            <w:rFonts w:hint="eastAsia"/>
            <w:noProof/>
            <w:lang w:val="zh-CN"/>
          </w:rPr>
          <w:t>重要指标</w:t>
        </w:r>
        <w:r w:rsidR="007F3C80">
          <w:rPr>
            <w:noProof/>
            <w:webHidden/>
          </w:rPr>
          <w:tab/>
        </w:r>
        <w:r>
          <w:rPr>
            <w:noProof/>
            <w:webHidden/>
          </w:rPr>
          <w:fldChar w:fldCharType="begin"/>
        </w:r>
        <w:r w:rsidR="007F3C80">
          <w:rPr>
            <w:noProof/>
            <w:webHidden/>
          </w:rPr>
          <w:instrText xml:space="preserve"> PAGEREF _Toc88840562 \h </w:instrText>
        </w:r>
        <w:r>
          <w:rPr>
            <w:noProof/>
            <w:webHidden/>
          </w:rPr>
        </w:r>
        <w:r>
          <w:rPr>
            <w:noProof/>
            <w:webHidden/>
          </w:rPr>
          <w:fldChar w:fldCharType="separate"/>
        </w:r>
        <w:r w:rsidR="007F3C80">
          <w:rPr>
            <w:noProof/>
            <w:webHidden/>
          </w:rPr>
          <w:t>49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63" w:history="1">
        <w:r w:rsidR="007F3C80" w:rsidRPr="00C44A06">
          <w:rPr>
            <w:rStyle w:val="a7"/>
            <w:noProof/>
          </w:rPr>
          <w:t>3</w:t>
        </w:r>
        <w:r w:rsidR="007F3C80" w:rsidRPr="00C44A06">
          <w:rPr>
            <w:rStyle w:val="a7"/>
            <w:noProof/>
            <w:lang w:val="zh-CN"/>
          </w:rPr>
          <w:t>.</w:t>
        </w:r>
        <w:r w:rsidR="007F3C80" w:rsidRPr="00C44A06">
          <w:rPr>
            <w:rStyle w:val="a7"/>
            <w:rFonts w:hint="eastAsia"/>
            <w:noProof/>
            <w:lang w:val="zh-CN"/>
          </w:rPr>
          <w:t>商务要求</w:t>
        </w:r>
        <w:r w:rsidR="007F3C80">
          <w:rPr>
            <w:noProof/>
            <w:webHidden/>
          </w:rPr>
          <w:tab/>
        </w:r>
        <w:r>
          <w:rPr>
            <w:noProof/>
            <w:webHidden/>
          </w:rPr>
          <w:fldChar w:fldCharType="begin"/>
        </w:r>
        <w:r w:rsidR="007F3C80">
          <w:rPr>
            <w:noProof/>
            <w:webHidden/>
          </w:rPr>
          <w:instrText xml:space="preserve"> PAGEREF _Toc88840563 \h </w:instrText>
        </w:r>
        <w:r>
          <w:rPr>
            <w:noProof/>
            <w:webHidden/>
          </w:rPr>
        </w:r>
        <w:r>
          <w:rPr>
            <w:noProof/>
            <w:webHidden/>
          </w:rPr>
          <w:fldChar w:fldCharType="separate"/>
        </w:r>
        <w:r w:rsidR="007F3C80">
          <w:rPr>
            <w:noProof/>
            <w:webHidden/>
          </w:rPr>
          <w:t>49</w:t>
        </w:r>
        <w:r>
          <w:rPr>
            <w:noProof/>
            <w:webHidden/>
          </w:rPr>
          <w:fldChar w:fldCharType="end"/>
        </w:r>
      </w:hyperlink>
    </w:p>
    <w:p w:rsidR="007F3C80" w:rsidRDefault="00B72BEF">
      <w:pPr>
        <w:pStyle w:val="10"/>
        <w:tabs>
          <w:tab w:val="right" w:leader="dot" w:pos="8296"/>
        </w:tabs>
        <w:rPr>
          <w:rFonts w:asciiTheme="minorHAnsi" w:eastAsiaTheme="minorEastAsia" w:hAnsiTheme="minorHAnsi" w:cstheme="minorBidi"/>
          <w:b w:val="0"/>
          <w:bCs w:val="0"/>
          <w:iCs w:val="0"/>
          <w:noProof/>
          <w:color w:val="auto"/>
          <w:kern w:val="2"/>
          <w:szCs w:val="22"/>
        </w:rPr>
      </w:pPr>
      <w:hyperlink w:anchor="_Toc88840564" w:history="1">
        <w:r w:rsidR="007F3C80" w:rsidRPr="00C44A06">
          <w:rPr>
            <w:rStyle w:val="a7"/>
            <w:rFonts w:hint="eastAsia"/>
            <w:noProof/>
            <w:lang w:val="zh-CN"/>
          </w:rPr>
          <w:t>（二）项目概况及技术参数</w:t>
        </w:r>
        <w:r w:rsidR="007F3C80">
          <w:rPr>
            <w:noProof/>
            <w:webHidden/>
          </w:rPr>
          <w:tab/>
        </w:r>
        <w:r>
          <w:rPr>
            <w:noProof/>
            <w:webHidden/>
          </w:rPr>
          <w:fldChar w:fldCharType="begin"/>
        </w:r>
        <w:r w:rsidR="007F3C80">
          <w:rPr>
            <w:noProof/>
            <w:webHidden/>
          </w:rPr>
          <w:instrText xml:space="preserve"> PAGEREF _Toc88840564 \h </w:instrText>
        </w:r>
        <w:r>
          <w:rPr>
            <w:noProof/>
            <w:webHidden/>
          </w:rPr>
        </w:r>
        <w:r>
          <w:rPr>
            <w:noProof/>
            <w:webHidden/>
          </w:rPr>
          <w:fldChar w:fldCharType="separate"/>
        </w:r>
        <w:r w:rsidR="007F3C80">
          <w:rPr>
            <w:noProof/>
            <w:webHidden/>
          </w:rPr>
          <w:t>50</w:t>
        </w:r>
        <w:r>
          <w:rPr>
            <w:noProof/>
            <w:webHidden/>
          </w:rPr>
          <w:fldChar w:fldCharType="end"/>
        </w:r>
      </w:hyperlink>
    </w:p>
    <w:p w:rsidR="00D9242D" w:rsidRDefault="00B72BEF">
      <w:pPr>
        <w:ind w:firstLine="442"/>
      </w:pPr>
      <w:r>
        <w:fldChar w:fldCharType="end"/>
      </w:r>
    </w:p>
    <w:p w:rsidR="00D9242D" w:rsidRDefault="00D9242D">
      <w:pPr>
        <w:pStyle w:val="af1"/>
        <w:spacing w:before="0" w:after="0"/>
        <w:rPr>
          <w:rFonts w:ascii="宋体" w:hAnsi="宋体"/>
          <w:lang w:val="zh-CN"/>
        </w:rPr>
      </w:pPr>
      <w:bookmarkStart w:id="0" w:name="_Toc10494"/>
      <w:bookmarkStart w:id="1" w:name="_Toc495567938"/>
      <w:bookmarkStart w:id="2" w:name="_Toc495666255"/>
      <w:bookmarkStart w:id="3" w:name="_Toc325725996"/>
    </w:p>
    <w:p w:rsidR="00D9242D" w:rsidRDefault="00D9242D">
      <w:pPr>
        <w:pStyle w:val="af1"/>
        <w:spacing w:before="0" w:after="0"/>
        <w:rPr>
          <w:rFonts w:ascii="宋体" w:hAnsi="宋体"/>
          <w:lang w:val="zh-CN"/>
        </w:rPr>
        <w:sectPr w:rsidR="00D9242D">
          <w:pgSz w:w="11906" w:h="16838"/>
          <w:pgMar w:top="1440" w:right="1800" w:bottom="1440" w:left="1800" w:header="1021" w:footer="867" w:gutter="0"/>
          <w:pgNumType w:start="1"/>
          <w:cols w:space="720"/>
          <w:docGrid w:linePitch="312"/>
        </w:sectPr>
      </w:pPr>
    </w:p>
    <w:p w:rsidR="00D9242D" w:rsidRDefault="00D9242D">
      <w:pPr>
        <w:pStyle w:val="af1"/>
        <w:spacing w:after="0"/>
      </w:pPr>
      <w:bookmarkStart w:id="4" w:name="_Toc88840502"/>
      <w:r>
        <w:rPr>
          <w:rFonts w:hint="eastAsia"/>
          <w:lang w:val="zh-CN"/>
        </w:rPr>
        <w:lastRenderedPageBreak/>
        <w:t>第一部分</w:t>
      </w:r>
      <w:r>
        <w:rPr>
          <w:rFonts w:hint="eastAsia"/>
        </w:rPr>
        <w:t xml:space="preserve">  </w:t>
      </w:r>
      <w:bookmarkEnd w:id="0"/>
      <w:r>
        <w:rPr>
          <w:rFonts w:hint="eastAsia"/>
          <w:lang w:val="zh-CN"/>
        </w:rPr>
        <w:t>磋商公告</w:t>
      </w:r>
      <w:bookmarkEnd w:id="1"/>
      <w:bookmarkEnd w:id="2"/>
      <w:bookmarkEnd w:id="4"/>
    </w:p>
    <w:p w:rsidR="00D9242D" w:rsidRDefault="00803117" w:rsidP="00C57BE8">
      <w:pPr>
        <w:spacing w:after="240" w:line="340" w:lineRule="exact"/>
        <w:ind w:firstLine="562"/>
        <w:jc w:val="center"/>
        <w:rPr>
          <w:b/>
          <w:sz w:val="28"/>
          <w:szCs w:val="28"/>
        </w:rPr>
      </w:pPr>
      <w:r>
        <w:rPr>
          <w:rFonts w:hint="eastAsia"/>
          <w:b/>
          <w:sz w:val="28"/>
          <w:szCs w:val="28"/>
        </w:rPr>
        <w:t>西宁市第二十二中学智慧课堂项目</w:t>
      </w:r>
      <w:r w:rsidR="00D9242D">
        <w:rPr>
          <w:rFonts w:hint="eastAsia"/>
          <w:b/>
          <w:sz w:val="28"/>
          <w:szCs w:val="28"/>
        </w:rPr>
        <w:t>竞争性磋商采购公告</w:t>
      </w:r>
    </w:p>
    <w:p w:rsidR="00D9242D" w:rsidRDefault="00C57BE8">
      <w:pPr>
        <w:spacing w:after="240"/>
        <w:ind w:firstLine="480"/>
        <w:rPr>
          <w:sz w:val="24"/>
          <w:szCs w:val="24"/>
          <w:lang w:val="zh-CN"/>
        </w:rPr>
      </w:pPr>
      <w:r>
        <w:rPr>
          <w:rFonts w:hint="eastAsia"/>
          <w:sz w:val="24"/>
          <w:szCs w:val="24"/>
          <w:lang w:val="zh-CN"/>
        </w:rPr>
        <w:t>青海港鑫工程咨询有限公司</w:t>
      </w:r>
      <w:r w:rsidR="00D9242D">
        <w:rPr>
          <w:rFonts w:hint="eastAsia"/>
          <w:sz w:val="24"/>
          <w:szCs w:val="24"/>
          <w:lang w:val="zh-CN"/>
        </w:rPr>
        <w:t>受</w:t>
      </w:r>
      <w:r w:rsidR="00803117">
        <w:rPr>
          <w:rFonts w:hint="eastAsia"/>
          <w:sz w:val="24"/>
          <w:szCs w:val="24"/>
          <w:lang w:val="zh-CN"/>
        </w:rPr>
        <w:t>西宁市第二十二中学</w:t>
      </w:r>
      <w:r w:rsidR="00D9242D">
        <w:rPr>
          <w:rFonts w:hint="eastAsia"/>
          <w:sz w:val="24"/>
          <w:szCs w:val="24"/>
          <w:lang w:val="zh-CN"/>
        </w:rPr>
        <w:t>委托，拟对</w:t>
      </w:r>
      <w:r w:rsidR="00803117">
        <w:rPr>
          <w:rFonts w:hint="eastAsia"/>
          <w:sz w:val="24"/>
          <w:szCs w:val="24"/>
          <w:lang w:val="zh-CN"/>
        </w:rPr>
        <w:t>西宁市第二十二中学智慧课堂项目</w:t>
      </w:r>
      <w:r w:rsidR="00D9242D">
        <w:rPr>
          <w:rFonts w:hint="eastAsia"/>
          <w:sz w:val="24"/>
          <w:szCs w:val="24"/>
          <w:lang w:val="zh-CN"/>
        </w:rPr>
        <w:t>进行国内竞争性磋商采购。现予以公告，欢迎符合条件的供应商前来参加磋商。</w:t>
      </w:r>
    </w:p>
    <w:tbl>
      <w:tblPr>
        <w:tblW w:w="0" w:type="auto"/>
        <w:jc w:val="center"/>
        <w:tblLayout w:type="fixed"/>
        <w:tblCellMar>
          <w:left w:w="57" w:type="dxa"/>
          <w:right w:w="57" w:type="dxa"/>
        </w:tblCellMar>
        <w:tblLook w:val="0000"/>
      </w:tblPr>
      <w:tblGrid>
        <w:gridCol w:w="2070"/>
        <w:gridCol w:w="6325"/>
      </w:tblGrid>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采购项目编号</w:t>
            </w:r>
          </w:p>
        </w:tc>
        <w:tc>
          <w:tcPr>
            <w:tcW w:w="6325" w:type="dxa"/>
            <w:tcBorders>
              <w:top w:val="single" w:sz="4" w:space="0" w:color="000000"/>
              <w:left w:val="nil"/>
              <w:bottom w:val="single" w:sz="4" w:space="0" w:color="000000"/>
              <w:right w:val="single" w:sz="4" w:space="0" w:color="000000"/>
            </w:tcBorders>
            <w:vAlign w:val="center"/>
          </w:tcPr>
          <w:p w:rsidR="00D9242D" w:rsidRPr="00C37B46" w:rsidRDefault="00C57BE8" w:rsidP="00C57BE8">
            <w:pPr>
              <w:rPr>
                <w:color w:val="000000" w:themeColor="text1"/>
                <w:sz w:val="24"/>
                <w:szCs w:val="24"/>
              </w:rPr>
            </w:pPr>
            <w:r w:rsidRPr="00C37B46">
              <w:rPr>
                <w:rFonts w:hint="eastAsia"/>
                <w:color w:val="000000" w:themeColor="text1"/>
                <w:sz w:val="24"/>
                <w:szCs w:val="24"/>
                <w:lang w:val="zh-CN"/>
              </w:rPr>
              <w:t>青海港鑫竞磋（货物）2021-05</w:t>
            </w:r>
            <w:r w:rsidR="00402137" w:rsidRPr="00C37B46">
              <w:rPr>
                <w:rFonts w:hint="eastAsia"/>
                <w:color w:val="000000" w:themeColor="text1"/>
                <w:sz w:val="24"/>
                <w:szCs w:val="24"/>
                <w:lang w:val="zh-CN"/>
              </w:rPr>
              <w:t>7</w:t>
            </w:r>
            <w:r w:rsidRPr="00C37B46">
              <w:rPr>
                <w:rFonts w:hint="eastAsia"/>
                <w:color w:val="000000" w:themeColor="text1"/>
                <w:sz w:val="24"/>
                <w:szCs w:val="24"/>
                <w:lang w:val="zh-CN"/>
              </w:rPr>
              <w:t>号</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采购项目名称</w:t>
            </w:r>
          </w:p>
        </w:tc>
        <w:tc>
          <w:tcPr>
            <w:tcW w:w="6325" w:type="dxa"/>
            <w:tcBorders>
              <w:top w:val="single" w:sz="4" w:space="0" w:color="000000"/>
              <w:left w:val="nil"/>
              <w:bottom w:val="single" w:sz="4" w:space="0" w:color="000000"/>
              <w:right w:val="single" w:sz="4" w:space="0" w:color="000000"/>
            </w:tcBorders>
            <w:vAlign w:val="center"/>
          </w:tcPr>
          <w:p w:rsidR="00D9242D" w:rsidRDefault="00803117" w:rsidP="00C57BE8">
            <w:pPr>
              <w:rPr>
                <w:sz w:val="24"/>
                <w:szCs w:val="24"/>
              </w:rPr>
            </w:pPr>
            <w:r>
              <w:rPr>
                <w:rFonts w:hint="eastAsia"/>
                <w:sz w:val="24"/>
                <w:szCs w:val="24"/>
                <w:lang w:val="zh-CN"/>
              </w:rPr>
              <w:t>西宁市第二十二中学智慧课堂项目</w:t>
            </w:r>
          </w:p>
        </w:tc>
      </w:tr>
      <w:tr w:rsidR="00D9242D" w:rsidTr="00C57BE8">
        <w:trPr>
          <w:trHeight w:val="405"/>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采购方式</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竞争性磋商</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采购预算控制额度</w:t>
            </w:r>
          </w:p>
        </w:tc>
        <w:tc>
          <w:tcPr>
            <w:tcW w:w="6325" w:type="dxa"/>
            <w:tcBorders>
              <w:top w:val="single" w:sz="4" w:space="0" w:color="000000"/>
              <w:left w:val="nil"/>
              <w:bottom w:val="single" w:sz="4" w:space="0" w:color="000000"/>
              <w:right w:val="single" w:sz="4" w:space="0" w:color="000000"/>
            </w:tcBorders>
            <w:vAlign w:val="center"/>
          </w:tcPr>
          <w:p w:rsidR="00D9242D" w:rsidRPr="00C625F7" w:rsidRDefault="00C625F7" w:rsidP="00C57BE8">
            <w:pPr>
              <w:rPr>
                <w:color w:val="000000" w:themeColor="text1"/>
                <w:sz w:val="24"/>
                <w:szCs w:val="24"/>
              </w:rPr>
            </w:pPr>
            <w:r w:rsidRPr="00C625F7">
              <w:rPr>
                <w:rFonts w:hint="eastAsia"/>
                <w:color w:val="000000" w:themeColor="text1"/>
                <w:sz w:val="24"/>
                <w:szCs w:val="24"/>
              </w:rPr>
              <w:t>230.78</w:t>
            </w:r>
            <w:r w:rsidR="00D9242D" w:rsidRPr="00C625F7">
              <w:rPr>
                <w:color w:val="000000" w:themeColor="text1"/>
                <w:sz w:val="24"/>
                <w:szCs w:val="24"/>
              </w:rPr>
              <w:t>万元</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项目总体情况</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具体内容详见《磋商文件》</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项目分包个数</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一个包</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各包要求</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具体内容详见《磋商文件》</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各包供应商资格条件</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sz w:val="24"/>
                <w:szCs w:val="24"/>
              </w:rPr>
              <w:t>1、符合《政府采购法》第22条条件，并提供下列材料：</w:t>
            </w:r>
          </w:p>
          <w:p w:rsidR="00D9242D" w:rsidRDefault="00D9242D" w:rsidP="00C57BE8">
            <w:pPr>
              <w:rPr>
                <w:sz w:val="24"/>
                <w:szCs w:val="24"/>
              </w:rPr>
            </w:pPr>
            <w:r>
              <w:rPr>
                <w:rFonts w:hint="eastAsia"/>
                <w:sz w:val="24"/>
                <w:szCs w:val="24"/>
              </w:rPr>
              <w:t>（1）</w:t>
            </w:r>
            <w:r>
              <w:rPr>
                <w:sz w:val="24"/>
                <w:szCs w:val="24"/>
              </w:rPr>
              <w:t>投标人的营业执照等证明文件，自然人的身份证明</w:t>
            </w:r>
            <w:r>
              <w:rPr>
                <w:rFonts w:hint="eastAsia"/>
                <w:sz w:val="24"/>
                <w:szCs w:val="24"/>
              </w:rPr>
              <w:t>；</w:t>
            </w:r>
          </w:p>
          <w:p w:rsidR="00D9242D" w:rsidRDefault="00D9242D" w:rsidP="00C57BE8">
            <w:pPr>
              <w:rPr>
                <w:sz w:val="24"/>
                <w:szCs w:val="24"/>
              </w:rPr>
            </w:pPr>
            <w:r>
              <w:rPr>
                <w:rFonts w:hint="eastAsia"/>
                <w:sz w:val="24"/>
                <w:szCs w:val="24"/>
              </w:rPr>
              <w:t>（2）</w:t>
            </w:r>
            <w:r>
              <w:rPr>
                <w:sz w:val="24"/>
                <w:szCs w:val="24"/>
              </w:rPr>
              <w:t>财务状况报告，依法缴纳税收和社会保障资金的相关材料</w:t>
            </w:r>
            <w:r>
              <w:rPr>
                <w:rFonts w:hint="eastAsia"/>
                <w:sz w:val="24"/>
                <w:szCs w:val="24"/>
              </w:rPr>
              <w:t>；</w:t>
            </w:r>
          </w:p>
          <w:p w:rsidR="00D9242D" w:rsidRDefault="00D9242D" w:rsidP="00C57BE8">
            <w:pPr>
              <w:rPr>
                <w:sz w:val="24"/>
                <w:szCs w:val="24"/>
              </w:rPr>
            </w:pPr>
            <w:r>
              <w:rPr>
                <w:rFonts w:hint="eastAsia"/>
                <w:sz w:val="24"/>
                <w:szCs w:val="24"/>
              </w:rPr>
              <w:t>（3）</w:t>
            </w:r>
            <w:r>
              <w:rPr>
                <w:sz w:val="24"/>
                <w:szCs w:val="24"/>
              </w:rPr>
              <w:t>具备履行合同所必需的设备和专业技术能力的证明材料</w:t>
            </w:r>
            <w:r>
              <w:rPr>
                <w:rFonts w:hint="eastAsia"/>
                <w:sz w:val="24"/>
                <w:szCs w:val="24"/>
              </w:rPr>
              <w:t>；</w:t>
            </w:r>
          </w:p>
          <w:p w:rsidR="00D9242D" w:rsidRDefault="00D9242D" w:rsidP="00C57BE8">
            <w:pPr>
              <w:rPr>
                <w:sz w:val="24"/>
                <w:szCs w:val="24"/>
              </w:rPr>
            </w:pPr>
            <w:r>
              <w:rPr>
                <w:rFonts w:hint="eastAsia"/>
                <w:sz w:val="24"/>
                <w:szCs w:val="24"/>
              </w:rPr>
              <w:t>（4）</w:t>
            </w:r>
            <w:r>
              <w:rPr>
                <w:sz w:val="24"/>
                <w:szCs w:val="24"/>
              </w:rPr>
              <w:t>参加政府采购活动前3年内在经营活动中没有重大违法记录的书面声明</w:t>
            </w:r>
            <w:r>
              <w:rPr>
                <w:rFonts w:hint="eastAsia"/>
                <w:sz w:val="24"/>
                <w:szCs w:val="24"/>
              </w:rPr>
              <w:t>；</w:t>
            </w:r>
          </w:p>
          <w:p w:rsidR="00D9242D" w:rsidRDefault="00D9242D" w:rsidP="00C57BE8">
            <w:pPr>
              <w:rPr>
                <w:sz w:val="24"/>
                <w:szCs w:val="24"/>
              </w:rPr>
            </w:pPr>
            <w:r>
              <w:rPr>
                <w:rFonts w:hint="eastAsia"/>
                <w:sz w:val="24"/>
                <w:szCs w:val="24"/>
              </w:rPr>
              <w:t>（5）</w:t>
            </w:r>
            <w:r>
              <w:rPr>
                <w:sz w:val="24"/>
                <w:szCs w:val="24"/>
              </w:rPr>
              <w:t>具备法律、行政法规规定的其他条件的证明材料</w:t>
            </w:r>
            <w:r>
              <w:rPr>
                <w:rFonts w:hint="eastAsia"/>
                <w:sz w:val="24"/>
                <w:szCs w:val="24"/>
              </w:rPr>
              <w:t>。</w:t>
            </w:r>
          </w:p>
          <w:p w:rsidR="00D9242D" w:rsidRDefault="00D9242D" w:rsidP="00C57BE8">
            <w:pPr>
              <w:rPr>
                <w:sz w:val="24"/>
                <w:szCs w:val="24"/>
              </w:rPr>
            </w:pPr>
            <w:r>
              <w:rPr>
                <w:sz w:val="24"/>
                <w:szCs w:val="24"/>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hint="eastAsia"/>
                <w:sz w:val="24"/>
                <w:szCs w:val="24"/>
              </w:rPr>
              <w:t>10</w:t>
            </w:r>
            <w:r>
              <w:rPr>
                <w:sz w:val="24"/>
                <w:szCs w:val="24"/>
              </w:rPr>
              <w:t>天内）</w:t>
            </w:r>
            <w:r>
              <w:rPr>
                <w:rFonts w:hint="eastAsia"/>
                <w:sz w:val="24"/>
                <w:szCs w:val="24"/>
              </w:rPr>
              <w:t>。</w:t>
            </w:r>
          </w:p>
          <w:p w:rsidR="00D9242D" w:rsidRDefault="00D9242D" w:rsidP="00C57BE8">
            <w:pPr>
              <w:rPr>
                <w:sz w:val="24"/>
                <w:szCs w:val="24"/>
              </w:rPr>
            </w:pPr>
            <w:r>
              <w:rPr>
                <w:sz w:val="24"/>
                <w:szCs w:val="24"/>
              </w:rPr>
              <w:t>3、单位负责人为同一人或者存在直接控股、管理关系的不同投标人，不得参加同一合同项下的政府采购活动。否则，皆取消投标资格</w:t>
            </w:r>
            <w:r>
              <w:rPr>
                <w:rFonts w:hint="eastAsia"/>
                <w:sz w:val="24"/>
                <w:szCs w:val="24"/>
              </w:rPr>
              <w:t>。</w:t>
            </w:r>
          </w:p>
          <w:p w:rsidR="00D9242D" w:rsidRDefault="00D9242D" w:rsidP="00C57BE8">
            <w:pPr>
              <w:rPr>
                <w:sz w:val="24"/>
                <w:szCs w:val="24"/>
              </w:rPr>
            </w:pPr>
            <w:r>
              <w:rPr>
                <w:sz w:val="24"/>
                <w:szCs w:val="24"/>
              </w:rPr>
              <w:t>4、为本采购项目提供整体设计、规范编制或者项目管理、监理、检测等服务的投标人，不得再参加该采购项目的其他</w:t>
            </w:r>
            <w:r>
              <w:rPr>
                <w:sz w:val="24"/>
                <w:szCs w:val="24"/>
              </w:rPr>
              <w:lastRenderedPageBreak/>
              <w:t>采购活动</w:t>
            </w:r>
            <w:r>
              <w:rPr>
                <w:rFonts w:hint="eastAsia"/>
                <w:sz w:val="24"/>
                <w:szCs w:val="24"/>
              </w:rPr>
              <w:t>。</w:t>
            </w:r>
          </w:p>
          <w:p w:rsidR="00D9242D" w:rsidRDefault="00D9242D" w:rsidP="00C57BE8">
            <w:pPr>
              <w:rPr>
                <w:sz w:val="24"/>
                <w:szCs w:val="24"/>
              </w:rPr>
            </w:pPr>
            <w:r>
              <w:rPr>
                <w:sz w:val="24"/>
                <w:szCs w:val="24"/>
              </w:rPr>
              <w:t>5、本项目不接受联合体方式进行投标</w:t>
            </w:r>
            <w:r>
              <w:rPr>
                <w:rFonts w:hint="eastAsia"/>
                <w:sz w:val="24"/>
                <w:szCs w:val="24"/>
              </w:rPr>
              <w:t>。</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lastRenderedPageBreak/>
              <w:t>公告发布时间</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202</w:t>
            </w:r>
            <w:r w:rsidR="007247DA">
              <w:rPr>
                <w:rFonts w:hint="eastAsia"/>
                <w:sz w:val="24"/>
                <w:szCs w:val="24"/>
              </w:rPr>
              <w:t>1</w:t>
            </w:r>
            <w:r>
              <w:rPr>
                <w:rFonts w:hint="eastAsia"/>
                <w:sz w:val="24"/>
                <w:szCs w:val="24"/>
              </w:rPr>
              <w:t>年</w:t>
            </w:r>
            <w:r w:rsidR="00C57BE8">
              <w:rPr>
                <w:rFonts w:hint="eastAsia"/>
                <w:sz w:val="24"/>
                <w:szCs w:val="24"/>
              </w:rPr>
              <w:t>11</w:t>
            </w:r>
            <w:r>
              <w:rPr>
                <w:rFonts w:hint="eastAsia"/>
                <w:sz w:val="24"/>
                <w:szCs w:val="24"/>
              </w:rPr>
              <w:t>月</w:t>
            </w:r>
            <w:r w:rsidR="00803117">
              <w:rPr>
                <w:rFonts w:hint="eastAsia"/>
                <w:sz w:val="24"/>
                <w:szCs w:val="24"/>
              </w:rPr>
              <w:t>26</w:t>
            </w:r>
            <w:r>
              <w:rPr>
                <w:rFonts w:hint="eastAsia"/>
                <w:sz w:val="24"/>
                <w:szCs w:val="24"/>
              </w:rPr>
              <w:t>日</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获取磋商文件时间</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202</w:t>
            </w:r>
            <w:r w:rsidR="007247DA">
              <w:rPr>
                <w:rFonts w:hint="eastAsia"/>
                <w:sz w:val="24"/>
                <w:szCs w:val="24"/>
              </w:rPr>
              <w:t>1</w:t>
            </w:r>
            <w:r>
              <w:rPr>
                <w:rFonts w:hint="eastAsia"/>
                <w:sz w:val="24"/>
                <w:szCs w:val="24"/>
              </w:rPr>
              <w:t>年</w:t>
            </w:r>
            <w:r w:rsidR="007247DA">
              <w:rPr>
                <w:rFonts w:hint="eastAsia"/>
                <w:sz w:val="24"/>
                <w:szCs w:val="24"/>
              </w:rPr>
              <w:t>1</w:t>
            </w:r>
            <w:r w:rsidR="00C57BE8">
              <w:rPr>
                <w:rFonts w:hint="eastAsia"/>
                <w:sz w:val="24"/>
                <w:szCs w:val="24"/>
              </w:rPr>
              <w:t>1</w:t>
            </w:r>
            <w:r>
              <w:rPr>
                <w:rFonts w:hint="eastAsia"/>
                <w:sz w:val="24"/>
                <w:szCs w:val="24"/>
              </w:rPr>
              <w:t>月</w:t>
            </w:r>
            <w:r w:rsidR="00BB39F0">
              <w:rPr>
                <w:rFonts w:hint="eastAsia"/>
                <w:sz w:val="24"/>
                <w:szCs w:val="24"/>
              </w:rPr>
              <w:t>27</w:t>
            </w:r>
            <w:r>
              <w:rPr>
                <w:rFonts w:hint="eastAsia"/>
                <w:sz w:val="24"/>
                <w:szCs w:val="24"/>
              </w:rPr>
              <w:t>日至</w:t>
            </w:r>
            <w:r w:rsidR="007247DA">
              <w:rPr>
                <w:rFonts w:hint="eastAsia"/>
                <w:sz w:val="24"/>
                <w:szCs w:val="24"/>
              </w:rPr>
              <w:t>1</w:t>
            </w:r>
            <w:r w:rsidR="00803117">
              <w:rPr>
                <w:rFonts w:hint="eastAsia"/>
                <w:sz w:val="24"/>
                <w:szCs w:val="24"/>
              </w:rPr>
              <w:t>2</w:t>
            </w:r>
            <w:r>
              <w:rPr>
                <w:rFonts w:hint="eastAsia"/>
                <w:sz w:val="24"/>
                <w:szCs w:val="24"/>
              </w:rPr>
              <w:t>月</w:t>
            </w:r>
            <w:r w:rsidR="00803117">
              <w:rPr>
                <w:rFonts w:hint="eastAsia"/>
                <w:sz w:val="24"/>
                <w:szCs w:val="24"/>
              </w:rPr>
              <w:t>3</w:t>
            </w:r>
            <w:r>
              <w:rPr>
                <w:rFonts w:hint="eastAsia"/>
                <w:sz w:val="24"/>
                <w:szCs w:val="24"/>
              </w:rPr>
              <w:t>日，每天上午9:</w:t>
            </w:r>
            <w:r w:rsidR="00660866">
              <w:rPr>
                <w:rFonts w:hint="eastAsia"/>
                <w:sz w:val="24"/>
                <w:szCs w:val="24"/>
              </w:rPr>
              <w:t>0</w:t>
            </w:r>
            <w:r>
              <w:rPr>
                <w:rFonts w:hint="eastAsia"/>
                <w:sz w:val="24"/>
                <w:szCs w:val="24"/>
              </w:rPr>
              <w:t>0-1</w:t>
            </w:r>
            <w:r w:rsidR="00B015D1">
              <w:rPr>
                <w:rFonts w:hint="eastAsia"/>
                <w:sz w:val="24"/>
                <w:szCs w:val="24"/>
              </w:rPr>
              <w:t>2</w:t>
            </w:r>
            <w:r>
              <w:rPr>
                <w:rFonts w:hint="eastAsia"/>
                <w:sz w:val="24"/>
                <w:szCs w:val="24"/>
              </w:rPr>
              <w:t>:</w:t>
            </w:r>
            <w:r w:rsidR="00EB12DC">
              <w:rPr>
                <w:rFonts w:hint="eastAsia"/>
                <w:sz w:val="24"/>
                <w:szCs w:val="24"/>
              </w:rPr>
              <w:t>0</w:t>
            </w:r>
            <w:r>
              <w:rPr>
                <w:rFonts w:hint="eastAsia"/>
                <w:sz w:val="24"/>
                <w:szCs w:val="24"/>
              </w:rPr>
              <w:t>0,下午</w:t>
            </w:r>
            <w:r w:rsidR="00660866">
              <w:rPr>
                <w:rFonts w:hint="eastAsia"/>
                <w:sz w:val="24"/>
                <w:szCs w:val="24"/>
              </w:rPr>
              <w:t>13:0</w:t>
            </w:r>
            <w:r>
              <w:rPr>
                <w:rFonts w:hint="eastAsia"/>
                <w:sz w:val="24"/>
                <w:szCs w:val="24"/>
              </w:rPr>
              <w:t>0-17:30（午休、节假日除外）</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获取磋商文件方式</w:t>
            </w:r>
          </w:p>
        </w:tc>
        <w:tc>
          <w:tcPr>
            <w:tcW w:w="6325" w:type="dxa"/>
            <w:tcBorders>
              <w:top w:val="single" w:sz="4" w:space="0" w:color="000000"/>
              <w:left w:val="nil"/>
              <w:bottom w:val="single" w:sz="4" w:space="0" w:color="000000"/>
              <w:right w:val="single" w:sz="4" w:space="0" w:color="000000"/>
            </w:tcBorders>
            <w:vAlign w:val="center"/>
          </w:tcPr>
          <w:p w:rsidR="00D9242D" w:rsidRDefault="006B5EFB" w:rsidP="00C57BE8">
            <w:pPr>
              <w:rPr>
                <w:sz w:val="24"/>
                <w:szCs w:val="24"/>
              </w:rPr>
            </w:pPr>
            <w:r w:rsidRPr="006B5EFB">
              <w:rPr>
                <w:rFonts w:hint="eastAsia"/>
                <w:sz w:val="24"/>
                <w:szCs w:val="24"/>
              </w:rPr>
              <w:t>供应商登录政采云平台（</w:t>
            </w:r>
            <w:r w:rsidRPr="006B5EFB">
              <w:rPr>
                <w:sz w:val="24"/>
                <w:szCs w:val="24"/>
              </w:rPr>
              <w:t>https://www.zcygov.cn/）在线申请获取采购文件（进入“项目采购”应用，在获取采购文件菜单中选择项目，申请获取采购文件）</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磋商文件售价</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500元（磋商文件售后不退,投标资格不能转让）</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获取磋商文件地点</w:t>
            </w:r>
          </w:p>
        </w:tc>
        <w:tc>
          <w:tcPr>
            <w:tcW w:w="6325" w:type="dxa"/>
            <w:tcBorders>
              <w:top w:val="single" w:sz="4" w:space="0" w:color="000000"/>
              <w:left w:val="nil"/>
              <w:bottom w:val="single" w:sz="4" w:space="0" w:color="000000"/>
              <w:right w:val="single" w:sz="4" w:space="0" w:color="000000"/>
            </w:tcBorders>
            <w:vAlign w:val="center"/>
          </w:tcPr>
          <w:p w:rsidR="00D9242D" w:rsidRDefault="003F0844" w:rsidP="00C57BE8">
            <w:pPr>
              <w:rPr>
                <w:sz w:val="24"/>
                <w:szCs w:val="24"/>
              </w:rPr>
            </w:pPr>
            <w:r w:rsidRPr="006B5EFB">
              <w:rPr>
                <w:rFonts w:hint="eastAsia"/>
                <w:sz w:val="24"/>
                <w:szCs w:val="24"/>
              </w:rPr>
              <w:t>供应商登录政采云平台</w:t>
            </w:r>
            <w:r>
              <w:rPr>
                <w:rFonts w:hint="eastAsia"/>
                <w:sz w:val="24"/>
                <w:szCs w:val="24"/>
              </w:rPr>
              <w:t>/</w:t>
            </w:r>
            <w:r w:rsidR="00C57BE8">
              <w:rPr>
                <w:rFonts w:hint="eastAsia"/>
                <w:sz w:val="24"/>
                <w:lang w:val="zh-CN"/>
              </w:rPr>
              <w:t>西宁市海湖新区安泰大厦东座4楼</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获取磋商文件时应提供材料</w:t>
            </w:r>
          </w:p>
        </w:tc>
        <w:tc>
          <w:tcPr>
            <w:tcW w:w="6325" w:type="dxa"/>
            <w:tcBorders>
              <w:top w:val="single" w:sz="4" w:space="0" w:color="000000"/>
              <w:left w:val="nil"/>
              <w:bottom w:val="single" w:sz="4" w:space="0" w:color="000000"/>
              <w:right w:val="single" w:sz="4" w:space="0" w:color="000000"/>
            </w:tcBorders>
            <w:vAlign w:val="center"/>
          </w:tcPr>
          <w:p w:rsidR="00803117" w:rsidRDefault="00D9242D" w:rsidP="00E1033F">
            <w:pPr>
              <w:autoSpaceDE w:val="0"/>
              <w:autoSpaceDN w:val="0"/>
              <w:adjustRightInd w:val="0"/>
              <w:rPr>
                <w:rFonts w:hAnsi="Calibri"/>
                <w:sz w:val="24"/>
                <w:szCs w:val="24"/>
                <w:lang w:val="zh-CN"/>
              </w:rPr>
            </w:pPr>
            <w:r>
              <w:rPr>
                <w:rFonts w:hAnsi="Calibri" w:hint="eastAsia"/>
                <w:sz w:val="24"/>
                <w:szCs w:val="24"/>
                <w:lang w:val="zh-CN"/>
              </w:rPr>
              <w:t>营业执照复印件（加盖公章），投标人法人授权委托书原件（附法定代表人和被授权人身份证双面复印件）</w:t>
            </w:r>
            <w:r w:rsidR="00803117">
              <w:rPr>
                <w:rFonts w:hAnsi="Calibri" w:hint="eastAsia"/>
                <w:sz w:val="24"/>
                <w:szCs w:val="24"/>
                <w:lang w:val="zh-CN"/>
              </w:rPr>
              <w:t>。</w:t>
            </w:r>
          </w:p>
          <w:p w:rsidR="00D9242D" w:rsidRDefault="00803117" w:rsidP="00803117">
            <w:pPr>
              <w:autoSpaceDE w:val="0"/>
              <w:autoSpaceDN w:val="0"/>
              <w:adjustRightInd w:val="0"/>
              <w:rPr>
                <w:rFonts w:hAnsi="Calibri"/>
                <w:sz w:val="24"/>
                <w:szCs w:val="24"/>
                <w:lang w:val="zh-CN"/>
              </w:rPr>
            </w:pPr>
            <w:r w:rsidRPr="00803117">
              <w:rPr>
                <w:rFonts w:hAnsi="Calibri" w:hint="eastAsia"/>
                <w:sz w:val="24"/>
                <w:szCs w:val="24"/>
                <w:lang w:val="zh-CN"/>
              </w:rPr>
              <w:t>（以上资料</w:t>
            </w:r>
            <w:r>
              <w:rPr>
                <w:rFonts w:hAnsi="Calibri" w:hint="eastAsia"/>
                <w:sz w:val="24"/>
                <w:szCs w:val="24"/>
                <w:lang w:val="zh-CN"/>
              </w:rPr>
              <w:t>政采云平台</w:t>
            </w:r>
            <w:r w:rsidRPr="00803117">
              <w:rPr>
                <w:rFonts w:hAnsi="Calibri" w:hint="eastAsia"/>
                <w:sz w:val="24"/>
                <w:szCs w:val="24"/>
                <w:lang w:val="zh-CN"/>
              </w:rPr>
              <w:t>报名时上传至附件）</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提交响应文件截止时间</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202</w:t>
            </w:r>
            <w:r w:rsidR="007247DA">
              <w:rPr>
                <w:rFonts w:hint="eastAsia"/>
                <w:sz w:val="24"/>
                <w:szCs w:val="24"/>
              </w:rPr>
              <w:t>1</w:t>
            </w:r>
            <w:r>
              <w:rPr>
                <w:rFonts w:hint="eastAsia"/>
                <w:sz w:val="24"/>
                <w:szCs w:val="24"/>
              </w:rPr>
              <w:t>年</w:t>
            </w:r>
            <w:r w:rsidR="007247DA">
              <w:rPr>
                <w:rFonts w:hint="eastAsia"/>
                <w:sz w:val="24"/>
                <w:szCs w:val="24"/>
              </w:rPr>
              <w:t>1</w:t>
            </w:r>
            <w:r w:rsidR="00803117">
              <w:rPr>
                <w:rFonts w:hint="eastAsia"/>
                <w:sz w:val="24"/>
                <w:szCs w:val="24"/>
              </w:rPr>
              <w:t>2</w:t>
            </w:r>
            <w:r>
              <w:rPr>
                <w:rFonts w:hint="eastAsia"/>
                <w:sz w:val="24"/>
                <w:szCs w:val="24"/>
              </w:rPr>
              <w:t>月</w:t>
            </w:r>
            <w:r w:rsidR="00803117">
              <w:rPr>
                <w:rFonts w:hint="eastAsia"/>
                <w:sz w:val="24"/>
                <w:szCs w:val="24"/>
              </w:rPr>
              <w:t>07</w:t>
            </w:r>
            <w:r>
              <w:rPr>
                <w:rFonts w:hint="eastAsia"/>
                <w:sz w:val="24"/>
                <w:szCs w:val="24"/>
              </w:rPr>
              <w:t>日</w:t>
            </w:r>
            <w:r w:rsidR="00C57BE8">
              <w:rPr>
                <w:rFonts w:hint="eastAsia"/>
                <w:sz w:val="24"/>
                <w:szCs w:val="24"/>
              </w:rPr>
              <w:t>下</w:t>
            </w:r>
            <w:r>
              <w:rPr>
                <w:rFonts w:hint="eastAsia"/>
                <w:sz w:val="24"/>
                <w:szCs w:val="24"/>
              </w:rPr>
              <w:t>午</w:t>
            </w:r>
            <w:r w:rsidR="00C57BE8">
              <w:rPr>
                <w:rFonts w:hint="eastAsia"/>
                <w:sz w:val="24"/>
                <w:szCs w:val="24"/>
              </w:rPr>
              <w:t>14</w:t>
            </w:r>
            <w:r>
              <w:rPr>
                <w:rFonts w:hint="eastAsia"/>
                <w:sz w:val="24"/>
                <w:szCs w:val="24"/>
              </w:rPr>
              <w:t>:30分（北京时间）</w:t>
            </w:r>
          </w:p>
          <w:p w:rsidR="00254F05" w:rsidRPr="00254F05" w:rsidRDefault="00254F05" w:rsidP="00254F05">
            <w:pPr>
              <w:pStyle w:val="a0"/>
            </w:pPr>
            <w:r>
              <w:rPr>
                <w:rFonts w:hint="eastAsia"/>
                <w:b/>
              </w:rPr>
              <w:t>注：投标供应商务必在开标当天14：30分之前进入电子开标系统完成电子签到，如未签到无法解密的纸质版投标文件拒不接收，视为自动放弃。</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响应文件开启时间</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rPr>
                <w:sz w:val="24"/>
                <w:szCs w:val="24"/>
              </w:rPr>
            </w:pPr>
            <w:r>
              <w:rPr>
                <w:rFonts w:hint="eastAsia"/>
                <w:sz w:val="24"/>
                <w:szCs w:val="24"/>
              </w:rPr>
              <w:t>202</w:t>
            </w:r>
            <w:r w:rsidR="007247DA">
              <w:rPr>
                <w:rFonts w:hint="eastAsia"/>
                <w:sz w:val="24"/>
                <w:szCs w:val="24"/>
              </w:rPr>
              <w:t>1</w:t>
            </w:r>
            <w:r>
              <w:rPr>
                <w:rFonts w:hint="eastAsia"/>
                <w:sz w:val="24"/>
                <w:szCs w:val="24"/>
              </w:rPr>
              <w:t>年</w:t>
            </w:r>
            <w:r w:rsidR="00803117">
              <w:rPr>
                <w:rFonts w:hint="eastAsia"/>
                <w:sz w:val="24"/>
                <w:szCs w:val="24"/>
              </w:rPr>
              <w:t>12</w:t>
            </w:r>
            <w:r>
              <w:rPr>
                <w:rFonts w:hint="eastAsia"/>
                <w:sz w:val="24"/>
                <w:szCs w:val="24"/>
              </w:rPr>
              <w:t>月</w:t>
            </w:r>
            <w:r w:rsidR="00803117">
              <w:rPr>
                <w:rFonts w:hint="eastAsia"/>
                <w:sz w:val="24"/>
                <w:szCs w:val="24"/>
              </w:rPr>
              <w:t>07</w:t>
            </w:r>
            <w:r>
              <w:rPr>
                <w:rFonts w:hint="eastAsia"/>
                <w:sz w:val="24"/>
                <w:szCs w:val="24"/>
              </w:rPr>
              <w:t>日</w:t>
            </w:r>
            <w:r w:rsidR="00C57BE8">
              <w:rPr>
                <w:rFonts w:hint="eastAsia"/>
                <w:sz w:val="24"/>
                <w:szCs w:val="24"/>
              </w:rPr>
              <w:t>下</w:t>
            </w:r>
            <w:r>
              <w:rPr>
                <w:rFonts w:hint="eastAsia"/>
                <w:sz w:val="24"/>
                <w:szCs w:val="24"/>
              </w:rPr>
              <w:t>午</w:t>
            </w:r>
            <w:r w:rsidR="00C57BE8">
              <w:rPr>
                <w:rFonts w:hint="eastAsia"/>
                <w:sz w:val="24"/>
                <w:szCs w:val="24"/>
              </w:rPr>
              <w:t>14</w:t>
            </w:r>
            <w:r>
              <w:rPr>
                <w:rFonts w:hint="eastAsia"/>
                <w:sz w:val="24"/>
                <w:szCs w:val="24"/>
              </w:rPr>
              <w:t>:30分</w:t>
            </w:r>
            <w:r>
              <w:rPr>
                <w:sz w:val="24"/>
                <w:szCs w:val="24"/>
              </w:rPr>
              <w:t>（北京时间）</w:t>
            </w:r>
          </w:p>
        </w:tc>
      </w:tr>
      <w:tr w:rsidR="00D9242D" w:rsidTr="00C57BE8">
        <w:trPr>
          <w:trHeight w:val="179"/>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1C325D" w:rsidP="00C57BE8">
            <w:pPr>
              <w:rPr>
                <w:bCs w:val="0"/>
                <w:sz w:val="24"/>
                <w:szCs w:val="24"/>
              </w:rPr>
            </w:pPr>
            <w:r>
              <w:rPr>
                <w:rFonts w:hint="eastAsia"/>
                <w:bCs w:val="0"/>
                <w:sz w:val="24"/>
                <w:szCs w:val="24"/>
              </w:rPr>
              <w:t>递</w:t>
            </w:r>
            <w:r w:rsidR="00D9242D">
              <w:rPr>
                <w:rFonts w:hint="eastAsia"/>
                <w:bCs w:val="0"/>
                <w:sz w:val="24"/>
                <w:szCs w:val="24"/>
              </w:rPr>
              <w:t>交响应文件地点</w:t>
            </w:r>
          </w:p>
        </w:tc>
        <w:tc>
          <w:tcPr>
            <w:tcW w:w="6325" w:type="dxa"/>
            <w:tcBorders>
              <w:top w:val="single" w:sz="4" w:space="0" w:color="000000"/>
              <w:left w:val="nil"/>
              <w:bottom w:val="single" w:sz="4" w:space="0" w:color="000000"/>
              <w:right w:val="single" w:sz="4" w:space="0" w:color="000000"/>
            </w:tcBorders>
            <w:vAlign w:val="center"/>
          </w:tcPr>
          <w:p w:rsidR="00D9242D" w:rsidRDefault="00C57BE8" w:rsidP="00C57BE8">
            <w:pPr>
              <w:rPr>
                <w:sz w:val="24"/>
                <w:lang w:val="zh-CN"/>
              </w:rPr>
            </w:pPr>
            <w:r>
              <w:rPr>
                <w:rFonts w:hint="eastAsia"/>
                <w:sz w:val="24"/>
                <w:lang w:val="zh-CN"/>
              </w:rPr>
              <w:t>西宁市海湖新区安泰大厦东座4楼</w:t>
            </w:r>
          </w:p>
          <w:p w:rsidR="001C325D" w:rsidRPr="001C325D" w:rsidRDefault="001C325D" w:rsidP="001C325D">
            <w:pPr>
              <w:pStyle w:val="a0"/>
              <w:rPr>
                <w:lang w:val="zh-CN"/>
              </w:rPr>
            </w:pPr>
            <w:r>
              <w:rPr>
                <w:rFonts w:hint="eastAsia"/>
                <w:b/>
              </w:rPr>
              <w:t>请供应商开标当日携带便携式电脑到开标地点进行解密（如非系统原因造成无法解密的或非系统原因加密文件上传不成功的或没办理CA锁而造成加密文件无法解密、加密文件无法上传的视为无效投标）。</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采购人及联系人电话</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spacing w:line="360" w:lineRule="atLeast"/>
              <w:rPr>
                <w:rFonts w:hAnsi="Calibri"/>
                <w:sz w:val="24"/>
                <w:szCs w:val="22"/>
                <w:lang w:val="zh-CN"/>
              </w:rPr>
            </w:pPr>
            <w:r>
              <w:rPr>
                <w:rFonts w:hAnsi="Calibri" w:hint="eastAsia"/>
                <w:sz w:val="24"/>
                <w:szCs w:val="22"/>
                <w:lang w:val="zh-CN"/>
              </w:rPr>
              <w:t>采购人：</w:t>
            </w:r>
            <w:r w:rsidR="00803117">
              <w:rPr>
                <w:rFonts w:hAnsi="Calibri" w:hint="eastAsia"/>
                <w:sz w:val="24"/>
                <w:szCs w:val="22"/>
                <w:lang w:val="zh-CN"/>
              </w:rPr>
              <w:t>西宁市第二十二中学</w:t>
            </w:r>
          </w:p>
          <w:p w:rsidR="00D9242D" w:rsidRDefault="00D9242D" w:rsidP="00C57BE8">
            <w:pPr>
              <w:spacing w:line="360" w:lineRule="atLeast"/>
              <w:rPr>
                <w:rFonts w:hAnsi="Calibri"/>
                <w:sz w:val="24"/>
                <w:szCs w:val="22"/>
                <w:lang w:val="zh-CN"/>
              </w:rPr>
            </w:pPr>
            <w:r>
              <w:rPr>
                <w:rFonts w:hAnsi="Calibri" w:hint="eastAsia"/>
                <w:sz w:val="24"/>
                <w:szCs w:val="22"/>
                <w:lang w:val="zh-CN"/>
              </w:rPr>
              <w:t>联系人：</w:t>
            </w:r>
            <w:r w:rsidR="00FC42AC">
              <w:rPr>
                <w:rFonts w:hAnsi="Calibri" w:hint="eastAsia"/>
                <w:sz w:val="24"/>
                <w:szCs w:val="22"/>
                <w:lang w:val="zh-CN"/>
              </w:rPr>
              <w:t>吕主任</w:t>
            </w:r>
            <w:r>
              <w:rPr>
                <w:rFonts w:hAnsi="Calibri" w:hint="eastAsia"/>
                <w:sz w:val="24"/>
                <w:szCs w:val="22"/>
              </w:rPr>
              <w:t xml:space="preserve">         </w:t>
            </w:r>
            <w:r>
              <w:rPr>
                <w:rFonts w:hAnsi="Calibri" w:hint="eastAsia"/>
                <w:sz w:val="24"/>
                <w:szCs w:val="22"/>
                <w:lang w:val="zh-CN"/>
              </w:rPr>
              <w:t>联系电话：</w:t>
            </w:r>
            <w:r w:rsidR="00FC42AC">
              <w:rPr>
                <w:rFonts w:hAnsi="Calibri" w:hint="eastAsia"/>
                <w:sz w:val="24"/>
                <w:szCs w:val="22"/>
                <w:lang w:val="zh-CN"/>
              </w:rPr>
              <w:t>18997125106</w:t>
            </w:r>
          </w:p>
          <w:p w:rsidR="00D9242D" w:rsidRDefault="00D9242D" w:rsidP="00FC42AC">
            <w:pPr>
              <w:spacing w:line="360" w:lineRule="atLeast"/>
              <w:rPr>
                <w:sz w:val="24"/>
                <w:szCs w:val="24"/>
                <w:lang w:val="zh-CN"/>
              </w:rPr>
            </w:pPr>
            <w:r>
              <w:rPr>
                <w:rFonts w:hAnsi="Calibri" w:hint="eastAsia"/>
                <w:sz w:val="24"/>
                <w:szCs w:val="22"/>
                <w:lang w:val="zh-CN"/>
              </w:rPr>
              <w:t>联系地址：</w:t>
            </w:r>
            <w:r w:rsidR="00FC42AC" w:rsidRPr="00FC42AC">
              <w:rPr>
                <w:rFonts w:hAnsi="Calibri" w:hint="eastAsia"/>
                <w:sz w:val="24"/>
                <w:szCs w:val="22"/>
                <w:lang w:val="zh-CN"/>
              </w:rPr>
              <w:t>西宁市城东区八一中路8号</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采购代理机构及联系人电话</w:t>
            </w:r>
          </w:p>
        </w:tc>
        <w:tc>
          <w:tcPr>
            <w:tcW w:w="6325" w:type="dxa"/>
            <w:tcBorders>
              <w:top w:val="single" w:sz="4" w:space="0" w:color="000000"/>
              <w:left w:val="nil"/>
              <w:bottom w:val="single" w:sz="4" w:space="0" w:color="000000"/>
              <w:right w:val="single" w:sz="4" w:space="0" w:color="000000"/>
            </w:tcBorders>
            <w:vAlign w:val="center"/>
          </w:tcPr>
          <w:p w:rsidR="00D9242D" w:rsidRDefault="00D9242D" w:rsidP="00C57BE8">
            <w:pPr>
              <w:autoSpaceDE w:val="0"/>
              <w:autoSpaceDN w:val="0"/>
              <w:adjustRightInd w:val="0"/>
              <w:rPr>
                <w:sz w:val="24"/>
                <w:szCs w:val="24"/>
                <w:lang w:val="zh-CN"/>
              </w:rPr>
            </w:pPr>
            <w:r>
              <w:rPr>
                <w:rFonts w:hint="eastAsia"/>
                <w:sz w:val="24"/>
                <w:szCs w:val="24"/>
                <w:lang w:val="zh-CN"/>
              </w:rPr>
              <w:t>采购代理机构：</w:t>
            </w:r>
            <w:r w:rsidR="00C57BE8">
              <w:rPr>
                <w:rFonts w:hint="eastAsia"/>
                <w:sz w:val="24"/>
                <w:szCs w:val="24"/>
                <w:lang w:val="zh-CN"/>
              </w:rPr>
              <w:t>青海港鑫工程咨询有限公司</w:t>
            </w:r>
          </w:p>
          <w:p w:rsidR="00D9242D" w:rsidRDefault="00D9242D" w:rsidP="00C57BE8">
            <w:pPr>
              <w:autoSpaceDE w:val="0"/>
              <w:autoSpaceDN w:val="0"/>
              <w:adjustRightInd w:val="0"/>
              <w:rPr>
                <w:sz w:val="24"/>
                <w:szCs w:val="24"/>
              </w:rPr>
            </w:pPr>
            <w:r>
              <w:rPr>
                <w:rFonts w:hint="eastAsia"/>
                <w:sz w:val="24"/>
                <w:szCs w:val="24"/>
                <w:lang w:val="zh-CN"/>
              </w:rPr>
              <w:t>联系人：</w:t>
            </w:r>
            <w:r w:rsidR="00C57BE8">
              <w:rPr>
                <w:rFonts w:hint="eastAsia"/>
                <w:sz w:val="24"/>
              </w:rPr>
              <w:t>李女士</w:t>
            </w:r>
            <w:r>
              <w:rPr>
                <w:rFonts w:hint="eastAsia"/>
                <w:sz w:val="24"/>
                <w:szCs w:val="24"/>
              </w:rPr>
              <w:t xml:space="preserve">        </w:t>
            </w:r>
            <w:r>
              <w:rPr>
                <w:rFonts w:hint="eastAsia"/>
                <w:sz w:val="24"/>
                <w:szCs w:val="24"/>
                <w:lang w:val="zh-CN"/>
              </w:rPr>
              <w:t>联系电话：</w:t>
            </w:r>
            <w:r w:rsidR="00C57BE8">
              <w:rPr>
                <w:rFonts w:hint="eastAsia"/>
                <w:sz w:val="24"/>
              </w:rPr>
              <w:t>0971-8827086</w:t>
            </w:r>
          </w:p>
          <w:p w:rsidR="00D9242D" w:rsidRDefault="00D9242D" w:rsidP="00C57BE8">
            <w:pPr>
              <w:autoSpaceDE w:val="0"/>
              <w:autoSpaceDN w:val="0"/>
              <w:adjustRightInd w:val="0"/>
              <w:rPr>
                <w:sz w:val="24"/>
                <w:szCs w:val="24"/>
              </w:rPr>
            </w:pPr>
            <w:r>
              <w:rPr>
                <w:rFonts w:hint="eastAsia"/>
                <w:sz w:val="24"/>
                <w:szCs w:val="24"/>
                <w:lang w:val="zh-CN"/>
              </w:rPr>
              <w:t>邮箱地址</w:t>
            </w:r>
            <w:r>
              <w:rPr>
                <w:rFonts w:hint="eastAsia"/>
                <w:sz w:val="24"/>
                <w:szCs w:val="24"/>
              </w:rPr>
              <w:t>：</w:t>
            </w:r>
            <w:r w:rsidR="00C57BE8">
              <w:rPr>
                <w:rFonts w:hint="eastAsia"/>
                <w:sz w:val="24"/>
              </w:rPr>
              <w:t>qhgangxin@163.com</w:t>
            </w:r>
          </w:p>
          <w:p w:rsidR="00D9242D" w:rsidRDefault="00D9242D" w:rsidP="00C57BE8">
            <w:pPr>
              <w:autoSpaceDE w:val="0"/>
              <w:autoSpaceDN w:val="0"/>
              <w:adjustRightInd w:val="0"/>
              <w:rPr>
                <w:rFonts w:hAnsi="Calibri"/>
                <w:sz w:val="24"/>
              </w:rPr>
            </w:pPr>
            <w:r>
              <w:rPr>
                <w:rFonts w:hint="eastAsia"/>
                <w:sz w:val="24"/>
                <w:szCs w:val="24"/>
                <w:lang w:val="zh-CN"/>
              </w:rPr>
              <w:t>联系地址</w:t>
            </w:r>
            <w:r>
              <w:rPr>
                <w:rFonts w:hint="eastAsia"/>
                <w:sz w:val="24"/>
                <w:szCs w:val="24"/>
              </w:rPr>
              <w:t>：</w:t>
            </w:r>
            <w:r w:rsidR="00C57BE8">
              <w:rPr>
                <w:rFonts w:hint="eastAsia"/>
                <w:sz w:val="24"/>
                <w:lang w:val="zh-CN"/>
              </w:rPr>
              <w:t>西宁市海湖新区安泰大厦东座</w:t>
            </w:r>
            <w:r w:rsidR="00C57BE8" w:rsidRPr="005054BC">
              <w:rPr>
                <w:rFonts w:hint="eastAsia"/>
                <w:sz w:val="24"/>
              </w:rPr>
              <w:t>4</w:t>
            </w:r>
            <w:r w:rsidR="00C57BE8">
              <w:rPr>
                <w:rFonts w:hint="eastAsia"/>
                <w:sz w:val="24"/>
                <w:lang w:val="zh-CN"/>
              </w:rPr>
              <w:t>楼</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42D" w:rsidRDefault="00D9242D" w:rsidP="00C57BE8">
            <w:pPr>
              <w:rPr>
                <w:bCs w:val="0"/>
                <w:sz w:val="24"/>
                <w:szCs w:val="24"/>
              </w:rPr>
            </w:pPr>
            <w:r>
              <w:rPr>
                <w:rFonts w:hint="eastAsia"/>
                <w:bCs w:val="0"/>
                <w:sz w:val="24"/>
                <w:szCs w:val="24"/>
              </w:rPr>
              <w:t>采购代理机构开户银行</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D9242D" w:rsidRDefault="00C57BE8" w:rsidP="00C57BE8">
            <w:pPr>
              <w:autoSpaceDE w:val="0"/>
              <w:autoSpaceDN w:val="0"/>
              <w:adjustRightInd w:val="0"/>
              <w:rPr>
                <w:sz w:val="24"/>
                <w:szCs w:val="24"/>
                <w:lang w:val="zh-CN"/>
              </w:rPr>
            </w:pPr>
            <w:r>
              <w:rPr>
                <w:rFonts w:hint="eastAsia"/>
                <w:sz w:val="24"/>
                <w:lang w:val="zh-CN"/>
              </w:rPr>
              <w:t>青海银行股份有限公司交通巷支行（联行号：313851000083）</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42D" w:rsidRDefault="00D9242D" w:rsidP="00C57BE8">
            <w:pPr>
              <w:rPr>
                <w:bCs w:val="0"/>
                <w:sz w:val="24"/>
                <w:szCs w:val="24"/>
              </w:rPr>
            </w:pPr>
            <w:r>
              <w:rPr>
                <w:rFonts w:hint="eastAsia"/>
                <w:bCs w:val="0"/>
                <w:sz w:val="24"/>
                <w:szCs w:val="24"/>
              </w:rPr>
              <w:t>收款人</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D9242D" w:rsidRDefault="00C57BE8" w:rsidP="00C57BE8">
            <w:pPr>
              <w:autoSpaceDE w:val="0"/>
              <w:autoSpaceDN w:val="0"/>
              <w:adjustRightInd w:val="0"/>
              <w:rPr>
                <w:sz w:val="24"/>
                <w:szCs w:val="24"/>
                <w:lang w:val="zh-CN"/>
              </w:rPr>
            </w:pPr>
            <w:r>
              <w:rPr>
                <w:rFonts w:hint="eastAsia"/>
                <w:sz w:val="24"/>
                <w:szCs w:val="24"/>
                <w:lang w:val="zh-CN"/>
              </w:rPr>
              <w:t>青海港鑫工程咨询有限公司</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42D" w:rsidRDefault="00D9242D" w:rsidP="00C57BE8">
            <w:pPr>
              <w:rPr>
                <w:bCs w:val="0"/>
                <w:sz w:val="24"/>
                <w:szCs w:val="24"/>
              </w:rPr>
            </w:pPr>
            <w:r>
              <w:rPr>
                <w:rFonts w:hint="eastAsia"/>
                <w:bCs w:val="0"/>
                <w:sz w:val="24"/>
                <w:szCs w:val="24"/>
              </w:rPr>
              <w:t>银行账号</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D9242D" w:rsidRDefault="00C57BE8" w:rsidP="00C57BE8">
            <w:pPr>
              <w:autoSpaceDE w:val="0"/>
              <w:autoSpaceDN w:val="0"/>
              <w:adjustRightInd w:val="0"/>
              <w:rPr>
                <w:sz w:val="24"/>
                <w:szCs w:val="24"/>
                <w:lang w:val="zh-CN"/>
              </w:rPr>
            </w:pPr>
            <w:r>
              <w:rPr>
                <w:rFonts w:hint="eastAsia"/>
                <w:sz w:val="24"/>
                <w:lang w:val="zh-CN"/>
              </w:rPr>
              <w:t>0209201000208977</w:t>
            </w:r>
          </w:p>
        </w:tc>
      </w:tr>
      <w:tr w:rsidR="00D9242D" w:rsidTr="00C57BE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D9242D" w:rsidRDefault="00D9242D" w:rsidP="00C57BE8">
            <w:pPr>
              <w:rPr>
                <w:bCs w:val="0"/>
                <w:sz w:val="24"/>
                <w:szCs w:val="24"/>
              </w:rPr>
            </w:pPr>
            <w:r>
              <w:rPr>
                <w:rFonts w:hint="eastAsia"/>
                <w:bCs w:val="0"/>
                <w:sz w:val="24"/>
                <w:szCs w:val="24"/>
              </w:rPr>
              <w:t>其他事项</w:t>
            </w:r>
          </w:p>
        </w:tc>
        <w:tc>
          <w:tcPr>
            <w:tcW w:w="6325" w:type="dxa"/>
            <w:tcBorders>
              <w:top w:val="single" w:sz="4" w:space="0" w:color="000000"/>
              <w:left w:val="nil"/>
              <w:bottom w:val="single" w:sz="4" w:space="0" w:color="000000"/>
              <w:right w:val="single" w:sz="4" w:space="0" w:color="000000"/>
            </w:tcBorders>
            <w:vAlign w:val="center"/>
          </w:tcPr>
          <w:p w:rsidR="00407D8B" w:rsidRPr="00407D8B" w:rsidRDefault="00407D8B" w:rsidP="00407D8B">
            <w:pPr>
              <w:autoSpaceDE w:val="0"/>
              <w:autoSpaceDN w:val="0"/>
              <w:adjustRightInd w:val="0"/>
              <w:rPr>
                <w:b/>
                <w:sz w:val="24"/>
                <w:lang w:val="zh-CN"/>
              </w:rPr>
            </w:pPr>
            <w:r w:rsidRPr="00407D8B">
              <w:rPr>
                <w:b/>
                <w:sz w:val="24"/>
                <w:lang w:val="zh-CN"/>
              </w:rPr>
              <w:t>1、本次项目招标采用线上和线下同时进行，线上电子加密</w:t>
            </w:r>
            <w:r w:rsidRPr="00407D8B">
              <w:rPr>
                <w:b/>
                <w:sz w:val="24"/>
                <w:lang w:val="zh-CN"/>
              </w:rPr>
              <w:lastRenderedPageBreak/>
              <w:t>响应文件必须在响应文件递交截止时间前上传至电子开评标系统；线下纸质响应文件需在响应文件递交截止时间前送达至指定开标地点</w:t>
            </w:r>
          </w:p>
          <w:p w:rsidR="00407D8B" w:rsidRPr="00407D8B" w:rsidRDefault="00407D8B" w:rsidP="00407D8B">
            <w:pPr>
              <w:autoSpaceDE w:val="0"/>
              <w:autoSpaceDN w:val="0"/>
              <w:adjustRightInd w:val="0"/>
              <w:rPr>
                <w:b/>
                <w:sz w:val="24"/>
                <w:lang w:val="zh-CN"/>
              </w:rPr>
            </w:pPr>
            <w:r w:rsidRPr="00407D8B">
              <w:rPr>
                <w:b/>
                <w:sz w:val="24"/>
                <w:lang w:val="zh-CN"/>
              </w:rPr>
              <w:t>2、线上电子化开评标系统操作及办理CA锁等相关事宜请咨询政采云：咨询电话：400-881-7190。</w:t>
            </w:r>
          </w:p>
          <w:p w:rsidR="00407D8B" w:rsidRPr="00407D8B" w:rsidRDefault="00407D8B" w:rsidP="00407D8B">
            <w:pPr>
              <w:autoSpaceDE w:val="0"/>
              <w:autoSpaceDN w:val="0"/>
              <w:adjustRightInd w:val="0"/>
              <w:rPr>
                <w:b/>
                <w:sz w:val="24"/>
                <w:lang w:val="zh-CN"/>
              </w:rPr>
            </w:pPr>
            <w:r w:rsidRPr="00407D8B">
              <w:rPr>
                <w:b/>
                <w:sz w:val="24"/>
                <w:lang w:val="zh-CN"/>
              </w:rPr>
              <w:t>3、线上CA：</w:t>
            </w:r>
          </w:p>
          <w:p w:rsidR="00D9242D" w:rsidRDefault="00407D8B" w:rsidP="00407D8B">
            <w:pPr>
              <w:autoSpaceDE w:val="0"/>
              <w:autoSpaceDN w:val="0"/>
              <w:adjustRightInd w:val="0"/>
              <w:rPr>
                <w:sz w:val="24"/>
                <w:szCs w:val="24"/>
                <w:lang w:val="zh-CN"/>
              </w:rPr>
            </w:pPr>
            <w:r w:rsidRPr="00407D8B">
              <w:rPr>
                <w:b/>
                <w:sz w:val="24"/>
                <w:lang w:val="zh-CN"/>
              </w:rPr>
              <w:t>PC咨询网址（可及时反馈问题截图，让客服快速定位问题）:http://tseal.cn/k.html，咨询电话：400-0878-198。</w:t>
            </w:r>
            <w:r w:rsidR="008F7114">
              <w:rPr>
                <w:rFonts w:hint="eastAsia"/>
                <w:sz w:val="24"/>
                <w:lang w:val="zh-CN"/>
              </w:rPr>
              <w:t>本公告同时在《青海政府采购网》《青海省电子招标投标公共服务平台》上发布</w:t>
            </w:r>
          </w:p>
        </w:tc>
      </w:tr>
      <w:tr w:rsidR="008F7114" w:rsidTr="008F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jc w:val="center"/>
        </w:trPr>
        <w:tc>
          <w:tcPr>
            <w:tcW w:w="2070" w:type="dxa"/>
          </w:tcPr>
          <w:p w:rsidR="008F7114" w:rsidRDefault="000D7E85" w:rsidP="000C53BD">
            <w:pPr>
              <w:rPr>
                <w:sz w:val="24"/>
                <w:szCs w:val="24"/>
                <w:lang w:val="zh-CN"/>
              </w:rPr>
            </w:pPr>
            <w:r>
              <w:rPr>
                <w:rFonts w:hint="eastAsia"/>
                <w:sz w:val="24"/>
                <w:lang w:val="zh-CN"/>
              </w:rPr>
              <w:lastRenderedPageBreak/>
              <w:t>财</w:t>
            </w:r>
            <w:r w:rsidR="008F7114">
              <w:rPr>
                <w:rFonts w:hint="eastAsia"/>
                <w:sz w:val="24"/>
                <w:lang w:val="zh-CN"/>
              </w:rPr>
              <w:t>政监督部门及电话</w:t>
            </w:r>
          </w:p>
        </w:tc>
        <w:tc>
          <w:tcPr>
            <w:tcW w:w="6325" w:type="dxa"/>
          </w:tcPr>
          <w:p w:rsidR="008F7114" w:rsidRDefault="008F7114" w:rsidP="008F7114">
            <w:pPr>
              <w:rPr>
                <w:sz w:val="24"/>
                <w:szCs w:val="24"/>
                <w:lang w:val="zh-CN"/>
              </w:rPr>
            </w:pPr>
            <w:r>
              <w:rPr>
                <w:rFonts w:hAnsi="Calibri" w:hint="eastAsia"/>
                <w:sz w:val="24"/>
                <w:szCs w:val="22"/>
                <w:lang w:val="zh-CN"/>
              </w:rPr>
              <w:t>监督单位：西宁市财政局        电话：</w:t>
            </w:r>
            <w:r w:rsidRPr="00BE4B57">
              <w:rPr>
                <w:rFonts w:hAnsi="Calibri"/>
                <w:sz w:val="24"/>
                <w:szCs w:val="22"/>
              </w:rPr>
              <w:t>0971-6304026</w:t>
            </w:r>
          </w:p>
        </w:tc>
      </w:tr>
    </w:tbl>
    <w:p w:rsidR="00E1033F" w:rsidRDefault="00E1033F" w:rsidP="003072B5">
      <w:pPr>
        <w:rPr>
          <w:lang w:val="zh-CN"/>
        </w:rPr>
      </w:pPr>
      <w:bookmarkStart w:id="5" w:name="_Toc3201"/>
      <w:bookmarkStart w:id="6" w:name="_Toc495567939"/>
      <w:bookmarkStart w:id="7" w:name="_Toc495666256"/>
      <w:r>
        <w:rPr>
          <w:rFonts w:hint="eastAsia"/>
          <w:lang w:val="zh-CN"/>
        </w:rPr>
        <w:t xml:space="preserve">                                          </w:t>
      </w:r>
      <w:r w:rsidR="003072B5">
        <w:rPr>
          <w:rFonts w:hint="eastAsia"/>
          <w:lang w:val="zh-CN"/>
        </w:rPr>
        <w:t xml:space="preserve">  </w:t>
      </w:r>
      <w:r w:rsidR="003072B5" w:rsidRPr="003072B5">
        <w:rPr>
          <w:rFonts w:hAnsi="Calibri" w:hint="eastAsia"/>
          <w:sz w:val="24"/>
          <w:szCs w:val="22"/>
          <w:lang w:val="zh-CN"/>
        </w:rPr>
        <w:t xml:space="preserve">  </w:t>
      </w:r>
      <w:r w:rsidRPr="003072B5">
        <w:rPr>
          <w:rFonts w:hAnsi="Calibri" w:hint="eastAsia"/>
          <w:sz w:val="24"/>
          <w:szCs w:val="22"/>
          <w:lang w:val="zh-CN"/>
        </w:rPr>
        <w:t>青海港鑫工程咨询有限公司</w:t>
      </w:r>
    </w:p>
    <w:p w:rsidR="00E1033F" w:rsidRPr="003072B5" w:rsidRDefault="00E1033F" w:rsidP="003072B5">
      <w:pPr>
        <w:ind w:firstLineChars="2150" w:firstLine="5160"/>
        <w:rPr>
          <w:rFonts w:hAnsi="Calibri"/>
          <w:sz w:val="24"/>
          <w:szCs w:val="22"/>
          <w:lang w:val="zh-CN"/>
        </w:rPr>
      </w:pPr>
      <w:r w:rsidRPr="003072B5">
        <w:rPr>
          <w:rFonts w:hAnsi="Calibri" w:hint="eastAsia"/>
          <w:sz w:val="24"/>
          <w:szCs w:val="22"/>
          <w:lang w:val="zh-CN"/>
        </w:rPr>
        <w:t>2021年11月</w:t>
      </w:r>
      <w:r w:rsidR="00FC42AC">
        <w:rPr>
          <w:rFonts w:hAnsi="Calibri" w:hint="eastAsia"/>
          <w:sz w:val="24"/>
          <w:szCs w:val="22"/>
          <w:lang w:val="zh-CN"/>
        </w:rPr>
        <w:t>26</w:t>
      </w:r>
      <w:r w:rsidRPr="003072B5">
        <w:rPr>
          <w:rFonts w:hAnsi="Calibri" w:hint="eastAsia"/>
          <w:sz w:val="24"/>
          <w:szCs w:val="22"/>
          <w:lang w:val="zh-CN"/>
        </w:rPr>
        <w:t>日</w:t>
      </w:r>
    </w:p>
    <w:p w:rsidR="00E1033F" w:rsidRDefault="00E1033F">
      <w:pPr>
        <w:pStyle w:val="af1"/>
        <w:spacing w:before="0" w:after="0"/>
        <w:rPr>
          <w:lang w:val="zh-CN"/>
        </w:rPr>
      </w:pPr>
    </w:p>
    <w:p w:rsidR="00181BAC" w:rsidRDefault="00181BAC" w:rsidP="00181BAC">
      <w:pPr>
        <w:rPr>
          <w:lang w:val="zh-CN"/>
        </w:rPr>
      </w:pPr>
    </w:p>
    <w:p w:rsidR="00181BAC" w:rsidRDefault="00181BAC" w:rsidP="00181BAC">
      <w:pPr>
        <w:pStyle w:val="a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Default="00181BAC" w:rsidP="00181BAC">
      <w:pPr>
        <w:pStyle w:val="a9"/>
        <w:ind w:left="400"/>
        <w:rPr>
          <w:lang w:val="zh-CN"/>
        </w:rPr>
      </w:pPr>
    </w:p>
    <w:p w:rsidR="00181BAC" w:rsidRPr="00181BAC" w:rsidRDefault="00181BAC" w:rsidP="00181BAC">
      <w:pPr>
        <w:pStyle w:val="a9"/>
        <w:ind w:left="400"/>
        <w:rPr>
          <w:lang w:val="zh-CN"/>
        </w:rPr>
      </w:pPr>
    </w:p>
    <w:p w:rsidR="00D9242D" w:rsidRDefault="00E1033F">
      <w:pPr>
        <w:pStyle w:val="af1"/>
        <w:spacing w:before="0" w:after="0"/>
        <w:rPr>
          <w:lang w:val="zh-CN"/>
        </w:rPr>
      </w:pPr>
      <w:bookmarkStart w:id="8" w:name="_Toc88840503"/>
      <w:r>
        <w:rPr>
          <w:rFonts w:hint="eastAsia"/>
          <w:lang w:val="zh-CN"/>
        </w:rPr>
        <w:t>第二部分</w:t>
      </w:r>
      <w:r>
        <w:rPr>
          <w:rFonts w:hint="eastAsia"/>
          <w:kern w:val="28"/>
          <w:szCs w:val="20"/>
        </w:rPr>
        <w:t xml:space="preserve">  </w:t>
      </w:r>
      <w:r>
        <w:rPr>
          <w:rFonts w:hint="eastAsia"/>
          <w:lang w:val="zh-CN"/>
        </w:rPr>
        <w:t>供应商须知前附表</w:t>
      </w:r>
      <w:bookmarkEnd w:id="5"/>
      <w:bookmarkEnd w:id="6"/>
      <w:bookmarkEnd w:id="7"/>
      <w:bookmarkEnd w:id="8"/>
    </w:p>
    <w:tbl>
      <w:tblPr>
        <w:tblW w:w="0" w:type="auto"/>
        <w:jc w:val="center"/>
        <w:tblLayout w:type="fixed"/>
        <w:tblCellMar>
          <w:left w:w="57" w:type="dxa"/>
          <w:right w:w="57" w:type="dxa"/>
        </w:tblCellMar>
        <w:tblLook w:val="0000"/>
      </w:tblPr>
      <w:tblGrid>
        <w:gridCol w:w="653"/>
        <w:gridCol w:w="2530"/>
        <w:gridCol w:w="7022"/>
      </w:tblGrid>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jc w:val="center"/>
              <w:rPr>
                <w:sz w:val="24"/>
                <w:lang w:val="zh-CN"/>
              </w:rPr>
            </w:pPr>
            <w:r>
              <w:rPr>
                <w:rFonts w:hint="eastAsia"/>
                <w:bCs w:val="0"/>
                <w:sz w:val="24"/>
                <w:lang w:val="zh-CN"/>
              </w:rPr>
              <w:t>序号</w:t>
            </w:r>
          </w:p>
        </w:tc>
        <w:tc>
          <w:tcPr>
            <w:tcW w:w="955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jc w:val="center"/>
              <w:rPr>
                <w:sz w:val="24"/>
                <w:lang w:val="zh-CN"/>
              </w:rPr>
            </w:pPr>
            <w:r>
              <w:rPr>
                <w:rFonts w:hint="eastAsia"/>
                <w:bCs w:val="0"/>
                <w:sz w:val="24"/>
                <w:lang w:val="zh-CN"/>
              </w:rPr>
              <w:t>内容</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jc w:val="left"/>
              <w:rPr>
                <w:bCs w:val="0"/>
                <w:sz w:val="24"/>
                <w:lang w:val="zh-CN"/>
              </w:rPr>
            </w:pPr>
            <w:r>
              <w:rPr>
                <w:rFonts w:hint="eastAsia"/>
                <w:bCs w:val="0"/>
                <w:sz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C57BE8">
            <w:pPr>
              <w:autoSpaceDE w:val="0"/>
              <w:autoSpaceDN w:val="0"/>
              <w:spacing w:line="276" w:lineRule="auto"/>
              <w:rPr>
                <w:sz w:val="24"/>
                <w:szCs w:val="22"/>
                <w:lang w:val="zh-CN"/>
              </w:rPr>
            </w:pPr>
            <w:r>
              <w:rPr>
                <w:rFonts w:hint="eastAsia"/>
                <w:sz w:val="24"/>
                <w:szCs w:val="22"/>
                <w:lang w:val="zh-CN"/>
              </w:rPr>
              <w:t>青海港鑫竞磋（货物）2021-05</w:t>
            </w:r>
            <w:r w:rsidR="00B56F63">
              <w:rPr>
                <w:rFonts w:hint="eastAsia"/>
                <w:sz w:val="24"/>
                <w:szCs w:val="22"/>
                <w:lang w:val="zh-CN"/>
              </w:rPr>
              <w:t>7</w:t>
            </w:r>
            <w:r>
              <w:rPr>
                <w:rFonts w:hint="eastAsia"/>
                <w:sz w:val="24"/>
                <w:szCs w:val="22"/>
                <w:lang w:val="zh-CN"/>
              </w:rPr>
              <w:t>号</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803117">
            <w:pPr>
              <w:autoSpaceDE w:val="0"/>
              <w:autoSpaceDN w:val="0"/>
              <w:spacing w:line="276" w:lineRule="auto"/>
              <w:rPr>
                <w:sz w:val="24"/>
                <w:szCs w:val="22"/>
                <w:lang w:val="zh-CN"/>
              </w:rPr>
            </w:pPr>
            <w:r>
              <w:rPr>
                <w:rFonts w:hint="eastAsia"/>
                <w:sz w:val="24"/>
                <w:szCs w:val="22"/>
                <w:lang w:val="zh-CN"/>
              </w:rPr>
              <w:t>西宁市第二十二中学智慧课堂项目</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803117">
            <w:pPr>
              <w:autoSpaceDE w:val="0"/>
              <w:autoSpaceDN w:val="0"/>
              <w:spacing w:line="276" w:lineRule="auto"/>
              <w:rPr>
                <w:sz w:val="24"/>
                <w:lang w:val="zh-CN"/>
              </w:rPr>
            </w:pPr>
            <w:r>
              <w:rPr>
                <w:rFonts w:hint="eastAsia"/>
                <w:sz w:val="24"/>
                <w:szCs w:val="22"/>
                <w:lang w:val="zh-CN"/>
              </w:rPr>
              <w:t>西宁市第二十二中学</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C57BE8">
            <w:pPr>
              <w:autoSpaceDE w:val="0"/>
              <w:autoSpaceDN w:val="0"/>
              <w:spacing w:line="276" w:lineRule="auto"/>
              <w:rPr>
                <w:sz w:val="24"/>
                <w:lang w:val="zh-CN"/>
              </w:rPr>
            </w:pPr>
            <w:r>
              <w:rPr>
                <w:rFonts w:hint="eastAsia"/>
                <w:sz w:val="24"/>
                <w:szCs w:val="22"/>
                <w:lang w:val="zh-CN"/>
              </w:rPr>
              <w:t>青海港鑫工程咨询有限公司</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szCs w:val="22"/>
                <w:lang w:val="zh-CN"/>
              </w:rPr>
              <w:t>竞争性磋商</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评分办法</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lang w:val="zh-CN"/>
              </w:rPr>
              <w:t>综合评分法</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Pr="009C6BF1" w:rsidRDefault="00D9242D">
            <w:pPr>
              <w:autoSpaceDE w:val="0"/>
              <w:autoSpaceDN w:val="0"/>
              <w:spacing w:line="360" w:lineRule="auto"/>
              <w:rPr>
                <w:bCs w:val="0"/>
                <w:color w:val="000000" w:themeColor="text1"/>
                <w:sz w:val="24"/>
                <w:lang w:val="zh-CN"/>
              </w:rPr>
            </w:pPr>
            <w:r w:rsidRPr="009C6BF1">
              <w:rPr>
                <w:rFonts w:hint="eastAsia"/>
                <w:bCs w:val="0"/>
                <w:color w:val="000000" w:themeColor="text1"/>
                <w:sz w:val="24"/>
                <w:szCs w:val="24"/>
                <w:lang w:val="zh-CN"/>
              </w:rPr>
              <w:t>采购预算控制额度</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Pr="009C6BF1" w:rsidRDefault="009C6BF1">
            <w:pPr>
              <w:autoSpaceDE w:val="0"/>
              <w:autoSpaceDN w:val="0"/>
              <w:spacing w:line="276" w:lineRule="auto"/>
              <w:rPr>
                <w:color w:val="000000" w:themeColor="text1"/>
                <w:sz w:val="24"/>
                <w:lang w:val="zh-CN"/>
              </w:rPr>
            </w:pPr>
            <w:r w:rsidRPr="009C6BF1">
              <w:rPr>
                <w:rFonts w:hint="eastAsia"/>
                <w:color w:val="000000" w:themeColor="text1"/>
                <w:sz w:val="24"/>
                <w:szCs w:val="24"/>
              </w:rPr>
              <w:t>230.78</w:t>
            </w:r>
            <w:r w:rsidR="00D9242D" w:rsidRPr="009C6BF1">
              <w:rPr>
                <w:color w:val="000000" w:themeColor="text1"/>
                <w:sz w:val="24"/>
                <w:szCs w:val="24"/>
              </w:rPr>
              <w:t>万元</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szCs w:val="24"/>
              </w:rPr>
              <w:t>一个包</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Pr="00E624F4" w:rsidRDefault="00D9242D">
            <w:pPr>
              <w:autoSpaceDE w:val="0"/>
              <w:autoSpaceDN w:val="0"/>
              <w:spacing w:line="276" w:lineRule="auto"/>
              <w:rPr>
                <w:color w:val="000000" w:themeColor="text1"/>
                <w:sz w:val="24"/>
                <w:lang w:val="zh-CN"/>
              </w:rPr>
            </w:pPr>
            <w:r w:rsidRPr="00E624F4">
              <w:rPr>
                <w:rFonts w:hint="eastAsia"/>
                <w:color w:val="000000" w:themeColor="text1"/>
                <w:sz w:val="24"/>
                <w:lang w:val="zh-CN"/>
              </w:rPr>
              <w:t>详见磋商文件第六部分</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磋商保证金</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b/>
                <w:bCs w:val="0"/>
                <w:lang w:val="zh-CN"/>
              </w:rPr>
            </w:pPr>
            <w:r>
              <w:rPr>
                <w:rFonts w:hint="eastAsia"/>
                <w:sz w:val="24"/>
                <w:lang w:val="zh-CN"/>
              </w:rPr>
              <w:t>磋商保证金：</w:t>
            </w:r>
            <w:r>
              <w:rPr>
                <w:rFonts w:hint="eastAsia"/>
                <w:b/>
                <w:bCs w:val="0"/>
                <w:sz w:val="24"/>
                <w:lang w:val="zh-CN"/>
              </w:rPr>
              <w:t>（大写）</w:t>
            </w:r>
            <w:r w:rsidR="00FC42AC">
              <w:rPr>
                <w:rFonts w:hint="eastAsia"/>
                <w:b/>
                <w:bCs w:val="0"/>
                <w:sz w:val="24"/>
                <w:lang w:val="zh-CN"/>
              </w:rPr>
              <w:t>贰万元</w:t>
            </w:r>
            <w:r>
              <w:rPr>
                <w:rFonts w:hint="eastAsia"/>
                <w:b/>
                <w:bCs w:val="0"/>
                <w:sz w:val="24"/>
                <w:lang w:val="zh-CN"/>
              </w:rPr>
              <w:t>整（小写）</w:t>
            </w:r>
            <w:r w:rsidR="00FC42AC">
              <w:rPr>
                <w:rFonts w:hint="eastAsia"/>
                <w:b/>
                <w:bCs w:val="0"/>
                <w:sz w:val="24"/>
              </w:rPr>
              <w:t>20</w:t>
            </w:r>
            <w:r w:rsidR="00D61FC1">
              <w:rPr>
                <w:rFonts w:hint="eastAsia"/>
                <w:b/>
                <w:bCs w:val="0"/>
                <w:sz w:val="24"/>
              </w:rPr>
              <w:t>000</w:t>
            </w:r>
            <w:r>
              <w:rPr>
                <w:rFonts w:hint="eastAsia"/>
                <w:b/>
                <w:bCs w:val="0"/>
                <w:sz w:val="24"/>
              </w:rPr>
              <w:t>.00元</w:t>
            </w:r>
            <w:r>
              <w:rPr>
                <w:b/>
                <w:bCs w:val="0"/>
                <w:sz w:val="24"/>
                <w:lang w:val="zh-CN"/>
              </w:rPr>
              <w:t>；</w:t>
            </w:r>
          </w:p>
          <w:p w:rsidR="00D9242D" w:rsidRDefault="00D9242D">
            <w:pPr>
              <w:autoSpaceDE w:val="0"/>
              <w:autoSpaceDN w:val="0"/>
              <w:spacing w:line="276" w:lineRule="auto"/>
              <w:rPr>
                <w:b/>
                <w:bCs w:val="0"/>
                <w:sz w:val="24"/>
                <w:lang w:val="zh-CN"/>
              </w:rPr>
            </w:pPr>
            <w:r>
              <w:rPr>
                <w:rFonts w:hint="eastAsia"/>
                <w:b/>
                <w:bCs w:val="0"/>
                <w:sz w:val="24"/>
                <w:lang w:val="zh-CN"/>
              </w:rPr>
              <w:t>收款单位：</w:t>
            </w:r>
            <w:r w:rsidR="00C57BE8">
              <w:rPr>
                <w:rFonts w:hint="eastAsia"/>
                <w:b/>
                <w:bCs w:val="0"/>
                <w:sz w:val="24"/>
                <w:lang w:val="zh-CN"/>
              </w:rPr>
              <w:t>青海港鑫工程咨询有限公司</w:t>
            </w:r>
          </w:p>
          <w:p w:rsidR="00D9242D" w:rsidRDefault="00D9242D">
            <w:pPr>
              <w:autoSpaceDE w:val="0"/>
              <w:autoSpaceDN w:val="0"/>
              <w:spacing w:line="276" w:lineRule="auto"/>
              <w:rPr>
                <w:b/>
                <w:bCs w:val="0"/>
                <w:sz w:val="24"/>
                <w:lang w:val="zh-CN"/>
              </w:rPr>
            </w:pPr>
            <w:r>
              <w:rPr>
                <w:rFonts w:hint="eastAsia"/>
                <w:b/>
                <w:bCs w:val="0"/>
                <w:sz w:val="24"/>
                <w:lang w:val="zh-CN"/>
              </w:rPr>
              <w:t>开户银行：</w:t>
            </w:r>
            <w:r w:rsidR="000C53BD">
              <w:rPr>
                <w:rFonts w:hint="eastAsia"/>
                <w:sz w:val="24"/>
                <w:lang w:val="zh-CN"/>
              </w:rPr>
              <w:t>青海银行股份有限公司交通巷支行</w:t>
            </w:r>
          </w:p>
          <w:p w:rsidR="00D9242D" w:rsidRDefault="00D9242D">
            <w:pPr>
              <w:autoSpaceDE w:val="0"/>
              <w:autoSpaceDN w:val="0"/>
              <w:spacing w:line="276" w:lineRule="auto"/>
              <w:rPr>
                <w:b/>
                <w:bCs w:val="0"/>
                <w:sz w:val="24"/>
                <w:lang w:val="zh-CN"/>
              </w:rPr>
            </w:pPr>
            <w:r>
              <w:rPr>
                <w:rFonts w:hint="eastAsia"/>
                <w:b/>
                <w:bCs w:val="0"/>
                <w:sz w:val="24"/>
                <w:lang w:val="zh-CN"/>
              </w:rPr>
              <w:t>（</w:t>
            </w:r>
            <w:r w:rsidR="000C53BD" w:rsidRPr="000C53BD">
              <w:rPr>
                <w:rFonts w:hint="eastAsia"/>
                <w:b/>
                <w:sz w:val="24"/>
                <w:lang w:val="zh-CN"/>
              </w:rPr>
              <w:t>联行号：313851000083</w:t>
            </w:r>
            <w:r>
              <w:rPr>
                <w:rFonts w:hint="eastAsia"/>
                <w:b/>
                <w:bCs w:val="0"/>
                <w:sz w:val="24"/>
                <w:lang w:val="zh-CN"/>
              </w:rPr>
              <w:t>）</w:t>
            </w:r>
          </w:p>
          <w:p w:rsidR="00D9242D" w:rsidRDefault="00D9242D">
            <w:pPr>
              <w:autoSpaceDE w:val="0"/>
              <w:autoSpaceDN w:val="0"/>
              <w:spacing w:line="276" w:lineRule="auto"/>
              <w:rPr>
                <w:b/>
                <w:bCs w:val="0"/>
                <w:sz w:val="24"/>
                <w:lang w:val="zh-CN"/>
              </w:rPr>
            </w:pPr>
            <w:r>
              <w:rPr>
                <w:rFonts w:hint="eastAsia"/>
                <w:b/>
                <w:bCs w:val="0"/>
                <w:sz w:val="24"/>
                <w:lang w:val="zh-CN"/>
              </w:rPr>
              <w:t>投标保证金账号：</w:t>
            </w:r>
            <w:r w:rsidR="000C53BD">
              <w:rPr>
                <w:rFonts w:hint="eastAsia"/>
                <w:sz w:val="24"/>
                <w:lang w:val="zh-CN"/>
              </w:rPr>
              <w:t>0209201000208977</w:t>
            </w:r>
          </w:p>
          <w:p w:rsidR="00D9242D" w:rsidRDefault="00D9242D">
            <w:pPr>
              <w:autoSpaceDE w:val="0"/>
              <w:autoSpaceDN w:val="0"/>
              <w:spacing w:line="276" w:lineRule="auto"/>
              <w:rPr>
                <w:sz w:val="24"/>
                <w:lang w:val="zh-CN"/>
              </w:rPr>
            </w:pPr>
            <w:r>
              <w:rPr>
                <w:rFonts w:hint="eastAsia"/>
                <w:sz w:val="24"/>
                <w:lang w:val="zh-CN"/>
              </w:rPr>
              <w:t>缴费时间：</w:t>
            </w:r>
            <w:r>
              <w:rPr>
                <w:rFonts w:hint="eastAsia"/>
                <w:b/>
                <w:bCs w:val="0"/>
                <w:sz w:val="24"/>
                <w:szCs w:val="22"/>
                <w:lang w:val="zh-CN"/>
              </w:rPr>
              <w:t>提交响应文件截止时间以前，以银行到账时间为准。</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缴费方式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spacing w:line="276" w:lineRule="auto"/>
              <w:rPr>
                <w:sz w:val="24"/>
                <w:szCs w:val="22"/>
              </w:rPr>
            </w:pPr>
            <w:r>
              <w:rPr>
                <w:rFonts w:hint="eastAsia"/>
                <w:sz w:val="24"/>
                <w:szCs w:val="22"/>
              </w:rPr>
              <w:t>投标保证金缴纳形式：投标保证金应当以支票、汇票、本票或者金融机构、担保机构出具的保函等非现金形式提交。</w:t>
            </w:r>
          </w:p>
          <w:p w:rsidR="00D9242D" w:rsidRDefault="00D9242D">
            <w:pPr>
              <w:spacing w:line="276" w:lineRule="auto"/>
              <w:rPr>
                <w:sz w:val="24"/>
                <w:lang w:val="zh-CN"/>
              </w:rPr>
            </w:pPr>
            <w:r>
              <w:rPr>
                <w:rFonts w:hint="eastAsia"/>
                <w:sz w:val="24"/>
                <w:lang w:val="zh-CN"/>
              </w:rPr>
              <w:t>供应商未按照磋商文件要求提交磋商保证金的，投标无效。</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磋商保证金退还</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spacing w:line="276" w:lineRule="auto"/>
              <w:rPr>
                <w:sz w:val="24"/>
                <w:lang w:val="zh-CN"/>
              </w:rPr>
            </w:pPr>
            <w:r>
              <w:rPr>
                <w:rFonts w:hint="eastAsia"/>
                <w:sz w:val="24"/>
                <w:szCs w:val="22"/>
                <w:lang w:val="zh-CN"/>
              </w:rPr>
              <w:t>未成交供应商的磋商保证金在成交通知书发出后5个工作日内退还，成交供应商的磋商保证金在采购合同签订后5个工作日内退还。</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递交响应文件方式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56BA9">
            <w:pPr>
              <w:autoSpaceDE w:val="0"/>
              <w:autoSpaceDN w:val="0"/>
              <w:spacing w:line="276" w:lineRule="auto"/>
              <w:rPr>
                <w:sz w:val="24"/>
                <w:lang w:val="zh-CN"/>
              </w:rPr>
            </w:pPr>
            <w:r>
              <w:rPr>
                <w:rFonts w:hint="eastAsia"/>
                <w:sz w:val="24"/>
                <w:lang w:val="zh-CN"/>
              </w:rPr>
              <w:t>线上</w:t>
            </w:r>
            <w:r w:rsidR="00E1033F">
              <w:rPr>
                <w:rFonts w:hint="eastAsia"/>
                <w:sz w:val="24"/>
                <w:lang w:val="zh-CN"/>
              </w:rPr>
              <w:t>递交</w:t>
            </w:r>
            <w:r>
              <w:rPr>
                <w:rFonts w:hint="eastAsia"/>
                <w:sz w:val="24"/>
                <w:lang w:val="zh-CN"/>
              </w:rPr>
              <w:t>、</w:t>
            </w:r>
            <w:r w:rsidR="003C6738">
              <w:rPr>
                <w:rFonts w:hint="eastAsia"/>
                <w:sz w:val="24"/>
                <w:lang w:val="zh-CN"/>
              </w:rPr>
              <w:t>现场递交，</w:t>
            </w:r>
            <w:r w:rsidR="00D9242D">
              <w:rPr>
                <w:rFonts w:hint="eastAsia"/>
                <w:sz w:val="24"/>
                <w:lang w:val="zh-CN"/>
              </w:rPr>
              <w:t>接受邮寄投标。</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答疑澄清方式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lang w:val="zh-CN"/>
              </w:rPr>
              <w:t>采用现场答疑。供应商须提供准确的联系方式（手机和固定电话），应在规定的时间内到达评审现场进行答疑澄清，如在规定的时间内联系无果或未按时到达的，视同放弃答疑。</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代理服务费收取</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lang w:val="zh-CN"/>
              </w:rPr>
              <w:t>收取对象：成交供应商。</w:t>
            </w:r>
          </w:p>
          <w:p w:rsidR="00D9242D" w:rsidRDefault="00D9242D">
            <w:pPr>
              <w:autoSpaceDE w:val="0"/>
              <w:autoSpaceDN w:val="0"/>
              <w:spacing w:line="276" w:lineRule="auto"/>
              <w:rPr>
                <w:sz w:val="24"/>
              </w:rPr>
            </w:pPr>
            <w:r>
              <w:rPr>
                <w:rFonts w:hint="eastAsia"/>
                <w:sz w:val="24"/>
                <w:lang w:val="zh-CN"/>
              </w:rPr>
              <w:t>按《关于进一步放开建设项目专业服务价格的通知》（发改价格〔2015〕299号）”中标单位在领取中标通知书前须向招标代理机构支付招标代理服务费。招标代理服务费为</w:t>
            </w:r>
            <w:r w:rsidR="00FC42AC">
              <w:rPr>
                <w:rFonts w:hint="eastAsia"/>
                <w:sz w:val="24"/>
              </w:rPr>
              <w:t>30</w:t>
            </w:r>
            <w:r w:rsidR="000C53BD">
              <w:rPr>
                <w:rFonts w:hint="eastAsia"/>
                <w:sz w:val="24"/>
              </w:rPr>
              <w:t>000.00</w:t>
            </w:r>
            <w:r>
              <w:rPr>
                <w:rFonts w:hint="eastAsia"/>
                <w:sz w:val="24"/>
              </w:rPr>
              <w:t>元</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lang w:val="zh-CN"/>
              </w:rPr>
              <w:t>自成交通知书发出之日起30日内与采购人签订供货合同</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政府采购合同备案</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lang w:val="zh-CN"/>
              </w:rPr>
              <w:t>采购合同全数返回采购代理机构盖章。</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szCs w:val="24"/>
              </w:rPr>
              <w:t>磋商有效期</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276" w:lineRule="auto"/>
              <w:rPr>
                <w:sz w:val="24"/>
                <w:lang w:val="zh-CN"/>
              </w:rPr>
            </w:pPr>
            <w:r>
              <w:rPr>
                <w:rFonts w:hint="eastAsia"/>
                <w:sz w:val="24"/>
                <w:szCs w:val="22"/>
                <w:lang w:val="zh-CN"/>
              </w:rPr>
              <w:t>磋商有效期为自磋商开始之日起60天</w:t>
            </w:r>
          </w:p>
        </w:tc>
      </w:tr>
      <w:tr w:rsidR="00D9242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numPr>
                <w:ilvl w:val="0"/>
                <w:numId w:val="1"/>
              </w:numPr>
              <w:tabs>
                <w:tab w:val="left" w:pos="0"/>
              </w:tabs>
              <w:autoSpaceDE w:val="0"/>
              <w:autoSpaceDN w:val="0"/>
              <w:spacing w:line="360" w:lineRule="auto"/>
              <w:jc w:val="center"/>
              <w:rPr>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bCs w:val="0"/>
                <w:sz w:val="24"/>
                <w:lang w:val="zh-CN"/>
              </w:rPr>
            </w:pPr>
            <w:r>
              <w:rPr>
                <w:rFonts w:hint="eastAsia"/>
                <w:bCs w:val="0"/>
                <w:sz w:val="24"/>
                <w:lang w:val="zh-CN"/>
              </w:rPr>
              <w:t>其他事项</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spacing w:line="360" w:lineRule="auto"/>
              <w:rPr>
                <w:sz w:val="24"/>
              </w:rPr>
            </w:pPr>
            <w:r>
              <w:rPr>
                <w:rFonts w:hint="eastAsia"/>
                <w:sz w:val="24"/>
              </w:rPr>
              <w:t>/</w:t>
            </w:r>
          </w:p>
        </w:tc>
      </w:tr>
    </w:tbl>
    <w:p w:rsidR="00D9242D" w:rsidRDefault="00D9242D"/>
    <w:p w:rsidR="00D9242D" w:rsidRDefault="00D9242D">
      <w:pPr>
        <w:pStyle w:val="af1"/>
        <w:ind w:firstLine="723"/>
        <w:rPr>
          <w:kern w:val="28"/>
        </w:rPr>
      </w:pPr>
      <w:bookmarkStart w:id="9" w:name="_Toc495567940"/>
      <w:bookmarkStart w:id="10" w:name="_Toc495666257"/>
      <w:bookmarkStart w:id="11" w:name="_Toc325725997"/>
      <w:bookmarkEnd w:id="3"/>
      <w:r>
        <w:rPr>
          <w:kern w:val="28"/>
        </w:rPr>
        <w:br w:type="page"/>
      </w:r>
      <w:bookmarkStart w:id="12" w:name="_Toc88840504"/>
      <w:r>
        <w:rPr>
          <w:rFonts w:hint="eastAsia"/>
          <w:kern w:val="28"/>
        </w:rPr>
        <w:lastRenderedPageBreak/>
        <w:t>第三部分</w:t>
      </w:r>
      <w:r>
        <w:rPr>
          <w:rFonts w:hint="eastAsia"/>
          <w:kern w:val="28"/>
        </w:rPr>
        <w:t xml:space="preserve">  </w:t>
      </w:r>
      <w:r>
        <w:rPr>
          <w:rFonts w:hint="eastAsia"/>
          <w:kern w:val="28"/>
        </w:rPr>
        <w:t>供应商须知</w:t>
      </w:r>
      <w:bookmarkEnd w:id="9"/>
      <w:bookmarkEnd w:id="10"/>
      <w:bookmarkEnd w:id="12"/>
    </w:p>
    <w:p w:rsidR="00D9242D" w:rsidRDefault="00D9242D">
      <w:pPr>
        <w:pStyle w:val="1"/>
        <w:rPr>
          <w:color w:val="000000"/>
        </w:rPr>
      </w:pPr>
      <w:bookmarkStart w:id="13" w:name="_Toc14943"/>
      <w:bookmarkStart w:id="14" w:name="_Toc376936728"/>
      <w:bookmarkStart w:id="15" w:name="_Toc24622"/>
      <w:bookmarkStart w:id="16" w:name="_Toc88840505"/>
      <w:r>
        <w:rPr>
          <w:rFonts w:hint="eastAsia"/>
          <w:color w:val="000000"/>
        </w:rPr>
        <w:t>一、说</w:t>
      </w:r>
      <w:r>
        <w:rPr>
          <w:rFonts w:hint="eastAsia"/>
          <w:color w:val="000000"/>
        </w:rPr>
        <w:t xml:space="preserve">  </w:t>
      </w:r>
      <w:r>
        <w:rPr>
          <w:rFonts w:hint="eastAsia"/>
          <w:color w:val="000000"/>
        </w:rPr>
        <w:t>明</w:t>
      </w:r>
      <w:bookmarkEnd w:id="11"/>
      <w:bookmarkEnd w:id="13"/>
      <w:bookmarkEnd w:id="14"/>
      <w:bookmarkEnd w:id="15"/>
      <w:bookmarkEnd w:id="16"/>
    </w:p>
    <w:p w:rsidR="00D9242D" w:rsidRDefault="00D9242D">
      <w:pPr>
        <w:pStyle w:val="2"/>
      </w:pPr>
      <w:bookmarkStart w:id="17" w:name="_Toc26944"/>
      <w:bookmarkStart w:id="18" w:name="_Toc376936729"/>
      <w:bookmarkStart w:id="19" w:name="_Toc9770"/>
      <w:bookmarkStart w:id="20" w:name="_Toc325725998"/>
      <w:bookmarkStart w:id="21" w:name="_Toc495567941"/>
      <w:bookmarkStart w:id="22" w:name="_Toc495666258"/>
      <w:bookmarkStart w:id="23" w:name="_Toc88840506"/>
      <w:r>
        <w:rPr>
          <w:rFonts w:hint="eastAsia"/>
        </w:rPr>
        <w:t>1.</w:t>
      </w:r>
      <w:r>
        <w:rPr>
          <w:rFonts w:hint="eastAsia"/>
        </w:rPr>
        <w:t>适用范围</w:t>
      </w:r>
      <w:bookmarkEnd w:id="17"/>
      <w:bookmarkEnd w:id="18"/>
      <w:bookmarkEnd w:id="19"/>
      <w:bookmarkEnd w:id="20"/>
      <w:bookmarkEnd w:id="21"/>
      <w:bookmarkEnd w:id="22"/>
      <w:bookmarkEnd w:id="23"/>
    </w:p>
    <w:p w:rsidR="00D9242D" w:rsidRDefault="00D9242D">
      <w:pPr>
        <w:spacing w:line="360" w:lineRule="auto"/>
        <w:rPr>
          <w:sz w:val="24"/>
          <w:szCs w:val="24"/>
          <w:lang w:val="zh-CN"/>
        </w:rPr>
      </w:pPr>
      <w:bookmarkStart w:id="24" w:name="_Toc21998"/>
      <w:bookmarkStart w:id="25" w:name="_Toc376936730"/>
      <w:bookmarkStart w:id="26" w:name="_Toc325725999"/>
      <w:bookmarkStart w:id="27" w:name="_Toc31556"/>
      <w:r>
        <w:rPr>
          <w:rFonts w:hint="eastAsia"/>
          <w:sz w:val="24"/>
          <w:szCs w:val="24"/>
          <w:lang w:val="zh-CN"/>
        </w:rPr>
        <w:t>1.1本次招标依据采购人的采购计划，仅适用于本招标文件中所叙述的项目。</w:t>
      </w:r>
    </w:p>
    <w:p w:rsidR="00D9242D" w:rsidRDefault="00D9242D">
      <w:pPr>
        <w:pStyle w:val="2"/>
      </w:pPr>
      <w:bookmarkStart w:id="28" w:name="_Toc495567942"/>
      <w:bookmarkStart w:id="29" w:name="_Toc495666259"/>
      <w:bookmarkStart w:id="30" w:name="_Toc88840507"/>
      <w:r>
        <w:rPr>
          <w:rFonts w:hint="eastAsia"/>
        </w:rPr>
        <w:t>2.</w:t>
      </w:r>
      <w:r>
        <w:rPr>
          <w:rFonts w:hint="eastAsia"/>
        </w:rPr>
        <w:t>采购方式、合格的</w:t>
      </w:r>
      <w:bookmarkEnd w:id="24"/>
      <w:bookmarkEnd w:id="25"/>
      <w:bookmarkEnd w:id="26"/>
      <w:r>
        <w:rPr>
          <w:rFonts w:hint="eastAsia"/>
        </w:rPr>
        <w:t>供应商</w:t>
      </w:r>
      <w:bookmarkEnd w:id="27"/>
      <w:bookmarkEnd w:id="28"/>
      <w:bookmarkEnd w:id="29"/>
      <w:bookmarkEnd w:id="30"/>
    </w:p>
    <w:p w:rsidR="00D9242D" w:rsidRDefault="00D9242D">
      <w:pPr>
        <w:tabs>
          <w:tab w:val="left" w:pos="840"/>
        </w:tabs>
        <w:spacing w:line="360" w:lineRule="auto"/>
        <w:rPr>
          <w:sz w:val="24"/>
          <w:szCs w:val="24"/>
        </w:rPr>
      </w:pPr>
      <w:r>
        <w:rPr>
          <w:rFonts w:hint="eastAsia"/>
          <w:sz w:val="24"/>
          <w:szCs w:val="24"/>
        </w:rPr>
        <w:t>2.1本次采购采取竞争性磋商方式。</w:t>
      </w:r>
    </w:p>
    <w:p w:rsidR="00D9242D" w:rsidRDefault="00D9242D">
      <w:pPr>
        <w:tabs>
          <w:tab w:val="left" w:pos="840"/>
        </w:tabs>
        <w:spacing w:line="360" w:lineRule="auto"/>
        <w:rPr>
          <w:sz w:val="24"/>
          <w:szCs w:val="24"/>
        </w:rPr>
      </w:pPr>
      <w:r>
        <w:rPr>
          <w:rFonts w:hint="eastAsia"/>
          <w:sz w:val="24"/>
          <w:szCs w:val="24"/>
        </w:rPr>
        <w:t>2.2合格的供应商：</w:t>
      </w:r>
      <w:r>
        <w:rPr>
          <w:sz w:val="24"/>
          <w:szCs w:val="24"/>
        </w:rPr>
        <w:t>详见第一部分“</w:t>
      </w:r>
      <w:r>
        <w:rPr>
          <w:rFonts w:hint="eastAsia"/>
          <w:sz w:val="24"/>
          <w:szCs w:val="24"/>
        </w:rPr>
        <w:t>各包供应商资格条件</w:t>
      </w:r>
      <w:r>
        <w:rPr>
          <w:sz w:val="24"/>
          <w:szCs w:val="24"/>
        </w:rPr>
        <w:t>”。</w:t>
      </w:r>
    </w:p>
    <w:p w:rsidR="00D9242D" w:rsidRDefault="00D9242D">
      <w:pPr>
        <w:pStyle w:val="2"/>
      </w:pPr>
      <w:bookmarkStart w:id="31" w:name="_Toc8805"/>
      <w:bookmarkStart w:id="32" w:name="_Toc376936731"/>
      <w:bookmarkStart w:id="33" w:name="_Toc325726000"/>
      <w:bookmarkStart w:id="34" w:name="_Toc8820"/>
      <w:bookmarkStart w:id="35" w:name="_Toc495567943"/>
      <w:bookmarkStart w:id="36" w:name="_Toc495666260"/>
      <w:bookmarkStart w:id="37" w:name="_Toc88840508"/>
      <w:r>
        <w:rPr>
          <w:rFonts w:hint="eastAsia"/>
        </w:rPr>
        <w:t>3.</w:t>
      </w:r>
      <w:r>
        <w:rPr>
          <w:rFonts w:hint="eastAsia"/>
        </w:rPr>
        <w:t>磋商费用</w:t>
      </w:r>
      <w:bookmarkEnd w:id="31"/>
      <w:bookmarkEnd w:id="32"/>
      <w:bookmarkEnd w:id="33"/>
      <w:bookmarkEnd w:id="34"/>
      <w:bookmarkEnd w:id="35"/>
      <w:bookmarkEnd w:id="36"/>
      <w:bookmarkEnd w:id="37"/>
    </w:p>
    <w:p w:rsidR="00D9242D" w:rsidRDefault="00D9242D">
      <w:pPr>
        <w:tabs>
          <w:tab w:val="left" w:pos="840"/>
        </w:tabs>
        <w:spacing w:line="360" w:lineRule="auto"/>
        <w:ind w:firstLine="480"/>
        <w:rPr>
          <w:sz w:val="24"/>
          <w:szCs w:val="24"/>
        </w:rPr>
      </w:pPr>
      <w:r>
        <w:rPr>
          <w:rFonts w:hint="eastAsia"/>
          <w:sz w:val="24"/>
          <w:szCs w:val="24"/>
        </w:rPr>
        <w:t>供应商应自愿承担与参加本次投标有关的费用。采购代理机构对供应商发生的费用不承担任何责任。</w:t>
      </w:r>
      <w:bookmarkStart w:id="38" w:name="_Toc376936732"/>
      <w:bookmarkStart w:id="39" w:name="_Toc18155"/>
      <w:bookmarkStart w:id="40" w:name="_Toc325726001"/>
    </w:p>
    <w:p w:rsidR="00D9242D" w:rsidRDefault="00D9242D">
      <w:pPr>
        <w:pStyle w:val="1"/>
        <w:rPr>
          <w:color w:val="000000"/>
          <w:lang w:val="zh-CN"/>
        </w:rPr>
      </w:pPr>
      <w:bookmarkStart w:id="41" w:name="_Toc88840509"/>
      <w:r>
        <w:rPr>
          <w:rFonts w:hint="eastAsia"/>
          <w:color w:val="000000"/>
          <w:lang w:val="zh-CN"/>
        </w:rPr>
        <w:t>二、磋商文件说明</w:t>
      </w:r>
      <w:bookmarkEnd w:id="38"/>
      <w:bookmarkEnd w:id="39"/>
      <w:bookmarkEnd w:id="40"/>
      <w:bookmarkEnd w:id="41"/>
    </w:p>
    <w:p w:rsidR="00D9242D" w:rsidRDefault="00D9242D">
      <w:pPr>
        <w:pStyle w:val="2"/>
      </w:pPr>
      <w:bookmarkStart w:id="42" w:name="_Toc14153"/>
      <w:bookmarkStart w:id="43" w:name="_Toc376936733"/>
      <w:bookmarkStart w:id="44" w:name="_Toc325726002"/>
      <w:bookmarkStart w:id="45" w:name="_Toc10649"/>
      <w:bookmarkStart w:id="46" w:name="_Toc495567944"/>
      <w:bookmarkStart w:id="47" w:name="_Toc495666261"/>
      <w:bookmarkStart w:id="48" w:name="_Toc88840510"/>
      <w:r>
        <w:rPr>
          <w:rFonts w:hint="eastAsia"/>
        </w:rPr>
        <w:t>4.</w:t>
      </w:r>
      <w:r>
        <w:rPr>
          <w:rFonts w:hint="eastAsia"/>
        </w:rPr>
        <w:t>磋商文件的构成</w:t>
      </w:r>
      <w:bookmarkEnd w:id="42"/>
      <w:bookmarkEnd w:id="43"/>
      <w:bookmarkEnd w:id="44"/>
      <w:bookmarkEnd w:id="45"/>
      <w:bookmarkEnd w:id="46"/>
      <w:bookmarkEnd w:id="47"/>
      <w:bookmarkEnd w:id="48"/>
    </w:p>
    <w:p w:rsidR="00D9242D" w:rsidRDefault="00D9242D">
      <w:pPr>
        <w:spacing w:line="360" w:lineRule="auto"/>
        <w:rPr>
          <w:sz w:val="24"/>
          <w:szCs w:val="24"/>
        </w:rPr>
      </w:pPr>
      <w:r>
        <w:rPr>
          <w:rFonts w:hint="eastAsia"/>
          <w:sz w:val="24"/>
          <w:szCs w:val="24"/>
        </w:rPr>
        <w:t>4.1磋商文件包括：</w:t>
      </w:r>
    </w:p>
    <w:p w:rsidR="00D9242D" w:rsidRDefault="00D9242D">
      <w:pPr>
        <w:spacing w:line="360" w:lineRule="auto"/>
        <w:rPr>
          <w:sz w:val="24"/>
          <w:szCs w:val="24"/>
        </w:rPr>
      </w:pPr>
      <w:r>
        <w:rPr>
          <w:rFonts w:hint="eastAsia"/>
          <w:sz w:val="24"/>
          <w:szCs w:val="24"/>
        </w:rPr>
        <w:t>（1）磋商公告</w:t>
      </w:r>
    </w:p>
    <w:p w:rsidR="00D9242D" w:rsidRDefault="00D9242D">
      <w:pPr>
        <w:spacing w:line="360" w:lineRule="auto"/>
        <w:rPr>
          <w:sz w:val="24"/>
          <w:szCs w:val="24"/>
        </w:rPr>
      </w:pPr>
      <w:r>
        <w:rPr>
          <w:rFonts w:hint="eastAsia"/>
          <w:sz w:val="24"/>
          <w:szCs w:val="24"/>
        </w:rPr>
        <w:t>（2）</w:t>
      </w:r>
      <w:r>
        <w:rPr>
          <w:rFonts w:hint="eastAsia"/>
          <w:sz w:val="24"/>
          <w:szCs w:val="24"/>
          <w:lang w:val="zh-CN"/>
        </w:rPr>
        <w:t>供应商须知前附表</w:t>
      </w:r>
    </w:p>
    <w:p w:rsidR="00D9242D" w:rsidRDefault="00D9242D">
      <w:pPr>
        <w:spacing w:line="360" w:lineRule="auto"/>
        <w:rPr>
          <w:sz w:val="24"/>
          <w:szCs w:val="24"/>
        </w:rPr>
      </w:pPr>
      <w:r>
        <w:rPr>
          <w:rFonts w:hint="eastAsia"/>
          <w:sz w:val="24"/>
          <w:szCs w:val="24"/>
        </w:rPr>
        <w:t>（3）供应商须知</w:t>
      </w:r>
    </w:p>
    <w:p w:rsidR="00D9242D" w:rsidRDefault="00D9242D">
      <w:pPr>
        <w:spacing w:line="360" w:lineRule="auto"/>
        <w:rPr>
          <w:sz w:val="24"/>
          <w:szCs w:val="24"/>
        </w:rPr>
      </w:pPr>
      <w:r>
        <w:rPr>
          <w:rFonts w:hint="eastAsia"/>
          <w:sz w:val="24"/>
          <w:szCs w:val="24"/>
        </w:rPr>
        <w:t>（4）采购项目合同书</w:t>
      </w:r>
    </w:p>
    <w:p w:rsidR="00D9242D" w:rsidRDefault="00D9242D">
      <w:pPr>
        <w:spacing w:line="360" w:lineRule="auto"/>
        <w:rPr>
          <w:sz w:val="24"/>
          <w:szCs w:val="24"/>
        </w:rPr>
      </w:pPr>
      <w:r>
        <w:rPr>
          <w:rFonts w:hint="eastAsia"/>
          <w:sz w:val="24"/>
          <w:szCs w:val="24"/>
        </w:rPr>
        <w:t>（5）响应文件格式（相关附件）</w:t>
      </w:r>
    </w:p>
    <w:p w:rsidR="00D9242D" w:rsidRDefault="00D9242D">
      <w:pPr>
        <w:spacing w:line="360" w:lineRule="auto"/>
        <w:rPr>
          <w:sz w:val="24"/>
          <w:szCs w:val="24"/>
        </w:rPr>
      </w:pPr>
      <w:r>
        <w:rPr>
          <w:rFonts w:hint="eastAsia"/>
          <w:sz w:val="24"/>
          <w:szCs w:val="24"/>
        </w:rPr>
        <w:t>（6）采购项目服务要求</w:t>
      </w:r>
    </w:p>
    <w:p w:rsidR="00D9242D" w:rsidRDefault="00D9242D">
      <w:pPr>
        <w:spacing w:line="360" w:lineRule="auto"/>
        <w:rPr>
          <w:sz w:val="24"/>
          <w:szCs w:val="24"/>
        </w:rPr>
      </w:pPr>
      <w:r>
        <w:rPr>
          <w:rFonts w:hint="eastAsia"/>
          <w:sz w:val="24"/>
          <w:szCs w:val="24"/>
        </w:rPr>
        <w:t>（7）磋商过程中发生的澄清、变更和补充文件</w:t>
      </w:r>
    </w:p>
    <w:p w:rsidR="00D9242D" w:rsidRDefault="00D9242D">
      <w:pPr>
        <w:spacing w:line="360" w:lineRule="auto"/>
        <w:rPr>
          <w:sz w:val="24"/>
          <w:szCs w:val="24"/>
        </w:rPr>
      </w:pPr>
      <w:r>
        <w:rPr>
          <w:rFonts w:hint="eastAsia"/>
          <w:sz w:val="24"/>
          <w:szCs w:val="24"/>
        </w:rPr>
        <w:t>4.2 供应商应认真阅读磋商文件中列示的事项、格式、条款和要求等内容。如果供应商未按磋商文件要求提交全部资料，或者对磋商文件未作出实质性响应的，将视为无效响应。</w:t>
      </w:r>
    </w:p>
    <w:p w:rsidR="00D9242D" w:rsidRDefault="00D9242D">
      <w:pPr>
        <w:pStyle w:val="2"/>
      </w:pPr>
      <w:bookmarkStart w:id="49" w:name="_Toc325726003"/>
      <w:bookmarkStart w:id="50" w:name="_Toc376936734"/>
      <w:bookmarkStart w:id="51" w:name="_Toc6482"/>
      <w:bookmarkStart w:id="52" w:name="_Toc3451"/>
      <w:bookmarkStart w:id="53" w:name="_Toc495567945"/>
      <w:bookmarkStart w:id="54" w:name="_Toc495666262"/>
      <w:bookmarkStart w:id="55" w:name="_Toc88840511"/>
      <w:r>
        <w:rPr>
          <w:rFonts w:hint="eastAsia"/>
        </w:rPr>
        <w:t>5.</w:t>
      </w:r>
      <w:r>
        <w:rPr>
          <w:rFonts w:hint="eastAsia"/>
        </w:rPr>
        <w:t>磋商文件的</w:t>
      </w:r>
      <w:bookmarkEnd w:id="49"/>
      <w:bookmarkEnd w:id="50"/>
      <w:r>
        <w:rPr>
          <w:rFonts w:hint="eastAsia"/>
        </w:rPr>
        <w:t>质疑</w:t>
      </w:r>
      <w:bookmarkEnd w:id="51"/>
      <w:bookmarkEnd w:id="52"/>
      <w:bookmarkEnd w:id="53"/>
      <w:bookmarkEnd w:id="54"/>
      <w:bookmarkEnd w:id="55"/>
    </w:p>
    <w:p w:rsidR="00D9242D" w:rsidRDefault="00D9242D">
      <w:pPr>
        <w:spacing w:line="360" w:lineRule="auto"/>
        <w:ind w:firstLine="480"/>
        <w:rPr>
          <w:sz w:val="24"/>
          <w:szCs w:val="24"/>
        </w:rPr>
      </w:pPr>
      <w:r>
        <w:rPr>
          <w:rFonts w:hint="eastAsia"/>
          <w:sz w:val="24"/>
          <w:szCs w:val="24"/>
        </w:rPr>
        <w:t>供应商对磋商文件有异议的，应在提交首次响应文件截止时间至少3日前以</w:t>
      </w:r>
      <w:r>
        <w:rPr>
          <w:rFonts w:hint="eastAsia"/>
          <w:sz w:val="24"/>
          <w:szCs w:val="24"/>
        </w:rPr>
        <w:lastRenderedPageBreak/>
        <w:t>书面形式提出（不接受匿名质疑），采购代理机构在收到供应商的书面质疑后视情况予以答复，并将变更事宜在</w:t>
      </w:r>
      <w:r w:rsidR="000D7E85">
        <w:rPr>
          <w:rFonts w:hint="eastAsia"/>
          <w:sz w:val="24"/>
          <w:szCs w:val="24"/>
        </w:rPr>
        <w:t>磋商公告同一媒介</w:t>
      </w:r>
      <w:r>
        <w:rPr>
          <w:rFonts w:hint="eastAsia"/>
          <w:sz w:val="24"/>
          <w:szCs w:val="24"/>
        </w:rPr>
        <w:t>发布公告，告知本项目的所有潜在供应商。</w:t>
      </w:r>
    </w:p>
    <w:p w:rsidR="00D9242D" w:rsidRDefault="00D9242D">
      <w:pPr>
        <w:pStyle w:val="2"/>
      </w:pPr>
      <w:bookmarkStart w:id="56" w:name="_Toc325726004"/>
      <w:bookmarkStart w:id="57" w:name="_Toc26515"/>
      <w:bookmarkStart w:id="58" w:name="_Toc376936735"/>
      <w:bookmarkStart w:id="59" w:name="_Toc13050"/>
      <w:bookmarkStart w:id="60" w:name="_Toc495567946"/>
      <w:bookmarkStart w:id="61" w:name="_Toc495666263"/>
      <w:bookmarkStart w:id="62" w:name="_Toc88840512"/>
      <w:r>
        <w:rPr>
          <w:rFonts w:hint="eastAsia"/>
        </w:rPr>
        <w:t>6.</w:t>
      </w:r>
      <w:r>
        <w:rPr>
          <w:rFonts w:hint="eastAsia"/>
        </w:rPr>
        <w:t>磋商文件的澄清、修改</w:t>
      </w:r>
      <w:bookmarkEnd w:id="56"/>
      <w:bookmarkEnd w:id="57"/>
      <w:bookmarkEnd w:id="58"/>
      <w:bookmarkEnd w:id="59"/>
      <w:bookmarkEnd w:id="60"/>
      <w:bookmarkEnd w:id="61"/>
      <w:bookmarkEnd w:id="62"/>
    </w:p>
    <w:p w:rsidR="00D9242D" w:rsidRDefault="00D9242D">
      <w:pPr>
        <w:spacing w:line="360" w:lineRule="auto"/>
        <w:rPr>
          <w:sz w:val="24"/>
          <w:szCs w:val="24"/>
        </w:rPr>
      </w:pPr>
      <w:r>
        <w:rPr>
          <w:rFonts w:hint="eastAsia"/>
          <w:sz w:val="24"/>
          <w:szCs w:val="24"/>
        </w:rPr>
        <w:t>6.1</w:t>
      </w:r>
      <w:r>
        <w:rPr>
          <w:rFonts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rsidR="00D9242D" w:rsidRDefault="00D9242D">
      <w:pPr>
        <w:spacing w:line="360" w:lineRule="auto"/>
        <w:rPr>
          <w:sz w:val="24"/>
          <w:szCs w:val="24"/>
        </w:rPr>
      </w:pPr>
      <w:r>
        <w:rPr>
          <w:rFonts w:hint="eastAsia"/>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63" w:name="_Toc325726005"/>
      <w:bookmarkStart w:id="64" w:name="_Toc23340"/>
      <w:bookmarkStart w:id="65" w:name="_Toc376936736"/>
    </w:p>
    <w:p w:rsidR="00D9242D" w:rsidRDefault="00D9242D">
      <w:pPr>
        <w:pStyle w:val="1"/>
        <w:rPr>
          <w:color w:val="000000"/>
        </w:rPr>
      </w:pPr>
      <w:bookmarkStart w:id="66" w:name="_Toc88840513"/>
      <w:r>
        <w:rPr>
          <w:rFonts w:hint="eastAsia"/>
          <w:color w:val="000000"/>
        </w:rPr>
        <w:t>三、响应文件的编制</w:t>
      </w:r>
      <w:bookmarkEnd w:id="63"/>
      <w:bookmarkEnd w:id="64"/>
      <w:bookmarkEnd w:id="65"/>
      <w:bookmarkEnd w:id="66"/>
    </w:p>
    <w:p w:rsidR="00D9242D" w:rsidRDefault="00D9242D">
      <w:pPr>
        <w:pStyle w:val="2"/>
      </w:pPr>
      <w:bookmarkStart w:id="67" w:name="_Toc13057"/>
      <w:bookmarkStart w:id="68" w:name="_Toc325726006"/>
      <w:bookmarkStart w:id="69" w:name="_Toc376936737"/>
      <w:bookmarkStart w:id="70" w:name="_Toc9674"/>
      <w:bookmarkStart w:id="71" w:name="_Toc495567947"/>
      <w:bookmarkStart w:id="72" w:name="_Toc495666264"/>
      <w:bookmarkStart w:id="73" w:name="_Toc88840514"/>
      <w:r>
        <w:rPr>
          <w:rFonts w:hint="eastAsia"/>
        </w:rPr>
        <w:t>7.</w:t>
      </w:r>
      <w:r>
        <w:rPr>
          <w:rFonts w:hint="eastAsia"/>
        </w:rPr>
        <w:t>响应文件的语言及度量衡单位</w:t>
      </w:r>
      <w:bookmarkEnd w:id="67"/>
      <w:bookmarkEnd w:id="68"/>
      <w:bookmarkEnd w:id="69"/>
      <w:bookmarkEnd w:id="70"/>
      <w:bookmarkEnd w:id="71"/>
      <w:bookmarkEnd w:id="72"/>
      <w:bookmarkEnd w:id="73"/>
    </w:p>
    <w:p w:rsidR="00D9242D" w:rsidRDefault="00D9242D">
      <w:pPr>
        <w:spacing w:line="360" w:lineRule="auto"/>
        <w:rPr>
          <w:sz w:val="24"/>
          <w:szCs w:val="24"/>
        </w:rPr>
      </w:pPr>
      <w:r>
        <w:rPr>
          <w:rFonts w:hint="eastAsia"/>
          <w:sz w:val="24"/>
          <w:szCs w:val="24"/>
        </w:rPr>
        <w:t>7.1供应商提交的响应文件以及供应商与采购代理机构就此磋商发生的所有来往函电均应使用简体中文。</w:t>
      </w:r>
    </w:p>
    <w:p w:rsidR="00D9242D" w:rsidRDefault="00D9242D">
      <w:pPr>
        <w:spacing w:line="360" w:lineRule="auto"/>
        <w:rPr>
          <w:sz w:val="24"/>
          <w:szCs w:val="24"/>
        </w:rPr>
      </w:pPr>
      <w:r>
        <w:rPr>
          <w:rFonts w:hint="eastAsia"/>
          <w:sz w:val="24"/>
          <w:szCs w:val="24"/>
        </w:rPr>
        <w:t>7.2 除磋商文件中另有规定外，响应文件所使用的度量衡单位，均须采用国家法定计量单位。</w:t>
      </w:r>
    </w:p>
    <w:p w:rsidR="00D9242D" w:rsidRDefault="00D9242D">
      <w:pPr>
        <w:spacing w:line="360" w:lineRule="auto"/>
        <w:rPr>
          <w:sz w:val="24"/>
          <w:szCs w:val="24"/>
        </w:rPr>
      </w:pPr>
      <w:r>
        <w:rPr>
          <w:rFonts w:hint="eastAsia"/>
          <w:sz w:val="24"/>
          <w:szCs w:val="24"/>
        </w:rPr>
        <w:t>7.3附有外文资料的，须翻译成中文并加盖供应商公章，如果翻译的中文资料与外文资料存在差异和矛盾时，以中文资料为准。其准确性由供应商负责。</w:t>
      </w:r>
    </w:p>
    <w:p w:rsidR="00D9242D" w:rsidRDefault="00D9242D">
      <w:pPr>
        <w:pStyle w:val="2"/>
      </w:pPr>
      <w:bookmarkStart w:id="74" w:name="_Toc17093"/>
      <w:bookmarkStart w:id="75" w:name="_Toc325726012"/>
      <w:bookmarkStart w:id="76" w:name="_Toc21569"/>
      <w:bookmarkStart w:id="77" w:name="_Toc376936743"/>
      <w:bookmarkStart w:id="78" w:name="_Toc495567948"/>
      <w:bookmarkStart w:id="79" w:name="_Toc495666265"/>
      <w:bookmarkStart w:id="80" w:name="_Toc88840515"/>
      <w:r>
        <w:rPr>
          <w:rFonts w:hint="eastAsia"/>
        </w:rPr>
        <w:t>8.</w:t>
      </w:r>
      <w:r>
        <w:rPr>
          <w:rFonts w:hint="eastAsia"/>
        </w:rPr>
        <w:t>磋商保证金</w:t>
      </w:r>
      <w:bookmarkEnd w:id="74"/>
      <w:bookmarkEnd w:id="75"/>
      <w:bookmarkEnd w:id="76"/>
      <w:bookmarkEnd w:id="77"/>
      <w:bookmarkEnd w:id="78"/>
      <w:bookmarkEnd w:id="79"/>
      <w:bookmarkEnd w:id="80"/>
    </w:p>
    <w:p w:rsidR="00D9242D" w:rsidRDefault="00D9242D">
      <w:pPr>
        <w:autoSpaceDE w:val="0"/>
        <w:autoSpaceDN w:val="0"/>
        <w:spacing w:line="360" w:lineRule="auto"/>
        <w:rPr>
          <w:sz w:val="24"/>
          <w:szCs w:val="24"/>
          <w:lang w:val="zh-CN"/>
        </w:rPr>
      </w:pPr>
      <w:r>
        <w:rPr>
          <w:rFonts w:hint="eastAsia"/>
          <w:sz w:val="24"/>
          <w:szCs w:val="24"/>
        </w:rPr>
        <w:t>8</w:t>
      </w:r>
      <w:r>
        <w:rPr>
          <w:rFonts w:hint="eastAsia"/>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p>
    <w:p w:rsidR="00D9242D" w:rsidRDefault="00D9242D">
      <w:pPr>
        <w:autoSpaceDE w:val="0"/>
        <w:autoSpaceDN w:val="0"/>
        <w:spacing w:line="360" w:lineRule="auto"/>
        <w:rPr>
          <w:sz w:val="24"/>
          <w:szCs w:val="24"/>
        </w:rPr>
      </w:pPr>
      <w:r>
        <w:rPr>
          <w:rFonts w:hint="eastAsia"/>
          <w:sz w:val="24"/>
          <w:szCs w:val="24"/>
          <w:lang w:val="zh-CN"/>
        </w:rPr>
        <w:t>8.2 磋商保证金由供应商以转款方式直接缴入“</w:t>
      </w:r>
      <w:r w:rsidR="00C57BE8">
        <w:rPr>
          <w:rFonts w:hint="eastAsia"/>
          <w:sz w:val="24"/>
          <w:szCs w:val="24"/>
          <w:lang w:val="zh-CN"/>
        </w:rPr>
        <w:t>青海港鑫工程咨询有限公司</w:t>
      </w:r>
      <w:r>
        <w:rPr>
          <w:rFonts w:hint="eastAsia"/>
          <w:sz w:val="24"/>
          <w:szCs w:val="24"/>
          <w:lang w:val="zh-CN"/>
        </w:rPr>
        <w:t>”指定账户。同</w:t>
      </w:r>
      <w:r>
        <w:rPr>
          <w:rFonts w:hint="eastAsia"/>
          <w:sz w:val="24"/>
          <w:szCs w:val="24"/>
        </w:rPr>
        <w:t>时将缴款证明扫描（或复印）件盖章后装订在响应文件中。</w:t>
      </w:r>
    </w:p>
    <w:p w:rsidR="00D9242D" w:rsidRDefault="00D9242D">
      <w:pPr>
        <w:autoSpaceDE w:val="0"/>
        <w:autoSpaceDN w:val="0"/>
        <w:spacing w:line="360" w:lineRule="auto"/>
        <w:rPr>
          <w:sz w:val="24"/>
          <w:szCs w:val="24"/>
        </w:rPr>
      </w:pPr>
      <w:r>
        <w:rPr>
          <w:rFonts w:hint="eastAsia"/>
          <w:sz w:val="24"/>
          <w:szCs w:val="24"/>
        </w:rPr>
        <w:t>8.3有下列情形之一的，磋商保证金不予退还：</w:t>
      </w:r>
    </w:p>
    <w:p w:rsidR="00D9242D" w:rsidRDefault="00D9242D">
      <w:pPr>
        <w:autoSpaceDE w:val="0"/>
        <w:autoSpaceDN w:val="0"/>
        <w:spacing w:line="360" w:lineRule="auto"/>
        <w:rPr>
          <w:sz w:val="24"/>
          <w:szCs w:val="24"/>
        </w:rPr>
      </w:pPr>
      <w:r>
        <w:rPr>
          <w:rFonts w:hint="eastAsia"/>
          <w:sz w:val="24"/>
          <w:szCs w:val="24"/>
        </w:rPr>
        <w:t>（1）供应商在提交响应文件截止时间后撤回响应文件的；</w:t>
      </w:r>
    </w:p>
    <w:p w:rsidR="00D9242D" w:rsidRDefault="00D9242D">
      <w:pPr>
        <w:autoSpaceDE w:val="0"/>
        <w:autoSpaceDN w:val="0"/>
        <w:spacing w:line="360" w:lineRule="auto"/>
        <w:rPr>
          <w:sz w:val="24"/>
          <w:szCs w:val="24"/>
        </w:rPr>
      </w:pPr>
      <w:r>
        <w:rPr>
          <w:rFonts w:hint="eastAsia"/>
          <w:sz w:val="24"/>
          <w:szCs w:val="24"/>
        </w:rPr>
        <w:lastRenderedPageBreak/>
        <w:t>（2）供应商在响应文件中提供虚假材料的；</w:t>
      </w:r>
    </w:p>
    <w:p w:rsidR="00D9242D" w:rsidRDefault="00D9242D">
      <w:pPr>
        <w:autoSpaceDE w:val="0"/>
        <w:autoSpaceDN w:val="0"/>
        <w:spacing w:line="360" w:lineRule="auto"/>
        <w:rPr>
          <w:sz w:val="24"/>
          <w:szCs w:val="24"/>
        </w:rPr>
      </w:pPr>
      <w:r>
        <w:rPr>
          <w:rFonts w:hint="eastAsia"/>
          <w:sz w:val="24"/>
          <w:szCs w:val="24"/>
        </w:rPr>
        <w:t>（3）除因不可抗力或磋商文件认可的情形以外，成交供应商不与采购人签订合同的；</w:t>
      </w:r>
    </w:p>
    <w:p w:rsidR="00D9242D" w:rsidRDefault="00D9242D">
      <w:pPr>
        <w:autoSpaceDE w:val="0"/>
        <w:autoSpaceDN w:val="0"/>
        <w:spacing w:line="360" w:lineRule="auto"/>
        <w:rPr>
          <w:sz w:val="24"/>
          <w:szCs w:val="24"/>
        </w:rPr>
      </w:pPr>
      <w:r>
        <w:rPr>
          <w:rFonts w:hint="eastAsia"/>
          <w:sz w:val="24"/>
          <w:szCs w:val="24"/>
        </w:rPr>
        <w:t>（4）供应商与采购人、其他供应商或者采购代理机构恶意串通的；</w:t>
      </w:r>
    </w:p>
    <w:p w:rsidR="00D9242D" w:rsidRDefault="00D9242D">
      <w:pPr>
        <w:autoSpaceDE w:val="0"/>
        <w:autoSpaceDN w:val="0"/>
        <w:spacing w:line="360" w:lineRule="auto"/>
        <w:rPr>
          <w:sz w:val="24"/>
          <w:szCs w:val="24"/>
        </w:rPr>
      </w:pPr>
      <w:r>
        <w:rPr>
          <w:rFonts w:hint="eastAsia"/>
          <w:sz w:val="24"/>
          <w:szCs w:val="24"/>
        </w:rPr>
        <w:t>（5）磋商文件规定的其他情形。</w:t>
      </w:r>
    </w:p>
    <w:p w:rsidR="00D9242D" w:rsidRDefault="00D9242D">
      <w:pPr>
        <w:pStyle w:val="2"/>
      </w:pPr>
      <w:bookmarkStart w:id="81" w:name="_Toc376936744"/>
      <w:bookmarkStart w:id="82" w:name="_Toc22044"/>
      <w:bookmarkStart w:id="83" w:name="_Toc325726013"/>
      <w:bookmarkStart w:id="84" w:name="_Toc32704"/>
      <w:bookmarkStart w:id="85" w:name="_Toc495567949"/>
      <w:bookmarkStart w:id="86" w:name="_Toc495666266"/>
      <w:bookmarkStart w:id="87" w:name="_Toc88840516"/>
      <w:r>
        <w:rPr>
          <w:rFonts w:hint="eastAsia"/>
        </w:rPr>
        <w:t>9.</w:t>
      </w:r>
      <w:r>
        <w:rPr>
          <w:rFonts w:hint="eastAsia"/>
        </w:rPr>
        <w:t>磋商有效期</w:t>
      </w:r>
      <w:bookmarkEnd w:id="81"/>
      <w:bookmarkEnd w:id="82"/>
      <w:bookmarkEnd w:id="83"/>
      <w:bookmarkEnd w:id="84"/>
      <w:bookmarkEnd w:id="85"/>
      <w:bookmarkEnd w:id="86"/>
      <w:bookmarkEnd w:id="87"/>
    </w:p>
    <w:p w:rsidR="00D9242D" w:rsidRDefault="00D9242D">
      <w:pPr>
        <w:spacing w:line="360" w:lineRule="auto"/>
        <w:rPr>
          <w:sz w:val="24"/>
          <w:szCs w:val="24"/>
        </w:rPr>
      </w:pPr>
      <w:r>
        <w:rPr>
          <w:rFonts w:hint="eastAsia"/>
          <w:sz w:val="24"/>
          <w:szCs w:val="24"/>
        </w:rPr>
        <w:t>磋商有效期为自磋商开始之日起60天</w:t>
      </w:r>
    </w:p>
    <w:p w:rsidR="00D9242D" w:rsidRDefault="00D9242D">
      <w:pPr>
        <w:pStyle w:val="2"/>
      </w:pPr>
      <w:bookmarkStart w:id="88" w:name="_Toc376936739"/>
      <w:bookmarkStart w:id="89" w:name="_Toc31915"/>
      <w:bookmarkStart w:id="90" w:name="_Toc325726008"/>
      <w:bookmarkStart w:id="91" w:name="_Toc16445"/>
      <w:bookmarkStart w:id="92" w:name="_Toc495567950"/>
      <w:bookmarkStart w:id="93" w:name="_Toc495666267"/>
      <w:bookmarkStart w:id="94" w:name="_Toc88840517"/>
      <w:r>
        <w:rPr>
          <w:rFonts w:hint="eastAsia"/>
        </w:rPr>
        <w:t>10.</w:t>
      </w:r>
      <w:r>
        <w:rPr>
          <w:rFonts w:hint="eastAsia"/>
        </w:rPr>
        <w:t>响应文件构成</w:t>
      </w:r>
      <w:bookmarkEnd w:id="88"/>
      <w:bookmarkEnd w:id="89"/>
      <w:bookmarkEnd w:id="90"/>
      <w:bookmarkEnd w:id="91"/>
      <w:bookmarkEnd w:id="92"/>
      <w:bookmarkEnd w:id="93"/>
      <w:bookmarkEnd w:id="94"/>
    </w:p>
    <w:p w:rsidR="00D9242D" w:rsidRDefault="00D9242D">
      <w:pPr>
        <w:spacing w:line="360" w:lineRule="auto"/>
        <w:rPr>
          <w:sz w:val="24"/>
          <w:szCs w:val="24"/>
        </w:rPr>
      </w:pPr>
      <w:r>
        <w:rPr>
          <w:rFonts w:hint="eastAsia"/>
          <w:sz w:val="24"/>
          <w:szCs w:val="24"/>
        </w:rPr>
        <w:t>10</w:t>
      </w:r>
      <w:r>
        <w:rPr>
          <w:rFonts w:hint="eastAsia"/>
          <w:sz w:val="24"/>
          <w:szCs w:val="24"/>
          <w:lang w:val="zh-CN"/>
        </w:rPr>
        <w:t>.1</w:t>
      </w:r>
      <w:r>
        <w:rPr>
          <w:rFonts w:hint="eastAsia"/>
          <w:sz w:val="24"/>
          <w:szCs w:val="24"/>
        </w:rPr>
        <w:t>供应商应提交相关证明材料，作为其参加投标和成交后有能力履行合同的证明。编写的响应文件须包括以下内容（格式详见磋商文件第五部分内容）：</w:t>
      </w:r>
    </w:p>
    <w:p w:rsidR="00D9242D" w:rsidRDefault="00D9242D">
      <w:pPr>
        <w:spacing w:line="360" w:lineRule="auto"/>
        <w:rPr>
          <w:sz w:val="24"/>
          <w:szCs w:val="24"/>
        </w:rPr>
      </w:pPr>
      <w:r>
        <w:rPr>
          <w:rFonts w:hint="eastAsia"/>
          <w:sz w:val="24"/>
          <w:szCs w:val="24"/>
        </w:rPr>
        <w:t>（1）响应文件封面</w:t>
      </w:r>
    </w:p>
    <w:p w:rsidR="00D9242D" w:rsidRDefault="00D9242D">
      <w:pPr>
        <w:spacing w:line="360" w:lineRule="auto"/>
        <w:rPr>
          <w:sz w:val="24"/>
          <w:szCs w:val="24"/>
        </w:rPr>
      </w:pPr>
      <w:r>
        <w:rPr>
          <w:rFonts w:hint="eastAsia"/>
          <w:sz w:val="24"/>
          <w:szCs w:val="24"/>
        </w:rPr>
        <w:t>（2）磋商函</w:t>
      </w:r>
    </w:p>
    <w:p w:rsidR="00D9242D" w:rsidRDefault="00D9242D">
      <w:pPr>
        <w:spacing w:line="360" w:lineRule="auto"/>
        <w:rPr>
          <w:sz w:val="24"/>
          <w:szCs w:val="24"/>
          <w:lang w:val="zh-CN"/>
        </w:rPr>
      </w:pPr>
      <w:r>
        <w:rPr>
          <w:rFonts w:hint="eastAsia"/>
          <w:sz w:val="24"/>
          <w:szCs w:val="24"/>
        </w:rPr>
        <w:t>（3）投标报价</w:t>
      </w:r>
      <w:r>
        <w:rPr>
          <w:rFonts w:hint="eastAsia"/>
          <w:sz w:val="24"/>
          <w:szCs w:val="24"/>
          <w:lang w:val="zh-CN"/>
        </w:rPr>
        <w:t>一览表</w:t>
      </w:r>
    </w:p>
    <w:p w:rsidR="00D9242D" w:rsidRDefault="00D9242D">
      <w:pPr>
        <w:spacing w:line="360" w:lineRule="auto"/>
        <w:rPr>
          <w:sz w:val="24"/>
          <w:szCs w:val="24"/>
          <w:lang w:val="zh-CN"/>
        </w:rPr>
      </w:pPr>
      <w:r>
        <w:rPr>
          <w:rFonts w:hint="eastAsia"/>
          <w:sz w:val="24"/>
          <w:szCs w:val="24"/>
          <w:lang w:val="zh-CN"/>
        </w:rPr>
        <w:t>（</w:t>
      </w:r>
      <w:r>
        <w:rPr>
          <w:sz w:val="24"/>
          <w:szCs w:val="24"/>
          <w:lang w:val="zh-CN"/>
        </w:rPr>
        <w:t>4）</w:t>
      </w:r>
      <w:r>
        <w:rPr>
          <w:rFonts w:hint="eastAsia"/>
          <w:sz w:val="24"/>
          <w:szCs w:val="24"/>
          <w:lang w:val="zh-CN"/>
        </w:rPr>
        <w:t>分项报价表</w:t>
      </w:r>
    </w:p>
    <w:p w:rsidR="00D9242D" w:rsidRDefault="00D9242D">
      <w:pPr>
        <w:spacing w:line="360" w:lineRule="auto"/>
        <w:rPr>
          <w:sz w:val="24"/>
          <w:szCs w:val="24"/>
          <w:lang w:val="zh-CN"/>
        </w:rPr>
      </w:pPr>
      <w:r>
        <w:rPr>
          <w:rFonts w:hint="eastAsia"/>
          <w:sz w:val="24"/>
          <w:szCs w:val="24"/>
          <w:lang w:val="zh-CN"/>
        </w:rPr>
        <w:t>（</w:t>
      </w:r>
      <w:r>
        <w:rPr>
          <w:sz w:val="24"/>
          <w:szCs w:val="24"/>
          <w:lang w:val="zh-CN"/>
        </w:rPr>
        <w:t>5）</w:t>
      </w:r>
      <w:r>
        <w:rPr>
          <w:rFonts w:hint="eastAsia"/>
          <w:sz w:val="24"/>
          <w:szCs w:val="24"/>
          <w:lang w:val="zh-CN"/>
        </w:rPr>
        <w:t>技术规格</w:t>
      </w:r>
      <w:r>
        <w:rPr>
          <w:sz w:val="24"/>
          <w:szCs w:val="24"/>
          <w:lang w:val="zh-CN"/>
        </w:rPr>
        <w:t>响应表</w:t>
      </w:r>
    </w:p>
    <w:p w:rsidR="00D9242D" w:rsidRDefault="00D9242D">
      <w:pPr>
        <w:spacing w:line="360" w:lineRule="auto"/>
        <w:rPr>
          <w:sz w:val="24"/>
          <w:szCs w:val="24"/>
        </w:rPr>
      </w:pPr>
      <w:r>
        <w:rPr>
          <w:rFonts w:hint="eastAsia"/>
          <w:sz w:val="24"/>
          <w:szCs w:val="24"/>
        </w:rPr>
        <w:t>（6）法定代表人证明书</w:t>
      </w:r>
    </w:p>
    <w:p w:rsidR="00D9242D" w:rsidRDefault="00D9242D">
      <w:pPr>
        <w:spacing w:line="360" w:lineRule="auto"/>
        <w:rPr>
          <w:sz w:val="24"/>
          <w:szCs w:val="24"/>
        </w:rPr>
      </w:pPr>
      <w:r>
        <w:rPr>
          <w:rFonts w:hint="eastAsia"/>
          <w:sz w:val="24"/>
          <w:szCs w:val="24"/>
        </w:rPr>
        <w:t>（7）法定代表人授权书</w:t>
      </w:r>
    </w:p>
    <w:p w:rsidR="00D9242D" w:rsidRDefault="00D9242D">
      <w:pPr>
        <w:spacing w:line="360" w:lineRule="auto"/>
        <w:rPr>
          <w:sz w:val="24"/>
          <w:szCs w:val="24"/>
        </w:rPr>
      </w:pPr>
      <w:r>
        <w:rPr>
          <w:rFonts w:hint="eastAsia"/>
          <w:sz w:val="24"/>
          <w:szCs w:val="24"/>
        </w:rPr>
        <w:t>（8）供应商承诺函</w:t>
      </w:r>
    </w:p>
    <w:p w:rsidR="00D9242D" w:rsidRDefault="00D9242D">
      <w:pPr>
        <w:spacing w:line="360" w:lineRule="auto"/>
        <w:rPr>
          <w:sz w:val="24"/>
          <w:szCs w:val="24"/>
        </w:rPr>
      </w:pPr>
      <w:r>
        <w:rPr>
          <w:rFonts w:hint="eastAsia"/>
          <w:sz w:val="24"/>
          <w:szCs w:val="24"/>
        </w:rPr>
        <w:t>（9）供应商诚信承诺书</w:t>
      </w:r>
    </w:p>
    <w:p w:rsidR="00D9242D" w:rsidRDefault="00D9242D">
      <w:pPr>
        <w:spacing w:line="360" w:lineRule="auto"/>
        <w:rPr>
          <w:sz w:val="24"/>
          <w:szCs w:val="24"/>
        </w:rPr>
      </w:pPr>
      <w:r>
        <w:rPr>
          <w:rFonts w:hint="eastAsia"/>
          <w:sz w:val="24"/>
          <w:szCs w:val="24"/>
        </w:rPr>
        <w:t>（10）资格证明材料</w:t>
      </w:r>
    </w:p>
    <w:p w:rsidR="00D9242D" w:rsidRDefault="00D9242D">
      <w:pPr>
        <w:spacing w:line="360" w:lineRule="auto"/>
        <w:rPr>
          <w:sz w:val="24"/>
          <w:szCs w:val="24"/>
        </w:rPr>
      </w:pPr>
      <w:r>
        <w:rPr>
          <w:rFonts w:hint="eastAsia"/>
          <w:sz w:val="24"/>
          <w:szCs w:val="24"/>
        </w:rPr>
        <w:t>（11）财务状况</w:t>
      </w:r>
    </w:p>
    <w:p w:rsidR="00D9242D" w:rsidRDefault="00D9242D">
      <w:pPr>
        <w:spacing w:line="360" w:lineRule="auto"/>
        <w:rPr>
          <w:sz w:val="24"/>
          <w:szCs w:val="24"/>
        </w:rPr>
      </w:pPr>
      <w:r>
        <w:rPr>
          <w:rFonts w:hint="eastAsia"/>
          <w:sz w:val="24"/>
          <w:szCs w:val="24"/>
        </w:rPr>
        <w:t>（12）无重大违法记录声明</w:t>
      </w:r>
    </w:p>
    <w:p w:rsidR="00D9242D" w:rsidRDefault="00D9242D">
      <w:pPr>
        <w:spacing w:line="360" w:lineRule="auto"/>
        <w:rPr>
          <w:sz w:val="24"/>
          <w:szCs w:val="24"/>
        </w:rPr>
      </w:pPr>
      <w:r>
        <w:rPr>
          <w:rFonts w:hint="eastAsia"/>
          <w:sz w:val="24"/>
          <w:szCs w:val="24"/>
        </w:rPr>
        <w:t>（13）查询截图</w:t>
      </w:r>
    </w:p>
    <w:p w:rsidR="00D9242D" w:rsidRDefault="00D9242D">
      <w:pPr>
        <w:spacing w:line="360" w:lineRule="auto"/>
        <w:rPr>
          <w:sz w:val="24"/>
          <w:szCs w:val="24"/>
        </w:rPr>
      </w:pPr>
      <w:r>
        <w:rPr>
          <w:rFonts w:hint="eastAsia"/>
          <w:sz w:val="24"/>
          <w:szCs w:val="24"/>
        </w:rPr>
        <w:t>（14）磋商保证金</w:t>
      </w:r>
    </w:p>
    <w:p w:rsidR="00D9242D" w:rsidRDefault="00D9242D">
      <w:pPr>
        <w:spacing w:line="360" w:lineRule="auto"/>
        <w:rPr>
          <w:sz w:val="24"/>
          <w:szCs w:val="24"/>
        </w:rPr>
      </w:pPr>
      <w:r>
        <w:rPr>
          <w:rFonts w:hint="eastAsia"/>
          <w:sz w:val="24"/>
          <w:szCs w:val="24"/>
        </w:rPr>
        <w:t>（15）制造（生产）企业小型、微型企业声明函</w:t>
      </w:r>
    </w:p>
    <w:p w:rsidR="00D9242D" w:rsidRDefault="00D9242D">
      <w:pPr>
        <w:spacing w:line="360" w:lineRule="auto"/>
        <w:rPr>
          <w:sz w:val="24"/>
          <w:szCs w:val="24"/>
          <w:lang w:val="zh-CN"/>
        </w:rPr>
      </w:pPr>
      <w:r>
        <w:rPr>
          <w:rFonts w:hint="eastAsia"/>
          <w:sz w:val="24"/>
          <w:szCs w:val="24"/>
        </w:rPr>
        <w:t>（16）残疾人福利性单位声明函</w:t>
      </w:r>
    </w:p>
    <w:p w:rsidR="00D9242D" w:rsidRDefault="00D9242D">
      <w:pPr>
        <w:spacing w:line="360" w:lineRule="auto"/>
        <w:rPr>
          <w:sz w:val="24"/>
          <w:szCs w:val="24"/>
        </w:rPr>
      </w:pPr>
      <w:r>
        <w:rPr>
          <w:rFonts w:hint="eastAsia"/>
          <w:sz w:val="24"/>
          <w:szCs w:val="24"/>
          <w:lang w:val="zh-CN"/>
        </w:rPr>
        <w:t>（17）其他材料</w:t>
      </w:r>
    </w:p>
    <w:p w:rsidR="00D9242D" w:rsidRDefault="00D9242D">
      <w:pPr>
        <w:spacing w:line="360" w:lineRule="auto"/>
        <w:rPr>
          <w:sz w:val="24"/>
          <w:szCs w:val="24"/>
        </w:rPr>
      </w:pPr>
      <w:r>
        <w:rPr>
          <w:rFonts w:hint="eastAsia"/>
          <w:sz w:val="24"/>
          <w:szCs w:val="24"/>
        </w:rPr>
        <w:t>（18）供应商最终报价表</w:t>
      </w:r>
    </w:p>
    <w:p w:rsidR="00D9242D" w:rsidRDefault="00D9242D">
      <w:pPr>
        <w:spacing w:line="360" w:lineRule="auto"/>
        <w:ind w:firstLine="480"/>
        <w:rPr>
          <w:sz w:val="24"/>
          <w:szCs w:val="24"/>
        </w:rPr>
      </w:pPr>
      <w:r>
        <w:rPr>
          <w:rFonts w:hint="eastAsia"/>
          <w:sz w:val="24"/>
          <w:szCs w:val="24"/>
        </w:rPr>
        <w:t>注：磋商文件要求签字、盖章的地方必须由供应商的法定代表人或委托代理人按要求签字、盖章；供应商提供的扫描（或复印）件均需加盖公章。供应商须</w:t>
      </w:r>
      <w:r>
        <w:rPr>
          <w:rFonts w:hint="eastAsia"/>
          <w:sz w:val="24"/>
          <w:szCs w:val="24"/>
        </w:rPr>
        <w:lastRenderedPageBreak/>
        <w:t>按上述内容、顺序和格式编制响应文件，并按要求编制目录、页码。</w:t>
      </w:r>
    </w:p>
    <w:p w:rsidR="00D9242D" w:rsidRDefault="00D9242D">
      <w:pPr>
        <w:pStyle w:val="2"/>
      </w:pPr>
      <w:bookmarkStart w:id="95" w:name="_Toc11377"/>
      <w:bookmarkStart w:id="96" w:name="_Toc16453"/>
      <w:bookmarkStart w:id="97" w:name="_Toc373392580"/>
      <w:bookmarkStart w:id="98" w:name="_Toc412617729"/>
      <w:bookmarkStart w:id="99" w:name="_Toc495567951"/>
      <w:bookmarkStart w:id="100" w:name="_Toc495666268"/>
      <w:bookmarkStart w:id="101" w:name="_Toc88840518"/>
      <w:r>
        <w:rPr>
          <w:rFonts w:hint="eastAsia"/>
        </w:rPr>
        <w:t>11.</w:t>
      </w:r>
      <w:r>
        <w:rPr>
          <w:rFonts w:hint="eastAsia"/>
        </w:rPr>
        <w:t>响应文件编印和签署</w:t>
      </w:r>
      <w:bookmarkEnd w:id="95"/>
      <w:bookmarkEnd w:id="96"/>
      <w:bookmarkEnd w:id="97"/>
      <w:bookmarkEnd w:id="98"/>
      <w:bookmarkEnd w:id="99"/>
      <w:bookmarkEnd w:id="100"/>
      <w:bookmarkEnd w:id="101"/>
    </w:p>
    <w:p w:rsidR="00D9242D" w:rsidRDefault="00D9242D">
      <w:pPr>
        <w:kinsoku w:val="0"/>
        <w:spacing w:line="540" w:lineRule="exact"/>
        <w:ind w:firstLine="480"/>
        <w:jc w:val="left"/>
        <w:rPr>
          <w:sz w:val="24"/>
          <w:szCs w:val="24"/>
        </w:rPr>
      </w:pPr>
      <w:bookmarkStart w:id="102" w:name="_Toc15102"/>
      <w:bookmarkStart w:id="103" w:name="_Toc412617730"/>
      <w:bookmarkStart w:id="104" w:name="_Toc371090029"/>
      <w:bookmarkStart w:id="105" w:name="_Toc376936748"/>
      <w:r>
        <w:rPr>
          <w:rFonts w:hint="eastAsia"/>
          <w:sz w:val="24"/>
          <w:szCs w:val="24"/>
        </w:rPr>
        <w:t>（1）供应商须依据本文件内容和响应文件格式的要求编制响应文件。</w:t>
      </w:r>
    </w:p>
    <w:p w:rsidR="00D9242D" w:rsidRDefault="00D9242D">
      <w:pPr>
        <w:kinsoku w:val="0"/>
        <w:spacing w:line="540" w:lineRule="exact"/>
        <w:ind w:firstLine="480"/>
        <w:jc w:val="left"/>
        <w:rPr>
          <w:sz w:val="24"/>
          <w:szCs w:val="24"/>
        </w:rPr>
      </w:pPr>
      <w:r>
        <w:rPr>
          <w:rFonts w:hint="eastAsia"/>
          <w:sz w:val="24"/>
          <w:szCs w:val="24"/>
        </w:rPr>
        <w:t>（2）响应文件的正本和所有的副本均需使用不褪色的材料打印或书写，并注明“正本”、“副本”字样。若发生正本和副本不符，以正本为准。响应文件统一使用A4幅面的纸张印制，左侧胶装。</w:t>
      </w:r>
    </w:p>
    <w:p w:rsidR="00D9242D" w:rsidRDefault="00D9242D">
      <w:pPr>
        <w:kinsoku w:val="0"/>
        <w:spacing w:line="540" w:lineRule="exact"/>
        <w:ind w:firstLine="480"/>
        <w:jc w:val="left"/>
        <w:rPr>
          <w:sz w:val="24"/>
          <w:szCs w:val="24"/>
        </w:rPr>
      </w:pPr>
      <w:r>
        <w:rPr>
          <w:rFonts w:hint="eastAsia"/>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rsidR="00D9242D" w:rsidRDefault="00D9242D">
      <w:pPr>
        <w:pStyle w:val="1"/>
        <w:rPr>
          <w:color w:val="000000"/>
        </w:rPr>
      </w:pPr>
      <w:bookmarkStart w:id="106" w:name="_Toc88840519"/>
      <w:r>
        <w:rPr>
          <w:rFonts w:hint="eastAsia"/>
          <w:color w:val="000000"/>
        </w:rPr>
        <w:t>四、响应文件的递交</w:t>
      </w:r>
      <w:bookmarkEnd w:id="102"/>
      <w:bookmarkEnd w:id="103"/>
      <w:bookmarkEnd w:id="106"/>
    </w:p>
    <w:p w:rsidR="00D9242D" w:rsidRDefault="00D9242D">
      <w:pPr>
        <w:pStyle w:val="2"/>
      </w:pPr>
      <w:bookmarkStart w:id="107" w:name="_Toc412617731"/>
      <w:bookmarkStart w:id="108" w:name="_Toc373392582"/>
      <w:bookmarkStart w:id="109" w:name="_Toc23823"/>
      <w:bookmarkStart w:id="110" w:name="_Toc495666269"/>
      <w:bookmarkStart w:id="111" w:name="_Toc325726016"/>
      <w:bookmarkStart w:id="112" w:name="_Toc1176"/>
      <w:bookmarkStart w:id="113" w:name="_Toc495567952"/>
      <w:bookmarkStart w:id="114" w:name="_Toc88840520"/>
      <w:r>
        <w:rPr>
          <w:rFonts w:hint="eastAsia"/>
        </w:rPr>
        <w:t>12.</w:t>
      </w:r>
      <w:r>
        <w:rPr>
          <w:rFonts w:hint="eastAsia"/>
        </w:rPr>
        <w:t>响应文件的密封和标记</w:t>
      </w:r>
      <w:bookmarkEnd w:id="107"/>
      <w:bookmarkEnd w:id="108"/>
      <w:bookmarkEnd w:id="109"/>
      <w:bookmarkEnd w:id="110"/>
      <w:bookmarkEnd w:id="111"/>
      <w:bookmarkEnd w:id="112"/>
      <w:bookmarkEnd w:id="113"/>
      <w:bookmarkEnd w:id="114"/>
    </w:p>
    <w:p w:rsidR="00D9242D" w:rsidRDefault="00D9242D">
      <w:pPr>
        <w:pStyle w:val="aa"/>
        <w:spacing w:line="360" w:lineRule="auto"/>
        <w:rPr>
          <w:rFonts w:hAnsi="宋体"/>
          <w:sz w:val="24"/>
          <w:szCs w:val="24"/>
        </w:rPr>
      </w:pPr>
      <w:r>
        <w:rPr>
          <w:rFonts w:hAnsi="宋体" w:hint="eastAsia"/>
          <w:sz w:val="24"/>
          <w:szCs w:val="24"/>
        </w:rPr>
        <w:t>12.1供应商应将响应文件正、副本分别密封，并按要求标明采购项目编号、采购项目名称、供应商的名称等。</w:t>
      </w:r>
    </w:p>
    <w:p w:rsidR="00D9242D" w:rsidRDefault="00D9242D">
      <w:pPr>
        <w:pStyle w:val="aa"/>
        <w:spacing w:line="360" w:lineRule="auto"/>
        <w:rPr>
          <w:rFonts w:hAnsi="宋体"/>
          <w:sz w:val="24"/>
          <w:szCs w:val="24"/>
        </w:rPr>
      </w:pPr>
      <w:r>
        <w:rPr>
          <w:rFonts w:hAnsi="宋体" w:hint="eastAsia"/>
          <w:sz w:val="24"/>
          <w:szCs w:val="24"/>
        </w:rPr>
        <w:t>12.2密封后的响应文件均应：</w:t>
      </w:r>
    </w:p>
    <w:p w:rsidR="00D9242D" w:rsidRDefault="00D9242D">
      <w:pPr>
        <w:pStyle w:val="aa"/>
        <w:spacing w:line="360" w:lineRule="auto"/>
        <w:rPr>
          <w:rFonts w:hAnsi="宋体"/>
          <w:sz w:val="24"/>
          <w:szCs w:val="24"/>
        </w:rPr>
      </w:pPr>
      <w:r>
        <w:rPr>
          <w:rFonts w:hAnsi="宋体" w:hint="eastAsia"/>
          <w:sz w:val="24"/>
          <w:szCs w:val="24"/>
        </w:rPr>
        <w:t>（1）按“供应商须知前附表”中注明的时间、地址送达；</w:t>
      </w:r>
    </w:p>
    <w:p w:rsidR="00D9242D" w:rsidRDefault="00D9242D">
      <w:pPr>
        <w:pStyle w:val="aa"/>
        <w:spacing w:line="360" w:lineRule="auto"/>
        <w:rPr>
          <w:rFonts w:hAnsi="宋体"/>
          <w:sz w:val="24"/>
          <w:szCs w:val="24"/>
        </w:rPr>
      </w:pPr>
      <w:r>
        <w:rPr>
          <w:rFonts w:hAnsi="宋体" w:hint="eastAsia"/>
          <w:sz w:val="24"/>
          <w:szCs w:val="24"/>
        </w:rPr>
        <w:t>（2）密封袋写明“</w:t>
      </w:r>
      <w:r>
        <w:rPr>
          <w:rFonts w:hAnsi="宋体" w:hint="eastAsia"/>
          <w:b/>
          <w:sz w:val="24"/>
          <w:szCs w:val="24"/>
        </w:rPr>
        <w:t>于</w:t>
      </w:r>
      <w:r>
        <w:rPr>
          <w:rFonts w:hint="eastAsia"/>
          <w:b/>
          <w:sz w:val="24"/>
          <w:szCs w:val="22"/>
          <w:lang w:val="zh-CN"/>
        </w:rPr>
        <w:t>202</w:t>
      </w:r>
      <w:r w:rsidR="00DF2856">
        <w:rPr>
          <w:rFonts w:hint="eastAsia"/>
          <w:b/>
          <w:sz w:val="24"/>
          <w:szCs w:val="22"/>
          <w:lang w:val="zh-CN"/>
        </w:rPr>
        <w:t>1</w:t>
      </w:r>
      <w:r>
        <w:rPr>
          <w:rFonts w:hint="eastAsia"/>
          <w:b/>
          <w:sz w:val="24"/>
          <w:szCs w:val="22"/>
          <w:lang w:val="zh-CN"/>
        </w:rPr>
        <w:t>年</w:t>
      </w:r>
      <w:r w:rsidR="00DF2856">
        <w:rPr>
          <w:rFonts w:hint="eastAsia"/>
          <w:b/>
          <w:sz w:val="24"/>
          <w:szCs w:val="22"/>
          <w:lang w:val="zh-CN"/>
        </w:rPr>
        <w:t>1</w:t>
      </w:r>
      <w:r w:rsidR="00FC42AC">
        <w:rPr>
          <w:rFonts w:hint="eastAsia"/>
          <w:b/>
          <w:sz w:val="24"/>
          <w:szCs w:val="22"/>
          <w:lang w:val="zh-CN"/>
        </w:rPr>
        <w:t>2</w:t>
      </w:r>
      <w:r>
        <w:rPr>
          <w:rFonts w:hint="eastAsia"/>
          <w:b/>
          <w:sz w:val="24"/>
          <w:szCs w:val="22"/>
          <w:lang w:val="zh-CN"/>
        </w:rPr>
        <w:t>月</w:t>
      </w:r>
      <w:r w:rsidR="00FC42AC">
        <w:rPr>
          <w:rFonts w:hint="eastAsia"/>
          <w:b/>
          <w:sz w:val="24"/>
          <w:szCs w:val="22"/>
          <w:lang w:val="zh-CN"/>
        </w:rPr>
        <w:t>07</w:t>
      </w:r>
      <w:r>
        <w:rPr>
          <w:rFonts w:hint="eastAsia"/>
          <w:b/>
          <w:sz w:val="24"/>
          <w:szCs w:val="22"/>
          <w:lang w:val="zh-CN"/>
        </w:rPr>
        <w:t>日</w:t>
      </w:r>
      <w:r w:rsidR="000C53BD">
        <w:rPr>
          <w:rFonts w:hint="eastAsia"/>
          <w:b/>
          <w:sz w:val="24"/>
          <w:szCs w:val="22"/>
          <w:lang w:val="zh-CN"/>
        </w:rPr>
        <w:t>下</w:t>
      </w:r>
      <w:r>
        <w:rPr>
          <w:rFonts w:hint="eastAsia"/>
          <w:b/>
          <w:sz w:val="24"/>
          <w:szCs w:val="22"/>
          <w:lang w:val="zh-CN"/>
        </w:rPr>
        <w:t>午</w:t>
      </w:r>
      <w:r w:rsidR="000C53BD">
        <w:rPr>
          <w:rFonts w:hint="eastAsia"/>
          <w:b/>
          <w:sz w:val="24"/>
          <w:szCs w:val="22"/>
          <w:lang w:val="zh-CN"/>
        </w:rPr>
        <w:t>14</w:t>
      </w:r>
      <w:r>
        <w:rPr>
          <w:rFonts w:hint="eastAsia"/>
          <w:b/>
          <w:sz w:val="24"/>
          <w:szCs w:val="22"/>
          <w:lang w:val="zh-CN"/>
        </w:rPr>
        <w:t>:30分</w:t>
      </w:r>
      <w:r>
        <w:rPr>
          <w:rFonts w:hAnsi="宋体" w:hint="eastAsia"/>
          <w:b/>
          <w:sz w:val="24"/>
          <w:szCs w:val="24"/>
          <w:lang w:val="zh-CN"/>
        </w:rPr>
        <w:t>（北京</w:t>
      </w:r>
      <w:r>
        <w:rPr>
          <w:rFonts w:hint="eastAsia"/>
          <w:b/>
          <w:sz w:val="24"/>
          <w:szCs w:val="22"/>
          <w:lang w:val="zh-CN"/>
        </w:rPr>
        <w:t>时间）</w:t>
      </w:r>
      <w:r>
        <w:rPr>
          <w:rFonts w:hAnsi="宋体" w:hint="eastAsia"/>
          <w:b/>
          <w:sz w:val="24"/>
          <w:szCs w:val="24"/>
        </w:rPr>
        <w:t>之前不准启封</w:t>
      </w:r>
      <w:r>
        <w:rPr>
          <w:rFonts w:hAnsi="宋体" w:hint="eastAsia"/>
          <w:sz w:val="24"/>
          <w:szCs w:val="24"/>
        </w:rPr>
        <w:t>”标签。</w:t>
      </w:r>
    </w:p>
    <w:p w:rsidR="00D9242D" w:rsidRDefault="00D9242D">
      <w:pPr>
        <w:pStyle w:val="aa"/>
        <w:spacing w:line="360" w:lineRule="auto"/>
        <w:rPr>
          <w:rFonts w:hAnsi="宋体"/>
          <w:sz w:val="24"/>
          <w:szCs w:val="24"/>
          <w:shd w:val="pct10" w:color="auto" w:fill="FFFFFF"/>
        </w:rPr>
      </w:pPr>
      <w:r>
        <w:rPr>
          <w:rFonts w:hAnsi="宋体" w:hint="eastAsia"/>
          <w:sz w:val="24"/>
          <w:szCs w:val="24"/>
        </w:rPr>
        <w:t>12.3如果供应商未按第12.1-12.2条要求将响应文件密封或在密封袋上加写标记的，采购代理机构将不予受理。</w:t>
      </w:r>
    </w:p>
    <w:p w:rsidR="00D9242D" w:rsidRDefault="00D9242D">
      <w:pPr>
        <w:pStyle w:val="aa"/>
        <w:spacing w:line="360" w:lineRule="auto"/>
        <w:rPr>
          <w:rFonts w:hAnsi="宋体"/>
          <w:sz w:val="24"/>
          <w:szCs w:val="24"/>
        </w:rPr>
      </w:pPr>
      <w:r>
        <w:rPr>
          <w:rFonts w:hAnsi="宋体" w:hint="eastAsia"/>
          <w:sz w:val="24"/>
          <w:szCs w:val="24"/>
        </w:rPr>
        <w:t>12.4供应商以电报、电话、传真形式投标的，采购代理机构概不接受。</w:t>
      </w:r>
    </w:p>
    <w:p w:rsidR="00D9242D" w:rsidRDefault="00D9242D">
      <w:pPr>
        <w:pStyle w:val="2"/>
      </w:pPr>
      <w:bookmarkStart w:id="115" w:name="_Toc325726017"/>
      <w:bookmarkStart w:id="116" w:name="_Toc4009"/>
      <w:bookmarkStart w:id="117" w:name="_Toc373392583"/>
      <w:bookmarkStart w:id="118" w:name="_Toc412617732"/>
      <w:bookmarkStart w:id="119" w:name="_Toc30756"/>
      <w:bookmarkStart w:id="120" w:name="_Toc495567953"/>
      <w:bookmarkStart w:id="121" w:name="_Toc495666270"/>
      <w:bookmarkStart w:id="122" w:name="_Toc88840521"/>
      <w:bookmarkStart w:id="123" w:name="_Toc376936749"/>
      <w:bookmarkStart w:id="124" w:name="_Toc371090030"/>
      <w:bookmarkEnd w:id="104"/>
      <w:bookmarkEnd w:id="105"/>
      <w:r>
        <w:rPr>
          <w:rFonts w:hint="eastAsia"/>
        </w:rPr>
        <w:t>13.</w:t>
      </w:r>
      <w:bookmarkEnd w:id="115"/>
      <w:bookmarkEnd w:id="116"/>
      <w:bookmarkEnd w:id="117"/>
      <w:bookmarkEnd w:id="118"/>
      <w:bookmarkEnd w:id="119"/>
      <w:r>
        <w:rPr>
          <w:rFonts w:hint="eastAsia"/>
        </w:rPr>
        <w:t>提交响应文件截止时间、地点</w:t>
      </w:r>
      <w:bookmarkEnd w:id="120"/>
      <w:bookmarkEnd w:id="121"/>
      <w:bookmarkEnd w:id="122"/>
    </w:p>
    <w:p w:rsidR="00D9242D" w:rsidRDefault="00D9242D">
      <w:pPr>
        <w:pStyle w:val="aa"/>
        <w:spacing w:line="360" w:lineRule="auto"/>
        <w:rPr>
          <w:rFonts w:hAnsi="宋体"/>
          <w:sz w:val="24"/>
          <w:szCs w:val="24"/>
        </w:rPr>
      </w:pPr>
      <w:r>
        <w:rPr>
          <w:rFonts w:hAnsi="宋体" w:hint="eastAsia"/>
          <w:sz w:val="24"/>
          <w:szCs w:val="24"/>
        </w:rPr>
        <w:t>13.1响应文件提交的截止时间及地点详见“供应商须知前附表”。</w:t>
      </w:r>
    </w:p>
    <w:p w:rsidR="00D9242D" w:rsidRDefault="00D9242D">
      <w:pPr>
        <w:pStyle w:val="aa"/>
        <w:spacing w:line="360" w:lineRule="auto"/>
        <w:rPr>
          <w:rFonts w:hAnsi="宋体"/>
          <w:sz w:val="24"/>
          <w:szCs w:val="24"/>
        </w:rPr>
      </w:pPr>
      <w:r>
        <w:rPr>
          <w:rFonts w:hAnsi="宋体" w:hint="eastAsia"/>
          <w:sz w:val="24"/>
          <w:szCs w:val="24"/>
        </w:rPr>
        <w:t>13.2采购代理机构将拒绝接受在提交首次响应文件截止时间之后送达的响应文件。</w:t>
      </w:r>
      <w:bookmarkStart w:id="125" w:name="_Toc325726019"/>
      <w:bookmarkStart w:id="126" w:name="_Toc376936750"/>
      <w:bookmarkStart w:id="127" w:name="_Toc9147"/>
      <w:bookmarkEnd w:id="123"/>
      <w:bookmarkEnd w:id="124"/>
    </w:p>
    <w:p w:rsidR="00D9242D" w:rsidRDefault="00D9242D">
      <w:pPr>
        <w:pStyle w:val="1"/>
        <w:rPr>
          <w:color w:val="000000"/>
        </w:rPr>
      </w:pPr>
      <w:bookmarkStart w:id="128" w:name="_Toc5644"/>
      <w:bookmarkStart w:id="129" w:name="_Toc88840522"/>
      <w:r>
        <w:rPr>
          <w:rFonts w:hint="eastAsia"/>
          <w:color w:val="000000"/>
        </w:rPr>
        <w:lastRenderedPageBreak/>
        <w:t>五、</w:t>
      </w:r>
      <w:bookmarkEnd w:id="125"/>
      <w:bookmarkEnd w:id="126"/>
      <w:r>
        <w:rPr>
          <w:rFonts w:hint="eastAsia"/>
          <w:color w:val="000000"/>
        </w:rPr>
        <w:t>磋商过程</w:t>
      </w:r>
      <w:bookmarkEnd w:id="127"/>
      <w:bookmarkEnd w:id="128"/>
      <w:bookmarkEnd w:id="129"/>
    </w:p>
    <w:p w:rsidR="00D9242D" w:rsidRDefault="00D9242D">
      <w:pPr>
        <w:pStyle w:val="2"/>
      </w:pPr>
      <w:bookmarkStart w:id="130" w:name="_Toc376936751"/>
      <w:bookmarkStart w:id="131" w:name="_Toc325726020"/>
      <w:bookmarkStart w:id="132" w:name="_Toc26723"/>
      <w:bookmarkStart w:id="133" w:name="_Toc15630"/>
      <w:bookmarkStart w:id="134" w:name="_Toc495567954"/>
      <w:bookmarkStart w:id="135" w:name="_Toc495666271"/>
      <w:bookmarkStart w:id="136" w:name="_Toc88840523"/>
      <w:r>
        <w:rPr>
          <w:rFonts w:hint="eastAsia"/>
        </w:rPr>
        <w:t>14.</w:t>
      </w:r>
      <w:bookmarkEnd w:id="130"/>
      <w:bookmarkEnd w:id="131"/>
      <w:r>
        <w:rPr>
          <w:rFonts w:hint="eastAsia"/>
        </w:rPr>
        <w:t>磋商过程</w:t>
      </w:r>
      <w:bookmarkEnd w:id="132"/>
      <w:bookmarkEnd w:id="133"/>
      <w:bookmarkEnd w:id="134"/>
      <w:bookmarkEnd w:id="135"/>
      <w:bookmarkEnd w:id="136"/>
    </w:p>
    <w:p w:rsidR="00D9242D" w:rsidRDefault="00D9242D">
      <w:pPr>
        <w:spacing w:line="360" w:lineRule="auto"/>
        <w:jc w:val="left"/>
        <w:rPr>
          <w:sz w:val="24"/>
          <w:szCs w:val="24"/>
        </w:rPr>
      </w:pPr>
      <w:r>
        <w:rPr>
          <w:rFonts w:hint="eastAsia"/>
          <w:sz w:val="24"/>
          <w:szCs w:val="24"/>
        </w:rPr>
        <w:t>14.1采购代理机构按本磋商文件中确定的时间和地点组织本项目的磋商活动。供应商应由其法定代表人或委托代理人参加。</w:t>
      </w:r>
    </w:p>
    <w:p w:rsidR="00D9242D" w:rsidRDefault="00D9242D">
      <w:pPr>
        <w:spacing w:line="360" w:lineRule="auto"/>
        <w:jc w:val="left"/>
        <w:rPr>
          <w:sz w:val="24"/>
          <w:szCs w:val="24"/>
        </w:rPr>
      </w:pPr>
      <w:r>
        <w:rPr>
          <w:rFonts w:hint="eastAsia"/>
          <w:sz w:val="24"/>
          <w:szCs w:val="24"/>
        </w:rPr>
        <w:t>14.2磋商时，对不同文字文本响应文件的解释发生异议的，以中文文本为准。</w:t>
      </w:r>
    </w:p>
    <w:p w:rsidR="00D9242D" w:rsidRDefault="00D9242D">
      <w:pPr>
        <w:spacing w:line="360" w:lineRule="auto"/>
        <w:jc w:val="left"/>
        <w:rPr>
          <w:sz w:val="24"/>
          <w:szCs w:val="24"/>
        </w:rPr>
      </w:pPr>
      <w:r>
        <w:rPr>
          <w:rFonts w:hint="eastAsia"/>
          <w:sz w:val="24"/>
          <w:szCs w:val="24"/>
        </w:rPr>
        <w:t>14.3磋商工作由采购代理机构组织，采购人、采购监管、纪检监察等有关方面代表可根据采购项目的具体情况列席。</w:t>
      </w:r>
    </w:p>
    <w:p w:rsidR="00D9242D" w:rsidRDefault="00D9242D">
      <w:pPr>
        <w:spacing w:line="360" w:lineRule="auto"/>
        <w:jc w:val="left"/>
        <w:rPr>
          <w:sz w:val="24"/>
          <w:szCs w:val="24"/>
        </w:rPr>
      </w:pPr>
      <w:r>
        <w:rPr>
          <w:rFonts w:hint="eastAsia"/>
          <w:sz w:val="24"/>
          <w:szCs w:val="24"/>
        </w:rPr>
        <w:t>14.4磋商过程有专人记录，并存档备查。</w:t>
      </w:r>
    </w:p>
    <w:p w:rsidR="00D9242D" w:rsidRDefault="00D9242D">
      <w:pPr>
        <w:pStyle w:val="1"/>
        <w:rPr>
          <w:color w:val="000000"/>
        </w:rPr>
      </w:pPr>
      <w:bookmarkStart w:id="137" w:name="_Toc18107"/>
      <w:bookmarkStart w:id="138" w:name="_Toc376936752"/>
      <w:bookmarkStart w:id="139" w:name="_Toc19030"/>
      <w:bookmarkStart w:id="140" w:name="_Toc325726021"/>
      <w:bookmarkStart w:id="141" w:name="_Toc88840524"/>
      <w:r>
        <w:rPr>
          <w:rFonts w:hint="eastAsia"/>
          <w:color w:val="000000"/>
        </w:rPr>
        <w:t>六、磋商程序及方法</w:t>
      </w:r>
      <w:bookmarkEnd w:id="137"/>
      <w:bookmarkEnd w:id="138"/>
      <w:bookmarkEnd w:id="139"/>
      <w:bookmarkEnd w:id="140"/>
      <w:bookmarkEnd w:id="141"/>
    </w:p>
    <w:p w:rsidR="00D9242D" w:rsidRDefault="00D9242D">
      <w:pPr>
        <w:pStyle w:val="2"/>
      </w:pPr>
      <w:bookmarkStart w:id="142" w:name="_Toc376936753"/>
      <w:bookmarkStart w:id="143" w:name="_Toc325726022"/>
      <w:bookmarkStart w:id="144" w:name="_Toc26121"/>
      <w:bookmarkStart w:id="145" w:name="_Toc16935"/>
      <w:bookmarkStart w:id="146" w:name="_Toc495567955"/>
      <w:bookmarkStart w:id="147" w:name="_Toc495666272"/>
      <w:bookmarkStart w:id="148" w:name="_Toc88840525"/>
      <w:r>
        <w:rPr>
          <w:rFonts w:hint="eastAsia"/>
        </w:rPr>
        <w:t>15.</w:t>
      </w:r>
      <w:r>
        <w:rPr>
          <w:rFonts w:hint="eastAsia"/>
        </w:rPr>
        <w:t>磋商小组</w:t>
      </w:r>
      <w:bookmarkEnd w:id="142"/>
      <w:bookmarkEnd w:id="143"/>
      <w:bookmarkEnd w:id="144"/>
      <w:bookmarkEnd w:id="145"/>
      <w:bookmarkEnd w:id="146"/>
      <w:bookmarkEnd w:id="147"/>
      <w:bookmarkEnd w:id="148"/>
    </w:p>
    <w:p w:rsidR="00D9242D" w:rsidRDefault="00D9242D">
      <w:pPr>
        <w:spacing w:line="360" w:lineRule="auto"/>
        <w:jc w:val="left"/>
        <w:rPr>
          <w:sz w:val="24"/>
          <w:szCs w:val="24"/>
        </w:rPr>
      </w:pPr>
      <w:r>
        <w:rPr>
          <w:rFonts w:hint="eastAsia"/>
          <w:sz w:val="24"/>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w:t>
      </w:r>
    </w:p>
    <w:p w:rsidR="00D9242D" w:rsidRDefault="00D9242D">
      <w:pPr>
        <w:spacing w:line="360" w:lineRule="auto"/>
        <w:jc w:val="left"/>
        <w:rPr>
          <w:sz w:val="24"/>
          <w:szCs w:val="24"/>
        </w:rPr>
      </w:pPr>
      <w:r>
        <w:rPr>
          <w:rFonts w:hint="eastAsia"/>
          <w:sz w:val="24"/>
          <w:szCs w:val="24"/>
        </w:rPr>
        <w:t>15.2磋商由采购代理机构负责组织，具体磋商事务由依法组建的磋商小组负责，并独立履行下列职责：</w:t>
      </w:r>
    </w:p>
    <w:p w:rsidR="00D9242D" w:rsidRDefault="00D9242D">
      <w:pPr>
        <w:spacing w:line="360" w:lineRule="auto"/>
        <w:jc w:val="left"/>
        <w:rPr>
          <w:sz w:val="24"/>
          <w:szCs w:val="24"/>
        </w:rPr>
      </w:pPr>
      <w:r>
        <w:rPr>
          <w:rFonts w:hint="eastAsia"/>
          <w:sz w:val="24"/>
          <w:szCs w:val="24"/>
        </w:rPr>
        <w:t>（1）审查响应文件是否符合磋商文件要求，并作出评价；</w:t>
      </w:r>
    </w:p>
    <w:p w:rsidR="00D9242D" w:rsidRDefault="00D9242D">
      <w:pPr>
        <w:spacing w:line="360" w:lineRule="auto"/>
        <w:jc w:val="left"/>
        <w:rPr>
          <w:sz w:val="24"/>
          <w:szCs w:val="24"/>
        </w:rPr>
      </w:pPr>
      <w:r>
        <w:rPr>
          <w:rFonts w:hint="eastAsia"/>
          <w:sz w:val="24"/>
          <w:szCs w:val="24"/>
        </w:rPr>
        <w:t>（2）要求供应商对响应文件有关事项作出解释或澄清；</w:t>
      </w:r>
    </w:p>
    <w:p w:rsidR="00D9242D" w:rsidRDefault="00D9242D">
      <w:pPr>
        <w:spacing w:line="360" w:lineRule="auto"/>
        <w:jc w:val="left"/>
        <w:rPr>
          <w:sz w:val="24"/>
          <w:szCs w:val="24"/>
        </w:rPr>
      </w:pPr>
      <w:r>
        <w:rPr>
          <w:rFonts w:hint="eastAsia"/>
          <w:sz w:val="24"/>
          <w:szCs w:val="24"/>
        </w:rPr>
        <w:t>（3）推荐预成交候选供应商；</w:t>
      </w:r>
    </w:p>
    <w:p w:rsidR="00D9242D" w:rsidRDefault="00D9242D">
      <w:pPr>
        <w:spacing w:line="360" w:lineRule="auto"/>
        <w:jc w:val="left"/>
        <w:rPr>
          <w:sz w:val="24"/>
          <w:szCs w:val="24"/>
        </w:rPr>
      </w:pPr>
      <w:r>
        <w:rPr>
          <w:rFonts w:hint="eastAsia"/>
          <w:sz w:val="24"/>
          <w:szCs w:val="24"/>
        </w:rPr>
        <w:t>（4）对非法干预评标工作的人员和机构进行举报或投诉。</w:t>
      </w:r>
    </w:p>
    <w:p w:rsidR="00D9242D" w:rsidRDefault="00D9242D">
      <w:pPr>
        <w:spacing w:line="360" w:lineRule="auto"/>
        <w:jc w:val="left"/>
        <w:rPr>
          <w:sz w:val="24"/>
          <w:szCs w:val="24"/>
        </w:rPr>
      </w:pPr>
      <w:r>
        <w:rPr>
          <w:rFonts w:hint="eastAsia"/>
          <w:sz w:val="24"/>
          <w:szCs w:val="24"/>
        </w:rPr>
        <w:t>15.3磋商小组应遵守并履行下列义务：</w:t>
      </w:r>
    </w:p>
    <w:p w:rsidR="00D9242D" w:rsidRDefault="00D9242D">
      <w:pPr>
        <w:spacing w:line="360" w:lineRule="auto"/>
        <w:jc w:val="left"/>
        <w:rPr>
          <w:sz w:val="24"/>
          <w:szCs w:val="24"/>
        </w:rPr>
      </w:pPr>
      <w:r>
        <w:rPr>
          <w:rFonts w:hint="eastAsia"/>
          <w:sz w:val="24"/>
          <w:szCs w:val="24"/>
        </w:rPr>
        <w:t>（1）遵纪守法，客观、公正、廉洁地履行职责；</w:t>
      </w:r>
    </w:p>
    <w:p w:rsidR="00D9242D" w:rsidRDefault="00D9242D">
      <w:pPr>
        <w:spacing w:line="360" w:lineRule="auto"/>
        <w:jc w:val="left"/>
        <w:rPr>
          <w:sz w:val="24"/>
          <w:szCs w:val="24"/>
        </w:rPr>
      </w:pPr>
      <w:r>
        <w:rPr>
          <w:rFonts w:hint="eastAsia"/>
          <w:sz w:val="24"/>
          <w:szCs w:val="24"/>
        </w:rPr>
        <w:t>（2）按照磋商文件规定的评审方法和评审标准进行评审，对评审意见承担磋商小组成员责任；</w:t>
      </w:r>
    </w:p>
    <w:p w:rsidR="00D9242D" w:rsidRDefault="00D9242D">
      <w:pPr>
        <w:spacing w:line="360" w:lineRule="auto"/>
        <w:jc w:val="left"/>
        <w:rPr>
          <w:sz w:val="24"/>
          <w:szCs w:val="24"/>
        </w:rPr>
      </w:pPr>
      <w:r>
        <w:rPr>
          <w:rFonts w:hint="eastAsia"/>
          <w:sz w:val="24"/>
          <w:szCs w:val="24"/>
        </w:rPr>
        <w:t>（3）对响应文件、磋商情况和磋商中获悉的商业秘密保密；</w:t>
      </w:r>
    </w:p>
    <w:p w:rsidR="00D9242D" w:rsidRDefault="00D9242D">
      <w:pPr>
        <w:spacing w:line="360" w:lineRule="auto"/>
        <w:jc w:val="left"/>
        <w:rPr>
          <w:sz w:val="24"/>
          <w:szCs w:val="24"/>
        </w:rPr>
      </w:pPr>
      <w:r>
        <w:rPr>
          <w:rFonts w:hint="eastAsia"/>
          <w:sz w:val="24"/>
          <w:szCs w:val="24"/>
        </w:rPr>
        <w:t>（4）参与磋商报告的起草；</w:t>
      </w:r>
    </w:p>
    <w:p w:rsidR="00D9242D" w:rsidRDefault="00D9242D">
      <w:pPr>
        <w:spacing w:line="360" w:lineRule="auto"/>
        <w:jc w:val="left"/>
        <w:rPr>
          <w:sz w:val="24"/>
          <w:szCs w:val="24"/>
        </w:rPr>
      </w:pPr>
      <w:r>
        <w:rPr>
          <w:rFonts w:hint="eastAsia"/>
          <w:sz w:val="24"/>
          <w:szCs w:val="24"/>
        </w:rPr>
        <w:t>（5）解答供应商及有关方面的质疑；</w:t>
      </w:r>
    </w:p>
    <w:p w:rsidR="00D9242D" w:rsidRDefault="00D9242D">
      <w:pPr>
        <w:spacing w:line="360" w:lineRule="auto"/>
        <w:jc w:val="left"/>
        <w:rPr>
          <w:sz w:val="24"/>
          <w:szCs w:val="24"/>
        </w:rPr>
      </w:pPr>
      <w:r>
        <w:rPr>
          <w:rFonts w:hint="eastAsia"/>
          <w:sz w:val="24"/>
          <w:szCs w:val="24"/>
        </w:rPr>
        <w:t>（6）配合纪检部门进行投诉处理工作。</w:t>
      </w:r>
    </w:p>
    <w:p w:rsidR="00D9242D" w:rsidRDefault="00D9242D">
      <w:pPr>
        <w:spacing w:line="360" w:lineRule="auto"/>
        <w:jc w:val="left"/>
        <w:rPr>
          <w:sz w:val="24"/>
          <w:szCs w:val="24"/>
        </w:rPr>
      </w:pPr>
      <w:r>
        <w:rPr>
          <w:rFonts w:hint="eastAsia"/>
          <w:sz w:val="24"/>
          <w:szCs w:val="24"/>
        </w:rPr>
        <w:lastRenderedPageBreak/>
        <w:t>15.4磋商小组所有成员应当集中与单一供应商分别进行磋商，并给予所有参加磋商的供应商平等的磋商机会。</w:t>
      </w:r>
    </w:p>
    <w:p w:rsidR="00D9242D" w:rsidRDefault="00D9242D">
      <w:pPr>
        <w:spacing w:line="360" w:lineRule="auto"/>
        <w:jc w:val="left"/>
        <w:rPr>
          <w:sz w:val="24"/>
          <w:szCs w:val="24"/>
        </w:rPr>
      </w:pPr>
      <w:r>
        <w:rPr>
          <w:rFonts w:hint="eastAsia"/>
          <w:sz w:val="24"/>
          <w:szCs w:val="24"/>
        </w:rPr>
        <w:t>15.5磋商工作在有关部门的监督和严格保密的情况下依法开展，任何单位和个人不得非法干预、影响磋商工作和磋商结果。</w:t>
      </w:r>
    </w:p>
    <w:p w:rsidR="00D9242D" w:rsidRDefault="00D9242D">
      <w:pPr>
        <w:pStyle w:val="2"/>
      </w:pPr>
      <w:bookmarkStart w:id="149" w:name="_Toc27086"/>
      <w:bookmarkStart w:id="150" w:name="_Toc14694"/>
      <w:bookmarkStart w:id="151" w:name="_Toc325726023"/>
      <w:bookmarkStart w:id="152" w:name="_Toc376936754"/>
      <w:bookmarkStart w:id="153" w:name="_Toc495567956"/>
      <w:bookmarkStart w:id="154" w:name="_Toc495666273"/>
      <w:bookmarkStart w:id="155" w:name="_Toc88840526"/>
      <w:r>
        <w:rPr>
          <w:rFonts w:hint="eastAsia"/>
        </w:rPr>
        <w:t>16.</w:t>
      </w:r>
      <w:r>
        <w:rPr>
          <w:rFonts w:hint="eastAsia"/>
        </w:rPr>
        <w:t>磋商程序</w:t>
      </w:r>
      <w:bookmarkEnd w:id="149"/>
      <w:bookmarkEnd w:id="150"/>
      <w:bookmarkEnd w:id="151"/>
      <w:bookmarkEnd w:id="152"/>
      <w:bookmarkEnd w:id="153"/>
      <w:bookmarkEnd w:id="154"/>
      <w:bookmarkEnd w:id="155"/>
    </w:p>
    <w:p w:rsidR="00D9242D" w:rsidRDefault="00D9242D">
      <w:pPr>
        <w:spacing w:line="360" w:lineRule="auto"/>
        <w:jc w:val="left"/>
        <w:rPr>
          <w:sz w:val="24"/>
          <w:szCs w:val="24"/>
        </w:rPr>
      </w:pPr>
      <w:r>
        <w:rPr>
          <w:rFonts w:hint="eastAsia"/>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D9242D" w:rsidRDefault="00D9242D">
      <w:pPr>
        <w:spacing w:line="360" w:lineRule="auto"/>
        <w:jc w:val="left"/>
        <w:rPr>
          <w:sz w:val="24"/>
          <w:szCs w:val="24"/>
        </w:rPr>
      </w:pPr>
      <w:r>
        <w:rPr>
          <w:rFonts w:hint="eastAsia"/>
          <w:sz w:val="24"/>
          <w:szCs w:val="24"/>
        </w:rPr>
        <w:t>16.2初审阶段为资格性审查和符合性审查。响应文件在响应磋商文件要求方面出现的偏离，分为实质性偏离和非实质性偏离。</w:t>
      </w:r>
    </w:p>
    <w:p w:rsidR="00D9242D" w:rsidRDefault="00D9242D">
      <w:pPr>
        <w:spacing w:line="360" w:lineRule="auto"/>
        <w:jc w:val="left"/>
        <w:rPr>
          <w:sz w:val="24"/>
          <w:szCs w:val="24"/>
        </w:rPr>
      </w:pPr>
      <w:r>
        <w:rPr>
          <w:rFonts w:hint="eastAsia"/>
          <w:sz w:val="24"/>
          <w:szCs w:val="24"/>
        </w:rPr>
        <w:t>16.2.1实质性偏离是指响应文件未能实质性响应磋商文件的要求。以下情况属于实质性偏离，响应文件有下列情况之一的，按无效文件处理。</w:t>
      </w:r>
    </w:p>
    <w:p w:rsidR="00D9242D" w:rsidRDefault="00D9242D">
      <w:pPr>
        <w:spacing w:line="360" w:lineRule="auto"/>
        <w:rPr>
          <w:sz w:val="24"/>
          <w:szCs w:val="24"/>
        </w:rPr>
      </w:pPr>
      <w:r>
        <w:rPr>
          <w:rFonts w:hint="eastAsia"/>
          <w:sz w:val="24"/>
          <w:szCs w:val="24"/>
        </w:rPr>
        <w:t>（1）不符合第</w:t>
      </w:r>
      <w:r>
        <w:rPr>
          <w:rFonts w:hint="eastAsia"/>
          <w:sz w:val="24"/>
          <w:szCs w:val="24"/>
          <w:lang w:val="zh-CN"/>
        </w:rPr>
        <w:t>2</w:t>
      </w:r>
      <w:r>
        <w:rPr>
          <w:rFonts w:hint="eastAsia"/>
          <w:sz w:val="24"/>
          <w:szCs w:val="24"/>
        </w:rPr>
        <w:t>.</w:t>
      </w:r>
      <w:r>
        <w:rPr>
          <w:rFonts w:hint="eastAsia"/>
          <w:sz w:val="24"/>
          <w:szCs w:val="24"/>
          <w:lang w:val="zh-CN"/>
        </w:rPr>
        <w:t>2款“合格的供应商”之规定的；</w:t>
      </w:r>
    </w:p>
    <w:p w:rsidR="00D9242D" w:rsidRDefault="00D9242D">
      <w:pPr>
        <w:spacing w:line="360" w:lineRule="auto"/>
        <w:rPr>
          <w:sz w:val="24"/>
          <w:szCs w:val="24"/>
          <w:lang w:val="zh-CN"/>
        </w:rPr>
      </w:pPr>
      <w:r>
        <w:rPr>
          <w:rFonts w:hint="eastAsia"/>
          <w:sz w:val="24"/>
          <w:szCs w:val="24"/>
        </w:rPr>
        <w:t>（2）</w:t>
      </w:r>
      <w:r>
        <w:rPr>
          <w:rFonts w:hint="eastAsia"/>
          <w:sz w:val="24"/>
          <w:szCs w:val="24"/>
          <w:lang w:val="zh-CN"/>
        </w:rPr>
        <w:t>未按磋商文件要求缴纳或未足额缴纳磋商保证金的；</w:t>
      </w:r>
    </w:p>
    <w:p w:rsidR="00D9242D" w:rsidRDefault="00D9242D">
      <w:pPr>
        <w:spacing w:line="360" w:lineRule="auto"/>
        <w:rPr>
          <w:sz w:val="24"/>
          <w:szCs w:val="24"/>
          <w:lang w:val="zh-CN"/>
        </w:rPr>
      </w:pPr>
      <w:r>
        <w:rPr>
          <w:rFonts w:hint="eastAsia"/>
          <w:sz w:val="24"/>
          <w:szCs w:val="24"/>
          <w:lang w:val="zh-CN"/>
        </w:rPr>
        <w:t>（3）未按第1</w:t>
      </w:r>
      <w:r>
        <w:rPr>
          <w:rFonts w:hint="eastAsia"/>
          <w:sz w:val="24"/>
          <w:szCs w:val="24"/>
        </w:rPr>
        <w:t>0.</w:t>
      </w:r>
      <w:r>
        <w:rPr>
          <w:rFonts w:hint="eastAsia"/>
          <w:sz w:val="24"/>
          <w:szCs w:val="24"/>
          <w:lang w:val="zh-CN"/>
        </w:rPr>
        <w:t>1款（1）-（</w:t>
      </w:r>
      <w:r>
        <w:rPr>
          <w:rFonts w:hint="eastAsia"/>
          <w:sz w:val="24"/>
          <w:szCs w:val="24"/>
        </w:rPr>
        <w:t>14</w:t>
      </w:r>
      <w:r>
        <w:rPr>
          <w:rFonts w:hint="eastAsia"/>
          <w:sz w:val="24"/>
          <w:szCs w:val="24"/>
          <w:lang w:val="zh-CN"/>
        </w:rPr>
        <w:t>）要求提供相关资料的；</w:t>
      </w:r>
    </w:p>
    <w:p w:rsidR="00D9242D" w:rsidRDefault="00D9242D">
      <w:pPr>
        <w:spacing w:line="360" w:lineRule="auto"/>
        <w:rPr>
          <w:sz w:val="24"/>
          <w:szCs w:val="24"/>
        </w:rPr>
      </w:pPr>
      <w:r>
        <w:rPr>
          <w:rFonts w:hint="eastAsia"/>
          <w:sz w:val="24"/>
          <w:szCs w:val="24"/>
          <w:lang w:val="zh-CN"/>
        </w:rPr>
        <w:t>（</w:t>
      </w:r>
      <w:r>
        <w:rPr>
          <w:rFonts w:hint="eastAsia"/>
          <w:sz w:val="24"/>
          <w:szCs w:val="24"/>
        </w:rPr>
        <w:t>4</w:t>
      </w:r>
      <w:r>
        <w:rPr>
          <w:rFonts w:hint="eastAsia"/>
          <w:sz w:val="24"/>
          <w:szCs w:val="24"/>
          <w:lang w:val="zh-CN"/>
        </w:rPr>
        <w:t>）</w:t>
      </w:r>
      <w:r>
        <w:rPr>
          <w:rFonts w:hint="eastAsia"/>
          <w:sz w:val="24"/>
          <w:szCs w:val="24"/>
        </w:rPr>
        <w:t>投标总报价超过磋商文件规定的采购预算额度或者最高限价的；</w:t>
      </w:r>
    </w:p>
    <w:p w:rsidR="00D9242D" w:rsidRDefault="00D9242D">
      <w:pPr>
        <w:spacing w:line="360" w:lineRule="auto"/>
        <w:rPr>
          <w:sz w:val="24"/>
          <w:szCs w:val="24"/>
        </w:rPr>
      </w:pPr>
      <w:r>
        <w:rPr>
          <w:rFonts w:hint="eastAsia"/>
          <w:sz w:val="24"/>
          <w:szCs w:val="24"/>
        </w:rPr>
        <w:t>（5）响应文件内容没有按磋商文件规定和要求签字、盖章的；</w:t>
      </w:r>
    </w:p>
    <w:p w:rsidR="00D9242D" w:rsidRDefault="00D9242D">
      <w:pPr>
        <w:spacing w:line="360" w:lineRule="auto"/>
        <w:rPr>
          <w:sz w:val="24"/>
          <w:szCs w:val="24"/>
        </w:rPr>
      </w:pPr>
      <w:r>
        <w:rPr>
          <w:rFonts w:hint="eastAsia"/>
          <w:sz w:val="24"/>
          <w:szCs w:val="24"/>
        </w:rPr>
        <w:t>（6）响应文件编排混乱，且擅自修改磋商文件规定的格式内容的；</w:t>
      </w:r>
    </w:p>
    <w:p w:rsidR="00D9242D" w:rsidRDefault="00D9242D">
      <w:pPr>
        <w:spacing w:line="360" w:lineRule="auto"/>
        <w:rPr>
          <w:sz w:val="24"/>
          <w:szCs w:val="24"/>
        </w:rPr>
      </w:pPr>
      <w:r>
        <w:rPr>
          <w:rFonts w:hint="eastAsia"/>
          <w:sz w:val="24"/>
          <w:szCs w:val="24"/>
        </w:rPr>
        <w:t>（8）项目交货期、磋商有效期等不能满足磋商文件要求的；</w:t>
      </w:r>
    </w:p>
    <w:p w:rsidR="00D9242D" w:rsidRDefault="00D9242D">
      <w:pPr>
        <w:spacing w:line="360" w:lineRule="auto"/>
        <w:rPr>
          <w:sz w:val="24"/>
          <w:szCs w:val="24"/>
        </w:rPr>
      </w:pPr>
      <w:r>
        <w:rPr>
          <w:rFonts w:hint="eastAsia"/>
          <w:sz w:val="24"/>
          <w:szCs w:val="24"/>
        </w:rPr>
        <w:t>（9）磋商项目的服务内容、服务标准明显不符合采购项目要求的；</w:t>
      </w:r>
    </w:p>
    <w:p w:rsidR="00D9242D" w:rsidRDefault="00D9242D">
      <w:pPr>
        <w:spacing w:line="360" w:lineRule="auto"/>
        <w:rPr>
          <w:sz w:val="24"/>
          <w:szCs w:val="24"/>
        </w:rPr>
      </w:pPr>
      <w:r>
        <w:rPr>
          <w:rFonts w:hint="eastAsia"/>
          <w:sz w:val="24"/>
          <w:szCs w:val="24"/>
        </w:rPr>
        <w:t>（9）未按照磋商文件要求提供电子文档的。</w:t>
      </w:r>
    </w:p>
    <w:p w:rsidR="00D9242D" w:rsidRDefault="00D9242D">
      <w:pPr>
        <w:spacing w:line="360" w:lineRule="auto"/>
        <w:rPr>
          <w:sz w:val="24"/>
          <w:szCs w:val="24"/>
        </w:rPr>
      </w:pPr>
      <w:r>
        <w:rPr>
          <w:rFonts w:hint="eastAsia"/>
          <w:sz w:val="24"/>
          <w:szCs w:val="24"/>
        </w:rPr>
        <w:t>（10）响应文件中附有采购人不能接受的条件的；</w:t>
      </w:r>
    </w:p>
    <w:p w:rsidR="00D9242D" w:rsidRDefault="00D9242D">
      <w:pPr>
        <w:spacing w:line="360" w:lineRule="auto"/>
        <w:rPr>
          <w:sz w:val="24"/>
          <w:szCs w:val="24"/>
        </w:rPr>
      </w:pPr>
      <w:r>
        <w:rPr>
          <w:rFonts w:hint="eastAsia"/>
          <w:sz w:val="24"/>
          <w:szCs w:val="24"/>
        </w:rPr>
        <w:t>（11）磋商小组认为应按无效响应处理的其他情况；</w:t>
      </w:r>
    </w:p>
    <w:p w:rsidR="00D9242D" w:rsidRDefault="00D9242D">
      <w:pPr>
        <w:spacing w:line="360" w:lineRule="auto"/>
        <w:rPr>
          <w:sz w:val="24"/>
          <w:szCs w:val="24"/>
        </w:rPr>
      </w:pPr>
      <w:r>
        <w:rPr>
          <w:rFonts w:hint="eastAsia"/>
          <w:sz w:val="24"/>
          <w:szCs w:val="24"/>
        </w:rPr>
        <w:t>（12）法律、法规规定的其他情形。</w:t>
      </w:r>
    </w:p>
    <w:p w:rsidR="00D9242D" w:rsidRDefault="00D9242D">
      <w:pPr>
        <w:tabs>
          <w:tab w:val="left" w:pos="8787"/>
        </w:tabs>
        <w:spacing w:line="360" w:lineRule="auto"/>
        <w:jc w:val="left"/>
        <w:rPr>
          <w:sz w:val="24"/>
          <w:szCs w:val="24"/>
        </w:rPr>
      </w:pPr>
      <w:r>
        <w:rPr>
          <w:rFonts w:hint="eastAsia"/>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9242D" w:rsidRDefault="00D9242D">
      <w:pPr>
        <w:tabs>
          <w:tab w:val="left" w:pos="8787"/>
        </w:tabs>
        <w:spacing w:line="360" w:lineRule="auto"/>
        <w:jc w:val="left"/>
        <w:rPr>
          <w:sz w:val="24"/>
          <w:szCs w:val="24"/>
        </w:rPr>
      </w:pPr>
      <w:r>
        <w:rPr>
          <w:rFonts w:hint="eastAsia"/>
          <w:sz w:val="24"/>
          <w:szCs w:val="24"/>
        </w:rPr>
        <w:t>磋商小组要求供应商澄清、说明或者更正响应文件应当以书面形式作出。供应商的澄清、说明或者更正应当由法定代表人或其授权代表签字或者加盖公章。由授</w:t>
      </w:r>
      <w:r>
        <w:rPr>
          <w:rFonts w:hint="eastAsia"/>
          <w:sz w:val="24"/>
          <w:szCs w:val="24"/>
        </w:rPr>
        <w:lastRenderedPageBreak/>
        <w:t>权代表签字的，应当附法定代表人授权书。</w:t>
      </w:r>
    </w:p>
    <w:p w:rsidR="00D9242D" w:rsidRDefault="00D9242D">
      <w:pPr>
        <w:autoSpaceDE w:val="0"/>
        <w:autoSpaceDN w:val="0"/>
        <w:spacing w:line="360" w:lineRule="auto"/>
        <w:jc w:val="left"/>
        <w:rPr>
          <w:sz w:val="24"/>
          <w:szCs w:val="24"/>
        </w:rPr>
      </w:pPr>
      <w:r>
        <w:rPr>
          <w:rFonts w:hint="eastAsia"/>
          <w:sz w:val="24"/>
          <w:szCs w:val="24"/>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D9242D" w:rsidRDefault="00D9242D">
      <w:pPr>
        <w:autoSpaceDE w:val="0"/>
        <w:autoSpaceDN w:val="0"/>
        <w:spacing w:line="360" w:lineRule="auto"/>
        <w:jc w:val="left"/>
        <w:rPr>
          <w:sz w:val="24"/>
          <w:szCs w:val="24"/>
        </w:rPr>
      </w:pPr>
      <w:r>
        <w:rPr>
          <w:rFonts w:hint="eastAsia"/>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D9242D" w:rsidRDefault="00D9242D">
      <w:pPr>
        <w:spacing w:line="360" w:lineRule="auto"/>
        <w:jc w:val="left"/>
        <w:rPr>
          <w:sz w:val="24"/>
          <w:szCs w:val="24"/>
        </w:rPr>
      </w:pPr>
      <w:r>
        <w:rPr>
          <w:rFonts w:hint="eastAsia"/>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D9242D" w:rsidRDefault="00D9242D">
      <w:pPr>
        <w:pStyle w:val="2"/>
      </w:pPr>
      <w:bookmarkStart w:id="156" w:name="_Toc325726024"/>
      <w:bookmarkStart w:id="157" w:name="_Toc376936755"/>
      <w:bookmarkStart w:id="158" w:name="_Toc13668"/>
      <w:bookmarkStart w:id="159" w:name="_Toc20611"/>
      <w:bookmarkStart w:id="160" w:name="_Toc495567957"/>
      <w:bookmarkStart w:id="161" w:name="_Toc495666274"/>
      <w:bookmarkStart w:id="162" w:name="_Toc88840527"/>
      <w:r>
        <w:rPr>
          <w:rFonts w:hint="eastAsia"/>
        </w:rPr>
        <w:t>17.</w:t>
      </w:r>
      <w:r>
        <w:rPr>
          <w:rFonts w:hint="eastAsia"/>
        </w:rPr>
        <w:t>评审办法</w:t>
      </w:r>
      <w:bookmarkEnd w:id="156"/>
      <w:bookmarkEnd w:id="157"/>
      <w:bookmarkEnd w:id="158"/>
      <w:bookmarkEnd w:id="159"/>
      <w:bookmarkEnd w:id="160"/>
      <w:bookmarkEnd w:id="161"/>
      <w:bookmarkEnd w:id="162"/>
    </w:p>
    <w:p w:rsidR="00D9242D" w:rsidRDefault="00D9242D">
      <w:pPr>
        <w:spacing w:line="420" w:lineRule="exact"/>
        <w:jc w:val="left"/>
        <w:rPr>
          <w:sz w:val="24"/>
          <w:szCs w:val="24"/>
          <w:lang w:val="zh-CN"/>
        </w:rPr>
      </w:pPr>
      <w:r>
        <w:rPr>
          <w:rFonts w:hint="eastAsia"/>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D9242D" w:rsidRDefault="00D9242D">
      <w:pPr>
        <w:spacing w:line="420" w:lineRule="exact"/>
        <w:ind w:firstLineChars="200" w:firstLine="480"/>
        <w:jc w:val="left"/>
        <w:rPr>
          <w:sz w:val="24"/>
          <w:szCs w:val="24"/>
          <w:lang w:val="zh-CN"/>
        </w:rPr>
      </w:pPr>
      <w:r>
        <w:rPr>
          <w:rFonts w:hint="eastAsia"/>
          <w:sz w:val="24"/>
          <w:szCs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D9242D" w:rsidRDefault="00D9242D">
      <w:pPr>
        <w:spacing w:line="420" w:lineRule="exact"/>
        <w:ind w:firstLineChars="200" w:firstLine="480"/>
        <w:jc w:val="left"/>
        <w:rPr>
          <w:sz w:val="24"/>
          <w:szCs w:val="24"/>
          <w:lang w:val="zh-CN"/>
        </w:rPr>
      </w:pPr>
      <w:r>
        <w:rPr>
          <w:rFonts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w:t>
      </w:r>
      <w:r>
        <w:rPr>
          <w:rFonts w:hint="eastAsia"/>
          <w:sz w:val="24"/>
          <w:szCs w:val="24"/>
          <w:lang w:val="zh-CN"/>
        </w:rPr>
        <w:lastRenderedPageBreak/>
        <w:t>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9242D" w:rsidRDefault="00D9242D">
      <w:pPr>
        <w:spacing w:line="420" w:lineRule="exact"/>
        <w:jc w:val="left"/>
        <w:rPr>
          <w:sz w:val="24"/>
          <w:szCs w:val="24"/>
        </w:rPr>
      </w:pPr>
      <w:r>
        <w:rPr>
          <w:rFonts w:hint="eastAsia"/>
          <w:sz w:val="24"/>
          <w:szCs w:val="24"/>
        </w:rPr>
        <w:t>17.2评审标准和分值分配：</w:t>
      </w:r>
    </w:p>
    <w:tbl>
      <w:tblPr>
        <w:tblW w:w="0" w:type="auto"/>
        <w:jc w:val="center"/>
        <w:tblLayout w:type="fixed"/>
        <w:tblLook w:val="0000"/>
      </w:tblPr>
      <w:tblGrid>
        <w:gridCol w:w="677"/>
        <w:gridCol w:w="1063"/>
        <w:gridCol w:w="6875"/>
      </w:tblGrid>
      <w:tr w:rsidR="00D9242D">
        <w:trPr>
          <w:trHeight w:hRule="exact" w:val="794"/>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sz w:val="24"/>
                <w:szCs w:val="24"/>
                <w:lang w:val="zh-CN"/>
              </w:rPr>
            </w:pPr>
            <w:r>
              <w:rPr>
                <w:rFonts w:hint="eastAsia"/>
                <w:sz w:val="24"/>
                <w:szCs w:val="24"/>
                <w:lang w:val="zh-CN"/>
              </w:rPr>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sz w:val="24"/>
                <w:szCs w:val="24"/>
                <w:lang w:val="zh-CN"/>
              </w:rPr>
            </w:pPr>
            <w:r>
              <w:rPr>
                <w:rFonts w:hint="eastAsia"/>
                <w:sz w:val="24"/>
                <w:szCs w:val="24"/>
                <w:lang w:val="zh-CN"/>
              </w:rPr>
              <w:t>评审</w:t>
            </w:r>
          </w:p>
          <w:p w:rsidR="00D9242D" w:rsidRDefault="00D9242D">
            <w:pPr>
              <w:widowControl/>
              <w:spacing w:line="360" w:lineRule="auto"/>
              <w:jc w:val="center"/>
              <w:rPr>
                <w:sz w:val="24"/>
                <w:szCs w:val="24"/>
              </w:rPr>
            </w:pPr>
            <w:r>
              <w:rPr>
                <w:rFonts w:hint="eastAsia"/>
                <w:sz w:val="24"/>
                <w:szCs w:val="24"/>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ind w:firstLineChars="1200" w:firstLine="2880"/>
              <w:jc w:val="left"/>
              <w:rPr>
                <w:sz w:val="24"/>
                <w:szCs w:val="24"/>
                <w:lang w:val="zh-CN"/>
              </w:rPr>
            </w:pPr>
            <w:r>
              <w:rPr>
                <w:rFonts w:hint="eastAsia"/>
                <w:sz w:val="24"/>
                <w:szCs w:val="24"/>
              </w:rPr>
              <w:t>评审标准</w:t>
            </w:r>
          </w:p>
        </w:tc>
      </w:tr>
      <w:tr w:rsidR="00D9242D">
        <w:trPr>
          <w:trHeight w:val="415"/>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rPr>
            </w:pPr>
            <w:r>
              <w:rPr>
                <w:rFonts w:hint="eastAsia"/>
                <w:b/>
                <w:bCs w:val="0"/>
                <w:sz w:val="24"/>
                <w:szCs w:val="24"/>
              </w:rPr>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shd w:val="clear" w:color="auto" w:fill="FFFFFF"/>
              </w:rPr>
            </w:pPr>
            <w:r>
              <w:rPr>
                <w:rFonts w:hint="eastAsia"/>
                <w:b/>
                <w:bCs w:val="0"/>
                <w:sz w:val="24"/>
                <w:szCs w:val="24"/>
                <w:shd w:val="clear" w:color="auto" w:fill="FFFFFF"/>
              </w:rPr>
              <w:t>投标</w:t>
            </w:r>
          </w:p>
          <w:p w:rsidR="00D9242D" w:rsidRDefault="00D9242D">
            <w:pPr>
              <w:widowControl/>
              <w:spacing w:line="360" w:lineRule="auto"/>
              <w:jc w:val="center"/>
              <w:rPr>
                <w:b/>
                <w:bCs w:val="0"/>
                <w:sz w:val="24"/>
                <w:szCs w:val="24"/>
                <w:shd w:val="clear" w:color="auto" w:fill="FFFFFF"/>
              </w:rPr>
            </w:pPr>
            <w:r>
              <w:rPr>
                <w:rFonts w:hint="eastAsia"/>
                <w:b/>
                <w:bCs w:val="0"/>
                <w:sz w:val="24"/>
                <w:szCs w:val="24"/>
                <w:shd w:val="clear" w:color="auto" w:fill="FFFFFF"/>
              </w:rPr>
              <w:t>报价</w:t>
            </w:r>
          </w:p>
          <w:p w:rsidR="00D9242D" w:rsidRDefault="00D9242D">
            <w:pPr>
              <w:widowControl/>
              <w:spacing w:line="360" w:lineRule="auto"/>
              <w:jc w:val="center"/>
              <w:rPr>
                <w:b/>
                <w:bCs w:val="0"/>
                <w:sz w:val="24"/>
                <w:szCs w:val="24"/>
                <w:lang w:val="zh-CN"/>
              </w:rPr>
            </w:pPr>
            <w:r>
              <w:rPr>
                <w:rFonts w:hint="eastAsia"/>
                <w:b/>
                <w:bCs w:val="0"/>
                <w:sz w:val="24"/>
                <w:szCs w:val="24"/>
                <w:shd w:val="clear" w:color="auto" w:fill="FFFFFF"/>
              </w:rPr>
              <w:t>(</w:t>
            </w:r>
            <w:r>
              <w:rPr>
                <w:rFonts w:hint="eastAsia"/>
                <w:b/>
                <w:bCs w:val="0"/>
                <w:sz w:val="24"/>
                <w:szCs w:val="24"/>
              </w:rPr>
              <w:t>30%</w:t>
            </w:r>
            <w:r>
              <w:rPr>
                <w:rFonts w:hint="eastAsia"/>
                <w:b/>
                <w:bCs w:val="0"/>
                <w:sz w:val="24"/>
                <w:szCs w:val="24"/>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rPr>
                <w:sz w:val="24"/>
                <w:szCs w:val="24"/>
                <w:shd w:val="clear" w:color="auto" w:fill="FFFFFF"/>
              </w:rPr>
            </w:pPr>
            <w:r>
              <w:rPr>
                <w:rFonts w:hint="eastAsia"/>
                <w:sz w:val="24"/>
                <w:szCs w:val="24"/>
                <w:shd w:val="clear" w:color="auto" w:fill="FFFFFF"/>
              </w:rPr>
              <w:t>（1）项目的价格分值占总分值的比重为30%</w:t>
            </w:r>
          </w:p>
          <w:p w:rsidR="00D9242D" w:rsidRDefault="00D9242D">
            <w:pPr>
              <w:widowControl/>
              <w:spacing w:line="360" w:lineRule="auto"/>
              <w:rPr>
                <w:sz w:val="24"/>
                <w:szCs w:val="24"/>
                <w:shd w:val="clear" w:color="auto" w:fill="FFFFFF"/>
              </w:rPr>
            </w:pPr>
            <w:r>
              <w:rPr>
                <w:rFonts w:hint="eastAsia"/>
                <w:sz w:val="24"/>
                <w:szCs w:val="24"/>
                <w:shd w:val="clear" w:color="auto" w:fill="FFFFFF"/>
              </w:rPr>
              <w:t>（2）价格分应当采用低价优先法计算，即满足磋商文件要求且投标价格最低的投标报价为评标基准价，其价格分为满分。其他投标人的价格分统一按照下列公式计算：投标报价得分=(评标基准价／投标报价)×100×投标报价比重</w:t>
            </w:r>
          </w:p>
          <w:p w:rsidR="00D9242D" w:rsidRDefault="00D9242D">
            <w:pPr>
              <w:widowControl/>
              <w:spacing w:line="360" w:lineRule="auto"/>
              <w:rPr>
                <w:sz w:val="24"/>
                <w:szCs w:val="24"/>
                <w:shd w:val="clear" w:color="auto" w:fill="FFFFFF"/>
              </w:rPr>
            </w:pPr>
            <w:r>
              <w:rPr>
                <w:rFonts w:hint="eastAsia"/>
                <w:sz w:val="24"/>
                <w:szCs w:val="24"/>
                <w:shd w:val="clear" w:color="auto" w:fill="FFFFFF"/>
              </w:rPr>
              <w:t>（3）因落实政府采购政策进行价格调整的，以调整后的价格计算评标基准价和投标报价。残疾人福利性单位属于小型、微型企业的，不重复享受政策。（注：</w:t>
            </w:r>
            <w:r>
              <w:rPr>
                <w:rFonts w:hint="eastAsia"/>
                <w:sz w:val="24"/>
                <w:szCs w:val="24"/>
                <w:shd w:val="clear" w:color="auto" w:fill="FFFFFF"/>
                <w:lang w:val="zh-CN"/>
              </w:rPr>
              <w:t>根据《政府采购促进中小企业发展暂行办法》的相关规定，对小型和微型企业制造（生产）产品的价格给予6%的扣除，用扣除后的价格参与评审）</w:t>
            </w:r>
          </w:p>
          <w:p w:rsidR="00D9242D" w:rsidRDefault="00D9242D">
            <w:pPr>
              <w:widowControl/>
              <w:spacing w:line="360" w:lineRule="auto"/>
              <w:rPr>
                <w:sz w:val="24"/>
                <w:szCs w:val="24"/>
              </w:rPr>
            </w:pPr>
            <w:r>
              <w:rPr>
                <w:rFonts w:hint="eastAsia"/>
                <w:sz w:val="24"/>
                <w:szCs w:val="24"/>
                <w:shd w:val="clear" w:color="auto" w:fill="FFFFFF"/>
              </w:rPr>
              <w:t>（4）执行国家统一定价标准和采用固定价格采购的项目，其价格不列为评审因素。</w:t>
            </w:r>
          </w:p>
        </w:tc>
      </w:tr>
      <w:tr w:rsidR="00D9242D">
        <w:trPr>
          <w:trHeight w:val="415"/>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rPr>
            </w:pPr>
            <w:r>
              <w:rPr>
                <w:rFonts w:hint="eastAsia"/>
                <w:b/>
                <w:bCs w:val="0"/>
                <w:sz w:val="24"/>
                <w:szCs w:val="24"/>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lang w:val="zh-CN"/>
              </w:rPr>
            </w:pPr>
            <w:r>
              <w:rPr>
                <w:rFonts w:hint="eastAsia"/>
                <w:b/>
                <w:bCs w:val="0"/>
                <w:sz w:val="24"/>
                <w:szCs w:val="24"/>
                <w:lang w:val="zh-CN"/>
              </w:rPr>
              <w:t>技术</w:t>
            </w:r>
          </w:p>
          <w:p w:rsidR="00D9242D" w:rsidRDefault="00D9242D">
            <w:pPr>
              <w:widowControl/>
              <w:spacing w:line="360" w:lineRule="auto"/>
              <w:jc w:val="center"/>
              <w:rPr>
                <w:b/>
                <w:bCs w:val="0"/>
                <w:sz w:val="24"/>
                <w:szCs w:val="24"/>
                <w:lang w:val="zh-CN"/>
              </w:rPr>
            </w:pPr>
            <w:r>
              <w:rPr>
                <w:rFonts w:hint="eastAsia"/>
                <w:b/>
                <w:bCs w:val="0"/>
                <w:sz w:val="24"/>
                <w:szCs w:val="24"/>
                <w:lang w:val="zh-CN"/>
              </w:rPr>
              <w:t>水平</w:t>
            </w:r>
          </w:p>
          <w:p w:rsidR="00D9242D" w:rsidRDefault="00D9242D">
            <w:pPr>
              <w:widowControl/>
              <w:spacing w:line="360" w:lineRule="auto"/>
              <w:jc w:val="center"/>
              <w:rPr>
                <w:b/>
                <w:bCs w:val="0"/>
                <w:sz w:val="24"/>
                <w:szCs w:val="24"/>
                <w:lang w:val="zh-CN"/>
              </w:rPr>
            </w:pPr>
            <w:r>
              <w:rPr>
                <w:rFonts w:hint="eastAsia"/>
                <w:b/>
                <w:bCs w:val="0"/>
                <w:sz w:val="24"/>
                <w:szCs w:val="24"/>
                <w:lang w:val="zh-CN"/>
              </w:rPr>
              <w:t>（</w:t>
            </w:r>
            <w:r w:rsidR="004D1747">
              <w:rPr>
                <w:rFonts w:hint="eastAsia"/>
                <w:b/>
                <w:bCs w:val="0"/>
                <w:sz w:val="24"/>
                <w:szCs w:val="24"/>
              </w:rPr>
              <w:t>42</w:t>
            </w:r>
            <w:r>
              <w:rPr>
                <w:rFonts w:hint="eastAsia"/>
                <w:b/>
                <w:bCs w:val="0"/>
                <w:sz w:val="24"/>
                <w:szCs w:val="24"/>
              </w:rPr>
              <w:t>%</w:t>
            </w:r>
            <w:r>
              <w:rPr>
                <w:rFonts w:hint="eastAsia"/>
                <w:b/>
                <w:bCs w:val="0"/>
                <w:sz w:val="24"/>
                <w:szCs w:val="24"/>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rPr>
                <w:sz w:val="24"/>
                <w:szCs w:val="24"/>
                <w:shd w:val="clear" w:color="auto" w:fill="FFFFFF"/>
                <w:lang w:val="zh-CN"/>
              </w:rPr>
            </w:pPr>
            <w:r>
              <w:rPr>
                <w:rFonts w:hint="eastAsia"/>
                <w:b/>
                <w:bCs w:val="0"/>
                <w:sz w:val="24"/>
                <w:szCs w:val="24"/>
                <w:shd w:val="clear" w:color="auto" w:fill="FFFFFF"/>
                <w:lang w:val="zh-CN"/>
              </w:rPr>
              <w:t>（1）技术参数：</w:t>
            </w:r>
            <w:r>
              <w:rPr>
                <w:rFonts w:hint="eastAsia"/>
                <w:sz w:val="24"/>
                <w:szCs w:val="24"/>
                <w:shd w:val="clear" w:color="auto" w:fill="FFFFFF"/>
                <w:lang w:val="zh-CN"/>
              </w:rPr>
              <w:t>技术参数和配置完全满足或高于磋商文件要求的得</w:t>
            </w:r>
            <w:r w:rsidR="004D1747">
              <w:rPr>
                <w:rFonts w:hint="eastAsia"/>
                <w:sz w:val="24"/>
                <w:szCs w:val="24"/>
                <w:shd w:val="clear" w:color="auto" w:fill="FFFFFF"/>
              </w:rPr>
              <w:t>36</w:t>
            </w:r>
            <w:r>
              <w:rPr>
                <w:rFonts w:hint="eastAsia"/>
                <w:sz w:val="24"/>
                <w:szCs w:val="24"/>
                <w:shd w:val="clear" w:color="auto" w:fill="FFFFFF"/>
                <w:lang w:val="zh-CN"/>
              </w:rPr>
              <w:t>分。</w:t>
            </w:r>
            <w:r w:rsidR="004B0E45" w:rsidRPr="004B0E45">
              <w:rPr>
                <w:sz w:val="24"/>
                <w:szCs w:val="24"/>
                <w:shd w:val="clear" w:color="auto" w:fill="FFFFFF"/>
                <w:lang w:val="zh-CN"/>
              </w:rPr>
              <w:t>每有一项负偏离扣3分，扣完该项得分为止</w:t>
            </w:r>
            <w:r>
              <w:rPr>
                <w:rFonts w:hint="eastAsia"/>
                <w:sz w:val="24"/>
                <w:szCs w:val="24"/>
                <w:shd w:val="clear" w:color="auto" w:fill="FFFFFF"/>
                <w:lang w:val="zh-CN"/>
              </w:rPr>
              <w:t>。</w:t>
            </w:r>
          </w:p>
          <w:p w:rsidR="00D9242D" w:rsidRDefault="00D9242D">
            <w:pPr>
              <w:pStyle w:val="af2"/>
              <w:spacing w:before="0" w:beforeAutospacing="0" w:after="0" w:afterAutospacing="0" w:line="360" w:lineRule="auto"/>
              <w:jc w:val="both"/>
              <w:rPr>
                <w:rFonts w:cs="宋体"/>
                <w:szCs w:val="24"/>
                <w:shd w:val="clear" w:color="auto" w:fill="FFFFFF"/>
                <w:lang w:val="zh-CN"/>
              </w:rPr>
            </w:pPr>
            <w:r>
              <w:rPr>
                <w:rFonts w:cs="宋体" w:hint="eastAsia"/>
                <w:b/>
              </w:rPr>
              <w:t>（2）</w:t>
            </w:r>
            <w:r w:rsidR="00F217EC">
              <w:rPr>
                <w:rFonts w:cs="宋体" w:hint="eastAsia"/>
                <w:b/>
                <w:szCs w:val="18"/>
                <w:lang w:val="zh-CN"/>
              </w:rPr>
              <w:t>认证证书</w:t>
            </w:r>
            <w:r>
              <w:rPr>
                <w:rFonts w:cs="宋体" w:hint="eastAsia"/>
                <w:b/>
                <w:szCs w:val="18"/>
                <w:lang w:val="zh-CN"/>
              </w:rPr>
              <w:t>：</w:t>
            </w:r>
            <w:r w:rsidR="00F217EC" w:rsidRPr="00C220C2">
              <w:rPr>
                <w:rFonts w:hAnsi="Times New Roman" w:hint="eastAsia"/>
                <w:szCs w:val="21"/>
              </w:rPr>
              <w:t>投标产品具有环保认证证书的，节能认证证书的，质量管理体系认证证书的，环境管理体系认证证书的，每提供一项得</w:t>
            </w:r>
            <w:r w:rsidR="00F217EC" w:rsidRPr="00C220C2">
              <w:rPr>
                <w:rFonts w:hAnsi="Times New Roman"/>
                <w:szCs w:val="21"/>
              </w:rPr>
              <w:t xml:space="preserve">1 </w:t>
            </w:r>
            <w:r w:rsidR="00F217EC" w:rsidRPr="00C220C2">
              <w:rPr>
                <w:rFonts w:hAnsi="Times New Roman" w:hint="eastAsia"/>
                <w:szCs w:val="21"/>
              </w:rPr>
              <w:t>分，</w:t>
            </w:r>
            <w:r w:rsidR="002128B7">
              <w:rPr>
                <w:rFonts w:hAnsi="Times New Roman" w:hint="eastAsia"/>
                <w:szCs w:val="21"/>
              </w:rPr>
              <w:t>满分4分。</w:t>
            </w:r>
            <w:r w:rsidR="00F217EC" w:rsidRPr="00C220C2">
              <w:rPr>
                <w:rFonts w:hAnsi="Times New Roman" w:hint="eastAsia"/>
                <w:szCs w:val="21"/>
              </w:rPr>
              <w:t>未提供不得分。</w:t>
            </w:r>
          </w:p>
          <w:p w:rsidR="00D9242D" w:rsidRDefault="00D9242D" w:rsidP="0022652C">
            <w:pPr>
              <w:widowControl/>
              <w:spacing w:line="360" w:lineRule="auto"/>
            </w:pPr>
            <w:r>
              <w:rPr>
                <w:rFonts w:hint="eastAsia"/>
                <w:b/>
                <w:bCs w:val="0"/>
                <w:sz w:val="24"/>
                <w:szCs w:val="24"/>
                <w:shd w:val="clear" w:color="auto" w:fill="FFFFFF"/>
                <w:lang w:val="zh-CN"/>
              </w:rPr>
              <w:t>（3）</w:t>
            </w:r>
            <w:r w:rsidR="000C53BD" w:rsidRPr="00F217EC">
              <w:rPr>
                <w:rFonts w:hint="eastAsia"/>
                <w:b/>
                <w:sz w:val="24"/>
                <w:szCs w:val="18"/>
                <w:lang w:val="zh-CN"/>
              </w:rPr>
              <w:t>自主创新产品</w:t>
            </w:r>
            <w:r>
              <w:rPr>
                <w:rFonts w:hint="eastAsia"/>
                <w:b/>
                <w:bCs w:val="0"/>
                <w:sz w:val="24"/>
                <w:szCs w:val="24"/>
                <w:shd w:val="clear" w:color="auto" w:fill="FFFFFF"/>
                <w:lang w:val="zh-CN"/>
              </w:rPr>
              <w:t>：</w:t>
            </w:r>
            <w:r w:rsidR="00F217EC" w:rsidRPr="0022652C">
              <w:rPr>
                <w:rFonts w:hAnsi="Times New Roman" w:cs="Times New Roman" w:hint="eastAsia"/>
                <w:sz w:val="24"/>
                <w:szCs w:val="21"/>
              </w:rPr>
              <w:t>投标产品属自主知识产权的，得</w:t>
            </w:r>
            <w:r w:rsidR="00F217EC" w:rsidRPr="0022652C">
              <w:rPr>
                <w:rFonts w:hAnsi="Times New Roman" w:cs="Times New Roman"/>
                <w:sz w:val="24"/>
                <w:szCs w:val="21"/>
              </w:rPr>
              <w:t xml:space="preserve">2 </w:t>
            </w:r>
            <w:r w:rsidR="00F217EC" w:rsidRPr="0022652C">
              <w:rPr>
                <w:rFonts w:hAnsi="Times New Roman" w:cs="Times New Roman" w:hint="eastAsia"/>
                <w:sz w:val="24"/>
                <w:szCs w:val="21"/>
              </w:rPr>
              <w:t>分；反之不得分。</w:t>
            </w:r>
          </w:p>
        </w:tc>
      </w:tr>
      <w:tr w:rsidR="00D9242D">
        <w:trPr>
          <w:trHeight w:val="415"/>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rPr>
            </w:pPr>
            <w:r>
              <w:rPr>
                <w:rFonts w:hint="eastAsia"/>
                <w:b/>
                <w:bCs w:val="0"/>
                <w:sz w:val="24"/>
                <w:szCs w:val="24"/>
              </w:rPr>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lang w:val="zh-CN"/>
              </w:rPr>
            </w:pPr>
            <w:r>
              <w:rPr>
                <w:rFonts w:hint="eastAsia"/>
                <w:b/>
                <w:bCs w:val="0"/>
                <w:sz w:val="24"/>
                <w:szCs w:val="24"/>
                <w:lang w:val="zh-CN"/>
              </w:rPr>
              <w:t>履约</w:t>
            </w:r>
          </w:p>
          <w:p w:rsidR="00D9242D" w:rsidRDefault="00D9242D">
            <w:pPr>
              <w:widowControl/>
              <w:spacing w:line="360" w:lineRule="auto"/>
              <w:jc w:val="center"/>
              <w:rPr>
                <w:b/>
                <w:bCs w:val="0"/>
                <w:sz w:val="24"/>
                <w:szCs w:val="24"/>
                <w:lang w:val="zh-CN"/>
              </w:rPr>
            </w:pPr>
            <w:r>
              <w:rPr>
                <w:rFonts w:hint="eastAsia"/>
                <w:b/>
                <w:bCs w:val="0"/>
                <w:sz w:val="24"/>
                <w:szCs w:val="24"/>
                <w:lang w:val="zh-CN"/>
              </w:rPr>
              <w:t>能力</w:t>
            </w:r>
          </w:p>
          <w:p w:rsidR="00D9242D" w:rsidRDefault="00D9242D">
            <w:pPr>
              <w:widowControl/>
              <w:spacing w:line="360" w:lineRule="auto"/>
              <w:jc w:val="center"/>
              <w:rPr>
                <w:b/>
                <w:bCs w:val="0"/>
                <w:sz w:val="24"/>
                <w:szCs w:val="24"/>
                <w:lang w:val="zh-CN"/>
              </w:rPr>
            </w:pPr>
            <w:r>
              <w:rPr>
                <w:rFonts w:hint="eastAsia"/>
                <w:b/>
                <w:bCs w:val="0"/>
                <w:sz w:val="24"/>
                <w:szCs w:val="24"/>
                <w:shd w:val="clear" w:color="auto" w:fill="FFFFFF"/>
              </w:rPr>
              <w:t>(</w:t>
            </w:r>
            <w:r>
              <w:rPr>
                <w:rFonts w:hint="eastAsia"/>
                <w:b/>
                <w:bCs w:val="0"/>
                <w:sz w:val="24"/>
                <w:szCs w:val="24"/>
              </w:rPr>
              <w:t>1</w:t>
            </w:r>
            <w:r w:rsidR="004D1747">
              <w:rPr>
                <w:rFonts w:hint="eastAsia"/>
                <w:b/>
                <w:bCs w:val="0"/>
                <w:sz w:val="24"/>
                <w:szCs w:val="24"/>
              </w:rPr>
              <w:t>8</w:t>
            </w:r>
            <w:r>
              <w:rPr>
                <w:rFonts w:hint="eastAsia"/>
                <w:b/>
                <w:bCs w:val="0"/>
                <w:sz w:val="24"/>
                <w:szCs w:val="24"/>
              </w:rPr>
              <w:t>%</w:t>
            </w:r>
            <w:r>
              <w:rPr>
                <w:rFonts w:hint="eastAsia"/>
                <w:b/>
                <w:bCs w:val="0"/>
                <w:sz w:val="24"/>
                <w:szCs w:val="24"/>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F217EC" w:rsidRDefault="00D9242D">
            <w:pPr>
              <w:widowControl/>
              <w:spacing w:line="360" w:lineRule="auto"/>
              <w:rPr>
                <w:sz w:val="24"/>
                <w:szCs w:val="24"/>
                <w:shd w:val="clear" w:color="auto" w:fill="FFFFFF"/>
                <w:lang w:val="zh-CN"/>
              </w:rPr>
            </w:pPr>
            <w:r>
              <w:rPr>
                <w:rFonts w:hint="eastAsia"/>
                <w:b/>
                <w:bCs w:val="0"/>
                <w:sz w:val="24"/>
                <w:szCs w:val="24"/>
              </w:rPr>
              <w:t>（1）</w:t>
            </w:r>
            <w:r w:rsidR="00F217EC">
              <w:rPr>
                <w:rFonts w:hint="eastAsia"/>
                <w:b/>
                <w:bCs w:val="0"/>
                <w:sz w:val="24"/>
                <w:szCs w:val="24"/>
              </w:rPr>
              <w:t>项目管理及实施方案：</w:t>
            </w:r>
            <w:r w:rsidR="00F217EC">
              <w:rPr>
                <w:rFonts w:hint="eastAsia"/>
                <w:sz w:val="24"/>
                <w:szCs w:val="24"/>
                <w:shd w:val="clear" w:color="auto" w:fill="FFFFFF"/>
                <w:lang w:val="zh-CN"/>
              </w:rPr>
              <w:t>供应商针对本项目设置了项目管理机构，并且有科学、具体的项目管理措施及质量保障方案，能够结合项目特点制定项目管理方案，从项目管理方案的合理性、人员安排的完整性、质量保障的科学性等方面进行横向比较，制定</w:t>
            </w:r>
            <w:r w:rsidR="00F217EC">
              <w:rPr>
                <w:rFonts w:hint="eastAsia"/>
                <w:sz w:val="24"/>
                <w:szCs w:val="24"/>
                <w:shd w:val="clear" w:color="auto" w:fill="FFFFFF"/>
                <w:lang w:val="zh-CN"/>
              </w:rPr>
              <w:lastRenderedPageBreak/>
              <w:t>的项目管理方案能完全结合项目特点，方案完整合理、人员安排完整、质量保障的科学性强且优秀的得</w:t>
            </w:r>
            <w:r w:rsidR="00FB2911">
              <w:rPr>
                <w:rFonts w:hint="eastAsia"/>
                <w:b/>
                <w:bCs w:val="0"/>
                <w:sz w:val="24"/>
                <w:szCs w:val="24"/>
                <w:shd w:val="clear" w:color="auto" w:fill="FFFFFF"/>
                <w:lang w:val="zh-CN"/>
              </w:rPr>
              <w:t>4</w:t>
            </w:r>
            <w:r w:rsidR="00F217EC">
              <w:rPr>
                <w:rFonts w:hint="eastAsia"/>
                <w:b/>
                <w:bCs w:val="0"/>
                <w:sz w:val="24"/>
                <w:szCs w:val="24"/>
                <w:shd w:val="clear" w:color="auto" w:fill="FFFFFF"/>
                <w:lang w:val="zh-CN"/>
              </w:rPr>
              <w:t>分</w:t>
            </w:r>
            <w:r w:rsidR="00F217EC">
              <w:rPr>
                <w:rFonts w:hint="eastAsia"/>
                <w:sz w:val="24"/>
                <w:szCs w:val="24"/>
                <w:shd w:val="clear" w:color="auto" w:fill="FFFFFF"/>
                <w:lang w:val="zh-CN"/>
              </w:rPr>
              <w:t>；项目管理方案部分结合项目特点，方案较完整合理、人员安排较完整、质量保障的科学且良好的得</w:t>
            </w:r>
            <w:r w:rsidR="00FB2911">
              <w:rPr>
                <w:rFonts w:hint="eastAsia"/>
                <w:b/>
                <w:bCs w:val="0"/>
                <w:sz w:val="24"/>
                <w:szCs w:val="24"/>
                <w:shd w:val="clear" w:color="auto" w:fill="FFFFFF"/>
                <w:lang w:val="zh-CN"/>
              </w:rPr>
              <w:t>2</w:t>
            </w:r>
            <w:r w:rsidR="00F217EC">
              <w:rPr>
                <w:rFonts w:hint="eastAsia"/>
                <w:b/>
                <w:bCs w:val="0"/>
                <w:sz w:val="24"/>
                <w:szCs w:val="24"/>
                <w:shd w:val="clear" w:color="auto" w:fill="FFFFFF"/>
                <w:lang w:val="zh-CN"/>
              </w:rPr>
              <w:t>分</w:t>
            </w:r>
            <w:r w:rsidR="00F217EC">
              <w:rPr>
                <w:rFonts w:hint="eastAsia"/>
                <w:sz w:val="24"/>
                <w:szCs w:val="24"/>
                <w:shd w:val="clear" w:color="auto" w:fill="FFFFFF"/>
                <w:lang w:val="zh-CN"/>
              </w:rPr>
              <w:t>、项目管理方案基本结合项目特点，方案不完整、人员安排欠缺、质量保障一般的得</w:t>
            </w:r>
            <w:r w:rsidR="00FB2911">
              <w:rPr>
                <w:rFonts w:hint="eastAsia"/>
                <w:b/>
                <w:bCs w:val="0"/>
                <w:sz w:val="24"/>
                <w:szCs w:val="24"/>
                <w:shd w:val="clear" w:color="auto" w:fill="FFFFFF"/>
                <w:lang w:val="zh-CN"/>
              </w:rPr>
              <w:t>1</w:t>
            </w:r>
            <w:r w:rsidR="00F217EC">
              <w:rPr>
                <w:rFonts w:hint="eastAsia"/>
                <w:b/>
                <w:bCs w:val="0"/>
                <w:sz w:val="24"/>
                <w:szCs w:val="24"/>
                <w:shd w:val="clear" w:color="auto" w:fill="FFFFFF"/>
                <w:lang w:val="zh-CN"/>
              </w:rPr>
              <w:t>分</w:t>
            </w:r>
            <w:r w:rsidR="00F217EC">
              <w:rPr>
                <w:rFonts w:hint="eastAsia"/>
                <w:sz w:val="24"/>
                <w:szCs w:val="24"/>
                <w:shd w:val="clear" w:color="auto" w:fill="FFFFFF"/>
                <w:lang w:val="zh-CN"/>
              </w:rPr>
              <w:t>；未提供或差的不得分。</w:t>
            </w:r>
          </w:p>
          <w:p w:rsidR="00D9242D" w:rsidRDefault="00F217EC">
            <w:pPr>
              <w:widowControl/>
              <w:spacing w:line="360" w:lineRule="auto"/>
              <w:rPr>
                <w:sz w:val="24"/>
                <w:szCs w:val="24"/>
              </w:rPr>
            </w:pPr>
            <w:r w:rsidRPr="00F217EC">
              <w:rPr>
                <w:rFonts w:hint="eastAsia"/>
                <w:b/>
                <w:bCs w:val="0"/>
                <w:sz w:val="24"/>
                <w:szCs w:val="24"/>
              </w:rPr>
              <w:t>（2）</w:t>
            </w:r>
            <w:r w:rsidR="00D9242D">
              <w:rPr>
                <w:rFonts w:hint="eastAsia"/>
                <w:b/>
                <w:bCs w:val="0"/>
                <w:sz w:val="24"/>
                <w:szCs w:val="24"/>
              </w:rPr>
              <w:t>类似业绩情况：</w:t>
            </w:r>
            <w:r w:rsidR="00D9242D">
              <w:rPr>
                <w:rFonts w:hint="eastAsia"/>
                <w:sz w:val="24"/>
                <w:szCs w:val="24"/>
              </w:rPr>
              <w:t>提供投标截止日前</w:t>
            </w:r>
            <w:r w:rsidR="00D9242D">
              <w:rPr>
                <w:sz w:val="24"/>
                <w:szCs w:val="24"/>
              </w:rPr>
              <w:t>3年的投标人类似业绩证明材料（提供的业绩</w:t>
            </w:r>
            <w:r w:rsidR="00D9242D">
              <w:rPr>
                <w:rFonts w:hint="eastAsia"/>
                <w:sz w:val="24"/>
                <w:szCs w:val="24"/>
              </w:rPr>
              <w:t>以</w:t>
            </w:r>
            <w:r w:rsidR="00D9242D">
              <w:rPr>
                <w:sz w:val="24"/>
                <w:szCs w:val="24"/>
              </w:rPr>
              <w:t>合同复印件为准</w:t>
            </w:r>
            <w:r w:rsidR="00D9242D">
              <w:rPr>
                <w:rFonts w:hint="eastAsia"/>
                <w:sz w:val="24"/>
                <w:szCs w:val="24"/>
              </w:rPr>
              <w:t>。</w:t>
            </w:r>
            <w:r>
              <w:rPr>
                <w:rFonts w:hint="eastAsia"/>
                <w:bCs w:val="0"/>
                <w:color w:val="auto"/>
                <w:sz w:val="24"/>
                <w:szCs w:val="24"/>
              </w:rPr>
              <w:t>须提供包含合同首页、标的及金额所在页、签字盖章页的合同复印件</w:t>
            </w:r>
            <w:r w:rsidR="00D9242D">
              <w:rPr>
                <w:sz w:val="24"/>
                <w:szCs w:val="24"/>
              </w:rPr>
              <w:t>）。每提供1项得1分,满分</w:t>
            </w:r>
            <w:r w:rsidR="00FB2911">
              <w:rPr>
                <w:rFonts w:hint="eastAsia"/>
                <w:b/>
                <w:bCs w:val="0"/>
                <w:sz w:val="24"/>
                <w:szCs w:val="24"/>
              </w:rPr>
              <w:t>5</w:t>
            </w:r>
            <w:r w:rsidR="00D9242D">
              <w:rPr>
                <w:b/>
                <w:bCs w:val="0"/>
                <w:sz w:val="24"/>
                <w:szCs w:val="24"/>
              </w:rPr>
              <w:t>分</w:t>
            </w:r>
            <w:r w:rsidR="00D9242D">
              <w:rPr>
                <w:sz w:val="24"/>
                <w:szCs w:val="24"/>
              </w:rPr>
              <w:t>；未提供的不得分。</w:t>
            </w:r>
          </w:p>
          <w:p w:rsidR="00D9242D" w:rsidRDefault="00D9242D">
            <w:pPr>
              <w:widowControl/>
              <w:spacing w:line="360" w:lineRule="auto"/>
              <w:rPr>
                <w:sz w:val="24"/>
                <w:lang w:val="zh-CN"/>
              </w:rPr>
            </w:pPr>
            <w:r>
              <w:rPr>
                <w:rFonts w:hint="eastAsia"/>
                <w:b/>
                <w:sz w:val="24"/>
                <w:lang w:val="zh-CN"/>
              </w:rPr>
              <w:t>（</w:t>
            </w:r>
            <w:r w:rsidR="0022652C">
              <w:rPr>
                <w:rFonts w:hint="eastAsia"/>
                <w:b/>
                <w:sz w:val="24"/>
                <w:lang w:val="zh-CN"/>
              </w:rPr>
              <w:t>3</w:t>
            </w:r>
            <w:r>
              <w:rPr>
                <w:rFonts w:hint="eastAsia"/>
                <w:b/>
                <w:sz w:val="24"/>
                <w:lang w:val="zh-CN"/>
              </w:rPr>
              <w:t>）供货及配送方案</w:t>
            </w:r>
            <w:r>
              <w:rPr>
                <w:b/>
                <w:sz w:val="24"/>
                <w:lang w:val="zh-CN"/>
              </w:rPr>
              <w:t>评价</w:t>
            </w:r>
            <w:r>
              <w:rPr>
                <w:rFonts w:hint="eastAsia"/>
                <w:b/>
                <w:sz w:val="24"/>
                <w:lang w:val="zh-CN"/>
              </w:rPr>
              <w:t>：</w:t>
            </w:r>
            <w:r>
              <w:rPr>
                <w:rFonts w:hint="eastAsia"/>
                <w:sz w:val="24"/>
                <w:lang w:val="zh-CN"/>
              </w:rPr>
              <w:t>结合采购人需求及配送地点等因素制作的完备性、可操作性强的配送方案。配送方案完善，组织程序周密，配货、分货、送货、协调、保障、沟通等组织机构完整，人员分布合理，得</w:t>
            </w:r>
            <w:r>
              <w:rPr>
                <w:rFonts w:hint="eastAsia"/>
                <w:b/>
                <w:bCs w:val="0"/>
                <w:sz w:val="24"/>
              </w:rPr>
              <w:t>4</w:t>
            </w:r>
            <w:r>
              <w:rPr>
                <w:b/>
                <w:bCs w:val="0"/>
                <w:sz w:val="24"/>
                <w:lang w:val="zh-CN"/>
              </w:rPr>
              <w:t>分</w:t>
            </w:r>
            <w:r>
              <w:rPr>
                <w:sz w:val="24"/>
                <w:lang w:val="zh-CN"/>
              </w:rPr>
              <w:t>；</w:t>
            </w:r>
            <w:r>
              <w:rPr>
                <w:rFonts w:hint="eastAsia"/>
                <w:sz w:val="24"/>
                <w:lang w:val="zh-CN"/>
              </w:rPr>
              <w:t>配送方案合理，组织机构设置完善、人员分布合理，但配送程序一般，得</w:t>
            </w:r>
            <w:r>
              <w:rPr>
                <w:rFonts w:hint="eastAsia"/>
                <w:b/>
                <w:bCs w:val="0"/>
                <w:sz w:val="24"/>
              </w:rPr>
              <w:t>2</w:t>
            </w:r>
            <w:r>
              <w:rPr>
                <w:b/>
                <w:bCs w:val="0"/>
                <w:sz w:val="24"/>
                <w:lang w:val="zh-CN"/>
              </w:rPr>
              <w:t>分</w:t>
            </w:r>
            <w:r>
              <w:rPr>
                <w:sz w:val="24"/>
                <w:lang w:val="zh-CN"/>
              </w:rPr>
              <w:t>；</w:t>
            </w:r>
            <w:r>
              <w:rPr>
                <w:rFonts w:hint="eastAsia"/>
                <w:sz w:val="24"/>
                <w:lang w:val="zh-CN"/>
              </w:rPr>
              <w:t>配送方案不完善，组织机构设置、人员分布存在一定欠缺，配送程序较简单，得</w:t>
            </w:r>
            <w:r>
              <w:rPr>
                <w:rFonts w:hint="eastAsia"/>
                <w:b/>
                <w:bCs w:val="0"/>
                <w:sz w:val="24"/>
                <w:lang w:val="zh-CN"/>
              </w:rPr>
              <w:t>1</w:t>
            </w:r>
            <w:r>
              <w:rPr>
                <w:b/>
                <w:bCs w:val="0"/>
                <w:sz w:val="24"/>
                <w:lang w:val="zh-CN"/>
              </w:rPr>
              <w:t>分</w:t>
            </w:r>
            <w:r>
              <w:rPr>
                <w:sz w:val="24"/>
                <w:lang w:val="zh-CN"/>
              </w:rPr>
              <w:t>；</w:t>
            </w:r>
            <w:r>
              <w:rPr>
                <w:rFonts w:hint="eastAsia"/>
                <w:sz w:val="24"/>
                <w:lang w:val="zh-CN"/>
              </w:rPr>
              <w:t>未提供相关内容不得分。</w:t>
            </w:r>
          </w:p>
          <w:p w:rsidR="00D9242D" w:rsidRDefault="00D9242D" w:rsidP="0014449D">
            <w:pPr>
              <w:widowControl/>
              <w:spacing w:line="360" w:lineRule="auto"/>
              <w:rPr>
                <w:sz w:val="24"/>
                <w:szCs w:val="24"/>
              </w:rPr>
            </w:pPr>
            <w:r>
              <w:rPr>
                <w:rFonts w:hint="eastAsia"/>
                <w:b/>
                <w:sz w:val="24"/>
                <w:lang w:val="zh-CN"/>
              </w:rPr>
              <w:t>（</w:t>
            </w:r>
            <w:r w:rsidR="0022652C">
              <w:rPr>
                <w:rFonts w:hint="eastAsia"/>
                <w:b/>
                <w:sz w:val="24"/>
                <w:lang w:val="zh-CN"/>
              </w:rPr>
              <w:t>4）培训方案</w:t>
            </w:r>
            <w:r>
              <w:rPr>
                <w:rFonts w:hint="eastAsia"/>
                <w:b/>
                <w:sz w:val="24"/>
                <w:lang w:val="zh-CN"/>
              </w:rPr>
              <w:t>：</w:t>
            </w:r>
            <w:r w:rsidR="0022652C" w:rsidRPr="0022652C">
              <w:rPr>
                <w:rFonts w:hint="eastAsia"/>
                <w:sz w:val="24"/>
              </w:rPr>
              <w:t>对项目培训方案、培训目标、培训计划、培训师资力量、培训课程、培训教材、培训质量保证措施等进行综合评价</w:t>
            </w:r>
            <w:r w:rsidR="004D1747">
              <w:rPr>
                <w:rFonts w:hint="eastAsia"/>
                <w:sz w:val="24"/>
              </w:rPr>
              <w:t>。</w:t>
            </w:r>
            <w:r w:rsidR="0022652C">
              <w:rPr>
                <w:rFonts w:hint="eastAsia"/>
                <w:sz w:val="24"/>
              </w:rPr>
              <w:t>培训方案完整、目标明确、计划合理、师资雄厚、措施</w:t>
            </w:r>
            <w:r w:rsidR="0014449D">
              <w:rPr>
                <w:rFonts w:hint="eastAsia"/>
                <w:sz w:val="24"/>
              </w:rPr>
              <w:t>完善</w:t>
            </w:r>
            <w:r w:rsidR="004D1747">
              <w:rPr>
                <w:rFonts w:hint="eastAsia"/>
                <w:sz w:val="24"/>
              </w:rPr>
              <w:t>且综合比较</w:t>
            </w:r>
            <w:r w:rsidR="0022652C" w:rsidRPr="0022652C">
              <w:rPr>
                <w:rFonts w:hint="eastAsia"/>
                <w:sz w:val="24"/>
              </w:rPr>
              <w:t>好的得</w:t>
            </w:r>
            <w:r w:rsidR="0014449D">
              <w:rPr>
                <w:rFonts w:hint="eastAsia"/>
                <w:sz w:val="24"/>
              </w:rPr>
              <w:t>5</w:t>
            </w:r>
            <w:r w:rsidR="0022652C" w:rsidRPr="0022652C">
              <w:rPr>
                <w:sz w:val="24"/>
              </w:rPr>
              <w:t>分，</w:t>
            </w:r>
            <w:r w:rsidR="0014449D">
              <w:rPr>
                <w:rFonts w:hint="eastAsia"/>
                <w:bCs w:val="0"/>
                <w:color w:val="auto"/>
                <w:sz w:val="24"/>
                <w:szCs w:val="24"/>
              </w:rPr>
              <w:t>以上因素每实质性响应一项得1分，未实质性响应或未提供不得分。</w:t>
            </w:r>
          </w:p>
        </w:tc>
      </w:tr>
      <w:tr w:rsidR="00D9242D">
        <w:trPr>
          <w:trHeight w:val="415"/>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rPr>
            </w:pPr>
            <w:r>
              <w:rPr>
                <w:rFonts w:hint="eastAsia"/>
                <w:b/>
                <w:bCs w:val="0"/>
                <w:sz w:val="24"/>
                <w:szCs w:val="24"/>
              </w:rPr>
              <w:lastRenderedPageBreak/>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jc w:val="center"/>
              <w:rPr>
                <w:b/>
                <w:bCs w:val="0"/>
                <w:sz w:val="24"/>
                <w:szCs w:val="24"/>
                <w:lang w:val="zh-CN"/>
              </w:rPr>
            </w:pPr>
            <w:r>
              <w:rPr>
                <w:rFonts w:hint="eastAsia"/>
                <w:b/>
                <w:bCs w:val="0"/>
                <w:sz w:val="24"/>
                <w:szCs w:val="24"/>
                <w:lang w:val="zh-CN"/>
              </w:rPr>
              <w:t>售后</w:t>
            </w:r>
          </w:p>
          <w:p w:rsidR="00D9242D" w:rsidRDefault="00D9242D">
            <w:pPr>
              <w:widowControl/>
              <w:spacing w:line="360" w:lineRule="auto"/>
              <w:jc w:val="center"/>
              <w:rPr>
                <w:b/>
                <w:bCs w:val="0"/>
                <w:sz w:val="24"/>
                <w:szCs w:val="24"/>
                <w:lang w:val="zh-CN"/>
              </w:rPr>
            </w:pPr>
            <w:r>
              <w:rPr>
                <w:rFonts w:hint="eastAsia"/>
                <w:b/>
                <w:bCs w:val="0"/>
                <w:sz w:val="24"/>
                <w:szCs w:val="24"/>
                <w:lang w:val="zh-CN"/>
              </w:rPr>
              <w:t>服务</w:t>
            </w:r>
          </w:p>
          <w:p w:rsidR="00D9242D" w:rsidRDefault="00D9242D">
            <w:pPr>
              <w:widowControl/>
              <w:spacing w:line="360" w:lineRule="auto"/>
              <w:jc w:val="center"/>
              <w:rPr>
                <w:b/>
                <w:bCs w:val="0"/>
                <w:sz w:val="24"/>
                <w:szCs w:val="24"/>
                <w:lang w:val="zh-CN"/>
              </w:rPr>
            </w:pPr>
            <w:r>
              <w:rPr>
                <w:rFonts w:hint="eastAsia"/>
                <w:b/>
                <w:bCs w:val="0"/>
                <w:sz w:val="24"/>
                <w:szCs w:val="24"/>
                <w:shd w:val="clear" w:color="auto" w:fill="FFFFFF"/>
              </w:rPr>
              <w:t>(10</w:t>
            </w:r>
            <w:r>
              <w:rPr>
                <w:rFonts w:hint="eastAsia"/>
                <w:b/>
                <w:bCs w:val="0"/>
                <w:sz w:val="24"/>
                <w:szCs w:val="24"/>
              </w:rPr>
              <w:t>%</w:t>
            </w:r>
            <w:r>
              <w:rPr>
                <w:rFonts w:hint="eastAsia"/>
                <w:b/>
                <w:bCs w:val="0"/>
                <w:sz w:val="24"/>
                <w:szCs w:val="24"/>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rPr>
                <w:sz w:val="24"/>
                <w:szCs w:val="24"/>
              </w:rPr>
            </w:pPr>
            <w:r>
              <w:rPr>
                <w:b/>
                <w:sz w:val="24"/>
                <w:szCs w:val="24"/>
              </w:rPr>
              <w:t>（1）本地化服务能力：</w:t>
            </w:r>
            <w:r>
              <w:rPr>
                <w:sz w:val="24"/>
                <w:szCs w:val="24"/>
              </w:rPr>
              <w:t>在青海省有服务机构的</w:t>
            </w:r>
            <w:r w:rsidR="0014449D">
              <w:rPr>
                <w:rFonts w:hint="eastAsia"/>
                <w:sz w:val="24"/>
                <w:szCs w:val="24"/>
              </w:rPr>
              <w:t>得3分；</w:t>
            </w:r>
            <w:r>
              <w:rPr>
                <w:rFonts w:hint="eastAsia"/>
                <w:sz w:val="24"/>
                <w:szCs w:val="24"/>
              </w:rPr>
              <w:t>有</w:t>
            </w:r>
            <w:r>
              <w:rPr>
                <w:sz w:val="24"/>
                <w:szCs w:val="24"/>
              </w:rPr>
              <w:t>合作性服务机构的，得</w:t>
            </w:r>
            <w:r w:rsidR="0014449D">
              <w:rPr>
                <w:rFonts w:hint="eastAsia"/>
                <w:b/>
                <w:bCs w:val="0"/>
                <w:sz w:val="24"/>
                <w:szCs w:val="24"/>
              </w:rPr>
              <w:t>1.5</w:t>
            </w:r>
            <w:r>
              <w:rPr>
                <w:b/>
                <w:bCs w:val="0"/>
                <w:sz w:val="24"/>
                <w:szCs w:val="24"/>
              </w:rPr>
              <w:t>分</w:t>
            </w:r>
            <w:r>
              <w:rPr>
                <w:sz w:val="24"/>
                <w:szCs w:val="24"/>
              </w:rPr>
              <w:t>；</w:t>
            </w:r>
            <w:r w:rsidR="0014449D">
              <w:rPr>
                <w:rFonts w:hint="eastAsia"/>
                <w:sz w:val="24"/>
                <w:szCs w:val="24"/>
                <w:lang w:val="zh-CN"/>
              </w:rPr>
              <w:t>没有</w:t>
            </w:r>
            <w:r>
              <w:rPr>
                <w:rFonts w:hint="eastAsia"/>
                <w:sz w:val="24"/>
                <w:szCs w:val="24"/>
                <w:lang w:val="zh-CN"/>
              </w:rPr>
              <w:t>的</w:t>
            </w:r>
            <w:r>
              <w:rPr>
                <w:sz w:val="24"/>
                <w:szCs w:val="24"/>
              </w:rPr>
              <w:t>不得分（需提供相关证明材料）。</w:t>
            </w:r>
          </w:p>
          <w:p w:rsidR="00D9242D" w:rsidRDefault="00D9242D">
            <w:pPr>
              <w:widowControl/>
              <w:spacing w:line="360" w:lineRule="auto"/>
              <w:rPr>
                <w:b/>
                <w:sz w:val="24"/>
                <w:szCs w:val="24"/>
              </w:rPr>
            </w:pPr>
            <w:r>
              <w:rPr>
                <w:b/>
                <w:sz w:val="24"/>
                <w:szCs w:val="24"/>
              </w:rPr>
              <w:t>（2）</w:t>
            </w:r>
            <w:r>
              <w:rPr>
                <w:rFonts w:hint="eastAsia"/>
                <w:b/>
                <w:bCs w:val="0"/>
                <w:sz w:val="24"/>
                <w:szCs w:val="24"/>
              </w:rPr>
              <w:t>售后服务计划、措施</w:t>
            </w:r>
            <w:r>
              <w:rPr>
                <w:rFonts w:hint="eastAsia"/>
                <w:sz w:val="24"/>
                <w:szCs w:val="24"/>
              </w:rPr>
              <w:t>：供应商</w:t>
            </w:r>
            <w:r>
              <w:rPr>
                <w:rFonts w:hint="eastAsia"/>
                <w:sz w:val="24"/>
                <w:szCs w:val="24"/>
                <w:lang w:val="zh-CN"/>
              </w:rPr>
              <w:t>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Pr>
                <w:rFonts w:hint="eastAsia"/>
                <w:b/>
                <w:bCs w:val="0"/>
                <w:sz w:val="24"/>
                <w:szCs w:val="24"/>
              </w:rPr>
              <w:t>7</w:t>
            </w:r>
            <w:r>
              <w:rPr>
                <w:rFonts w:hint="eastAsia"/>
                <w:b/>
                <w:bCs w:val="0"/>
                <w:sz w:val="24"/>
                <w:szCs w:val="24"/>
                <w:lang w:val="zh-CN"/>
              </w:rPr>
              <w:t>分</w:t>
            </w:r>
            <w:r>
              <w:rPr>
                <w:rFonts w:hint="eastAsia"/>
                <w:sz w:val="24"/>
                <w:szCs w:val="24"/>
                <w:lang w:val="zh-CN"/>
              </w:rPr>
              <w:t>；供应商验收方案较为完整、售后服务计划及措</w:t>
            </w:r>
            <w:r>
              <w:rPr>
                <w:rFonts w:hint="eastAsia"/>
                <w:sz w:val="24"/>
                <w:szCs w:val="24"/>
                <w:lang w:val="zh-CN"/>
              </w:rPr>
              <w:lastRenderedPageBreak/>
              <w:t>施较为合理、相关承诺及响应时间较完整可行、所述内容对招标文件要求响应良好的得</w:t>
            </w:r>
            <w:r>
              <w:rPr>
                <w:rFonts w:hint="eastAsia"/>
                <w:b/>
                <w:bCs w:val="0"/>
                <w:sz w:val="24"/>
                <w:szCs w:val="24"/>
              </w:rPr>
              <w:t>4</w:t>
            </w:r>
            <w:r>
              <w:rPr>
                <w:rFonts w:hint="eastAsia"/>
                <w:b/>
                <w:bCs w:val="0"/>
                <w:sz w:val="24"/>
                <w:szCs w:val="24"/>
                <w:lang w:val="zh-CN"/>
              </w:rPr>
              <w:t>分</w:t>
            </w:r>
            <w:r>
              <w:rPr>
                <w:rFonts w:hint="eastAsia"/>
                <w:sz w:val="24"/>
                <w:szCs w:val="24"/>
                <w:lang w:val="zh-CN"/>
              </w:rPr>
              <w:t>；供应商验收方案简单、售后服务计划及措施基本合理、相关承诺及响应时间较差、所述内容对招标文件要求响应一般的得</w:t>
            </w:r>
            <w:r>
              <w:rPr>
                <w:rFonts w:hint="eastAsia"/>
                <w:b/>
                <w:bCs w:val="0"/>
                <w:sz w:val="24"/>
                <w:szCs w:val="24"/>
              </w:rPr>
              <w:t>2</w:t>
            </w:r>
            <w:r>
              <w:rPr>
                <w:rFonts w:hint="eastAsia"/>
                <w:b/>
                <w:bCs w:val="0"/>
                <w:sz w:val="24"/>
                <w:szCs w:val="24"/>
                <w:lang w:val="zh-CN"/>
              </w:rPr>
              <w:t>分</w:t>
            </w:r>
            <w:r>
              <w:rPr>
                <w:rFonts w:hint="eastAsia"/>
                <w:sz w:val="24"/>
                <w:szCs w:val="24"/>
                <w:lang w:val="zh-CN"/>
              </w:rPr>
              <w:t>；未提供的不得分。</w:t>
            </w:r>
          </w:p>
        </w:tc>
      </w:tr>
      <w:tr w:rsidR="00D9242D">
        <w:trPr>
          <w:trHeight w:val="90"/>
          <w:jc w:val="center"/>
        </w:trPr>
        <w:tc>
          <w:tcPr>
            <w:tcW w:w="8615" w:type="dxa"/>
            <w:gridSpan w:val="3"/>
            <w:tcBorders>
              <w:top w:val="single" w:sz="6" w:space="0" w:color="000000"/>
              <w:left w:val="single" w:sz="6" w:space="0" w:color="000000"/>
              <w:bottom w:val="single" w:sz="6" w:space="0" w:color="000000"/>
              <w:right w:val="single" w:sz="6" w:space="0" w:color="000000"/>
            </w:tcBorders>
            <w:vAlign w:val="center"/>
          </w:tcPr>
          <w:p w:rsidR="00D9242D" w:rsidRDefault="00D9242D">
            <w:pPr>
              <w:widowControl/>
              <w:spacing w:line="360" w:lineRule="auto"/>
              <w:rPr>
                <w:sz w:val="24"/>
                <w:szCs w:val="24"/>
                <w:shd w:val="clear" w:color="auto" w:fill="FFFFFF"/>
              </w:rPr>
            </w:pPr>
            <w:r>
              <w:rPr>
                <w:rFonts w:hint="eastAsia"/>
                <w:sz w:val="24"/>
                <w:szCs w:val="24"/>
                <w:shd w:val="clear" w:color="auto" w:fill="FFFFFF"/>
              </w:rPr>
              <w:lastRenderedPageBreak/>
              <w:t>说明：（1）评标过程中，不得</w:t>
            </w:r>
            <w:r>
              <w:rPr>
                <w:rFonts w:hint="eastAsia"/>
                <w:sz w:val="24"/>
                <w:szCs w:val="24"/>
              </w:rPr>
              <w:t>去掉</w:t>
            </w:r>
            <w:r>
              <w:rPr>
                <w:rFonts w:hint="eastAsia"/>
                <w:sz w:val="24"/>
                <w:szCs w:val="24"/>
                <w:shd w:val="clear" w:color="auto" w:fill="FFFFFF"/>
              </w:rPr>
              <w:t>报价中的最高报价和最低报价。</w:t>
            </w:r>
          </w:p>
        </w:tc>
      </w:tr>
    </w:tbl>
    <w:p w:rsidR="00D9242D" w:rsidRDefault="00D9242D">
      <w:pPr>
        <w:pStyle w:val="1"/>
        <w:rPr>
          <w:color w:val="000000"/>
        </w:rPr>
      </w:pPr>
      <w:bookmarkStart w:id="163" w:name="_Toc376936756"/>
      <w:bookmarkStart w:id="164" w:name="_Toc325726025"/>
      <w:bookmarkStart w:id="165" w:name="_Toc6689"/>
      <w:bookmarkStart w:id="166" w:name="_Toc2506"/>
      <w:bookmarkStart w:id="167" w:name="_Toc88840528"/>
      <w:r>
        <w:rPr>
          <w:rFonts w:hint="eastAsia"/>
          <w:color w:val="000000"/>
        </w:rPr>
        <w:t>七、</w:t>
      </w:r>
      <w:bookmarkEnd w:id="163"/>
      <w:bookmarkEnd w:id="164"/>
      <w:r>
        <w:rPr>
          <w:rFonts w:hint="eastAsia"/>
          <w:color w:val="000000"/>
        </w:rPr>
        <w:t>确定成交供应商</w:t>
      </w:r>
      <w:bookmarkEnd w:id="165"/>
      <w:bookmarkEnd w:id="166"/>
      <w:bookmarkEnd w:id="167"/>
    </w:p>
    <w:p w:rsidR="00D9242D" w:rsidRDefault="00D9242D">
      <w:pPr>
        <w:pStyle w:val="2"/>
      </w:pPr>
      <w:bookmarkStart w:id="168" w:name="_Toc325726026"/>
      <w:bookmarkStart w:id="169" w:name="_Toc376936757"/>
      <w:bookmarkStart w:id="170" w:name="_Toc17038"/>
      <w:bookmarkStart w:id="171" w:name="_Toc28889"/>
      <w:bookmarkStart w:id="172" w:name="_Toc495567958"/>
      <w:bookmarkStart w:id="173" w:name="_Toc495666275"/>
      <w:bookmarkStart w:id="174" w:name="_Toc88840529"/>
      <w:r>
        <w:rPr>
          <w:rFonts w:hint="eastAsia"/>
        </w:rPr>
        <w:t>18.</w:t>
      </w:r>
      <w:r>
        <w:rPr>
          <w:rFonts w:hint="eastAsia"/>
        </w:rPr>
        <w:t>推荐并确定成交</w:t>
      </w:r>
      <w:bookmarkEnd w:id="168"/>
      <w:bookmarkEnd w:id="169"/>
      <w:r>
        <w:rPr>
          <w:rFonts w:hint="eastAsia"/>
        </w:rPr>
        <w:t>供应商</w:t>
      </w:r>
      <w:bookmarkEnd w:id="170"/>
      <w:bookmarkEnd w:id="171"/>
      <w:bookmarkEnd w:id="172"/>
      <w:bookmarkEnd w:id="173"/>
      <w:bookmarkEnd w:id="174"/>
    </w:p>
    <w:p w:rsidR="00D9242D" w:rsidRDefault="00D9242D">
      <w:pPr>
        <w:spacing w:line="360" w:lineRule="auto"/>
        <w:jc w:val="left"/>
        <w:rPr>
          <w:sz w:val="24"/>
          <w:szCs w:val="24"/>
        </w:rPr>
      </w:pPr>
      <w:r>
        <w:rPr>
          <w:rFonts w:hint="eastAsia"/>
          <w:sz w:val="24"/>
          <w:szCs w:val="24"/>
        </w:rPr>
        <w:t>18.1采购代理机构应当在评审结束后2个工作日内将评审报告送采购人确认。</w:t>
      </w:r>
    </w:p>
    <w:p w:rsidR="00D9242D" w:rsidRDefault="00D9242D">
      <w:pPr>
        <w:spacing w:line="360" w:lineRule="auto"/>
        <w:jc w:val="left"/>
        <w:rPr>
          <w:sz w:val="24"/>
          <w:szCs w:val="24"/>
        </w:rPr>
      </w:pPr>
      <w:r>
        <w:rPr>
          <w:rFonts w:hint="eastAsia"/>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9242D" w:rsidRDefault="00D9242D">
      <w:pPr>
        <w:pStyle w:val="2"/>
      </w:pPr>
      <w:bookmarkStart w:id="175" w:name="_Toc2346"/>
      <w:bookmarkStart w:id="176" w:name="_Toc325726028"/>
      <w:bookmarkStart w:id="177" w:name="_Toc2963"/>
      <w:bookmarkStart w:id="178" w:name="_Toc376936759"/>
      <w:bookmarkStart w:id="179" w:name="_Toc495567959"/>
      <w:bookmarkStart w:id="180" w:name="_Toc495666276"/>
      <w:bookmarkStart w:id="181" w:name="_Toc88840530"/>
      <w:bookmarkStart w:id="182" w:name="_Toc325726027"/>
      <w:r>
        <w:rPr>
          <w:rFonts w:hint="eastAsia"/>
        </w:rPr>
        <w:t>19.</w:t>
      </w:r>
      <w:r>
        <w:rPr>
          <w:rFonts w:hint="eastAsia"/>
        </w:rPr>
        <w:t>成交通知</w:t>
      </w:r>
      <w:bookmarkEnd w:id="175"/>
      <w:bookmarkEnd w:id="176"/>
      <w:bookmarkEnd w:id="177"/>
      <w:bookmarkEnd w:id="178"/>
      <w:bookmarkEnd w:id="179"/>
      <w:bookmarkEnd w:id="180"/>
      <w:bookmarkEnd w:id="181"/>
    </w:p>
    <w:p w:rsidR="00D9242D" w:rsidRDefault="00D9242D">
      <w:pPr>
        <w:spacing w:line="360" w:lineRule="auto"/>
        <w:jc w:val="left"/>
        <w:rPr>
          <w:sz w:val="24"/>
          <w:szCs w:val="24"/>
        </w:rPr>
      </w:pPr>
      <w:r>
        <w:rPr>
          <w:rFonts w:hint="eastAsia"/>
          <w:sz w:val="24"/>
          <w:szCs w:val="24"/>
        </w:rPr>
        <w:t>19.1采购人或者采购代理机构应当在成交供应商确定后2</w:t>
      </w:r>
      <w:r w:rsidR="006A1029">
        <w:rPr>
          <w:rFonts w:hint="eastAsia"/>
          <w:sz w:val="24"/>
          <w:szCs w:val="24"/>
        </w:rPr>
        <w:t>个工作日内，</w:t>
      </w:r>
      <w:r w:rsidR="006A1029" w:rsidRPr="006A1029">
        <w:rPr>
          <w:rFonts w:hint="eastAsia"/>
          <w:sz w:val="24"/>
          <w:szCs w:val="24"/>
        </w:rPr>
        <w:t>在省级以上财政部门指定的媒体上</w:t>
      </w:r>
      <w:r>
        <w:rPr>
          <w:rFonts w:hint="eastAsia"/>
          <w:sz w:val="24"/>
          <w:szCs w:val="24"/>
        </w:rPr>
        <w:t>公告成交结果，同时向成交供应商发出成交通知书。</w:t>
      </w:r>
    </w:p>
    <w:p w:rsidR="00D9242D" w:rsidRDefault="00D9242D">
      <w:pPr>
        <w:spacing w:line="360" w:lineRule="auto"/>
        <w:jc w:val="left"/>
        <w:rPr>
          <w:sz w:val="24"/>
          <w:szCs w:val="24"/>
        </w:rPr>
      </w:pPr>
      <w:r>
        <w:rPr>
          <w:rFonts w:hint="eastAsia"/>
          <w:sz w:val="24"/>
          <w:szCs w:val="24"/>
        </w:rPr>
        <w:t>19.2《成交通知书》发出后，采购人改变成交结果的，或者成交供应商无正当理由放弃成交项目的，依法承担法律责任。</w:t>
      </w:r>
    </w:p>
    <w:p w:rsidR="00D9242D" w:rsidRDefault="00D9242D">
      <w:pPr>
        <w:pStyle w:val="1"/>
        <w:rPr>
          <w:color w:val="000000"/>
        </w:rPr>
      </w:pPr>
      <w:bookmarkStart w:id="183" w:name="_Toc5556"/>
      <w:bookmarkStart w:id="184" w:name="_Toc18063"/>
      <w:bookmarkStart w:id="185" w:name="_Toc376936758"/>
      <w:bookmarkStart w:id="186" w:name="_Toc88840531"/>
      <w:r>
        <w:rPr>
          <w:rFonts w:hint="eastAsia"/>
          <w:color w:val="000000"/>
        </w:rPr>
        <w:t>八、授予合同</w:t>
      </w:r>
      <w:bookmarkEnd w:id="182"/>
      <w:bookmarkEnd w:id="183"/>
      <w:bookmarkEnd w:id="184"/>
      <w:bookmarkEnd w:id="185"/>
      <w:bookmarkEnd w:id="186"/>
    </w:p>
    <w:p w:rsidR="00D9242D" w:rsidRDefault="00D9242D">
      <w:pPr>
        <w:pStyle w:val="2"/>
      </w:pPr>
      <w:bookmarkStart w:id="187" w:name="_Toc28394"/>
      <w:bookmarkStart w:id="188" w:name="_Toc376936760"/>
      <w:bookmarkStart w:id="189" w:name="_Toc921"/>
      <w:bookmarkStart w:id="190" w:name="_Toc325726029"/>
      <w:bookmarkStart w:id="191" w:name="_Toc495567960"/>
      <w:bookmarkStart w:id="192" w:name="_Toc495666277"/>
      <w:bookmarkStart w:id="193" w:name="_Toc88840532"/>
      <w:r>
        <w:rPr>
          <w:rFonts w:hint="eastAsia"/>
        </w:rPr>
        <w:t>20.</w:t>
      </w:r>
      <w:r>
        <w:rPr>
          <w:rFonts w:hint="eastAsia"/>
        </w:rPr>
        <w:t>签订合同</w:t>
      </w:r>
      <w:bookmarkEnd w:id="187"/>
      <w:bookmarkEnd w:id="188"/>
      <w:bookmarkEnd w:id="189"/>
      <w:bookmarkEnd w:id="190"/>
      <w:bookmarkEnd w:id="191"/>
      <w:bookmarkEnd w:id="192"/>
      <w:bookmarkEnd w:id="193"/>
    </w:p>
    <w:p w:rsidR="00D9242D" w:rsidRDefault="00D9242D">
      <w:pPr>
        <w:spacing w:line="360" w:lineRule="auto"/>
        <w:jc w:val="left"/>
        <w:rPr>
          <w:sz w:val="24"/>
          <w:szCs w:val="24"/>
        </w:rPr>
      </w:pPr>
      <w:bookmarkStart w:id="194" w:name="_Toc325726030"/>
      <w:bookmarkStart w:id="195" w:name="_Toc376936761"/>
      <w:r>
        <w:rPr>
          <w:rFonts w:hint="eastAsia"/>
          <w:sz w:val="24"/>
          <w:szCs w:val="24"/>
        </w:rPr>
        <w:t>20.1采购人与成交供应商应当在成交通知书发出之日起30日内，按照磋商文件确定的合同文本以及采购标的、服务要求等事项签订政府采购合同。</w:t>
      </w:r>
    </w:p>
    <w:p w:rsidR="00D9242D" w:rsidRDefault="00D9242D">
      <w:pPr>
        <w:spacing w:line="360" w:lineRule="auto"/>
        <w:jc w:val="left"/>
        <w:rPr>
          <w:sz w:val="24"/>
          <w:szCs w:val="24"/>
        </w:rPr>
      </w:pPr>
      <w:r>
        <w:rPr>
          <w:rFonts w:hint="eastAsia"/>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D9242D" w:rsidRDefault="00D9242D">
      <w:pPr>
        <w:spacing w:line="360" w:lineRule="auto"/>
        <w:jc w:val="left"/>
        <w:rPr>
          <w:sz w:val="24"/>
          <w:szCs w:val="24"/>
        </w:rPr>
      </w:pPr>
      <w:r>
        <w:rPr>
          <w:rFonts w:hint="eastAsia"/>
          <w:sz w:val="24"/>
          <w:szCs w:val="24"/>
        </w:rPr>
        <w:t>20.3成交供应商拒绝签订政府采购合同的，采购人可以按照《政府采购竞争性磋商采购方式管理暂行办法》第二十八条第二款规定的原则确定其他供应商作为</w:t>
      </w:r>
      <w:r>
        <w:rPr>
          <w:rFonts w:hint="eastAsia"/>
          <w:sz w:val="24"/>
          <w:szCs w:val="24"/>
        </w:rPr>
        <w:lastRenderedPageBreak/>
        <w:t>成交供应商并签订政府采购合同，也可以重新开展采购活动。拒绝签订政府采购合同的成交供应商不得参加对该项目重新开展的采购活动。</w:t>
      </w:r>
    </w:p>
    <w:p w:rsidR="00D9242D" w:rsidRDefault="00D9242D">
      <w:pPr>
        <w:pStyle w:val="1"/>
        <w:rPr>
          <w:color w:val="000000"/>
        </w:rPr>
      </w:pPr>
      <w:bookmarkStart w:id="196" w:name="_Toc896"/>
      <w:bookmarkStart w:id="197" w:name="_Toc22442"/>
      <w:bookmarkStart w:id="198" w:name="_Toc88840533"/>
      <w:r>
        <w:rPr>
          <w:rFonts w:hint="eastAsia"/>
          <w:color w:val="000000"/>
        </w:rPr>
        <w:t>九、</w:t>
      </w:r>
      <w:bookmarkEnd w:id="194"/>
      <w:bookmarkEnd w:id="195"/>
      <w:r>
        <w:rPr>
          <w:rFonts w:hint="eastAsia"/>
          <w:color w:val="000000"/>
        </w:rPr>
        <w:t>磋商活动终止</w:t>
      </w:r>
      <w:bookmarkEnd w:id="196"/>
      <w:bookmarkEnd w:id="197"/>
      <w:bookmarkEnd w:id="198"/>
    </w:p>
    <w:p w:rsidR="00D9242D" w:rsidRDefault="00D9242D">
      <w:pPr>
        <w:pStyle w:val="2"/>
      </w:pPr>
      <w:bookmarkStart w:id="199" w:name="_Toc11684"/>
      <w:bookmarkStart w:id="200" w:name="_Toc7098"/>
      <w:bookmarkStart w:id="201" w:name="_Toc495567961"/>
      <w:bookmarkStart w:id="202" w:name="_Toc495666278"/>
      <w:bookmarkStart w:id="203" w:name="_Toc88840534"/>
      <w:bookmarkStart w:id="204" w:name="_Toc325726031"/>
      <w:bookmarkStart w:id="205" w:name="_Toc376936762"/>
      <w:r>
        <w:rPr>
          <w:rFonts w:hint="eastAsia"/>
        </w:rPr>
        <w:t>21.</w:t>
      </w:r>
      <w:r>
        <w:rPr>
          <w:rFonts w:hint="eastAsia"/>
        </w:rPr>
        <w:t>终止情形</w:t>
      </w:r>
      <w:bookmarkEnd w:id="199"/>
      <w:bookmarkEnd w:id="200"/>
      <w:bookmarkEnd w:id="201"/>
      <w:bookmarkEnd w:id="202"/>
      <w:bookmarkEnd w:id="203"/>
    </w:p>
    <w:p w:rsidR="00D9242D" w:rsidRDefault="00D9242D">
      <w:pPr>
        <w:spacing w:line="360" w:lineRule="auto"/>
        <w:jc w:val="left"/>
        <w:rPr>
          <w:sz w:val="24"/>
          <w:szCs w:val="24"/>
        </w:rPr>
      </w:pPr>
      <w:r>
        <w:rPr>
          <w:rFonts w:hint="eastAsia"/>
          <w:sz w:val="24"/>
          <w:szCs w:val="24"/>
        </w:rPr>
        <w:t>21.1</w:t>
      </w:r>
      <w:bookmarkEnd w:id="204"/>
      <w:bookmarkEnd w:id="205"/>
      <w:r>
        <w:rPr>
          <w:rFonts w:hint="eastAsia"/>
          <w:sz w:val="24"/>
          <w:szCs w:val="24"/>
        </w:rPr>
        <w:t>出现下列情形之一的，采购代理机构应当终止竞争性磋商采购活动，发布项目终止公告并说明原因，重新开展采购活动：</w:t>
      </w:r>
    </w:p>
    <w:p w:rsidR="00D9242D" w:rsidRDefault="00D9242D">
      <w:pPr>
        <w:spacing w:line="360" w:lineRule="auto"/>
        <w:jc w:val="left"/>
        <w:rPr>
          <w:sz w:val="24"/>
          <w:szCs w:val="24"/>
        </w:rPr>
      </w:pPr>
      <w:r>
        <w:rPr>
          <w:rFonts w:hint="eastAsia"/>
          <w:sz w:val="24"/>
          <w:szCs w:val="24"/>
        </w:rPr>
        <w:t>（1）因情况变化，不再符合规定的竞争性磋商采购方式适用情形的；</w:t>
      </w:r>
    </w:p>
    <w:p w:rsidR="00D9242D" w:rsidRDefault="00D9242D">
      <w:pPr>
        <w:spacing w:line="360" w:lineRule="auto"/>
        <w:jc w:val="left"/>
        <w:rPr>
          <w:sz w:val="24"/>
          <w:szCs w:val="24"/>
        </w:rPr>
      </w:pPr>
      <w:r>
        <w:rPr>
          <w:rFonts w:hint="eastAsia"/>
          <w:sz w:val="24"/>
          <w:szCs w:val="24"/>
        </w:rPr>
        <w:t>（2）出现影响采购公正的违法、违规行为的；</w:t>
      </w:r>
    </w:p>
    <w:p w:rsidR="00D9242D" w:rsidRDefault="00D9242D">
      <w:pPr>
        <w:spacing w:line="360" w:lineRule="auto"/>
        <w:jc w:val="left"/>
        <w:rPr>
          <w:sz w:val="24"/>
          <w:szCs w:val="24"/>
        </w:rPr>
      </w:pPr>
      <w:r>
        <w:rPr>
          <w:rFonts w:hint="eastAsia"/>
          <w:sz w:val="24"/>
          <w:szCs w:val="24"/>
        </w:rPr>
        <w:t>（3）除《政府采购竞争性磋商采购方式管理暂行办法》第二十一条第三款规定的情形外，在采购过程中符合要求的供应商或者报价未超过采购预算的供应商不足3家的。</w:t>
      </w:r>
    </w:p>
    <w:p w:rsidR="00D9242D" w:rsidRDefault="00D9242D">
      <w:pPr>
        <w:spacing w:line="360" w:lineRule="auto"/>
        <w:rPr>
          <w:sz w:val="24"/>
          <w:szCs w:val="24"/>
        </w:rPr>
      </w:pPr>
      <w:r>
        <w:rPr>
          <w:rFonts w:hint="eastAsia"/>
          <w:sz w:val="24"/>
          <w:szCs w:val="24"/>
        </w:rPr>
        <w:t>21.2终止磋商活动后，由采购代理机构发布终止公告并说明原因。</w:t>
      </w:r>
      <w:bookmarkStart w:id="206" w:name="_Toc325726032"/>
    </w:p>
    <w:p w:rsidR="00D9242D" w:rsidRDefault="00D9242D">
      <w:pPr>
        <w:pStyle w:val="1"/>
        <w:rPr>
          <w:color w:val="000000"/>
          <w:lang w:val="zh-CN"/>
        </w:rPr>
      </w:pPr>
      <w:bookmarkStart w:id="207" w:name="_Toc6646"/>
      <w:bookmarkStart w:id="208" w:name="_Toc27950"/>
      <w:bookmarkStart w:id="209" w:name="_Toc376936763"/>
      <w:bookmarkStart w:id="210" w:name="_Toc88840535"/>
      <w:r>
        <w:rPr>
          <w:rFonts w:hint="eastAsia"/>
          <w:color w:val="000000"/>
          <w:lang w:val="zh-CN"/>
        </w:rPr>
        <w:t>十、处罚</w:t>
      </w:r>
      <w:bookmarkEnd w:id="206"/>
      <w:bookmarkEnd w:id="207"/>
      <w:bookmarkEnd w:id="208"/>
      <w:bookmarkEnd w:id="209"/>
      <w:bookmarkEnd w:id="210"/>
    </w:p>
    <w:p w:rsidR="00D9242D" w:rsidRDefault="00D9242D">
      <w:pPr>
        <w:pStyle w:val="2"/>
      </w:pPr>
      <w:bookmarkStart w:id="211" w:name="_Toc28018"/>
      <w:bookmarkStart w:id="212" w:name="_Toc376936764"/>
      <w:bookmarkStart w:id="213" w:name="_Toc325726033"/>
      <w:bookmarkStart w:id="214" w:name="_Toc17567"/>
      <w:bookmarkStart w:id="215" w:name="_Toc495567962"/>
      <w:bookmarkStart w:id="216" w:name="_Toc495666279"/>
      <w:bookmarkStart w:id="217" w:name="_Toc88840536"/>
      <w:r>
        <w:rPr>
          <w:rFonts w:hint="eastAsia"/>
        </w:rPr>
        <w:t>22.</w:t>
      </w:r>
      <w:r>
        <w:rPr>
          <w:rFonts w:hint="eastAsia"/>
        </w:rPr>
        <w:t>处罚情形</w:t>
      </w:r>
      <w:bookmarkEnd w:id="211"/>
      <w:bookmarkEnd w:id="212"/>
      <w:bookmarkEnd w:id="213"/>
      <w:bookmarkEnd w:id="214"/>
      <w:bookmarkEnd w:id="215"/>
      <w:bookmarkEnd w:id="216"/>
      <w:bookmarkEnd w:id="217"/>
    </w:p>
    <w:p w:rsidR="00D9242D" w:rsidRDefault="00D9242D">
      <w:pPr>
        <w:autoSpaceDE w:val="0"/>
        <w:autoSpaceDN w:val="0"/>
        <w:spacing w:line="360" w:lineRule="auto"/>
        <w:rPr>
          <w:sz w:val="24"/>
          <w:lang w:val="zh-CN"/>
        </w:rPr>
      </w:pPr>
      <w:r>
        <w:rPr>
          <w:rFonts w:hint="eastAsia"/>
          <w:sz w:val="24"/>
          <w:lang w:val="zh-CN"/>
        </w:rPr>
        <w:t>中标人有下列情形之一的，中标无效，磋商保证金不予退还。情节严重的，报同级财政部门依法进行处理：</w:t>
      </w:r>
    </w:p>
    <w:p w:rsidR="00D9242D" w:rsidRDefault="00D9242D">
      <w:pPr>
        <w:autoSpaceDE w:val="0"/>
        <w:autoSpaceDN w:val="0"/>
        <w:spacing w:line="360" w:lineRule="auto"/>
        <w:rPr>
          <w:sz w:val="24"/>
          <w:lang w:val="zh-CN"/>
        </w:rPr>
      </w:pPr>
      <w:r>
        <w:rPr>
          <w:rFonts w:hint="eastAsia"/>
          <w:sz w:val="24"/>
          <w:lang w:val="zh-CN"/>
        </w:rPr>
        <w:t>（</w:t>
      </w:r>
      <w:r>
        <w:rPr>
          <w:rFonts w:hint="eastAsia"/>
          <w:sz w:val="24"/>
        </w:rPr>
        <w:t>1</w:t>
      </w:r>
      <w:r>
        <w:rPr>
          <w:rFonts w:hint="eastAsia"/>
          <w:sz w:val="24"/>
          <w:lang w:val="zh-CN"/>
        </w:rPr>
        <w:t>）提供虚假材料谋取中标、成交的；</w:t>
      </w:r>
    </w:p>
    <w:p w:rsidR="00D9242D" w:rsidRDefault="00D9242D">
      <w:pPr>
        <w:autoSpaceDE w:val="0"/>
        <w:autoSpaceDN w:val="0"/>
        <w:spacing w:line="360" w:lineRule="auto"/>
        <w:rPr>
          <w:sz w:val="24"/>
          <w:lang w:val="zh-CN"/>
        </w:rPr>
      </w:pPr>
      <w:r>
        <w:rPr>
          <w:rFonts w:hint="eastAsia"/>
          <w:sz w:val="24"/>
          <w:lang w:val="zh-CN"/>
        </w:rPr>
        <w:t>（</w:t>
      </w:r>
      <w:r>
        <w:rPr>
          <w:rFonts w:hint="eastAsia"/>
          <w:sz w:val="24"/>
        </w:rPr>
        <w:t>2</w:t>
      </w:r>
      <w:r>
        <w:rPr>
          <w:rFonts w:hint="eastAsia"/>
          <w:sz w:val="24"/>
          <w:lang w:val="zh-CN"/>
        </w:rPr>
        <w:t>）采取不正当手段诋毁、排挤其他供应商的；</w:t>
      </w:r>
    </w:p>
    <w:p w:rsidR="00D9242D" w:rsidRDefault="00D9242D">
      <w:pPr>
        <w:autoSpaceDE w:val="0"/>
        <w:autoSpaceDN w:val="0"/>
        <w:spacing w:line="360" w:lineRule="auto"/>
        <w:rPr>
          <w:sz w:val="24"/>
          <w:lang w:val="zh-CN"/>
        </w:rPr>
      </w:pPr>
      <w:r>
        <w:rPr>
          <w:rFonts w:hint="eastAsia"/>
          <w:sz w:val="24"/>
          <w:lang w:val="zh-CN"/>
        </w:rPr>
        <w:t>（</w:t>
      </w:r>
      <w:r>
        <w:rPr>
          <w:rFonts w:hint="eastAsia"/>
          <w:sz w:val="24"/>
        </w:rPr>
        <w:t>3</w:t>
      </w:r>
      <w:r>
        <w:rPr>
          <w:rFonts w:hint="eastAsia"/>
          <w:sz w:val="24"/>
          <w:lang w:val="zh-CN"/>
        </w:rPr>
        <w:t>）与采购人、其他供应商或者采购代理机构恶意串通的；</w:t>
      </w:r>
    </w:p>
    <w:p w:rsidR="00D9242D" w:rsidRDefault="00D9242D">
      <w:pPr>
        <w:autoSpaceDE w:val="0"/>
        <w:autoSpaceDN w:val="0"/>
        <w:spacing w:line="360" w:lineRule="auto"/>
        <w:rPr>
          <w:sz w:val="24"/>
          <w:lang w:val="zh-CN"/>
        </w:rPr>
      </w:pPr>
      <w:r>
        <w:rPr>
          <w:rFonts w:hint="eastAsia"/>
          <w:sz w:val="24"/>
          <w:lang w:val="zh-CN"/>
        </w:rPr>
        <w:t>（</w:t>
      </w:r>
      <w:r>
        <w:rPr>
          <w:rFonts w:hint="eastAsia"/>
          <w:sz w:val="24"/>
        </w:rPr>
        <w:t>4</w:t>
      </w:r>
      <w:r>
        <w:rPr>
          <w:rFonts w:hint="eastAsia"/>
          <w:sz w:val="24"/>
          <w:lang w:val="zh-CN"/>
        </w:rPr>
        <w:t>）向采购人、采购代理机构行贿或者提供其他不正当利益的；</w:t>
      </w:r>
    </w:p>
    <w:p w:rsidR="00D9242D" w:rsidRDefault="00D9242D">
      <w:pPr>
        <w:autoSpaceDE w:val="0"/>
        <w:autoSpaceDN w:val="0"/>
        <w:spacing w:line="360" w:lineRule="auto"/>
        <w:rPr>
          <w:sz w:val="24"/>
          <w:lang w:val="zh-CN"/>
        </w:rPr>
      </w:pPr>
      <w:r>
        <w:rPr>
          <w:rFonts w:hint="eastAsia"/>
          <w:sz w:val="24"/>
          <w:lang w:val="zh-CN"/>
        </w:rPr>
        <w:t>（</w:t>
      </w:r>
      <w:r>
        <w:rPr>
          <w:rFonts w:hint="eastAsia"/>
          <w:sz w:val="24"/>
        </w:rPr>
        <w:t>5</w:t>
      </w:r>
      <w:r>
        <w:rPr>
          <w:rFonts w:hint="eastAsia"/>
          <w:sz w:val="24"/>
          <w:lang w:val="zh-CN"/>
        </w:rPr>
        <w:t>）在招标采购过程中与采购人进行协商谈判的；</w:t>
      </w:r>
    </w:p>
    <w:p w:rsidR="00D9242D" w:rsidRDefault="00D9242D">
      <w:pPr>
        <w:autoSpaceDE w:val="0"/>
        <w:autoSpaceDN w:val="0"/>
        <w:spacing w:line="360" w:lineRule="auto"/>
        <w:rPr>
          <w:sz w:val="24"/>
          <w:szCs w:val="24"/>
        </w:rPr>
      </w:pPr>
      <w:r>
        <w:rPr>
          <w:rFonts w:hint="eastAsia"/>
          <w:sz w:val="24"/>
          <w:lang w:val="zh-CN"/>
        </w:rPr>
        <w:t>（</w:t>
      </w:r>
      <w:r>
        <w:rPr>
          <w:rFonts w:hint="eastAsia"/>
          <w:sz w:val="24"/>
        </w:rPr>
        <w:t>6</w:t>
      </w:r>
      <w:r>
        <w:rPr>
          <w:rFonts w:hint="eastAsia"/>
          <w:sz w:val="24"/>
          <w:lang w:val="zh-CN"/>
        </w:rPr>
        <w:t>）向磋商小组行贿或者提供其他不正当利益。</w:t>
      </w:r>
    </w:p>
    <w:p w:rsidR="00D9242D" w:rsidRDefault="00D9242D">
      <w:pPr>
        <w:pStyle w:val="1"/>
        <w:rPr>
          <w:color w:val="000000"/>
        </w:rPr>
      </w:pPr>
      <w:bookmarkStart w:id="218" w:name="_Toc16406"/>
      <w:bookmarkStart w:id="219" w:name="_Toc19538"/>
      <w:bookmarkStart w:id="220" w:name="_Toc376936765"/>
      <w:bookmarkStart w:id="221" w:name="_Toc325726034"/>
      <w:bookmarkStart w:id="222" w:name="_Toc88840537"/>
      <w:r>
        <w:rPr>
          <w:rFonts w:hint="eastAsia"/>
          <w:color w:val="000000"/>
        </w:rPr>
        <w:t>十一、其他</w:t>
      </w:r>
      <w:bookmarkEnd w:id="218"/>
      <w:bookmarkEnd w:id="219"/>
      <w:bookmarkEnd w:id="220"/>
      <w:bookmarkEnd w:id="221"/>
      <w:bookmarkEnd w:id="222"/>
    </w:p>
    <w:p w:rsidR="00D9242D" w:rsidRDefault="00D9242D">
      <w:pPr>
        <w:spacing w:line="360" w:lineRule="auto"/>
        <w:jc w:val="left"/>
        <w:rPr>
          <w:sz w:val="24"/>
          <w:szCs w:val="24"/>
        </w:rPr>
      </w:pPr>
      <w:r>
        <w:rPr>
          <w:rFonts w:hint="eastAsia"/>
          <w:sz w:val="24"/>
          <w:szCs w:val="24"/>
        </w:rPr>
        <w:t>其他未尽事宜，按照《中华人民共和国政府采购法》、《中华人民共和国合同法》、</w:t>
      </w:r>
      <w:r>
        <w:rPr>
          <w:rFonts w:hint="eastAsia"/>
          <w:sz w:val="24"/>
          <w:szCs w:val="24"/>
        </w:rPr>
        <w:lastRenderedPageBreak/>
        <w:t>《中华人民共和国政府采购法实施条例》、《政府采购竞争性磋商采购方式管理暂行办法》等法律法规的有关条款执行。</w:t>
      </w:r>
    </w:p>
    <w:p w:rsidR="00D9242D" w:rsidRDefault="00D9242D">
      <w:pPr>
        <w:pStyle w:val="af1"/>
        <w:rPr>
          <w:kern w:val="28"/>
        </w:rPr>
      </w:pPr>
      <w:bookmarkStart w:id="223" w:name="_Toc376936766"/>
      <w:r>
        <w:rPr>
          <w:rFonts w:hint="eastAsia"/>
          <w:kern w:val="28"/>
        </w:rPr>
        <w:br w:type="page"/>
      </w:r>
      <w:bookmarkStart w:id="224" w:name="_Toc495567963"/>
      <w:bookmarkStart w:id="225" w:name="_Toc495666280"/>
      <w:bookmarkStart w:id="226" w:name="_Toc88840538"/>
      <w:bookmarkEnd w:id="223"/>
      <w:r>
        <w:rPr>
          <w:rFonts w:hint="eastAsia"/>
          <w:kern w:val="28"/>
        </w:rPr>
        <w:lastRenderedPageBreak/>
        <w:t>第四部分</w:t>
      </w:r>
      <w:r>
        <w:rPr>
          <w:rFonts w:hint="eastAsia"/>
          <w:kern w:val="28"/>
        </w:rPr>
        <w:t xml:space="preserve">  </w:t>
      </w:r>
      <w:r>
        <w:rPr>
          <w:rFonts w:hint="eastAsia"/>
          <w:kern w:val="28"/>
        </w:rPr>
        <w:t>采购项目合同书</w:t>
      </w:r>
      <w:bookmarkEnd w:id="224"/>
      <w:bookmarkEnd w:id="225"/>
      <w:bookmarkEnd w:id="226"/>
    </w:p>
    <w:p w:rsidR="00D9242D" w:rsidRDefault="00D9242D">
      <w:pPr>
        <w:ind w:firstLine="400"/>
      </w:pPr>
      <w:bookmarkStart w:id="227" w:name="_Toc373954603"/>
      <w:bookmarkStart w:id="228" w:name="_Toc375576842"/>
      <w:bookmarkStart w:id="229" w:name="_Toc373936315"/>
    </w:p>
    <w:p w:rsidR="00D9242D" w:rsidRDefault="00D9242D">
      <w:pPr>
        <w:ind w:firstLine="400"/>
      </w:pPr>
    </w:p>
    <w:p w:rsidR="00D9242D" w:rsidRDefault="00D9242D">
      <w:pPr>
        <w:ind w:firstLine="400"/>
      </w:pPr>
    </w:p>
    <w:p w:rsidR="00D9242D" w:rsidRDefault="00D9242D">
      <w:pPr>
        <w:ind w:firstLine="400"/>
      </w:pPr>
    </w:p>
    <w:p w:rsidR="00D9242D" w:rsidRDefault="002642DF">
      <w:pPr>
        <w:pStyle w:val="aa"/>
        <w:spacing w:line="480" w:lineRule="auto"/>
        <w:jc w:val="center"/>
        <w:rPr>
          <w:b/>
          <w:sz w:val="44"/>
          <w:szCs w:val="44"/>
        </w:rPr>
      </w:pPr>
      <w:bookmarkStart w:id="230" w:name="_Toc455835990"/>
      <w:bookmarkStart w:id="231" w:name="_Toc458762168"/>
      <w:bookmarkStart w:id="232" w:name="_Toc495567964"/>
      <w:bookmarkStart w:id="233" w:name="_Toc495666281"/>
      <w:r>
        <w:rPr>
          <w:rFonts w:hint="eastAsia"/>
          <w:b/>
          <w:sz w:val="44"/>
          <w:szCs w:val="44"/>
        </w:rPr>
        <w:t>青海省</w:t>
      </w:r>
      <w:r w:rsidR="004D1747">
        <w:rPr>
          <w:rFonts w:hint="eastAsia"/>
          <w:b/>
          <w:sz w:val="44"/>
          <w:szCs w:val="44"/>
        </w:rPr>
        <w:t>政府</w:t>
      </w:r>
      <w:r w:rsidR="00D9242D">
        <w:rPr>
          <w:rFonts w:hint="eastAsia"/>
          <w:b/>
          <w:sz w:val="44"/>
          <w:szCs w:val="44"/>
        </w:rPr>
        <w:t>采购项目合同书</w:t>
      </w:r>
      <w:bookmarkEnd w:id="230"/>
      <w:bookmarkEnd w:id="231"/>
      <w:bookmarkEnd w:id="232"/>
      <w:bookmarkEnd w:id="233"/>
    </w:p>
    <w:p w:rsidR="00D9242D" w:rsidRDefault="00D9242D">
      <w:pPr>
        <w:ind w:firstLine="400"/>
      </w:pPr>
    </w:p>
    <w:p w:rsidR="00D9242D" w:rsidRDefault="00D9242D">
      <w:pPr>
        <w:ind w:firstLine="400"/>
      </w:pPr>
    </w:p>
    <w:p w:rsidR="00D9242D" w:rsidRDefault="00D9242D">
      <w:pPr>
        <w:ind w:firstLine="400"/>
      </w:pPr>
    </w:p>
    <w:p w:rsidR="00D9242D" w:rsidRDefault="00D9242D">
      <w:pPr>
        <w:ind w:firstLine="400"/>
      </w:pPr>
    </w:p>
    <w:p w:rsidR="00D9242D" w:rsidRDefault="00D9242D">
      <w:pPr>
        <w:ind w:firstLine="400"/>
      </w:pPr>
    </w:p>
    <w:p w:rsidR="00D9242D" w:rsidRDefault="00D9242D">
      <w:pPr>
        <w:spacing w:line="360" w:lineRule="auto"/>
        <w:ind w:leftChars="278" w:left="556"/>
        <w:rPr>
          <w:b/>
          <w:sz w:val="28"/>
          <w:szCs w:val="28"/>
          <w:u w:val="single"/>
        </w:rPr>
      </w:pPr>
      <w:r>
        <w:rPr>
          <w:rFonts w:hint="eastAsia"/>
          <w:b/>
          <w:sz w:val="28"/>
          <w:szCs w:val="28"/>
        </w:rPr>
        <w:t>采购项目名称：</w:t>
      </w:r>
      <w:r w:rsidR="00803117">
        <w:rPr>
          <w:rFonts w:hint="eastAsia"/>
          <w:b/>
          <w:sz w:val="28"/>
          <w:szCs w:val="28"/>
          <w:u w:val="single"/>
        </w:rPr>
        <w:t>西宁市第二十二中学智慧课堂项目</w:t>
      </w:r>
    </w:p>
    <w:p w:rsidR="00D9242D" w:rsidRPr="00143B9E" w:rsidRDefault="00D9242D">
      <w:pPr>
        <w:spacing w:line="360" w:lineRule="auto"/>
        <w:ind w:firstLine="602"/>
        <w:rPr>
          <w:b/>
          <w:color w:val="000000" w:themeColor="text1"/>
          <w:sz w:val="28"/>
          <w:szCs w:val="28"/>
          <w:u w:val="single"/>
        </w:rPr>
      </w:pPr>
      <w:r>
        <w:rPr>
          <w:rFonts w:hint="eastAsia"/>
          <w:b/>
          <w:sz w:val="28"/>
          <w:szCs w:val="28"/>
        </w:rPr>
        <w:t>采购项目编号：</w:t>
      </w:r>
      <w:r w:rsidR="00C57BE8" w:rsidRPr="00143B9E">
        <w:rPr>
          <w:rFonts w:hint="eastAsia"/>
          <w:b/>
          <w:color w:val="000000" w:themeColor="text1"/>
          <w:sz w:val="28"/>
          <w:szCs w:val="28"/>
          <w:u w:val="single"/>
        </w:rPr>
        <w:t>青海港鑫竞磋（货物）2021-05</w:t>
      </w:r>
      <w:r w:rsidR="00B56F63" w:rsidRPr="00143B9E">
        <w:rPr>
          <w:rFonts w:hint="eastAsia"/>
          <w:b/>
          <w:color w:val="000000" w:themeColor="text1"/>
          <w:sz w:val="28"/>
          <w:szCs w:val="28"/>
          <w:u w:val="single"/>
        </w:rPr>
        <w:t>7</w:t>
      </w:r>
      <w:r w:rsidR="00C57BE8" w:rsidRPr="00143B9E">
        <w:rPr>
          <w:rFonts w:hint="eastAsia"/>
          <w:b/>
          <w:color w:val="000000" w:themeColor="text1"/>
          <w:sz w:val="28"/>
          <w:szCs w:val="28"/>
          <w:u w:val="single"/>
        </w:rPr>
        <w:t>号</w:t>
      </w:r>
    </w:p>
    <w:p w:rsidR="00D9242D" w:rsidRDefault="00D9242D">
      <w:pPr>
        <w:spacing w:line="360" w:lineRule="auto"/>
        <w:ind w:firstLine="602"/>
        <w:rPr>
          <w:b/>
          <w:sz w:val="28"/>
          <w:szCs w:val="28"/>
          <w:u w:val="single"/>
        </w:rPr>
      </w:pPr>
      <w:r w:rsidRPr="00143B9E">
        <w:rPr>
          <w:rFonts w:hint="eastAsia"/>
          <w:b/>
          <w:color w:val="000000" w:themeColor="text1"/>
          <w:sz w:val="28"/>
          <w:szCs w:val="28"/>
        </w:rPr>
        <w:t>采购合同编号：</w:t>
      </w:r>
      <w:r w:rsidRPr="00143B9E">
        <w:rPr>
          <w:rFonts w:hint="eastAsia"/>
          <w:b/>
          <w:color w:val="000000" w:themeColor="text1"/>
          <w:sz w:val="28"/>
          <w:szCs w:val="28"/>
          <w:u w:val="single"/>
        </w:rPr>
        <w:t xml:space="preserve"> QH</w:t>
      </w:r>
      <w:r w:rsidR="001E4EFD" w:rsidRPr="00143B9E">
        <w:rPr>
          <w:rFonts w:hint="eastAsia"/>
          <w:b/>
          <w:color w:val="000000" w:themeColor="text1"/>
          <w:sz w:val="28"/>
          <w:szCs w:val="28"/>
          <w:u w:val="single"/>
        </w:rPr>
        <w:t>GX</w:t>
      </w:r>
      <w:r w:rsidRPr="00143B9E">
        <w:rPr>
          <w:rFonts w:hint="eastAsia"/>
          <w:b/>
          <w:color w:val="000000" w:themeColor="text1"/>
          <w:sz w:val="28"/>
          <w:szCs w:val="28"/>
          <w:u w:val="single"/>
        </w:rPr>
        <w:t>-202</w:t>
      </w:r>
      <w:r w:rsidR="00152D09" w:rsidRPr="00143B9E">
        <w:rPr>
          <w:rFonts w:hint="eastAsia"/>
          <w:b/>
          <w:color w:val="000000" w:themeColor="text1"/>
          <w:sz w:val="28"/>
          <w:szCs w:val="28"/>
          <w:u w:val="single"/>
        </w:rPr>
        <w:t>1</w:t>
      </w:r>
      <w:r w:rsidRPr="00143B9E">
        <w:rPr>
          <w:rFonts w:hint="eastAsia"/>
          <w:b/>
          <w:color w:val="000000" w:themeColor="text1"/>
          <w:sz w:val="28"/>
          <w:szCs w:val="28"/>
          <w:u w:val="single"/>
        </w:rPr>
        <w:t>-0</w:t>
      </w:r>
      <w:r w:rsidR="004D1747" w:rsidRPr="00143B9E">
        <w:rPr>
          <w:rFonts w:hint="eastAsia"/>
          <w:b/>
          <w:color w:val="000000" w:themeColor="text1"/>
          <w:sz w:val="28"/>
          <w:szCs w:val="28"/>
          <w:u w:val="single"/>
        </w:rPr>
        <w:t>5</w:t>
      </w:r>
      <w:r w:rsidR="00B56F63" w:rsidRPr="00143B9E">
        <w:rPr>
          <w:rFonts w:hint="eastAsia"/>
          <w:b/>
          <w:color w:val="000000" w:themeColor="text1"/>
          <w:sz w:val="28"/>
          <w:szCs w:val="28"/>
          <w:u w:val="single"/>
        </w:rPr>
        <w:t>7</w:t>
      </w:r>
      <w:r w:rsidRPr="00143B9E">
        <w:rPr>
          <w:rFonts w:hint="eastAsia"/>
          <w:b/>
          <w:color w:val="000000" w:themeColor="text1"/>
          <w:sz w:val="28"/>
          <w:szCs w:val="28"/>
          <w:u w:val="single"/>
        </w:rPr>
        <w:t xml:space="preserve"> </w:t>
      </w:r>
      <w:r>
        <w:rPr>
          <w:rFonts w:hint="eastAsia"/>
          <w:b/>
          <w:sz w:val="28"/>
          <w:szCs w:val="28"/>
          <w:u w:val="single"/>
        </w:rPr>
        <w:t xml:space="preserve">               </w:t>
      </w:r>
    </w:p>
    <w:p w:rsidR="00D9242D" w:rsidRDefault="00D9242D">
      <w:pPr>
        <w:spacing w:line="360" w:lineRule="auto"/>
        <w:ind w:firstLine="602"/>
        <w:jc w:val="left"/>
        <w:rPr>
          <w:b/>
          <w:sz w:val="28"/>
          <w:szCs w:val="28"/>
        </w:rPr>
      </w:pPr>
      <w:r>
        <w:rPr>
          <w:rFonts w:hint="eastAsia"/>
          <w:b/>
          <w:sz w:val="28"/>
          <w:szCs w:val="28"/>
        </w:rPr>
        <w:t>采购单位（甲方）：</w:t>
      </w:r>
      <w:r>
        <w:rPr>
          <w:rFonts w:hint="eastAsia"/>
          <w:b/>
          <w:sz w:val="28"/>
          <w:szCs w:val="28"/>
          <w:u w:val="single"/>
        </w:rPr>
        <w:t xml:space="preserve">                        </w:t>
      </w:r>
      <w:r>
        <w:rPr>
          <w:rFonts w:hint="eastAsia"/>
          <w:b/>
          <w:sz w:val="28"/>
          <w:szCs w:val="28"/>
        </w:rPr>
        <w:t>（盖章）</w:t>
      </w:r>
    </w:p>
    <w:p w:rsidR="00D9242D" w:rsidRDefault="00D9242D">
      <w:pPr>
        <w:spacing w:line="360" w:lineRule="auto"/>
        <w:ind w:firstLine="602"/>
        <w:jc w:val="left"/>
        <w:rPr>
          <w:b/>
          <w:sz w:val="28"/>
          <w:szCs w:val="28"/>
          <w:u w:val="single"/>
        </w:rPr>
      </w:pPr>
      <w:r>
        <w:rPr>
          <w:rFonts w:hint="eastAsia"/>
          <w:b/>
          <w:sz w:val="28"/>
          <w:szCs w:val="28"/>
        </w:rPr>
        <w:t>成交供应商（乙方）：</w:t>
      </w:r>
      <w:r>
        <w:rPr>
          <w:rFonts w:hint="eastAsia"/>
          <w:b/>
          <w:sz w:val="28"/>
          <w:szCs w:val="28"/>
          <w:u w:val="single"/>
        </w:rPr>
        <w:t xml:space="preserve">                      </w:t>
      </w:r>
      <w:r>
        <w:rPr>
          <w:rFonts w:hint="eastAsia"/>
          <w:b/>
          <w:sz w:val="28"/>
          <w:szCs w:val="28"/>
        </w:rPr>
        <w:t>（盖章）</w:t>
      </w:r>
    </w:p>
    <w:p w:rsidR="00D9242D" w:rsidRDefault="00D9242D">
      <w:pPr>
        <w:spacing w:line="360" w:lineRule="auto"/>
        <w:ind w:firstLine="602"/>
        <w:rPr>
          <w:b/>
          <w:sz w:val="28"/>
          <w:szCs w:val="28"/>
        </w:rPr>
      </w:pPr>
      <w:r>
        <w:rPr>
          <w:rFonts w:hint="eastAsia"/>
          <w:b/>
          <w:sz w:val="28"/>
          <w:szCs w:val="28"/>
        </w:rPr>
        <w:t>采购日期：</w:t>
      </w:r>
      <w:r>
        <w:rPr>
          <w:rFonts w:hint="eastAsia"/>
          <w:b/>
          <w:sz w:val="28"/>
          <w:szCs w:val="28"/>
          <w:u w:val="single"/>
        </w:rPr>
        <w:t xml:space="preserve">                                </w:t>
      </w:r>
    </w:p>
    <w:p w:rsidR="00D9242D" w:rsidRDefault="00D9242D">
      <w:pPr>
        <w:autoSpaceDE w:val="0"/>
        <w:autoSpaceDN w:val="0"/>
        <w:adjustRightInd w:val="0"/>
        <w:spacing w:line="380" w:lineRule="exact"/>
        <w:ind w:firstLine="402"/>
        <w:jc w:val="left"/>
        <w:rPr>
          <w:rFonts w:ascii="Calibri" w:hAnsi="Calibri" w:cs="Calibri"/>
          <w:b/>
          <w:sz w:val="28"/>
          <w:szCs w:val="28"/>
        </w:rPr>
      </w:pPr>
      <w:r>
        <w:rPr>
          <w:b/>
          <w:bCs w:val="0"/>
        </w:rPr>
        <w:br w:type="page"/>
      </w:r>
      <w:bookmarkEnd w:id="227"/>
      <w:bookmarkEnd w:id="228"/>
      <w:bookmarkEnd w:id="229"/>
      <w:r>
        <w:rPr>
          <w:rFonts w:hAnsi="Calibri" w:hint="eastAsia"/>
          <w:b/>
          <w:sz w:val="28"/>
          <w:szCs w:val="28"/>
          <w:lang w:val="zh-CN"/>
        </w:rPr>
        <w:lastRenderedPageBreak/>
        <w:t>采</w:t>
      </w:r>
      <w:r>
        <w:rPr>
          <w:rFonts w:ascii="Calibri" w:hAnsi="Calibri" w:cs="Calibri"/>
          <w:b/>
          <w:sz w:val="28"/>
          <w:szCs w:val="28"/>
        </w:rPr>
        <w:t xml:space="preserve"> </w:t>
      </w:r>
      <w:r>
        <w:rPr>
          <w:rFonts w:hAnsi="Calibri" w:hint="eastAsia"/>
          <w:b/>
          <w:sz w:val="28"/>
          <w:szCs w:val="28"/>
          <w:lang w:val="zh-CN"/>
        </w:rPr>
        <w:t>购</w:t>
      </w:r>
      <w:r>
        <w:rPr>
          <w:rFonts w:ascii="Calibri" w:hAnsi="Calibri" w:cs="Calibri"/>
          <w:b/>
          <w:sz w:val="28"/>
          <w:szCs w:val="28"/>
        </w:rPr>
        <w:t xml:space="preserve"> </w:t>
      </w:r>
      <w:r>
        <w:rPr>
          <w:rFonts w:hAnsi="Calibri" w:hint="eastAsia"/>
          <w:b/>
          <w:sz w:val="28"/>
          <w:szCs w:val="28"/>
          <w:lang w:val="zh-CN"/>
        </w:rPr>
        <w:t>人（以下简称甲方）：</w:t>
      </w:r>
    </w:p>
    <w:p w:rsidR="00D9242D" w:rsidRDefault="00D9242D">
      <w:pPr>
        <w:autoSpaceDE w:val="0"/>
        <w:autoSpaceDN w:val="0"/>
        <w:adjustRightInd w:val="0"/>
        <w:spacing w:line="380" w:lineRule="exact"/>
        <w:ind w:firstLine="402"/>
        <w:jc w:val="left"/>
        <w:rPr>
          <w:rFonts w:ascii="Calibri" w:hAnsi="Calibri" w:cs="Calibri"/>
          <w:sz w:val="28"/>
          <w:szCs w:val="28"/>
        </w:rPr>
      </w:pPr>
      <w:r>
        <w:rPr>
          <w:rFonts w:hAnsi="Calibri" w:hint="eastAsia"/>
          <w:b/>
          <w:sz w:val="28"/>
          <w:szCs w:val="28"/>
          <w:lang w:val="zh-CN"/>
        </w:rPr>
        <w:t>供</w:t>
      </w:r>
      <w:r>
        <w:rPr>
          <w:rFonts w:ascii="Calibri" w:hAnsi="Calibri" w:cs="Calibri"/>
          <w:b/>
          <w:sz w:val="28"/>
          <w:szCs w:val="28"/>
        </w:rPr>
        <w:t xml:space="preserve"> </w:t>
      </w:r>
      <w:r>
        <w:rPr>
          <w:rFonts w:hAnsi="Calibri" w:hint="eastAsia"/>
          <w:b/>
          <w:sz w:val="28"/>
          <w:szCs w:val="28"/>
          <w:lang w:val="zh-CN"/>
        </w:rPr>
        <w:t>应</w:t>
      </w:r>
      <w:r>
        <w:rPr>
          <w:rFonts w:ascii="Calibri" w:hAnsi="Calibri" w:cs="Calibri"/>
          <w:b/>
          <w:sz w:val="28"/>
          <w:szCs w:val="28"/>
        </w:rPr>
        <w:t xml:space="preserve"> </w:t>
      </w:r>
      <w:r>
        <w:rPr>
          <w:rFonts w:hAnsi="Calibri" w:hint="eastAsia"/>
          <w:b/>
          <w:sz w:val="28"/>
          <w:szCs w:val="28"/>
          <w:lang w:val="zh-CN"/>
        </w:rPr>
        <w:t>商（以下简称乙方）：</w:t>
      </w:r>
    </w:p>
    <w:p w:rsidR="00D9242D" w:rsidRDefault="00D9242D">
      <w:pPr>
        <w:pStyle w:val="a9"/>
        <w:spacing w:line="380" w:lineRule="exact"/>
        <w:ind w:left="400" w:firstLine="480"/>
        <w:rPr>
          <w:rFonts w:hAnsi="Calibri"/>
          <w:sz w:val="24"/>
          <w:lang w:val="zh-CN"/>
        </w:rPr>
      </w:pPr>
      <w:r>
        <w:rPr>
          <w:rFonts w:hAnsi="Calibri" w:hint="eastAsia"/>
          <w:sz w:val="24"/>
          <w:lang w:val="zh-CN"/>
        </w:rPr>
        <w:t>甲、乙双方根据“</w:t>
      </w:r>
      <w:r w:rsidR="00803117">
        <w:rPr>
          <w:rFonts w:hAnsi="Calibri" w:hint="eastAsia"/>
          <w:sz w:val="24"/>
          <w:lang w:val="zh-CN"/>
        </w:rPr>
        <w:t>西宁市第二十二中学智慧课堂项目</w:t>
      </w:r>
      <w:r>
        <w:rPr>
          <w:rFonts w:hAnsi="Calibri" w:hint="eastAsia"/>
          <w:sz w:val="24"/>
          <w:lang w:val="zh-CN"/>
        </w:rPr>
        <w:t>”（</w:t>
      </w:r>
      <w:r w:rsidR="00C57BE8" w:rsidRPr="00143B9E">
        <w:rPr>
          <w:rFonts w:hAnsi="Calibri" w:hint="eastAsia"/>
          <w:color w:val="000000" w:themeColor="text1"/>
          <w:sz w:val="24"/>
          <w:lang w:val="zh-CN"/>
        </w:rPr>
        <w:t>青海港鑫竞磋（货物）2021-05</w:t>
      </w:r>
      <w:r w:rsidR="00B56F63" w:rsidRPr="00143B9E">
        <w:rPr>
          <w:rFonts w:hAnsi="Calibri" w:hint="eastAsia"/>
          <w:color w:val="000000" w:themeColor="text1"/>
          <w:sz w:val="24"/>
          <w:lang w:val="zh-CN"/>
        </w:rPr>
        <w:t>7</w:t>
      </w:r>
      <w:r w:rsidR="00C57BE8" w:rsidRPr="00143B9E">
        <w:rPr>
          <w:rFonts w:hAnsi="Calibri" w:hint="eastAsia"/>
          <w:color w:val="000000" w:themeColor="text1"/>
          <w:sz w:val="24"/>
          <w:lang w:val="zh-CN"/>
        </w:rPr>
        <w:t>号</w:t>
      </w:r>
      <w:r>
        <w:rPr>
          <w:rFonts w:hAnsi="Calibri" w:hint="eastAsia"/>
          <w:sz w:val="24"/>
          <w:lang w:val="zh-CN"/>
        </w:rPr>
        <w:t>）的</w:t>
      </w:r>
      <w:r w:rsidR="00AA5D13">
        <w:rPr>
          <w:rFonts w:hAnsi="Calibri" w:hint="eastAsia"/>
          <w:sz w:val="24"/>
          <w:lang w:val="zh-CN"/>
        </w:rPr>
        <w:t>磋商</w:t>
      </w:r>
      <w:r>
        <w:rPr>
          <w:rFonts w:hAnsi="Calibri" w:hint="eastAsia"/>
          <w:sz w:val="24"/>
          <w:lang w:val="zh-CN"/>
        </w:rPr>
        <w:t>文件要求和采购代理机构出具的《中标通知书》，并经双方协商一致，签订本合同协议书。</w:t>
      </w:r>
    </w:p>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一、签订本政府采购合同的依据</w:t>
      </w:r>
    </w:p>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本政府采购合同所附下列文件是构成本政府采购合同不可分割的部分：</w:t>
      </w:r>
    </w:p>
    <w:p w:rsidR="00D9242D" w:rsidRDefault="00D9242D">
      <w:pPr>
        <w:autoSpaceDE w:val="0"/>
        <w:autoSpaceDN w:val="0"/>
        <w:adjustRightInd w:val="0"/>
        <w:spacing w:line="380" w:lineRule="exact"/>
        <w:ind w:firstLineChars="200" w:firstLine="480"/>
        <w:jc w:val="left"/>
        <w:rPr>
          <w:rFonts w:hAnsi="Calibri"/>
          <w:sz w:val="24"/>
          <w:lang w:val="zh-CN"/>
        </w:rPr>
      </w:pPr>
      <w:r>
        <w:rPr>
          <w:rFonts w:hAnsi="Calibri" w:hint="eastAsia"/>
          <w:sz w:val="24"/>
          <w:lang w:val="zh-CN"/>
        </w:rPr>
        <w:t>1. 磋商文件；</w:t>
      </w:r>
    </w:p>
    <w:p w:rsidR="00D9242D" w:rsidRDefault="00D9242D">
      <w:pPr>
        <w:autoSpaceDE w:val="0"/>
        <w:autoSpaceDN w:val="0"/>
        <w:adjustRightInd w:val="0"/>
        <w:spacing w:line="380" w:lineRule="exact"/>
        <w:ind w:firstLineChars="200" w:firstLine="480"/>
        <w:jc w:val="left"/>
        <w:rPr>
          <w:rFonts w:hAnsi="Calibri"/>
          <w:sz w:val="24"/>
          <w:lang w:val="zh-CN"/>
        </w:rPr>
      </w:pPr>
      <w:r>
        <w:rPr>
          <w:rFonts w:hAnsi="Calibri" w:hint="eastAsia"/>
          <w:sz w:val="24"/>
          <w:lang w:val="zh-CN"/>
        </w:rPr>
        <w:t>2. 磋商文件的更正、变更公告；</w:t>
      </w:r>
    </w:p>
    <w:p w:rsidR="00D9242D" w:rsidRDefault="00D9242D">
      <w:pPr>
        <w:autoSpaceDE w:val="0"/>
        <w:autoSpaceDN w:val="0"/>
        <w:adjustRightInd w:val="0"/>
        <w:spacing w:line="380" w:lineRule="exact"/>
        <w:ind w:firstLineChars="200" w:firstLine="480"/>
        <w:jc w:val="left"/>
        <w:rPr>
          <w:rFonts w:hAnsi="Calibri"/>
          <w:sz w:val="24"/>
          <w:lang w:val="zh-CN"/>
        </w:rPr>
      </w:pPr>
      <w:r>
        <w:rPr>
          <w:rFonts w:hAnsi="Calibri" w:hint="eastAsia"/>
          <w:sz w:val="24"/>
          <w:lang w:val="zh-CN"/>
        </w:rPr>
        <w:t>3.中标人提交的投标文件；</w:t>
      </w:r>
    </w:p>
    <w:p w:rsidR="00D9242D" w:rsidRDefault="00D9242D">
      <w:pPr>
        <w:autoSpaceDE w:val="0"/>
        <w:autoSpaceDN w:val="0"/>
        <w:adjustRightInd w:val="0"/>
        <w:spacing w:line="380" w:lineRule="exact"/>
        <w:ind w:firstLineChars="200" w:firstLine="480"/>
        <w:jc w:val="left"/>
        <w:rPr>
          <w:rFonts w:hAnsi="Calibri"/>
          <w:sz w:val="24"/>
          <w:lang w:val="zh-CN"/>
        </w:rPr>
      </w:pPr>
      <w:r>
        <w:rPr>
          <w:rFonts w:hAnsi="Calibri" w:hint="eastAsia"/>
          <w:sz w:val="24"/>
          <w:lang w:val="zh-CN"/>
        </w:rPr>
        <w:t>4. 磋商文件中规定的政府采购合同通用条款；</w:t>
      </w:r>
    </w:p>
    <w:p w:rsidR="00D9242D" w:rsidRDefault="00D9242D">
      <w:pPr>
        <w:autoSpaceDE w:val="0"/>
        <w:autoSpaceDN w:val="0"/>
        <w:adjustRightInd w:val="0"/>
        <w:spacing w:line="380" w:lineRule="exact"/>
        <w:ind w:firstLineChars="200" w:firstLine="480"/>
        <w:jc w:val="left"/>
        <w:rPr>
          <w:rFonts w:hAnsi="Calibri"/>
          <w:sz w:val="24"/>
          <w:lang w:val="zh-CN"/>
        </w:rPr>
      </w:pPr>
      <w:r>
        <w:rPr>
          <w:rFonts w:hAnsi="Calibri" w:hint="eastAsia"/>
          <w:sz w:val="24"/>
          <w:lang w:val="zh-CN"/>
        </w:rPr>
        <w:t>5.中标通知书；</w:t>
      </w:r>
    </w:p>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6.履约保证金缴费证明。</w:t>
      </w:r>
    </w:p>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二、合同标的及金额                                       单位：元</w:t>
      </w:r>
    </w:p>
    <w:tbl>
      <w:tblPr>
        <w:tblW w:w="0" w:type="auto"/>
        <w:tblLayout w:type="fixed"/>
        <w:tblLook w:val="0000"/>
      </w:tblPr>
      <w:tblGrid>
        <w:gridCol w:w="791"/>
        <w:gridCol w:w="2460"/>
        <w:gridCol w:w="2293"/>
        <w:gridCol w:w="763"/>
        <w:gridCol w:w="1147"/>
        <w:gridCol w:w="1145"/>
        <w:gridCol w:w="696"/>
      </w:tblGrid>
      <w:tr w:rsidR="00D9242D">
        <w:trPr>
          <w:cantSplit/>
          <w:trHeight w:val="900"/>
        </w:trPr>
        <w:tc>
          <w:tcPr>
            <w:tcW w:w="791"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rPr>
                <w:rFonts w:hAnsi="Calibri"/>
                <w:sz w:val="24"/>
                <w:lang w:val="zh-CN"/>
              </w:rPr>
            </w:pPr>
            <w:r>
              <w:rPr>
                <w:rFonts w:hAnsi="Calibri" w:hint="eastAsia"/>
                <w:sz w:val="24"/>
                <w:lang w:val="zh-CN"/>
              </w:rPr>
              <w:t>包号</w:t>
            </w:r>
          </w:p>
        </w:tc>
        <w:tc>
          <w:tcPr>
            <w:tcW w:w="2460"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标的名称</w:t>
            </w:r>
          </w:p>
        </w:tc>
        <w:tc>
          <w:tcPr>
            <w:tcW w:w="229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型号规格</w:t>
            </w:r>
          </w:p>
        </w:tc>
        <w:tc>
          <w:tcPr>
            <w:tcW w:w="76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rPr>
                <w:rFonts w:hAnsi="Calibri"/>
                <w:sz w:val="24"/>
                <w:lang w:val="zh-CN"/>
              </w:rPr>
            </w:pPr>
            <w:r>
              <w:rPr>
                <w:rFonts w:hAnsi="Calibri" w:hint="eastAsia"/>
                <w:sz w:val="24"/>
                <w:lang w:val="zh-CN"/>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rPr>
                <w:rFonts w:hAnsi="Calibri"/>
                <w:sz w:val="24"/>
                <w:lang w:val="zh-CN"/>
              </w:rPr>
            </w:pPr>
            <w:r>
              <w:rPr>
                <w:rFonts w:hAnsi="Calibri" w:hint="eastAsia"/>
                <w:sz w:val="24"/>
                <w:lang w:val="zh-CN"/>
              </w:rPr>
              <w:t>单价</w:t>
            </w:r>
          </w:p>
        </w:tc>
        <w:tc>
          <w:tcPr>
            <w:tcW w:w="1145"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rPr>
                <w:rFonts w:hAnsi="Calibri"/>
                <w:sz w:val="24"/>
                <w:lang w:val="zh-CN"/>
              </w:rPr>
            </w:pPr>
            <w:r>
              <w:rPr>
                <w:rFonts w:hAnsi="Calibri" w:hint="eastAsia"/>
                <w:sz w:val="24"/>
                <w:lang w:val="zh-CN"/>
              </w:rPr>
              <w:t>总价</w:t>
            </w:r>
          </w:p>
        </w:tc>
        <w:tc>
          <w:tcPr>
            <w:tcW w:w="696"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rPr>
                <w:rFonts w:hAnsi="Calibri"/>
                <w:sz w:val="24"/>
                <w:lang w:val="zh-CN"/>
              </w:rPr>
            </w:pPr>
            <w:r>
              <w:rPr>
                <w:rFonts w:hAnsi="Calibri" w:hint="eastAsia"/>
                <w:sz w:val="24"/>
                <w:lang w:val="zh-CN"/>
              </w:rPr>
              <w:t>备注</w:t>
            </w:r>
          </w:p>
        </w:tc>
      </w:tr>
      <w:tr w:rsidR="00D9242D">
        <w:trPr>
          <w:cantSplit/>
          <w:trHeight w:val="590"/>
        </w:trPr>
        <w:tc>
          <w:tcPr>
            <w:tcW w:w="791"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r>
      <w:tr w:rsidR="00D9242D">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r>
      <w:tr w:rsidR="00D9242D">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r>
      <w:tr w:rsidR="00D9242D">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D9242D" w:rsidRDefault="00D9242D">
            <w:pPr>
              <w:autoSpaceDE w:val="0"/>
              <w:autoSpaceDN w:val="0"/>
              <w:adjustRightInd w:val="0"/>
              <w:spacing w:line="380" w:lineRule="exact"/>
              <w:ind w:firstLineChars="200" w:firstLine="480"/>
              <w:rPr>
                <w:rFonts w:hAnsi="Calibri"/>
                <w:sz w:val="24"/>
                <w:lang w:val="zh-CN"/>
              </w:rPr>
            </w:pPr>
          </w:p>
        </w:tc>
      </w:tr>
    </w:tbl>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根据上述政府采购合同文件要求，本政府采购合同的总金额为人民币</w:t>
      </w:r>
      <w:r>
        <w:rPr>
          <w:rFonts w:hAnsi="Calibri" w:hint="eastAsia"/>
          <w:sz w:val="24"/>
          <w:u w:val="single"/>
          <w:lang w:val="zh-CN"/>
        </w:rPr>
        <w:t xml:space="preserve">       </w:t>
      </w:r>
      <w:r>
        <w:rPr>
          <w:rFonts w:hAnsi="Calibri" w:hint="eastAsia"/>
          <w:sz w:val="24"/>
          <w:lang w:val="zh-CN"/>
        </w:rPr>
        <w:t xml:space="preserve">  </w:t>
      </w:r>
      <w:r>
        <w:rPr>
          <w:rFonts w:hAnsi="Calibri" w:hint="eastAsia"/>
          <w:sz w:val="24"/>
          <w:u w:val="single"/>
          <w:lang w:val="zh-CN"/>
        </w:rPr>
        <w:t xml:space="preserve">             </w:t>
      </w:r>
      <w:r>
        <w:rPr>
          <w:rFonts w:hAnsi="Calibri" w:hint="eastAsia"/>
          <w:sz w:val="24"/>
          <w:lang w:val="zh-CN"/>
        </w:rPr>
        <w:t xml:space="preserve"> （大写）</w:t>
      </w:r>
      <w:r>
        <w:rPr>
          <w:rFonts w:hAnsi="Calibri" w:hint="eastAsia"/>
          <w:sz w:val="24"/>
          <w:u w:val="single"/>
          <w:lang w:val="zh-CN"/>
        </w:rPr>
        <w:t xml:space="preserve">                 </w:t>
      </w:r>
      <w:r>
        <w:rPr>
          <w:rFonts w:hAnsi="Calibri" w:hint="eastAsia"/>
          <w:sz w:val="24"/>
          <w:lang w:val="zh-CN"/>
        </w:rPr>
        <w:t>元。</w:t>
      </w:r>
    </w:p>
    <w:p w:rsidR="00D9242D" w:rsidRDefault="00D9242D">
      <w:pPr>
        <w:autoSpaceDE w:val="0"/>
        <w:autoSpaceDN w:val="0"/>
        <w:adjustRightInd w:val="0"/>
        <w:spacing w:line="380" w:lineRule="exact"/>
        <w:ind w:firstLineChars="200" w:firstLine="480"/>
        <w:rPr>
          <w:rFonts w:hAnsi="Cambria"/>
          <w:sz w:val="24"/>
          <w:lang w:val="zh-CN"/>
        </w:rPr>
      </w:pPr>
      <w:r>
        <w:rPr>
          <w:rFonts w:hAnsi="Calibri" w:hint="eastAsia"/>
          <w:sz w:val="24"/>
          <w:lang w:val="zh-CN"/>
        </w:rPr>
        <w:t>本合同以人民币进行结算，合同总价包括：</w:t>
      </w:r>
      <w:r>
        <w:rPr>
          <w:rFonts w:hAnsi="Cambria" w:hint="eastAsia"/>
          <w:sz w:val="24"/>
          <w:lang w:val="zh-CN"/>
        </w:rPr>
        <w:t>产品费、验收费、手续费、包装费、运输费、保险费、安装费、调试费、培训费、售前、售中、售后服务费、中标服务费及不可预见费等全部费用</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三、交付时间、地点和要求</w:t>
      </w:r>
    </w:p>
    <w:p w:rsidR="00D9242D" w:rsidRDefault="00D9242D">
      <w:pPr>
        <w:spacing w:line="420" w:lineRule="exact"/>
        <w:ind w:firstLineChars="100" w:firstLine="241"/>
        <w:rPr>
          <w:rFonts w:hAnsi="Calibri"/>
          <w:b/>
          <w:iCs w:val="0"/>
          <w:sz w:val="24"/>
          <w:szCs w:val="24"/>
          <w:u w:val="single"/>
        </w:rPr>
      </w:pPr>
      <w:r>
        <w:rPr>
          <w:rFonts w:hAnsi="Calibri"/>
          <w:b/>
          <w:sz w:val="24"/>
          <w:szCs w:val="24"/>
          <w:lang w:val="zh-CN"/>
        </w:rPr>
        <w:t>1</w:t>
      </w:r>
      <w:r>
        <w:rPr>
          <w:rFonts w:hAnsi="Calibri" w:hint="eastAsia"/>
          <w:sz w:val="24"/>
          <w:szCs w:val="24"/>
          <w:lang w:val="zh-CN"/>
        </w:rPr>
        <w:t>.</w:t>
      </w:r>
      <w:r>
        <w:rPr>
          <w:rFonts w:hint="eastAsia"/>
          <w:b/>
          <w:iCs w:val="0"/>
          <w:sz w:val="24"/>
          <w:szCs w:val="24"/>
          <w:lang w:val="zh-CN"/>
        </w:rPr>
        <w:t>交货时间：</w:t>
      </w:r>
      <w:r>
        <w:rPr>
          <w:rFonts w:hint="eastAsia"/>
          <w:b/>
          <w:iCs w:val="0"/>
          <w:sz w:val="24"/>
          <w:szCs w:val="24"/>
          <w:u w:val="single"/>
          <w:lang w:val="zh-CN"/>
        </w:rPr>
        <w:t>合同签订后</w:t>
      </w:r>
      <w:r w:rsidR="00AA5D13">
        <w:rPr>
          <w:rFonts w:hint="eastAsia"/>
          <w:b/>
          <w:iCs w:val="0"/>
          <w:sz w:val="24"/>
          <w:szCs w:val="24"/>
          <w:u w:val="single"/>
        </w:rPr>
        <w:t>20</w:t>
      </w:r>
      <w:r w:rsidR="001E4EFD">
        <w:rPr>
          <w:rFonts w:hint="eastAsia"/>
          <w:b/>
          <w:iCs w:val="0"/>
          <w:sz w:val="24"/>
          <w:szCs w:val="24"/>
          <w:u w:val="single"/>
          <w:lang w:val="zh-CN"/>
        </w:rPr>
        <w:t>日</w:t>
      </w:r>
      <w:r>
        <w:rPr>
          <w:rFonts w:hint="eastAsia"/>
          <w:b/>
          <w:iCs w:val="0"/>
          <w:sz w:val="24"/>
          <w:szCs w:val="24"/>
          <w:u w:val="single"/>
          <w:lang w:val="zh-CN"/>
        </w:rPr>
        <w:t>内；</w:t>
      </w:r>
    </w:p>
    <w:p w:rsidR="00D9242D" w:rsidRDefault="00D9242D">
      <w:pPr>
        <w:spacing w:line="420" w:lineRule="exact"/>
        <w:ind w:firstLineChars="200" w:firstLine="482"/>
        <w:rPr>
          <w:b/>
          <w:iCs w:val="0"/>
          <w:sz w:val="24"/>
          <w:szCs w:val="24"/>
        </w:rPr>
      </w:pPr>
      <w:r>
        <w:rPr>
          <w:rFonts w:hint="eastAsia"/>
          <w:b/>
          <w:iCs w:val="0"/>
          <w:sz w:val="24"/>
          <w:szCs w:val="24"/>
          <w:lang w:val="zh-CN"/>
        </w:rPr>
        <w:t>交货地点：</w:t>
      </w:r>
      <w:r w:rsidR="00803117">
        <w:rPr>
          <w:rFonts w:hint="eastAsia"/>
          <w:b/>
          <w:iCs w:val="0"/>
          <w:sz w:val="24"/>
          <w:szCs w:val="24"/>
          <w:u w:val="single"/>
        </w:rPr>
        <w:t>西宁市第二十二中学</w:t>
      </w:r>
      <w:r>
        <w:rPr>
          <w:rFonts w:hint="eastAsia"/>
          <w:b/>
          <w:iCs w:val="0"/>
          <w:sz w:val="24"/>
          <w:szCs w:val="24"/>
          <w:u w:val="single"/>
          <w:lang w:val="zh-CN"/>
        </w:rPr>
        <w:t>；</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2.</w:t>
      </w:r>
      <w:r>
        <w:rPr>
          <w:rFonts w:hAnsi="Calibri" w:hint="eastAsia"/>
          <w:sz w:val="24"/>
          <w:lang w:val="zh-CN"/>
        </w:rPr>
        <w:t>乙方提供不符合招投标文件和本合同规定的产品，甲方有权拒绝接受。</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3.</w:t>
      </w:r>
      <w:r>
        <w:rPr>
          <w:rFonts w:hAnsi="Calibri" w:hint="eastAsia"/>
          <w:sz w:val="24"/>
          <w:lang w:val="zh-CN"/>
        </w:rPr>
        <w:t>乙方应将提供产品的装箱清单、用户手册、原厂保修卡、随机资料、工具和备品、备件等交付给甲方，如有缺失应及时补齐，否则视为逾期交货。</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4.</w:t>
      </w:r>
      <w:r>
        <w:rPr>
          <w:rFonts w:hAnsi="Calibri" w:hint="eastAsia"/>
          <w:sz w:val="24"/>
          <w:lang w:val="zh-CN"/>
        </w:rPr>
        <w:t>甲方应当在到货（安装、调试完）后</w:t>
      </w:r>
      <w:r w:rsidR="006F5995">
        <w:rPr>
          <w:rFonts w:ascii="Calibri" w:hAnsi="Calibri" w:cs="Calibri" w:hint="eastAsia"/>
          <w:sz w:val="24"/>
          <w:u w:val="single"/>
        </w:rPr>
        <w:t>7</w:t>
      </w:r>
      <w:r>
        <w:rPr>
          <w:rFonts w:hAnsi="Calibri" w:hint="eastAsia"/>
          <w:sz w:val="24"/>
          <w:lang w:val="zh-CN"/>
        </w:rPr>
        <w:t>个工作日内进行验收，逾期不验收</w:t>
      </w:r>
      <w:r>
        <w:rPr>
          <w:rFonts w:hAnsi="Calibri" w:hint="eastAsia"/>
          <w:sz w:val="24"/>
          <w:lang w:val="zh-CN"/>
        </w:rPr>
        <w:lastRenderedPageBreak/>
        <w:t>的，乙方可视为验收合格。验收合格后，由甲乙双方签署产品验收单并加盖采购人公章，甲乙双方各执一份。</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5.</w:t>
      </w:r>
      <w:r>
        <w:rPr>
          <w:rFonts w:hAnsi="Calibri" w:hint="eastAsia"/>
          <w:sz w:val="24"/>
          <w:lang w:val="zh-CN"/>
        </w:rPr>
        <w:t xml:space="preserve"> 甲方应提供该项目验收报告交同级财政监管部门，由财政部门按规定程序抽验后办理资金拨付。</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6.</w:t>
      </w:r>
      <w:r>
        <w:rPr>
          <w:rFonts w:hAnsi="Calibri" w:hint="eastAsia"/>
          <w:sz w:val="24"/>
          <w:lang w:val="zh-CN"/>
        </w:rPr>
        <w:t xml:space="preserve"> 甲方在验收过程中发现乙方有违约问题，可按招、投标文件的规定要求乙方及时予以解决。</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7.</w:t>
      </w:r>
      <w:r>
        <w:rPr>
          <w:rFonts w:hAnsi="Calibri" w:hint="eastAsia"/>
          <w:sz w:val="24"/>
          <w:lang w:val="zh-CN"/>
        </w:rPr>
        <w:t>乙方向甲方提供产品相关完税销售发票。</w:t>
      </w:r>
    </w:p>
    <w:p w:rsidR="00D9242D" w:rsidRDefault="00D9242D">
      <w:pPr>
        <w:autoSpaceDE w:val="0"/>
        <w:autoSpaceDN w:val="0"/>
        <w:adjustRightInd w:val="0"/>
        <w:spacing w:line="380" w:lineRule="exact"/>
        <w:ind w:firstLineChars="200" w:firstLine="480"/>
        <w:rPr>
          <w:rFonts w:hAnsi="Calibri"/>
          <w:sz w:val="24"/>
          <w:lang w:val="zh-CN"/>
        </w:rPr>
      </w:pPr>
      <w:r>
        <w:rPr>
          <w:rFonts w:hAnsi="Calibri" w:hint="eastAsia"/>
          <w:sz w:val="24"/>
          <w:lang w:val="zh-CN"/>
        </w:rPr>
        <w:t>四、付款方式</w:t>
      </w:r>
    </w:p>
    <w:p w:rsidR="0020646D" w:rsidRPr="00AA5D13" w:rsidRDefault="0020646D" w:rsidP="0020646D">
      <w:pPr>
        <w:pStyle w:val="a0"/>
        <w:rPr>
          <w:color w:val="FF0000"/>
          <w:lang w:val="zh-CN"/>
        </w:rPr>
      </w:pPr>
      <w:r>
        <w:rPr>
          <w:rFonts w:hint="eastAsia"/>
          <w:lang w:val="zh-CN"/>
        </w:rPr>
        <w:t xml:space="preserve">  </w:t>
      </w:r>
      <w:r w:rsidR="00114C77">
        <w:rPr>
          <w:rFonts w:hint="eastAsia"/>
          <w:lang w:val="zh-CN"/>
        </w:rPr>
        <w:t>甲乙方在签订合同时做具体约定。</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五、合同的变更、终止与转让</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1.</w:t>
      </w:r>
      <w:r>
        <w:rPr>
          <w:rFonts w:hAnsi="Calibri" w:hint="eastAsia"/>
          <w:sz w:val="24"/>
          <w:lang w:val="zh-CN"/>
        </w:rPr>
        <w:t>除《中华人民共和国政府采购法》第</w:t>
      </w:r>
      <w:r>
        <w:rPr>
          <w:rFonts w:ascii="Calibri" w:hAnsi="Calibri" w:cs="Calibri"/>
          <w:sz w:val="24"/>
        </w:rPr>
        <w:t>50</w:t>
      </w:r>
      <w:r>
        <w:rPr>
          <w:rFonts w:hAnsi="Calibri" w:hint="eastAsia"/>
          <w:sz w:val="24"/>
          <w:lang w:val="zh-CN"/>
        </w:rPr>
        <w:t>条规定的情形外，本合同一经签订，甲乙双方不得擅自变更、中止或终止。</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2.</w:t>
      </w:r>
      <w:r>
        <w:rPr>
          <w:rFonts w:hAnsi="Calibri" w:hint="eastAsia"/>
          <w:sz w:val="24"/>
          <w:lang w:val="zh-CN"/>
        </w:rPr>
        <w:t>乙方不得擅自转让其应履行的合同义务。</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六、违约责任</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1.</w:t>
      </w:r>
      <w:r>
        <w:rPr>
          <w:rFonts w:hAnsi="Calibri"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2.</w:t>
      </w:r>
      <w:r>
        <w:rPr>
          <w:rFonts w:hAnsi="Calibri" w:hint="eastAsia"/>
          <w:sz w:val="24"/>
          <w:lang w:val="zh-CN"/>
        </w:rPr>
        <w:t>乙方提供的货物如侵犯了第三方权益而引发纠纷或诉讼的，均由乙方负责交涉并承担全部责任。</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3.</w:t>
      </w:r>
      <w:r>
        <w:rPr>
          <w:rFonts w:hAnsi="Calibri" w:hint="eastAsia"/>
          <w:sz w:val="24"/>
          <w:lang w:val="zh-CN"/>
        </w:rPr>
        <w:t>因包装、运输引起的货物损坏，按质量不合格处罚。</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4.</w:t>
      </w:r>
      <w:r>
        <w:rPr>
          <w:rFonts w:hAnsi="Calibri" w:hint="eastAsia"/>
          <w:sz w:val="24"/>
          <w:lang w:val="zh-CN"/>
        </w:rPr>
        <w:t>甲方无故延期接受货物和乙方逾期交货的，每天应向对方偿付未交货物的货款</w:t>
      </w:r>
      <w:r>
        <w:rPr>
          <w:rFonts w:ascii="Calibri" w:hAnsi="Calibri" w:cs="Calibri"/>
          <w:sz w:val="24"/>
        </w:rPr>
        <w:t>3</w:t>
      </w:r>
      <w:r>
        <w:rPr>
          <w:rFonts w:hAnsi="Calibri" w:hint="eastAsia"/>
          <w:sz w:val="24"/>
          <w:lang w:val="zh-CN"/>
        </w:rPr>
        <w:t>‰的违约金，但违约金累计不得超过违约货款的</w:t>
      </w:r>
      <w:r>
        <w:rPr>
          <w:rFonts w:ascii="Calibri" w:hAnsi="Calibri" w:cs="Calibri"/>
          <w:sz w:val="24"/>
        </w:rPr>
        <w:t>5%</w:t>
      </w:r>
      <w:r>
        <w:rPr>
          <w:rFonts w:hAnsi="Calibri" w:hint="eastAsia"/>
          <w:sz w:val="24"/>
          <w:lang w:val="zh-CN"/>
        </w:rPr>
        <w:t>，超过</w:t>
      </w:r>
      <w:r>
        <w:rPr>
          <w:rFonts w:ascii="Calibri" w:hAnsi="Calibri" w:cs="Calibri" w:hint="eastAsia"/>
          <w:sz w:val="24"/>
          <w:u w:val="single"/>
        </w:rPr>
        <w:t>30</w:t>
      </w:r>
      <w:r>
        <w:rPr>
          <w:rFonts w:hAnsi="Calibri" w:hint="eastAsia"/>
          <w:sz w:val="24"/>
          <w:lang w:val="zh-CN"/>
        </w:rPr>
        <w:t>天对方有权解除合同，违约方承担因此给对方造成的经济损失</w:t>
      </w:r>
      <w:r>
        <w:rPr>
          <w:rFonts w:ascii="Calibri" w:hAnsi="Calibri" w:cs="Calibri"/>
          <w:sz w:val="24"/>
        </w:rPr>
        <w:t xml:space="preserve"> </w:t>
      </w:r>
      <w:r>
        <w:rPr>
          <w:rFonts w:hAnsi="Calibri" w:hint="eastAsia"/>
          <w:sz w:val="24"/>
          <w:lang w:val="zh-CN"/>
        </w:rPr>
        <w:t>。</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5.</w:t>
      </w:r>
      <w:r>
        <w:rPr>
          <w:rFonts w:hAnsi="Calibri" w:hint="eastAsia"/>
          <w:sz w:val="24"/>
          <w:lang w:val="zh-CN"/>
        </w:rPr>
        <w:t>乙方未按本合同和投标文件中规定的服务承诺提供售后服务的，乙方应按本合同合计金额的</w:t>
      </w:r>
      <w:r>
        <w:rPr>
          <w:rFonts w:ascii="Calibri" w:hAnsi="Calibri" w:cs="Calibri"/>
          <w:sz w:val="24"/>
        </w:rPr>
        <w:t>5%</w:t>
      </w:r>
      <w:r>
        <w:rPr>
          <w:rFonts w:hAnsi="Calibri" w:hint="eastAsia"/>
          <w:sz w:val="24"/>
          <w:lang w:val="zh-CN"/>
        </w:rPr>
        <w:t>向甲方支付违约金。</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6.</w:t>
      </w:r>
      <w:r>
        <w:rPr>
          <w:rFonts w:hAnsi="Calibri" w:hint="eastAsia"/>
          <w:sz w:val="24"/>
          <w:lang w:val="zh-CN"/>
        </w:rPr>
        <w:t>乙方提供的货物在质量保证期内，因设计、工艺或材料的缺陷和其它质量原因造成的问题，由乙方负责，费用从质保金中扣除，不足另补。</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7.</w:t>
      </w:r>
      <w:r>
        <w:rPr>
          <w:rFonts w:hAnsi="Calibri" w:hint="eastAsia"/>
          <w:sz w:val="24"/>
          <w:lang w:val="zh-CN"/>
        </w:rPr>
        <w:t>其它违约行为按违约货款额</w:t>
      </w:r>
      <w:r>
        <w:rPr>
          <w:rFonts w:ascii="Calibri" w:hAnsi="Calibri" w:cs="Calibri"/>
          <w:sz w:val="24"/>
        </w:rPr>
        <w:t>5%</w:t>
      </w:r>
      <w:r>
        <w:rPr>
          <w:rFonts w:hAnsi="Calibri" w:hint="eastAsia"/>
          <w:sz w:val="24"/>
          <w:lang w:val="zh-CN"/>
        </w:rPr>
        <w:t>收取违约金并赔偿经济损失。</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七、不可抗力</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1.</w:t>
      </w:r>
      <w:r>
        <w:rPr>
          <w:rFonts w:hAnsi="Calibri" w:hint="eastAsia"/>
          <w:sz w:val="24"/>
          <w:lang w:val="zh-CN"/>
        </w:rPr>
        <w:t>不可抗力使合同的某些内容有变更必要的，双方应通过协商在</w:t>
      </w:r>
      <w:r>
        <w:rPr>
          <w:rFonts w:ascii="Calibri" w:hAnsi="Calibri" w:cs="Calibri" w:hint="eastAsia"/>
          <w:sz w:val="24"/>
          <w:u w:val="single"/>
        </w:rPr>
        <w:t>30</w:t>
      </w:r>
      <w:r>
        <w:rPr>
          <w:rFonts w:hAnsi="Calibri" w:hint="eastAsia"/>
          <w:sz w:val="24"/>
          <w:lang w:val="zh-CN"/>
        </w:rPr>
        <w:t>天内达成进一步履行合同的协议，因不可抗力致使合同不能履行的，合同终止。</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2.</w:t>
      </w:r>
      <w:r>
        <w:rPr>
          <w:rFonts w:hAnsi="Calibri" w:hint="eastAsia"/>
          <w:sz w:val="24"/>
          <w:lang w:val="zh-CN"/>
        </w:rPr>
        <w:t>除法律、法规规定的不可抗力情形外，双方约定出现</w:t>
      </w:r>
      <w:r>
        <w:rPr>
          <w:rFonts w:hAnsi="Calibri" w:hint="eastAsia"/>
          <w:sz w:val="24"/>
          <w:u w:val="single"/>
          <w:lang w:val="zh-CN"/>
        </w:rPr>
        <w:t xml:space="preserve">  </w:t>
      </w:r>
      <w:r>
        <w:rPr>
          <w:rFonts w:ascii="Calibri" w:hAnsi="Calibri" w:cs="Calibri" w:hint="eastAsia"/>
          <w:sz w:val="24"/>
          <w:u w:val="single"/>
        </w:rPr>
        <w:t>无</w:t>
      </w:r>
      <w:r>
        <w:rPr>
          <w:rFonts w:ascii="Calibri" w:hAnsi="Calibri" w:cs="Calibri" w:hint="eastAsia"/>
          <w:sz w:val="24"/>
          <w:u w:val="single"/>
        </w:rPr>
        <w:t xml:space="preserve">  </w:t>
      </w:r>
      <w:r>
        <w:rPr>
          <w:rFonts w:hAnsi="Calibri" w:hint="eastAsia"/>
          <w:sz w:val="24"/>
          <w:lang w:val="zh-CN"/>
        </w:rPr>
        <w:t>情况亦视为不可抗力。</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八、知识产权：</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九、其他约定：</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十、合同争议解决</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lastRenderedPageBreak/>
        <w:t>1.</w:t>
      </w:r>
      <w:r>
        <w:rPr>
          <w:rFonts w:hAnsi="Calibri" w:hint="eastAsia"/>
          <w:sz w:val="24"/>
          <w:lang w:val="zh-CN"/>
        </w:rPr>
        <w:t>因产品质量问题发生争议的，应邀请国家认可的质量检测机构进行鉴定。产品符合标准的，鉴定费由甲方承担；产品不符合标准的，鉴定费由乙方承担。</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2.</w:t>
      </w:r>
      <w:r>
        <w:rPr>
          <w:rFonts w:hAnsi="Calibri" w:hint="eastAsia"/>
          <w:sz w:val="24"/>
          <w:lang w:val="zh-CN"/>
        </w:rPr>
        <w:t>因履行本合同引起的或与本合同有关的争议，甲乙双方应首先通过友好协商解决，如果协商不能解决，可向</w:t>
      </w:r>
      <w:r>
        <w:rPr>
          <w:rFonts w:hAnsi="Calibri" w:hint="eastAsia"/>
          <w:sz w:val="24"/>
          <w:u w:val="single"/>
          <w:lang w:val="zh-CN"/>
        </w:rPr>
        <w:t>甲方</w:t>
      </w:r>
      <w:r>
        <w:rPr>
          <w:rFonts w:hAnsi="Calibri" w:hint="eastAsia"/>
          <w:sz w:val="24"/>
          <w:lang w:val="zh-CN"/>
        </w:rPr>
        <w:t>所在地仲裁委员会申请仲裁或向甲方所在地人民法院提起诉讼。</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3.</w:t>
      </w:r>
      <w:r>
        <w:rPr>
          <w:rFonts w:hAnsi="Calibri" w:hint="eastAsia"/>
          <w:sz w:val="24"/>
          <w:lang w:val="zh-CN"/>
        </w:rPr>
        <w:t>诉讼期间，本合同继续履行。</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十一、合同生效及其它</w:t>
      </w:r>
      <w:r>
        <w:rPr>
          <w:rFonts w:hAnsi="Calibri" w:hint="eastAsia"/>
          <w:sz w:val="24"/>
        </w:rPr>
        <w:t>：</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1.</w:t>
      </w:r>
      <w:r>
        <w:rPr>
          <w:rFonts w:hAnsi="Calibri" w:hint="eastAsia"/>
          <w:sz w:val="24"/>
          <w:lang w:val="zh-CN"/>
        </w:rPr>
        <w:t>本合同一式八份，经双方签字，并加盖公章即为生效。</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2.</w:t>
      </w:r>
      <w:r>
        <w:rPr>
          <w:rFonts w:hAnsi="Calibri" w:hint="eastAsia"/>
          <w:sz w:val="24"/>
          <w:lang w:val="zh-CN"/>
        </w:rPr>
        <w:t>本合同未尽事宜，按经济合同法有关规定处理。</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3.</w:t>
      </w:r>
      <w:r>
        <w:rPr>
          <w:rFonts w:hAnsi="Calibri" w:hint="eastAsia"/>
          <w:sz w:val="24"/>
          <w:lang w:val="zh-CN"/>
        </w:rPr>
        <w:t>本合同的组成包含《合同通用条款》，可自行在</w:t>
      </w:r>
      <w:r w:rsidR="0020646D">
        <w:rPr>
          <w:rFonts w:hAnsi="Calibri" w:hint="eastAsia"/>
          <w:sz w:val="24"/>
          <w:lang w:val="zh-CN"/>
        </w:rPr>
        <w:t>政府采购网</w:t>
      </w:r>
      <w:r>
        <w:rPr>
          <w:rFonts w:hAnsi="Calibri" w:hint="eastAsia"/>
          <w:sz w:val="24"/>
          <w:lang w:val="zh-CN"/>
        </w:rPr>
        <w:t>下载《合同通用条款》。</w:t>
      </w:r>
    </w:p>
    <w:p w:rsidR="00D9242D" w:rsidRDefault="00D9242D">
      <w:pPr>
        <w:autoSpaceDE w:val="0"/>
        <w:autoSpaceDN w:val="0"/>
        <w:adjustRightInd w:val="0"/>
        <w:spacing w:line="380" w:lineRule="exact"/>
        <w:ind w:firstLineChars="200" w:firstLine="480"/>
        <w:rPr>
          <w:rFonts w:ascii="Calibri" w:hAnsi="Calibri" w:cs="Calibri"/>
          <w:sz w:val="24"/>
        </w:rPr>
      </w:pPr>
    </w:p>
    <w:p w:rsidR="00D9242D" w:rsidRDefault="00D9242D">
      <w:pPr>
        <w:autoSpaceDE w:val="0"/>
        <w:autoSpaceDN w:val="0"/>
        <w:adjustRightInd w:val="0"/>
        <w:spacing w:line="380" w:lineRule="exact"/>
        <w:ind w:firstLineChars="200" w:firstLine="480"/>
        <w:rPr>
          <w:rFonts w:ascii="Calibri" w:hAnsi="Calibri" w:cs="Calibri"/>
          <w:sz w:val="24"/>
        </w:rPr>
      </w:pP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甲方（盖章）：</w:t>
      </w:r>
      <w:r>
        <w:rPr>
          <w:rFonts w:ascii="Calibri" w:hAnsi="Calibri" w:cs="Calibri"/>
          <w:sz w:val="24"/>
        </w:rPr>
        <w:t xml:space="preserve">                  </w:t>
      </w:r>
      <w:r>
        <w:rPr>
          <w:rFonts w:ascii="Calibri" w:hAnsi="Calibri" w:cs="Calibri" w:hint="eastAsia"/>
          <w:sz w:val="24"/>
        </w:rPr>
        <w:t xml:space="preserve">       </w:t>
      </w:r>
      <w:r>
        <w:rPr>
          <w:rFonts w:hAnsi="Calibri" w:hint="eastAsia"/>
          <w:sz w:val="24"/>
          <w:lang w:val="zh-CN"/>
        </w:rPr>
        <w:t>乙方（盖章）：</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法定代表人或委托代理人</w:t>
      </w:r>
      <w:r>
        <w:rPr>
          <w:rFonts w:hAnsi="Calibri" w:hint="eastAsia"/>
          <w:sz w:val="24"/>
        </w:rPr>
        <w:t>：</w:t>
      </w:r>
      <w:r>
        <w:rPr>
          <w:rFonts w:ascii="Calibri" w:hAnsi="Calibri" w:cs="Calibri"/>
          <w:sz w:val="24"/>
        </w:rPr>
        <w:t xml:space="preserve">      </w:t>
      </w:r>
      <w:r>
        <w:rPr>
          <w:rFonts w:ascii="Calibri" w:hAnsi="Calibri" w:cs="Calibri" w:hint="eastAsia"/>
          <w:sz w:val="24"/>
        </w:rPr>
        <w:t xml:space="preserve">         </w:t>
      </w:r>
      <w:r>
        <w:rPr>
          <w:rFonts w:hAnsi="Calibri" w:hint="eastAsia"/>
          <w:sz w:val="24"/>
          <w:lang w:val="zh-CN"/>
        </w:rPr>
        <w:t>法定代表人或委托代理人</w:t>
      </w:r>
      <w:r>
        <w:rPr>
          <w:rFonts w:hAnsi="Calibri" w:hint="eastAsia"/>
          <w:sz w:val="24"/>
        </w:rPr>
        <w:t>：</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 xml:space="preserve">           </w:t>
      </w:r>
      <w:r>
        <w:rPr>
          <w:rFonts w:ascii="Calibri" w:hAnsi="Calibri" w:cs="Calibri" w:hint="eastAsia"/>
          <w:sz w:val="24"/>
        </w:rPr>
        <w:t xml:space="preserve"> </w:t>
      </w:r>
      <w:r>
        <w:rPr>
          <w:rFonts w:ascii="Calibri" w:hAnsi="Calibri" w:cs="Calibri"/>
          <w:sz w:val="24"/>
        </w:rPr>
        <w:t xml:space="preserve">  </w:t>
      </w:r>
      <w:r>
        <w:rPr>
          <w:rFonts w:ascii="Calibri" w:hAnsi="Calibri" w:cs="Calibri" w:hint="eastAsia"/>
          <w:sz w:val="24"/>
        </w:rPr>
        <w:t xml:space="preserve">                        </w:t>
      </w:r>
      <w:r>
        <w:rPr>
          <w:rFonts w:ascii="Calibri" w:hAnsi="Calibri" w:cs="Calibri"/>
          <w:sz w:val="24"/>
        </w:rPr>
        <w:t xml:space="preserve"> </w:t>
      </w:r>
      <w:r>
        <w:rPr>
          <w:rFonts w:hAnsi="Calibri" w:hint="eastAsia"/>
          <w:sz w:val="24"/>
          <w:lang w:val="zh-CN"/>
        </w:rPr>
        <w:t>开户银行：</w:t>
      </w:r>
      <w:r>
        <w:rPr>
          <w:rFonts w:ascii="Calibri" w:hAnsi="Calibri" w:cs="Calibri"/>
          <w:sz w:val="24"/>
        </w:rPr>
        <w:t xml:space="preserve">     </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联系电话：</w:t>
      </w:r>
      <w:r>
        <w:rPr>
          <w:rFonts w:ascii="Calibri" w:hAnsi="Calibri" w:cs="Calibri"/>
          <w:sz w:val="24"/>
        </w:rPr>
        <w:t xml:space="preserve">                   </w:t>
      </w:r>
      <w:r>
        <w:rPr>
          <w:rFonts w:ascii="Calibri" w:hAnsi="Calibri" w:cs="Calibri" w:hint="eastAsia"/>
          <w:sz w:val="24"/>
        </w:rPr>
        <w:t xml:space="preserve">        </w:t>
      </w:r>
      <w:r>
        <w:rPr>
          <w:rFonts w:ascii="Calibri" w:hAnsi="Calibri" w:cs="Calibri"/>
          <w:sz w:val="24"/>
        </w:rPr>
        <w:t xml:space="preserve">  </w:t>
      </w:r>
      <w:r>
        <w:rPr>
          <w:rFonts w:hAnsi="Calibri" w:hint="eastAsia"/>
          <w:sz w:val="24"/>
          <w:lang w:val="zh-CN"/>
        </w:rPr>
        <w:t>账号：</w:t>
      </w:r>
    </w:p>
    <w:p w:rsidR="00D9242D" w:rsidRDefault="00D9242D">
      <w:pPr>
        <w:autoSpaceDE w:val="0"/>
        <w:autoSpaceDN w:val="0"/>
        <w:adjustRightInd w:val="0"/>
        <w:spacing w:line="380" w:lineRule="exact"/>
        <w:ind w:firstLineChars="200" w:firstLine="480"/>
        <w:rPr>
          <w:rFonts w:ascii="Calibri" w:hAnsi="Calibri" w:cs="Calibri"/>
          <w:sz w:val="24"/>
        </w:rPr>
      </w:pPr>
      <w:r>
        <w:rPr>
          <w:rFonts w:ascii="Calibri" w:hAnsi="Calibri" w:cs="Calibri"/>
          <w:sz w:val="24"/>
        </w:rPr>
        <w:t xml:space="preserve">                              </w:t>
      </w:r>
      <w:r>
        <w:rPr>
          <w:rFonts w:ascii="Calibri" w:hAnsi="Calibri" w:cs="Calibri" w:hint="eastAsia"/>
          <w:sz w:val="24"/>
        </w:rPr>
        <w:t xml:space="preserve">        </w:t>
      </w:r>
      <w:r>
        <w:rPr>
          <w:rFonts w:ascii="Calibri" w:hAnsi="Calibri" w:cs="Calibri"/>
          <w:sz w:val="24"/>
        </w:rPr>
        <w:t xml:space="preserve"> </w:t>
      </w:r>
      <w:r>
        <w:rPr>
          <w:rFonts w:hAnsi="Calibri" w:hint="eastAsia"/>
          <w:sz w:val="24"/>
          <w:lang w:val="zh-CN"/>
        </w:rPr>
        <w:t>联系电话：</w:t>
      </w:r>
    </w:p>
    <w:p w:rsidR="00D9242D" w:rsidRDefault="00D9242D">
      <w:pPr>
        <w:autoSpaceDE w:val="0"/>
        <w:autoSpaceDN w:val="0"/>
        <w:adjustRightInd w:val="0"/>
        <w:spacing w:line="380" w:lineRule="exact"/>
        <w:ind w:firstLineChars="550" w:firstLine="1320"/>
        <w:rPr>
          <w:rFonts w:hAnsi="Calibri"/>
          <w:sz w:val="24"/>
          <w:lang w:val="zh-CN"/>
        </w:rPr>
      </w:pPr>
      <w:r>
        <w:rPr>
          <w:rFonts w:hAnsi="Calibri" w:hint="eastAsia"/>
          <w:sz w:val="24"/>
          <w:lang w:val="zh-CN"/>
        </w:rPr>
        <w:t>签约时间：</w:t>
      </w:r>
      <w:r>
        <w:rPr>
          <w:rFonts w:ascii="Calibri" w:hAnsi="Calibri" w:cs="Calibri"/>
          <w:sz w:val="24"/>
        </w:rPr>
        <w:t xml:space="preserve">  </w:t>
      </w:r>
      <w:r>
        <w:rPr>
          <w:rFonts w:hAnsi="Calibri" w:hint="eastAsia"/>
          <w:sz w:val="24"/>
          <w:lang w:val="zh-CN"/>
        </w:rPr>
        <w:t>年</w:t>
      </w:r>
      <w:r>
        <w:rPr>
          <w:rFonts w:ascii="Calibri" w:hAnsi="Calibri" w:cs="Calibri"/>
          <w:sz w:val="24"/>
        </w:rPr>
        <w:t xml:space="preserve">  </w:t>
      </w:r>
      <w:r>
        <w:rPr>
          <w:rFonts w:hAnsi="Calibri" w:hint="eastAsia"/>
          <w:sz w:val="24"/>
          <w:lang w:val="zh-CN"/>
        </w:rPr>
        <w:t>月</w:t>
      </w:r>
      <w:r>
        <w:rPr>
          <w:rFonts w:ascii="Calibri" w:hAnsi="Calibri" w:cs="Calibri"/>
          <w:sz w:val="24"/>
        </w:rPr>
        <w:t xml:space="preserve">  </w:t>
      </w:r>
      <w:r>
        <w:rPr>
          <w:rFonts w:hAnsi="Calibri" w:hint="eastAsia"/>
          <w:sz w:val="24"/>
          <w:lang w:val="zh-CN"/>
        </w:rPr>
        <w:t>日</w:t>
      </w:r>
    </w:p>
    <w:p w:rsidR="00D9242D" w:rsidRDefault="00D9242D">
      <w:pPr>
        <w:autoSpaceDE w:val="0"/>
        <w:autoSpaceDN w:val="0"/>
        <w:adjustRightInd w:val="0"/>
        <w:spacing w:line="380" w:lineRule="exact"/>
        <w:ind w:firstLineChars="550" w:firstLine="1320"/>
        <w:rPr>
          <w:rFonts w:hAnsi="Calibri"/>
          <w:sz w:val="24"/>
          <w:lang w:val="zh-CN"/>
        </w:rPr>
      </w:pPr>
    </w:p>
    <w:p w:rsidR="00D9242D" w:rsidRDefault="00D9242D">
      <w:pPr>
        <w:autoSpaceDE w:val="0"/>
        <w:autoSpaceDN w:val="0"/>
        <w:adjustRightInd w:val="0"/>
        <w:spacing w:line="380" w:lineRule="exact"/>
        <w:ind w:firstLineChars="550" w:firstLine="1320"/>
        <w:rPr>
          <w:rFonts w:ascii="Calibri" w:hAnsi="Calibri" w:cs="Calibri"/>
          <w:sz w:val="24"/>
        </w:rPr>
      </w:pP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采购代理机构：</w:t>
      </w:r>
      <w:r>
        <w:rPr>
          <w:rFonts w:ascii="Calibri" w:hAnsi="Calibri" w:cs="Calibri"/>
          <w:sz w:val="24"/>
        </w:rPr>
        <w:t xml:space="preserve">                        </w:t>
      </w:r>
    </w:p>
    <w:p w:rsidR="00D9242D" w:rsidRDefault="00D9242D">
      <w:pPr>
        <w:autoSpaceDE w:val="0"/>
        <w:autoSpaceDN w:val="0"/>
        <w:adjustRightInd w:val="0"/>
        <w:spacing w:line="380" w:lineRule="exact"/>
        <w:ind w:firstLineChars="200" w:firstLine="480"/>
        <w:rPr>
          <w:rFonts w:ascii="Calibri" w:hAnsi="Calibri" w:cs="Calibri"/>
          <w:sz w:val="24"/>
        </w:rPr>
      </w:pPr>
      <w:r>
        <w:rPr>
          <w:rFonts w:hAnsi="Calibri" w:hint="eastAsia"/>
          <w:sz w:val="24"/>
          <w:lang w:val="zh-CN"/>
        </w:rPr>
        <w:t>负责人或经办人：</w:t>
      </w:r>
    </w:p>
    <w:p w:rsidR="00D9242D" w:rsidRDefault="00D9242D">
      <w:pPr>
        <w:autoSpaceDE w:val="0"/>
        <w:autoSpaceDN w:val="0"/>
        <w:adjustRightInd w:val="0"/>
        <w:spacing w:line="380" w:lineRule="exact"/>
        <w:ind w:firstLineChars="200" w:firstLine="480"/>
        <w:rPr>
          <w:rFonts w:ascii="Calibri" w:hAnsi="Calibri" w:cs="Calibri"/>
          <w:sz w:val="28"/>
          <w:szCs w:val="28"/>
        </w:rPr>
      </w:pPr>
      <w:r>
        <w:rPr>
          <w:rFonts w:hAnsi="Calibri" w:hint="eastAsia"/>
          <w:sz w:val="24"/>
          <w:lang w:val="zh-CN"/>
        </w:rPr>
        <w:t>合同备案时间：</w:t>
      </w:r>
      <w:r>
        <w:rPr>
          <w:rFonts w:ascii="Calibri" w:hAnsi="Calibri" w:cs="Calibri" w:hint="eastAsia"/>
          <w:sz w:val="24"/>
        </w:rPr>
        <w:t>202</w:t>
      </w:r>
      <w:r w:rsidR="0020646D">
        <w:rPr>
          <w:rFonts w:ascii="Calibri" w:hAnsi="Calibri" w:cs="Calibri" w:hint="eastAsia"/>
          <w:sz w:val="24"/>
        </w:rPr>
        <w:t>1</w:t>
      </w:r>
      <w:r>
        <w:rPr>
          <w:rFonts w:hAnsi="Calibri" w:hint="eastAsia"/>
          <w:sz w:val="24"/>
          <w:lang w:val="zh-CN"/>
        </w:rPr>
        <w:t>年</w:t>
      </w:r>
      <w:r>
        <w:rPr>
          <w:rFonts w:ascii="Calibri" w:hAnsi="Calibri" w:cs="Calibri"/>
          <w:sz w:val="24"/>
        </w:rPr>
        <w:t xml:space="preserve">  </w:t>
      </w:r>
      <w:r>
        <w:rPr>
          <w:rFonts w:hAnsi="Calibri" w:hint="eastAsia"/>
          <w:sz w:val="24"/>
          <w:lang w:val="zh-CN"/>
        </w:rPr>
        <w:t>月</w:t>
      </w:r>
      <w:r>
        <w:rPr>
          <w:rFonts w:ascii="Calibri" w:hAnsi="Calibri" w:cs="Calibri"/>
          <w:sz w:val="24"/>
        </w:rPr>
        <w:t xml:space="preserve">  </w:t>
      </w:r>
      <w:r>
        <w:rPr>
          <w:rFonts w:hAnsi="Calibri" w:hint="eastAsia"/>
          <w:sz w:val="24"/>
          <w:lang w:val="zh-CN"/>
        </w:rPr>
        <w:t>日</w:t>
      </w:r>
    </w:p>
    <w:p w:rsidR="00D9242D" w:rsidRDefault="00D9242D">
      <w:pPr>
        <w:autoSpaceDE w:val="0"/>
        <w:autoSpaceDN w:val="0"/>
        <w:adjustRightInd w:val="0"/>
        <w:spacing w:line="380" w:lineRule="exact"/>
        <w:ind w:firstLine="562"/>
        <w:jc w:val="center"/>
        <w:rPr>
          <w:rFonts w:ascii="Calibri" w:hAnsi="Calibri" w:cs="Calibri"/>
          <w:b/>
          <w:sz w:val="28"/>
          <w:szCs w:val="28"/>
        </w:rPr>
      </w:pPr>
      <w:r>
        <w:rPr>
          <w:rFonts w:hAnsi="Calibri"/>
          <w:b/>
          <w:sz w:val="28"/>
          <w:szCs w:val="28"/>
          <w:lang w:val="zh-CN"/>
        </w:rPr>
        <w:br w:type="page"/>
      </w:r>
      <w:r>
        <w:rPr>
          <w:rFonts w:hAnsi="Calibri" w:hint="eastAsia"/>
          <w:b/>
          <w:sz w:val="28"/>
          <w:szCs w:val="28"/>
          <w:lang w:val="zh-CN"/>
        </w:rPr>
        <w:lastRenderedPageBreak/>
        <w:t>合同通用条款</w:t>
      </w:r>
    </w:p>
    <w:p w:rsidR="00D9242D" w:rsidRDefault="00D9242D">
      <w:pPr>
        <w:autoSpaceDE w:val="0"/>
        <w:autoSpaceDN w:val="0"/>
        <w:adjustRightInd w:val="0"/>
        <w:ind w:firstLine="560"/>
        <w:rPr>
          <w:rFonts w:ascii="Calibri" w:hAnsi="Calibri" w:cs="Calibri"/>
          <w:sz w:val="28"/>
          <w:szCs w:val="28"/>
        </w:rPr>
      </w:pPr>
      <w:r>
        <w:rPr>
          <w:rFonts w:ascii="Calibri" w:hAnsi="Calibri" w:cs="Calibri"/>
          <w:sz w:val="28"/>
          <w:szCs w:val="28"/>
        </w:rPr>
        <w:t xml:space="preserve"> </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根据《中华人民共和国合同法》、《中华人民共和国政府采购法》的规定，合同双方经协商达成一致，自愿订立本合同，遵循公平原则明确双方的权利、义务，确保双方诚实守信地履行合同。</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w:t>
      </w:r>
      <w:r>
        <w:rPr>
          <w:rFonts w:hAnsi="Calibri" w:hint="eastAsia"/>
          <w:b/>
          <w:sz w:val="28"/>
          <w:szCs w:val="28"/>
          <w:lang w:val="zh-CN"/>
        </w:rPr>
        <w:t>定义</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本合同中的下列术语应解释为：</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 </w:t>
      </w:r>
      <w:r>
        <w:rPr>
          <w:rFonts w:hAnsi="Calibri"/>
          <w:sz w:val="24"/>
          <w:lang w:val="zh-CN"/>
        </w:rPr>
        <w:t>“</w:t>
      </w:r>
      <w:r>
        <w:rPr>
          <w:rFonts w:hAnsi="Calibri" w:hint="eastAsia"/>
          <w:sz w:val="24"/>
          <w:lang w:val="zh-CN"/>
        </w:rPr>
        <w:t>合同</w:t>
      </w:r>
      <w:r>
        <w:rPr>
          <w:rFonts w:hAnsi="Calibri"/>
          <w:sz w:val="24"/>
          <w:lang w:val="zh-CN"/>
        </w:rPr>
        <w:t>”</w:t>
      </w:r>
      <w:r>
        <w:rPr>
          <w:rFonts w:hAnsi="Calibri" w:hint="eastAsia"/>
          <w:sz w:val="24"/>
          <w:lang w:val="zh-CN"/>
        </w:rPr>
        <w:t>指甲乙双方签署的、载明的甲乙双方权利义务的协议，包括所有的附件、附录和上述文件所提到的构成合同的所有文件。</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1.2 </w:t>
      </w:r>
      <w:r>
        <w:rPr>
          <w:rFonts w:hAnsi="Calibri"/>
          <w:sz w:val="24"/>
          <w:lang w:val="zh-CN"/>
        </w:rPr>
        <w:t>“</w:t>
      </w:r>
      <w:r>
        <w:rPr>
          <w:rFonts w:hAnsi="Calibri" w:hint="eastAsia"/>
          <w:sz w:val="24"/>
          <w:lang w:val="zh-CN"/>
        </w:rPr>
        <w:t>合同金额</w:t>
      </w:r>
      <w:r>
        <w:rPr>
          <w:rFonts w:hAnsi="Calibri"/>
          <w:sz w:val="24"/>
          <w:lang w:val="zh-CN"/>
        </w:rPr>
        <w:t>”</w:t>
      </w:r>
      <w:r>
        <w:rPr>
          <w:rFonts w:hAnsi="Calibri" w:hint="eastAsia"/>
          <w:sz w:val="24"/>
          <w:lang w:val="zh-CN"/>
        </w:rPr>
        <w:t>指根据合同规定，乙方在正确地完全履行合同义务后甲方应付给乙方的价款。</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1.3 </w:t>
      </w:r>
      <w:r>
        <w:rPr>
          <w:rFonts w:hAnsi="Calibri"/>
          <w:sz w:val="24"/>
          <w:lang w:val="zh-CN"/>
        </w:rPr>
        <w:t>“</w:t>
      </w:r>
      <w:r>
        <w:rPr>
          <w:rFonts w:hAnsi="Calibri" w:hint="eastAsia"/>
          <w:sz w:val="24"/>
          <w:lang w:val="zh-CN"/>
        </w:rPr>
        <w:t>合同条款</w:t>
      </w:r>
      <w:r>
        <w:rPr>
          <w:rFonts w:hAnsi="Calibri"/>
          <w:sz w:val="24"/>
          <w:lang w:val="zh-CN"/>
        </w:rPr>
        <w:t>”</w:t>
      </w:r>
      <w:r>
        <w:rPr>
          <w:rFonts w:hAnsi="Calibri" w:hint="eastAsia"/>
          <w:sz w:val="24"/>
          <w:lang w:val="zh-CN"/>
        </w:rPr>
        <w:t>指本合同条款。</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1.4 </w:t>
      </w:r>
      <w:r>
        <w:rPr>
          <w:rFonts w:hAnsi="Calibri"/>
          <w:sz w:val="24"/>
          <w:lang w:val="zh-CN"/>
        </w:rPr>
        <w:t>“</w:t>
      </w:r>
      <w:r>
        <w:rPr>
          <w:rFonts w:hAnsi="Calibri" w:hint="eastAsia"/>
          <w:sz w:val="24"/>
          <w:lang w:val="zh-CN"/>
        </w:rPr>
        <w:t>货物</w:t>
      </w:r>
      <w:r>
        <w:rPr>
          <w:rFonts w:hAnsi="Calibri"/>
          <w:sz w:val="24"/>
          <w:lang w:val="zh-CN"/>
        </w:rPr>
        <w:t>”</w:t>
      </w:r>
      <w:r>
        <w:rPr>
          <w:rFonts w:hAnsi="Calibri" w:hint="eastAsia"/>
          <w:sz w:val="24"/>
          <w:lang w:val="zh-CN"/>
        </w:rPr>
        <w:t>指乙方根据合同约定须向甲方提供的一切产品、设备、机械、仪表、备件等，包括辅助工具、使用手册等相关资料。</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1.5 </w:t>
      </w:r>
      <w:r>
        <w:rPr>
          <w:rFonts w:hAnsi="Calibri"/>
          <w:sz w:val="24"/>
          <w:lang w:val="zh-CN"/>
        </w:rPr>
        <w:t>“</w:t>
      </w:r>
      <w:r>
        <w:rPr>
          <w:rFonts w:hAnsi="Calibri" w:hint="eastAsia"/>
          <w:sz w:val="24"/>
          <w:lang w:val="zh-CN"/>
        </w:rPr>
        <w:t>服务</w:t>
      </w:r>
      <w:r>
        <w:rPr>
          <w:rFonts w:hAnsi="Calibri"/>
          <w:sz w:val="24"/>
          <w:lang w:val="zh-CN"/>
        </w:rPr>
        <w:t>”</w:t>
      </w:r>
      <w:r>
        <w:rPr>
          <w:rFonts w:hAnsi="Calibri" w:hint="eastAsia"/>
          <w:sz w:val="24"/>
          <w:lang w:val="zh-CN"/>
        </w:rPr>
        <w:t>指根据本合同规定乙方承担与供货有关的辅助服务，如运输、保险及安装、调试、提供技术援助、培训和合同中规定乙方应承担的其它义务。</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1.6 </w:t>
      </w:r>
      <w:r>
        <w:rPr>
          <w:rFonts w:hAnsi="Calibri"/>
          <w:sz w:val="24"/>
          <w:lang w:val="zh-CN"/>
        </w:rPr>
        <w:t>“</w:t>
      </w:r>
      <w:r>
        <w:rPr>
          <w:rFonts w:hAnsi="Calibri" w:hint="eastAsia"/>
          <w:sz w:val="24"/>
          <w:lang w:val="zh-CN"/>
        </w:rPr>
        <w:t>甲方</w:t>
      </w:r>
      <w:r>
        <w:rPr>
          <w:rFonts w:hAnsi="Calibri"/>
          <w:sz w:val="24"/>
          <w:lang w:val="zh-CN"/>
        </w:rPr>
        <w:t>”</w:t>
      </w:r>
      <w:r>
        <w:rPr>
          <w:rFonts w:hAnsi="Calibri" w:hint="eastAsia"/>
          <w:sz w:val="24"/>
          <w:lang w:val="zh-CN"/>
        </w:rPr>
        <w:t>指购买货物和服务的单位。</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1.7 </w:t>
      </w:r>
      <w:r>
        <w:rPr>
          <w:rFonts w:hAnsi="Calibri"/>
          <w:sz w:val="24"/>
          <w:lang w:val="zh-CN"/>
        </w:rPr>
        <w:t>“</w:t>
      </w:r>
      <w:r>
        <w:rPr>
          <w:rFonts w:hAnsi="Calibri" w:hint="eastAsia"/>
          <w:sz w:val="24"/>
          <w:lang w:val="zh-CN"/>
        </w:rPr>
        <w:t>乙方</w:t>
      </w:r>
      <w:r>
        <w:rPr>
          <w:rFonts w:hAnsi="Calibri"/>
          <w:sz w:val="24"/>
          <w:lang w:val="zh-CN"/>
        </w:rPr>
        <w:t>”</w:t>
      </w:r>
      <w:r>
        <w:rPr>
          <w:rFonts w:hAnsi="Calibri" w:hint="eastAsia"/>
          <w:sz w:val="24"/>
          <w:lang w:val="zh-CN"/>
        </w:rPr>
        <w:t>指提供本合同条款下货物和服务的公司或其他实体。</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1.8 </w:t>
      </w:r>
      <w:r>
        <w:rPr>
          <w:rFonts w:hAnsi="Calibri"/>
          <w:sz w:val="24"/>
          <w:lang w:val="zh-CN"/>
        </w:rPr>
        <w:t>“</w:t>
      </w:r>
      <w:r>
        <w:rPr>
          <w:rFonts w:hAnsi="Calibri" w:hint="eastAsia"/>
          <w:sz w:val="24"/>
          <w:lang w:val="zh-CN"/>
        </w:rPr>
        <w:t>现场</w:t>
      </w:r>
      <w:r>
        <w:rPr>
          <w:rFonts w:hAnsi="Calibri"/>
          <w:sz w:val="24"/>
          <w:lang w:val="zh-CN"/>
        </w:rPr>
        <w:t>”</w:t>
      </w:r>
      <w:r>
        <w:rPr>
          <w:rFonts w:hAnsi="Calibri" w:hint="eastAsia"/>
          <w:sz w:val="24"/>
          <w:lang w:val="zh-CN"/>
        </w:rPr>
        <w:t>指合同规定货物将要运至和安装的地点。</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1.9 </w:t>
      </w:r>
      <w:r>
        <w:rPr>
          <w:rFonts w:hAnsi="Calibri"/>
          <w:sz w:val="24"/>
          <w:lang w:val="zh-CN"/>
        </w:rPr>
        <w:t>“</w:t>
      </w:r>
      <w:r>
        <w:rPr>
          <w:rFonts w:hAnsi="Calibri" w:hint="eastAsia"/>
          <w:sz w:val="24"/>
          <w:lang w:val="zh-CN"/>
        </w:rPr>
        <w:t>验收</w:t>
      </w:r>
      <w:r>
        <w:rPr>
          <w:rFonts w:hAnsi="Calibri"/>
          <w:sz w:val="24"/>
          <w:lang w:val="zh-CN"/>
        </w:rPr>
        <w:t>”</w:t>
      </w:r>
      <w:r>
        <w:rPr>
          <w:rFonts w:hAnsi="Calibri" w:hint="eastAsia"/>
          <w:sz w:val="24"/>
          <w:lang w:val="zh-CN"/>
        </w:rPr>
        <w:t>指合同双方依据强制性的国家技术质量规范和合同约定，确认合同条款下的货物符合合同规定的活动。</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1.10</w:t>
      </w:r>
      <w:r>
        <w:rPr>
          <w:rFonts w:ascii="Calibri" w:hAnsi="Calibri" w:cs="Calibri" w:hint="eastAsia"/>
          <w:sz w:val="24"/>
        </w:rPr>
        <w:t xml:space="preserve"> </w:t>
      </w:r>
      <w:r>
        <w:rPr>
          <w:rFonts w:hAnsi="Calibri" w:hint="eastAsia"/>
          <w:sz w:val="24"/>
          <w:lang w:val="zh-CN"/>
        </w:rPr>
        <w:t>原厂商：产品制造商或其在中国境内设立的办事或技术服务机构。除另有说明外，本合同文件所述的制造商、产品制造商、制造厂家、产品制造厂家均为原厂商。</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1.11 </w:t>
      </w:r>
      <w:r>
        <w:rPr>
          <w:rFonts w:hAnsi="Calibri" w:hint="eastAsia"/>
          <w:sz w:val="24"/>
          <w:lang w:val="zh-CN"/>
        </w:rPr>
        <w:t>原产地：指产品的生产地，或提供服务的来源地。</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1.12 </w:t>
      </w:r>
      <w:r>
        <w:rPr>
          <w:rFonts w:hAnsi="Calibri"/>
          <w:sz w:val="24"/>
          <w:lang w:val="zh-CN"/>
        </w:rPr>
        <w:t>“</w:t>
      </w:r>
      <w:r>
        <w:rPr>
          <w:rFonts w:hAnsi="Calibri" w:hint="eastAsia"/>
          <w:sz w:val="24"/>
          <w:lang w:val="zh-CN"/>
        </w:rPr>
        <w:t>工作日</w:t>
      </w:r>
      <w:r>
        <w:rPr>
          <w:rFonts w:hAnsi="Calibri"/>
          <w:sz w:val="24"/>
          <w:lang w:val="zh-CN"/>
        </w:rPr>
        <w:t>”</w:t>
      </w:r>
      <w:r>
        <w:rPr>
          <w:rFonts w:hAnsi="Calibri" w:hint="eastAsia"/>
          <w:sz w:val="24"/>
          <w:lang w:val="zh-CN"/>
        </w:rPr>
        <w:t>指国家法定工作日，</w:t>
      </w:r>
      <w:r>
        <w:rPr>
          <w:rFonts w:hAnsi="Calibri"/>
          <w:sz w:val="24"/>
          <w:lang w:val="zh-CN"/>
        </w:rPr>
        <w:t>“</w:t>
      </w:r>
      <w:r>
        <w:rPr>
          <w:rFonts w:hAnsi="Calibri" w:hint="eastAsia"/>
          <w:sz w:val="24"/>
          <w:lang w:val="zh-CN"/>
        </w:rPr>
        <w:t>天</w:t>
      </w:r>
      <w:r>
        <w:rPr>
          <w:rFonts w:hAnsi="Calibri"/>
          <w:sz w:val="24"/>
          <w:lang w:val="zh-CN"/>
        </w:rPr>
        <w:t>”</w:t>
      </w:r>
      <w:r>
        <w:rPr>
          <w:rFonts w:hAnsi="Calibri" w:hint="eastAsia"/>
          <w:sz w:val="24"/>
          <w:lang w:val="zh-CN"/>
        </w:rPr>
        <w:t>指日历天数。</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w:t>
      </w:r>
      <w:r>
        <w:rPr>
          <w:rFonts w:hAnsi="Calibri" w:hint="eastAsia"/>
          <w:b/>
          <w:sz w:val="28"/>
          <w:szCs w:val="28"/>
          <w:lang w:val="zh-CN"/>
        </w:rPr>
        <w:t>技术规格要求</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2.1 </w:t>
      </w:r>
      <w:r>
        <w:rPr>
          <w:rFonts w:hAnsi="Calibri" w:hint="eastAsia"/>
          <w:sz w:val="24"/>
          <w:lang w:val="zh-CN"/>
        </w:rPr>
        <w:t>本合同条款下提交货物的技术规格要求应等于或优于招投标文件技术规格要求。若技术规格要求中无相应规定，则应符合相应的国家有关部门最新颁布的相应正式标准。</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2.2 </w:t>
      </w:r>
      <w:r>
        <w:rPr>
          <w:rFonts w:hAnsi="Calibri" w:hint="eastAsia"/>
          <w:sz w:val="24"/>
          <w:lang w:val="zh-CN"/>
        </w:rPr>
        <w:t>乙方应向甲方提供货物及服务有关的标准的中文文本。</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2.3 </w:t>
      </w:r>
      <w:r>
        <w:rPr>
          <w:rFonts w:hAnsi="Calibri" w:hint="eastAsia"/>
          <w:sz w:val="24"/>
          <w:lang w:val="zh-CN"/>
        </w:rPr>
        <w:t>除非技术规范中另有规定，计量单位均采用中华人民共和国法定计量单位。</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3.</w:t>
      </w:r>
      <w:r>
        <w:rPr>
          <w:rFonts w:hAnsi="Calibri" w:hint="eastAsia"/>
          <w:b/>
          <w:sz w:val="28"/>
          <w:szCs w:val="28"/>
          <w:lang w:val="zh-CN"/>
        </w:rPr>
        <w:t>合同范围</w:t>
      </w:r>
    </w:p>
    <w:p w:rsidR="00D9242D" w:rsidRDefault="00D9242D">
      <w:pPr>
        <w:autoSpaceDE w:val="0"/>
        <w:autoSpaceDN w:val="0"/>
        <w:adjustRightInd w:val="0"/>
        <w:ind w:firstLine="480"/>
        <w:rPr>
          <w:rFonts w:ascii="Calibri" w:hAnsi="Calibri" w:cs="Calibri"/>
          <w:sz w:val="24"/>
        </w:rPr>
      </w:pPr>
      <w:r>
        <w:rPr>
          <w:rFonts w:ascii="Calibri" w:hAnsi="Calibri" w:cs="Calibri"/>
          <w:sz w:val="24"/>
        </w:rPr>
        <w:lastRenderedPageBreak/>
        <w:t xml:space="preserve">3.1 </w:t>
      </w:r>
      <w:r>
        <w:rPr>
          <w:rFonts w:hAnsi="Calibri" w:hint="eastAsia"/>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3.2 </w:t>
      </w:r>
      <w:r>
        <w:rPr>
          <w:rFonts w:hAnsi="Calibri" w:hint="eastAsia"/>
          <w:sz w:val="24"/>
          <w:lang w:val="zh-CN"/>
        </w:rPr>
        <w:t>乙方应负责培训甲方的技术人员。</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3.3 </w:t>
      </w:r>
      <w:r>
        <w:rPr>
          <w:rFonts w:hAnsi="Calibri" w:hint="eastAsia"/>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4.</w:t>
      </w:r>
      <w:r>
        <w:rPr>
          <w:rFonts w:hAnsi="Calibri" w:hint="eastAsia"/>
          <w:b/>
          <w:sz w:val="28"/>
          <w:szCs w:val="28"/>
          <w:lang w:val="zh-CN"/>
        </w:rPr>
        <w:t>合同文件和资料</w:t>
      </w:r>
    </w:p>
    <w:p w:rsidR="00D9242D" w:rsidRDefault="00D9242D">
      <w:pPr>
        <w:autoSpaceDE w:val="0"/>
        <w:autoSpaceDN w:val="0"/>
        <w:adjustRightInd w:val="0"/>
        <w:ind w:firstLine="480"/>
        <w:rPr>
          <w:rFonts w:ascii="Calibri" w:hAnsi="Calibri" w:cs="Calibri"/>
          <w:sz w:val="24"/>
        </w:rPr>
      </w:pPr>
      <w:r>
        <w:rPr>
          <w:rFonts w:ascii="Calibri" w:hAnsi="Calibri" w:cs="Calibri"/>
          <w:sz w:val="24"/>
        </w:rPr>
        <w:t>4.1</w:t>
      </w:r>
      <w:r>
        <w:rPr>
          <w:rFonts w:hAnsi="Calibri" w:hint="eastAsia"/>
          <w:sz w:val="24"/>
          <w:lang w:val="zh-CN"/>
        </w:rPr>
        <w:t>乙方在提供仪器设备时应同时提供中文版相关的技术资料，如目录索引、图纸、操作手册、使用指南、维修指南、服务手册等。</w:t>
      </w:r>
    </w:p>
    <w:p w:rsidR="00D9242D" w:rsidRDefault="00D9242D">
      <w:pPr>
        <w:autoSpaceDE w:val="0"/>
        <w:autoSpaceDN w:val="0"/>
        <w:adjustRightInd w:val="0"/>
        <w:ind w:firstLine="480"/>
        <w:rPr>
          <w:rFonts w:ascii="Calibri" w:hAnsi="Calibri" w:cs="Calibri"/>
          <w:sz w:val="24"/>
        </w:rPr>
      </w:pPr>
      <w:r>
        <w:rPr>
          <w:rFonts w:ascii="Calibri" w:hAnsi="Calibri" w:cs="Calibri"/>
          <w:sz w:val="24"/>
        </w:rPr>
        <w:t>4.2</w:t>
      </w:r>
      <w:r>
        <w:rPr>
          <w:rFonts w:hAnsi="Calibri" w:hint="eastAsia"/>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5.</w:t>
      </w:r>
      <w:r>
        <w:rPr>
          <w:rFonts w:hAnsi="Calibri" w:hint="eastAsia"/>
          <w:b/>
          <w:sz w:val="28"/>
          <w:szCs w:val="28"/>
          <w:lang w:val="zh-CN"/>
        </w:rPr>
        <w:t>知识产权</w:t>
      </w:r>
    </w:p>
    <w:p w:rsidR="00D9242D" w:rsidRDefault="00D9242D">
      <w:pPr>
        <w:autoSpaceDE w:val="0"/>
        <w:autoSpaceDN w:val="0"/>
        <w:adjustRightInd w:val="0"/>
        <w:ind w:firstLine="480"/>
        <w:rPr>
          <w:rFonts w:ascii="Calibri" w:hAnsi="Calibri" w:cs="Calibri"/>
          <w:sz w:val="24"/>
        </w:rPr>
      </w:pPr>
      <w:r>
        <w:rPr>
          <w:rFonts w:ascii="Calibri" w:hAnsi="Calibri" w:cs="Calibri"/>
          <w:sz w:val="24"/>
        </w:rPr>
        <w:t>5.1</w:t>
      </w:r>
      <w:r>
        <w:rPr>
          <w:rFonts w:hAnsi="Calibri" w:hint="eastAsia"/>
          <w:sz w:val="24"/>
          <w:lang w:val="zh-CN"/>
        </w:rPr>
        <w:t>乙方应保证甲方在使用该货物或其任何一部分时不受第三方提出的侵犯专利权、</w:t>
      </w:r>
      <w:r>
        <w:rPr>
          <w:rFonts w:ascii="Calibri" w:hAnsi="Calibri" w:cs="Calibri"/>
          <w:sz w:val="24"/>
        </w:rPr>
        <w:t xml:space="preserve"> </w:t>
      </w:r>
      <w:r>
        <w:rPr>
          <w:rFonts w:hAnsi="Calibri" w:hint="eastAsia"/>
          <w:sz w:val="24"/>
          <w:lang w:val="zh-CN"/>
        </w:rPr>
        <w:t>著作权、商标权和工业设计权等的起诉。</w:t>
      </w:r>
    </w:p>
    <w:p w:rsidR="00D9242D" w:rsidRDefault="00D9242D">
      <w:pPr>
        <w:autoSpaceDE w:val="0"/>
        <w:autoSpaceDN w:val="0"/>
        <w:adjustRightInd w:val="0"/>
        <w:ind w:firstLine="480"/>
        <w:rPr>
          <w:rFonts w:ascii="Calibri" w:hAnsi="Calibri" w:cs="Calibri"/>
          <w:sz w:val="24"/>
        </w:rPr>
      </w:pPr>
      <w:r>
        <w:rPr>
          <w:rFonts w:ascii="Calibri" w:hAnsi="Calibri" w:cs="Calibri"/>
          <w:sz w:val="24"/>
        </w:rPr>
        <w:t>5.2</w:t>
      </w:r>
      <w:r>
        <w:rPr>
          <w:rFonts w:hAnsi="Calibri" w:hint="eastAsia"/>
          <w:sz w:val="24"/>
          <w:lang w:val="zh-CN"/>
        </w:rPr>
        <w:t>任何第三方提出侵权指控，乙方须与第三方交涉并承担由此产生的一切责任、费用和经济赔偿。</w:t>
      </w:r>
    </w:p>
    <w:p w:rsidR="00D9242D" w:rsidRDefault="00D9242D">
      <w:pPr>
        <w:autoSpaceDE w:val="0"/>
        <w:autoSpaceDN w:val="0"/>
        <w:adjustRightInd w:val="0"/>
        <w:ind w:firstLine="480"/>
        <w:rPr>
          <w:rFonts w:ascii="Calibri" w:hAnsi="Calibri" w:cs="Calibri"/>
          <w:sz w:val="24"/>
        </w:rPr>
      </w:pPr>
      <w:r>
        <w:rPr>
          <w:rFonts w:ascii="Calibri" w:hAnsi="Calibri" w:cs="Calibri"/>
          <w:sz w:val="24"/>
        </w:rPr>
        <w:t>5.3</w:t>
      </w:r>
      <w:r>
        <w:rPr>
          <w:rFonts w:hAnsi="Calibri" w:hint="eastAsia"/>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D9242D" w:rsidRDefault="00D9242D">
      <w:pPr>
        <w:autoSpaceDE w:val="0"/>
        <w:autoSpaceDN w:val="0"/>
        <w:adjustRightInd w:val="0"/>
        <w:ind w:firstLine="480"/>
        <w:rPr>
          <w:rFonts w:ascii="Calibri" w:hAnsi="Calibri" w:cs="Calibri"/>
          <w:sz w:val="24"/>
        </w:rPr>
      </w:pPr>
      <w:r>
        <w:rPr>
          <w:rFonts w:ascii="Calibri" w:hAnsi="Calibri" w:cs="Calibri"/>
          <w:sz w:val="24"/>
        </w:rPr>
        <w:t>5.4</w:t>
      </w:r>
      <w:r>
        <w:rPr>
          <w:rFonts w:hAnsi="Calibri" w:hint="eastAsia"/>
          <w:sz w:val="24"/>
          <w:lang w:val="zh-CN"/>
        </w:rPr>
        <w:t>在本合同生效时已经存在并为各方合法拥有或使用的所有技术、资料和信息的知识产权，仍应属于其各自的原权利人所有或享有，另有约定的除外。</w:t>
      </w:r>
    </w:p>
    <w:p w:rsidR="00D9242D" w:rsidRDefault="00D9242D">
      <w:pPr>
        <w:autoSpaceDE w:val="0"/>
        <w:autoSpaceDN w:val="0"/>
        <w:adjustRightInd w:val="0"/>
        <w:ind w:firstLine="480"/>
        <w:rPr>
          <w:rFonts w:ascii="Calibri" w:hAnsi="Calibri" w:cs="Calibri"/>
          <w:sz w:val="24"/>
        </w:rPr>
      </w:pPr>
      <w:r>
        <w:rPr>
          <w:rFonts w:ascii="Calibri" w:hAnsi="Calibri" w:cs="Calibri"/>
          <w:sz w:val="24"/>
        </w:rPr>
        <w:t>5.5</w:t>
      </w:r>
      <w:r>
        <w:rPr>
          <w:rFonts w:hAnsi="Calibri" w:hint="eastAsia"/>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6.</w:t>
      </w:r>
      <w:r>
        <w:rPr>
          <w:rFonts w:hAnsi="Calibri" w:hint="eastAsia"/>
          <w:b/>
          <w:sz w:val="28"/>
          <w:szCs w:val="28"/>
          <w:lang w:val="zh-CN"/>
        </w:rPr>
        <w:t>保密</w:t>
      </w:r>
    </w:p>
    <w:p w:rsidR="00D9242D" w:rsidRDefault="00D9242D">
      <w:pPr>
        <w:autoSpaceDE w:val="0"/>
        <w:autoSpaceDN w:val="0"/>
        <w:adjustRightInd w:val="0"/>
        <w:ind w:firstLine="480"/>
        <w:rPr>
          <w:rFonts w:ascii="Calibri" w:hAnsi="Calibri" w:cs="Calibri"/>
          <w:sz w:val="24"/>
        </w:rPr>
      </w:pPr>
      <w:r>
        <w:rPr>
          <w:rFonts w:ascii="Calibri" w:hAnsi="Calibri" w:cs="Calibri"/>
          <w:sz w:val="24"/>
        </w:rPr>
        <w:t>6.1</w:t>
      </w:r>
      <w:r>
        <w:rPr>
          <w:rFonts w:hAnsi="Calibri" w:hint="eastAsia"/>
          <w:sz w:val="24"/>
          <w:lang w:val="zh-CN"/>
        </w:rPr>
        <w:t>在本合同履行期间及履行完毕后的任何时候，任何一方均应对因履行本合同从对方获取或知悉的保密信息承担保密责任，未经对方书面同意不得向第三</w:t>
      </w:r>
      <w:r>
        <w:rPr>
          <w:rFonts w:hAnsi="Calibri" w:hint="eastAsia"/>
          <w:sz w:val="24"/>
          <w:lang w:val="zh-CN"/>
        </w:rPr>
        <w:lastRenderedPageBreak/>
        <w:t>方透露，否则应赔偿由此给对方造成的全部损失。</w:t>
      </w:r>
    </w:p>
    <w:p w:rsidR="00D9242D" w:rsidRDefault="00D9242D">
      <w:pPr>
        <w:autoSpaceDE w:val="0"/>
        <w:autoSpaceDN w:val="0"/>
        <w:adjustRightInd w:val="0"/>
        <w:ind w:firstLine="480"/>
        <w:rPr>
          <w:rFonts w:ascii="Calibri" w:hAnsi="Calibri" w:cs="Calibri"/>
          <w:sz w:val="24"/>
        </w:rPr>
      </w:pPr>
      <w:r>
        <w:rPr>
          <w:rFonts w:ascii="Calibri" w:hAnsi="Calibri" w:cs="Calibri"/>
          <w:sz w:val="24"/>
        </w:rPr>
        <w:t>6.2</w:t>
      </w:r>
      <w:r>
        <w:rPr>
          <w:rFonts w:hAnsi="Calibri" w:hint="eastAsia"/>
          <w:sz w:val="24"/>
          <w:lang w:val="zh-CN"/>
        </w:rPr>
        <w:t>保密信息指任何一方因履行本合同所知悉的任何以口头、书面、图表或电子形式存在的对方信息，具体包括：</w:t>
      </w:r>
    </w:p>
    <w:p w:rsidR="00D9242D" w:rsidRDefault="00D9242D">
      <w:pPr>
        <w:autoSpaceDE w:val="0"/>
        <w:autoSpaceDN w:val="0"/>
        <w:adjustRightInd w:val="0"/>
        <w:ind w:firstLine="480"/>
        <w:rPr>
          <w:rFonts w:ascii="Calibri" w:hAnsi="Calibri" w:cs="Calibri"/>
          <w:sz w:val="24"/>
        </w:rPr>
      </w:pPr>
      <w:r>
        <w:rPr>
          <w:rFonts w:ascii="Calibri" w:hAnsi="Calibri" w:cs="Calibri"/>
          <w:sz w:val="24"/>
        </w:rPr>
        <w:t>6.2.1</w:t>
      </w:r>
      <w:r>
        <w:rPr>
          <w:rFonts w:hAnsi="Calibri" w:hint="eastAsia"/>
          <w:sz w:val="24"/>
          <w:lang w:val="zh-CN"/>
        </w:rPr>
        <w:t>任何涉及对方过去、现在或将来的商业计划、规章制度、操作规程、处理手段、财务信息；</w:t>
      </w:r>
    </w:p>
    <w:p w:rsidR="00D9242D" w:rsidRDefault="00D9242D">
      <w:pPr>
        <w:autoSpaceDE w:val="0"/>
        <w:autoSpaceDN w:val="0"/>
        <w:adjustRightInd w:val="0"/>
        <w:ind w:firstLine="480"/>
        <w:rPr>
          <w:rFonts w:ascii="Calibri" w:hAnsi="Calibri" w:cs="Calibri"/>
          <w:sz w:val="24"/>
        </w:rPr>
      </w:pPr>
      <w:r>
        <w:rPr>
          <w:rFonts w:ascii="Calibri" w:hAnsi="Calibri" w:cs="Calibri"/>
          <w:sz w:val="24"/>
        </w:rPr>
        <w:t>6.2.2</w:t>
      </w:r>
      <w:r>
        <w:rPr>
          <w:rFonts w:hAnsi="Calibri" w:hint="eastAsia"/>
          <w:sz w:val="24"/>
          <w:lang w:val="zh-CN"/>
        </w:rPr>
        <w:t>任何对方的技术措施、技术方案、软件应用及开发，硬件设备的品种、质量、数量、品牌等；</w:t>
      </w:r>
    </w:p>
    <w:p w:rsidR="00D9242D" w:rsidRDefault="00D9242D">
      <w:pPr>
        <w:autoSpaceDE w:val="0"/>
        <w:autoSpaceDN w:val="0"/>
        <w:adjustRightInd w:val="0"/>
        <w:ind w:firstLine="480"/>
        <w:rPr>
          <w:rFonts w:ascii="Calibri" w:hAnsi="Calibri" w:cs="Calibri"/>
          <w:sz w:val="24"/>
        </w:rPr>
      </w:pPr>
      <w:r>
        <w:rPr>
          <w:rFonts w:ascii="Calibri" w:hAnsi="Calibri" w:cs="Calibri"/>
          <w:sz w:val="24"/>
        </w:rPr>
        <w:t>6.2.3</w:t>
      </w:r>
      <w:r>
        <w:rPr>
          <w:rFonts w:hAnsi="Calibri" w:hint="eastAsia"/>
          <w:sz w:val="24"/>
          <w:lang w:val="zh-CN"/>
        </w:rPr>
        <w:t>任何对方的技术秘密或专有知识、文件</w:t>
      </w:r>
      <w:r>
        <w:rPr>
          <w:rFonts w:ascii="Calibri" w:hAnsi="Calibri" w:cs="Calibri"/>
          <w:sz w:val="24"/>
        </w:rPr>
        <w:t xml:space="preserve"> </w:t>
      </w:r>
      <w:r>
        <w:rPr>
          <w:rFonts w:hAnsi="Calibri" w:hint="eastAsia"/>
          <w:sz w:val="24"/>
          <w:lang w:val="zh-CN"/>
        </w:rPr>
        <w:t>、报告、数据、客户软件、流程图、数据库、发明、知识、贸易秘密。</w:t>
      </w:r>
    </w:p>
    <w:p w:rsidR="00D9242D" w:rsidRDefault="00D9242D">
      <w:pPr>
        <w:autoSpaceDE w:val="0"/>
        <w:autoSpaceDN w:val="0"/>
        <w:adjustRightInd w:val="0"/>
        <w:ind w:firstLine="480"/>
        <w:rPr>
          <w:rFonts w:ascii="Calibri" w:hAnsi="Calibri" w:cs="Calibri"/>
          <w:sz w:val="24"/>
        </w:rPr>
      </w:pPr>
      <w:r>
        <w:rPr>
          <w:rFonts w:ascii="Calibri" w:hAnsi="Calibri" w:cs="Calibri"/>
          <w:sz w:val="24"/>
        </w:rPr>
        <w:t>6.3</w:t>
      </w:r>
      <w:r>
        <w:rPr>
          <w:rFonts w:hAnsi="Calibri" w:hint="eastAsia"/>
          <w:sz w:val="24"/>
          <w:lang w:val="zh-CN"/>
        </w:rPr>
        <w:t>乙方应根据甲方的要求签署相应的保密协议，保密协议与本条款存在不一致的，以保密协议为准。</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 xml:space="preserve">7. </w:t>
      </w:r>
      <w:r>
        <w:rPr>
          <w:rFonts w:hAnsi="Calibri" w:hint="eastAsia"/>
          <w:b/>
          <w:sz w:val="28"/>
          <w:szCs w:val="28"/>
          <w:lang w:val="zh-CN"/>
        </w:rPr>
        <w:t>质量保证</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7.1</w:t>
      </w:r>
      <w:r>
        <w:rPr>
          <w:rFonts w:hAnsi="Calibri" w:hint="eastAsia"/>
          <w:sz w:val="24"/>
          <w:lang w:val="zh-CN"/>
        </w:rPr>
        <w:t>货物质量保证</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7.1.1</w:t>
      </w:r>
      <w:r>
        <w:rPr>
          <w:rFonts w:hAnsi="Calibri" w:hint="eastAsia"/>
          <w:sz w:val="24"/>
          <w:lang w:val="zh-CN"/>
        </w:rPr>
        <w:t>乙方必须保证货物是全新、未使用过的，并完全符合强制性的国家技术质量规范和合同规定的质量、规格、性能和技术规范等的要求。</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7.1.2</w:t>
      </w:r>
      <w:r>
        <w:rPr>
          <w:rFonts w:hAnsi="Calibri" w:hint="eastAsia"/>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7.1.3</w:t>
      </w:r>
      <w:r>
        <w:rPr>
          <w:rFonts w:hAnsi="Calibri" w:hint="eastAsia"/>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7.1.4</w:t>
      </w:r>
      <w:r>
        <w:rPr>
          <w:rFonts w:hAnsi="Calibri" w:hint="eastAsia"/>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7.1.5 </w:t>
      </w:r>
      <w:r>
        <w:rPr>
          <w:rFonts w:hAnsi="Calibri" w:hint="eastAsia"/>
          <w:sz w:val="24"/>
          <w:lang w:val="zh-CN"/>
        </w:rPr>
        <w:t>合同条款下货物的质量保证期自货物通过最终验收起算，合同另行规定除外。</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7.2</w:t>
      </w:r>
      <w:r>
        <w:rPr>
          <w:rFonts w:hAnsi="Calibri" w:hint="eastAsia"/>
          <w:sz w:val="24"/>
          <w:lang w:val="zh-CN"/>
        </w:rPr>
        <w:t>辅助服务质量保证</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7.2.1</w:t>
      </w:r>
      <w:r>
        <w:rPr>
          <w:rFonts w:hAnsi="Calibri" w:hint="eastAsia"/>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w:t>
      </w:r>
      <w:r>
        <w:rPr>
          <w:rFonts w:hAnsi="Calibri" w:hint="eastAsia"/>
          <w:sz w:val="24"/>
          <w:lang w:val="zh-CN"/>
        </w:rPr>
        <w:lastRenderedPageBreak/>
        <w:t>权，要求原厂商承诺，并加盖原厂商公章），不得出现因货物停售、转产而无法提供上述支持服务。</w:t>
      </w:r>
    </w:p>
    <w:p w:rsidR="00D9242D" w:rsidRDefault="00D9242D">
      <w:pPr>
        <w:autoSpaceDE w:val="0"/>
        <w:autoSpaceDN w:val="0"/>
        <w:adjustRightInd w:val="0"/>
        <w:ind w:firstLine="480"/>
        <w:rPr>
          <w:rFonts w:ascii="Calibri" w:hAnsi="Calibri" w:cs="Calibri"/>
          <w:sz w:val="24"/>
        </w:rPr>
      </w:pPr>
      <w:r>
        <w:rPr>
          <w:rFonts w:ascii="Calibri" w:hAnsi="Calibri" w:cs="Calibri"/>
          <w:sz w:val="24"/>
        </w:rPr>
        <w:t>7.2.2</w:t>
      </w:r>
      <w:r>
        <w:rPr>
          <w:rFonts w:hAnsi="Calibri" w:hint="eastAsia"/>
          <w:sz w:val="24"/>
          <w:lang w:val="zh-CN"/>
        </w:rPr>
        <w:t>乙方应保证合同条款下所提供的服务包括培训、安装指导、单机调试、系统联调和试验等，按合同规定方式进行，并保证不存在因乙方工作人员的过失、错误或疏忽而产生的缺陷。</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8.</w:t>
      </w:r>
      <w:r>
        <w:rPr>
          <w:rFonts w:hAnsi="Calibri" w:hint="eastAsia"/>
          <w:b/>
          <w:sz w:val="28"/>
          <w:szCs w:val="28"/>
          <w:lang w:val="zh-CN"/>
        </w:rPr>
        <w:t>包装要求</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8.1 </w:t>
      </w:r>
      <w:r>
        <w:rPr>
          <w:rFonts w:hAnsi="Calibri" w:hint="eastAsia"/>
          <w:sz w:val="24"/>
          <w:lang w:val="zh-CN"/>
        </w:rPr>
        <w:t>除合同另有约定外</w:t>
      </w:r>
      <w:r>
        <w:rPr>
          <w:rFonts w:ascii="Calibri" w:hAnsi="Calibri" w:cs="Calibri"/>
          <w:sz w:val="24"/>
        </w:rPr>
        <w:t>,</w:t>
      </w:r>
      <w:r>
        <w:rPr>
          <w:rFonts w:hAnsi="Calibri" w:hint="eastAsia"/>
          <w:sz w:val="24"/>
          <w:lang w:val="zh-CN"/>
        </w:rPr>
        <w:t>乙方提供的全部货物</w:t>
      </w:r>
      <w:r>
        <w:rPr>
          <w:rFonts w:ascii="Calibri" w:hAnsi="Calibri" w:cs="Calibri"/>
          <w:sz w:val="24"/>
        </w:rPr>
        <w:t>,</w:t>
      </w:r>
      <w:r>
        <w:rPr>
          <w:rFonts w:hAnsi="Calibri" w:hint="eastAsia"/>
          <w:sz w:val="24"/>
          <w:lang w:val="zh-CN"/>
        </w:rPr>
        <w:t>均应采用本行业通用的方式进行包装，且该包装应符合国家有关包装的法律、法规的规定。</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8.2 </w:t>
      </w:r>
      <w:r>
        <w:rPr>
          <w:rFonts w:hAnsi="Calibri" w:hint="eastAsia"/>
          <w:sz w:val="24"/>
          <w:lang w:val="zh-CN"/>
        </w:rPr>
        <w:t>包装应适应于远距离运输，并有良好的防潮、防震、防锈和防粗暴装卸等保护措施，以确保货物安全运抵现场。由于包装不善所引起的货物锈蚀、损坏和损失均由乙方承担。</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乙方应提供货物运至合同规定的最终目的地所需要的包装，以防止货物在转运中损坏或变质。</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8.3 </w:t>
      </w:r>
      <w:r>
        <w:rPr>
          <w:rFonts w:hAnsi="Calibri" w:hint="eastAsia"/>
          <w:sz w:val="24"/>
          <w:lang w:val="zh-CN"/>
        </w:rPr>
        <w:t>乙方所提供的货物包装均为出厂时原包装。</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8.4 </w:t>
      </w:r>
      <w:r>
        <w:rPr>
          <w:rFonts w:hAnsi="Calibri" w:hint="eastAsia"/>
          <w:sz w:val="24"/>
          <w:lang w:val="zh-CN"/>
        </w:rPr>
        <w:t>乙方所提供货物必须附有质量合格证，装箱清单，主机、附件、各种零部件和消耗品，有清楚的与装箱单相对应的名称和编号。</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8.5 </w:t>
      </w:r>
      <w:r>
        <w:rPr>
          <w:rFonts w:hAnsi="Calibri" w:hint="eastAsia"/>
          <w:sz w:val="24"/>
          <w:lang w:val="zh-CN"/>
        </w:rPr>
        <w:t>货物运输中的运输费用和保险费用均由乙方承担。运输过程中的一切损失、损坏均由乙方负责。</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 xml:space="preserve">9. </w:t>
      </w:r>
      <w:r>
        <w:rPr>
          <w:rFonts w:hAnsi="Calibri" w:hint="eastAsia"/>
          <w:b/>
          <w:sz w:val="28"/>
          <w:szCs w:val="28"/>
          <w:lang w:val="zh-CN"/>
        </w:rPr>
        <w:t>价格</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9.1 </w:t>
      </w:r>
      <w:r>
        <w:rPr>
          <w:rFonts w:hAnsi="Calibri" w:hint="eastAsia"/>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9.2 </w:t>
      </w:r>
      <w:r>
        <w:rPr>
          <w:rFonts w:hAnsi="Calibri" w:hint="eastAsia"/>
          <w:sz w:val="24"/>
          <w:lang w:val="zh-CN"/>
        </w:rPr>
        <w:t>本合同价格为固定价格，包括了乙方履行合同全过程产生的所有成本和费用以及乙方应承担的一切税费。</w:t>
      </w:r>
    </w:p>
    <w:p w:rsidR="00D9242D" w:rsidRDefault="00D9242D">
      <w:pPr>
        <w:autoSpaceDE w:val="0"/>
        <w:autoSpaceDN w:val="0"/>
        <w:adjustRightInd w:val="0"/>
        <w:ind w:firstLine="480"/>
        <w:rPr>
          <w:rFonts w:ascii="Calibri" w:hAnsi="Calibri" w:cs="Calibri"/>
          <w:sz w:val="24"/>
        </w:rPr>
      </w:pPr>
      <w:r>
        <w:rPr>
          <w:rFonts w:ascii="Calibri" w:hAnsi="Calibri" w:cs="Calibri"/>
          <w:sz w:val="24"/>
        </w:rPr>
        <w:t>9.3</w:t>
      </w:r>
      <w:r>
        <w:rPr>
          <w:rFonts w:hAnsi="Calibri" w:hint="eastAsia"/>
          <w:sz w:val="24"/>
          <w:lang w:val="zh-CN"/>
        </w:rPr>
        <w:t>检验费用</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9.3.1 </w:t>
      </w:r>
      <w:r>
        <w:rPr>
          <w:rFonts w:hAnsi="Calibri" w:hint="eastAsia"/>
          <w:sz w:val="24"/>
          <w:lang w:val="zh-CN"/>
        </w:rPr>
        <w:t>乙方必须负担本条款下属于乙方负责的检验、测试、调试、试运行和验收的所有费用，并负责乙方派往买方组织的检验、测试和验收人员的所有费用。</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9.3.2 </w:t>
      </w:r>
      <w:r>
        <w:rPr>
          <w:rFonts w:hAnsi="Calibri" w:hint="eastAsia"/>
          <w:sz w:val="24"/>
          <w:lang w:val="zh-CN"/>
        </w:rPr>
        <w:t>甲方按合同计划参加在乙方工厂所在地检验、测试和验收的费用全部由乙方负责并已包含在合同总价中。</w:t>
      </w:r>
    </w:p>
    <w:p w:rsidR="00D9242D" w:rsidRDefault="00D9242D">
      <w:pPr>
        <w:autoSpaceDE w:val="0"/>
        <w:autoSpaceDN w:val="0"/>
        <w:adjustRightInd w:val="0"/>
        <w:ind w:firstLine="480"/>
        <w:rPr>
          <w:rFonts w:ascii="Calibri" w:hAnsi="Calibri" w:cs="Calibri"/>
          <w:sz w:val="24"/>
        </w:rPr>
      </w:pPr>
      <w:r>
        <w:rPr>
          <w:rFonts w:ascii="Calibri" w:hAnsi="Calibri" w:cs="Calibri"/>
          <w:sz w:val="24"/>
        </w:rPr>
        <w:t>9.3.3</w:t>
      </w:r>
      <w:r>
        <w:rPr>
          <w:rFonts w:hAnsi="Calibri" w:hint="eastAsia"/>
          <w:sz w:val="24"/>
          <w:lang w:val="zh-CN"/>
        </w:rPr>
        <w:t>甲方检验人员已到卖方所在地，测试无法依照合同进行，</w:t>
      </w:r>
      <w:r>
        <w:rPr>
          <w:rFonts w:ascii="Calibri" w:hAnsi="Calibri" w:cs="Calibri"/>
          <w:sz w:val="24"/>
        </w:rPr>
        <w:t xml:space="preserve"> </w:t>
      </w:r>
      <w:r>
        <w:rPr>
          <w:rFonts w:hAnsi="Calibri" w:hint="eastAsia"/>
          <w:sz w:val="24"/>
          <w:lang w:val="zh-CN"/>
        </w:rPr>
        <w:t>而引起甲方人员延长逗留时间，所有由此产生的包括甲方人员在内的直接费用及成本由乙方承担。</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10.</w:t>
      </w:r>
      <w:r>
        <w:rPr>
          <w:rFonts w:hAnsi="Calibri" w:hint="eastAsia"/>
          <w:b/>
          <w:sz w:val="28"/>
          <w:szCs w:val="28"/>
          <w:lang w:val="zh-CN"/>
        </w:rPr>
        <w:t>交货方式及交货日期</w:t>
      </w:r>
    </w:p>
    <w:p w:rsidR="00D9242D" w:rsidRDefault="00D9242D">
      <w:pPr>
        <w:autoSpaceDE w:val="0"/>
        <w:autoSpaceDN w:val="0"/>
        <w:adjustRightInd w:val="0"/>
        <w:ind w:firstLine="480"/>
        <w:rPr>
          <w:rFonts w:hAnsi="Calibri"/>
          <w:sz w:val="24"/>
          <w:lang w:val="zh-CN"/>
        </w:rPr>
      </w:pPr>
      <w:r>
        <w:rPr>
          <w:rFonts w:hAnsi="Calibri" w:hint="eastAsia"/>
          <w:sz w:val="24"/>
          <w:lang w:val="zh-CN"/>
        </w:rPr>
        <w:lastRenderedPageBreak/>
        <w:t>交货方式：现场交货，乙方负责办理运输和保险，将货物运抵现场。</w:t>
      </w:r>
    </w:p>
    <w:p w:rsidR="00D9242D" w:rsidRDefault="00D9242D">
      <w:pPr>
        <w:autoSpaceDE w:val="0"/>
        <w:autoSpaceDN w:val="0"/>
        <w:adjustRightInd w:val="0"/>
        <w:ind w:firstLine="480"/>
        <w:rPr>
          <w:rFonts w:hAnsi="Calibri"/>
          <w:sz w:val="24"/>
          <w:lang w:val="zh-CN"/>
        </w:rPr>
      </w:pPr>
      <w:r>
        <w:rPr>
          <w:rFonts w:hAnsi="Calibri" w:hint="eastAsia"/>
          <w:sz w:val="24"/>
          <w:lang w:val="zh-CN"/>
        </w:rPr>
        <w:t>交货期应根据产品的特点实事求是填写，进口产品90天内，国产产品</w:t>
      </w:r>
      <w:r>
        <w:rPr>
          <w:rFonts w:hAnsi="Calibri" w:hint="eastAsia"/>
          <w:sz w:val="24"/>
        </w:rPr>
        <w:t>3</w:t>
      </w:r>
      <w:r>
        <w:rPr>
          <w:rFonts w:hAnsi="Calibri" w:hint="eastAsia"/>
          <w:sz w:val="24"/>
          <w:lang w:val="zh-CN"/>
        </w:rPr>
        <w:t>0个工作日内。特殊产品交货期需说明。</w:t>
      </w:r>
    </w:p>
    <w:p w:rsidR="00D9242D" w:rsidRDefault="00D9242D">
      <w:pPr>
        <w:autoSpaceDE w:val="0"/>
        <w:autoSpaceDN w:val="0"/>
        <w:adjustRightInd w:val="0"/>
        <w:ind w:firstLine="480"/>
        <w:rPr>
          <w:rFonts w:hAnsi="Calibri"/>
          <w:sz w:val="24"/>
          <w:lang w:val="zh-CN"/>
        </w:rPr>
      </w:pPr>
      <w:r>
        <w:rPr>
          <w:rFonts w:hAnsi="Calibri" w:hint="eastAsia"/>
          <w:sz w:val="24"/>
          <w:lang w:val="zh-CN"/>
        </w:rPr>
        <w:t>交货日期：所有货物运抵现场并经双方开箱验收合格之日。</w:t>
      </w:r>
    </w:p>
    <w:p w:rsidR="00D9242D" w:rsidRDefault="00D9242D">
      <w:pPr>
        <w:autoSpaceDE w:val="0"/>
        <w:autoSpaceDN w:val="0"/>
        <w:adjustRightInd w:val="0"/>
        <w:ind w:firstLine="480"/>
        <w:rPr>
          <w:rFonts w:hAnsi="Calibri"/>
          <w:sz w:val="24"/>
          <w:lang w:val="zh-CN"/>
        </w:rPr>
      </w:pPr>
      <w:r>
        <w:rPr>
          <w:rFonts w:hAnsi="Calibri"/>
          <w:sz w:val="24"/>
          <w:lang w:val="zh-CN"/>
        </w:rPr>
        <w:t>11.</w:t>
      </w:r>
      <w:r>
        <w:rPr>
          <w:rFonts w:hAnsi="Calibri" w:hint="eastAsia"/>
          <w:sz w:val="24"/>
          <w:lang w:val="zh-CN"/>
        </w:rPr>
        <w:t>检验和验收</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11.1</w:t>
      </w:r>
      <w:r>
        <w:rPr>
          <w:rFonts w:hAnsi="Calibri" w:hint="eastAsia"/>
          <w:sz w:val="24"/>
          <w:lang w:val="zh-CN"/>
        </w:rPr>
        <w:t>开箱验收</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11.1.1</w:t>
      </w:r>
      <w:r>
        <w:rPr>
          <w:rFonts w:hAnsi="Calibri" w:hint="eastAsia"/>
          <w:sz w:val="24"/>
          <w:lang w:val="zh-CN"/>
        </w:rPr>
        <w:t>货物运抵现场后，双方应及时开箱验收，并制作验收记录，以确认与本合同约定的数量、型号等是否一致。</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11.1.2 </w:t>
      </w:r>
      <w:r>
        <w:rPr>
          <w:rFonts w:hAnsi="Calibri" w:hint="eastAsia"/>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11.1.3 </w:t>
      </w:r>
      <w:r>
        <w:rPr>
          <w:rFonts w:hAnsi="Calibri" w:hint="eastAsia"/>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11.2  </w:t>
      </w:r>
      <w:r>
        <w:rPr>
          <w:rFonts w:hAnsi="Calibri" w:hint="eastAsia"/>
          <w:sz w:val="24"/>
          <w:lang w:val="zh-CN"/>
        </w:rPr>
        <w:t>检验验收</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11.2.1 </w:t>
      </w:r>
      <w:r>
        <w:rPr>
          <w:rFonts w:hAnsi="Calibri" w:hint="eastAsia"/>
          <w:sz w:val="24"/>
          <w:lang w:val="zh-CN"/>
        </w:rPr>
        <w:t>交货完成后，乙方应及时组装、调试、试运行，按照合同专用条款规定的试运行完成后，双方及时组织对货物检验验收。合同双方均须派人参加合同要求双方参加的试验、检验。</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11.2.2 </w:t>
      </w:r>
      <w:r>
        <w:rPr>
          <w:rFonts w:hAnsi="Calibri" w:hint="eastAsia"/>
          <w:sz w:val="24"/>
          <w:lang w:val="zh-CN"/>
        </w:rPr>
        <w:t>在具体实施合同规定的检验验收之前，乙方需提前提交相应的测试计划（包括测试程序、测试内容和检验标准、试验时间安排等）供甲方确认。</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11.2.3  </w:t>
      </w:r>
      <w:r>
        <w:rPr>
          <w:rFonts w:hAnsi="Calibri" w:hint="eastAsia"/>
          <w:sz w:val="24"/>
          <w:lang w:val="zh-CN"/>
        </w:rPr>
        <w:t>除需甲方确认的试验验收外，乙方还应对所有检验验收测试的结果、步骤、原始数据等作妥善记录。如甲方要求，乙方应提供这些记录给买方。</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11.2.4  </w:t>
      </w:r>
      <w:r>
        <w:rPr>
          <w:rFonts w:hAnsi="Calibri" w:hint="eastAsia"/>
          <w:sz w:val="24"/>
          <w:lang w:val="zh-CN"/>
        </w:rPr>
        <w:t>检验测试出现全部或部分未达到本合同所约定的技术指标，甲方有权选择下列任一处理方式：</w:t>
      </w:r>
    </w:p>
    <w:p w:rsidR="00D9242D" w:rsidRDefault="00D9242D">
      <w:pPr>
        <w:autoSpaceDE w:val="0"/>
        <w:autoSpaceDN w:val="0"/>
        <w:adjustRightInd w:val="0"/>
        <w:ind w:firstLine="480"/>
        <w:rPr>
          <w:rFonts w:ascii="Calibri" w:hAnsi="Calibri" w:cs="Calibri"/>
          <w:sz w:val="24"/>
        </w:rPr>
      </w:pPr>
      <w:r>
        <w:rPr>
          <w:rFonts w:ascii="Calibri" w:hAnsi="Calibri" w:cs="Calibri"/>
          <w:sz w:val="24"/>
        </w:rPr>
        <w:t>a.</w:t>
      </w:r>
      <w:r>
        <w:rPr>
          <w:rFonts w:hAnsi="Calibri" w:hint="eastAsia"/>
          <w:sz w:val="24"/>
          <w:lang w:val="zh-CN"/>
        </w:rPr>
        <w:t>重新测试直至合格为止；</w:t>
      </w:r>
    </w:p>
    <w:p w:rsidR="00D9242D" w:rsidRDefault="00D9242D">
      <w:pPr>
        <w:autoSpaceDE w:val="0"/>
        <w:autoSpaceDN w:val="0"/>
        <w:adjustRightInd w:val="0"/>
        <w:ind w:firstLine="480"/>
        <w:rPr>
          <w:rFonts w:ascii="Calibri" w:hAnsi="Calibri" w:cs="Calibri"/>
          <w:sz w:val="24"/>
        </w:rPr>
      </w:pPr>
      <w:r>
        <w:rPr>
          <w:rFonts w:ascii="Calibri" w:hAnsi="Calibri" w:cs="Calibri"/>
          <w:sz w:val="24"/>
        </w:rPr>
        <w:t>b.</w:t>
      </w:r>
      <w:r>
        <w:rPr>
          <w:rFonts w:hAnsi="Calibri" w:hint="eastAsia"/>
          <w:sz w:val="24"/>
          <w:lang w:val="zh-CN"/>
        </w:rPr>
        <w:t>要求乙方对货物进行免费更换，然后重新测试直至合格为止；</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无论选择何种方式，甲方因此而发生的因卖方原因引起的所有费用均由乙方负担。</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11.3  </w:t>
      </w:r>
      <w:r>
        <w:rPr>
          <w:rFonts w:hAnsi="Calibri" w:hint="eastAsia"/>
          <w:sz w:val="24"/>
          <w:lang w:val="zh-CN"/>
        </w:rPr>
        <w:t>使用过程检验</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11.3.1</w:t>
      </w:r>
      <w:r>
        <w:rPr>
          <w:rFonts w:hAnsi="Calibri" w:hint="eastAsia"/>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11.3.2</w:t>
      </w:r>
      <w:r>
        <w:rPr>
          <w:rFonts w:hAnsi="Calibri" w:hint="eastAsia"/>
          <w:sz w:val="24"/>
          <w:lang w:val="zh-CN"/>
        </w:rPr>
        <w:t>如果合同双方对乙方提供的上述试验结果报告的解释有分歧，双方须</w:t>
      </w:r>
      <w:r>
        <w:rPr>
          <w:rFonts w:hAnsi="Calibri" w:hint="eastAsia"/>
          <w:sz w:val="24"/>
          <w:lang w:val="zh-CN"/>
        </w:rPr>
        <w:lastRenderedPageBreak/>
        <w:t>于出现分歧后</w:t>
      </w:r>
      <w:r>
        <w:rPr>
          <w:rFonts w:ascii="Calibri" w:hAnsi="Calibri" w:cs="Calibri"/>
          <w:sz w:val="24"/>
        </w:rPr>
        <w:t>10</w:t>
      </w:r>
      <w:r>
        <w:rPr>
          <w:rFonts w:hAnsi="Calibri" w:hint="eastAsia"/>
          <w:sz w:val="24"/>
          <w:lang w:val="zh-CN"/>
        </w:rPr>
        <w:t>天内给对方声明，以陈述己方的观点。声明须附有关证据。分歧应通过协商解决。</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12.</w:t>
      </w:r>
      <w:r>
        <w:rPr>
          <w:rFonts w:hAnsi="Calibri" w:hint="eastAsia"/>
          <w:b/>
          <w:sz w:val="28"/>
          <w:szCs w:val="28"/>
          <w:lang w:val="zh-CN"/>
        </w:rPr>
        <w:t>付款条件</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本合同条款下的付款方法和条件在</w:t>
      </w:r>
      <w:r>
        <w:rPr>
          <w:rFonts w:hAnsi="Calibri"/>
          <w:sz w:val="24"/>
          <w:lang w:val="zh-CN"/>
        </w:rPr>
        <w:t>“</w:t>
      </w:r>
      <w:r>
        <w:rPr>
          <w:rFonts w:hAnsi="Calibri" w:hint="eastAsia"/>
          <w:sz w:val="24"/>
          <w:lang w:val="zh-CN"/>
        </w:rPr>
        <w:t>青海省政府采购合同书</w:t>
      </w:r>
      <w:r>
        <w:rPr>
          <w:rFonts w:hAnsi="Calibri"/>
          <w:sz w:val="24"/>
          <w:lang w:val="zh-CN"/>
        </w:rPr>
        <w:t>”</w:t>
      </w:r>
      <w:r>
        <w:rPr>
          <w:rFonts w:hAnsi="Calibri" w:hint="eastAsia"/>
          <w:sz w:val="24"/>
          <w:lang w:val="zh-CN"/>
        </w:rPr>
        <w:t>中具体规定。</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13.</w:t>
      </w:r>
      <w:r>
        <w:rPr>
          <w:rFonts w:hAnsi="Calibri" w:hint="eastAsia"/>
          <w:b/>
          <w:sz w:val="28"/>
          <w:szCs w:val="28"/>
          <w:lang w:val="zh-CN"/>
        </w:rPr>
        <w:t>履约保证金</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13.1</w:t>
      </w:r>
      <w:r>
        <w:rPr>
          <w:rFonts w:hAnsi="Calibri" w:hint="eastAsia"/>
          <w:sz w:val="24"/>
          <w:lang w:val="zh-CN"/>
        </w:rPr>
        <w:t>乙方应在合同签订前，按招标文件第三部分“八 授予合同”中第22.2项的约定提交履约保证金。</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13.2</w:t>
      </w:r>
      <w:r>
        <w:rPr>
          <w:rFonts w:hAnsi="Calibri" w:hint="eastAsia"/>
          <w:sz w:val="24"/>
          <w:lang w:val="zh-CN"/>
        </w:rPr>
        <w:t>履约保证金用于补偿甲方因乙方不能履行其合同义务而蒙受的损失。</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13.3</w:t>
      </w:r>
      <w:r>
        <w:rPr>
          <w:rFonts w:hAnsi="Calibri" w:hint="eastAsia"/>
          <w:sz w:val="24"/>
          <w:lang w:val="zh-CN"/>
        </w:rPr>
        <w:t>履约保证金应使用本合同货币，按下述方式之一提交（招标文件中另有约定的除外）：</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13.3.1</w:t>
      </w:r>
      <w:r>
        <w:rPr>
          <w:rFonts w:hAnsi="Calibri" w:hint="eastAsia"/>
          <w:sz w:val="24"/>
          <w:lang w:val="zh-CN"/>
        </w:rPr>
        <w:t>甲方可接受的在中华人民共和国注册和营业的银行出具的履约保函；</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13.3.2 </w:t>
      </w:r>
      <w:r>
        <w:rPr>
          <w:rFonts w:hAnsi="Calibri" w:hint="eastAsia"/>
          <w:sz w:val="24"/>
          <w:lang w:val="zh-CN"/>
        </w:rPr>
        <w:t>支票或汇票。</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13.4</w:t>
      </w:r>
      <w:r>
        <w:rPr>
          <w:rFonts w:hAnsi="Calibri" w:hint="eastAsia"/>
          <w:sz w:val="24"/>
          <w:lang w:val="zh-CN"/>
        </w:rPr>
        <w:t>乙方未能按合同规定履行其义务，甲方有权从履约保证金中取得补偿。货物验收合格后，甲方将履约保证金退还乙方或转为质量保证金。</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14.</w:t>
      </w:r>
      <w:r>
        <w:rPr>
          <w:rFonts w:hAnsi="Calibri" w:hint="eastAsia"/>
          <w:b/>
          <w:sz w:val="28"/>
          <w:szCs w:val="28"/>
          <w:lang w:val="zh-CN"/>
        </w:rPr>
        <w:t>索赔</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14.1</w:t>
      </w:r>
      <w:r>
        <w:rPr>
          <w:rFonts w:hAnsi="Calibri" w:hint="eastAsia"/>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14.2</w:t>
      </w:r>
      <w:r>
        <w:rPr>
          <w:rFonts w:hAnsi="Calibri" w:hint="eastAsia"/>
          <w:sz w:val="24"/>
          <w:lang w:val="zh-CN"/>
        </w:rPr>
        <w:t>在履约保证期和检验期内，乙方对甲方提出的索赔负有责任，乙方应按照甲方同意的下列一种或多种方式解决索赔事宜：</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14.2.1</w:t>
      </w:r>
      <w:r>
        <w:rPr>
          <w:rFonts w:hAnsi="Calibri" w:hint="eastAsia"/>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14.2.2</w:t>
      </w:r>
      <w:r>
        <w:rPr>
          <w:rFonts w:hAnsi="Calibri" w:hint="eastAsia"/>
          <w:sz w:val="24"/>
          <w:lang w:val="zh-CN"/>
        </w:rPr>
        <w:t>根据货物低劣程度、损坏程度以及甲方所遭受损失的数额，经甲乙双方商定降低货物的价格，或由有资质的中介机构评估，以降低后的价格或评估价格为准。</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14.2.3</w:t>
      </w:r>
      <w:r>
        <w:rPr>
          <w:rFonts w:hAnsi="Calibri" w:hint="eastAsia"/>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14.3</w:t>
      </w:r>
      <w:r>
        <w:rPr>
          <w:rFonts w:hAnsi="Calibri" w:hint="eastAsia"/>
          <w:sz w:val="24"/>
          <w:lang w:val="zh-CN"/>
        </w:rPr>
        <w:t>乙方收到甲方发出的索赔通知之日起</w:t>
      </w:r>
      <w:r>
        <w:rPr>
          <w:rFonts w:ascii="Calibri" w:hAnsi="Calibri" w:cs="Calibri"/>
          <w:sz w:val="24"/>
        </w:rPr>
        <w:t>5</w:t>
      </w:r>
      <w:r>
        <w:rPr>
          <w:rFonts w:hAnsi="Calibri" w:hint="eastAsia"/>
          <w:sz w:val="24"/>
          <w:lang w:val="zh-CN"/>
        </w:rPr>
        <w:t>个工作日内未作答复的，甲方可从合同款或履约保证金中扣回索赔金额，如金额不足以补偿索赔金额，乙方应补足差额部分。</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lastRenderedPageBreak/>
        <w:t>15.</w:t>
      </w:r>
      <w:r>
        <w:rPr>
          <w:rFonts w:hAnsi="Calibri" w:hint="eastAsia"/>
          <w:b/>
          <w:sz w:val="28"/>
          <w:szCs w:val="28"/>
          <w:lang w:val="zh-CN"/>
        </w:rPr>
        <w:t>迟延交货</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15.1 </w:t>
      </w:r>
      <w:r>
        <w:rPr>
          <w:rFonts w:hAnsi="Calibri" w:hint="eastAsia"/>
          <w:sz w:val="24"/>
          <w:lang w:val="zh-CN"/>
        </w:rPr>
        <w:t>乙方应按照合同约定的时间交货和提供服务。</w:t>
      </w:r>
    </w:p>
    <w:p w:rsidR="00D9242D" w:rsidRDefault="00D9242D">
      <w:pPr>
        <w:autoSpaceDE w:val="0"/>
        <w:autoSpaceDN w:val="0"/>
        <w:adjustRightInd w:val="0"/>
        <w:ind w:firstLine="480"/>
        <w:rPr>
          <w:rFonts w:ascii="Calibri" w:hAnsi="Calibri" w:cs="Calibri"/>
          <w:sz w:val="24"/>
        </w:rPr>
      </w:pPr>
      <w:r>
        <w:rPr>
          <w:rFonts w:ascii="Calibri" w:hAnsi="Calibri" w:cs="Calibri"/>
          <w:sz w:val="24"/>
        </w:rPr>
        <w:t xml:space="preserve">15.2 </w:t>
      </w:r>
      <w:r>
        <w:rPr>
          <w:rFonts w:hAnsi="Calibri" w:hint="eastAsia"/>
          <w:sz w:val="24"/>
          <w:lang w:val="zh-CN"/>
        </w:rPr>
        <w:t>除不可抗力因素外，乙方迟延交货，甲方有权提出违约损失赔偿或解除合同。</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15.3</w:t>
      </w:r>
      <w:r>
        <w:rPr>
          <w:rFonts w:hAnsi="Calibri" w:hint="eastAsia"/>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16.</w:t>
      </w:r>
      <w:r>
        <w:rPr>
          <w:rFonts w:hAnsi="Calibri" w:hint="eastAsia"/>
          <w:b/>
          <w:sz w:val="28"/>
          <w:szCs w:val="28"/>
          <w:lang w:val="zh-CN"/>
        </w:rPr>
        <w:t>违约赔偿</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除不可抗力因素外，乙方没有按照合同规定的时间交货和提供服务，甲方可要求乙方支付违约金。违约金每日按合同总价款的千分之五计收。</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17.</w:t>
      </w:r>
      <w:r>
        <w:rPr>
          <w:rFonts w:hAnsi="Calibri" w:hint="eastAsia"/>
          <w:b/>
          <w:sz w:val="28"/>
          <w:szCs w:val="28"/>
          <w:lang w:val="zh-CN"/>
        </w:rPr>
        <w:t>不可抗力</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17.1.</w:t>
      </w:r>
      <w:r>
        <w:rPr>
          <w:rFonts w:hAnsi="Calibri" w:hint="eastAsia"/>
          <w:sz w:val="24"/>
          <w:lang w:val="zh-CN"/>
        </w:rPr>
        <w:t>双方中任何一方遭遇法律规定的不可抗力，致使合同履行受阻时，履行合同的期限应予延长，延长的期限应相当于不可抗力所影响的时间。</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17.2</w:t>
      </w:r>
      <w:r>
        <w:rPr>
          <w:rFonts w:hAnsi="Calibri" w:hint="eastAsia"/>
          <w:sz w:val="24"/>
          <w:lang w:val="zh-CN"/>
        </w:rPr>
        <w:t>受事故影响的一方应在不可抗力的事故发生后以书面形式通知另一方。</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17.3</w:t>
      </w:r>
      <w:r>
        <w:rPr>
          <w:rFonts w:hAnsi="Calibri" w:hint="eastAsia"/>
          <w:sz w:val="24"/>
          <w:lang w:val="zh-CN"/>
        </w:rPr>
        <w:t>不可抗力使合同的某些内容有变更必要的，</w:t>
      </w:r>
      <w:r>
        <w:rPr>
          <w:rFonts w:ascii="Calibri" w:hAnsi="Calibri" w:cs="Calibri"/>
          <w:sz w:val="24"/>
        </w:rPr>
        <w:t xml:space="preserve"> </w:t>
      </w:r>
      <w:r>
        <w:rPr>
          <w:rFonts w:hAnsi="Calibri" w:hint="eastAsia"/>
          <w:sz w:val="24"/>
          <w:lang w:val="zh-CN"/>
        </w:rPr>
        <w:t>双方应通过协商达成进一步履行合同的协议，因不可抗力致使合同不能履行的，合同终止。</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18.</w:t>
      </w:r>
      <w:r>
        <w:rPr>
          <w:rFonts w:hAnsi="Calibri" w:hint="eastAsia"/>
          <w:b/>
          <w:sz w:val="28"/>
          <w:szCs w:val="28"/>
          <w:lang w:val="zh-CN"/>
        </w:rPr>
        <w:t>税费</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与本合同有关的一切税费均由乙方承担。</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19.</w:t>
      </w:r>
      <w:r>
        <w:rPr>
          <w:rFonts w:hAnsi="Calibri" w:hint="eastAsia"/>
          <w:b/>
          <w:sz w:val="28"/>
          <w:szCs w:val="28"/>
          <w:lang w:val="zh-CN"/>
        </w:rPr>
        <w:t>合同争议的解决</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19.1</w:t>
      </w:r>
      <w:r>
        <w:rPr>
          <w:rFonts w:hAnsi="Calibri" w:hint="eastAsia"/>
          <w:sz w:val="24"/>
          <w:lang w:val="zh-CN"/>
        </w:rPr>
        <w:t>甲方和乙方由于本合同的履行而发生任何争议时，双方可先通过协商解决。</w:t>
      </w:r>
    </w:p>
    <w:p w:rsidR="00D9242D" w:rsidRDefault="00D9242D">
      <w:pPr>
        <w:autoSpaceDE w:val="0"/>
        <w:autoSpaceDN w:val="0"/>
        <w:adjustRightInd w:val="0"/>
        <w:ind w:firstLine="480"/>
        <w:rPr>
          <w:rFonts w:ascii="Calibri" w:hAnsi="Calibri" w:cs="Calibri"/>
          <w:sz w:val="24"/>
        </w:rPr>
      </w:pPr>
      <w:r>
        <w:rPr>
          <w:rFonts w:ascii="Calibri" w:hAnsi="Calibri" w:cs="Calibri"/>
          <w:sz w:val="24"/>
        </w:rPr>
        <w:t>19.2</w:t>
      </w:r>
      <w:r>
        <w:rPr>
          <w:rFonts w:hAnsi="Calibri" w:hint="eastAsia"/>
          <w:sz w:val="24"/>
          <w:lang w:val="zh-CN"/>
        </w:rPr>
        <w:t>任何一方不愿通过协商或通过协商仍不能解决争议，则双方中任何一方均应向甲方所在地人民法院起诉。</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20.</w:t>
      </w:r>
      <w:r>
        <w:rPr>
          <w:rFonts w:hAnsi="Calibri" w:hint="eastAsia"/>
          <w:b/>
          <w:sz w:val="28"/>
          <w:szCs w:val="28"/>
          <w:lang w:val="zh-CN"/>
        </w:rPr>
        <w:t>违约解除合同</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20.1</w:t>
      </w:r>
      <w:r>
        <w:rPr>
          <w:rFonts w:hAnsi="Calibri" w:hint="eastAsia"/>
          <w:sz w:val="24"/>
          <w:lang w:val="zh-CN"/>
        </w:rPr>
        <w:t>出现下列情形之一的，视为乙方违约。甲方可向乙方发出书面通知，部分或全部终止合同，同时保留向乙方索赔的权利。</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20.1.1</w:t>
      </w:r>
      <w:r>
        <w:rPr>
          <w:rFonts w:hAnsi="Calibri" w:hint="eastAsia"/>
          <w:sz w:val="24"/>
          <w:lang w:val="zh-CN"/>
        </w:rPr>
        <w:t>乙方未能在合同规定的限期或甲方同意延长的限期内，提供全部或部分货物的；</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20.1.2</w:t>
      </w:r>
      <w:r>
        <w:rPr>
          <w:rFonts w:hAnsi="Calibri" w:hint="eastAsia"/>
          <w:sz w:val="24"/>
          <w:lang w:val="zh-CN"/>
        </w:rPr>
        <w:t>乙方未能履行合同规定的其它主要义务的；</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20.1.3</w:t>
      </w:r>
      <w:r>
        <w:rPr>
          <w:rFonts w:hAnsi="Calibri" w:hint="eastAsia"/>
          <w:sz w:val="24"/>
          <w:lang w:val="zh-CN"/>
        </w:rPr>
        <w:t>乙方在本合同履行过程中有欺诈行为的。</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20.2</w:t>
      </w:r>
      <w:r>
        <w:rPr>
          <w:rFonts w:hAnsi="Calibri" w:hint="eastAsia"/>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21.</w:t>
      </w:r>
      <w:r>
        <w:rPr>
          <w:rFonts w:hAnsi="Calibri" w:hint="eastAsia"/>
          <w:b/>
          <w:sz w:val="28"/>
          <w:szCs w:val="28"/>
          <w:lang w:val="zh-CN"/>
        </w:rPr>
        <w:t>破产终止合同</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lastRenderedPageBreak/>
        <w:t>乙方破产而无法完全履行本合同义务时，甲方可以书面方式通知乙方终止合同而不给予乙方补偿。该合同的终止将不损害或不影响甲方已经采取或将要采取任何行动或补救措施的权利。</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22.</w:t>
      </w:r>
      <w:r>
        <w:rPr>
          <w:rFonts w:hAnsi="Calibri" w:hint="eastAsia"/>
          <w:b/>
          <w:sz w:val="28"/>
          <w:szCs w:val="28"/>
          <w:lang w:val="zh-CN"/>
        </w:rPr>
        <w:t>转让和分包</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22.1</w:t>
      </w:r>
      <w:r>
        <w:rPr>
          <w:rFonts w:hAnsi="Calibri" w:hint="eastAsia"/>
          <w:sz w:val="24"/>
          <w:lang w:val="zh-CN"/>
        </w:rPr>
        <w:t>政府采购合同不能转让。</w:t>
      </w:r>
    </w:p>
    <w:p w:rsidR="00D9242D" w:rsidRDefault="00D9242D">
      <w:pPr>
        <w:autoSpaceDE w:val="0"/>
        <w:autoSpaceDN w:val="0"/>
        <w:adjustRightInd w:val="0"/>
        <w:ind w:firstLine="480"/>
        <w:rPr>
          <w:rFonts w:ascii="Calibri" w:hAnsi="Calibri" w:cs="Calibri"/>
          <w:sz w:val="24"/>
        </w:rPr>
      </w:pPr>
      <w:r>
        <w:rPr>
          <w:rFonts w:ascii="Calibri" w:hAnsi="Calibri" w:cs="Calibri"/>
          <w:sz w:val="24"/>
        </w:rPr>
        <w:t>22.2</w:t>
      </w:r>
      <w:r>
        <w:rPr>
          <w:rFonts w:hAnsi="Calibri" w:hint="eastAsia"/>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23.</w:t>
      </w:r>
      <w:r>
        <w:rPr>
          <w:rFonts w:hAnsi="Calibri" w:hint="eastAsia"/>
          <w:b/>
          <w:sz w:val="28"/>
          <w:szCs w:val="28"/>
          <w:lang w:val="zh-CN"/>
        </w:rPr>
        <w:t>合同修改</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甲方和乙方都不得擅自变更本合同，但合同继续履行将损害国家和社会公共利益的除外。如必须对合同条款进行改动时，当事人双方须共同签署书面文件，做为合同的补充。</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24.</w:t>
      </w:r>
      <w:r>
        <w:rPr>
          <w:rFonts w:hAnsi="Calibri" w:hint="eastAsia"/>
          <w:b/>
          <w:sz w:val="28"/>
          <w:szCs w:val="28"/>
          <w:lang w:val="zh-CN"/>
        </w:rPr>
        <w:t>通知</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本合同任何一方给另一方的通知，都应以书面形式发送，而另一方也应以书面形式确认并发送到对方明确的地址。</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25.</w:t>
      </w:r>
      <w:r>
        <w:rPr>
          <w:rFonts w:hAnsi="Calibri" w:hint="eastAsia"/>
          <w:b/>
          <w:sz w:val="28"/>
          <w:szCs w:val="28"/>
          <w:lang w:val="zh-CN"/>
        </w:rPr>
        <w:t>计量单位</w:t>
      </w:r>
    </w:p>
    <w:p w:rsidR="00D9242D" w:rsidRDefault="00D9242D">
      <w:pPr>
        <w:autoSpaceDE w:val="0"/>
        <w:autoSpaceDN w:val="0"/>
        <w:adjustRightInd w:val="0"/>
        <w:ind w:firstLine="480"/>
        <w:rPr>
          <w:rFonts w:ascii="Calibri" w:hAnsi="Calibri" w:cs="Calibri"/>
          <w:sz w:val="24"/>
        </w:rPr>
      </w:pPr>
      <w:r>
        <w:rPr>
          <w:rFonts w:hAnsi="Calibri" w:hint="eastAsia"/>
          <w:sz w:val="24"/>
          <w:lang w:val="zh-CN"/>
        </w:rPr>
        <w:t>除技术规范中另有规定外</w:t>
      </w:r>
      <w:r>
        <w:rPr>
          <w:rFonts w:ascii="Calibri" w:hAnsi="Calibri" w:cs="Calibri"/>
          <w:sz w:val="24"/>
        </w:rPr>
        <w:t>,</w:t>
      </w:r>
      <w:r>
        <w:rPr>
          <w:rFonts w:hAnsi="Calibri" w:hint="eastAsia"/>
          <w:sz w:val="24"/>
          <w:lang w:val="zh-CN"/>
        </w:rPr>
        <w:t>计量单位均使用国家法定计量单位。</w:t>
      </w:r>
    </w:p>
    <w:p w:rsidR="00D9242D" w:rsidRDefault="00D9242D">
      <w:pPr>
        <w:autoSpaceDE w:val="0"/>
        <w:autoSpaceDN w:val="0"/>
        <w:adjustRightInd w:val="0"/>
        <w:ind w:firstLine="562"/>
        <w:rPr>
          <w:rFonts w:ascii="Calibri" w:hAnsi="Calibri" w:cs="Calibri"/>
          <w:b/>
          <w:sz w:val="28"/>
          <w:szCs w:val="28"/>
        </w:rPr>
      </w:pPr>
      <w:r>
        <w:rPr>
          <w:rFonts w:ascii="Calibri" w:hAnsi="Calibri" w:cs="Calibri"/>
          <w:b/>
          <w:sz w:val="28"/>
          <w:szCs w:val="28"/>
        </w:rPr>
        <w:t>26.</w:t>
      </w:r>
      <w:r>
        <w:rPr>
          <w:rFonts w:hAnsi="Calibri" w:hint="eastAsia"/>
          <w:b/>
          <w:sz w:val="28"/>
          <w:szCs w:val="28"/>
          <w:lang w:val="zh-CN"/>
        </w:rPr>
        <w:t>适用法律</w:t>
      </w:r>
    </w:p>
    <w:p w:rsidR="00D9242D" w:rsidRDefault="00D9242D">
      <w:pPr>
        <w:autoSpaceDE w:val="0"/>
        <w:autoSpaceDN w:val="0"/>
        <w:adjustRightInd w:val="0"/>
        <w:ind w:firstLine="480"/>
        <w:rPr>
          <w:rFonts w:ascii="Calibri" w:hAnsi="Calibri" w:cs="Calibri"/>
          <w:sz w:val="28"/>
          <w:szCs w:val="28"/>
        </w:rPr>
      </w:pPr>
      <w:r>
        <w:rPr>
          <w:rFonts w:hAnsi="Calibri" w:hint="eastAsia"/>
          <w:sz w:val="24"/>
          <w:lang w:val="zh-CN"/>
        </w:rPr>
        <w:t>本合同按照中华人民共和国的相关法律进行解释。</w:t>
      </w:r>
    </w:p>
    <w:p w:rsidR="00D9242D" w:rsidRDefault="00D9242D">
      <w:pPr>
        <w:pStyle w:val="af1"/>
        <w:ind w:firstLine="723"/>
        <w:rPr>
          <w:kern w:val="28"/>
        </w:rPr>
      </w:pPr>
      <w:bookmarkStart w:id="234" w:name="_Toc495567965"/>
      <w:bookmarkStart w:id="235" w:name="_Toc495666282"/>
      <w:r>
        <w:rPr>
          <w:kern w:val="28"/>
        </w:rPr>
        <w:br w:type="page"/>
      </w:r>
      <w:bookmarkStart w:id="236" w:name="_Toc88840539"/>
      <w:r>
        <w:rPr>
          <w:rFonts w:hint="eastAsia"/>
          <w:kern w:val="28"/>
        </w:rPr>
        <w:lastRenderedPageBreak/>
        <w:t>第五部分</w:t>
      </w:r>
      <w:r>
        <w:rPr>
          <w:rFonts w:hint="eastAsia"/>
          <w:kern w:val="28"/>
        </w:rPr>
        <w:t xml:space="preserve">  </w:t>
      </w:r>
      <w:r>
        <w:rPr>
          <w:rFonts w:hint="eastAsia"/>
          <w:kern w:val="28"/>
        </w:rPr>
        <w:t>响应文件格式</w:t>
      </w:r>
      <w:bookmarkEnd w:id="234"/>
      <w:bookmarkEnd w:id="235"/>
      <w:bookmarkEnd w:id="236"/>
    </w:p>
    <w:p w:rsidR="00D9242D" w:rsidRDefault="00D9242D">
      <w:pPr>
        <w:keepNext/>
        <w:keepLines/>
        <w:widowControl/>
        <w:snapToGrid w:val="0"/>
        <w:spacing w:line="400" w:lineRule="atLeast"/>
        <w:jc w:val="center"/>
        <w:rPr>
          <w:b/>
          <w:kern w:val="28"/>
          <w:sz w:val="36"/>
        </w:rPr>
      </w:pPr>
    </w:p>
    <w:p w:rsidR="00D9242D" w:rsidRDefault="00D9242D">
      <w:pPr>
        <w:pStyle w:val="2"/>
      </w:pPr>
      <w:bookmarkStart w:id="237" w:name="_Toc16431"/>
      <w:bookmarkStart w:id="238" w:name="_Toc9848"/>
      <w:bookmarkStart w:id="239" w:name="_Toc495567966"/>
      <w:bookmarkStart w:id="240" w:name="_Toc495666283"/>
      <w:bookmarkStart w:id="241" w:name="_Toc88840540"/>
      <w:r>
        <w:rPr>
          <w:rFonts w:hint="eastAsia"/>
        </w:rPr>
        <w:t>附件</w:t>
      </w:r>
      <w:r>
        <w:rPr>
          <w:rFonts w:hint="eastAsia"/>
        </w:rPr>
        <w:t>1</w:t>
      </w:r>
      <w:r>
        <w:rPr>
          <w:rFonts w:hint="eastAsia"/>
        </w:rPr>
        <w:t>：响应文件封面</w:t>
      </w:r>
      <w:bookmarkEnd w:id="237"/>
      <w:bookmarkEnd w:id="238"/>
      <w:bookmarkEnd w:id="239"/>
      <w:bookmarkEnd w:id="240"/>
      <w:bookmarkEnd w:id="241"/>
    </w:p>
    <w:p w:rsidR="00D9242D" w:rsidRDefault="00D9242D">
      <w:pPr>
        <w:spacing w:line="360" w:lineRule="auto"/>
        <w:rPr>
          <w:b/>
          <w:sz w:val="36"/>
          <w:szCs w:val="36"/>
        </w:rPr>
      </w:pPr>
    </w:p>
    <w:p w:rsidR="00D9242D" w:rsidRDefault="00D9242D">
      <w:pPr>
        <w:spacing w:line="360" w:lineRule="auto"/>
        <w:rPr>
          <w:b/>
          <w:sz w:val="36"/>
          <w:szCs w:val="36"/>
        </w:rPr>
      </w:pPr>
    </w:p>
    <w:p w:rsidR="00D9242D" w:rsidRDefault="00D9242D">
      <w:pPr>
        <w:spacing w:line="360" w:lineRule="auto"/>
        <w:rPr>
          <w:b/>
          <w:sz w:val="36"/>
          <w:szCs w:val="36"/>
        </w:rPr>
      </w:pPr>
    </w:p>
    <w:p w:rsidR="00D9242D" w:rsidRDefault="00D9242D">
      <w:pPr>
        <w:spacing w:line="360" w:lineRule="auto"/>
        <w:jc w:val="center"/>
        <w:rPr>
          <w:b/>
          <w:sz w:val="72"/>
          <w:szCs w:val="72"/>
        </w:rPr>
      </w:pPr>
      <w:r>
        <w:rPr>
          <w:rFonts w:hint="eastAsia"/>
          <w:b/>
          <w:sz w:val="72"/>
          <w:szCs w:val="72"/>
        </w:rPr>
        <w:t>响应文件</w:t>
      </w:r>
    </w:p>
    <w:p w:rsidR="00D9242D" w:rsidRDefault="00D9242D">
      <w:pPr>
        <w:adjustRightInd w:val="0"/>
        <w:spacing w:line="360" w:lineRule="auto"/>
        <w:textAlignment w:val="baseline"/>
        <w:rPr>
          <w:b/>
          <w:bCs w:val="0"/>
          <w:sz w:val="36"/>
          <w:szCs w:val="36"/>
        </w:rPr>
      </w:pPr>
    </w:p>
    <w:p w:rsidR="00D9242D" w:rsidRDefault="00D9242D">
      <w:pPr>
        <w:adjustRightInd w:val="0"/>
        <w:spacing w:line="360" w:lineRule="auto"/>
        <w:textAlignment w:val="baseline"/>
        <w:rPr>
          <w:b/>
          <w:bCs w:val="0"/>
          <w:sz w:val="36"/>
          <w:szCs w:val="36"/>
        </w:rPr>
      </w:pPr>
    </w:p>
    <w:p w:rsidR="00D9242D" w:rsidRDefault="00D9242D">
      <w:pPr>
        <w:adjustRightInd w:val="0"/>
        <w:spacing w:line="360" w:lineRule="auto"/>
        <w:textAlignment w:val="baseline"/>
        <w:rPr>
          <w:b/>
          <w:bCs w:val="0"/>
          <w:sz w:val="36"/>
          <w:szCs w:val="36"/>
        </w:rPr>
      </w:pPr>
    </w:p>
    <w:p w:rsidR="00D9242D" w:rsidRDefault="00D9242D">
      <w:pPr>
        <w:adjustRightInd w:val="0"/>
        <w:spacing w:line="360" w:lineRule="auto"/>
        <w:textAlignment w:val="baseline"/>
        <w:rPr>
          <w:b/>
          <w:bCs w:val="0"/>
          <w:sz w:val="36"/>
          <w:szCs w:val="36"/>
        </w:rPr>
      </w:pPr>
    </w:p>
    <w:p w:rsidR="00D9242D" w:rsidRDefault="00D9242D">
      <w:pPr>
        <w:adjustRightInd w:val="0"/>
        <w:spacing w:line="360" w:lineRule="auto"/>
        <w:textAlignment w:val="baseline"/>
        <w:rPr>
          <w:b/>
          <w:bCs w:val="0"/>
          <w:sz w:val="36"/>
          <w:szCs w:val="36"/>
        </w:rPr>
      </w:pPr>
    </w:p>
    <w:p w:rsidR="00D9242D" w:rsidRPr="00143B9E" w:rsidRDefault="00D9242D">
      <w:pPr>
        <w:adjustRightInd w:val="0"/>
        <w:spacing w:line="360" w:lineRule="auto"/>
        <w:ind w:firstLineChars="252" w:firstLine="708"/>
        <w:jc w:val="left"/>
        <w:textAlignment w:val="baseline"/>
        <w:rPr>
          <w:b/>
          <w:color w:val="000000" w:themeColor="text1"/>
          <w:sz w:val="28"/>
          <w:szCs w:val="28"/>
        </w:rPr>
      </w:pPr>
      <w:r>
        <w:rPr>
          <w:rFonts w:hint="eastAsia"/>
          <w:b/>
          <w:sz w:val="28"/>
          <w:szCs w:val="28"/>
        </w:rPr>
        <w:t>采购项目编号：</w:t>
      </w:r>
      <w:r w:rsidR="00C57BE8" w:rsidRPr="00143B9E">
        <w:rPr>
          <w:rFonts w:hint="eastAsia"/>
          <w:b/>
          <w:color w:val="000000" w:themeColor="text1"/>
          <w:sz w:val="28"/>
          <w:szCs w:val="28"/>
        </w:rPr>
        <w:t>青海港鑫竞磋（货物）2021-05</w:t>
      </w:r>
      <w:r w:rsidR="00B56F63" w:rsidRPr="00143B9E">
        <w:rPr>
          <w:rFonts w:hint="eastAsia"/>
          <w:b/>
          <w:color w:val="000000" w:themeColor="text1"/>
          <w:sz w:val="28"/>
          <w:szCs w:val="28"/>
        </w:rPr>
        <w:t>7</w:t>
      </w:r>
      <w:r w:rsidR="00C57BE8" w:rsidRPr="00143B9E">
        <w:rPr>
          <w:rFonts w:hint="eastAsia"/>
          <w:b/>
          <w:color w:val="000000" w:themeColor="text1"/>
          <w:sz w:val="28"/>
          <w:szCs w:val="28"/>
        </w:rPr>
        <w:t>号</w:t>
      </w:r>
    </w:p>
    <w:p w:rsidR="00D9242D" w:rsidRDefault="00D9242D">
      <w:pPr>
        <w:adjustRightInd w:val="0"/>
        <w:spacing w:line="360" w:lineRule="auto"/>
        <w:ind w:leftChars="278" w:left="556" w:firstLineChars="50" w:firstLine="141"/>
        <w:jc w:val="left"/>
        <w:textAlignment w:val="baseline"/>
        <w:rPr>
          <w:b/>
          <w:sz w:val="28"/>
          <w:szCs w:val="28"/>
        </w:rPr>
      </w:pPr>
      <w:r>
        <w:rPr>
          <w:rFonts w:hint="eastAsia"/>
          <w:b/>
          <w:sz w:val="28"/>
          <w:szCs w:val="28"/>
        </w:rPr>
        <w:t>采购项目名称：</w:t>
      </w:r>
      <w:r w:rsidR="00803117">
        <w:rPr>
          <w:rFonts w:hint="eastAsia"/>
          <w:b/>
          <w:sz w:val="28"/>
          <w:szCs w:val="28"/>
        </w:rPr>
        <w:t>西宁市第二十二中学智慧课堂项目</w:t>
      </w:r>
    </w:p>
    <w:p w:rsidR="00D9242D" w:rsidRDefault="00D9242D">
      <w:pPr>
        <w:adjustRightInd w:val="0"/>
        <w:spacing w:line="360" w:lineRule="auto"/>
        <w:ind w:firstLineChars="252" w:firstLine="708"/>
        <w:jc w:val="left"/>
        <w:textAlignment w:val="baseline"/>
        <w:rPr>
          <w:b/>
          <w:bCs w:val="0"/>
          <w:sz w:val="28"/>
          <w:szCs w:val="28"/>
        </w:rPr>
      </w:pPr>
      <w:r>
        <w:rPr>
          <w:rFonts w:hint="eastAsia"/>
          <w:b/>
          <w:bCs w:val="0"/>
          <w:sz w:val="28"/>
          <w:szCs w:val="28"/>
        </w:rPr>
        <w:t>供应商名称：</w:t>
      </w:r>
      <w:r>
        <w:rPr>
          <w:rFonts w:hint="eastAsia"/>
          <w:b/>
          <w:bCs w:val="0"/>
          <w:sz w:val="28"/>
          <w:szCs w:val="28"/>
          <w:u w:val="single"/>
        </w:rPr>
        <w:t xml:space="preserve">                            </w:t>
      </w:r>
      <w:r>
        <w:rPr>
          <w:rFonts w:hint="eastAsia"/>
          <w:b/>
          <w:bCs w:val="0"/>
          <w:sz w:val="28"/>
          <w:szCs w:val="28"/>
        </w:rPr>
        <w:t>（公章）</w:t>
      </w:r>
    </w:p>
    <w:p w:rsidR="00D9242D" w:rsidRDefault="00D9242D">
      <w:pPr>
        <w:adjustRightInd w:val="0"/>
        <w:spacing w:line="360" w:lineRule="auto"/>
        <w:ind w:firstLineChars="252" w:firstLine="708"/>
        <w:jc w:val="left"/>
        <w:textAlignment w:val="baseline"/>
        <w:rPr>
          <w:b/>
          <w:bCs w:val="0"/>
          <w:sz w:val="28"/>
          <w:szCs w:val="28"/>
        </w:rPr>
      </w:pPr>
      <w:r>
        <w:rPr>
          <w:rFonts w:hint="eastAsia"/>
          <w:b/>
          <w:bCs w:val="0"/>
          <w:sz w:val="28"/>
          <w:szCs w:val="28"/>
        </w:rPr>
        <w:t>法定代表人或委托代理人：</w:t>
      </w:r>
      <w:r>
        <w:rPr>
          <w:rFonts w:hint="eastAsia"/>
          <w:b/>
          <w:bCs w:val="0"/>
          <w:sz w:val="28"/>
          <w:szCs w:val="28"/>
          <w:u w:val="single"/>
        </w:rPr>
        <w:t xml:space="preserve">          </w:t>
      </w:r>
      <w:r>
        <w:rPr>
          <w:rFonts w:hint="eastAsia"/>
          <w:b/>
          <w:bCs w:val="0"/>
          <w:sz w:val="28"/>
          <w:szCs w:val="28"/>
        </w:rPr>
        <w:t>（签字或盖章）</w:t>
      </w:r>
    </w:p>
    <w:p w:rsidR="00D9242D" w:rsidRDefault="00D9242D">
      <w:pPr>
        <w:adjustRightInd w:val="0"/>
        <w:spacing w:line="360" w:lineRule="auto"/>
        <w:ind w:firstLineChars="403" w:firstLine="1133"/>
        <w:jc w:val="center"/>
        <w:textAlignment w:val="baseline"/>
        <w:rPr>
          <w:b/>
          <w:bCs w:val="0"/>
          <w:sz w:val="28"/>
          <w:szCs w:val="28"/>
        </w:rPr>
      </w:pPr>
      <w:r>
        <w:rPr>
          <w:rFonts w:hint="eastAsia"/>
          <w:b/>
          <w:bCs w:val="0"/>
          <w:sz w:val="28"/>
          <w:szCs w:val="28"/>
        </w:rPr>
        <w:t>年   月  日</w:t>
      </w:r>
    </w:p>
    <w:p w:rsidR="00D9242D" w:rsidRDefault="00D9242D">
      <w:pPr>
        <w:pStyle w:val="2"/>
      </w:pPr>
      <w:bookmarkStart w:id="242" w:name="_Toc17238"/>
      <w:bookmarkStart w:id="243" w:name="_Toc30269"/>
      <w:bookmarkStart w:id="244" w:name="_Toc495567967"/>
      <w:bookmarkStart w:id="245" w:name="_Toc495666284"/>
      <w:r>
        <w:br w:type="page"/>
      </w:r>
      <w:bookmarkStart w:id="246" w:name="_Toc88840541"/>
      <w:r>
        <w:rPr>
          <w:rFonts w:hint="eastAsia"/>
        </w:rPr>
        <w:lastRenderedPageBreak/>
        <w:t>附件</w:t>
      </w:r>
      <w:r>
        <w:rPr>
          <w:rFonts w:hint="eastAsia"/>
        </w:rPr>
        <w:t>2</w:t>
      </w:r>
      <w:bookmarkStart w:id="247" w:name="_Toc376936768"/>
      <w:bookmarkStart w:id="248" w:name="_Toc325726037"/>
      <w:r>
        <w:rPr>
          <w:rFonts w:hint="eastAsia"/>
        </w:rPr>
        <w:t>：磋商函</w:t>
      </w:r>
      <w:bookmarkEnd w:id="242"/>
      <w:bookmarkEnd w:id="243"/>
      <w:bookmarkEnd w:id="244"/>
      <w:bookmarkEnd w:id="245"/>
      <w:bookmarkEnd w:id="246"/>
      <w:bookmarkEnd w:id="247"/>
      <w:bookmarkEnd w:id="248"/>
    </w:p>
    <w:p w:rsidR="00D9242D" w:rsidRDefault="00D9242D">
      <w:pPr>
        <w:spacing w:line="600" w:lineRule="auto"/>
        <w:jc w:val="center"/>
        <w:rPr>
          <w:b/>
          <w:sz w:val="32"/>
          <w:szCs w:val="32"/>
        </w:rPr>
      </w:pPr>
      <w:r>
        <w:rPr>
          <w:rFonts w:hint="eastAsia"/>
          <w:b/>
          <w:sz w:val="32"/>
          <w:szCs w:val="32"/>
        </w:rPr>
        <w:t>磋商函</w:t>
      </w:r>
    </w:p>
    <w:p w:rsidR="00D9242D" w:rsidRDefault="00D9242D">
      <w:pPr>
        <w:spacing w:line="360" w:lineRule="auto"/>
        <w:textAlignment w:val="baseline"/>
        <w:rPr>
          <w:b/>
          <w:sz w:val="24"/>
          <w:szCs w:val="24"/>
        </w:rPr>
      </w:pPr>
    </w:p>
    <w:p w:rsidR="00D9242D" w:rsidRDefault="00D9242D">
      <w:pPr>
        <w:spacing w:line="360" w:lineRule="auto"/>
        <w:textAlignment w:val="baseline"/>
        <w:rPr>
          <w:b/>
          <w:sz w:val="24"/>
          <w:szCs w:val="24"/>
        </w:rPr>
      </w:pPr>
      <w:r>
        <w:rPr>
          <w:rFonts w:hint="eastAsia"/>
          <w:b/>
          <w:sz w:val="24"/>
          <w:szCs w:val="24"/>
        </w:rPr>
        <w:t>致：</w:t>
      </w:r>
      <w:r w:rsidR="00C57BE8">
        <w:rPr>
          <w:rFonts w:hint="eastAsia"/>
          <w:b/>
          <w:sz w:val="24"/>
          <w:szCs w:val="24"/>
        </w:rPr>
        <w:t>青海港鑫工程咨询有限公司</w:t>
      </w:r>
    </w:p>
    <w:p w:rsidR="00D9242D" w:rsidRDefault="00D9242D">
      <w:pPr>
        <w:spacing w:line="360" w:lineRule="auto"/>
        <w:textAlignment w:val="baseline"/>
        <w:rPr>
          <w:sz w:val="24"/>
          <w:szCs w:val="24"/>
        </w:rPr>
      </w:pPr>
    </w:p>
    <w:p w:rsidR="00D9242D" w:rsidRDefault="00D9242D">
      <w:pPr>
        <w:spacing w:line="360" w:lineRule="auto"/>
        <w:ind w:firstLine="480"/>
        <w:textAlignment w:val="baseline"/>
        <w:rPr>
          <w:sz w:val="24"/>
          <w:szCs w:val="24"/>
        </w:rPr>
      </w:pPr>
      <w:r>
        <w:rPr>
          <w:rFonts w:hint="eastAsia"/>
          <w:sz w:val="24"/>
          <w:szCs w:val="24"/>
        </w:rPr>
        <w:t>我公司收到</w:t>
      </w:r>
      <w:r w:rsidR="00803117">
        <w:rPr>
          <w:rFonts w:hint="eastAsia"/>
          <w:sz w:val="24"/>
          <w:szCs w:val="24"/>
          <w:u w:val="single"/>
        </w:rPr>
        <w:t>西宁市第二十二中学智慧课堂项目</w:t>
      </w:r>
      <w:r w:rsidRPr="00143B9E">
        <w:rPr>
          <w:rFonts w:hint="eastAsia"/>
          <w:color w:val="000000" w:themeColor="text1"/>
          <w:sz w:val="24"/>
          <w:szCs w:val="24"/>
          <w:u w:val="single"/>
        </w:rPr>
        <w:t>（</w:t>
      </w:r>
      <w:r w:rsidR="00C57BE8" w:rsidRPr="00143B9E">
        <w:rPr>
          <w:rFonts w:hint="eastAsia"/>
          <w:color w:val="000000" w:themeColor="text1"/>
          <w:sz w:val="24"/>
          <w:szCs w:val="24"/>
          <w:u w:val="single"/>
        </w:rPr>
        <w:t>青海港鑫竞磋（货物）2021-05</w:t>
      </w:r>
      <w:r w:rsidR="00B56F63" w:rsidRPr="00143B9E">
        <w:rPr>
          <w:rFonts w:hint="eastAsia"/>
          <w:color w:val="000000" w:themeColor="text1"/>
          <w:sz w:val="24"/>
          <w:szCs w:val="24"/>
          <w:u w:val="single"/>
        </w:rPr>
        <w:t>7</w:t>
      </w:r>
      <w:r w:rsidR="00C57BE8" w:rsidRPr="00143B9E">
        <w:rPr>
          <w:rFonts w:hint="eastAsia"/>
          <w:color w:val="000000" w:themeColor="text1"/>
          <w:sz w:val="24"/>
          <w:szCs w:val="24"/>
          <w:u w:val="single"/>
        </w:rPr>
        <w:t>号</w:t>
      </w:r>
      <w:r>
        <w:rPr>
          <w:rFonts w:hint="eastAsia"/>
          <w:sz w:val="24"/>
          <w:szCs w:val="24"/>
        </w:rPr>
        <w:t>磋商文件，经研究，法定代表人</w:t>
      </w:r>
      <w:r>
        <w:rPr>
          <w:rFonts w:hint="eastAsia"/>
          <w:sz w:val="24"/>
          <w:szCs w:val="24"/>
          <w:u w:val="single"/>
        </w:rPr>
        <w:t>（姓名、职务）</w:t>
      </w:r>
      <w:r>
        <w:rPr>
          <w:rFonts w:hint="eastAsia"/>
          <w:sz w:val="24"/>
          <w:szCs w:val="24"/>
        </w:rPr>
        <w:t>正式授权</w:t>
      </w:r>
      <w:r>
        <w:rPr>
          <w:rFonts w:hint="eastAsia"/>
          <w:sz w:val="24"/>
          <w:szCs w:val="24"/>
          <w:u w:val="single"/>
        </w:rPr>
        <w:t>（委托代理人姓名、职务）</w:t>
      </w:r>
      <w:r>
        <w:rPr>
          <w:rFonts w:hint="eastAsia"/>
          <w:sz w:val="24"/>
          <w:szCs w:val="24"/>
        </w:rPr>
        <w:t>代表供应商</w:t>
      </w:r>
      <w:r>
        <w:rPr>
          <w:rFonts w:hint="eastAsia"/>
          <w:sz w:val="24"/>
          <w:szCs w:val="24"/>
          <w:u w:val="single"/>
        </w:rPr>
        <w:t>（供应商名称、地址）</w:t>
      </w:r>
      <w:r>
        <w:rPr>
          <w:rFonts w:hint="eastAsia"/>
          <w:sz w:val="24"/>
          <w:szCs w:val="24"/>
        </w:rPr>
        <w:t>提交响应文件。</w:t>
      </w:r>
    </w:p>
    <w:p w:rsidR="00D9242D" w:rsidRDefault="00D9242D">
      <w:pPr>
        <w:spacing w:line="360" w:lineRule="auto"/>
        <w:ind w:firstLine="480"/>
        <w:textAlignment w:val="baseline"/>
        <w:rPr>
          <w:sz w:val="24"/>
          <w:szCs w:val="24"/>
        </w:rPr>
      </w:pPr>
      <w:r>
        <w:rPr>
          <w:rFonts w:hint="eastAsia"/>
          <w:sz w:val="24"/>
          <w:szCs w:val="24"/>
        </w:rPr>
        <w:t>据此函，签字代表宣布同意如下：</w:t>
      </w:r>
    </w:p>
    <w:p w:rsidR="00D9242D" w:rsidRDefault="00D9242D">
      <w:pPr>
        <w:spacing w:line="360" w:lineRule="auto"/>
        <w:ind w:firstLine="480"/>
        <w:textAlignment w:val="baseline"/>
        <w:rPr>
          <w:sz w:val="24"/>
          <w:szCs w:val="24"/>
        </w:rPr>
      </w:pPr>
      <w:r>
        <w:rPr>
          <w:rFonts w:hint="eastAsia"/>
          <w:sz w:val="24"/>
          <w:szCs w:val="24"/>
        </w:rPr>
        <w:t>1、我方已详阅磋商文件的全部内容，包括澄清、修改条款等有关附件，承诺对其完全理解并接受。</w:t>
      </w:r>
    </w:p>
    <w:p w:rsidR="00D9242D" w:rsidRDefault="00D9242D">
      <w:pPr>
        <w:spacing w:line="360" w:lineRule="auto"/>
        <w:ind w:firstLine="480"/>
        <w:textAlignment w:val="baseline"/>
        <w:rPr>
          <w:sz w:val="24"/>
          <w:szCs w:val="24"/>
        </w:rPr>
      </w:pPr>
      <w:r>
        <w:rPr>
          <w:rFonts w:hint="eastAsia"/>
          <w:sz w:val="24"/>
          <w:szCs w:val="24"/>
        </w:rPr>
        <w:t>2、磋商有效期自开标之日起</w:t>
      </w:r>
      <w:r>
        <w:rPr>
          <w:rFonts w:hint="eastAsia"/>
          <w:sz w:val="24"/>
          <w:szCs w:val="24"/>
          <w:u w:val="single"/>
        </w:rPr>
        <w:t xml:space="preserve">  </w:t>
      </w:r>
      <w:r>
        <w:rPr>
          <w:rFonts w:hint="eastAsia"/>
          <w:sz w:val="24"/>
          <w:szCs w:val="24"/>
        </w:rPr>
        <w:t>天内有效。如果在规定的磋商时间后，我方在磋商有效期内撤回投标或成交后不签约的，磋商保证金将被贵方没收。</w:t>
      </w:r>
    </w:p>
    <w:p w:rsidR="00D9242D" w:rsidRDefault="00D9242D">
      <w:pPr>
        <w:spacing w:line="360" w:lineRule="auto"/>
        <w:ind w:firstLine="480"/>
        <w:textAlignment w:val="baseline"/>
        <w:rPr>
          <w:sz w:val="24"/>
          <w:szCs w:val="24"/>
        </w:rPr>
      </w:pPr>
      <w:r>
        <w:rPr>
          <w:rFonts w:hint="eastAsia"/>
          <w:sz w:val="24"/>
          <w:szCs w:val="24"/>
        </w:rPr>
        <w:t>3、我方同意按照贵方要求提供与磋商有关的一切数据或资料，理解并接受贵方制定的评标办法。</w:t>
      </w:r>
    </w:p>
    <w:p w:rsidR="00D9242D" w:rsidRDefault="00D9242D">
      <w:pPr>
        <w:spacing w:line="360" w:lineRule="auto"/>
        <w:ind w:firstLine="480"/>
        <w:textAlignment w:val="baseline"/>
        <w:rPr>
          <w:sz w:val="24"/>
          <w:szCs w:val="24"/>
        </w:rPr>
      </w:pPr>
      <w:r>
        <w:rPr>
          <w:rFonts w:hint="eastAsia"/>
          <w:sz w:val="24"/>
          <w:szCs w:val="24"/>
        </w:rPr>
        <w:t>4、与本磋商有关的一切正式往来通讯请寄：</w:t>
      </w:r>
    </w:p>
    <w:p w:rsidR="00D9242D" w:rsidRDefault="00D9242D">
      <w:pPr>
        <w:spacing w:line="360" w:lineRule="auto"/>
        <w:ind w:firstLine="480"/>
        <w:textAlignment w:val="baseline"/>
        <w:rPr>
          <w:sz w:val="24"/>
          <w:szCs w:val="24"/>
        </w:rPr>
      </w:pPr>
      <w:r>
        <w:rPr>
          <w:rFonts w:hint="eastAsia"/>
          <w:sz w:val="24"/>
          <w:szCs w:val="24"/>
        </w:rPr>
        <w:t>地址：_______________   邮编：____________</w:t>
      </w:r>
    </w:p>
    <w:p w:rsidR="00D9242D" w:rsidRDefault="00D9242D">
      <w:pPr>
        <w:spacing w:line="360" w:lineRule="auto"/>
        <w:ind w:firstLine="480"/>
        <w:textAlignment w:val="baseline"/>
        <w:rPr>
          <w:sz w:val="24"/>
          <w:szCs w:val="24"/>
        </w:rPr>
      </w:pPr>
      <w:r>
        <w:rPr>
          <w:rFonts w:hint="eastAsia"/>
          <w:sz w:val="24"/>
          <w:szCs w:val="24"/>
        </w:rPr>
        <w:t>电话：_______________  传真：____________</w:t>
      </w:r>
    </w:p>
    <w:p w:rsidR="00D9242D" w:rsidRDefault="00D9242D">
      <w:pPr>
        <w:spacing w:line="360" w:lineRule="auto"/>
        <w:ind w:firstLine="480"/>
        <w:textAlignment w:val="baseline"/>
        <w:rPr>
          <w:sz w:val="24"/>
          <w:szCs w:val="24"/>
        </w:rPr>
      </w:pPr>
      <w:r>
        <w:rPr>
          <w:rFonts w:hint="eastAsia"/>
          <w:sz w:val="24"/>
          <w:szCs w:val="24"/>
        </w:rPr>
        <w:t>法定代表人姓名： ___________ 职务：____________</w:t>
      </w:r>
    </w:p>
    <w:p w:rsidR="00D9242D" w:rsidRDefault="00D9242D">
      <w:pPr>
        <w:spacing w:line="360" w:lineRule="auto"/>
        <w:textAlignment w:val="baseline"/>
        <w:rPr>
          <w:sz w:val="24"/>
          <w:szCs w:val="24"/>
        </w:rPr>
      </w:pPr>
    </w:p>
    <w:p w:rsidR="00D9242D" w:rsidRDefault="00D9242D">
      <w:pPr>
        <w:spacing w:line="360" w:lineRule="auto"/>
        <w:textAlignment w:val="baseline"/>
        <w:rPr>
          <w:sz w:val="24"/>
          <w:szCs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sz w:val="24"/>
          <w:szCs w:val="24"/>
        </w:rPr>
      </w:pPr>
      <w:r>
        <w:rPr>
          <w:rFonts w:hint="eastAsia"/>
          <w:b/>
          <w:sz w:val="24"/>
          <w:szCs w:val="24"/>
        </w:rPr>
        <w:t>法定代表人或委托代理人：（签字或盖章）</w:t>
      </w:r>
    </w:p>
    <w:p w:rsidR="00D9242D" w:rsidRDefault="00D9242D">
      <w:pPr>
        <w:spacing w:line="360" w:lineRule="auto"/>
        <w:jc w:val="right"/>
        <w:rPr>
          <w:sz w:val="24"/>
          <w:szCs w:val="24"/>
        </w:rPr>
      </w:pPr>
      <w:r>
        <w:rPr>
          <w:rFonts w:hint="eastAsia"/>
          <w:b/>
          <w:sz w:val="24"/>
          <w:szCs w:val="24"/>
        </w:rPr>
        <w:t xml:space="preserve"> 年   月  日</w:t>
      </w:r>
    </w:p>
    <w:p w:rsidR="00D9242D" w:rsidRDefault="00D9242D">
      <w:pPr>
        <w:pStyle w:val="2"/>
      </w:pPr>
      <w:bookmarkStart w:id="249" w:name="_Toc31069"/>
      <w:bookmarkStart w:id="250" w:name="_Toc26950"/>
      <w:bookmarkStart w:id="251" w:name="_Toc495567968"/>
      <w:bookmarkStart w:id="252" w:name="_Toc495666285"/>
      <w:r>
        <w:br w:type="page"/>
      </w:r>
      <w:bookmarkStart w:id="253" w:name="_Toc88840542"/>
      <w:r>
        <w:rPr>
          <w:rFonts w:hint="eastAsia"/>
        </w:rPr>
        <w:lastRenderedPageBreak/>
        <w:t>附件</w:t>
      </w:r>
      <w:r>
        <w:rPr>
          <w:rFonts w:hint="eastAsia"/>
        </w:rPr>
        <w:t>3</w:t>
      </w:r>
      <w:r>
        <w:rPr>
          <w:rFonts w:hint="eastAsia"/>
        </w:rPr>
        <w:t>：投标报价一览表</w:t>
      </w:r>
      <w:bookmarkEnd w:id="249"/>
      <w:bookmarkEnd w:id="250"/>
      <w:bookmarkEnd w:id="251"/>
      <w:bookmarkEnd w:id="252"/>
      <w:bookmarkEnd w:id="253"/>
    </w:p>
    <w:p w:rsidR="00D9242D" w:rsidRDefault="00D9242D">
      <w:pPr>
        <w:spacing w:line="360" w:lineRule="auto"/>
        <w:textAlignment w:val="baseline"/>
        <w:rPr>
          <w:sz w:val="24"/>
          <w:szCs w:val="24"/>
        </w:rPr>
      </w:pPr>
    </w:p>
    <w:p w:rsidR="00D9242D" w:rsidRDefault="00D9242D">
      <w:pPr>
        <w:spacing w:line="600" w:lineRule="auto"/>
        <w:jc w:val="center"/>
        <w:rPr>
          <w:b/>
          <w:sz w:val="32"/>
          <w:szCs w:val="32"/>
        </w:rPr>
      </w:pPr>
      <w:bookmarkStart w:id="254" w:name="_Toc13693"/>
      <w:bookmarkStart w:id="255" w:name="_Toc14675"/>
      <w:r>
        <w:rPr>
          <w:rFonts w:hint="eastAsia"/>
          <w:b/>
          <w:sz w:val="32"/>
          <w:szCs w:val="32"/>
        </w:rPr>
        <w:t>报价一览表</w:t>
      </w:r>
    </w:p>
    <w:p w:rsidR="00D9242D" w:rsidRDefault="00D9242D">
      <w:pPr>
        <w:spacing w:line="360" w:lineRule="auto"/>
        <w:jc w:val="left"/>
        <w:rPr>
          <w:b/>
          <w:sz w:val="24"/>
          <w:szCs w:val="24"/>
          <w:lang w:val="zh-CN"/>
        </w:rPr>
      </w:pPr>
      <w:r>
        <w:rPr>
          <w:rFonts w:hint="eastAsia"/>
          <w:b/>
          <w:sz w:val="24"/>
          <w:szCs w:val="24"/>
          <w:lang w:val="zh-CN"/>
        </w:rPr>
        <w:t>项目名称：</w:t>
      </w:r>
    </w:p>
    <w:p w:rsidR="00D9242D" w:rsidRDefault="00D9242D">
      <w:pPr>
        <w:spacing w:line="360" w:lineRule="auto"/>
        <w:jc w:val="left"/>
        <w:rPr>
          <w:b/>
          <w:sz w:val="24"/>
          <w:szCs w:val="24"/>
          <w:lang w:val="zh-CN"/>
        </w:rPr>
      </w:pPr>
      <w:r>
        <w:rPr>
          <w:rFonts w:hint="eastAsia"/>
          <w:b/>
          <w:sz w:val="24"/>
          <w:szCs w:val="24"/>
          <w:lang w:val="zh-CN"/>
        </w:rPr>
        <w:t>采购编号：</w:t>
      </w:r>
    </w:p>
    <w:p w:rsidR="00D9242D" w:rsidRDefault="00D9242D">
      <w:pPr>
        <w:autoSpaceDE w:val="0"/>
        <w:autoSpaceDN w:val="0"/>
        <w:adjustRightInd w:val="0"/>
        <w:ind w:right="120" w:firstLine="482"/>
        <w:jc w:val="right"/>
        <w:rPr>
          <w:rFonts w:hAnsi="Cambria"/>
          <w:b/>
          <w:sz w:val="24"/>
          <w:lang w:val="zh-CN"/>
        </w:rPr>
      </w:pPr>
      <w:r>
        <w:rPr>
          <w:rFonts w:hAnsi="Cambria" w:hint="eastAsia"/>
          <w:b/>
          <w:sz w:val="24"/>
          <w:lang w:val="zh-CN"/>
        </w:rPr>
        <w:t>单位：人民币</w:t>
      </w:r>
      <w:r>
        <w:rPr>
          <w:rFonts w:hAnsi="Cambria"/>
          <w:b/>
          <w:sz w:val="24"/>
          <w:lang w:val="zh-CN"/>
        </w:rPr>
        <w:t>(</w:t>
      </w:r>
      <w:r>
        <w:rPr>
          <w:rFonts w:hAnsi="Cambria" w:hint="eastAsia"/>
          <w:b/>
          <w:sz w:val="24"/>
          <w:lang w:val="zh-CN"/>
        </w:rPr>
        <w:t>元</w:t>
      </w:r>
      <w:r>
        <w:rPr>
          <w:rFonts w:hAnsi="Cambria"/>
          <w:b/>
          <w:sz w:val="24"/>
          <w:lang w:val="zh-CN"/>
        </w:rPr>
        <w:t>)</w:t>
      </w:r>
    </w:p>
    <w:tbl>
      <w:tblPr>
        <w:tblW w:w="8298" w:type="dxa"/>
        <w:jc w:val="center"/>
        <w:tblLayout w:type="fixed"/>
        <w:tblLook w:val="0000"/>
      </w:tblPr>
      <w:tblGrid>
        <w:gridCol w:w="1166"/>
        <w:gridCol w:w="3576"/>
        <w:gridCol w:w="1347"/>
        <w:gridCol w:w="1275"/>
        <w:gridCol w:w="934"/>
      </w:tblGrid>
      <w:tr w:rsidR="00CD3BBC" w:rsidTr="00D87821">
        <w:trPr>
          <w:trHeight w:val="699"/>
          <w:jc w:val="center"/>
        </w:trPr>
        <w:tc>
          <w:tcPr>
            <w:tcW w:w="1166" w:type="dxa"/>
            <w:vMerge w:val="restart"/>
            <w:tcBorders>
              <w:top w:val="single" w:sz="6" w:space="0" w:color="000000"/>
              <w:left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jc w:val="center"/>
              <w:rPr>
                <w:rFonts w:hAnsi="Cambria"/>
                <w:b/>
                <w:sz w:val="22"/>
                <w:szCs w:val="22"/>
                <w:lang w:val="zh-CN"/>
              </w:rPr>
            </w:pPr>
            <w:r>
              <w:rPr>
                <w:rFonts w:hAnsi="Cambria" w:hint="eastAsia"/>
                <w:b/>
                <w:sz w:val="24"/>
              </w:rPr>
              <w:t>总报价</w:t>
            </w:r>
          </w:p>
        </w:tc>
        <w:tc>
          <w:tcPr>
            <w:tcW w:w="35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jc w:val="center"/>
              <w:rPr>
                <w:rFonts w:hAnsi="Cambria"/>
                <w:sz w:val="22"/>
                <w:szCs w:val="22"/>
                <w:lang w:val="zh-CN"/>
              </w:rPr>
            </w:pPr>
            <w:r>
              <w:rPr>
                <w:rFonts w:hAnsi="Cambria" w:hint="eastAsia"/>
                <w:b/>
                <w:sz w:val="24"/>
                <w:lang w:val="zh-CN"/>
              </w:rPr>
              <w:t>投</w:t>
            </w:r>
            <w:r>
              <w:rPr>
                <w:rFonts w:hAnsi="Cambria"/>
                <w:b/>
                <w:sz w:val="24"/>
                <w:lang w:val="zh-CN"/>
              </w:rPr>
              <w:t xml:space="preserve"> </w:t>
            </w:r>
            <w:r>
              <w:rPr>
                <w:rFonts w:hAnsi="Cambria" w:hint="eastAsia"/>
                <w:b/>
                <w:sz w:val="24"/>
                <w:lang w:val="zh-CN"/>
              </w:rPr>
              <w:t>标</w:t>
            </w:r>
            <w:r>
              <w:rPr>
                <w:rFonts w:hAnsi="Cambria"/>
                <w:b/>
                <w:sz w:val="24"/>
                <w:lang w:val="zh-CN"/>
              </w:rPr>
              <w:t xml:space="preserve"> </w:t>
            </w:r>
            <w:r>
              <w:rPr>
                <w:rFonts w:hAnsi="Cambria" w:hint="eastAsia"/>
                <w:b/>
                <w:sz w:val="24"/>
                <w:lang w:val="zh-CN"/>
              </w:rPr>
              <w:t>报</w:t>
            </w:r>
            <w:r>
              <w:rPr>
                <w:rFonts w:hAnsi="Cambria"/>
                <w:b/>
                <w:sz w:val="24"/>
                <w:lang w:val="zh-CN"/>
              </w:rPr>
              <w:t xml:space="preserve"> </w:t>
            </w:r>
            <w:r>
              <w:rPr>
                <w:rFonts w:hAnsi="Cambria" w:hint="eastAsia"/>
                <w:b/>
                <w:sz w:val="24"/>
                <w:lang w:val="zh-CN"/>
              </w:rPr>
              <w:t>价</w:t>
            </w:r>
          </w:p>
        </w:tc>
        <w:tc>
          <w:tcPr>
            <w:tcW w:w="1347"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CD3BBC" w:rsidRDefault="00CD3BBC" w:rsidP="00AA5D13">
            <w:pPr>
              <w:autoSpaceDE w:val="0"/>
              <w:autoSpaceDN w:val="0"/>
              <w:adjustRightInd w:val="0"/>
              <w:spacing w:line="320" w:lineRule="exact"/>
              <w:jc w:val="center"/>
              <w:rPr>
                <w:rFonts w:hAnsi="Cambria"/>
                <w:sz w:val="22"/>
                <w:szCs w:val="22"/>
                <w:lang w:val="zh-CN"/>
              </w:rPr>
            </w:pPr>
            <w:r>
              <w:rPr>
                <w:rFonts w:hAnsi="Cambria" w:hint="eastAsia"/>
                <w:b/>
                <w:sz w:val="24"/>
                <w:lang w:val="zh-CN"/>
              </w:rPr>
              <w:t>交</w:t>
            </w:r>
            <w:r>
              <w:rPr>
                <w:rFonts w:hAnsi="Cambria"/>
                <w:b/>
                <w:sz w:val="24"/>
                <w:lang w:val="zh-CN"/>
              </w:rPr>
              <w:t xml:space="preserve"> </w:t>
            </w:r>
            <w:r>
              <w:rPr>
                <w:rFonts w:hAnsi="Cambria" w:hint="eastAsia"/>
                <w:b/>
                <w:sz w:val="24"/>
                <w:lang w:val="zh-CN"/>
              </w:rPr>
              <w:t>货</w:t>
            </w:r>
            <w:r>
              <w:rPr>
                <w:rFonts w:hAnsi="Cambria"/>
                <w:b/>
                <w:sz w:val="24"/>
                <w:lang w:val="zh-CN"/>
              </w:rPr>
              <w:t xml:space="preserve"> </w:t>
            </w:r>
            <w:r>
              <w:rPr>
                <w:rFonts w:hAnsi="Cambria" w:hint="eastAsia"/>
                <w:b/>
                <w:sz w:val="24"/>
                <w:lang w:val="zh-CN"/>
              </w:rPr>
              <w:t>期</w:t>
            </w:r>
          </w:p>
        </w:tc>
        <w:tc>
          <w:tcPr>
            <w:tcW w:w="1275" w:type="dxa"/>
            <w:tcBorders>
              <w:top w:val="single" w:sz="6" w:space="0" w:color="000000"/>
              <w:left w:val="single" w:sz="4" w:space="0" w:color="auto"/>
              <w:bottom w:val="single" w:sz="6" w:space="0" w:color="000000"/>
              <w:right w:val="single" w:sz="4" w:space="0" w:color="auto"/>
            </w:tcBorders>
            <w:shd w:val="clear" w:color="000000" w:fill="FFFFFF"/>
            <w:vAlign w:val="center"/>
          </w:tcPr>
          <w:p w:rsidR="00CD3BBC" w:rsidRDefault="00D87821" w:rsidP="00CD3BBC">
            <w:pPr>
              <w:autoSpaceDE w:val="0"/>
              <w:autoSpaceDN w:val="0"/>
              <w:adjustRightInd w:val="0"/>
              <w:spacing w:line="320" w:lineRule="exact"/>
              <w:jc w:val="center"/>
              <w:rPr>
                <w:rFonts w:hAnsi="Cambria"/>
                <w:sz w:val="22"/>
                <w:szCs w:val="22"/>
                <w:lang w:val="zh-CN"/>
              </w:rPr>
            </w:pPr>
            <w:r w:rsidRPr="00D87821">
              <w:rPr>
                <w:rFonts w:hAnsi="Cambria" w:hint="eastAsia"/>
                <w:b/>
                <w:sz w:val="24"/>
                <w:lang w:val="zh-CN"/>
              </w:rPr>
              <w:t>质保期</w:t>
            </w:r>
          </w:p>
        </w:tc>
        <w:tc>
          <w:tcPr>
            <w:tcW w:w="934"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jc w:val="center"/>
              <w:rPr>
                <w:rFonts w:hAnsi="Cambria"/>
                <w:sz w:val="22"/>
                <w:szCs w:val="22"/>
                <w:lang w:val="zh-CN"/>
              </w:rPr>
            </w:pPr>
            <w:r>
              <w:rPr>
                <w:rFonts w:hAnsi="Cambria"/>
                <w:sz w:val="22"/>
                <w:szCs w:val="22"/>
                <w:lang w:val="zh-CN"/>
              </w:rPr>
              <w:t>备注</w:t>
            </w:r>
          </w:p>
        </w:tc>
      </w:tr>
      <w:tr w:rsidR="00CD3BBC" w:rsidTr="00D87821">
        <w:trPr>
          <w:trHeight w:val="577"/>
          <w:jc w:val="center"/>
        </w:trPr>
        <w:tc>
          <w:tcPr>
            <w:tcW w:w="1166" w:type="dxa"/>
            <w:vMerge/>
            <w:tcBorders>
              <w:left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ind w:firstLine="480"/>
              <w:jc w:val="center"/>
              <w:rPr>
                <w:rFonts w:hAnsi="Cambria"/>
                <w:sz w:val="24"/>
              </w:rPr>
            </w:pPr>
          </w:p>
        </w:tc>
        <w:tc>
          <w:tcPr>
            <w:tcW w:w="35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rPr>
                <w:rFonts w:hAnsi="Cambria"/>
                <w:b/>
                <w:sz w:val="24"/>
                <w:lang w:val="zh-CN"/>
              </w:rPr>
            </w:pPr>
            <w:r>
              <w:rPr>
                <w:rFonts w:hAnsi="Cambria" w:hint="eastAsia"/>
                <w:b/>
                <w:sz w:val="24"/>
                <w:lang w:val="zh-CN"/>
              </w:rPr>
              <w:t>大写：</w:t>
            </w:r>
          </w:p>
        </w:tc>
        <w:tc>
          <w:tcPr>
            <w:tcW w:w="1347" w:type="dxa"/>
            <w:vMerge w:val="restart"/>
            <w:tcBorders>
              <w:left w:val="single" w:sz="6" w:space="0" w:color="000000"/>
              <w:right w:val="single" w:sz="4" w:space="0" w:color="auto"/>
            </w:tcBorders>
            <w:shd w:val="clear" w:color="000000" w:fill="FFFFFF"/>
            <w:vAlign w:val="center"/>
          </w:tcPr>
          <w:p w:rsidR="00CD3BBC" w:rsidRDefault="00CD3BBC">
            <w:pPr>
              <w:autoSpaceDE w:val="0"/>
              <w:autoSpaceDN w:val="0"/>
              <w:adjustRightInd w:val="0"/>
              <w:spacing w:line="320" w:lineRule="exact"/>
              <w:jc w:val="center"/>
              <w:rPr>
                <w:rFonts w:hAnsi="Cambria"/>
                <w:sz w:val="22"/>
                <w:szCs w:val="22"/>
                <w:lang w:val="zh-CN"/>
              </w:rPr>
            </w:pPr>
          </w:p>
        </w:tc>
        <w:tc>
          <w:tcPr>
            <w:tcW w:w="1275" w:type="dxa"/>
            <w:vMerge w:val="restart"/>
            <w:tcBorders>
              <w:left w:val="single" w:sz="4" w:space="0" w:color="auto"/>
              <w:right w:val="single" w:sz="4" w:space="0" w:color="auto"/>
            </w:tcBorders>
            <w:shd w:val="clear" w:color="000000" w:fill="FFFFFF"/>
            <w:vAlign w:val="center"/>
          </w:tcPr>
          <w:p w:rsidR="00CD3BBC" w:rsidRDefault="00CD3BBC">
            <w:pPr>
              <w:autoSpaceDE w:val="0"/>
              <w:autoSpaceDN w:val="0"/>
              <w:adjustRightInd w:val="0"/>
              <w:spacing w:line="320" w:lineRule="exact"/>
              <w:jc w:val="center"/>
              <w:rPr>
                <w:rFonts w:hAnsi="Cambria"/>
                <w:sz w:val="22"/>
                <w:szCs w:val="22"/>
                <w:lang w:val="zh-CN"/>
              </w:rPr>
            </w:pPr>
          </w:p>
        </w:tc>
        <w:tc>
          <w:tcPr>
            <w:tcW w:w="934" w:type="dxa"/>
            <w:vMerge w:val="restart"/>
            <w:tcBorders>
              <w:left w:val="single" w:sz="4" w:space="0" w:color="auto"/>
              <w:right w:val="single" w:sz="6" w:space="0" w:color="000000"/>
            </w:tcBorders>
            <w:shd w:val="clear" w:color="000000" w:fill="FFFFFF"/>
            <w:vAlign w:val="center"/>
          </w:tcPr>
          <w:p w:rsidR="00CD3BBC" w:rsidRDefault="00CD3BBC">
            <w:pPr>
              <w:autoSpaceDE w:val="0"/>
              <w:autoSpaceDN w:val="0"/>
              <w:adjustRightInd w:val="0"/>
              <w:spacing w:line="320" w:lineRule="exact"/>
              <w:jc w:val="center"/>
              <w:rPr>
                <w:rFonts w:hAnsi="Cambria"/>
                <w:sz w:val="22"/>
                <w:szCs w:val="22"/>
                <w:lang w:val="zh-CN"/>
              </w:rPr>
            </w:pPr>
          </w:p>
        </w:tc>
      </w:tr>
      <w:tr w:rsidR="00CD3BBC" w:rsidTr="00D87821">
        <w:trPr>
          <w:trHeight w:val="577"/>
          <w:jc w:val="center"/>
        </w:trPr>
        <w:tc>
          <w:tcPr>
            <w:tcW w:w="1166" w:type="dxa"/>
            <w:vMerge/>
            <w:tcBorders>
              <w:left w:val="single" w:sz="6" w:space="0" w:color="000000"/>
              <w:bottom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ind w:firstLine="480"/>
              <w:jc w:val="center"/>
              <w:rPr>
                <w:rFonts w:hAnsi="Cambria"/>
                <w:sz w:val="24"/>
              </w:rPr>
            </w:pPr>
          </w:p>
        </w:tc>
        <w:tc>
          <w:tcPr>
            <w:tcW w:w="35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rPr>
                <w:rFonts w:hAnsi="Cambria"/>
                <w:b/>
                <w:sz w:val="24"/>
                <w:lang w:val="zh-CN"/>
              </w:rPr>
            </w:pPr>
            <w:r>
              <w:rPr>
                <w:rFonts w:hAnsi="Cambria" w:hint="eastAsia"/>
                <w:b/>
                <w:sz w:val="24"/>
                <w:lang w:val="zh-CN"/>
              </w:rPr>
              <w:t>小写：</w:t>
            </w:r>
          </w:p>
        </w:tc>
        <w:tc>
          <w:tcPr>
            <w:tcW w:w="1347" w:type="dxa"/>
            <w:vMerge/>
            <w:tcBorders>
              <w:left w:val="single" w:sz="6" w:space="0" w:color="000000"/>
              <w:bottom w:val="single" w:sz="6" w:space="0" w:color="000000"/>
              <w:right w:val="single" w:sz="4" w:space="0" w:color="auto"/>
            </w:tcBorders>
            <w:shd w:val="clear" w:color="000000" w:fill="FFFFFF"/>
            <w:vAlign w:val="center"/>
          </w:tcPr>
          <w:p w:rsidR="00CD3BBC" w:rsidRDefault="00CD3BBC">
            <w:pPr>
              <w:autoSpaceDE w:val="0"/>
              <w:autoSpaceDN w:val="0"/>
              <w:adjustRightInd w:val="0"/>
              <w:spacing w:line="320" w:lineRule="exact"/>
              <w:ind w:firstLine="440"/>
              <w:jc w:val="center"/>
              <w:rPr>
                <w:rFonts w:hAnsi="Cambria"/>
                <w:sz w:val="22"/>
                <w:szCs w:val="22"/>
                <w:lang w:val="zh-CN"/>
              </w:rPr>
            </w:pPr>
          </w:p>
        </w:tc>
        <w:tc>
          <w:tcPr>
            <w:tcW w:w="1275" w:type="dxa"/>
            <w:vMerge/>
            <w:tcBorders>
              <w:left w:val="single" w:sz="4" w:space="0" w:color="auto"/>
              <w:bottom w:val="single" w:sz="6" w:space="0" w:color="000000"/>
              <w:right w:val="single" w:sz="4" w:space="0" w:color="auto"/>
            </w:tcBorders>
            <w:shd w:val="clear" w:color="000000" w:fill="FFFFFF"/>
            <w:vAlign w:val="center"/>
          </w:tcPr>
          <w:p w:rsidR="00CD3BBC" w:rsidRDefault="00CD3BBC">
            <w:pPr>
              <w:autoSpaceDE w:val="0"/>
              <w:autoSpaceDN w:val="0"/>
              <w:adjustRightInd w:val="0"/>
              <w:spacing w:line="320" w:lineRule="exact"/>
              <w:ind w:firstLine="440"/>
              <w:jc w:val="center"/>
              <w:rPr>
                <w:rFonts w:hAnsi="Cambria"/>
                <w:sz w:val="22"/>
                <w:szCs w:val="22"/>
                <w:lang w:val="zh-CN"/>
              </w:rPr>
            </w:pPr>
          </w:p>
        </w:tc>
        <w:tc>
          <w:tcPr>
            <w:tcW w:w="934" w:type="dxa"/>
            <w:vMerge/>
            <w:tcBorders>
              <w:left w:val="single" w:sz="4" w:space="0" w:color="auto"/>
              <w:bottom w:val="single" w:sz="6" w:space="0" w:color="000000"/>
              <w:right w:val="single" w:sz="6" w:space="0" w:color="000000"/>
            </w:tcBorders>
            <w:shd w:val="clear" w:color="000000" w:fill="FFFFFF"/>
            <w:vAlign w:val="center"/>
          </w:tcPr>
          <w:p w:rsidR="00CD3BBC" w:rsidRDefault="00CD3BBC">
            <w:pPr>
              <w:autoSpaceDE w:val="0"/>
              <w:autoSpaceDN w:val="0"/>
              <w:adjustRightInd w:val="0"/>
              <w:spacing w:line="320" w:lineRule="exact"/>
              <w:ind w:firstLine="440"/>
              <w:jc w:val="center"/>
              <w:rPr>
                <w:rFonts w:hAnsi="Cambria"/>
                <w:sz w:val="22"/>
                <w:szCs w:val="22"/>
                <w:lang w:val="zh-CN"/>
              </w:rPr>
            </w:pPr>
          </w:p>
        </w:tc>
      </w:tr>
      <w:tr w:rsidR="00D9242D">
        <w:trPr>
          <w:trHeight w:val="1283"/>
          <w:jc w:val="center"/>
        </w:trPr>
        <w:tc>
          <w:tcPr>
            <w:tcW w:w="8298" w:type="dxa"/>
            <w:gridSpan w:val="5"/>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20" w:lineRule="exact"/>
              <w:ind w:firstLine="482"/>
              <w:jc w:val="left"/>
              <w:rPr>
                <w:rFonts w:hAnsi="Cambria"/>
                <w:sz w:val="22"/>
                <w:szCs w:val="22"/>
                <w:lang w:val="zh-CN"/>
              </w:rPr>
            </w:pPr>
            <w:r>
              <w:rPr>
                <w:rFonts w:hAnsi="Cambria" w:hint="eastAsia"/>
                <w:b/>
                <w:sz w:val="24"/>
                <w:lang w:val="zh-CN"/>
              </w:rPr>
              <w:t>优惠承诺及其他：</w:t>
            </w:r>
          </w:p>
        </w:tc>
      </w:tr>
    </w:tbl>
    <w:p w:rsidR="00D9242D" w:rsidRDefault="00D9242D">
      <w:pPr>
        <w:autoSpaceDE w:val="0"/>
        <w:autoSpaceDN w:val="0"/>
        <w:adjustRightInd w:val="0"/>
        <w:ind w:firstLine="482"/>
        <w:rPr>
          <w:rFonts w:hAnsi="Cambria"/>
          <w:sz w:val="24"/>
          <w:lang w:val="zh-CN"/>
        </w:rPr>
      </w:pPr>
      <w:r>
        <w:rPr>
          <w:rFonts w:hAnsi="Cambria" w:hint="eastAsia"/>
          <w:b/>
          <w:sz w:val="24"/>
          <w:lang w:val="zh-CN"/>
        </w:rPr>
        <w:t>注：</w:t>
      </w:r>
      <w:r>
        <w:rPr>
          <w:rFonts w:hAnsi="Cambria"/>
          <w:sz w:val="24"/>
          <w:lang w:val="zh-CN"/>
        </w:rPr>
        <w:t>1.</w:t>
      </w:r>
      <w:r>
        <w:rPr>
          <w:rFonts w:hAnsi="Cambria" w:hint="eastAsia"/>
          <w:sz w:val="24"/>
          <w:lang w:val="zh-CN"/>
        </w:rPr>
        <w:t>填写此表时不得改变表格形式（可按所投包增加行）。</w:t>
      </w:r>
    </w:p>
    <w:p w:rsidR="00D9242D" w:rsidRDefault="00D9242D">
      <w:pPr>
        <w:numPr>
          <w:ilvl w:val="0"/>
          <w:numId w:val="2"/>
        </w:numPr>
        <w:autoSpaceDE w:val="0"/>
        <w:autoSpaceDN w:val="0"/>
        <w:adjustRightInd w:val="0"/>
        <w:ind w:firstLine="480"/>
        <w:rPr>
          <w:sz w:val="24"/>
          <w:szCs w:val="24"/>
        </w:rPr>
      </w:pPr>
      <w:r>
        <w:rPr>
          <w:rFonts w:hAnsi="Cambria" w:hint="eastAsia"/>
          <w:sz w:val="24"/>
          <w:lang w:val="zh-CN"/>
        </w:rPr>
        <w:t>“投标报价”为投标总价。</w:t>
      </w:r>
      <w:r>
        <w:rPr>
          <w:rFonts w:hint="eastAsia"/>
          <w:sz w:val="24"/>
          <w:szCs w:val="24"/>
        </w:rPr>
        <w:t>产品费、检验费、手续费、包装费、运输配送费、安装费、保险费、增值税、税金及其他不可预见费等全部费用。</w:t>
      </w:r>
    </w:p>
    <w:p w:rsidR="00D9242D" w:rsidRDefault="00D9242D">
      <w:pPr>
        <w:autoSpaceDE w:val="0"/>
        <w:autoSpaceDN w:val="0"/>
        <w:adjustRightInd w:val="0"/>
        <w:rPr>
          <w:rFonts w:hAnsi="Cambria"/>
          <w:sz w:val="24"/>
        </w:rPr>
      </w:pPr>
      <w:r>
        <w:rPr>
          <w:rFonts w:hAnsi="Cambria" w:hint="eastAsia"/>
          <w:sz w:val="24"/>
        </w:rPr>
        <w:t xml:space="preserve">    </w:t>
      </w:r>
      <w:r>
        <w:rPr>
          <w:rFonts w:hAnsi="Cambria"/>
          <w:sz w:val="24"/>
          <w:lang w:val="zh-CN"/>
        </w:rPr>
        <w:t>3.</w:t>
      </w:r>
      <w:r>
        <w:rPr>
          <w:rFonts w:hAnsi="Cambria" w:hint="eastAsia"/>
          <w:sz w:val="24"/>
          <w:lang w:val="zh-CN"/>
        </w:rPr>
        <w:t>“交货期”是指产品能够交付使用的具体时间 。</w:t>
      </w:r>
    </w:p>
    <w:p w:rsidR="00D9242D" w:rsidRDefault="00D9242D" w:rsidP="0020646D">
      <w:pPr>
        <w:autoSpaceDE w:val="0"/>
        <w:autoSpaceDN w:val="0"/>
        <w:adjustRightInd w:val="0"/>
        <w:ind w:firstLine="480"/>
        <w:rPr>
          <w:rFonts w:hAnsi="Cambria"/>
          <w:sz w:val="24"/>
          <w:lang w:val="zh-CN"/>
        </w:rPr>
      </w:pPr>
      <w:r>
        <w:rPr>
          <w:rFonts w:hAnsi="Cambria"/>
          <w:sz w:val="24"/>
          <w:lang w:val="zh-CN"/>
        </w:rPr>
        <w:t xml:space="preserve">4. </w:t>
      </w:r>
      <w:r>
        <w:rPr>
          <w:rFonts w:hAnsi="Cambria" w:hint="eastAsia"/>
          <w:sz w:val="24"/>
          <w:lang w:val="zh-CN"/>
        </w:rPr>
        <w:t>投标报价不能有两个或两个以上的报价方案。</w:t>
      </w:r>
    </w:p>
    <w:p w:rsidR="00D9242D" w:rsidRDefault="00D9242D">
      <w:pPr>
        <w:autoSpaceDE w:val="0"/>
        <w:autoSpaceDN w:val="0"/>
        <w:adjustRightInd w:val="0"/>
        <w:ind w:firstLine="480"/>
        <w:rPr>
          <w:rFonts w:hAnsi="Cambria"/>
          <w:sz w:val="24"/>
          <w:lang w:val="zh-CN"/>
        </w:rPr>
      </w:pPr>
      <w:r>
        <w:rPr>
          <w:rFonts w:hAnsi="Cambria"/>
          <w:sz w:val="24"/>
          <w:lang w:val="zh-CN"/>
        </w:rPr>
        <w:t xml:space="preserve"> </w:t>
      </w:r>
    </w:p>
    <w:p w:rsidR="00D9242D" w:rsidRDefault="00D9242D">
      <w:pPr>
        <w:autoSpaceDE w:val="0"/>
        <w:autoSpaceDN w:val="0"/>
        <w:adjustRightInd w:val="0"/>
        <w:ind w:firstLine="480"/>
        <w:rPr>
          <w:rFonts w:hAnsi="Cambria"/>
          <w:sz w:val="24"/>
          <w:lang w:val="zh-CN"/>
        </w:rPr>
      </w:pPr>
      <w:r>
        <w:rPr>
          <w:rFonts w:hAnsi="Cambria"/>
          <w:sz w:val="24"/>
          <w:lang w:val="zh-CN"/>
        </w:rPr>
        <w:t xml:space="preserve"> </w:t>
      </w:r>
    </w:p>
    <w:p w:rsidR="0020646D" w:rsidRDefault="00D9242D">
      <w:pPr>
        <w:autoSpaceDE w:val="0"/>
        <w:autoSpaceDN w:val="0"/>
        <w:adjustRightInd w:val="0"/>
        <w:ind w:firstLine="480"/>
        <w:jc w:val="right"/>
        <w:rPr>
          <w:rFonts w:hAnsi="Cambria"/>
          <w:b/>
          <w:sz w:val="24"/>
          <w:lang w:val="zh-CN"/>
        </w:rPr>
      </w:pPr>
      <w:r>
        <w:rPr>
          <w:rFonts w:hAnsi="Cambria"/>
          <w:sz w:val="24"/>
          <w:lang w:val="zh-CN"/>
        </w:rPr>
        <w:t xml:space="preserve">                    </w:t>
      </w:r>
      <w:r>
        <w:rPr>
          <w:rFonts w:hAnsi="Cambria"/>
          <w:b/>
          <w:sz w:val="24"/>
          <w:lang w:val="zh-CN"/>
        </w:rPr>
        <w:t xml:space="preserve">               </w:t>
      </w:r>
    </w:p>
    <w:p w:rsidR="0020646D" w:rsidRDefault="0020646D">
      <w:pPr>
        <w:autoSpaceDE w:val="0"/>
        <w:autoSpaceDN w:val="0"/>
        <w:adjustRightInd w:val="0"/>
        <w:ind w:firstLine="480"/>
        <w:jc w:val="right"/>
        <w:rPr>
          <w:rFonts w:hAnsi="Cambria"/>
          <w:b/>
          <w:sz w:val="24"/>
          <w:lang w:val="zh-CN"/>
        </w:rPr>
      </w:pPr>
    </w:p>
    <w:p w:rsidR="00D9242D" w:rsidRDefault="00D9242D">
      <w:pPr>
        <w:autoSpaceDE w:val="0"/>
        <w:autoSpaceDN w:val="0"/>
        <w:adjustRightInd w:val="0"/>
        <w:ind w:firstLine="480"/>
        <w:jc w:val="right"/>
        <w:rPr>
          <w:rFonts w:hAnsi="Cambria"/>
          <w:b/>
          <w:sz w:val="24"/>
          <w:lang w:val="zh-CN"/>
        </w:rPr>
      </w:pPr>
      <w:r>
        <w:rPr>
          <w:rFonts w:hAnsi="Cambria" w:hint="eastAsia"/>
          <w:b/>
          <w:sz w:val="24"/>
          <w:lang w:val="zh-CN"/>
        </w:rPr>
        <w:t xml:space="preserve">  投标人：</w:t>
      </w:r>
      <w:r>
        <w:rPr>
          <w:rFonts w:hAnsi="Cambria"/>
          <w:b/>
          <w:sz w:val="24"/>
          <w:lang w:val="zh-CN"/>
        </w:rPr>
        <w:t xml:space="preserve">             </w:t>
      </w:r>
      <w:r>
        <w:rPr>
          <w:rFonts w:hAnsi="Cambria" w:hint="eastAsia"/>
          <w:b/>
          <w:sz w:val="24"/>
          <w:lang w:val="zh-CN"/>
        </w:rPr>
        <w:t>（公章）</w:t>
      </w:r>
    </w:p>
    <w:p w:rsidR="00D9242D" w:rsidRDefault="00D9242D">
      <w:pPr>
        <w:autoSpaceDE w:val="0"/>
        <w:autoSpaceDN w:val="0"/>
        <w:adjustRightInd w:val="0"/>
        <w:ind w:firstLine="482"/>
        <w:jc w:val="right"/>
        <w:rPr>
          <w:rFonts w:hAnsi="Cambria"/>
          <w:b/>
          <w:sz w:val="24"/>
          <w:lang w:val="zh-CN"/>
        </w:rPr>
      </w:pPr>
      <w:r>
        <w:rPr>
          <w:rFonts w:hAnsi="Cambria"/>
          <w:b/>
          <w:sz w:val="24"/>
          <w:lang w:val="zh-CN"/>
        </w:rPr>
        <w:t xml:space="preserve">                     </w:t>
      </w:r>
      <w:r>
        <w:rPr>
          <w:rFonts w:hAnsi="Cambria" w:hint="eastAsia"/>
          <w:b/>
          <w:sz w:val="24"/>
          <w:lang w:val="zh-CN"/>
        </w:rPr>
        <w:t>法定代表人或委托代理人：</w:t>
      </w:r>
      <w:r>
        <w:rPr>
          <w:rFonts w:hAnsi="Cambria"/>
          <w:b/>
          <w:sz w:val="24"/>
          <w:lang w:val="zh-CN"/>
        </w:rPr>
        <w:t xml:space="preserve">     </w:t>
      </w:r>
      <w:r>
        <w:rPr>
          <w:rFonts w:hAnsi="Cambria" w:hint="eastAsia"/>
          <w:b/>
          <w:sz w:val="24"/>
          <w:lang w:val="zh-CN"/>
        </w:rPr>
        <w:t xml:space="preserve">      </w:t>
      </w:r>
      <w:r>
        <w:rPr>
          <w:rFonts w:hAnsi="Cambria"/>
          <w:b/>
          <w:sz w:val="24"/>
          <w:lang w:val="zh-CN"/>
        </w:rPr>
        <w:t xml:space="preserve">  </w:t>
      </w:r>
      <w:r>
        <w:rPr>
          <w:rFonts w:hAnsi="Cambria" w:hint="eastAsia"/>
          <w:b/>
          <w:sz w:val="24"/>
          <w:lang w:val="zh-CN"/>
        </w:rPr>
        <w:t>（签字）</w:t>
      </w:r>
    </w:p>
    <w:p w:rsidR="00D9242D" w:rsidRDefault="00D9242D">
      <w:pPr>
        <w:autoSpaceDE w:val="0"/>
        <w:autoSpaceDN w:val="0"/>
        <w:adjustRightInd w:val="0"/>
        <w:ind w:firstLine="482"/>
        <w:jc w:val="right"/>
        <w:rPr>
          <w:rFonts w:hAnsi="Cambria"/>
          <w:b/>
          <w:sz w:val="24"/>
          <w:lang w:val="zh-CN"/>
        </w:rPr>
      </w:pPr>
      <w:r>
        <w:rPr>
          <w:rFonts w:hAnsi="Cambria"/>
          <w:b/>
          <w:sz w:val="24"/>
          <w:lang w:val="zh-CN"/>
        </w:rPr>
        <w:t xml:space="preserve">                                         </w:t>
      </w:r>
      <w:r>
        <w:rPr>
          <w:rFonts w:hAnsi="Cambria" w:hint="eastAsia"/>
          <w:b/>
          <w:sz w:val="24"/>
          <w:lang w:val="zh-CN"/>
        </w:rPr>
        <w:t>年</w:t>
      </w:r>
      <w:r>
        <w:rPr>
          <w:rFonts w:hAnsi="Cambria"/>
          <w:b/>
          <w:sz w:val="24"/>
          <w:lang w:val="zh-CN"/>
        </w:rPr>
        <w:t xml:space="preserve">   </w:t>
      </w:r>
      <w:r>
        <w:rPr>
          <w:rFonts w:hAnsi="Cambria" w:hint="eastAsia"/>
          <w:b/>
          <w:sz w:val="24"/>
          <w:lang w:val="zh-CN"/>
        </w:rPr>
        <w:t>月</w:t>
      </w:r>
      <w:r>
        <w:rPr>
          <w:rFonts w:hAnsi="Cambria"/>
          <w:b/>
          <w:sz w:val="24"/>
          <w:lang w:val="zh-CN"/>
        </w:rPr>
        <w:t xml:space="preserve">   </w:t>
      </w:r>
      <w:r>
        <w:rPr>
          <w:rFonts w:hAnsi="Cambria" w:hint="eastAsia"/>
          <w:b/>
          <w:sz w:val="24"/>
          <w:lang w:val="zh-CN"/>
        </w:rPr>
        <w:t>日</w:t>
      </w:r>
    </w:p>
    <w:p w:rsidR="00D9242D" w:rsidRDefault="00D9242D">
      <w:pPr>
        <w:autoSpaceDE w:val="0"/>
        <w:autoSpaceDN w:val="0"/>
        <w:adjustRightInd w:val="0"/>
        <w:ind w:firstLine="482"/>
        <w:rPr>
          <w:rFonts w:hAnsi="Cambria"/>
          <w:b/>
          <w:sz w:val="24"/>
          <w:lang w:val="zh-CN"/>
        </w:rPr>
      </w:pPr>
    </w:p>
    <w:p w:rsidR="00D9242D" w:rsidRDefault="00D9242D">
      <w:pPr>
        <w:pStyle w:val="2"/>
      </w:pPr>
      <w:bookmarkStart w:id="256" w:name="_Toc471296805"/>
      <w:bookmarkStart w:id="257" w:name="_Toc495567969"/>
      <w:bookmarkStart w:id="258" w:name="_Toc495666286"/>
      <w:r>
        <w:rPr>
          <w:lang w:val="zh-CN"/>
        </w:rPr>
        <w:br w:type="page"/>
      </w:r>
      <w:bookmarkStart w:id="259" w:name="_Toc88840543"/>
      <w:r>
        <w:rPr>
          <w:rFonts w:hint="eastAsia"/>
          <w:lang w:val="zh-CN"/>
        </w:rPr>
        <w:lastRenderedPageBreak/>
        <w:t>格式</w:t>
      </w:r>
      <w:r>
        <w:rPr>
          <w:rFonts w:hint="eastAsia"/>
        </w:rPr>
        <w:t>4</w:t>
      </w:r>
      <w:r>
        <w:rPr>
          <w:rFonts w:hint="eastAsia"/>
          <w:lang w:val="zh-CN"/>
        </w:rPr>
        <w:t>：分项报价表</w:t>
      </w:r>
      <w:bookmarkEnd w:id="256"/>
      <w:bookmarkEnd w:id="257"/>
      <w:bookmarkEnd w:id="258"/>
      <w:bookmarkEnd w:id="259"/>
    </w:p>
    <w:p w:rsidR="00D9242D" w:rsidRDefault="00D9242D">
      <w:pPr>
        <w:spacing w:line="600" w:lineRule="auto"/>
        <w:jc w:val="center"/>
        <w:rPr>
          <w:b/>
          <w:sz w:val="32"/>
          <w:szCs w:val="32"/>
        </w:rPr>
      </w:pPr>
      <w:r>
        <w:rPr>
          <w:rFonts w:hint="eastAsia"/>
          <w:b/>
          <w:sz w:val="32"/>
          <w:szCs w:val="32"/>
        </w:rPr>
        <w:t>分项报价表</w:t>
      </w:r>
    </w:p>
    <w:p w:rsidR="00D9242D" w:rsidRDefault="00D9242D">
      <w:pPr>
        <w:autoSpaceDE w:val="0"/>
        <w:autoSpaceDN w:val="0"/>
        <w:adjustRightInd w:val="0"/>
        <w:ind w:firstLine="482"/>
        <w:rPr>
          <w:rFonts w:hAnsi="Cambria"/>
          <w:b/>
          <w:sz w:val="24"/>
          <w:lang w:val="zh-CN"/>
        </w:rPr>
      </w:pPr>
      <w:r>
        <w:rPr>
          <w:rFonts w:hAnsi="Cambria" w:hint="eastAsia"/>
          <w:b/>
          <w:sz w:val="24"/>
          <w:lang w:val="zh-CN"/>
        </w:rPr>
        <w:t>项目名称</w:t>
      </w:r>
      <w:r>
        <w:rPr>
          <w:rFonts w:hAnsi="Cambria"/>
          <w:b/>
          <w:sz w:val="24"/>
          <w:lang w:val="zh-CN"/>
        </w:rPr>
        <w:t>:</w:t>
      </w:r>
    </w:p>
    <w:p w:rsidR="00D9242D" w:rsidRDefault="00D9242D">
      <w:pPr>
        <w:autoSpaceDE w:val="0"/>
        <w:autoSpaceDN w:val="0"/>
        <w:adjustRightInd w:val="0"/>
        <w:ind w:firstLine="482"/>
        <w:rPr>
          <w:rFonts w:hAnsi="Cambria"/>
          <w:b/>
          <w:sz w:val="24"/>
          <w:lang w:val="zh-CN"/>
        </w:rPr>
      </w:pPr>
      <w:r>
        <w:rPr>
          <w:rFonts w:hAnsi="Cambria" w:hint="eastAsia"/>
          <w:b/>
          <w:sz w:val="24"/>
          <w:lang w:val="zh-CN"/>
        </w:rPr>
        <w:t>项目编号</w:t>
      </w:r>
      <w:r>
        <w:rPr>
          <w:rFonts w:hAnsi="Cambria"/>
          <w:b/>
          <w:sz w:val="24"/>
          <w:lang w:val="zh-CN"/>
        </w:rPr>
        <w:t>:</w:t>
      </w:r>
    </w:p>
    <w:p w:rsidR="00D9242D" w:rsidRDefault="00D9242D">
      <w:pPr>
        <w:autoSpaceDE w:val="0"/>
        <w:autoSpaceDN w:val="0"/>
        <w:adjustRightInd w:val="0"/>
        <w:ind w:firstLineChars="249" w:firstLine="600"/>
        <w:jc w:val="right"/>
        <w:rPr>
          <w:rFonts w:hAnsi="Cambria"/>
          <w:sz w:val="24"/>
          <w:lang w:val="zh-CN"/>
        </w:rPr>
      </w:pPr>
      <w:r>
        <w:rPr>
          <w:rFonts w:hAnsi="Cambria" w:hint="eastAsia"/>
          <w:b/>
          <w:sz w:val="24"/>
          <w:lang w:val="zh-CN"/>
        </w:rPr>
        <w:t>单位：人民币（元）</w:t>
      </w:r>
    </w:p>
    <w:tbl>
      <w:tblPr>
        <w:tblW w:w="0" w:type="auto"/>
        <w:jc w:val="center"/>
        <w:tblLayout w:type="fixed"/>
        <w:tblCellMar>
          <w:left w:w="28" w:type="dxa"/>
          <w:right w:w="28" w:type="dxa"/>
        </w:tblCellMar>
        <w:tblLook w:val="0000"/>
      </w:tblPr>
      <w:tblGrid>
        <w:gridCol w:w="609"/>
        <w:gridCol w:w="1517"/>
        <w:gridCol w:w="768"/>
        <w:gridCol w:w="1002"/>
        <w:gridCol w:w="1267"/>
        <w:gridCol w:w="903"/>
        <w:gridCol w:w="685"/>
        <w:gridCol w:w="807"/>
        <w:gridCol w:w="804"/>
      </w:tblGrid>
      <w:tr w:rsidR="00D9242D">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产品名称</w:t>
            </w:r>
          </w:p>
        </w:tc>
        <w:tc>
          <w:tcPr>
            <w:tcW w:w="76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品牌</w:t>
            </w:r>
          </w:p>
        </w:tc>
        <w:tc>
          <w:tcPr>
            <w:tcW w:w="1002"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4"/>
                <w:lang w:val="zh-CN"/>
              </w:rPr>
            </w:pPr>
            <w:r>
              <w:rPr>
                <w:rFonts w:hAnsi="Cambria" w:hint="eastAsia"/>
                <w:sz w:val="24"/>
                <w:lang w:val="zh-CN"/>
              </w:rPr>
              <w:t>规格</w:t>
            </w:r>
          </w:p>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hint="eastAsia"/>
                <w:sz w:val="24"/>
                <w:lang w:val="zh-CN"/>
              </w:rPr>
              <w:t>备注</w:t>
            </w:r>
          </w:p>
        </w:tc>
      </w:tr>
      <w:tr w:rsidR="00D9242D">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sz w:val="24"/>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0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r>
      <w:tr w:rsidR="00D9242D">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sz w:val="24"/>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0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r>
      <w:tr w:rsidR="00D9242D">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sz w:val="24"/>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0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r>
      <w:tr w:rsidR="00D9242D">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jc w:val="center"/>
              <w:rPr>
                <w:rFonts w:hAnsi="Cambria"/>
                <w:sz w:val="22"/>
                <w:szCs w:val="22"/>
                <w:lang w:val="zh-CN"/>
              </w:rPr>
            </w:pPr>
            <w:r>
              <w:rPr>
                <w:rFonts w:hAnsi="Cambria"/>
                <w:sz w:val="24"/>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0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r>
      <w:tr w:rsidR="00D9242D">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100" w:after="100"/>
              <w:rPr>
                <w:rFonts w:hAnsi="Cambria"/>
                <w:sz w:val="22"/>
                <w:szCs w:val="22"/>
                <w:lang w:val="zh-CN"/>
              </w:rPr>
            </w:pPr>
            <w:r>
              <w:rPr>
                <w:rFonts w:hAnsi="Cambria" w:hint="eastAsia"/>
                <w:sz w:val="24"/>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0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left"/>
              <w:rPr>
                <w:rFonts w:hAnsi="Cambria"/>
                <w:sz w:val="22"/>
                <w:szCs w:val="22"/>
                <w:lang w:val="zh-CN"/>
              </w:rPr>
            </w:pPr>
          </w:p>
        </w:tc>
      </w:tr>
      <w:tr w:rsidR="00D9242D">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D9242D" w:rsidRDefault="00D9242D">
            <w:pPr>
              <w:autoSpaceDE w:val="0"/>
              <w:autoSpaceDN w:val="0"/>
              <w:adjustRightInd w:val="0"/>
              <w:spacing w:before="100" w:after="100"/>
              <w:ind w:firstLine="480"/>
              <w:jc w:val="left"/>
              <w:rPr>
                <w:rFonts w:hAnsi="Cambria"/>
                <w:sz w:val="24"/>
                <w:lang w:val="zh-CN"/>
              </w:rPr>
            </w:pPr>
            <w:r>
              <w:rPr>
                <w:rFonts w:hAnsi="Cambria" w:hint="eastAsia"/>
                <w:sz w:val="24"/>
                <w:lang w:val="zh-CN"/>
              </w:rPr>
              <w:t>优惠承诺及其他：</w:t>
            </w:r>
          </w:p>
        </w:tc>
      </w:tr>
      <w:tr w:rsidR="00D9242D">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D9242D" w:rsidRDefault="00D9242D">
            <w:pPr>
              <w:autoSpaceDE w:val="0"/>
              <w:autoSpaceDN w:val="0"/>
              <w:adjustRightInd w:val="0"/>
              <w:spacing w:before="100" w:after="100"/>
              <w:ind w:firstLine="480"/>
              <w:jc w:val="left"/>
              <w:rPr>
                <w:rFonts w:hAnsi="Cambria"/>
                <w:sz w:val="22"/>
                <w:szCs w:val="22"/>
                <w:lang w:val="zh-CN"/>
              </w:rPr>
            </w:pPr>
            <w:r>
              <w:rPr>
                <w:rFonts w:hAnsi="Cambria" w:hint="eastAsia"/>
                <w:sz w:val="24"/>
                <w:lang w:val="zh-CN"/>
              </w:rPr>
              <w:t>投标总价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D9242D" w:rsidRDefault="00D9242D">
            <w:pPr>
              <w:autoSpaceDE w:val="0"/>
              <w:autoSpaceDN w:val="0"/>
              <w:adjustRightInd w:val="0"/>
              <w:ind w:firstLine="480"/>
              <w:jc w:val="left"/>
              <w:rPr>
                <w:rFonts w:hAnsi="Cambria"/>
                <w:sz w:val="24"/>
                <w:lang w:val="zh-CN"/>
              </w:rPr>
            </w:pPr>
            <w:r>
              <w:rPr>
                <w:rFonts w:hAnsi="Cambria" w:hint="eastAsia"/>
                <w:sz w:val="24"/>
                <w:lang w:val="zh-CN"/>
              </w:rPr>
              <w:t>大写：</w:t>
            </w:r>
          </w:p>
          <w:p w:rsidR="00D9242D" w:rsidRDefault="00D9242D">
            <w:pPr>
              <w:autoSpaceDE w:val="0"/>
              <w:autoSpaceDN w:val="0"/>
              <w:adjustRightInd w:val="0"/>
              <w:ind w:firstLine="480"/>
              <w:jc w:val="left"/>
              <w:rPr>
                <w:rFonts w:hAnsi="Cambria"/>
                <w:sz w:val="22"/>
                <w:szCs w:val="22"/>
                <w:lang w:val="zh-CN"/>
              </w:rPr>
            </w:pPr>
            <w:r>
              <w:rPr>
                <w:rFonts w:hAnsi="Cambria" w:hint="eastAsia"/>
                <w:sz w:val="24"/>
                <w:lang w:val="zh-CN"/>
              </w:rPr>
              <w:t>小写：</w:t>
            </w:r>
          </w:p>
        </w:tc>
      </w:tr>
    </w:tbl>
    <w:p w:rsidR="00D9242D" w:rsidRDefault="00D9242D">
      <w:pPr>
        <w:autoSpaceDE w:val="0"/>
        <w:autoSpaceDN w:val="0"/>
        <w:adjustRightInd w:val="0"/>
        <w:ind w:firstLine="480"/>
        <w:rPr>
          <w:rFonts w:hAnsi="Cambria"/>
          <w:sz w:val="24"/>
          <w:lang w:val="zh-CN"/>
        </w:rPr>
      </w:pPr>
      <w:r>
        <w:rPr>
          <w:rFonts w:hAnsi="Cambria" w:hint="eastAsia"/>
          <w:sz w:val="24"/>
          <w:lang w:val="zh-CN"/>
        </w:rPr>
        <w:t>注：</w:t>
      </w:r>
      <w:r>
        <w:rPr>
          <w:rFonts w:hAnsi="Cambria"/>
          <w:sz w:val="24"/>
          <w:lang w:val="zh-CN"/>
        </w:rPr>
        <w:t>1</w:t>
      </w:r>
      <w:r>
        <w:rPr>
          <w:rFonts w:hAnsi="Cambria" w:hint="eastAsia"/>
          <w:sz w:val="24"/>
          <w:lang w:val="zh-CN"/>
        </w:rPr>
        <w:t>、本表应依照每包采购一览表中的产品序号按顺序逐项填写，不得遗漏。</w:t>
      </w:r>
    </w:p>
    <w:p w:rsidR="00D9242D" w:rsidRDefault="00D9242D">
      <w:pPr>
        <w:autoSpaceDE w:val="0"/>
        <w:autoSpaceDN w:val="0"/>
        <w:adjustRightInd w:val="0"/>
        <w:ind w:firstLine="480"/>
        <w:rPr>
          <w:rFonts w:hAnsi="Cambria"/>
          <w:sz w:val="24"/>
          <w:lang w:val="zh-CN"/>
        </w:rPr>
      </w:pPr>
      <w:r>
        <w:rPr>
          <w:rFonts w:hAnsi="Cambria"/>
          <w:sz w:val="24"/>
          <w:lang w:val="zh-CN"/>
        </w:rPr>
        <w:t xml:space="preserve"> </w:t>
      </w:r>
    </w:p>
    <w:p w:rsidR="00D9242D" w:rsidRDefault="00D9242D">
      <w:pPr>
        <w:autoSpaceDE w:val="0"/>
        <w:autoSpaceDN w:val="0"/>
        <w:adjustRightInd w:val="0"/>
        <w:ind w:firstLine="480"/>
        <w:rPr>
          <w:rFonts w:hAnsi="Cambria"/>
          <w:sz w:val="24"/>
          <w:lang w:val="zh-CN"/>
        </w:rPr>
      </w:pPr>
      <w:r>
        <w:rPr>
          <w:rFonts w:hAnsi="Cambria"/>
          <w:sz w:val="24"/>
          <w:lang w:val="zh-CN"/>
        </w:rPr>
        <w:t xml:space="preserve"> </w:t>
      </w:r>
    </w:p>
    <w:p w:rsidR="00D9242D" w:rsidRDefault="00D9242D">
      <w:pPr>
        <w:autoSpaceDE w:val="0"/>
        <w:autoSpaceDN w:val="0"/>
        <w:adjustRightInd w:val="0"/>
        <w:ind w:firstLine="480"/>
        <w:rPr>
          <w:rFonts w:hAnsi="Cambria"/>
          <w:sz w:val="24"/>
          <w:lang w:val="zh-CN"/>
        </w:rPr>
      </w:pPr>
      <w:r>
        <w:rPr>
          <w:rFonts w:hAnsi="Cambria"/>
          <w:sz w:val="24"/>
          <w:lang w:val="zh-CN"/>
        </w:rPr>
        <w:t xml:space="preserve"> </w:t>
      </w:r>
    </w:p>
    <w:p w:rsidR="00D9242D" w:rsidRDefault="00D9242D">
      <w:pPr>
        <w:autoSpaceDE w:val="0"/>
        <w:autoSpaceDN w:val="0"/>
        <w:adjustRightInd w:val="0"/>
        <w:ind w:firstLine="480"/>
        <w:rPr>
          <w:rFonts w:hAnsi="Cambria"/>
          <w:sz w:val="24"/>
          <w:lang w:val="zh-CN"/>
        </w:rPr>
      </w:pPr>
      <w:r>
        <w:rPr>
          <w:rFonts w:hAnsi="Cambria"/>
          <w:sz w:val="24"/>
          <w:lang w:val="zh-CN"/>
        </w:rPr>
        <w:t xml:space="preserve"> </w:t>
      </w:r>
    </w:p>
    <w:p w:rsidR="00D9242D" w:rsidRDefault="00D9242D">
      <w:pPr>
        <w:autoSpaceDE w:val="0"/>
        <w:autoSpaceDN w:val="0"/>
        <w:adjustRightInd w:val="0"/>
        <w:ind w:firstLineChars="1848" w:firstLine="4453"/>
        <w:jc w:val="right"/>
        <w:rPr>
          <w:rFonts w:hAnsi="Cambria"/>
          <w:b/>
          <w:sz w:val="24"/>
          <w:lang w:val="zh-CN"/>
        </w:rPr>
      </w:pPr>
      <w:r>
        <w:rPr>
          <w:rFonts w:hAnsi="Cambria" w:hint="eastAsia"/>
          <w:b/>
          <w:sz w:val="24"/>
          <w:lang w:val="zh-CN"/>
        </w:rPr>
        <w:t>投标人：</w:t>
      </w:r>
      <w:r>
        <w:rPr>
          <w:rFonts w:hAnsi="Cambria"/>
          <w:b/>
          <w:sz w:val="24"/>
          <w:lang w:val="zh-CN"/>
        </w:rPr>
        <w:t xml:space="preserve">             </w:t>
      </w:r>
      <w:r>
        <w:rPr>
          <w:rFonts w:hAnsi="Cambria" w:hint="eastAsia"/>
          <w:b/>
          <w:sz w:val="24"/>
          <w:lang w:val="zh-CN"/>
        </w:rPr>
        <w:t>（公章）</w:t>
      </w:r>
    </w:p>
    <w:p w:rsidR="00D9242D" w:rsidRDefault="00D9242D">
      <w:pPr>
        <w:autoSpaceDE w:val="0"/>
        <w:autoSpaceDN w:val="0"/>
        <w:adjustRightInd w:val="0"/>
        <w:ind w:firstLine="482"/>
        <w:jc w:val="right"/>
        <w:rPr>
          <w:rFonts w:hAnsi="Cambria"/>
          <w:b/>
          <w:sz w:val="24"/>
          <w:lang w:val="zh-CN"/>
        </w:rPr>
      </w:pPr>
      <w:r>
        <w:rPr>
          <w:rFonts w:hAnsi="Cambria" w:hint="eastAsia"/>
          <w:b/>
          <w:sz w:val="24"/>
          <w:lang w:val="zh-CN"/>
        </w:rPr>
        <w:t>法定代表人或委托代理人：</w:t>
      </w:r>
      <w:r>
        <w:rPr>
          <w:rFonts w:hAnsi="Cambria"/>
          <w:b/>
          <w:sz w:val="24"/>
          <w:lang w:val="zh-CN"/>
        </w:rPr>
        <w:t xml:space="preserve">     </w:t>
      </w:r>
      <w:r>
        <w:rPr>
          <w:rFonts w:hAnsi="Cambria" w:hint="eastAsia"/>
          <w:b/>
          <w:sz w:val="24"/>
          <w:lang w:val="zh-CN"/>
        </w:rPr>
        <w:t xml:space="preserve">      </w:t>
      </w:r>
      <w:r>
        <w:rPr>
          <w:rFonts w:hAnsi="Cambria"/>
          <w:b/>
          <w:sz w:val="24"/>
          <w:lang w:val="zh-CN"/>
        </w:rPr>
        <w:t xml:space="preserve">  </w:t>
      </w:r>
      <w:r>
        <w:rPr>
          <w:rFonts w:hAnsi="Cambria" w:hint="eastAsia"/>
          <w:b/>
          <w:sz w:val="24"/>
          <w:lang w:val="zh-CN"/>
        </w:rPr>
        <w:t>（签字）</w:t>
      </w:r>
    </w:p>
    <w:p w:rsidR="00D9242D" w:rsidRDefault="00D9242D">
      <w:pPr>
        <w:autoSpaceDE w:val="0"/>
        <w:autoSpaceDN w:val="0"/>
        <w:adjustRightInd w:val="0"/>
        <w:ind w:firstLine="482"/>
        <w:jc w:val="right"/>
        <w:rPr>
          <w:rFonts w:hAnsi="Cambria"/>
          <w:b/>
          <w:sz w:val="24"/>
          <w:lang w:val="zh-CN"/>
        </w:rPr>
      </w:pPr>
      <w:r>
        <w:rPr>
          <w:rFonts w:hAnsi="Cambria"/>
          <w:b/>
          <w:sz w:val="24"/>
          <w:lang w:val="zh-CN"/>
        </w:rPr>
        <w:t xml:space="preserve">        </w:t>
      </w:r>
      <w:r>
        <w:rPr>
          <w:rFonts w:hAnsi="Cambria" w:hint="eastAsia"/>
          <w:b/>
          <w:sz w:val="24"/>
          <w:lang w:val="zh-CN"/>
        </w:rPr>
        <w:t>年</w:t>
      </w:r>
      <w:r>
        <w:rPr>
          <w:rFonts w:hAnsi="Cambria"/>
          <w:b/>
          <w:sz w:val="24"/>
          <w:lang w:val="zh-CN"/>
        </w:rPr>
        <w:t xml:space="preserve">  </w:t>
      </w:r>
      <w:r>
        <w:rPr>
          <w:rFonts w:hAnsi="Cambria" w:hint="eastAsia"/>
          <w:b/>
          <w:sz w:val="24"/>
          <w:lang w:val="zh-CN"/>
        </w:rPr>
        <w:t>月</w:t>
      </w:r>
      <w:r>
        <w:rPr>
          <w:rFonts w:hAnsi="Cambria"/>
          <w:b/>
          <w:sz w:val="24"/>
          <w:lang w:val="zh-CN"/>
        </w:rPr>
        <w:t xml:space="preserve">  </w:t>
      </w:r>
      <w:r>
        <w:rPr>
          <w:rFonts w:hAnsi="Cambria" w:hint="eastAsia"/>
          <w:b/>
          <w:sz w:val="24"/>
          <w:lang w:val="zh-CN"/>
        </w:rPr>
        <w:t>日</w:t>
      </w:r>
      <w:bookmarkStart w:id="260" w:name="_Toc471296806"/>
      <w:bookmarkStart w:id="261" w:name="_Toc495567970"/>
      <w:bookmarkStart w:id="262" w:name="_Toc495666287"/>
    </w:p>
    <w:p w:rsidR="00D9242D" w:rsidRDefault="00D9242D">
      <w:pPr>
        <w:pStyle w:val="2"/>
        <w:rPr>
          <w:rFonts w:cs="Cambria"/>
          <w:sz w:val="32"/>
        </w:rPr>
      </w:pPr>
      <w:r>
        <w:rPr>
          <w:rFonts w:hAnsi="Cambria"/>
          <w:szCs w:val="20"/>
          <w:lang w:val="zh-CN"/>
        </w:rPr>
        <w:br w:type="page"/>
      </w:r>
      <w:bookmarkStart w:id="263" w:name="_Toc88840544"/>
      <w:r>
        <w:rPr>
          <w:rFonts w:hint="eastAsia"/>
          <w:lang w:val="zh-CN"/>
        </w:rPr>
        <w:lastRenderedPageBreak/>
        <w:t>格式</w:t>
      </w:r>
      <w:r>
        <w:rPr>
          <w:rFonts w:hint="eastAsia"/>
        </w:rPr>
        <w:t>5</w:t>
      </w:r>
      <w:r>
        <w:rPr>
          <w:rFonts w:hint="eastAsia"/>
          <w:lang w:val="zh-CN"/>
        </w:rPr>
        <w:t>：</w:t>
      </w:r>
      <w:r>
        <w:rPr>
          <w:rFonts w:hint="eastAsia"/>
        </w:rPr>
        <w:t>技术</w:t>
      </w:r>
      <w:r>
        <w:rPr>
          <w:rFonts w:hint="eastAsia"/>
          <w:lang w:val="zh-CN"/>
        </w:rPr>
        <w:t>规格响应表</w:t>
      </w:r>
      <w:bookmarkEnd w:id="260"/>
      <w:bookmarkEnd w:id="261"/>
      <w:bookmarkEnd w:id="262"/>
      <w:bookmarkEnd w:id="263"/>
    </w:p>
    <w:p w:rsidR="00D9242D" w:rsidRDefault="00D9242D">
      <w:pPr>
        <w:spacing w:line="360" w:lineRule="auto"/>
        <w:jc w:val="center"/>
        <w:rPr>
          <w:b/>
          <w:sz w:val="32"/>
          <w:szCs w:val="32"/>
        </w:rPr>
      </w:pPr>
      <w:r>
        <w:rPr>
          <w:rFonts w:hint="eastAsia"/>
          <w:b/>
          <w:sz w:val="32"/>
          <w:szCs w:val="32"/>
        </w:rPr>
        <w:t>技术规格响应表</w:t>
      </w:r>
    </w:p>
    <w:p w:rsidR="00D9242D" w:rsidRDefault="00D9242D">
      <w:pPr>
        <w:autoSpaceDE w:val="0"/>
        <w:autoSpaceDN w:val="0"/>
        <w:adjustRightInd w:val="0"/>
        <w:ind w:firstLine="482"/>
        <w:rPr>
          <w:rFonts w:hAnsi="Cambria"/>
          <w:b/>
          <w:sz w:val="24"/>
          <w:lang w:val="zh-CN"/>
        </w:rPr>
      </w:pPr>
      <w:r>
        <w:rPr>
          <w:rFonts w:hAnsi="Cambria" w:hint="eastAsia"/>
          <w:b/>
          <w:sz w:val="24"/>
          <w:lang w:val="zh-CN"/>
        </w:rPr>
        <w:t>项目名称</w:t>
      </w:r>
      <w:r>
        <w:rPr>
          <w:rFonts w:hAnsi="Cambria"/>
          <w:b/>
          <w:sz w:val="24"/>
          <w:lang w:val="zh-CN"/>
        </w:rPr>
        <w:t>:</w:t>
      </w:r>
    </w:p>
    <w:p w:rsidR="00D9242D" w:rsidRDefault="00D9242D">
      <w:pPr>
        <w:autoSpaceDE w:val="0"/>
        <w:autoSpaceDN w:val="0"/>
        <w:adjustRightInd w:val="0"/>
        <w:ind w:firstLine="482"/>
        <w:rPr>
          <w:rFonts w:hAnsi="Cambria"/>
          <w:b/>
          <w:sz w:val="24"/>
          <w:lang w:val="zh-CN"/>
        </w:rPr>
      </w:pPr>
      <w:r>
        <w:rPr>
          <w:rFonts w:hAnsi="Cambria" w:hint="eastAsia"/>
          <w:b/>
          <w:sz w:val="24"/>
          <w:lang w:val="zh-CN"/>
        </w:rPr>
        <w:t>项目编号</w:t>
      </w:r>
      <w:r>
        <w:rPr>
          <w:rFonts w:hAnsi="Cambria"/>
          <w:b/>
          <w:sz w:val="24"/>
          <w:lang w:val="zh-CN"/>
        </w:rPr>
        <w:t>:</w:t>
      </w:r>
    </w:p>
    <w:tbl>
      <w:tblPr>
        <w:tblW w:w="0" w:type="auto"/>
        <w:jc w:val="center"/>
        <w:tblLayout w:type="fixed"/>
        <w:tblCellMar>
          <w:left w:w="28" w:type="dxa"/>
          <w:right w:w="28" w:type="dxa"/>
        </w:tblCellMar>
        <w:tblLook w:val="0000"/>
      </w:tblPr>
      <w:tblGrid>
        <w:gridCol w:w="598"/>
        <w:gridCol w:w="797"/>
        <w:gridCol w:w="1587"/>
        <w:gridCol w:w="669"/>
        <w:gridCol w:w="668"/>
        <w:gridCol w:w="1070"/>
        <w:gridCol w:w="1724"/>
        <w:gridCol w:w="669"/>
        <w:gridCol w:w="656"/>
      </w:tblGrid>
      <w:tr w:rsidR="00D9242D">
        <w:trPr>
          <w:trHeight w:val="1"/>
          <w:jc w:val="center"/>
        </w:trPr>
        <w:tc>
          <w:tcPr>
            <w:tcW w:w="598" w:type="dxa"/>
            <w:vMerge w:val="restart"/>
            <w:tcBorders>
              <w:top w:val="single" w:sz="6" w:space="0" w:color="000000"/>
              <w:left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序号</w:t>
            </w:r>
          </w:p>
        </w:tc>
        <w:tc>
          <w:tcPr>
            <w:tcW w:w="305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采购需求技术参数、指标</w:t>
            </w:r>
          </w:p>
        </w:tc>
        <w:tc>
          <w:tcPr>
            <w:tcW w:w="4131"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投标产品技术参数、指标</w:t>
            </w:r>
          </w:p>
        </w:tc>
        <w:tc>
          <w:tcPr>
            <w:tcW w:w="656" w:type="dxa"/>
            <w:vMerge w:val="restart"/>
            <w:tcBorders>
              <w:top w:val="single" w:sz="6" w:space="0" w:color="000000"/>
              <w:left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偏离</w:t>
            </w:r>
          </w:p>
        </w:tc>
      </w:tr>
      <w:tr w:rsidR="00D9242D">
        <w:trPr>
          <w:trHeight w:val="909"/>
          <w:jc w:val="center"/>
        </w:trPr>
        <w:tc>
          <w:tcPr>
            <w:tcW w:w="598" w:type="dxa"/>
            <w:vMerge/>
            <w:tcBorders>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p>
        </w:tc>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名称</w:t>
            </w:r>
          </w:p>
        </w:tc>
        <w:tc>
          <w:tcPr>
            <w:tcW w:w="15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技术参数及配置</w:t>
            </w:r>
          </w:p>
        </w:tc>
        <w:tc>
          <w:tcPr>
            <w:tcW w:w="66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数量</w:t>
            </w:r>
          </w:p>
        </w:tc>
        <w:tc>
          <w:tcPr>
            <w:tcW w:w="6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名称</w:t>
            </w:r>
          </w:p>
        </w:tc>
        <w:tc>
          <w:tcPr>
            <w:tcW w:w="10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规格型号、产地</w:t>
            </w:r>
          </w:p>
        </w:tc>
        <w:tc>
          <w:tcPr>
            <w:tcW w:w="17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技术参数及配置</w:t>
            </w:r>
          </w:p>
        </w:tc>
        <w:tc>
          <w:tcPr>
            <w:tcW w:w="66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r>
              <w:rPr>
                <w:rFonts w:hAnsi="Cambria" w:hint="eastAsia"/>
                <w:sz w:val="24"/>
                <w:lang w:val="zh-CN"/>
              </w:rPr>
              <w:t>数量</w:t>
            </w:r>
          </w:p>
        </w:tc>
        <w:tc>
          <w:tcPr>
            <w:tcW w:w="656" w:type="dxa"/>
            <w:vMerge/>
            <w:tcBorders>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line="360" w:lineRule="auto"/>
              <w:ind w:leftChars="30" w:left="60" w:rightChars="30" w:right="60"/>
              <w:jc w:val="center"/>
              <w:rPr>
                <w:rFonts w:hAnsi="Cambria"/>
                <w:sz w:val="22"/>
                <w:szCs w:val="22"/>
                <w:lang w:val="zh-CN"/>
              </w:rPr>
            </w:pPr>
          </w:p>
        </w:tc>
      </w:tr>
      <w:tr w:rsidR="00D9242D">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40" w:after="40"/>
              <w:jc w:val="center"/>
              <w:rPr>
                <w:rFonts w:hAnsi="Cambria"/>
                <w:sz w:val="22"/>
                <w:szCs w:val="22"/>
                <w:lang w:val="zh-CN"/>
              </w:rPr>
            </w:pPr>
            <w:r>
              <w:rPr>
                <w:rFonts w:hAnsi="Cambria"/>
                <w:sz w:val="24"/>
                <w:lang w:val="zh-CN"/>
              </w:rPr>
              <w:t>1</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58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070"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724"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56"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r>
      <w:tr w:rsidR="00D9242D">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40" w:after="40"/>
              <w:jc w:val="center"/>
              <w:rPr>
                <w:rFonts w:hAnsi="Cambria"/>
                <w:sz w:val="22"/>
                <w:szCs w:val="22"/>
                <w:lang w:val="zh-CN"/>
              </w:rPr>
            </w:pPr>
            <w:r>
              <w:rPr>
                <w:rFonts w:hAnsi="Cambria"/>
                <w:sz w:val="24"/>
                <w:lang w:val="zh-CN"/>
              </w:rPr>
              <w:t>2</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58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070"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724"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56"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r>
      <w:tr w:rsidR="00D9242D">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40" w:after="40"/>
              <w:jc w:val="center"/>
              <w:rPr>
                <w:rFonts w:hAnsi="Cambria"/>
                <w:sz w:val="22"/>
                <w:szCs w:val="22"/>
                <w:lang w:val="zh-CN"/>
              </w:rPr>
            </w:pPr>
            <w:r>
              <w:rPr>
                <w:rFonts w:hAnsi="Cambria"/>
                <w:sz w:val="24"/>
                <w:lang w:val="zh-CN"/>
              </w:rPr>
              <w:t>3</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58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070"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724"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56"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r>
      <w:tr w:rsidR="00D9242D">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40" w:after="40"/>
              <w:jc w:val="center"/>
              <w:rPr>
                <w:rFonts w:hAnsi="Cambria"/>
                <w:sz w:val="22"/>
                <w:szCs w:val="22"/>
                <w:lang w:val="zh-CN"/>
              </w:rPr>
            </w:pPr>
            <w:r>
              <w:rPr>
                <w:rFonts w:hAnsi="Cambria"/>
                <w:sz w:val="24"/>
                <w:lang w:val="zh-CN"/>
              </w:rPr>
              <w:t>4</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58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070"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724"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56"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r>
      <w:tr w:rsidR="00D9242D">
        <w:trPr>
          <w:trHeight w:val="1"/>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9242D" w:rsidRDefault="00D9242D">
            <w:pPr>
              <w:autoSpaceDE w:val="0"/>
              <w:autoSpaceDN w:val="0"/>
              <w:adjustRightInd w:val="0"/>
              <w:spacing w:before="40" w:after="40"/>
              <w:jc w:val="center"/>
              <w:rPr>
                <w:rFonts w:hAnsi="Cambria"/>
                <w:sz w:val="22"/>
                <w:szCs w:val="22"/>
                <w:lang w:val="zh-CN"/>
              </w:rPr>
            </w:pPr>
            <w:r>
              <w:rPr>
                <w:rFonts w:hAnsi="Cambria" w:hint="eastAsia"/>
                <w:sz w:val="24"/>
                <w:lang w:val="zh-CN"/>
              </w:rPr>
              <w:t>…</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587"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8"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070"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1724"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c>
          <w:tcPr>
            <w:tcW w:w="656" w:type="dxa"/>
            <w:tcBorders>
              <w:top w:val="single" w:sz="6" w:space="0" w:color="000000"/>
              <w:left w:val="single" w:sz="6" w:space="0" w:color="000000"/>
              <w:bottom w:val="single" w:sz="6" w:space="0" w:color="000000"/>
              <w:right w:val="single" w:sz="6" w:space="0" w:color="000000"/>
            </w:tcBorders>
            <w:shd w:val="clear" w:color="000000" w:fill="FFFFFF"/>
          </w:tcPr>
          <w:p w:rsidR="00D9242D" w:rsidRDefault="00D9242D">
            <w:pPr>
              <w:autoSpaceDE w:val="0"/>
              <w:autoSpaceDN w:val="0"/>
              <w:adjustRightInd w:val="0"/>
              <w:spacing w:before="40" w:after="40" w:line="360" w:lineRule="auto"/>
              <w:ind w:leftChars="30" w:left="60" w:rightChars="30" w:right="60"/>
              <w:jc w:val="left"/>
              <w:rPr>
                <w:rFonts w:hAnsi="Cambria"/>
                <w:sz w:val="22"/>
                <w:szCs w:val="22"/>
                <w:lang w:val="zh-CN"/>
              </w:rPr>
            </w:pPr>
          </w:p>
        </w:tc>
      </w:tr>
    </w:tbl>
    <w:p w:rsidR="00D9242D" w:rsidRDefault="00D9242D">
      <w:pPr>
        <w:autoSpaceDE w:val="0"/>
        <w:autoSpaceDN w:val="0"/>
        <w:adjustRightInd w:val="0"/>
        <w:ind w:firstLine="480"/>
        <w:rPr>
          <w:rFonts w:hAnsi="Cambria"/>
          <w:sz w:val="24"/>
          <w:lang w:val="zh-CN"/>
        </w:rPr>
      </w:pPr>
      <w:r>
        <w:rPr>
          <w:rFonts w:hAnsi="Cambria" w:hint="eastAsia"/>
          <w:sz w:val="24"/>
          <w:lang w:val="zh-CN"/>
        </w:rPr>
        <w:t>注：</w:t>
      </w:r>
    </w:p>
    <w:p w:rsidR="00D9242D" w:rsidRDefault="00D9242D">
      <w:pPr>
        <w:autoSpaceDE w:val="0"/>
        <w:autoSpaceDN w:val="0"/>
        <w:adjustRightInd w:val="0"/>
        <w:ind w:firstLine="480"/>
        <w:rPr>
          <w:rFonts w:hAnsi="Cambria"/>
          <w:sz w:val="24"/>
          <w:lang w:val="zh-CN"/>
        </w:rPr>
      </w:pPr>
      <w:r>
        <w:rPr>
          <w:rFonts w:hAnsi="Cambria"/>
          <w:sz w:val="24"/>
          <w:lang w:val="zh-CN"/>
        </w:rPr>
        <w:t>1.</w:t>
      </w:r>
      <w:r>
        <w:rPr>
          <w:rFonts w:hAnsi="Cambria" w:hint="eastAsia"/>
          <w:sz w:val="24"/>
          <w:lang w:val="zh-CN"/>
        </w:rPr>
        <w:t>本表应按照每包采购一览表中产品序号的指标逐项填写，不得遗漏。</w:t>
      </w:r>
    </w:p>
    <w:p w:rsidR="00D9242D" w:rsidRDefault="00D9242D">
      <w:pPr>
        <w:autoSpaceDE w:val="0"/>
        <w:autoSpaceDN w:val="0"/>
        <w:adjustRightInd w:val="0"/>
        <w:ind w:firstLine="480"/>
        <w:rPr>
          <w:rFonts w:hAnsi="Cambria"/>
          <w:sz w:val="24"/>
          <w:lang w:val="zh-CN"/>
        </w:rPr>
      </w:pPr>
      <w:r>
        <w:rPr>
          <w:rFonts w:hAnsi="Cambria"/>
          <w:sz w:val="24"/>
          <w:lang w:val="zh-CN"/>
        </w:rPr>
        <w:t>2.</w:t>
      </w:r>
      <w:r>
        <w:rPr>
          <w:rFonts w:hAnsi="Cambria" w:hint="eastAsia"/>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D9242D" w:rsidRDefault="00D9242D">
      <w:pPr>
        <w:autoSpaceDE w:val="0"/>
        <w:autoSpaceDN w:val="0"/>
        <w:adjustRightInd w:val="0"/>
        <w:ind w:firstLine="480"/>
        <w:rPr>
          <w:rFonts w:hAnsi="Cambria"/>
          <w:sz w:val="24"/>
          <w:lang w:val="zh-CN"/>
        </w:rPr>
      </w:pPr>
      <w:r>
        <w:rPr>
          <w:rFonts w:hAnsi="Cambria"/>
          <w:sz w:val="24"/>
          <w:lang w:val="zh-CN"/>
        </w:rPr>
        <w:t>3.</w:t>
      </w:r>
      <w:r>
        <w:rPr>
          <w:rFonts w:hAnsi="Cambria" w:hint="eastAsia"/>
          <w:sz w:val="24"/>
          <w:lang w:val="zh-CN"/>
        </w:rPr>
        <w:t>投标人响应采购需求应具体、明确，应以招标项目参数要求为基本投标要求，</w:t>
      </w:r>
      <w:r w:rsidR="00AA5D13" w:rsidRPr="00AA5D13">
        <w:rPr>
          <w:rFonts w:hAnsi="Cambria" w:hint="eastAsia"/>
          <w:sz w:val="24"/>
          <w:lang w:val="zh-CN"/>
        </w:rPr>
        <w:t>满足招标项目参数要求的指标需列出“</w:t>
      </w:r>
      <w:r w:rsidR="00AA5D13" w:rsidRPr="00AA5D13">
        <w:rPr>
          <w:rFonts w:hAnsi="Cambria" w:hint="eastAsia"/>
          <w:sz w:val="24"/>
        </w:rPr>
        <w:t>0</w:t>
      </w:r>
      <w:r w:rsidR="00AA5D13" w:rsidRPr="00AA5D13">
        <w:rPr>
          <w:rFonts w:hAnsi="Cambria" w:hint="eastAsia"/>
          <w:sz w:val="24"/>
          <w:lang w:val="zh-CN"/>
        </w:rPr>
        <w:t>”；</w:t>
      </w:r>
      <w:r>
        <w:rPr>
          <w:rFonts w:hAnsi="Cambria" w:hint="eastAsia"/>
          <w:sz w:val="24"/>
          <w:lang w:val="zh-CN"/>
        </w:rPr>
        <w:t>对超出或不满足招标项目参数要求的指标需列出“</w:t>
      </w:r>
      <w:r>
        <w:rPr>
          <w:rFonts w:hAnsi="Cambria"/>
          <w:sz w:val="24"/>
          <w:lang w:val="zh-CN"/>
        </w:rPr>
        <w:t>+</w:t>
      </w:r>
      <w:r>
        <w:rPr>
          <w:rFonts w:hAnsi="Cambria" w:hint="eastAsia"/>
          <w:sz w:val="24"/>
          <w:lang w:val="zh-CN"/>
        </w:rPr>
        <w:t>、-”偏差，并做出详细说明；如果只注明“</w:t>
      </w:r>
      <w:r>
        <w:rPr>
          <w:rFonts w:hAnsi="Cambria"/>
          <w:sz w:val="24"/>
          <w:lang w:val="zh-CN"/>
        </w:rPr>
        <w:t>+</w:t>
      </w:r>
      <w:r>
        <w:rPr>
          <w:rFonts w:hAnsi="Cambria" w:hint="eastAsia"/>
          <w:sz w:val="24"/>
          <w:lang w:val="zh-CN"/>
        </w:rPr>
        <w:t>”、“-”或未填写，将视为该项指标不响应。</w:t>
      </w:r>
    </w:p>
    <w:p w:rsidR="00D9242D" w:rsidRDefault="00D9242D">
      <w:pPr>
        <w:autoSpaceDE w:val="0"/>
        <w:autoSpaceDN w:val="0"/>
        <w:adjustRightInd w:val="0"/>
        <w:ind w:firstLine="480"/>
        <w:rPr>
          <w:rFonts w:hAnsi="Cambria"/>
          <w:sz w:val="24"/>
          <w:lang w:val="zh-CN"/>
        </w:rPr>
      </w:pPr>
      <w:r>
        <w:rPr>
          <w:rFonts w:hAnsi="Cambria"/>
          <w:sz w:val="24"/>
          <w:lang w:val="zh-CN"/>
        </w:rPr>
        <w:t>4.</w:t>
      </w:r>
      <w:r>
        <w:rPr>
          <w:rFonts w:hAnsi="Cambria" w:hint="eastAsia"/>
          <w:sz w:val="24"/>
          <w:lang w:val="zh-CN"/>
        </w:rPr>
        <w:t>投标人应按投标产品实际情况填写，不得照抄、复制招标文件技术参数要求。</w:t>
      </w:r>
    </w:p>
    <w:p w:rsidR="00D9242D" w:rsidRDefault="00D9242D">
      <w:pPr>
        <w:autoSpaceDE w:val="0"/>
        <w:autoSpaceDN w:val="0"/>
        <w:adjustRightInd w:val="0"/>
        <w:ind w:firstLine="480"/>
        <w:rPr>
          <w:rFonts w:hAnsi="Cambria"/>
          <w:sz w:val="24"/>
          <w:lang w:val="zh-CN"/>
        </w:rPr>
      </w:pPr>
      <w:r>
        <w:rPr>
          <w:rFonts w:hAnsi="Cambria"/>
          <w:sz w:val="24"/>
          <w:lang w:val="zh-CN"/>
        </w:rPr>
        <w:t>5.</w:t>
      </w:r>
      <w:r>
        <w:rPr>
          <w:rFonts w:hAnsi="Cambria" w:hint="eastAsia"/>
          <w:sz w:val="24"/>
          <w:lang w:val="zh-CN"/>
        </w:rPr>
        <w:t>投标人响应采购需求应具体、明确，含糊不清、不确切或伪造、编造证明材料的，按照实质性不响应处理。对伪造、编造证明材料的，将报送采购监管部门查处。</w:t>
      </w:r>
    </w:p>
    <w:p w:rsidR="00D9242D" w:rsidRDefault="00D9242D">
      <w:pPr>
        <w:autoSpaceDE w:val="0"/>
        <w:autoSpaceDN w:val="0"/>
        <w:adjustRightInd w:val="0"/>
        <w:ind w:firstLineChars="1848" w:firstLine="4453"/>
        <w:jc w:val="right"/>
        <w:rPr>
          <w:rFonts w:hAnsi="Cambria"/>
          <w:b/>
          <w:sz w:val="24"/>
          <w:lang w:val="zh-CN"/>
        </w:rPr>
      </w:pPr>
      <w:r>
        <w:rPr>
          <w:rFonts w:hAnsi="Cambria" w:hint="eastAsia"/>
          <w:b/>
          <w:sz w:val="24"/>
          <w:lang w:val="zh-CN"/>
        </w:rPr>
        <w:t>投标人：</w:t>
      </w:r>
      <w:r>
        <w:rPr>
          <w:rFonts w:hAnsi="Cambria"/>
          <w:b/>
          <w:sz w:val="24"/>
          <w:lang w:val="zh-CN"/>
        </w:rPr>
        <w:t xml:space="preserve">             </w:t>
      </w:r>
      <w:r>
        <w:rPr>
          <w:rFonts w:hAnsi="Cambria" w:hint="eastAsia"/>
          <w:b/>
          <w:sz w:val="24"/>
          <w:lang w:val="zh-CN"/>
        </w:rPr>
        <w:t>（公章）</w:t>
      </w:r>
    </w:p>
    <w:p w:rsidR="00D9242D" w:rsidRDefault="00D9242D">
      <w:pPr>
        <w:autoSpaceDE w:val="0"/>
        <w:autoSpaceDN w:val="0"/>
        <w:adjustRightInd w:val="0"/>
        <w:ind w:firstLine="482"/>
        <w:jc w:val="right"/>
        <w:rPr>
          <w:rFonts w:hAnsi="Cambria"/>
          <w:b/>
          <w:sz w:val="24"/>
          <w:lang w:val="zh-CN"/>
        </w:rPr>
      </w:pPr>
      <w:r>
        <w:rPr>
          <w:rFonts w:hAnsi="Cambria"/>
          <w:b/>
          <w:sz w:val="24"/>
          <w:lang w:val="zh-CN"/>
        </w:rPr>
        <w:t xml:space="preserve">                     </w:t>
      </w:r>
      <w:r>
        <w:rPr>
          <w:rFonts w:hAnsi="Cambria" w:hint="eastAsia"/>
          <w:b/>
          <w:sz w:val="24"/>
          <w:lang w:val="zh-CN"/>
        </w:rPr>
        <w:t>法定代表人或委托代理人：</w:t>
      </w:r>
      <w:r>
        <w:rPr>
          <w:rFonts w:hAnsi="Cambria"/>
          <w:b/>
          <w:sz w:val="24"/>
          <w:lang w:val="zh-CN"/>
        </w:rPr>
        <w:t xml:space="preserve">       </w:t>
      </w:r>
      <w:r>
        <w:rPr>
          <w:rFonts w:hAnsi="Cambria" w:hint="eastAsia"/>
          <w:b/>
          <w:sz w:val="24"/>
          <w:lang w:val="zh-CN"/>
        </w:rPr>
        <w:t xml:space="preserve">      （签字）</w:t>
      </w:r>
    </w:p>
    <w:p w:rsidR="00D9242D" w:rsidRDefault="00D9242D">
      <w:pPr>
        <w:autoSpaceDE w:val="0"/>
        <w:autoSpaceDN w:val="0"/>
        <w:adjustRightInd w:val="0"/>
        <w:ind w:firstLine="482"/>
        <w:jc w:val="right"/>
        <w:rPr>
          <w:rFonts w:hAnsi="Cambria"/>
          <w:b/>
          <w:sz w:val="24"/>
          <w:lang w:val="zh-CN"/>
        </w:rPr>
      </w:pPr>
      <w:r>
        <w:rPr>
          <w:rFonts w:hAnsi="Cambria"/>
          <w:b/>
          <w:sz w:val="24"/>
          <w:lang w:val="zh-CN"/>
        </w:rPr>
        <w:t xml:space="preserve">                                         </w:t>
      </w:r>
      <w:r>
        <w:rPr>
          <w:rFonts w:hAnsi="Cambria" w:hint="eastAsia"/>
          <w:b/>
          <w:sz w:val="24"/>
          <w:lang w:val="zh-CN"/>
        </w:rPr>
        <w:t>年</w:t>
      </w:r>
      <w:r>
        <w:rPr>
          <w:rFonts w:hAnsi="Cambria"/>
          <w:b/>
          <w:sz w:val="24"/>
          <w:lang w:val="zh-CN"/>
        </w:rPr>
        <w:t xml:space="preserve">   </w:t>
      </w:r>
      <w:r>
        <w:rPr>
          <w:rFonts w:hAnsi="Cambria" w:hint="eastAsia"/>
          <w:b/>
          <w:sz w:val="24"/>
          <w:lang w:val="zh-CN"/>
        </w:rPr>
        <w:t>月</w:t>
      </w:r>
      <w:r>
        <w:rPr>
          <w:rFonts w:hAnsi="Cambria"/>
          <w:b/>
          <w:sz w:val="24"/>
          <w:lang w:val="zh-CN"/>
        </w:rPr>
        <w:t xml:space="preserve">   </w:t>
      </w:r>
      <w:r>
        <w:rPr>
          <w:rFonts w:hAnsi="Cambria" w:hint="eastAsia"/>
          <w:b/>
          <w:sz w:val="24"/>
          <w:lang w:val="zh-CN"/>
        </w:rPr>
        <w:t>日</w:t>
      </w:r>
    </w:p>
    <w:p w:rsidR="00D9242D" w:rsidRDefault="00D9242D">
      <w:pPr>
        <w:autoSpaceDE w:val="0"/>
        <w:autoSpaceDN w:val="0"/>
        <w:adjustRightInd w:val="0"/>
        <w:ind w:right="480"/>
        <w:rPr>
          <w:rFonts w:hAnsi="Cambria"/>
          <w:b/>
          <w:sz w:val="24"/>
          <w:lang w:val="zh-CN"/>
        </w:rPr>
      </w:pPr>
    </w:p>
    <w:p w:rsidR="00D9242D" w:rsidRDefault="00D9242D">
      <w:pPr>
        <w:spacing w:line="360" w:lineRule="auto"/>
        <w:jc w:val="center"/>
        <w:rPr>
          <w:b/>
          <w:sz w:val="32"/>
          <w:szCs w:val="32"/>
        </w:rPr>
        <w:sectPr w:rsidR="00D9242D">
          <w:footerReference w:type="default" r:id="rId13"/>
          <w:pgSz w:w="11906" w:h="16838"/>
          <w:pgMar w:top="1440" w:right="1797" w:bottom="1440" w:left="1797" w:header="1021" w:footer="868" w:gutter="0"/>
          <w:pgNumType w:start="1"/>
          <w:cols w:space="720"/>
          <w:docGrid w:linePitch="312"/>
        </w:sectPr>
      </w:pPr>
    </w:p>
    <w:p w:rsidR="00D9242D" w:rsidRDefault="00D9242D">
      <w:pPr>
        <w:pStyle w:val="2"/>
      </w:pPr>
      <w:bookmarkStart w:id="264" w:name="_Toc495567971"/>
      <w:bookmarkStart w:id="265" w:name="_Toc495666288"/>
      <w:bookmarkStart w:id="266" w:name="_Toc88840545"/>
      <w:r>
        <w:rPr>
          <w:rFonts w:hint="eastAsia"/>
        </w:rPr>
        <w:lastRenderedPageBreak/>
        <w:t>附件</w:t>
      </w:r>
      <w:bookmarkStart w:id="267" w:name="_Toc325726043"/>
      <w:bookmarkStart w:id="268" w:name="_Toc376936774"/>
      <w:bookmarkStart w:id="269" w:name="_Toc376936773"/>
      <w:bookmarkStart w:id="270" w:name="_Toc325726042"/>
      <w:r>
        <w:rPr>
          <w:rFonts w:hint="eastAsia"/>
        </w:rPr>
        <w:t>6</w:t>
      </w:r>
      <w:r>
        <w:rPr>
          <w:rFonts w:hint="eastAsia"/>
        </w:rPr>
        <w:t>：法定代表人证明书</w:t>
      </w:r>
      <w:bookmarkEnd w:id="254"/>
      <w:bookmarkEnd w:id="255"/>
      <w:bookmarkEnd w:id="264"/>
      <w:bookmarkEnd w:id="265"/>
      <w:bookmarkEnd w:id="266"/>
      <w:bookmarkEnd w:id="267"/>
      <w:bookmarkEnd w:id="268"/>
    </w:p>
    <w:p w:rsidR="00D9242D" w:rsidRDefault="00D9242D">
      <w:pPr>
        <w:spacing w:line="360" w:lineRule="auto"/>
        <w:jc w:val="center"/>
        <w:rPr>
          <w:b/>
          <w:bCs w:val="0"/>
          <w:sz w:val="24"/>
          <w:szCs w:val="24"/>
        </w:rPr>
      </w:pPr>
    </w:p>
    <w:p w:rsidR="00D9242D" w:rsidRDefault="00D9242D">
      <w:pPr>
        <w:spacing w:line="600" w:lineRule="auto"/>
        <w:jc w:val="center"/>
        <w:rPr>
          <w:b/>
          <w:sz w:val="32"/>
          <w:szCs w:val="32"/>
        </w:rPr>
      </w:pPr>
      <w:r>
        <w:rPr>
          <w:rFonts w:hint="eastAsia"/>
          <w:b/>
          <w:sz w:val="32"/>
          <w:szCs w:val="32"/>
        </w:rPr>
        <w:t>法定代表人证明书</w:t>
      </w:r>
    </w:p>
    <w:p w:rsidR="00D9242D" w:rsidRDefault="00D9242D">
      <w:pPr>
        <w:spacing w:line="360" w:lineRule="auto"/>
        <w:rPr>
          <w:b/>
          <w:bCs w:val="0"/>
          <w:sz w:val="24"/>
          <w:szCs w:val="24"/>
        </w:rPr>
      </w:pPr>
    </w:p>
    <w:p w:rsidR="00D9242D" w:rsidRDefault="00D9242D">
      <w:pPr>
        <w:spacing w:line="360" w:lineRule="auto"/>
        <w:rPr>
          <w:b/>
          <w:bCs w:val="0"/>
          <w:sz w:val="24"/>
          <w:szCs w:val="24"/>
        </w:rPr>
      </w:pPr>
      <w:r>
        <w:rPr>
          <w:rFonts w:hint="eastAsia"/>
          <w:b/>
          <w:bCs w:val="0"/>
          <w:sz w:val="24"/>
          <w:szCs w:val="24"/>
        </w:rPr>
        <w:t>致：</w:t>
      </w:r>
      <w:r w:rsidR="00C57BE8">
        <w:rPr>
          <w:rFonts w:hint="eastAsia"/>
          <w:b/>
          <w:bCs w:val="0"/>
          <w:sz w:val="24"/>
          <w:szCs w:val="24"/>
        </w:rPr>
        <w:t>青海港鑫工程咨询有限公司</w:t>
      </w:r>
    </w:p>
    <w:p w:rsidR="00D9242D" w:rsidRDefault="00D9242D">
      <w:pPr>
        <w:autoSpaceDE w:val="0"/>
        <w:autoSpaceDN w:val="0"/>
        <w:spacing w:line="360" w:lineRule="auto"/>
        <w:jc w:val="left"/>
        <w:rPr>
          <w:sz w:val="24"/>
          <w:szCs w:val="24"/>
        </w:rPr>
      </w:pPr>
    </w:p>
    <w:p w:rsidR="00D9242D" w:rsidRDefault="00D9242D">
      <w:pPr>
        <w:autoSpaceDE w:val="0"/>
        <w:autoSpaceDN w:val="0"/>
        <w:spacing w:line="360" w:lineRule="auto"/>
        <w:jc w:val="left"/>
        <w:rPr>
          <w:sz w:val="24"/>
          <w:szCs w:val="24"/>
        </w:rPr>
      </w:pPr>
      <w:r>
        <w:rPr>
          <w:rFonts w:hint="eastAsia"/>
          <w:sz w:val="24"/>
          <w:szCs w:val="24"/>
          <w:u w:val="single"/>
        </w:rPr>
        <w:t xml:space="preserve"> （法定代表人姓名） </w:t>
      </w:r>
      <w:r>
        <w:rPr>
          <w:rFonts w:hint="eastAsia"/>
          <w:sz w:val="24"/>
          <w:szCs w:val="24"/>
        </w:rPr>
        <w:t>现任我单位职务，为法定代表人，特此证明。</w:t>
      </w:r>
    </w:p>
    <w:p w:rsidR="00D9242D" w:rsidRDefault="00D9242D">
      <w:pPr>
        <w:autoSpaceDE w:val="0"/>
        <w:autoSpaceDN w:val="0"/>
        <w:spacing w:line="360" w:lineRule="auto"/>
        <w:jc w:val="left"/>
        <w:rPr>
          <w:sz w:val="24"/>
          <w:szCs w:val="24"/>
        </w:rPr>
      </w:pPr>
    </w:p>
    <w:p w:rsidR="00D9242D" w:rsidRDefault="00D9242D">
      <w:pPr>
        <w:autoSpaceDE w:val="0"/>
        <w:autoSpaceDN w:val="0"/>
        <w:spacing w:line="360" w:lineRule="auto"/>
        <w:jc w:val="left"/>
        <w:rPr>
          <w:sz w:val="24"/>
          <w:szCs w:val="24"/>
        </w:rPr>
      </w:pPr>
      <w:r>
        <w:rPr>
          <w:rFonts w:hint="eastAsia"/>
          <w:sz w:val="24"/>
          <w:szCs w:val="24"/>
        </w:rPr>
        <w:t>法定代表人基本情况：</w:t>
      </w:r>
    </w:p>
    <w:p w:rsidR="00D9242D" w:rsidRDefault="00D9242D">
      <w:pPr>
        <w:autoSpaceDE w:val="0"/>
        <w:autoSpaceDN w:val="0"/>
        <w:spacing w:line="360" w:lineRule="auto"/>
        <w:jc w:val="left"/>
        <w:rPr>
          <w:sz w:val="24"/>
          <w:szCs w:val="24"/>
        </w:rPr>
      </w:pPr>
      <w:r>
        <w:rPr>
          <w:rFonts w:hint="eastAsia"/>
          <w:sz w:val="24"/>
          <w:szCs w:val="24"/>
        </w:rPr>
        <w:t>性别：       年龄：        民族：</w:t>
      </w:r>
    </w:p>
    <w:p w:rsidR="00D9242D" w:rsidRDefault="00D9242D">
      <w:pPr>
        <w:autoSpaceDE w:val="0"/>
        <w:autoSpaceDN w:val="0"/>
        <w:spacing w:line="360" w:lineRule="auto"/>
        <w:jc w:val="left"/>
        <w:rPr>
          <w:sz w:val="24"/>
          <w:szCs w:val="24"/>
        </w:rPr>
      </w:pPr>
      <w:r>
        <w:rPr>
          <w:rFonts w:hint="eastAsia"/>
          <w:sz w:val="24"/>
          <w:szCs w:val="24"/>
        </w:rPr>
        <w:t>地址：</w:t>
      </w:r>
    </w:p>
    <w:p w:rsidR="00D9242D" w:rsidRDefault="00D9242D">
      <w:pPr>
        <w:autoSpaceDE w:val="0"/>
        <w:autoSpaceDN w:val="0"/>
        <w:spacing w:line="360" w:lineRule="auto"/>
        <w:jc w:val="left"/>
        <w:rPr>
          <w:sz w:val="24"/>
          <w:szCs w:val="24"/>
          <w:u w:val="single"/>
        </w:rPr>
      </w:pPr>
      <w:r>
        <w:rPr>
          <w:rFonts w:hint="eastAsia"/>
          <w:sz w:val="24"/>
          <w:szCs w:val="24"/>
        </w:rPr>
        <w:t>身份证号码：</w:t>
      </w:r>
    </w:p>
    <w:p w:rsidR="00D9242D" w:rsidRDefault="00D9242D">
      <w:pPr>
        <w:autoSpaceDE w:val="0"/>
        <w:autoSpaceDN w:val="0"/>
        <w:spacing w:line="360" w:lineRule="auto"/>
        <w:jc w:val="left"/>
        <w:rPr>
          <w:sz w:val="24"/>
          <w:szCs w:val="24"/>
        </w:rPr>
      </w:pPr>
      <w:r>
        <w:rPr>
          <w:rFonts w:hint="eastAsia"/>
          <w:sz w:val="24"/>
          <w:szCs w:val="24"/>
        </w:rPr>
        <w:t>附法定代表人第二代身份证双面扫描（或复印）件</w:t>
      </w:r>
    </w:p>
    <w:p w:rsidR="00D9242D" w:rsidRDefault="00D9242D">
      <w:pPr>
        <w:autoSpaceDE w:val="0"/>
        <w:autoSpaceDN w:val="0"/>
        <w:spacing w:line="360" w:lineRule="auto"/>
        <w:jc w:val="left"/>
        <w:rPr>
          <w:sz w:val="24"/>
          <w:szCs w:val="24"/>
        </w:rPr>
      </w:pPr>
    </w:p>
    <w:p w:rsidR="00D9242D" w:rsidRDefault="00D9242D">
      <w:pPr>
        <w:autoSpaceDE w:val="0"/>
        <w:autoSpaceDN w:val="0"/>
        <w:spacing w:line="360" w:lineRule="auto"/>
        <w:jc w:val="left"/>
        <w:rPr>
          <w:sz w:val="24"/>
          <w:szCs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sz w:val="24"/>
          <w:szCs w:val="24"/>
        </w:rPr>
      </w:pPr>
      <w:r>
        <w:rPr>
          <w:rFonts w:hint="eastAsia"/>
          <w:b/>
          <w:sz w:val="24"/>
          <w:szCs w:val="24"/>
        </w:rPr>
        <w:t>年   月   日</w:t>
      </w:r>
    </w:p>
    <w:p w:rsidR="00D9242D" w:rsidRDefault="00D9242D">
      <w:pPr>
        <w:pStyle w:val="2"/>
      </w:pPr>
      <w:bookmarkStart w:id="271" w:name="_Toc201287639"/>
      <w:bookmarkStart w:id="272" w:name="_Toc324756736"/>
      <w:bookmarkStart w:id="273" w:name="_Toc29201"/>
      <w:bookmarkStart w:id="274" w:name="_Toc31614"/>
      <w:bookmarkStart w:id="275" w:name="_Toc495567972"/>
      <w:bookmarkStart w:id="276" w:name="_Toc495666289"/>
      <w:bookmarkEnd w:id="269"/>
      <w:bookmarkEnd w:id="270"/>
      <w:r>
        <w:br w:type="page"/>
      </w:r>
      <w:bookmarkStart w:id="277" w:name="_Toc88840546"/>
      <w:r>
        <w:rPr>
          <w:rFonts w:hint="eastAsia"/>
        </w:rPr>
        <w:lastRenderedPageBreak/>
        <w:t>附件</w:t>
      </w:r>
      <w:bookmarkEnd w:id="271"/>
      <w:bookmarkEnd w:id="272"/>
      <w:r>
        <w:rPr>
          <w:rFonts w:hint="eastAsia"/>
        </w:rPr>
        <w:t>7</w:t>
      </w:r>
      <w:r>
        <w:rPr>
          <w:rFonts w:hint="eastAsia"/>
        </w:rPr>
        <w:t>：法定代表人授权书</w:t>
      </w:r>
      <w:bookmarkEnd w:id="273"/>
      <w:bookmarkEnd w:id="274"/>
      <w:bookmarkEnd w:id="275"/>
      <w:bookmarkEnd w:id="276"/>
      <w:bookmarkEnd w:id="277"/>
    </w:p>
    <w:p w:rsidR="00D9242D" w:rsidRDefault="00D9242D">
      <w:pPr>
        <w:spacing w:line="360" w:lineRule="auto"/>
        <w:rPr>
          <w:b/>
          <w:sz w:val="24"/>
          <w:szCs w:val="24"/>
        </w:rPr>
      </w:pPr>
    </w:p>
    <w:p w:rsidR="00D9242D" w:rsidRDefault="00D9242D">
      <w:pPr>
        <w:spacing w:line="600" w:lineRule="auto"/>
        <w:jc w:val="center"/>
        <w:rPr>
          <w:b/>
          <w:sz w:val="32"/>
          <w:szCs w:val="32"/>
        </w:rPr>
      </w:pPr>
      <w:r>
        <w:rPr>
          <w:rFonts w:hint="eastAsia"/>
          <w:b/>
          <w:sz w:val="32"/>
          <w:szCs w:val="32"/>
        </w:rPr>
        <w:t>法定代表人授权书</w:t>
      </w:r>
    </w:p>
    <w:p w:rsidR="00D9242D" w:rsidRDefault="00D9242D">
      <w:pPr>
        <w:spacing w:line="360" w:lineRule="auto"/>
        <w:rPr>
          <w:b/>
          <w:bCs w:val="0"/>
          <w:sz w:val="24"/>
          <w:szCs w:val="24"/>
        </w:rPr>
      </w:pPr>
    </w:p>
    <w:p w:rsidR="00D9242D" w:rsidRDefault="00D9242D">
      <w:pPr>
        <w:spacing w:line="360" w:lineRule="auto"/>
        <w:rPr>
          <w:b/>
          <w:bCs w:val="0"/>
          <w:sz w:val="24"/>
          <w:szCs w:val="24"/>
        </w:rPr>
      </w:pPr>
      <w:r>
        <w:rPr>
          <w:rFonts w:hint="eastAsia"/>
          <w:b/>
          <w:bCs w:val="0"/>
          <w:sz w:val="24"/>
          <w:szCs w:val="24"/>
        </w:rPr>
        <w:t>致：</w:t>
      </w:r>
      <w:r w:rsidR="00C57BE8">
        <w:rPr>
          <w:rFonts w:hint="eastAsia"/>
          <w:b/>
          <w:bCs w:val="0"/>
          <w:sz w:val="24"/>
          <w:szCs w:val="24"/>
        </w:rPr>
        <w:t>青海港鑫工程咨询有限公司</w:t>
      </w:r>
    </w:p>
    <w:p w:rsidR="00D9242D" w:rsidRDefault="00D9242D">
      <w:pPr>
        <w:spacing w:line="360" w:lineRule="auto"/>
        <w:rPr>
          <w:sz w:val="24"/>
          <w:szCs w:val="24"/>
          <w:u w:val="single"/>
        </w:rPr>
      </w:pPr>
    </w:p>
    <w:p w:rsidR="00D9242D" w:rsidRDefault="00D9242D">
      <w:pPr>
        <w:spacing w:line="360" w:lineRule="auto"/>
        <w:ind w:firstLine="480"/>
        <w:rPr>
          <w:sz w:val="24"/>
          <w:szCs w:val="24"/>
        </w:rPr>
      </w:pPr>
      <w:r>
        <w:rPr>
          <w:rFonts w:hint="eastAsia"/>
          <w:sz w:val="24"/>
          <w:szCs w:val="24"/>
          <w:u w:val="single"/>
        </w:rPr>
        <w:t xml:space="preserve">  （供应商名称）  </w:t>
      </w:r>
      <w:r>
        <w:rPr>
          <w:rFonts w:hint="eastAsia"/>
          <w:sz w:val="24"/>
          <w:szCs w:val="24"/>
        </w:rPr>
        <w:t>系中华人民共和国合法企业，法定地址。</w:t>
      </w:r>
    </w:p>
    <w:p w:rsidR="00D9242D" w:rsidRDefault="00D9242D">
      <w:pPr>
        <w:spacing w:line="360" w:lineRule="auto"/>
        <w:ind w:firstLine="480"/>
        <w:rPr>
          <w:sz w:val="24"/>
          <w:szCs w:val="24"/>
        </w:rPr>
      </w:pPr>
      <w:r>
        <w:rPr>
          <w:rFonts w:hint="eastAsia"/>
          <w:sz w:val="24"/>
          <w:szCs w:val="24"/>
          <w:u w:val="single"/>
        </w:rPr>
        <w:t xml:space="preserve">（法定代表人姓名）   </w:t>
      </w:r>
      <w:r>
        <w:rPr>
          <w:rFonts w:hint="eastAsia"/>
          <w:sz w:val="24"/>
          <w:szCs w:val="24"/>
        </w:rPr>
        <w:t>特授权</w:t>
      </w:r>
      <w:r>
        <w:rPr>
          <w:rFonts w:hint="eastAsia"/>
          <w:sz w:val="24"/>
          <w:szCs w:val="24"/>
          <w:u w:val="single"/>
        </w:rPr>
        <w:t xml:space="preserve"> （委托代理人姓名）    </w:t>
      </w:r>
      <w:r>
        <w:rPr>
          <w:rFonts w:hint="eastAsia"/>
          <w:sz w:val="24"/>
          <w:szCs w:val="24"/>
        </w:rPr>
        <w:t>代表我单位全权办理针对项目的磋商、答疑等具体工作，并签署全部有关的文件、资料。</w:t>
      </w:r>
    </w:p>
    <w:p w:rsidR="00D9242D" w:rsidRDefault="00D9242D">
      <w:pPr>
        <w:spacing w:line="360" w:lineRule="auto"/>
        <w:ind w:firstLine="480"/>
        <w:rPr>
          <w:sz w:val="24"/>
          <w:szCs w:val="24"/>
        </w:rPr>
      </w:pPr>
      <w:r>
        <w:rPr>
          <w:rFonts w:hint="eastAsia"/>
          <w:sz w:val="24"/>
          <w:szCs w:val="24"/>
        </w:rPr>
        <w:t>我单位对被授权人的签名负全部责任。</w:t>
      </w:r>
    </w:p>
    <w:p w:rsidR="00D9242D" w:rsidRDefault="00D9242D">
      <w:pPr>
        <w:spacing w:line="360" w:lineRule="auto"/>
        <w:ind w:firstLine="480"/>
        <w:rPr>
          <w:sz w:val="24"/>
          <w:szCs w:val="24"/>
        </w:rPr>
      </w:pPr>
      <w:r>
        <w:rPr>
          <w:rFonts w:hint="eastAsia"/>
          <w:sz w:val="24"/>
          <w:szCs w:val="24"/>
        </w:rPr>
        <w:t>在撤销授权的书面通知以前，本授权书一直有效，被授权人签署的所有文件（在授权书有效期内签署的）不因授权的撤销而失效。</w:t>
      </w:r>
    </w:p>
    <w:p w:rsidR="00D9242D" w:rsidRDefault="00D9242D">
      <w:pPr>
        <w:spacing w:line="360" w:lineRule="auto"/>
        <w:rPr>
          <w:sz w:val="24"/>
          <w:szCs w:val="24"/>
        </w:rPr>
      </w:pPr>
    </w:p>
    <w:p w:rsidR="00D9242D" w:rsidRDefault="00D9242D">
      <w:pPr>
        <w:spacing w:line="360" w:lineRule="auto"/>
        <w:ind w:firstLine="480"/>
        <w:rPr>
          <w:sz w:val="24"/>
          <w:szCs w:val="24"/>
        </w:rPr>
      </w:pPr>
      <w:r>
        <w:rPr>
          <w:rFonts w:hint="eastAsia"/>
          <w:sz w:val="24"/>
          <w:szCs w:val="24"/>
        </w:rPr>
        <w:t>被授权人联系电话：</w:t>
      </w:r>
    </w:p>
    <w:p w:rsidR="00D9242D" w:rsidRDefault="00D9242D">
      <w:pPr>
        <w:spacing w:line="360" w:lineRule="auto"/>
        <w:rPr>
          <w:sz w:val="24"/>
          <w:szCs w:val="24"/>
        </w:rPr>
      </w:pPr>
    </w:p>
    <w:p w:rsidR="00D9242D" w:rsidRDefault="00D9242D">
      <w:pPr>
        <w:spacing w:line="360" w:lineRule="auto"/>
        <w:rPr>
          <w:sz w:val="24"/>
          <w:szCs w:val="24"/>
        </w:rPr>
      </w:pPr>
    </w:p>
    <w:p w:rsidR="00D9242D" w:rsidRDefault="00D9242D">
      <w:pPr>
        <w:spacing w:line="360" w:lineRule="auto"/>
        <w:rPr>
          <w:sz w:val="24"/>
          <w:szCs w:val="24"/>
          <w:u w:val="single"/>
        </w:rPr>
      </w:pPr>
      <w:r>
        <w:rPr>
          <w:rFonts w:hint="eastAsia"/>
          <w:sz w:val="24"/>
          <w:szCs w:val="24"/>
        </w:rPr>
        <w:t>被授权人（委托代理人）签字：         授权人（法定代表人）签字：</w:t>
      </w:r>
    </w:p>
    <w:p w:rsidR="00D9242D" w:rsidRDefault="00D9242D">
      <w:pPr>
        <w:spacing w:line="360" w:lineRule="auto"/>
        <w:rPr>
          <w:sz w:val="24"/>
          <w:szCs w:val="24"/>
        </w:rPr>
      </w:pPr>
      <w:r>
        <w:rPr>
          <w:rFonts w:hint="eastAsia"/>
          <w:sz w:val="24"/>
          <w:szCs w:val="24"/>
        </w:rPr>
        <w:t>职务：                               职务：</w:t>
      </w:r>
    </w:p>
    <w:p w:rsidR="00D9242D" w:rsidRDefault="00D9242D">
      <w:pPr>
        <w:autoSpaceDE w:val="0"/>
        <w:autoSpaceDN w:val="0"/>
        <w:spacing w:line="360" w:lineRule="auto"/>
        <w:jc w:val="left"/>
        <w:rPr>
          <w:sz w:val="24"/>
          <w:szCs w:val="24"/>
        </w:rPr>
      </w:pPr>
      <w:r>
        <w:rPr>
          <w:rFonts w:hint="eastAsia"/>
          <w:sz w:val="24"/>
          <w:szCs w:val="24"/>
        </w:rPr>
        <w:t>附被授权人第二代身份证双面扫描（或复印）件</w:t>
      </w:r>
    </w:p>
    <w:p w:rsidR="00D9242D" w:rsidRDefault="00D9242D">
      <w:pPr>
        <w:spacing w:line="360" w:lineRule="auto"/>
        <w:rPr>
          <w:sz w:val="24"/>
          <w:szCs w:val="24"/>
        </w:rPr>
      </w:pPr>
    </w:p>
    <w:p w:rsidR="00D9242D" w:rsidRDefault="00D9242D">
      <w:pPr>
        <w:spacing w:line="360" w:lineRule="auto"/>
        <w:rPr>
          <w:sz w:val="24"/>
          <w:szCs w:val="24"/>
        </w:rPr>
      </w:pPr>
    </w:p>
    <w:p w:rsidR="00D9242D" w:rsidRDefault="00D9242D">
      <w:pPr>
        <w:spacing w:line="360" w:lineRule="auto"/>
        <w:rPr>
          <w:sz w:val="24"/>
          <w:szCs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bCs w:val="0"/>
          <w:sz w:val="24"/>
          <w:szCs w:val="24"/>
        </w:rPr>
      </w:pPr>
      <w:r>
        <w:rPr>
          <w:rFonts w:hint="eastAsia"/>
          <w:b/>
          <w:sz w:val="24"/>
          <w:szCs w:val="24"/>
        </w:rPr>
        <w:t>年   月  日</w:t>
      </w:r>
    </w:p>
    <w:p w:rsidR="00D9242D" w:rsidRDefault="00D9242D">
      <w:pPr>
        <w:pStyle w:val="2"/>
      </w:pPr>
      <w:bookmarkStart w:id="278" w:name="_Toc25884"/>
      <w:bookmarkStart w:id="279" w:name="_Toc30284"/>
      <w:bookmarkStart w:id="280" w:name="_Toc495567973"/>
      <w:bookmarkStart w:id="281" w:name="_Toc495666290"/>
      <w:r>
        <w:br w:type="page"/>
      </w:r>
      <w:bookmarkStart w:id="282" w:name="_Toc88840547"/>
      <w:r>
        <w:rPr>
          <w:rFonts w:hint="eastAsia"/>
        </w:rPr>
        <w:lastRenderedPageBreak/>
        <w:t>附件</w:t>
      </w:r>
      <w:r>
        <w:rPr>
          <w:rFonts w:hint="eastAsia"/>
        </w:rPr>
        <w:t>8</w:t>
      </w:r>
      <w:r>
        <w:rPr>
          <w:rFonts w:hint="eastAsia"/>
        </w:rPr>
        <w:t>：供应商承诺函</w:t>
      </w:r>
      <w:bookmarkEnd w:id="278"/>
      <w:bookmarkEnd w:id="279"/>
      <w:bookmarkEnd w:id="280"/>
      <w:bookmarkEnd w:id="281"/>
      <w:bookmarkEnd w:id="282"/>
    </w:p>
    <w:p w:rsidR="00D9242D" w:rsidRDefault="00D9242D">
      <w:pPr>
        <w:spacing w:line="360" w:lineRule="auto"/>
        <w:jc w:val="center"/>
        <w:rPr>
          <w:b/>
          <w:bCs w:val="0"/>
          <w:sz w:val="24"/>
          <w:szCs w:val="24"/>
        </w:rPr>
      </w:pPr>
    </w:p>
    <w:p w:rsidR="00D9242D" w:rsidRDefault="00D9242D">
      <w:pPr>
        <w:spacing w:line="600" w:lineRule="auto"/>
        <w:jc w:val="center"/>
        <w:rPr>
          <w:b/>
          <w:sz w:val="32"/>
          <w:szCs w:val="32"/>
        </w:rPr>
      </w:pPr>
      <w:r>
        <w:rPr>
          <w:rFonts w:hint="eastAsia"/>
          <w:b/>
          <w:sz w:val="32"/>
          <w:szCs w:val="32"/>
        </w:rPr>
        <w:t>供应商承诺函</w:t>
      </w:r>
    </w:p>
    <w:p w:rsidR="00D9242D" w:rsidRDefault="00D9242D">
      <w:pPr>
        <w:spacing w:line="360" w:lineRule="auto"/>
        <w:rPr>
          <w:b/>
          <w:bCs w:val="0"/>
          <w:sz w:val="24"/>
          <w:szCs w:val="24"/>
        </w:rPr>
      </w:pPr>
    </w:p>
    <w:p w:rsidR="00D9242D" w:rsidRDefault="00D9242D">
      <w:pPr>
        <w:spacing w:line="360" w:lineRule="auto"/>
        <w:rPr>
          <w:b/>
          <w:bCs w:val="0"/>
          <w:sz w:val="24"/>
          <w:szCs w:val="24"/>
        </w:rPr>
      </w:pPr>
      <w:r>
        <w:rPr>
          <w:rFonts w:hint="eastAsia"/>
          <w:b/>
          <w:bCs w:val="0"/>
          <w:sz w:val="24"/>
          <w:szCs w:val="24"/>
        </w:rPr>
        <w:t>致：</w:t>
      </w:r>
      <w:r w:rsidR="00C57BE8">
        <w:rPr>
          <w:rFonts w:hint="eastAsia"/>
          <w:b/>
          <w:bCs w:val="0"/>
          <w:sz w:val="24"/>
          <w:szCs w:val="24"/>
        </w:rPr>
        <w:t>青海港鑫工程咨询有限公司</w:t>
      </w:r>
    </w:p>
    <w:p w:rsidR="00D9242D" w:rsidRDefault="00D9242D">
      <w:pPr>
        <w:spacing w:line="360" w:lineRule="auto"/>
        <w:ind w:firstLine="480"/>
        <w:rPr>
          <w:sz w:val="24"/>
          <w:szCs w:val="24"/>
        </w:rPr>
      </w:pPr>
      <w:r>
        <w:rPr>
          <w:rFonts w:hint="eastAsia"/>
          <w:sz w:val="24"/>
          <w:szCs w:val="24"/>
        </w:rPr>
        <w:t>关于贵方202</w:t>
      </w:r>
      <w:r w:rsidR="00B054C1">
        <w:rPr>
          <w:rFonts w:hint="eastAsia"/>
          <w:sz w:val="24"/>
          <w:szCs w:val="24"/>
        </w:rPr>
        <w:t>1</w:t>
      </w:r>
      <w:r>
        <w:rPr>
          <w:rFonts w:hint="eastAsia"/>
          <w:sz w:val="24"/>
          <w:szCs w:val="24"/>
        </w:rPr>
        <w:t>年 月 日</w:t>
      </w:r>
      <w:r w:rsidR="00803117">
        <w:rPr>
          <w:rFonts w:hint="eastAsia"/>
          <w:sz w:val="24"/>
          <w:szCs w:val="24"/>
          <w:u w:val="single"/>
        </w:rPr>
        <w:t>西宁市第二十二中学智慧课堂项目</w:t>
      </w:r>
      <w:r w:rsidRPr="00143B9E">
        <w:rPr>
          <w:rFonts w:hint="eastAsia"/>
          <w:color w:val="000000" w:themeColor="text1"/>
          <w:sz w:val="24"/>
          <w:szCs w:val="24"/>
          <w:u w:val="single"/>
        </w:rPr>
        <w:t>（</w:t>
      </w:r>
      <w:r w:rsidR="00C57BE8" w:rsidRPr="00143B9E">
        <w:rPr>
          <w:rFonts w:hint="eastAsia"/>
          <w:color w:val="000000" w:themeColor="text1"/>
          <w:sz w:val="24"/>
          <w:szCs w:val="24"/>
          <w:u w:val="single"/>
        </w:rPr>
        <w:t>青海港鑫竞磋（货物）2021-05</w:t>
      </w:r>
      <w:r w:rsidR="00B56F63" w:rsidRPr="00143B9E">
        <w:rPr>
          <w:rFonts w:hint="eastAsia"/>
          <w:color w:val="000000" w:themeColor="text1"/>
          <w:sz w:val="24"/>
          <w:szCs w:val="24"/>
          <w:u w:val="single"/>
        </w:rPr>
        <w:t>7</w:t>
      </w:r>
      <w:r w:rsidR="00C57BE8" w:rsidRPr="00143B9E">
        <w:rPr>
          <w:rFonts w:hint="eastAsia"/>
          <w:color w:val="000000" w:themeColor="text1"/>
          <w:sz w:val="24"/>
          <w:szCs w:val="24"/>
          <w:u w:val="single"/>
        </w:rPr>
        <w:t>号</w:t>
      </w:r>
      <w:r w:rsidRPr="00143B9E">
        <w:rPr>
          <w:rFonts w:hint="eastAsia"/>
          <w:color w:val="000000" w:themeColor="text1"/>
          <w:sz w:val="24"/>
          <w:szCs w:val="24"/>
          <w:u w:val="single"/>
        </w:rPr>
        <w:t>）</w:t>
      </w:r>
      <w:r>
        <w:rPr>
          <w:rFonts w:hint="eastAsia"/>
          <w:sz w:val="24"/>
          <w:szCs w:val="24"/>
        </w:rPr>
        <w:t>采购项目，本签字人愿意参加磋商，提供采购项目服务要求的所有服务，并证实提交的所有资料是准确的和真实的。同时，我代表</w:t>
      </w:r>
      <w:r>
        <w:rPr>
          <w:rFonts w:hint="eastAsia"/>
          <w:sz w:val="24"/>
          <w:szCs w:val="24"/>
          <w:u w:val="single"/>
        </w:rPr>
        <w:t xml:space="preserve">       （供应商名称）</w:t>
      </w:r>
      <w:r>
        <w:rPr>
          <w:rFonts w:hint="eastAsia"/>
          <w:sz w:val="24"/>
          <w:szCs w:val="24"/>
        </w:rPr>
        <w:t>，在此作如下承诺：</w:t>
      </w:r>
    </w:p>
    <w:p w:rsidR="00D9242D" w:rsidRDefault="00D9242D">
      <w:pPr>
        <w:spacing w:line="360" w:lineRule="auto"/>
        <w:rPr>
          <w:sz w:val="24"/>
          <w:szCs w:val="24"/>
        </w:rPr>
      </w:pPr>
      <w:r>
        <w:rPr>
          <w:rFonts w:hint="eastAsia"/>
          <w:sz w:val="24"/>
          <w:szCs w:val="24"/>
        </w:rPr>
        <w:t xml:space="preserve">    1、完全理解和接受磋商文件的一切规定和要求；</w:t>
      </w:r>
    </w:p>
    <w:p w:rsidR="00D9242D" w:rsidRDefault="00D9242D">
      <w:pPr>
        <w:spacing w:line="360" w:lineRule="auto"/>
        <w:rPr>
          <w:sz w:val="24"/>
          <w:szCs w:val="24"/>
        </w:rPr>
      </w:pPr>
      <w:r>
        <w:rPr>
          <w:rFonts w:hint="eastAsia"/>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rsidR="00D9242D" w:rsidRDefault="00D9242D">
      <w:pPr>
        <w:spacing w:line="360" w:lineRule="auto"/>
        <w:rPr>
          <w:sz w:val="24"/>
          <w:szCs w:val="24"/>
        </w:rPr>
      </w:pPr>
      <w:r>
        <w:rPr>
          <w:rFonts w:hint="eastAsia"/>
          <w:sz w:val="24"/>
          <w:szCs w:val="24"/>
        </w:rPr>
        <w:t xml:space="preserve">    3、在整个磋商过程中我方若有违规行为，贵方可按磋商文件之规定给予处罚，我方完全接受。</w:t>
      </w:r>
    </w:p>
    <w:p w:rsidR="00D9242D" w:rsidRDefault="00D9242D">
      <w:pPr>
        <w:spacing w:line="360" w:lineRule="auto"/>
        <w:rPr>
          <w:sz w:val="24"/>
          <w:szCs w:val="24"/>
        </w:rPr>
      </w:pPr>
      <w:r>
        <w:rPr>
          <w:rFonts w:hint="eastAsia"/>
          <w:sz w:val="24"/>
          <w:szCs w:val="24"/>
        </w:rPr>
        <w:t xml:space="preserve">    4、若成交，本承诺将成为合同不可分割的一部分，与合同具有同等的法律效力。</w:t>
      </w:r>
    </w:p>
    <w:p w:rsidR="00D9242D" w:rsidRDefault="00D9242D">
      <w:pPr>
        <w:spacing w:line="360" w:lineRule="auto"/>
        <w:textAlignment w:val="baseline"/>
        <w:rPr>
          <w:sz w:val="24"/>
          <w:szCs w:val="24"/>
        </w:rPr>
      </w:pPr>
    </w:p>
    <w:p w:rsidR="00D9242D" w:rsidRDefault="00D9242D">
      <w:pPr>
        <w:spacing w:line="360" w:lineRule="auto"/>
        <w:textAlignment w:val="baseline"/>
        <w:rPr>
          <w:sz w:val="24"/>
          <w:szCs w:val="24"/>
        </w:rPr>
      </w:pPr>
    </w:p>
    <w:p w:rsidR="00D9242D" w:rsidRDefault="00D9242D">
      <w:pPr>
        <w:spacing w:line="360" w:lineRule="auto"/>
        <w:textAlignment w:val="baseline"/>
        <w:rPr>
          <w:sz w:val="24"/>
          <w:szCs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sz w:val="24"/>
          <w:szCs w:val="24"/>
        </w:rPr>
      </w:pPr>
      <w:r>
        <w:rPr>
          <w:rFonts w:hint="eastAsia"/>
          <w:b/>
          <w:sz w:val="24"/>
          <w:szCs w:val="24"/>
        </w:rPr>
        <w:t>法定代表人或委托代理人：（签字或盖章）</w:t>
      </w:r>
    </w:p>
    <w:p w:rsidR="00D9242D" w:rsidRDefault="00D9242D">
      <w:pPr>
        <w:spacing w:line="360" w:lineRule="auto"/>
        <w:jc w:val="right"/>
        <w:rPr>
          <w:b/>
          <w:sz w:val="24"/>
          <w:szCs w:val="24"/>
        </w:rPr>
      </w:pPr>
      <w:r>
        <w:rPr>
          <w:rFonts w:hint="eastAsia"/>
          <w:b/>
          <w:sz w:val="24"/>
          <w:szCs w:val="24"/>
        </w:rPr>
        <w:t xml:space="preserve"> 年   月  日</w:t>
      </w:r>
      <w:bookmarkStart w:id="283" w:name="_Toc11349"/>
      <w:bookmarkStart w:id="284" w:name="_Toc11173"/>
      <w:bookmarkStart w:id="285" w:name="_Toc495567974"/>
      <w:bookmarkStart w:id="286" w:name="_Toc495666291"/>
    </w:p>
    <w:p w:rsidR="00D9242D" w:rsidRDefault="00D9242D">
      <w:pPr>
        <w:pStyle w:val="2"/>
      </w:pPr>
      <w:r>
        <w:br w:type="page"/>
      </w:r>
      <w:bookmarkStart w:id="287" w:name="_Toc88840548"/>
      <w:r>
        <w:rPr>
          <w:rFonts w:hint="eastAsia"/>
        </w:rPr>
        <w:lastRenderedPageBreak/>
        <w:t>附件</w:t>
      </w:r>
      <w:bookmarkStart w:id="288" w:name="_Toc351475542"/>
      <w:bookmarkStart w:id="289" w:name="_Toc365019584"/>
      <w:bookmarkStart w:id="290" w:name="_Toc376936779"/>
      <w:r>
        <w:rPr>
          <w:rFonts w:hint="eastAsia"/>
        </w:rPr>
        <w:t>9</w:t>
      </w:r>
      <w:r>
        <w:rPr>
          <w:rFonts w:hint="eastAsia"/>
        </w:rPr>
        <w:t>：供应商诚信承诺书</w:t>
      </w:r>
      <w:bookmarkEnd w:id="283"/>
      <w:bookmarkEnd w:id="284"/>
      <w:bookmarkEnd w:id="285"/>
      <w:bookmarkEnd w:id="286"/>
      <w:bookmarkEnd w:id="287"/>
      <w:bookmarkEnd w:id="288"/>
      <w:bookmarkEnd w:id="289"/>
      <w:bookmarkEnd w:id="290"/>
    </w:p>
    <w:p w:rsidR="00D9242D" w:rsidRDefault="00D9242D">
      <w:pPr>
        <w:spacing w:line="360" w:lineRule="auto"/>
        <w:rPr>
          <w:sz w:val="24"/>
          <w:szCs w:val="24"/>
        </w:rPr>
      </w:pPr>
    </w:p>
    <w:p w:rsidR="00D9242D" w:rsidRDefault="00D9242D">
      <w:pPr>
        <w:spacing w:line="600" w:lineRule="auto"/>
        <w:jc w:val="center"/>
        <w:rPr>
          <w:b/>
          <w:sz w:val="32"/>
          <w:szCs w:val="32"/>
        </w:rPr>
      </w:pPr>
      <w:r>
        <w:rPr>
          <w:rFonts w:hint="eastAsia"/>
          <w:b/>
          <w:sz w:val="32"/>
          <w:szCs w:val="32"/>
        </w:rPr>
        <w:t>供应商诚信承诺书</w:t>
      </w:r>
    </w:p>
    <w:p w:rsidR="00D9242D" w:rsidRDefault="00D9242D">
      <w:pPr>
        <w:spacing w:line="360" w:lineRule="auto"/>
        <w:rPr>
          <w:b/>
          <w:bCs w:val="0"/>
          <w:sz w:val="24"/>
          <w:szCs w:val="24"/>
        </w:rPr>
      </w:pPr>
    </w:p>
    <w:p w:rsidR="00D9242D" w:rsidRDefault="00D9242D">
      <w:pPr>
        <w:spacing w:after="240" w:line="360" w:lineRule="auto"/>
        <w:rPr>
          <w:b/>
          <w:bCs w:val="0"/>
          <w:sz w:val="24"/>
          <w:szCs w:val="24"/>
        </w:rPr>
      </w:pPr>
      <w:r>
        <w:rPr>
          <w:rFonts w:hint="eastAsia"/>
          <w:b/>
          <w:bCs w:val="0"/>
          <w:sz w:val="24"/>
          <w:szCs w:val="24"/>
        </w:rPr>
        <w:t>致：</w:t>
      </w:r>
      <w:r w:rsidR="00C57BE8">
        <w:rPr>
          <w:rFonts w:hint="eastAsia"/>
          <w:b/>
          <w:bCs w:val="0"/>
          <w:sz w:val="24"/>
          <w:szCs w:val="24"/>
        </w:rPr>
        <w:t>青海港鑫工程咨询有限公司</w:t>
      </w:r>
    </w:p>
    <w:p w:rsidR="00D9242D" w:rsidRDefault="00D9242D">
      <w:pPr>
        <w:spacing w:line="360" w:lineRule="auto"/>
        <w:ind w:firstLine="480"/>
        <w:rPr>
          <w:sz w:val="24"/>
          <w:szCs w:val="24"/>
        </w:rPr>
      </w:pPr>
      <w:r>
        <w:rPr>
          <w:rFonts w:hint="eastAsia"/>
          <w:sz w:val="24"/>
          <w:szCs w:val="24"/>
        </w:rPr>
        <w:t>为了诚实、客观、有序地参与青海省政府采购活动，愿就以下内容作出承诺：</w:t>
      </w:r>
    </w:p>
    <w:p w:rsidR="00D9242D" w:rsidRDefault="00D9242D">
      <w:pPr>
        <w:spacing w:line="360" w:lineRule="auto"/>
        <w:ind w:firstLine="480"/>
        <w:rPr>
          <w:sz w:val="24"/>
          <w:szCs w:val="24"/>
        </w:rPr>
      </w:pPr>
      <w:r>
        <w:rPr>
          <w:rFonts w:hint="eastAsia"/>
          <w:sz w:val="24"/>
          <w:szCs w:val="24"/>
        </w:rPr>
        <w:t>一、自觉遵守各项法律、法规、规章、制度以及社会公德，维护廉洁环境，与同场竞争的供应商平等参加政府采购活动。</w:t>
      </w:r>
    </w:p>
    <w:p w:rsidR="00D9242D" w:rsidRDefault="00D9242D">
      <w:pPr>
        <w:spacing w:line="360" w:lineRule="auto"/>
        <w:ind w:firstLine="480"/>
        <w:rPr>
          <w:sz w:val="24"/>
          <w:szCs w:val="24"/>
        </w:rPr>
      </w:pPr>
      <w:r>
        <w:rPr>
          <w:rFonts w:hint="eastAsia"/>
          <w:sz w:val="24"/>
          <w:szCs w:val="24"/>
        </w:rPr>
        <w:t>二、参加</w:t>
      </w:r>
      <w:r w:rsidR="00C57BE8">
        <w:rPr>
          <w:rFonts w:hint="eastAsia"/>
          <w:sz w:val="24"/>
          <w:szCs w:val="24"/>
        </w:rPr>
        <w:t>青海港鑫工程咨询有限公司</w:t>
      </w:r>
      <w:r>
        <w:rPr>
          <w:rFonts w:hint="eastAsia"/>
          <w:sz w:val="24"/>
          <w:szCs w:val="24"/>
        </w:rPr>
        <w:t>组织的政府采购活动时，严格按照磋商文件的规定和要求提供所需的相关材料，并对所提供的各类资料的真实性负责，不虚假应标，不虚列业绩。</w:t>
      </w:r>
    </w:p>
    <w:p w:rsidR="00D9242D" w:rsidRDefault="00D9242D">
      <w:pPr>
        <w:spacing w:line="360" w:lineRule="auto"/>
        <w:ind w:firstLine="480"/>
        <w:rPr>
          <w:sz w:val="24"/>
          <w:szCs w:val="24"/>
        </w:rPr>
      </w:pPr>
      <w:r>
        <w:rPr>
          <w:rFonts w:hint="eastAsia"/>
          <w:sz w:val="24"/>
          <w:szCs w:val="24"/>
        </w:rPr>
        <w:t>三、尊重参与政府采购活动各相关方的合法行为，接受政府采购活动依法形成的意见、结果。</w:t>
      </w:r>
    </w:p>
    <w:p w:rsidR="00D9242D" w:rsidRDefault="00D9242D">
      <w:pPr>
        <w:spacing w:line="360" w:lineRule="auto"/>
        <w:ind w:firstLine="480"/>
        <w:rPr>
          <w:sz w:val="24"/>
          <w:szCs w:val="24"/>
        </w:rPr>
      </w:pPr>
      <w:r>
        <w:rPr>
          <w:rFonts w:hint="eastAsia"/>
          <w:sz w:val="24"/>
          <w:szCs w:val="24"/>
        </w:rPr>
        <w:t>四、依法参加政府采购活动，不围标、串标，维护市场秩序。</w:t>
      </w:r>
    </w:p>
    <w:p w:rsidR="00D9242D" w:rsidRDefault="00D9242D">
      <w:pPr>
        <w:spacing w:line="360" w:lineRule="auto"/>
        <w:ind w:firstLine="480"/>
        <w:rPr>
          <w:sz w:val="24"/>
          <w:szCs w:val="24"/>
        </w:rPr>
      </w:pPr>
      <w:r>
        <w:rPr>
          <w:rFonts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D9242D" w:rsidRDefault="00D9242D">
      <w:pPr>
        <w:spacing w:line="360" w:lineRule="auto"/>
        <w:ind w:firstLine="480"/>
        <w:rPr>
          <w:sz w:val="24"/>
          <w:szCs w:val="24"/>
        </w:rPr>
      </w:pPr>
      <w:r>
        <w:rPr>
          <w:rFonts w:hint="eastAsia"/>
          <w:sz w:val="24"/>
          <w:szCs w:val="24"/>
        </w:rPr>
        <w:t>六、认真履行成交供应商应承担的责任和义务，全面执行采购合同规定的各项内容，保质保量地按时提供采购物品。</w:t>
      </w:r>
    </w:p>
    <w:p w:rsidR="00D9242D" w:rsidRDefault="00D9242D">
      <w:pPr>
        <w:spacing w:line="360" w:lineRule="auto"/>
        <w:ind w:firstLine="480"/>
        <w:rPr>
          <w:sz w:val="24"/>
          <w:szCs w:val="24"/>
        </w:rPr>
      </w:pPr>
      <w:r>
        <w:rPr>
          <w:rFonts w:hint="eastAsia"/>
          <w:sz w:val="24"/>
          <w:szCs w:val="24"/>
        </w:rPr>
        <w:t>若本企业（单位）发生有悖于上述承诺的行为，愿意接受《中华人民共和国政府采购法》和《政府采购法实施条例》中对供应商的相关处理。</w:t>
      </w:r>
    </w:p>
    <w:p w:rsidR="00D9242D" w:rsidRDefault="00D9242D">
      <w:pPr>
        <w:spacing w:line="360" w:lineRule="auto"/>
        <w:rPr>
          <w:sz w:val="24"/>
          <w:szCs w:val="24"/>
        </w:rPr>
      </w:pPr>
      <w:r>
        <w:rPr>
          <w:rFonts w:hint="eastAsia"/>
          <w:sz w:val="24"/>
          <w:szCs w:val="24"/>
        </w:rPr>
        <w:t>本承诺是采购项目响应文件的组成部分。</w:t>
      </w:r>
    </w:p>
    <w:p w:rsidR="00D9242D" w:rsidRDefault="00D9242D">
      <w:pPr>
        <w:spacing w:line="360" w:lineRule="auto"/>
        <w:textAlignment w:val="baseline"/>
        <w:rPr>
          <w:sz w:val="24"/>
          <w:szCs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sz w:val="24"/>
          <w:szCs w:val="24"/>
        </w:rPr>
      </w:pPr>
      <w:r>
        <w:rPr>
          <w:rFonts w:hint="eastAsia"/>
          <w:b/>
          <w:sz w:val="24"/>
          <w:szCs w:val="24"/>
        </w:rPr>
        <w:t>法定代表人或委托代理人：（签字或盖章）</w:t>
      </w:r>
    </w:p>
    <w:p w:rsidR="00D9242D" w:rsidRDefault="00D9242D">
      <w:pPr>
        <w:spacing w:line="360" w:lineRule="auto"/>
        <w:jc w:val="right"/>
        <w:rPr>
          <w:sz w:val="24"/>
          <w:szCs w:val="24"/>
        </w:rPr>
      </w:pPr>
      <w:r>
        <w:rPr>
          <w:rFonts w:hint="eastAsia"/>
          <w:b/>
          <w:sz w:val="24"/>
          <w:szCs w:val="24"/>
        </w:rPr>
        <w:t xml:space="preserve"> 年   月  日</w:t>
      </w:r>
    </w:p>
    <w:p w:rsidR="00D9242D" w:rsidRDefault="00D9242D">
      <w:pPr>
        <w:pStyle w:val="2"/>
      </w:pPr>
      <w:bookmarkStart w:id="291" w:name="_Toc25993"/>
      <w:bookmarkStart w:id="292" w:name="_Toc7486"/>
      <w:bookmarkStart w:id="293" w:name="_Toc495567975"/>
      <w:bookmarkStart w:id="294" w:name="_Toc495666292"/>
      <w:r>
        <w:br w:type="page"/>
      </w:r>
      <w:bookmarkStart w:id="295" w:name="_Toc88840549"/>
      <w:r>
        <w:rPr>
          <w:rFonts w:hint="eastAsia"/>
        </w:rPr>
        <w:lastRenderedPageBreak/>
        <w:t>附件</w:t>
      </w:r>
      <w:r>
        <w:rPr>
          <w:rFonts w:hint="eastAsia"/>
        </w:rPr>
        <w:t>10</w:t>
      </w:r>
      <w:r>
        <w:rPr>
          <w:rFonts w:hint="eastAsia"/>
        </w:rPr>
        <w:t>：资格证明材料</w:t>
      </w:r>
      <w:bookmarkEnd w:id="291"/>
      <w:bookmarkEnd w:id="292"/>
      <w:bookmarkEnd w:id="293"/>
      <w:bookmarkEnd w:id="294"/>
      <w:bookmarkEnd w:id="295"/>
    </w:p>
    <w:p w:rsidR="00D9242D" w:rsidRDefault="00D9242D">
      <w:pPr>
        <w:spacing w:line="360" w:lineRule="auto"/>
        <w:rPr>
          <w:sz w:val="24"/>
          <w:szCs w:val="24"/>
        </w:rPr>
      </w:pPr>
    </w:p>
    <w:p w:rsidR="00D9242D" w:rsidRDefault="00D9242D">
      <w:pPr>
        <w:spacing w:line="600" w:lineRule="auto"/>
        <w:jc w:val="center"/>
        <w:rPr>
          <w:b/>
          <w:sz w:val="32"/>
          <w:szCs w:val="32"/>
        </w:rPr>
      </w:pPr>
      <w:r>
        <w:rPr>
          <w:rFonts w:hint="eastAsia"/>
          <w:b/>
          <w:sz w:val="32"/>
          <w:szCs w:val="32"/>
        </w:rPr>
        <w:t>资格证明材料</w:t>
      </w:r>
    </w:p>
    <w:p w:rsidR="00D9242D" w:rsidRDefault="00D9242D">
      <w:pPr>
        <w:spacing w:line="360" w:lineRule="auto"/>
        <w:ind w:firstLine="480"/>
        <w:rPr>
          <w:sz w:val="24"/>
          <w:szCs w:val="24"/>
        </w:rPr>
      </w:pPr>
      <w:r>
        <w:rPr>
          <w:rFonts w:hint="eastAsia"/>
          <w:sz w:val="24"/>
          <w:szCs w:val="24"/>
        </w:rPr>
        <w:t>资格证明材料包括：</w:t>
      </w:r>
    </w:p>
    <w:p w:rsidR="00D9242D" w:rsidRDefault="00D9242D">
      <w:pPr>
        <w:spacing w:line="360" w:lineRule="auto"/>
        <w:ind w:firstLine="480"/>
        <w:rPr>
          <w:sz w:val="24"/>
          <w:szCs w:val="24"/>
        </w:rPr>
      </w:pPr>
      <w:r>
        <w:rPr>
          <w:rFonts w:hint="eastAsia"/>
          <w:sz w:val="24"/>
          <w:szCs w:val="24"/>
        </w:rPr>
        <w:t>（1）</w:t>
      </w:r>
      <w:r>
        <w:rPr>
          <w:rFonts w:hint="eastAsia"/>
          <w:sz w:val="24"/>
          <w:szCs w:val="24"/>
          <w:lang w:val="zh-CN"/>
        </w:rPr>
        <w:t>供应商的</w:t>
      </w:r>
      <w:r>
        <w:rPr>
          <w:rFonts w:hint="eastAsia"/>
          <w:sz w:val="24"/>
          <w:szCs w:val="24"/>
        </w:rPr>
        <w:t>营业执照、税务登记证、组织机构代码证（或三证合一营业执照）、开户许可证；</w:t>
      </w:r>
    </w:p>
    <w:p w:rsidR="00D9242D" w:rsidRDefault="00D9242D">
      <w:pPr>
        <w:spacing w:line="360" w:lineRule="auto"/>
        <w:ind w:firstLine="480"/>
        <w:rPr>
          <w:sz w:val="24"/>
          <w:szCs w:val="24"/>
        </w:rPr>
      </w:pPr>
      <w:r>
        <w:rPr>
          <w:rFonts w:hint="eastAsia"/>
          <w:sz w:val="24"/>
          <w:szCs w:val="24"/>
        </w:rPr>
        <w:t>（2）磋商文件规定的有关资格证书、认证等；</w:t>
      </w:r>
    </w:p>
    <w:p w:rsidR="00D9242D" w:rsidRDefault="00D9242D">
      <w:pPr>
        <w:spacing w:line="360" w:lineRule="auto"/>
        <w:ind w:firstLine="480"/>
        <w:rPr>
          <w:sz w:val="24"/>
          <w:szCs w:val="24"/>
        </w:rPr>
      </w:pPr>
      <w:r>
        <w:rPr>
          <w:rFonts w:hint="eastAsia"/>
          <w:sz w:val="24"/>
          <w:szCs w:val="24"/>
        </w:rPr>
        <w:t>（3）投标企业简介及获得相关证书证明文件；</w:t>
      </w:r>
    </w:p>
    <w:p w:rsidR="00D9242D" w:rsidRDefault="00D9242D">
      <w:pPr>
        <w:spacing w:line="360" w:lineRule="auto"/>
        <w:ind w:firstLine="480"/>
        <w:rPr>
          <w:sz w:val="24"/>
          <w:szCs w:val="24"/>
        </w:rPr>
      </w:pPr>
      <w:r>
        <w:rPr>
          <w:rFonts w:hint="eastAsia"/>
          <w:sz w:val="24"/>
          <w:szCs w:val="24"/>
        </w:rPr>
        <w:t>（4）供应商认为有必要提供的其他资格证明文件。</w:t>
      </w:r>
      <w:bookmarkStart w:id="296" w:name="_Toc32130"/>
      <w:bookmarkStart w:id="297" w:name="_Toc19128"/>
      <w:bookmarkStart w:id="298" w:name="_Toc495567976"/>
      <w:bookmarkStart w:id="299" w:name="_Toc495666293"/>
    </w:p>
    <w:p w:rsidR="00D9242D" w:rsidRDefault="00D9242D">
      <w:pPr>
        <w:pStyle w:val="2"/>
      </w:pPr>
      <w:r>
        <w:br w:type="page"/>
      </w:r>
      <w:bookmarkStart w:id="300" w:name="_Toc88840550"/>
      <w:r>
        <w:rPr>
          <w:rFonts w:hint="eastAsia"/>
        </w:rPr>
        <w:lastRenderedPageBreak/>
        <w:t>附件</w:t>
      </w:r>
      <w:r>
        <w:rPr>
          <w:rFonts w:hint="eastAsia"/>
        </w:rPr>
        <w:t>11</w:t>
      </w:r>
      <w:r>
        <w:rPr>
          <w:rFonts w:hint="eastAsia"/>
        </w:rPr>
        <w:t>：财务状况证明</w:t>
      </w:r>
      <w:bookmarkEnd w:id="296"/>
      <w:bookmarkEnd w:id="297"/>
      <w:bookmarkEnd w:id="298"/>
      <w:bookmarkEnd w:id="299"/>
      <w:bookmarkEnd w:id="300"/>
    </w:p>
    <w:p w:rsidR="00D9242D" w:rsidRDefault="00D9242D">
      <w:pPr>
        <w:autoSpaceDE w:val="0"/>
        <w:autoSpaceDN w:val="0"/>
        <w:spacing w:line="360" w:lineRule="auto"/>
        <w:jc w:val="center"/>
        <w:rPr>
          <w:b/>
          <w:sz w:val="24"/>
          <w:szCs w:val="24"/>
        </w:rPr>
      </w:pPr>
    </w:p>
    <w:p w:rsidR="00D9242D" w:rsidRDefault="00D9242D">
      <w:pPr>
        <w:spacing w:line="600" w:lineRule="auto"/>
        <w:jc w:val="center"/>
        <w:rPr>
          <w:b/>
          <w:sz w:val="32"/>
          <w:szCs w:val="32"/>
        </w:rPr>
      </w:pPr>
      <w:r>
        <w:rPr>
          <w:rFonts w:hint="eastAsia"/>
          <w:b/>
          <w:sz w:val="32"/>
          <w:szCs w:val="32"/>
        </w:rPr>
        <w:t>财务状况证明、缴纳税收和社会保障资金</w:t>
      </w:r>
    </w:p>
    <w:p w:rsidR="00D9242D" w:rsidRDefault="00D9242D">
      <w:pPr>
        <w:autoSpaceDE w:val="0"/>
        <w:autoSpaceDN w:val="0"/>
        <w:spacing w:line="360" w:lineRule="auto"/>
        <w:ind w:firstLine="480"/>
        <w:rPr>
          <w:sz w:val="24"/>
          <w:szCs w:val="24"/>
          <w:lang w:val="zh-CN"/>
        </w:rPr>
      </w:pPr>
      <w:r>
        <w:rPr>
          <w:rFonts w:hint="eastAsia"/>
          <w:sz w:val="24"/>
          <w:szCs w:val="24"/>
          <w:lang w:val="zh-CN"/>
        </w:rPr>
        <w:t>1、经第三方机构出具的上一年度（</w:t>
      </w:r>
      <w:r>
        <w:rPr>
          <w:rFonts w:hint="eastAsia"/>
          <w:sz w:val="24"/>
          <w:szCs w:val="24"/>
        </w:rPr>
        <w:t>20</w:t>
      </w:r>
      <w:r w:rsidR="00AB470F">
        <w:rPr>
          <w:rFonts w:hint="eastAsia"/>
          <w:sz w:val="24"/>
          <w:szCs w:val="24"/>
        </w:rPr>
        <w:t>20</w:t>
      </w:r>
      <w:r>
        <w:rPr>
          <w:rFonts w:hint="eastAsia"/>
          <w:sz w:val="24"/>
          <w:szCs w:val="24"/>
        </w:rPr>
        <w:t>年度</w:t>
      </w:r>
      <w:r>
        <w:rPr>
          <w:rFonts w:hint="eastAsia"/>
          <w:sz w:val="24"/>
          <w:szCs w:val="24"/>
          <w:lang w:val="zh-CN"/>
        </w:rPr>
        <w:t>）财务状况审计报告，包括资产负债表、现金流量表、利润表和财务（会计）报表附注</w:t>
      </w:r>
      <w:r>
        <w:rPr>
          <w:rFonts w:hint="eastAsia"/>
          <w:sz w:val="24"/>
          <w:szCs w:val="24"/>
        </w:rPr>
        <w:t>,</w:t>
      </w:r>
      <w:r>
        <w:rPr>
          <w:rFonts w:hint="eastAsia"/>
          <w:sz w:val="24"/>
          <w:szCs w:val="24"/>
          <w:lang w:val="zh-CN"/>
        </w:rPr>
        <w:t>并提供第三方机构的营业执照、执业证书，</w:t>
      </w:r>
      <w:r>
        <w:rPr>
          <w:rFonts w:hint="eastAsia"/>
          <w:sz w:val="24"/>
          <w:szCs w:val="24"/>
        </w:rPr>
        <w:t>或其基本开户银行出具的资信证明（同时提供基本存款账户开户许可证）</w:t>
      </w:r>
      <w:r>
        <w:rPr>
          <w:rFonts w:hint="eastAsia"/>
          <w:sz w:val="24"/>
          <w:szCs w:val="24"/>
          <w:lang w:val="zh-CN"/>
        </w:rPr>
        <w:t>。扫描（或复印）件应全面、完整、清晰。</w:t>
      </w:r>
    </w:p>
    <w:p w:rsidR="00D9242D" w:rsidRDefault="00D9242D">
      <w:pPr>
        <w:autoSpaceDE w:val="0"/>
        <w:autoSpaceDN w:val="0"/>
        <w:spacing w:line="360" w:lineRule="auto"/>
        <w:ind w:firstLine="480"/>
        <w:rPr>
          <w:sz w:val="24"/>
          <w:szCs w:val="24"/>
        </w:rPr>
      </w:pPr>
      <w:r>
        <w:rPr>
          <w:rFonts w:hint="eastAsia"/>
          <w:sz w:val="24"/>
          <w:szCs w:val="24"/>
          <w:lang w:val="zh-CN"/>
        </w:rPr>
        <w:t>2、</w:t>
      </w:r>
      <w:r>
        <w:rPr>
          <w:rFonts w:hint="eastAsia"/>
          <w:sz w:val="24"/>
        </w:rPr>
        <w:t>近六个月</w:t>
      </w:r>
      <w:r>
        <w:rPr>
          <w:rFonts w:hint="eastAsia"/>
          <w:sz w:val="24"/>
          <w:lang w:val="zh-CN"/>
        </w:rPr>
        <w:t>任意三个月依法缴纳税收和社会保障资金记录的证明材料；依法免税或不需要缴纳社会保障资金的供应商需提供相应文件证明其依法免税或不需要缴纳社会保障资金证明。</w:t>
      </w:r>
    </w:p>
    <w:p w:rsidR="00D9242D" w:rsidRDefault="00D9242D">
      <w:pPr>
        <w:pStyle w:val="2"/>
      </w:pPr>
      <w:bookmarkStart w:id="301" w:name="_Toc495567977"/>
      <w:bookmarkStart w:id="302" w:name="_Toc495666294"/>
      <w:bookmarkStart w:id="303" w:name="_Toc23114"/>
      <w:bookmarkStart w:id="304" w:name="_Toc27149"/>
      <w:r>
        <w:br w:type="page"/>
      </w:r>
      <w:bookmarkStart w:id="305" w:name="_Toc88840551"/>
      <w:r>
        <w:rPr>
          <w:rFonts w:hint="eastAsia"/>
        </w:rPr>
        <w:lastRenderedPageBreak/>
        <w:t>附件</w:t>
      </w:r>
      <w:bookmarkStart w:id="306" w:name="_Toc325726049"/>
      <w:bookmarkStart w:id="307" w:name="_Toc376936781"/>
      <w:r>
        <w:rPr>
          <w:rFonts w:hint="eastAsia"/>
        </w:rPr>
        <w:t>12</w:t>
      </w:r>
      <w:r>
        <w:rPr>
          <w:rFonts w:hint="eastAsia"/>
        </w:rPr>
        <w:t>：</w:t>
      </w:r>
      <w:bookmarkEnd w:id="306"/>
      <w:bookmarkEnd w:id="307"/>
      <w:r>
        <w:rPr>
          <w:rFonts w:hint="eastAsia"/>
        </w:rPr>
        <w:t>无重大违法记录声明</w:t>
      </w:r>
      <w:bookmarkEnd w:id="301"/>
      <w:bookmarkEnd w:id="302"/>
      <w:bookmarkEnd w:id="303"/>
      <w:bookmarkEnd w:id="304"/>
      <w:bookmarkEnd w:id="305"/>
    </w:p>
    <w:p w:rsidR="00D9242D" w:rsidRDefault="00D9242D">
      <w:pPr>
        <w:spacing w:line="360" w:lineRule="auto"/>
        <w:rPr>
          <w:b/>
          <w:sz w:val="24"/>
          <w:szCs w:val="24"/>
        </w:rPr>
      </w:pPr>
    </w:p>
    <w:p w:rsidR="00D9242D" w:rsidRDefault="00D9242D">
      <w:pPr>
        <w:spacing w:line="600" w:lineRule="auto"/>
        <w:jc w:val="center"/>
        <w:rPr>
          <w:b/>
          <w:sz w:val="32"/>
          <w:szCs w:val="32"/>
        </w:rPr>
      </w:pPr>
      <w:r>
        <w:rPr>
          <w:rFonts w:hint="eastAsia"/>
          <w:b/>
          <w:sz w:val="32"/>
          <w:szCs w:val="32"/>
        </w:rPr>
        <w:t>无重大违法记录声明</w:t>
      </w:r>
    </w:p>
    <w:p w:rsidR="00D9242D" w:rsidRDefault="00D9242D">
      <w:pPr>
        <w:spacing w:line="360" w:lineRule="auto"/>
        <w:ind w:firstLine="482"/>
        <w:rPr>
          <w:b/>
          <w:bCs w:val="0"/>
          <w:sz w:val="24"/>
        </w:rPr>
      </w:pPr>
      <w:r>
        <w:rPr>
          <w:rFonts w:hint="eastAsia"/>
          <w:b/>
          <w:bCs w:val="0"/>
          <w:sz w:val="24"/>
        </w:rPr>
        <w:t>致：</w:t>
      </w:r>
      <w:r w:rsidR="00C57BE8">
        <w:rPr>
          <w:rFonts w:hint="eastAsia"/>
          <w:b/>
          <w:bCs w:val="0"/>
          <w:sz w:val="24"/>
          <w:szCs w:val="22"/>
        </w:rPr>
        <w:t>青海港鑫工程咨询有限公司</w:t>
      </w:r>
    </w:p>
    <w:p w:rsidR="00D9242D" w:rsidRDefault="00D9242D">
      <w:pPr>
        <w:spacing w:line="360" w:lineRule="auto"/>
        <w:ind w:firstLine="482"/>
        <w:rPr>
          <w:b/>
          <w:bCs w:val="0"/>
          <w:sz w:val="24"/>
        </w:rPr>
      </w:pPr>
    </w:p>
    <w:p w:rsidR="00D9242D" w:rsidRDefault="00D9242D">
      <w:pPr>
        <w:spacing w:line="360" w:lineRule="auto"/>
        <w:ind w:firstLine="480"/>
        <w:rPr>
          <w:sz w:val="24"/>
        </w:rPr>
      </w:pPr>
      <w:r>
        <w:rPr>
          <w:rFonts w:hint="eastAsia"/>
          <w:sz w:val="24"/>
        </w:rPr>
        <w:t>我单位近三年内在经营活动中没有重大违法记，特此声明。</w:t>
      </w:r>
    </w:p>
    <w:p w:rsidR="00D9242D" w:rsidRDefault="00D9242D">
      <w:pPr>
        <w:spacing w:line="360" w:lineRule="auto"/>
        <w:ind w:firstLine="480"/>
        <w:rPr>
          <w:sz w:val="24"/>
        </w:rPr>
      </w:pPr>
      <w:r>
        <w:rPr>
          <w:rFonts w:hint="eastAsia"/>
          <w:sz w:val="24"/>
        </w:rPr>
        <w:t>若招标采购单位在本项目采购过程中发现我单位近三年内在经营活动中有重大违法记录，我单位将无条件地退出本项目的投标，并承担因此引起的一切后果。</w:t>
      </w:r>
    </w:p>
    <w:p w:rsidR="00D9242D" w:rsidRDefault="00D9242D">
      <w:pPr>
        <w:spacing w:line="360" w:lineRule="auto"/>
        <w:ind w:firstLine="480"/>
        <w:rPr>
          <w:sz w:val="24"/>
        </w:rPr>
      </w:pPr>
    </w:p>
    <w:p w:rsidR="00D9242D" w:rsidRDefault="00D9242D">
      <w:pPr>
        <w:spacing w:line="360" w:lineRule="auto"/>
        <w:ind w:firstLine="480"/>
        <w:rPr>
          <w:sz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sz w:val="24"/>
          <w:szCs w:val="24"/>
        </w:rPr>
      </w:pPr>
      <w:r>
        <w:rPr>
          <w:rFonts w:hint="eastAsia"/>
          <w:b/>
          <w:sz w:val="24"/>
          <w:szCs w:val="24"/>
        </w:rPr>
        <w:t>法定代表人或委托代理人：（签字或盖章）</w:t>
      </w:r>
    </w:p>
    <w:p w:rsidR="00D9242D" w:rsidRDefault="00D9242D">
      <w:pPr>
        <w:spacing w:line="360" w:lineRule="auto"/>
        <w:ind w:firstLine="482"/>
        <w:jc w:val="right"/>
        <w:rPr>
          <w:b/>
          <w:sz w:val="24"/>
          <w:szCs w:val="24"/>
        </w:rPr>
      </w:pPr>
      <w:r>
        <w:rPr>
          <w:rFonts w:hint="eastAsia"/>
          <w:b/>
          <w:sz w:val="24"/>
          <w:szCs w:val="24"/>
        </w:rPr>
        <w:t xml:space="preserve"> 年   月  日</w:t>
      </w:r>
      <w:bookmarkStart w:id="308" w:name="_Toc495666295"/>
      <w:bookmarkStart w:id="309" w:name="_Toc22957"/>
      <w:bookmarkStart w:id="310" w:name="_Toc24531"/>
      <w:bookmarkStart w:id="311" w:name="_Toc495567978"/>
    </w:p>
    <w:p w:rsidR="00D9242D" w:rsidRDefault="00D9242D">
      <w:pPr>
        <w:pStyle w:val="2"/>
      </w:pPr>
      <w:r>
        <w:br w:type="page"/>
      </w:r>
      <w:bookmarkStart w:id="312" w:name="_Toc88840552"/>
      <w:r>
        <w:rPr>
          <w:rFonts w:hint="eastAsia"/>
        </w:rPr>
        <w:lastRenderedPageBreak/>
        <w:t>附件</w:t>
      </w:r>
      <w:r>
        <w:t>13</w:t>
      </w:r>
      <w:r>
        <w:t>：查询截图</w:t>
      </w:r>
      <w:bookmarkEnd w:id="308"/>
      <w:bookmarkEnd w:id="312"/>
    </w:p>
    <w:p w:rsidR="00D9242D" w:rsidRDefault="00D9242D">
      <w:pPr>
        <w:spacing w:line="600" w:lineRule="auto"/>
        <w:jc w:val="center"/>
        <w:rPr>
          <w:b/>
          <w:sz w:val="32"/>
          <w:szCs w:val="32"/>
        </w:rPr>
      </w:pPr>
      <w:r>
        <w:rPr>
          <w:rFonts w:hint="eastAsia"/>
          <w:b/>
          <w:sz w:val="32"/>
          <w:szCs w:val="32"/>
        </w:rPr>
        <w:t>1.信用中国</w:t>
      </w:r>
    </w:p>
    <w:p w:rsidR="00D9242D" w:rsidRDefault="00D9242D">
      <w:pPr>
        <w:spacing w:line="600" w:lineRule="auto"/>
        <w:jc w:val="center"/>
        <w:rPr>
          <w:b/>
          <w:sz w:val="32"/>
          <w:szCs w:val="32"/>
        </w:rPr>
      </w:pPr>
      <w:r>
        <w:rPr>
          <w:rFonts w:hint="eastAsia"/>
          <w:b/>
          <w:sz w:val="32"/>
          <w:szCs w:val="32"/>
        </w:rPr>
        <w:t>2.中国政府采购网</w:t>
      </w:r>
    </w:p>
    <w:p w:rsidR="00D9242D" w:rsidRDefault="00D9242D">
      <w:pPr>
        <w:pStyle w:val="2"/>
      </w:pPr>
      <w:bookmarkStart w:id="313" w:name="_Toc495666296"/>
      <w:r>
        <w:br w:type="page"/>
      </w:r>
      <w:bookmarkStart w:id="314" w:name="_Toc88840553"/>
      <w:r>
        <w:rPr>
          <w:rFonts w:hint="eastAsia"/>
        </w:rPr>
        <w:lastRenderedPageBreak/>
        <w:t>附件</w:t>
      </w:r>
      <w:r>
        <w:rPr>
          <w:rFonts w:hint="eastAsia"/>
        </w:rPr>
        <w:t>14</w:t>
      </w:r>
      <w:r>
        <w:rPr>
          <w:rFonts w:hint="eastAsia"/>
        </w:rPr>
        <w:t>：磋商保证金</w:t>
      </w:r>
      <w:bookmarkEnd w:id="309"/>
      <w:bookmarkEnd w:id="310"/>
      <w:bookmarkEnd w:id="311"/>
      <w:bookmarkEnd w:id="313"/>
      <w:bookmarkEnd w:id="314"/>
    </w:p>
    <w:p w:rsidR="00D9242D" w:rsidRDefault="00D9242D">
      <w:pPr>
        <w:spacing w:line="360" w:lineRule="auto"/>
        <w:rPr>
          <w:sz w:val="24"/>
          <w:szCs w:val="24"/>
        </w:rPr>
      </w:pPr>
    </w:p>
    <w:p w:rsidR="00D9242D" w:rsidRDefault="00D9242D">
      <w:pPr>
        <w:spacing w:line="360" w:lineRule="auto"/>
        <w:jc w:val="center"/>
        <w:rPr>
          <w:b/>
          <w:sz w:val="32"/>
          <w:szCs w:val="32"/>
        </w:rPr>
      </w:pPr>
      <w:r>
        <w:rPr>
          <w:rFonts w:hint="eastAsia"/>
          <w:b/>
          <w:sz w:val="32"/>
          <w:szCs w:val="32"/>
        </w:rPr>
        <w:t>磋商保证金</w:t>
      </w:r>
    </w:p>
    <w:p w:rsidR="00D9242D" w:rsidRDefault="00D9242D">
      <w:pPr>
        <w:spacing w:line="360" w:lineRule="auto"/>
        <w:rPr>
          <w:b/>
          <w:sz w:val="24"/>
          <w:szCs w:val="24"/>
        </w:rPr>
      </w:pPr>
    </w:p>
    <w:p w:rsidR="00D9242D" w:rsidRDefault="00D9242D">
      <w:pPr>
        <w:tabs>
          <w:tab w:val="left" w:pos="168"/>
        </w:tabs>
        <w:spacing w:line="360" w:lineRule="auto"/>
        <w:textAlignment w:val="baseline"/>
        <w:rPr>
          <w:bCs w:val="0"/>
          <w:sz w:val="24"/>
          <w:szCs w:val="24"/>
        </w:rPr>
      </w:pPr>
      <w:r>
        <w:rPr>
          <w:rFonts w:hint="eastAsia"/>
          <w:bCs w:val="0"/>
          <w:sz w:val="24"/>
          <w:szCs w:val="24"/>
        </w:rPr>
        <w:t>保证金交款证明证扫描（或复印）件粘贴后加盖公章。</w:t>
      </w:r>
    </w:p>
    <w:p w:rsidR="00D9242D" w:rsidRDefault="00D9242D">
      <w:pPr>
        <w:pStyle w:val="2"/>
      </w:pPr>
      <w:bookmarkStart w:id="315" w:name="_Toc1224"/>
      <w:bookmarkStart w:id="316" w:name="_Toc495567979"/>
      <w:bookmarkStart w:id="317" w:name="_Toc495666297"/>
      <w:r>
        <w:br w:type="page"/>
      </w:r>
      <w:bookmarkStart w:id="318" w:name="_Toc88840554"/>
      <w:r>
        <w:rPr>
          <w:rFonts w:hint="eastAsia"/>
        </w:rPr>
        <w:lastRenderedPageBreak/>
        <w:t>附件</w:t>
      </w:r>
      <w:r>
        <w:rPr>
          <w:rFonts w:hint="eastAsia"/>
        </w:rPr>
        <w:t>15</w:t>
      </w:r>
      <w:r>
        <w:rPr>
          <w:rFonts w:hint="eastAsia"/>
        </w:rPr>
        <w:t>：（</w:t>
      </w:r>
      <w:r>
        <w:rPr>
          <w:rFonts w:hint="eastAsia"/>
        </w:rPr>
        <w:t>1</w:t>
      </w:r>
      <w:r>
        <w:rPr>
          <w:rFonts w:hint="eastAsia"/>
        </w:rPr>
        <w:t>）</w:t>
      </w:r>
      <w:r w:rsidR="00B4754C">
        <w:rPr>
          <w:rFonts w:hint="eastAsia"/>
        </w:rPr>
        <w:t>中小</w:t>
      </w:r>
      <w:r>
        <w:rPr>
          <w:rFonts w:hint="eastAsia"/>
        </w:rPr>
        <w:t>企业声明函</w:t>
      </w:r>
      <w:bookmarkEnd w:id="318"/>
    </w:p>
    <w:p w:rsidR="00D9242D" w:rsidRDefault="00D9242D">
      <w:pPr>
        <w:ind w:firstLine="562"/>
        <w:rPr>
          <w:b/>
          <w:sz w:val="28"/>
          <w:szCs w:val="28"/>
          <w:lang w:val="zh-CN"/>
        </w:rPr>
      </w:pPr>
    </w:p>
    <w:p w:rsidR="00143B9E" w:rsidRPr="00B4754C" w:rsidRDefault="00143B9E" w:rsidP="00B4754C">
      <w:pPr>
        <w:adjustRightInd w:val="0"/>
        <w:snapToGrid w:val="0"/>
        <w:spacing w:line="440" w:lineRule="exact"/>
        <w:ind w:left="8152" w:hangingChars="2900" w:hanging="8152"/>
        <w:jc w:val="center"/>
        <w:rPr>
          <w:b/>
          <w:bCs w:val="0"/>
          <w:iCs w:val="0"/>
          <w:kern w:val="2"/>
          <w:sz w:val="28"/>
          <w:szCs w:val="28"/>
        </w:rPr>
      </w:pPr>
      <w:r w:rsidRPr="00B4754C">
        <w:rPr>
          <w:rFonts w:hint="eastAsia"/>
          <w:b/>
          <w:bCs w:val="0"/>
          <w:iCs w:val="0"/>
          <w:kern w:val="2"/>
          <w:sz w:val="28"/>
          <w:szCs w:val="28"/>
        </w:rPr>
        <w:t>中小企业声明函</w:t>
      </w:r>
    </w:p>
    <w:p w:rsidR="00143B9E" w:rsidRDefault="00143B9E" w:rsidP="00B4754C">
      <w:pPr>
        <w:widowControl/>
        <w:spacing w:line="540" w:lineRule="exact"/>
        <w:ind w:firstLineChars="250" w:firstLine="600"/>
        <w:jc w:val="left"/>
        <w:rPr>
          <w:bCs w:val="0"/>
          <w:iCs w:val="0"/>
          <w:sz w:val="24"/>
          <w:szCs w:val="24"/>
        </w:rPr>
      </w:pPr>
      <w:r>
        <w:rPr>
          <w:rFonts w:hint="eastAsia"/>
          <w:bCs w:val="0"/>
          <w:iCs w:val="0"/>
          <w:sz w:val="24"/>
          <w:szCs w:val="24"/>
        </w:rPr>
        <w:t>本公司（联合体）郑重声明，根据《政府采购促进中小企业发展管理办法》</w:t>
      </w:r>
    </w:p>
    <w:p w:rsidR="00143B9E" w:rsidRDefault="00143B9E" w:rsidP="00143B9E">
      <w:pPr>
        <w:widowControl/>
        <w:spacing w:line="540" w:lineRule="exact"/>
        <w:jc w:val="left"/>
        <w:rPr>
          <w:sz w:val="24"/>
          <w:szCs w:val="24"/>
        </w:rPr>
      </w:pPr>
      <w:r>
        <w:rPr>
          <w:rFonts w:hint="eastAsia"/>
          <w:bCs w:val="0"/>
          <w:iCs w:val="0"/>
          <w:sz w:val="24"/>
          <w:szCs w:val="24"/>
        </w:rPr>
        <w:t>（财库﹝2020﹞46 号）的规定，本公司</w:t>
      </w:r>
      <w:r>
        <w:rPr>
          <w:rFonts w:hint="eastAsia"/>
          <w:bCs w:val="0"/>
          <w:iCs w:val="0"/>
          <w:sz w:val="24"/>
          <w:szCs w:val="24"/>
          <w:u w:val="single"/>
        </w:rPr>
        <w:t xml:space="preserve">     </w:t>
      </w:r>
      <w:r>
        <w:rPr>
          <w:rFonts w:hint="eastAsia"/>
          <w:bCs w:val="0"/>
          <w:iCs w:val="0"/>
          <w:sz w:val="24"/>
          <w:szCs w:val="24"/>
        </w:rPr>
        <w:t>参加</w:t>
      </w:r>
      <w:r>
        <w:rPr>
          <w:rFonts w:hint="eastAsia"/>
          <w:bCs w:val="0"/>
          <w:iCs w:val="0"/>
          <w:sz w:val="24"/>
          <w:szCs w:val="24"/>
          <w:u w:val="single"/>
        </w:rPr>
        <w:t xml:space="preserve">     </w:t>
      </w:r>
      <w:r>
        <w:rPr>
          <w:rFonts w:hint="eastAsia"/>
          <w:sz w:val="24"/>
          <w:szCs w:val="24"/>
        </w:rPr>
        <w:t>（单位名称）</w:t>
      </w:r>
      <w:r>
        <w:rPr>
          <w:rFonts w:hint="eastAsia"/>
          <w:bCs w:val="0"/>
          <w:iCs w:val="0"/>
          <w:sz w:val="24"/>
          <w:szCs w:val="24"/>
        </w:rPr>
        <w:t>的</w:t>
      </w:r>
      <w:r>
        <w:rPr>
          <w:rFonts w:hint="eastAsia"/>
          <w:bCs w:val="0"/>
          <w:iCs w:val="0"/>
          <w:sz w:val="24"/>
          <w:szCs w:val="24"/>
          <w:u w:val="single"/>
        </w:rPr>
        <w:t xml:space="preserve">    </w:t>
      </w:r>
      <w:r>
        <w:rPr>
          <w:rFonts w:hint="eastAsia"/>
          <w:sz w:val="24"/>
          <w:szCs w:val="24"/>
        </w:rPr>
        <w:t>（项目名称）</w:t>
      </w:r>
      <w:r>
        <w:rPr>
          <w:rFonts w:hint="eastAsia"/>
          <w:bCs w:val="0"/>
          <w:iCs w:val="0"/>
          <w:sz w:val="24"/>
          <w:szCs w:val="24"/>
        </w:rPr>
        <w:t>采购活动，服务全部由符合政策要求的中小企业承接。相关企业（含联合体中的中小企业、签订分包意向协议的中小企业）的具体情 况如下：</w:t>
      </w:r>
    </w:p>
    <w:p w:rsidR="00143B9E" w:rsidRDefault="00143B9E" w:rsidP="00143B9E">
      <w:pPr>
        <w:widowControl/>
        <w:spacing w:line="540" w:lineRule="exact"/>
        <w:jc w:val="left"/>
        <w:rPr>
          <w:sz w:val="24"/>
          <w:szCs w:val="24"/>
        </w:rPr>
      </w:pPr>
      <w:r>
        <w:rPr>
          <w:rFonts w:hint="eastAsia"/>
          <w:bCs w:val="0"/>
          <w:iCs w:val="0"/>
          <w:sz w:val="24"/>
          <w:szCs w:val="24"/>
        </w:rPr>
        <w:t>1.</w:t>
      </w:r>
      <w:r>
        <w:rPr>
          <w:rFonts w:hint="eastAsia"/>
          <w:sz w:val="24"/>
          <w:szCs w:val="24"/>
        </w:rPr>
        <w:t xml:space="preserve"> </w:t>
      </w:r>
      <w:r>
        <w:rPr>
          <w:rFonts w:hint="eastAsia"/>
          <w:sz w:val="24"/>
          <w:szCs w:val="24"/>
          <w:u w:val="single"/>
        </w:rPr>
        <w:t xml:space="preserve">          </w:t>
      </w:r>
      <w:r>
        <w:rPr>
          <w:rFonts w:hint="eastAsia"/>
          <w:sz w:val="24"/>
          <w:szCs w:val="24"/>
        </w:rPr>
        <w:t>（标的名称） ，属于</w:t>
      </w:r>
      <w:r>
        <w:rPr>
          <w:rFonts w:hint="eastAsia"/>
          <w:sz w:val="24"/>
          <w:szCs w:val="24"/>
          <w:u w:val="single"/>
        </w:rPr>
        <w:t xml:space="preserve">       </w:t>
      </w:r>
      <w:r>
        <w:rPr>
          <w:rFonts w:hint="eastAsia"/>
          <w:sz w:val="24"/>
          <w:szCs w:val="24"/>
        </w:rPr>
        <w:t>（采购文件中明确的所属行业）； 承建（承接）企业为</w:t>
      </w:r>
      <w:r>
        <w:rPr>
          <w:rFonts w:hint="eastAsia"/>
          <w:sz w:val="24"/>
          <w:szCs w:val="24"/>
          <w:u w:val="single"/>
        </w:rPr>
        <w:t xml:space="preserve">       </w:t>
      </w:r>
      <w:r>
        <w:rPr>
          <w:rFonts w:hint="eastAsia"/>
          <w:sz w:val="24"/>
          <w:szCs w:val="24"/>
        </w:rPr>
        <w:t>（企业名称），从业人员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 xml:space="preserve">       </w:t>
      </w:r>
      <w:r>
        <w:rPr>
          <w:rFonts w:hint="eastAsia"/>
          <w:sz w:val="24"/>
          <w:szCs w:val="24"/>
        </w:rPr>
        <w:t>（中型企业、 小型企业、微型企业）；</w:t>
      </w:r>
      <w:r>
        <w:rPr>
          <w:rFonts w:hint="eastAsia"/>
          <w:bCs w:val="0"/>
          <w:iCs w:val="0"/>
          <w:sz w:val="24"/>
          <w:szCs w:val="24"/>
        </w:rPr>
        <w:t xml:space="preserve"> </w:t>
      </w:r>
    </w:p>
    <w:p w:rsidR="00143B9E" w:rsidRDefault="00143B9E" w:rsidP="00143B9E">
      <w:pPr>
        <w:widowControl/>
        <w:spacing w:line="540" w:lineRule="exact"/>
        <w:jc w:val="left"/>
        <w:rPr>
          <w:sz w:val="24"/>
          <w:szCs w:val="24"/>
        </w:rPr>
      </w:pPr>
      <w:r>
        <w:rPr>
          <w:rFonts w:hint="eastAsia"/>
          <w:bCs w:val="0"/>
          <w:iCs w:val="0"/>
          <w:sz w:val="24"/>
          <w:szCs w:val="24"/>
        </w:rPr>
        <w:t>2.</w:t>
      </w:r>
      <w:r>
        <w:rPr>
          <w:rFonts w:hint="eastAsia"/>
          <w:bCs w:val="0"/>
          <w:iCs w:val="0"/>
          <w:sz w:val="24"/>
          <w:szCs w:val="24"/>
          <w:u w:val="single"/>
        </w:rPr>
        <w:t xml:space="preserve">  </w:t>
      </w:r>
      <w:r>
        <w:rPr>
          <w:rFonts w:hint="eastAsia"/>
          <w:sz w:val="24"/>
          <w:szCs w:val="24"/>
          <w:u w:val="single"/>
        </w:rPr>
        <w:t xml:space="preserve">         </w:t>
      </w:r>
      <w:r>
        <w:rPr>
          <w:rFonts w:hint="eastAsia"/>
          <w:sz w:val="24"/>
          <w:szCs w:val="24"/>
        </w:rPr>
        <w:t>（标的名称） ，属于</w:t>
      </w:r>
      <w:r>
        <w:rPr>
          <w:rFonts w:hint="eastAsia"/>
          <w:sz w:val="24"/>
          <w:szCs w:val="24"/>
          <w:u w:val="single"/>
        </w:rPr>
        <w:t xml:space="preserve">       </w:t>
      </w:r>
      <w:r>
        <w:rPr>
          <w:rFonts w:hint="eastAsia"/>
          <w:sz w:val="24"/>
          <w:szCs w:val="24"/>
        </w:rPr>
        <w:t xml:space="preserve">（采购文件中明确的所属行业） ； 承建（承接）企业为 </w:t>
      </w:r>
      <w:r>
        <w:rPr>
          <w:rFonts w:hint="eastAsia"/>
          <w:sz w:val="24"/>
          <w:szCs w:val="24"/>
          <w:u w:val="single"/>
        </w:rPr>
        <w:t xml:space="preserve">          </w:t>
      </w:r>
      <w:r>
        <w:rPr>
          <w:rFonts w:hint="eastAsia"/>
          <w:sz w:val="24"/>
          <w:szCs w:val="24"/>
        </w:rPr>
        <w:t>（企业名称），从业人员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 xml:space="preserve">万元，属于（中型企业、 小型企业、微型企业）； </w:t>
      </w:r>
    </w:p>
    <w:p w:rsidR="00143B9E" w:rsidRDefault="00143B9E" w:rsidP="00143B9E">
      <w:pPr>
        <w:widowControl/>
        <w:spacing w:line="540" w:lineRule="exact"/>
        <w:jc w:val="left"/>
        <w:rPr>
          <w:sz w:val="24"/>
          <w:szCs w:val="24"/>
        </w:rPr>
      </w:pPr>
      <w:r>
        <w:rPr>
          <w:rFonts w:hint="eastAsia"/>
          <w:bCs w:val="0"/>
          <w:iCs w:val="0"/>
          <w:sz w:val="24"/>
          <w:szCs w:val="24"/>
        </w:rPr>
        <w:t>……</w:t>
      </w:r>
    </w:p>
    <w:p w:rsidR="00143B9E" w:rsidRDefault="00143B9E" w:rsidP="00143B9E">
      <w:pPr>
        <w:widowControl/>
        <w:spacing w:line="540" w:lineRule="exact"/>
        <w:ind w:firstLine="480"/>
        <w:jc w:val="left"/>
        <w:rPr>
          <w:bCs w:val="0"/>
          <w:iCs w:val="0"/>
          <w:sz w:val="24"/>
          <w:szCs w:val="24"/>
        </w:rPr>
      </w:pPr>
      <w:r>
        <w:rPr>
          <w:rFonts w:hint="eastAsia"/>
          <w:bCs w:val="0"/>
          <w:iCs w:val="0"/>
          <w:sz w:val="24"/>
          <w:szCs w:val="24"/>
        </w:rPr>
        <w:t>以上企业，不属于大企业的分支机构，不存在控股股东为大企业的情形，也不存在与大企业的负责人为同一人的情形。</w:t>
      </w:r>
    </w:p>
    <w:p w:rsidR="00143B9E" w:rsidRDefault="00143B9E" w:rsidP="00143B9E">
      <w:pPr>
        <w:widowControl/>
        <w:spacing w:line="540" w:lineRule="exact"/>
        <w:jc w:val="left"/>
        <w:rPr>
          <w:bCs w:val="0"/>
          <w:iCs w:val="0"/>
          <w:sz w:val="24"/>
          <w:szCs w:val="24"/>
        </w:rPr>
      </w:pPr>
      <w:r>
        <w:rPr>
          <w:rFonts w:hint="eastAsia"/>
          <w:bCs w:val="0"/>
          <w:iCs w:val="0"/>
          <w:sz w:val="24"/>
          <w:szCs w:val="24"/>
        </w:rPr>
        <w:t>本企业对上述声明内容的真实性负责。如有虚假，将依法承担相应责任。</w:t>
      </w:r>
    </w:p>
    <w:p w:rsidR="00143B9E" w:rsidRDefault="00143B9E" w:rsidP="00143B9E">
      <w:pPr>
        <w:widowControl/>
        <w:spacing w:line="460" w:lineRule="exact"/>
        <w:jc w:val="left"/>
        <w:rPr>
          <w:bCs w:val="0"/>
          <w:iCs w:val="0"/>
          <w:sz w:val="24"/>
          <w:szCs w:val="24"/>
        </w:rPr>
      </w:pPr>
      <w:r>
        <w:rPr>
          <w:rFonts w:hint="eastAsia"/>
          <w:bCs w:val="0"/>
          <w:iCs w:val="0"/>
          <w:sz w:val="24"/>
          <w:szCs w:val="24"/>
        </w:rPr>
        <w:t>从业人员、营业收入、资产总额填报上一年度数据，无上一年度数据的新成立企业可不填报。</w:t>
      </w:r>
    </w:p>
    <w:p w:rsidR="00143B9E" w:rsidRDefault="00143B9E" w:rsidP="00143B9E">
      <w:pPr>
        <w:widowControl/>
        <w:spacing w:line="540" w:lineRule="exact"/>
        <w:jc w:val="left"/>
        <w:rPr>
          <w:bCs w:val="0"/>
          <w:iCs w:val="0"/>
          <w:sz w:val="24"/>
          <w:szCs w:val="24"/>
        </w:rPr>
      </w:pPr>
      <w:r>
        <w:rPr>
          <w:rFonts w:hint="eastAsia"/>
          <w:bCs w:val="0"/>
          <w:iCs w:val="0"/>
          <w:sz w:val="24"/>
          <w:szCs w:val="24"/>
        </w:rPr>
        <w:t xml:space="preserve"> </w:t>
      </w:r>
    </w:p>
    <w:p w:rsidR="00143B9E" w:rsidRDefault="00143B9E" w:rsidP="00143B9E">
      <w:pPr>
        <w:widowControl/>
        <w:ind w:firstLineChars="2200" w:firstLine="5280"/>
        <w:jc w:val="left"/>
        <w:rPr>
          <w:bCs w:val="0"/>
          <w:iCs w:val="0"/>
          <w:sz w:val="24"/>
          <w:szCs w:val="24"/>
        </w:rPr>
      </w:pPr>
    </w:p>
    <w:p w:rsidR="00143B9E" w:rsidRDefault="00143B9E" w:rsidP="00143B9E">
      <w:pPr>
        <w:widowControl/>
        <w:ind w:firstLineChars="2200" w:firstLine="5280"/>
        <w:jc w:val="left"/>
        <w:rPr>
          <w:sz w:val="24"/>
          <w:szCs w:val="24"/>
        </w:rPr>
      </w:pPr>
      <w:r>
        <w:rPr>
          <w:rFonts w:hint="eastAsia"/>
          <w:bCs w:val="0"/>
          <w:iCs w:val="0"/>
          <w:sz w:val="24"/>
          <w:szCs w:val="24"/>
        </w:rPr>
        <w:t xml:space="preserve">企业名称（盖章）： </w:t>
      </w:r>
    </w:p>
    <w:p w:rsidR="00143B9E" w:rsidRDefault="00143B9E" w:rsidP="00143B9E">
      <w:pPr>
        <w:widowControl/>
        <w:ind w:firstLineChars="2400" w:firstLine="5760"/>
        <w:jc w:val="left"/>
        <w:rPr>
          <w:bCs w:val="0"/>
          <w:iCs w:val="0"/>
          <w:sz w:val="24"/>
          <w:szCs w:val="24"/>
        </w:rPr>
      </w:pPr>
    </w:p>
    <w:p w:rsidR="00143B9E" w:rsidRDefault="00143B9E" w:rsidP="00143B9E">
      <w:pPr>
        <w:widowControl/>
        <w:ind w:firstLineChars="2400" w:firstLine="5760"/>
        <w:jc w:val="left"/>
        <w:rPr>
          <w:bCs w:val="0"/>
          <w:iCs w:val="0"/>
          <w:sz w:val="24"/>
          <w:szCs w:val="24"/>
        </w:rPr>
      </w:pPr>
    </w:p>
    <w:p w:rsidR="00143B9E" w:rsidRDefault="00143B9E" w:rsidP="00143B9E">
      <w:pPr>
        <w:widowControl/>
        <w:ind w:firstLineChars="2200" w:firstLine="5280"/>
        <w:jc w:val="left"/>
        <w:rPr>
          <w:sz w:val="24"/>
          <w:szCs w:val="24"/>
        </w:rPr>
      </w:pPr>
      <w:r>
        <w:rPr>
          <w:rFonts w:hint="eastAsia"/>
          <w:bCs w:val="0"/>
          <w:iCs w:val="0"/>
          <w:sz w:val="24"/>
          <w:szCs w:val="24"/>
        </w:rPr>
        <w:t xml:space="preserve">日 期： </w:t>
      </w:r>
    </w:p>
    <w:p w:rsidR="00143B9E" w:rsidRDefault="00143B9E" w:rsidP="00143B9E">
      <w:pPr>
        <w:rPr>
          <w:b/>
          <w:sz w:val="24"/>
          <w:szCs w:val="24"/>
          <w:lang w:val="zh-CN"/>
        </w:rPr>
      </w:pPr>
    </w:p>
    <w:p w:rsidR="00D9242D" w:rsidRDefault="00D9242D">
      <w:pPr>
        <w:pStyle w:val="2"/>
        <w:rPr>
          <w:rFonts w:hAnsi="Cambria"/>
          <w:lang w:val="zh-CN"/>
        </w:rPr>
      </w:pPr>
      <w:r>
        <w:br w:type="page"/>
      </w:r>
      <w:bookmarkStart w:id="319" w:name="_Toc88840555"/>
      <w:r>
        <w:rPr>
          <w:rFonts w:hint="eastAsia"/>
        </w:rPr>
        <w:lastRenderedPageBreak/>
        <w:t>（</w:t>
      </w:r>
      <w:r>
        <w:rPr>
          <w:rFonts w:hint="eastAsia"/>
        </w:rPr>
        <w:t>2</w:t>
      </w:r>
      <w:r>
        <w:rPr>
          <w:rFonts w:hint="eastAsia"/>
        </w:rPr>
        <w:t>）从业人员声明函</w:t>
      </w:r>
      <w:bookmarkEnd w:id="319"/>
    </w:p>
    <w:p w:rsidR="00D9242D" w:rsidRDefault="00D9242D">
      <w:pPr>
        <w:adjustRightInd w:val="0"/>
        <w:snapToGrid w:val="0"/>
        <w:spacing w:line="440" w:lineRule="exact"/>
        <w:ind w:left="8152" w:hangingChars="2900" w:hanging="8152"/>
        <w:jc w:val="center"/>
        <w:rPr>
          <w:b/>
          <w:bCs w:val="0"/>
          <w:iCs w:val="0"/>
          <w:kern w:val="2"/>
          <w:sz w:val="24"/>
          <w:szCs w:val="24"/>
        </w:rPr>
      </w:pPr>
      <w:r>
        <w:rPr>
          <w:rFonts w:hint="eastAsia"/>
          <w:b/>
          <w:bCs w:val="0"/>
          <w:iCs w:val="0"/>
          <w:kern w:val="2"/>
          <w:sz w:val="28"/>
          <w:szCs w:val="28"/>
        </w:rPr>
        <w:t>从业人员声明函</w:t>
      </w:r>
    </w:p>
    <w:p w:rsidR="00D9242D" w:rsidRDefault="00D9242D">
      <w:pPr>
        <w:adjustRightInd w:val="0"/>
        <w:snapToGrid w:val="0"/>
        <w:spacing w:line="440" w:lineRule="exact"/>
        <w:ind w:left="6987" w:hangingChars="2900" w:hanging="6987"/>
        <w:rPr>
          <w:b/>
          <w:iCs w:val="0"/>
          <w:sz w:val="24"/>
          <w:szCs w:val="24"/>
          <w:lang w:val="zh-CN"/>
        </w:rPr>
      </w:pPr>
    </w:p>
    <w:p w:rsidR="00D9242D" w:rsidRDefault="00D9242D">
      <w:pPr>
        <w:adjustRightInd w:val="0"/>
        <w:snapToGrid w:val="0"/>
        <w:spacing w:line="440" w:lineRule="exact"/>
        <w:ind w:left="6987" w:hangingChars="2900" w:hanging="6987"/>
        <w:rPr>
          <w:bCs w:val="0"/>
          <w:iCs w:val="0"/>
          <w:kern w:val="2"/>
          <w:sz w:val="24"/>
          <w:szCs w:val="24"/>
        </w:rPr>
      </w:pPr>
      <w:r>
        <w:rPr>
          <w:rFonts w:hint="eastAsia"/>
          <w:b/>
          <w:iCs w:val="0"/>
          <w:sz w:val="24"/>
          <w:szCs w:val="24"/>
          <w:lang w:val="zh-CN"/>
        </w:rPr>
        <w:t>致：</w:t>
      </w:r>
      <w:r w:rsidR="00C57BE8">
        <w:rPr>
          <w:rFonts w:hint="eastAsia"/>
          <w:b/>
          <w:iCs w:val="0"/>
          <w:sz w:val="24"/>
          <w:szCs w:val="24"/>
          <w:lang w:val="zh-CN"/>
        </w:rPr>
        <w:t>青海港鑫工程咨询有限公司</w:t>
      </w:r>
    </w:p>
    <w:p w:rsidR="00D9242D" w:rsidRDefault="00D9242D">
      <w:pPr>
        <w:adjustRightInd w:val="0"/>
        <w:snapToGrid w:val="0"/>
        <w:spacing w:line="440" w:lineRule="exact"/>
        <w:ind w:leftChars="-2" w:left="-4" w:firstLineChars="200" w:firstLine="480"/>
        <w:rPr>
          <w:bCs w:val="0"/>
          <w:iCs w:val="0"/>
          <w:kern w:val="2"/>
          <w:sz w:val="24"/>
          <w:szCs w:val="24"/>
        </w:rPr>
      </w:pPr>
      <w:r>
        <w:rPr>
          <w:rFonts w:hint="eastAsia"/>
          <w:bCs w:val="0"/>
          <w:iCs w:val="0"/>
          <w:kern w:val="2"/>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bCs w:val="0"/>
          <w:iCs w:val="0"/>
          <w:kern w:val="2"/>
          <w:sz w:val="24"/>
          <w:szCs w:val="24"/>
          <w:u w:val="single"/>
        </w:rPr>
        <w:t xml:space="preserve">       </w:t>
      </w:r>
      <w:r>
        <w:rPr>
          <w:rFonts w:hint="eastAsia"/>
          <w:bCs w:val="0"/>
          <w:iCs w:val="0"/>
          <w:kern w:val="2"/>
          <w:sz w:val="24"/>
          <w:szCs w:val="24"/>
        </w:rPr>
        <w:t>人。</w:t>
      </w:r>
    </w:p>
    <w:p w:rsidR="00D9242D" w:rsidRDefault="00D9242D">
      <w:pPr>
        <w:adjustRightInd w:val="0"/>
        <w:snapToGrid w:val="0"/>
        <w:spacing w:line="440" w:lineRule="exact"/>
        <w:ind w:leftChars="-1" w:left="-2" w:firstLineChars="200" w:firstLine="480"/>
        <w:rPr>
          <w:bCs w:val="0"/>
          <w:iCs w:val="0"/>
          <w:kern w:val="2"/>
          <w:sz w:val="24"/>
          <w:szCs w:val="24"/>
        </w:rPr>
      </w:pPr>
      <w:r>
        <w:rPr>
          <w:rFonts w:hint="eastAsia"/>
          <w:bCs w:val="0"/>
          <w:iCs w:val="0"/>
          <w:kern w:val="2"/>
          <w:sz w:val="24"/>
          <w:szCs w:val="24"/>
        </w:rPr>
        <w:t>本公司对上述声明的真实性负责，如有虚假，将依法承担相应责任。</w:t>
      </w:r>
    </w:p>
    <w:p w:rsidR="00D9242D" w:rsidRDefault="00D9242D">
      <w:pPr>
        <w:autoSpaceDE w:val="0"/>
        <w:autoSpaceDN w:val="0"/>
        <w:spacing w:line="360" w:lineRule="auto"/>
        <w:jc w:val="center"/>
        <w:rPr>
          <w:b/>
          <w:iCs w:val="0"/>
          <w:sz w:val="24"/>
          <w:szCs w:val="24"/>
          <w:lang w:val="zh-CN"/>
        </w:rPr>
      </w:pPr>
    </w:p>
    <w:p w:rsidR="00D9242D" w:rsidRDefault="00D9242D">
      <w:pPr>
        <w:autoSpaceDE w:val="0"/>
        <w:autoSpaceDN w:val="0"/>
        <w:spacing w:line="360" w:lineRule="auto"/>
        <w:jc w:val="center"/>
        <w:rPr>
          <w:b/>
          <w:iCs w:val="0"/>
          <w:sz w:val="24"/>
          <w:szCs w:val="24"/>
          <w:lang w:val="zh-CN"/>
        </w:rPr>
      </w:pPr>
    </w:p>
    <w:p w:rsidR="00D9242D" w:rsidRDefault="00D9242D">
      <w:pPr>
        <w:autoSpaceDE w:val="0"/>
        <w:autoSpaceDN w:val="0"/>
        <w:spacing w:line="360" w:lineRule="auto"/>
        <w:jc w:val="center"/>
        <w:rPr>
          <w:b/>
          <w:iCs w:val="0"/>
          <w:sz w:val="24"/>
          <w:szCs w:val="24"/>
          <w:lang w:val="zh-CN"/>
        </w:rPr>
      </w:pPr>
    </w:p>
    <w:p w:rsidR="00D9242D" w:rsidRDefault="00D9242D">
      <w:pPr>
        <w:autoSpaceDE w:val="0"/>
        <w:autoSpaceDN w:val="0"/>
        <w:spacing w:line="360" w:lineRule="auto"/>
        <w:jc w:val="center"/>
        <w:rPr>
          <w:b/>
          <w:iCs w:val="0"/>
          <w:sz w:val="24"/>
          <w:szCs w:val="24"/>
          <w:lang w:val="zh-CN"/>
        </w:rPr>
      </w:pPr>
      <w:r>
        <w:rPr>
          <w:rFonts w:hint="eastAsia"/>
          <w:b/>
          <w:iCs w:val="0"/>
          <w:sz w:val="24"/>
          <w:szCs w:val="24"/>
          <w:lang w:val="zh-CN"/>
        </w:rPr>
        <w:t>制造（生产）企业名称：       （公章）</w:t>
      </w:r>
    </w:p>
    <w:p w:rsidR="00D9242D" w:rsidRDefault="00D9242D">
      <w:pPr>
        <w:autoSpaceDE w:val="0"/>
        <w:autoSpaceDN w:val="0"/>
        <w:spacing w:line="360" w:lineRule="auto"/>
        <w:jc w:val="center"/>
        <w:rPr>
          <w:b/>
          <w:iCs w:val="0"/>
          <w:sz w:val="24"/>
          <w:szCs w:val="24"/>
          <w:lang w:val="zh-CN"/>
        </w:rPr>
      </w:pPr>
      <w:r>
        <w:rPr>
          <w:rFonts w:hint="eastAsia"/>
          <w:b/>
          <w:iCs w:val="0"/>
          <w:sz w:val="24"/>
          <w:szCs w:val="24"/>
          <w:lang w:val="zh-CN"/>
        </w:rPr>
        <w:t>制造（生产）企业法定代表人：       （签字）</w:t>
      </w:r>
    </w:p>
    <w:p w:rsidR="00D9242D" w:rsidRDefault="00D9242D">
      <w:pPr>
        <w:autoSpaceDE w:val="0"/>
        <w:autoSpaceDN w:val="0"/>
        <w:spacing w:line="360" w:lineRule="auto"/>
        <w:jc w:val="center"/>
        <w:rPr>
          <w:bCs w:val="0"/>
          <w:iCs w:val="0"/>
          <w:sz w:val="24"/>
          <w:szCs w:val="24"/>
          <w:lang w:val="zh-CN"/>
        </w:rPr>
      </w:pPr>
      <w:r>
        <w:rPr>
          <w:rFonts w:hint="eastAsia"/>
          <w:b/>
          <w:iCs w:val="0"/>
          <w:sz w:val="24"/>
          <w:szCs w:val="24"/>
          <w:lang w:val="zh-CN"/>
        </w:rPr>
        <w:t xml:space="preserve">年  </w:t>
      </w:r>
      <w:r>
        <w:rPr>
          <w:rFonts w:hint="eastAsia"/>
          <w:b/>
          <w:iCs w:val="0"/>
          <w:sz w:val="24"/>
          <w:szCs w:val="24"/>
        </w:rPr>
        <w:t xml:space="preserve"> </w:t>
      </w:r>
      <w:r>
        <w:rPr>
          <w:rFonts w:hint="eastAsia"/>
          <w:b/>
          <w:iCs w:val="0"/>
          <w:sz w:val="24"/>
          <w:szCs w:val="24"/>
          <w:lang w:val="zh-CN"/>
        </w:rPr>
        <w:t xml:space="preserve"> 月 </w:t>
      </w:r>
      <w:r>
        <w:rPr>
          <w:rFonts w:hint="eastAsia"/>
          <w:b/>
          <w:iCs w:val="0"/>
          <w:sz w:val="24"/>
          <w:szCs w:val="24"/>
        </w:rPr>
        <w:t xml:space="preserve">  </w:t>
      </w:r>
      <w:r>
        <w:rPr>
          <w:rFonts w:hint="eastAsia"/>
          <w:b/>
          <w:iCs w:val="0"/>
          <w:sz w:val="24"/>
          <w:szCs w:val="24"/>
          <w:lang w:val="zh-CN"/>
        </w:rPr>
        <w:t xml:space="preserve"> 日</w:t>
      </w:r>
    </w:p>
    <w:p w:rsidR="00D9242D" w:rsidRDefault="00D9242D">
      <w:pPr>
        <w:autoSpaceDE w:val="0"/>
        <w:autoSpaceDN w:val="0"/>
        <w:adjustRightInd w:val="0"/>
        <w:ind w:firstLine="482"/>
        <w:jc w:val="right"/>
        <w:rPr>
          <w:rFonts w:hAnsi="Cambria"/>
          <w:b/>
          <w:sz w:val="24"/>
          <w:lang w:val="zh-CN"/>
        </w:rPr>
      </w:pPr>
    </w:p>
    <w:p w:rsidR="00D9242D" w:rsidRDefault="00D9242D">
      <w:pPr>
        <w:pStyle w:val="2"/>
      </w:pPr>
      <w:bookmarkStart w:id="320" w:name="_Toc8795"/>
      <w:bookmarkStart w:id="321" w:name="_Toc14221"/>
      <w:bookmarkStart w:id="322" w:name="_Toc63"/>
      <w:bookmarkStart w:id="323" w:name="_Toc495567980"/>
      <w:bookmarkStart w:id="324" w:name="_Toc495666298"/>
      <w:bookmarkStart w:id="325" w:name="_Toc325726051"/>
      <w:bookmarkStart w:id="326" w:name="_Toc376936782"/>
      <w:bookmarkEnd w:id="315"/>
      <w:bookmarkEnd w:id="316"/>
      <w:bookmarkEnd w:id="317"/>
      <w:r>
        <w:br w:type="page"/>
      </w:r>
      <w:bookmarkStart w:id="327" w:name="_Toc88840556"/>
      <w:r>
        <w:rPr>
          <w:rFonts w:hint="eastAsia"/>
        </w:rPr>
        <w:lastRenderedPageBreak/>
        <w:t>附件</w:t>
      </w:r>
      <w:r>
        <w:rPr>
          <w:rFonts w:hint="eastAsia"/>
        </w:rPr>
        <w:t>16</w:t>
      </w:r>
      <w:r>
        <w:rPr>
          <w:rFonts w:hint="eastAsia"/>
        </w:rPr>
        <w:t>：</w:t>
      </w:r>
      <w:bookmarkStart w:id="328" w:name="_Toc495666299"/>
      <w:bookmarkStart w:id="329" w:name="_Toc17620"/>
      <w:bookmarkStart w:id="330" w:name="_Toc15619"/>
      <w:bookmarkStart w:id="331" w:name="_Toc26810"/>
      <w:bookmarkStart w:id="332" w:name="_Toc333497433"/>
      <w:bookmarkStart w:id="333" w:name="_Toc333248991"/>
      <w:bookmarkStart w:id="334" w:name="_Toc450045756"/>
      <w:bookmarkStart w:id="335" w:name="_Toc495567981"/>
      <w:bookmarkEnd w:id="320"/>
      <w:bookmarkEnd w:id="321"/>
      <w:bookmarkEnd w:id="322"/>
      <w:bookmarkEnd w:id="323"/>
      <w:bookmarkEnd w:id="324"/>
      <w:r>
        <w:rPr>
          <w:rFonts w:hint="eastAsia"/>
        </w:rPr>
        <w:t>残疾人福利性单位声明函</w:t>
      </w:r>
      <w:bookmarkEnd w:id="327"/>
    </w:p>
    <w:p w:rsidR="00D9242D" w:rsidRDefault="00D9242D">
      <w:pPr>
        <w:ind w:firstLineChars="200" w:firstLine="723"/>
        <w:jc w:val="center"/>
        <w:rPr>
          <w:b/>
          <w:sz w:val="36"/>
          <w:szCs w:val="36"/>
        </w:rPr>
      </w:pPr>
      <w:bookmarkStart w:id="336" w:name="OLE_LINK14"/>
      <w:bookmarkStart w:id="337" w:name="OLE_LINK13"/>
    </w:p>
    <w:p w:rsidR="00D9242D" w:rsidRDefault="00D9242D">
      <w:pPr>
        <w:ind w:firstLineChars="200" w:firstLine="482"/>
        <w:jc w:val="center"/>
        <w:rPr>
          <w:b/>
          <w:sz w:val="24"/>
          <w:szCs w:val="24"/>
        </w:rPr>
      </w:pPr>
      <w:r>
        <w:rPr>
          <w:rFonts w:hint="eastAsia"/>
          <w:b/>
          <w:sz w:val="24"/>
          <w:szCs w:val="24"/>
        </w:rPr>
        <w:t>残疾人福利性单位声明函</w:t>
      </w:r>
    </w:p>
    <w:bookmarkEnd w:id="336"/>
    <w:bookmarkEnd w:id="337"/>
    <w:p w:rsidR="00D9242D" w:rsidRDefault="00D9242D" w:rsidP="00C74196">
      <w:pPr>
        <w:spacing w:afterLines="50"/>
        <w:ind w:firstLineChars="200" w:firstLine="400"/>
      </w:pPr>
    </w:p>
    <w:p w:rsidR="00D9242D" w:rsidRDefault="00D9242D" w:rsidP="00C74196">
      <w:pPr>
        <w:spacing w:afterLines="50"/>
        <w:ind w:firstLineChars="200" w:firstLine="482"/>
        <w:rPr>
          <w:b/>
          <w:sz w:val="24"/>
          <w:szCs w:val="24"/>
        </w:rPr>
      </w:pPr>
      <w:r>
        <w:rPr>
          <w:rFonts w:hint="eastAsia"/>
          <w:b/>
          <w:sz w:val="24"/>
          <w:szCs w:val="24"/>
        </w:rPr>
        <w:t>致：</w:t>
      </w:r>
      <w:r w:rsidR="00C57BE8">
        <w:rPr>
          <w:rFonts w:hint="eastAsia"/>
          <w:b/>
          <w:sz w:val="24"/>
          <w:szCs w:val="22"/>
        </w:rPr>
        <w:t>青海港鑫工程咨询有限公司</w:t>
      </w:r>
    </w:p>
    <w:p w:rsidR="00D9242D" w:rsidRDefault="00D9242D">
      <w:pPr>
        <w:spacing w:line="360" w:lineRule="auto"/>
        <w:ind w:firstLineChars="150" w:firstLine="360"/>
        <w:rPr>
          <w:sz w:val="24"/>
          <w:szCs w:val="24"/>
        </w:rPr>
      </w:pPr>
    </w:p>
    <w:p w:rsidR="00D9242D" w:rsidRDefault="00D9242D">
      <w:pPr>
        <w:spacing w:line="360" w:lineRule="auto"/>
        <w:ind w:firstLineChars="200" w:firstLine="480"/>
        <w:rPr>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rsidR="00D9242D" w:rsidRDefault="00D9242D">
      <w:pPr>
        <w:spacing w:line="360" w:lineRule="auto"/>
        <w:ind w:firstLineChars="200" w:firstLine="480"/>
        <w:rPr>
          <w:sz w:val="24"/>
          <w:szCs w:val="24"/>
        </w:rPr>
      </w:pPr>
      <w:r>
        <w:rPr>
          <w:rFonts w:hint="eastAsia"/>
          <w:sz w:val="24"/>
          <w:szCs w:val="24"/>
        </w:rPr>
        <w:t>本单位对上述声明的真实性负责。如有虚假，将依法承担相应责任。</w:t>
      </w:r>
    </w:p>
    <w:p w:rsidR="00D9242D" w:rsidRDefault="00D9242D">
      <w:pPr>
        <w:spacing w:line="360" w:lineRule="auto"/>
        <w:ind w:firstLineChars="200" w:firstLine="480"/>
        <w:rPr>
          <w:sz w:val="24"/>
          <w:szCs w:val="24"/>
        </w:rPr>
      </w:pPr>
    </w:p>
    <w:p w:rsidR="00D9242D" w:rsidRDefault="00D9242D">
      <w:pPr>
        <w:spacing w:line="360" w:lineRule="auto"/>
        <w:ind w:firstLineChars="200" w:firstLine="480"/>
        <w:rPr>
          <w:sz w:val="24"/>
          <w:szCs w:val="24"/>
        </w:rPr>
      </w:pPr>
      <w:r>
        <w:rPr>
          <w:rFonts w:hint="eastAsia"/>
          <w:sz w:val="24"/>
          <w:szCs w:val="24"/>
        </w:rPr>
        <w:t>注：若无此项内容，可不提供此函。</w:t>
      </w:r>
    </w:p>
    <w:p w:rsidR="00D9242D" w:rsidRDefault="00D9242D">
      <w:pPr>
        <w:spacing w:line="360" w:lineRule="auto"/>
        <w:ind w:firstLineChars="200" w:firstLine="400"/>
      </w:pPr>
    </w:p>
    <w:p w:rsidR="00D9242D" w:rsidRDefault="00D9242D">
      <w:pPr>
        <w:spacing w:line="360" w:lineRule="auto"/>
        <w:ind w:firstLineChars="200" w:firstLine="400"/>
      </w:pPr>
    </w:p>
    <w:p w:rsidR="00D9242D" w:rsidRDefault="00D9242D">
      <w:pPr>
        <w:spacing w:line="360" w:lineRule="auto"/>
        <w:ind w:firstLineChars="200" w:firstLine="400"/>
      </w:pPr>
    </w:p>
    <w:p w:rsidR="00D9242D" w:rsidRDefault="00D9242D">
      <w:pPr>
        <w:spacing w:line="360" w:lineRule="auto"/>
        <w:ind w:firstLineChars="200" w:firstLine="400"/>
      </w:pPr>
    </w:p>
    <w:p w:rsidR="00D9242D" w:rsidRDefault="00D9242D">
      <w:pPr>
        <w:spacing w:line="360" w:lineRule="auto"/>
        <w:ind w:firstLineChars="200" w:firstLine="400"/>
      </w:pPr>
    </w:p>
    <w:p w:rsidR="00D9242D" w:rsidRDefault="00D9242D">
      <w:pPr>
        <w:spacing w:line="360" w:lineRule="auto"/>
        <w:ind w:firstLineChars="200" w:firstLine="400"/>
      </w:pPr>
    </w:p>
    <w:p w:rsidR="00D9242D" w:rsidRDefault="00D9242D">
      <w:pPr>
        <w:spacing w:line="360" w:lineRule="auto"/>
        <w:ind w:firstLineChars="200" w:firstLine="400"/>
      </w:pPr>
    </w:p>
    <w:p w:rsidR="00D9242D" w:rsidRDefault="00D9242D">
      <w:pPr>
        <w:spacing w:line="360" w:lineRule="auto"/>
        <w:ind w:firstLineChars="200" w:firstLine="402"/>
        <w:jc w:val="center"/>
        <w:rPr>
          <w:b/>
          <w:sz w:val="24"/>
          <w:szCs w:val="24"/>
        </w:rPr>
      </w:pPr>
      <w:r>
        <w:rPr>
          <w:rFonts w:hint="eastAsia"/>
          <w:b/>
        </w:rPr>
        <w:t xml:space="preserve">                            </w:t>
      </w:r>
      <w:r>
        <w:rPr>
          <w:rFonts w:hint="eastAsia"/>
          <w:b/>
          <w:sz w:val="24"/>
          <w:szCs w:val="24"/>
        </w:rPr>
        <w:t xml:space="preserve">    企业名称：</w:t>
      </w:r>
      <w:r>
        <w:rPr>
          <w:rFonts w:hint="eastAsia"/>
          <w:sz w:val="24"/>
          <w:szCs w:val="24"/>
          <w:u w:val="single"/>
        </w:rPr>
        <w:t xml:space="preserve">       </w:t>
      </w:r>
      <w:r>
        <w:rPr>
          <w:rFonts w:hint="eastAsia"/>
          <w:b/>
          <w:sz w:val="24"/>
          <w:szCs w:val="24"/>
        </w:rPr>
        <w:t>（公章）</w:t>
      </w:r>
    </w:p>
    <w:p w:rsidR="00D9242D" w:rsidRDefault="00D9242D">
      <w:pPr>
        <w:spacing w:line="360" w:lineRule="auto"/>
        <w:ind w:firstLineChars="200" w:firstLine="482"/>
        <w:jc w:val="right"/>
        <w:rPr>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rsidR="00D9242D" w:rsidRDefault="00D9242D">
      <w:pPr>
        <w:ind w:firstLineChars="200" w:firstLine="482"/>
        <w:jc w:val="center"/>
        <w:rPr>
          <w:b/>
          <w:sz w:val="24"/>
          <w:szCs w:val="24"/>
        </w:rPr>
      </w:pPr>
      <w:r>
        <w:rPr>
          <w:rFonts w:hint="eastAsia"/>
          <w:b/>
          <w:sz w:val="24"/>
          <w:szCs w:val="24"/>
        </w:rPr>
        <w:t xml:space="preserve">              年   月  日</w:t>
      </w:r>
    </w:p>
    <w:p w:rsidR="00D9242D" w:rsidRDefault="00D9242D">
      <w:pPr>
        <w:keepNext/>
        <w:keepLines/>
      </w:pPr>
    </w:p>
    <w:p w:rsidR="00D9242D" w:rsidRDefault="00D9242D">
      <w:pPr>
        <w:pStyle w:val="2"/>
      </w:pPr>
      <w:r>
        <w:br w:type="page"/>
      </w:r>
      <w:bookmarkStart w:id="338" w:name="_Toc88840557"/>
      <w:r>
        <w:rPr>
          <w:rFonts w:hint="eastAsia"/>
        </w:rPr>
        <w:lastRenderedPageBreak/>
        <w:t>附件</w:t>
      </w:r>
      <w:r>
        <w:rPr>
          <w:rFonts w:hint="eastAsia"/>
        </w:rPr>
        <w:t>17</w:t>
      </w:r>
      <w:r>
        <w:rPr>
          <w:rFonts w:hint="eastAsia"/>
        </w:rPr>
        <w:t>其他资料</w:t>
      </w:r>
      <w:bookmarkEnd w:id="338"/>
    </w:p>
    <w:p w:rsidR="00D9242D" w:rsidRDefault="00D9242D">
      <w:pPr>
        <w:spacing w:line="360" w:lineRule="auto"/>
        <w:ind w:firstLine="723"/>
        <w:jc w:val="center"/>
        <w:rPr>
          <w:sz w:val="36"/>
          <w:szCs w:val="36"/>
        </w:rPr>
      </w:pPr>
      <w:bookmarkStart w:id="339" w:name="_Toc298683408"/>
      <w:r>
        <w:rPr>
          <w:rFonts w:hint="eastAsia"/>
          <w:b/>
          <w:sz w:val="36"/>
          <w:szCs w:val="36"/>
        </w:rPr>
        <w:t>其他资料</w:t>
      </w:r>
      <w:bookmarkEnd w:id="339"/>
    </w:p>
    <w:p w:rsidR="00D9242D" w:rsidRDefault="00D9242D">
      <w:pPr>
        <w:spacing w:line="360" w:lineRule="auto"/>
        <w:ind w:firstLineChars="196" w:firstLine="472"/>
        <w:jc w:val="left"/>
        <w:rPr>
          <w:b/>
          <w:sz w:val="24"/>
          <w:szCs w:val="24"/>
        </w:rPr>
      </w:pPr>
      <w:r>
        <w:rPr>
          <w:rFonts w:hint="eastAsia"/>
          <w:b/>
          <w:sz w:val="24"/>
          <w:szCs w:val="24"/>
        </w:rPr>
        <w:t>附有关项目管理</w:t>
      </w:r>
      <w:r w:rsidR="00D87821">
        <w:rPr>
          <w:rFonts w:hint="eastAsia"/>
          <w:b/>
          <w:sz w:val="24"/>
          <w:szCs w:val="24"/>
        </w:rPr>
        <w:t>及实施方案</w:t>
      </w:r>
      <w:r>
        <w:rPr>
          <w:rFonts w:hint="eastAsia"/>
          <w:b/>
          <w:sz w:val="24"/>
          <w:szCs w:val="24"/>
        </w:rPr>
        <w:t>、业绩、</w:t>
      </w:r>
      <w:r w:rsidR="000C0847">
        <w:rPr>
          <w:rFonts w:hint="eastAsia"/>
          <w:b/>
          <w:sz w:val="24"/>
          <w:szCs w:val="24"/>
        </w:rPr>
        <w:t>配送</w:t>
      </w:r>
      <w:r>
        <w:rPr>
          <w:rFonts w:hint="eastAsia"/>
          <w:b/>
          <w:sz w:val="24"/>
          <w:szCs w:val="24"/>
        </w:rPr>
        <w:t>方案</w:t>
      </w:r>
      <w:r w:rsidR="00A52488">
        <w:rPr>
          <w:rFonts w:hint="eastAsia"/>
          <w:b/>
          <w:sz w:val="24"/>
          <w:szCs w:val="24"/>
        </w:rPr>
        <w:t>、培训方案</w:t>
      </w:r>
      <w:r>
        <w:rPr>
          <w:rFonts w:hint="eastAsia"/>
          <w:b/>
          <w:sz w:val="24"/>
          <w:szCs w:val="24"/>
        </w:rPr>
        <w:t>及售后服务等方面以及供应商认为需要提供的相关资料。</w:t>
      </w:r>
    </w:p>
    <w:p w:rsidR="00D9242D" w:rsidRDefault="00D9242D">
      <w:pPr>
        <w:autoSpaceDE w:val="0"/>
        <w:autoSpaceDN w:val="0"/>
        <w:adjustRightInd w:val="0"/>
        <w:ind w:firstLine="482"/>
        <w:jc w:val="right"/>
        <w:rPr>
          <w:rFonts w:hAnsi="Cambria"/>
          <w:b/>
          <w:sz w:val="24"/>
          <w:lang w:val="zh-CN"/>
        </w:rPr>
      </w:pPr>
    </w:p>
    <w:p w:rsidR="00D9242D" w:rsidRDefault="00D9242D">
      <w:pPr>
        <w:pStyle w:val="2"/>
      </w:pPr>
      <w:r>
        <w:br w:type="page"/>
      </w:r>
      <w:bookmarkStart w:id="340" w:name="_Toc88840558"/>
      <w:r>
        <w:rPr>
          <w:rFonts w:hint="eastAsia"/>
        </w:rPr>
        <w:lastRenderedPageBreak/>
        <w:t>附件</w:t>
      </w:r>
      <w:r>
        <w:rPr>
          <w:rFonts w:hint="eastAsia"/>
        </w:rPr>
        <w:t>18</w:t>
      </w:r>
      <w:r>
        <w:rPr>
          <w:rFonts w:hint="eastAsia"/>
        </w:rPr>
        <w:t>：</w:t>
      </w:r>
      <w:bookmarkEnd w:id="328"/>
      <w:bookmarkEnd w:id="329"/>
      <w:bookmarkEnd w:id="330"/>
      <w:bookmarkEnd w:id="331"/>
      <w:bookmarkEnd w:id="332"/>
      <w:bookmarkEnd w:id="333"/>
      <w:bookmarkEnd w:id="334"/>
      <w:bookmarkEnd w:id="335"/>
      <w:r>
        <w:rPr>
          <w:rFonts w:hint="eastAsia"/>
        </w:rPr>
        <w:t>供应商</w:t>
      </w:r>
      <w:r w:rsidR="00AB470F">
        <w:rPr>
          <w:rFonts w:hint="eastAsia"/>
        </w:rPr>
        <w:t>最终</w:t>
      </w:r>
      <w:r>
        <w:rPr>
          <w:rFonts w:hint="eastAsia"/>
        </w:rPr>
        <w:t>报价表</w:t>
      </w:r>
      <w:bookmarkEnd w:id="340"/>
    </w:p>
    <w:p w:rsidR="00D9242D" w:rsidRDefault="00D9242D">
      <w:pPr>
        <w:spacing w:line="360" w:lineRule="auto"/>
        <w:jc w:val="center"/>
        <w:rPr>
          <w:b/>
          <w:sz w:val="24"/>
          <w:szCs w:val="24"/>
        </w:rPr>
      </w:pPr>
      <w:bookmarkStart w:id="341" w:name="_Toc408326292"/>
    </w:p>
    <w:p w:rsidR="00D9242D" w:rsidRDefault="00D9242D">
      <w:pPr>
        <w:spacing w:line="360" w:lineRule="auto"/>
        <w:jc w:val="center"/>
        <w:rPr>
          <w:b/>
          <w:sz w:val="24"/>
          <w:szCs w:val="24"/>
        </w:rPr>
      </w:pPr>
      <w:r>
        <w:rPr>
          <w:rFonts w:hint="eastAsia"/>
          <w:b/>
          <w:sz w:val="24"/>
          <w:szCs w:val="24"/>
        </w:rPr>
        <w:t>供应商</w:t>
      </w:r>
      <w:r w:rsidR="00AB470F">
        <w:rPr>
          <w:rFonts w:hint="eastAsia"/>
          <w:b/>
          <w:sz w:val="24"/>
          <w:szCs w:val="24"/>
        </w:rPr>
        <w:t>最终</w:t>
      </w:r>
      <w:r>
        <w:rPr>
          <w:rFonts w:hint="eastAsia"/>
          <w:b/>
          <w:sz w:val="24"/>
          <w:szCs w:val="24"/>
        </w:rPr>
        <w:t>报价表</w:t>
      </w:r>
      <w:bookmarkEnd w:id="341"/>
    </w:p>
    <w:p w:rsidR="00D9242D" w:rsidRDefault="00D9242D">
      <w:pPr>
        <w:spacing w:line="360" w:lineRule="auto"/>
        <w:rPr>
          <w:b/>
          <w:sz w:val="24"/>
          <w:szCs w:val="24"/>
        </w:rPr>
      </w:pPr>
    </w:p>
    <w:p w:rsidR="00D9242D" w:rsidRDefault="00D9242D">
      <w:pPr>
        <w:spacing w:line="360" w:lineRule="auto"/>
        <w:rPr>
          <w:b/>
          <w:sz w:val="24"/>
          <w:szCs w:val="24"/>
        </w:rPr>
      </w:pPr>
      <w:r>
        <w:rPr>
          <w:rFonts w:hint="eastAsia"/>
          <w:b/>
          <w:sz w:val="24"/>
          <w:szCs w:val="24"/>
        </w:rPr>
        <w:t>项目名称</w:t>
      </w:r>
      <w:r>
        <w:rPr>
          <w:b/>
          <w:sz w:val="24"/>
          <w:szCs w:val="24"/>
        </w:rPr>
        <w:t>:</w:t>
      </w:r>
    </w:p>
    <w:p w:rsidR="00D9242D" w:rsidRDefault="00D9242D">
      <w:pPr>
        <w:spacing w:line="360" w:lineRule="auto"/>
        <w:rPr>
          <w:b/>
          <w:sz w:val="24"/>
          <w:szCs w:val="24"/>
        </w:rPr>
      </w:pPr>
      <w:r>
        <w:rPr>
          <w:rFonts w:hint="eastAsia"/>
          <w:b/>
          <w:sz w:val="24"/>
          <w:szCs w:val="24"/>
        </w:rPr>
        <w:t>项目编号</w:t>
      </w:r>
      <w:r>
        <w:rPr>
          <w:b/>
          <w:sz w:val="24"/>
          <w:szCs w:val="24"/>
        </w:rPr>
        <w:t>:</w:t>
      </w:r>
    </w:p>
    <w:p w:rsidR="00D9242D" w:rsidRDefault="00D9242D">
      <w:pPr>
        <w:spacing w:line="360" w:lineRule="auto"/>
        <w:jc w:val="right"/>
        <w:rPr>
          <w:sz w:val="24"/>
          <w:szCs w:val="24"/>
        </w:rPr>
      </w:pPr>
      <w:r>
        <w:rPr>
          <w:rFonts w:hint="eastAsia"/>
          <w:b/>
          <w:sz w:val="24"/>
          <w:szCs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233"/>
        <w:gridCol w:w="2420"/>
        <w:gridCol w:w="2581"/>
      </w:tblGrid>
      <w:tr w:rsidR="00D9242D">
        <w:trPr>
          <w:cantSplit/>
          <w:trHeight w:val="822"/>
          <w:jc w:val="center"/>
        </w:trPr>
        <w:tc>
          <w:tcPr>
            <w:tcW w:w="2126" w:type="dxa"/>
            <w:vAlign w:val="center"/>
          </w:tcPr>
          <w:p w:rsidR="00D9242D" w:rsidRDefault="00D9242D">
            <w:pPr>
              <w:spacing w:line="360" w:lineRule="auto"/>
              <w:jc w:val="center"/>
              <w:rPr>
                <w:bCs w:val="0"/>
                <w:sz w:val="24"/>
                <w:szCs w:val="24"/>
              </w:rPr>
            </w:pPr>
            <w:r>
              <w:rPr>
                <w:rFonts w:hint="eastAsia"/>
                <w:bCs w:val="0"/>
                <w:sz w:val="24"/>
                <w:szCs w:val="24"/>
              </w:rPr>
              <w:t>最初报价</w:t>
            </w:r>
          </w:p>
        </w:tc>
        <w:tc>
          <w:tcPr>
            <w:tcW w:w="2233" w:type="dxa"/>
            <w:vAlign w:val="center"/>
          </w:tcPr>
          <w:p w:rsidR="00D9242D" w:rsidRDefault="00D9242D">
            <w:pPr>
              <w:spacing w:line="360" w:lineRule="auto"/>
              <w:jc w:val="center"/>
              <w:rPr>
                <w:bCs w:val="0"/>
                <w:sz w:val="24"/>
                <w:szCs w:val="24"/>
              </w:rPr>
            </w:pPr>
            <w:r>
              <w:rPr>
                <w:rFonts w:hint="eastAsia"/>
                <w:bCs w:val="0"/>
                <w:sz w:val="24"/>
                <w:szCs w:val="24"/>
              </w:rPr>
              <w:t>调整因素</w:t>
            </w:r>
          </w:p>
        </w:tc>
        <w:tc>
          <w:tcPr>
            <w:tcW w:w="2420" w:type="dxa"/>
            <w:vAlign w:val="center"/>
          </w:tcPr>
          <w:p w:rsidR="00D9242D" w:rsidRDefault="00D9242D">
            <w:pPr>
              <w:spacing w:line="360" w:lineRule="auto"/>
              <w:jc w:val="center"/>
              <w:rPr>
                <w:bCs w:val="0"/>
                <w:sz w:val="24"/>
                <w:szCs w:val="24"/>
              </w:rPr>
            </w:pPr>
            <w:r>
              <w:rPr>
                <w:rFonts w:hint="eastAsia"/>
                <w:bCs w:val="0"/>
                <w:sz w:val="24"/>
                <w:szCs w:val="24"/>
              </w:rPr>
              <w:t>最终报价</w:t>
            </w:r>
          </w:p>
        </w:tc>
        <w:tc>
          <w:tcPr>
            <w:tcW w:w="2581" w:type="dxa"/>
            <w:vAlign w:val="center"/>
          </w:tcPr>
          <w:p w:rsidR="00D9242D" w:rsidRDefault="00D9242D">
            <w:pPr>
              <w:spacing w:line="360" w:lineRule="auto"/>
              <w:jc w:val="center"/>
              <w:rPr>
                <w:bCs w:val="0"/>
                <w:sz w:val="24"/>
                <w:szCs w:val="24"/>
              </w:rPr>
            </w:pPr>
            <w:r>
              <w:rPr>
                <w:rFonts w:hint="eastAsia"/>
                <w:bCs w:val="0"/>
                <w:sz w:val="24"/>
                <w:szCs w:val="24"/>
              </w:rPr>
              <w:t>交货期</w:t>
            </w:r>
          </w:p>
        </w:tc>
      </w:tr>
      <w:tr w:rsidR="00D9242D">
        <w:trPr>
          <w:cantSplit/>
          <w:trHeight w:val="851"/>
          <w:jc w:val="center"/>
        </w:trPr>
        <w:tc>
          <w:tcPr>
            <w:tcW w:w="2126" w:type="dxa"/>
          </w:tcPr>
          <w:p w:rsidR="00D9242D" w:rsidRDefault="00D9242D">
            <w:pPr>
              <w:spacing w:line="360" w:lineRule="auto"/>
              <w:rPr>
                <w:sz w:val="24"/>
                <w:szCs w:val="24"/>
              </w:rPr>
            </w:pPr>
          </w:p>
        </w:tc>
        <w:tc>
          <w:tcPr>
            <w:tcW w:w="2233" w:type="dxa"/>
          </w:tcPr>
          <w:p w:rsidR="00D9242D" w:rsidRDefault="00D9242D">
            <w:pPr>
              <w:spacing w:line="360" w:lineRule="auto"/>
              <w:rPr>
                <w:sz w:val="24"/>
                <w:szCs w:val="24"/>
              </w:rPr>
            </w:pPr>
          </w:p>
        </w:tc>
        <w:tc>
          <w:tcPr>
            <w:tcW w:w="2420" w:type="dxa"/>
          </w:tcPr>
          <w:p w:rsidR="00D9242D" w:rsidRDefault="00D9242D">
            <w:pPr>
              <w:spacing w:line="360" w:lineRule="auto"/>
              <w:rPr>
                <w:sz w:val="24"/>
                <w:szCs w:val="24"/>
              </w:rPr>
            </w:pPr>
          </w:p>
        </w:tc>
        <w:tc>
          <w:tcPr>
            <w:tcW w:w="2581" w:type="dxa"/>
          </w:tcPr>
          <w:p w:rsidR="00D9242D" w:rsidRDefault="00D9242D">
            <w:pPr>
              <w:spacing w:line="360" w:lineRule="auto"/>
              <w:rPr>
                <w:sz w:val="24"/>
                <w:szCs w:val="24"/>
              </w:rPr>
            </w:pPr>
          </w:p>
        </w:tc>
      </w:tr>
      <w:tr w:rsidR="00D9242D">
        <w:trPr>
          <w:cantSplit/>
          <w:trHeight w:val="4676"/>
          <w:jc w:val="center"/>
        </w:trPr>
        <w:tc>
          <w:tcPr>
            <w:tcW w:w="9360" w:type="dxa"/>
            <w:gridSpan w:val="4"/>
          </w:tcPr>
          <w:p w:rsidR="00D9242D" w:rsidRDefault="00D9242D">
            <w:pPr>
              <w:spacing w:line="360" w:lineRule="auto"/>
              <w:rPr>
                <w:sz w:val="24"/>
                <w:szCs w:val="24"/>
              </w:rPr>
            </w:pPr>
          </w:p>
          <w:p w:rsidR="00D9242D" w:rsidRDefault="00D9242D">
            <w:pPr>
              <w:spacing w:line="360" w:lineRule="auto"/>
              <w:ind w:firstLineChars="200" w:firstLine="480"/>
              <w:rPr>
                <w:sz w:val="24"/>
                <w:szCs w:val="24"/>
              </w:rPr>
            </w:pPr>
            <w:r>
              <w:rPr>
                <w:sz w:val="24"/>
                <w:szCs w:val="24"/>
              </w:rPr>
              <w:t>免费质保期</w:t>
            </w:r>
            <w:r>
              <w:rPr>
                <w:rFonts w:hint="eastAsia"/>
                <w:sz w:val="24"/>
                <w:szCs w:val="24"/>
              </w:rPr>
              <w:t>：</w:t>
            </w:r>
          </w:p>
          <w:p w:rsidR="00D9242D" w:rsidRDefault="00D9242D">
            <w:pPr>
              <w:spacing w:line="360" w:lineRule="auto"/>
              <w:rPr>
                <w:sz w:val="24"/>
                <w:szCs w:val="24"/>
              </w:rPr>
            </w:pPr>
          </w:p>
          <w:p w:rsidR="00D9242D" w:rsidRDefault="00D9242D">
            <w:pPr>
              <w:spacing w:line="360" w:lineRule="auto"/>
              <w:rPr>
                <w:sz w:val="24"/>
                <w:szCs w:val="24"/>
              </w:rPr>
            </w:pPr>
          </w:p>
          <w:p w:rsidR="00D9242D" w:rsidRDefault="00D9242D">
            <w:pPr>
              <w:spacing w:line="360" w:lineRule="auto"/>
              <w:rPr>
                <w:sz w:val="24"/>
                <w:szCs w:val="24"/>
              </w:rPr>
            </w:pPr>
          </w:p>
        </w:tc>
      </w:tr>
    </w:tbl>
    <w:p w:rsidR="00D9242D" w:rsidRDefault="00D9242D">
      <w:pPr>
        <w:spacing w:line="360" w:lineRule="auto"/>
        <w:jc w:val="left"/>
        <w:rPr>
          <w:sz w:val="24"/>
          <w:szCs w:val="24"/>
        </w:rPr>
      </w:pPr>
      <w:r>
        <w:rPr>
          <w:rFonts w:hint="eastAsia"/>
          <w:sz w:val="24"/>
          <w:szCs w:val="24"/>
        </w:rPr>
        <w:t>注：此表不需装订在响应文件中，供应商事先须盖章、签字。在磋商期间，由法定代表人或被授权投标人现场填写相关内容后密封提交。</w:t>
      </w:r>
    </w:p>
    <w:p w:rsidR="00D9242D" w:rsidRDefault="00D9242D">
      <w:pPr>
        <w:tabs>
          <w:tab w:val="left" w:pos="168"/>
        </w:tabs>
        <w:spacing w:line="360" w:lineRule="auto"/>
        <w:textAlignment w:val="baseline"/>
        <w:rPr>
          <w:b/>
          <w:bCs w:val="0"/>
          <w:sz w:val="24"/>
          <w:szCs w:val="24"/>
        </w:rPr>
      </w:pPr>
    </w:p>
    <w:p w:rsidR="00D9242D" w:rsidRDefault="00D9242D">
      <w:pPr>
        <w:tabs>
          <w:tab w:val="left" w:pos="168"/>
        </w:tabs>
        <w:spacing w:line="360" w:lineRule="auto"/>
        <w:textAlignment w:val="baseline"/>
        <w:rPr>
          <w:b/>
          <w:bCs w:val="0"/>
          <w:sz w:val="24"/>
          <w:szCs w:val="24"/>
        </w:rPr>
      </w:pPr>
    </w:p>
    <w:p w:rsidR="00D9242D" w:rsidRDefault="00D9242D">
      <w:pPr>
        <w:spacing w:line="360" w:lineRule="auto"/>
        <w:jc w:val="right"/>
        <w:rPr>
          <w:b/>
          <w:sz w:val="24"/>
          <w:szCs w:val="24"/>
        </w:rPr>
      </w:pPr>
      <w:r>
        <w:rPr>
          <w:rFonts w:hint="eastAsia"/>
          <w:b/>
          <w:sz w:val="24"/>
          <w:szCs w:val="24"/>
        </w:rPr>
        <w:t>供应商：（公章）</w:t>
      </w:r>
    </w:p>
    <w:p w:rsidR="00D9242D" w:rsidRDefault="00D9242D">
      <w:pPr>
        <w:spacing w:line="360" w:lineRule="auto"/>
        <w:jc w:val="right"/>
        <w:rPr>
          <w:b/>
          <w:sz w:val="24"/>
          <w:szCs w:val="24"/>
        </w:rPr>
      </w:pPr>
      <w:r>
        <w:rPr>
          <w:rFonts w:hint="eastAsia"/>
          <w:b/>
          <w:sz w:val="24"/>
          <w:szCs w:val="24"/>
        </w:rPr>
        <w:t>法定代表人或委托代理人：（签字或盖章）</w:t>
      </w:r>
    </w:p>
    <w:p w:rsidR="00D9242D" w:rsidRDefault="00D9242D">
      <w:pPr>
        <w:spacing w:line="360" w:lineRule="auto"/>
        <w:jc w:val="right"/>
        <w:rPr>
          <w:b/>
          <w:sz w:val="24"/>
          <w:szCs w:val="24"/>
        </w:rPr>
      </w:pPr>
      <w:r>
        <w:rPr>
          <w:rFonts w:hint="eastAsia"/>
          <w:b/>
          <w:sz w:val="24"/>
          <w:szCs w:val="24"/>
        </w:rPr>
        <w:t xml:space="preserve">              年   月  日</w:t>
      </w:r>
    </w:p>
    <w:p w:rsidR="00D9242D" w:rsidRDefault="00D9242D">
      <w:pPr>
        <w:pStyle w:val="af1"/>
        <w:spacing w:line="420" w:lineRule="exact"/>
        <w:rPr>
          <w:kern w:val="28"/>
          <w:lang w:val="zh-CN"/>
        </w:rPr>
      </w:pPr>
      <w:r>
        <w:rPr>
          <w:rFonts w:hint="eastAsia"/>
          <w:kern w:val="28"/>
        </w:rPr>
        <w:br w:type="page"/>
      </w:r>
      <w:bookmarkStart w:id="342" w:name="_Toc455584731"/>
      <w:bookmarkStart w:id="343" w:name="_Toc470775775"/>
      <w:bookmarkStart w:id="344" w:name="_Toc461983006"/>
      <w:bookmarkStart w:id="345" w:name="_Toc495567982"/>
      <w:bookmarkStart w:id="346" w:name="_Toc495666300"/>
      <w:bookmarkStart w:id="347" w:name="_Toc88840559"/>
      <w:bookmarkEnd w:id="325"/>
      <w:bookmarkEnd w:id="326"/>
      <w:r>
        <w:rPr>
          <w:rFonts w:hint="eastAsia"/>
          <w:kern w:val="28"/>
        </w:rPr>
        <w:lastRenderedPageBreak/>
        <w:t>第六部分</w:t>
      </w:r>
      <w:r>
        <w:rPr>
          <w:rFonts w:hint="eastAsia"/>
          <w:kern w:val="28"/>
        </w:rPr>
        <w:t xml:space="preserve">  </w:t>
      </w:r>
      <w:r>
        <w:rPr>
          <w:rFonts w:hint="eastAsia"/>
          <w:kern w:val="28"/>
          <w:lang w:val="zh-CN"/>
        </w:rPr>
        <w:t>采购项目服务要求</w:t>
      </w:r>
      <w:bookmarkEnd w:id="342"/>
      <w:bookmarkEnd w:id="343"/>
      <w:bookmarkEnd w:id="344"/>
      <w:bookmarkEnd w:id="345"/>
      <w:r>
        <w:rPr>
          <w:rFonts w:hint="eastAsia"/>
          <w:kern w:val="28"/>
          <w:lang w:val="zh-CN"/>
        </w:rPr>
        <w:t>及技术参数</w:t>
      </w:r>
      <w:bookmarkEnd w:id="346"/>
      <w:bookmarkEnd w:id="347"/>
    </w:p>
    <w:p w:rsidR="00D9242D" w:rsidRDefault="00D9242D">
      <w:pPr>
        <w:pStyle w:val="af1"/>
        <w:spacing w:before="0" w:after="0" w:line="420" w:lineRule="exact"/>
        <w:ind w:firstLine="723"/>
        <w:outlineLvl w:val="1"/>
        <w:rPr>
          <w:rFonts w:ascii="宋体" w:hAnsi="宋体"/>
          <w:szCs w:val="36"/>
        </w:rPr>
      </w:pPr>
      <w:bookmarkStart w:id="348" w:name="_Toc515908231"/>
      <w:bookmarkStart w:id="349" w:name="_Toc9451"/>
      <w:bookmarkStart w:id="350" w:name="_Toc23621"/>
      <w:bookmarkStart w:id="351" w:name="_Toc88840560"/>
      <w:r>
        <w:rPr>
          <w:rFonts w:ascii="宋体" w:hAnsi="宋体" w:hint="eastAsia"/>
          <w:lang w:val="zh-CN"/>
        </w:rPr>
        <w:t>（一）投标要求</w:t>
      </w:r>
      <w:bookmarkEnd w:id="348"/>
      <w:bookmarkEnd w:id="349"/>
      <w:bookmarkEnd w:id="350"/>
      <w:bookmarkEnd w:id="351"/>
    </w:p>
    <w:p w:rsidR="00D9242D" w:rsidRDefault="00D9242D">
      <w:pPr>
        <w:pStyle w:val="af1"/>
        <w:spacing w:before="0" w:after="0" w:line="380" w:lineRule="exact"/>
        <w:ind w:firstLine="562"/>
        <w:jc w:val="left"/>
        <w:outlineLvl w:val="1"/>
        <w:rPr>
          <w:rFonts w:ascii="宋体" w:hAnsi="宋体"/>
          <w:lang w:val="zh-CN"/>
        </w:rPr>
      </w:pPr>
      <w:bookmarkStart w:id="352" w:name="_Toc515908232"/>
      <w:bookmarkStart w:id="353" w:name="_Toc4144"/>
      <w:bookmarkStart w:id="354" w:name="_Toc4601"/>
      <w:bookmarkStart w:id="355" w:name="_Toc88840561"/>
      <w:r>
        <w:rPr>
          <w:rFonts w:ascii="宋体" w:hAnsi="宋体" w:hint="eastAsia"/>
          <w:sz w:val="28"/>
          <w:szCs w:val="28"/>
          <w:lang w:val="zh-CN"/>
        </w:rPr>
        <w:t>1.投标说明</w:t>
      </w:r>
      <w:bookmarkEnd w:id="352"/>
      <w:bookmarkEnd w:id="353"/>
      <w:bookmarkEnd w:id="354"/>
      <w:bookmarkEnd w:id="355"/>
    </w:p>
    <w:p w:rsidR="00D9242D" w:rsidRDefault="00D9242D">
      <w:pPr>
        <w:spacing w:line="380" w:lineRule="exact"/>
        <w:ind w:firstLine="480"/>
        <w:rPr>
          <w:sz w:val="24"/>
          <w:szCs w:val="24"/>
        </w:rPr>
      </w:pPr>
      <w:r>
        <w:rPr>
          <w:rFonts w:hint="eastAsia"/>
          <w:sz w:val="24"/>
          <w:szCs w:val="24"/>
        </w:rPr>
        <w:t>1.1 投标人可以按照招标文件规定的包号选择投标，但必须对所投包号中的所有内容作为一个整体进行投标，不能拆分或少报。否则，投标无效。</w:t>
      </w:r>
    </w:p>
    <w:p w:rsidR="00D9242D" w:rsidRDefault="00D9242D">
      <w:pPr>
        <w:spacing w:line="380" w:lineRule="exact"/>
        <w:ind w:firstLine="480"/>
        <w:rPr>
          <w:sz w:val="24"/>
          <w:szCs w:val="24"/>
        </w:rPr>
      </w:pPr>
      <w:r>
        <w:rPr>
          <w:rFonts w:hint="eastAsia"/>
          <w:sz w:val="24"/>
          <w:szCs w:val="24"/>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Ansi="Cambria" w:hint="eastAsia"/>
          <w:sz w:val="24"/>
          <w:lang w:val="zh-CN"/>
        </w:rPr>
        <w:t>或</w:t>
      </w:r>
      <w:r>
        <w:rPr>
          <w:rFonts w:hint="eastAsia"/>
          <w:sz w:val="24"/>
          <w:szCs w:val="24"/>
        </w:rPr>
        <w:t>彩页</w:t>
      </w:r>
      <w:r>
        <w:rPr>
          <w:rFonts w:hAnsi="Cambria" w:hint="eastAsia"/>
          <w:sz w:val="24"/>
          <w:lang w:val="zh-CN"/>
        </w:rPr>
        <w:t>（或厂家公开发布的资料参数）</w:t>
      </w:r>
      <w:r>
        <w:rPr>
          <w:rFonts w:hint="eastAsia"/>
          <w:sz w:val="24"/>
          <w:szCs w:val="24"/>
        </w:rPr>
        <w:t>等证明材料中的实质性响应情况不一致或直接复制招标文件“采购需求技术参数、指标”内容的，按无效投标处理。</w:t>
      </w:r>
    </w:p>
    <w:p w:rsidR="00D9242D" w:rsidRDefault="00D9242D">
      <w:pPr>
        <w:spacing w:line="380" w:lineRule="exact"/>
        <w:ind w:firstLine="480"/>
        <w:rPr>
          <w:sz w:val="24"/>
          <w:szCs w:val="24"/>
        </w:rPr>
      </w:pPr>
      <w:r>
        <w:rPr>
          <w:rFonts w:hint="eastAsia"/>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D9242D" w:rsidRDefault="00D9242D">
      <w:pPr>
        <w:spacing w:line="380" w:lineRule="exact"/>
        <w:ind w:firstLine="480"/>
        <w:rPr>
          <w:sz w:val="24"/>
          <w:szCs w:val="24"/>
        </w:rPr>
      </w:pPr>
      <w:r>
        <w:rPr>
          <w:rFonts w:hint="eastAsia"/>
          <w:sz w:val="24"/>
          <w:szCs w:val="24"/>
        </w:rPr>
        <w:t>1.4</w:t>
      </w:r>
      <w:r>
        <w:rPr>
          <w:sz w:val="24"/>
          <w:szCs w:val="24"/>
        </w:rPr>
        <w:t xml:space="preserve"> </w:t>
      </w:r>
      <w:r>
        <w:rPr>
          <w:rFonts w:hint="eastAsia"/>
          <w:sz w:val="24"/>
          <w:szCs w:val="24"/>
        </w:rPr>
        <w:t>所投产品或其任何一部分不得侵犯专利权、著作权、商标权和工业设计权等知识产权。</w:t>
      </w:r>
    </w:p>
    <w:p w:rsidR="00D9242D" w:rsidRDefault="00D9242D">
      <w:pPr>
        <w:spacing w:line="380" w:lineRule="exact"/>
        <w:ind w:firstLine="480"/>
        <w:rPr>
          <w:sz w:val="24"/>
          <w:szCs w:val="24"/>
        </w:rPr>
      </w:pPr>
      <w:r>
        <w:rPr>
          <w:rFonts w:hint="eastAsia"/>
          <w:sz w:val="24"/>
          <w:szCs w:val="24"/>
        </w:rPr>
        <w:t>1.</w:t>
      </w:r>
      <w:r>
        <w:rPr>
          <w:sz w:val="24"/>
          <w:szCs w:val="24"/>
        </w:rPr>
        <w:t>5</w:t>
      </w:r>
      <w:r>
        <w:rPr>
          <w:rFonts w:hint="eastAsia"/>
          <w:sz w:val="24"/>
          <w:szCs w:val="24"/>
        </w:rPr>
        <w:t xml:space="preserve"> 项目中标后分包情况：不允许。（允许，投标人拟在中标后将中标项目的非主体、非关键性工作分包的，应当在投标文件中载明分包承担主体，分包承担主体应当具备相应资质条件且不得再次分包）</w:t>
      </w:r>
    </w:p>
    <w:p w:rsidR="00D9242D" w:rsidRDefault="00D9242D">
      <w:pPr>
        <w:pStyle w:val="af1"/>
        <w:spacing w:before="0" w:after="0" w:line="380" w:lineRule="exact"/>
        <w:ind w:firstLine="562"/>
        <w:jc w:val="left"/>
        <w:outlineLvl w:val="1"/>
        <w:rPr>
          <w:rFonts w:ascii="宋体" w:hAnsi="宋体"/>
          <w:lang w:val="zh-CN"/>
        </w:rPr>
      </w:pPr>
      <w:bookmarkStart w:id="356" w:name="_Toc26125"/>
      <w:bookmarkStart w:id="357" w:name="_Toc24476"/>
      <w:bookmarkStart w:id="358" w:name="_Toc515908233"/>
      <w:bookmarkStart w:id="359" w:name="_Toc88840562"/>
      <w:r>
        <w:rPr>
          <w:rFonts w:ascii="宋体" w:hAnsi="宋体" w:hint="eastAsia"/>
          <w:sz w:val="28"/>
          <w:szCs w:val="28"/>
        </w:rPr>
        <w:t>2.</w:t>
      </w:r>
      <w:bookmarkStart w:id="360" w:name="_Toc1475"/>
      <w:bookmarkEnd w:id="356"/>
      <w:r>
        <w:rPr>
          <w:rFonts w:ascii="宋体" w:hAnsi="宋体" w:hint="eastAsia"/>
          <w:sz w:val="28"/>
          <w:szCs w:val="28"/>
          <w:lang w:val="zh-CN"/>
        </w:rPr>
        <w:t>重要指标</w:t>
      </w:r>
      <w:bookmarkEnd w:id="357"/>
      <w:bookmarkEnd w:id="358"/>
      <w:bookmarkEnd w:id="359"/>
      <w:bookmarkEnd w:id="360"/>
    </w:p>
    <w:p w:rsidR="00D9242D" w:rsidRDefault="00D9242D">
      <w:pPr>
        <w:autoSpaceDE w:val="0"/>
        <w:autoSpaceDN w:val="0"/>
        <w:spacing w:line="380" w:lineRule="exact"/>
        <w:ind w:firstLine="400"/>
        <w:rPr>
          <w:sz w:val="24"/>
          <w:szCs w:val="24"/>
        </w:rPr>
      </w:pPr>
      <w:bookmarkStart w:id="361" w:name="_Toc18880"/>
      <w:r>
        <w:rPr>
          <w:rFonts w:hint="eastAsia"/>
        </w:rPr>
        <w:t>2</w:t>
      </w:r>
      <w:r>
        <w:rPr>
          <w:rFonts w:hint="eastAsia"/>
          <w:lang w:val="zh-CN"/>
        </w:rPr>
        <w:t>.1</w:t>
      </w:r>
      <w:r>
        <w:rPr>
          <w:rFonts w:hint="eastAsia"/>
        </w:rPr>
        <w:t xml:space="preserve"> </w:t>
      </w:r>
      <w:r>
        <w:rPr>
          <w:rFonts w:hint="eastAsia"/>
          <w:sz w:val="24"/>
          <w:szCs w:val="24"/>
        </w:rPr>
        <w:t>“技术参数”中用“</w:t>
      </w:r>
      <w:r w:rsidR="006A1029">
        <w:rPr>
          <w:rFonts w:ascii="仿宋" w:eastAsia="仿宋" w:hAnsi="仿宋" w:cs="仿宋" w:hint="eastAsia"/>
          <w:sz w:val="24"/>
        </w:rPr>
        <w:t>★</w:t>
      </w:r>
      <w:r>
        <w:rPr>
          <w:rFonts w:hint="eastAsia"/>
          <w:sz w:val="24"/>
          <w:szCs w:val="24"/>
        </w:rPr>
        <w:t>”符号标注的属于重要技术参数、指标，</w:t>
      </w:r>
      <w:r w:rsidR="00AB470F">
        <w:rPr>
          <w:rFonts w:hint="eastAsia"/>
          <w:sz w:val="24"/>
          <w:szCs w:val="24"/>
        </w:rPr>
        <w:t>不作为否决项，只作为评分依据。</w:t>
      </w:r>
    </w:p>
    <w:p w:rsidR="00D9242D" w:rsidRDefault="00D9242D">
      <w:pPr>
        <w:autoSpaceDE w:val="0"/>
        <w:autoSpaceDN w:val="0"/>
        <w:spacing w:line="380" w:lineRule="exact"/>
        <w:ind w:firstLine="480"/>
        <w:rPr>
          <w:sz w:val="24"/>
          <w:szCs w:val="24"/>
        </w:rPr>
      </w:pPr>
      <w:r>
        <w:rPr>
          <w:rFonts w:hint="eastAsia"/>
          <w:sz w:val="24"/>
          <w:szCs w:val="24"/>
        </w:rPr>
        <w:t>2.2 招标文件中凡需与原有设备、系统并机、兼容、匹配等要求的，请主动和采购人联系，取得原有设备、系统相关资料。若有磋商文件未提及或变更内容的，请及时与采购人或者采购代理机构联系。</w:t>
      </w:r>
    </w:p>
    <w:p w:rsidR="00D9242D" w:rsidRDefault="00D9242D">
      <w:pPr>
        <w:autoSpaceDE w:val="0"/>
        <w:autoSpaceDN w:val="0"/>
        <w:spacing w:line="380" w:lineRule="exact"/>
        <w:ind w:firstLine="480"/>
        <w:rPr>
          <w:sz w:val="24"/>
          <w:szCs w:val="24"/>
        </w:rPr>
      </w:pPr>
      <w:r>
        <w:rPr>
          <w:rFonts w:hint="eastAsia"/>
          <w:sz w:val="24"/>
          <w:szCs w:val="24"/>
        </w:rPr>
        <w:t>2.3 技术参数中除注明签订合同时提供的相关授权、服务承诺等资料以外，其余相关资料在投标时必须附在投标文件中。</w:t>
      </w:r>
    </w:p>
    <w:p w:rsidR="00D9242D" w:rsidRDefault="00D9242D">
      <w:pPr>
        <w:pStyle w:val="af1"/>
        <w:spacing w:before="0" w:after="0" w:line="380" w:lineRule="exact"/>
        <w:ind w:firstLine="562"/>
        <w:jc w:val="left"/>
        <w:outlineLvl w:val="1"/>
        <w:rPr>
          <w:rFonts w:ascii="宋体" w:hAnsi="宋体"/>
          <w:lang w:val="zh-CN"/>
        </w:rPr>
      </w:pPr>
      <w:bookmarkStart w:id="362" w:name="_Toc6526"/>
      <w:bookmarkStart w:id="363" w:name="_Toc515908234"/>
      <w:bookmarkStart w:id="364" w:name="_Toc88840563"/>
      <w:r>
        <w:rPr>
          <w:rFonts w:ascii="宋体" w:hAnsi="宋体" w:hint="eastAsia"/>
          <w:sz w:val="28"/>
          <w:szCs w:val="28"/>
        </w:rPr>
        <w:t>3</w:t>
      </w:r>
      <w:r>
        <w:rPr>
          <w:rFonts w:ascii="宋体" w:hAnsi="宋体" w:hint="eastAsia"/>
          <w:sz w:val="28"/>
          <w:szCs w:val="28"/>
          <w:lang w:val="zh-CN"/>
        </w:rPr>
        <w:t>.商务要求</w:t>
      </w:r>
      <w:bookmarkEnd w:id="361"/>
      <w:bookmarkEnd w:id="362"/>
      <w:bookmarkEnd w:id="363"/>
      <w:bookmarkEnd w:id="364"/>
    </w:p>
    <w:p w:rsidR="00D9242D" w:rsidRDefault="00D9242D">
      <w:pPr>
        <w:autoSpaceDE w:val="0"/>
        <w:autoSpaceDN w:val="0"/>
        <w:spacing w:line="380" w:lineRule="exact"/>
        <w:ind w:firstLine="480"/>
        <w:rPr>
          <w:sz w:val="24"/>
          <w:szCs w:val="24"/>
        </w:rPr>
      </w:pPr>
      <w:r>
        <w:rPr>
          <w:rFonts w:hint="eastAsia"/>
          <w:sz w:val="24"/>
          <w:szCs w:val="24"/>
        </w:rPr>
        <w:t>3.1.交货时间：合同签订后</w:t>
      </w:r>
      <w:r w:rsidR="000C0847">
        <w:rPr>
          <w:rFonts w:hint="eastAsia"/>
          <w:sz w:val="24"/>
          <w:szCs w:val="24"/>
        </w:rPr>
        <w:t>20</w:t>
      </w:r>
      <w:r w:rsidR="001E4EFD">
        <w:rPr>
          <w:rFonts w:hint="eastAsia"/>
          <w:sz w:val="24"/>
          <w:szCs w:val="24"/>
        </w:rPr>
        <w:t>日</w:t>
      </w:r>
      <w:r w:rsidR="004F7385">
        <w:rPr>
          <w:rFonts w:hint="eastAsia"/>
          <w:sz w:val="24"/>
          <w:szCs w:val="24"/>
        </w:rPr>
        <w:t>内</w:t>
      </w:r>
    </w:p>
    <w:p w:rsidR="00D9242D" w:rsidRDefault="00D9242D">
      <w:pPr>
        <w:autoSpaceDE w:val="0"/>
        <w:autoSpaceDN w:val="0"/>
        <w:spacing w:line="380" w:lineRule="exact"/>
        <w:ind w:firstLine="480"/>
        <w:rPr>
          <w:sz w:val="24"/>
          <w:szCs w:val="24"/>
        </w:rPr>
      </w:pPr>
      <w:r>
        <w:rPr>
          <w:rFonts w:hint="eastAsia"/>
          <w:sz w:val="24"/>
          <w:szCs w:val="24"/>
        </w:rPr>
        <w:t>3.2.交货地点：</w:t>
      </w:r>
      <w:r w:rsidR="00803117">
        <w:rPr>
          <w:rFonts w:hint="eastAsia"/>
          <w:sz w:val="24"/>
          <w:szCs w:val="24"/>
        </w:rPr>
        <w:t>西宁市第二十二中学</w:t>
      </w:r>
    </w:p>
    <w:p w:rsidR="00D9242D" w:rsidRDefault="00D9242D">
      <w:pPr>
        <w:autoSpaceDE w:val="0"/>
        <w:autoSpaceDN w:val="0"/>
        <w:spacing w:line="380" w:lineRule="exact"/>
        <w:ind w:firstLine="480"/>
        <w:rPr>
          <w:sz w:val="24"/>
          <w:szCs w:val="24"/>
        </w:rPr>
      </w:pPr>
      <w:r>
        <w:rPr>
          <w:rFonts w:hint="eastAsia"/>
          <w:sz w:val="24"/>
          <w:szCs w:val="24"/>
        </w:rPr>
        <w:t>3.3.付款方式：详见“第四部分  采购项目合同书”中“四、付款方式”的规定</w:t>
      </w:r>
    </w:p>
    <w:p w:rsidR="00D9242D" w:rsidRDefault="00D9242D">
      <w:pPr>
        <w:autoSpaceDE w:val="0"/>
        <w:autoSpaceDN w:val="0"/>
        <w:spacing w:line="380" w:lineRule="exact"/>
        <w:ind w:firstLine="480"/>
        <w:rPr>
          <w:sz w:val="24"/>
          <w:szCs w:val="24"/>
        </w:rPr>
      </w:pPr>
      <w:r>
        <w:rPr>
          <w:rFonts w:hint="eastAsia"/>
          <w:sz w:val="24"/>
          <w:szCs w:val="24"/>
        </w:rPr>
        <w:t>3.4.免费质保期：1年</w:t>
      </w:r>
    </w:p>
    <w:p w:rsidR="00D9242D" w:rsidRDefault="00D9242D">
      <w:pPr>
        <w:pStyle w:val="af1"/>
        <w:spacing w:before="0" w:after="0" w:line="420" w:lineRule="exact"/>
        <w:ind w:firstLine="723"/>
        <w:outlineLvl w:val="1"/>
        <w:rPr>
          <w:rFonts w:hAnsi="Calibri"/>
          <w:bCs w:val="0"/>
          <w:sz w:val="24"/>
          <w:szCs w:val="22"/>
        </w:rPr>
        <w:sectPr w:rsidR="00D9242D">
          <w:footerReference w:type="default" r:id="rId14"/>
          <w:pgSz w:w="11906" w:h="16838"/>
          <w:pgMar w:top="1440" w:right="1797" w:bottom="1440" w:left="1797" w:header="1021" w:footer="868" w:gutter="0"/>
          <w:cols w:space="720"/>
          <w:docGrid w:linePitch="312"/>
        </w:sectPr>
      </w:pPr>
    </w:p>
    <w:p w:rsidR="00D9242D" w:rsidRDefault="00D9242D">
      <w:pPr>
        <w:pStyle w:val="af1"/>
        <w:spacing w:before="0" w:after="0" w:line="420" w:lineRule="exact"/>
        <w:ind w:firstLine="723"/>
        <w:outlineLvl w:val="1"/>
        <w:rPr>
          <w:rFonts w:ascii="宋体" w:hAnsi="宋体"/>
          <w:lang w:val="zh-CN"/>
        </w:rPr>
      </w:pPr>
      <w:bookmarkStart w:id="365" w:name="_Toc88840564"/>
      <w:r>
        <w:rPr>
          <w:rFonts w:ascii="宋体" w:hAnsi="宋体" w:hint="eastAsia"/>
          <w:lang w:val="zh-CN"/>
        </w:rPr>
        <w:lastRenderedPageBreak/>
        <w:t>（二）</w:t>
      </w:r>
      <w:bookmarkStart w:id="366" w:name="_Toc30300"/>
      <w:bookmarkStart w:id="367" w:name="_Toc28576"/>
      <w:bookmarkStart w:id="368" w:name="_Toc515908235"/>
      <w:r>
        <w:rPr>
          <w:rFonts w:ascii="宋体" w:hAnsi="宋体" w:hint="eastAsia"/>
          <w:lang w:val="zh-CN"/>
        </w:rPr>
        <w:t>项目概况及技术参数</w:t>
      </w:r>
      <w:bookmarkEnd w:id="365"/>
      <w:bookmarkEnd w:id="366"/>
      <w:bookmarkEnd w:id="367"/>
      <w:bookmarkEnd w:id="368"/>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7123"/>
        <w:gridCol w:w="1400"/>
      </w:tblGrid>
      <w:tr w:rsidR="00D04943" w:rsidTr="00F016A8">
        <w:trPr>
          <w:trHeight w:val="641"/>
        </w:trPr>
        <w:tc>
          <w:tcPr>
            <w:tcW w:w="569" w:type="pct"/>
            <w:vAlign w:val="center"/>
          </w:tcPr>
          <w:p w:rsidR="00D04943" w:rsidRDefault="00D04943" w:rsidP="00F016A8">
            <w:pPr>
              <w:ind w:firstLine="361"/>
              <w:rPr>
                <w:b/>
                <w:bCs w:val="0"/>
                <w:sz w:val="18"/>
                <w:szCs w:val="18"/>
              </w:rPr>
            </w:pPr>
            <w:r>
              <w:rPr>
                <w:rFonts w:hint="eastAsia"/>
                <w:b/>
                <w:bCs w:val="0"/>
                <w:sz w:val="18"/>
                <w:szCs w:val="18"/>
              </w:rPr>
              <w:t>产品</w:t>
            </w:r>
          </w:p>
          <w:p w:rsidR="00D04943" w:rsidRDefault="00D04943" w:rsidP="00F016A8">
            <w:pPr>
              <w:ind w:firstLine="361"/>
              <w:rPr>
                <w:b/>
                <w:bCs w:val="0"/>
                <w:sz w:val="18"/>
                <w:szCs w:val="18"/>
              </w:rPr>
            </w:pPr>
            <w:r>
              <w:rPr>
                <w:rFonts w:hint="eastAsia"/>
                <w:b/>
                <w:bCs w:val="0"/>
                <w:sz w:val="18"/>
                <w:szCs w:val="18"/>
              </w:rPr>
              <w:t>名称</w:t>
            </w:r>
          </w:p>
        </w:tc>
        <w:tc>
          <w:tcPr>
            <w:tcW w:w="3703" w:type="pct"/>
            <w:vAlign w:val="center"/>
          </w:tcPr>
          <w:p w:rsidR="00D04943" w:rsidRDefault="00D04943" w:rsidP="00F016A8">
            <w:pPr>
              <w:ind w:firstLine="361"/>
              <w:jc w:val="center"/>
              <w:rPr>
                <w:b/>
                <w:bCs w:val="0"/>
                <w:sz w:val="18"/>
                <w:szCs w:val="18"/>
              </w:rPr>
            </w:pPr>
            <w:r>
              <w:rPr>
                <w:rFonts w:hint="eastAsia"/>
                <w:b/>
                <w:bCs w:val="0"/>
                <w:sz w:val="18"/>
                <w:szCs w:val="18"/>
              </w:rPr>
              <w:t>性能参数</w:t>
            </w:r>
          </w:p>
        </w:tc>
        <w:tc>
          <w:tcPr>
            <w:tcW w:w="728" w:type="pct"/>
            <w:vAlign w:val="center"/>
          </w:tcPr>
          <w:p w:rsidR="00D04943" w:rsidRDefault="00D04943" w:rsidP="00F016A8">
            <w:pPr>
              <w:ind w:firstLine="361"/>
              <w:jc w:val="center"/>
              <w:rPr>
                <w:b/>
                <w:bCs w:val="0"/>
                <w:sz w:val="18"/>
                <w:szCs w:val="18"/>
              </w:rPr>
            </w:pPr>
            <w:r>
              <w:rPr>
                <w:rFonts w:hint="eastAsia"/>
                <w:b/>
                <w:bCs w:val="0"/>
                <w:sz w:val="18"/>
                <w:szCs w:val="18"/>
              </w:rPr>
              <w:t>数量</w:t>
            </w:r>
          </w:p>
        </w:tc>
      </w:tr>
      <w:tr w:rsidR="00D04943" w:rsidTr="00F016A8">
        <w:trPr>
          <w:trHeight w:val="2480"/>
        </w:trPr>
        <w:tc>
          <w:tcPr>
            <w:tcW w:w="569" w:type="pct"/>
            <w:vAlign w:val="center"/>
          </w:tcPr>
          <w:p w:rsidR="00D04943" w:rsidRDefault="00D04943" w:rsidP="00F016A8">
            <w:pPr>
              <w:spacing w:line="360" w:lineRule="exact"/>
              <w:ind w:firstLine="361"/>
              <w:jc w:val="center"/>
              <w:rPr>
                <w:b/>
                <w:bCs w:val="0"/>
                <w:sz w:val="18"/>
                <w:szCs w:val="18"/>
              </w:rPr>
            </w:pPr>
            <w:r>
              <w:rPr>
                <w:rFonts w:hint="eastAsia"/>
                <w:b/>
                <w:bCs w:val="0"/>
                <w:sz w:val="18"/>
                <w:szCs w:val="18"/>
              </w:rPr>
              <w:t>1</w:t>
            </w:r>
            <w:r>
              <w:rPr>
                <w:b/>
                <w:bCs w:val="0"/>
                <w:sz w:val="18"/>
                <w:szCs w:val="18"/>
              </w:rPr>
              <w:t>.</w:t>
            </w:r>
          </w:p>
          <w:p w:rsidR="00D04943" w:rsidRDefault="00D04943" w:rsidP="00F016A8">
            <w:pPr>
              <w:spacing w:line="360" w:lineRule="exact"/>
              <w:ind w:firstLine="361"/>
              <w:jc w:val="center"/>
              <w:rPr>
                <w:b/>
                <w:bCs w:val="0"/>
                <w:sz w:val="18"/>
                <w:szCs w:val="18"/>
              </w:rPr>
            </w:pPr>
            <w:r>
              <w:rPr>
                <w:rFonts w:hint="eastAsia"/>
                <w:b/>
                <w:bCs w:val="0"/>
                <w:sz w:val="18"/>
                <w:szCs w:val="18"/>
              </w:rPr>
              <w:t>智</w:t>
            </w:r>
          </w:p>
          <w:p w:rsidR="00D04943" w:rsidRDefault="00D04943" w:rsidP="00F016A8">
            <w:pPr>
              <w:spacing w:line="360" w:lineRule="exact"/>
              <w:ind w:firstLine="361"/>
              <w:jc w:val="center"/>
              <w:rPr>
                <w:b/>
                <w:bCs w:val="0"/>
                <w:sz w:val="18"/>
                <w:szCs w:val="18"/>
              </w:rPr>
            </w:pPr>
            <w:r>
              <w:rPr>
                <w:rFonts w:hint="eastAsia"/>
                <w:b/>
                <w:bCs w:val="0"/>
                <w:sz w:val="18"/>
                <w:szCs w:val="18"/>
              </w:rPr>
              <w:t>慧</w:t>
            </w:r>
          </w:p>
          <w:p w:rsidR="00D04943" w:rsidRDefault="00D04943" w:rsidP="00F016A8">
            <w:pPr>
              <w:spacing w:line="360" w:lineRule="exact"/>
              <w:ind w:firstLine="361"/>
              <w:jc w:val="center"/>
              <w:rPr>
                <w:b/>
                <w:bCs w:val="0"/>
                <w:sz w:val="18"/>
                <w:szCs w:val="18"/>
              </w:rPr>
            </w:pPr>
            <w:r>
              <w:rPr>
                <w:rFonts w:hint="eastAsia"/>
                <w:b/>
                <w:bCs w:val="0"/>
                <w:sz w:val="18"/>
                <w:szCs w:val="18"/>
              </w:rPr>
              <w:t>课</w:t>
            </w:r>
          </w:p>
          <w:p w:rsidR="00D04943" w:rsidRDefault="00D04943" w:rsidP="00F016A8">
            <w:pPr>
              <w:spacing w:line="360" w:lineRule="exact"/>
              <w:ind w:firstLine="361"/>
              <w:jc w:val="center"/>
              <w:rPr>
                <w:b/>
                <w:bCs w:val="0"/>
                <w:sz w:val="18"/>
                <w:szCs w:val="18"/>
              </w:rPr>
            </w:pPr>
            <w:r>
              <w:rPr>
                <w:rFonts w:hint="eastAsia"/>
                <w:b/>
                <w:bCs w:val="0"/>
                <w:sz w:val="18"/>
                <w:szCs w:val="18"/>
              </w:rPr>
              <w:t>堂</w:t>
            </w:r>
          </w:p>
          <w:p w:rsidR="00D04943" w:rsidRDefault="00D04943" w:rsidP="00F016A8">
            <w:pPr>
              <w:spacing w:line="360" w:lineRule="exact"/>
              <w:ind w:firstLine="361"/>
              <w:jc w:val="center"/>
              <w:rPr>
                <w:b/>
                <w:bCs w:val="0"/>
                <w:sz w:val="18"/>
                <w:szCs w:val="18"/>
              </w:rPr>
            </w:pPr>
            <w:r>
              <w:rPr>
                <w:rFonts w:hint="eastAsia"/>
                <w:b/>
                <w:bCs w:val="0"/>
                <w:sz w:val="18"/>
                <w:szCs w:val="18"/>
              </w:rPr>
              <w:t>云</w:t>
            </w:r>
          </w:p>
          <w:p w:rsidR="00D04943" w:rsidRDefault="00D04943" w:rsidP="00F016A8">
            <w:pPr>
              <w:spacing w:line="360" w:lineRule="exact"/>
              <w:ind w:firstLine="361"/>
              <w:jc w:val="center"/>
              <w:rPr>
                <w:b/>
                <w:bCs w:val="0"/>
                <w:sz w:val="18"/>
                <w:szCs w:val="18"/>
              </w:rPr>
            </w:pPr>
            <w:r>
              <w:rPr>
                <w:rFonts w:hint="eastAsia"/>
                <w:b/>
                <w:bCs w:val="0"/>
                <w:sz w:val="18"/>
                <w:szCs w:val="18"/>
              </w:rPr>
              <w:t>互</w:t>
            </w:r>
          </w:p>
          <w:p w:rsidR="00D04943" w:rsidRDefault="00D04943" w:rsidP="00F016A8">
            <w:pPr>
              <w:spacing w:line="360" w:lineRule="exact"/>
              <w:ind w:firstLine="361"/>
              <w:jc w:val="center"/>
              <w:rPr>
                <w:b/>
                <w:bCs w:val="0"/>
                <w:sz w:val="18"/>
                <w:szCs w:val="18"/>
              </w:rPr>
            </w:pPr>
            <w:r>
              <w:rPr>
                <w:rFonts w:hint="eastAsia"/>
                <w:b/>
                <w:bCs w:val="0"/>
                <w:sz w:val="18"/>
                <w:szCs w:val="18"/>
              </w:rPr>
              <w:t>动</w:t>
            </w:r>
          </w:p>
          <w:p w:rsidR="00D04943" w:rsidRDefault="00D04943" w:rsidP="00F016A8">
            <w:pPr>
              <w:spacing w:line="360" w:lineRule="exact"/>
              <w:ind w:firstLineChars="300" w:firstLine="542"/>
              <w:rPr>
                <w:b/>
                <w:bCs w:val="0"/>
                <w:sz w:val="18"/>
                <w:szCs w:val="18"/>
              </w:rPr>
            </w:pPr>
            <w:r>
              <w:rPr>
                <w:rFonts w:hint="eastAsia"/>
                <w:b/>
                <w:bCs w:val="0"/>
                <w:sz w:val="18"/>
                <w:szCs w:val="18"/>
              </w:rPr>
              <w:t>平</w:t>
            </w:r>
          </w:p>
          <w:p w:rsidR="00D04943" w:rsidRDefault="00D04943" w:rsidP="00F016A8">
            <w:pPr>
              <w:spacing w:line="360" w:lineRule="exact"/>
              <w:ind w:firstLineChars="300" w:firstLine="542"/>
              <w:rPr>
                <w:b/>
                <w:bCs w:val="0"/>
                <w:sz w:val="18"/>
                <w:szCs w:val="18"/>
              </w:rPr>
            </w:pPr>
            <w:r>
              <w:rPr>
                <w:b/>
                <w:bCs w:val="0"/>
                <w:sz w:val="18"/>
                <w:szCs w:val="18"/>
              </w:rPr>
              <w:t>台</w:t>
            </w:r>
          </w:p>
        </w:tc>
        <w:tc>
          <w:tcPr>
            <w:tcW w:w="3703" w:type="pct"/>
            <w:vAlign w:val="center"/>
          </w:tcPr>
          <w:p w:rsidR="00D04943" w:rsidRDefault="00D04943" w:rsidP="00F016A8">
            <w:pPr>
              <w:spacing w:line="300" w:lineRule="exact"/>
              <w:ind w:firstLine="360"/>
              <w:textAlignment w:val="center"/>
              <w:rPr>
                <w:sz w:val="18"/>
                <w:szCs w:val="18"/>
              </w:rPr>
            </w:pPr>
            <w:r>
              <w:rPr>
                <w:rFonts w:hint="eastAsia"/>
                <w:sz w:val="18"/>
                <w:szCs w:val="18"/>
              </w:rPr>
              <w:t>智慧课堂云互动平台具体参数：</w:t>
            </w:r>
          </w:p>
          <w:p w:rsidR="00D04943" w:rsidRDefault="00D04943" w:rsidP="00F016A8">
            <w:pPr>
              <w:spacing w:line="300" w:lineRule="exact"/>
              <w:ind w:firstLine="360"/>
              <w:textAlignment w:val="center"/>
              <w:rPr>
                <w:sz w:val="18"/>
                <w:szCs w:val="18"/>
              </w:rPr>
            </w:pPr>
            <w:r>
              <w:rPr>
                <w:rFonts w:hint="eastAsia"/>
                <w:sz w:val="18"/>
                <w:szCs w:val="18"/>
              </w:rPr>
              <w:t>智慧课堂云互动平台界面具备备课、上课、教学报告、资源库为一体化设置。各模块具备以下主要功能：</w:t>
            </w:r>
          </w:p>
          <w:p w:rsidR="00D04943" w:rsidRDefault="00D04943" w:rsidP="00F016A8">
            <w:pPr>
              <w:spacing w:line="300" w:lineRule="exact"/>
              <w:ind w:firstLine="360"/>
              <w:textAlignment w:val="center"/>
              <w:rPr>
                <w:sz w:val="18"/>
                <w:szCs w:val="18"/>
              </w:rPr>
            </w:pPr>
            <w:r>
              <w:rPr>
                <w:rFonts w:hint="eastAsia"/>
                <w:sz w:val="18"/>
                <w:szCs w:val="18"/>
              </w:rPr>
              <w:t>智慧课堂云互动平台中要有备课平台：</w:t>
            </w:r>
          </w:p>
          <w:p w:rsidR="00D04943" w:rsidRDefault="00D04943" w:rsidP="00F016A8">
            <w:pPr>
              <w:spacing w:line="300" w:lineRule="exact"/>
              <w:ind w:firstLine="360"/>
              <w:textAlignment w:val="center"/>
              <w:rPr>
                <w:sz w:val="18"/>
                <w:szCs w:val="18"/>
              </w:rPr>
            </w:pPr>
            <w:r>
              <w:rPr>
                <w:rFonts w:hint="eastAsia"/>
                <w:sz w:val="18"/>
                <w:szCs w:val="18"/>
              </w:rPr>
              <w:t>教师可以创建课程，作为教学活动的基本单元。针对一节课的教学内容，可以创建多个任务，要求学生完成。</w:t>
            </w:r>
          </w:p>
          <w:p w:rsidR="00D04943" w:rsidRDefault="00D04943" w:rsidP="00F016A8">
            <w:pPr>
              <w:spacing w:line="300" w:lineRule="exact"/>
              <w:ind w:firstLine="360"/>
              <w:textAlignment w:val="center"/>
              <w:rPr>
                <w:sz w:val="18"/>
                <w:szCs w:val="18"/>
              </w:rPr>
            </w:pPr>
            <w:r>
              <w:rPr>
                <w:rFonts w:hint="eastAsia"/>
                <w:sz w:val="18"/>
                <w:szCs w:val="18"/>
              </w:rPr>
              <w:t>教师创建课程时，实现与教材匹配的标准资源库的自动关联，即教师选择标准课程后，与之相匹配的课件、试卷、试题，自动关联在本节课中，方便教师查看、选择引用。校内其他老师共享的课件等资源可自动关联在本节课程中。</w:t>
            </w:r>
          </w:p>
          <w:p w:rsidR="00D04943" w:rsidRDefault="00D04943" w:rsidP="00F016A8">
            <w:pPr>
              <w:spacing w:line="300" w:lineRule="exact"/>
              <w:ind w:firstLine="360"/>
              <w:textAlignment w:val="center"/>
              <w:rPr>
                <w:sz w:val="18"/>
                <w:szCs w:val="18"/>
              </w:rPr>
            </w:pPr>
            <w:r>
              <w:rPr>
                <w:rFonts w:hint="eastAsia"/>
                <w:sz w:val="18"/>
                <w:szCs w:val="18"/>
              </w:rPr>
              <w:t>教师至少可以推送微课视频、文档课件、讨论、测验、自测题、直播等几种任务，实现学生对标准资源库的充分利用，提高自学能力。教师可以面向整个班级或分小组布置学习任务，不同的小组布置不同的学习任务。</w:t>
            </w:r>
          </w:p>
          <w:p w:rsidR="00D04943" w:rsidRDefault="00D04943" w:rsidP="00F016A8">
            <w:pPr>
              <w:spacing w:line="300" w:lineRule="exact"/>
              <w:ind w:firstLine="360"/>
              <w:textAlignment w:val="center"/>
              <w:rPr>
                <w:sz w:val="18"/>
                <w:szCs w:val="18"/>
              </w:rPr>
            </w:pPr>
            <w:r>
              <w:rPr>
                <w:rFonts w:hint="eastAsia"/>
                <w:sz w:val="18"/>
                <w:szCs w:val="18"/>
              </w:rPr>
              <w:t>发布自测题学习任务时，系统可设置针对该知识点的试题库，此试题库可以是“标准资源库”中涵盖的，也可以是教师自行上传的。教师发布此任务时，系统从试题库随机组卷成一套试题，每个学生试卷各不相同。组卷规则需科学、实用。</w:t>
            </w:r>
          </w:p>
          <w:p w:rsidR="00D04943" w:rsidRDefault="00D04943" w:rsidP="00F016A8">
            <w:pPr>
              <w:spacing w:line="300" w:lineRule="exact"/>
              <w:ind w:firstLine="360"/>
              <w:textAlignment w:val="center"/>
              <w:rPr>
                <w:sz w:val="18"/>
                <w:szCs w:val="18"/>
              </w:rPr>
            </w:pPr>
            <w:r>
              <w:rPr>
                <w:rFonts w:hint="eastAsia"/>
                <w:sz w:val="18"/>
                <w:szCs w:val="18"/>
              </w:rPr>
              <w:t>教师可以对学生“讨论”任务发布的内容进行批注，以明显的颜色、字体加粗等形式体现出教师的：点评、注释，存留教师的“删除“”取消“”修改“等批注痕迹。教师批注结果，同步显示给所有学生。</w:t>
            </w:r>
          </w:p>
          <w:p w:rsidR="00D04943" w:rsidRDefault="00D04943" w:rsidP="00F016A8">
            <w:pPr>
              <w:spacing w:line="300" w:lineRule="exact"/>
              <w:ind w:firstLine="360"/>
              <w:textAlignment w:val="center"/>
              <w:rPr>
                <w:sz w:val="18"/>
                <w:szCs w:val="18"/>
              </w:rPr>
            </w:pPr>
            <w:r>
              <w:rPr>
                <w:rFonts w:hint="eastAsia"/>
                <w:sz w:val="18"/>
                <w:szCs w:val="18"/>
              </w:rPr>
              <w:t>学生在完成任务过程中的错题，分科目、分知识点记录在“错题本”中，学生可以随时参看，可以重做试题，作答后都可以查看解析，并根据需要决定是否移出错题本或结束答题。</w:t>
            </w:r>
          </w:p>
          <w:p w:rsidR="00D04943" w:rsidRDefault="00D04943" w:rsidP="00F016A8">
            <w:pPr>
              <w:spacing w:line="300" w:lineRule="exact"/>
              <w:ind w:firstLine="360"/>
              <w:textAlignment w:val="center"/>
              <w:rPr>
                <w:sz w:val="18"/>
                <w:szCs w:val="18"/>
              </w:rPr>
            </w:pPr>
            <w:r>
              <w:rPr>
                <w:rFonts w:hint="eastAsia"/>
                <w:sz w:val="18"/>
                <w:szCs w:val="18"/>
              </w:rPr>
              <w:t>教师发布的课程，根据不同的任务类型及学生完成的情况，系统能自动给予课程相应的积分，作为激励教师的参考数据。</w:t>
            </w:r>
          </w:p>
          <w:p w:rsidR="00D04943" w:rsidRDefault="00D04943" w:rsidP="00F016A8">
            <w:pPr>
              <w:spacing w:line="300" w:lineRule="exact"/>
              <w:ind w:firstLine="360"/>
              <w:textAlignment w:val="center"/>
              <w:rPr>
                <w:sz w:val="18"/>
                <w:szCs w:val="18"/>
              </w:rPr>
            </w:pPr>
            <w:r>
              <w:rPr>
                <w:rFonts w:hint="eastAsia"/>
                <w:sz w:val="18"/>
                <w:szCs w:val="18"/>
              </w:rPr>
              <w:t>教师可以查看学生网络学习数据，包括任务完成率、每道题的正确率、试卷分数的分布数据，以及学生答卷时长、观看微课具体时间等行为数据。</w:t>
            </w:r>
          </w:p>
          <w:p w:rsidR="00D04943" w:rsidRDefault="00D04943" w:rsidP="00F016A8">
            <w:pPr>
              <w:spacing w:line="300" w:lineRule="exact"/>
              <w:ind w:firstLine="360"/>
              <w:textAlignment w:val="center"/>
              <w:rPr>
                <w:sz w:val="18"/>
                <w:szCs w:val="18"/>
              </w:rPr>
            </w:pPr>
            <w:r>
              <w:rPr>
                <w:rFonts w:hint="eastAsia"/>
                <w:sz w:val="18"/>
                <w:szCs w:val="18"/>
              </w:rPr>
              <w:t>系统具有智能组卷功能，选择学科、年级、教材版本，选定知识点范围，设定题目类型数目、试题难度，系统自动组卷。</w:t>
            </w:r>
          </w:p>
          <w:p w:rsidR="00D04943" w:rsidRDefault="00D04943" w:rsidP="00F016A8">
            <w:pPr>
              <w:spacing w:line="300" w:lineRule="exact"/>
              <w:ind w:firstLine="360"/>
              <w:textAlignment w:val="center"/>
              <w:rPr>
                <w:sz w:val="18"/>
                <w:szCs w:val="18"/>
              </w:rPr>
            </w:pPr>
            <w:r>
              <w:rPr>
                <w:rFonts w:hint="eastAsia"/>
                <w:sz w:val="18"/>
                <w:szCs w:val="18"/>
              </w:rPr>
              <w:t>作业管理，常规教学过程中学生的纸质/练习册作业，能够以答题卡的形式，及时采集作业结果，并自动分析学情报告供教师使用，辅助教师及时准确获取学情。针对客观题，教师能够设定题型、设置正确答案；针对主观题，教师能够批阅分数、留痕批改。</w:t>
            </w:r>
          </w:p>
          <w:p w:rsidR="00D04943" w:rsidRDefault="00D04943" w:rsidP="00F016A8">
            <w:pPr>
              <w:spacing w:line="300" w:lineRule="exact"/>
              <w:ind w:firstLine="360"/>
              <w:textAlignment w:val="center"/>
              <w:rPr>
                <w:sz w:val="18"/>
                <w:szCs w:val="18"/>
              </w:rPr>
            </w:pPr>
            <w:r>
              <w:rPr>
                <w:rFonts w:hint="eastAsia"/>
                <w:sz w:val="18"/>
                <w:szCs w:val="18"/>
              </w:rPr>
              <w:t>学生界面的个性化学习，基于大数据引擎和体现学科内所有知识点之间结构关系的知识图谱，根据学生个人在平台中的学习数据，尤其是错题本数据，能够为学生推送个性化学习路径与学习内容，包括某个知识点的变式习题、讲授该习题的微课、讲解前置知识点的微课等等，智能地辅助学生个性化学习。</w:t>
            </w:r>
          </w:p>
          <w:p w:rsidR="00D04943" w:rsidRDefault="00D04943" w:rsidP="00F016A8">
            <w:pPr>
              <w:spacing w:line="300" w:lineRule="exact"/>
              <w:ind w:firstLine="360"/>
              <w:textAlignment w:val="center"/>
              <w:rPr>
                <w:sz w:val="18"/>
                <w:szCs w:val="18"/>
              </w:rPr>
            </w:pPr>
            <w:r>
              <w:rPr>
                <w:rFonts w:hint="eastAsia"/>
                <w:sz w:val="18"/>
                <w:szCs w:val="18"/>
              </w:rPr>
              <w:t>智慧课堂云互动平台界面标准资源库</w:t>
            </w:r>
          </w:p>
          <w:p w:rsidR="00D04943" w:rsidRDefault="00D04943" w:rsidP="00F016A8">
            <w:pPr>
              <w:spacing w:line="300" w:lineRule="exact"/>
              <w:ind w:firstLine="360"/>
              <w:textAlignment w:val="center"/>
              <w:rPr>
                <w:sz w:val="18"/>
                <w:szCs w:val="18"/>
              </w:rPr>
            </w:pPr>
            <w:r>
              <w:rPr>
                <w:rFonts w:hint="eastAsia"/>
                <w:sz w:val="18"/>
                <w:szCs w:val="18"/>
              </w:rPr>
              <w:t>标准资源库包括微课、课件、试卷、试题、学案、案例、文献资料、教学参考等各类资源。</w:t>
            </w:r>
          </w:p>
          <w:p w:rsidR="00D04943" w:rsidRDefault="00D04943" w:rsidP="00F016A8">
            <w:pPr>
              <w:spacing w:line="300" w:lineRule="exact"/>
              <w:ind w:firstLine="360"/>
              <w:textAlignment w:val="center"/>
              <w:rPr>
                <w:sz w:val="18"/>
                <w:szCs w:val="18"/>
              </w:rPr>
            </w:pPr>
            <w:r>
              <w:rPr>
                <w:rFonts w:hint="eastAsia"/>
                <w:sz w:val="18"/>
                <w:szCs w:val="18"/>
              </w:rPr>
              <w:t xml:space="preserve">各类资源满足如下要求： </w:t>
            </w:r>
          </w:p>
          <w:p w:rsidR="00D04943" w:rsidRDefault="00D04943" w:rsidP="00F016A8">
            <w:pPr>
              <w:spacing w:line="300" w:lineRule="exact"/>
              <w:ind w:firstLine="360"/>
              <w:textAlignment w:val="center"/>
              <w:rPr>
                <w:sz w:val="18"/>
                <w:szCs w:val="18"/>
              </w:rPr>
            </w:pPr>
            <w:r>
              <w:rPr>
                <w:rFonts w:hint="eastAsia"/>
                <w:sz w:val="18"/>
                <w:szCs w:val="18"/>
              </w:rPr>
              <w:t>标准资源库包括微课、试卷、试题、学案、教学参考等5类资源。</w:t>
            </w:r>
          </w:p>
          <w:p w:rsidR="00D04943" w:rsidRDefault="00D04943" w:rsidP="00F016A8">
            <w:pPr>
              <w:spacing w:line="300" w:lineRule="exact"/>
              <w:ind w:firstLine="360"/>
              <w:textAlignment w:val="center"/>
              <w:rPr>
                <w:sz w:val="18"/>
                <w:szCs w:val="18"/>
              </w:rPr>
            </w:pPr>
            <w:r>
              <w:rPr>
                <w:rFonts w:hint="eastAsia"/>
                <w:sz w:val="18"/>
                <w:szCs w:val="18"/>
              </w:rPr>
              <w:t>微课资源</w:t>
            </w:r>
          </w:p>
          <w:p w:rsidR="00D04943" w:rsidRDefault="00D04943" w:rsidP="00F016A8">
            <w:pPr>
              <w:spacing w:line="300" w:lineRule="exact"/>
              <w:ind w:firstLine="360"/>
              <w:textAlignment w:val="center"/>
              <w:rPr>
                <w:sz w:val="18"/>
                <w:szCs w:val="18"/>
              </w:rPr>
            </w:pPr>
            <w:r>
              <w:rPr>
                <w:rFonts w:hint="eastAsia"/>
                <w:sz w:val="18"/>
                <w:szCs w:val="18"/>
              </w:rPr>
              <w:t>微课是以微型教学视频为主要载体，针对某个学科知识点（如重点、难点、疑点、</w:t>
            </w:r>
            <w:r>
              <w:rPr>
                <w:rFonts w:hint="eastAsia"/>
                <w:sz w:val="18"/>
                <w:szCs w:val="18"/>
              </w:rPr>
              <w:lastRenderedPageBreak/>
              <w:t>考点等）或教学环节（如学习活动、主题、实验、任务等）而设计开发的一种情景化、支持多种学习方式的5分钟-12分钟时长的在线视频课程资源，采用动画、实录、特效等多种形式，便于学生充分利用碎片时间。</w:t>
            </w:r>
          </w:p>
          <w:p w:rsidR="00D04943" w:rsidRDefault="00D04943" w:rsidP="00F016A8">
            <w:pPr>
              <w:spacing w:line="300" w:lineRule="exact"/>
              <w:ind w:firstLine="360"/>
              <w:textAlignment w:val="center"/>
              <w:rPr>
                <w:sz w:val="18"/>
                <w:szCs w:val="18"/>
              </w:rPr>
            </w:pPr>
            <w:r>
              <w:rPr>
                <w:rFonts w:hint="eastAsia"/>
                <w:sz w:val="18"/>
                <w:szCs w:val="18"/>
              </w:rPr>
              <w:t>包含不低于10000节微课。同一学科同一本书的微课主讲教师不超过10人。</w:t>
            </w:r>
          </w:p>
          <w:p w:rsidR="00D04943" w:rsidRDefault="00D04943" w:rsidP="00F016A8">
            <w:pPr>
              <w:spacing w:line="300" w:lineRule="exact"/>
              <w:ind w:firstLine="360"/>
              <w:textAlignment w:val="center"/>
              <w:rPr>
                <w:sz w:val="18"/>
                <w:szCs w:val="18"/>
              </w:rPr>
            </w:pPr>
            <w:r>
              <w:rPr>
                <w:rFonts w:hint="eastAsia"/>
                <w:sz w:val="18"/>
                <w:szCs w:val="18"/>
              </w:rPr>
              <w:t>包括不低于5000个配套了学案与测试题的新授课微课，提高教师备课效率。</w:t>
            </w:r>
          </w:p>
          <w:p w:rsidR="00D04943" w:rsidRDefault="00D04943" w:rsidP="00F016A8">
            <w:pPr>
              <w:spacing w:line="300" w:lineRule="exact"/>
              <w:ind w:firstLine="360"/>
              <w:textAlignment w:val="center"/>
              <w:rPr>
                <w:sz w:val="18"/>
                <w:szCs w:val="18"/>
              </w:rPr>
            </w:pPr>
            <w:r>
              <w:rPr>
                <w:rFonts w:hint="eastAsia"/>
                <w:sz w:val="18"/>
                <w:szCs w:val="18"/>
              </w:rPr>
              <w:t>学案资源</w:t>
            </w:r>
          </w:p>
          <w:p w:rsidR="00D04943" w:rsidRDefault="00D04943" w:rsidP="00F016A8">
            <w:pPr>
              <w:spacing w:line="300" w:lineRule="exact"/>
              <w:ind w:firstLine="360"/>
              <w:textAlignment w:val="center"/>
              <w:rPr>
                <w:sz w:val="18"/>
                <w:szCs w:val="18"/>
              </w:rPr>
            </w:pPr>
            <w:r>
              <w:rPr>
                <w:rFonts w:hint="eastAsia"/>
                <w:sz w:val="18"/>
                <w:szCs w:val="18"/>
              </w:rPr>
              <w:t>包含不低于8000个学案。</w:t>
            </w:r>
          </w:p>
          <w:p w:rsidR="00D04943" w:rsidRDefault="00D04943" w:rsidP="00F016A8">
            <w:pPr>
              <w:spacing w:line="300" w:lineRule="exact"/>
              <w:ind w:firstLine="360"/>
              <w:textAlignment w:val="center"/>
              <w:rPr>
                <w:sz w:val="18"/>
                <w:szCs w:val="18"/>
              </w:rPr>
            </w:pPr>
            <w:r>
              <w:rPr>
                <w:rFonts w:hint="eastAsia"/>
                <w:sz w:val="18"/>
                <w:szCs w:val="18"/>
              </w:rPr>
              <w:t>学案具有“导读，导听，导思，导做”的作用。梳理知识点内容，提炼精华内容，制成半成品笔记方便学生使用。</w:t>
            </w:r>
          </w:p>
          <w:p w:rsidR="00D04943" w:rsidRDefault="00D04943" w:rsidP="00F016A8">
            <w:pPr>
              <w:spacing w:line="300" w:lineRule="exact"/>
              <w:ind w:firstLine="360"/>
              <w:textAlignment w:val="center"/>
              <w:rPr>
                <w:sz w:val="18"/>
                <w:szCs w:val="18"/>
              </w:rPr>
            </w:pPr>
            <w:r>
              <w:rPr>
                <w:rFonts w:hint="eastAsia"/>
                <w:sz w:val="18"/>
                <w:szCs w:val="18"/>
              </w:rPr>
              <w:t xml:space="preserve"> 每个学案需包括学习目标、学习任务与知识检测</w:t>
            </w:r>
          </w:p>
          <w:p w:rsidR="00D04943" w:rsidRDefault="00D04943" w:rsidP="00F016A8">
            <w:pPr>
              <w:spacing w:line="300" w:lineRule="exact"/>
              <w:ind w:firstLine="360"/>
              <w:textAlignment w:val="center"/>
              <w:rPr>
                <w:sz w:val="18"/>
                <w:szCs w:val="18"/>
              </w:rPr>
            </w:pPr>
            <w:r>
              <w:rPr>
                <w:rFonts w:hint="eastAsia"/>
                <w:sz w:val="18"/>
                <w:szCs w:val="18"/>
              </w:rPr>
              <w:t>教学参考资源</w:t>
            </w:r>
          </w:p>
          <w:p w:rsidR="00D04943" w:rsidRDefault="00D04943" w:rsidP="00F016A8">
            <w:pPr>
              <w:spacing w:line="300" w:lineRule="exact"/>
              <w:ind w:firstLine="360"/>
              <w:textAlignment w:val="center"/>
              <w:rPr>
                <w:sz w:val="18"/>
                <w:szCs w:val="18"/>
              </w:rPr>
            </w:pPr>
            <w:r>
              <w:rPr>
                <w:rFonts w:hint="eastAsia"/>
                <w:sz w:val="18"/>
                <w:szCs w:val="18"/>
              </w:rPr>
              <w:t>成体系建设的辅助教师备课、上课的资源，包括教案、上课课件、知识素材、延伸拓展资料等，以提高教师备课效率。</w:t>
            </w:r>
          </w:p>
          <w:p w:rsidR="00D04943" w:rsidRDefault="00D04943" w:rsidP="00F016A8">
            <w:pPr>
              <w:spacing w:line="300" w:lineRule="exact"/>
              <w:ind w:firstLine="360"/>
              <w:textAlignment w:val="center"/>
              <w:rPr>
                <w:sz w:val="18"/>
                <w:szCs w:val="18"/>
              </w:rPr>
            </w:pPr>
            <w:r>
              <w:rPr>
                <w:rFonts w:hint="eastAsia"/>
                <w:sz w:val="18"/>
                <w:szCs w:val="18"/>
              </w:rPr>
              <w:t>包含不低于20000个教学参考资源。</w:t>
            </w:r>
          </w:p>
          <w:p w:rsidR="00D04943" w:rsidRDefault="00D04943" w:rsidP="00F016A8">
            <w:pPr>
              <w:spacing w:line="300" w:lineRule="exact"/>
              <w:ind w:firstLine="360"/>
              <w:textAlignment w:val="center"/>
              <w:rPr>
                <w:sz w:val="18"/>
                <w:szCs w:val="18"/>
              </w:rPr>
            </w:pPr>
            <w:r>
              <w:rPr>
                <w:rFonts w:hint="eastAsia"/>
                <w:sz w:val="18"/>
                <w:szCs w:val="18"/>
              </w:rPr>
              <w:t>试卷资源</w:t>
            </w:r>
          </w:p>
          <w:p w:rsidR="00D04943" w:rsidRDefault="00D04943" w:rsidP="00F016A8">
            <w:pPr>
              <w:spacing w:line="300" w:lineRule="exact"/>
              <w:ind w:firstLine="360"/>
              <w:textAlignment w:val="center"/>
              <w:rPr>
                <w:sz w:val="18"/>
                <w:szCs w:val="18"/>
              </w:rPr>
            </w:pPr>
            <w:r>
              <w:rPr>
                <w:rFonts w:hint="eastAsia"/>
                <w:sz w:val="18"/>
                <w:szCs w:val="18"/>
              </w:rPr>
              <w:t>可在线检测的标准试卷不低于10000套。</w:t>
            </w:r>
          </w:p>
          <w:p w:rsidR="00D04943" w:rsidRDefault="00D04943" w:rsidP="00F016A8">
            <w:pPr>
              <w:spacing w:line="300" w:lineRule="exact"/>
              <w:ind w:firstLine="360"/>
              <w:textAlignment w:val="center"/>
              <w:rPr>
                <w:sz w:val="18"/>
                <w:szCs w:val="18"/>
              </w:rPr>
            </w:pPr>
            <w:r>
              <w:rPr>
                <w:rFonts w:hint="eastAsia"/>
                <w:sz w:val="18"/>
                <w:szCs w:val="18"/>
              </w:rPr>
              <w:t>和知识点紧密匹配的标准试卷，所有试题需有答案解析，可以在电脑中实时检测。</w:t>
            </w:r>
          </w:p>
          <w:p w:rsidR="00D04943" w:rsidRDefault="00D04943" w:rsidP="00F016A8">
            <w:pPr>
              <w:spacing w:line="300" w:lineRule="exact"/>
              <w:ind w:firstLine="360"/>
              <w:textAlignment w:val="center"/>
              <w:rPr>
                <w:sz w:val="18"/>
                <w:szCs w:val="18"/>
              </w:rPr>
            </w:pPr>
            <w:r>
              <w:rPr>
                <w:rFonts w:hint="eastAsia"/>
                <w:sz w:val="18"/>
                <w:szCs w:val="18"/>
              </w:rPr>
              <w:t>试题资源</w:t>
            </w:r>
          </w:p>
          <w:p w:rsidR="00D04943" w:rsidRDefault="00D04943" w:rsidP="00F016A8">
            <w:pPr>
              <w:spacing w:line="300" w:lineRule="exact"/>
              <w:ind w:firstLine="360"/>
              <w:textAlignment w:val="center"/>
              <w:rPr>
                <w:sz w:val="18"/>
                <w:szCs w:val="18"/>
              </w:rPr>
            </w:pPr>
            <w:r>
              <w:rPr>
                <w:rFonts w:hint="eastAsia"/>
                <w:sz w:val="18"/>
                <w:szCs w:val="18"/>
              </w:rPr>
              <w:t>试题数量不少于100万道。</w:t>
            </w:r>
          </w:p>
          <w:p w:rsidR="00D04943" w:rsidRDefault="00D04943" w:rsidP="00F016A8">
            <w:pPr>
              <w:spacing w:line="300" w:lineRule="exact"/>
              <w:ind w:firstLine="360"/>
              <w:textAlignment w:val="center"/>
              <w:rPr>
                <w:sz w:val="18"/>
                <w:szCs w:val="18"/>
              </w:rPr>
            </w:pPr>
            <w:r>
              <w:rPr>
                <w:rFonts w:hint="eastAsia"/>
                <w:sz w:val="18"/>
                <w:szCs w:val="18"/>
              </w:rPr>
              <w:t>所有试题需有答案解析。</w:t>
            </w:r>
          </w:p>
          <w:p w:rsidR="00D04943" w:rsidRDefault="00D04943" w:rsidP="00F016A8">
            <w:pPr>
              <w:spacing w:line="300" w:lineRule="exact"/>
              <w:ind w:firstLine="360"/>
              <w:textAlignment w:val="center"/>
              <w:rPr>
                <w:sz w:val="18"/>
                <w:szCs w:val="18"/>
              </w:rPr>
            </w:pPr>
            <w:r>
              <w:rPr>
                <w:rFonts w:hint="eastAsia"/>
                <w:sz w:val="18"/>
                <w:szCs w:val="18"/>
              </w:rPr>
              <w:t>所有试题需按照难度层次进阶分类为：基础类、提高类、拓展类。</w:t>
            </w:r>
          </w:p>
          <w:p w:rsidR="00D04943" w:rsidRDefault="00D04943" w:rsidP="00F016A8">
            <w:pPr>
              <w:spacing w:line="300" w:lineRule="exact"/>
              <w:ind w:firstLine="360"/>
              <w:textAlignment w:val="center"/>
              <w:rPr>
                <w:sz w:val="18"/>
                <w:szCs w:val="18"/>
              </w:rPr>
            </w:pPr>
            <w:r>
              <w:rPr>
                <w:rFonts w:hint="eastAsia"/>
                <w:sz w:val="18"/>
                <w:szCs w:val="18"/>
              </w:rPr>
              <w:t>智慧课堂云互动平台课上互动功能</w:t>
            </w:r>
          </w:p>
          <w:p w:rsidR="00D04943" w:rsidRDefault="00D04943" w:rsidP="00F016A8">
            <w:pPr>
              <w:spacing w:line="300" w:lineRule="exact"/>
              <w:ind w:firstLine="360"/>
              <w:textAlignment w:val="center"/>
              <w:rPr>
                <w:sz w:val="18"/>
                <w:szCs w:val="18"/>
              </w:rPr>
            </w:pPr>
            <w:r>
              <w:rPr>
                <w:rFonts w:hint="eastAsia"/>
                <w:sz w:val="18"/>
                <w:szCs w:val="18"/>
              </w:rPr>
              <w:t>界面投影：将教师界面方便快捷地投送到投影仪或者电子白板屏幕上，方便教学互动。</w:t>
            </w:r>
          </w:p>
          <w:p w:rsidR="00D04943" w:rsidRDefault="00D04943" w:rsidP="00F016A8">
            <w:pPr>
              <w:spacing w:line="300" w:lineRule="exact"/>
              <w:ind w:firstLine="360"/>
              <w:textAlignment w:val="center"/>
              <w:rPr>
                <w:sz w:val="18"/>
                <w:szCs w:val="18"/>
              </w:rPr>
            </w:pPr>
            <w:r>
              <w:rPr>
                <w:rFonts w:hint="eastAsia"/>
                <w:sz w:val="18"/>
                <w:szCs w:val="18"/>
              </w:rPr>
              <w:t>资源推送，同步播放：教师可以将课前准备的图片、文档、音视频等格式的微视频、测试题、讨论等教学资源推送到学生端同步播放，如果是演示文稿，学生端只能自动播放不可退出。</w:t>
            </w:r>
          </w:p>
          <w:p w:rsidR="00D04943" w:rsidRDefault="00D04943" w:rsidP="00F016A8">
            <w:pPr>
              <w:spacing w:line="300" w:lineRule="exact"/>
              <w:ind w:firstLine="360"/>
              <w:textAlignment w:val="center"/>
              <w:rPr>
                <w:sz w:val="18"/>
                <w:szCs w:val="18"/>
              </w:rPr>
            </w:pPr>
            <w:r>
              <w:rPr>
                <w:rFonts w:hint="eastAsia"/>
                <w:sz w:val="18"/>
                <w:szCs w:val="18"/>
              </w:rPr>
              <w:t>当堂测试：教师将习题推送给全体学生，学生在平板上作答提交后，系统实时生成统计分析图表供老师查看，实时了解教学进展。</w:t>
            </w:r>
          </w:p>
          <w:p w:rsidR="00D04943" w:rsidRDefault="00D04943" w:rsidP="00F016A8">
            <w:pPr>
              <w:spacing w:line="300" w:lineRule="exact"/>
              <w:ind w:firstLine="360"/>
              <w:textAlignment w:val="center"/>
              <w:rPr>
                <w:sz w:val="18"/>
                <w:szCs w:val="18"/>
              </w:rPr>
            </w:pPr>
            <w:r>
              <w:rPr>
                <w:rFonts w:hint="eastAsia"/>
                <w:sz w:val="18"/>
                <w:szCs w:val="18"/>
              </w:rPr>
              <w:t>学生界面展示：教师可将学生界面方便快捷地投送到大屏幕，方便学生展示与分享自己的学习成果。</w:t>
            </w:r>
          </w:p>
          <w:p w:rsidR="00D04943" w:rsidRDefault="00D04943" w:rsidP="00F016A8">
            <w:pPr>
              <w:spacing w:line="300" w:lineRule="exact"/>
              <w:ind w:firstLine="360"/>
              <w:textAlignment w:val="center"/>
              <w:rPr>
                <w:sz w:val="18"/>
                <w:szCs w:val="18"/>
              </w:rPr>
            </w:pPr>
            <w:r>
              <w:rPr>
                <w:rFonts w:hint="eastAsia"/>
                <w:sz w:val="18"/>
                <w:szCs w:val="18"/>
              </w:rPr>
              <w:t>主观题互评：学生可以看到系统随机选取的其他同学提交的主观题解题过程与答案，进行评价，及时反馈给教师，教师快速获取主观题数据。</w:t>
            </w:r>
          </w:p>
          <w:p w:rsidR="00D04943" w:rsidRDefault="00D04943" w:rsidP="00F016A8">
            <w:pPr>
              <w:spacing w:line="300" w:lineRule="exact"/>
              <w:ind w:firstLine="360"/>
              <w:textAlignment w:val="center"/>
              <w:rPr>
                <w:sz w:val="18"/>
                <w:szCs w:val="18"/>
              </w:rPr>
            </w:pPr>
            <w:r>
              <w:rPr>
                <w:rFonts w:hint="eastAsia"/>
                <w:sz w:val="18"/>
                <w:szCs w:val="18"/>
              </w:rPr>
              <w:t>白板互动：师生可以在白板界面利用画笔“图”“写”，实现简洁方便的教学互动。</w:t>
            </w:r>
          </w:p>
          <w:p w:rsidR="00D04943" w:rsidRDefault="00D04943" w:rsidP="00F016A8">
            <w:pPr>
              <w:spacing w:line="300" w:lineRule="exact"/>
              <w:ind w:firstLine="360"/>
              <w:textAlignment w:val="center"/>
              <w:rPr>
                <w:sz w:val="18"/>
                <w:szCs w:val="18"/>
              </w:rPr>
            </w:pPr>
            <w:r>
              <w:rPr>
                <w:rFonts w:hint="eastAsia"/>
                <w:sz w:val="18"/>
                <w:szCs w:val="18"/>
              </w:rPr>
              <w:t>拍照分享：可以通过拍照的形式，把纸质试题、学生解答等内容展现在白板中进行互动，也可以将其投影到大屏上讲解。</w:t>
            </w:r>
          </w:p>
          <w:p w:rsidR="00D04943" w:rsidRDefault="00D04943" w:rsidP="00F016A8">
            <w:pPr>
              <w:spacing w:line="300" w:lineRule="exact"/>
              <w:ind w:firstLine="360"/>
              <w:textAlignment w:val="center"/>
              <w:rPr>
                <w:sz w:val="18"/>
                <w:szCs w:val="18"/>
              </w:rPr>
            </w:pPr>
            <w:r>
              <w:rPr>
                <w:rFonts w:hint="eastAsia"/>
                <w:sz w:val="18"/>
                <w:szCs w:val="18"/>
              </w:rPr>
              <w:t>查看学生登录：教师可实时查看学生登录情况。</w:t>
            </w:r>
          </w:p>
          <w:p w:rsidR="00D04943" w:rsidRDefault="00D04943" w:rsidP="00F016A8">
            <w:pPr>
              <w:spacing w:line="300" w:lineRule="exact"/>
              <w:ind w:firstLine="360"/>
              <w:textAlignment w:val="center"/>
              <w:rPr>
                <w:sz w:val="18"/>
                <w:szCs w:val="18"/>
              </w:rPr>
            </w:pPr>
            <w:r>
              <w:rPr>
                <w:rFonts w:hint="eastAsia"/>
                <w:sz w:val="18"/>
                <w:szCs w:val="18"/>
              </w:rPr>
              <w:t>查看学生界面：教师可以方便快捷的查看学生界面。</w:t>
            </w:r>
          </w:p>
          <w:p w:rsidR="00D04943" w:rsidRDefault="00D04943" w:rsidP="00F016A8">
            <w:pPr>
              <w:spacing w:line="300" w:lineRule="exact"/>
              <w:ind w:firstLine="360"/>
              <w:textAlignment w:val="center"/>
              <w:rPr>
                <w:sz w:val="18"/>
                <w:szCs w:val="18"/>
              </w:rPr>
            </w:pPr>
            <w:r>
              <w:rPr>
                <w:rFonts w:hint="eastAsia"/>
                <w:sz w:val="18"/>
                <w:szCs w:val="18"/>
              </w:rPr>
              <w:t>学生提醒：教师可以根据课堂情况对某些学生进行提醒，教师点击提醒，相应学生界面会抖动。</w:t>
            </w:r>
          </w:p>
          <w:p w:rsidR="00D04943" w:rsidRDefault="00D04943" w:rsidP="00F016A8">
            <w:pPr>
              <w:spacing w:line="300" w:lineRule="exact"/>
              <w:ind w:firstLine="360"/>
              <w:textAlignment w:val="center"/>
              <w:rPr>
                <w:sz w:val="18"/>
                <w:szCs w:val="18"/>
              </w:rPr>
            </w:pPr>
            <w:r>
              <w:rPr>
                <w:rFonts w:hint="eastAsia"/>
                <w:sz w:val="18"/>
                <w:szCs w:val="18"/>
              </w:rPr>
              <w:t>锁屏控制：教师可以锁定部分学生或全体学生屏幕，保证学生专注听讲。</w:t>
            </w:r>
          </w:p>
          <w:p w:rsidR="00D04943" w:rsidRDefault="00D04943" w:rsidP="00F016A8">
            <w:pPr>
              <w:spacing w:line="300" w:lineRule="exact"/>
              <w:ind w:firstLine="360"/>
              <w:textAlignment w:val="center"/>
              <w:rPr>
                <w:sz w:val="18"/>
                <w:szCs w:val="18"/>
              </w:rPr>
            </w:pPr>
            <w:r>
              <w:rPr>
                <w:rFonts w:hint="eastAsia"/>
                <w:sz w:val="18"/>
                <w:szCs w:val="18"/>
              </w:rPr>
              <w:t>学生抢答：教师发起抢答活动后，学生可以利用平板快速抢答。</w:t>
            </w:r>
          </w:p>
          <w:p w:rsidR="00D04943" w:rsidRDefault="00D04943" w:rsidP="00F016A8">
            <w:pPr>
              <w:spacing w:line="300" w:lineRule="exact"/>
              <w:ind w:firstLine="360"/>
              <w:textAlignment w:val="center"/>
              <w:rPr>
                <w:sz w:val="18"/>
                <w:szCs w:val="18"/>
              </w:rPr>
            </w:pPr>
            <w:r>
              <w:rPr>
                <w:rFonts w:hint="eastAsia"/>
                <w:sz w:val="18"/>
                <w:szCs w:val="18"/>
              </w:rPr>
              <w:t>随机点名：教师发起点名活动，系统随机选中某个学生。</w:t>
            </w:r>
          </w:p>
          <w:p w:rsidR="00D04943" w:rsidRDefault="00D04943" w:rsidP="00F016A8">
            <w:pPr>
              <w:spacing w:line="300" w:lineRule="exact"/>
              <w:ind w:firstLine="360"/>
              <w:textAlignment w:val="center"/>
              <w:rPr>
                <w:sz w:val="18"/>
                <w:szCs w:val="18"/>
              </w:rPr>
            </w:pPr>
            <w:r>
              <w:rPr>
                <w:rFonts w:hint="eastAsia"/>
                <w:sz w:val="18"/>
                <w:szCs w:val="18"/>
              </w:rPr>
              <w:t>积分奖励：教师可以根据学生的表现情况给学生一定的积分奖励，奖励结果直接显示在学生端，调动学生学习积极性。</w:t>
            </w:r>
          </w:p>
          <w:p w:rsidR="00D04943" w:rsidRDefault="00D04943" w:rsidP="00F016A8">
            <w:pPr>
              <w:spacing w:line="300" w:lineRule="exact"/>
              <w:ind w:firstLine="360"/>
              <w:textAlignment w:val="center"/>
              <w:rPr>
                <w:sz w:val="18"/>
                <w:szCs w:val="18"/>
              </w:rPr>
            </w:pPr>
            <w:r>
              <w:rPr>
                <w:rFonts w:hint="eastAsia"/>
                <w:sz w:val="18"/>
                <w:szCs w:val="18"/>
              </w:rPr>
              <w:lastRenderedPageBreak/>
              <w:t>智慧课堂云互动平台其它技术指标</w:t>
            </w:r>
          </w:p>
          <w:p w:rsidR="00D04943" w:rsidRDefault="00D04943" w:rsidP="00F016A8">
            <w:pPr>
              <w:spacing w:line="300" w:lineRule="exact"/>
              <w:ind w:firstLine="360"/>
              <w:textAlignment w:val="center"/>
              <w:rPr>
                <w:sz w:val="18"/>
                <w:szCs w:val="18"/>
              </w:rPr>
            </w:pPr>
            <w:r>
              <w:rPr>
                <w:rFonts w:hint="eastAsia"/>
                <w:sz w:val="18"/>
                <w:szCs w:val="18"/>
              </w:rPr>
              <w:t>智慧课堂云互动平台要与学校已有教学平台及资源形成无缝对接互通，备课、上课等相关素材能储存到学校现有的资源平台的校本资源库中，同时备课平台要能完整记录学生课堂学习活动和教师教学过程，要保障教师将已授课程以专题形式形成跨学期沿用和教学数据归类，要保障课堂数据的统一储存，要保障教学数据管理应用的一致性和系统安全，要从数据、身份认证、存储等方面统筹规划，互连互通，要与学校已有资源系统以统一的用户身份登录，避免用户记忆不同的密码和身份，要能构建统一的数据中心，有效保存与利用历史数据。</w:t>
            </w:r>
          </w:p>
          <w:p w:rsidR="00D04943" w:rsidRDefault="00D04943" w:rsidP="00F016A8">
            <w:pPr>
              <w:spacing w:line="300" w:lineRule="exact"/>
              <w:ind w:firstLine="360"/>
              <w:textAlignment w:val="center"/>
            </w:pPr>
            <w:r>
              <w:rPr>
                <w:rFonts w:hint="eastAsia"/>
                <w:sz w:val="18"/>
                <w:szCs w:val="18"/>
              </w:rPr>
              <w:t>教学报告：智慧课堂云互动平台中要能生成教学报告的大数据分析，要能够实现智慧课堂分析，教学应用分析、资源建设分析、试题学情分析等，并且分析的数据能够一键导出。平台使用期为三年。</w:t>
            </w:r>
          </w:p>
        </w:tc>
        <w:tc>
          <w:tcPr>
            <w:tcW w:w="728" w:type="pct"/>
            <w:vAlign w:val="center"/>
          </w:tcPr>
          <w:p w:rsidR="00D04943" w:rsidRDefault="00D04943" w:rsidP="00F016A8">
            <w:pPr>
              <w:ind w:firstLine="360"/>
              <w:rPr>
                <w:rFonts w:ascii="微软雅黑" w:hAnsi="微软雅黑"/>
                <w:sz w:val="18"/>
                <w:szCs w:val="18"/>
              </w:rPr>
            </w:pPr>
            <w:r>
              <w:rPr>
                <w:rFonts w:ascii="微软雅黑" w:hAnsi="微软雅黑"/>
                <w:sz w:val="18"/>
                <w:szCs w:val="18"/>
              </w:rPr>
              <w:lastRenderedPageBreak/>
              <w:t>12</w:t>
            </w:r>
            <w:r>
              <w:rPr>
                <w:rFonts w:ascii="微软雅黑" w:hAnsi="微软雅黑" w:hint="eastAsia"/>
                <w:sz w:val="18"/>
                <w:szCs w:val="18"/>
              </w:rPr>
              <w:t>套</w:t>
            </w:r>
          </w:p>
        </w:tc>
      </w:tr>
      <w:tr w:rsidR="00D04943" w:rsidTr="00F016A8">
        <w:trPr>
          <w:trHeight w:val="90"/>
        </w:trPr>
        <w:tc>
          <w:tcPr>
            <w:tcW w:w="569" w:type="pct"/>
            <w:vAlign w:val="center"/>
          </w:tcPr>
          <w:p w:rsidR="00D04943" w:rsidRDefault="00D04943" w:rsidP="00F016A8">
            <w:pPr>
              <w:spacing w:line="360" w:lineRule="exact"/>
              <w:ind w:firstLine="361"/>
              <w:jc w:val="center"/>
              <w:rPr>
                <w:b/>
                <w:bCs w:val="0"/>
                <w:sz w:val="18"/>
                <w:szCs w:val="18"/>
              </w:rPr>
            </w:pPr>
            <w:r>
              <w:rPr>
                <w:rFonts w:hint="eastAsia"/>
                <w:b/>
                <w:bCs w:val="0"/>
                <w:sz w:val="18"/>
                <w:szCs w:val="18"/>
              </w:rPr>
              <w:lastRenderedPageBreak/>
              <w:t>2</w:t>
            </w:r>
            <w:r>
              <w:rPr>
                <w:b/>
                <w:bCs w:val="0"/>
                <w:sz w:val="18"/>
                <w:szCs w:val="18"/>
              </w:rPr>
              <w:t>.</w:t>
            </w:r>
          </w:p>
          <w:p w:rsidR="00D04943" w:rsidRDefault="00D04943" w:rsidP="00F016A8">
            <w:pPr>
              <w:spacing w:line="360" w:lineRule="exact"/>
              <w:ind w:firstLine="361"/>
              <w:jc w:val="center"/>
              <w:rPr>
                <w:b/>
                <w:bCs w:val="0"/>
                <w:sz w:val="18"/>
                <w:szCs w:val="18"/>
              </w:rPr>
            </w:pPr>
            <w:r>
              <w:rPr>
                <w:rFonts w:hint="eastAsia"/>
                <w:b/>
                <w:bCs w:val="0"/>
                <w:sz w:val="18"/>
                <w:szCs w:val="18"/>
              </w:rPr>
              <w:t>智</w:t>
            </w:r>
          </w:p>
          <w:p w:rsidR="00D04943" w:rsidRDefault="00D04943" w:rsidP="00F016A8">
            <w:pPr>
              <w:spacing w:line="360" w:lineRule="exact"/>
              <w:ind w:firstLine="361"/>
              <w:jc w:val="center"/>
              <w:rPr>
                <w:b/>
                <w:bCs w:val="0"/>
                <w:sz w:val="18"/>
                <w:szCs w:val="18"/>
              </w:rPr>
            </w:pPr>
            <w:r>
              <w:rPr>
                <w:rFonts w:hint="eastAsia"/>
                <w:b/>
                <w:bCs w:val="0"/>
                <w:sz w:val="18"/>
                <w:szCs w:val="18"/>
              </w:rPr>
              <w:t>慧</w:t>
            </w:r>
          </w:p>
          <w:p w:rsidR="00D04943" w:rsidRDefault="00D04943" w:rsidP="00F016A8">
            <w:pPr>
              <w:spacing w:line="360" w:lineRule="exact"/>
              <w:ind w:firstLine="361"/>
              <w:jc w:val="center"/>
              <w:rPr>
                <w:b/>
                <w:bCs w:val="0"/>
                <w:sz w:val="18"/>
                <w:szCs w:val="18"/>
              </w:rPr>
            </w:pPr>
            <w:r>
              <w:rPr>
                <w:rFonts w:hint="eastAsia"/>
                <w:b/>
                <w:bCs w:val="0"/>
                <w:sz w:val="18"/>
                <w:szCs w:val="18"/>
              </w:rPr>
              <w:t>教</w:t>
            </w:r>
          </w:p>
          <w:p w:rsidR="00D04943" w:rsidRDefault="00D04943" w:rsidP="00F016A8">
            <w:pPr>
              <w:spacing w:line="360" w:lineRule="exact"/>
              <w:ind w:firstLine="361"/>
              <w:jc w:val="center"/>
              <w:rPr>
                <w:b/>
                <w:bCs w:val="0"/>
                <w:sz w:val="18"/>
                <w:szCs w:val="18"/>
              </w:rPr>
            </w:pPr>
            <w:r>
              <w:rPr>
                <w:rFonts w:hint="eastAsia"/>
                <w:b/>
                <w:bCs w:val="0"/>
                <w:sz w:val="18"/>
                <w:szCs w:val="18"/>
              </w:rPr>
              <w:t>室</w:t>
            </w:r>
          </w:p>
          <w:p w:rsidR="00D04943" w:rsidRDefault="00D04943" w:rsidP="00F016A8">
            <w:pPr>
              <w:spacing w:line="360" w:lineRule="exact"/>
              <w:ind w:firstLine="361"/>
              <w:jc w:val="center"/>
              <w:rPr>
                <w:b/>
                <w:bCs w:val="0"/>
                <w:sz w:val="18"/>
                <w:szCs w:val="18"/>
              </w:rPr>
            </w:pPr>
            <w:r>
              <w:rPr>
                <w:rFonts w:hint="eastAsia"/>
                <w:b/>
                <w:bCs w:val="0"/>
                <w:sz w:val="18"/>
                <w:szCs w:val="18"/>
              </w:rPr>
              <w:t>云</w:t>
            </w:r>
          </w:p>
          <w:p w:rsidR="00D04943" w:rsidRDefault="00D04943" w:rsidP="00F016A8">
            <w:pPr>
              <w:spacing w:line="360" w:lineRule="exact"/>
              <w:ind w:firstLine="361"/>
              <w:jc w:val="center"/>
              <w:rPr>
                <w:b/>
                <w:bCs w:val="0"/>
                <w:sz w:val="18"/>
                <w:szCs w:val="18"/>
              </w:rPr>
            </w:pPr>
            <w:r>
              <w:rPr>
                <w:rFonts w:hint="eastAsia"/>
                <w:b/>
                <w:bCs w:val="0"/>
                <w:sz w:val="18"/>
                <w:szCs w:val="18"/>
              </w:rPr>
              <w:t>盒</w:t>
            </w:r>
          </w:p>
          <w:p w:rsidR="00D04943" w:rsidRDefault="00D04943" w:rsidP="00F016A8">
            <w:pPr>
              <w:spacing w:line="360" w:lineRule="exact"/>
              <w:ind w:firstLine="361"/>
              <w:jc w:val="center"/>
              <w:rPr>
                <w:sz w:val="18"/>
                <w:szCs w:val="18"/>
              </w:rPr>
            </w:pPr>
            <w:r>
              <w:rPr>
                <w:rFonts w:hint="eastAsia"/>
                <w:b/>
                <w:bCs w:val="0"/>
                <w:sz w:val="18"/>
                <w:szCs w:val="18"/>
              </w:rPr>
              <w:t>子</w:t>
            </w:r>
          </w:p>
        </w:tc>
        <w:tc>
          <w:tcPr>
            <w:tcW w:w="3703" w:type="pct"/>
            <w:vAlign w:val="center"/>
          </w:tcPr>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尺寸规格：214.4*214.4*52.5mm，重量760g以下。</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适用环境：工作温度：-10°C～55°C；存储温度：-40°C～70°C；工作湿度：5％～95％（无凝结）；存储湿度：5％～95％（无凝结）。</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安装方式：桌面放置、壁挂、吸顶。</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供电支持：本地供电12V/3A AC；POE端口供电(802.3af标准)；天线类型：内置。</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工作频段：2.412 ~ 2.472 GHz；5.180 ~ 5.825 GHz；射频流及吞吐量：3*3MIMO，最大1.3Gbps；协议支持IEEE 802.11 a/b/g/n/ac；最大发射7功率：5GHz 20DBm；2.4GHz 21DBm；传输覆盖范围：2.4G  50m ；5G  100m；频道带宽</w:t>
            </w:r>
            <w:r>
              <w:rPr>
                <w:rFonts w:hint="eastAsia"/>
                <w:sz w:val="18"/>
                <w:szCs w:val="18"/>
                <w:lang w:val="zh-TW" w:eastAsia="zh-TW"/>
              </w:rPr>
              <w:tab/>
              <w:t>20MHz 40MHz 80MHz</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操作系统：OpenWRT；处理器</w:t>
            </w:r>
            <w:r>
              <w:rPr>
                <w:rFonts w:hint="eastAsia"/>
                <w:sz w:val="18"/>
                <w:szCs w:val="18"/>
                <w:lang w:val="zh-TW" w:eastAsia="zh-TW"/>
              </w:rPr>
              <w:tab/>
              <w:t>ARM v7 Cortex-A9 双核处理器，主频：1.866 GHz 以上；端口</w:t>
            </w:r>
            <w:r>
              <w:rPr>
                <w:rFonts w:hint="eastAsia"/>
                <w:sz w:val="18"/>
                <w:szCs w:val="18"/>
                <w:lang w:val="zh-TW" w:eastAsia="zh-TW"/>
              </w:rPr>
              <w:tab/>
              <w:t>3个10/100/1000Mbps以太网RJ45数据接口（LAN*2，WAN*1）；可擦写存储器8Gb Nand Flash Memory；内存：2GB 32 bit DDR3L；存储硬盘：1TB SATA HDD；存储访问支持SMBPOE支持802.3af模式供电；VLAN 支持</w:t>
            </w:r>
            <w:r>
              <w:rPr>
                <w:rFonts w:hint="eastAsia"/>
                <w:sz w:val="18"/>
                <w:szCs w:val="18"/>
                <w:lang w:val="zh-TW" w:eastAsia="zh-TW"/>
              </w:rPr>
              <w:tab/>
              <w:t>安全：支持WPA/WPA2访问保护，支持SSID隐藏。</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调制技术：支持BPSK、QPSK、16-QAM、64-QAM、256-QAM调制方式。</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网络安全及策略：支持Open System、WPA1/2、TKIP、AES等安全认证方式，并可通过设定互联网访问白名单，来控制可访问互联网的终端设备。</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管理方式：支持基于WEB方式的管理；语言支持简体中文和英文，可选择切换；支持硬件reset；支持远程复位；支持远程重启；支持固件检查与更新。</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资质认证：3C、iso9000</w:t>
            </w:r>
            <w:r>
              <w:rPr>
                <w:rFonts w:hint="eastAsia"/>
                <w:sz w:val="18"/>
                <w:szCs w:val="18"/>
                <w:lang w:val="zh-TW"/>
              </w:rPr>
              <w:t>，</w:t>
            </w:r>
            <w:r>
              <w:rPr>
                <w:rFonts w:hint="eastAsia"/>
                <w:sz w:val="18"/>
                <w:szCs w:val="18"/>
              </w:rPr>
              <w:t>还</w:t>
            </w:r>
            <w:r>
              <w:rPr>
                <w:rFonts w:hint="eastAsia"/>
                <w:sz w:val="18"/>
                <w:szCs w:val="18"/>
                <w:lang w:val="zh-TW" w:eastAsia="zh-TW"/>
              </w:rPr>
              <w:t>需</w:t>
            </w:r>
            <w:r>
              <w:rPr>
                <w:rFonts w:hint="eastAsia"/>
                <w:sz w:val="18"/>
                <w:szCs w:val="18"/>
              </w:rPr>
              <w:t>提供</w:t>
            </w:r>
            <w:r>
              <w:rPr>
                <w:rFonts w:hint="eastAsia"/>
                <w:sz w:val="18"/>
                <w:szCs w:val="18"/>
                <w:lang w:val="zh-TW" w:eastAsia="zh-TW"/>
              </w:rPr>
              <w:t>CMA,ILACMRA,CNAS,QI等标识</w:t>
            </w:r>
            <w:r>
              <w:rPr>
                <w:rFonts w:hint="eastAsia"/>
                <w:sz w:val="18"/>
                <w:szCs w:val="18"/>
              </w:rPr>
              <w:t>证书</w:t>
            </w:r>
            <w:r>
              <w:rPr>
                <w:rFonts w:hint="eastAsia"/>
                <w:sz w:val="18"/>
                <w:szCs w:val="18"/>
                <w:lang w:val="zh-TW" w:eastAsia="zh-TW"/>
              </w:rPr>
              <w:t>。</w:t>
            </w:r>
          </w:p>
          <w:p w:rsidR="00D04943" w:rsidRDefault="00D04943" w:rsidP="00F016A8">
            <w:pPr>
              <w:spacing w:line="300" w:lineRule="exact"/>
              <w:ind w:firstLine="360"/>
              <w:textAlignment w:val="center"/>
              <w:rPr>
                <w:sz w:val="18"/>
                <w:szCs w:val="18"/>
                <w:lang w:val="zh-TW" w:eastAsia="zh-TW"/>
              </w:rPr>
            </w:pPr>
            <w:r>
              <w:rPr>
                <w:rFonts w:hint="eastAsia"/>
                <w:sz w:val="18"/>
                <w:szCs w:val="18"/>
              </w:rPr>
              <w:t>保障</w:t>
            </w:r>
            <w:r>
              <w:rPr>
                <w:rFonts w:hint="eastAsia"/>
                <w:sz w:val="18"/>
                <w:szCs w:val="18"/>
                <w:lang w:val="zh-TW" w:eastAsia="zh-TW"/>
              </w:rPr>
              <w:t>20M带宽可以保证教室内60台终端流畅的浏览和观看视频教学资源，自动上传云教学平台。</w:t>
            </w:r>
          </w:p>
          <w:p w:rsidR="00D04943" w:rsidRDefault="00D04943" w:rsidP="00F016A8">
            <w:pPr>
              <w:spacing w:line="300" w:lineRule="exact"/>
              <w:ind w:firstLine="360"/>
              <w:textAlignment w:val="center"/>
            </w:pPr>
            <w:r>
              <w:rPr>
                <w:rFonts w:hint="eastAsia"/>
                <w:sz w:val="18"/>
                <w:szCs w:val="18"/>
              </w:rPr>
              <w:t>三年质保服务。</w:t>
            </w:r>
          </w:p>
        </w:tc>
        <w:tc>
          <w:tcPr>
            <w:tcW w:w="728" w:type="pct"/>
            <w:vAlign w:val="center"/>
          </w:tcPr>
          <w:p w:rsidR="00D04943" w:rsidRDefault="00D04943" w:rsidP="00F016A8">
            <w:pPr>
              <w:ind w:firstLine="360"/>
              <w:rPr>
                <w:rFonts w:ascii="微软雅黑" w:hAnsi="微软雅黑"/>
                <w:sz w:val="18"/>
                <w:szCs w:val="18"/>
              </w:rPr>
            </w:pPr>
            <w:r>
              <w:rPr>
                <w:rFonts w:ascii="微软雅黑" w:hAnsi="微软雅黑" w:hint="eastAsia"/>
                <w:sz w:val="18"/>
                <w:szCs w:val="18"/>
              </w:rPr>
              <w:t>1</w:t>
            </w:r>
            <w:r>
              <w:rPr>
                <w:rFonts w:ascii="微软雅黑" w:hAnsi="微软雅黑"/>
                <w:sz w:val="18"/>
                <w:szCs w:val="18"/>
              </w:rPr>
              <w:t>2</w:t>
            </w:r>
            <w:r>
              <w:rPr>
                <w:rFonts w:ascii="微软雅黑" w:hAnsi="微软雅黑" w:hint="eastAsia"/>
                <w:sz w:val="18"/>
                <w:szCs w:val="18"/>
              </w:rPr>
              <w:t>台</w:t>
            </w:r>
          </w:p>
        </w:tc>
      </w:tr>
      <w:tr w:rsidR="00D04943" w:rsidTr="00F016A8">
        <w:trPr>
          <w:trHeight w:val="90"/>
        </w:trPr>
        <w:tc>
          <w:tcPr>
            <w:tcW w:w="569" w:type="pct"/>
            <w:vAlign w:val="center"/>
          </w:tcPr>
          <w:p w:rsidR="00D04943" w:rsidRDefault="00D04943" w:rsidP="00F016A8">
            <w:pPr>
              <w:spacing w:line="320" w:lineRule="exact"/>
              <w:ind w:firstLine="361"/>
              <w:jc w:val="center"/>
              <w:rPr>
                <w:b/>
                <w:bCs w:val="0"/>
                <w:sz w:val="18"/>
                <w:szCs w:val="18"/>
              </w:rPr>
            </w:pPr>
            <w:r>
              <w:rPr>
                <w:rFonts w:hint="eastAsia"/>
                <w:b/>
                <w:bCs w:val="0"/>
                <w:sz w:val="18"/>
                <w:szCs w:val="18"/>
              </w:rPr>
              <w:t>3</w:t>
            </w:r>
            <w:r>
              <w:rPr>
                <w:b/>
                <w:bCs w:val="0"/>
                <w:sz w:val="18"/>
                <w:szCs w:val="18"/>
              </w:rPr>
              <w:t>.</w:t>
            </w:r>
          </w:p>
          <w:p w:rsidR="00D04943" w:rsidRDefault="00D04943" w:rsidP="00F016A8">
            <w:pPr>
              <w:spacing w:line="320" w:lineRule="exact"/>
              <w:ind w:firstLine="361"/>
              <w:jc w:val="center"/>
              <w:rPr>
                <w:b/>
                <w:bCs w:val="0"/>
                <w:sz w:val="18"/>
                <w:szCs w:val="18"/>
              </w:rPr>
            </w:pPr>
            <w:r>
              <w:rPr>
                <w:rFonts w:hint="eastAsia"/>
                <w:b/>
                <w:bCs w:val="0"/>
                <w:sz w:val="18"/>
                <w:szCs w:val="18"/>
              </w:rPr>
              <w:t>师</w:t>
            </w:r>
          </w:p>
          <w:p w:rsidR="00D04943" w:rsidRDefault="00D04943" w:rsidP="00F016A8">
            <w:pPr>
              <w:spacing w:line="320" w:lineRule="exact"/>
              <w:ind w:firstLine="361"/>
              <w:jc w:val="center"/>
              <w:rPr>
                <w:b/>
                <w:bCs w:val="0"/>
                <w:sz w:val="18"/>
                <w:szCs w:val="18"/>
              </w:rPr>
            </w:pPr>
            <w:r>
              <w:rPr>
                <w:rFonts w:hint="eastAsia"/>
                <w:b/>
                <w:bCs w:val="0"/>
                <w:sz w:val="18"/>
                <w:szCs w:val="18"/>
              </w:rPr>
              <w:t>生</w:t>
            </w:r>
          </w:p>
          <w:p w:rsidR="00D04943" w:rsidRDefault="00D04943" w:rsidP="00F016A8">
            <w:pPr>
              <w:spacing w:line="320" w:lineRule="exact"/>
              <w:ind w:firstLine="361"/>
              <w:jc w:val="center"/>
              <w:rPr>
                <w:b/>
                <w:bCs w:val="0"/>
                <w:sz w:val="18"/>
                <w:szCs w:val="18"/>
              </w:rPr>
            </w:pPr>
            <w:r>
              <w:rPr>
                <w:rFonts w:hint="eastAsia"/>
                <w:b/>
                <w:bCs w:val="0"/>
                <w:sz w:val="18"/>
                <w:szCs w:val="18"/>
              </w:rPr>
              <w:t>可</w:t>
            </w:r>
          </w:p>
          <w:p w:rsidR="00D04943" w:rsidRDefault="00D04943" w:rsidP="00F016A8">
            <w:pPr>
              <w:spacing w:line="320" w:lineRule="exact"/>
              <w:ind w:firstLine="361"/>
              <w:jc w:val="center"/>
              <w:rPr>
                <w:b/>
                <w:bCs w:val="0"/>
                <w:sz w:val="18"/>
                <w:szCs w:val="18"/>
              </w:rPr>
            </w:pPr>
            <w:r>
              <w:rPr>
                <w:rFonts w:hint="eastAsia"/>
                <w:b/>
                <w:bCs w:val="0"/>
                <w:sz w:val="18"/>
                <w:szCs w:val="18"/>
              </w:rPr>
              <w:t>管</w:t>
            </w:r>
          </w:p>
          <w:p w:rsidR="00D04943" w:rsidRDefault="00D04943" w:rsidP="00F016A8">
            <w:pPr>
              <w:spacing w:line="320" w:lineRule="exact"/>
              <w:ind w:firstLine="361"/>
              <w:jc w:val="center"/>
              <w:rPr>
                <w:b/>
                <w:bCs w:val="0"/>
                <w:sz w:val="18"/>
                <w:szCs w:val="18"/>
              </w:rPr>
            </w:pPr>
            <w:r>
              <w:rPr>
                <w:rFonts w:hint="eastAsia"/>
                <w:b/>
                <w:bCs w:val="0"/>
                <w:sz w:val="18"/>
                <w:szCs w:val="18"/>
              </w:rPr>
              <w:t>控</w:t>
            </w:r>
          </w:p>
          <w:p w:rsidR="00D04943" w:rsidRDefault="00D04943" w:rsidP="00F016A8">
            <w:pPr>
              <w:spacing w:line="320" w:lineRule="exact"/>
              <w:ind w:firstLine="361"/>
              <w:jc w:val="center"/>
              <w:rPr>
                <w:b/>
                <w:bCs w:val="0"/>
                <w:sz w:val="18"/>
                <w:szCs w:val="18"/>
              </w:rPr>
            </w:pPr>
            <w:r>
              <w:rPr>
                <w:rFonts w:hint="eastAsia"/>
                <w:b/>
                <w:bCs w:val="0"/>
                <w:sz w:val="18"/>
                <w:szCs w:val="18"/>
              </w:rPr>
              <w:t>平</w:t>
            </w:r>
          </w:p>
          <w:p w:rsidR="00D04943" w:rsidRDefault="00D04943" w:rsidP="00F016A8">
            <w:pPr>
              <w:spacing w:line="320" w:lineRule="exact"/>
              <w:ind w:firstLine="361"/>
              <w:jc w:val="center"/>
              <w:rPr>
                <w:b/>
                <w:bCs w:val="0"/>
                <w:sz w:val="18"/>
                <w:szCs w:val="18"/>
              </w:rPr>
            </w:pPr>
            <w:r>
              <w:rPr>
                <w:rFonts w:hint="eastAsia"/>
                <w:b/>
                <w:bCs w:val="0"/>
                <w:sz w:val="18"/>
                <w:szCs w:val="18"/>
              </w:rPr>
              <w:t>板</w:t>
            </w:r>
          </w:p>
          <w:p w:rsidR="00D04943" w:rsidRDefault="00D04943" w:rsidP="00F016A8">
            <w:pPr>
              <w:spacing w:line="320" w:lineRule="exact"/>
              <w:ind w:firstLine="361"/>
              <w:jc w:val="center"/>
              <w:rPr>
                <w:b/>
                <w:bCs w:val="0"/>
                <w:sz w:val="18"/>
                <w:szCs w:val="18"/>
              </w:rPr>
            </w:pPr>
            <w:r>
              <w:rPr>
                <w:rFonts w:hint="eastAsia"/>
                <w:b/>
                <w:bCs w:val="0"/>
                <w:sz w:val="18"/>
                <w:szCs w:val="18"/>
              </w:rPr>
              <w:t>电</w:t>
            </w:r>
          </w:p>
          <w:p w:rsidR="00D04943" w:rsidRDefault="00D04943" w:rsidP="00F016A8">
            <w:pPr>
              <w:spacing w:line="320" w:lineRule="exact"/>
              <w:ind w:firstLine="361"/>
              <w:jc w:val="center"/>
              <w:rPr>
                <w:b/>
                <w:bCs w:val="0"/>
                <w:sz w:val="18"/>
                <w:szCs w:val="18"/>
              </w:rPr>
            </w:pPr>
            <w:r>
              <w:rPr>
                <w:rFonts w:hint="eastAsia"/>
                <w:b/>
                <w:bCs w:val="0"/>
                <w:sz w:val="18"/>
                <w:szCs w:val="18"/>
              </w:rPr>
              <w:t>脑</w:t>
            </w:r>
          </w:p>
          <w:p w:rsidR="00D04943" w:rsidRDefault="00D04943" w:rsidP="00F016A8">
            <w:pPr>
              <w:spacing w:line="320" w:lineRule="exact"/>
              <w:ind w:firstLine="361"/>
              <w:jc w:val="center"/>
              <w:rPr>
                <w:b/>
                <w:bCs w:val="0"/>
                <w:sz w:val="18"/>
                <w:szCs w:val="18"/>
              </w:rPr>
            </w:pPr>
            <w:r>
              <w:rPr>
                <w:rFonts w:hint="eastAsia"/>
                <w:b/>
                <w:bCs w:val="0"/>
                <w:sz w:val="18"/>
                <w:szCs w:val="18"/>
              </w:rPr>
              <w:t>及</w:t>
            </w:r>
          </w:p>
          <w:p w:rsidR="00D04943" w:rsidRDefault="00D04943" w:rsidP="00F016A8">
            <w:pPr>
              <w:spacing w:line="320" w:lineRule="exact"/>
              <w:ind w:firstLine="361"/>
              <w:jc w:val="center"/>
              <w:rPr>
                <w:b/>
                <w:bCs w:val="0"/>
                <w:sz w:val="18"/>
                <w:szCs w:val="18"/>
              </w:rPr>
            </w:pPr>
            <w:r>
              <w:rPr>
                <w:rFonts w:hint="eastAsia"/>
                <w:b/>
                <w:bCs w:val="0"/>
                <w:sz w:val="18"/>
                <w:szCs w:val="18"/>
              </w:rPr>
              <w:lastRenderedPageBreak/>
              <w:t>系</w:t>
            </w:r>
          </w:p>
          <w:p w:rsidR="00D04943" w:rsidRDefault="00D04943" w:rsidP="00F016A8">
            <w:pPr>
              <w:spacing w:line="320" w:lineRule="exact"/>
              <w:ind w:firstLine="361"/>
              <w:jc w:val="center"/>
              <w:rPr>
                <w:sz w:val="18"/>
                <w:szCs w:val="18"/>
              </w:rPr>
            </w:pPr>
            <w:r>
              <w:rPr>
                <w:rFonts w:hint="eastAsia"/>
                <w:b/>
                <w:bCs w:val="0"/>
                <w:sz w:val="18"/>
                <w:szCs w:val="18"/>
              </w:rPr>
              <w:t>统</w:t>
            </w:r>
          </w:p>
        </w:tc>
        <w:tc>
          <w:tcPr>
            <w:tcW w:w="3703" w:type="pct"/>
            <w:vAlign w:val="center"/>
          </w:tcPr>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lastRenderedPageBreak/>
              <w:t>因学校教学中</w:t>
            </w:r>
            <w:r>
              <w:rPr>
                <w:rFonts w:hint="eastAsia"/>
                <w:sz w:val="18"/>
                <w:szCs w:val="18"/>
              </w:rPr>
              <w:t>师</w:t>
            </w:r>
            <w:r>
              <w:rPr>
                <w:rFonts w:hint="eastAsia"/>
                <w:sz w:val="18"/>
                <w:szCs w:val="18"/>
                <w:lang w:val="zh-TW" w:eastAsia="zh-TW"/>
              </w:rPr>
              <w:t>生使用平板电脑的特殊管控要求，除基本配置外，要能提供与平板相对应的配套管控平台。</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 xml:space="preserve">1.系统:Android </w:t>
            </w:r>
            <w:r>
              <w:rPr>
                <w:rFonts w:eastAsia="PMingLiU"/>
                <w:sz w:val="18"/>
                <w:szCs w:val="18"/>
                <w:lang w:val="zh-TW" w:eastAsia="zh-TW"/>
              </w:rPr>
              <w:t>9</w:t>
            </w:r>
            <w:r>
              <w:rPr>
                <w:sz w:val="18"/>
                <w:szCs w:val="18"/>
                <w:lang w:val="zh-TW" w:eastAsia="zh-TW"/>
              </w:rPr>
              <w:t>.0及以上</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2.处理器:主频 8xA53  4*2.3GHz+4*1.8GHz （8核）</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3.屏幕分辨率：1920x1200电容触摸屏，屏幕尺寸约：10.1英寸；</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4.网络：WiFi功能：WIFI:802.11 a/b/g/n/ac , 2.4GHz &amp; 5GHz</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5.运行内存（RAM）: ≧3G</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 xml:space="preserve">6.机身内存（ROM）: ≧32G </w:t>
            </w:r>
          </w:p>
          <w:p w:rsidR="00D04943" w:rsidRDefault="00D04943" w:rsidP="00F016A8">
            <w:pPr>
              <w:spacing w:line="300" w:lineRule="exact"/>
              <w:ind w:firstLine="360"/>
              <w:textAlignment w:val="center"/>
              <w:rPr>
                <w:sz w:val="18"/>
                <w:szCs w:val="18"/>
                <w:lang w:val="zh-TW" w:eastAsia="zh-TW"/>
              </w:rPr>
            </w:pPr>
            <w:r>
              <w:rPr>
                <w:sz w:val="18"/>
                <w:szCs w:val="18"/>
                <w:lang w:val="zh-TW" w:eastAsia="zh-TW"/>
              </w:rPr>
              <w:t>7.摄像头:前</w:t>
            </w:r>
            <w:r>
              <w:rPr>
                <w:rFonts w:eastAsia="PMingLiU"/>
                <w:sz w:val="18"/>
                <w:szCs w:val="18"/>
                <w:lang w:val="zh-TW" w:eastAsia="zh-TW"/>
              </w:rPr>
              <w:t>800</w:t>
            </w:r>
            <w:r>
              <w:rPr>
                <w:sz w:val="18"/>
                <w:szCs w:val="18"/>
                <w:lang w:val="zh-TW" w:eastAsia="zh-TW"/>
              </w:rPr>
              <w:t>W定焦，后</w:t>
            </w:r>
            <w:r>
              <w:rPr>
                <w:rFonts w:eastAsia="PMingLiU"/>
                <w:sz w:val="18"/>
                <w:szCs w:val="18"/>
                <w:lang w:val="zh-TW" w:eastAsia="zh-TW"/>
              </w:rPr>
              <w:t>1300</w:t>
            </w:r>
            <w:r>
              <w:rPr>
                <w:sz w:val="18"/>
                <w:szCs w:val="18"/>
                <w:lang w:val="zh-TW" w:eastAsia="zh-TW"/>
              </w:rPr>
              <w:t>W自动对焦</w:t>
            </w:r>
          </w:p>
          <w:p w:rsidR="00D04943" w:rsidRDefault="00D04943" w:rsidP="00F016A8">
            <w:pPr>
              <w:spacing w:line="300" w:lineRule="exact"/>
              <w:ind w:firstLine="360"/>
              <w:textAlignment w:val="center"/>
              <w:rPr>
                <w:rFonts w:eastAsia="PMingLiU"/>
                <w:sz w:val="18"/>
                <w:szCs w:val="18"/>
                <w:lang w:val="zh-TW" w:eastAsia="zh-TW"/>
              </w:rPr>
            </w:pPr>
            <w:r>
              <w:rPr>
                <w:sz w:val="18"/>
                <w:szCs w:val="18"/>
                <w:lang w:val="zh-TW" w:eastAsia="zh-TW"/>
              </w:rPr>
              <w:t>8.其他:支持护眼模式</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rPr>
              <w:t>9</w:t>
            </w:r>
            <w:r>
              <w:rPr>
                <w:rFonts w:eastAsia="PMingLiU"/>
                <w:sz w:val="18"/>
                <w:szCs w:val="18"/>
                <w:lang w:val="zh-TW" w:eastAsia="zh-TW"/>
              </w:rPr>
              <w:t>.</w:t>
            </w:r>
            <w:r>
              <w:rPr>
                <w:rFonts w:hint="eastAsia"/>
                <w:sz w:val="18"/>
                <w:szCs w:val="18"/>
                <w:lang w:val="zh-TW" w:eastAsia="zh-TW"/>
              </w:rPr>
              <w:t>提供的学生平板电脑在系统底层根据平板的硬件构成专门的管控系统，要实现彻底杜绝学生平板网络外逃情况，具体要实现如下功能：</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lastRenderedPageBreak/>
              <w:t>平板终端预置安全桌面替换系统默认桌面，限制用户随意修改系统设置。彻底防住用户通过下载市场通路版本的ROM刷机，将设备刷回非管控版本，或者通过系统的快捷入口进入应用管理随意卸载应用。</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专属应用商店，授权分发用户安装使用的App，防止非法、恶意应用随意安装和使用。彻底防止通过第三方应用调用系统设置二级子菜单，篡改系统设置，如设置vpn，修改锁屏密码。</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结合平板终端操作系统底层，对系统硬件功能进行控制，根据应用场景开启或关闭对应功能。彻底防止通过蓝牙，wlan直连、邮箱应用、网盘等方式传递小说、视频、甚至游戏软件到平板使用。</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全局网络控制，限制网页浏览，应用内广告等非授权网络访问行为。彻底防止正常的学习软件中的第三方登陆功能或应用内广告链接，学生通过webviewer上的链接层层跳转，最终打开百度或视频网站。</w:t>
            </w:r>
          </w:p>
          <w:p w:rsidR="00D04943" w:rsidRDefault="00D04943" w:rsidP="00F016A8">
            <w:pPr>
              <w:spacing w:line="300" w:lineRule="exact"/>
              <w:ind w:firstLine="360"/>
              <w:textAlignment w:val="center"/>
              <w:rPr>
                <w:sz w:val="18"/>
                <w:szCs w:val="18"/>
              </w:rPr>
            </w:pPr>
            <w:r>
              <w:rPr>
                <w:rFonts w:hint="eastAsia"/>
                <w:sz w:val="18"/>
                <w:szCs w:val="18"/>
                <w:lang w:val="zh-TW" w:eastAsia="zh-TW"/>
              </w:rPr>
              <w:t>通过策略管理对组织架构层级到人的精确授权，对预定的违法违规行为可自动处理无需人工干预，彻底解决学校、班级直至每个用户的精确授权管理。</w:t>
            </w:r>
          </w:p>
        </w:tc>
        <w:tc>
          <w:tcPr>
            <w:tcW w:w="728" w:type="pct"/>
            <w:vAlign w:val="center"/>
          </w:tcPr>
          <w:p w:rsidR="00D04943" w:rsidRDefault="00D04943" w:rsidP="00F016A8">
            <w:pPr>
              <w:spacing w:line="240" w:lineRule="exact"/>
              <w:ind w:firstLine="360"/>
              <w:rPr>
                <w:sz w:val="18"/>
                <w:szCs w:val="18"/>
              </w:rPr>
            </w:pPr>
            <w:r>
              <w:rPr>
                <w:sz w:val="18"/>
                <w:szCs w:val="18"/>
              </w:rPr>
              <w:lastRenderedPageBreak/>
              <w:t>599</w:t>
            </w:r>
            <w:r>
              <w:rPr>
                <w:rFonts w:hint="eastAsia"/>
                <w:sz w:val="18"/>
                <w:szCs w:val="18"/>
              </w:rPr>
              <w:t>套</w:t>
            </w:r>
          </w:p>
        </w:tc>
      </w:tr>
      <w:tr w:rsidR="00D04943" w:rsidTr="00F016A8">
        <w:trPr>
          <w:trHeight w:val="90"/>
        </w:trPr>
        <w:tc>
          <w:tcPr>
            <w:tcW w:w="569" w:type="pct"/>
            <w:vAlign w:val="center"/>
          </w:tcPr>
          <w:p w:rsidR="00D04943" w:rsidRDefault="00D04943" w:rsidP="00F016A8">
            <w:pPr>
              <w:spacing w:line="320" w:lineRule="exact"/>
              <w:ind w:firstLine="361"/>
              <w:jc w:val="center"/>
              <w:rPr>
                <w:b/>
                <w:bCs w:val="0"/>
                <w:sz w:val="18"/>
                <w:szCs w:val="18"/>
              </w:rPr>
            </w:pPr>
            <w:r>
              <w:rPr>
                <w:rFonts w:hint="eastAsia"/>
                <w:b/>
                <w:bCs w:val="0"/>
                <w:sz w:val="18"/>
                <w:szCs w:val="18"/>
              </w:rPr>
              <w:lastRenderedPageBreak/>
              <w:t>4</w:t>
            </w:r>
          </w:p>
          <w:p w:rsidR="00D04943" w:rsidRDefault="00D04943" w:rsidP="00F016A8">
            <w:pPr>
              <w:spacing w:line="320" w:lineRule="exact"/>
              <w:ind w:firstLine="361"/>
              <w:jc w:val="center"/>
              <w:rPr>
                <w:b/>
                <w:bCs w:val="0"/>
                <w:sz w:val="18"/>
                <w:szCs w:val="18"/>
              </w:rPr>
            </w:pPr>
            <w:r>
              <w:rPr>
                <w:rFonts w:hint="eastAsia"/>
                <w:b/>
                <w:bCs w:val="0"/>
                <w:sz w:val="18"/>
                <w:szCs w:val="18"/>
              </w:rPr>
              <w:t>充</w:t>
            </w:r>
          </w:p>
          <w:p w:rsidR="00D04943" w:rsidRDefault="00D04943" w:rsidP="00F016A8">
            <w:pPr>
              <w:spacing w:line="320" w:lineRule="exact"/>
              <w:ind w:firstLine="361"/>
              <w:jc w:val="center"/>
              <w:rPr>
                <w:b/>
                <w:bCs w:val="0"/>
                <w:sz w:val="18"/>
                <w:szCs w:val="18"/>
              </w:rPr>
            </w:pPr>
            <w:r>
              <w:rPr>
                <w:rFonts w:hint="eastAsia"/>
                <w:b/>
                <w:bCs w:val="0"/>
                <w:sz w:val="18"/>
                <w:szCs w:val="18"/>
              </w:rPr>
              <w:t>电</w:t>
            </w:r>
          </w:p>
          <w:p w:rsidR="00D04943" w:rsidRDefault="00D04943" w:rsidP="00F016A8">
            <w:pPr>
              <w:spacing w:line="320" w:lineRule="exact"/>
              <w:ind w:firstLine="361"/>
              <w:jc w:val="center"/>
              <w:rPr>
                <w:b/>
                <w:bCs w:val="0"/>
                <w:sz w:val="18"/>
                <w:szCs w:val="18"/>
              </w:rPr>
            </w:pPr>
            <w:r>
              <w:rPr>
                <w:rFonts w:hint="eastAsia"/>
                <w:b/>
                <w:bCs w:val="0"/>
                <w:sz w:val="18"/>
                <w:szCs w:val="18"/>
              </w:rPr>
              <w:t>车</w:t>
            </w:r>
          </w:p>
        </w:tc>
        <w:tc>
          <w:tcPr>
            <w:tcW w:w="3703" w:type="pct"/>
            <w:vAlign w:val="center"/>
          </w:tcPr>
          <w:p w:rsidR="00D04943" w:rsidRDefault="00D04943" w:rsidP="00F016A8">
            <w:pPr>
              <w:spacing w:line="300" w:lineRule="exact"/>
              <w:ind w:firstLine="360"/>
              <w:textAlignment w:val="center"/>
              <w:rPr>
                <w:sz w:val="18"/>
                <w:szCs w:val="18"/>
                <w:lang w:val="zh-TW" w:eastAsia="zh-TW"/>
              </w:rPr>
            </w:pPr>
            <w:r>
              <w:rPr>
                <w:rFonts w:hint="eastAsia"/>
                <w:sz w:val="18"/>
                <w:szCs w:val="18"/>
                <w:lang w:val="zh-TW"/>
              </w:rPr>
              <w:t>1、</w:t>
            </w:r>
            <w:r>
              <w:rPr>
                <w:rFonts w:hint="eastAsia"/>
                <w:sz w:val="18"/>
                <w:szCs w:val="18"/>
                <w:lang w:val="zh-TW" w:eastAsia="zh-TW"/>
              </w:rPr>
              <w:t>整机支持60台设备同时充电；整机尺寸：长570*宽570*高1050（mm）；柜体工位可放置最大设备尺寸≤280*200*30（mm）；采用4层设计，每层15机位设计，节约教室空间。</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rPr>
              <w:t>2、</w:t>
            </w:r>
            <w:r>
              <w:rPr>
                <w:rFonts w:hint="eastAsia"/>
                <w:sz w:val="18"/>
                <w:szCs w:val="18"/>
                <w:lang w:val="zh-TW" w:eastAsia="zh-TW"/>
              </w:rPr>
              <w:t>主体材质1.0-3.0（mm）SPCC冷轧碳素钢与环保ABS工程塑料相结合;采用全封闭防盗结构、工艺上耐酸碱腐蚀、耐磨、防静电等。</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3、顶盖边角圆弧（≥R15）设计，外观颜色采用黑白相间的经典配置，美观大气，安全稳固。</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4、采用分舱设计，前部为老师、学生使用区域，后部为设备调试维护区域。前后使用不同防盗锁（其中前门为双重防盗天地锁），注重前仓设备的安全保护。内部分舱，强弱电分离，学生无法接触强电部分。（前舱为设备放置充电区域，学生接触区域，无强电；后舱为电源管理控制区域，由专业管理人员控制）。</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5、高品质超静音脚轮（四轮万向，两轮带刹车）和人体工学把手。</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6、独创专利智能互循环散热结构，辅以温控感应控制风扇强制散热。</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7、环保ABS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8、一体化电源管理系统：</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a)具备定时开关机功能，可随心设置充电时间。</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b)过载保护：当功率异常过大后电流不稳时自动断电，防止损坏设备。</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c)标配防漏电、防短路多重保护系统，确保使用者人身安全。</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9、设有应急旁通电路，当电源管理系统失效时一键应急使用：配有≥2路的外置电源接口，方便连接其他用电设备（教师笔记本等）。</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10、资质：</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a)整机要通过国家3C认证（内部零件通过3C无效）</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b)生产厂家通过ISO9001，ISO14001环境管理体系认证</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c)省级质检报告</w:t>
            </w:r>
          </w:p>
          <w:p w:rsidR="00D04943" w:rsidRDefault="00D04943" w:rsidP="00F016A8">
            <w:pPr>
              <w:spacing w:line="300" w:lineRule="exact"/>
              <w:ind w:firstLine="360"/>
              <w:textAlignment w:val="center"/>
              <w:rPr>
                <w:sz w:val="18"/>
                <w:szCs w:val="18"/>
                <w:lang w:val="zh-TW"/>
              </w:rPr>
            </w:pPr>
            <w:r>
              <w:rPr>
                <w:rFonts w:hint="eastAsia"/>
                <w:sz w:val="18"/>
                <w:szCs w:val="18"/>
                <w:lang w:val="zh-TW" w:eastAsia="zh-TW"/>
              </w:rPr>
              <w:t>d)为保证师生安全，充电柜漏电保护功能需单独的专项检测报告，证书需具有CMA,ILAC MRA,CNAS,QI等标识。</w:t>
            </w:r>
          </w:p>
          <w:p w:rsidR="00D04943" w:rsidRDefault="00D04943" w:rsidP="00F016A8">
            <w:pPr>
              <w:spacing w:line="300" w:lineRule="exact"/>
              <w:ind w:firstLine="360"/>
              <w:textAlignment w:val="center"/>
              <w:rPr>
                <w:sz w:val="18"/>
                <w:szCs w:val="18"/>
                <w:lang w:val="zh-TW"/>
              </w:rPr>
            </w:pPr>
          </w:p>
        </w:tc>
        <w:tc>
          <w:tcPr>
            <w:tcW w:w="728" w:type="pct"/>
            <w:vAlign w:val="center"/>
          </w:tcPr>
          <w:p w:rsidR="00D04943" w:rsidRDefault="00D04943" w:rsidP="00F016A8">
            <w:pPr>
              <w:spacing w:line="240" w:lineRule="exact"/>
              <w:ind w:firstLine="360"/>
              <w:rPr>
                <w:sz w:val="18"/>
                <w:szCs w:val="18"/>
              </w:rPr>
            </w:pPr>
            <w:r>
              <w:rPr>
                <w:sz w:val="18"/>
                <w:szCs w:val="18"/>
              </w:rPr>
              <w:t>12</w:t>
            </w:r>
            <w:r>
              <w:rPr>
                <w:rFonts w:hint="eastAsia"/>
                <w:sz w:val="18"/>
                <w:szCs w:val="18"/>
              </w:rPr>
              <w:t>台</w:t>
            </w:r>
          </w:p>
        </w:tc>
      </w:tr>
      <w:tr w:rsidR="00D04943" w:rsidTr="00F016A8">
        <w:trPr>
          <w:trHeight w:val="9497"/>
        </w:trPr>
        <w:tc>
          <w:tcPr>
            <w:tcW w:w="569" w:type="pct"/>
            <w:vAlign w:val="center"/>
          </w:tcPr>
          <w:p w:rsidR="00D04943" w:rsidRDefault="00D04943" w:rsidP="00F016A8">
            <w:pPr>
              <w:spacing w:line="320" w:lineRule="exact"/>
              <w:ind w:firstLine="361"/>
              <w:jc w:val="center"/>
              <w:rPr>
                <w:b/>
                <w:bCs w:val="0"/>
                <w:sz w:val="18"/>
                <w:szCs w:val="18"/>
              </w:rPr>
            </w:pPr>
          </w:p>
          <w:p w:rsidR="00D04943" w:rsidRDefault="00D04943" w:rsidP="00F016A8">
            <w:pPr>
              <w:spacing w:line="320" w:lineRule="exact"/>
              <w:ind w:firstLine="361"/>
              <w:jc w:val="center"/>
              <w:rPr>
                <w:b/>
                <w:bCs w:val="0"/>
                <w:sz w:val="18"/>
                <w:szCs w:val="18"/>
              </w:rPr>
            </w:pPr>
          </w:p>
          <w:p w:rsidR="00D04943" w:rsidRDefault="00D04943" w:rsidP="00F016A8">
            <w:pPr>
              <w:spacing w:line="320" w:lineRule="exact"/>
              <w:ind w:firstLine="361"/>
              <w:jc w:val="center"/>
              <w:rPr>
                <w:b/>
                <w:bCs w:val="0"/>
                <w:sz w:val="18"/>
                <w:szCs w:val="18"/>
              </w:rPr>
            </w:pPr>
          </w:p>
          <w:p w:rsidR="00D04943" w:rsidRDefault="00D04943" w:rsidP="00F016A8">
            <w:pPr>
              <w:spacing w:line="320" w:lineRule="exact"/>
              <w:ind w:firstLine="361"/>
              <w:jc w:val="center"/>
              <w:rPr>
                <w:b/>
                <w:bCs w:val="0"/>
                <w:sz w:val="18"/>
                <w:szCs w:val="18"/>
              </w:rPr>
            </w:pPr>
          </w:p>
          <w:p w:rsidR="00D04943" w:rsidRDefault="00D04943" w:rsidP="00F016A8">
            <w:pPr>
              <w:spacing w:line="320" w:lineRule="exact"/>
              <w:ind w:firstLine="361"/>
              <w:jc w:val="center"/>
              <w:rPr>
                <w:b/>
                <w:bCs w:val="0"/>
                <w:sz w:val="18"/>
                <w:szCs w:val="18"/>
              </w:rPr>
            </w:pPr>
          </w:p>
          <w:p w:rsidR="00D04943" w:rsidRDefault="00D04943" w:rsidP="00F016A8">
            <w:pPr>
              <w:spacing w:line="320" w:lineRule="exact"/>
              <w:ind w:firstLine="361"/>
              <w:jc w:val="center"/>
              <w:rPr>
                <w:b/>
                <w:bCs w:val="0"/>
                <w:sz w:val="18"/>
                <w:szCs w:val="18"/>
              </w:rPr>
            </w:pPr>
            <w:r>
              <w:rPr>
                <w:rFonts w:hint="eastAsia"/>
                <w:b/>
                <w:bCs w:val="0"/>
                <w:sz w:val="18"/>
                <w:szCs w:val="18"/>
              </w:rPr>
              <w:t>5</w:t>
            </w:r>
            <w:r>
              <w:rPr>
                <w:b/>
                <w:bCs w:val="0"/>
                <w:sz w:val="18"/>
                <w:szCs w:val="18"/>
              </w:rPr>
              <w:t>.</w:t>
            </w:r>
          </w:p>
          <w:p w:rsidR="00D04943" w:rsidRDefault="00D04943" w:rsidP="00F016A8">
            <w:pPr>
              <w:spacing w:line="320" w:lineRule="exact"/>
              <w:ind w:firstLine="361"/>
              <w:jc w:val="center"/>
              <w:rPr>
                <w:b/>
                <w:bCs w:val="0"/>
                <w:sz w:val="18"/>
                <w:szCs w:val="18"/>
              </w:rPr>
            </w:pPr>
            <w:r>
              <w:rPr>
                <w:rFonts w:hint="eastAsia"/>
                <w:b/>
                <w:bCs w:val="0"/>
                <w:sz w:val="18"/>
                <w:szCs w:val="18"/>
              </w:rPr>
              <w:t>驻校</w:t>
            </w:r>
          </w:p>
          <w:p w:rsidR="00D04943" w:rsidRDefault="00D04943" w:rsidP="00F016A8">
            <w:pPr>
              <w:spacing w:line="320" w:lineRule="exact"/>
              <w:ind w:firstLine="361"/>
              <w:jc w:val="center"/>
              <w:rPr>
                <w:b/>
                <w:bCs w:val="0"/>
                <w:sz w:val="18"/>
                <w:szCs w:val="18"/>
              </w:rPr>
            </w:pPr>
            <w:r>
              <w:rPr>
                <w:rFonts w:hint="eastAsia"/>
                <w:b/>
                <w:bCs w:val="0"/>
                <w:sz w:val="18"/>
                <w:szCs w:val="18"/>
              </w:rPr>
              <w:t>培训</w:t>
            </w:r>
          </w:p>
          <w:p w:rsidR="00D04943" w:rsidRDefault="00D04943" w:rsidP="00F016A8">
            <w:pPr>
              <w:spacing w:line="320" w:lineRule="exact"/>
              <w:ind w:firstLine="361"/>
              <w:jc w:val="center"/>
              <w:rPr>
                <w:sz w:val="18"/>
                <w:szCs w:val="18"/>
              </w:rPr>
            </w:pPr>
            <w:r>
              <w:rPr>
                <w:rFonts w:hint="eastAsia"/>
                <w:b/>
                <w:bCs w:val="0"/>
                <w:sz w:val="18"/>
                <w:szCs w:val="18"/>
              </w:rPr>
              <w:t>教研</w:t>
            </w:r>
          </w:p>
        </w:tc>
        <w:tc>
          <w:tcPr>
            <w:tcW w:w="3703" w:type="pct"/>
            <w:vAlign w:val="center"/>
          </w:tcPr>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培训标准：供应商能为学校提供系列培训及教研服务。教师培训、学生培训、家长培训、驻校教研等。培训内容有：智慧互动课堂基础理念、教学设计之课前、课中、课后；教学系统培训；学生家长使用培训等，同时要派驻教研员至少一名驻校服务一年，及时跟进学校的教师课堂上课情况，帮助教师及时熟悉平台和更有效地备课，定时组织教研。通过培训和系统教研为学校建立和储备信息化教育人才。</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培训团队能按照学校新课程改革及教育信息化与教学深度融合的目标进行，培训内容应覆盖对象为教师、家长、学生。</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培训内容符合学校制定的培训计划，培训团队有详细的课程安排，培训方案和培训队伍，要提供师资名单和简介。</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培训团队能按照学校整体培训计划提升学校教育信息化教学水平，加深教师、家长、学生对教育信息化的认识和理解，提高教师信息化实施能力、信息化管理能力和信息化教学改革能力，引领教师在信息化环境下探究变革课堂教学模式，应用信息化方法开展教学实践活动，以全面提升教师信息化的综合素养。</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派驻校教研员及评课教研专家团队，相关专家必须具有本科以上学历、教师资格证书、有全国指导师证书优先，要充分掌握新课程背景下自主、合作、探究的教学方式；充分掌握教育信息化条件下信息技术与教育教学深度融合的教学模式。从事教育教学工作二十年以上且有高级职称者优先。</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驻校教研员能够熟练运用信息化手段云课堂平台讲授示范课，同时具备同课异构的能力。</w:t>
            </w:r>
            <w:r>
              <w:rPr>
                <w:rFonts w:hint="eastAsia"/>
                <w:sz w:val="18"/>
                <w:szCs w:val="18"/>
              </w:rPr>
              <w:t>驻校培训教研服务一年。</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驻校教研员实时研究课程功能，课程结构，课程内容，课程实施、课程管理等的理论与实践，并从课程实施过程中及时发现问题，研究解决策略。</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驻校教研员协助学校教师备翻转课，指导教师解决教学问题，克服教学困难，帮助教师提高教学水平，促进教师专业发展。</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驻校教研员积极参加学校组织的教研活动，认真听取教师教学过程中的问题反馈，商讨解决策略，提高教学质量和教师教学水平。</w:t>
            </w:r>
          </w:p>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驻校教研员教会学校教师熟练操作备课平台，教学互动平台，包括移动教学设备的使用等。驻校教研员要能跟班听课，及时记录学生上课的课堂表现，把有价值的信息反馈给班主任及任课教师，形成有效的教学沟通，对班主任的教学管理和教学质量的提升提供保障。教研员与学校教师一起开展教研活动，有效督促和解决教师不会使用的问题。</w:t>
            </w:r>
          </w:p>
          <w:p w:rsidR="00D04943" w:rsidRDefault="00D04943" w:rsidP="00F016A8">
            <w:pPr>
              <w:spacing w:line="300" w:lineRule="exact"/>
              <w:ind w:firstLine="360"/>
              <w:textAlignment w:val="center"/>
            </w:pPr>
            <w:r>
              <w:rPr>
                <w:rFonts w:hint="eastAsia"/>
                <w:sz w:val="18"/>
                <w:szCs w:val="18"/>
                <w:lang w:val="zh-TW" w:eastAsia="zh-TW"/>
              </w:rPr>
              <w:t>每年为学校提供不少于6次名师远程教研的活动</w:t>
            </w:r>
            <w:r>
              <w:rPr>
                <w:rFonts w:hint="eastAsia"/>
                <w:sz w:val="18"/>
                <w:szCs w:val="18"/>
                <w:lang w:val="zh-TW"/>
              </w:rPr>
              <w:t>，</w:t>
            </w:r>
            <w:r>
              <w:rPr>
                <w:rFonts w:hint="eastAsia"/>
                <w:sz w:val="18"/>
                <w:szCs w:val="18"/>
                <w:lang w:val="zh-TW" w:eastAsia="zh-TW"/>
              </w:rPr>
              <w:t>使学校教师足不出户能与名师进行远程教研</w:t>
            </w:r>
            <w:r>
              <w:rPr>
                <w:rFonts w:hint="eastAsia"/>
                <w:sz w:val="18"/>
                <w:szCs w:val="18"/>
                <w:lang w:val="zh-TW"/>
              </w:rPr>
              <w:t>，</w:t>
            </w:r>
            <w:r>
              <w:rPr>
                <w:rFonts w:hint="eastAsia"/>
                <w:sz w:val="18"/>
                <w:szCs w:val="18"/>
              </w:rPr>
              <w:t>能提供往年其它学校远程名师教研的截图案例或教育行政部门下发的远程教研的通知文件等。</w:t>
            </w:r>
          </w:p>
        </w:tc>
        <w:tc>
          <w:tcPr>
            <w:tcW w:w="728" w:type="pct"/>
            <w:vAlign w:val="center"/>
          </w:tcPr>
          <w:p w:rsidR="00D04943" w:rsidRDefault="00D04943" w:rsidP="00F016A8">
            <w:pPr>
              <w:spacing w:line="240" w:lineRule="exact"/>
              <w:ind w:firstLine="360"/>
              <w:rPr>
                <w:sz w:val="18"/>
                <w:szCs w:val="18"/>
              </w:rPr>
            </w:pPr>
            <w:r>
              <w:rPr>
                <w:rFonts w:hint="eastAsia"/>
                <w:sz w:val="18"/>
                <w:szCs w:val="18"/>
              </w:rPr>
              <w:t>1年</w:t>
            </w:r>
          </w:p>
        </w:tc>
      </w:tr>
      <w:tr w:rsidR="00D04943" w:rsidTr="00F016A8">
        <w:trPr>
          <w:trHeight w:val="90"/>
        </w:trPr>
        <w:tc>
          <w:tcPr>
            <w:tcW w:w="569" w:type="pct"/>
            <w:vAlign w:val="center"/>
          </w:tcPr>
          <w:p w:rsidR="00D04943" w:rsidRDefault="00D04943" w:rsidP="00F016A8">
            <w:pPr>
              <w:spacing w:line="320" w:lineRule="exact"/>
              <w:ind w:firstLine="361"/>
              <w:jc w:val="center"/>
              <w:rPr>
                <w:b/>
                <w:bCs w:val="0"/>
                <w:sz w:val="18"/>
                <w:szCs w:val="18"/>
              </w:rPr>
            </w:pPr>
            <w:r>
              <w:rPr>
                <w:rFonts w:hint="eastAsia"/>
                <w:b/>
                <w:bCs w:val="0"/>
                <w:sz w:val="18"/>
                <w:szCs w:val="18"/>
              </w:rPr>
              <w:t>6</w:t>
            </w:r>
            <w:r>
              <w:rPr>
                <w:b/>
                <w:bCs w:val="0"/>
                <w:sz w:val="18"/>
                <w:szCs w:val="18"/>
              </w:rPr>
              <w:t>.</w:t>
            </w:r>
          </w:p>
          <w:p w:rsidR="00D04943" w:rsidRDefault="00D04943" w:rsidP="00F016A8">
            <w:pPr>
              <w:spacing w:line="320" w:lineRule="exact"/>
              <w:ind w:firstLine="361"/>
              <w:jc w:val="center"/>
              <w:rPr>
                <w:b/>
                <w:bCs w:val="0"/>
                <w:sz w:val="18"/>
                <w:szCs w:val="18"/>
              </w:rPr>
            </w:pPr>
            <w:r>
              <w:rPr>
                <w:rFonts w:hint="eastAsia"/>
                <w:b/>
                <w:bCs w:val="0"/>
                <w:sz w:val="18"/>
                <w:szCs w:val="18"/>
              </w:rPr>
              <w:t>屏幕广播系统</w:t>
            </w:r>
          </w:p>
        </w:tc>
        <w:tc>
          <w:tcPr>
            <w:tcW w:w="3703" w:type="pct"/>
            <w:vAlign w:val="center"/>
          </w:tcPr>
          <w:p w:rsidR="00D04943" w:rsidRDefault="00D04943" w:rsidP="00F016A8">
            <w:pPr>
              <w:spacing w:line="300" w:lineRule="exact"/>
              <w:ind w:firstLine="360"/>
              <w:textAlignment w:val="center"/>
              <w:rPr>
                <w:sz w:val="18"/>
                <w:szCs w:val="18"/>
                <w:lang w:val="zh-TW" w:eastAsia="zh-TW"/>
              </w:rPr>
            </w:pPr>
            <w:r>
              <w:rPr>
                <w:rFonts w:hint="eastAsia"/>
                <w:sz w:val="18"/>
                <w:szCs w:val="18"/>
                <w:lang w:val="zh-TW" w:eastAsia="zh-TW"/>
              </w:rPr>
              <w:t>1</w:t>
            </w:r>
            <w:r>
              <w:rPr>
                <w:sz w:val="18"/>
                <w:szCs w:val="18"/>
                <w:lang w:val="zh-TW" w:eastAsia="zh-TW"/>
              </w:rPr>
              <w:t>.</w:t>
            </w:r>
            <w:r>
              <w:rPr>
                <w:rFonts w:hint="eastAsia"/>
                <w:sz w:val="18"/>
                <w:szCs w:val="18"/>
                <w:lang w:val="zh-TW" w:eastAsia="zh-TW"/>
              </w:rPr>
              <w:t>智慧课堂互动系统要采用视频压缩及视频流动态分布技术，可实现平板课堂内由教师发起的将教师平板或教师操作过程包括视频屏界面广播到60或以上的学生平板，同步实时动态显示，广播画面同步、流畅、清晰且不掉线，广播延时要少于0.</w:t>
            </w:r>
            <w:r>
              <w:rPr>
                <w:sz w:val="18"/>
                <w:szCs w:val="18"/>
                <w:lang w:val="zh-TW" w:eastAsia="zh-TW"/>
              </w:rPr>
              <w:t>5</w:t>
            </w:r>
            <w:r>
              <w:rPr>
                <w:rFonts w:hint="eastAsia"/>
                <w:sz w:val="18"/>
                <w:szCs w:val="18"/>
                <w:lang w:val="zh-TW" w:eastAsia="zh-TW"/>
              </w:rPr>
              <w:t>秒。</w:t>
            </w:r>
          </w:p>
          <w:p w:rsidR="00D04943" w:rsidRDefault="00D04943" w:rsidP="00F016A8">
            <w:pPr>
              <w:spacing w:line="300" w:lineRule="exact"/>
              <w:ind w:firstLine="360"/>
              <w:rPr>
                <w:rFonts w:ascii="方正仿宋_GBK" w:eastAsia="方正仿宋_GBK" w:hAnsi="仿宋_GB2312" w:cs="仿宋_GB2312"/>
                <w:sz w:val="32"/>
                <w:szCs w:val="32"/>
              </w:rPr>
            </w:pPr>
            <w:r>
              <w:rPr>
                <w:rFonts w:hint="eastAsia"/>
                <w:sz w:val="18"/>
                <w:szCs w:val="18"/>
                <w:lang w:val="zh-TW" w:eastAsia="zh-TW"/>
              </w:rPr>
              <w:t>2</w:t>
            </w:r>
            <w:r>
              <w:rPr>
                <w:sz w:val="18"/>
                <w:szCs w:val="18"/>
                <w:lang w:val="zh-TW" w:eastAsia="zh-TW"/>
              </w:rPr>
              <w:t>.</w:t>
            </w:r>
            <w:r>
              <w:rPr>
                <w:rFonts w:hint="eastAsia"/>
                <w:sz w:val="18"/>
                <w:szCs w:val="18"/>
                <w:lang w:val="zh-TW" w:eastAsia="zh-TW"/>
              </w:rPr>
              <w:t>教师能够方便快速地广播</w:t>
            </w:r>
            <w:r>
              <w:rPr>
                <w:sz w:val="18"/>
                <w:szCs w:val="18"/>
                <w:lang w:val="zh-TW" w:eastAsia="zh-TW"/>
              </w:rPr>
              <w:t>PPT、电子书、TXT、DOC、CHM、PDF、视频演示操作过程等各种形式的教学内容教师可以选择“全屏”或“窗口”不同的广播模式，设定最适合的广播画面质量，向一名或者多名学生播放教师机的学习资源、演示操作过程</w:t>
            </w:r>
            <w:r>
              <w:rPr>
                <w:rFonts w:hint="eastAsia"/>
                <w:sz w:val="18"/>
                <w:szCs w:val="18"/>
                <w:lang w:val="zh-TW" w:eastAsia="zh-TW"/>
              </w:rPr>
              <w:t>。</w:t>
            </w:r>
          </w:p>
        </w:tc>
        <w:tc>
          <w:tcPr>
            <w:tcW w:w="728" w:type="pct"/>
            <w:vAlign w:val="center"/>
          </w:tcPr>
          <w:p w:rsidR="00D04943" w:rsidRDefault="00D04943" w:rsidP="00F016A8">
            <w:pPr>
              <w:spacing w:line="240" w:lineRule="exact"/>
              <w:ind w:firstLine="360"/>
              <w:rPr>
                <w:sz w:val="18"/>
                <w:szCs w:val="18"/>
              </w:rPr>
            </w:pPr>
            <w:r>
              <w:rPr>
                <w:sz w:val="18"/>
                <w:szCs w:val="18"/>
              </w:rPr>
              <w:t>22套</w:t>
            </w:r>
          </w:p>
        </w:tc>
      </w:tr>
    </w:tbl>
    <w:p w:rsidR="00D04943" w:rsidRPr="00D04943" w:rsidRDefault="00D04943" w:rsidP="00D04943">
      <w:pPr>
        <w:rPr>
          <w:lang w:val="zh-CN"/>
        </w:rPr>
      </w:pPr>
    </w:p>
    <w:sectPr w:rsidR="00D04943" w:rsidRPr="00D04943" w:rsidSect="00D04943">
      <w:pgSz w:w="11906" w:h="16838"/>
      <w:pgMar w:top="1440" w:right="1797" w:bottom="1440" w:left="1797" w:header="1021" w:footer="8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7F0" w:rsidRDefault="00AA27F0">
      <w:pPr>
        <w:spacing w:line="240" w:lineRule="auto"/>
      </w:pPr>
      <w:r>
        <w:separator/>
      </w:r>
    </w:p>
  </w:endnote>
  <w:endnote w:type="continuationSeparator" w:id="1">
    <w:p w:rsidR="00AA27F0" w:rsidRDefault="00AA27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方正仿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B72BEF">
    <w:pPr>
      <w:pStyle w:val="a6"/>
      <w:framePr w:wrap="around" w:vAnchor="text" w:hAnchor="margin" w:xAlign="center" w:y="1"/>
      <w:ind w:firstLine="360"/>
      <w:rPr>
        <w:rStyle w:val="a8"/>
      </w:rPr>
    </w:pPr>
    <w:r>
      <w:fldChar w:fldCharType="begin"/>
    </w:r>
    <w:r w:rsidR="00C37B46">
      <w:rPr>
        <w:rStyle w:val="a8"/>
      </w:rPr>
      <w:instrText xml:space="preserve">PAGE  </w:instrText>
    </w:r>
    <w:r>
      <w:fldChar w:fldCharType="end"/>
    </w:r>
  </w:p>
  <w:p w:rsidR="00C37B46" w:rsidRDefault="00C37B4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C37B46">
    <w:pPr>
      <w:pStyle w:val="a6"/>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C37B4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B72BEF">
    <w:pPr>
      <w:pStyle w:val="a6"/>
      <w:ind w:firstLine="360"/>
      <w:jc w:val="center"/>
    </w:pPr>
    <w:fldSimple w:instr=" PAGE   \* MERGEFORMAT ">
      <w:r w:rsidR="00114C77" w:rsidRPr="00114C77">
        <w:rPr>
          <w:noProof/>
          <w:lang w:val="zh-CN"/>
        </w:rPr>
        <w:t>21</w:t>
      </w:r>
    </w:fldSimple>
    <w:r w:rsidR="00C74196">
      <w:t>/</w:t>
    </w:r>
    <w:r w:rsidR="00C850BD">
      <w:t>54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C37B46">
    <w:pPr>
      <w:pStyle w:val="a6"/>
      <w:ind w:firstLine="360"/>
      <w:jc w:val="center"/>
    </w:pPr>
    <w:r>
      <w:rPr>
        <w:rFonts w:hint="eastAsia"/>
        <w:szCs w:val="22"/>
        <w:lang w:val="zh-CN"/>
      </w:rPr>
      <w:t xml:space="preserve"> </w:t>
    </w:r>
    <w:r w:rsidR="00B72BEF">
      <w:rPr>
        <w:rFonts w:hint="eastAsia"/>
        <w:szCs w:val="22"/>
      </w:rPr>
      <w:fldChar w:fldCharType="begin"/>
    </w:r>
    <w:r>
      <w:rPr>
        <w:rFonts w:hint="eastAsia"/>
        <w:szCs w:val="22"/>
      </w:rPr>
      <w:instrText>PAGE</w:instrText>
    </w:r>
    <w:r w:rsidR="00B72BEF">
      <w:rPr>
        <w:rFonts w:hint="eastAsia"/>
        <w:szCs w:val="22"/>
      </w:rPr>
      <w:fldChar w:fldCharType="separate"/>
    </w:r>
    <w:r w:rsidR="00DA3D80">
      <w:rPr>
        <w:noProof/>
        <w:szCs w:val="22"/>
      </w:rPr>
      <w:t>49</w:t>
    </w:r>
    <w:r w:rsidR="00B72BEF">
      <w:rPr>
        <w:rFonts w:hint="eastAsia"/>
        <w:szCs w:val="22"/>
      </w:rPr>
      <w:fldChar w:fldCharType="end"/>
    </w:r>
    <w:r>
      <w:rPr>
        <w:rFonts w:hint="eastAsia"/>
        <w:szCs w:val="22"/>
        <w:lang w:val="zh-CN"/>
      </w:rPr>
      <w:t xml:space="preserve"> </w:t>
    </w:r>
    <w:r>
      <w:rPr>
        <w:lang w:val="zh-CN"/>
      </w:rPr>
      <w:t>/</w:t>
    </w:r>
    <w:r w:rsidR="00C74196">
      <w:rPr>
        <w:lang w:val="zh-CN"/>
      </w:rPr>
      <w:t>54</w:t>
    </w:r>
  </w:p>
  <w:p w:rsidR="00C37B46" w:rsidRDefault="00C37B4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7F0" w:rsidRDefault="00AA27F0">
      <w:pPr>
        <w:spacing w:line="240" w:lineRule="auto"/>
      </w:pPr>
      <w:r>
        <w:separator/>
      </w:r>
    </w:p>
  </w:footnote>
  <w:footnote w:type="continuationSeparator" w:id="1">
    <w:p w:rsidR="00AA27F0" w:rsidRDefault="00AA27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C37B46">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C37B46">
    <w:pPr>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46" w:rsidRDefault="00C37B46">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52B1"/>
    <w:multiLevelType w:val="singleLevel"/>
    <w:tmpl w:val="561F52B1"/>
    <w:lvl w:ilvl="0">
      <w:start w:val="1"/>
      <w:numFmt w:val="decimal"/>
      <w:suff w:val="nothing"/>
      <w:lvlText w:val="%1"/>
      <w:lvlJc w:val="left"/>
      <w:pPr>
        <w:tabs>
          <w:tab w:val="num" w:pos="0"/>
        </w:tabs>
        <w:ind w:left="0" w:firstLine="0"/>
      </w:pPr>
      <w:rPr>
        <w:rFonts w:hint="default"/>
      </w:rPr>
    </w:lvl>
  </w:abstractNum>
  <w:abstractNum w:abstractNumId="1">
    <w:nsid w:val="59435BE4"/>
    <w:multiLevelType w:val="singleLevel"/>
    <w:tmpl w:val="59435BE4"/>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0"/>
  <w:drawingGridVerticalSpacing w:val="156"/>
  <w:displayHorizontalDrawingGridEvery w:val="2"/>
  <w:noPunctuationKerning/>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0C4580"/>
    <w:rsid w:val="00000387"/>
    <w:rsid w:val="00002B02"/>
    <w:rsid w:val="000032B6"/>
    <w:rsid w:val="00003483"/>
    <w:rsid w:val="00003E35"/>
    <w:rsid w:val="00005F8D"/>
    <w:rsid w:val="00006646"/>
    <w:rsid w:val="0000697F"/>
    <w:rsid w:val="000072A7"/>
    <w:rsid w:val="0001321E"/>
    <w:rsid w:val="00013C88"/>
    <w:rsid w:val="00016923"/>
    <w:rsid w:val="00016A7D"/>
    <w:rsid w:val="00016B49"/>
    <w:rsid w:val="0002117E"/>
    <w:rsid w:val="00022AA4"/>
    <w:rsid w:val="00022EED"/>
    <w:rsid w:val="00024637"/>
    <w:rsid w:val="000247D0"/>
    <w:rsid w:val="00024994"/>
    <w:rsid w:val="00025CFE"/>
    <w:rsid w:val="00027EC3"/>
    <w:rsid w:val="00030008"/>
    <w:rsid w:val="00036550"/>
    <w:rsid w:val="00036C24"/>
    <w:rsid w:val="00037BC4"/>
    <w:rsid w:val="000411BC"/>
    <w:rsid w:val="00042334"/>
    <w:rsid w:val="000428D5"/>
    <w:rsid w:val="00042AB3"/>
    <w:rsid w:val="00044408"/>
    <w:rsid w:val="000455D5"/>
    <w:rsid w:val="000477FC"/>
    <w:rsid w:val="000504C4"/>
    <w:rsid w:val="00050C28"/>
    <w:rsid w:val="00050FE7"/>
    <w:rsid w:val="000543E2"/>
    <w:rsid w:val="00055053"/>
    <w:rsid w:val="00056B0A"/>
    <w:rsid w:val="000571D8"/>
    <w:rsid w:val="00063993"/>
    <w:rsid w:val="000659E9"/>
    <w:rsid w:val="00066F89"/>
    <w:rsid w:val="00070CFB"/>
    <w:rsid w:val="000715F9"/>
    <w:rsid w:val="00071974"/>
    <w:rsid w:val="00073595"/>
    <w:rsid w:val="00074344"/>
    <w:rsid w:val="000747B8"/>
    <w:rsid w:val="00075C83"/>
    <w:rsid w:val="0007648D"/>
    <w:rsid w:val="00077119"/>
    <w:rsid w:val="00081AA3"/>
    <w:rsid w:val="00084207"/>
    <w:rsid w:val="0008443B"/>
    <w:rsid w:val="000850C2"/>
    <w:rsid w:val="00085265"/>
    <w:rsid w:val="00087EF3"/>
    <w:rsid w:val="00090493"/>
    <w:rsid w:val="00090F3F"/>
    <w:rsid w:val="00091369"/>
    <w:rsid w:val="000913B5"/>
    <w:rsid w:val="000943DB"/>
    <w:rsid w:val="00095386"/>
    <w:rsid w:val="00095B5E"/>
    <w:rsid w:val="000A1D4D"/>
    <w:rsid w:val="000A3D30"/>
    <w:rsid w:val="000A440E"/>
    <w:rsid w:val="000A6C5C"/>
    <w:rsid w:val="000A7299"/>
    <w:rsid w:val="000B1D5F"/>
    <w:rsid w:val="000B3DE1"/>
    <w:rsid w:val="000B6615"/>
    <w:rsid w:val="000B7529"/>
    <w:rsid w:val="000C0847"/>
    <w:rsid w:val="000C1004"/>
    <w:rsid w:val="000C214A"/>
    <w:rsid w:val="000C25E6"/>
    <w:rsid w:val="000C39E6"/>
    <w:rsid w:val="000C40BA"/>
    <w:rsid w:val="000C53BD"/>
    <w:rsid w:val="000C5B42"/>
    <w:rsid w:val="000D2A0E"/>
    <w:rsid w:val="000D489A"/>
    <w:rsid w:val="000D7608"/>
    <w:rsid w:val="000D7E85"/>
    <w:rsid w:val="000E2F95"/>
    <w:rsid w:val="000E462D"/>
    <w:rsid w:val="000E6FE6"/>
    <w:rsid w:val="000E7F28"/>
    <w:rsid w:val="000F0194"/>
    <w:rsid w:val="000F118D"/>
    <w:rsid w:val="000F13E3"/>
    <w:rsid w:val="000F3B64"/>
    <w:rsid w:val="000F560B"/>
    <w:rsid w:val="000F69DD"/>
    <w:rsid w:val="00100CF2"/>
    <w:rsid w:val="001011C0"/>
    <w:rsid w:val="001026C7"/>
    <w:rsid w:val="00103E41"/>
    <w:rsid w:val="0010515A"/>
    <w:rsid w:val="0010760D"/>
    <w:rsid w:val="00107738"/>
    <w:rsid w:val="00111587"/>
    <w:rsid w:val="00114C77"/>
    <w:rsid w:val="00114CCC"/>
    <w:rsid w:val="0012129E"/>
    <w:rsid w:val="00121616"/>
    <w:rsid w:val="00123588"/>
    <w:rsid w:val="001235EA"/>
    <w:rsid w:val="0012382D"/>
    <w:rsid w:val="001239B1"/>
    <w:rsid w:val="001258FD"/>
    <w:rsid w:val="001270E4"/>
    <w:rsid w:val="00132D83"/>
    <w:rsid w:val="001335C0"/>
    <w:rsid w:val="001349C7"/>
    <w:rsid w:val="00137138"/>
    <w:rsid w:val="00137C05"/>
    <w:rsid w:val="00140495"/>
    <w:rsid w:val="00140E20"/>
    <w:rsid w:val="00143B9E"/>
    <w:rsid w:val="0014449D"/>
    <w:rsid w:val="00147F61"/>
    <w:rsid w:val="001527FA"/>
    <w:rsid w:val="00152B77"/>
    <w:rsid w:val="00152CA7"/>
    <w:rsid w:val="00152D09"/>
    <w:rsid w:val="00154AB8"/>
    <w:rsid w:val="00154E2D"/>
    <w:rsid w:val="0015501C"/>
    <w:rsid w:val="0015522A"/>
    <w:rsid w:val="001560BB"/>
    <w:rsid w:val="00157B49"/>
    <w:rsid w:val="00160331"/>
    <w:rsid w:val="00161D15"/>
    <w:rsid w:val="001625A1"/>
    <w:rsid w:val="001648FC"/>
    <w:rsid w:val="00164C95"/>
    <w:rsid w:val="00165BEF"/>
    <w:rsid w:val="0016700F"/>
    <w:rsid w:val="001701E1"/>
    <w:rsid w:val="00172066"/>
    <w:rsid w:val="00172BA7"/>
    <w:rsid w:val="00172CFC"/>
    <w:rsid w:val="00174154"/>
    <w:rsid w:val="00180F9F"/>
    <w:rsid w:val="001814E8"/>
    <w:rsid w:val="00181BAC"/>
    <w:rsid w:val="00182717"/>
    <w:rsid w:val="001830B0"/>
    <w:rsid w:val="00184423"/>
    <w:rsid w:val="001879EA"/>
    <w:rsid w:val="00190043"/>
    <w:rsid w:val="00192CB9"/>
    <w:rsid w:val="0019370D"/>
    <w:rsid w:val="00195BF9"/>
    <w:rsid w:val="00195DBC"/>
    <w:rsid w:val="001A2B8A"/>
    <w:rsid w:val="001A3D39"/>
    <w:rsid w:val="001A4478"/>
    <w:rsid w:val="001A736C"/>
    <w:rsid w:val="001B0C95"/>
    <w:rsid w:val="001B0D9F"/>
    <w:rsid w:val="001B2651"/>
    <w:rsid w:val="001B2FAB"/>
    <w:rsid w:val="001B6BCA"/>
    <w:rsid w:val="001B6CF7"/>
    <w:rsid w:val="001B7612"/>
    <w:rsid w:val="001C0E9F"/>
    <w:rsid w:val="001C1C43"/>
    <w:rsid w:val="001C2FCA"/>
    <w:rsid w:val="001C325D"/>
    <w:rsid w:val="001C3A93"/>
    <w:rsid w:val="001C49D6"/>
    <w:rsid w:val="001C63A5"/>
    <w:rsid w:val="001C6538"/>
    <w:rsid w:val="001C7788"/>
    <w:rsid w:val="001D0F70"/>
    <w:rsid w:val="001D323B"/>
    <w:rsid w:val="001D413C"/>
    <w:rsid w:val="001D463B"/>
    <w:rsid w:val="001D499F"/>
    <w:rsid w:val="001D79A5"/>
    <w:rsid w:val="001E12AA"/>
    <w:rsid w:val="001E1F05"/>
    <w:rsid w:val="001E4EFD"/>
    <w:rsid w:val="001E554A"/>
    <w:rsid w:val="001F300F"/>
    <w:rsid w:val="001F5268"/>
    <w:rsid w:val="001F6466"/>
    <w:rsid w:val="001F77D5"/>
    <w:rsid w:val="001F7F53"/>
    <w:rsid w:val="00200D28"/>
    <w:rsid w:val="00201965"/>
    <w:rsid w:val="00201C9A"/>
    <w:rsid w:val="00202427"/>
    <w:rsid w:val="00202EC2"/>
    <w:rsid w:val="0020386D"/>
    <w:rsid w:val="00203986"/>
    <w:rsid w:val="0020481A"/>
    <w:rsid w:val="002059FF"/>
    <w:rsid w:val="0020646D"/>
    <w:rsid w:val="00210982"/>
    <w:rsid w:val="002128B7"/>
    <w:rsid w:val="002143D4"/>
    <w:rsid w:val="00215263"/>
    <w:rsid w:val="002172F8"/>
    <w:rsid w:val="002177AB"/>
    <w:rsid w:val="0022193A"/>
    <w:rsid w:val="0022327B"/>
    <w:rsid w:val="002246C3"/>
    <w:rsid w:val="00224C33"/>
    <w:rsid w:val="00224F3E"/>
    <w:rsid w:val="00225ECF"/>
    <w:rsid w:val="00226348"/>
    <w:rsid w:val="0022652C"/>
    <w:rsid w:val="00231263"/>
    <w:rsid w:val="00233C4C"/>
    <w:rsid w:val="002343F6"/>
    <w:rsid w:val="00235617"/>
    <w:rsid w:val="00236304"/>
    <w:rsid w:val="00237B6C"/>
    <w:rsid w:val="00240AA4"/>
    <w:rsid w:val="00244DFA"/>
    <w:rsid w:val="00247533"/>
    <w:rsid w:val="00247E94"/>
    <w:rsid w:val="00247F5D"/>
    <w:rsid w:val="0025153B"/>
    <w:rsid w:val="00254F05"/>
    <w:rsid w:val="002555EB"/>
    <w:rsid w:val="002561A7"/>
    <w:rsid w:val="002568CA"/>
    <w:rsid w:val="00257AC6"/>
    <w:rsid w:val="0026218E"/>
    <w:rsid w:val="00262C9D"/>
    <w:rsid w:val="00263567"/>
    <w:rsid w:val="002642DF"/>
    <w:rsid w:val="0026510B"/>
    <w:rsid w:val="00265FCA"/>
    <w:rsid w:val="0026713E"/>
    <w:rsid w:val="002674A9"/>
    <w:rsid w:val="00270FDB"/>
    <w:rsid w:val="002735E0"/>
    <w:rsid w:val="00274BFD"/>
    <w:rsid w:val="00274F11"/>
    <w:rsid w:val="00275A60"/>
    <w:rsid w:val="00275AD7"/>
    <w:rsid w:val="00275D70"/>
    <w:rsid w:val="002762CA"/>
    <w:rsid w:val="00276C27"/>
    <w:rsid w:val="0027760E"/>
    <w:rsid w:val="00284437"/>
    <w:rsid w:val="00287286"/>
    <w:rsid w:val="00287447"/>
    <w:rsid w:val="00290A6F"/>
    <w:rsid w:val="002917C6"/>
    <w:rsid w:val="0029290F"/>
    <w:rsid w:val="00292E56"/>
    <w:rsid w:val="0029401F"/>
    <w:rsid w:val="00294671"/>
    <w:rsid w:val="002949ED"/>
    <w:rsid w:val="00295B4C"/>
    <w:rsid w:val="002968A7"/>
    <w:rsid w:val="002A2FED"/>
    <w:rsid w:val="002A30E8"/>
    <w:rsid w:val="002A4731"/>
    <w:rsid w:val="002A7164"/>
    <w:rsid w:val="002B0A9F"/>
    <w:rsid w:val="002B1928"/>
    <w:rsid w:val="002B39C4"/>
    <w:rsid w:val="002B4606"/>
    <w:rsid w:val="002B6AF2"/>
    <w:rsid w:val="002B6B89"/>
    <w:rsid w:val="002C0164"/>
    <w:rsid w:val="002C1779"/>
    <w:rsid w:val="002C7440"/>
    <w:rsid w:val="002C7519"/>
    <w:rsid w:val="002C7736"/>
    <w:rsid w:val="002C7C2B"/>
    <w:rsid w:val="002D16E0"/>
    <w:rsid w:val="002D204E"/>
    <w:rsid w:val="002D2C79"/>
    <w:rsid w:val="002D2DA3"/>
    <w:rsid w:val="002D30E3"/>
    <w:rsid w:val="002D4903"/>
    <w:rsid w:val="002D5DED"/>
    <w:rsid w:val="002E04BB"/>
    <w:rsid w:val="002E059E"/>
    <w:rsid w:val="002E11CF"/>
    <w:rsid w:val="002E164C"/>
    <w:rsid w:val="002E35E6"/>
    <w:rsid w:val="002E4D40"/>
    <w:rsid w:val="002E54DA"/>
    <w:rsid w:val="002E7930"/>
    <w:rsid w:val="002F0832"/>
    <w:rsid w:val="002F17E7"/>
    <w:rsid w:val="002F3918"/>
    <w:rsid w:val="002F3D12"/>
    <w:rsid w:val="002F43FA"/>
    <w:rsid w:val="002F4E12"/>
    <w:rsid w:val="002F5991"/>
    <w:rsid w:val="00301067"/>
    <w:rsid w:val="00301994"/>
    <w:rsid w:val="00303854"/>
    <w:rsid w:val="00305A77"/>
    <w:rsid w:val="0030679E"/>
    <w:rsid w:val="003072B5"/>
    <w:rsid w:val="00312475"/>
    <w:rsid w:val="00312CF0"/>
    <w:rsid w:val="00313666"/>
    <w:rsid w:val="00315B6D"/>
    <w:rsid w:val="0031650B"/>
    <w:rsid w:val="00317AED"/>
    <w:rsid w:val="0032111B"/>
    <w:rsid w:val="0032250C"/>
    <w:rsid w:val="0032416E"/>
    <w:rsid w:val="00324B31"/>
    <w:rsid w:val="003272B7"/>
    <w:rsid w:val="00327379"/>
    <w:rsid w:val="00327677"/>
    <w:rsid w:val="00330810"/>
    <w:rsid w:val="00330F70"/>
    <w:rsid w:val="00331038"/>
    <w:rsid w:val="00331669"/>
    <w:rsid w:val="0033263B"/>
    <w:rsid w:val="00334016"/>
    <w:rsid w:val="00335FDE"/>
    <w:rsid w:val="00336B09"/>
    <w:rsid w:val="00336D5A"/>
    <w:rsid w:val="00337366"/>
    <w:rsid w:val="00337D81"/>
    <w:rsid w:val="003418D5"/>
    <w:rsid w:val="00342956"/>
    <w:rsid w:val="00342AC3"/>
    <w:rsid w:val="003430BD"/>
    <w:rsid w:val="0034584D"/>
    <w:rsid w:val="0034623C"/>
    <w:rsid w:val="00347F22"/>
    <w:rsid w:val="00356E70"/>
    <w:rsid w:val="003608C3"/>
    <w:rsid w:val="00362BDC"/>
    <w:rsid w:val="003636BF"/>
    <w:rsid w:val="00365715"/>
    <w:rsid w:val="00366169"/>
    <w:rsid w:val="003669BD"/>
    <w:rsid w:val="003677B2"/>
    <w:rsid w:val="0037012F"/>
    <w:rsid w:val="00372069"/>
    <w:rsid w:val="00372773"/>
    <w:rsid w:val="00373020"/>
    <w:rsid w:val="00375CBE"/>
    <w:rsid w:val="00376368"/>
    <w:rsid w:val="00376B4C"/>
    <w:rsid w:val="00380E47"/>
    <w:rsid w:val="003823FE"/>
    <w:rsid w:val="00383050"/>
    <w:rsid w:val="003858B9"/>
    <w:rsid w:val="00385DB7"/>
    <w:rsid w:val="0038764D"/>
    <w:rsid w:val="00390010"/>
    <w:rsid w:val="00390F3E"/>
    <w:rsid w:val="003943C0"/>
    <w:rsid w:val="0039485F"/>
    <w:rsid w:val="00397FFD"/>
    <w:rsid w:val="003A13F2"/>
    <w:rsid w:val="003A205A"/>
    <w:rsid w:val="003A28DC"/>
    <w:rsid w:val="003A2A9C"/>
    <w:rsid w:val="003A4D72"/>
    <w:rsid w:val="003A5E7F"/>
    <w:rsid w:val="003A6B42"/>
    <w:rsid w:val="003A7FD8"/>
    <w:rsid w:val="003B26E6"/>
    <w:rsid w:val="003B3F5E"/>
    <w:rsid w:val="003B7694"/>
    <w:rsid w:val="003C26B4"/>
    <w:rsid w:val="003C312D"/>
    <w:rsid w:val="003C3411"/>
    <w:rsid w:val="003C4274"/>
    <w:rsid w:val="003C4876"/>
    <w:rsid w:val="003C6738"/>
    <w:rsid w:val="003C6925"/>
    <w:rsid w:val="003D0074"/>
    <w:rsid w:val="003D04B6"/>
    <w:rsid w:val="003D0F8E"/>
    <w:rsid w:val="003D24E0"/>
    <w:rsid w:val="003D3899"/>
    <w:rsid w:val="003D4D8A"/>
    <w:rsid w:val="003D573B"/>
    <w:rsid w:val="003D66EB"/>
    <w:rsid w:val="003D67C6"/>
    <w:rsid w:val="003D6DC9"/>
    <w:rsid w:val="003E2060"/>
    <w:rsid w:val="003E33DA"/>
    <w:rsid w:val="003E47EC"/>
    <w:rsid w:val="003E72E7"/>
    <w:rsid w:val="003E766D"/>
    <w:rsid w:val="003F01D6"/>
    <w:rsid w:val="003F0844"/>
    <w:rsid w:val="003F0C8A"/>
    <w:rsid w:val="003F1406"/>
    <w:rsid w:val="003F2093"/>
    <w:rsid w:val="003F2617"/>
    <w:rsid w:val="003F2665"/>
    <w:rsid w:val="003F3B07"/>
    <w:rsid w:val="003F6ED9"/>
    <w:rsid w:val="003F72B1"/>
    <w:rsid w:val="00400E32"/>
    <w:rsid w:val="00401F68"/>
    <w:rsid w:val="00402137"/>
    <w:rsid w:val="00402260"/>
    <w:rsid w:val="00403521"/>
    <w:rsid w:val="00403827"/>
    <w:rsid w:val="004048AE"/>
    <w:rsid w:val="004059B5"/>
    <w:rsid w:val="004059C6"/>
    <w:rsid w:val="0040673E"/>
    <w:rsid w:val="004068B0"/>
    <w:rsid w:val="00407657"/>
    <w:rsid w:val="00407D8B"/>
    <w:rsid w:val="00411BB6"/>
    <w:rsid w:val="004132D3"/>
    <w:rsid w:val="00416EA7"/>
    <w:rsid w:val="0041763A"/>
    <w:rsid w:val="0042072E"/>
    <w:rsid w:val="00422003"/>
    <w:rsid w:val="00422B30"/>
    <w:rsid w:val="00424093"/>
    <w:rsid w:val="0042491A"/>
    <w:rsid w:val="00425061"/>
    <w:rsid w:val="00425892"/>
    <w:rsid w:val="00427751"/>
    <w:rsid w:val="004278CC"/>
    <w:rsid w:val="004307E2"/>
    <w:rsid w:val="004327DF"/>
    <w:rsid w:val="00433A3D"/>
    <w:rsid w:val="00437230"/>
    <w:rsid w:val="004405D8"/>
    <w:rsid w:val="004406D2"/>
    <w:rsid w:val="0044100A"/>
    <w:rsid w:val="0044138C"/>
    <w:rsid w:val="00441C71"/>
    <w:rsid w:val="004421A4"/>
    <w:rsid w:val="0044263C"/>
    <w:rsid w:val="00447865"/>
    <w:rsid w:val="00447B66"/>
    <w:rsid w:val="0045297E"/>
    <w:rsid w:val="004531A0"/>
    <w:rsid w:val="00453AFE"/>
    <w:rsid w:val="0045752F"/>
    <w:rsid w:val="00457D4F"/>
    <w:rsid w:val="004642CA"/>
    <w:rsid w:val="0046683D"/>
    <w:rsid w:val="004717F5"/>
    <w:rsid w:val="00471C57"/>
    <w:rsid w:val="00472A3B"/>
    <w:rsid w:val="00476DC1"/>
    <w:rsid w:val="00480587"/>
    <w:rsid w:val="00481F97"/>
    <w:rsid w:val="00486D44"/>
    <w:rsid w:val="00487CEF"/>
    <w:rsid w:val="004917D0"/>
    <w:rsid w:val="00491880"/>
    <w:rsid w:val="00491993"/>
    <w:rsid w:val="00491EEE"/>
    <w:rsid w:val="00495999"/>
    <w:rsid w:val="00495EDC"/>
    <w:rsid w:val="004A02D4"/>
    <w:rsid w:val="004A069A"/>
    <w:rsid w:val="004A0DF9"/>
    <w:rsid w:val="004A406D"/>
    <w:rsid w:val="004A5D40"/>
    <w:rsid w:val="004A6428"/>
    <w:rsid w:val="004A77F7"/>
    <w:rsid w:val="004B0E45"/>
    <w:rsid w:val="004B37E8"/>
    <w:rsid w:val="004B7272"/>
    <w:rsid w:val="004C2DBF"/>
    <w:rsid w:val="004C490B"/>
    <w:rsid w:val="004C5CCC"/>
    <w:rsid w:val="004C642F"/>
    <w:rsid w:val="004D1747"/>
    <w:rsid w:val="004D190B"/>
    <w:rsid w:val="004D494C"/>
    <w:rsid w:val="004E02F5"/>
    <w:rsid w:val="004E12E0"/>
    <w:rsid w:val="004E1732"/>
    <w:rsid w:val="004E417A"/>
    <w:rsid w:val="004E465E"/>
    <w:rsid w:val="004E77E3"/>
    <w:rsid w:val="004E78ED"/>
    <w:rsid w:val="004F0B1F"/>
    <w:rsid w:val="004F327D"/>
    <w:rsid w:val="004F5DD4"/>
    <w:rsid w:val="004F62D1"/>
    <w:rsid w:val="004F7385"/>
    <w:rsid w:val="00503F89"/>
    <w:rsid w:val="005064B5"/>
    <w:rsid w:val="00512D14"/>
    <w:rsid w:val="00512E8A"/>
    <w:rsid w:val="005139A8"/>
    <w:rsid w:val="00513ED8"/>
    <w:rsid w:val="00514D2B"/>
    <w:rsid w:val="00515523"/>
    <w:rsid w:val="005166EC"/>
    <w:rsid w:val="00516B95"/>
    <w:rsid w:val="00516C35"/>
    <w:rsid w:val="00525D31"/>
    <w:rsid w:val="00526CDB"/>
    <w:rsid w:val="00527D78"/>
    <w:rsid w:val="00527D9B"/>
    <w:rsid w:val="00531059"/>
    <w:rsid w:val="005322CC"/>
    <w:rsid w:val="00536E17"/>
    <w:rsid w:val="00541D14"/>
    <w:rsid w:val="00541D41"/>
    <w:rsid w:val="00542791"/>
    <w:rsid w:val="005431CA"/>
    <w:rsid w:val="005437A8"/>
    <w:rsid w:val="005444B6"/>
    <w:rsid w:val="005451E8"/>
    <w:rsid w:val="005465F6"/>
    <w:rsid w:val="00546CA3"/>
    <w:rsid w:val="00551187"/>
    <w:rsid w:val="00556EEA"/>
    <w:rsid w:val="00560832"/>
    <w:rsid w:val="005614D6"/>
    <w:rsid w:val="0056183B"/>
    <w:rsid w:val="005630A1"/>
    <w:rsid w:val="00563E01"/>
    <w:rsid w:val="005653AF"/>
    <w:rsid w:val="00566D0E"/>
    <w:rsid w:val="00572F22"/>
    <w:rsid w:val="00576E91"/>
    <w:rsid w:val="00581B6B"/>
    <w:rsid w:val="00583631"/>
    <w:rsid w:val="00584CE2"/>
    <w:rsid w:val="00586C28"/>
    <w:rsid w:val="005949CB"/>
    <w:rsid w:val="00595AAF"/>
    <w:rsid w:val="00595B4C"/>
    <w:rsid w:val="005A2026"/>
    <w:rsid w:val="005A6B71"/>
    <w:rsid w:val="005B15EF"/>
    <w:rsid w:val="005B28EB"/>
    <w:rsid w:val="005B321D"/>
    <w:rsid w:val="005B3A17"/>
    <w:rsid w:val="005C4114"/>
    <w:rsid w:val="005C6384"/>
    <w:rsid w:val="005C76FF"/>
    <w:rsid w:val="005D0B00"/>
    <w:rsid w:val="005D117D"/>
    <w:rsid w:val="005D2D73"/>
    <w:rsid w:val="005D4B93"/>
    <w:rsid w:val="005D6AFD"/>
    <w:rsid w:val="005D7F9B"/>
    <w:rsid w:val="005E1DF8"/>
    <w:rsid w:val="005E3485"/>
    <w:rsid w:val="005E4083"/>
    <w:rsid w:val="005E6CFE"/>
    <w:rsid w:val="005F0818"/>
    <w:rsid w:val="005F1523"/>
    <w:rsid w:val="005F2EEA"/>
    <w:rsid w:val="005F2FE8"/>
    <w:rsid w:val="005F3C93"/>
    <w:rsid w:val="005F5C9B"/>
    <w:rsid w:val="005F63A2"/>
    <w:rsid w:val="005F6FEF"/>
    <w:rsid w:val="00602233"/>
    <w:rsid w:val="00602CEC"/>
    <w:rsid w:val="00603D96"/>
    <w:rsid w:val="00604FCD"/>
    <w:rsid w:val="006102BA"/>
    <w:rsid w:val="00612766"/>
    <w:rsid w:val="006130DA"/>
    <w:rsid w:val="00614998"/>
    <w:rsid w:val="00614D6E"/>
    <w:rsid w:val="006173E4"/>
    <w:rsid w:val="006220CD"/>
    <w:rsid w:val="00624A89"/>
    <w:rsid w:val="006257D0"/>
    <w:rsid w:val="006258AA"/>
    <w:rsid w:val="00627128"/>
    <w:rsid w:val="00627AA1"/>
    <w:rsid w:val="00633EE3"/>
    <w:rsid w:val="00635850"/>
    <w:rsid w:val="006375C6"/>
    <w:rsid w:val="00642BAE"/>
    <w:rsid w:val="00643DF4"/>
    <w:rsid w:val="00645F6F"/>
    <w:rsid w:val="00646592"/>
    <w:rsid w:val="00647336"/>
    <w:rsid w:val="00647FAA"/>
    <w:rsid w:val="00650E98"/>
    <w:rsid w:val="0065118E"/>
    <w:rsid w:val="006524BF"/>
    <w:rsid w:val="00660647"/>
    <w:rsid w:val="00660866"/>
    <w:rsid w:val="00664F4B"/>
    <w:rsid w:val="0066695C"/>
    <w:rsid w:val="00667199"/>
    <w:rsid w:val="0066779A"/>
    <w:rsid w:val="00670BA2"/>
    <w:rsid w:val="0067306C"/>
    <w:rsid w:val="00681535"/>
    <w:rsid w:val="006822A4"/>
    <w:rsid w:val="006829D4"/>
    <w:rsid w:val="006854AA"/>
    <w:rsid w:val="00685C79"/>
    <w:rsid w:val="006876C7"/>
    <w:rsid w:val="00690C93"/>
    <w:rsid w:val="00690CFC"/>
    <w:rsid w:val="00690E6C"/>
    <w:rsid w:val="00693593"/>
    <w:rsid w:val="006936EC"/>
    <w:rsid w:val="00695D27"/>
    <w:rsid w:val="00695FEA"/>
    <w:rsid w:val="006A1029"/>
    <w:rsid w:val="006A1F57"/>
    <w:rsid w:val="006A4127"/>
    <w:rsid w:val="006A6F2E"/>
    <w:rsid w:val="006A6FE7"/>
    <w:rsid w:val="006A78FE"/>
    <w:rsid w:val="006B20A0"/>
    <w:rsid w:val="006B4098"/>
    <w:rsid w:val="006B4C2A"/>
    <w:rsid w:val="006B5EFB"/>
    <w:rsid w:val="006B7909"/>
    <w:rsid w:val="006C0EC0"/>
    <w:rsid w:val="006C1119"/>
    <w:rsid w:val="006C52F3"/>
    <w:rsid w:val="006C6A3D"/>
    <w:rsid w:val="006D034E"/>
    <w:rsid w:val="006D59B4"/>
    <w:rsid w:val="006D65F6"/>
    <w:rsid w:val="006E071B"/>
    <w:rsid w:val="006E4090"/>
    <w:rsid w:val="006E4EC3"/>
    <w:rsid w:val="006F22AB"/>
    <w:rsid w:val="006F2637"/>
    <w:rsid w:val="006F510D"/>
    <w:rsid w:val="006F5995"/>
    <w:rsid w:val="006F6787"/>
    <w:rsid w:val="006F7E9F"/>
    <w:rsid w:val="0070038D"/>
    <w:rsid w:val="00700C40"/>
    <w:rsid w:val="007021AF"/>
    <w:rsid w:val="00704E1A"/>
    <w:rsid w:val="00706510"/>
    <w:rsid w:val="007114BC"/>
    <w:rsid w:val="00712EFE"/>
    <w:rsid w:val="00715142"/>
    <w:rsid w:val="00717DA0"/>
    <w:rsid w:val="007207E6"/>
    <w:rsid w:val="00723621"/>
    <w:rsid w:val="00723709"/>
    <w:rsid w:val="007247DA"/>
    <w:rsid w:val="00726641"/>
    <w:rsid w:val="007270B5"/>
    <w:rsid w:val="007277D9"/>
    <w:rsid w:val="0073027C"/>
    <w:rsid w:val="00731EFA"/>
    <w:rsid w:val="00732BA3"/>
    <w:rsid w:val="00734A8B"/>
    <w:rsid w:val="0073532B"/>
    <w:rsid w:val="00736DFA"/>
    <w:rsid w:val="00737E25"/>
    <w:rsid w:val="00740040"/>
    <w:rsid w:val="007417F3"/>
    <w:rsid w:val="0074188D"/>
    <w:rsid w:val="00741AA5"/>
    <w:rsid w:val="00742B1A"/>
    <w:rsid w:val="00744913"/>
    <w:rsid w:val="00745823"/>
    <w:rsid w:val="00746FE4"/>
    <w:rsid w:val="00751494"/>
    <w:rsid w:val="007531A7"/>
    <w:rsid w:val="00754AA1"/>
    <w:rsid w:val="00755034"/>
    <w:rsid w:val="00757CE3"/>
    <w:rsid w:val="00760223"/>
    <w:rsid w:val="00760ADC"/>
    <w:rsid w:val="007635E2"/>
    <w:rsid w:val="007654A4"/>
    <w:rsid w:val="0076681A"/>
    <w:rsid w:val="00767A99"/>
    <w:rsid w:val="00767E73"/>
    <w:rsid w:val="00771F63"/>
    <w:rsid w:val="00773F44"/>
    <w:rsid w:val="00774C66"/>
    <w:rsid w:val="0078024F"/>
    <w:rsid w:val="007807B0"/>
    <w:rsid w:val="0078093E"/>
    <w:rsid w:val="00781CB0"/>
    <w:rsid w:val="00782429"/>
    <w:rsid w:val="00783727"/>
    <w:rsid w:val="00783F42"/>
    <w:rsid w:val="00783F74"/>
    <w:rsid w:val="00784BBE"/>
    <w:rsid w:val="00785C26"/>
    <w:rsid w:val="00787BC3"/>
    <w:rsid w:val="00787F59"/>
    <w:rsid w:val="00796760"/>
    <w:rsid w:val="00796F2D"/>
    <w:rsid w:val="007975AF"/>
    <w:rsid w:val="007A1A21"/>
    <w:rsid w:val="007A41EC"/>
    <w:rsid w:val="007A7A38"/>
    <w:rsid w:val="007B4AD6"/>
    <w:rsid w:val="007B4CE9"/>
    <w:rsid w:val="007B590D"/>
    <w:rsid w:val="007B5AD3"/>
    <w:rsid w:val="007B7061"/>
    <w:rsid w:val="007C0478"/>
    <w:rsid w:val="007C1667"/>
    <w:rsid w:val="007C5E83"/>
    <w:rsid w:val="007D1800"/>
    <w:rsid w:val="007D1C0D"/>
    <w:rsid w:val="007E4362"/>
    <w:rsid w:val="007E4BC2"/>
    <w:rsid w:val="007E5F0E"/>
    <w:rsid w:val="007E7032"/>
    <w:rsid w:val="007F3680"/>
    <w:rsid w:val="007F3C80"/>
    <w:rsid w:val="007F3E9F"/>
    <w:rsid w:val="007F6153"/>
    <w:rsid w:val="007F6691"/>
    <w:rsid w:val="00800885"/>
    <w:rsid w:val="00803117"/>
    <w:rsid w:val="008037EB"/>
    <w:rsid w:val="00805D14"/>
    <w:rsid w:val="00806EB0"/>
    <w:rsid w:val="0081064F"/>
    <w:rsid w:val="00813078"/>
    <w:rsid w:val="00814B87"/>
    <w:rsid w:val="0081565C"/>
    <w:rsid w:val="00816C08"/>
    <w:rsid w:val="00817954"/>
    <w:rsid w:val="008206FA"/>
    <w:rsid w:val="0082144B"/>
    <w:rsid w:val="00823041"/>
    <w:rsid w:val="008243F0"/>
    <w:rsid w:val="0083020C"/>
    <w:rsid w:val="008335C7"/>
    <w:rsid w:val="00833B1D"/>
    <w:rsid w:val="00833DB4"/>
    <w:rsid w:val="008340FD"/>
    <w:rsid w:val="00834D6C"/>
    <w:rsid w:val="0083736D"/>
    <w:rsid w:val="0084006F"/>
    <w:rsid w:val="008404E8"/>
    <w:rsid w:val="008422B5"/>
    <w:rsid w:val="008478EC"/>
    <w:rsid w:val="0085091F"/>
    <w:rsid w:val="008510EC"/>
    <w:rsid w:val="00851177"/>
    <w:rsid w:val="00852D7E"/>
    <w:rsid w:val="00853606"/>
    <w:rsid w:val="00853BAF"/>
    <w:rsid w:val="00855685"/>
    <w:rsid w:val="00856DF8"/>
    <w:rsid w:val="00860412"/>
    <w:rsid w:val="008608A8"/>
    <w:rsid w:val="00860E81"/>
    <w:rsid w:val="008611DF"/>
    <w:rsid w:val="008627EA"/>
    <w:rsid w:val="00862AB5"/>
    <w:rsid w:val="00862B54"/>
    <w:rsid w:val="00863461"/>
    <w:rsid w:val="008645EE"/>
    <w:rsid w:val="008653C5"/>
    <w:rsid w:val="00867B21"/>
    <w:rsid w:val="00870A35"/>
    <w:rsid w:val="00871BBC"/>
    <w:rsid w:val="00873286"/>
    <w:rsid w:val="00875A3E"/>
    <w:rsid w:val="00877145"/>
    <w:rsid w:val="0087786A"/>
    <w:rsid w:val="00880D4B"/>
    <w:rsid w:val="00882340"/>
    <w:rsid w:val="00882C89"/>
    <w:rsid w:val="00883458"/>
    <w:rsid w:val="00883677"/>
    <w:rsid w:val="00890AEF"/>
    <w:rsid w:val="008926E3"/>
    <w:rsid w:val="00893799"/>
    <w:rsid w:val="008946C4"/>
    <w:rsid w:val="008950E8"/>
    <w:rsid w:val="008A042A"/>
    <w:rsid w:val="008A135D"/>
    <w:rsid w:val="008A3E23"/>
    <w:rsid w:val="008A6AFC"/>
    <w:rsid w:val="008A7D64"/>
    <w:rsid w:val="008B05A5"/>
    <w:rsid w:val="008B07B4"/>
    <w:rsid w:val="008B1838"/>
    <w:rsid w:val="008B4301"/>
    <w:rsid w:val="008B49A9"/>
    <w:rsid w:val="008B5534"/>
    <w:rsid w:val="008B5A26"/>
    <w:rsid w:val="008C3ADB"/>
    <w:rsid w:val="008C4FE2"/>
    <w:rsid w:val="008C6D63"/>
    <w:rsid w:val="008C77CE"/>
    <w:rsid w:val="008D0521"/>
    <w:rsid w:val="008D1F65"/>
    <w:rsid w:val="008D2054"/>
    <w:rsid w:val="008D5D75"/>
    <w:rsid w:val="008D60E2"/>
    <w:rsid w:val="008D65DB"/>
    <w:rsid w:val="008D7CBE"/>
    <w:rsid w:val="008E0B89"/>
    <w:rsid w:val="008E199A"/>
    <w:rsid w:val="008E1E34"/>
    <w:rsid w:val="008E366D"/>
    <w:rsid w:val="008E75C0"/>
    <w:rsid w:val="008E7BDD"/>
    <w:rsid w:val="008F2336"/>
    <w:rsid w:val="008F40DC"/>
    <w:rsid w:val="008F6CEC"/>
    <w:rsid w:val="008F7114"/>
    <w:rsid w:val="009033EB"/>
    <w:rsid w:val="009051E7"/>
    <w:rsid w:val="00906CCC"/>
    <w:rsid w:val="00906ED1"/>
    <w:rsid w:val="009070C1"/>
    <w:rsid w:val="0090730A"/>
    <w:rsid w:val="009104E3"/>
    <w:rsid w:val="00911899"/>
    <w:rsid w:val="009149F0"/>
    <w:rsid w:val="00915116"/>
    <w:rsid w:val="00916043"/>
    <w:rsid w:val="00917501"/>
    <w:rsid w:val="00917F6E"/>
    <w:rsid w:val="0092096D"/>
    <w:rsid w:val="00920FFB"/>
    <w:rsid w:val="00921031"/>
    <w:rsid w:val="00921A30"/>
    <w:rsid w:val="00922DB0"/>
    <w:rsid w:val="00924001"/>
    <w:rsid w:val="00926844"/>
    <w:rsid w:val="009307AF"/>
    <w:rsid w:val="0093468D"/>
    <w:rsid w:val="00936E6F"/>
    <w:rsid w:val="00941439"/>
    <w:rsid w:val="00942C11"/>
    <w:rsid w:val="00942D74"/>
    <w:rsid w:val="009441B6"/>
    <w:rsid w:val="00947B53"/>
    <w:rsid w:val="00952A83"/>
    <w:rsid w:val="00954945"/>
    <w:rsid w:val="00954E1C"/>
    <w:rsid w:val="009566D7"/>
    <w:rsid w:val="00956720"/>
    <w:rsid w:val="0095702E"/>
    <w:rsid w:val="00961211"/>
    <w:rsid w:val="009617C4"/>
    <w:rsid w:val="009635E2"/>
    <w:rsid w:val="00963C0B"/>
    <w:rsid w:val="0096452B"/>
    <w:rsid w:val="00965DBE"/>
    <w:rsid w:val="0096611D"/>
    <w:rsid w:val="00966F3C"/>
    <w:rsid w:val="00970272"/>
    <w:rsid w:val="00972172"/>
    <w:rsid w:val="009746F0"/>
    <w:rsid w:val="00981FC8"/>
    <w:rsid w:val="00983C30"/>
    <w:rsid w:val="00983E42"/>
    <w:rsid w:val="009854CC"/>
    <w:rsid w:val="009879B4"/>
    <w:rsid w:val="00987F4E"/>
    <w:rsid w:val="0099119F"/>
    <w:rsid w:val="00991BC5"/>
    <w:rsid w:val="009933A1"/>
    <w:rsid w:val="0099638E"/>
    <w:rsid w:val="00996732"/>
    <w:rsid w:val="009A0915"/>
    <w:rsid w:val="009A0F84"/>
    <w:rsid w:val="009A132C"/>
    <w:rsid w:val="009A2635"/>
    <w:rsid w:val="009A7E39"/>
    <w:rsid w:val="009B158C"/>
    <w:rsid w:val="009B477E"/>
    <w:rsid w:val="009B7879"/>
    <w:rsid w:val="009B7988"/>
    <w:rsid w:val="009C2AE5"/>
    <w:rsid w:val="009C5F63"/>
    <w:rsid w:val="009C6AEB"/>
    <w:rsid w:val="009C6BF1"/>
    <w:rsid w:val="009D126D"/>
    <w:rsid w:val="009D20D4"/>
    <w:rsid w:val="009D29E8"/>
    <w:rsid w:val="009D538F"/>
    <w:rsid w:val="009D7215"/>
    <w:rsid w:val="009D7F9B"/>
    <w:rsid w:val="009E00DA"/>
    <w:rsid w:val="009E0ECD"/>
    <w:rsid w:val="009E4B23"/>
    <w:rsid w:val="009F2A4A"/>
    <w:rsid w:val="009F679B"/>
    <w:rsid w:val="009F6924"/>
    <w:rsid w:val="009F6983"/>
    <w:rsid w:val="00A0056F"/>
    <w:rsid w:val="00A030D5"/>
    <w:rsid w:val="00A075B9"/>
    <w:rsid w:val="00A076FF"/>
    <w:rsid w:val="00A10EA1"/>
    <w:rsid w:val="00A115E8"/>
    <w:rsid w:val="00A11C5D"/>
    <w:rsid w:val="00A14735"/>
    <w:rsid w:val="00A1489C"/>
    <w:rsid w:val="00A15755"/>
    <w:rsid w:val="00A15D11"/>
    <w:rsid w:val="00A1623B"/>
    <w:rsid w:val="00A178AC"/>
    <w:rsid w:val="00A179B0"/>
    <w:rsid w:val="00A21318"/>
    <w:rsid w:val="00A2141B"/>
    <w:rsid w:val="00A215A8"/>
    <w:rsid w:val="00A21FEE"/>
    <w:rsid w:val="00A23D2B"/>
    <w:rsid w:val="00A24916"/>
    <w:rsid w:val="00A25144"/>
    <w:rsid w:val="00A26C26"/>
    <w:rsid w:val="00A27B6C"/>
    <w:rsid w:val="00A30C35"/>
    <w:rsid w:val="00A31AB7"/>
    <w:rsid w:val="00A328B7"/>
    <w:rsid w:val="00A32A09"/>
    <w:rsid w:val="00A35AA1"/>
    <w:rsid w:val="00A4034E"/>
    <w:rsid w:val="00A41A03"/>
    <w:rsid w:val="00A41B25"/>
    <w:rsid w:val="00A41E2B"/>
    <w:rsid w:val="00A4402C"/>
    <w:rsid w:val="00A50247"/>
    <w:rsid w:val="00A51F2E"/>
    <w:rsid w:val="00A52488"/>
    <w:rsid w:val="00A527A7"/>
    <w:rsid w:val="00A535DA"/>
    <w:rsid w:val="00A53960"/>
    <w:rsid w:val="00A55C1F"/>
    <w:rsid w:val="00A55EF5"/>
    <w:rsid w:val="00A57940"/>
    <w:rsid w:val="00A62AC9"/>
    <w:rsid w:val="00A62AED"/>
    <w:rsid w:val="00A63388"/>
    <w:rsid w:val="00A65FC3"/>
    <w:rsid w:val="00A707B4"/>
    <w:rsid w:val="00A71320"/>
    <w:rsid w:val="00A72284"/>
    <w:rsid w:val="00A7243D"/>
    <w:rsid w:val="00A73280"/>
    <w:rsid w:val="00A75704"/>
    <w:rsid w:val="00A75FDB"/>
    <w:rsid w:val="00A762F2"/>
    <w:rsid w:val="00A76919"/>
    <w:rsid w:val="00A808CD"/>
    <w:rsid w:val="00A81934"/>
    <w:rsid w:val="00A828BF"/>
    <w:rsid w:val="00A82DC6"/>
    <w:rsid w:val="00A85F0B"/>
    <w:rsid w:val="00A864C8"/>
    <w:rsid w:val="00A9348E"/>
    <w:rsid w:val="00A94729"/>
    <w:rsid w:val="00A96146"/>
    <w:rsid w:val="00A963C1"/>
    <w:rsid w:val="00AA0681"/>
    <w:rsid w:val="00AA1285"/>
    <w:rsid w:val="00AA27F0"/>
    <w:rsid w:val="00AA2B27"/>
    <w:rsid w:val="00AA2CD3"/>
    <w:rsid w:val="00AA3303"/>
    <w:rsid w:val="00AA52DF"/>
    <w:rsid w:val="00AA5D13"/>
    <w:rsid w:val="00AA6EDD"/>
    <w:rsid w:val="00AA778E"/>
    <w:rsid w:val="00AB1A2F"/>
    <w:rsid w:val="00AB1E77"/>
    <w:rsid w:val="00AB470F"/>
    <w:rsid w:val="00AB4939"/>
    <w:rsid w:val="00AB6D5E"/>
    <w:rsid w:val="00AB764A"/>
    <w:rsid w:val="00AB7BDE"/>
    <w:rsid w:val="00AC57C7"/>
    <w:rsid w:val="00AC5B05"/>
    <w:rsid w:val="00AC5B2C"/>
    <w:rsid w:val="00AD0B3B"/>
    <w:rsid w:val="00AD43BA"/>
    <w:rsid w:val="00AD4D10"/>
    <w:rsid w:val="00AD4E66"/>
    <w:rsid w:val="00AD563F"/>
    <w:rsid w:val="00AD5BB0"/>
    <w:rsid w:val="00AD5E74"/>
    <w:rsid w:val="00AD6B7A"/>
    <w:rsid w:val="00AE15A9"/>
    <w:rsid w:val="00AE1DF9"/>
    <w:rsid w:val="00AE293E"/>
    <w:rsid w:val="00AE356A"/>
    <w:rsid w:val="00AE4291"/>
    <w:rsid w:val="00AE5075"/>
    <w:rsid w:val="00AE5F09"/>
    <w:rsid w:val="00AE6169"/>
    <w:rsid w:val="00AE711B"/>
    <w:rsid w:val="00AF0899"/>
    <w:rsid w:val="00AF44C0"/>
    <w:rsid w:val="00B014A2"/>
    <w:rsid w:val="00B015D1"/>
    <w:rsid w:val="00B0533A"/>
    <w:rsid w:val="00B054C1"/>
    <w:rsid w:val="00B1253C"/>
    <w:rsid w:val="00B147A9"/>
    <w:rsid w:val="00B14C2D"/>
    <w:rsid w:val="00B170A1"/>
    <w:rsid w:val="00B17B85"/>
    <w:rsid w:val="00B207DD"/>
    <w:rsid w:val="00B2110F"/>
    <w:rsid w:val="00B2164E"/>
    <w:rsid w:val="00B21DD6"/>
    <w:rsid w:val="00B220B5"/>
    <w:rsid w:val="00B23E59"/>
    <w:rsid w:val="00B241E8"/>
    <w:rsid w:val="00B2488E"/>
    <w:rsid w:val="00B25DB6"/>
    <w:rsid w:val="00B26017"/>
    <w:rsid w:val="00B26616"/>
    <w:rsid w:val="00B33F34"/>
    <w:rsid w:val="00B34223"/>
    <w:rsid w:val="00B357B8"/>
    <w:rsid w:val="00B357FD"/>
    <w:rsid w:val="00B35E68"/>
    <w:rsid w:val="00B37661"/>
    <w:rsid w:val="00B37AA5"/>
    <w:rsid w:val="00B41B4D"/>
    <w:rsid w:val="00B421D4"/>
    <w:rsid w:val="00B4428C"/>
    <w:rsid w:val="00B4727E"/>
    <w:rsid w:val="00B4754C"/>
    <w:rsid w:val="00B515A8"/>
    <w:rsid w:val="00B542BA"/>
    <w:rsid w:val="00B55199"/>
    <w:rsid w:val="00B5529F"/>
    <w:rsid w:val="00B56F63"/>
    <w:rsid w:val="00B600B3"/>
    <w:rsid w:val="00B60C6B"/>
    <w:rsid w:val="00B6259A"/>
    <w:rsid w:val="00B6303A"/>
    <w:rsid w:val="00B636D5"/>
    <w:rsid w:val="00B66E79"/>
    <w:rsid w:val="00B675EE"/>
    <w:rsid w:val="00B679D0"/>
    <w:rsid w:val="00B72BEF"/>
    <w:rsid w:val="00B733BA"/>
    <w:rsid w:val="00B73AB5"/>
    <w:rsid w:val="00B75B6D"/>
    <w:rsid w:val="00B7668F"/>
    <w:rsid w:val="00B76FE1"/>
    <w:rsid w:val="00B770A9"/>
    <w:rsid w:val="00B82550"/>
    <w:rsid w:val="00B839A5"/>
    <w:rsid w:val="00B8463E"/>
    <w:rsid w:val="00B8795C"/>
    <w:rsid w:val="00B87C6D"/>
    <w:rsid w:val="00B91020"/>
    <w:rsid w:val="00B910D8"/>
    <w:rsid w:val="00B910F2"/>
    <w:rsid w:val="00B91CA2"/>
    <w:rsid w:val="00B92E6D"/>
    <w:rsid w:val="00B94702"/>
    <w:rsid w:val="00B95609"/>
    <w:rsid w:val="00B96970"/>
    <w:rsid w:val="00BA1441"/>
    <w:rsid w:val="00BA2599"/>
    <w:rsid w:val="00BA3007"/>
    <w:rsid w:val="00BA32EA"/>
    <w:rsid w:val="00BA52E1"/>
    <w:rsid w:val="00BA55FD"/>
    <w:rsid w:val="00BA7C69"/>
    <w:rsid w:val="00BB27F2"/>
    <w:rsid w:val="00BB39F0"/>
    <w:rsid w:val="00BB4B8F"/>
    <w:rsid w:val="00BB4EDF"/>
    <w:rsid w:val="00BB67ED"/>
    <w:rsid w:val="00BC0ACF"/>
    <w:rsid w:val="00BC3C1A"/>
    <w:rsid w:val="00BC6E71"/>
    <w:rsid w:val="00BD0556"/>
    <w:rsid w:val="00BD524C"/>
    <w:rsid w:val="00BE0618"/>
    <w:rsid w:val="00BE0B2B"/>
    <w:rsid w:val="00BE0D13"/>
    <w:rsid w:val="00BE29B5"/>
    <w:rsid w:val="00BE498A"/>
    <w:rsid w:val="00BE4AE8"/>
    <w:rsid w:val="00BE5BAB"/>
    <w:rsid w:val="00BE65F1"/>
    <w:rsid w:val="00BE65FB"/>
    <w:rsid w:val="00BE6B28"/>
    <w:rsid w:val="00BE7249"/>
    <w:rsid w:val="00BF1177"/>
    <w:rsid w:val="00BF3413"/>
    <w:rsid w:val="00BF7E11"/>
    <w:rsid w:val="00C019CA"/>
    <w:rsid w:val="00C022E0"/>
    <w:rsid w:val="00C0250F"/>
    <w:rsid w:val="00C042CC"/>
    <w:rsid w:val="00C062D9"/>
    <w:rsid w:val="00C07056"/>
    <w:rsid w:val="00C07953"/>
    <w:rsid w:val="00C10522"/>
    <w:rsid w:val="00C10E4C"/>
    <w:rsid w:val="00C1167C"/>
    <w:rsid w:val="00C11C6F"/>
    <w:rsid w:val="00C12B5F"/>
    <w:rsid w:val="00C14758"/>
    <w:rsid w:val="00C15A9D"/>
    <w:rsid w:val="00C174E6"/>
    <w:rsid w:val="00C20C93"/>
    <w:rsid w:val="00C21611"/>
    <w:rsid w:val="00C21FF5"/>
    <w:rsid w:val="00C23CC0"/>
    <w:rsid w:val="00C24F9A"/>
    <w:rsid w:val="00C2509F"/>
    <w:rsid w:val="00C27593"/>
    <w:rsid w:val="00C27DB5"/>
    <w:rsid w:val="00C31BAB"/>
    <w:rsid w:val="00C33038"/>
    <w:rsid w:val="00C34341"/>
    <w:rsid w:val="00C34580"/>
    <w:rsid w:val="00C345A7"/>
    <w:rsid w:val="00C34F32"/>
    <w:rsid w:val="00C36AC9"/>
    <w:rsid w:val="00C37B46"/>
    <w:rsid w:val="00C46B83"/>
    <w:rsid w:val="00C52437"/>
    <w:rsid w:val="00C5287A"/>
    <w:rsid w:val="00C57BE8"/>
    <w:rsid w:val="00C6038F"/>
    <w:rsid w:val="00C625F7"/>
    <w:rsid w:val="00C62A78"/>
    <w:rsid w:val="00C63299"/>
    <w:rsid w:val="00C63531"/>
    <w:rsid w:val="00C65A0D"/>
    <w:rsid w:val="00C6659B"/>
    <w:rsid w:val="00C67136"/>
    <w:rsid w:val="00C70074"/>
    <w:rsid w:val="00C702A2"/>
    <w:rsid w:val="00C7096F"/>
    <w:rsid w:val="00C715F4"/>
    <w:rsid w:val="00C7184B"/>
    <w:rsid w:val="00C72A6C"/>
    <w:rsid w:val="00C74196"/>
    <w:rsid w:val="00C75259"/>
    <w:rsid w:val="00C7541B"/>
    <w:rsid w:val="00C75B03"/>
    <w:rsid w:val="00C77AEB"/>
    <w:rsid w:val="00C8125B"/>
    <w:rsid w:val="00C814F5"/>
    <w:rsid w:val="00C83666"/>
    <w:rsid w:val="00C839B5"/>
    <w:rsid w:val="00C850BD"/>
    <w:rsid w:val="00C8584A"/>
    <w:rsid w:val="00C86A2C"/>
    <w:rsid w:val="00C86BAB"/>
    <w:rsid w:val="00C87B68"/>
    <w:rsid w:val="00C904FF"/>
    <w:rsid w:val="00C91130"/>
    <w:rsid w:val="00C939D4"/>
    <w:rsid w:val="00C9632A"/>
    <w:rsid w:val="00C96486"/>
    <w:rsid w:val="00C96853"/>
    <w:rsid w:val="00C9777F"/>
    <w:rsid w:val="00CA3B03"/>
    <w:rsid w:val="00CA51DF"/>
    <w:rsid w:val="00CA6E0D"/>
    <w:rsid w:val="00CA733F"/>
    <w:rsid w:val="00CB0DD6"/>
    <w:rsid w:val="00CB4550"/>
    <w:rsid w:val="00CB53AF"/>
    <w:rsid w:val="00CB7263"/>
    <w:rsid w:val="00CB7AB7"/>
    <w:rsid w:val="00CC3F5E"/>
    <w:rsid w:val="00CC4093"/>
    <w:rsid w:val="00CC453F"/>
    <w:rsid w:val="00CC5BFF"/>
    <w:rsid w:val="00CC7171"/>
    <w:rsid w:val="00CD0CBC"/>
    <w:rsid w:val="00CD0DB4"/>
    <w:rsid w:val="00CD0E2B"/>
    <w:rsid w:val="00CD3BBC"/>
    <w:rsid w:val="00CD3DB9"/>
    <w:rsid w:val="00CD7828"/>
    <w:rsid w:val="00CE08E8"/>
    <w:rsid w:val="00CE20A9"/>
    <w:rsid w:val="00CE3665"/>
    <w:rsid w:val="00CE4C58"/>
    <w:rsid w:val="00CE4D11"/>
    <w:rsid w:val="00CE55D4"/>
    <w:rsid w:val="00CE7C93"/>
    <w:rsid w:val="00CF1AE1"/>
    <w:rsid w:val="00CF3D53"/>
    <w:rsid w:val="00CF463D"/>
    <w:rsid w:val="00CF6F13"/>
    <w:rsid w:val="00CF7366"/>
    <w:rsid w:val="00CF7E5F"/>
    <w:rsid w:val="00D011CD"/>
    <w:rsid w:val="00D01CFA"/>
    <w:rsid w:val="00D031FF"/>
    <w:rsid w:val="00D03BCC"/>
    <w:rsid w:val="00D04943"/>
    <w:rsid w:val="00D06048"/>
    <w:rsid w:val="00D0761A"/>
    <w:rsid w:val="00D10B31"/>
    <w:rsid w:val="00D11D5B"/>
    <w:rsid w:val="00D15632"/>
    <w:rsid w:val="00D16509"/>
    <w:rsid w:val="00D2008D"/>
    <w:rsid w:val="00D22D2F"/>
    <w:rsid w:val="00D22EE5"/>
    <w:rsid w:val="00D235AD"/>
    <w:rsid w:val="00D24D1B"/>
    <w:rsid w:val="00D2667F"/>
    <w:rsid w:val="00D305CC"/>
    <w:rsid w:val="00D31B5F"/>
    <w:rsid w:val="00D32FB6"/>
    <w:rsid w:val="00D330A1"/>
    <w:rsid w:val="00D3491F"/>
    <w:rsid w:val="00D3529E"/>
    <w:rsid w:val="00D35E90"/>
    <w:rsid w:val="00D3687D"/>
    <w:rsid w:val="00D420A7"/>
    <w:rsid w:val="00D423C0"/>
    <w:rsid w:val="00D43778"/>
    <w:rsid w:val="00D43888"/>
    <w:rsid w:val="00D47962"/>
    <w:rsid w:val="00D47D48"/>
    <w:rsid w:val="00D51E03"/>
    <w:rsid w:val="00D52384"/>
    <w:rsid w:val="00D55997"/>
    <w:rsid w:val="00D56BA9"/>
    <w:rsid w:val="00D60805"/>
    <w:rsid w:val="00D611C9"/>
    <w:rsid w:val="00D61FC1"/>
    <w:rsid w:val="00D63500"/>
    <w:rsid w:val="00D63B94"/>
    <w:rsid w:val="00D64C9C"/>
    <w:rsid w:val="00D704B7"/>
    <w:rsid w:val="00D707AA"/>
    <w:rsid w:val="00D708AE"/>
    <w:rsid w:val="00D740F1"/>
    <w:rsid w:val="00D74DCA"/>
    <w:rsid w:val="00D74DE0"/>
    <w:rsid w:val="00D75537"/>
    <w:rsid w:val="00D84719"/>
    <w:rsid w:val="00D8629E"/>
    <w:rsid w:val="00D87821"/>
    <w:rsid w:val="00D91265"/>
    <w:rsid w:val="00D91D7B"/>
    <w:rsid w:val="00D9242D"/>
    <w:rsid w:val="00D933CB"/>
    <w:rsid w:val="00D93F26"/>
    <w:rsid w:val="00D94F35"/>
    <w:rsid w:val="00D975D7"/>
    <w:rsid w:val="00D9787A"/>
    <w:rsid w:val="00D979CC"/>
    <w:rsid w:val="00D97E64"/>
    <w:rsid w:val="00DA02FF"/>
    <w:rsid w:val="00DA0B81"/>
    <w:rsid w:val="00DA1102"/>
    <w:rsid w:val="00DA1597"/>
    <w:rsid w:val="00DA1DD3"/>
    <w:rsid w:val="00DA1EDA"/>
    <w:rsid w:val="00DA1FE8"/>
    <w:rsid w:val="00DA2581"/>
    <w:rsid w:val="00DA375F"/>
    <w:rsid w:val="00DA3D80"/>
    <w:rsid w:val="00DB005F"/>
    <w:rsid w:val="00DB041C"/>
    <w:rsid w:val="00DB2000"/>
    <w:rsid w:val="00DB25CC"/>
    <w:rsid w:val="00DB3E9A"/>
    <w:rsid w:val="00DB7EFC"/>
    <w:rsid w:val="00DC0074"/>
    <w:rsid w:val="00DC3799"/>
    <w:rsid w:val="00DC3D1B"/>
    <w:rsid w:val="00DC436B"/>
    <w:rsid w:val="00DC4D8A"/>
    <w:rsid w:val="00DC4EED"/>
    <w:rsid w:val="00DC4F2E"/>
    <w:rsid w:val="00DC57F3"/>
    <w:rsid w:val="00DC67C7"/>
    <w:rsid w:val="00DC71F7"/>
    <w:rsid w:val="00DD0B1F"/>
    <w:rsid w:val="00DD0CDE"/>
    <w:rsid w:val="00DD13E2"/>
    <w:rsid w:val="00DD5A1C"/>
    <w:rsid w:val="00DD72C7"/>
    <w:rsid w:val="00DE2993"/>
    <w:rsid w:val="00DE39E7"/>
    <w:rsid w:val="00DE44AC"/>
    <w:rsid w:val="00DE4CB8"/>
    <w:rsid w:val="00DE5C2D"/>
    <w:rsid w:val="00DE7F61"/>
    <w:rsid w:val="00DF2160"/>
    <w:rsid w:val="00DF2856"/>
    <w:rsid w:val="00DF2FEB"/>
    <w:rsid w:val="00DF5756"/>
    <w:rsid w:val="00DF5F24"/>
    <w:rsid w:val="00DF735C"/>
    <w:rsid w:val="00E003C9"/>
    <w:rsid w:val="00E0265E"/>
    <w:rsid w:val="00E05025"/>
    <w:rsid w:val="00E0514C"/>
    <w:rsid w:val="00E0592C"/>
    <w:rsid w:val="00E067F0"/>
    <w:rsid w:val="00E06F09"/>
    <w:rsid w:val="00E1033F"/>
    <w:rsid w:val="00E12952"/>
    <w:rsid w:val="00E1306B"/>
    <w:rsid w:val="00E134E0"/>
    <w:rsid w:val="00E14B54"/>
    <w:rsid w:val="00E14C3D"/>
    <w:rsid w:val="00E156A5"/>
    <w:rsid w:val="00E15B79"/>
    <w:rsid w:val="00E1636D"/>
    <w:rsid w:val="00E163B4"/>
    <w:rsid w:val="00E172EB"/>
    <w:rsid w:val="00E17B88"/>
    <w:rsid w:val="00E205CE"/>
    <w:rsid w:val="00E20864"/>
    <w:rsid w:val="00E23FD7"/>
    <w:rsid w:val="00E27174"/>
    <w:rsid w:val="00E27E75"/>
    <w:rsid w:val="00E30DE3"/>
    <w:rsid w:val="00E3104E"/>
    <w:rsid w:val="00E31D69"/>
    <w:rsid w:val="00E33158"/>
    <w:rsid w:val="00E33CE2"/>
    <w:rsid w:val="00E33F54"/>
    <w:rsid w:val="00E34C88"/>
    <w:rsid w:val="00E35225"/>
    <w:rsid w:val="00E36A4A"/>
    <w:rsid w:val="00E412FF"/>
    <w:rsid w:val="00E41618"/>
    <w:rsid w:val="00E41E4E"/>
    <w:rsid w:val="00E43235"/>
    <w:rsid w:val="00E4544D"/>
    <w:rsid w:val="00E45F17"/>
    <w:rsid w:val="00E53193"/>
    <w:rsid w:val="00E5335D"/>
    <w:rsid w:val="00E550D9"/>
    <w:rsid w:val="00E55D60"/>
    <w:rsid w:val="00E56092"/>
    <w:rsid w:val="00E5771B"/>
    <w:rsid w:val="00E57E2C"/>
    <w:rsid w:val="00E607E4"/>
    <w:rsid w:val="00E624F4"/>
    <w:rsid w:val="00E62610"/>
    <w:rsid w:val="00E62CBE"/>
    <w:rsid w:val="00E6346B"/>
    <w:rsid w:val="00E641B5"/>
    <w:rsid w:val="00E6460D"/>
    <w:rsid w:val="00E647D1"/>
    <w:rsid w:val="00E66010"/>
    <w:rsid w:val="00E66329"/>
    <w:rsid w:val="00E66A3B"/>
    <w:rsid w:val="00E66DBA"/>
    <w:rsid w:val="00E672B5"/>
    <w:rsid w:val="00E67300"/>
    <w:rsid w:val="00E705F9"/>
    <w:rsid w:val="00E724DD"/>
    <w:rsid w:val="00E742DC"/>
    <w:rsid w:val="00E75398"/>
    <w:rsid w:val="00E7580F"/>
    <w:rsid w:val="00E75AE7"/>
    <w:rsid w:val="00E80CD2"/>
    <w:rsid w:val="00E825CE"/>
    <w:rsid w:val="00E83796"/>
    <w:rsid w:val="00E83BC0"/>
    <w:rsid w:val="00E85C97"/>
    <w:rsid w:val="00E86C6B"/>
    <w:rsid w:val="00E90F8D"/>
    <w:rsid w:val="00E91E1D"/>
    <w:rsid w:val="00E92956"/>
    <w:rsid w:val="00E930B4"/>
    <w:rsid w:val="00E97D78"/>
    <w:rsid w:val="00EA048C"/>
    <w:rsid w:val="00EA0BDB"/>
    <w:rsid w:val="00EA0D01"/>
    <w:rsid w:val="00EA3482"/>
    <w:rsid w:val="00EA67BD"/>
    <w:rsid w:val="00EB03C0"/>
    <w:rsid w:val="00EB0551"/>
    <w:rsid w:val="00EB127F"/>
    <w:rsid w:val="00EB12DC"/>
    <w:rsid w:val="00EB1332"/>
    <w:rsid w:val="00EB13F0"/>
    <w:rsid w:val="00EB144C"/>
    <w:rsid w:val="00EB1816"/>
    <w:rsid w:val="00EB2B16"/>
    <w:rsid w:val="00EB2C16"/>
    <w:rsid w:val="00EB45E0"/>
    <w:rsid w:val="00EB5152"/>
    <w:rsid w:val="00EB61B0"/>
    <w:rsid w:val="00EB6972"/>
    <w:rsid w:val="00EB6BDC"/>
    <w:rsid w:val="00EB6F00"/>
    <w:rsid w:val="00EC0684"/>
    <w:rsid w:val="00EC0B8B"/>
    <w:rsid w:val="00EC1CDB"/>
    <w:rsid w:val="00EC2FAF"/>
    <w:rsid w:val="00EC6452"/>
    <w:rsid w:val="00ED0ADF"/>
    <w:rsid w:val="00ED2C84"/>
    <w:rsid w:val="00ED3B83"/>
    <w:rsid w:val="00ED5240"/>
    <w:rsid w:val="00ED59C3"/>
    <w:rsid w:val="00ED5DF7"/>
    <w:rsid w:val="00EE0D80"/>
    <w:rsid w:val="00EE1837"/>
    <w:rsid w:val="00EE48FD"/>
    <w:rsid w:val="00EE4C16"/>
    <w:rsid w:val="00EE4ECF"/>
    <w:rsid w:val="00EE54B0"/>
    <w:rsid w:val="00EE5AD3"/>
    <w:rsid w:val="00EE5D3B"/>
    <w:rsid w:val="00EE6BCA"/>
    <w:rsid w:val="00EE6F88"/>
    <w:rsid w:val="00EE7D14"/>
    <w:rsid w:val="00EF0892"/>
    <w:rsid w:val="00EF3735"/>
    <w:rsid w:val="00EF4960"/>
    <w:rsid w:val="00EF4A0F"/>
    <w:rsid w:val="00EF7CBB"/>
    <w:rsid w:val="00F0211F"/>
    <w:rsid w:val="00F05030"/>
    <w:rsid w:val="00F10ADE"/>
    <w:rsid w:val="00F14416"/>
    <w:rsid w:val="00F147E1"/>
    <w:rsid w:val="00F176A2"/>
    <w:rsid w:val="00F217EC"/>
    <w:rsid w:val="00F2190E"/>
    <w:rsid w:val="00F21A93"/>
    <w:rsid w:val="00F221DC"/>
    <w:rsid w:val="00F27D62"/>
    <w:rsid w:val="00F3170A"/>
    <w:rsid w:val="00F31D77"/>
    <w:rsid w:val="00F3279A"/>
    <w:rsid w:val="00F34B32"/>
    <w:rsid w:val="00F372D9"/>
    <w:rsid w:val="00F40F53"/>
    <w:rsid w:val="00F428DE"/>
    <w:rsid w:val="00F43037"/>
    <w:rsid w:val="00F449C0"/>
    <w:rsid w:val="00F45DC2"/>
    <w:rsid w:val="00F4671B"/>
    <w:rsid w:val="00F46A94"/>
    <w:rsid w:val="00F474B2"/>
    <w:rsid w:val="00F476B5"/>
    <w:rsid w:val="00F51837"/>
    <w:rsid w:val="00F521CF"/>
    <w:rsid w:val="00F52416"/>
    <w:rsid w:val="00F53946"/>
    <w:rsid w:val="00F5395B"/>
    <w:rsid w:val="00F61A1A"/>
    <w:rsid w:val="00F66D3C"/>
    <w:rsid w:val="00F674BA"/>
    <w:rsid w:val="00F70436"/>
    <w:rsid w:val="00F70F06"/>
    <w:rsid w:val="00F73C1E"/>
    <w:rsid w:val="00F73C84"/>
    <w:rsid w:val="00F73FF5"/>
    <w:rsid w:val="00F740C4"/>
    <w:rsid w:val="00F741FC"/>
    <w:rsid w:val="00F75517"/>
    <w:rsid w:val="00F75D34"/>
    <w:rsid w:val="00F75EEF"/>
    <w:rsid w:val="00F80D2E"/>
    <w:rsid w:val="00F85A63"/>
    <w:rsid w:val="00F874B5"/>
    <w:rsid w:val="00F87663"/>
    <w:rsid w:val="00F93023"/>
    <w:rsid w:val="00F93B7F"/>
    <w:rsid w:val="00F93F75"/>
    <w:rsid w:val="00F97026"/>
    <w:rsid w:val="00F971C3"/>
    <w:rsid w:val="00FA0ECB"/>
    <w:rsid w:val="00FA11A9"/>
    <w:rsid w:val="00FA1308"/>
    <w:rsid w:val="00FA3646"/>
    <w:rsid w:val="00FA3A34"/>
    <w:rsid w:val="00FA402C"/>
    <w:rsid w:val="00FA5799"/>
    <w:rsid w:val="00FA61E6"/>
    <w:rsid w:val="00FA7AA8"/>
    <w:rsid w:val="00FB0386"/>
    <w:rsid w:val="00FB0E58"/>
    <w:rsid w:val="00FB2911"/>
    <w:rsid w:val="00FB3152"/>
    <w:rsid w:val="00FB3DF2"/>
    <w:rsid w:val="00FB3E96"/>
    <w:rsid w:val="00FB5E2C"/>
    <w:rsid w:val="00FB61DA"/>
    <w:rsid w:val="00FB7565"/>
    <w:rsid w:val="00FB7A43"/>
    <w:rsid w:val="00FC002D"/>
    <w:rsid w:val="00FC11D0"/>
    <w:rsid w:val="00FC1925"/>
    <w:rsid w:val="00FC33C5"/>
    <w:rsid w:val="00FC42AC"/>
    <w:rsid w:val="00FC4351"/>
    <w:rsid w:val="00FC4439"/>
    <w:rsid w:val="00FC4D58"/>
    <w:rsid w:val="00FC5B80"/>
    <w:rsid w:val="00FC60C5"/>
    <w:rsid w:val="00FC79D7"/>
    <w:rsid w:val="00FD133D"/>
    <w:rsid w:val="00FD2073"/>
    <w:rsid w:val="00FD3E03"/>
    <w:rsid w:val="00FD525E"/>
    <w:rsid w:val="00FD5E88"/>
    <w:rsid w:val="00FD7537"/>
    <w:rsid w:val="00FD7C0D"/>
    <w:rsid w:val="00FE0BC8"/>
    <w:rsid w:val="00FE0C2D"/>
    <w:rsid w:val="00FE2C47"/>
    <w:rsid w:val="00FE382F"/>
    <w:rsid w:val="00FE5AE4"/>
    <w:rsid w:val="00FF1A05"/>
    <w:rsid w:val="00FF5C11"/>
    <w:rsid w:val="01CC55F4"/>
    <w:rsid w:val="025E5F4E"/>
    <w:rsid w:val="02871B16"/>
    <w:rsid w:val="02F85F75"/>
    <w:rsid w:val="03F82B7C"/>
    <w:rsid w:val="043C7483"/>
    <w:rsid w:val="051462AF"/>
    <w:rsid w:val="053E5DEA"/>
    <w:rsid w:val="06040522"/>
    <w:rsid w:val="062B2B9A"/>
    <w:rsid w:val="062D0236"/>
    <w:rsid w:val="06D944CE"/>
    <w:rsid w:val="06DE7CCF"/>
    <w:rsid w:val="07F42F04"/>
    <w:rsid w:val="0807553D"/>
    <w:rsid w:val="092409D9"/>
    <w:rsid w:val="0AB072CA"/>
    <w:rsid w:val="0AB73FF3"/>
    <w:rsid w:val="0B1F094D"/>
    <w:rsid w:val="0B5247FE"/>
    <w:rsid w:val="0BE0101C"/>
    <w:rsid w:val="0DF50271"/>
    <w:rsid w:val="0E1C245D"/>
    <w:rsid w:val="0EC670BE"/>
    <w:rsid w:val="0FCD317A"/>
    <w:rsid w:val="13060846"/>
    <w:rsid w:val="133C7692"/>
    <w:rsid w:val="13BC6CC9"/>
    <w:rsid w:val="14097376"/>
    <w:rsid w:val="1468172D"/>
    <w:rsid w:val="14B26303"/>
    <w:rsid w:val="14F00E8E"/>
    <w:rsid w:val="15C62394"/>
    <w:rsid w:val="184A22E6"/>
    <w:rsid w:val="18832193"/>
    <w:rsid w:val="197D3AC7"/>
    <w:rsid w:val="1B6C20DA"/>
    <w:rsid w:val="1BBE7956"/>
    <w:rsid w:val="1D154714"/>
    <w:rsid w:val="1D42628D"/>
    <w:rsid w:val="1D431F7F"/>
    <w:rsid w:val="1DAA6D61"/>
    <w:rsid w:val="1E320C2D"/>
    <w:rsid w:val="1E54555F"/>
    <w:rsid w:val="1F032CE9"/>
    <w:rsid w:val="200D3A9D"/>
    <w:rsid w:val="216644D9"/>
    <w:rsid w:val="21DE7BA5"/>
    <w:rsid w:val="2378234E"/>
    <w:rsid w:val="24BD3555"/>
    <w:rsid w:val="25E45526"/>
    <w:rsid w:val="269A5F1E"/>
    <w:rsid w:val="2709311A"/>
    <w:rsid w:val="29482644"/>
    <w:rsid w:val="2A41560A"/>
    <w:rsid w:val="2B2A387D"/>
    <w:rsid w:val="2C447B2E"/>
    <w:rsid w:val="2C7118F7"/>
    <w:rsid w:val="2CC94CDB"/>
    <w:rsid w:val="2FAB190F"/>
    <w:rsid w:val="30CC1204"/>
    <w:rsid w:val="316A7632"/>
    <w:rsid w:val="31FC73DE"/>
    <w:rsid w:val="324A3B49"/>
    <w:rsid w:val="32F9741A"/>
    <w:rsid w:val="34E72F50"/>
    <w:rsid w:val="34ED61A8"/>
    <w:rsid w:val="35267BBF"/>
    <w:rsid w:val="39323649"/>
    <w:rsid w:val="39677040"/>
    <w:rsid w:val="3AAA37F8"/>
    <w:rsid w:val="3AFE49C8"/>
    <w:rsid w:val="3B6A43B5"/>
    <w:rsid w:val="3BE2071F"/>
    <w:rsid w:val="3CB8620F"/>
    <w:rsid w:val="3CE13338"/>
    <w:rsid w:val="3DB8356C"/>
    <w:rsid w:val="3DFA6749"/>
    <w:rsid w:val="3FB350F8"/>
    <w:rsid w:val="3FC37DE3"/>
    <w:rsid w:val="42056EE1"/>
    <w:rsid w:val="420F63E8"/>
    <w:rsid w:val="42516F9C"/>
    <w:rsid w:val="43761D98"/>
    <w:rsid w:val="43D06A1E"/>
    <w:rsid w:val="44D66085"/>
    <w:rsid w:val="464F0DCE"/>
    <w:rsid w:val="46803DCC"/>
    <w:rsid w:val="470363FA"/>
    <w:rsid w:val="47DE1A17"/>
    <w:rsid w:val="48340673"/>
    <w:rsid w:val="495555F0"/>
    <w:rsid w:val="49E44FA0"/>
    <w:rsid w:val="4BA55D28"/>
    <w:rsid w:val="4CE37DA8"/>
    <w:rsid w:val="4D793607"/>
    <w:rsid w:val="4D801881"/>
    <w:rsid w:val="4EF548C9"/>
    <w:rsid w:val="4F416513"/>
    <w:rsid w:val="4F4D3F71"/>
    <w:rsid w:val="500804DB"/>
    <w:rsid w:val="5045033F"/>
    <w:rsid w:val="50870DA9"/>
    <w:rsid w:val="50B57478"/>
    <w:rsid w:val="51A25E86"/>
    <w:rsid w:val="52742B53"/>
    <w:rsid w:val="54743034"/>
    <w:rsid w:val="54966867"/>
    <w:rsid w:val="556762DD"/>
    <w:rsid w:val="559262F3"/>
    <w:rsid w:val="55936C07"/>
    <w:rsid w:val="575B6B5B"/>
    <w:rsid w:val="576D5FD2"/>
    <w:rsid w:val="57DD1D65"/>
    <w:rsid w:val="57DD2CB5"/>
    <w:rsid w:val="598855BD"/>
    <w:rsid w:val="59C14D48"/>
    <w:rsid w:val="5A9B26B8"/>
    <w:rsid w:val="5BCE7A95"/>
    <w:rsid w:val="5D966439"/>
    <w:rsid w:val="5E407FEF"/>
    <w:rsid w:val="5E8535B8"/>
    <w:rsid w:val="5F3B045E"/>
    <w:rsid w:val="5F6746C7"/>
    <w:rsid w:val="5FF274F7"/>
    <w:rsid w:val="600C4580"/>
    <w:rsid w:val="60D07868"/>
    <w:rsid w:val="612360ED"/>
    <w:rsid w:val="615C656B"/>
    <w:rsid w:val="63B20D88"/>
    <w:rsid w:val="641C1F40"/>
    <w:rsid w:val="649C2BB7"/>
    <w:rsid w:val="667508C9"/>
    <w:rsid w:val="669E4C85"/>
    <w:rsid w:val="6737142A"/>
    <w:rsid w:val="67A97846"/>
    <w:rsid w:val="67BE6668"/>
    <w:rsid w:val="68021377"/>
    <w:rsid w:val="68153BCE"/>
    <w:rsid w:val="68974CBD"/>
    <w:rsid w:val="68AC2E48"/>
    <w:rsid w:val="68AD5873"/>
    <w:rsid w:val="6A6E51F4"/>
    <w:rsid w:val="6B2E51AC"/>
    <w:rsid w:val="6D5C5A00"/>
    <w:rsid w:val="6E6D3C82"/>
    <w:rsid w:val="6EFE431C"/>
    <w:rsid w:val="7067298F"/>
    <w:rsid w:val="707B3438"/>
    <w:rsid w:val="711C7DA8"/>
    <w:rsid w:val="718F0576"/>
    <w:rsid w:val="71D66D3B"/>
    <w:rsid w:val="71F15B47"/>
    <w:rsid w:val="73170EEA"/>
    <w:rsid w:val="742949F9"/>
    <w:rsid w:val="74540D9A"/>
    <w:rsid w:val="74F720DC"/>
    <w:rsid w:val="7652572E"/>
    <w:rsid w:val="7690517D"/>
    <w:rsid w:val="786B48F6"/>
    <w:rsid w:val="78A6180F"/>
    <w:rsid w:val="78AB5B85"/>
    <w:rsid w:val="78D65044"/>
    <w:rsid w:val="78F32347"/>
    <w:rsid w:val="794566E4"/>
    <w:rsid w:val="7A6332F9"/>
    <w:rsid w:val="7A79228C"/>
    <w:rsid w:val="7B166265"/>
    <w:rsid w:val="7E2B20AF"/>
    <w:rsid w:val="7E2C55BE"/>
    <w:rsid w:val="7F762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82DC6"/>
    <w:pPr>
      <w:widowControl w:val="0"/>
      <w:spacing w:line="400" w:lineRule="exact"/>
      <w:jc w:val="both"/>
    </w:pPr>
    <w:rPr>
      <w:rFonts w:ascii="宋体" w:hAnsi="宋体" w:cs="宋体"/>
      <w:bCs/>
      <w:iCs/>
      <w:color w:val="000000"/>
    </w:rPr>
  </w:style>
  <w:style w:type="paragraph" w:styleId="1">
    <w:name w:val="heading 1"/>
    <w:basedOn w:val="a"/>
    <w:next w:val="a"/>
    <w:link w:val="1Char"/>
    <w:qFormat/>
    <w:rsid w:val="00A82DC6"/>
    <w:pPr>
      <w:keepNext/>
      <w:keepLines/>
      <w:spacing w:before="340" w:after="330" w:line="360" w:lineRule="auto"/>
      <w:jc w:val="center"/>
      <w:outlineLvl w:val="0"/>
    </w:pPr>
    <w:rPr>
      <w:rFonts w:ascii="Times New Roman" w:hAnsi="Times New Roman" w:cs="Times New Roman"/>
      <w:b/>
      <w:iCs w:val="0"/>
      <w:color w:val="auto"/>
      <w:kern w:val="44"/>
      <w:sz w:val="32"/>
      <w:szCs w:val="44"/>
    </w:rPr>
  </w:style>
  <w:style w:type="paragraph" w:styleId="2">
    <w:name w:val="heading 2"/>
    <w:basedOn w:val="a"/>
    <w:next w:val="a"/>
    <w:link w:val="2Char"/>
    <w:qFormat/>
    <w:rsid w:val="00A82DC6"/>
    <w:pPr>
      <w:keepNext/>
      <w:keepLines/>
      <w:spacing w:line="360" w:lineRule="auto"/>
      <w:jc w:val="left"/>
      <w:outlineLvl w:val="1"/>
    </w:pPr>
    <w:rPr>
      <w:rFonts w:ascii="Arial" w:hAnsi="Arial"/>
      <w:b/>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日期 Char"/>
    <w:basedOn w:val="a1"/>
    <w:link w:val="a4"/>
    <w:rsid w:val="00A82DC6"/>
    <w:rPr>
      <w:rFonts w:ascii="宋体" w:hAnsi="宋体" w:cs="宋体"/>
      <w:bCs/>
      <w:iCs/>
      <w:color w:val="000000"/>
    </w:rPr>
  </w:style>
  <w:style w:type="character" w:styleId="a5">
    <w:name w:val="FollowedHyperlink"/>
    <w:rsid w:val="00A82DC6"/>
    <w:rPr>
      <w:color w:val="000000"/>
      <w:sz w:val="18"/>
      <w:szCs w:val="18"/>
      <w:u w:val="none"/>
    </w:rPr>
  </w:style>
  <w:style w:type="character" w:customStyle="1" w:styleId="Char0">
    <w:name w:val="页脚 Char"/>
    <w:link w:val="a6"/>
    <w:uiPriority w:val="99"/>
    <w:rsid w:val="00A82DC6"/>
    <w:rPr>
      <w:rFonts w:ascii="宋体" w:hAnsi="宋体" w:cs="宋体"/>
      <w:bCs/>
      <w:iCs/>
      <w:color w:val="000000"/>
      <w:sz w:val="18"/>
    </w:rPr>
  </w:style>
  <w:style w:type="character" w:customStyle="1" w:styleId="1Char">
    <w:name w:val="标题 1 Char"/>
    <w:link w:val="1"/>
    <w:rsid w:val="00A82DC6"/>
    <w:rPr>
      <w:b/>
      <w:bCs/>
      <w:kern w:val="44"/>
      <w:sz w:val="32"/>
      <w:szCs w:val="44"/>
    </w:rPr>
  </w:style>
  <w:style w:type="character" w:styleId="a7">
    <w:name w:val="Hyperlink"/>
    <w:uiPriority w:val="99"/>
    <w:qFormat/>
    <w:rsid w:val="00A82DC6"/>
    <w:rPr>
      <w:color w:val="000099"/>
      <w:u w:val="none"/>
    </w:rPr>
  </w:style>
  <w:style w:type="character" w:styleId="a8">
    <w:name w:val="page number"/>
    <w:basedOn w:val="a1"/>
    <w:qFormat/>
    <w:rsid w:val="00A82DC6"/>
  </w:style>
  <w:style w:type="character" w:customStyle="1" w:styleId="2Char">
    <w:name w:val="标题 2 Char"/>
    <w:basedOn w:val="a1"/>
    <w:link w:val="2"/>
    <w:rsid w:val="00A82DC6"/>
    <w:rPr>
      <w:rFonts w:ascii="Arial" w:hAnsi="Arial" w:cs="宋体"/>
      <w:b/>
      <w:bCs/>
      <w:iCs/>
      <w:color w:val="000000"/>
      <w:sz w:val="24"/>
      <w:szCs w:val="32"/>
    </w:rPr>
  </w:style>
  <w:style w:type="paragraph" w:styleId="a4">
    <w:name w:val="Date"/>
    <w:basedOn w:val="a"/>
    <w:next w:val="a"/>
    <w:link w:val="Char"/>
    <w:rsid w:val="00A82DC6"/>
    <w:pPr>
      <w:ind w:leftChars="2500" w:left="100"/>
    </w:pPr>
  </w:style>
  <w:style w:type="paragraph" w:styleId="10">
    <w:name w:val="toc 1"/>
    <w:basedOn w:val="a"/>
    <w:next w:val="a"/>
    <w:uiPriority w:val="39"/>
    <w:qFormat/>
    <w:rsid w:val="00A82DC6"/>
    <w:pPr>
      <w:spacing w:line="360" w:lineRule="auto"/>
      <w:jc w:val="left"/>
    </w:pPr>
    <w:rPr>
      <w:b/>
      <w:sz w:val="21"/>
    </w:rPr>
  </w:style>
  <w:style w:type="paragraph" w:styleId="a6">
    <w:name w:val="footer"/>
    <w:basedOn w:val="a"/>
    <w:link w:val="Char0"/>
    <w:uiPriority w:val="99"/>
    <w:qFormat/>
    <w:rsid w:val="00A82DC6"/>
    <w:pPr>
      <w:tabs>
        <w:tab w:val="center" w:pos="4153"/>
        <w:tab w:val="right" w:pos="8306"/>
      </w:tabs>
      <w:snapToGrid w:val="0"/>
      <w:jc w:val="left"/>
    </w:pPr>
    <w:rPr>
      <w:rFonts w:cs="Times New Roman"/>
      <w:sz w:val="18"/>
    </w:rPr>
  </w:style>
  <w:style w:type="paragraph" w:styleId="a9">
    <w:name w:val="Body Text Indent"/>
    <w:basedOn w:val="a"/>
    <w:qFormat/>
    <w:rsid w:val="00A82DC6"/>
    <w:pPr>
      <w:spacing w:after="120"/>
      <w:ind w:leftChars="200" w:left="420"/>
    </w:pPr>
  </w:style>
  <w:style w:type="paragraph" w:styleId="aa">
    <w:name w:val="Plain Text"/>
    <w:basedOn w:val="a"/>
    <w:uiPriority w:val="99"/>
    <w:qFormat/>
    <w:rsid w:val="00A82DC6"/>
    <w:rPr>
      <w:rFonts w:hAnsi="Courier New"/>
    </w:rPr>
  </w:style>
  <w:style w:type="paragraph" w:styleId="3">
    <w:name w:val="toc 3"/>
    <w:basedOn w:val="a"/>
    <w:next w:val="a"/>
    <w:uiPriority w:val="39"/>
    <w:qFormat/>
    <w:rsid w:val="00A82DC6"/>
    <w:pPr>
      <w:tabs>
        <w:tab w:val="right" w:leader="dot" w:pos="8777"/>
      </w:tabs>
      <w:spacing w:line="312" w:lineRule="auto"/>
      <w:ind w:firstLineChars="200" w:firstLine="200"/>
      <w:jc w:val="left"/>
    </w:pPr>
    <w:rPr>
      <w:rFonts w:ascii="Calibri" w:hAnsi="Calibri"/>
      <w:sz w:val="21"/>
    </w:rPr>
  </w:style>
  <w:style w:type="paragraph" w:styleId="a0">
    <w:name w:val="Body Text"/>
    <w:basedOn w:val="a"/>
    <w:next w:val="a9"/>
    <w:qFormat/>
    <w:rsid w:val="00A82DC6"/>
    <w:pPr>
      <w:spacing w:line="360" w:lineRule="exact"/>
    </w:pPr>
    <w:rPr>
      <w:sz w:val="24"/>
    </w:rPr>
  </w:style>
  <w:style w:type="paragraph" w:customStyle="1" w:styleId="ab">
    <w:name w:val="一级条标题"/>
    <w:basedOn w:val="ac"/>
    <w:next w:val="ad"/>
    <w:qFormat/>
    <w:rsid w:val="00A82DC6"/>
    <w:pPr>
      <w:spacing w:line="240" w:lineRule="auto"/>
      <w:ind w:left="420"/>
      <w:outlineLvl w:val="2"/>
    </w:pPr>
  </w:style>
  <w:style w:type="paragraph" w:customStyle="1" w:styleId="Style1">
    <w:name w:val="_Style 1"/>
    <w:basedOn w:val="a"/>
    <w:uiPriority w:val="99"/>
    <w:rsid w:val="00A82DC6"/>
    <w:pPr>
      <w:spacing w:line="240" w:lineRule="auto"/>
      <w:ind w:firstLine="420"/>
    </w:pPr>
    <w:rPr>
      <w:rFonts w:ascii="Calibri" w:hAnsi="Calibri" w:cs="Times New Roman"/>
      <w:bCs w:val="0"/>
      <w:iCs w:val="0"/>
      <w:color w:val="auto"/>
      <w:kern w:val="2"/>
      <w:sz w:val="21"/>
      <w:szCs w:val="22"/>
    </w:rPr>
  </w:style>
  <w:style w:type="paragraph" w:styleId="11">
    <w:name w:val="index 1"/>
    <w:basedOn w:val="a"/>
    <w:next w:val="a"/>
    <w:rsid w:val="00A82DC6"/>
  </w:style>
  <w:style w:type="paragraph" w:styleId="ae">
    <w:name w:val="annotation text"/>
    <w:basedOn w:val="a"/>
    <w:qFormat/>
    <w:rsid w:val="00A82DC6"/>
    <w:pPr>
      <w:jc w:val="left"/>
    </w:pPr>
  </w:style>
  <w:style w:type="paragraph" w:styleId="af">
    <w:name w:val="header"/>
    <w:basedOn w:val="a"/>
    <w:qFormat/>
    <w:rsid w:val="00A82DC6"/>
    <w:pPr>
      <w:pBdr>
        <w:bottom w:val="single" w:sz="6" w:space="1" w:color="auto"/>
      </w:pBdr>
      <w:tabs>
        <w:tab w:val="center" w:pos="4153"/>
        <w:tab w:val="right" w:pos="8306"/>
      </w:tabs>
      <w:snapToGrid w:val="0"/>
      <w:jc w:val="center"/>
    </w:pPr>
    <w:rPr>
      <w:sz w:val="18"/>
      <w:szCs w:val="18"/>
    </w:rPr>
  </w:style>
  <w:style w:type="paragraph" w:customStyle="1" w:styleId="ac">
    <w:name w:val="章标题"/>
    <w:next w:val="a"/>
    <w:qFormat/>
    <w:rsid w:val="00A82DC6"/>
    <w:pPr>
      <w:spacing w:line="360" w:lineRule="auto"/>
      <w:jc w:val="both"/>
      <w:outlineLvl w:val="1"/>
    </w:pPr>
    <w:rPr>
      <w:rFonts w:ascii="黑体" w:eastAsia="黑体"/>
      <w:sz w:val="21"/>
      <w:szCs w:val="22"/>
    </w:rPr>
  </w:style>
  <w:style w:type="paragraph" w:customStyle="1" w:styleId="12">
    <w:name w:val="列出段落1"/>
    <w:basedOn w:val="a"/>
    <w:uiPriority w:val="34"/>
    <w:qFormat/>
    <w:rsid w:val="00A82DC6"/>
    <w:pPr>
      <w:ind w:firstLine="420"/>
    </w:pPr>
    <w:rPr>
      <w:rFonts w:ascii="Calibri" w:hAnsi="Calibri"/>
    </w:rPr>
  </w:style>
  <w:style w:type="paragraph" w:styleId="20">
    <w:name w:val="toc 2"/>
    <w:basedOn w:val="a"/>
    <w:next w:val="a"/>
    <w:uiPriority w:val="39"/>
    <w:rsid w:val="00A82DC6"/>
    <w:pPr>
      <w:spacing w:line="360" w:lineRule="auto"/>
      <w:ind w:firstLineChars="100" w:firstLine="100"/>
    </w:pPr>
    <w:rPr>
      <w:sz w:val="21"/>
    </w:rPr>
  </w:style>
  <w:style w:type="paragraph" w:customStyle="1" w:styleId="TableParagraph">
    <w:name w:val="Table Paragraph"/>
    <w:basedOn w:val="a"/>
    <w:uiPriority w:val="1"/>
    <w:qFormat/>
    <w:rsid w:val="00A82DC6"/>
    <w:pPr>
      <w:spacing w:line="240" w:lineRule="auto"/>
    </w:pPr>
    <w:rPr>
      <w:rFonts w:ascii="Calibri" w:hAnsi="Calibri" w:cs="Times New Roman"/>
      <w:bCs w:val="0"/>
      <w:iCs w:val="0"/>
      <w:color w:val="auto"/>
      <w:kern w:val="2"/>
      <w:sz w:val="24"/>
      <w:szCs w:val="24"/>
    </w:rPr>
  </w:style>
  <w:style w:type="paragraph" w:styleId="af0">
    <w:name w:val="Body Text First Indent"/>
    <w:basedOn w:val="a0"/>
    <w:qFormat/>
    <w:rsid w:val="00A82DC6"/>
    <w:pPr>
      <w:ind w:firstLineChars="100" w:firstLine="420"/>
    </w:pPr>
    <w:rPr>
      <w:rFonts w:ascii="Times New Roman" w:hAnsi="Times New Roman" w:cs="Times New Roman"/>
    </w:rPr>
  </w:style>
  <w:style w:type="paragraph" w:styleId="af1">
    <w:name w:val="Title"/>
    <w:basedOn w:val="a"/>
    <w:next w:val="a"/>
    <w:qFormat/>
    <w:rsid w:val="00A82DC6"/>
    <w:pPr>
      <w:spacing w:before="120" w:after="120" w:line="360" w:lineRule="auto"/>
      <w:jc w:val="center"/>
      <w:outlineLvl w:val="0"/>
    </w:pPr>
    <w:rPr>
      <w:rFonts w:ascii="Cambria" w:hAnsi="Cambria"/>
      <w:b/>
      <w:sz w:val="36"/>
      <w:szCs w:val="32"/>
    </w:rPr>
  </w:style>
  <w:style w:type="paragraph" w:styleId="HTML">
    <w:name w:val="HTML Preformatted"/>
    <w:basedOn w:val="a"/>
    <w:uiPriority w:val="99"/>
    <w:unhideWhenUsed/>
    <w:rsid w:val="00A82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hint="eastAsia"/>
      <w:sz w:val="24"/>
      <w:szCs w:val="24"/>
    </w:rPr>
  </w:style>
  <w:style w:type="paragraph" w:customStyle="1" w:styleId="ad">
    <w:name w:val="段"/>
    <w:next w:val="a"/>
    <w:qFormat/>
    <w:rsid w:val="00A82DC6"/>
    <w:pPr>
      <w:autoSpaceDE w:val="0"/>
      <w:autoSpaceDN w:val="0"/>
      <w:spacing w:line="360" w:lineRule="auto"/>
      <w:ind w:firstLineChars="200" w:firstLine="200"/>
      <w:jc w:val="both"/>
    </w:pPr>
    <w:rPr>
      <w:rFonts w:ascii="宋体"/>
      <w:sz w:val="21"/>
      <w:szCs w:val="22"/>
    </w:rPr>
  </w:style>
  <w:style w:type="paragraph" w:styleId="af2">
    <w:name w:val="Normal (Web)"/>
    <w:basedOn w:val="a"/>
    <w:qFormat/>
    <w:rsid w:val="00A82DC6"/>
    <w:pPr>
      <w:spacing w:before="100" w:beforeAutospacing="1" w:after="100" w:afterAutospacing="1"/>
      <w:jc w:val="left"/>
    </w:pPr>
    <w:rPr>
      <w:rFonts w:cs="Times New Roman"/>
      <w:sz w:val="24"/>
    </w:rPr>
  </w:style>
  <w:style w:type="paragraph" w:customStyle="1" w:styleId="CharChar1">
    <w:name w:val="Char Char1"/>
    <w:basedOn w:val="a"/>
    <w:rsid w:val="00A82DC6"/>
    <w:pPr>
      <w:spacing w:line="360" w:lineRule="auto"/>
    </w:pPr>
    <w:rPr>
      <w:rFonts w:ascii="Times New Roman" w:hAnsi="Times New Roman" w:cs="Times New Roman"/>
      <w:bCs w:val="0"/>
      <w:iCs w:val="0"/>
      <w:color w:val="auto"/>
      <w:kern w:val="2"/>
      <w:sz w:val="21"/>
      <w:szCs w:val="24"/>
    </w:rPr>
  </w:style>
  <w:style w:type="paragraph" w:customStyle="1" w:styleId="InfoBlack">
    <w:name w:val="InfoBlack"/>
    <w:basedOn w:val="a"/>
    <w:rsid w:val="00A82DC6"/>
    <w:pPr>
      <w:spacing w:line="500" w:lineRule="exact"/>
    </w:pPr>
    <w:rPr>
      <w:rFonts w:cs="Times New Roman"/>
      <w:iCs w:val="0"/>
      <w:color w:val="auto"/>
      <w:kern w:val="2"/>
      <w:sz w:val="28"/>
    </w:rPr>
  </w:style>
  <w:style w:type="paragraph" w:customStyle="1" w:styleId="Style4">
    <w:name w:val="_Style 4"/>
    <w:basedOn w:val="a"/>
    <w:uiPriority w:val="34"/>
    <w:qFormat/>
    <w:rsid w:val="00A82DC6"/>
    <w:pPr>
      <w:ind w:left="720"/>
      <w:contextualSpacing/>
    </w:pPr>
  </w:style>
  <w:style w:type="table" w:styleId="af3">
    <w:name w:val="Table Grid"/>
    <w:basedOn w:val="a2"/>
    <w:uiPriority w:val="59"/>
    <w:rsid w:val="00A82DC6"/>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qFormat/>
    <w:rsid w:val="00A82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2"/>
    <w:uiPriority w:val="59"/>
    <w:rsid w:val="00A82DC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24907">
      <w:bodyDiv w:val="1"/>
      <w:marLeft w:val="0"/>
      <w:marRight w:val="0"/>
      <w:marTop w:val="0"/>
      <w:marBottom w:val="0"/>
      <w:divBdr>
        <w:top w:val="none" w:sz="0" w:space="0" w:color="auto"/>
        <w:left w:val="none" w:sz="0" w:space="0" w:color="auto"/>
        <w:bottom w:val="none" w:sz="0" w:space="0" w:color="auto"/>
        <w:right w:val="none" w:sz="0" w:space="0" w:color="auto"/>
      </w:divBdr>
    </w:div>
    <w:div w:id="315768341">
      <w:bodyDiv w:val="1"/>
      <w:marLeft w:val="0"/>
      <w:marRight w:val="0"/>
      <w:marTop w:val="0"/>
      <w:marBottom w:val="0"/>
      <w:divBdr>
        <w:top w:val="none" w:sz="0" w:space="0" w:color="auto"/>
        <w:left w:val="none" w:sz="0" w:space="0" w:color="auto"/>
        <w:bottom w:val="none" w:sz="0" w:space="0" w:color="auto"/>
        <w:right w:val="none" w:sz="0" w:space="0" w:color="auto"/>
      </w:divBdr>
    </w:div>
    <w:div w:id="1054741983">
      <w:bodyDiv w:val="1"/>
      <w:marLeft w:val="0"/>
      <w:marRight w:val="0"/>
      <w:marTop w:val="0"/>
      <w:marBottom w:val="0"/>
      <w:divBdr>
        <w:top w:val="none" w:sz="0" w:space="0" w:color="auto"/>
        <w:left w:val="none" w:sz="0" w:space="0" w:color="auto"/>
        <w:bottom w:val="none" w:sz="0" w:space="0" w:color="auto"/>
        <w:right w:val="none" w:sz="0" w:space="0" w:color="auto"/>
      </w:divBdr>
    </w:div>
    <w:div w:id="1355769344">
      <w:bodyDiv w:val="1"/>
      <w:marLeft w:val="0"/>
      <w:marRight w:val="0"/>
      <w:marTop w:val="0"/>
      <w:marBottom w:val="0"/>
      <w:divBdr>
        <w:top w:val="none" w:sz="0" w:space="0" w:color="auto"/>
        <w:left w:val="none" w:sz="0" w:space="0" w:color="auto"/>
        <w:bottom w:val="none" w:sz="0" w:space="0" w:color="auto"/>
        <w:right w:val="none" w:sz="0" w:space="0" w:color="auto"/>
      </w:divBdr>
    </w:div>
    <w:div w:id="1628049461">
      <w:bodyDiv w:val="1"/>
      <w:marLeft w:val="0"/>
      <w:marRight w:val="0"/>
      <w:marTop w:val="0"/>
      <w:marBottom w:val="0"/>
      <w:divBdr>
        <w:top w:val="none" w:sz="0" w:space="0" w:color="auto"/>
        <w:left w:val="none" w:sz="0" w:space="0" w:color="auto"/>
        <w:bottom w:val="none" w:sz="0" w:space="0" w:color="auto"/>
        <w:right w:val="none" w:sz="0" w:space="0" w:color="auto"/>
      </w:divBdr>
    </w:div>
    <w:div w:id="1876190647">
      <w:bodyDiv w:val="1"/>
      <w:marLeft w:val="0"/>
      <w:marRight w:val="0"/>
      <w:marTop w:val="0"/>
      <w:marBottom w:val="0"/>
      <w:divBdr>
        <w:top w:val="none" w:sz="0" w:space="0" w:color="auto"/>
        <w:left w:val="none" w:sz="0" w:space="0" w:color="auto"/>
        <w:bottom w:val="none" w:sz="0" w:space="0" w:color="auto"/>
        <w:right w:val="none" w:sz="0" w:space="0" w:color="auto"/>
      </w:divBdr>
    </w:div>
    <w:div w:id="2047177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57</Pages>
  <Words>5528</Words>
  <Characters>31516</Characters>
  <Application>Microsoft Office Word</Application>
  <DocSecurity>0</DocSecurity>
  <Lines>262</Lines>
  <Paragraphs>73</Paragraphs>
  <ScaleCrop>false</ScaleCrop>
  <Company>微软中国</Company>
  <LinksUpToDate>false</LinksUpToDate>
  <CharactersWithSpaces>36971</CharactersWithSpaces>
  <SharedDoc>false</SharedDoc>
  <HLinks>
    <vt:vector size="378" baseType="variant">
      <vt:variant>
        <vt:i4>1769530</vt:i4>
      </vt:variant>
      <vt:variant>
        <vt:i4>374</vt:i4>
      </vt:variant>
      <vt:variant>
        <vt:i4>0</vt:i4>
      </vt:variant>
      <vt:variant>
        <vt:i4>5</vt:i4>
      </vt:variant>
      <vt:variant>
        <vt:lpwstr/>
      </vt:variant>
      <vt:variant>
        <vt:lpwstr>_Toc24884</vt:lpwstr>
      </vt:variant>
      <vt:variant>
        <vt:i4>2031668</vt:i4>
      </vt:variant>
      <vt:variant>
        <vt:i4>368</vt:i4>
      </vt:variant>
      <vt:variant>
        <vt:i4>0</vt:i4>
      </vt:variant>
      <vt:variant>
        <vt:i4>5</vt:i4>
      </vt:variant>
      <vt:variant>
        <vt:lpwstr/>
      </vt:variant>
      <vt:variant>
        <vt:lpwstr>_Toc1159</vt:lpwstr>
      </vt:variant>
      <vt:variant>
        <vt:i4>1900593</vt:i4>
      </vt:variant>
      <vt:variant>
        <vt:i4>362</vt:i4>
      </vt:variant>
      <vt:variant>
        <vt:i4>0</vt:i4>
      </vt:variant>
      <vt:variant>
        <vt:i4>5</vt:i4>
      </vt:variant>
      <vt:variant>
        <vt:lpwstr/>
      </vt:variant>
      <vt:variant>
        <vt:lpwstr>_Toc13098</vt:lpwstr>
      </vt:variant>
      <vt:variant>
        <vt:i4>1703992</vt:i4>
      </vt:variant>
      <vt:variant>
        <vt:i4>356</vt:i4>
      </vt:variant>
      <vt:variant>
        <vt:i4>0</vt:i4>
      </vt:variant>
      <vt:variant>
        <vt:i4>5</vt:i4>
      </vt:variant>
      <vt:variant>
        <vt:lpwstr/>
      </vt:variant>
      <vt:variant>
        <vt:lpwstr>_Toc8409</vt:lpwstr>
      </vt:variant>
      <vt:variant>
        <vt:i4>1507377</vt:i4>
      </vt:variant>
      <vt:variant>
        <vt:i4>350</vt:i4>
      </vt:variant>
      <vt:variant>
        <vt:i4>0</vt:i4>
      </vt:variant>
      <vt:variant>
        <vt:i4>5</vt:i4>
      </vt:variant>
      <vt:variant>
        <vt:lpwstr/>
      </vt:variant>
      <vt:variant>
        <vt:lpwstr>_Toc19099</vt:lpwstr>
      </vt:variant>
      <vt:variant>
        <vt:i4>2424836</vt:i4>
      </vt:variant>
      <vt:variant>
        <vt:i4>344</vt:i4>
      </vt:variant>
      <vt:variant>
        <vt:i4>0</vt:i4>
      </vt:variant>
      <vt:variant>
        <vt:i4>5</vt:i4>
      </vt:variant>
      <vt:variant>
        <vt:lpwstr/>
      </vt:variant>
      <vt:variant>
        <vt:lpwstr>_Toc428</vt:lpwstr>
      </vt:variant>
      <vt:variant>
        <vt:i4>2359301</vt:i4>
      </vt:variant>
      <vt:variant>
        <vt:i4>338</vt:i4>
      </vt:variant>
      <vt:variant>
        <vt:i4>0</vt:i4>
      </vt:variant>
      <vt:variant>
        <vt:i4>5</vt:i4>
      </vt:variant>
      <vt:variant>
        <vt:lpwstr/>
      </vt:variant>
      <vt:variant>
        <vt:lpwstr>_Toc539</vt:lpwstr>
      </vt:variant>
      <vt:variant>
        <vt:i4>1441840</vt:i4>
      </vt:variant>
      <vt:variant>
        <vt:i4>332</vt:i4>
      </vt:variant>
      <vt:variant>
        <vt:i4>0</vt:i4>
      </vt:variant>
      <vt:variant>
        <vt:i4>5</vt:i4>
      </vt:variant>
      <vt:variant>
        <vt:lpwstr/>
      </vt:variant>
      <vt:variant>
        <vt:lpwstr>_Toc20212</vt:lpwstr>
      </vt:variant>
      <vt:variant>
        <vt:i4>2031669</vt:i4>
      </vt:variant>
      <vt:variant>
        <vt:i4>326</vt:i4>
      </vt:variant>
      <vt:variant>
        <vt:i4>0</vt:i4>
      </vt:variant>
      <vt:variant>
        <vt:i4>5</vt:i4>
      </vt:variant>
      <vt:variant>
        <vt:lpwstr/>
      </vt:variant>
      <vt:variant>
        <vt:lpwstr>_Toc29714</vt:lpwstr>
      </vt:variant>
      <vt:variant>
        <vt:i4>1310771</vt:i4>
      </vt:variant>
      <vt:variant>
        <vt:i4>320</vt:i4>
      </vt:variant>
      <vt:variant>
        <vt:i4>0</vt:i4>
      </vt:variant>
      <vt:variant>
        <vt:i4>5</vt:i4>
      </vt:variant>
      <vt:variant>
        <vt:lpwstr/>
      </vt:variant>
      <vt:variant>
        <vt:lpwstr>_Toc30035</vt:lpwstr>
      </vt:variant>
      <vt:variant>
        <vt:i4>1245240</vt:i4>
      </vt:variant>
      <vt:variant>
        <vt:i4>314</vt:i4>
      </vt:variant>
      <vt:variant>
        <vt:i4>0</vt:i4>
      </vt:variant>
      <vt:variant>
        <vt:i4>5</vt:i4>
      </vt:variant>
      <vt:variant>
        <vt:lpwstr/>
      </vt:variant>
      <vt:variant>
        <vt:lpwstr>_Toc17930</vt:lpwstr>
      </vt:variant>
      <vt:variant>
        <vt:i4>1114168</vt:i4>
      </vt:variant>
      <vt:variant>
        <vt:i4>308</vt:i4>
      </vt:variant>
      <vt:variant>
        <vt:i4>0</vt:i4>
      </vt:variant>
      <vt:variant>
        <vt:i4>5</vt:i4>
      </vt:variant>
      <vt:variant>
        <vt:lpwstr/>
      </vt:variant>
      <vt:variant>
        <vt:lpwstr>_Toc11978</vt:lpwstr>
      </vt:variant>
      <vt:variant>
        <vt:i4>1507383</vt:i4>
      </vt:variant>
      <vt:variant>
        <vt:i4>302</vt:i4>
      </vt:variant>
      <vt:variant>
        <vt:i4>0</vt:i4>
      </vt:variant>
      <vt:variant>
        <vt:i4>5</vt:i4>
      </vt:variant>
      <vt:variant>
        <vt:lpwstr/>
      </vt:variant>
      <vt:variant>
        <vt:lpwstr>_Toc3141</vt:lpwstr>
      </vt:variant>
      <vt:variant>
        <vt:i4>1835061</vt:i4>
      </vt:variant>
      <vt:variant>
        <vt:i4>296</vt:i4>
      </vt:variant>
      <vt:variant>
        <vt:i4>0</vt:i4>
      </vt:variant>
      <vt:variant>
        <vt:i4>5</vt:i4>
      </vt:variant>
      <vt:variant>
        <vt:lpwstr/>
      </vt:variant>
      <vt:variant>
        <vt:lpwstr>_Toc5308</vt:lpwstr>
      </vt:variant>
      <vt:variant>
        <vt:i4>1310775</vt:i4>
      </vt:variant>
      <vt:variant>
        <vt:i4>290</vt:i4>
      </vt:variant>
      <vt:variant>
        <vt:i4>0</vt:i4>
      </vt:variant>
      <vt:variant>
        <vt:i4>5</vt:i4>
      </vt:variant>
      <vt:variant>
        <vt:lpwstr/>
      </vt:variant>
      <vt:variant>
        <vt:lpwstr>_Toc27546</vt:lpwstr>
      </vt:variant>
      <vt:variant>
        <vt:i4>2031666</vt:i4>
      </vt:variant>
      <vt:variant>
        <vt:i4>284</vt:i4>
      </vt:variant>
      <vt:variant>
        <vt:i4>0</vt:i4>
      </vt:variant>
      <vt:variant>
        <vt:i4>5</vt:i4>
      </vt:variant>
      <vt:variant>
        <vt:lpwstr/>
      </vt:variant>
      <vt:variant>
        <vt:lpwstr>_Toc20084</vt:lpwstr>
      </vt:variant>
      <vt:variant>
        <vt:i4>1179705</vt:i4>
      </vt:variant>
      <vt:variant>
        <vt:i4>278</vt:i4>
      </vt:variant>
      <vt:variant>
        <vt:i4>0</vt:i4>
      </vt:variant>
      <vt:variant>
        <vt:i4>5</vt:i4>
      </vt:variant>
      <vt:variant>
        <vt:lpwstr/>
      </vt:variant>
      <vt:variant>
        <vt:lpwstr>_Toc15805</vt:lpwstr>
      </vt:variant>
      <vt:variant>
        <vt:i4>1376305</vt:i4>
      </vt:variant>
      <vt:variant>
        <vt:i4>272</vt:i4>
      </vt:variant>
      <vt:variant>
        <vt:i4>0</vt:i4>
      </vt:variant>
      <vt:variant>
        <vt:i4>5</vt:i4>
      </vt:variant>
      <vt:variant>
        <vt:lpwstr/>
      </vt:variant>
      <vt:variant>
        <vt:lpwstr>_Toc15072</vt:lpwstr>
      </vt:variant>
      <vt:variant>
        <vt:i4>1310773</vt:i4>
      </vt:variant>
      <vt:variant>
        <vt:i4>266</vt:i4>
      </vt:variant>
      <vt:variant>
        <vt:i4>0</vt:i4>
      </vt:variant>
      <vt:variant>
        <vt:i4>5</vt:i4>
      </vt:variant>
      <vt:variant>
        <vt:lpwstr/>
      </vt:variant>
      <vt:variant>
        <vt:lpwstr>_Toc14474</vt:lpwstr>
      </vt:variant>
      <vt:variant>
        <vt:i4>1114167</vt:i4>
      </vt:variant>
      <vt:variant>
        <vt:i4>260</vt:i4>
      </vt:variant>
      <vt:variant>
        <vt:i4>0</vt:i4>
      </vt:variant>
      <vt:variant>
        <vt:i4>5</vt:i4>
      </vt:variant>
      <vt:variant>
        <vt:lpwstr/>
      </vt:variant>
      <vt:variant>
        <vt:lpwstr>_Toc13655</vt:lpwstr>
      </vt:variant>
      <vt:variant>
        <vt:i4>2293767</vt:i4>
      </vt:variant>
      <vt:variant>
        <vt:i4>254</vt:i4>
      </vt:variant>
      <vt:variant>
        <vt:i4>0</vt:i4>
      </vt:variant>
      <vt:variant>
        <vt:i4>5</vt:i4>
      </vt:variant>
      <vt:variant>
        <vt:lpwstr/>
      </vt:variant>
      <vt:variant>
        <vt:lpwstr>_Toc744</vt:lpwstr>
      </vt:variant>
      <vt:variant>
        <vt:i4>1048624</vt:i4>
      </vt:variant>
      <vt:variant>
        <vt:i4>248</vt:i4>
      </vt:variant>
      <vt:variant>
        <vt:i4>0</vt:i4>
      </vt:variant>
      <vt:variant>
        <vt:i4>5</vt:i4>
      </vt:variant>
      <vt:variant>
        <vt:lpwstr/>
      </vt:variant>
      <vt:variant>
        <vt:lpwstr>_Toc7275</vt:lpwstr>
      </vt:variant>
      <vt:variant>
        <vt:i4>1900593</vt:i4>
      </vt:variant>
      <vt:variant>
        <vt:i4>242</vt:i4>
      </vt:variant>
      <vt:variant>
        <vt:i4>0</vt:i4>
      </vt:variant>
      <vt:variant>
        <vt:i4>5</vt:i4>
      </vt:variant>
      <vt:variant>
        <vt:lpwstr/>
      </vt:variant>
      <vt:variant>
        <vt:lpwstr>_Toc19034</vt:lpwstr>
      </vt:variant>
      <vt:variant>
        <vt:i4>1769521</vt:i4>
      </vt:variant>
      <vt:variant>
        <vt:i4>236</vt:i4>
      </vt:variant>
      <vt:variant>
        <vt:i4>0</vt:i4>
      </vt:variant>
      <vt:variant>
        <vt:i4>5</vt:i4>
      </vt:variant>
      <vt:variant>
        <vt:lpwstr/>
      </vt:variant>
      <vt:variant>
        <vt:lpwstr>_Toc24387</vt:lpwstr>
      </vt:variant>
      <vt:variant>
        <vt:i4>1703987</vt:i4>
      </vt:variant>
      <vt:variant>
        <vt:i4>230</vt:i4>
      </vt:variant>
      <vt:variant>
        <vt:i4>0</vt:i4>
      </vt:variant>
      <vt:variant>
        <vt:i4>5</vt:i4>
      </vt:variant>
      <vt:variant>
        <vt:lpwstr/>
      </vt:variant>
      <vt:variant>
        <vt:lpwstr>_Toc25189</vt:lpwstr>
      </vt:variant>
      <vt:variant>
        <vt:i4>1179701</vt:i4>
      </vt:variant>
      <vt:variant>
        <vt:i4>224</vt:i4>
      </vt:variant>
      <vt:variant>
        <vt:i4>0</vt:i4>
      </vt:variant>
      <vt:variant>
        <vt:i4>5</vt:i4>
      </vt:variant>
      <vt:variant>
        <vt:lpwstr/>
      </vt:variant>
      <vt:variant>
        <vt:lpwstr>_Toc22774</vt:lpwstr>
      </vt:variant>
      <vt:variant>
        <vt:i4>1572915</vt:i4>
      </vt:variant>
      <vt:variant>
        <vt:i4>218</vt:i4>
      </vt:variant>
      <vt:variant>
        <vt:i4>0</vt:i4>
      </vt:variant>
      <vt:variant>
        <vt:i4>5</vt:i4>
      </vt:variant>
      <vt:variant>
        <vt:lpwstr/>
      </vt:variant>
      <vt:variant>
        <vt:lpwstr>_Toc19262</vt:lpwstr>
      </vt:variant>
      <vt:variant>
        <vt:i4>1376311</vt:i4>
      </vt:variant>
      <vt:variant>
        <vt:i4>212</vt:i4>
      </vt:variant>
      <vt:variant>
        <vt:i4>0</vt:i4>
      </vt:variant>
      <vt:variant>
        <vt:i4>5</vt:i4>
      </vt:variant>
      <vt:variant>
        <vt:lpwstr/>
      </vt:variant>
      <vt:variant>
        <vt:lpwstr>_Toc31438</vt:lpwstr>
      </vt:variant>
      <vt:variant>
        <vt:i4>1441843</vt:i4>
      </vt:variant>
      <vt:variant>
        <vt:i4>206</vt:i4>
      </vt:variant>
      <vt:variant>
        <vt:i4>0</vt:i4>
      </vt:variant>
      <vt:variant>
        <vt:i4>5</vt:i4>
      </vt:variant>
      <vt:variant>
        <vt:lpwstr/>
      </vt:variant>
      <vt:variant>
        <vt:lpwstr>_Toc16274</vt:lpwstr>
      </vt:variant>
      <vt:variant>
        <vt:i4>1376304</vt:i4>
      </vt:variant>
      <vt:variant>
        <vt:i4>200</vt:i4>
      </vt:variant>
      <vt:variant>
        <vt:i4>0</vt:i4>
      </vt:variant>
      <vt:variant>
        <vt:i4>5</vt:i4>
      </vt:variant>
      <vt:variant>
        <vt:lpwstr/>
      </vt:variant>
      <vt:variant>
        <vt:lpwstr>_Toc1416</vt:lpwstr>
      </vt:variant>
      <vt:variant>
        <vt:i4>1114164</vt:i4>
      </vt:variant>
      <vt:variant>
        <vt:i4>194</vt:i4>
      </vt:variant>
      <vt:variant>
        <vt:i4>0</vt:i4>
      </vt:variant>
      <vt:variant>
        <vt:i4>5</vt:i4>
      </vt:variant>
      <vt:variant>
        <vt:lpwstr/>
      </vt:variant>
      <vt:variant>
        <vt:lpwstr>_Toc10562</vt:lpwstr>
      </vt:variant>
      <vt:variant>
        <vt:i4>1769535</vt:i4>
      </vt:variant>
      <vt:variant>
        <vt:i4>188</vt:i4>
      </vt:variant>
      <vt:variant>
        <vt:i4>0</vt:i4>
      </vt:variant>
      <vt:variant>
        <vt:i4>5</vt:i4>
      </vt:variant>
      <vt:variant>
        <vt:lpwstr/>
      </vt:variant>
      <vt:variant>
        <vt:lpwstr>_Toc9965</vt:lpwstr>
      </vt:variant>
      <vt:variant>
        <vt:i4>2031665</vt:i4>
      </vt:variant>
      <vt:variant>
        <vt:i4>182</vt:i4>
      </vt:variant>
      <vt:variant>
        <vt:i4>0</vt:i4>
      </vt:variant>
      <vt:variant>
        <vt:i4>5</vt:i4>
      </vt:variant>
      <vt:variant>
        <vt:lpwstr/>
      </vt:variant>
      <vt:variant>
        <vt:lpwstr>_Toc11098</vt:lpwstr>
      </vt:variant>
      <vt:variant>
        <vt:i4>1441846</vt:i4>
      </vt:variant>
      <vt:variant>
        <vt:i4>176</vt:i4>
      </vt:variant>
      <vt:variant>
        <vt:i4>0</vt:i4>
      </vt:variant>
      <vt:variant>
        <vt:i4>5</vt:i4>
      </vt:variant>
      <vt:variant>
        <vt:lpwstr/>
      </vt:variant>
      <vt:variant>
        <vt:lpwstr>_Toc3150</vt:lpwstr>
      </vt:variant>
      <vt:variant>
        <vt:i4>1835062</vt:i4>
      </vt:variant>
      <vt:variant>
        <vt:i4>170</vt:i4>
      </vt:variant>
      <vt:variant>
        <vt:i4>0</vt:i4>
      </vt:variant>
      <vt:variant>
        <vt:i4>5</vt:i4>
      </vt:variant>
      <vt:variant>
        <vt:lpwstr/>
      </vt:variant>
      <vt:variant>
        <vt:lpwstr>_Toc23485</vt:lpwstr>
      </vt:variant>
      <vt:variant>
        <vt:i4>1507379</vt:i4>
      </vt:variant>
      <vt:variant>
        <vt:i4>164</vt:i4>
      </vt:variant>
      <vt:variant>
        <vt:i4>0</vt:i4>
      </vt:variant>
      <vt:variant>
        <vt:i4>5</vt:i4>
      </vt:variant>
      <vt:variant>
        <vt:lpwstr/>
      </vt:variant>
      <vt:variant>
        <vt:lpwstr>_Toc11219</vt:lpwstr>
      </vt:variant>
      <vt:variant>
        <vt:i4>1703994</vt:i4>
      </vt:variant>
      <vt:variant>
        <vt:i4>158</vt:i4>
      </vt:variant>
      <vt:variant>
        <vt:i4>0</vt:i4>
      </vt:variant>
      <vt:variant>
        <vt:i4>5</vt:i4>
      </vt:variant>
      <vt:variant>
        <vt:lpwstr/>
      </vt:variant>
      <vt:variant>
        <vt:lpwstr>_Toc24890</vt:lpwstr>
      </vt:variant>
      <vt:variant>
        <vt:i4>1048626</vt:i4>
      </vt:variant>
      <vt:variant>
        <vt:i4>152</vt:i4>
      </vt:variant>
      <vt:variant>
        <vt:i4>0</vt:i4>
      </vt:variant>
      <vt:variant>
        <vt:i4>5</vt:i4>
      </vt:variant>
      <vt:variant>
        <vt:lpwstr/>
      </vt:variant>
      <vt:variant>
        <vt:lpwstr>_Toc32152</vt:lpwstr>
      </vt:variant>
      <vt:variant>
        <vt:i4>2162695</vt:i4>
      </vt:variant>
      <vt:variant>
        <vt:i4>146</vt:i4>
      </vt:variant>
      <vt:variant>
        <vt:i4>0</vt:i4>
      </vt:variant>
      <vt:variant>
        <vt:i4>5</vt:i4>
      </vt:variant>
      <vt:variant>
        <vt:lpwstr/>
      </vt:variant>
      <vt:variant>
        <vt:lpwstr>_Toc762</vt:lpwstr>
      </vt:variant>
      <vt:variant>
        <vt:i4>1048630</vt:i4>
      </vt:variant>
      <vt:variant>
        <vt:i4>140</vt:i4>
      </vt:variant>
      <vt:variant>
        <vt:i4>0</vt:i4>
      </vt:variant>
      <vt:variant>
        <vt:i4>5</vt:i4>
      </vt:variant>
      <vt:variant>
        <vt:lpwstr/>
      </vt:variant>
      <vt:variant>
        <vt:lpwstr>_Toc27405</vt:lpwstr>
      </vt:variant>
      <vt:variant>
        <vt:i4>1310773</vt:i4>
      </vt:variant>
      <vt:variant>
        <vt:i4>134</vt:i4>
      </vt:variant>
      <vt:variant>
        <vt:i4>0</vt:i4>
      </vt:variant>
      <vt:variant>
        <vt:i4>5</vt:i4>
      </vt:variant>
      <vt:variant>
        <vt:lpwstr/>
      </vt:variant>
      <vt:variant>
        <vt:lpwstr>_Toc23700</vt:lpwstr>
      </vt:variant>
      <vt:variant>
        <vt:i4>2031670</vt:i4>
      </vt:variant>
      <vt:variant>
        <vt:i4>128</vt:i4>
      </vt:variant>
      <vt:variant>
        <vt:i4>0</vt:i4>
      </vt:variant>
      <vt:variant>
        <vt:i4>5</vt:i4>
      </vt:variant>
      <vt:variant>
        <vt:lpwstr/>
      </vt:variant>
      <vt:variant>
        <vt:lpwstr>_Toc11798</vt:lpwstr>
      </vt:variant>
      <vt:variant>
        <vt:i4>1441843</vt:i4>
      </vt:variant>
      <vt:variant>
        <vt:i4>122</vt:i4>
      </vt:variant>
      <vt:variant>
        <vt:i4>0</vt:i4>
      </vt:variant>
      <vt:variant>
        <vt:i4>5</vt:i4>
      </vt:variant>
      <vt:variant>
        <vt:lpwstr/>
      </vt:variant>
      <vt:variant>
        <vt:lpwstr>_Toc28196</vt:lpwstr>
      </vt:variant>
      <vt:variant>
        <vt:i4>2359303</vt:i4>
      </vt:variant>
      <vt:variant>
        <vt:i4>116</vt:i4>
      </vt:variant>
      <vt:variant>
        <vt:i4>0</vt:i4>
      </vt:variant>
      <vt:variant>
        <vt:i4>5</vt:i4>
      </vt:variant>
      <vt:variant>
        <vt:lpwstr/>
      </vt:variant>
      <vt:variant>
        <vt:lpwstr>_Toc732</vt:lpwstr>
      </vt:variant>
      <vt:variant>
        <vt:i4>1048633</vt:i4>
      </vt:variant>
      <vt:variant>
        <vt:i4>110</vt:i4>
      </vt:variant>
      <vt:variant>
        <vt:i4>0</vt:i4>
      </vt:variant>
      <vt:variant>
        <vt:i4>5</vt:i4>
      </vt:variant>
      <vt:variant>
        <vt:lpwstr/>
      </vt:variant>
      <vt:variant>
        <vt:lpwstr>_Toc12855</vt:lpwstr>
      </vt:variant>
      <vt:variant>
        <vt:i4>1507384</vt:i4>
      </vt:variant>
      <vt:variant>
        <vt:i4>104</vt:i4>
      </vt:variant>
      <vt:variant>
        <vt:i4>0</vt:i4>
      </vt:variant>
      <vt:variant>
        <vt:i4>5</vt:i4>
      </vt:variant>
      <vt:variant>
        <vt:lpwstr/>
      </vt:variant>
      <vt:variant>
        <vt:lpwstr>_Toc15954</vt:lpwstr>
      </vt:variant>
      <vt:variant>
        <vt:i4>1048625</vt:i4>
      </vt:variant>
      <vt:variant>
        <vt:i4>98</vt:i4>
      </vt:variant>
      <vt:variant>
        <vt:i4>0</vt:i4>
      </vt:variant>
      <vt:variant>
        <vt:i4>5</vt:i4>
      </vt:variant>
      <vt:variant>
        <vt:lpwstr/>
      </vt:variant>
      <vt:variant>
        <vt:lpwstr>_Toc21360</vt:lpwstr>
      </vt:variant>
      <vt:variant>
        <vt:i4>1769525</vt:i4>
      </vt:variant>
      <vt:variant>
        <vt:i4>92</vt:i4>
      </vt:variant>
      <vt:variant>
        <vt:i4>0</vt:i4>
      </vt:variant>
      <vt:variant>
        <vt:i4>5</vt:i4>
      </vt:variant>
      <vt:variant>
        <vt:lpwstr/>
      </vt:variant>
      <vt:variant>
        <vt:lpwstr>_Toc24788</vt:lpwstr>
      </vt:variant>
      <vt:variant>
        <vt:i4>1048630</vt:i4>
      </vt:variant>
      <vt:variant>
        <vt:i4>86</vt:i4>
      </vt:variant>
      <vt:variant>
        <vt:i4>0</vt:i4>
      </vt:variant>
      <vt:variant>
        <vt:i4>5</vt:i4>
      </vt:variant>
      <vt:variant>
        <vt:lpwstr/>
      </vt:variant>
      <vt:variant>
        <vt:lpwstr>_Toc6700</vt:lpwstr>
      </vt:variant>
      <vt:variant>
        <vt:i4>1441846</vt:i4>
      </vt:variant>
      <vt:variant>
        <vt:i4>80</vt:i4>
      </vt:variant>
      <vt:variant>
        <vt:i4>0</vt:i4>
      </vt:variant>
      <vt:variant>
        <vt:i4>5</vt:i4>
      </vt:variant>
      <vt:variant>
        <vt:lpwstr/>
      </vt:variant>
      <vt:variant>
        <vt:lpwstr>_Toc26479</vt:lpwstr>
      </vt:variant>
      <vt:variant>
        <vt:i4>1638449</vt:i4>
      </vt:variant>
      <vt:variant>
        <vt:i4>74</vt:i4>
      </vt:variant>
      <vt:variant>
        <vt:i4>0</vt:i4>
      </vt:variant>
      <vt:variant>
        <vt:i4>5</vt:i4>
      </vt:variant>
      <vt:variant>
        <vt:lpwstr/>
      </vt:variant>
      <vt:variant>
        <vt:lpwstr>_Toc18064</vt:lpwstr>
      </vt:variant>
      <vt:variant>
        <vt:i4>1114162</vt:i4>
      </vt:variant>
      <vt:variant>
        <vt:i4>68</vt:i4>
      </vt:variant>
      <vt:variant>
        <vt:i4>0</vt:i4>
      </vt:variant>
      <vt:variant>
        <vt:i4>5</vt:i4>
      </vt:variant>
      <vt:variant>
        <vt:lpwstr/>
      </vt:variant>
      <vt:variant>
        <vt:lpwstr>_Toc16308</vt:lpwstr>
      </vt:variant>
      <vt:variant>
        <vt:i4>1245243</vt:i4>
      </vt:variant>
      <vt:variant>
        <vt:i4>62</vt:i4>
      </vt:variant>
      <vt:variant>
        <vt:i4>0</vt:i4>
      </vt:variant>
      <vt:variant>
        <vt:i4>5</vt:i4>
      </vt:variant>
      <vt:variant>
        <vt:lpwstr/>
      </vt:variant>
      <vt:variant>
        <vt:lpwstr>_Toc21957</vt:lpwstr>
      </vt:variant>
      <vt:variant>
        <vt:i4>1310772</vt:i4>
      </vt:variant>
      <vt:variant>
        <vt:i4>56</vt:i4>
      </vt:variant>
      <vt:variant>
        <vt:i4>0</vt:i4>
      </vt:variant>
      <vt:variant>
        <vt:i4>5</vt:i4>
      </vt:variant>
      <vt:variant>
        <vt:lpwstr/>
      </vt:variant>
      <vt:variant>
        <vt:lpwstr>_Toc10530</vt:lpwstr>
      </vt:variant>
      <vt:variant>
        <vt:i4>1310775</vt:i4>
      </vt:variant>
      <vt:variant>
        <vt:i4>50</vt:i4>
      </vt:variant>
      <vt:variant>
        <vt:i4>0</vt:i4>
      </vt:variant>
      <vt:variant>
        <vt:i4>5</vt:i4>
      </vt:variant>
      <vt:variant>
        <vt:lpwstr/>
      </vt:variant>
      <vt:variant>
        <vt:lpwstr>_Toc14678</vt:lpwstr>
      </vt:variant>
      <vt:variant>
        <vt:i4>1507380</vt:i4>
      </vt:variant>
      <vt:variant>
        <vt:i4>44</vt:i4>
      </vt:variant>
      <vt:variant>
        <vt:i4>0</vt:i4>
      </vt:variant>
      <vt:variant>
        <vt:i4>5</vt:i4>
      </vt:variant>
      <vt:variant>
        <vt:lpwstr/>
      </vt:variant>
      <vt:variant>
        <vt:lpwstr>_Toc19591</vt:lpwstr>
      </vt:variant>
      <vt:variant>
        <vt:i4>1048626</vt:i4>
      </vt:variant>
      <vt:variant>
        <vt:i4>38</vt:i4>
      </vt:variant>
      <vt:variant>
        <vt:i4>0</vt:i4>
      </vt:variant>
      <vt:variant>
        <vt:i4>5</vt:i4>
      </vt:variant>
      <vt:variant>
        <vt:lpwstr/>
      </vt:variant>
      <vt:variant>
        <vt:lpwstr>_Toc24034</vt:lpwstr>
      </vt:variant>
      <vt:variant>
        <vt:i4>1114164</vt:i4>
      </vt:variant>
      <vt:variant>
        <vt:i4>32</vt:i4>
      </vt:variant>
      <vt:variant>
        <vt:i4>0</vt:i4>
      </vt:variant>
      <vt:variant>
        <vt:i4>5</vt:i4>
      </vt:variant>
      <vt:variant>
        <vt:lpwstr/>
      </vt:variant>
      <vt:variant>
        <vt:lpwstr>_Toc13552</vt:lpwstr>
      </vt:variant>
      <vt:variant>
        <vt:i4>1310771</vt:i4>
      </vt:variant>
      <vt:variant>
        <vt:i4>26</vt:i4>
      </vt:variant>
      <vt:variant>
        <vt:i4>0</vt:i4>
      </vt:variant>
      <vt:variant>
        <vt:i4>5</vt:i4>
      </vt:variant>
      <vt:variant>
        <vt:lpwstr/>
      </vt:variant>
      <vt:variant>
        <vt:lpwstr>_Toc4774</vt:lpwstr>
      </vt:variant>
      <vt:variant>
        <vt:i4>1966134</vt:i4>
      </vt:variant>
      <vt:variant>
        <vt:i4>20</vt:i4>
      </vt:variant>
      <vt:variant>
        <vt:i4>0</vt:i4>
      </vt:variant>
      <vt:variant>
        <vt:i4>5</vt:i4>
      </vt:variant>
      <vt:variant>
        <vt:lpwstr/>
      </vt:variant>
      <vt:variant>
        <vt:lpwstr>_Toc28411</vt:lpwstr>
      </vt:variant>
      <vt:variant>
        <vt:i4>1048624</vt:i4>
      </vt:variant>
      <vt:variant>
        <vt:i4>14</vt:i4>
      </vt:variant>
      <vt:variant>
        <vt:i4>0</vt:i4>
      </vt:variant>
      <vt:variant>
        <vt:i4>5</vt:i4>
      </vt:variant>
      <vt:variant>
        <vt:lpwstr/>
      </vt:variant>
      <vt:variant>
        <vt:lpwstr>_Toc1413</vt:lpwstr>
      </vt:variant>
      <vt:variant>
        <vt:i4>1245240</vt:i4>
      </vt:variant>
      <vt:variant>
        <vt:i4>8</vt:i4>
      </vt:variant>
      <vt:variant>
        <vt:i4>0</vt:i4>
      </vt:variant>
      <vt:variant>
        <vt:i4>5</vt:i4>
      </vt:variant>
      <vt:variant>
        <vt:lpwstr/>
      </vt:variant>
      <vt:variant>
        <vt:lpwstr>_Toc12969</vt:lpwstr>
      </vt:variant>
      <vt:variant>
        <vt:i4>1245232</vt:i4>
      </vt:variant>
      <vt:variant>
        <vt:i4>2</vt:i4>
      </vt:variant>
      <vt:variant>
        <vt:i4>0</vt:i4>
      </vt:variant>
      <vt:variant>
        <vt:i4>5</vt:i4>
      </vt:variant>
      <vt:variant>
        <vt:lpwstr/>
      </vt:variant>
      <vt:variant>
        <vt:lpwstr>_Toc10144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70</cp:revision>
  <cp:lastPrinted>2021-11-25T00:47:00Z</cp:lastPrinted>
  <dcterms:created xsi:type="dcterms:W3CDTF">2021-10-28T03:20:00Z</dcterms:created>
  <dcterms:modified xsi:type="dcterms:W3CDTF">2021-11-26T10:06:00Z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