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4D62">
      <w:pPr>
        <w:rPr>
          <w:rFonts w:hint="eastAsia"/>
        </w:rPr>
      </w:pPr>
    </w:p>
    <w:p w14:paraId="7D88C45B">
      <w:pPr>
        <w:jc w:val="center"/>
        <w:rPr>
          <w:rFonts w:hint="eastAsia" w:ascii="宋体" w:hAnsi="宋体"/>
          <w:b/>
        </w:rPr>
      </w:pPr>
      <w:r>
        <w:rPr>
          <w:rFonts w:hint="eastAsia" w:ascii="宋体" w:hAnsi="宋体" w:cs="华文行楷"/>
          <w:b/>
          <w:sz w:val="52"/>
          <w:szCs w:val="52"/>
          <w:lang w:val="zh-CN"/>
        </w:rPr>
        <w:t>西宁市政府采购</w:t>
      </w:r>
    </w:p>
    <w:p w14:paraId="45EFFCB7">
      <w:pPr>
        <w:rPr>
          <w:rFonts w:hint="eastAsia" w:ascii="宋体" w:hAnsi="宋体"/>
          <w:b/>
        </w:rPr>
      </w:pPr>
    </w:p>
    <w:p w14:paraId="37E0AD9A">
      <w:pPr>
        <w:rPr>
          <w:b/>
        </w:rPr>
      </w:pPr>
    </w:p>
    <w:p w14:paraId="28141C4E">
      <w:pPr>
        <w:rPr>
          <w:b/>
        </w:rPr>
      </w:pPr>
    </w:p>
    <w:p w14:paraId="7D0B2877">
      <w:pPr>
        <w:rPr>
          <w:b/>
        </w:rPr>
      </w:pPr>
    </w:p>
    <w:p w14:paraId="5655CE04">
      <w:pPr>
        <w:rPr>
          <w:b/>
        </w:rPr>
      </w:pPr>
    </w:p>
    <w:p w14:paraId="47517283">
      <w:pPr>
        <w:rPr>
          <w:b/>
        </w:rPr>
      </w:pPr>
    </w:p>
    <w:p w14:paraId="59F65505">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F19BEA4">
      <w:pPr>
        <w:pStyle w:val="3"/>
        <w:jc w:val="center"/>
        <w:rPr>
          <w:rFonts w:hint="eastAsia" w:ascii="宋体" w:hAnsi="宋体"/>
          <w:lang w:val="zh-CN"/>
        </w:rPr>
      </w:pPr>
      <w:r>
        <w:rPr>
          <w:rFonts w:hint="eastAsia" w:ascii="宋体" w:hAnsi="宋体" w:cs="华文行楷"/>
          <w:bCs w:val="0"/>
          <w:sz w:val="52"/>
          <w:szCs w:val="52"/>
          <w:lang w:val="zh-CN"/>
        </w:rPr>
        <w:t>（试行）</w:t>
      </w:r>
    </w:p>
    <w:p w14:paraId="49622E62">
      <w:pPr>
        <w:jc w:val="center"/>
        <w:rPr>
          <w:b/>
          <w:sz w:val="52"/>
          <w:szCs w:val="52"/>
        </w:rPr>
      </w:pPr>
    </w:p>
    <w:p w14:paraId="5F2E3956">
      <w:pPr>
        <w:rPr>
          <w:b/>
          <w:sz w:val="32"/>
          <w:szCs w:val="32"/>
        </w:rPr>
      </w:pPr>
    </w:p>
    <w:p w14:paraId="00088CE7">
      <w:pPr>
        <w:jc w:val="center"/>
        <w:rPr>
          <w:b/>
          <w:sz w:val="32"/>
          <w:szCs w:val="32"/>
        </w:rPr>
      </w:pPr>
    </w:p>
    <w:p w14:paraId="08921814">
      <w:pPr>
        <w:keepNext w:val="0"/>
        <w:keepLines w:val="0"/>
        <w:pageBreakBefore w:val="0"/>
        <w:kinsoku/>
        <w:wordWrap/>
        <w:overflowPunct/>
        <w:topLinePunct w:val="0"/>
        <w:autoSpaceDE/>
        <w:autoSpaceDN/>
        <w:bidi w:val="0"/>
        <w:adjustRightInd/>
        <w:snapToGrid/>
        <w:spacing w:line="360" w:lineRule="auto"/>
        <w:jc w:val="center"/>
        <w:textAlignment w:val="auto"/>
        <w:rPr>
          <w:b/>
          <w:sz w:val="32"/>
          <w:szCs w:val="32"/>
        </w:rPr>
      </w:pPr>
    </w:p>
    <w:p w14:paraId="0635CD67">
      <w:pPr>
        <w:keepNext w:val="0"/>
        <w:keepLines w:val="0"/>
        <w:pageBreakBefore w:val="0"/>
        <w:widowControl/>
        <w:kinsoku/>
        <w:wordWrap/>
        <w:overflowPunct/>
        <w:topLinePunct w:val="0"/>
        <w:autoSpaceDE/>
        <w:autoSpaceDN/>
        <w:bidi w:val="0"/>
        <w:adjustRightInd/>
        <w:snapToGrid/>
        <w:spacing w:line="360" w:lineRule="auto"/>
        <w:ind w:left="3207" w:leftChars="456" w:hanging="2249" w:hangingChars="700"/>
        <w:textAlignment w:val="auto"/>
        <w:rPr>
          <w:rFonts w:hint="eastAsia"/>
          <w:b/>
          <w:sz w:val="32"/>
          <w:szCs w:val="32"/>
          <w:lang w:eastAsia="zh-CN"/>
        </w:rPr>
      </w:pPr>
      <w:r>
        <w:rPr>
          <w:rFonts w:hint="eastAsia"/>
          <w:b/>
          <w:sz w:val="32"/>
          <w:szCs w:val="32"/>
        </w:rPr>
        <w:t>采购项目编号：</w:t>
      </w:r>
      <w:r>
        <w:rPr>
          <w:rFonts w:hint="eastAsia"/>
          <w:b/>
          <w:sz w:val="32"/>
          <w:szCs w:val="32"/>
          <w:lang w:eastAsia="zh-CN"/>
        </w:rPr>
        <w:t>宁政采磋商（货物）2025-044号</w:t>
      </w:r>
    </w:p>
    <w:p w14:paraId="1793F2C5">
      <w:pPr>
        <w:keepNext w:val="0"/>
        <w:keepLines w:val="0"/>
        <w:pageBreakBefore w:val="0"/>
        <w:kinsoku/>
        <w:wordWrap/>
        <w:overflowPunct/>
        <w:topLinePunct w:val="0"/>
        <w:autoSpaceDE/>
        <w:autoSpaceDN/>
        <w:bidi w:val="0"/>
        <w:adjustRightInd/>
        <w:snapToGrid/>
        <w:spacing w:line="360" w:lineRule="auto"/>
        <w:ind w:left="3207" w:leftChars="456" w:hanging="2249" w:hangingChars="700"/>
        <w:jc w:val="left"/>
        <w:textAlignment w:val="auto"/>
        <w:rPr>
          <w:rFonts w:hint="eastAsia"/>
          <w:b/>
          <w:sz w:val="32"/>
          <w:szCs w:val="32"/>
          <w:lang w:eastAsia="zh-CN"/>
        </w:rPr>
      </w:pPr>
      <w:r>
        <w:rPr>
          <w:rFonts w:hint="eastAsia"/>
          <w:b/>
          <w:sz w:val="32"/>
          <w:szCs w:val="32"/>
        </w:rPr>
        <w:t>采购项目名称：</w:t>
      </w:r>
      <w:r>
        <w:rPr>
          <w:rFonts w:hint="eastAsia"/>
          <w:b/>
          <w:sz w:val="32"/>
          <w:szCs w:val="32"/>
          <w:lang w:eastAsia="zh-CN"/>
        </w:rPr>
        <w:t>西宁市第十四中学标准化考场升级改造项目</w:t>
      </w:r>
    </w:p>
    <w:p w14:paraId="7D8541A3">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default"/>
          <w:b/>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eastAsia="zh-CN"/>
        </w:rPr>
        <w:t>西宁市教育考试院</w:t>
      </w:r>
    </w:p>
    <w:p w14:paraId="09E3C2C1">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ascii="宋体" w:hAnsi="宋体"/>
          <w:b/>
          <w:sz w:val="32"/>
          <w:szCs w:val="32"/>
        </w:rPr>
      </w:pPr>
      <w:r>
        <w:rPr>
          <w:rFonts w:hint="eastAsia" w:ascii="宋体" w:hAnsi="宋体"/>
          <w:b/>
          <w:sz w:val="32"/>
          <w:szCs w:val="32"/>
        </w:rPr>
        <w:t>集中采购机构：西宁市政府采购中心</w:t>
      </w:r>
    </w:p>
    <w:p w14:paraId="2D5E6129">
      <w:pPr>
        <w:keepNext w:val="0"/>
        <w:keepLines w:val="0"/>
        <w:pageBreakBefore w:val="0"/>
        <w:kinsoku/>
        <w:wordWrap/>
        <w:overflowPunct/>
        <w:topLinePunct w:val="0"/>
        <w:autoSpaceDE/>
        <w:autoSpaceDN/>
        <w:bidi w:val="0"/>
        <w:adjustRightInd/>
        <w:snapToGrid/>
        <w:spacing w:line="360" w:lineRule="auto"/>
        <w:ind w:firstLine="1275" w:firstLineChars="397"/>
        <w:jc w:val="left"/>
        <w:textAlignment w:val="auto"/>
        <w:rPr>
          <w:b/>
          <w:sz w:val="32"/>
          <w:szCs w:val="32"/>
        </w:rPr>
      </w:pPr>
      <w:r>
        <w:rPr>
          <w:rFonts w:hint="eastAsia"/>
          <w:b/>
          <w:sz w:val="32"/>
          <w:szCs w:val="32"/>
        </w:rPr>
        <w:t xml:space="preserve"> </w:t>
      </w:r>
    </w:p>
    <w:p w14:paraId="1366ED08">
      <w:pPr>
        <w:ind w:firstLine="1275" w:firstLineChars="397"/>
        <w:jc w:val="left"/>
        <w:rPr>
          <w:b/>
          <w:sz w:val="32"/>
          <w:szCs w:val="32"/>
        </w:rPr>
      </w:pPr>
    </w:p>
    <w:p w14:paraId="14F9DF9C">
      <w:pPr>
        <w:jc w:val="center"/>
        <w:rPr>
          <w:rFonts w:hint="eastAsia" w:ascii="宋体" w:hAnsi="宋体"/>
          <w:b/>
          <w:sz w:val="32"/>
          <w:szCs w:val="32"/>
        </w:rPr>
      </w:pPr>
    </w:p>
    <w:p w14:paraId="0DA679AE">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14:paraId="2C3E51C0">
      <w:pPr>
        <w:rPr>
          <w:rFonts w:ascii="宋体" w:hAnsi="宋体"/>
          <w:b/>
          <w:sz w:val="32"/>
          <w:szCs w:val="32"/>
        </w:rPr>
      </w:pPr>
    </w:p>
    <w:p w14:paraId="557B6B47">
      <w:pPr>
        <w:pStyle w:val="3"/>
        <w:jc w:val="center"/>
        <w:rPr>
          <w:rFonts w:hint="eastAsia"/>
          <w:lang w:val="en-US" w:eastAsia="zh-CN"/>
        </w:rPr>
      </w:pPr>
    </w:p>
    <w:p w14:paraId="22A628FE">
      <w:pPr>
        <w:rPr>
          <w:rFonts w:hint="eastAsia"/>
          <w:lang w:val="en-US" w:eastAsia="zh-CN"/>
        </w:rPr>
      </w:pPr>
    </w:p>
    <w:p w14:paraId="33E085C7">
      <w:pPr>
        <w:pStyle w:val="17"/>
        <w:rPr>
          <w:rFonts w:hint="eastAsia"/>
          <w:lang w:val="en-US" w:eastAsia="zh-CN"/>
        </w:rPr>
      </w:pPr>
    </w:p>
    <w:p w14:paraId="117383AF">
      <w:pPr>
        <w:pStyle w:val="17"/>
        <w:rPr>
          <w:rFonts w:hint="eastAsia"/>
          <w:lang w:val="en-US" w:eastAsia="zh-CN"/>
        </w:rPr>
      </w:pPr>
    </w:p>
    <w:p w14:paraId="593370E0">
      <w:pPr>
        <w:pStyle w:val="17"/>
        <w:rPr>
          <w:rFonts w:hint="eastAsia"/>
          <w:lang w:val="en-US" w:eastAsia="zh-CN"/>
        </w:rPr>
      </w:pPr>
    </w:p>
    <w:p w14:paraId="5A34B27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val="0"/>
        </w:rPr>
      </w:pPr>
      <w:r>
        <w:rPr>
          <w:rFonts w:hint="eastAsia"/>
          <w:lang w:val="en-US" w:eastAsia="zh-CN"/>
        </w:rPr>
        <w:t>目录</w:t>
      </w:r>
    </w:p>
    <w:p w14:paraId="09B968C5">
      <w:pPr>
        <w:pStyle w:val="12"/>
        <w:tabs>
          <w:tab w:val="right" w:leader="dot" w:pos="9752"/>
        </w:tabs>
        <w:ind w:left="0" w:leftChars="0" w:firstLine="643" w:firstLineChars="200"/>
        <w:jc w:val="left"/>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_Toc18531 </w:instrText>
      </w:r>
      <w:r>
        <w:rPr>
          <w:szCs w:val="24"/>
        </w:rPr>
        <w:fldChar w:fldCharType="separate"/>
      </w:r>
      <w:r>
        <w:rPr>
          <w:rFonts w:hint="eastAsia"/>
        </w:rPr>
        <w:t>第一部分  投标人须知前附表</w:t>
      </w:r>
      <w:r>
        <w:tab/>
      </w:r>
      <w:r>
        <w:fldChar w:fldCharType="begin"/>
      </w:r>
      <w:r>
        <w:instrText xml:space="preserve"> PAGEREF _Toc18531 \h </w:instrText>
      </w:r>
      <w:r>
        <w:fldChar w:fldCharType="separate"/>
      </w:r>
      <w:r>
        <w:t>3</w:t>
      </w:r>
      <w:r>
        <w:fldChar w:fldCharType="end"/>
      </w:r>
      <w:r>
        <w:rPr>
          <w:szCs w:val="24"/>
        </w:rPr>
        <w:fldChar w:fldCharType="end"/>
      </w:r>
    </w:p>
    <w:p w14:paraId="3E24C742">
      <w:pPr>
        <w:pStyle w:val="12"/>
        <w:tabs>
          <w:tab w:val="right" w:leader="dot" w:pos="9752"/>
        </w:tabs>
      </w:pPr>
      <w:r>
        <w:rPr>
          <w:szCs w:val="24"/>
        </w:rPr>
        <w:fldChar w:fldCharType="begin"/>
      </w:r>
      <w:r>
        <w:rPr>
          <w:szCs w:val="24"/>
        </w:rPr>
        <w:instrText xml:space="preserve"> HYPERLINK \l _Toc6762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_Toc6762 \h </w:instrText>
      </w:r>
      <w:r>
        <w:fldChar w:fldCharType="separate"/>
      </w:r>
      <w:r>
        <w:t>5</w:t>
      </w:r>
      <w:r>
        <w:fldChar w:fldCharType="end"/>
      </w:r>
      <w:r>
        <w:rPr>
          <w:szCs w:val="24"/>
        </w:rPr>
        <w:fldChar w:fldCharType="end"/>
      </w:r>
    </w:p>
    <w:p w14:paraId="71C723CF">
      <w:pPr>
        <w:pStyle w:val="12"/>
        <w:tabs>
          <w:tab w:val="right" w:leader="dot" w:pos="9752"/>
        </w:tabs>
      </w:pPr>
      <w:r>
        <w:rPr>
          <w:szCs w:val="24"/>
        </w:rPr>
        <w:fldChar w:fldCharType="begin"/>
      </w:r>
      <w:r>
        <w:rPr>
          <w:szCs w:val="24"/>
        </w:rPr>
        <w:instrText xml:space="preserve"> HYPERLINK \l _Toc31588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_Toc31588 \h </w:instrText>
      </w:r>
      <w:r>
        <w:fldChar w:fldCharType="separate"/>
      </w:r>
      <w:r>
        <w:t>15</w:t>
      </w:r>
      <w:r>
        <w:fldChar w:fldCharType="end"/>
      </w:r>
      <w:r>
        <w:rPr>
          <w:szCs w:val="24"/>
        </w:rPr>
        <w:fldChar w:fldCharType="end"/>
      </w:r>
    </w:p>
    <w:p w14:paraId="200FFA6A">
      <w:pPr>
        <w:pStyle w:val="12"/>
        <w:tabs>
          <w:tab w:val="right" w:leader="dot" w:pos="9752"/>
        </w:tabs>
      </w:pPr>
      <w:r>
        <w:rPr>
          <w:szCs w:val="24"/>
        </w:rPr>
        <w:fldChar w:fldCharType="begin"/>
      </w:r>
      <w:r>
        <w:rPr>
          <w:szCs w:val="24"/>
        </w:rPr>
        <w:instrText xml:space="preserve"> HYPERLINK \l _Toc25655 </w:instrText>
      </w:r>
      <w:r>
        <w:rPr>
          <w:szCs w:val="24"/>
        </w:rPr>
        <w:fldChar w:fldCharType="separate"/>
      </w:r>
      <w:r>
        <w:rPr>
          <w:rFonts w:hint="eastAsia" w:ascii="宋体" w:hAnsi="宋体" w:cs="宋体"/>
          <w:szCs w:val="36"/>
          <w:lang w:val="zh-CN"/>
        </w:rPr>
        <w:t>西宁市政府采购项目合同书范本（货物）</w:t>
      </w:r>
      <w:r>
        <w:tab/>
      </w:r>
      <w:r>
        <w:fldChar w:fldCharType="begin"/>
      </w:r>
      <w:r>
        <w:instrText xml:space="preserve"> PAGEREF _Toc25655 \h </w:instrText>
      </w:r>
      <w:r>
        <w:fldChar w:fldCharType="separate"/>
      </w:r>
      <w:r>
        <w:t>15</w:t>
      </w:r>
      <w:r>
        <w:fldChar w:fldCharType="end"/>
      </w:r>
      <w:r>
        <w:rPr>
          <w:szCs w:val="24"/>
        </w:rPr>
        <w:fldChar w:fldCharType="end"/>
      </w:r>
    </w:p>
    <w:p w14:paraId="377C635D">
      <w:pPr>
        <w:pStyle w:val="12"/>
        <w:tabs>
          <w:tab w:val="right" w:leader="dot" w:pos="9752"/>
        </w:tabs>
      </w:pPr>
      <w:r>
        <w:rPr>
          <w:szCs w:val="24"/>
        </w:rPr>
        <w:fldChar w:fldCharType="begin"/>
      </w:r>
      <w:r>
        <w:rPr>
          <w:szCs w:val="24"/>
        </w:rPr>
        <w:instrText xml:space="preserve"> HYPERLINK \l _Toc5032 </w:instrText>
      </w:r>
      <w:r>
        <w:rPr>
          <w:szCs w:val="24"/>
        </w:rPr>
        <w:fldChar w:fldCharType="separate"/>
      </w:r>
      <w:r>
        <w:rPr>
          <w:rFonts w:hint="eastAsia"/>
          <w:szCs w:val="48"/>
        </w:rPr>
        <w:t>西宁市政府采购项目合同书</w:t>
      </w:r>
      <w:r>
        <w:tab/>
      </w:r>
      <w:r>
        <w:fldChar w:fldCharType="begin"/>
      </w:r>
      <w:r>
        <w:instrText xml:space="preserve"> PAGEREF _Toc5032 \h </w:instrText>
      </w:r>
      <w:r>
        <w:fldChar w:fldCharType="separate"/>
      </w:r>
      <w:r>
        <w:t>15</w:t>
      </w:r>
      <w:r>
        <w:fldChar w:fldCharType="end"/>
      </w:r>
      <w:r>
        <w:rPr>
          <w:szCs w:val="24"/>
        </w:rPr>
        <w:fldChar w:fldCharType="end"/>
      </w:r>
    </w:p>
    <w:p w14:paraId="1EDE46F5">
      <w:pPr>
        <w:pStyle w:val="12"/>
        <w:tabs>
          <w:tab w:val="right" w:leader="dot" w:pos="9752"/>
        </w:tabs>
      </w:pPr>
      <w:r>
        <w:rPr>
          <w:szCs w:val="24"/>
        </w:rPr>
        <w:fldChar w:fldCharType="begin"/>
      </w:r>
      <w:r>
        <w:rPr>
          <w:szCs w:val="24"/>
        </w:rPr>
        <w:instrText xml:space="preserve"> HYPERLINK \l _Toc24579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_Toc24579 \h </w:instrText>
      </w:r>
      <w:r>
        <w:fldChar w:fldCharType="separate"/>
      </w:r>
      <w:r>
        <w:t>24</w:t>
      </w:r>
      <w:r>
        <w:fldChar w:fldCharType="end"/>
      </w:r>
      <w:r>
        <w:rPr>
          <w:szCs w:val="24"/>
        </w:rPr>
        <w:fldChar w:fldCharType="end"/>
      </w:r>
    </w:p>
    <w:p w14:paraId="5399A351">
      <w:pPr>
        <w:pStyle w:val="12"/>
        <w:tabs>
          <w:tab w:val="right" w:leader="dot" w:pos="9752"/>
        </w:tabs>
      </w:pPr>
      <w:r>
        <w:rPr>
          <w:szCs w:val="24"/>
        </w:rPr>
        <w:fldChar w:fldCharType="begin"/>
      </w:r>
      <w:r>
        <w:rPr>
          <w:szCs w:val="24"/>
        </w:rPr>
        <w:instrText xml:space="preserve"> HYPERLINK \l _Toc1236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_Toc1236 \h </w:instrText>
      </w:r>
      <w:r>
        <w:fldChar w:fldCharType="separate"/>
      </w:r>
      <w:r>
        <w:t>26</w:t>
      </w:r>
      <w:r>
        <w:fldChar w:fldCharType="end"/>
      </w:r>
      <w:r>
        <w:rPr>
          <w:szCs w:val="24"/>
        </w:rPr>
        <w:fldChar w:fldCharType="end"/>
      </w:r>
    </w:p>
    <w:p w14:paraId="3FA1D6AE">
      <w:pPr>
        <w:pStyle w:val="12"/>
        <w:tabs>
          <w:tab w:val="right" w:leader="dot" w:pos="9752"/>
        </w:tabs>
      </w:pPr>
      <w:r>
        <w:rPr>
          <w:szCs w:val="24"/>
        </w:rPr>
        <w:fldChar w:fldCharType="begin"/>
      </w:r>
      <w:r>
        <w:rPr>
          <w:szCs w:val="24"/>
        </w:rPr>
        <w:instrText xml:space="preserve"> HYPERLINK \l _Toc20317 </w:instrText>
      </w:r>
      <w:r>
        <w:rPr>
          <w:szCs w:val="24"/>
        </w:rPr>
        <w:fldChar w:fldCharType="separate"/>
      </w:r>
      <w:r>
        <w:rPr>
          <w:rFonts w:hint="eastAsia" w:ascii="宋体" w:hAnsi="宋体"/>
          <w:lang w:val="zh-CN"/>
        </w:rPr>
        <w:t>格式3：法定代表人授权书</w:t>
      </w:r>
      <w:r>
        <w:tab/>
      </w:r>
      <w:r>
        <w:fldChar w:fldCharType="begin"/>
      </w:r>
      <w:r>
        <w:instrText xml:space="preserve"> PAGEREF _Toc20317 \h </w:instrText>
      </w:r>
      <w:r>
        <w:fldChar w:fldCharType="separate"/>
      </w:r>
      <w:r>
        <w:t>28</w:t>
      </w:r>
      <w:r>
        <w:fldChar w:fldCharType="end"/>
      </w:r>
      <w:r>
        <w:rPr>
          <w:szCs w:val="24"/>
        </w:rPr>
        <w:fldChar w:fldCharType="end"/>
      </w:r>
    </w:p>
    <w:p w14:paraId="1C4D8BD3">
      <w:pPr>
        <w:pStyle w:val="12"/>
        <w:tabs>
          <w:tab w:val="right" w:leader="dot" w:pos="9752"/>
        </w:tabs>
      </w:pPr>
      <w:r>
        <w:rPr>
          <w:szCs w:val="24"/>
        </w:rPr>
        <w:fldChar w:fldCharType="begin"/>
      </w:r>
      <w:r>
        <w:rPr>
          <w:szCs w:val="24"/>
        </w:rPr>
        <w:instrText xml:space="preserve"> HYPERLINK \l _Toc610 </w:instrText>
      </w:r>
      <w:r>
        <w:rPr>
          <w:szCs w:val="24"/>
        </w:rPr>
        <w:fldChar w:fldCharType="separate"/>
      </w:r>
      <w:r>
        <w:rPr>
          <w:rFonts w:hint="eastAsia" w:ascii="宋体" w:hAnsi="宋体"/>
          <w:lang w:val="zh-CN"/>
        </w:rPr>
        <w:t>格式4：投标人承诺函</w:t>
      </w:r>
      <w:r>
        <w:tab/>
      </w:r>
      <w:r>
        <w:fldChar w:fldCharType="begin"/>
      </w:r>
      <w:r>
        <w:instrText xml:space="preserve"> PAGEREF _Toc610 \h </w:instrText>
      </w:r>
      <w:r>
        <w:fldChar w:fldCharType="separate"/>
      </w:r>
      <w:r>
        <w:t>29</w:t>
      </w:r>
      <w:r>
        <w:fldChar w:fldCharType="end"/>
      </w:r>
      <w:r>
        <w:rPr>
          <w:szCs w:val="24"/>
        </w:rPr>
        <w:fldChar w:fldCharType="end"/>
      </w:r>
    </w:p>
    <w:p w14:paraId="7C91D3BB">
      <w:pPr>
        <w:pStyle w:val="12"/>
        <w:tabs>
          <w:tab w:val="right" w:leader="dot" w:pos="9752"/>
        </w:tabs>
      </w:pPr>
      <w:r>
        <w:rPr>
          <w:szCs w:val="24"/>
        </w:rPr>
        <w:fldChar w:fldCharType="begin"/>
      </w:r>
      <w:r>
        <w:rPr>
          <w:szCs w:val="24"/>
        </w:rPr>
        <w:instrText xml:space="preserve"> HYPERLINK \l _Toc10680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_Toc10680 \h </w:instrText>
      </w:r>
      <w:r>
        <w:fldChar w:fldCharType="separate"/>
      </w:r>
      <w:r>
        <w:t>30</w:t>
      </w:r>
      <w:r>
        <w:fldChar w:fldCharType="end"/>
      </w:r>
      <w:r>
        <w:rPr>
          <w:szCs w:val="24"/>
        </w:rPr>
        <w:fldChar w:fldCharType="end"/>
      </w:r>
    </w:p>
    <w:p w14:paraId="44D9E30D">
      <w:pPr>
        <w:pStyle w:val="12"/>
        <w:tabs>
          <w:tab w:val="right" w:leader="dot" w:pos="9752"/>
        </w:tabs>
      </w:pPr>
      <w:r>
        <w:rPr>
          <w:szCs w:val="24"/>
        </w:rPr>
        <w:fldChar w:fldCharType="begin"/>
      </w:r>
      <w:r>
        <w:rPr>
          <w:szCs w:val="24"/>
        </w:rPr>
        <w:instrText xml:space="preserve"> HYPERLINK \l _Toc9784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_Toc9784 \h </w:instrText>
      </w:r>
      <w:r>
        <w:fldChar w:fldCharType="separate"/>
      </w:r>
      <w:r>
        <w:t>31</w:t>
      </w:r>
      <w:r>
        <w:fldChar w:fldCharType="end"/>
      </w:r>
      <w:r>
        <w:rPr>
          <w:szCs w:val="24"/>
        </w:rPr>
        <w:fldChar w:fldCharType="end"/>
      </w:r>
    </w:p>
    <w:p w14:paraId="43666EAC">
      <w:pPr>
        <w:pStyle w:val="12"/>
        <w:tabs>
          <w:tab w:val="right" w:leader="dot" w:pos="9752"/>
        </w:tabs>
      </w:pPr>
      <w:r>
        <w:rPr>
          <w:szCs w:val="24"/>
        </w:rPr>
        <w:fldChar w:fldCharType="begin"/>
      </w:r>
      <w:r>
        <w:rPr>
          <w:szCs w:val="24"/>
        </w:rPr>
        <w:instrText xml:space="preserve"> HYPERLINK \l _Toc10149 </w:instrText>
      </w:r>
      <w:r>
        <w:rPr>
          <w:szCs w:val="24"/>
        </w:rPr>
        <w:fldChar w:fldCharType="separate"/>
      </w:r>
      <w:r>
        <w:rPr>
          <w:rFonts w:hint="eastAsia" w:ascii="宋体" w:hAnsi="宋体"/>
          <w:lang w:val="zh-CN"/>
        </w:rPr>
        <w:t>格式7：无重大违法记录声明</w:t>
      </w:r>
      <w:r>
        <w:tab/>
      </w:r>
      <w:r>
        <w:fldChar w:fldCharType="begin"/>
      </w:r>
      <w:r>
        <w:instrText xml:space="preserve"> PAGEREF _Toc10149 \h </w:instrText>
      </w:r>
      <w:r>
        <w:fldChar w:fldCharType="separate"/>
      </w:r>
      <w:r>
        <w:t>32</w:t>
      </w:r>
      <w:r>
        <w:fldChar w:fldCharType="end"/>
      </w:r>
      <w:r>
        <w:rPr>
          <w:szCs w:val="24"/>
        </w:rPr>
        <w:fldChar w:fldCharType="end"/>
      </w:r>
    </w:p>
    <w:p w14:paraId="3149D3CD">
      <w:pPr>
        <w:pStyle w:val="12"/>
        <w:tabs>
          <w:tab w:val="right" w:leader="dot" w:pos="9752"/>
        </w:tabs>
      </w:pPr>
      <w:r>
        <w:rPr>
          <w:szCs w:val="24"/>
        </w:rPr>
        <w:fldChar w:fldCharType="begin"/>
      </w:r>
      <w:r>
        <w:rPr>
          <w:szCs w:val="24"/>
        </w:rPr>
        <w:instrText xml:space="preserve"> HYPERLINK \l _Toc4933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_Toc4933 \h </w:instrText>
      </w:r>
      <w:r>
        <w:fldChar w:fldCharType="separate"/>
      </w:r>
      <w:r>
        <w:t>33</w:t>
      </w:r>
      <w:r>
        <w:fldChar w:fldCharType="end"/>
      </w:r>
      <w:r>
        <w:rPr>
          <w:szCs w:val="24"/>
        </w:rPr>
        <w:fldChar w:fldCharType="end"/>
      </w:r>
    </w:p>
    <w:p w14:paraId="54DF8283">
      <w:pPr>
        <w:pStyle w:val="12"/>
        <w:tabs>
          <w:tab w:val="right" w:leader="dot" w:pos="9752"/>
        </w:tabs>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格式9：</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_Toc22558 \h </w:instrText>
      </w:r>
      <w:r>
        <w:fldChar w:fldCharType="separate"/>
      </w:r>
      <w:r>
        <w:t>35</w:t>
      </w:r>
      <w:r>
        <w:fldChar w:fldCharType="end"/>
      </w:r>
      <w:r>
        <w:rPr>
          <w:szCs w:val="24"/>
        </w:rPr>
        <w:fldChar w:fldCharType="end"/>
      </w:r>
    </w:p>
    <w:p w14:paraId="27E3E236">
      <w:pPr>
        <w:pStyle w:val="12"/>
        <w:tabs>
          <w:tab w:val="right" w:leader="dot" w:pos="9752"/>
        </w:tabs>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10</w:t>
      </w:r>
      <w:r>
        <w:rPr>
          <w:rFonts w:hint="eastAsia" w:ascii="宋体" w:hAnsi="宋体"/>
          <w:lang w:val="zh-CN"/>
        </w:rPr>
        <w:t>：分项报价表</w:t>
      </w:r>
      <w:r>
        <w:tab/>
      </w:r>
      <w:r>
        <w:fldChar w:fldCharType="begin"/>
      </w:r>
      <w:r>
        <w:instrText xml:space="preserve"> PAGEREF _Toc32375 \h </w:instrText>
      </w:r>
      <w:r>
        <w:fldChar w:fldCharType="separate"/>
      </w:r>
      <w:r>
        <w:t>36</w:t>
      </w:r>
      <w:r>
        <w:fldChar w:fldCharType="end"/>
      </w:r>
      <w:r>
        <w:rPr>
          <w:szCs w:val="24"/>
        </w:rPr>
        <w:fldChar w:fldCharType="end"/>
      </w:r>
    </w:p>
    <w:p w14:paraId="5FE30497">
      <w:pPr>
        <w:pStyle w:val="12"/>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格式11：</w:t>
      </w:r>
      <w:r>
        <w:rPr>
          <w:rFonts w:hint="eastAsia" w:ascii="宋体" w:hAnsi="宋体" w:cs="Times New Roman"/>
          <w:lang w:val="zh-CN"/>
        </w:rPr>
        <w:t>技术规格响应表</w:t>
      </w:r>
      <w:r>
        <w:tab/>
      </w:r>
      <w:r>
        <w:rPr>
          <w:rFonts w:hint="eastAsia"/>
          <w:lang w:val="en-US" w:eastAsia="zh-CN"/>
        </w:rPr>
        <w:t>37</w:t>
      </w:r>
    </w:p>
    <w:p w14:paraId="590940B6">
      <w:pPr>
        <w:pStyle w:val="12"/>
        <w:tabs>
          <w:tab w:val="right" w:leader="dot" w:pos="9752"/>
        </w:tabs>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12-1</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_Toc8830 \h </w:instrText>
      </w:r>
      <w:r>
        <w:fldChar w:fldCharType="separate"/>
      </w:r>
      <w:r>
        <w:t>38</w:t>
      </w:r>
      <w:r>
        <w:fldChar w:fldCharType="end"/>
      </w:r>
      <w:r>
        <w:rPr>
          <w:szCs w:val="24"/>
        </w:rPr>
        <w:fldChar w:fldCharType="end"/>
      </w:r>
    </w:p>
    <w:p w14:paraId="7B91D241">
      <w:pPr>
        <w:pStyle w:val="12"/>
        <w:tabs>
          <w:tab w:val="right" w:leader="dot" w:pos="9752"/>
        </w:tabs>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12-2</w:t>
      </w:r>
      <w:r>
        <w:rPr>
          <w:rFonts w:hint="eastAsia" w:ascii="宋体" w:hAnsi="宋体"/>
          <w:lang w:val="zh-CN" w:eastAsia="zh-CN"/>
        </w:rPr>
        <w:t>磋商最终</w:t>
      </w:r>
      <w:r>
        <w:rPr>
          <w:rFonts w:hint="eastAsia" w:ascii="宋体" w:hAnsi="宋体"/>
          <w:lang w:val="zh-CN"/>
        </w:rPr>
        <w:t>报价表</w:t>
      </w:r>
      <w:r>
        <w:tab/>
      </w:r>
      <w:r>
        <w:fldChar w:fldCharType="begin"/>
      </w:r>
      <w:r>
        <w:instrText xml:space="preserve"> PAGEREF _Toc20003 \h </w:instrText>
      </w:r>
      <w:r>
        <w:fldChar w:fldCharType="separate"/>
      </w:r>
      <w:r>
        <w:t>39</w:t>
      </w:r>
      <w:r>
        <w:fldChar w:fldCharType="end"/>
      </w:r>
      <w:r>
        <w:rPr>
          <w:szCs w:val="24"/>
        </w:rPr>
        <w:fldChar w:fldCharType="end"/>
      </w:r>
    </w:p>
    <w:p w14:paraId="63B59724">
      <w:pPr>
        <w:pStyle w:val="12"/>
        <w:tabs>
          <w:tab w:val="right" w:leader="dot" w:pos="9752"/>
        </w:tabs>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：其他资格证明材料</w:t>
      </w:r>
      <w:r>
        <w:tab/>
      </w:r>
      <w:r>
        <w:fldChar w:fldCharType="begin"/>
      </w:r>
      <w:r>
        <w:instrText xml:space="preserve"> PAGEREF _Toc11855 \h </w:instrText>
      </w:r>
      <w:r>
        <w:fldChar w:fldCharType="separate"/>
      </w:r>
      <w:r>
        <w:t>40</w:t>
      </w:r>
      <w:r>
        <w:fldChar w:fldCharType="end"/>
      </w:r>
      <w:r>
        <w:rPr>
          <w:szCs w:val="24"/>
        </w:rPr>
        <w:fldChar w:fldCharType="end"/>
      </w:r>
    </w:p>
    <w:p w14:paraId="7B78E249">
      <w:pPr>
        <w:pStyle w:val="12"/>
        <w:tabs>
          <w:tab w:val="right" w:leader="dot" w:pos="9752"/>
        </w:tabs>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4</w:t>
      </w:r>
      <w:r>
        <w:rPr>
          <w:rFonts w:hint="eastAsia" w:ascii="宋体" w:hAnsi="宋体"/>
          <w:lang w:val="zh-CN"/>
        </w:rPr>
        <w:t>：投标产品相关资料</w:t>
      </w:r>
      <w:r>
        <w:tab/>
      </w:r>
      <w:r>
        <w:fldChar w:fldCharType="begin"/>
      </w:r>
      <w:r>
        <w:instrText xml:space="preserve"> PAGEREF _Toc17068 \h </w:instrText>
      </w:r>
      <w:r>
        <w:fldChar w:fldCharType="separate"/>
      </w:r>
      <w:r>
        <w:t>41</w:t>
      </w:r>
      <w:r>
        <w:fldChar w:fldCharType="end"/>
      </w:r>
      <w:r>
        <w:rPr>
          <w:szCs w:val="24"/>
        </w:rPr>
        <w:fldChar w:fldCharType="end"/>
      </w:r>
    </w:p>
    <w:p w14:paraId="42401DBB">
      <w:pPr>
        <w:pStyle w:val="12"/>
        <w:tabs>
          <w:tab w:val="right" w:leader="dot" w:pos="9752"/>
        </w:tabs>
      </w:pPr>
      <w:r>
        <w:rPr>
          <w:szCs w:val="24"/>
        </w:rPr>
        <w:fldChar w:fldCharType="begin"/>
      </w:r>
      <w:r>
        <w:rPr>
          <w:szCs w:val="24"/>
        </w:rPr>
        <w:instrText xml:space="preserve"> HYPERLINK \l _Toc9914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：投标人的类似业绩证明材料</w:t>
      </w:r>
      <w:r>
        <w:tab/>
      </w:r>
      <w:r>
        <w:fldChar w:fldCharType="begin"/>
      </w:r>
      <w:r>
        <w:instrText xml:space="preserve"> PAGEREF _Toc9914 \h </w:instrText>
      </w:r>
      <w:r>
        <w:fldChar w:fldCharType="separate"/>
      </w:r>
      <w:r>
        <w:t>42</w:t>
      </w:r>
      <w:r>
        <w:fldChar w:fldCharType="end"/>
      </w:r>
      <w:r>
        <w:rPr>
          <w:szCs w:val="24"/>
        </w:rPr>
        <w:fldChar w:fldCharType="end"/>
      </w:r>
    </w:p>
    <w:p w14:paraId="49992E06">
      <w:pPr>
        <w:pStyle w:val="12"/>
        <w:tabs>
          <w:tab w:val="right" w:leader="dot" w:pos="9752"/>
        </w:tabs>
        <w:rPr>
          <w:rFonts w:hint="default" w:ascii="宋体" w:hAnsi="宋体" w:eastAsia="宋体" w:cs="Times New Roman"/>
          <w:lang w:val="en-US" w:eastAsia="zh-CN"/>
        </w:rPr>
      </w:pPr>
      <w:r>
        <w:rPr>
          <w:rFonts w:hint="eastAsia"/>
          <w:szCs w:val="24"/>
          <w:lang w:val="en-US" w:eastAsia="zh-CN"/>
        </w:rPr>
        <w:t>格式16：</w:t>
      </w:r>
      <w:r>
        <w:rPr>
          <w:rFonts w:hint="eastAsia" w:ascii="宋体" w:hAnsi="宋体" w:cs="Times New Roman"/>
          <w:lang w:val="zh-CN"/>
        </w:rPr>
        <w:t>中小企业声明函（货物）</w:t>
      </w:r>
      <w:r>
        <w:tab/>
      </w:r>
      <w:r>
        <w:rPr>
          <w:rFonts w:hint="eastAsia"/>
          <w:lang w:val="en-US" w:eastAsia="zh-CN"/>
        </w:rPr>
        <w:t>43</w:t>
      </w:r>
    </w:p>
    <w:p w14:paraId="211FEAE7">
      <w:pPr>
        <w:pStyle w:val="12"/>
        <w:tabs>
          <w:tab w:val="right" w:leader="dot" w:pos="9752"/>
        </w:tabs>
        <w:rPr>
          <w:rFonts w:hint="default" w:eastAsia="宋体"/>
          <w:lang w:val="en-US" w:eastAsia="zh-CN"/>
        </w:rPr>
      </w:pPr>
      <w:r>
        <w:rPr>
          <w:rFonts w:hint="eastAsia" w:ascii="宋体" w:hAnsi="宋体" w:cs="Times New Roman"/>
          <w:lang w:val="en-US" w:eastAsia="zh-CN"/>
        </w:rPr>
        <w:t>格式17：</w:t>
      </w:r>
      <w:r>
        <w:rPr>
          <w:rFonts w:hint="eastAsia" w:ascii="宋体" w:hAnsi="宋体" w:cs="Times New Roman"/>
          <w:lang w:val="zh-CN"/>
        </w:rPr>
        <w:t>残疾人福利性单位声明函</w:t>
      </w:r>
      <w:r>
        <w:tab/>
      </w:r>
      <w:r>
        <w:rPr>
          <w:rFonts w:hint="eastAsia"/>
          <w:lang w:val="en-US" w:eastAsia="zh-CN"/>
        </w:rPr>
        <w:t>44</w:t>
      </w:r>
    </w:p>
    <w:p w14:paraId="4D5BB0B9">
      <w:pPr>
        <w:pStyle w:val="12"/>
        <w:tabs>
          <w:tab w:val="right" w:leader="dot" w:pos="9752"/>
        </w:tabs>
        <w:rPr>
          <w:rFonts w:hint="default" w:eastAsia="宋体"/>
          <w:lang w:val="en-US" w:eastAsia="zh-CN"/>
        </w:rPr>
      </w:pPr>
      <w:r>
        <w:rPr>
          <w:rFonts w:hint="eastAsia" w:ascii="宋体" w:hAnsi="宋体" w:eastAsia="宋体" w:cs="Times New Roman"/>
          <w:b/>
          <w:bCs/>
          <w:caps/>
          <w:kern w:val="2"/>
          <w:sz w:val="24"/>
          <w:szCs w:val="20"/>
          <w:lang w:val="en-US" w:eastAsia="zh-CN" w:bidi="ar-SA"/>
        </w:rPr>
        <w:t>格式18</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45</w:t>
      </w:r>
    </w:p>
    <w:p w14:paraId="74A19459">
      <w:pPr>
        <w:pStyle w:val="12"/>
        <w:tabs>
          <w:tab w:val="right" w:leader="dot" w:pos="9752"/>
        </w:tabs>
        <w:rPr>
          <w:rFonts w:hint="eastAsia" w:eastAsia="宋体"/>
          <w:lang w:val="en-US" w:eastAsia="zh-CN"/>
        </w:rPr>
      </w:pPr>
      <w:r>
        <w:rPr>
          <w:szCs w:val="24"/>
        </w:rPr>
        <w:fldChar w:fldCharType="begin"/>
      </w:r>
      <w:r>
        <w:rPr>
          <w:szCs w:val="24"/>
        </w:rPr>
        <w:instrText xml:space="preserve"> HYPERLINK \l _Toc8017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：投标人认为在其他方面有必要说明的事项</w:t>
      </w:r>
      <w:r>
        <w:tab/>
      </w:r>
      <w:r>
        <w:rPr>
          <w:rFonts w:hint="eastAsia"/>
          <w:lang w:val="en-US" w:eastAsia="zh-CN"/>
        </w:rPr>
        <w:t>4</w:t>
      </w:r>
      <w:r>
        <w:rPr>
          <w:szCs w:val="24"/>
        </w:rPr>
        <w:fldChar w:fldCharType="end"/>
      </w:r>
      <w:r>
        <w:rPr>
          <w:rFonts w:hint="eastAsia"/>
          <w:szCs w:val="24"/>
          <w:lang w:val="en-US" w:eastAsia="zh-CN"/>
        </w:rPr>
        <w:t>6</w:t>
      </w:r>
    </w:p>
    <w:p w14:paraId="2EE2CA7C">
      <w:pPr>
        <w:pStyle w:val="12"/>
        <w:tabs>
          <w:tab w:val="right" w:leader="dot" w:pos="9752"/>
        </w:tabs>
      </w:pPr>
      <w:r>
        <w:rPr>
          <w:szCs w:val="24"/>
        </w:rPr>
        <w:fldChar w:fldCharType="begin"/>
      </w:r>
      <w:r>
        <w:rPr>
          <w:szCs w:val="24"/>
        </w:rPr>
        <w:instrText xml:space="preserve"> HYPERLINK \l _Toc28339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_Toc28339 \h </w:instrText>
      </w:r>
      <w:r>
        <w:fldChar w:fldCharType="separate"/>
      </w:r>
      <w:r>
        <w:t>50</w:t>
      </w:r>
      <w:r>
        <w:fldChar w:fldCharType="end"/>
      </w:r>
      <w:r>
        <w:rPr>
          <w:szCs w:val="24"/>
        </w:rPr>
        <w:fldChar w:fldCharType="end"/>
      </w:r>
    </w:p>
    <w:p w14:paraId="6C090ECF">
      <w:pPr>
        <w:spacing w:line="400" w:lineRule="exact"/>
        <w:jc w:val="distribute"/>
        <w:rPr>
          <w:szCs w:val="24"/>
        </w:rPr>
        <w:sectPr>
          <w:headerReference r:id="rId3" w:type="default"/>
          <w:footerReference r:id="rId4" w:type="default"/>
          <w:pgSz w:w="11906" w:h="16838"/>
          <w:pgMar w:top="1020" w:right="1134" w:bottom="1020" w:left="1020" w:header="851" w:footer="850" w:gutter="0"/>
          <w:cols w:space="720" w:num="1"/>
          <w:rtlGutter w:val="0"/>
          <w:docGrid w:linePitch="312" w:charSpace="0"/>
        </w:sectPr>
      </w:pPr>
      <w:r>
        <w:rPr>
          <w:szCs w:val="24"/>
        </w:rPr>
        <w:fldChar w:fldCharType="end"/>
      </w:r>
    </w:p>
    <w:p w14:paraId="72944640">
      <w:pPr>
        <w:jc w:val="center"/>
        <w:outlineLvl w:val="0"/>
        <w:rPr>
          <w:b/>
          <w:sz w:val="28"/>
        </w:rPr>
      </w:pPr>
      <w:bookmarkStart w:id="0" w:name="_Toc18531"/>
      <w:bookmarkStart w:id="1" w:name="_Toc440276621"/>
      <w:bookmarkStart w:id="2" w:name="_Toc10230"/>
      <w:bookmarkStart w:id="3" w:name="_Toc29350"/>
      <w:bookmarkStart w:id="4" w:name="_Toc428180536"/>
      <w:r>
        <w:rPr>
          <w:rFonts w:hint="eastAsia"/>
          <w:b/>
          <w:sz w:val="28"/>
        </w:rPr>
        <w:t>第一部分  投标人须知前附表</w:t>
      </w:r>
      <w:bookmarkEnd w:id="0"/>
      <w:bookmarkEnd w:id="1"/>
      <w:bookmarkEnd w:id="2"/>
      <w:bookmarkEnd w:id="3"/>
    </w:p>
    <w:p w14:paraId="51B96116">
      <w:pPr>
        <w:jc w:val="left"/>
      </w:pPr>
    </w:p>
    <w:p w14:paraId="696E57F6">
      <w:pPr>
        <w:jc w:val="center"/>
        <w:rPr>
          <w:rFonts w:hint="eastAsia"/>
          <w:sz w:val="44"/>
        </w:rPr>
      </w:pPr>
      <w:r>
        <w:rPr>
          <w:rFonts w:hint="eastAsia"/>
          <w:sz w:val="44"/>
        </w:rPr>
        <w:t>竞争性磋商公告</w:t>
      </w:r>
    </w:p>
    <w:p w14:paraId="11F4AE16">
      <w:pPr>
        <w:rPr>
          <w:rFonts w:hint="eastAsia"/>
        </w:rPr>
      </w:pPr>
    </w:p>
    <w:tbl>
      <w:tblPr>
        <w:tblStyle w:val="1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51E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6821099C">
            <w:pPr>
              <w:widowControl/>
              <w:spacing w:line="320" w:lineRule="exact"/>
              <w:rPr>
                <w:rFonts w:ascii="宋体" w:hAnsi="宋体" w:cs="宋体"/>
                <w:kern w:val="0"/>
                <w:sz w:val="24"/>
                <w:szCs w:val="24"/>
              </w:rPr>
            </w:pPr>
            <w:bookmarkStart w:id="5" w:name="OLE_LINK1"/>
            <w:r>
              <w:rPr>
                <w:rFonts w:ascii="宋体" w:hAnsi="宋体" w:cs="宋体"/>
                <w:kern w:val="0"/>
                <w:sz w:val="24"/>
                <w:szCs w:val="24"/>
              </w:rPr>
              <w:t>采购项目编号</w:t>
            </w:r>
          </w:p>
        </w:tc>
        <w:tc>
          <w:tcPr>
            <w:tcW w:w="7620" w:type="dxa"/>
            <w:noWrap w:val="0"/>
            <w:vAlign w:val="center"/>
          </w:tcPr>
          <w:p w14:paraId="36A39D02">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宁政采磋商（货物）2025-044号</w:t>
            </w:r>
          </w:p>
        </w:tc>
      </w:tr>
      <w:tr w14:paraId="334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13F1B343">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6E5077F">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西宁市第十四中学标准化考场升级改造项目</w:t>
            </w:r>
          </w:p>
        </w:tc>
      </w:tr>
      <w:tr w14:paraId="73C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0BCF2D28">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78013686">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0632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168603BE">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62EE5923">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99</w:t>
            </w:r>
            <w:r>
              <w:rPr>
                <w:rFonts w:hint="eastAsia" w:ascii="宋体" w:hAnsi="宋体" w:cs="方正小标宋简体"/>
                <w:kern w:val="0"/>
                <w:sz w:val="24"/>
                <w:szCs w:val="24"/>
              </w:rPr>
              <w:t>万元</w:t>
            </w:r>
          </w:p>
        </w:tc>
      </w:tr>
      <w:tr w14:paraId="3B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24A9691E">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0565BD53">
            <w:pPr>
              <w:keepNext w:val="0"/>
              <w:keepLines w:val="0"/>
              <w:widowControl/>
              <w:suppressLineNumbers w:val="0"/>
              <w:jc w:val="both"/>
              <w:textAlignment w:val="center"/>
              <w:rPr>
                <w:rFonts w:hint="eastAsia" w:ascii="宋体" w:hAnsi="宋体" w:eastAsia="宋体" w:cs="方正小标宋简体"/>
                <w:kern w:val="0"/>
                <w:sz w:val="24"/>
                <w:szCs w:val="24"/>
                <w:lang w:val="en-US" w:eastAsia="zh-CN"/>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4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4AEB8132">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134303D9">
            <w:pPr>
              <w:pStyle w:val="18"/>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1AB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2694" w:type="dxa"/>
            <w:noWrap w:val="0"/>
            <w:vAlign w:val="center"/>
          </w:tcPr>
          <w:p w14:paraId="3006A078">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4385F86E">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1、应具备《政府采购法》第22条所规定的条件：</w:t>
            </w:r>
          </w:p>
          <w:p w14:paraId="2F6F7C25">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（1）投标人的营业执照等证明文件，自然人的身份证明；</w:t>
            </w:r>
          </w:p>
          <w:p w14:paraId="77CE094A">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（2）参加政府采购活动前3年内在经营活动中没有重大违法记录的书面声明；</w:t>
            </w:r>
          </w:p>
          <w:p w14:paraId="775D1DAF">
            <w:pPr>
              <w:widowControl/>
              <w:spacing w:line="3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（3）具备法律、行政法规规定的其他条件的证明材料。</w:t>
            </w:r>
          </w:p>
          <w:p w14:paraId="17959FF2">
            <w:pPr>
              <w:widowControl/>
              <w:spacing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2、经信用中国（www.creditchina.gov.cn）、中国政府采购网（www.ccgp.gov.cn）等渠道查询后，列入失信被执行人、重大税收违法案件当事人名单、政府采购严重违法失信行为记录名单的，取消投标资格。（</w:t>
            </w:r>
            <w:r>
              <w:rPr>
                <w:rFonts w:hint="eastAsia" w:asciiTheme="minorEastAsia" w:hAnsiTheme="minorEastAsia" w:eastAsiaTheme="minorEastAsia" w:cstheme="minorEastAsia"/>
                <w:sz w:val="24"/>
                <w:szCs w:val="24"/>
                <w:lang w:eastAsia="zh-CN"/>
              </w:rPr>
              <w:t>以现场实际查验为准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14:paraId="1BFBF056">
            <w:pPr>
              <w:widowControl/>
              <w:spacing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3、单位负责人为同一人或者存在直接控股、管理关系的不同供应商，不得参加同一合同项下的政府采购活动。否则，皆取消投标资格</w:t>
            </w:r>
            <w:r>
              <w:rPr>
                <w:rFonts w:hint="eastAsia" w:asciiTheme="minorEastAsia" w:hAnsiTheme="minorEastAsia" w:eastAsiaTheme="minorEastAsia" w:cstheme="minorEastAsia"/>
                <w:sz w:val="24"/>
                <w:szCs w:val="24"/>
                <w:lang w:eastAsia="zh-CN"/>
              </w:rPr>
              <w:t>；</w:t>
            </w:r>
          </w:p>
          <w:p w14:paraId="04007CAF">
            <w:pPr>
              <w:widowControl/>
              <w:spacing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4、为本采购项目提供整体设计、规范编制或者项目管理、监理、检测等服务的供应商，不得再参加该采购项目的其他采购活动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 w:val="24"/>
                <w:szCs w:val="24"/>
                <w:lang w:eastAsia="zh-CN"/>
              </w:rPr>
              <w:t>；</w:t>
            </w:r>
          </w:p>
          <w:p w14:paraId="710160AD">
            <w:pPr>
              <w:widowControl/>
              <w:spacing w:line="32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5、本项目不接受供应商以联合体方式进行投标</w:t>
            </w:r>
            <w:r>
              <w:rPr>
                <w:rFonts w:hint="eastAsia" w:asciiTheme="minorEastAsia" w:hAnsiTheme="minorEastAsia" w:eastAsiaTheme="minorEastAsia" w:cstheme="minorEastAsia"/>
                <w:sz w:val="24"/>
                <w:szCs w:val="24"/>
                <w:lang w:eastAsia="zh-CN"/>
              </w:rPr>
              <w:t>；</w:t>
            </w:r>
          </w:p>
          <w:p w14:paraId="690245CA">
            <w:pPr>
              <w:widowControl/>
              <w:spacing w:line="320" w:lineRule="exact"/>
              <w:jc w:val="left"/>
              <w:rPr>
                <w:rFonts w:hint="eastAsia"/>
                <w:lang w:eastAsia="zh-CN"/>
              </w:rPr>
            </w:pPr>
            <w:r>
              <w:rPr>
                <w:rFonts w:hint="eastAsia" w:asciiTheme="minorEastAsia" w:hAnsiTheme="minorEastAsia" w:eastAsiaTheme="minorEastAsia" w:cstheme="minorEastAsia"/>
                <w:sz w:val="24"/>
                <w:szCs w:val="24"/>
              </w:rPr>
              <w:t>6、招标文件中规定的其他资质条件</w:t>
            </w:r>
            <w:r>
              <w:rPr>
                <w:rFonts w:hint="eastAsia" w:asciiTheme="minorEastAsia" w:hAnsiTheme="minorEastAsia" w:eastAsiaTheme="minorEastAsia" w:cstheme="minorEastAsia"/>
                <w:sz w:val="24"/>
                <w:szCs w:val="24"/>
                <w:lang w:eastAsia="zh-CN"/>
              </w:rPr>
              <w:t>；</w:t>
            </w:r>
          </w:p>
        </w:tc>
      </w:tr>
      <w:tr w14:paraId="6CB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4B6F30E8">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6EB64FC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17</w:t>
            </w:r>
            <w:r>
              <w:rPr>
                <w:rFonts w:hint="eastAsia" w:ascii="宋体" w:hAnsi="宋体" w:cs="Tahoma"/>
                <w:color w:val="0000FF"/>
                <w:kern w:val="0"/>
                <w:sz w:val="24"/>
                <w:szCs w:val="24"/>
              </w:rPr>
              <w:t>日</w:t>
            </w:r>
          </w:p>
        </w:tc>
      </w:tr>
      <w:tr w14:paraId="757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268DC5D">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56ABD348">
            <w:pPr>
              <w:pStyle w:val="19"/>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17</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24</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546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8C6C93E">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2FBF0D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14:paraId="197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7631B5E7">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26D6B5B4">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384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77FB944E">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7890491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29</w:t>
            </w:r>
            <w:r>
              <w:rPr>
                <w:rFonts w:hint="eastAsia" w:ascii="宋体" w:hAnsi="宋体" w:cs="Tahoma"/>
                <w:color w:val="0000FF"/>
                <w:kern w:val="0"/>
                <w:sz w:val="24"/>
                <w:szCs w:val="24"/>
              </w:rPr>
              <w:t>日上午 9:15:00时</w:t>
            </w:r>
          </w:p>
        </w:tc>
      </w:tr>
      <w:tr w14:paraId="537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94" w:type="dxa"/>
            <w:noWrap w:val="0"/>
            <w:vAlign w:val="center"/>
          </w:tcPr>
          <w:p w14:paraId="2A40CEB2">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67793D5F">
            <w:pPr>
              <w:widowControl/>
              <w:spacing w:before="100" w:beforeAutospacing="1" w:after="100" w:afterAutospacing="1"/>
              <w:jc w:val="left"/>
              <w:rPr>
                <w:rFonts w:hint="eastAsia"/>
                <w:sz w:val="24"/>
                <w:szCs w:val="24"/>
              </w:rPr>
            </w:pPr>
            <w:r>
              <w:rPr>
                <w:rFonts w:hint="eastAsia"/>
                <w:sz w:val="24"/>
                <w:szCs w:val="24"/>
              </w:rPr>
              <w:t>政采云平台（www.zcygov.cn）</w:t>
            </w:r>
          </w:p>
          <w:p w14:paraId="1E32AB0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049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06E830AF">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7EABA152">
            <w:pPr>
              <w:rPr>
                <w:rFonts w:hint="eastAsia" w:ascii="宋体" w:hAnsi="宋体" w:cs="Tahoma"/>
                <w:kern w:val="0"/>
                <w:sz w:val="24"/>
                <w:szCs w:val="24"/>
              </w:rPr>
            </w:pPr>
            <w:r>
              <w:rPr>
                <w:rFonts w:hint="eastAsia" w:ascii="宋体" w:hAnsi="Cambria" w:cs="宋体"/>
                <w:color w:val="auto"/>
                <w:kern w:val="0"/>
                <w:sz w:val="24"/>
                <w:szCs w:val="24"/>
                <w:lang w:val="zh-CN"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不接受答疑或澄清按无效投标处理</w:t>
            </w:r>
            <w:r>
              <w:rPr>
                <w:rFonts w:hint="eastAsia" w:ascii="宋体" w:hAnsi="Cambria" w:eastAsia="宋体" w:cs="宋体"/>
                <w:color w:val="auto"/>
                <w:kern w:val="0"/>
                <w:sz w:val="24"/>
                <w:szCs w:val="24"/>
                <w:lang w:val="zh-CN"/>
              </w:rPr>
              <w:t>。</w:t>
            </w:r>
          </w:p>
        </w:tc>
      </w:tr>
      <w:tr w14:paraId="71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75EB61D0">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1C6E082C">
            <w:pPr>
              <w:rPr>
                <w:rFonts w:hint="eastAsia" w:ascii="宋体" w:hAnsi="宋体" w:cs="宋体"/>
                <w:kern w:val="0"/>
                <w:sz w:val="24"/>
                <w:szCs w:val="24"/>
              </w:rPr>
            </w:pPr>
            <w:r>
              <w:rPr>
                <w:rFonts w:hint="eastAsia" w:ascii="宋体" w:hAnsi="宋体" w:cs="宋体"/>
                <w:kern w:val="0"/>
                <w:sz w:val="24"/>
                <w:szCs w:val="24"/>
                <w:lang w:eastAsia="zh-CN"/>
              </w:rPr>
              <w:t>西宁市教育考试院</w:t>
            </w:r>
            <w:r>
              <w:rPr>
                <w:rFonts w:hint="eastAsia" w:ascii="宋体" w:hAnsi="宋体" w:cs="宋体"/>
                <w:kern w:val="0"/>
                <w:sz w:val="24"/>
                <w:szCs w:val="24"/>
              </w:rPr>
              <w:t xml:space="preserve">        </w:t>
            </w:r>
          </w:p>
          <w:p w14:paraId="3A528E74">
            <w:pPr>
              <w:rPr>
                <w:rFonts w:hint="default" w:ascii="宋体" w:hAnsi="宋体" w:eastAsia="宋体" w:cs="宋体"/>
                <w:kern w:val="0"/>
                <w:sz w:val="24"/>
                <w:szCs w:val="24"/>
                <w:lang w:val="en-US" w:eastAsia="zh-CN"/>
              </w:rPr>
            </w:pPr>
            <w:r>
              <w:rPr>
                <w:rFonts w:hint="eastAsia" w:ascii="宋体" w:hAnsi="宋体" w:cs="Tahoma"/>
                <w:kern w:val="0"/>
                <w:sz w:val="24"/>
                <w:szCs w:val="24"/>
              </w:rPr>
              <w:t>联系人：</w:t>
            </w:r>
            <w:r>
              <w:rPr>
                <w:rFonts w:hint="eastAsia" w:ascii="宋体" w:hAnsi="宋体" w:cs="Tahoma"/>
                <w:kern w:val="0"/>
                <w:sz w:val="24"/>
                <w:szCs w:val="24"/>
                <w:lang w:val="en-US" w:eastAsia="zh-CN"/>
              </w:rPr>
              <w:t>张先生</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0971-</w:t>
            </w:r>
            <w:r>
              <w:rPr>
                <w:rFonts w:hint="eastAsia" w:ascii="宋体" w:hAnsi="宋体"/>
                <w:color w:val="auto"/>
                <w:kern w:val="0"/>
                <w:sz w:val="24"/>
                <w:szCs w:val="24"/>
              </w:rPr>
              <w:t>4393025</w:t>
            </w:r>
          </w:p>
        </w:tc>
      </w:tr>
      <w:tr w14:paraId="53E2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747C899F">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37EF88CB">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47FD40BE">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val="en-US" w:eastAsia="zh-CN"/>
              </w:rPr>
              <w:t>段先生</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2EA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2694" w:type="dxa"/>
            <w:noWrap w:val="0"/>
            <w:vAlign w:val="center"/>
          </w:tcPr>
          <w:p w14:paraId="115E7C33">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1CD5B3D">
            <w:pPr>
              <w:widowControl/>
              <w:spacing w:line="320" w:lineRule="exact"/>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cs="Times New Roman"/>
                <w:sz w:val="24"/>
                <w:szCs w:val="24"/>
                <w:lang w:eastAsia="zh-CN"/>
              </w:rPr>
              <w:t>；</w:t>
            </w:r>
          </w:p>
          <w:p w14:paraId="13B106EB">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2、线上电子化开评标系统操作及办理CA锁等相关事宜请咨询政采云：咨询电话：</w:t>
            </w:r>
            <w:r>
              <w:rPr>
                <w:rFonts w:hint="eastAsia" w:ascii="Times New Roman" w:hAnsi="Times New Roman" w:eastAsia="宋体" w:cs="Times New Roman"/>
                <w:sz w:val="24"/>
                <w:szCs w:val="24"/>
                <w:lang w:val="en-US" w:eastAsia="zh-CN"/>
              </w:rPr>
              <w:t>95763</w:t>
            </w:r>
            <w:r>
              <w:rPr>
                <w:rFonts w:hint="eastAsia" w:cs="Times New Roman"/>
                <w:sz w:val="24"/>
                <w:szCs w:val="24"/>
                <w:lang w:val="en-US" w:eastAsia="zh-CN"/>
              </w:rPr>
              <w:t>；</w:t>
            </w:r>
          </w:p>
          <w:p w14:paraId="1E545856">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3、线上CA：</w:t>
            </w:r>
          </w:p>
          <w:p w14:paraId="1FE4136A">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PC咨询网址（可及时反馈问题截图，让客服快速定位问题）:http://tseal.cn/k.html，咨询电话：</w:t>
            </w:r>
            <w:r>
              <w:rPr>
                <w:rFonts w:hint="eastAsia" w:ascii="Times New Roman" w:hAnsi="Times New Roman" w:eastAsia="宋体" w:cs="Times New Roman"/>
                <w:sz w:val="24"/>
                <w:szCs w:val="24"/>
                <w:lang w:val="en-US" w:eastAsia="zh-CN"/>
              </w:rPr>
              <w:t>95763</w:t>
            </w:r>
            <w:r>
              <w:rPr>
                <w:rFonts w:hint="eastAsia" w:cs="Times New Roman"/>
                <w:sz w:val="24"/>
                <w:szCs w:val="24"/>
                <w:lang w:val="en-US" w:eastAsia="zh-CN"/>
              </w:rPr>
              <w:t>；</w:t>
            </w:r>
          </w:p>
          <w:p w14:paraId="0C8E849A">
            <w:pPr>
              <w:widowControl/>
              <w:spacing w:line="320" w:lineRule="exact"/>
              <w:jc w:val="left"/>
              <w:rPr>
                <w:rFonts w:hint="eastAsia" w:cs="Times New Roman"/>
                <w:color w:val="0000FF"/>
                <w:sz w:val="24"/>
                <w:szCs w:val="24"/>
                <w:lang w:val="en-US" w:eastAsia="zh-CN"/>
              </w:rPr>
            </w:pPr>
            <w:r>
              <w:rPr>
                <w:rFonts w:hint="eastAsia" w:cs="Times New Roman"/>
                <w:color w:val="0000FF"/>
                <w:sz w:val="24"/>
                <w:szCs w:val="24"/>
                <w:lang w:val="en-US" w:eastAsia="zh-CN"/>
              </w:rPr>
              <w:t>4、供货期：15天；</w:t>
            </w:r>
          </w:p>
          <w:p w14:paraId="37B03ADC">
            <w:pPr>
              <w:widowControl/>
              <w:spacing w:line="320" w:lineRule="exact"/>
              <w:jc w:val="left"/>
              <w:rPr>
                <w:rFonts w:hint="default" w:cs="Times New Roman"/>
                <w:color w:val="0000FF"/>
                <w:sz w:val="24"/>
                <w:szCs w:val="24"/>
                <w:lang w:val="en-US" w:eastAsia="zh-CN"/>
              </w:rPr>
            </w:pPr>
            <w:r>
              <w:rPr>
                <w:rFonts w:hint="eastAsia" w:cs="Times New Roman"/>
                <w:color w:val="0000FF"/>
                <w:sz w:val="24"/>
                <w:szCs w:val="24"/>
                <w:lang w:val="en-US" w:eastAsia="zh-CN"/>
              </w:rPr>
              <w:t>5、履约保证金：合同金额的3%；</w:t>
            </w:r>
          </w:p>
          <w:p w14:paraId="2088F835">
            <w:pPr>
              <w:widowControl/>
              <w:spacing w:line="320" w:lineRule="exact"/>
              <w:jc w:val="left"/>
              <w:rPr>
                <w:rFonts w:hint="default" w:cs="Times New Roman"/>
                <w:color w:val="0000FF"/>
                <w:sz w:val="24"/>
                <w:szCs w:val="24"/>
                <w:lang w:val="en-US" w:eastAsia="zh-CN"/>
              </w:rPr>
            </w:pPr>
            <w:r>
              <w:rPr>
                <w:rFonts w:hint="eastAsia" w:cs="Times New Roman"/>
                <w:color w:val="0000FF"/>
                <w:sz w:val="24"/>
                <w:szCs w:val="24"/>
                <w:lang w:val="en-US" w:eastAsia="zh-CN"/>
              </w:rPr>
              <w:t>6、合同预付款：合同金额的35%；</w:t>
            </w:r>
          </w:p>
          <w:p w14:paraId="73933E4C">
            <w:pPr>
              <w:widowControl/>
              <w:spacing w:line="320" w:lineRule="exact"/>
              <w:jc w:val="left"/>
              <w:rPr>
                <w:rFonts w:hint="default" w:ascii="Times New Roman" w:hAnsi="Times New Roman" w:eastAsia="宋体" w:cs="Times New Roman"/>
                <w:lang w:val="en-US" w:eastAsia="zh-CN"/>
              </w:rPr>
            </w:pPr>
            <w:r>
              <w:rPr>
                <w:rFonts w:hint="eastAsia" w:cs="Times New Roman"/>
                <w:color w:val="0000FF"/>
                <w:sz w:val="24"/>
                <w:szCs w:val="24"/>
                <w:lang w:val="en-US" w:eastAsia="zh-CN"/>
              </w:rPr>
              <w:t>7、采购标的物所属行业:制造业。</w:t>
            </w:r>
          </w:p>
        </w:tc>
      </w:tr>
      <w:tr w14:paraId="7B4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70421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66D1182B">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5"/>
    </w:tbl>
    <w:p w14:paraId="0FE77C1B">
      <w:pPr>
        <w:rPr>
          <w:rFonts w:hint="eastAsia"/>
        </w:rPr>
      </w:pPr>
    </w:p>
    <w:p w14:paraId="4C4899E7">
      <w:pPr>
        <w:rPr>
          <w:rFonts w:hint="eastAsia"/>
        </w:rPr>
      </w:pPr>
    </w:p>
    <w:p w14:paraId="1E118731">
      <w:pPr>
        <w:jc w:val="left"/>
        <w:rPr>
          <w:rFonts w:ascii="宋体" w:hAnsi="宋体"/>
          <w:b/>
          <w:sz w:val="24"/>
          <w:szCs w:val="32"/>
        </w:rPr>
      </w:pPr>
    </w:p>
    <w:p w14:paraId="5B24665D">
      <w:pPr>
        <w:jc w:val="center"/>
        <w:rPr>
          <w:rFonts w:hint="eastAsia"/>
          <w:b/>
          <w:sz w:val="28"/>
          <w:lang w:val="zh-CN"/>
        </w:rPr>
      </w:pPr>
    </w:p>
    <w:p w14:paraId="3A0D1B71">
      <w:pPr>
        <w:jc w:val="center"/>
        <w:rPr>
          <w:rFonts w:hint="eastAsia"/>
          <w:b/>
          <w:sz w:val="28"/>
          <w:lang w:val="zh-CN"/>
        </w:rPr>
      </w:pPr>
    </w:p>
    <w:p w14:paraId="05E4EC13">
      <w:pPr>
        <w:jc w:val="center"/>
        <w:rPr>
          <w:rFonts w:hint="eastAsia"/>
          <w:b/>
          <w:sz w:val="28"/>
          <w:lang w:val="zh-CN"/>
        </w:rPr>
      </w:pPr>
    </w:p>
    <w:p w14:paraId="66A9D3BC">
      <w:pPr>
        <w:jc w:val="center"/>
        <w:rPr>
          <w:rFonts w:hint="eastAsia"/>
          <w:b/>
          <w:sz w:val="28"/>
          <w:lang w:val="zh-CN"/>
        </w:rPr>
      </w:pPr>
    </w:p>
    <w:p w14:paraId="5C074706">
      <w:pPr>
        <w:pStyle w:val="3"/>
        <w:rPr>
          <w:rFonts w:hint="eastAsia"/>
          <w:lang w:val="zh-CN" w:eastAsia="zh-CN"/>
        </w:rPr>
      </w:pPr>
    </w:p>
    <w:p w14:paraId="19854F77">
      <w:pPr>
        <w:rPr>
          <w:rFonts w:hint="eastAsia"/>
          <w:lang w:val="zh-CN"/>
        </w:rPr>
      </w:pPr>
    </w:p>
    <w:p w14:paraId="46A20B87">
      <w:pPr>
        <w:pStyle w:val="14"/>
        <w:rPr>
          <w:rFonts w:hint="eastAsia"/>
          <w:lang w:val="zh-CN" w:eastAsia="zh-CN"/>
        </w:rPr>
      </w:pPr>
    </w:p>
    <w:p w14:paraId="6C6D4557">
      <w:pPr>
        <w:rPr>
          <w:rFonts w:hint="eastAsia"/>
          <w:lang w:val="zh-CN" w:eastAsia="zh-CN"/>
        </w:rPr>
      </w:pPr>
    </w:p>
    <w:p w14:paraId="70F8687D">
      <w:pPr>
        <w:rPr>
          <w:rFonts w:hint="eastAsia"/>
          <w:lang w:val="zh-CN" w:eastAsia="zh-CN"/>
        </w:rPr>
      </w:pPr>
    </w:p>
    <w:p w14:paraId="5C69CC3A">
      <w:pPr>
        <w:rPr>
          <w:rFonts w:hint="eastAsia"/>
          <w:lang w:val="zh-CN" w:eastAsia="zh-CN"/>
        </w:rPr>
      </w:pPr>
    </w:p>
    <w:p w14:paraId="508A2B95">
      <w:pPr>
        <w:rPr>
          <w:rFonts w:hint="eastAsia"/>
          <w:lang w:val="zh-CN" w:eastAsia="zh-CN"/>
        </w:rPr>
      </w:pPr>
    </w:p>
    <w:p w14:paraId="66A0A8A5">
      <w:pPr>
        <w:rPr>
          <w:rFonts w:hint="eastAsia"/>
          <w:lang w:val="zh-CN" w:eastAsia="zh-CN"/>
        </w:rPr>
      </w:pPr>
    </w:p>
    <w:p w14:paraId="13EA7972">
      <w:pPr>
        <w:rPr>
          <w:rFonts w:hint="eastAsia"/>
          <w:lang w:val="zh-CN" w:eastAsia="zh-CN"/>
        </w:rPr>
      </w:pPr>
    </w:p>
    <w:p w14:paraId="2BAC6498">
      <w:pPr>
        <w:rPr>
          <w:rFonts w:hint="eastAsia"/>
          <w:lang w:val="zh-CN" w:eastAsia="zh-CN"/>
        </w:rPr>
      </w:pPr>
    </w:p>
    <w:p w14:paraId="06916608">
      <w:pPr>
        <w:rPr>
          <w:rFonts w:hint="eastAsia"/>
          <w:lang w:val="zh-CN" w:eastAsia="zh-CN"/>
        </w:rPr>
      </w:pPr>
    </w:p>
    <w:p w14:paraId="3BDEDBF1">
      <w:pPr>
        <w:rPr>
          <w:rFonts w:hint="eastAsia"/>
          <w:lang w:val="zh-CN" w:eastAsia="zh-CN"/>
        </w:rPr>
      </w:pPr>
    </w:p>
    <w:p w14:paraId="1199B7FC">
      <w:pPr>
        <w:rPr>
          <w:rFonts w:hint="eastAsia"/>
          <w:lang w:val="zh-CN"/>
        </w:rPr>
      </w:pPr>
    </w:p>
    <w:p w14:paraId="7AA8B61E">
      <w:pPr>
        <w:jc w:val="center"/>
        <w:outlineLvl w:val="0"/>
        <w:rPr>
          <w:rFonts w:hint="eastAsia"/>
          <w:b/>
          <w:sz w:val="28"/>
          <w:lang w:val="zh-CN"/>
        </w:rPr>
      </w:pPr>
      <w:bookmarkStart w:id="6" w:name="_Toc32533"/>
    </w:p>
    <w:p w14:paraId="34DE052A">
      <w:pPr>
        <w:jc w:val="center"/>
        <w:outlineLvl w:val="0"/>
        <w:rPr>
          <w:rFonts w:cs="Calibri"/>
          <w:b/>
          <w:sz w:val="28"/>
        </w:rPr>
      </w:pPr>
      <w:bookmarkStart w:id="7" w:name="_Toc6762"/>
      <w:r>
        <w:rPr>
          <w:rFonts w:hint="eastAsia"/>
          <w:b/>
          <w:sz w:val="28"/>
          <w:lang w:val="zh-CN"/>
        </w:rPr>
        <w:t>第二部分</w:t>
      </w:r>
      <w:r>
        <w:rPr>
          <w:rFonts w:cs="Calibri"/>
          <w:b/>
          <w:sz w:val="28"/>
        </w:rPr>
        <w:t xml:space="preserve">  </w:t>
      </w:r>
      <w:r>
        <w:rPr>
          <w:rFonts w:hint="eastAsia"/>
          <w:b/>
          <w:sz w:val="28"/>
          <w:lang w:val="zh-CN"/>
        </w:rPr>
        <w:t>投标人须知</w:t>
      </w:r>
      <w:bookmarkEnd w:id="4"/>
      <w:bookmarkEnd w:id="6"/>
      <w:bookmarkEnd w:id="7"/>
    </w:p>
    <w:p w14:paraId="479DD7BF">
      <w:pPr>
        <w:spacing w:line="400" w:lineRule="exact"/>
        <w:ind w:firstLine="566" w:firstLineChars="235"/>
        <w:rPr>
          <w:rFonts w:cs="Cambria"/>
          <w:b/>
          <w:sz w:val="24"/>
          <w:szCs w:val="24"/>
        </w:rPr>
      </w:pPr>
      <w:bookmarkStart w:id="8"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8"/>
    </w:p>
    <w:p w14:paraId="2C318CC2">
      <w:pPr>
        <w:spacing w:line="400" w:lineRule="exact"/>
        <w:ind w:firstLine="566" w:firstLineChars="235"/>
        <w:rPr>
          <w:rFonts w:hint="eastAsia" w:ascii="宋体" w:hAnsi="宋体"/>
          <w:b/>
          <w:sz w:val="24"/>
          <w:szCs w:val="24"/>
          <w:lang w:val="zh-CN"/>
        </w:rPr>
      </w:pPr>
      <w:bookmarkStart w:id="9" w:name="_Toc428180538"/>
    </w:p>
    <w:p w14:paraId="7C1DF7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9"/>
    </w:p>
    <w:p w14:paraId="32891D4C">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10" w:name="_Toc428180539"/>
    </w:p>
    <w:p w14:paraId="7D7B2F67">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10"/>
    </w:p>
    <w:p w14:paraId="1FCEB21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40BF5C">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47BAA42">
      <w:pPr>
        <w:spacing w:line="400" w:lineRule="exact"/>
        <w:ind w:firstLine="566" w:firstLineChars="235"/>
        <w:rPr>
          <w:b/>
          <w:sz w:val="24"/>
          <w:szCs w:val="24"/>
          <w:lang w:val="zh-CN"/>
        </w:rPr>
      </w:pPr>
      <w:bookmarkStart w:id="11" w:name="_Toc428180540"/>
      <w:r>
        <w:rPr>
          <w:b/>
          <w:sz w:val="24"/>
          <w:szCs w:val="24"/>
          <w:lang w:val="zh-CN"/>
        </w:rPr>
        <w:t>3.</w:t>
      </w:r>
      <w:r>
        <w:rPr>
          <w:rFonts w:hint="eastAsia"/>
          <w:b/>
          <w:sz w:val="24"/>
          <w:szCs w:val="24"/>
          <w:lang w:val="zh-CN"/>
        </w:rPr>
        <w:t>投标费用</w:t>
      </w:r>
      <w:bookmarkEnd w:id="11"/>
    </w:p>
    <w:p w14:paraId="6923FB2B">
      <w:pPr>
        <w:tabs>
          <w:tab w:val="left" w:pos="840"/>
        </w:tabs>
        <w:spacing w:line="400" w:lineRule="exact"/>
        <w:ind w:firstLine="564" w:firstLineChars="235"/>
        <w:rPr>
          <w:rFonts w:ascii="宋体" w:hAnsi="Cambria" w:cs="宋体"/>
          <w:kern w:val="0"/>
          <w:sz w:val="24"/>
          <w:lang w:val="zh-CN"/>
        </w:rPr>
      </w:pPr>
      <w:bookmarkStart w:id="12"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A91111">
      <w:pPr>
        <w:spacing w:line="400" w:lineRule="exact"/>
        <w:ind w:firstLine="566" w:firstLineChars="235"/>
        <w:rPr>
          <w:rFonts w:hint="eastAsia"/>
          <w:b/>
          <w:sz w:val="24"/>
          <w:szCs w:val="24"/>
          <w:lang w:val="zh-CN"/>
        </w:rPr>
      </w:pPr>
    </w:p>
    <w:p w14:paraId="53866AC7">
      <w:pPr>
        <w:spacing w:line="400" w:lineRule="exact"/>
        <w:ind w:firstLine="566" w:firstLineChars="235"/>
        <w:rPr>
          <w:rFonts w:cs="Cambria"/>
          <w:b/>
          <w:sz w:val="24"/>
          <w:szCs w:val="24"/>
        </w:rPr>
      </w:pPr>
      <w:r>
        <w:rPr>
          <w:rFonts w:hint="eastAsia"/>
          <w:b/>
          <w:sz w:val="24"/>
          <w:szCs w:val="24"/>
          <w:lang w:val="zh-CN"/>
        </w:rPr>
        <w:t>二、竞争性磋商文件说明</w:t>
      </w:r>
      <w:bookmarkEnd w:id="12"/>
    </w:p>
    <w:p w14:paraId="02106F57">
      <w:pPr>
        <w:spacing w:line="400" w:lineRule="exact"/>
        <w:ind w:firstLine="566" w:firstLineChars="235"/>
        <w:rPr>
          <w:rFonts w:hint="eastAsia"/>
          <w:b/>
          <w:sz w:val="24"/>
          <w:szCs w:val="24"/>
          <w:lang w:val="zh-CN"/>
        </w:rPr>
      </w:pPr>
      <w:bookmarkStart w:id="13" w:name="_Toc428180542"/>
    </w:p>
    <w:p w14:paraId="35B50D0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3"/>
    </w:p>
    <w:p w14:paraId="065CAEE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466A29E">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894A0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6FAF42C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C07357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2DE5640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1BD4E68C">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633AACC">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3FF853A9">
      <w:pPr>
        <w:spacing w:line="400" w:lineRule="exact"/>
        <w:ind w:firstLine="566" w:firstLineChars="235"/>
        <w:rPr>
          <w:rFonts w:hint="eastAsia" w:ascii="宋体" w:hAnsi="宋体"/>
          <w:b/>
          <w:sz w:val="24"/>
          <w:szCs w:val="24"/>
          <w:lang w:val="zh-CN"/>
        </w:rPr>
      </w:pPr>
      <w:bookmarkStart w:id="14" w:name="_Toc428180543"/>
    </w:p>
    <w:p w14:paraId="3DB968E9">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4"/>
    </w:p>
    <w:p w14:paraId="34C55E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，应在获取竞争性磋商文件之日或者招标文件公告期限届满之日起3日内</w:t>
      </w:r>
      <w:r>
        <w:rPr>
          <w:rFonts w:hint="eastAsia" w:ascii="宋体" w:hAnsi="Cambria" w:cs="宋体"/>
          <w:kern w:val="0"/>
          <w:sz w:val="24"/>
          <w:lang w:val="en-US" w:eastAsia="zh-CN"/>
        </w:rPr>
        <w:t>通过政采云平台提出质疑</w:t>
      </w:r>
      <w:r>
        <w:rPr>
          <w:rFonts w:hint="eastAsia" w:ascii="宋体" w:hAnsi="Cambria" w:cs="宋体"/>
          <w:kern w:val="0"/>
          <w:sz w:val="24"/>
          <w:lang w:val="zh-CN"/>
        </w:rPr>
        <w:t>，集中采购机构在收到投标人的质疑后3日内予以答复，并将变更事宜在青海政府采购网上发布公告，告知本项目的所有潜在投标人。</w:t>
      </w:r>
    </w:p>
    <w:p w14:paraId="58D467FF">
      <w:pPr>
        <w:spacing w:line="400" w:lineRule="exact"/>
        <w:ind w:firstLine="566" w:firstLineChars="235"/>
        <w:rPr>
          <w:rFonts w:hint="eastAsia" w:ascii="宋体" w:hAnsi="宋体"/>
          <w:b/>
          <w:sz w:val="24"/>
          <w:szCs w:val="24"/>
          <w:lang w:val="zh-CN"/>
        </w:rPr>
      </w:pPr>
      <w:bookmarkStart w:id="15" w:name="_Toc428180544"/>
    </w:p>
    <w:p w14:paraId="5B4489E7">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5"/>
    </w:p>
    <w:p w14:paraId="33495A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5C239CF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日的，顺延提交磋商响应文件的截止时间。该澄清或者修改的内容为招标文件的组成部分。</w:t>
      </w:r>
    </w:p>
    <w:p w14:paraId="050AFC7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11AA8468">
      <w:pPr>
        <w:spacing w:line="400" w:lineRule="exact"/>
        <w:ind w:firstLine="566" w:firstLineChars="235"/>
        <w:rPr>
          <w:rFonts w:hint="eastAsia"/>
          <w:b/>
          <w:sz w:val="24"/>
          <w:szCs w:val="24"/>
          <w:lang w:val="zh-CN"/>
        </w:rPr>
      </w:pPr>
      <w:bookmarkStart w:id="16" w:name="_Toc428180545"/>
    </w:p>
    <w:p w14:paraId="40E7E296">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6"/>
    </w:p>
    <w:p w14:paraId="7724A7CD">
      <w:pPr>
        <w:spacing w:line="400" w:lineRule="exact"/>
        <w:ind w:firstLine="566" w:firstLineChars="235"/>
        <w:rPr>
          <w:rFonts w:hint="eastAsia" w:ascii="宋体" w:hAnsi="Cambria" w:cs="宋体"/>
          <w:b/>
          <w:kern w:val="0"/>
          <w:sz w:val="24"/>
          <w:szCs w:val="24"/>
          <w:lang w:val="zh-CN"/>
        </w:rPr>
      </w:pPr>
      <w:bookmarkStart w:id="17" w:name="_Toc428180546"/>
    </w:p>
    <w:p w14:paraId="14ED9E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7"/>
    </w:p>
    <w:p w14:paraId="6C8335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148B36C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4528B1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678E2A53">
      <w:pPr>
        <w:spacing w:line="400" w:lineRule="exact"/>
        <w:ind w:firstLine="566" w:firstLineChars="235"/>
        <w:rPr>
          <w:rFonts w:hint="eastAsia" w:ascii="宋体" w:hAnsi="宋体"/>
          <w:b/>
          <w:sz w:val="24"/>
          <w:szCs w:val="24"/>
          <w:lang w:val="zh-CN"/>
        </w:rPr>
      </w:pPr>
      <w:bookmarkStart w:id="18" w:name="_Toc428180547"/>
    </w:p>
    <w:p w14:paraId="65FBD355">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8"/>
    </w:p>
    <w:p w14:paraId="7D9986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1A057B2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15C311C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22531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175EADE">
      <w:pPr>
        <w:spacing w:line="400" w:lineRule="exact"/>
        <w:rPr>
          <w:rFonts w:hint="eastAsia" w:ascii="宋体" w:hAnsi="宋体"/>
          <w:b/>
          <w:sz w:val="24"/>
          <w:szCs w:val="24"/>
          <w:lang w:val="zh-CN"/>
        </w:rPr>
      </w:pPr>
      <w:bookmarkStart w:id="19" w:name="_Toc428180549"/>
    </w:p>
    <w:p w14:paraId="5CEC332E">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9"/>
    </w:p>
    <w:p w14:paraId="4E1F2D8C">
      <w:pPr>
        <w:spacing w:line="400" w:lineRule="exact"/>
        <w:ind w:firstLine="564" w:firstLineChars="235"/>
        <w:rPr>
          <w:rFonts w:ascii="宋体" w:hAnsi="Cambria" w:cs="宋体"/>
          <w:kern w:val="0"/>
          <w:sz w:val="24"/>
          <w:szCs w:val="24"/>
          <w:lang w:val="zh-CN"/>
        </w:rPr>
      </w:pPr>
      <w:bookmarkStart w:id="20" w:name="_Toc428180550"/>
      <w:r>
        <w:rPr>
          <w:rFonts w:hint="eastAsia" w:ascii="宋体" w:hAnsi="Cambria" w:cs="宋体"/>
          <w:kern w:val="0"/>
          <w:sz w:val="24"/>
          <w:szCs w:val="24"/>
          <w:lang w:val="zh-CN"/>
        </w:rPr>
        <w:t>投标有效期为自开标之日起60天。</w:t>
      </w:r>
    </w:p>
    <w:p w14:paraId="1BD3C825">
      <w:pPr>
        <w:spacing w:line="400" w:lineRule="exact"/>
        <w:ind w:firstLine="566" w:firstLineChars="235"/>
        <w:rPr>
          <w:rFonts w:hint="eastAsia" w:ascii="宋体" w:hAnsi="宋体"/>
          <w:b/>
          <w:sz w:val="24"/>
          <w:szCs w:val="24"/>
          <w:lang w:val="zh-CN"/>
        </w:rPr>
      </w:pPr>
    </w:p>
    <w:p w14:paraId="1293C90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20"/>
    </w:p>
    <w:p w14:paraId="40E8575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39AD18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703DDFE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4A5DE2F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1272A4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5547E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6C3C9AB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9EC1D3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8F5F42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0735EC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04DDBC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）磋商报价表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1</w:t>
      </w:r>
      <w:r>
        <w:rPr>
          <w:rFonts w:hint="eastAsia" w:ascii="宋体" w:hAnsi="Cambria" w:cs="宋体"/>
          <w:kern w:val="0"/>
          <w:sz w:val="24"/>
          <w:szCs w:val="24"/>
          <w:lang w:val="zh-CN"/>
        </w:rPr>
        <w:t>）技术规格响应表</w:t>
      </w:r>
    </w:p>
    <w:p w14:paraId="5567377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573DFA1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）投标产品相关资料</w:t>
      </w:r>
    </w:p>
    <w:p w14:paraId="555649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）投标人的类似业绩证明材料</w:t>
      </w:r>
    </w:p>
    <w:p w14:paraId="49E596B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w:t>
      </w:r>
      <w:r>
        <w:rPr>
          <w:rFonts w:ascii="宋体" w:hAnsi="Cambria" w:cs="宋体"/>
          <w:kern w:val="0"/>
          <w:sz w:val="24"/>
          <w:szCs w:val="24"/>
          <w:lang w:val="zh-CN"/>
        </w:rPr>
        <w:t>中小企业声明函</w:t>
      </w:r>
    </w:p>
    <w:p w14:paraId="7C04C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16</w:t>
      </w:r>
      <w:r>
        <w:rPr>
          <w:rFonts w:hint="eastAsia" w:ascii="宋体" w:hAnsi="Cambria" w:cs="宋体"/>
          <w:kern w:val="0"/>
          <w:sz w:val="24"/>
          <w:szCs w:val="24"/>
          <w:lang w:val="zh-CN"/>
        </w:rPr>
        <w:t>）残疾人福利性单位声明函</w:t>
      </w:r>
    </w:p>
    <w:p w14:paraId="285DD7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）销售及服务相关内容</w:t>
      </w:r>
    </w:p>
    <w:p w14:paraId="7DB6268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）投标人在其他方面有必要说明的事项</w:t>
      </w:r>
    </w:p>
    <w:p w14:paraId="13A6619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6B5DE29C">
      <w:pPr>
        <w:spacing w:line="400" w:lineRule="exact"/>
        <w:ind w:firstLine="566" w:firstLineChars="235"/>
        <w:rPr>
          <w:rFonts w:hint="eastAsia" w:ascii="宋体" w:hAnsi="宋体"/>
          <w:b/>
          <w:sz w:val="24"/>
          <w:szCs w:val="24"/>
          <w:lang w:val="zh-CN"/>
        </w:rPr>
      </w:pPr>
      <w:bookmarkStart w:id="21" w:name="_Toc428180551"/>
    </w:p>
    <w:p w14:paraId="025C84E0">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1"/>
    </w:p>
    <w:p w14:paraId="0613ACC2">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4D65AA">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393FAD36">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0D908282">
      <w:pPr>
        <w:spacing w:line="400" w:lineRule="exact"/>
        <w:ind w:firstLine="566" w:firstLineChars="235"/>
        <w:rPr>
          <w:rFonts w:hint="eastAsia"/>
          <w:b/>
          <w:sz w:val="24"/>
          <w:szCs w:val="24"/>
          <w:lang w:val="zh-CN"/>
        </w:rPr>
      </w:pPr>
      <w:bookmarkStart w:id="22" w:name="_Toc428180552"/>
    </w:p>
    <w:p w14:paraId="71C68CDE">
      <w:pPr>
        <w:spacing w:line="400" w:lineRule="exact"/>
        <w:ind w:firstLine="566" w:firstLineChars="235"/>
        <w:rPr>
          <w:rFonts w:cs="Cambria"/>
          <w:b/>
          <w:sz w:val="24"/>
          <w:szCs w:val="24"/>
        </w:rPr>
      </w:pPr>
      <w:r>
        <w:rPr>
          <w:rFonts w:hint="eastAsia"/>
          <w:b/>
          <w:sz w:val="24"/>
          <w:szCs w:val="24"/>
          <w:lang w:val="zh-CN"/>
        </w:rPr>
        <w:t>四、磋商响应文件的递交</w:t>
      </w:r>
      <w:bookmarkEnd w:id="22"/>
      <w:r>
        <w:rPr>
          <w:rFonts w:hint="eastAsia"/>
          <w:b/>
          <w:sz w:val="24"/>
          <w:szCs w:val="24"/>
          <w:lang w:val="zh-CN"/>
        </w:rPr>
        <w:t>（供应商无需到现场提交纸质响应文件）</w:t>
      </w:r>
    </w:p>
    <w:p w14:paraId="7CB9F934">
      <w:pPr>
        <w:spacing w:line="400" w:lineRule="exact"/>
        <w:ind w:firstLine="566" w:firstLineChars="235"/>
        <w:rPr>
          <w:rFonts w:hint="eastAsia" w:ascii="宋体" w:hAnsi="宋体"/>
          <w:b/>
          <w:sz w:val="24"/>
          <w:szCs w:val="24"/>
          <w:lang w:val="zh-CN"/>
        </w:rPr>
      </w:pPr>
      <w:bookmarkStart w:id="23" w:name="_Toc428180553"/>
    </w:p>
    <w:p w14:paraId="272F147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3"/>
    </w:p>
    <w:p w14:paraId="071F11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加密电子投标文件需供应商线上填写最终报价表及</w:t>
      </w:r>
      <w:r>
        <w:rPr>
          <w:rFonts w:hint="eastAsia" w:ascii="宋体" w:hAnsi="Cambria" w:cs="宋体"/>
          <w:kern w:val="0"/>
          <w:sz w:val="24"/>
          <w:szCs w:val="24"/>
          <w:lang w:val="zh-CN" w:eastAsia="zh-CN"/>
        </w:rPr>
        <w:t>最终分项报价表</w:t>
      </w:r>
      <w:r>
        <w:rPr>
          <w:rFonts w:hint="eastAsia" w:ascii="宋体" w:hAnsi="Cambria" w:cs="宋体"/>
          <w:kern w:val="0"/>
          <w:sz w:val="24"/>
          <w:szCs w:val="24"/>
          <w:lang w:val="zh-CN"/>
        </w:rPr>
        <w:t>。</w:t>
      </w:r>
    </w:p>
    <w:p w14:paraId="344F10AA">
      <w:pPr>
        <w:spacing w:line="400" w:lineRule="exact"/>
        <w:ind w:firstLine="566" w:firstLineChars="235"/>
        <w:rPr>
          <w:rFonts w:hint="eastAsia" w:ascii="宋体" w:hAnsi="宋体"/>
          <w:b/>
          <w:sz w:val="24"/>
          <w:szCs w:val="24"/>
          <w:lang w:val="zh-CN"/>
        </w:rPr>
      </w:pPr>
      <w:bookmarkStart w:id="24" w:name="_Toc428180554"/>
    </w:p>
    <w:p w14:paraId="399214C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4"/>
    </w:p>
    <w:p w14:paraId="274F0A4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1BB3551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0BEC9D22">
      <w:pPr>
        <w:spacing w:line="400" w:lineRule="exact"/>
        <w:ind w:firstLine="566" w:firstLineChars="235"/>
        <w:rPr>
          <w:rFonts w:ascii="宋体" w:hAnsi="宋体"/>
          <w:b/>
          <w:sz w:val="24"/>
          <w:szCs w:val="24"/>
          <w:lang w:val="zh-CN"/>
        </w:rPr>
      </w:pPr>
      <w:bookmarkStart w:id="25"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5"/>
    </w:p>
    <w:p w14:paraId="7755B7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55D4C794">
      <w:pPr>
        <w:spacing w:line="400" w:lineRule="exact"/>
        <w:ind w:firstLine="566" w:firstLineChars="235"/>
        <w:rPr>
          <w:rFonts w:hint="eastAsia"/>
          <w:b/>
          <w:sz w:val="24"/>
          <w:szCs w:val="24"/>
          <w:lang w:val="zh-CN"/>
        </w:rPr>
      </w:pPr>
      <w:bookmarkStart w:id="26" w:name="_Toc428180556"/>
    </w:p>
    <w:p w14:paraId="722693AF">
      <w:pPr>
        <w:spacing w:line="400" w:lineRule="exact"/>
        <w:ind w:firstLine="566" w:firstLineChars="235"/>
        <w:rPr>
          <w:rFonts w:cs="Cambria"/>
          <w:b/>
          <w:sz w:val="24"/>
          <w:szCs w:val="24"/>
        </w:rPr>
      </w:pPr>
      <w:r>
        <w:rPr>
          <w:rFonts w:hint="eastAsia"/>
          <w:b/>
          <w:sz w:val="24"/>
          <w:szCs w:val="24"/>
          <w:lang w:val="zh-CN"/>
        </w:rPr>
        <w:t>五、评标</w:t>
      </w:r>
      <w:bookmarkEnd w:id="26"/>
    </w:p>
    <w:p w14:paraId="70A053FB">
      <w:pPr>
        <w:spacing w:line="400" w:lineRule="exact"/>
        <w:ind w:firstLine="566" w:firstLineChars="235"/>
        <w:rPr>
          <w:rFonts w:hint="eastAsia" w:ascii="宋体" w:hAnsi="宋体"/>
          <w:b/>
          <w:sz w:val="24"/>
          <w:szCs w:val="24"/>
          <w:lang w:val="zh-CN"/>
        </w:rPr>
      </w:pPr>
      <w:bookmarkStart w:id="27" w:name="_Toc428180557"/>
    </w:p>
    <w:p w14:paraId="58F0E49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7"/>
    </w:p>
    <w:p w14:paraId="018DECB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151143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2B60A0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0FDE99C1">
      <w:pPr>
        <w:spacing w:line="400" w:lineRule="exact"/>
        <w:ind w:firstLine="566" w:firstLineChars="235"/>
        <w:rPr>
          <w:rFonts w:hint="eastAsia"/>
          <w:b/>
          <w:sz w:val="24"/>
          <w:szCs w:val="24"/>
          <w:lang w:val="zh-CN"/>
        </w:rPr>
      </w:pPr>
      <w:bookmarkStart w:id="28" w:name="_Toc428180558"/>
    </w:p>
    <w:p w14:paraId="494FC8D8">
      <w:pPr>
        <w:spacing w:line="400" w:lineRule="exact"/>
        <w:ind w:firstLine="566" w:firstLineChars="235"/>
        <w:rPr>
          <w:rFonts w:cs="Cambria"/>
          <w:b/>
          <w:sz w:val="24"/>
          <w:szCs w:val="24"/>
        </w:rPr>
      </w:pPr>
      <w:r>
        <w:rPr>
          <w:rFonts w:hint="eastAsia"/>
          <w:b/>
          <w:sz w:val="24"/>
          <w:szCs w:val="24"/>
          <w:lang w:val="zh-CN"/>
        </w:rPr>
        <w:t>六、资格审查程序及方法</w:t>
      </w:r>
      <w:bookmarkEnd w:id="28"/>
    </w:p>
    <w:p w14:paraId="48E8B932">
      <w:pPr>
        <w:spacing w:line="400" w:lineRule="exact"/>
        <w:ind w:firstLine="566" w:firstLineChars="235"/>
        <w:rPr>
          <w:rFonts w:hint="eastAsia" w:ascii="宋体" w:hAnsi="宋体"/>
          <w:b/>
          <w:sz w:val="24"/>
          <w:szCs w:val="24"/>
        </w:rPr>
      </w:pPr>
      <w:bookmarkStart w:id="29" w:name="_Toc428180559"/>
    </w:p>
    <w:p w14:paraId="73331147">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5CED4F6B">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3E17A4D0">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51F39625">
      <w:pPr>
        <w:spacing w:line="400" w:lineRule="exact"/>
        <w:ind w:firstLine="566" w:firstLineChars="235"/>
        <w:rPr>
          <w:rFonts w:hint="eastAsia"/>
          <w:b/>
          <w:sz w:val="24"/>
          <w:szCs w:val="24"/>
          <w:lang w:val="zh-CN"/>
        </w:rPr>
      </w:pPr>
      <w:bookmarkStart w:id="30" w:name="_Toc500493778"/>
    </w:p>
    <w:p w14:paraId="382A2869">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30"/>
    </w:p>
    <w:p w14:paraId="4E0113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0458A38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286A1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14E804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10B77D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BF27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7037A6EA">
      <w:pPr>
        <w:spacing w:line="400" w:lineRule="exact"/>
        <w:ind w:firstLine="566" w:firstLineChars="235"/>
        <w:rPr>
          <w:rFonts w:hint="eastAsia"/>
          <w:b/>
          <w:sz w:val="24"/>
          <w:szCs w:val="24"/>
          <w:lang w:val="zh-CN"/>
        </w:rPr>
      </w:pPr>
    </w:p>
    <w:p w14:paraId="7A6BD393">
      <w:pPr>
        <w:spacing w:line="400" w:lineRule="exact"/>
        <w:ind w:firstLine="566" w:firstLineChars="235"/>
        <w:rPr>
          <w:rFonts w:cs="Cambria"/>
          <w:b/>
          <w:sz w:val="24"/>
          <w:szCs w:val="24"/>
        </w:rPr>
      </w:pPr>
      <w:r>
        <w:rPr>
          <w:rFonts w:hint="eastAsia"/>
          <w:b/>
          <w:sz w:val="24"/>
          <w:szCs w:val="24"/>
          <w:lang w:val="zh-CN"/>
        </w:rPr>
        <w:t>七、评标程序及方法</w:t>
      </w:r>
    </w:p>
    <w:p w14:paraId="2D87F91F">
      <w:pPr>
        <w:spacing w:line="400" w:lineRule="exact"/>
        <w:ind w:firstLine="566" w:firstLineChars="235"/>
        <w:rPr>
          <w:rFonts w:hint="eastAsia" w:ascii="宋体" w:hAnsi="Cambria" w:cs="宋体"/>
          <w:b/>
          <w:kern w:val="0"/>
          <w:sz w:val="24"/>
          <w:szCs w:val="24"/>
          <w:lang w:val="zh-CN"/>
        </w:rPr>
      </w:pPr>
    </w:p>
    <w:p w14:paraId="6C5BB1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9"/>
    </w:p>
    <w:p w14:paraId="5EBC9C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由采购人熟悉相关业务的代表以及技术方面的专家组成</w:t>
      </w:r>
      <w:r>
        <w:rPr>
          <w:rFonts w:hint="eastAsia" w:ascii="宋体" w:hAnsi="Cambria" w:cs="宋体"/>
          <w:kern w:val="0"/>
          <w:sz w:val="24"/>
          <w:szCs w:val="24"/>
          <w:lang w:val="zh-CN"/>
        </w:rPr>
        <w:t>；人数为三人及三人以上组成。</w:t>
      </w:r>
    </w:p>
    <w:p w14:paraId="55F81ED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DA8610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A397EE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13512E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7B4339E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C3076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015A4442">
      <w:pPr>
        <w:spacing w:line="400" w:lineRule="exact"/>
        <w:ind w:firstLine="564" w:firstLineChars="235"/>
        <w:rPr>
          <w:rFonts w:hint="eastAsia" w:ascii="宋体" w:hAnsi="Cambria" w:cs="宋体"/>
          <w:kern w:val="0"/>
          <w:sz w:val="24"/>
          <w:szCs w:val="24"/>
          <w:lang w:val="zh-CN"/>
        </w:rPr>
      </w:pPr>
      <w:bookmarkStart w:id="31"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428D64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4E3BB2B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5BC8A5D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72458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64BC606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0A4E9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33F142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1"/>
      <w:bookmarkStart w:id="32" w:name="_Toc325726023"/>
      <w:bookmarkStart w:id="33" w:name="_Toc500493781"/>
      <w:bookmarkStart w:id="34" w:name="_Toc376936754"/>
      <w:bookmarkStart w:id="35" w:name="_Toc428180561"/>
    </w:p>
    <w:p w14:paraId="015553B7">
      <w:pPr>
        <w:spacing w:line="400" w:lineRule="exact"/>
        <w:ind w:firstLine="637" w:firstLineChars="235"/>
        <w:rPr>
          <w:rFonts w:hint="eastAsia" w:ascii="宋体" w:hAnsi="宋体"/>
          <w:b/>
          <w:bCs/>
          <w:kern w:val="0"/>
          <w:sz w:val="27"/>
          <w:szCs w:val="27"/>
        </w:rPr>
      </w:pPr>
    </w:p>
    <w:p w14:paraId="7F848206">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2"/>
      <w:bookmarkEnd w:id="33"/>
      <w:bookmarkEnd w:id="34"/>
    </w:p>
    <w:p w14:paraId="1E5B777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02B8DB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7FD8341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6980F80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40509E1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3929F8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6E4C0D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61EB2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6542A9E">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4DC32E4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6E3460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5BDF4A72">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18E9D76">
      <w:pPr>
        <w:spacing w:line="400" w:lineRule="exact"/>
        <w:ind w:firstLine="480"/>
        <w:jc w:val="left"/>
        <w:rPr>
          <w:rFonts w:hint="eastAsia" w:ascii="宋体" w:hAnsi="宋体"/>
          <w:b/>
          <w:bCs/>
          <w:kern w:val="0"/>
          <w:sz w:val="27"/>
          <w:szCs w:val="27"/>
        </w:rPr>
      </w:pPr>
      <w:bookmarkStart w:id="36" w:name="_Toc500493782"/>
    </w:p>
    <w:p w14:paraId="71F66AA0">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6"/>
    </w:p>
    <w:p w14:paraId="76ED69F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F6AFAD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51B91EF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80E77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CA119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3B632D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41CAEB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4118FB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7" w:name="_Toc325726024"/>
      <w:bookmarkStart w:id="38" w:name="_Toc376936755"/>
      <w:bookmarkStart w:id="39" w:name="_Toc500493783"/>
    </w:p>
    <w:p w14:paraId="3988C0EF">
      <w:pPr>
        <w:spacing w:line="400" w:lineRule="exact"/>
        <w:ind w:firstLine="480"/>
        <w:jc w:val="left"/>
        <w:rPr>
          <w:rFonts w:hint="eastAsia" w:ascii="宋体" w:hAnsi="宋体"/>
          <w:b/>
          <w:bCs/>
          <w:kern w:val="0"/>
          <w:sz w:val="27"/>
          <w:szCs w:val="27"/>
        </w:rPr>
      </w:pPr>
    </w:p>
    <w:p w14:paraId="3789A55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7"/>
      <w:bookmarkEnd w:id="38"/>
      <w:bookmarkEnd w:id="39"/>
    </w:p>
    <w:p w14:paraId="063BF50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2D275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441496B6">
      <w:pPr>
        <w:spacing w:line="400" w:lineRule="exact"/>
        <w:ind w:firstLine="480"/>
        <w:jc w:val="left"/>
        <w:rPr>
          <w:rFonts w:hint="eastAsia" w:ascii="宋体" w:hAnsi="Cambria" w:cs="宋体"/>
          <w:kern w:val="0"/>
          <w:sz w:val="24"/>
          <w:szCs w:val="24"/>
          <w:lang w:val="zh-CN"/>
        </w:rPr>
      </w:pPr>
      <w:r>
        <w:rPr>
          <w:rFonts w:ascii="宋体" w:hAnsi="Cambria" w:cs="宋体"/>
          <w:kern w:val="0"/>
          <w:sz w:val="24"/>
          <w:szCs w:val="24"/>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768C6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p>
    <w:p w14:paraId="57CBF7F3">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须真实，否则，按照有关规定予以处理。</w:t>
      </w:r>
    </w:p>
    <w:p w14:paraId="5C577996">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w:t>
      </w:r>
      <w:bookmarkEnd w:id="35"/>
      <w:bookmarkStart w:id="40" w:name="_Toc325726025"/>
      <w:bookmarkStart w:id="41" w:name="_Toc428180562"/>
      <w:bookmarkStart w:id="42" w:name="_Toc500493784"/>
      <w:bookmarkStart w:id="43" w:name="_Toc376936756"/>
      <w:r>
        <w:rPr>
          <w:rFonts w:hint="eastAsia" w:ascii="宋体" w:hAnsi="Cambria" w:cs="宋体"/>
          <w:kern w:val="0"/>
          <w:sz w:val="24"/>
          <w:szCs w:val="24"/>
          <w:lang w:val="zh-CN"/>
        </w:rPr>
        <w:t>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25B16D14">
      <w:pPr>
        <w:autoSpaceDE w:val="0"/>
        <w:autoSpaceDN w:val="0"/>
        <w:adjustRightInd w:val="0"/>
        <w:spacing w:line="360" w:lineRule="auto"/>
        <w:jc w:val="left"/>
        <w:rPr>
          <w:rFonts w:hint="eastAsia" w:ascii="宋体" w:cs="宋体"/>
          <w:b/>
          <w:bCs/>
          <w:sz w:val="24"/>
          <w:szCs w:val="24"/>
          <w:lang w:val="zh-CN"/>
        </w:rPr>
      </w:pPr>
      <w:r>
        <w:rPr>
          <w:rFonts w:hint="eastAsia" w:ascii="宋体" w:cs="宋体"/>
          <w:b/>
          <w:bCs/>
          <w:sz w:val="24"/>
          <w:szCs w:val="24"/>
          <w:lang w:val="zh-CN"/>
        </w:rPr>
        <w:t>评标标准和分值分配：</w:t>
      </w:r>
    </w:p>
    <w:tbl>
      <w:tblPr>
        <w:tblStyle w:val="15"/>
        <w:tblpPr w:leftFromText="180" w:rightFromText="180" w:horzAnchor="margin" w:tblpXSpec="center" w:tblpY="419"/>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14:paraId="4CBBE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86" w:type="dxa"/>
            <w:tcBorders>
              <w:top w:val="single" w:color="auto" w:sz="4" w:space="0"/>
              <w:left w:val="single" w:color="auto" w:sz="4" w:space="0"/>
              <w:bottom w:val="single" w:color="auto" w:sz="4" w:space="0"/>
              <w:right w:val="single" w:color="auto" w:sz="4" w:space="0"/>
            </w:tcBorders>
            <w:vAlign w:val="center"/>
          </w:tcPr>
          <w:p w14:paraId="0312A921">
            <w:pPr>
              <w:rPr>
                <w:rFonts w:hint="eastAsia" w:ascii="宋体" w:hAnsi="宋体"/>
                <w:sz w:val="21"/>
                <w:szCs w:val="21"/>
              </w:rPr>
            </w:pPr>
            <w:r>
              <w:rPr>
                <w:rFonts w:hint="eastAsia" w:ascii="宋体" w:hAnsi="宋体"/>
                <w:sz w:val="21"/>
                <w:szCs w:val="21"/>
              </w:rPr>
              <w:t>类别</w:t>
            </w:r>
          </w:p>
        </w:tc>
        <w:tc>
          <w:tcPr>
            <w:tcW w:w="1485" w:type="dxa"/>
            <w:tcBorders>
              <w:top w:val="single" w:color="auto" w:sz="4" w:space="0"/>
              <w:left w:val="single" w:color="auto" w:sz="4" w:space="0"/>
              <w:bottom w:val="single" w:color="auto" w:sz="4" w:space="0"/>
              <w:right w:val="single" w:color="auto" w:sz="4" w:space="0"/>
            </w:tcBorders>
            <w:vAlign w:val="center"/>
          </w:tcPr>
          <w:p w14:paraId="7B55D571">
            <w:pPr>
              <w:rPr>
                <w:rFonts w:hint="eastAsia" w:ascii="宋体" w:hAnsi="宋体"/>
                <w:sz w:val="21"/>
                <w:szCs w:val="21"/>
              </w:rPr>
            </w:pPr>
            <w:r>
              <w:rPr>
                <w:rFonts w:hint="eastAsia" w:ascii="宋体" w:hAnsi="宋体"/>
                <w:sz w:val="21"/>
                <w:szCs w:val="21"/>
              </w:rPr>
              <w:t>项目</w:t>
            </w:r>
          </w:p>
        </w:tc>
        <w:tc>
          <w:tcPr>
            <w:tcW w:w="736" w:type="dxa"/>
            <w:tcBorders>
              <w:top w:val="single" w:color="auto" w:sz="4" w:space="0"/>
              <w:left w:val="single" w:color="auto" w:sz="4" w:space="0"/>
              <w:bottom w:val="single" w:color="auto" w:sz="4" w:space="0"/>
              <w:right w:val="single" w:color="auto" w:sz="4" w:space="0"/>
            </w:tcBorders>
            <w:vAlign w:val="center"/>
          </w:tcPr>
          <w:p w14:paraId="31EFD2AF">
            <w:pPr>
              <w:jc w:val="center"/>
              <w:rPr>
                <w:rFonts w:hint="eastAsia" w:ascii="宋体" w:hAnsi="宋体"/>
                <w:sz w:val="21"/>
                <w:szCs w:val="21"/>
              </w:rPr>
            </w:pPr>
            <w:r>
              <w:rPr>
                <w:rFonts w:hint="eastAsia" w:ascii="宋体" w:hAnsi="宋体"/>
                <w:sz w:val="21"/>
                <w:szCs w:val="21"/>
              </w:rPr>
              <w:t>满分 分值</w:t>
            </w:r>
          </w:p>
        </w:tc>
        <w:tc>
          <w:tcPr>
            <w:tcW w:w="5985" w:type="dxa"/>
            <w:tcBorders>
              <w:top w:val="single" w:color="auto" w:sz="4" w:space="0"/>
              <w:left w:val="single" w:color="auto" w:sz="4" w:space="0"/>
              <w:bottom w:val="single" w:color="auto" w:sz="4" w:space="0"/>
              <w:right w:val="single" w:color="auto" w:sz="4" w:space="0"/>
            </w:tcBorders>
            <w:vAlign w:val="center"/>
          </w:tcPr>
          <w:p w14:paraId="52C00B61">
            <w:pPr>
              <w:ind w:firstLine="420"/>
              <w:jc w:val="center"/>
              <w:rPr>
                <w:rFonts w:hint="eastAsia" w:ascii="宋体" w:hAnsi="宋体"/>
                <w:sz w:val="21"/>
                <w:szCs w:val="21"/>
              </w:rPr>
            </w:pPr>
            <w:r>
              <w:rPr>
                <w:rFonts w:hint="eastAsia" w:ascii="宋体" w:hAnsi="宋体"/>
                <w:sz w:val="21"/>
                <w:szCs w:val="21"/>
              </w:rPr>
              <w:t>评审标准</w:t>
            </w:r>
          </w:p>
        </w:tc>
      </w:tr>
      <w:tr w14:paraId="0433D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6" w:hRule="atLeast"/>
        </w:trPr>
        <w:tc>
          <w:tcPr>
            <w:tcW w:w="986" w:type="dxa"/>
            <w:tcBorders>
              <w:top w:val="single" w:color="auto" w:sz="4" w:space="0"/>
              <w:left w:val="single" w:color="auto" w:sz="4" w:space="0"/>
              <w:bottom w:val="single" w:color="auto" w:sz="4" w:space="0"/>
              <w:right w:val="single" w:color="auto" w:sz="4" w:space="0"/>
            </w:tcBorders>
            <w:vAlign w:val="center"/>
          </w:tcPr>
          <w:p w14:paraId="396C88F9">
            <w:pPr>
              <w:rPr>
                <w:rFonts w:hint="eastAsia" w:ascii="宋体" w:hAnsi="宋体"/>
                <w:sz w:val="21"/>
                <w:szCs w:val="21"/>
              </w:rPr>
            </w:pPr>
            <w:r>
              <w:rPr>
                <w:rFonts w:hint="eastAsia" w:ascii="宋体" w:hAnsi="宋体"/>
                <w:sz w:val="21"/>
                <w:szCs w:val="21"/>
              </w:rPr>
              <w:t>投标</w:t>
            </w:r>
          </w:p>
          <w:p w14:paraId="5530A1E5">
            <w:pPr>
              <w:rPr>
                <w:rFonts w:hint="eastAsia" w:ascii="宋体" w:hAnsi="宋体"/>
                <w:sz w:val="21"/>
                <w:szCs w:val="21"/>
              </w:rPr>
            </w:pPr>
            <w:r>
              <w:rPr>
                <w:rFonts w:hint="eastAsia" w:ascii="宋体" w:hAnsi="宋体"/>
                <w:sz w:val="21"/>
                <w:szCs w:val="21"/>
              </w:rPr>
              <w:t>报价</w:t>
            </w:r>
          </w:p>
          <w:p w14:paraId="0114156D">
            <w:pPr>
              <w:rPr>
                <w:rFonts w:hint="eastAsia"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2A1C851B">
            <w:pPr>
              <w:rPr>
                <w:rFonts w:hint="eastAsia" w:ascii="宋体" w:hAnsi="宋体"/>
                <w:sz w:val="21"/>
                <w:szCs w:val="21"/>
              </w:rPr>
            </w:pPr>
            <w:r>
              <w:rPr>
                <w:rFonts w:hint="eastAsia" w:ascii="宋体" w:hAnsi="宋体"/>
                <w:sz w:val="21"/>
                <w:szCs w:val="21"/>
              </w:rPr>
              <w:t>报价分</w:t>
            </w:r>
          </w:p>
        </w:tc>
        <w:tc>
          <w:tcPr>
            <w:tcW w:w="736" w:type="dxa"/>
            <w:tcBorders>
              <w:top w:val="single" w:color="auto" w:sz="4" w:space="0"/>
              <w:left w:val="single" w:color="auto" w:sz="4" w:space="0"/>
              <w:bottom w:val="single" w:color="auto" w:sz="4" w:space="0"/>
              <w:right w:val="single" w:color="auto" w:sz="4" w:space="0"/>
            </w:tcBorders>
            <w:vAlign w:val="center"/>
          </w:tcPr>
          <w:p w14:paraId="2AB83FBE">
            <w:pPr>
              <w:jc w:val="center"/>
              <w:rPr>
                <w:rFonts w:hint="eastAsia" w:ascii="宋体" w:hAnsi="宋体"/>
                <w:sz w:val="21"/>
                <w:szCs w:val="21"/>
              </w:rPr>
            </w:pPr>
            <w:r>
              <w:rPr>
                <w:rFonts w:hint="eastAsia" w:ascii="宋体" w:hAnsi="宋体"/>
                <w:sz w:val="21"/>
                <w:szCs w:val="21"/>
              </w:rPr>
              <w:t>30</w:t>
            </w:r>
          </w:p>
        </w:tc>
        <w:tc>
          <w:tcPr>
            <w:tcW w:w="5985" w:type="dxa"/>
            <w:tcBorders>
              <w:top w:val="single" w:color="auto" w:sz="4" w:space="0"/>
              <w:left w:val="single" w:color="auto" w:sz="4" w:space="0"/>
              <w:bottom w:val="single" w:color="auto" w:sz="4" w:space="0"/>
              <w:right w:val="single" w:color="auto" w:sz="4" w:space="0"/>
            </w:tcBorders>
            <w:vAlign w:val="center"/>
          </w:tcPr>
          <w:p w14:paraId="6CC3B274">
            <w:pPr>
              <w:rPr>
                <w:rFonts w:hint="eastAsia"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30%）×100（四舍五入后保留小数点后两位）。</w:t>
            </w:r>
          </w:p>
          <w:p w14:paraId="481FF8CE">
            <w:pPr>
              <w:rPr>
                <w:rFonts w:hint="eastAsia" w:ascii="宋体" w:hAnsi="宋体"/>
                <w:sz w:val="21"/>
                <w:szCs w:val="21"/>
              </w:rPr>
            </w:pPr>
            <w:r>
              <w:rPr>
                <w:rFonts w:hint="eastAsia" w:ascii="宋体" w:hAnsi="宋体"/>
                <w:sz w:val="21"/>
                <w:szCs w:val="21"/>
              </w:rPr>
              <w:t>注：1、根据《政府采购促进中小企业发展管理办法》（财库{2020}46号）的规定，对于经主管预算单位统筹后未预留份额专门面向中心企业采购的采购项目，以及预留份额项目中的非预留部分采购包，采购人、采购代理机构应当对符合本办法规定的小微企业报价给予10%的扣除，用扣除后的价格参加评审。</w:t>
            </w:r>
          </w:p>
          <w:p w14:paraId="755E2312">
            <w:pPr>
              <w:rPr>
                <w:rFonts w:hint="eastAsia" w:ascii="宋体" w:hAnsi="宋体"/>
                <w:color w:val="000000"/>
                <w:sz w:val="21"/>
                <w:szCs w:val="21"/>
              </w:rPr>
            </w:pPr>
            <w:r>
              <w:rPr>
                <w:rFonts w:hint="eastAsia" w:ascii="宋体" w:hAnsi="宋体"/>
                <w:sz w:val="21"/>
                <w:szCs w:val="21"/>
              </w:rPr>
              <w:t xml:space="preserve">2、监狱企业、残疾人福利性单位属于小型、微型企业的，不重复享受政策。 </w:t>
            </w:r>
          </w:p>
        </w:tc>
      </w:tr>
      <w:tr w14:paraId="6A92F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86" w:type="dxa"/>
            <w:vMerge w:val="restart"/>
            <w:tcBorders>
              <w:top w:val="single" w:color="auto" w:sz="4" w:space="0"/>
              <w:left w:val="single" w:color="auto" w:sz="4" w:space="0"/>
              <w:right w:val="single" w:color="auto" w:sz="4" w:space="0"/>
            </w:tcBorders>
            <w:vAlign w:val="center"/>
          </w:tcPr>
          <w:p w14:paraId="3E3DE306">
            <w:pPr>
              <w:rPr>
                <w:rFonts w:hint="eastAsia" w:ascii="宋体" w:hAnsi="宋体"/>
                <w:sz w:val="21"/>
                <w:szCs w:val="21"/>
              </w:rPr>
            </w:pPr>
            <w:r>
              <w:rPr>
                <w:rFonts w:hint="eastAsia" w:ascii="宋体" w:hAnsi="宋体"/>
                <w:sz w:val="21"/>
                <w:szCs w:val="21"/>
              </w:rPr>
              <w:t>技术</w:t>
            </w:r>
          </w:p>
          <w:p w14:paraId="5026079A">
            <w:pPr>
              <w:rPr>
                <w:rFonts w:hint="eastAsia" w:ascii="宋体" w:hAnsi="宋体"/>
                <w:color w:val="FF0000"/>
                <w:sz w:val="21"/>
                <w:szCs w:val="21"/>
                <w:u w:val="single"/>
              </w:rPr>
            </w:pPr>
            <w:r>
              <w:rPr>
                <w:rFonts w:hint="eastAsia" w:ascii="宋体" w:hAnsi="宋体"/>
                <w:sz w:val="21"/>
                <w:szCs w:val="21"/>
              </w:rPr>
              <w:t>方面</w:t>
            </w:r>
          </w:p>
        </w:tc>
        <w:tc>
          <w:tcPr>
            <w:tcW w:w="1485" w:type="dxa"/>
            <w:tcBorders>
              <w:top w:val="single" w:color="auto" w:sz="4" w:space="0"/>
              <w:left w:val="single" w:color="auto" w:sz="4" w:space="0"/>
              <w:bottom w:val="single" w:color="auto" w:sz="4" w:space="0"/>
              <w:right w:val="single" w:color="auto" w:sz="4" w:space="0"/>
            </w:tcBorders>
            <w:vAlign w:val="center"/>
          </w:tcPr>
          <w:p w14:paraId="0FF636F4">
            <w:pPr>
              <w:rPr>
                <w:rFonts w:hint="eastAsia" w:ascii="宋体" w:hAnsi="宋体"/>
                <w:sz w:val="21"/>
                <w:szCs w:val="21"/>
              </w:rPr>
            </w:pPr>
            <w:r>
              <w:rPr>
                <w:rFonts w:hint="eastAsia" w:ascii="宋体" w:hAnsi="宋体"/>
                <w:sz w:val="21"/>
                <w:szCs w:val="21"/>
              </w:rPr>
              <w:t>技术参数</w:t>
            </w:r>
          </w:p>
        </w:tc>
        <w:tc>
          <w:tcPr>
            <w:tcW w:w="736" w:type="dxa"/>
            <w:tcBorders>
              <w:top w:val="single" w:color="auto" w:sz="4" w:space="0"/>
              <w:left w:val="single" w:color="auto" w:sz="4" w:space="0"/>
              <w:bottom w:val="single" w:color="auto" w:sz="4" w:space="0"/>
              <w:right w:val="single" w:color="auto" w:sz="4" w:space="0"/>
            </w:tcBorders>
            <w:vAlign w:val="center"/>
          </w:tcPr>
          <w:p w14:paraId="43A0838B">
            <w:pPr>
              <w:jc w:val="center"/>
              <w:rPr>
                <w:rFonts w:hint="eastAsia" w:ascii="宋体" w:hAnsi="宋体"/>
                <w:sz w:val="21"/>
                <w:szCs w:val="21"/>
              </w:rPr>
            </w:pPr>
            <w:r>
              <w:rPr>
                <w:rFonts w:hint="eastAsia" w:ascii="宋体" w:hAnsi="宋体"/>
                <w:sz w:val="21"/>
                <w:szCs w:val="21"/>
              </w:rPr>
              <w:t>30</w:t>
            </w:r>
          </w:p>
        </w:tc>
        <w:tc>
          <w:tcPr>
            <w:tcW w:w="5985" w:type="dxa"/>
            <w:tcBorders>
              <w:top w:val="single" w:color="auto" w:sz="4" w:space="0"/>
              <w:left w:val="single" w:color="auto" w:sz="4" w:space="0"/>
              <w:bottom w:val="single" w:color="auto" w:sz="4" w:space="0"/>
              <w:right w:val="single" w:color="auto" w:sz="4" w:space="0"/>
            </w:tcBorders>
            <w:vAlign w:val="center"/>
          </w:tcPr>
          <w:p w14:paraId="452746B4">
            <w:pPr>
              <w:rPr>
                <w:rFonts w:hint="eastAsia" w:hAnsi="宋体"/>
                <w:color w:val="FF0000"/>
                <w:sz w:val="21"/>
                <w:szCs w:val="21"/>
                <w:u w:val="single"/>
              </w:rPr>
            </w:pPr>
            <w:r>
              <w:rPr>
                <w:rFonts w:hint="eastAsia" w:ascii="宋体" w:hAnsi="宋体"/>
                <w:sz w:val="21"/>
                <w:szCs w:val="21"/>
              </w:rPr>
              <w:t>投标产品技术参数和配置完全满足或高于招标文件要求的，得30</w:t>
            </w:r>
            <w:r>
              <w:rPr>
                <w:rFonts w:hint="eastAsia" w:ascii="宋体" w:hAnsi="宋体"/>
                <w:sz w:val="21"/>
                <w:szCs w:val="21"/>
                <w:lang w:val="zh-CN"/>
              </w:rPr>
              <w:t>分</w:t>
            </w:r>
            <w:r>
              <w:rPr>
                <w:rFonts w:hint="eastAsia" w:ascii="宋体" w:hAnsi="宋体"/>
                <w:sz w:val="21"/>
                <w:szCs w:val="21"/>
              </w:rPr>
              <w:t>；每有一项负偏离扣1分，</w:t>
            </w:r>
            <w:r>
              <w:rPr>
                <w:rFonts w:hint="eastAsia" w:ascii="宋体" w:hAnsi="宋体" w:cs="宋体"/>
                <w:color w:val="000000"/>
                <w:kern w:val="0"/>
                <w:sz w:val="21"/>
                <w:szCs w:val="21"/>
              </w:rPr>
              <w:t>扣完为止。</w:t>
            </w:r>
          </w:p>
        </w:tc>
      </w:tr>
      <w:tr w14:paraId="1B4B9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986" w:type="dxa"/>
            <w:vMerge w:val="continue"/>
            <w:tcBorders>
              <w:left w:val="single" w:color="auto" w:sz="4" w:space="0"/>
              <w:right w:val="single" w:color="auto" w:sz="4" w:space="0"/>
            </w:tcBorders>
            <w:vAlign w:val="center"/>
          </w:tcPr>
          <w:p w14:paraId="044CA197">
            <w:pPr>
              <w:ind w:firstLine="420"/>
              <w:jc w:val="center"/>
              <w:rPr>
                <w:rFonts w:hint="eastAsia"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1C1111C4">
            <w:pPr>
              <w:rPr>
                <w:rFonts w:hint="eastAsia" w:ascii="宋体" w:hAnsi="宋体"/>
                <w:sz w:val="21"/>
                <w:szCs w:val="21"/>
              </w:rPr>
            </w:pPr>
            <w:r>
              <w:rPr>
                <w:rFonts w:hint="eastAsia" w:ascii="宋体" w:hAnsi="宋体"/>
                <w:sz w:val="21"/>
                <w:szCs w:val="21"/>
              </w:rPr>
              <w:t>环保和节能</w:t>
            </w:r>
          </w:p>
        </w:tc>
        <w:tc>
          <w:tcPr>
            <w:tcW w:w="736" w:type="dxa"/>
            <w:tcBorders>
              <w:top w:val="single" w:color="auto" w:sz="4" w:space="0"/>
              <w:left w:val="single" w:color="auto" w:sz="4" w:space="0"/>
              <w:bottom w:val="single" w:color="auto" w:sz="4" w:space="0"/>
              <w:right w:val="single" w:color="auto" w:sz="4" w:space="0"/>
            </w:tcBorders>
            <w:vAlign w:val="center"/>
          </w:tcPr>
          <w:p w14:paraId="476920F2">
            <w:pPr>
              <w:jc w:val="center"/>
              <w:rPr>
                <w:rFonts w:hint="eastAsia" w:ascii="宋体" w:hAnsi="宋体"/>
                <w:sz w:val="21"/>
                <w:szCs w:val="21"/>
              </w:rPr>
            </w:pPr>
            <w:r>
              <w:rPr>
                <w:rFonts w:hint="eastAsia" w:ascii="宋体" w:hAnsi="宋体"/>
                <w:sz w:val="21"/>
                <w:szCs w:val="21"/>
              </w:rPr>
              <w:t>2</w:t>
            </w:r>
          </w:p>
        </w:tc>
        <w:tc>
          <w:tcPr>
            <w:tcW w:w="5985" w:type="dxa"/>
            <w:tcBorders>
              <w:top w:val="single" w:color="auto" w:sz="4" w:space="0"/>
              <w:left w:val="single" w:color="auto" w:sz="4" w:space="0"/>
              <w:bottom w:val="single" w:color="auto" w:sz="4" w:space="0"/>
              <w:right w:val="single" w:color="auto" w:sz="4" w:space="0"/>
            </w:tcBorders>
            <w:vAlign w:val="center"/>
          </w:tcPr>
          <w:p w14:paraId="50F415FD">
            <w:pPr>
              <w:rPr>
                <w:rFonts w:hint="eastAsia" w:ascii="宋体" w:hAnsi="宋体" w:cs="宋体"/>
                <w:color w:val="000000"/>
                <w:kern w:val="0"/>
                <w:sz w:val="21"/>
                <w:szCs w:val="21"/>
              </w:rPr>
            </w:pPr>
            <w:r>
              <w:rPr>
                <w:rFonts w:hint="eastAsia" w:ascii="宋体" w:hAnsi="宋体"/>
                <w:sz w:val="21"/>
                <w:szCs w:val="21"/>
              </w:rPr>
              <w:t>投标产品为环保产品</w:t>
            </w:r>
            <w:r>
              <w:rPr>
                <w:rFonts w:hint="eastAsia" w:ascii="宋体" w:hAnsi="宋体" w:cs="宋体"/>
                <w:color w:val="000000"/>
                <w:kern w:val="0"/>
                <w:sz w:val="21"/>
                <w:szCs w:val="21"/>
              </w:rPr>
              <w:t>或</w:t>
            </w:r>
            <w:r>
              <w:rPr>
                <w:rFonts w:hint="eastAsia" w:ascii="宋体" w:hAnsi="宋体"/>
                <w:sz w:val="21"/>
                <w:szCs w:val="21"/>
              </w:rPr>
              <w:t>节能产品，每提供一项</w:t>
            </w:r>
            <w:r>
              <w:rPr>
                <w:rFonts w:hint="eastAsia" w:ascii="宋体" w:hAnsi="宋体" w:cs="宋体"/>
                <w:color w:val="000000"/>
                <w:kern w:val="0"/>
                <w:sz w:val="21"/>
                <w:szCs w:val="21"/>
              </w:rPr>
              <w:t>得1分，满分2分，未提供不得分。</w:t>
            </w:r>
          </w:p>
          <w:p w14:paraId="35CFCDF7">
            <w:pPr>
              <w:rPr>
                <w:rFonts w:hint="default" w:eastAsia="宋体"/>
                <w:lang w:val="en-US" w:eastAsia="zh-CN"/>
              </w:rPr>
            </w:pPr>
            <w:r>
              <w:rPr>
                <w:rFonts w:hint="eastAsia" w:ascii="宋体" w:hAnsi="宋体"/>
                <w:sz w:val="21"/>
                <w:szCs w:val="21"/>
              </w:rPr>
              <w:t>该项得分的认定</w:t>
            </w:r>
            <w:r>
              <w:rPr>
                <w:rFonts w:hint="eastAsia" w:ascii="宋体" w:hAnsi="宋体"/>
                <w:sz w:val="21"/>
                <w:szCs w:val="21"/>
                <w:lang w:val="en-US" w:eastAsia="zh-CN"/>
              </w:rPr>
              <w:t>提供节能或环保方面证书复印件。</w:t>
            </w:r>
          </w:p>
        </w:tc>
      </w:tr>
      <w:tr w14:paraId="0DA86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986" w:type="dxa"/>
            <w:vMerge w:val="restart"/>
            <w:tcBorders>
              <w:top w:val="single" w:color="auto" w:sz="4" w:space="0"/>
              <w:left w:val="single" w:color="auto" w:sz="4" w:space="0"/>
              <w:right w:val="single" w:color="auto" w:sz="4" w:space="0"/>
            </w:tcBorders>
            <w:vAlign w:val="center"/>
          </w:tcPr>
          <w:p w14:paraId="172F9220">
            <w:pPr>
              <w:rPr>
                <w:rFonts w:hint="eastAsia" w:ascii="宋体" w:hAnsi="宋体"/>
                <w:sz w:val="21"/>
                <w:szCs w:val="21"/>
              </w:rPr>
            </w:pPr>
            <w:r>
              <w:rPr>
                <w:rFonts w:hint="eastAsia" w:ascii="宋体" w:hAnsi="宋体"/>
                <w:sz w:val="21"/>
                <w:szCs w:val="21"/>
              </w:rPr>
              <w:t>履约及售后服务能力</w:t>
            </w:r>
          </w:p>
        </w:tc>
        <w:tc>
          <w:tcPr>
            <w:tcW w:w="1485" w:type="dxa"/>
            <w:tcBorders>
              <w:top w:val="single" w:color="auto" w:sz="4" w:space="0"/>
              <w:left w:val="single" w:color="auto" w:sz="4" w:space="0"/>
              <w:bottom w:val="single" w:color="auto" w:sz="4" w:space="0"/>
              <w:right w:val="single" w:color="auto" w:sz="4" w:space="0"/>
            </w:tcBorders>
            <w:vAlign w:val="center"/>
          </w:tcPr>
          <w:p w14:paraId="01E23550">
            <w:pPr>
              <w:rPr>
                <w:rFonts w:hint="eastAsia" w:ascii="宋体" w:hAnsi="宋体"/>
                <w:sz w:val="21"/>
                <w:szCs w:val="21"/>
              </w:rPr>
            </w:pPr>
            <w:r>
              <w:rPr>
                <w:rFonts w:hint="eastAsia" w:ascii="宋体" w:hAnsi="宋体"/>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14:paraId="501678F6">
            <w:pPr>
              <w:widowControl/>
              <w:jc w:val="center"/>
              <w:rPr>
                <w:rFonts w:hint="eastAsia" w:ascii="宋体" w:hAnsi="宋体"/>
                <w:sz w:val="21"/>
                <w:szCs w:val="21"/>
              </w:rPr>
            </w:pPr>
            <w:r>
              <w:rPr>
                <w:rFonts w:hint="eastAsia" w:ascii="宋体" w:hAnsi="宋体"/>
                <w:sz w:val="21"/>
                <w:szCs w:val="21"/>
              </w:rPr>
              <w:t>20</w:t>
            </w:r>
          </w:p>
        </w:tc>
        <w:tc>
          <w:tcPr>
            <w:tcW w:w="5985" w:type="dxa"/>
            <w:tcBorders>
              <w:top w:val="single" w:color="auto" w:sz="4" w:space="0"/>
              <w:left w:val="single" w:color="auto" w:sz="4" w:space="0"/>
              <w:bottom w:val="single" w:color="auto" w:sz="4" w:space="0"/>
              <w:right w:val="single" w:color="auto" w:sz="4" w:space="0"/>
            </w:tcBorders>
            <w:vAlign w:val="center"/>
          </w:tcPr>
          <w:p w14:paraId="3EE2C590">
            <w:pPr>
              <w:rPr>
                <w:rFonts w:hint="eastAsia" w:ascii="宋体" w:hAnsi="宋体"/>
                <w:sz w:val="21"/>
                <w:szCs w:val="21"/>
              </w:rPr>
            </w:pPr>
            <w:r>
              <w:rPr>
                <w:rFonts w:hint="eastAsia" w:ascii="宋体" w:hAnsi="宋体"/>
                <w:sz w:val="21"/>
                <w:szCs w:val="21"/>
              </w:rPr>
              <w:t>设置了项目管理机构，并且有科学、具体的项目管理措施，包含但不限于：①实施计划②实施团队③实施进度④质量控制措施⑤安全保障措施，能够结合项目特点制定实施方案。以上因素实质性响应并详尽合理的每一项得4分；每有一项存在缺陷或不足的扣1分，扣完为止；未提供的不得分。</w:t>
            </w:r>
          </w:p>
        </w:tc>
      </w:tr>
      <w:tr w14:paraId="4B698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986" w:type="dxa"/>
            <w:vMerge w:val="continue"/>
            <w:tcBorders>
              <w:left w:val="single" w:color="auto" w:sz="4" w:space="0"/>
              <w:right w:val="single" w:color="auto" w:sz="4" w:space="0"/>
            </w:tcBorders>
            <w:vAlign w:val="center"/>
          </w:tcPr>
          <w:p w14:paraId="48F8A17B">
            <w:pPr>
              <w:ind w:firstLine="420"/>
              <w:jc w:val="center"/>
              <w:rPr>
                <w:rFonts w:hint="eastAsia"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3AD84515">
            <w:pPr>
              <w:rPr>
                <w:rFonts w:hint="eastAsia" w:ascii="宋体" w:hAnsi="宋体"/>
                <w:sz w:val="21"/>
                <w:szCs w:val="21"/>
              </w:rPr>
            </w:pPr>
            <w:r>
              <w:rPr>
                <w:rFonts w:hint="eastAsia" w:ascii="宋体" w:hAnsi="宋体"/>
                <w:sz w:val="21"/>
                <w:szCs w:val="21"/>
              </w:rPr>
              <w:t>售后服务方案及本地化服务相关承诺</w:t>
            </w:r>
          </w:p>
        </w:tc>
        <w:tc>
          <w:tcPr>
            <w:tcW w:w="736" w:type="dxa"/>
            <w:tcBorders>
              <w:top w:val="single" w:color="auto" w:sz="4" w:space="0"/>
              <w:left w:val="single" w:color="auto" w:sz="4" w:space="0"/>
              <w:bottom w:val="single" w:color="auto" w:sz="4" w:space="0"/>
              <w:right w:val="single" w:color="auto" w:sz="4" w:space="0"/>
            </w:tcBorders>
            <w:vAlign w:val="center"/>
          </w:tcPr>
          <w:p w14:paraId="085DF394">
            <w:pPr>
              <w:widowControl/>
              <w:jc w:val="center"/>
              <w:rPr>
                <w:rFonts w:hint="eastAsia" w:ascii="宋体" w:hAnsi="宋体"/>
                <w:sz w:val="21"/>
                <w:szCs w:val="21"/>
              </w:rPr>
            </w:pPr>
            <w:r>
              <w:rPr>
                <w:rFonts w:hint="eastAsia" w:ascii="宋体" w:hAnsi="宋体"/>
                <w:sz w:val="21"/>
                <w:szCs w:val="21"/>
              </w:rPr>
              <w:t>10</w:t>
            </w:r>
          </w:p>
        </w:tc>
        <w:tc>
          <w:tcPr>
            <w:tcW w:w="5985" w:type="dxa"/>
            <w:tcBorders>
              <w:top w:val="single" w:color="auto" w:sz="4" w:space="0"/>
              <w:left w:val="single" w:color="auto" w:sz="4" w:space="0"/>
              <w:bottom w:val="single" w:color="auto" w:sz="4" w:space="0"/>
              <w:right w:val="single" w:color="auto" w:sz="4" w:space="0"/>
            </w:tcBorders>
            <w:vAlign w:val="center"/>
          </w:tcPr>
          <w:p w14:paraId="7FC73B87">
            <w:pPr>
              <w:rPr>
                <w:rFonts w:hint="eastAsia" w:ascii="宋体" w:hAnsi="宋体"/>
                <w:sz w:val="21"/>
                <w:szCs w:val="21"/>
              </w:rPr>
            </w:pPr>
            <w:r>
              <w:rPr>
                <w:rFonts w:hint="eastAsia" w:ascii="宋体" w:hAnsi="宋体"/>
                <w:sz w:val="21"/>
                <w:szCs w:val="21"/>
              </w:rPr>
              <w:t>针对该项目的售后服务：①内容和流程②售后服务响应时间③质量、售后服务方式和特色④售后服务机构和人员等方面进行综合评价⑤提供本地化服务相关承诺。以上因素实质性响应并详尽合理的每一项得2分；每有一项存在缺陷或不足的扣1分，扣完为止；未提供的不得分。</w:t>
            </w:r>
          </w:p>
        </w:tc>
      </w:tr>
      <w:tr w14:paraId="7F825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986" w:type="dxa"/>
            <w:vMerge w:val="continue"/>
            <w:tcBorders>
              <w:left w:val="single" w:color="auto" w:sz="4" w:space="0"/>
              <w:right w:val="single" w:color="auto" w:sz="4" w:space="0"/>
            </w:tcBorders>
            <w:vAlign w:val="center"/>
          </w:tcPr>
          <w:p w14:paraId="5751CCFB">
            <w:pPr>
              <w:ind w:firstLine="420"/>
              <w:jc w:val="center"/>
              <w:rPr>
                <w:rFonts w:hint="eastAsia"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7255CCAE">
            <w:pPr>
              <w:rPr>
                <w:rFonts w:hint="eastAsia" w:ascii="宋体" w:hAnsi="宋体"/>
                <w:sz w:val="21"/>
                <w:szCs w:val="21"/>
              </w:rPr>
            </w:pPr>
            <w:r>
              <w:rPr>
                <w:rFonts w:hint="eastAsia" w:ascii="宋体" w:hAnsi="宋体"/>
                <w:sz w:val="21"/>
                <w:szCs w:val="21"/>
              </w:rPr>
              <w:t>对磋商文件规范性要求</w:t>
            </w:r>
          </w:p>
        </w:tc>
        <w:tc>
          <w:tcPr>
            <w:tcW w:w="736" w:type="dxa"/>
            <w:tcBorders>
              <w:top w:val="single" w:color="auto" w:sz="4" w:space="0"/>
              <w:left w:val="single" w:color="auto" w:sz="4" w:space="0"/>
              <w:bottom w:val="single" w:color="auto" w:sz="4" w:space="0"/>
              <w:right w:val="single" w:color="auto" w:sz="4" w:space="0"/>
            </w:tcBorders>
            <w:vAlign w:val="center"/>
          </w:tcPr>
          <w:p w14:paraId="0628CD42">
            <w:pPr>
              <w:widowControl/>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5985" w:type="dxa"/>
            <w:tcBorders>
              <w:top w:val="single" w:color="auto" w:sz="4" w:space="0"/>
              <w:left w:val="single" w:color="auto" w:sz="4" w:space="0"/>
              <w:bottom w:val="single" w:color="auto" w:sz="4" w:space="0"/>
              <w:right w:val="single" w:color="auto" w:sz="4" w:space="0"/>
            </w:tcBorders>
            <w:vAlign w:val="center"/>
          </w:tcPr>
          <w:p w14:paraId="0632D084">
            <w:pPr>
              <w:pStyle w:val="7"/>
              <w:rPr>
                <w:rFonts w:hint="eastAsia" w:ascii="宋体" w:hAnsi="宋体"/>
                <w:sz w:val="21"/>
                <w:szCs w:val="21"/>
              </w:rPr>
            </w:pPr>
            <w:r>
              <w:rPr>
                <w:rFonts w:hint="eastAsia" w:ascii="宋体" w:hAnsi="宋体"/>
                <w:sz w:val="21"/>
                <w:szCs w:val="21"/>
              </w:rPr>
              <w:t>完全响应磋商文件格式要求编排者得</w:t>
            </w:r>
            <w:r>
              <w:rPr>
                <w:rFonts w:hint="eastAsia" w:ascii="宋体" w:hAnsi="宋体"/>
                <w:sz w:val="21"/>
                <w:szCs w:val="21"/>
                <w:lang w:val="en-US" w:eastAsia="zh-CN"/>
              </w:rPr>
              <w:t>2</w:t>
            </w:r>
            <w:r>
              <w:rPr>
                <w:rFonts w:hint="eastAsia" w:ascii="宋体" w:hAnsi="宋体"/>
                <w:sz w:val="21"/>
                <w:szCs w:val="21"/>
              </w:rPr>
              <w:t>分；有一项细微偏差扣1分，直至该项分值扣完为止。</w:t>
            </w:r>
          </w:p>
        </w:tc>
      </w:tr>
      <w:tr w14:paraId="03D3E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986" w:type="dxa"/>
            <w:vMerge w:val="continue"/>
            <w:tcBorders>
              <w:left w:val="single" w:color="auto" w:sz="4" w:space="0"/>
              <w:right w:val="single" w:color="auto" w:sz="4" w:space="0"/>
            </w:tcBorders>
            <w:vAlign w:val="center"/>
          </w:tcPr>
          <w:p w14:paraId="7AE1E466">
            <w:pPr>
              <w:rPr>
                <w:rFonts w:hint="eastAsia"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6CDEBD4D">
            <w:pPr>
              <w:jc w:val="center"/>
              <w:rPr>
                <w:rFonts w:hint="eastAsia" w:ascii="宋体" w:hAnsi="宋体"/>
                <w:sz w:val="21"/>
                <w:szCs w:val="21"/>
              </w:rPr>
            </w:pPr>
            <w:r>
              <w:rPr>
                <w:rFonts w:hint="eastAsia" w:ascii="宋体" w:hAnsi="宋体"/>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vAlign w:val="center"/>
          </w:tcPr>
          <w:p w14:paraId="7C40D159">
            <w:pPr>
              <w:widowControl/>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5985" w:type="dxa"/>
            <w:tcBorders>
              <w:top w:val="single" w:color="auto" w:sz="4" w:space="0"/>
              <w:left w:val="single" w:color="auto" w:sz="4" w:space="0"/>
              <w:bottom w:val="single" w:color="auto" w:sz="4" w:space="0"/>
              <w:right w:val="single" w:color="auto" w:sz="4" w:space="0"/>
            </w:tcBorders>
            <w:vAlign w:val="center"/>
          </w:tcPr>
          <w:p w14:paraId="07C95917">
            <w:pPr>
              <w:rPr>
                <w:rFonts w:hint="eastAsia" w:ascii="宋体" w:hAnsi="宋体"/>
                <w:sz w:val="21"/>
                <w:szCs w:val="21"/>
              </w:rPr>
            </w:pPr>
            <w:r>
              <w:rPr>
                <w:rFonts w:hint="eastAsia" w:ascii="宋体" w:hAnsi="宋体"/>
                <w:sz w:val="21"/>
                <w:szCs w:val="21"/>
              </w:rPr>
              <w:t>提供自202</w:t>
            </w:r>
            <w:r>
              <w:rPr>
                <w:rFonts w:hint="eastAsia" w:ascii="宋体" w:hAnsi="宋体"/>
                <w:sz w:val="21"/>
                <w:szCs w:val="21"/>
                <w:lang w:val="en-US" w:eastAsia="zh-CN"/>
              </w:rPr>
              <w:t>2</w:t>
            </w:r>
            <w:r>
              <w:rPr>
                <w:rFonts w:hint="eastAsia" w:ascii="宋体" w:hAnsi="宋体"/>
                <w:sz w:val="21"/>
                <w:szCs w:val="21"/>
              </w:rPr>
              <w:t>年以来的类似业绩证明材料。每提供1项得</w:t>
            </w:r>
            <w:r>
              <w:rPr>
                <w:rFonts w:hint="eastAsia" w:ascii="宋体" w:hAnsi="宋体"/>
                <w:sz w:val="21"/>
                <w:szCs w:val="21"/>
                <w:lang w:val="en-US" w:eastAsia="zh-CN"/>
              </w:rPr>
              <w:t>2</w:t>
            </w:r>
            <w:r>
              <w:rPr>
                <w:rFonts w:hint="eastAsia" w:ascii="宋体" w:hAnsi="宋体"/>
                <w:sz w:val="21"/>
                <w:szCs w:val="21"/>
              </w:rPr>
              <w:t>分；不提供不得分。满分</w:t>
            </w:r>
            <w:r>
              <w:rPr>
                <w:rFonts w:hint="eastAsia" w:ascii="宋体" w:hAnsi="宋体"/>
                <w:sz w:val="21"/>
                <w:szCs w:val="21"/>
                <w:lang w:val="en-US" w:eastAsia="zh-CN"/>
              </w:rPr>
              <w:t>6</w:t>
            </w:r>
            <w:r>
              <w:rPr>
                <w:rFonts w:hint="eastAsia" w:ascii="宋体" w:hAnsi="宋体"/>
                <w:sz w:val="21"/>
                <w:szCs w:val="21"/>
              </w:rPr>
              <w:t>分。</w:t>
            </w:r>
          </w:p>
          <w:p w14:paraId="2344E226">
            <w:pPr>
              <w:rPr>
                <w:rFonts w:hint="eastAsia" w:ascii="宋体" w:hAnsi="宋体"/>
                <w:sz w:val="21"/>
                <w:szCs w:val="21"/>
              </w:rPr>
            </w:pPr>
            <w:r>
              <w:rPr>
                <w:rFonts w:hint="eastAsia" w:ascii="宋体" w:hAnsi="宋体"/>
                <w:sz w:val="21"/>
                <w:szCs w:val="21"/>
              </w:rPr>
              <w:t>（需提供中标通知书及合同首页、标的及金额所在页、签字盖章页的扫描件（或复印）并加盖投标人公章）</w:t>
            </w:r>
          </w:p>
        </w:tc>
      </w:tr>
    </w:tbl>
    <w:p w14:paraId="036ADC03">
      <w:pPr>
        <w:autoSpaceDE w:val="0"/>
        <w:autoSpaceDN w:val="0"/>
        <w:adjustRightInd w:val="0"/>
        <w:spacing w:line="360" w:lineRule="auto"/>
        <w:jc w:val="left"/>
        <w:rPr>
          <w:rFonts w:hint="eastAsia" w:ascii="宋体" w:cs="宋体"/>
          <w:b/>
          <w:bCs/>
          <w:sz w:val="24"/>
          <w:szCs w:val="24"/>
          <w:lang w:val="zh-CN"/>
        </w:rPr>
      </w:pPr>
    </w:p>
    <w:p w14:paraId="4A6CE42A">
      <w:pPr>
        <w:autoSpaceDE w:val="0"/>
        <w:autoSpaceDN w:val="0"/>
        <w:adjustRightInd w:val="0"/>
        <w:spacing w:line="360" w:lineRule="auto"/>
        <w:jc w:val="left"/>
        <w:rPr>
          <w:rFonts w:hint="eastAsia" w:ascii="宋体" w:hAnsi="Cambria" w:cs="宋体"/>
          <w:b/>
          <w:kern w:val="0"/>
          <w:sz w:val="24"/>
        </w:rPr>
      </w:pPr>
    </w:p>
    <w:p w14:paraId="090A7F47">
      <w:pPr>
        <w:autoSpaceDE w:val="0"/>
        <w:autoSpaceDN w:val="0"/>
        <w:adjustRightInd w:val="0"/>
        <w:spacing w:line="360" w:lineRule="auto"/>
        <w:jc w:val="left"/>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1C67B1E9">
      <w:pPr>
        <w:autoSpaceDE w:val="0"/>
        <w:autoSpaceDN w:val="0"/>
        <w:adjustRightInd w:val="0"/>
        <w:spacing w:line="360" w:lineRule="auto"/>
        <w:jc w:val="left"/>
        <w:rPr>
          <w:rFonts w:ascii="Arial" w:hAnsi="Arial" w:cs="Arial"/>
          <w:sz w:val="24"/>
        </w:rPr>
      </w:pPr>
    </w:p>
    <w:p w14:paraId="5D4103C6">
      <w:pPr>
        <w:pStyle w:val="19"/>
        <w:ind w:firstLine="424" w:firstLineChars="176"/>
        <w:rPr>
          <w:rFonts w:hint="eastAsia"/>
          <w:b/>
          <w:kern w:val="0"/>
          <w:sz w:val="24"/>
        </w:rPr>
      </w:pPr>
      <w:r>
        <w:rPr>
          <w:rFonts w:hint="eastAsia"/>
          <w:b/>
          <w:kern w:val="0"/>
          <w:sz w:val="24"/>
        </w:rPr>
        <w:t>八、评审</w:t>
      </w:r>
      <w:r>
        <w:rPr>
          <w:b/>
          <w:kern w:val="0"/>
          <w:sz w:val="24"/>
        </w:rPr>
        <w:t>结果</w:t>
      </w:r>
      <w:bookmarkEnd w:id="40"/>
      <w:bookmarkEnd w:id="41"/>
      <w:bookmarkEnd w:id="42"/>
      <w:bookmarkEnd w:id="43"/>
      <w:bookmarkStart w:id="44" w:name="_Toc500493785"/>
      <w:bookmarkStart w:id="45" w:name="_Toc376936757"/>
      <w:bookmarkStart w:id="46" w:name="_Toc325726026"/>
    </w:p>
    <w:p w14:paraId="28656D4A">
      <w:pPr>
        <w:pStyle w:val="19"/>
        <w:ind w:firstLine="424" w:firstLineChars="176"/>
        <w:rPr>
          <w:rFonts w:hint="eastAsia"/>
          <w:b/>
          <w:kern w:val="0"/>
          <w:sz w:val="24"/>
        </w:rPr>
      </w:pPr>
    </w:p>
    <w:p w14:paraId="125F4F8B">
      <w:pPr>
        <w:pStyle w:val="19"/>
        <w:ind w:firstLine="424" w:firstLineChars="176"/>
        <w:rPr>
          <w:rFonts w:hint="eastAsia"/>
          <w:b/>
          <w:kern w:val="0"/>
          <w:sz w:val="24"/>
        </w:rPr>
      </w:pPr>
      <w:r>
        <w:rPr>
          <w:rFonts w:hint="eastAsia"/>
          <w:b/>
          <w:kern w:val="0"/>
          <w:sz w:val="24"/>
        </w:rPr>
        <w:t>22.确定第一</w:t>
      </w:r>
      <w:r>
        <w:rPr>
          <w:b/>
          <w:kern w:val="0"/>
          <w:sz w:val="24"/>
        </w:rPr>
        <w:t>候选人</w:t>
      </w:r>
      <w:bookmarkEnd w:id="44"/>
      <w:bookmarkEnd w:id="45"/>
      <w:bookmarkEnd w:id="46"/>
    </w:p>
    <w:p w14:paraId="5977405B">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2A06C029">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7" w:name="_Toc325726027"/>
      <w:r>
        <w:rPr>
          <w:rFonts w:hint="eastAsia"/>
          <w:sz w:val="24"/>
          <w:szCs w:val="24"/>
        </w:rPr>
        <w:t>完成评审</w:t>
      </w:r>
      <w:r>
        <w:rPr>
          <w:sz w:val="24"/>
          <w:szCs w:val="24"/>
        </w:rPr>
        <w:t>后应当向采购人提交书面评审报告。</w:t>
      </w:r>
    </w:p>
    <w:p w14:paraId="15F45BC0">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8" w:name="_Toc500493786"/>
      <w:bookmarkStart w:id="49" w:name="_Toc376936759"/>
      <w:bookmarkStart w:id="50" w:name="_Toc325726028"/>
      <w:r>
        <w:rPr>
          <w:rFonts w:hint="eastAsia" w:ascii="宋体" w:hAnsi="宋体"/>
          <w:b/>
          <w:bCs/>
          <w:kern w:val="0"/>
          <w:sz w:val="24"/>
          <w:szCs w:val="24"/>
        </w:rPr>
        <w:t>23.中标通知</w:t>
      </w:r>
      <w:bookmarkEnd w:id="48"/>
      <w:bookmarkEnd w:id="49"/>
      <w:bookmarkEnd w:id="50"/>
    </w:p>
    <w:p w14:paraId="25C8E10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2D2966C3">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60668868">
      <w:pPr>
        <w:pStyle w:val="19"/>
        <w:ind w:firstLine="282" w:firstLineChars="117"/>
        <w:rPr>
          <w:rFonts w:hint="eastAsia"/>
          <w:b/>
          <w:kern w:val="0"/>
          <w:sz w:val="24"/>
        </w:rPr>
      </w:pPr>
      <w:bookmarkStart w:id="51" w:name="_Toc500493787"/>
      <w:bookmarkStart w:id="52" w:name="_Toc376936758"/>
    </w:p>
    <w:p w14:paraId="546C62DA">
      <w:pPr>
        <w:pStyle w:val="19"/>
        <w:ind w:firstLine="282" w:firstLineChars="117"/>
        <w:rPr>
          <w:rFonts w:hint="eastAsia"/>
          <w:b/>
          <w:kern w:val="0"/>
          <w:sz w:val="24"/>
        </w:rPr>
      </w:pPr>
      <w:r>
        <w:rPr>
          <w:rFonts w:hint="eastAsia"/>
          <w:b/>
          <w:kern w:val="0"/>
          <w:sz w:val="24"/>
        </w:rPr>
        <w:t>九、授予合同</w:t>
      </w:r>
      <w:bookmarkEnd w:id="47"/>
      <w:bookmarkEnd w:id="51"/>
      <w:bookmarkEnd w:id="52"/>
    </w:p>
    <w:p w14:paraId="00DF6F3F">
      <w:pPr>
        <w:pStyle w:val="19"/>
        <w:ind w:firstLine="282" w:firstLineChars="117"/>
        <w:rPr>
          <w:rFonts w:hint="eastAsia"/>
          <w:b/>
          <w:kern w:val="0"/>
          <w:sz w:val="24"/>
        </w:rPr>
      </w:pPr>
      <w:bookmarkStart w:id="53" w:name="_Toc500493788"/>
      <w:bookmarkStart w:id="54" w:name="_Toc376936760"/>
      <w:bookmarkStart w:id="55" w:name="_Toc325726029"/>
    </w:p>
    <w:p w14:paraId="3BC65597">
      <w:pPr>
        <w:pStyle w:val="19"/>
        <w:ind w:firstLine="282" w:firstLineChars="117"/>
        <w:rPr>
          <w:rFonts w:hint="eastAsia"/>
          <w:b/>
          <w:kern w:val="0"/>
          <w:sz w:val="24"/>
        </w:rPr>
      </w:pPr>
      <w:r>
        <w:rPr>
          <w:rFonts w:hint="eastAsia"/>
          <w:b/>
          <w:kern w:val="0"/>
          <w:sz w:val="24"/>
        </w:rPr>
        <w:t>24.签订合同</w:t>
      </w:r>
      <w:bookmarkEnd w:id="53"/>
      <w:bookmarkEnd w:id="54"/>
      <w:bookmarkEnd w:id="55"/>
    </w:p>
    <w:p w14:paraId="0A947BC4">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00B1B431">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4B1D4F4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26590DD9">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16C159AB">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6" w:name="_Toc376936761"/>
      <w:bookmarkStart w:id="57" w:name="_Toc325726030"/>
    </w:p>
    <w:p w14:paraId="3971D62F">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0B8F34B5">
      <w:pPr>
        <w:pStyle w:val="19"/>
        <w:ind w:firstLine="424" w:firstLineChars="176"/>
        <w:rPr>
          <w:rFonts w:hint="eastAsia"/>
          <w:b/>
          <w:kern w:val="0"/>
          <w:sz w:val="24"/>
        </w:rPr>
      </w:pPr>
      <w:bookmarkStart w:id="58" w:name="_Toc500493789"/>
    </w:p>
    <w:p w14:paraId="0B6D3D5E">
      <w:pPr>
        <w:pStyle w:val="19"/>
        <w:ind w:firstLine="424" w:firstLineChars="176"/>
        <w:rPr>
          <w:rFonts w:hint="eastAsia"/>
          <w:b/>
          <w:kern w:val="0"/>
          <w:sz w:val="24"/>
        </w:rPr>
      </w:pPr>
      <w:r>
        <w:rPr>
          <w:rFonts w:hint="eastAsia"/>
          <w:b/>
          <w:kern w:val="0"/>
          <w:sz w:val="24"/>
        </w:rPr>
        <w:t>十、串通投标的认定及处理办法</w:t>
      </w:r>
      <w:bookmarkEnd w:id="58"/>
    </w:p>
    <w:p w14:paraId="2F6F5620">
      <w:pPr>
        <w:pStyle w:val="19"/>
        <w:ind w:firstLine="424" w:firstLineChars="176"/>
        <w:rPr>
          <w:rFonts w:hint="eastAsia"/>
          <w:b/>
          <w:kern w:val="0"/>
          <w:sz w:val="24"/>
        </w:rPr>
      </w:pPr>
      <w:bookmarkStart w:id="59" w:name="_Toc500493790"/>
    </w:p>
    <w:p w14:paraId="7FBE9CB7">
      <w:pPr>
        <w:pStyle w:val="19"/>
        <w:ind w:firstLine="424" w:firstLineChars="176"/>
        <w:rPr>
          <w:rFonts w:hint="eastAsia"/>
          <w:b/>
          <w:kern w:val="0"/>
          <w:sz w:val="24"/>
        </w:rPr>
      </w:pPr>
      <w:r>
        <w:rPr>
          <w:rFonts w:hint="eastAsia"/>
          <w:b/>
          <w:kern w:val="0"/>
          <w:sz w:val="24"/>
        </w:rPr>
        <w:t>25.串通投标的情形</w:t>
      </w:r>
      <w:bookmarkEnd w:id="59"/>
    </w:p>
    <w:p w14:paraId="44A981DD">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12A37AEB">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6D7E5D26">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44454A9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2DD6F6A3">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07940B3F">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7A26CCE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5C9D672B">
      <w:pPr>
        <w:pStyle w:val="19"/>
        <w:ind w:firstLine="424" w:firstLineChars="176"/>
        <w:rPr>
          <w:rFonts w:hint="eastAsia"/>
          <w:b/>
          <w:kern w:val="0"/>
          <w:sz w:val="24"/>
        </w:rPr>
      </w:pPr>
      <w:bookmarkStart w:id="60" w:name="_Toc500493791"/>
    </w:p>
    <w:p w14:paraId="3A0DBE37">
      <w:pPr>
        <w:pStyle w:val="19"/>
        <w:ind w:firstLine="424" w:firstLineChars="176"/>
        <w:rPr>
          <w:rFonts w:hint="eastAsia"/>
          <w:b/>
          <w:kern w:val="0"/>
          <w:sz w:val="24"/>
        </w:rPr>
      </w:pPr>
      <w:r>
        <w:rPr>
          <w:rFonts w:hint="eastAsia"/>
          <w:b/>
          <w:kern w:val="0"/>
          <w:sz w:val="24"/>
        </w:rPr>
        <w:t>十一、废标</w:t>
      </w:r>
      <w:bookmarkEnd w:id="56"/>
      <w:bookmarkEnd w:id="57"/>
      <w:bookmarkEnd w:id="60"/>
    </w:p>
    <w:p w14:paraId="6A882DA9">
      <w:pPr>
        <w:pStyle w:val="19"/>
        <w:ind w:firstLine="424" w:firstLineChars="176"/>
        <w:rPr>
          <w:rFonts w:hint="eastAsia"/>
          <w:b/>
          <w:kern w:val="0"/>
          <w:sz w:val="24"/>
        </w:rPr>
      </w:pPr>
      <w:bookmarkStart w:id="61" w:name="_Toc500493792"/>
      <w:bookmarkStart w:id="62" w:name="_Toc325726031"/>
      <w:bookmarkStart w:id="63" w:name="_Toc376936762"/>
    </w:p>
    <w:p w14:paraId="032CE5DA">
      <w:pPr>
        <w:pStyle w:val="19"/>
        <w:ind w:firstLine="424" w:firstLineChars="176"/>
        <w:rPr>
          <w:rFonts w:hint="eastAsia"/>
          <w:b/>
          <w:kern w:val="0"/>
          <w:sz w:val="24"/>
        </w:rPr>
      </w:pPr>
      <w:r>
        <w:rPr>
          <w:rFonts w:hint="eastAsia"/>
          <w:b/>
          <w:kern w:val="0"/>
          <w:sz w:val="24"/>
        </w:rPr>
        <w:t>26. 废标情形</w:t>
      </w:r>
      <w:bookmarkEnd w:id="61"/>
    </w:p>
    <w:p w14:paraId="151BBD67">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2"/>
      <w:bookmarkEnd w:id="63"/>
    </w:p>
    <w:p w14:paraId="337661E3">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296B54">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F3AF35A">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4B65BFF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74883217">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4" w:name="_Toc325726032"/>
    </w:p>
    <w:p w14:paraId="7287B887">
      <w:pPr>
        <w:pStyle w:val="19"/>
        <w:ind w:firstLine="424" w:firstLineChars="176"/>
        <w:rPr>
          <w:rFonts w:hint="eastAsia"/>
          <w:b/>
          <w:kern w:val="0"/>
          <w:sz w:val="24"/>
        </w:rPr>
      </w:pPr>
      <w:bookmarkStart w:id="65" w:name="_Toc500493793"/>
      <w:bookmarkStart w:id="66" w:name="_Toc376936763"/>
    </w:p>
    <w:p w14:paraId="016B0672">
      <w:pPr>
        <w:pStyle w:val="19"/>
        <w:ind w:firstLine="424" w:firstLineChars="176"/>
        <w:rPr>
          <w:rFonts w:hint="eastAsia"/>
          <w:b/>
          <w:kern w:val="0"/>
          <w:sz w:val="24"/>
        </w:rPr>
      </w:pPr>
      <w:r>
        <w:rPr>
          <w:rFonts w:hint="eastAsia"/>
          <w:b/>
          <w:kern w:val="0"/>
          <w:sz w:val="24"/>
        </w:rPr>
        <w:t>十二、处罚</w:t>
      </w:r>
      <w:bookmarkEnd w:id="64"/>
      <w:bookmarkEnd w:id="65"/>
      <w:bookmarkEnd w:id="66"/>
    </w:p>
    <w:p w14:paraId="6A229A53">
      <w:pPr>
        <w:pStyle w:val="19"/>
        <w:ind w:firstLine="424" w:firstLineChars="176"/>
        <w:rPr>
          <w:rFonts w:hint="eastAsia"/>
          <w:b/>
          <w:kern w:val="0"/>
          <w:sz w:val="24"/>
        </w:rPr>
      </w:pPr>
      <w:bookmarkStart w:id="67" w:name="_Toc325726033"/>
      <w:bookmarkStart w:id="68" w:name="_Toc500493794"/>
      <w:bookmarkStart w:id="69" w:name="_Toc376936764"/>
    </w:p>
    <w:p w14:paraId="4F14F5FE">
      <w:pPr>
        <w:pStyle w:val="19"/>
        <w:ind w:firstLine="424" w:firstLineChars="176"/>
        <w:rPr>
          <w:rFonts w:hint="eastAsia"/>
          <w:b/>
          <w:kern w:val="0"/>
          <w:sz w:val="24"/>
        </w:rPr>
      </w:pPr>
      <w:r>
        <w:rPr>
          <w:rFonts w:hint="eastAsia"/>
          <w:b/>
          <w:kern w:val="0"/>
          <w:sz w:val="24"/>
        </w:rPr>
        <w:t>27.处罚情形</w:t>
      </w:r>
      <w:bookmarkEnd w:id="67"/>
      <w:bookmarkEnd w:id="68"/>
      <w:bookmarkEnd w:id="69"/>
    </w:p>
    <w:p w14:paraId="6C48C547">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53B849E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53E3DF0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28C271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6D25D63B">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2D9C2C59">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0ED741CC">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A1FEEBD">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C7EF3D3">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B1FA7C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F46A3D8">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37E29C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42CC626C">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9A52FCA">
      <w:pPr>
        <w:widowControl/>
        <w:spacing w:before="360" w:beforeLines="150" w:after="360" w:afterLines="150" w:line="300" w:lineRule="exact"/>
        <w:ind w:firstLine="482" w:firstLineChars="200"/>
        <w:jc w:val="left"/>
        <w:outlineLvl w:val="1"/>
        <w:rPr>
          <w:rFonts w:hint="eastAsia" w:ascii="宋体" w:hAnsi="宋体"/>
          <w:b/>
          <w:bCs/>
          <w:kern w:val="0"/>
          <w:sz w:val="24"/>
          <w:szCs w:val="24"/>
        </w:rPr>
      </w:pPr>
      <w:bookmarkStart w:id="70" w:name="_Toc500493795"/>
      <w:bookmarkStart w:id="71" w:name="_Toc376936765"/>
      <w:bookmarkStart w:id="72" w:name="_Toc325726034"/>
      <w:r>
        <w:rPr>
          <w:rFonts w:hint="eastAsia" w:ascii="宋体" w:hAnsi="宋体"/>
          <w:b/>
          <w:bCs/>
          <w:kern w:val="0"/>
          <w:sz w:val="24"/>
          <w:szCs w:val="24"/>
        </w:rPr>
        <w:t>十三、其他</w:t>
      </w:r>
      <w:bookmarkEnd w:id="70"/>
      <w:bookmarkEnd w:id="71"/>
      <w:bookmarkEnd w:id="72"/>
    </w:p>
    <w:p w14:paraId="67D5CC7E">
      <w:pPr>
        <w:spacing w:line="400" w:lineRule="exact"/>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84CF40">
      <w:pPr>
        <w:rPr>
          <w:lang w:val="zh-CN"/>
        </w:rPr>
      </w:pPr>
    </w:p>
    <w:p w14:paraId="7A7B68A2">
      <w:pPr>
        <w:pStyle w:val="14"/>
        <w:jc w:val="center"/>
        <w:rPr>
          <w:rFonts w:hint="eastAsia"/>
          <w:sz w:val="28"/>
          <w:lang w:val="zh-CN"/>
        </w:rPr>
      </w:pPr>
      <w:bookmarkStart w:id="73" w:name="_Toc21328"/>
      <w:bookmarkStart w:id="74" w:name="_Toc428180573"/>
    </w:p>
    <w:p w14:paraId="2927D6D0">
      <w:pPr>
        <w:rPr>
          <w:rFonts w:hint="eastAsia"/>
          <w:sz w:val="28"/>
          <w:lang w:val="zh-CN"/>
        </w:rPr>
      </w:pPr>
    </w:p>
    <w:p w14:paraId="25178DB8">
      <w:pPr>
        <w:rPr>
          <w:rFonts w:hint="eastAsia"/>
          <w:sz w:val="28"/>
          <w:lang w:val="zh-CN"/>
        </w:rPr>
      </w:pPr>
    </w:p>
    <w:bookmarkEnd w:id="73"/>
    <w:bookmarkEnd w:id="74"/>
    <w:p w14:paraId="5A8DE2D8">
      <w:pPr>
        <w:pStyle w:val="14"/>
        <w:jc w:val="center"/>
        <w:rPr>
          <w:rFonts w:ascii="Calibri" w:cs="Calibri"/>
          <w:sz w:val="21"/>
        </w:rPr>
      </w:pPr>
      <w:bookmarkStart w:id="75" w:name="_Toc31588"/>
      <w:bookmarkStart w:id="76" w:name="_Toc428180574"/>
      <w:bookmarkStart w:id="77" w:name="_Toc24579"/>
      <w:bookmarkStart w:id="78" w:name="_Toc6724"/>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5"/>
    </w:p>
    <w:p w14:paraId="6891B7D4">
      <w:pPr>
        <w:spacing w:line="400" w:lineRule="exact"/>
        <w:ind w:firstLine="564" w:firstLineChars="235"/>
        <w:rPr>
          <w:rFonts w:cs="Calibri"/>
          <w:kern w:val="0"/>
          <w:sz w:val="24"/>
          <w:szCs w:val="24"/>
        </w:rPr>
      </w:pPr>
    </w:p>
    <w:p w14:paraId="5839CB60">
      <w:pPr>
        <w:jc w:val="center"/>
        <w:rPr>
          <w:b/>
          <w:kern w:val="28"/>
          <w:sz w:val="72"/>
        </w:rPr>
      </w:pPr>
    </w:p>
    <w:p w14:paraId="67C36B5B">
      <w:pPr>
        <w:pStyle w:val="14"/>
        <w:spacing w:before="0" w:after="0" w:line="360" w:lineRule="auto"/>
        <w:jc w:val="center"/>
        <w:rPr>
          <w:color w:val="000000"/>
          <w:sz w:val="32"/>
        </w:rPr>
      </w:pPr>
      <w:bookmarkStart w:id="79" w:name="_Toc102745854"/>
      <w:bookmarkStart w:id="80" w:name="_Toc25655"/>
      <w:r>
        <w:rPr>
          <w:rFonts w:hint="eastAsia" w:ascii="宋体" w:hAnsi="宋体" w:cs="宋体"/>
          <w:color w:val="000000"/>
          <w:szCs w:val="36"/>
          <w:lang w:val="zh-CN"/>
        </w:rPr>
        <w:t>西宁市政府采购项目合同书范本</w:t>
      </w:r>
      <w:bookmarkEnd w:id="79"/>
      <w:r>
        <w:rPr>
          <w:rFonts w:hint="eastAsia" w:ascii="宋体" w:hAnsi="宋体" w:cs="宋体"/>
          <w:color w:val="000000"/>
          <w:szCs w:val="36"/>
          <w:lang w:val="zh-CN"/>
        </w:rPr>
        <w:t>（货物）</w:t>
      </w:r>
      <w:bookmarkEnd w:id="80"/>
    </w:p>
    <w:p w14:paraId="596F36F8">
      <w:pPr>
        <w:snapToGrid w:val="0"/>
        <w:spacing w:after="120" w:line="560" w:lineRule="exact"/>
        <w:jc w:val="center"/>
        <w:rPr>
          <w:rFonts w:ascii="宋体" w:hAnsi="宋体"/>
          <w:b/>
          <w:bCs/>
          <w:color w:val="000000"/>
          <w:kern w:val="28"/>
          <w:sz w:val="36"/>
          <w:szCs w:val="36"/>
        </w:rPr>
      </w:pPr>
    </w:p>
    <w:p w14:paraId="61D83080">
      <w:pPr>
        <w:spacing w:line="560" w:lineRule="exact"/>
        <w:rPr>
          <w:rFonts w:ascii="宋体"/>
          <w:color w:val="000000"/>
        </w:rPr>
      </w:pPr>
    </w:p>
    <w:p w14:paraId="4DDFE729">
      <w:pPr>
        <w:spacing w:line="560" w:lineRule="exact"/>
        <w:rPr>
          <w:rFonts w:ascii="宋体"/>
          <w:color w:val="000000"/>
        </w:rPr>
      </w:pPr>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81" w:name="_Toc102745855"/>
      <w:bookmarkStart w:id="82" w:name="_Toc5032"/>
      <w:bookmarkStart w:id="83" w:name="_Toc3367909"/>
      <w:bookmarkStart w:id="84" w:name="_Toc29232"/>
      <w:r>
        <w:rPr>
          <w:rFonts w:hint="eastAsia"/>
          <w:sz w:val="48"/>
          <w:szCs w:val="48"/>
        </w:rPr>
        <w:t>西宁市政府采购项目合同书</w:t>
      </w:r>
      <w:bookmarkEnd w:id="81"/>
      <w:bookmarkEnd w:id="82"/>
      <w:bookmarkEnd w:id="83"/>
      <w:bookmarkEnd w:id="84"/>
    </w:p>
    <w:p w14:paraId="4F1252FF">
      <w:pPr>
        <w:ind w:firstLine="480"/>
      </w:pPr>
    </w:p>
    <w:p w14:paraId="3760B931">
      <w:pPr>
        <w:ind w:firstLine="480"/>
      </w:pPr>
    </w:p>
    <w:p w14:paraId="2076DDFA">
      <w:pPr>
        <w:ind w:firstLine="480"/>
      </w:pPr>
    </w:p>
    <w:p w14:paraId="541FC563">
      <w:pPr>
        <w:ind w:firstLine="480"/>
      </w:pPr>
    </w:p>
    <w:p w14:paraId="37E9E787">
      <w:pPr>
        <w:ind w:firstLine="480"/>
      </w:pPr>
    </w:p>
    <w:p w14:paraId="50323433">
      <w:pPr>
        <w:ind w:firstLine="480"/>
      </w:pPr>
    </w:p>
    <w:p w14:paraId="3D2752E9">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2F598E">
      <w:pPr>
        <w:ind w:firstLine="482"/>
        <w:rPr>
          <w:rFonts w:hint="eastAsia" w:ascii="宋体" w:hAnsi="宋体"/>
          <w:b/>
          <w:bCs/>
        </w:rPr>
      </w:pPr>
    </w:p>
    <w:p w14:paraId="65A00E60">
      <w:pPr>
        <w:pStyle w:val="21"/>
        <w:rPr>
          <w:rFonts w:hint="eastAsia"/>
        </w:rPr>
      </w:pPr>
    </w:p>
    <w:p w14:paraId="713F71A5">
      <w:pPr>
        <w:autoSpaceDE w:val="0"/>
        <w:autoSpaceDN w:val="0"/>
        <w:adjustRightInd w:val="0"/>
        <w:spacing w:line="360" w:lineRule="auto"/>
        <w:jc w:val="left"/>
        <w:rPr>
          <w:rFonts w:hint="eastAsia" w:ascii="宋体" w:hAnsi="宋体" w:cs="宋体"/>
          <w:b/>
          <w:bCs/>
          <w:color w:val="000000"/>
          <w:kern w:val="0"/>
          <w:sz w:val="28"/>
          <w:szCs w:val="28"/>
          <w:lang w:val="zh-CN"/>
        </w:rPr>
      </w:pPr>
    </w:p>
    <w:p w14:paraId="4541ABD1">
      <w:pPr>
        <w:autoSpaceDE w:val="0"/>
        <w:autoSpaceDN w:val="0"/>
        <w:adjustRightInd w:val="0"/>
        <w:spacing w:line="360" w:lineRule="auto"/>
        <w:jc w:val="left"/>
        <w:rPr>
          <w:rFonts w:hint="eastAsia" w:ascii="宋体" w:hAnsi="宋体" w:cs="宋体"/>
          <w:b/>
          <w:bCs/>
          <w:color w:val="000000"/>
          <w:kern w:val="0"/>
          <w:sz w:val="28"/>
          <w:szCs w:val="28"/>
          <w:lang w:val="zh-CN"/>
        </w:rPr>
      </w:pPr>
    </w:p>
    <w:p w14:paraId="415C341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5ED3C7F4">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2746E576">
      <w:pPr>
        <w:pStyle w:val="6"/>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14244EA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48370FA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43AB2FF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1B8EB19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6D78893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334F735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2A5C8BD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14F9E07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5"/>
        <w:tblW w:w="0" w:type="auto"/>
        <w:jc w:val="center"/>
        <w:tblLayout w:type="fixed"/>
        <w:tblCellMar>
          <w:top w:w="0" w:type="dxa"/>
          <w:left w:w="108" w:type="dxa"/>
          <w:bottom w:w="0" w:type="dxa"/>
          <w:right w:w="108" w:type="dxa"/>
        </w:tblCellMar>
      </w:tblPr>
      <w:tblGrid>
        <w:gridCol w:w="1896"/>
        <w:gridCol w:w="2271"/>
        <w:gridCol w:w="990"/>
        <w:gridCol w:w="945"/>
        <w:gridCol w:w="1020"/>
        <w:gridCol w:w="1226"/>
      </w:tblGrid>
      <w:tr w14:paraId="24389512">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95B75D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265E0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CF64E6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A720A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5328C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A09F8D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7F4E1607">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6AFBDD73">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BEAFCC8">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11F123">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9259B1">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77BFC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58BAE47">
            <w:pPr>
              <w:autoSpaceDE w:val="0"/>
              <w:autoSpaceDN w:val="0"/>
              <w:spacing w:line="360" w:lineRule="auto"/>
              <w:jc w:val="center"/>
              <w:rPr>
                <w:rFonts w:hint="eastAsia" w:ascii="宋体" w:hAnsi="宋体" w:cs="宋体"/>
                <w:color w:val="000000"/>
                <w:kern w:val="0"/>
                <w:lang w:val="zh-CN"/>
              </w:rPr>
            </w:pPr>
          </w:p>
        </w:tc>
      </w:tr>
      <w:tr w14:paraId="5DEB9DE5">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C634A95">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6B1E0CC">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65DCDF">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FB7FD3">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1696554">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230E35D">
            <w:pPr>
              <w:autoSpaceDE w:val="0"/>
              <w:autoSpaceDN w:val="0"/>
              <w:spacing w:line="360" w:lineRule="auto"/>
              <w:jc w:val="center"/>
              <w:rPr>
                <w:rFonts w:hint="eastAsia" w:ascii="宋体" w:hAnsi="宋体" w:cs="宋体"/>
                <w:color w:val="000000"/>
                <w:kern w:val="0"/>
                <w:lang w:val="zh-CN"/>
              </w:rPr>
            </w:pPr>
          </w:p>
        </w:tc>
      </w:tr>
      <w:tr w14:paraId="673009D3">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356E2C18">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7ABB41A">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6FF932">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82763D">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D5FB509">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4AFF5BB">
            <w:pPr>
              <w:autoSpaceDE w:val="0"/>
              <w:autoSpaceDN w:val="0"/>
              <w:spacing w:line="360" w:lineRule="auto"/>
              <w:jc w:val="center"/>
              <w:rPr>
                <w:rFonts w:hint="eastAsia" w:ascii="宋体" w:hAnsi="宋体" w:cs="宋体"/>
                <w:color w:val="000000"/>
                <w:kern w:val="0"/>
                <w:lang w:val="zh-CN"/>
              </w:rPr>
            </w:pPr>
          </w:p>
        </w:tc>
      </w:tr>
    </w:tbl>
    <w:p w14:paraId="43A5A354">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0BC82A2">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76D1336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14:paraId="1C53709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三、服务时间、地点和要求</w:t>
      </w:r>
    </w:p>
    <w:p w14:paraId="58B68884">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14:paraId="0868627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3C41E31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1187CE45">
      <w:pPr>
        <w:autoSpaceDE w:val="0"/>
        <w:autoSpaceDN w:val="0"/>
        <w:spacing w:line="360" w:lineRule="auto"/>
        <w:ind w:firstLine="420" w:firstLineChars="200"/>
        <w:rPr>
          <w:rFonts w:hint="eastAsia" w:ascii="宋体" w:hAnsi="宋体" w:cs="宋体"/>
          <w:color w:val="FF0000"/>
          <w:kern w:val="0"/>
          <w:lang w:val="zh-CN" w:eastAsia="zh-CN"/>
        </w:rPr>
      </w:pPr>
      <w:r>
        <w:rPr>
          <w:rFonts w:hint="eastAsia" w:ascii="宋体" w:hAnsi="宋体" w:cs="宋体"/>
          <w:color w:val="FF0000"/>
          <w:kern w:val="0"/>
          <w:lang w:val="zh-CN" w:eastAsia="zh-CN"/>
        </w:rPr>
        <w:t>签订合同时商定</w:t>
      </w:r>
    </w:p>
    <w:p w14:paraId="17BA85B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13F0C2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06D66F7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05B834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7DD3AC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1DA2BB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4DA307B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02111A7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052538A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187C6A3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78A2037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1394965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7AF29D7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7578C0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30A374B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5E858F5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15159A5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0B0E1B1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39ED3DE3">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2BC1CC8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5C73CB21">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23149C3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09C008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372F16A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33DDC98A">
      <w:pPr>
        <w:autoSpaceDE w:val="0"/>
        <w:autoSpaceDN w:val="0"/>
        <w:spacing w:line="360" w:lineRule="auto"/>
        <w:ind w:firstLine="1155" w:firstLineChars="550"/>
        <w:rPr>
          <w:rFonts w:hint="eastAsia" w:ascii="宋体" w:hAnsi="宋体" w:cs="宋体"/>
          <w:color w:val="000000"/>
          <w:kern w:val="0"/>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07B46406">
      <w:pPr>
        <w:autoSpaceDE w:val="0"/>
        <w:autoSpaceDN w:val="0"/>
        <w:spacing w:after="156" w:afterLines="50" w:line="360" w:lineRule="auto"/>
        <w:jc w:val="center"/>
        <w:rPr>
          <w:rFonts w:hint="eastAsia" w:ascii="宋体" w:hAnsi="宋体" w:cs="Arial"/>
          <w:bCs/>
          <w:color w:val="000000"/>
        </w:rPr>
      </w:pPr>
    </w:p>
    <w:p w14:paraId="4FE0AE37">
      <w:pPr>
        <w:autoSpaceDE w:val="0"/>
        <w:autoSpaceDN w:val="0"/>
        <w:spacing w:after="156" w:afterLines="50" w:line="360" w:lineRule="auto"/>
        <w:jc w:val="center"/>
        <w:rPr>
          <w:rFonts w:hint="eastAsia" w:ascii="宋体" w:hAnsi="宋体" w:cs="Arial"/>
          <w:bCs/>
          <w:color w:val="000000"/>
          <w:lang w:val="zh-CN"/>
        </w:rPr>
      </w:pPr>
    </w:p>
    <w:p w14:paraId="0B534FC6">
      <w:pPr>
        <w:autoSpaceDE w:val="0"/>
        <w:autoSpaceDN w:val="0"/>
        <w:spacing w:after="156" w:afterLines="50" w:line="360" w:lineRule="auto"/>
        <w:jc w:val="center"/>
        <w:rPr>
          <w:rFonts w:hint="eastAsia" w:ascii="宋体" w:hAnsi="宋体" w:cs="Arial"/>
          <w:bCs/>
          <w:color w:val="000000"/>
          <w:lang w:val="zh-CN"/>
        </w:rPr>
      </w:pPr>
    </w:p>
    <w:p w14:paraId="60A45746">
      <w:pPr>
        <w:autoSpaceDE w:val="0"/>
        <w:autoSpaceDN w:val="0"/>
        <w:spacing w:after="156" w:afterLines="50" w:line="360" w:lineRule="auto"/>
        <w:jc w:val="center"/>
        <w:rPr>
          <w:rFonts w:hint="eastAsia" w:ascii="宋体" w:hAnsi="宋体" w:cs="Arial"/>
          <w:bCs/>
          <w:color w:val="000000"/>
          <w:lang w:val="zh-CN"/>
        </w:rPr>
      </w:pPr>
    </w:p>
    <w:p w14:paraId="21B65EC6">
      <w:pPr>
        <w:autoSpaceDE w:val="0"/>
        <w:autoSpaceDN w:val="0"/>
        <w:spacing w:after="156" w:afterLines="50" w:line="360" w:lineRule="auto"/>
        <w:jc w:val="center"/>
        <w:rPr>
          <w:rFonts w:hint="eastAsia" w:ascii="宋体" w:hAnsi="宋体" w:cs="Arial"/>
          <w:bCs/>
          <w:color w:val="000000"/>
          <w:lang w:val="zh-CN"/>
        </w:rPr>
      </w:pPr>
    </w:p>
    <w:p w14:paraId="63E8473F">
      <w:pPr>
        <w:autoSpaceDE w:val="0"/>
        <w:autoSpaceDN w:val="0"/>
        <w:spacing w:after="156" w:afterLines="50" w:line="360" w:lineRule="auto"/>
        <w:jc w:val="center"/>
        <w:rPr>
          <w:rFonts w:hint="eastAsia" w:ascii="宋体" w:hAnsi="宋体" w:cs="Arial"/>
          <w:bCs/>
          <w:color w:val="000000"/>
          <w:lang w:val="zh-CN"/>
        </w:rPr>
      </w:pPr>
    </w:p>
    <w:p w14:paraId="3B09C9E2">
      <w:pPr>
        <w:autoSpaceDE w:val="0"/>
        <w:autoSpaceDN w:val="0"/>
        <w:spacing w:after="156" w:afterLines="50" w:line="360" w:lineRule="auto"/>
        <w:jc w:val="center"/>
        <w:rPr>
          <w:rFonts w:hint="eastAsia" w:ascii="宋体" w:hAnsi="宋体" w:cs="Arial"/>
          <w:bCs/>
          <w:color w:val="000000"/>
          <w:lang w:val="zh-CN"/>
        </w:rPr>
      </w:pPr>
    </w:p>
    <w:p w14:paraId="1F7929DC">
      <w:pPr>
        <w:autoSpaceDE w:val="0"/>
        <w:autoSpaceDN w:val="0"/>
        <w:spacing w:after="156" w:afterLines="50" w:line="360" w:lineRule="auto"/>
        <w:jc w:val="center"/>
        <w:rPr>
          <w:rFonts w:hint="eastAsia" w:ascii="宋体" w:hAnsi="宋体" w:cs="Arial"/>
          <w:bCs/>
          <w:color w:val="000000"/>
          <w:lang w:val="zh-CN"/>
        </w:rPr>
      </w:pPr>
    </w:p>
    <w:p w14:paraId="54232920">
      <w:pPr>
        <w:autoSpaceDE w:val="0"/>
        <w:autoSpaceDN w:val="0"/>
        <w:spacing w:after="156" w:afterLines="50" w:line="360" w:lineRule="auto"/>
        <w:jc w:val="center"/>
        <w:rPr>
          <w:rFonts w:hint="eastAsia" w:ascii="宋体" w:hAnsi="宋体" w:cs="Arial"/>
          <w:bCs/>
          <w:color w:val="000000"/>
          <w:lang w:val="zh-CN"/>
        </w:rPr>
      </w:pPr>
    </w:p>
    <w:p w14:paraId="5E15C2F4">
      <w:pPr>
        <w:autoSpaceDE w:val="0"/>
        <w:autoSpaceDN w:val="0"/>
        <w:spacing w:after="156" w:afterLines="50" w:line="360" w:lineRule="auto"/>
        <w:jc w:val="center"/>
        <w:rPr>
          <w:rFonts w:hint="eastAsia" w:ascii="宋体" w:hAnsi="宋体" w:cs="Arial"/>
          <w:bCs/>
          <w:color w:val="000000"/>
          <w:lang w:val="zh-CN"/>
        </w:rPr>
      </w:pPr>
    </w:p>
    <w:p w14:paraId="34A25F5E">
      <w:pPr>
        <w:autoSpaceDE w:val="0"/>
        <w:autoSpaceDN w:val="0"/>
        <w:spacing w:after="156" w:afterLines="50" w:line="360" w:lineRule="auto"/>
        <w:jc w:val="center"/>
        <w:rPr>
          <w:rFonts w:hint="eastAsia" w:ascii="宋体" w:hAnsi="宋体" w:cs="Arial"/>
          <w:bCs/>
          <w:color w:val="000000"/>
          <w:lang w:val="zh-CN"/>
        </w:rPr>
      </w:pPr>
    </w:p>
    <w:p w14:paraId="6E81A0F9">
      <w:pPr>
        <w:autoSpaceDE w:val="0"/>
        <w:autoSpaceDN w:val="0"/>
        <w:spacing w:after="156" w:afterLines="50" w:line="360" w:lineRule="auto"/>
        <w:jc w:val="center"/>
        <w:rPr>
          <w:rFonts w:hint="eastAsia" w:ascii="宋体" w:hAnsi="宋体" w:cs="Arial"/>
          <w:bCs/>
          <w:color w:val="000000"/>
          <w:lang w:val="zh-CN"/>
        </w:rPr>
      </w:pPr>
    </w:p>
    <w:p w14:paraId="0418A632">
      <w:pPr>
        <w:autoSpaceDE w:val="0"/>
        <w:autoSpaceDN w:val="0"/>
        <w:spacing w:after="156" w:afterLines="50" w:line="360" w:lineRule="auto"/>
        <w:jc w:val="center"/>
        <w:rPr>
          <w:rFonts w:hint="eastAsia" w:ascii="宋体" w:hAnsi="宋体" w:cs="Arial"/>
          <w:bCs/>
          <w:color w:val="000000"/>
          <w:lang w:val="zh-CN"/>
        </w:rPr>
      </w:pPr>
    </w:p>
    <w:p w14:paraId="64336D45">
      <w:pPr>
        <w:autoSpaceDE w:val="0"/>
        <w:autoSpaceDN w:val="0"/>
        <w:spacing w:after="156" w:afterLines="50" w:line="360" w:lineRule="auto"/>
        <w:jc w:val="center"/>
        <w:rPr>
          <w:rFonts w:ascii="宋体" w:hAnsi="宋体" w:cs="Arial"/>
          <w:bCs/>
          <w:color w:val="000000"/>
          <w:sz w:val="28"/>
          <w:szCs w:val="28"/>
        </w:rPr>
      </w:pPr>
      <w:r>
        <w:rPr>
          <w:rFonts w:hint="eastAsia" w:ascii="宋体" w:hAnsi="宋体" w:cs="Arial"/>
          <w:bCs/>
          <w:color w:val="000000"/>
          <w:sz w:val="28"/>
          <w:szCs w:val="28"/>
          <w:lang w:val="zh-CN"/>
        </w:rPr>
        <w:t>合同通用条款</w:t>
      </w:r>
    </w:p>
    <w:p w14:paraId="48757AB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43F34BD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2DF37BD3">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本合同中的下列术语应解释为：</w:t>
      </w:r>
    </w:p>
    <w:p w14:paraId="61717C8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77B79C5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015F22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4AE3690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031EA4A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5E93857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268C9DC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72DCC7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03554A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CDA72E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4B09F5B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35926CE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4F773315">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EC7A7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664ECF2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2DF3D1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D3D4463">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62BB98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7E58A0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7D3040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793668E">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37F811B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36F5BF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686A24">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3D675C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357856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5079EF2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48A1C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762F118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A2548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6E6E0A8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6BA92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1AE7EC2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7294786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1CF232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0A31E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14C1FC21">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5EB15BB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701D0B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25BCFAE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46AFD1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64EF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2CFA2C0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48FD6F6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6F8C66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B9A674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69FEE06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lang w:val="zh-CN"/>
        </w:rPr>
        <w:t>八、包装要求</w:t>
      </w:r>
    </w:p>
    <w:p w14:paraId="35033D0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994544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6EDB45A7">
      <w:pPr>
        <w:autoSpaceDE w:val="0"/>
        <w:autoSpaceDN w:val="0"/>
        <w:spacing w:line="360" w:lineRule="auto"/>
        <w:ind w:firstLine="42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25C107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33C82A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54FD0B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5BC147C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2E7AF58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5B6B88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73BB00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1E3B69F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44D9048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53C4221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4BBE4AB3">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7A25DB8B">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525A23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交货期应根据产品的特点实事求是填写，进口产品90个工作日内，国产产品60个工作日内。特殊产品交货期需说明（以磋商文件第五部分需求中规定的交货期为准）。</w:t>
      </w:r>
    </w:p>
    <w:p w14:paraId="33879A5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01A5A529">
      <w:pPr>
        <w:autoSpaceDE w:val="0"/>
        <w:autoSpaceDN w:val="0"/>
        <w:spacing w:line="360" w:lineRule="auto"/>
        <w:ind w:firstLine="422" w:firstLineChars="200"/>
        <w:rPr>
          <w:rFonts w:ascii="宋体" w:hAnsi="宋体" w:cs="Arial"/>
          <w:color w:val="000000"/>
        </w:rPr>
      </w:pPr>
      <w:r>
        <w:rPr>
          <w:rFonts w:hint="eastAsia" w:ascii="宋体" w:hAnsi="宋体" w:cs="Arial"/>
          <w:b/>
          <w:color w:val="000000"/>
          <w:lang w:val="zh-CN"/>
        </w:rPr>
        <w:t>十一.检验和验收</w:t>
      </w:r>
    </w:p>
    <w:p w14:paraId="6D9B3E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03181D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02180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D60B24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145183E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3F46969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6D1DB5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70E9E5A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5286C4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3E8C470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22F1A07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69F19D0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60508FB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0AF532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C7C02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25BDE0B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6F7D51C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29D68C21">
      <w:pPr>
        <w:autoSpaceDE w:val="0"/>
        <w:autoSpaceDN w:val="0"/>
        <w:spacing w:line="360" w:lineRule="auto"/>
        <w:ind w:firstLine="422" w:firstLineChars="200"/>
        <w:rPr>
          <w:rFonts w:ascii="宋体" w:hAnsi="宋体" w:cs="Arial"/>
          <w:color w:val="000000"/>
        </w:rPr>
      </w:pPr>
      <w:r>
        <w:rPr>
          <w:rFonts w:hint="eastAsia" w:ascii="宋体" w:hAnsi="宋体" w:cs="宋体"/>
          <w:b/>
          <w:bCs/>
          <w:color w:val="000000"/>
          <w:lang w:val="zh-CN"/>
        </w:rPr>
        <w:t>十三、履约保证金</w:t>
      </w:r>
    </w:p>
    <w:p w14:paraId="7AF9E36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4232EBBB">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1FB4F4F1">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27D6A39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7AD46560">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5、支票或汇票。</w:t>
      </w:r>
    </w:p>
    <w:p w14:paraId="56E790C6">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7A00481C">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660AA5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B5118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49A05DE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6231BA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165B5EC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7B1474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177B59AB">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27460DD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5C9C4AA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75FAB4D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4F1686">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397B3A8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60590C05">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62A7A41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3CD5E70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219CED3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7727ED0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72701238">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与本合同有关的一切税费均由乙方承担。</w:t>
      </w:r>
    </w:p>
    <w:p w14:paraId="10A5F5F7">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000B1DB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2BE6B87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07A5CC4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48E7D97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02F023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321B04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D5462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51245B3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EE813CB">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08C79EB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822CC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二十二、</w:t>
      </w:r>
      <w:r>
        <w:rPr>
          <w:rFonts w:hint="eastAsia" w:ascii="宋体" w:hAnsi="宋体" w:cs="Arial"/>
          <w:b/>
          <w:bCs/>
          <w:color w:val="000000"/>
          <w:lang w:val="zh-CN"/>
        </w:rPr>
        <w:t>转让和分包</w:t>
      </w:r>
    </w:p>
    <w:p w14:paraId="304C49D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政府采购合同不能转让。</w:t>
      </w:r>
    </w:p>
    <w:p w14:paraId="1A993EB4">
      <w:pPr>
        <w:autoSpaceDE w:val="0"/>
        <w:autoSpaceDN w:val="0"/>
        <w:spacing w:before="156" w:beforeLines="50"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25B7D59">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92BC06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7F33984A">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1A290D1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6FB89B0F">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0BC29DD4">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4BE1DEDE">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5505E96F">
      <w:pPr>
        <w:spacing w:line="360" w:lineRule="auto"/>
        <w:ind w:firstLine="420" w:firstLineChars="200"/>
        <w:rPr>
          <w:rFonts w:ascii="宋体" w:hAnsi="宋体" w:cs="Courier New"/>
          <w:b/>
          <w:color w:val="000000"/>
        </w:rPr>
      </w:pPr>
      <w:r>
        <w:rPr>
          <w:rFonts w:hint="eastAsia" w:ascii="宋体" w:hAnsi="宋体" w:cs="Arial"/>
          <w:color w:val="000000"/>
          <w:lang w:val="zh-CN"/>
        </w:rPr>
        <w:t>本合同按照中华人民共和国的相关法律进行解释</w:t>
      </w:r>
    </w:p>
    <w:p w14:paraId="477B6EC1">
      <w:pPr>
        <w:jc w:val="center"/>
        <w:rPr>
          <w:b/>
          <w:kern w:val="28"/>
          <w:sz w:val="72"/>
        </w:rPr>
      </w:pPr>
    </w:p>
    <w:p w14:paraId="5777DC77"/>
    <w:p w14:paraId="33AE3305">
      <w:pPr>
        <w:autoSpaceDE w:val="0"/>
        <w:autoSpaceDN w:val="0"/>
        <w:adjustRightInd w:val="0"/>
        <w:spacing w:line="400" w:lineRule="exact"/>
        <w:jc w:val="left"/>
        <w:rPr>
          <w:rFonts w:hint="eastAsia" w:cs="Calibri"/>
          <w:kern w:val="0"/>
          <w:sz w:val="28"/>
          <w:szCs w:val="28"/>
        </w:rPr>
      </w:pPr>
    </w:p>
    <w:p w14:paraId="290425F5">
      <w:pPr>
        <w:pStyle w:val="14"/>
        <w:jc w:val="center"/>
        <w:rPr>
          <w:rFonts w:hint="eastAsia"/>
          <w:lang w:val="zh-CN"/>
        </w:rPr>
      </w:pPr>
    </w:p>
    <w:p w14:paraId="780A9CC3">
      <w:pPr>
        <w:rPr>
          <w:rFonts w:hint="eastAsia"/>
          <w:lang w:val="zh-CN"/>
        </w:rPr>
      </w:pPr>
    </w:p>
    <w:p w14:paraId="6B885E32">
      <w:pPr>
        <w:rPr>
          <w:rFonts w:hint="eastAsia"/>
          <w:lang w:val="zh-CN"/>
        </w:rPr>
      </w:pPr>
    </w:p>
    <w:p w14:paraId="0280CAB1">
      <w:pPr>
        <w:rPr>
          <w:rFonts w:hint="eastAsia"/>
          <w:lang w:val="zh-CN"/>
        </w:rPr>
      </w:pPr>
    </w:p>
    <w:p w14:paraId="67B3F348">
      <w:pPr>
        <w:rPr>
          <w:rFonts w:hint="eastAsia"/>
          <w:lang w:val="zh-CN"/>
        </w:rPr>
      </w:pPr>
    </w:p>
    <w:p w14:paraId="68386A6D">
      <w:pPr>
        <w:rPr>
          <w:rFonts w:hint="eastAsia"/>
          <w:lang w:val="zh-CN"/>
        </w:rPr>
      </w:pPr>
    </w:p>
    <w:p w14:paraId="763AFD5B">
      <w:pPr>
        <w:rPr>
          <w:rFonts w:hint="eastAsia"/>
          <w:lang w:val="zh-CN"/>
        </w:rPr>
      </w:pPr>
    </w:p>
    <w:p w14:paraId="549169DC">
      <w:pPr>
        <w:rPr>
          <w:rFonts w:hint="eastAsia"/>
          <w:lang w:val="zh-CN"/>
        </w:rPr>
      </w:pPr>
    </w:p>
    <w:p w14:paraId="2217BB3E">
      <w:pPr>
        <w:rPr>
          <w:rFonts w:hint="eastAsia"/>
          <w:lang w:val="zh-CN"/>
        </w:rPr>
      </w:pPr>
    </w:p>
    <w:p w14:paraId="54D4A42B">
      <w:pPr>
        <w:rPr>
          <w:rFonts w:hint="eastAsia"/>
          <w:lang w:val="zh-CN"/>
        </w:rPr>
      </w:pPr>
    </w:p>
    <w:p w14:paraId="38B304F1">
      <w:pPr>
        <w:rPr>
          <w:rFonts w:hint="eastAsia"/>
          <w:lang w:val="zh-CN"/>
        </w:rPr>
      </w:pPr>
    </w:p>
    <w:p w14:paraId="093AAD3F">
      <w:pPr>
        <w:autoSpaceDE w:val="0"/>
        <w:autoSpaceDN w:val="0"/>
        <w:adjustRightInd w:val="0"/>
        <w:spacing w:line="400" w:lineRule="exact"/>
        <w:jc w:val="left"/>
        <w:rPr>
          <w:rFonts w:hint="eastAsia" w:cs="Calibri"/>
          <w:kern w:val="0"/>
          <w:sz w:val="28"/>
          <w:szCs w:val="28"/>
        </w:rPr>
      </w:pPr>
    </w:p>
    <w:p w14:paraId="69075FE6">
      <w:pPr>
        <w:autoSpaceDE w:val="0"/>
        <w:autoSpaceDN w:val="0"/>
        <w:adjustRightInd w:val="0"/>
        <w:spacing w:line="400" w:lineRule="exact"/>
        <w:jc w:val="left"/>
        <w:rPr>
          <w:rFonts w:hint="eastAsia" w:cs="Calibri"/>
          <w:kern w:val="0"/>
          <w:sz w:val="28"/>
          <w:szCs w:val="28"/>
        </w:rPr>
      </w:pPr>
    </w:p>
    <w:p w14:paraId="446419BF">
      <w:pPr>
        <w:pStyle w:val="14"/>
        <w:jc w:val="center"/>
        <w:rPr>
          <w:rFonts w:hint="eastAsia"/>
          <w:lang w:val="zh-CN"/>
        </w:rPr>
      </w:pPr>
    </w:p>
    <w:p w14:paraId="68AFF286">
      <w:pPr>
        <w:pStyle w:val="7"/>
        <w:rPr>
          <w:rFonts w:hint="eastAsia"/>
          <w:lang w:val="zh-CN"/>
        </w:rPr>
      </w:pPr>
    </w:p>
    <w:p w14:paraId="788C79D4">
      <w:pPr>
        <w:pStyle w:val="9"/>
        <w:rPr>
          <w:rFonts w:hint="eastAsia"/>
          <w:lang w:val="zh-CN"/>
        </w:rPr>
      </w:pPr>
    </w:p>
    <w:p w14:paraId="7D66541D">
      <w:pPr>
        <w:pStyle w:val="9"/>
        <w:rPr>
          <w:rFonts w:hint="eastAsia"/>
          <w:lang w:val="zh-CN"/>
        </w:rPr>
      </w:pPr>
    </w:p>
    <w:p w14:paraId="2217F825">
      <w:pPr>
        <w:pStyle w:val="9"/>
        <w:rPr>
          <w:rFonts w:hint="eastAsia"/>
          <w:lang w:val="zh-CN"/>
        </w:rPr>
      </w:pPr>
    </w:p>
    <w:p w14:paraId="392B74E5">
      <w:pPr>
        <w:pStyle w:val="9"/>
        <w:rPr>
          <w:rFonts w:hint="eastAsia"/>
          <w:lang w:val="zh-CN"/>
        </w:rPr>
      </w:pPr>
    </w:p>
    <w:p w14:paraId="3A565CD9">
      <w:pPr>
        <w:pStyle w:val="9"/>
        <w:rPr>
          <w:rFonts w:hint="eastAsia"/>
          <w:lang w:val="zh-CN"/>
        </w:rPr>
      </w:pPr>
    </w:p>
    <w:p w14:paraId="62EE7488">
      <w:pPr>
        <w:pStyle w:val="9"/>
        <w:rPr>
          <w:rFonts w:hint="eastAsia"/>
          <w:lang w:val="zh-CN"/>
        </w:rPr>
      </w:pPr>
    </w:p>
    <w:p w14:paraId="4843264A">
      <w:pPr>
        <w:pStyle w:val="9"/>
        <w:rPr>
          <w:rFonts w:hint="eastAsia"/>
          <w:lang w:val="zh-CN"/>
        </w:rPr>
      </w:pPr>
    </w:p>
    <w:p w14:paraId="0C850048">
      <w:pPr>
        <w:pStyle w:val="9"/>
        <w:rPr>
          <w:rFonts w:hint="eastAsia"/>
          <w:lang w:val="zh-CN"/>
        </w:rPr>
      </w:pPr>
    </w:p>
    <w:p w14:paraId="34F621A4">
      <w:pPr>
        <w:pStyle w:val="9"/>
        <w:rPr>
          <w:rFonts w:hint="eastAsia"/>
          <w:lang w:val="zh-CN"/>
        </w:rPr>
      </w:pPr>
    </w:p>
    <w:p w14:paraId="1BF61B4D">
      <w:pPr>
        <w:rPr>
          <w:rFonts w:hint="eastAsia"/>
          <w:lang w:val="zh-CN"/>
        </w:rPr>
      </w:pPr>
    </w:p>
    <w:p w14:paraId="387CD5D7">
      <w:pPr>
        <w:pStyle w:val="9"/>
        <w:rPr>
          <w:rFonts w:hint="eastAsia"/>
          <w:lang w:val="zh-CN"/>
        </w:rPr>
      </w:pPr>
    </w:p>
    <w:p w14:paraId="041E9168">
      <w:pPr>
        <w:rPr>
          <w:rFonts w:hint="eastAsia"/>
          <w:lang w:val="zh-CN"/>
        </w:rPr>
      </w:pPr>
    </w:p>
    <w:p w14:paraId="7D7ADA0E">
      <w:pPr>
        <w:pStyle w:val="9"/>
        <w:rPr>
          <w:rFonts w:hint="eastAsia"/>
          <w:lang w:val="zh-CN"/>
        </w:rPr>
      </w:pPr>
    </w:p>
    <w:p w14:paraId="18259285">
      <w:pPr>
        <w:rPr>
          <w:rFonts w:hint="eastAsia"/>
          <w:lang w:val="zh-CN"/>
        </w:rPr>
      </w:pPr>
    </w:p>
    <w:p w14:paraId="588BD6E5">
      <w:pPr>
        <w:pStyle w:val="9"/>
        <w:rPr>
          <w:rFonts w:hint="eastAsia"/>
          <w:lang w:val="zh-CN"/>
        </w:rPr>
      </w:pPr>
    </w:p>
    <w:p w14:paraId="27C920CB">
      <w:pPr>
        <w:rPr>
          <w:rFonts w:hint="eastAsia"/>
          <w:lang w:val="zh-CN"/>
        </w:rPr>
      </w:pPr>
    </w:p>
    <w:p w14:paraId="7A118A80">
      <w:pPr>
        <w:pStyle w:val="9"/>
        <w:rPr>
          <w:rFonts w:hint="eastAsia"/>
          <w:lang w:val="zh-CN"/>
        </w:rPr>
      </w:pPr>
    </w:p>
    <w:p w14:paraId="060C85AE">
      <w:pPr>
        <w:rPr>
          <w:rFonts w:hint="eastAsia"/>
          <w:lang w:val="zh-CN"/>
        </w:rPr>
      </w:pPr>
    </w:p>
    <w:p w14:paraId="218E0201">
      <w:pPr>
        <w:pStyle w:val="9"/>
        <w:rPr>
          <w:rFonts w:hint="eastAsia"/>
          <w:lang w:val="zh-CN"/>
        </w:rPr>
      </w:pPr>
    </w:p>
    <w:p w14:paraId="7EE20B3C">
      <w:pPr>
        <w:pStyle w:val="14"/>
        <w:jc w:val="center"/>
        <w:rPr>
          <w:lang w:val="zh-CN"/>
        </w:rPr>
      </w:pPr>
      <w:r>
        <w:rPr>
          <w:rFonts w:hint="eastAsia"/>
          <w:lang w:val="zh-CN"/>
        </w:rPr>
        <w:br w:type="textWrapping"/>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76"/>
      <w:bookmarkEnd w:id="77"/>
      <w:bookmarkEnd w:id="78"/>
    </w:p>
    <w:p w14:paraId="5F5E595C">
      <w:pPr>
        <w:pStyle w:val="19"/>
        <w:jc w:val="center"/>
        <w:rPr>
          <w:rFonts w:hint="eastAsia"/>
          <w:kern w:val="28"/>
          <w:sz w:val="40"/>
        </w:rPr>
      </w:pPr>
      <w:bookmarkStart w:id="85" w:name="_Toc500493799"/>
      <w:r>
        <w:rPr>
          <w:rFonts w:hint="eastAsia"/>
          <w:kern w:val="28"/>
          <w:sz w:val="40"/>
        </w:rPr>
        <w:t>文件的组成</w:t>
      </w:r>
      <w:bookmarkEnd w:id="85"/>
    </w:p>
    <w:p w14:paraId="5A19C2C1">
      <w:pPr>
        <w:spacing w:line="500" w:lineRule="exact"/>
        <w:ind w:firstLine="480"/>
        <w:rPr>
          <w:rFonts w:hint="eastAsia" w:ascii="宋体" w:hAnsi="宋体"/>
        </w:rPr>
      </w:pPr>
      <w:r>
        <w:rPr>
          <w:rFonts w:hint="eastAsia" w:ascii="宋体" w:hAnsi="宋体"/>
        </w:rPr>
        <w:t>（一）资格审查文件</w:t>
      </w:r>
    </w:p>
    <w:p w14:paraId="0C81CB0E">
      <w:pPr>
        <w:spacing w:line="500" w:lineRule="exact"/>
        <w:ind w:firstLine="480"/>
        <w:rPr>
          <w:rFonts w:hint="eastAsia" w:ascii="宋体" w:hAnsi="宋体"/>
        </w:rPr>
      </w:pPr>
      <w:r>
        <w:rPr>
          <w:rFonts w:hint="eastAsia" w:ascii="宋体" w:hAnsi="宋体"/>
        </w:rPr>
        <w:t>1、投标函…………………………………………………………………（附件1）</w:t>
      </w:r>
    </w:p>
    <w:p w14:paraId="3DB31EB2">
      <w:pPr>
        <w:spacing w:line="500" w:lineRule="exact"/>
        <w:ind w:firstLine="480"/>
        <w:rPr>
          <w:rFonts w:hint="eastAsia" w:ascii="宋体" w:hAnsi="宋体"/>
        </w:rPr>
      </w:pPr>
      <w:r>
        <w:rPr>
          <w:rFonts w:hint="eastAsia" w:ascii="宋体" w:hAnsi="宋体"/>
        </w:rPr>
        <w:t>2、法定代表人证明书……………………………………………………（附件2）</w:t>
      </w:r>
    </w:p>
    <w:p w14:paraId="0A74252D">
      <w:pPr>
        <w:spacing w:line="500" w:lineRule="exact"/>
        <w:ind w:firstLine="480"/>
        <w:rPr>
          <w:rFonts w:hint="eastAsia" w:ascii="宋体" w:hAnsi="宋体"/>
        </w:rPr>
      </w:pPr>
      <w:r>
        <w:rPr>
          <w:rFonts w:hint="eastAsia" w:ascii="宋体" w:hAnsi="宋体"/>
        </w:rPr>
        <w:t>3、法定代表人授权书……………………………………………………（附件3）</w:t>
      </w:r>
    </w:p>
    <w:p w14:paraId="614B2749">
      <w:pPr>
        <w:spacing w:line="500" w:lineRule="exact"/>
        <w:ind w:firstLine="480"/>
        <w:rPr>
          <w:rFonts w:hint="eastAsia" w:ascii="宋体" w:hAnsi="宋体"/>
        </w:rPr>
      </w:pPr>
      <w:r>
        <w:rPr>
          <w:rFonts w:hint="eastAsia" w:ascii="宋体" w:hAnsi="宋体"/>
        </w:rPr>
        <w:t>4、投标人承诺函…………………………………………………………（附件4）</w:t>
      </w:r>
    </w:p>
    <w:p w14:paraId="4C655ED3">
      <w:pPr>
        <w:spacing w:line="500" w:lineRule="exact"/>
        <w:ind w:firstLine="480"/>
        <w:rPr>
          <w:rFonts w:hint="eastAsia" w:ascii="宋体" w:hAnsi="宋体"/>
        </w:rPr>
      </w:pPr>
      <w:r>
        <w:rPr>
          <w:rFonts w:hint="eastAsia" w:ascii="宋体" w:hAnsi="宋体"/>
        </w:rPr>
        <w:t>5、供应商诚信承诺书……………………………………………………（附件5）</w:t>
      </w:r>
    </w:p>
    <w:p w14:paraId="574DC9F6">
      <w:pPr>
        <w:spacing w:line="500" w:lineRule="exact"/>
        <w:ind w:firstLine="480"/>
        <w:rPr>
          <w:rFonts w:hint="eastAsia" w:ascii="宋体" w:hAnsi="宋体"/>
        </w:rPr>
      </w:pPr>
      <w:r>
        <w:rPr>
          <w:rFonts w:hint="eastAsia" w:ascii="宋体" w:hAnsi="宋体"/>
        </w:rPr>
        <w:t>6、投标人资格证明文件…………………………………………………（附件6）</w:t>
      </w:r>
    </w:p>
    <w:p w14:paraId="4A4C554A">
      <w:pPr>
        <w:spacing w:line="500" w:lineRule="exact"/>
        <w:ind w:firstLine="480"/>
        <w:rPr>
          <w:rFonts w:hint="eastAsia" w:ascii="宋体" w:hAnsi="宋体"/>
        </w:rPr>
      </w:pPr>
      <w:r>
        <w:rPr>
          <w:rFonts w:hint="eastAsia" w:ascii="宋体" w:hAnsi="宋体"/>
        </w:rPr>
        <w:t>7、无重大违法记录声明…………………………………………………（附件7）</w:t>
      </w:r>
    </w:p>
    <w:p w14:paraId="3B25ABF1">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0F981988">
      <w:pPr>
        <w:spacing w:line="500" w:lineRule="exact"/>
        <w:ind w:firstLine="480"/>
        <w:rPr>
          <w:rFonts w:hint="eastAsia" w:ascii="宋体" w:hAnsi="宋体"/>
        </w:rPr>
      </w:pPr>
      <w:r>
        <w:rPr>
          <w:rFonts w:hint="eastAsia" w:ascii="宋体" w:hAnsi="宋体"/>
        </w:rPr>
        <w:t>（二）符合性审查文件</w:t>
      </w:r>
    </w:p>
    <w:p w14:paraId="0477277D">
      <w:pPr>
        <w:spacing w:line="500" w:lineRule="exact"/>
        <w:ind w:firstLine="480"/>
        <w:rPr>
          <w:rFonts w:hint="eastAsia" w:ascii="宋体" w:hAnsi="宋体" w:cs="Times New Roman"/>
        </w:rPr>
      </w:pPr>
      <w:r>
        <w:rPr>
          <w:rFonts w:hint="eastAsia" w:ascii="宋体" w:hAnsi="宋体" w:cs="Times New Roman"/>
        </w:rPr>
        <w:t>1、磋商报价表……………………………………………………………（附件9）</w:t>
      </w:r>
    </w:p>
    <w:p w14:paraId="1D937B54">
      <w:pPr>
        <w:spacing w:line="500" w:lineRule="exact"/>
        <w:ind w:firstLine="480"/>
        <w:rPr>
          <w:rFonts w:hint="eastAsia" w:ascii="宋体" w:hAnsi="宋体" w:cs="Times New Roman"/>
        </w:rPr>
      </w:pPr>
      <w:r>
        <w:rPr>
          <w:rFonts w:hint="eastAsia" w:ascii="宋体" w:hAnsi="宋体" w:cs="Times New Roman"/>
        </w:rPr>
        <w:t>2、分项报价表……………………………………………………………（附件10）</w:t>
      </w:r>
    </w:p>
    <w:p w14:paraId="3CC4AAE7">
      <w:pPr>
        <w:spacing w:line="500" w:lineRule="exact"/>
        <w:ind w:firstLine="480"/>
        <w:rPr>
          <w:rFonts w:hint="eastAsia" w:ascii="宋体" w:hAnsi="宋体" w:cs="Times New Roman"/>
        </w:rPr>
      </w:pPr>
      <w:r>
        <w:rPr>
          <w:rFonts w:hint="eastAsia" w:ascii="宋体" w:hAnsi="宋体" w:cs="Times New Roman"/>
        </w:rPr>
        <w:t>3、技术规格响应表………………………………………………………（附件11）</w:t>
      </w:r>
    </w:p>
    <w:p w14:paraId="6D737793">
      <w:pPr>
        <w:spacing w:line="500" w:lineRule="exact"/>
        <w:ind w:firstLine="480"/>
        <w:rPr>
          <w:rFonts w:hint="eastAsia" w:ascii="宋体" w:hAnsi="宋体" w:cs="Times New Roman"/>
        </w:rPr>
      </w:pPr>
      <w:r>
        <w:rPr>
          <w:rFonts w:hint="eastAsia" w:ascii="宋体" w:hAnsi="宋体" w:cs="Times New Roman"/>
          <w:lang w:val="en-US" w:eastAsia="zh-CN"/>
        </w:rPr>
        <w:t>4、磋商最终报价表（最终轮）</w:t>
      </w:r>
      <w:r>
        <w:rPr>
          <w:rFonts w:hint="eastAsia" w:ascii="宋体" w:hAnsi="宋体" w:cs="Times New Roman"/>
        </w:rPr>
        <w:t>……………………</w:t>
      </w:r>
      <w:r>
        <w:rPr>
          <w:rFonts w:hint="eastAsia" w:ascii="宋体" w:hAnsi="宋体"/>
        </w:rPr>
        <w:t>…………………</w:t>
      </w:r>
      <w:r>
        <w:rPr>
          <w:rFonts w:hint="eastAsia" w:ascii="宋体" w:hAnsi="宋体" w:cs="Times New Roman"/>
        </w:rPr>
        <w:t>…（附件1</w:t>
      </w:r>
      <w:r>
        <w:rPr>
          <w:rFonts w:hint="eastAsia" w:ascii="宋体" w:hAnsi="宋体" w:cs="Times New Roman"/>
          <w:lang w:val="en-US" w:eastAsia="zh-CN"/>
        </w:rPr>
        <w:t>2-1</w:t>
      </w:r>
      <w:r>
        <w:rPr>
          <w:rFonts w:hint="eastAsia" w:ascii="宋体" w:hAnsi="宋体" w:cs="Times New Roman"/>
        </w:rPr>
        <w:t>）</w:t>
      </w:r>
    </w:p>
    <w:p w14:paraId="40C82C1A">
      <w:pPr>
        <w:spacing w:line="500" w:lineRule="exact"/>
        <w:ind w:firstLine="480"/>
        <w:rPr>
          <w:rFonts w:hint="eastAsia" w:ascii="宋体" w:hAnsi="宋体" w:eastAsia="宋体" w:cs="Times New Roman"/>
          <w:lang w:eastAsia="zh-CN"/>
        </w:rPr>
      </w:pPr>
      <w:r>
        <w:rPr>
          <w:rFonts w:hint="eastAsia" w:ascii="宋体" w:hAnsi="宋体" w:cs="Times New Roman"/>
        </w:rPr>
        <w:fldChar w:fldCharType="begin"/>
      </w:r>
      <w:r>
        <w:rPr>
          <w:rFonts w:hint="eastAsia" w:ascii="宋体" w:hAnsi="宋体" w:cs="Times New Roman"/>
        </w:rPr>
        <w:instrText xml:space="preserve"> HYPERLINK \l _Toc20003 </w:instrText>
      </w:r>
      <w:r>
        <w:rPr>
          <w:rFonts w:hint="eastAsia" w:ascii="宋体" w:hAnsi="宋体" w:cs="Times New Roman"/>
        </w:rPr>
        <w:fldChar w:fldCharType="separate"/>
      </w:r>
      <w:r>
        <w:rPr>
          <w:rFonts w:hint="eastAsia" w:ascii="宋体" w:hAnsi="宋体" w:cs="Times New Roman"/>
          <w:lang w:val="en-US" w:eastAsia="zh-CN"/>
        </w:rPr>
        <w:t>5.</w:t>
      </w:r>
      <w:r>
        <w:rPr>
          <w:rFonts w:hint="eastAsia" w:ascii="宋体" w:hAnsi="宋体" w:cs="Times New Roman"/>
          <w:lang w:val="zh-CN" w:eastAsia="zh-CN"/>
        </w:rPr>
        <w:t>磋商最终</w:t>
      </w:r>
      <w:r>
        <w:rPr>
          <w:rFonts w:hint="eastAsia" w:ascii="宋体" w:hAnsi="宋体" w:cs="Times New Roman"/>
          <w:lang w:val="zh-CN"/>
        </w:rPr>
        <w:t>报价表</w:t>
      </w:r>
      <w:r>
        <w:rPr>
          <w:rFonts w:hint="eastAsia" w:ascii="宋体" w:hAnsi="宋体" w:cs="Times New Roman"/>
          <w:lang w:val="zh-CN" w:eastAsia="zh-CN"/>
        </w:rPr>
        <w:t>附件</w:t>
      </w:r>
      <w:r>
        <w:rPr>
          <w:rFonts w:hint="eastAsia" w:ascii="宋体" w:hAnsi="宋体" w:cs="Times New Roman"/>
        </w:rPr>
        <w:fldChar w:fldCharType="end"/>
      </w:r>
      <w:r>
        <w:rPr>
          <w:rFonts w:hint="eastAsia" w:ascii="宋体" w:hAnsi="宋体"/>
        </w:rPr>
        <w:t>…………………………………………………</w:t>
      </w:r>
      <w:r>
        <w:rPr>
          <w:rFonts w:hint="eastAsia" w:ascii="宋体" w:hAnsi="宋体"/>
          <w:lang w:eastAsia="zh-CN"/>
        </w:rPr>
        <w:t>（</w:t>
      </w:r>
      <w:r>
        <w:rPr>
          <w:rFonts w:hint="eastAsia" w:ascii="宋体" w:hAnsi="宋体"/>
          <w:lang w:val="en-US" w:eastAsia="zh-CN"/>
        </w:rPr>
        <w:t>附件12-2</w:t>
      </w:r>
      <w:r>
        <w:rPr>
          <w:rFonts w:hint="eastAsia" w:ascii="宋体" w:hAnsi="宋体"/>
          <w:lang w:eastAsia="zh-CN"/>
        </w:rPr>
        <w:t>）</w:t>
      </w:r>
    </w:p>
    <w:p w14:paraId="11D594E2">
      <w:pPr>
        <w:spacing w:line="500" w:lineRule="exact"/>
        <w:ind w:firstLine="480"/>
        <w:rPr>
          <w:rFonts w:hint="eastAsia" w:ascii="宋体" w:hAnsi="宋体" w:cs="Times New Roman"/>
        </w:rPr>
      </w:pPr>
      <w:r>
        <w:rPr>
          <w:rFonts w:hint="eastAsia" w:ascii="宋体" w:hAnsi="宋体" w:cs="Times New Roman"/>
        </w:rPr>
        <w:fldChar w:fldCharType="begin"/>
      </w:r>
      <w:r>
        <w:rPr>
          <w:rFonts w:hint="eastAsia" w:ascii="宋体" w:hAnsi="宋体" w:cs="Times New Roman"/>
        </w:rPr>
        <w:instrText xml:space="preserve"> HYPERLINK \l _Toc11855 </w:instrText>
      </w:r>
      <w:r>
        <w:rPr>
          <w:rFonts w:hint="eastAsia" w:ascii="宋体" w:hAnsi="宋体" w:cs="Times New Roman"/>
        </w:rPr>
        <w:fldChar w:fldCharType="separate"/>
      </w:r>
      <w:r>
        <w:rPr>
          <w:rFonts w:hint="eastAsia" w:ascii="宋体" w:hAnsi="宋体" w:cs="Times New Roman"/>
          <w:lang w:val="en-US" w:eastAsia="zh-CN"/>
        </w:rPr>
        <w:t>6.</w:t>
      </w:r>
      <w:r>
        <w:rPr>
          <w:rFonts w:hint="eastAsia" w:ascii="宋体" w:hAnsi="宋体" w:cs="Times New Roman"/>
          <w:lang w:val="zh-CN"/>
        </w:rPr>
        <w:t>其他资格证明材料</w:t>
      </w:r>
      <w:r>
        <w:rPr>
          <w:rFonts w:hint="eastAsia" w:ascii="宋体" w:hAnsi="宋体" w:cs="Times New Roman"/>
        </w:rPr>
        <w:tab/>
      </w:r>
      <w:r>
        <w:rPr>
          <w:rFonts w:hint="eastAsia" w:ascii="宋体" w:hAnsi="宋体"/>
        </w:rPr>
        <w:t>……………………</w:t>
      </w:r>
      <w:r>
        <w:rPr>
          <w:rFonts w:hint="eastAsia" w:ascii="宋体" w:hAnsi="宋体" w:cs="Times New Roman"/>
        </w:rPr>
        <w:fldChar w:fldCharType="end"/>
      </w:r>
      <w:r>
        <w:rPr>
          <w:rFonts w:hint="eastAsia" w:ascii="宋体" w:hAnsi="宋体"/>
        </w:rPr>
        <w:t>………………………………</w:t>
      </w:r>
      <w:r>
        <w:rPr>
          <w:rFonts w:hint="eastAsia" w:ascii="宋体" w:hAnsi="宋体" w:cs="Times New Roman"/>
        </w:rPr>
        <w:t>（附件13）</w:t>
      </w:r>
    </w:p>
    <w:p w14:paraId="7BEC4ABA">
      <w:pPr>
        <w:spacing w:line="500" w:lineRule="exact"/>
        <w:ind w:firstLine="480"/>
        <w:rPr>
          <w:rFonts w:hint="eastAsia" w:ascii="宋体" w:hAnsi="宋体" w:cs="Times New Roman"/>
        </w:rPr>
      </w:pPr>
      <w:r>
        <w:rPr>
          <w:rFonts w:hint="eastAsia" w:ascii="宋体" w:hAnsi="宋体" w:cs="Times New Roman"/>
          <w:lang w:val="en-US" w:eastAsia="zh-CN"/>
        </w:rPr>
        <w:t>7</w:t>
      </w:r>
      <w:r>
        <w:rPr>
          <w:rFonts w:hint="eastAsia" w:ascii="宋体" w:hAnsi="宋体" w:cs="Times New Roman"/>
        </w:rPr>
        <w:t>、投标产品相关资料……………………………………………………（附件1</w:t>
      </w:r>
      <w:r>
        <w:rPr>
          <w:rFonts w:hint="eastAsia" w:ascii="宋体" w:hAnsi="宋体" w:cs="Times New Roman"/>
          <w:lang w:val="en-US" w:eastAsia="zh-CN"/>
        </w:rPr>
        <w:t>4</w:t>
      </w:r>
      <w:r>
        <w:rPr>
          <w:rFonts w:hint="eastAsia" w:ascii="宋体" w:hAnsi="宋体" w:cs="Times New Roman"/>
        </w:rPr>
        <w:t>）</w:t>
      </w:r>
    </w:p>
    <w:p w14:paraId="78E1D9CC">
      <w:pPr>
        <w:spacing w:line="500" w:lineRule="exact"/>
        <w:ind w:firstLine="480"/>
        <w:rPr>
          <w:rFonts w:hint="eastAsia" w:ascii="宋体" w:hAnsi="宋体" w:cs="Times New Roman"/>
        </w:rPr>
      </w:pPr>
      <w:r>
        <w:rPr>
          <w:rFonts w:hint="eastAsia" w:ascii="宋体" w:hAnsi="宋体" w:cs="Times New Roman"/>
          <w:lang w:val="en-US" w:eastAsia="zh-CN"/>
        </w:rPr>
        <w:t>8</w:t>
      </w:r>
      <w:r>
        <w:rPr>
          <w:rFonts w:hint="eastAsia" w:ascii="宋体" w:hAnsi="宋体" w:cs="Times New Roman"/>
        </w:rPr>
        <w:t>、投标人类似业绩证明材料……………………………………………（附件1</w:t>
      </w:r>
      <w:r>
        <w:rPr>
          <w:rFonts w:hint="eastAsia" w:ascii="宋体" w:hAnsi="宋体" w:cs="Times New Roman"/>
          <w:lang w:val="en-US" w:eastAsia="zh-CN"/>
        </w:rPr>
        <w:t>5</w:t>
      </w:r>
      <w:r>
        <w:rPr>
          <w:rFonts w:hint="eastAsia" w:ascii="宋体" w:hAnsi="宋体" w:cs="Times New Roman"/>
        </w:rPr>
        <w:t>）</w:t>
      </w:r>
    </w:p>
    <w:p w14:paraId="4E4815C5">
      <w:pPr>
        <w:spacing w:line="500" w:lineRule="exact"/>
        <w:ind w:firstLine="480"/>
        <w:rPr>
          <w:rFonts w:hint="eastAsia" w:ascii="宋体" w:hAnsi="宋体" w:cs="Times New Roman"/>
        </w:rPr>
      </w:pPr>
      <w:r>
        <w:rPr>
          <w:rFonts w:hint="eastAsia" w:ascii="宋体" w:hAnsi="宋体" w:cs="Times New Roman"/>
          <w:lang w:val="en-US" w:eastAsia="zh-CN"/>
        </w:rPr>
        <w:t>9</w:t>
      </w:r>
      <w:r>
        <w:rPr>
          <w:rFonts w:hint="eastAsia" w:ascii="宋体" w:hAnsi="宋体" w:cs="Times New Roman"/>
        </w:rPr>
        <w:t>、中小企业声明函（货物）……………………………………………（附件1</w:t>
      </w:r>
      <w:r>
        <w:rPr>
          <w:rFonts w:hint="eastAsia" w:ascii="宋体" w:hAnsi="宋体" w:cs="Times New Roman"/>
          <w:lang w:val="en-US" w:eastAsia="zh-CN"/>
        </w:rPr>
        <w:t>6</w:t>
      </w:r>
      <w:r>
        <w:rPr>
          <w:rFonts w:hint="eastAsia" w:ascii="宋体" w:hAnsi="宋体" w:cs="Times New Roman"/>
        </w:rPr>
        <w:t>）</w:t>
      </w:r>
    </w:p>
    <w:p w14:paraId="7C7BB6FD">
      <w:pPr>
        <w:spacing w:line="500" w:lineRule="exact"/>
        <w:ind w:firstLine="480"/>
        <w:rPr>
          <w:rFonts w:hint="eastAsia" w:ascii="宋体" w:hAnsi="宋体" w:cs="Times New Roman"/>
        </w:rPr>
      </w:pPr>
      <w:r>
        <w:rPr>
          <w:rFonts w:hint="eastAsia" w:ascii="宋体" w:hAnsi="宋体" w:cs="Times New Roman"/>
          <w:lang w:val="en-US" w:eastAsia="zh-CN"/>
        </w:rPr>
        <w:t>10</w:t>
      </w:r>
      <w:r>
        <w:rPr>
          <w:rFonts w:hint="eastAsia" w:ascii="宋体" w:hAnsi="宋体" w:cs="Times New Roman"/>
        </w:rPr>
        <w:t>、残疾人福利性单位声明函……………………………………………（附件1</w:t>
      </w:r>
      <w:r>
        <w:rPr>
          <w:rFonts w:hint="eastAsia" w:ascii="宋体" w:hAnsi="宋体" w:cs="Times New Roman"/>
          <w:lang w:val="en-US" w:eastAsia="zh-CN"/>
        </w:rPr>
        <w:t>7</w:t>
      </w:r>
      <w:r>
        <w:rPr>
          <w:rFonts w:hint="eastAsia" w:ascii="宋体" w:hAnsi="宋体" w:cs="Times New Roman"/>
        </w:rPr>
        <w:t>）</w:t>
      </w:r>
    </w:p>
    <w:p w14:paraId="2C8658AD">
      <w:pPr>
        <w:spacing w:line="500" w:lineRule="exact"/>
        <w:ind w:firstLine="480"/>
        <w:rPr>
          <w:rFonts w:hint="eastAsia" w:ascii="宋体" w:hAnsi="宋体" w:cs="Times New Roman"/>
        </w:rPr>
      </w:pPr>
      <w:r>
        <w:rPr>
          <w:rFonts w:hint="eastAsia" w:ascii="宋体" w:hAnsi="宋体" w:cs="Times New Roman"/>
          <w:lang w:val="en-US" w:eastAsia="zh-CN"/>
        </w:rPr>
        <w:t>11</w:t>
      </w:r>
      <w:r>
        <w:rPr>
          <w:rFonts w:hint="eastAsia" w:ascii="宋体" w:hAnsi="宋体" w:cs="Times New Roman"/>
        </w:rPr>
        <w:t>、销售及服务相关内容  ………………………………………………（附件1</w:t>
      </w:r>
      <w:r>
        <w:rPr>
          <w:rFonts w:hint="eastAsia" w:ascii="宋体" w:hAnsi="宋体" w:cs="Times New Roman"/>
          <w:lang w:val="en-US" w:eastAsia="zh-CN"/>
        </w:rPr>
        <w:t>8</w:t>
      </w:r>
      <w:r>
        <w:rPr>
          <w:rFonts w:hint="eastAsia" w:ascii="宋体" w:hAnsi="宋体" w:cs="Times New Roman"/>
        </w:rPr>
        <w:t>）</w:t>
      </w:r>
    </w:p>
    <w:p w14:paraId="46FAEE62">
      <w:pPr>
        <w:spacing w:line="500" w:lineRule="exact"/>
        <w:ind w:firstLine="480"/>
        <w:rPr>
          <w:rFonts w:hint="eastAsia" w:ascii="宋体" w:hAnsi="宋体" w:cs="Times New Roman"/>
        </w:rPr>
      </w:pPr>
      <w:r>
        <w:rPr>
          <w:rFonts w:hint="eastAsia" w:ascii="宋体" w:hAnsi="宋体" w:cs="Times New Roman"/>
        </w:rPr>
        <w:t>1</w:t>
      </w:r>
      <w:r>
        <w:rPr>
          <w:rFonts w:hint="eastAsia" w:ascii="宋体" w:hAnsi="宋体" w:cs="Times New Roman"/>
          <w:lang w:val="en-US" w:eastAsia="zh-CN"/>
        </w:rPr>
        <w:t>2</w:t>
      </w:r>
      <w:r>
        <w:rPr>
          <w:rFonts w:hint="eastAsia" w:ascii="宋体" w:hAnsi="宋体" w:cs="Times New Roman"/>
        </w:rPr>
        <w:t>、投标人认为在其他方面有必要说明的事项 …………………………（附件1</w:t>
      </w:r>
      <w:r>
        <w:rPr>
          <w:rFonts w:hint="eastAsia" w:ascii="宋体" w:hAnsi="宋体" w:cs="Times New Roman"/>
          <w:lang w:val="en-US" w:eastAsia="zh-CN"/>
        </w:rPr>
        <w:t>9</w:t>
      </w:r>
      <w:r>
        <w:rPr>
          <w:rFonts w:hint="eastAsia" w:ascii="宋体" w:hAnsi="宋体" w:cs="Times New Roman"/>
        </w:rPr>
        <w:t>）</w:t>
      </w:r>
    </w:p>
    <w:p w14:paraId="7DC1F6C0">
      <w:pPr>
        <w:spacing w:line="500" w:lineRule="exact"/>
        <w:ind w:firstLine="480"/>
        <w:rPr>
          <w:rFonts w:hint="eastAsia" w:ascii="宋体" w:hAnsi="宋体" w:cs="Times New Roman"/>
          <w:lang w:val="zh-CN"/>
        </w:rPr>
      </w:pPr>
    </w:p>
    <w:p w14:paraId="7317484C">
      <w:pPr>
        <w:pStyle w:val="10"/>
        <w:rPr>
          <w:rFonts w:hint="eastAsia"/>
          <w:lang w:val="zh-CN" w:eastAsia="zh-CN"/>
        </w:rPr>
      </w:pPr>
    </w:p>
    <w:p w14:paraId="12C10C6F">
      <w:pPr>
        <w:pStyle w:val="14"/>
        <w:jc w:val="left"/>
        <w:rPr>
          <w:rFonts w:hint="eastAsia" w:ascii="宋体" w:hAnsi="宋体"/>
          <w:sz w:val="28"/>
          <w:lang w:val="zh-CN"/>
        </w:rPr>
      </w:pPr>
      <w:bookmarkStart w:id="86" w:name="_Toc428180575"/>
      <w:bookmarkStart w:id="87" w:name="_Toc18734"/>
      <w:bookmarkStart w:id="88" w:name="_Toc9251"/>
    </w:p>
    <w:p w14:paraId="30301E49">
      <w:pPr>
        <w:pStyle w:val="14"/>
        <w:jc w:val="left"/>
        <w:rPr>
          <w:rFonts w:hint="eastAsia" w:ascii="宋体" w:hAnsi="宋体"/>
          <w:sz w:val="28"/>
          <w:lang w:val="zh-CN"/>
        </w:rPr>
      </w:pPr>
    </w:p>
    <w:p w14:paraId="6215C28D">
      <w:pPr>
        <w:pStyle w:val="14"/>
        <w:jc w:val="left"/>
        <w:rPr>
          <w:rFonts w:ascii="宋体" w:hAnsi="宋体"/>
          <w:sz w:val="28"/>
          <w:lang w:val="zh-CN"/>
        </w:rPr>
      </w:pPr>
      <w:bookmarkStart w:id="89" w:name="_Toc24985"/>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6"/>
      <w:r>
        <w:rPr>
          <w:rFonts w:hint="eastAsia" w:ascii="宋体" w:hAnsi="宋体"/>
          <w:sz w:val="28"/>
          <w:lang w:val="zh-CN"/>
        </w:rPr>
        <w:t>）</w:t>
      </w:r>
      <w:bookmarkEnd w:id="87"/>
      <w:bookmarkEnd w:id="88"/>
      <w:bookmarkEnd w:id="89"/>
    </w:p>
    <w:p w14:paraId="2BF0551F">
      <w:pPr>
        <w:widowControl/>
        <w:spacing w:line="480" w:lineRule="exact"/>
        <w:ind w:firstLine="630" w:firstLineChars="224"/>
        <w:rPr>
          <w:rFonts w:hint="eastAsia" w:ascii="宋体" w:cs="宋体"/>
          <w:b/>
          <w:bCs/>
          <w:kern w:val="0"/>
          <w:sz w:val="28"/>
          <w:szCs w:val="28"/>
          <w:lang w:val="zh-CN"/>
        </w:rPr>
      </w:pPr>
    </w:p>
    <w:p w14:paraId="06EF5909">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EA4558B">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70FE6C6">
      <w:pPr>
        <w:autoSpaceDE w:val="0"/>
        <w:autoSpaceDN w:val="0"/>
        <w:adjustRightInd w:val="0"/>
        <w:rPr>
          <w:rFonts w:eastAsia="仿宋" w:cs="Calibri"/>
          <w:kern w:val="0"/>
          <w:sz w:val="28"/>
          <w:szCs w:val="28"/>
        </w:rPr>
      </w:pPr>
      <w:r>
        <w:rPr>
          <w:rFonts w:eastAsia="仿宋" w:cs="Calibri"/>
          <w:kern w:val="0"/>
          <w:sz w:val="28"/>
          <w:szCs w:val="28"/>
        </w:rPr>
        <w:t xml:space="preserve"> </w:t>
      </w:r>
    </w:p>
    <w:p w14:paraId="3971BBF6">
      <w:pPr>
        <w:autoSpaceDE w:val="0"/>
        <w:autoSpaceDN w:val="0"/>
        <w:adjustRightInd w:val="0"/>
        <w:rPr>
          <w:rFonts w:eastAsia="仿宋" w:cs="Calibri"/>
          <w:kern w:val="0"/>
          <w:sz w:val="28"/>
          <w:szCs w:val="28"/>
        </w:rPr>
      </w:pPr>
      <w:r>
        <w:rPr>
          <w:rFonts w:eastAsia="仿宋" w:cs="Calibri"/>
          <w:kern w:val="0"/>
          <w:sz w:val="28"/>
          <w:szCs w:val="28"/>
        </w:rPr>
        <w:t xml:space="preserve"> </w:t>
      </w:r>
    </w:p>
    <w:p w14:paraId="7F1C960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D13EEC4">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5C105F02">
      <w:pPr>
        <w:autoSpaceDE w:val="0"/>
        <w:autoSpaceDN w:val="0"/>
        <w:adjustRightInd w:val="0"/>
        <w:rPr>
          <w:rFonts w:cs="Calibri"/>
          <w:kern w:val="0"/>
          <w:sz w:val="28"/>
          <w:szCs w:val="28"/>
        </w:rPr>
      </w:pPr>
    </w:p>
    <w:p w14:paraId="3CBE4C83">
      <w:pPr>
        <w:autoSpaceDE w:val="0"/>
        <w:autoSpaceDN w:val="0"/>
        <w:adjustRightInd w:val="0"/>
        <w:rPr>
          <w:rFonts w:cs="Calibri"/>
          <w:kern w:val="0"/>
          <w:sz w:val="28"/>
          <w:szCs w:val="28"/>
        </w:rPr>
      </w:pPr>
    </w:p>
    <w:p w14:paraId="3B638F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7245920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49A59FC6">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10D7947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4C07179">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1DF0337E">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A507163">
      <w:pPr>
        <w:pStyle w:val="14"/>
        <w:jc w:val="left"/>
        <w:rPr>
          <w:rFonts w:hint="eastAsia" w:ascii="宋体" w:hAnsi="宋体"/>
          <w:sz w:val="28"/>
          <w:lang w:val="zh-CN"/>
        </w:rPr>
      </w:pPr>
      <w:bookmarkStart w:id="90" w:name="_Toc428180576"/>
      <w:bookmarkStart w:id="91" w:name="_Toc1298"/>
    </w:p>
    <w:p w14:paraId="2A8EDE02">
      <w:pPr>
        <w:pStyle w:val="14"/>
        <w:jc w:val="left"/>
        <w:rPr>
          <w:rFonts w:hint="eastAsia" w:ascii="宋体" w:hAnsi="宋体"/>
          <w:sz w:val="28"/>
          <w:lang w:val="zh-CN"/>
        </w:rPr>
      </w:pPr>
    </w:p>
    <w:p w14:paraId="2E8CAF97">
      <w:pPr>
        <w:rPr>
          <w:rFonts w:hint="eastAsia" w:ascii="宋体" w:hAnsi="宋体"/>
          <w:sz w:val="28"/>
          <w:lang w:val="zh-CN"/>
        </w:rPr>
      </w:pPr>
    </w:p>
    <w:p w14:paraId="5F2B5894">
      <w:pPr>
        <w:pStyle w:val="14"/>
        <w:rPr>
          <w:rFonts w:hint="eastAsia"/>
          <w:lang w:val="zh-CN" w:eastAsia="zh-CN"/>
        </w:rPr>
      </w:pPr>
    </w:p>
    <w:p w14:paraId="135B3C58">
      <w:pPr>
        <w:rPr>
          <w:rFonts w:hint="eastAsia"/>
          <w:lang w:val="zh-CN"/>
        </w:rPr>
      </w:pPr>
    </w:p>
    <w:p w14:paraId="70EB72FD">
      <w:pPr>
        <w:pStyle w:val="14"/>
        <w:jc w:val="left"/>
        <w:rPr>
          <w:rFonts w:hint="eastAsia" w:ascii="宋体" w:hAnsi="宋体"/>
          <w:sz w:val="28"/>
          <w:lang w:val="zh-CN"/>
        </w:rPr>
      </w:pPr>
    </w:p>
    <w:p w14:paraId="7FB77D0D">
      <w:pPr>
        <w:pStyle w:val="14"/>
        <w:jc w:val="left"/>
        <w:rPr>
          <w:rFonts w:hint="eastAsia" w:ascii="宋体" w:hAnsi="宋体"/>
          <w:sz w:val="28"/>
          <w:lang w:val="zh-CN"/>
        </w:rPr>
      </w:pPr>
    </w:p>
    <w:p w14:paraId="53EF5CF0">
      <w:pPr>
        <w:pStyle w:val="14"/>
        <w:jc w:val="left"/>
        <w:rPr>
          <w:rFonts w:hint="eastAsia" w:ascii="宋体" w:hAnsi="宋体"/>
          <w:sz w:val="28"/>
          <w:lang w:val="zh-CN"/>
        </w:rPr>
      </w:pPr>
    </w:p>
    <w:p w14:paraId="109668AA">
      <w:pPr>
        <w:rPr>
          <w:rFonts w:hint="eastAsia" w:ascii="宋体" w:hAnsi="宋体"/>
          <w:sz w:val="28"/>
          <w:lang w:val="zh-CN"/>
        </w:rPr>
      </w:pPr>
    </w:p>
    <w:p w14:paraId="311D8DF8">
      <w:pPr>
        <w:pStyle w:val="14"/>
        <w:jc w:val="left"/>
        <w:rPr>
          <w:lang w:val="zh-CN"/>
        </w:rPr>
      </w:pPr>
      <w:bookmarkStart w:id="92" w:name="_Toc1236"/>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91"/>
      <w:bookmarkEnd w:id="92"/>
    </w:p>
    <w:p w14:paraId="38D79259">
      <w:pPr>
        <w:pStyle w:val="14"/>
        <w:jc w:val="left"/>
        <w:outlineLvl w:val="9"/>
        <w:rPr>
          <w:rFonts w:ascii="宋体" w:hAnsi="宋体" w:cs="Cambria"/>
          <w:sz w:val="28"/>
        </w:rPr>
      </w:pPr>
    </w:p>
    <w:p w14:paraId="643EA56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2108707A">
      <w:pPr>
        <w:autoSpaceDE w:val="0"/>
        <w:autoSpaceDN w:val="0"/>
        <w:adjustRightInd w:val="0"/>
        <w:spacing w:line="400" w:lineRule="exact"/>
        <w:rPr>
          <w:rFonts w:hint="eastAsia" w:ascii="宋体" w:hAnsi="Cambria" w:cs="宋体"/>
          <w:b/>
          <w:kern w:val="0"/>
          <w:sz w:val="24"/>
          <w:lang w:val="zh-CN"/>
        </w:rPr>
      </w:pPr>
    </w:p>
    <w:p w14:paraId="090D744C">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672D540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FE2431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682CB74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EB697A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648C1E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4C4D649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7A9D96C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12457F38">
      <w:pPr>
        <w:autoSpaceDE w:val="0"/>
        <w:autoSpaceDN w:val="0"/>
        <w:adjustRightInd w:val="0"/>
        <w:spacing w:line="400" w:lineRule="exact"/>
        <w:ind w:firstLine="480"/>
        <w:rPr>
          <w:rFonts w:ascii="宋体" w:hAnsi="Cambria" w:cs="宋体"/>
          <w:kern w:val="0"/>
          <w:sz w:val="24"/>
          <w:lang w:val="zh-CN"/>
        </w:rPr>
      </w:pPr>
    </w:p>
    <w:p w14:paraId="0B2513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0881EFD8">
      <w:pPr>
        <w:autoSpaceDE w:val="0"/>
        <w:autoSpaceDN w:val="0"/>
        <w:adjustRightInd w:val="0"/>
        <w:spacing w:line="400" w:lineRule="exact"/>
        <w:rPr>
          <w:rFonts w:ascii="宋体" w:hAnsi="Cambria" w:cs="宋体"/>
          <w:kern w:val="0"/>
          <w:sz w:val="24"/>
          <w:lang w:val="zh-CN"/>
        </w:rPr>
      </w:pPr>
    </w:p>
    <w:p w14:paraId="5CA2095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28ED2B59">
      <w:pPr>
        <w:autoSpaceDE w:val="0"/>
        <w:autoSpaceDN w:val="0"/>
        <w:adjustRightInd w:val="0"/>
        <w:spacing w:line="400" w:lineRule="exact"/>
        <w:rPr>
          <w:rFonts w:ascii="宋体" w:hAnsi="Cambria" w:cs="宋体"/>
          <w:kern w:val="0"/>
          <w:sz w:val="24"/>
          <w:lang w:val="zh-CN"/>
        </w:rPr>
      </w:pPr>
    </w:p>
    <w:p w14:paraId="11F6DE5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686ABA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A6483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FF31C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ECEAB">
      <w:pPr>
        <w:autoSpaceDE w:val="0"/>
        <w:autoSpaceDN w:val="0"/>
        <w:adjustRightInd w:val="0"/>
        <w:spacing w:line="400" w:lineRule="exact"/>
        <w:rPr>
          <w:rFonts w:ascii="宋体" w:hAnsi="Cambria" w:cs="宋体"/>
          <w:kern w:val="0"/>
          <w:sz w:val="24"/>
          <w:lang w:val="zh-CN"/>
        </w:rPr>
      </w:pPr>
    </w:p>
    <w:p w14:paraId="1A8D890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EA305C">
      <w:pPr>
        <w:autoSpaceDE w:val="0"/>
        <w:autoSpaceDN w:val="0"/>
        <w:adjustRightInd w:val="0"/>
        <w:spacing w:line="400" w:lineRule="exact"/>
        <w:rPr>
          <w:rFonts w:ascii="宋体" w:hAnsi="Cambria" w:cs="宋体"/>
          <w:kern w:val="0"/>
          <w:sz w:val="24"/>
          <w:lang w:val="zh-CN"/>
        </w:rPr>
      </w:pPr>
    </w:p>
    <w:p w14:paraId="1AB4426D">
      <w:pPr>
        <w:autoSpaceDE w:val="0"/>
        <w:autoSpaceDN w:val="0"/>
        <w:adjustRightInd w:val="0"/>
        <w:spacing w:line="400" w:lineRule="exact"/>
        <w:rPr>
          <w:rFonts w:ascii="宋体" w:hAnsi="Cambria" w:cs="宋体"/>
          <w:kern w:val="0"/>
          <w:sz w:val="24"/>
          <w:lang w:val="zh-CN"/>
        </w:rPr>
      </w:pPr>
    </w:p>
    <w:p w14:paraId="286652E1">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6E4209E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4A50C6B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2A49F7">
      <w:pPr>
        <w:autoSpaceDE w:val="0"/>
        <w:autoSpaceDN w:val="0"/>
        <w:adjustRightInd w:val="0"/>
        <w:spacing w:line="400" w:lineRule="exact"/>
        <w:rPr>
          <w:rFonts w:ascii="宋体" w:hAnsi="Cambria" w:cs="宋体"/>
          <w:kern w:val="0"/>
          <w:sz w:val="24"/>
          <w:lang w:val="zh-CN"/>
        </w:rPr>
      </w:pPr>
    </w:p>
    <w:p w14:paraId="7DF0C4F3">
      <w:pPr>
        <w:autoSpaceDE w:val="0"/>
        <w:autoSpaceDN w:val="0"/>
        <w:adjustRightInd w:val="0"/>
        <w:spacing w:line="400" w:lineRule="exact"/>
        <w:rPr>
          <w:rFonts w:hint="eastAsia" w:ascii="宋体" w:hAnsi="Cambria" w:cs="宋体"/>
          <w:kern w:val="0"/>
          <w:sz w:val="24"/>
          <w:lang w:val="zh-CN"/>
        </w:rPr>
      </w:pPr>
    </w:p>
    <w:p w14:paraId="5F5FFEE6">
      <w:pPr>
        <w:autoSpaceDE w:val="0"/>
        <w:autoSpaceDN w:val="0"/>
        <w:adjustRightInd w:val="0"/>
        <w:spacing w:line="400" w:lineRule="exact"/>
        <w:rPr>
          <w:rFonts w:hint="eastAsia" w:ascii="宋体" w:hAnsi="Cambria" w:cs="宋体"/>
          <w:kern w:val="0"/>
          <w:sz w:val="24"/>
          <w:lang w:val="zh-CN"/>
        </w:rPr>
      </w:pPr>
    </w:p>
    <w:p w14:paraId="316620B7">
      <w:pPr>
        <w:autoSpaceDE w:val="0"/>
        <w:autoSpaceDN w:val="0"/>
        <w:adjustRightInd w:val="0"/>
        <w:spacing w:line="400" w:lineRule="exact"/>
        <w:rPr>
          <w:rFonts w:hint="eastAsia" w:ascii="宋体"/>
          <w:b/>
          <w:sz w:val="28"/>
          <w:szCs w:val="28"/>
        </w:rPr>
      </w:pPr>
      <w:bookmarkStart w:id="93" w:name="_Toc500493801"/>
      <w:bookmarkStart w:id="94" w:name="_Toc376936774"/>
      <w:bookmarkStart w:id="95" w:name="_Toc325726043"/>
    </w:p>
    <w:p w14:paraId="632EA426">
      <w:pPr>
        <w:autoSpaceDE w:val="0"/>
        <w:autoSpaceDN w:val="0"/>
        <w:adjustRightInd w:val="0"/>
        <w:spacing w:line="400" w:lineRule="exact"/>
        <w:rPr>
          <w:rFonts w:hint="eastAsia" w:ascii="宋体"/>
          <w:b/>
          <w:sz w:val="28"/>
          <w:szCs w:val="28"/>
        </w:rPr>
      </w:pPr>
    </w:p>
    <w:p w14:paraId="256A6581">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11EE258D">
      <w:pPr>
        <w:autoSpaceDE w:val="0"/>
        <w:autoSpaceDN w:val="0"/>
        <w:adjustRightInd w:val="0"/>
        <w:spacing w:line="400" w:lineRule="exact"/>
        <w:rPr>
          <w:rFonts w:hint="eastAsia" w:ascii="宋体"/>
          <w:b/>
          <w:sz w:val="28"/>
          <w:szCs w:val="28"/>
        </w:rPr>
      </w:pPr>
    </w:p>
    <w:p w14:paraId="4593298A">
      <w:pPr>
        <w:ind w:firstLine="723"/>
        <w:jc w:val="center"/>
        <w:rPr>
          <w:rFonts w:hint="eastAsia" w:ascii="宋体" w:hAnsi="宋体"/>
          <w:b/>
          <w:bCs/>
          <w:sz w:val="36"/>
          <w:szCs w:val="36"/>
        </w:rPr>
      </w:pPr>
      <w:r>
        <w:rPr>
          <w:rFonts w:hint="eastAsia" w:ascii="宋体" w:hAnsi="宋体"/>
          <w:b/>
          <w:bCs/>
          <w:sz w:val="36"/>
          <w:szCs w:val="36"/>
        </w:rPr>
        <w:t>法定代表人证明书</w:t>
      </w:r>
    </w:p>
    <w:p w14:paraId="360A010E">
      <w:pPr>
        <w:rPr>
          <w:rFonts w:hint="eastAsia" w:ascii="宋体" w:hAnsi="宋体"/>
          <w:b/>
          <w:bCs/>
        </w:rPr>
      </w:pPr>
    </w:p>
    <w:p w14:paraId="7CA3F499">
      <w:pPr>
        <w:ind w:firstLine="413" w:firstLineChars="147"/>
        <w:rPr>
          <w:rFonts w:hint="eastAsia" w:ascii="宋体" w:hAnsi="宋体"/>
          <w:b/>
          <w:bCs/>
          <w:sz w:val="28"/>
        </w:rPr>
      </w:pPr>
      <w:r>
        <w:rPr>
          <w:rFonts w:hint="eastAsia" w:ascii="宋体" w:hAnsi="宋体"/>
          <w:b/>
          <w:bCs/>
          <w:sz w:val="28"/>
        </w:rPr>
        <w:t>致：西宁市政府采购中心</w:t>
      </w:r>
    </w:p>
    <w:p w14:paraId="59C14A4D">
      <w:pPr>
        <w:autoSpaceDE w:val="0"/>
        <w:autoSpaceDN w:val="0"/>
        <w:adjustRightInd w:val="0"/>
        <w:ind w:firstLine="480"/>
        <w:jc w:val="left"/>
        <w:rPr>
          <w:rFonts w:hint="eastAsia" w:ascii="宋体" w:hAnsi="宋体" w:cs="宋体"/>
          <w:kern w:val="0"/>
          <w:sz w:val="28"/>
        </w:rPr>
      </w:pPr>
    </w:p>
    <w:p w14:paraId="16AEE389">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0E8FF0A2">
      <w:pPr>
        <w:autoSpaceDE w:val="0"/>
        <w:autoSpaceDN w:val="0"/>
        <w:adjustRightInd w:val="0"/>
        <w:ind w:firstLine="480"/>
        <w:jc w:val="left"/>
        <w:rPr>
          <w:rFonts w:hint="eastAsia" w:ascii="宋体" w:hAnsi="宋体"/>
          <w:sz w:val="28"/>
        </w:rPr>
      </w:pPr>
    </w:p>
    <w:p w14:paraId="1F92272A">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ADD5DA8">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1C5A360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098C01E">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FFBC16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DF94789">
      <w:pPr>
        <w:autoSpaceDE w:val="0"/>
        <w:autoSpaceDN w:val="0"/>
        <w:adjustRightInd w:val="0"/>
        <w:ind w:firstLine="480"/>
        <w:jc w:val="left"/>
        <w:rPr>
          <w:rFonts w:hint="eastAsia" w:ascii="宋体" w:hAnsi="宋体" w:cs="宋体"/>
          <w:kern w:val="0"/>
          <w:sz w:val="28"/>
        </w:rPr>
      </w:pPr>
    </w:p>
    <w:p w14:paraId="05FD6899">
      <w:pPr>
        <w:autoSpaceDE w:val="0"/>
        <w:autoSpaceDN w:val="0"/>
        <w:adjustRightInd w:val="0"/>
        <w:ind w:firstLine="480"/>
        <w:jc w:val="left"/>
        <w:rPr>
          <w:rFonts w:hint="eastAsia" w:ascii="宋体" w:hAnsi="宋体" w:cs="宋体"/>
          <w:kern w:val="0"/>
        </w:rPr>
      </w:pPr>
    </w:p>
    <w:p w14:paraId="03941C6B">
      <w:pPr>
        <w:autoSpaceDE w:val="0"/>
        <w:autoSpaceDN w:val="0"/>
        <w:adjustRightInd w:val="0"/>
        <w:ind w:firstLine="480"/>
        <w:jc w:val="left"/>
        <w:rPr>
          <w:rFonts w:hint="eastAsia" w:ascii="宋体" w:hAnsi="宋体" w:cs="宋体"/>
          <w:kern w:val="0"/>
        </w:rPr>
      </w:pPr>
    </w:p>
    <w:p w14:paraId="17E08AE9">
      <w:pPr>
        <w:autoSpaceDE w:val="0"/>
        <w:autoSpaceDN w:val="0"/>
        <w:adjustRightInd w:val="0"/>
        <w:ind w:firstLine="480"/>
        <w:jc w:val="left"/>
        <w:rPr>
          <w:rFonts w:hint="eastAsia" w:ascii="宋体" w:hAnsi="宋体" w:cs="宋体"/>
          <w:kern w:val="0"/>
        </w:rPr>
      </w:pPr>
    </w:p>
    <w:p w14:paraId="2EA31527">
      <w:pPr>
        <w:autoSpaceDE w:val="0"/>
        <w:autoSpaceDN w:val="0"/>
        <w:adjustRightInd w:val="0"/>
        <w:ind w:firstLine="480"/>
        <w:jc w:val="left"/>
        <w:rPr>
          <w:rFonts w:hint="eastAsia" w:ascii="宋体" w:hAnsi="宋体" w:cs="宋体"/>
          <w:kern w:val="0"/>
        </w:rPr>
      </w:pPr>
    </w:p>
    <w:p w14:paraId="74CDC572">
      <w:pPr>
        <w:autoSpaceDE w:val="0"/>
        <w:autoSpaceDN w:val="0"/>
        <w:adjustRightInd w:val="0"/>
        <w:ind w:firstLine="480"/>
        <w:jc w:val="left"/>
        <w:rPr>
          <w:rFonts w:hint="eastAsia" w:ascii="宋体" w:hAnsi="宋体" w:cs="宋体"/>
          <w:kern w:val="0"/>
        </w:rPr>
      </w:pPr>
    </w:p>
    <w:p w14:paraId="3DF5A060">
      <w:pPr>
        <w:autoSpaceDE w:val="0"/>
        <w:autoSpaceDN w:val="0"/>
        <w:adjustRightInd w:val="0"/>
        <w:ind w:firstLine="480"/>
        <w:jc w:val="left"/>
        <w:rPr>
          <w:rFonts w:hint="eastAsia" w:ascii="宋体" w:hAnsi="宋体" w:cs="宋体"/>
          <w:kern w:val="0"/>
        </w:rPr>
      </w:pPr>
    </w:p>
    <w:p w14:paraId="549655CC">
      <w:pPr>
        <w:autoSpaceDE w:val="0"/>
        <w:autoSpaceDN w:val="0"/>
        <w:adjustRightInd w:val="0"/>
        <w:ind w:firstLine="480"/>
        <w:jc w:val="left"/>
        <w:rPr>
          <w:rFonts w:hint="eastAsia" w:ascii="宋体" w:hAnsi="宋体" w:cs="宋体"/>
          <w:kern w:val="0"/>
        </w:rPr>
      </w:pPr>
    </w:p>
    <w:p w14:paraId="7E4EEC27">
      <w:pPr>
        <w:autoSpaceDE w:val="0"/>
        <w:autoSpaceDN w:val="0"/>
        <w:adjustRightInd w:val="0"/>
        <w:ind w:firstLine="480"/>
        <w:jc w:val="left"/>
        <w:rPr>
          <w:rFonts w:hint="eastAsia" w:ascii="宋体" w:hAnsi="宋体" w:cs="宋体"/>
          <w:kern w:val="0"/>
        </w:rPr>
      </w:pPr>
    </w:p>
    <w:p w14:paraId="6F5EAAEC">
      <w:pPr>
        <w:autoSpaceDE w:val="0"/>
        <w:autoSpaceDN w:val="0"/>
        <w:adjustRightInd w:val="0"/>
        <w:ind w:firstLine="480"/>
        <w:jc w:val="left"/>
        <w:rPr>
          <w:rFonts w:hint="eastAsia" w:ascii="宋体" w:hAnsi="宋体" w:cs="宋体"/>
          <w:kern w:val="0"/>
        </w:rPr>
      </w:pPr>
    </w:p>
    <w:p w14:paraId="0BD755FC">
      <w:pPr>
        <w:autoSpaceDE w:val="0"/>
        <w:autoSpaceDN w:val="0"/>
        <w:adjustRightInd w:val="0"/>
        <w:ind w:firstLine="480"/>
        <w:jc w:val="left"/>
        <w:rPr>
          <w:rFonts w:hint="eastAsia" w:ascii="宋体" w:hAnsi="宋体" w:cs="宋体"/>
          <w:kern w:val="0"/>
        </w:rPr>
      </w:pPr>
    </w:p>
    <w:p w14:paraId="3FD18904">
      <w:pPr>
        <w:autoSpaceDE w:val="0"/>
        <w:autoSpaceDN w:val="0"/>
        <w:adjustRightInd w:val="0"/>
        <w:ind w:firstLine="480"/>
        <w:jc w:val="left"/>
        <w:rPr>
          <w:rFonts w:hint="eastAsia" w:ascii="宋体" w:hAnsi="宋体" w:cs="宋体"/>
          <w:kern w:val="0"/>
        </w:rPr>
      </w:pPr>
    </w:p>
    <w:p w14:paraId="64F09482">
      <w:pPr>
        <w:autoSpaceDE w:val="0"/>
        <w:autoSpaceDN w:val="0"/>
        <w:adjustRightInd w:val="0"/>
        <w:jc w:val="left"/>
        <w:rPr>
          <w:rFonts w:hint="eastAsia" w:ascii="宋体" w:hAnsi="宋体" w:cs="宋体"/>
          <w:kern w:val="0"/>
        </w:rPr>
      </w:pPr>
    </w:p>
    <w:p w14:paraId="4DF49FCF">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54A8E2E">
      <w:pPr>
        <w:ind w:firstLine="482"/>
        <w:jc w:val="center"/>
        <w:rPr>
          <w:rFonts w:hint="eastAsia" w:ascii="宋体" w:hAnsi="宋体"/>
          <w:b/>
          <w:sz w:val="24"/>
        </w:rPr>
      </w:pPr>
      <w:r>
        <w:rPr>
          <w:rFonts w:hint="eastAsia" w:ascii="宋体" w:hAnsi="宋体"/>
          <w:b/>
          <w:sz w:val="24"/>
        </w:rPr>
        <w:t xml:space="preserve">  </w:t>
      </w:r>
    </w:p>
    <w:p w14:paraId="133EB89C">
      <w:pPr>
        <w:ind w:firstLine="482"/>
        <w:jc w:val="center"/>
        <w:rPr>
          <w:rFonts w:hint="eastAsia" w:ascii="宋体" w:hAnsi="宋体"/>
          <w:b/>
          <w:sz w:val="24"/>
        </w:rPr>
      </w:pPr>
      <w:r>
        <w:rPr>
          <w:rFonts w:hint="eastAsia" w:ascii="宋体" w:hAnsi="宋体"/>
          <w:b/>
          <w:sz w:val="24"/>
        </w:rPr>
        <w:t xml:space="preserve">               年   月   日</w:t>
      </w:r>
    </w:p>
    <w:p w14:paraId="74A459FF">
      <w:pPr>
        <w:rPr>
          <w:rFonts w:hint="eastAsia" w:ascii="宋体"/>
          <w:b/>
          <w:sz w:val="36"/>
          <w:szCs w:val="36"/>
        </w:rPr>
      </w:pPr>
    </w:p>
    <w:p w14:paraId="4206E056">
      <w:pPr>
        <w:pStyle w:val="14"/>
        <w:rPr>
          <w:rFonts w:hint="eastAsia"/>
          <w:lang w:val="en-US" w:eastAsia="zh-CN"/>
        </w:rPr>
      </w:pPr>
    </w:p>
    <w:p w14:paraId="26062D8E">
      <w:pPr>
        <w:rPr>
          <w:rFonts w:hint="eastAsia"/>
        </w:rPr>
      </w:pPr>
    </w:p>
    <w:p w14:paraId="2B679CF0">
      <w:pPr>
        <w:pStyle w:val="14"/>
        <w:rPr>
          <w:rFonts w:hint="eastAsia"/>
          <w:lang w:val="en-US" w:eastAsia="zh-CN"/>
        </w:rPr>
      </w:pPr>
    </w:p>
    <w:p w14:paraId="752F5A94">
      <w:pPr>
        <w:rPr>
          <w:rFonts w:hint="eastAsia"/>
        </w:rPr>
      </w:pPr>
    </w:p>
    <w:p w14:paraId="79D44397">
      <w:pPr>
        <w:pStyle w:val="14"/>
        <w:rPr>
          <w:rFonts w:hint="eastAsia"/>
          <w:lang w:val="en-US" w:eastAsia="zh-CN"/>
        </w:rPr>
      </w:pPr>
    </w:p>
    <w:p w14:paraId="7A5E098C">
      <w:pPr>
        <w:rPr>
          <w:rFonts w:hint="eastAsia"/>
          <w:lang w:val="en-US" w:eastAsia="zh-CN"/>
        </w:rPr>
      </w:pPr>
    </w:p>
    <w:p w14:paraId="602FFC6F">
      <w:pPr>
        <w:pStyle w:val="14"/>
        <w:jc w:val="left"/>
        <w:rPr>
          <w:rFonts w:hint="eastAsia" w:ascii="宋体" w:hAnsi="宋体"/>
          <w:sz w:val="28"/>
          <w:lang w:val="zh-CN"/>
        </w:rPr>
      </w:pPr>
      <w:bookmarkStart w:id="96" w:name="_Toc15276"/>
      <w:bookmarkStart w:id="97" w:name="_Toc20317"/>
      <w:bookmarkStart w:id="98" w:name="_Toc428180582"/>
    </w:p>
    <w:p w14:paraId="23705CB7">
      <w:pPr>
        <w:pStyle w:val="14"/>
        <w:jc w:val="left"/>
        <w:rPr>
          <w:rFonts w:ascii="宋体" w:hAnsi="宋体"/>
          <w:sz w:val="28"/>
          <w:lang w:val="zh-CN"/>
        </w:rPr>
      </w:pPr>
      <w:r>
        <w:rPr>
          <w:rFonts w:hint="eastAsia" w:ascii="宋体" w:hAnsi="宋体"/>
          <w:sz w:val="28"/>
          <w:lang w:val="zh-CN"/>
        </w:rPr>
        <w:t>格式3：法定代表人授权书</w:t>
      </w:r>
      <w:bookmarkEnd w:id="96"/>
      <w:bookmarkEnd w:id="97"/>
      <w:bookmarkEnd w:id="98"/>
    </w:p>
    <w:p w14:paraId="0A6BBB98">
      <w:pPr>
        <w:rPr>
          <w:lang w:val="zh-CN"/>
        </w:rPr>
      </w:pPr>
    </w:p>
    <w:p w14:paraId="6FB819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641A42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3E8C82F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A4123B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05D0FED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1CDE4720">
      <w:pPr>
        <w:autoSpaceDE w:val="0"/>
        <w:autoSpaceDN w:val="0"/>
        <w:adjustRightInd w:val="0"/>
        <w:spacing w:line="400" w:lineRule="exact"/>
        <w:rPr>
          <w:rFonts w:ascii="宋体" w:hAnsi="Cambria" w:cs="宋体"/>
          <w:kern w:val="0"/>
          <w:sz w:val="24"/>
          <w:lang w:val="zh-CN"/>
        </w:rPr>
      </w:pPr>
    </w:p>
    <w:p w14:paraId="2D14F46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2D11D88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32AA899C">
      <w:pPr>
        <w:autoSpaceDE w:val="0"/>
        <w:autoSpaceDN w:val="0"/>
        <w:adjustRightInd w:val="0"/>
        <w:spacing w:line="400" w:lineRule="exact"/>
        <w:rPr>
          <w:rFonts w:ascii="宋体" w:hAnsi="Cambria" w:cs="宋体"/>
          <w:kern w:val="0"/>
          <w:sz w:val="24"/>
          <w:lang w:val="zh-CN"/>
        </w:rPr>
      </w:pPr>
    </w:p>
    <w:p w14:paraId="5652793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0EF0B08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6F930BD3">
      <w:pPr>
        <w:autoSpaceDE w:val="0"/>
        <w:autoSpaceDN w:val="0"/>
        <w:adjustRightInd w:val="0"/>
        <w:spacing w:line="400" w:lineRule="exact"/>
        <w:rPr>
          <w:rFonts w:hint="eastAsia" w:ascii="宋体" w:hAnsi="Cambria" w:cs="宋体"/>
          <w:kern w:val="0"/>
          <w:sz w:val="24"/>
          <w:lang w:val="zh-CN"/>
        </w:rPr>
      </w:pPr>
    </w:p>
    <w:p w14:paraId="5CD558D2">
      <w:pPr>
        <w:autoSpaceDE w:val="0"/>
        <w:autoSpaceDN w:val="0"/>
        <w:adjustRightInd w:val="0"/>
        <w:spacing w:line="400" w:lineRule="exact"/>
        <w:rPr>
          <w:rFonts w:hint="eastAsia" w:ascii="宋体" w:hAnsi="Cambria" w:cs="宋体"/>
          <w:kern w:val="0"/>
          <w:sz w:val="24"/>
          <w:lang w:val="zh-CN"/>
        </w:rPr>
      </w:pPr>
    </w:p>
    <w:p w14:paraId="03AAA731">
      <w:pPr>
        <w:autoSpaceDE w:val="0"/>
        <w:autoSpaceDN w:val="0"/>
        <w:adjustRightInd w:val="0"/>
        <w:spacing w:line="400" w:lineRule="exact"/>
        <w:rPr>
          <w:rFonts w:hint="eastAsia" w:ascii="宋体" w:hAnsi="Cambria" w:cs="宋体"/>
          <w:kern w:val="0"/>
          <w:sz w:val="24"/>
          <w:lang w:val="zh-CN"/>
        </w:rPr>
      </w:pPr>
    </w:p>
    <w:p w14:paraId="4762191A">
      <w:pPr>
        <w:autoSpaceDE w:val="0"/>
        <w:autoSpaceDN w:val="0"/>
        <w:adjustRightInd w:val="0"/>
        <w:spacing w:line="400" w:lineRule="exact"/>
        <w:rPr>
          <w:rFonts w:hint="eastAsia" w:ascii="宋体" w:hAnsi="Cambria" w:cs="宋体"/>
          <w:kern w:val="0"/>
          <w:sz w:val="24"/>
          <w:lang w:val="zh-CN"/>
        </w:rPr>
      </w:pPr>
    </w:p>
    <w:p w14:paraId="6BD8300E">
      <w:pPr>
        <w:autoSpaceDE w:val="0"/>
        <w:autoSpaceDN w:val="0"/>
        <w:adjustRightInd w:val="0"/>
        <w:spacing w:line="400" w:lineRule="exact"/>
        <w:rPr>
          <w:rFonts w:hint="eastAsia" w:ascii="宋体" w:hAnsi="Cambria" w:cs="宋体"/>
          <w:kern w:val="0"/>
          <w:sz w:val="24"/>
          <w:lang w:val="zh-CN"/>
        </w:rPr>
      </w:pPr>
    </w:p>
    <w:p w14:paraId="56095168">
      <w:pPr>
        <w:autoSpaceDE w:val="0"/>
        <w:autoSpaceDN w:val="0"/>
        <w:adjustRightInd w:val="0"/>
        <w:spacing w:line="400" w:lineRule="exact"/>
        <w:rPr>
          <w:rFonts w:hint="eastAsia" w:ascii="宋体" w:hAnsi="Cambria" w:cs="宋体"/>
          <w:kern w:val="0"/>
          <w:sz w:val="24"/>
          <w:lang w:val="zh-CN"/>
        </w:rPr>
      </w:pPr>
    </w:p>
    <w:p w14:paraId="2E4A2788">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B662A1D">
      <w:pPr>
        <w:pStyle w:val="14"/>
        <w:jc w:val="left"/>
        <w:rPr>
          <w:rFonts w:hint="eastAsia" w:ascii="宋体" w:cs="宋体"/>
          <w:b w:val="0"/>
          <w:sz w:val="24"/>
          <w:lang w:val="zh-CN" w:eastAsia="zh-CN"/>
        </w:rPr>
      </w:pPr>
    </w:p>
    <w:p w14:paraId="0BA0D409">
      <w:pPr>
        <w:pStyle w:val="14"/>
        <w:jc w:val="left"/>
        <w:rPr>
          <w:rFonts w:hint="eastAsia"/>
          <w:b w:val="0"/>
          <w:lang w:val="zh-CN" w:eastAsia="zh-CN"/>
        </w:rPr>
      </w:pPr>
      <w:bookmarkStart w:id="99" w:name="_Toc7194"/>
      <w:bookmarkStart w:id="100" w:name="_Toc3720"/>
      <w:bookmarkStart w:id="101" w:name="_Toc1565"/>
      <w:r>
        <w:rPr>
          <w:rFonts w:hint="eastAsia" w:ascii="宋体" w:cs="宋体"/>
          <w:b w:val="0"/>
          <w:sz w:val="24"/>
          <w:lang w:val="zh-CN"/>
        </w:rPr>
        <w:t>职务：</w:t>
      </w:r>
      <w:bookmarkEnd w:id="99"/>
      <w:bookmarkEnd w:id="100"/>
      <w:bookmarkEnd w:id="101"/>
      <w:r>
        <w:rPr>
          <w:rFonts w:ascii="宋体" w:cs="宋体"/>
          <w:b w:val="0"/>
          <w:sz w:val="24"/>
          <w:u w:val="single"/>
          <w:lang w:val="zh-CN"/>
        </w:rPr>
        <w:t xml:space="preserve">             </w:t>
      </w:r>
      <w:r>
        <w:rPr>
          <w:rFonts w:ascii="宋体" w:cs="宋体"/>
          <w:b w:val="0"/>
          <w:sz w:val="24"/>
          <w:lang w:val="zh-CN"/>
        </w:rPr>
        <w:t xml:space="preserve">    </w:t>
      </w:r>
    </w:p>
    <w:p w14:paraId="63E7627B">
      <w:pPr>
        <w:autoSpaceDE w:val="0"/>
        <w:autoSpaceDN w:val="0"/>
        <w:adjustRightInd w:val="0"/>
        <w:spacing w:line="400" w:lineRule="exact"/>
        <w:rPr>
          <w:rFonts w:hint="eastAsia" w:ascii="宋体" w:hAnsi="Cambria" w:cs="宋体"/>
          <w:kern w:val="0"/>
          <w:sz w:val="24"/>
          <w:lang w:val="zh-CN"/>
        </w:rPr>
      </w:pPr>
    </w:p>
    <w:p w14:paraId="49C423D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8F46BF">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 xml:space="preserve">    </w:t>
      </w:r>
    </w:p>
    <w:p w14:paraId="3BB7D17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22A90C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F8C9EB5">
      <w:pPr>
        <w:autoSpaceDE w:val="0"/>
        <w:autoSpaceDN w:val="0"/>
        <w:adjustRightInd w:val="0"/>
        <w:spacing w:line="400" w:lineRule="exact"/>
        <w:rPr>
          <w:rFonts w:ascii="宋体" w:hAnsi="Cambria" w:cs="宋体"/>
          <w:kern w:val="0"/>
          <w:sz w:val="24"/>
          <w:lang w:val="zh-CN"/>
        </w:rPr>
      </w:pPr>
    </w:p>
    <w:p w14:paraId="398D0E14">
      <w:pPr>
        <w:autoSpaceDE w:val="0"/>
        <w:autoSpaceDN w:val="0"/>
        <w:adjustRightInd w:val="0"/>
        <w:spacing w:line="400" w:lineRule="exact"/>
        <w:rPr>
          <w:rFonts w:ascii="宋体" w:hAnsi="Cambria" w:cs="宋体"/>
          <w:kern w:val="0"/>
          <w:sz w:val="24"/>
          <w:lang w:val="zh-CN"/>
        </w:rPr>
      </w:pPr>
    </w:p>
    <w:p w14:paraId="5E6DF387">
      <w:pPr>
        <w:autoSpaceDE w:val="0"/>
        <w:autoSpaceDN w:val="0"/>
        <w:adjustRightInd w:val="0"/>
        <w:spacing w:line="400" w:lineRule="exact"/>
        <w:rPr>
          <w:rFonts w:hint="eastAsia" w:ascii="宋体" w:hAnsi="Cambria" w:cs="宋体"/>
          <w:kern w:val="0"/>
          <w:sz w:val="24"/>
          <w:lang w:val="zh-CN"/>
        </w:rPr>
      </w:pPr>
    </w:p>
    <w:p w14:paraId="61C9C0DF">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CF7816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12F8F7">
      <w:pPr>
        <w:pStyle w:val="14"/>
        <w:jc w:val="left"/>
        <w:rPr>
          <w:rFonts w:hint="eastAsia" w:ascii="宋体" w:hAnsi="宋体"/>
          <w:sz w:val="28"/>
          <w:lang w:val="zh-CN"/>
        </w:rPr>
      </w:pPr>
      <w:bookmarkStart w:id="102" w:name="_Toc428180583"/>
      <w:bookmarkStart w:id="103" w:name="_Toc19581"/>
      <w:bookmarkStart w:id="104" w:name="_Toc428180578"/>
    </w:p>
    <w:p w14:paraId="7E04276C">
      <w:pPr>
        <w:pStyle w:val="14"/>
        <w:jc w:val="left"/>
        <w:rPr>
          <w:rFonts w:ascii="宋体" w:hAnsi="宋体"/>
          <w:sz w:val="28"/>
          <w:lang w:val="zh-CN"/>
        </w:rPr>
      </w:pPr>
      <w:bookmarkStart w:id="105" w:name="_Toc610"/>
      <w:r>
        <w:rPr>
          <w:rFonts w:hint="eastAsia" w:ascii="宋体" w:hAnsi="宋体"/>
          <w:sz w:val="28"/>
          <w:lang w:val="zh-CN"/>
        </w:rPr>
        <w:t>格式4：投标人承诺函</w:t>
      </w:r>
      <w:bookmarkEnd w:id="102"/>
      <w:bookmarkEnd w:id="103"/>
      <w:bookmarkEnd w:id="105"/>
    </w:p>
    <w:p w14:paraId="77015B0A">
      <w:pPr>
        <w:pStyle w:val="14"/>
        <w:jc w:val="left"/>
        <w:outlineLvl w:val="9"/>
        <w:rPr>
          <w:rFonts w:ascii="宋体" w:hAnsi="宋体"/>
          <w:sz w:val="28"/>
          <w:lang w:val="zh-CN"/>
        </w:rPr>
      </w:pPr>
      <w:r>
        <w:rPr>
          <w:rFonts w:ascii="宋体" w:hAnsi="宋体"/>
          <w:sz w:val="28"/>
          <w:lang w:val="zh-CN"/>
        </w:rPr>
        <w:t xml:space="preserve"> </w:t>
      </w:r>
    </w:p>
    <w:p w14:paraId="2CBF520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BF0497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B25DDAD">
      <w:pPr>
        <w:autoSpaceDE w:val="0"/>
        <w:autoSpaceDN w:val="0"/>
        <w:adjustRightInd w:val="0"/>
        <w:spacing w:line="400" w:lineRule="exact"/>
        <w:rPr>
          <w:rFonts w:ascii="宋体" w:hAnsi="Cambria" w:cs="宋体"/>
          <w:b/>
          <w:bCs/>
          <w:kern w:val="0"/>
          <w:sz w:val="24"/>
          <w:lang w:val="zh-CN"/>
        </w:rPr>
      </w:pPr>
    </w:p>
    <w:p w14:paraId="6F1D53E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67A6AC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662DB65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1B6BAA0">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7605EA86">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AA0A46E">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7265DFF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080B26B7">
      <w:pPr>
        <w:spacing w:line="400" w:lineRule="exact"/>
        <w:ind w:firstLine="480"/>
        <w:rPr>
          <w:rFonts w:hint="eastAsia" w:ascii="宋体" w:hAnsi="Cambria" w:cs="宋体"/>
          <w:kern w:val="0"/>
          <w:sz w:val="24"/>
          <w:lang w:val="zh-CN"/>
        </w:rPr>
      </w:pPr>
    </w:p>
    <w:p w14:paraId="04129FA9">
      <w:pPr>
        <w:ind w:firstLine="480"/>
        <w:rPr>
          <w:rFonts w:hint="eastAsia" w:ascii="宋体" w:hAnsi="Cambria" w:cs="宋体"/>
          <w:kern w:val="0"/>
          <w:sz w:val="24"/>
          <w:lang w:val="zh-CN"/>
        </w:rPr>
      </w:pPr>
    </w:p>
    <w:p w14:paraId="2AE1F9B0">
      <w:pPr>
        <w:ind w:firstLine="480"/>
        <w:rPr>
          <w:rFonts w:hint="eastAsia" w:ascii="宋体" w:hAnsi="Cambria" w:cs="宋体"/>
          <w:kern w:val="0"/>
          <w:sz w:val="24"/>
          <w:lang w:val="zh-CN"/>
        </w:rPr>
      </w:pPr>
    </w:p>
    <w:p w14:paraId="77F00138">
      <w:pPr>
        <w:ind w:firstLine="480"/>
        <w:rPr>
          <w:rFonts w:hint="eastAsia" w:ascii="宋体" w:hAnsi="宋体"/>
        </w:rPr>
      </w:pPr>
    </w:p>
    <w:p w14:paraId="45D18785">
      <w:pPr>
        <w:ind w:firstLine="480"/>
        <w:rPr>
          <w:rFonts w:hint="eastAsia" w:ascii="宋体" w:hAnsi="宋体"/>
        </w:rPr>
      </w:pPr>
    </w:p>
    <w:p w14:paraId="7B53956B">
      <w:pPr>
        <w:ind w:firstLine="480"/>
        <w:rPr>
          <w:rFonts w:hint="eastAsia" w:ascii="宋体" w:hAnsi="宋体"/>
        </w:rPr>
      </w:pPr>
    </w:p>
    <w:p w14:paraId="0BB94563">
      <w:pPr>
        <w:ind w:firstLine="480"/>
        <w:rPr>
          <w:rFonts w:hint="eastAsia" w:ascii="宋体" w:hAnsi="宋体"/>
        </w:rPr>
      </w:pPr>
    </w:p>
    <w:p w14:paraId="328A5324">
      <w:pPr>
        <w:ind w:firstLine="480"/>
        <w:rPr>
          <w:rFonts w:hint="eastAsia" w:ascii="宋体" w:hAnsi="宋体"/>
        </w:rPr>
      </w:pPr>
    </w:p>
    <w:p w14:paraId="67543436">
      <w:pPr>
        <w:ind w:firstLine="480"/>
        <w:rPr>
          <w:rFonts w:hint="eastAsia" w:ascii="宋体" w:hAnsi="宋体"/>
        </w:rPr>
      </w:pPr>
    </w:p>
    <w:p w14:paraId="5FCFB351">
      <w:pPr>
        <w:ind w:firstLine="480"/>
        <w:rPr>
          <w:rFonts w:hint="eastAsia" w:ascii="宋体" w:hAnsi="宋体"/>
        </w:rPr>
      </w:pPr>
    </w:p>
    <w:p w14:paraId="70CD9AC5">
      <w:pPr>
        <w:ind w:firstLine="480"/>
        <w:rPr>
          <w:rFonts w:hint="eastAsia" w:ascii="宋体" w:hAnsi="宋体"/>
        </w:rPr>
      </w:pPr>
    </w:p>
    <w:p w14:paraId="67CA4785">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61C38CB">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3497A15F">
      <w:pPr>
        <w:ind w:firstLine="482"/>
        <w:jc w:val="center"/>
        <w:rPr>
          <w:rFonts w:hint="eastAsia" w:ascii="宋体" w:hAnsi="宋体"/>
          <w:b/>
          <w:sz w:val="24"/>
        </w:rPr>
      </w:pPr>
      <w:r>
        <w:rPr>
          <w:rFonts w:hint="eastAsia" w:ascii="宋体" w:hAnsi="宋体"/>
          <w:b/>
          <w:sz w:val="24"/>
        </w:rPr>
        <w:t xml:space="preserve">               年   月  日</w:t>
      </w:r>
    </w:p>
    <w:p w14:paraId="1D102C1E">
      <w:pPr>
        <w:ind w:firstLine="482"/>
        <w:jc w:val="center"/>
        <w:rPr>
          <w:rFonts w:hint="eastAsia" w:ascii="宋体" w:hAnsi="宋体"/>
          <w:b/>
          <w:sz w:val="24"/>
        </w:rPr>
      </w:pPr>
    </w:p>
    <w:p w14:paraId="73CAB6AF">
      <w:pPr>
        <w:ind w:firstLine="482"/>
        <w:jc w:val="center"/>
        <w:rPr>
          <w:rFonts w:hint="eastAsia" w:ascii="宋体" w:hAnsi="宋体"/>
          <w:b/>
          <w:sz w:val="24"/>
        </w:rPr>
      </w:pPr>
    </w:p>
    <w:p w14:paraId="3B0F8B79">
      <w:pPr>
        <w:ind w:firstLine="482"/>
        <w:jc w:val="center"/>
        <w:rPr>
          <w:rFonts w:hint="eastAsia" w:ascii="宋体" w:hAnsi="宋体"/>
          <w:b/>
          <w:sz w:val="24"/>
        </w:rPr>
      </w:pPr>
    </w:p>
    <w:p w14:paraId="3CC5ABCA">
      <w:pPr>
        <w:pStyle w:val="14"/>
        <w:jc w:val="left"/>
        <w:rPr>
          <w:rFonts w:hint="eastAsia" w:ascii="宋体" w:hAnsi="宋体"/>
          <w:sz w:val="28"/>
          <w:lang w:val="zh-CN"/>
        </w:rPr>
      </w:pPr>
      <w:bookmarkStart w:id="106" w:name="_Toc428180584"/>
      <w:bookmarkStart w:id="107" w:name="_Toc25055"/>
    </w:p>
    <w:p w14:paraId="042E3E46">
      <w:pPr>
        <w:pStyle w:val="14"/>
        <w:jc w:val="left"/>
        <w:rPr>
          <w:rFonts w:hint="eastAsia" w:ascii="宋体" w:hAnsi="宋体"/>
          <w:sz w:val="28"/>
          <w:lang w:val="zh-CN"/>
        </w:rPr>
      </w:pPr>
    </w:p>
    <w:p w14:paraId="1686629A">
      <w:pPr>
        <w:pStyle w:val="14"/>
        <w:jc w:val="left"/>
        <w:rPr>
          <w:rFonts w:ascii="宋体" w:hAnsi="宋体"/>
          <w:sz w:val="28"/>
          <w:lang w:val="zh-CN"/>
        </w:rPr>
      </w:pPr>
      <w:bookmarkStart w:id="108" w:name="_Toc10680"/>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6"/>
      <w:bookmarkEnd w:id="107"/>
      <w:bookmarkEnd w:id="108"/>
    </w:p>
    <w:p w14:paraId="2B979DF6">
      <w:pPr>
        <w:rPr>
          <w:lang w:val="zh-CN"/>
        </w:rPr>
      </w:pPr>
    </w:p>
    <w:p w14:paraId="13082A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FE44BD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65D3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282C4FA5">
      <w:pPr>
        <w:autoSpaceDE w:val="0"/>
        <w:autoSpaceDN w:val="0"/>
        <w:adjustRightInd w:val="0"/>
        <w:spacing w:line="400" w:lineRule="exact"/>
        <w:rPr>
          <w:rFonts w:ascii="宋体" w:hAnsi="Cambria" w:cs="宋体"/>
          <w:kern w:val="0"/>
          <w:sz w:val="24"/>
          <w:lang w:val="zh-CN"/>
        </w:rPr>
      </w:pPr>
    </w:p>
    <w:p w14:paraId="215FEDC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02E63B5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1459743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794FCCB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4ED1B5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5BC742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5A39A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C3FAA2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E8BD9A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5F2A8F5">
      <w:pPr>
        <w:autoSpaceDE w:val="0"/>
        <w:autoSpaceDN w:val="0"/>
        <w:adjustRightInd w:val="0"/>
        <w:spacing w:line="400" w:lineRule="exact"/>
        <w:rPr>
          <w:rFonts w:ascii="宋体" w:hAnsi="Cambria" w:cs="宋体"/>
          <w:kern w:val="0"/>
          <w:sz w:val="24"/>
          <w:lang w:val="zh-CN"/>
        </w:rPr>
      </w:pPr>
    </w:p>
    <w:p w14:paraId="3DE02F5B">
      <w:pPr>
        <w:autoSpaceDE w:val="0"/>
        <w:autoSpaceDN w:val="0"/>
        <w:adjustRightInd w:val="0"/>
        <w:spacing w:line="400" w:lineRule="exact"/>
        <w:rPr>
          <w:rFonts w:ascii="宋体" w:hAnsi="Cambria" w:cs="宋体"/>
          <w:kern w:val="0"/>
          <w:sz w:val="24"/>
          <w:lang w:val="zh-CN"/>
        </w:rPr>
      </w:pPr>
    </w:p>
    <w:p w14:paraId="6F53CD0A">
      <w:pPr>
        <w:autoSpaceDE w:val="0"/>
        <w:autoSpaceDN w:val="0"/>
        <w:adjustRightInd w:val="0"/>
        <w:spacing w:line="400" w:lineRule="exact"/>
        <w:rPr>
          <w:rFonts w:ascii="宋体" w:hAnsi="Cambria" w:cs="宋体"/>
          <w:kern w:val="0"/>
          <w:sz w:val="24"/>
          <w:lang w:val="zh-CN"/>
        </w:rPr>
      </w:pPr>
    </w:p>
    <w:p w14:paraId="67ECA775">
      <w:pPr>
        <w:autoSpaceDE w:val="0"/>
        <w:autoSpaceDN w:val="0"/>
        <w:adjustRightInd w:val="0"/>
        <w:spacing w:line="400" w:lineRule="exact"/>
        <w:rPr>
          <w:rFonts w:ascii="宋体" w:hAnsi="Cambria" w:cs="宋体"/>
          <w:kern w:val="0"/>
          <w:sz w:val="24"/>
          <w:lang w:val="zh-CN"/>
        </w:rPr>
      </w:pPr>
    </w:p>
    <w:p w14:paraId="41512119">
      <w:pPr>
        <w:autoSpaceDE w:val="0"/>
        <w:autoSpaceDN w:val="0"/>
        <w:adjustRightInd w:val="0"/>
        <w:spacing w:line="400" w:lineRule="exact"/>
        <w:rPr>
          <w:rFonts w:hint="eastAsia" w:ascii="宋体" w:hAnsi="Cambria" w:cs="宋体"/>
          <w:kern w:val="0"/>
          <w:sz w:val="24"/>
          <w:lang w:val="zh-CN"/>
        </w:rPr>
      </w:pPr>
    </w:p>
    <w:p w14:paraId="16216E52">
      <w:pPr>
        <w:autoSpaceDE w:val="0"/>
        <w:autoSpaceDN w:val="0"/>
        <w:adjustRightInd w:val="0"/>
        <w:spacing w:line="400" w:lineRule="exact"/>
        <w:rPr>
          <w:rFonts w:hint="eastAsia" w:ascii="宋体" w:hAnsi="Cambria" w:cs="宋体"/>
          <w:kern w:val="0"/>
          <w:sz w:val="24"/>
          <w:lang w:val="zh-CN"/>
        </w:rPr>
      </w:pPr>
    </w:p>
    <w:p w14:paraId="34C5C520">
      <w:pPr>
        <w:autoSpaceDE w:val="0"/>
        <w:autoSpaceDN w:val="0"/>
        <w:adjustRightInd w:val="0"/>
        <w:spacing w:line="400" w:lineRule="exact"/>
        <w:rPr>
          <w:rFonts w:ascii="宋体" w:hAnsi="Cambria" w:cs="宋体"/>
          <w:kern w:val="0"/>
          <w:sz w:val="24"/>
          <w:lang w:val="zh-CN"/>
        </w:rPr>
      </w:pPr>
    </w:p>
    <w:p w14:paraId="2DDA6F0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024766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4DD2F17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B6F2A65">
      <w:pPr>
        <w:ind w:firstLine="482"/>
        <w:jc w:val="center"/>
        <w:rPr>
          <w:rFonts w:hint="eastAsia" w:ascii="宋体" w:hAnsi="宋体"/>
          <w:b/>
          <w:sz w:val="24"/>
        </w:rPr>
      </w:pPr>
    </w:p>
    <w:p w14:paraId="3C72C425">
      <w:pPr>
        <w:ind w:firstLine="482"/>
        <w:jc w:val="center"/>
        <w:rPr>
          <w:rFonts w:hint="eastAsia" w:ascii="宋体" w:hAnsi="宋体"/>
          <w:b/>
          <w:sz w:val="24"/>
        </w:rPr>
      </w:pPr>
    </w:p>
    <w:p w14:paraId="10C46942">
      <w:pPr>
        <w:ind w:firstLine="482"/>
        <w:jc w:val="center"/>
        <w:rPr>
          <w:rFonts w:hint="eastAsia" w:ascii="宋体" w:hAnsi="宋体"/>
          <w:b/>
          <w:sz w:val="24"/>
        </w:rPr>
      </w:pPr>
    </w:p>
    <w:p w14:paraId="4C347D9F">
      <w:pPr>
        <w:ind w:firstLine="482"/>
        <w:jc w:val="center"/>
        <w:rPr>
          <w:rFonts w:hint="eastAsia" w:ascii="宋体" w:hAnsi="宋体"/>
          <w:b/>
          <w:sz w:val="24"/>
        </w:rPr>
      </w:pPr>
    </w:p>
    <w:p w14:paraId="2727A90B">
      <w:pPr>
        <w:pStyle w:val="14"/>
        <w:jc w:val="left"/>
        <w:rPr>
          <w:rFonts w:hint="eastAsia" w:ascii="宋体"/>
          <w:b w:val="0"/>
          <w:sz w:val="28"/>
          <w:szCs w:val="28"/>
        </w:rPr>
      </w:pPr>
      <w:bookmarkStart w:id="109" w:name="_Toc500493805"/>
      <w:bookmarkStart w:id="110" w:name="_Toc9784"/>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109"/>
      <w:bookmarkEnd w:id="110"/>
    </w:p>
    <w:p w14:paraId="6434950D">
      <w:pPr>
        <w:ind w:firstLine="3090" w:firstLineChars="855"/>
        <w:rPr>
          <w:rFonts w:hint="eastAsia" w:ascii="宋体" w:hAnsi="宋体"/>
          <w:b/>
          <w:sz w:val="36"/>
          <w:szCs w:val="36"/>
        </w:rPr>
      </w:pPr>
      <w:r>
        <w:rPr>
          <w:rFonts w:hint="eastAsia" w:ascii="宋体" w:hAnsi="宋体"/>
          <w:b/>
          <w:sz w:val="36"/>
          <w:szCs w:val="36"/>
        </w:rPr>
        <w:t>投标人资格证明文件</w:t>
      </w:r>
    </w:p>
    <w:p w14:paraId="1814155C">
      <w:pPr>
        <w:ind w:firstLine="480"/>
        <w:rPr>
          <w:rFonts w:hint="eastAsia" w:ascii="宋体" w:hAnsi="宋体"/>
        </w:rPr>
      </w:pPr>
    </w:p>
    <w:p w14:paraId="4633CAE5">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551413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28115AFD">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4BBCE4BC">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12A9C7D">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EEA1873">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19294BAA">
      <w:pPr>
        <w:pStyle w:val="14"/>
        <w:jc w:val="left"/>
        <w:outlineLvl w:val="9"/>
        <w:rPr>
          <w:rFonts w:hint="eastAsia" w:ascii="宋体" w:hAnsi="宋体"/>
          <w:sz w:val="28"/>
          <w:lang w:val="zh-CN"/>
        </w:rPr>
      </w:pPr>
    </w:p>
    <w:p w14:paraId="2AB3D59F">
      <w:pPr>
        <w:rPr>
          <w:rFonts w:hint="eastAsia"/>
          <w:lang w:val="zh-CN"/>
        </w:rPr>
      </w:pPr>
    </w:p>
    <w:p w14:paraId="018DFAD7">
      <w:pPr>
        <w:rPr>
          <w:rFonts w:hint="eastAsia"/>
          <w:lang w:val="zh-CN"/>
        </w:rPr>
      </w:pPr>
    </w:p>
    <w:p w14:paraId="794B8B65">
      <w:pPr>
        <w:rPr>
          <w:rFonts w:hint="eastAsia"/>
          <w:lang w:val="zh-CN"/>
        </w:rPr>
      </w:pPr>
    </w:p>
    <w:p w14:paraId="126CE609">
      <w:pPr>
        <w:rPr>
          <w:rFonts w:hint="eastAsia"/>
          <w:lang w:val="zh-CN"/>
        </w:rPr>
      </w:pPr>
    </w:p>
    <w:p w14:paraId="6460D645">
      <w:pPr>
        <w:rPr>
          <w:rFonts w:hint="eastAsia"/>
          <w:lang w:val="zh-CN"/>
        </w:rPr>
      </w:pPr>
    </w:p>
    <w:p w14:paraId="2DFAC453">
      <w:pPr>
        <w:rPr>
          <w:rFonts w:hint="eastAsia"/>
          <w:lang w:val="zh-CN"/>
        </w:rPr>
      </w:pPr>
    </w:p>
    <w:p w14:paraId="733075E7">
      <w:pPr>
        <w:rPr>
          <w:rFonts w:hint="eastAsia"/>
          <w:lang w:val="zh-CN"/>
        </w:rPr>
      </w:pPr>
    </w:p>
    <w:p w14:paraId="2C96E4C0">
      <w:pPr>
        <w:rPr>
          <w:rFonts w:hint="eastAsia"/>
          <w:lang w:val="zh-CN"/>
        </w:rPr>
      </w:pPr>
    </w:p>
    <w:p w14:paraId="7C838EFC">
      <w:pPr>
        <w:rPr>
          <w:rFonts w:hint="eastAsia"/>
          <w:lang w:val="zh-CN"/>
        </w:rPr>
      </w:pPr>
    </w:p>
    <w:p w14:paraId="2476E6BF">
      <w:pPr>
        <w:rPr>
          <w:rFonts w:hint="eastAsia"/>
          <w:lang w:val="zh-CN"/>
        </w:rPr>
      </w:pPr>
    </w:p>
    <w:p w14:paraId="7BFBA6E0">
      <w:pPr>
        <w:rPr>
          <w:rFonts w:hint="eastAsia"/>
          <w:lang w:val="zh-CN"/>
        </w:rPr>
      </w:pPr>
    </w:p>
    <w:p w14:paraId="77AEB181">
      <w:pPr>
        <w:rPr>
          <w:rFonts w:hint="eastAsia"/>
          <w:lang w:val="zh-CN"/>
        </w:rPr>
      </w:pPr>
    </w:p>
    <w:p w14:paraId="44BF22A8">
      <w:pPr>
        <w:rPr>
          <w:rFonts w:hint="eastAsia"/>
          <w:lang w:val="zh-CN"/>
        </w:rPr>
      </w:pPr>
    </w:p>
    <w:p w14:paraId="77A9CB15">
      <w:pPr>
        <w:rPr>
          <w:rFonts w:hint="eastAsia"/>
          <w:lang w:val="zh-CN"/>
        </w:rPr>
      </w:pPr>
    </w:p>
    <w:p w14:paraId="75F61E65">
      <w:pPr>
        <w:rPr>
          <w:rFonts w:hint="eastAsia"/>
          <w:lang w:val="zh-CN"/>
        </w:rPr>
      </w:pPr>
    </w:p>
    <w:p w14:paraId="25B8E98F">
      <w:pPr>
        <w:rPr>
          <w:rFonts w:hint="eastAsia"/>
          <w:lang w:val="zh-CN"/>
        </w:rPr>
      </w:pPr>
    </w:p>
    <w:p w14:paraId="56D2B2D2">
      <w:pPr>
        <w:rPr>
          <w:rFonts w:hint="eastAsia"/>
          <w:lang w:val="zh-CN"/>
        </w:rPr>
      </w:pPr>
    </w:p>
    <w:p w14:paraId="58CFC8AC">
      <w:pPr>
        <w:rPr>
          <w:rFonts w:hint="eastAsia"/>
          <w:lang w:val="zh-CN"/>
        </w:rPr>
      </w:pPr>
    </w:p>
    <w:p w14:paraId="5456FC36">
      <w:pPr>
        <w:pStyle w:val="14"/>
        <w:rPr>
          <w:rFonts w:hint="eastAsia"/>
          <w:lang w:val="zh-CN" w:eastAsia="zh-CN"/>
        </w:rPr>
      </w:pPr>
    </w:p>
    <w:p w14:paraId="619EBB44">
      <w:pPr>
        <w:rPr>
          <w:rFonts w:hint="eastAsia"/>
          <w:lang w:val="zh-CN"/>
        </w:rPr>
      </w:pPr>
    </w:p>
    <w:p w14:paraId="01D6B90C">
      <w:pPr>
        <w:pStyle w:val="14"/>
        <w:rPr>
          <w:rFonts w:hint="eastAsia"/>
          <w:lang w:val="zh-CN" w:eastAsia="zh-CN"/>
        </w:rPr>
      </w:pPr>
    </w:p>
    <w:p w14:paraId="548AA338">
      <w:pPr>
        <w:rPr>
          <w:rFonts w:hint="eastAsia"/>
          <w:lang w:val="zh-CN"/>
        </w:rPr>
      </w:pPr>
    </w:p>
    <w:p w14:paraId="7B94B21F">
      <w:pPr>
        <w:pStyle w:val="14"/>
        <w:rPr>
          <w:rFonts w:hint="eastAsia"/>
          <w:lang w:val="zh-CN" w:eastAsia="zh-CN"/>
        </w:rPr>
      </w:pPr>
    </w:p>
    <w:p w14:paraId="717BA6D3">
      <w:pPr>
        <w:pStyle w:val="14"/>
        <w:jc w:val="left"/>
        <w:rPr>
          <w:rFonts w:hint="eastAsia" w:ascii="宋体" w:hAnsi="宋体"/>
          <w:sz w:val="28"/>
          <w:lang w:val="zh-CN"/>
        </w:rPr>
      </w:pPr>
      <w:bookmarkStart w:id="111" w:name="_Toc500493807"/>
      <w:bookmarkStart w:id="112" w:name="_Toc10149"/>
      <w:r>
        <w:rPr>
          <w:rFonts w:hint="eastAsia" w:ascii="宋体" w:hAnsi="宋体"/>
          <w:sz w:val="28"/>
          <w:lang w:val="zh-CN"/>
        </w:rPr>
        <w:t>格式7：无重大违法记录声明</w:t>
      </w:r>
      <w:bookmarkEnd w:id="111"/>
      <w:bookmarkEnd w:id="112"/>
    </w:p>
    <w:p w14:paraId="0B8CC950">
      <w:pPr>
        <w:spacing w:line="400" w:lineRule="exact"/>
        <w:ind w:firstLine="2909" w:firstLineChars="805"/>
        <w:rPr>
          <w:rFonts w:hint="eastAsia" w:ascii="宋体" w:hAnsi="宋体"/>
          <w:b/>
          <w:sz w:val="36"/>
          <w:szCs w:val="36"/>
        </w:rPr>
      </w:pPr>
    </w:p>
    <w:p w14:paraId="7F97336C">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1E74733A">
      <w:pPr>
        <w:tabs>
          <w:tab w:val="left" w:pos="168"/>
        </w:tabs>
        <w:adjustRightInd w:val="0"/>
        <w:spacing w:line="400" w:lineRule="exact"/>
        <w:ind w:firstLine="2530" w:firstLineChars="700"/>
        <w:textAlignment w:val="baseline"/>
        <w:rPr>
          <w:rFonts w:hint="eastAsia" w:ascii="宋体"/>
          <w:b/>
          <w:sz w:val="36"/>
          <w:szCs w:val="36"/>
        </w:rPr>
      </w:pPr>
    </w:p>
    <w:p w14:paraId="1C3B7C9D">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w:t>
      </w:r>
      <w:r>
        <w:rPr>
          <w:rFonts w:hint="eastAsia" w:ascii="宋体" w:hAnsi="宋体"/>
          <w:b/>
          <w:color w:val="000000"/>
          <w:sz w:val="28"/>
          <w:szCs w:val="24"/>
        </w:rPr>
        <w:t>（格式可自定）</w:t>
      </w:r>
    </w:p>
    <w:p w14:paraId="1A8B1C46">
      <w:pPr>
        <w:rPr>
          <w:rFonts w:hint="eastAsia"/>
          <w:lang w:val="zh-CN"/>
        </w:rPr>
      </w:pPr>
    </w:p>
    <w:p w14:paraId="052A683E">
      <w:pPr>
        <w:rPr>
          <w:rFonts w:hint="eastAsia"/>
          <w:lang w:val="zh-CN"/>
        </w:rPr>
      </w:pPr>
    </w:p>
    <w:p w14:paraId="04784183">
      <w:pPr>
        <w:rPr>
          <w:rFonts w:hint="eastAsia"/>
          <w:lang w:val="zh-CN"/>
        </w:rPr>
      </w:pPr>
    </w:p>
    <w:p w14:paraId="2EC671BF">
      <w:pPr>
        <w:rPr>
          <w:rFonts w:hint="eastAsia"/>
          <w:lang w:val="zh-CN"/>
        </w:rPr>
      </w:pPr>
    </w:p>
    <w:p w14:paraId="7C924905">
      <w:pPr>
        <w:rPr>
          <w:rFonts w:hint="eastAsia"/>
          <w:lang w:val="zh-CN"/>
        </w:rPr>
      </w:pPr>
    </w:p>
    <w:p w14:paraId="621DF0BB">
      <w:pPr>
        <w:rPr>
          <w:rFonts w:hint="eastAsia"/>
          <w:lang w:val="zh-CN"/>
        </w:rPr>
      </w:pPr>
    </w:p>
    <w:p w14:paraId="1D94FDEA">
      <w:pPr>
        <w:rPr>
          <w:rFonts w:hint="eastAsia"/>
          <w:lang w:val="zh-CN"/>
        </w:rPr>
      </w:pPr>
    </w:p>
    <w:p w14:paraId="2DC0436B">
      <w:pPr>
        <w:rPr>
          <w:rFonts w:hint="eastAsia"/>
          <w:lang w:val="zh-CN"/>
        </w:rPr>
      </w:pPr>
    </w:p>
    <w:p w14:paraId="191D8C46">
      <w:pPr>
        <w:rPr>
          <w:rFonts w:hint="eastAsia"/>
          <w:lang w:val="zh-CN"/>
        </w:rPr>
      </w:pPr>
    </w:p>
    <w:p w14:paraId="72AC67ED">
      <w:pPr>
        <w:rPr>
          <w:rFonts w:hint="eastAsia"/>
          <w:lang w:val="zh-CN"/>
        </w:rPr>
      </w:pPr>
    </w:p>
    <w:p w14:paraId="07858E5F">
      <w:pPr>
        <w:rPr>
          <w:rFonts w:hint="eastAsia"/>
          <w:lang w:val="zh-CN"/>
        </w:rPr>
      </w:pPr>
    </w:p>
    <w:p w14:paraId="78C1A3EB">
      <w:pPr>
        <w:rPr>
          <w:rFonts w:hint="eastAsia"/>
          <w:lang w:val="zh-CN"/>
        </w:rPr>
      </w:pPr>
    </w:p>
    <w:p w14:paraId="68BC5F80">
      <w:pPr>
        <w:rPr>
          <w:rFonts w:hint="eastAsia"/>
          <w:lang w:val="zh-CN"/>
        </w:rPr>
      </w:pPr>
    </w:p>
    <w:p w14:paraId="60F793AA">
      <w:pPr>
        <w:rPr>
          <w:rFonts w:hint="eastAsia"/>
          <w:lang w:val="zh-CN"/>
        </w:rPr>
      </w:pPr>
    </w:p>
    <w:p w14:paraId="4BA772D3">
      <w:pPr>
        <w:rPr>
          <w:rFonts w:hint="eastAsia"/>
          <w:lang w:val="zh-CN"/>
        </w:rPr>
      </w:pPr>
    </w:p>
    <w:p w14:paraId="64171CDB">
      <w:pPr>
        <w:rPr>
          <w:rFonts w:hint="eastAsia"/>
          <w:lang w:val="zh-CN"/>
        </w:rPr>
      </w:pPr>
    </w:p>
    <w:p w14:paraId="759E96B2">
      <w:pPr>
        <w:rPr>
          <w:rFonts w:hint="eastAsia"/>
          <w:lang w:val="zh-CN"/>
        </w:rPr>
      </w:pPr>
    </w:p>
    <w:p w14:paraId="27830F72">
      <w:pPr>
        <w:rPr>
          <w:rFonts w:hint="eastAsia"/>
          <w:lang w:val="zh-CN"/>
        </w:rPr>
      </w:pPr>
    </w:p>
    <w:p w14:paraId="42C51F6D">
      <w:pPr>
        <w:rPr>
          <w:rFonts w:hint="eastAsia"/>
          <w:lang w:val="zh-CN"/>
        </w:rPr>
      </w:pPr>
    </w:p>
    <w:p w14:paraId="5F5F6674">
      <w:pPr>
        <w:rPr>
          <w:rFonts w:hint="eastAsia"/>
          <w:lang w:val="zh-CN"/>
        </w:rPr>
      </w:pPr>
    </w:p>
    <w:p w14:paraId="65E4F27C">
      <w:pPr>
        <w:rPr>
          <w:rFonts w:hint="eastAsia"/>
          <w:lang w:val="zh-CN"/>
        </w:rPr>
      </w:pPr>
    </w:p>
    <w:p w14:paraId="1D24841A">
      <w:pPr>
        <w:rPr>
          <w:rFonts w:hint="eastAsia"/>
          <w:lang w:val="zh-CN"/>
        </w:rPr>
      </w:pPr>
    </w:p>
    <w:p w14:paraId="1C52D88D">
      <w:pPr>
        <w:rPr>
          <w:rFonts w:hint="eastAsia"/>
          <w:lang w:val="zh-CN"/>
        </w:rPr>
      </w:pPr>
    </w:p>
    <w:p w14:paraId="2CFD5054">
      <w:pPr>
        <w:rPr>
          <w:rFonts w:hint="eastAsia"/>
          <w:lang w:val="zh-CN"/>
        </w:rPr>
      </w:pPr>
    </w:p>
    <w:p w14:paraId="78B7C487">
      <w:pPr>
        <w:rPr>
          <w:rFonts w:hint="eastAsia"/>
          <w:lang w:val="zh-CN"/>
        </w:rPr>
      </w:pPr>
    </w:p>
    <w:p w14:paraId="407CE5D3">
      <w:pPr>
        <w:rPr>
          <w:rFonts w:hint="eastAsia"/>
          <w:lang w:val="zh-CN"/>
        </w:rPr>
      </w:pPr>
    </w:p>
    <w:p w14:paraId="21C47BDB">
      <w:pPr>
        <w:rPr>
          <w:rFonts w:hint="eastAsia"/>
          <w:lang w:val="zh-CN"/>
        </w:rPr>
      </w:pPr>
    </w:p>
    <w:p w14:paraId="7A15E611">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89C8C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860DFAE">
      <w:pPr>
        <w:autoSpaceDE w:val="0"/>
        <w:autoSpaceDN w:val="0"/>
        <w:adjustRightInd w:val="0"/>
        <w:spacing w:line="400" w:lineRule="exact"/>
        <w:ind w:firstLine="4453" w:firstLineChars="1848"/>
        <w:rPr>
          <w:rFonts w:ascii="宋体" w:hAnsi="Cambria" w:cs="宋体"/>
          <w:b/>
          <w:bCs/>
          <w:kern w:val="0"/>
          <w:sz w:val="24"/>
          <w:lang w:val="zh-CN"/>
        </w:rPr>
      </w:pPr>
    </w:p>
    <w:p w14:paraId="37550C7C">
      <w:pPr>
        <w:pStyle w:val="14"/>
        <w:jc w:val="left"/>
        <w:rPr>
          <w:rFonts w:hint="eastAsia" w:ascii="宋体" w:hAnsi="宋体"/>
          <w:sz w:val="28"/>
          <w:lang w:val="zh-CN" w:eastAsia="zh-CN"/>
        </w:rPr>
      </w:pPr>
      <w:bookmarkStart w:id="113" w:name="_Toc432230210"/>
    </w:p>
    <w:p w14:paraId="7F7E73C7">
      <w:pPr>
        <w:pStyle w:val="14"/>
        <w:jc w:val="left"/>
        <w:rPr>
          <w:rFonts w:hint="eastAsia" w:ascii="宋体" w:hAnsi="宋体"/>
          <w:sz w:val="28"/>
          <w:lang w:val="zh-CN" w:eastAsia="zh-CN"/>
        </w:rPr>
      </w:pPr>
    </w:p>
    <w:p w14:paraId="30CF2408">
      <w:pPr>
        <w:rPr>
          <w:rFonts w:hint="eastAsia"/>
          <w:lang w:val="zh-CN"/>
        </w:rPr>
      </w:pPr>
    </w:p>
    <w:p w14:paraId="022AE88E">
      <w:pPr>
        <w:pStyle w:val="14"/>
        <w:rPr>
          <w:rFonts w:hint="eastAsia"/>
          <w:lang w:val="zh-CN" w:eastAsia="zh-CN"/>
        </w:rPr>
      </w:pPr>
    </w:p>
    <w:p w14:paraId="2415B7B5">
      <w:pPr>
        <w:rPr>
          <w:rFonts w:hint="eastAsia"/>
          <w:lang w:val="zh-CN"/>
        </w:rPr>
      </w:pPr>
    </w:p>
    <w:p w14:paraId="28E19E04">
      <w:pPr>
        <w:pStyle w:val="14"/>
        <w:rPr>
          <w:rFonts w:hint="eastAsia"/>
          <w:lang w:val="zh-CN" w:eastAsia="zh-CN"/>
        </w:rPr>
      </w:pPr>
    </w:p>
    <w:p w14:paraId="3DD1C351">
      <w:pPr>
        <w:pStyle w:val="14"/>
        <w:jc w:val="left"/>
        <w:rPr>
          <w:rFonts w:hint="eastAsia" w:ascii="宋体" w:hAnsi="宋体"/>
          <w:sz w:val="28"/>
          <w:lang w:val="zh-CN"/>
        </w:rPr>
      </w:pPr>
    </w:p>
    <w:p w14:paraId="21FFAF2C">
      <w:pPr>
        <w:pStyle w:val="14"/>
        <w:jc w:val="left"/>
        <w:rPr>
          <w:rFonts w:hint="eastAsia" w:ascii="宋体" w:hAnsi="宋体"/>
          <w:sz w:val="28"/>
          <w:lang w:val="zh-CN"/>
        </w:rPr>
      </w:pPr>
      <w:bookmarkStart w:id="114" w:name="_Toc4933"/>
    </w:p>
    <w:p w14:paraId="534C3A7E">
      <w:pPr>
        <w:pStyle w:val="14"/>
        <w:jc w:val="left"/>
        <w:rPr>
          <w:rFonts w:hint="eastAsia" w:ascii="宋体" w:hAnsi="宋体"/>
          <w:sz w:val="28"/>
          <w:lang w:val="zh-CN"/>
        </w:rPr>
      </w:pPr>
      <w:r>
        <w:rPr>
          <w:rFonts w:hint="eastAsia" w:ascii="宋体" w:hAnsi="宋体"/>
          <w:sz w:val="28"/>
          <w:lang w:val="zh-CN"/>
        </w:rPr>
        <w:t>格式8：</w:t>
      </w:r>
      <w:bookmarkEnd w:id="113"/>
      <w:r>
        <w:rPr>
          <w:rFonts w:hint="eastAsia" w:ascii="宋体" w:hAnsi="宋体"/>
          <w:sz w:val="28"/>
          <w:lang w:val="zh-CN"/>
        </w:rPr>
        <w:t>财务状况、缴纳税收和社会保障资金证明</w:t>
      </w:r>
      <w:bookmarkEnd w:id="114"/>
    </w:p>
    <w:p w14:paraId="3ACF6CB2">
      <w:pPr>
        <w:autoSpaceDE w:val="0"/>
        <w:autoSpaceDN w:val="0"/>
        <w:adjustRightInd w:val="0"/>
        <w:ind w:firstLine="904" w:firstLineChars="250"/>
        <w:jc w:val="center"/>
        <w:rPr>
          <w:rFonts w:hint="eastAsia" w:ascii="宋体" w:hAnsi="宋体"/>
          <w:b/>
          <w:sz w:val="36"/>
          <w:szCs w:val="36"/>
        </w:rPr>
      </w:pPr>
    </w:p>
    <w:p w14:paraId="335D945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0FDDBC73">
      <w:pPr>
        <w:autoSpaceDE w:val="0"/>
        <w:autoSpaceDN w:val="0"/>
        <w:adjustRightInd w:val="0"/>
        <w:ind w:firstLine="525" w:firstLineChars="250"/>
        <w:jc w:val="left"/>
        <w:rPr>
          <w:rFonts w:hint="eastAsia" w:ascii="宋体" w:hAnsi="宋体"/>
        </w:rPr>
      </w:pPr>
    </w:p>
    <w:p w14:paraId="4396B05F">
      <w:pPr>
        <w:autoSpaceDE w:val="0"/>
        <w:autoSpaceDN w:val="0"/>
        <w:adjustRightInd w:val="0"/>
        <w:ind w:firstLine="600" w:firstLineChars="250"/>
        <w:jc w:val="left"/>
        <w:rPr>
          <w:rFonts w:hint="eastAsia" w:ascii="宋体" w:hAnsi="宋体"/>
          <w:sz w:val="24"/>
          <w:szCs w:val="24"/>
        </w:rPr>
      </w:pPr>
      <w:r>
        <w:rPr>
          <w:rFonts w:hint="eastAsia" w:ascii="宋体" w:hAnsi="宋体"/>
          <w:sz w:val="24"/>
          <w:szCs w:val="24"/>
        </w:rPr>
        <w:t>提供以下相关材料。</w:t>
      </w:r>
    </w:p>
    <w:p w14:paraId="31C2F43A">
      <w:pPr>
        <w:ind w:firstLine="480" w:firstLineChars="200"/>
        <w:rPr>
          <w:rFonts w:hint="eastAsia" w:ascii="宋体" w:hAnsi="宋体"/>
          <w:sz w:val="24"/>
          <w:szCs w:val="24"/>
        </w:rPr>
      </w:pPr>
      <w:r>
        <w:rPr>
          <w:rFonts w:hint="eastAsia" w:ascii="宋体" w:hAnsi="宋体"/>
          <w:sz w:val="24"/>
          <w:szCs w:val="24"/>
        </w:rPr>
        <w:t>1、①投标人是法人公司的需提供2024年度经第三方审计的财务状况报告或提供基本开户银行出具的近3个月的资信证明。②投标人是其他组织或自然人或2024年度</w:t>
      </w:r>
      <w:r>
        <w:rPr>
          <w:rFonts w:hint="eastAsia" w:ascii="宋体" w:hAnsi="宋体"/>
          <w:sz w:val="24"/>
          <w:szCs w:val="24"/>
          <w:lang w:val="en-US" w:eastAsia="zh-CN"/>
        </w:rPr>
        <w:t>至今</w:t>
      </w:r>
      <w:r>
        <w:rPr>
          <w:rFonts w:hint="eastAsia" w:ascii="宋体" w:hAnsi="宋体"/>
          <w:sz w:val="24"/>
          <w:szCs w:val="24"/>
        </w:rPr>
        <w:t>新成立不足1年的企业，没有经审计的财务报告，可以提供基本开户银行出具的近3个月的资信证明。</w:t>
      </w:r>
    </w:p>
    <w:p w14:paraId="72DAF0E4">
      <w:pPr>
        <w:ind w:firstLine="480" w:firstLineChars="200"/>
        <w:rPr>
          <w:rFonts w:hint="eastAsia"/>
          <w:sz w:val="24"/>
          <w:szCs w:val="24"/>
        </w:rPr>
      </w:pPr>
      <w:r>
        <w:rPr>
          <w:rFonts w:hint="eastAsia" w:ascii="宋体" w:hAnsi="宋体"/>
          <w:sz w:val="24"/>
          <w:szCs w:val="24"/>
        </w:rPr>
        <w:t>2、提供近半年内至今任意一个月企业依法缴纳税收和缴纳职工社会保障资金记录的证明材料；依法免税或不需要缴纳社会保障资金的投标人须提供相应文件证明其依法免税或不需要缴纳社会保障资金。</w:t>
      </w:r>
    </w:p>
    <w:p w14:paraId="337C70D3">
      <w:pPr>
        <w:pStyle w:val="14"/>
        <w:jc w:val="left"/>
        <w:outlineLvl w:val="9"/>
        <w:rPr>
          <w:rFonts w:hint="eastAsia" w:ascii="宋体" w:hAnsi="宋体"/>
          <w:sz w:val="28"/>
          <w:lang w:val="zh-CN" w:eastAsia="zh-CN"/>
        </w:rPr>
      </w:pPr>
    </w:p>
    <w:p w14:paraId="28F81751">
      <w:pPr>
        <w:pStyle w:val="14"/>
        <w:jc w:val="left"/>
        <w:outlineLvl w:val="9"/>
        <w:rPr>
          <w:rFonts w:hint="eastAsia" w:ascii="宋体" w:hAnsi="宋体"/>
          <w:sz w:val="28"/>
          <w:lang w:val="zh-CN" w:eastAsia="zh-CN"/>
        </w:rPr>
      </w:pPr>
    </w:p>
    <w:p w14:paraId="612B506C">
      <w:pPr>
        <w:pStyle w:val="14"/>
        <w:jc w:val="left"/>
        <w:outlineLvl w:val="9"/>
        <w:rPr>
          <w:rFonts w:hint="eastAsia" w:ascii="宋体" w:hAnsi="宋体"/>
          <w:sz w:val="28"/>
          <w:lang w:val="zh-CN" w:eastAsia="zh-CN"/>
        </w:rPr>
      </w:pPr>
    </w:p>
    <w:p w14:paraId="64668CF4">
      <w:pPr>
        <w:pStyle w:val="14"/>
        <w:jc w:val="left"/>
        <w:outlineLvl w:val="9"/>
        <w:rPr>
          <w:rFonts w:hint="eastAsia" w:ascii="宋体" w:hAnsi="宋体"/>
          <w:sz w:val="28"/>
          <w:lang w:val="zh-CN" w:eastAsia="zh-CN"/>
        </w:rPr>
      </w:pPr>
    </w:p>
    <w:p w14:paraId="73FC9D52">
      <w:pPr>
        <w:pStyle w:val="14"/>
        <w:jc w:val="left"/>
        <w:outlineLvl w:val="9"/>
        <w:rPr>
          <w:rFonts w:hint="eastAsia" w:ascii="宋体" w:hAnsi="宋体"/>
          <w:sz w:val="28"/>
          <w:lang w:val="zh-CN" w:eastAsia="zh-CN"/>
        </w:rPr>
      </w:pPr>
    </w:p>
    <w:p w14:paraId="19328234">
      <w:pPr>
        <w:pStyle w:val="14"/>
        <w:jc w:val="left"/>
        <w:outlineLvl w:val="9"/>
        <w:rPr>
          <w:rFonts w:hint="eastAsia" w:ascii="宋体" w:hAnsi="宋体"/>
          <w:sz w:val="28"/>
          <w:lang w:val="zh-CN" w:eastAsia="zh-CN"/>
        </w:rPr>
      </w:pPr>
    </w:p>
    <w:p w14:paraId="47449990">
      <w:pPr>
        <w:pStyle w:val="14"/>
        <w:jc w:val="left"/>
        <w:outlineLvl w:val="9"/>
        <w:rPr>
          <w:rFonts w:hint="eastAsia" w:ascii="宋体" w:hAnsi="宋体"/>
          <w:sz w:val="28"/>
          <w:lang w:val="zh-CN" w:eastAsia="zh-CN"/>
        </w:rPr>
      </w:pPr>
    </w:p>
    <w:p w14:paraId="780DB9B3">
      <w:pPr>
        <w:pStyle w:val="14"/>
        <w:jc w:val="left"/>
        <w:outlineLvl w:val="9"/>
        <w:rPr>
          <w:rFonts w:hint="eastAsia" w:ascii="宋体" w:hAnsi="宋体"/>
          <w:sz w:val="28"/>
          <w:lang w:val="zh-CN" w:eastAsia="zh-CN"/>
        </w:rPr>
      </w:pPr>
    </w:p>
    <w:p w14:paraId="45BDBE85">
      <w:pPr>
        <w:pStyle w:val="14"/>
        <w:jc w:val="left"/>
        <w:outlineLvl w:val="9"/>
        <w:rPr>
          <w:rFonts w:hint="eastAsia" w:ascii="宋体" w:hAnsi="宋体"/>
          <w:sz w:val="28"/>
          <w:lang w:val="zh-CN" w:eastAsia="zh-CN"/>
        </w:rPr>
      </w:pPr>
    </w:p>
    <w:p w14:paraId="4D455BAF">
      <w:pPr>
        <w:rPr>
          <w:rFonts w:hint="eastAsia"/>
          <w:lang w:val="zh-CN"/>
        </w:rPr>
      </w:pPr>
    </w:p>
    <w:p w14:paraId="6A2FB822">
      <w:pPr>
        <w:pStyle w:val="9"/>
        <w:rPr>
          <w:rFonts w:hint="eastAsia"/>
          <w:lang w:val="zh-CN" w:eastAsia="zh-CN"/>
        </w:rPr>
      </w:pPr>
    </w:p>
    <w:p w14:paraId="52B47936">
      <w:pPr>
        <w:pStyle w:val="9"/>
        <w:rPr>
          <w:rFonts w:hint="eastAsia"/>
          <w:lang w:val="zh-CN" w:eastAsia="zh-CN"/>
        </w:rPr>
      </w:pPr>
    </w:p>
    <w:p w14:paraId="2EB6ADB1">
      <w:pPr>
        <w:pStyle w:val="9"/>
        <w:rPr>
          <w:rFonts w:hint="eastAsia"/>
          <w:lang w:val="zh-CN" w:eastAsia="zh-CN"/>
        </w:rPr>
      </w:pPr>
    </w:p>
    <w:p w14:paraId="6890FA0C">
      <w:pPr>
        <w:pStyle w:val="9"/>
        <w:rPr>
          <w:rFonts w:hint="eastAsia"/>
          <w:lang w:val="zh-CN" w:eastAsia="zh-CN"/>
        </w:rPr>
      </w:pPr>
    </w:p>
    <w:p w14:paraId="437B9D65">
      <w:pPr>
        <w:pStyle w:val="9"/>
        <w:rPr>
          <w:rFonts w:hint="eastAsia"/>
          <w:lang w:val="zh-CN" w:eastAsia="zh-CN"/>
        </w:rPr>
      </w:pPr>
    </w:p>
    <w:p w14:paraId="72F40A02">
      <w:pPr>
        <w:pStyle w:val="9"/>
        <w:rPr>
          <w:rFonts w:hint="eastAsia"/>
          <w:lang w:val="zh-CN" w:eastAsia="zh-CN"/>
        </w:rPr>
      </w:pPr>
    </w:p>
    <w:p w14:paraId="31710D69">
      <w:pPr>
        <w:pStyle w:val="9"/>
        <w:rPr>
          <w:rFonts w:hint="eastAsia"/>
          <w:lang w:val="zh-CN" w:eastAsia="zh-CN"/>
        </w:rPr>
      </w:pPr>
    </w:p>
    <w:p w14:paraId="04A6F0F4">
      <w:pPr>
        <w:pStyle w:val="9"/>
        <w:rPr>
          <w:rFonts w:hint="eastAsia"/>
          <w:lang w:val="zh-CN" w:eastAsia="zh-CN"/>
        </w:rPr>
      </w:pPr>
    </w:p>
    <w:p w14:paraId="5F7C8602">
      <w:pPr>
        <w:pStyle w:val="9"/>
        <w:rPr>
          <w:rFonts w:hint="eastAsia"/>
          <w:lang w:val="zh-CN" w:eastAsia="zh-CN"/>
        </w:rPr>
      </w:pPr>
    </w:p>
    <w:p w14:paraId="7DE419D7">
      <w:pPr>
        <w:pStyle w:val="9"/>
        <w:rPr>
          <w:rFonts w:hint="eastAsia"/>
          <w:lang w:val="zh-CN" w:eastAsia="zh-CN"/>
        </w:rPr>
      </w:pPr>
    </w:p>
    <w:p w14:paraId="6557B73D">
      <w:pPr>
        <w:pStyle w:val="9"/>
        <w:rPr>
          <w:rFonts w:hint="eastAsia"/>
          <w:lang w:val="zh-CN" w:eastAsia="zh-CN"/>
        </w:rPr>
      </w:pPr>
    </w:p>
    <w:p w14:paraId="0698419C">
      <w:pPr>
        <w:pStyle w:val="9"/>
        <w:rPr>
          <w:rFonts w:hint="eastAsia"/>
          <w:lang w:val="zh-CN" w:eastAsia="zh-CN"/>
        </w:rPr>
      </w:pPr>
    </w:p>
    <w:p w14:paraId="4BEAC94E">
      <w:pPr>
        <w:pStyle w:val="9"/>
        <w:rPr>
          <w:rFonts w:hint="eastAsia"/>
          <w:lang w:val="zh-CN" w:eastAsia="zh-CN"/>
        </w:rPr>
      </w:pPr>
    </w:p>
    <w:p w14:paraId="717A467C">
      <w:pPr>
        <w:pStyle w:val="9"/>
        <w:rPr>
          <w:rFonts w:hint="eastAsia"/>
          <w:lang w:val="zh-CN" w:eastAsia="zh-CN"/>
        </w:rPr>
      </w:pPr>
    </w:p>
    <w:p w14:paraId="3D6E1B2C">
      <w:pPr>
        <w:pStyle w:val="9"/>
        <w:rPr>
          <w:rFonts w:hint="eastAsia"/>
          <w:lang w:val="zh-CN" w:eastAsia="zh-CN"/>
        </w:rPr>
      </w:pPr>
    </w:p>
    <w:p w14:paraId="1ADA1327">
      <w:pPr>
        <w:rPr>
          <w:rFonts w:hint="eastAsia"/>
          <w:lang w:val="zh-CN" w:eastAsia="zh-CN"/>
        </w:rPr>
      </w:pPr>
    </w:p>
    <w:p w14:paraId="0507B3D3">
      <w:pPr>
        <w:pStyle w:val="2"/>
        <w:rPr>
          <w:rFonts w:hint="eastAsia"/>
          <w:lang w:val="zh-CN" w:eastAsia="zh-CN"/>
        </w:rPr>
      </w:pPr>
    </w:p>
    <w:p w14:paraId="5D64F7E0">
      <w:pPr>
        <w:pStyle w:val="9"/>
        <w:rPr>
          <w:rFonts w:hint="eastAsia"/>
          <w:lang w:val="zh-CN" w:eastAsia="zh-CN"/>
        </w:rPr>
      </w:pPr>
    </w:p>
    <w:p w14:paraId="460F2D00">
      <w:pPr>
        <w:pStyle w:val="9"/>
        <w:rPr>
          <w:rFonts w:hint="eastAsia"/>
          <w:lang w:val="zh-CN" w:eastAsia="zh-CN"/>
        </w:rPr>
      </w:pPr>
    </w:p>
    <w:p w14:paraId="169E0E6A">
      <w:pPr>
        <w:pStyle w:val="14"/>
        <w:jc w:val="left"/>
        <w:rPr>
          <w:rFonts w:ascii="宋体" w:hAnsi="宋体" w:cs="Cambria"/>
          <w:sz w:val="28"/>
        </w:rPr>
      </w:pPr>
      <w:bookmarkStart w:id="115" w:name="_Toc16919"/>
      <w:bookmarkStart w:id="116" w:name="_Toc17052"/>
      <w:bookmarkStart w:id="117" w:name="_Toc7832"/>
      <w:bookmarkStart w:id="118" w:name="_Toc22821"/>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5"/>
      <w:bookmarkEnd w:id="116"/>
      <w:bookmarkEnd w:id="117"/>
      <w:bookmarkEnd w:id="118"/>
    </w:p>
    <w:p w14:paraId="742A32FE">
      <w:pPr>
        <w:widowControl/>
        <w:spacing w:line="480" w:lineRule="exact"/>
        <w:ind w:firstLine="630" w:firstLineChars="224"/>
        <w:rPr>
          <w:rFonts w:hint="eastAsia" w:ascii="宋体" w:cs="宋体"/>
          <w:b/>
          <w:bCs/>
          <w:kern w:val="0"/>
          <w:sz w:val="28"/>
          <w:szCs w:val="28"/>
          <w:lang w:val="zh-CN"/>
        </w:rPr>
      </w:pPr>
    </w:p>
    <w:p w14:paraId="6ECE47A1">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1C0FE33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F035566">
      <w:pPr>
        <w:autoSpaceDE w:val="0"/>
        <w:autoSpaceDN w:val="0"/>
        <w:adjustRightInd w:val="0"/>
        <w:rPr>
          <w:rFonts w:eastAsia="仿宋" w:cs="Calibri"/>
          <w:kern w:val="0"/>
          <w:sz w:val="28"/>
          <w:szCs w:val="28"/>
        </w:rPr>
      </w:pPr>
      <w:r>
        <w:rPr>
          <w:rFonts w:eastAsia="仿宋" w:cs="Calibri"/>
          <w:kern w:val="0"/>
          <w:sz w:val="28"/>
          <w:szCs w:val="28"/>
        </w:rPr>
        <w:t xml:space="preserve"> </w:t>
      </w:r>
    </w:p>
    <w:p w14:paraId="2E092D69">
      <w:pPr>
        <w:autoSpaceDE w:val="0"/>
        <w:autoSpaceDN w:val="0"/>
        <w:adjustRightInd w:val="0"/>
        <w:rPr>
          <w:rFonts w:eastAsia="仿宋" w:cs="Calibri"/>
          <w:kern w:val="0"/>
          <w:sz w:val="28"/>
          <w:szCs w:val="28"/>
        </w:rPr>
      </w:pPr>
      <w:r>
        <w:rPr>
          <w:rFonts w:eastAsia="仿宋" w:cs="Calibri"/>
          <w:kern w:val="0"/>
          <w:sz w:val="28"/>
          <w:szCs w:val="28"/>
        </w:rPr>
        <w:t xml:space="preserve"> </w:t>
      </w:r>
    </w:p>
    <w:p w14:paraId="7CFCE29E">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1F904DD2">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561F560">
      <w:pPr>
        <w:autoSpaceDE w:val="0"/>
        <w:autoSpaceDN w:val="0"/>
        <w:adjustRightInd w:val="0"/>
        <w:rPr>
          <w:rFonts w:cs="Calibri"/>
          <w:kern w:val="0"/>
          <w:sz w:val="28"/>
          <w:szCs w:val="28"/>
        </w:rPr>
      </w:pPr>
    </w:p>
    <w:p w14:paraId="3FC88599">
      <w:pPr>
        <w:autoSpaceDE w:val="0"/>
        <w:autoSpaceDN w:val="0"/>
        <w:adjustRightInd w:val="0"/>
        <w:rPr>
          <w:rFonts w:cs="Calibri"/>
          <w:kern w:val="0"/>
          <w:sz w:val="28"/>
          <w:szCs w:val="28"/>
        </w:rPr>
      </w:pPr>
    </w:p>
    <w:p w14:paraId="754B805C">
      <w:pPr>
        <w:autoSpaceDE w:val="0"/>
        <w:autoSpaceDN w:val="0"/>
        <w:adjustRightInd w:val="0"/>
        <w:rPr>
          <w:rFonts w:cs="Calibri"/>
          <w:kern w:val="0"/>
          <w:sz w:val="28"/>
          <w:szCs w:val="28"/>
        </w:rPr>
      </w:pPr>
    </w:p>
    <w:p w14:paraId="2A5F2A8E">
      <w:pPr>
        <w:autoSpaceDE w:val="0"/>
        <w:autoSpaceDN w:val="0"/>
        <w:adjustRightInd w:val="0"/>
        <w:rPr>
          <w:rFonts w:cs="Calibri"/>
          <w:kern w:val="0"/>
          <w:sz w:val="28"/>
          <w:szCs w:val="28"/>
        </w:rPr>
      </w:pPr>
    </w:p>
    <w:p w14:paraId="2F83781D">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5861BC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275C77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50E5B2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6C7147E5">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372F5AF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192F3791">
      <w:pPr>
        <w:rPr>
          <w:rFonts w:hint="eastAsia"/>
          <w:lang w:val="zh-CN"/>
        </w:rPr>
      </w:pPr>
    </w:p>
    <w:p w14:paraId="2CBE3C0C">
      <w:pPr>
        <w:pStyle w:val="14"/>
        <w:jc w:val="left"/>
        <w:rPr>
          <w:rFonts w:hint="eastAsia" w:ascii="宋体" w:hAnsi="宋体"/>
          <w:sz w:val="28"/>
          <w:lang w:val="zh-CN"/>
        </w:rPr>
      </w:pPr>
      <w:bookmarkStart w:id="119" w:name="_Toc24643"/>
    </w:p>
    <w:p w14:paraId="592785E5">
      <w:pPr>
        <w:pStyle w:val="14"/>
        <w:jc w:val="left"/>
        <w:rPr>
          <w:rFonts w:hint="eastAsia" w:ascii="宋体" w:hAnsi="宋体"/>
          <w:sz w:val="28"/>
          <w:lang w:val="zh-CN" w:eastAsia="zh-CN"/>
        </w:rPr>
      </w:pPr>
    </w:p>
    <w:p w14:paraId="40253801">
      <w:pPr>
        <w:rPr>
          <w:rFonts w:hint="eastAsia"/>
          <w:lang w:val="zh-CN"/>
        </w:rPr>
      </w:pPr>
    </w:p>
    <w:p w14:paraId="297F4839">
      <w:pPr>
        <w:pStyle w:val="14"/>
        <w:rPr>
          <w:rFonts w:hint="eastAsia"/>
          <w:lang w:val="zh-CN" w:eastAsia="zh-CN"/>
        </w:rPr>
      </w:pPr>
    </w:p>
    <w:p w14:paraId="04F2137C">
      <w:pPr>
        <w:rPr>
          <w:rFonts w:hint="eastAsia"/>
          <w:lang w:val="zh-CN"/>
        </w:rPr>
      </w:pPr>
    </w:p>
    <w:p w14:paraId="3179F92A">
      <w:pPr>
        <w:pStyle w:val="14"/>
        <w:rPr>
          <w:rFonts w:hint="eastAsia"/>
          <w:lang w:val="zh-CN" w:eastAsia="zh-CN"/>
        </w:rPr>
      </w:pPr>
    </w:p>
    <w:p w14:paraId="1F68E86B">
      <w:pPr>
        <w:rPr>
          <w:rFonts w:hint="eastAsia"/>
          <w:lang w:val="zh-CN"/>
        </w:rPr>
      </w:pPr>
    </w:p>
    <w:p w14:paraId="541F6D11">
      <w:pPr>
        <w:pStyle w:val="14"/>
        <w:rPr>
          <w:rFonts w:hint="eastAsia"/>
          <w:lang w:val="zh-CN" w:eastAsia="zh-CN"/>
        </w:rPr>
      </w:pPr>
    </w:p>
    <w:p w14:paraId="6E914BAE">
      <w:pPr>
        <w:rPr>
          <w:rFonts w:hint="eastAsia"/>
          <w:lang w:val="zh-CN"/>
        </w:rPr>
      </w:pPr>
    </w:p>
    <w:p w14:paraId="11D2180A">
      <w:pPr>
        <w:pStyle w:val="14"/>
        <w:jc w:val="left"/>
        <w:rPr>
          <w:rFonts w:ascii="宋体" w:hAnsi="宋体" w:cs="Cambria"/>
          <w:sz w:val="28"/>
          <w:lang w:eastAsia="zh-CN"/>
        </w:rPr>
      </w:pPr>
      <w:bookmarkStart w:id="120" w:name="_Toc22558"/>
      <w:r>
        <w:rPr>
          <w:rFonts w:hint="eastAsia" w:ascii="宋体" w:hAnsi="宋体"/>
          <w:sz w:val="28"/>
          <w:lang w:val="zh-CN"/>
        </w:rPr>
        <w:t>格式9：</w:t>
      </w:r>
      <w:r>
        <w:rPr>
          <w:rFonts w:hint="eastAsia" w:ascii="宋体" w:hAnsi="宋体"/>
          <w:sz w:val="28"/>
          <w:lang w:val="zh-CN" w:eastAsia="zh-CN"/>
        </w:rPr>
        <w:t>磋商最初</w:t>
      </w:r>
      <w:r>
        <w:rPr>
          <w:rFonts w:hint="eastAsia" w:ascii="宋体" w:hAnsi="宋体"/>
          <w:sz w:val="28"/>
          <w:lang w:val="zh-CN"/>
        </w:rPr>
        <w:t>报价表</w:t>
      </w:r>
      <w:bookmarkEnd w:id="104"/>
      <w:bookmarkEnd w:id="119"/>
      <w:r>
        <w:rPr>
          <w:rFonts w:hint="eastAsia" w:ascii="宋体" w:hAnsi="宋体"/>
          <w:sz w:val="28"/>
          <w:lang w:val="zh-CN" w:eastAsia="zh-CN"/>
        </w:rPr>
        <w:t>（第一轮）</w:t>
      </w:r>
      <w:bookmarkEnd w:id="120"/>
    </w:p>
    <w:p w14:paraId="3254842A">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磋商最初报价表 （包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BE98783">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4A74B30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9A941">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EFD206">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6D773">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28289">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AAC4D3F">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9D8B4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239D11">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D0DE6">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320DE">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14BD79B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948AF">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7C95E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2C95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C8F24">
            <w:pPr>
              <w:autoSpaceDE w:val="0"/>
              <w:autoSpaceDN w:val="0"/>
              <w:adjustRightInd w:val="0"/>
              <w:spacing w:line="320" w:lineRule="exact"/>
              <w:jc w:val="center"/>
              <w:rPr>
                <w:rFonts w:ascii="宋体" w:hAnsi="Cambria" w:cs="宋体"/>
                <w:kern w:val="0"/>
                <w:sz w:val="22"/>
                <w:lang w:val="zh-CN"/>
              </w:rPr>
            </w:pPr>
          </w:p>
        </w:tc>
      </w:tr>
      <w:tr w14:paraId="359B9E1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564F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2CEBEA4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5479CBE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7DF5A7DE">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4A0EA3C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023699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88048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A6792E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5192B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27CB2F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E9E2B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FFA8D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EA21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5016F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C3E0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5F7CD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F1A0D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5DF7A5">
      <w:pPr>
        <w:autoSpaceDE w:val="0"/>
        <w:autoSpaceDN w:val="0"/>
        <w:adjustRightInd w:val="0"/>
        <w:spacing w:line="400" w:lineRule="exact"/>
        <w:jc w:val="left"/>
        <w:rPr>
          <w:rFonts w:ascii="宋体" w:hAnsi="Cambria" w:cs="宋体"/>
          <w:kern w:val="0"/>
          <w:sz w:val="24"/>
          <w:lang w:val="zh-CN"/>
        </w:rPr>
      </w:pPr>
    </w:p>
    <w:p w14:paraId="5B397C4D">
      <w:pPr>
        <w:autoSpaceDE w:val="0"/>
        <w:autoSpaceDN w:val="0"/>
        <w:adjustRightInd w:val="0"/>
        <w:spacing w:line="400" w:lineRule="exact"/>
        <w:jc w:val="left"/>
        <w:rPr>
          <w:rFonts w:ascii="宋体" w:hAnsi="Cambria" w:cs="宋体"/>
          <w:kern w:val="0"/>
          <w:sz w:val="24"/>
          <w:lang w:val="zh-CN"/>
        </w:rPr>
      </w:pPr>
    </w:p>
    <w:p w14:paraId="602D419D">
      <w:pPr>
        <w:autoSpaceDE w:val="0"/>
        <w:autoSpaceDN w:val="0"/>
        <w:adjustRightInd w:val="0"/>
        <w:spacing w:line="400" w:lineRule="exact"/>
        <w:jc w:val="left"/>
        <w:rPr>
          <w:rFonts w:ascii="宋体" w:hAnsi="Cambria" w:cs="宋体"/>
          <w:kern w:val="0"/>
          <w:sz w:val="24"/>
          <w:lang w:val="zh-CN"/>
        </w:rPr>
      </w:pPr>
    </w:p>
    <w:p w14:paraId="74BEA50F">
      <w:pPr>
        <w:autoSpaceDE w:val="0"/>
        <w:autoSpaceDN w:val="0"/>
        <w:adjustRightInd w:val="0"/>
        <w:spacing w:line="400" w:lineRule="exact"/>
        <w:jc w:val="left"/>
        <w:rPr>
          <w:rFonts w:hint="eastAsia" w:ascii="宋体" w:hAnsi="Cambria" w:cs="宋体"/>
          <w:kern w:val="0"/>
          <w:sz w:val="24"/>
          <w:lang w:val="zh-CN"/>
        </w:rPr>
      </w:pPr>
    </w:p>
    <w:p w14:paraId="69AB3055">
      <w:pPr>
        <w:pStyle w:val="14"/>
        <w:rPr>
          <w:rFonts w:hint="eastAsia"/>
          <w:lang w:val="zh-CN" w:eastAsia="zh-CN"/>
        </w:rPr>
      </w:pPr>
    </w:p>
    <w:p w14:paraId="384550FD">
      <w:pPr>
        <w:rPr>
          <w:rFonts w:hint="eastAsia"/>
          <w:lang w:val="zh-CN"/>
        </w:rPr>
      </w:pPr>
    </w:p>
    <w:p w14:paraId="5EB8C96B">
      <w:pPr>
        <w:pStyle w:val="14"/>
        <w:rPr>
          <w:rFonts w:hint="eastAsia"/>
          <w:lang w:val="zh-CN" w:eastAsia="zh-CN"/>
        </w:rPr>
      </w:pPr>
    </w:p>
    <w:p w14:paraId="26417A0D">
      <w:pPr>
        <w:rPr>
          <w:rFonts w:hint="eastAsia"/>
          <w:lang w:val="zh-CN"/>
        </w:rPr>
      </w:pPr>
    </w:p>
    <w:p w14:paraId="30D435B4">
      <w:pPr>
        <w:rPr>
          <w:lang w:val="zh-CN"/>
        </w:rPr>
      </w:pPr>
    </w:p>
    <w:p w14:paraId="45D71440">
      <w:pPr>
        <w:pStyle w:val="14"/>
        <w:jc w:val="left"/>
        <w:rPr>
          <w:rFonts w:ascii="宋体" w:hAnsi="宋体" w:cs="Cambria"/>
          <w:sz w:val="28"/>
        </w:rPr>
      </w:pPr>
      <w:bookmarkStart w:id="121" w:name="_Toc32375"/>
      <w:bookmarkStart w:id="122" w:name="_Toc2698"/>
      <w:bookmarkStart w:id="123" w:name="_Toc428180579"/>
      <w:r>
        <w:rPr>
          <w:rFonts w:hint="eastAsia" w:ascii="宋体" w:hAnsi="宋体"/>
          <w:sz w:val="28"/>
          <w:lang w:val="zh-CN"/>
        </w:rPr>
        <w:t>格式</w:t>
      </w:r>
      <w:r>
        <w:rPr>
          <w:rFonts w:hint="eastAsia" w:ascii="宋体" w:hAnsi="宋体" w:cs="Cambria"/>
          <w:sz w:val="28"/>
        </w:rPr>
        <w:t>10</w:t>
      </w:r>
      <w:r>
        <w:rPr>
          <w:rFonts w:hint="eastAsia" w:ascii="宋体" w:hAnsi="宋体"/>
          <w:sz w:val="28"/>
          <w:lang w:val="zh-CN"/>
        </w:rPr>
        <w:t>：分项报价表</w:t>
      </w:r>
      <w:bookmarkEnd w:id="121"/>
    </w:p>
    <w:p w14:paraId="4281D94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480E9926">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02E57DBB">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649AB777">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5C4D65F8">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1DFC7F06">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6FF75F46">
            <w:pPr>
              <w:autoSpaceDE w:val="0"/>
              <w:autoSpaceDN w:val="0"/>
              <w:adjustRightInd w:val="0"/>
              <w:spacing w:line="400" w:lineRule="exact"/>
              <w:jc w:val="left"/>
              <w:rPr>
                <w:rFonts w:ascii="宋体" w:hAnsi="Cambria" w:cs="宋体"/>
                <w:kern w:val="0"/>
                <w:sz w:val="22"/>
                <w:lang w:val="zh-CN"/>
              </w:rPr>
            </w:pPr>
          </w:p>
        </w:tc>
        <w:tc>
          <w:tcPr>
            <w:tcW w:w="952" w:type="dxa"/>
            <w:tcBorders>
              <w:top w:val="nil"/>
              <w:left w:val="nil"/>
              <w:bottom w:val="nil"/>
              <w:right w:val="nil"/>
            </w:tcBorders>
            <w:shd w:val="clear" w:color="000000" w:fill="FFFFFF"/>
            <w:noWrap w:val="0"/>
            <w:vAlign w:val="center"/>
          </w:tcPr>
          <w:p w14:paraId="51C554EC">
            <w:pPr>
              <w:autoSpaceDE w:val="0"/>
              <w:autoSpaceDN w:val="0"/>
              <w:adjustRightInd w:val="0"/>
              <w:spacing w:line="400" w:lineRule="exact"/>
              <w:jc w:val="left"/>
              <w:rPr>
                <w:rFonts w:ascii="宋体" w:hAnsi="Cambria" w:cs="宋体"/>
                <w:kern w:val="0"/>
                <w:sz w:val="22"/>
                <w:lang w:val="zh-CN"/>
              </w:rPr>
            </w:pPr>
          </w:p>
        </w:tc>
        <w:tc>
          <w:tcPr>
            <w:tcW w:w="1051" w:type="dxa"/>
            <w:tcBorders>
              <w:top w:val="nil"/>
              <w:left w:val="nil"/>
              <w:bottom w:val="nil"/>
              <w:right w:val="nil"/>
            </w:tcBorders>
            <w:shd w:val="clear" w:color="000000" w:fill="FFFFFF"/>
            <w:noWrap w:val="0"/>
            <w:vAlign w:val="center"/>
          </w:tcPr>
          <w:p w14:paraId="4BBDEAB0">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2C9C60D5">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0DCFF624">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0971AA28">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61A364A">
            <w:pPr>
              <w:autoSpaceDE w:val="0"/>
              <w:autoSpaceDN w:val="0"/>
              <w:adjustRightInd w:val="0"/>
              <w:spacing w:line="400" w:lineRule="exact"/>
              <w:jc w:val="left"/>
              <w:rPr>
                <w:rFonts w:ascii="宋体" w:hAnsi="Cambria" w:cs="宋体"/>
                <w:kern w:val="0"/>
                <w:sz w:val="22"/>
                <w:lang w:val="zh-CN"/>
              </w:rPr>
            </w:pP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7A15EDE6">
      <w:pPr>
        <w:numPr>
          <w:ilvl w:val="0"/>
          <w:numId w:val="0"/>
        </w:numPr>
        <w:autoSpaceDE w:val="0"/>
        <w:autoSpaceDN w:val="0"/>
        <w:adjustRightInd w:val="0"/>
        <w:spacing w:line="400" w:lineRule="exact"/>
        <w:ind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7764D028">
      <w:pPr>
        <w:pStyle w:val="22"/>
        <w:numPr>
          <w:ilvl w:val="0"/>
          <w:numId w:val="0"/>
        </w:numPr>
        <w:ind w:leftChars="0"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3、参数中要求“定制”的在“规格或型号”栏中填写“定制”。</w:t>
      </w: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984753">
      <w:pPr>
        <w:pStyle w:val="18"/>
        <w:spacing w:line="300" w:lineRule="exact"/>
        <w:ind w:firstLine="480"/>
        <w:rPr>
          <w:rFonts w:ascii="宋体" w:hAnsi="宋体" w:cs="Cambria"/>
          <w:b/>
          <w:bCs/>
          <w:sz w:val="28"/>
        </w:rPr>
      </w:pPr>
      <w:r>
        <w:rPr>
          <w:sz w:val="24"/>
          <w:lang w:val="zh-CN"/>
        </w:rPr>
        <w:br w:type="page"/>
      </w:r>
      <w:bookmarkStart w:id="124" w:name="_Toc7495"/>
      <w:bookmarkStart w:id="125" w:name="_Toc428180580"/>
      <w:r>
        <w:rPr>
          <w:rFonts w:hint="eastAsia" w:ascii="宋体" w:hAnsi="宋体"/>
          <w:b/>
          <w:bCs/>
          <w:sz w:val="28"/>
          <w:lang w:val="zh-CN"/>
        </w:rPr>
        <w:t>格式</w:t>
      </w:r>
      <w:r>
        <w:rPr>
          <w:rFonts w:hint="eastAsia" w:ascii="宋体" w:hAnsi="宋体" w:cs="Cambria"/>
          <w:b/>
          <w:bCs/>
          <w:sz w:val="28"/>
        </w:rPr>
        <w:t>11</w:t>
      </w:r>
      <w:r>
        <w:rPr>
          <w:rFonts w:hint="eastAsia" w:ascii="宋体" w:hAnsi="宋体"/>
          <w:b/>
          <w:bCs/>
          <w:sz w:val="28"/>
          <w:lang w:val="zh-CN"/>
        </w:rPr>
        <w:t>：技术规格响应表</w:t>
      </w:r>
      <w:bookmarkEnd w:id="124"/>
      <w:bookmarkEnd w:id="125"/>
    </w:p>
    <w:p w14:paraId="53A6C2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542A550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5"/>
        <w:tblW w:w="0" w:type="auto"/>
        <w:jc w:val="center"/>
        <w:tblLayout w:type="fixed"/>
        <w:tblCellMar>
          <w:top w:w="0" w:type="dxa"/>
          <w:left w:w="28" w:type="dxa"/>
          <w:bottom w:w="0" w:type="dxa"/>
          <w:right w:w="28" w:type="dxa"/>
        </w:tblCellMar>
      </w:tblPr>
      <w:tblGrid>
        <w:gridCol w:w="598"/>
        <w:gridCol w:w="797"/>
        <w:gridCol w:w="1587"/>
        <w:gridCol w:w="669"/>
        <w:gridCol w:w="668"/>
        <w:gridCol w:w="1101"/>
        <w:gridCol w:w="1617"/>
        <w:gridCol w:w="669"/>
        <w:gridCol w:w="656"/>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22F9D">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规格或型号、产地</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96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0DA2F3F">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w:t>
      </w:r>
    </w:p>
    <w:p w14:paraId="7873BAC4">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rPr>
        <w:t>2、“投标产品技术参数、指标”必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75D954D3">
      <w:pPr>
        <w:pStyle w:val="22"/>
        <w:ind w:firstLine="480" w:firstLineChars="200"/>
        <w:rPr>
          <w:rFonts w:hint="eastAsia" w:eastAsia="宋体"/>
          <w:lang w:val="en-US" w:eastAsia="zh-CN"/>
        </w:rPr>
      </w:pPr>
      <w:r>
        <w:rPr>
          <w:rFonts w:hint="eastAsia" w:ascii="宋体" w:hAnsi="Cambria" w:cs="宋体"/>
          <w:kern w:val="0"/>
          <w:sz w:val="24"/>
          <w:lang w:val="en-US" w:eastAsia="zh-CN"/>
        </w:rPr>
        <w:t>3、行数不够可自行添加。</w:t>
      </w: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F0AD3D9">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C99F044">
      <w:pPr>
        <w:autoSpaceDE w:val="0"/>
        <w:autoSpaceDN w:val="0"/>
        <w:adjustRightInd w:val="0"/>
        <w:spacing w:line="400" w:lineRule="exact"/>
        <w:jc w:val="left"/>
        <w:rPr>
          <w:rFonts w:ascii="Cambria" w:hAnsi="Cambria" w:cs="Cambria"/>
          <w:b/>
          <w:bCs/>
          <w:kern w:val="0"/>
          <w:sz w:val="28"/>
          <w:szCs w:val="28"/>
        </w:rPr>
      </w:pPr>
    </w:p>
    <w:p w14:paraId="15A6C0BC">
      <w:pPr>
        <w:autoSpaceDE w:val="0"/>
        <w:autoSpaceDN w:val="0"/>
        <w:adjustRightInd w:val="0"/>
        <w:spacing w:line="400" w:lineRule="exact"/>
        <w:jc w:val="left"/>
        <w:rPr>
          <w:rFonts w:ascii="Cambria" w:hAnsi="Cambria" w:cs="Cambria"/>
          <w:b/>
          <w:bCs/>
          <w:kern w:val="0"/>
          <w:sz w:val="28"/>
          <w:szCs w:val="28"/>
        </w:rPr>
      </w:pPr>
    </w:p>
    <w:p w14:paraId="06E25E0A">
      <w:pPr>
        <w:pStyle w:val="14"/>
        <w:jc w:val="left"/>
        <w:rPr>
          <w:rFonts w:hint="eastAsia" w:ascii="宋体" w:hAnsi="宋体"/>
          <w:sz w:val="28"/>
          <w:lang w:val="zh-CN"/>
        </w:rPr>
      </w:pPr>
    </w:p>
    <w:p w14:paraId="484B1F31">
      <w:pPr>
        <w:pStyle w:val="14"/>
        <w:jc w:val="left"/>
        <w:rPr>
          <w:rFonts w:ascii="宋体" w:hAnsi="宋体" w:cs="Cambria"/>
          <w:sz w:val="28"/>
          <w:lang w:eastAsia="zh-CN"/>
        </w:rPr>
      </w:pPr>
      <w:bookmarkStart w:id="126" w:name="_Toc8830"/>
      <w:r>
        <w:rPr>
          <w:rFonts w:hint="eastAsia" w:ascii="宋体" w:hAnsi="宋体"/>
          <w:sz w:val="28"/>
          <w:lang w:val="zh-CN"/>
        </w:rPr>
        <w:t>格式</w:t>
      </w:r>
      <w:r>
        <w:rPr>
          <w:rFonts w:hint="eastAsia" w:ascii="宋体" w:hAnsi="宋体"/>
          <w:sz w:val="28"/>
          <w:lang w:val="en-US" w:eastAsia="zh-CN"/>
        </w:rPr>
        <w:t>12-1</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22"/>
      <w:r>
        <w:rPr>
          <w:rFonts w:hint="eastAsia" w:ascii="宋体" w:hAnsi="宋体"/>
          <w:sz w:val="28"/>
          <w:lang w:val="zh-CN" w:eastAsia="zh-CN"/>
        </w:rPr>
        <w:t>（最终轮）</w:t>
      </w:r>
      <w:bookmarkEnd w:id="126"/>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磋商最终报价表（包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 xml:space="preserve">）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6221E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20C80060">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8"/>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8"/>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bookmarkEnd w:id="123"/>
    <w:p w14:paraId="10748C1E">
      <w:pPr>
        <w:pStyle w:val="14"/>
        <w:jc w:val="left"/>
        <w:rPr>
          <w:rFonts w:hint="eastAsia" w:ascii="宋体" w:hAnsi="宋体"/>
          <w:color w:val="0000FF"/>
          <w:sz w:val="28"/>
          <w:lang w:val="zh-CN"/>
        </w:rPr>
      </w:pPr>
      <w:bookmarkStart w:id="127" w:name="_Toc20003"/>
    </w:p>
    <w:p w14:paraId="115EE12D">
      <w:pPr>
        <w:pStyle w:val="14"/>
        <w:jc w:val="left"/>
        <w:rPr>
          <w:rFonts w:hint="eastAsia" w:ascii="宋体" w:hAnsi="宋体"/>
          <w:sz w:val="28"/>
          <w:lang w:val="en-US" w:eastAsia="zh-CN"/>
        </w:rPr>
      </w:pPr>
      <w:r>
        <w:rPr>
          <w:rFonts w:hint="eastAsia" w:ascii="宋体" w:hAnsi="宋体"/>
          <w:color w:val="0000FF"/>
          <w:sz w:val="28"/>
          <w:lang w:val="zh-CN"/>
        </w:rPr>
        <w:t>格式</w:t>
      </w:r>
      <w:r>
        <w:rPr>
          <w:rFonts w:hint="eastAsia" w:ascii="宋体" w:hAnsi="宋体"/>
          <w:color w:val="0000FF"/>
          <w:sz w:val="28"/>
          <w:lang w:val="en-US" w:eastAsia="zh-CN"/>
        </w:rPr>
        <w:t>12-2</w:t>
      </w:r>
      <w:r>
        <w:rPr>
          <w:rFonts w:hint="eastAsia" w:ascii="宋体" w:hAnsi="宋体"/>
          <w:color w:val="0000FF"/>
          <w:sz w:val="28"/>
          <w:lang w:val="zh-CN" w:eastAsia="zh-CN"/>
        </w:rPr>
        <w:t>磋商最终</w:t>
      </w:r>
      <w:r>
        <w:rPr>
          <w:rFonts w:hint="eastAsia" w:ascii="宋体" w:hAnsi="宋体"/>
          <w:color w:val="0000FF"/>
          <w:sz w:val="28"/>
          <w:lang w:val="zh-CN"/>
        </w:rPr>
        <w:t>报价表</w:t>
      </w:r>
      <w:r>
        <w:rPr>
          <w:rFonts w:hint="eastAsia" w:ascii="宋体" w:hAnsi="宋体" w:eastAsia="宋体" w:cs="Times New Roman"/>
          <w:b/>
          <w:bCs/>
          <w:color w:val="0000FF"/>
          <w:sz w:val="28"/>
          <w:lang w:val="zh-CN" w:eastAsia="zh-CN"/>
        </w:rPr>
        <w:t>附件：</w:t>
      </w:r>
      <w:bookmarkEnd w:id="127"/>
      <w:r>
        <w:rPr>
          <w:rFonts w:hint="eastAsia" w:ascii="宋体" w:hAnsi="宋体" w:eastAsia="宋体" w:cs="Times New Roman"/>
          <w:b/>
          <w:bCs/>
          <w:color w:val="0000FF"/>
          <w:sz w:val="28"/>
          <w:lang w:val="en-US" w:eastAsia="zh-CN"/>
        </w:rPr>
        <w:t xml:space="preserve"> </w:t>
      </w:r>
      <w:r>
        <w:rPr>
          <w:rFonts w:hint="eastAsia" w:ascii="宋体" w:hAnsi="宋体"/>
          <w:b/>
          <w:bCs/>
          <w:color w:val="0000FF"/>
          <w:sz w:val="36"/>
          <w:szCs w:val="36"/>
          <w:lang w:val="en-US" w:eastAsia="zh-CN"/>
        </w:rPr>
        <w:t xml:space="preserve"> </w:t>
      </w:r>
      <w:r>
        <w:rPr>
          <w:rFonts w:hint="eastAsia" w:ascii="宋体" w:hAnsi="宋体"/>
          <w:sz w:val="28"/>
          <w:lang w:val="en-US" w:eastAsia="zh-CN"/>
        </w:rPr>
        <w:t xml:space="preserve">                      </w:t>
      </w:r>
    </w:p>
    <w:p w14:paraId="59893A4D">
      <w:pPr>
        <w:autoSpaceDE w:val="0"/>
        <w:autoSpaceDN w:val="0"/>
        <w:adjustRightInd w:val="0"/>
        <w:spacing w:line="400" w:lineRule="exact"/>
        <w:jc w:val="both"/>
        <w:rPr>
          <w:rFonts w:hint="eastAsia" w:ascii="宋体" w:hAnsi="宋体"/>
          <w:sz w:val="28"/>
          <w:lang w:val="en-US" w:eastAsia="zh-CN"/>
        </w:rPr>
      </w:pPr>
    </w:p>
    <w:p w14:paraId="4DD87F17">
      <w:pPr>
        <w:autoSpaceDE w:val="0"/>
        <w:autoSpaceDN w:val="0"/>
        <w:adjustRightInd w:val="0"/>
        <w:spacing w:line="400" w:lineRule="exact"/>
        <w:ind w:firstLine="3975" w:firstLineChars="1100"/>
        <w:jc w:val="both"/>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CA18BE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20AA9569">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0B251999">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03D4B4E7">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5EFA2921">
            <w:pPr>
              <w:autoSpaceDE w:val="0"/>
              <w:autoSpaceDN w:val="0"/>
              <w:adjustRightInd w:val="0"/>
              <w:spacing w:line="400" w:lineRule="exact"/>
              <w:jc w:val="left"/>
              <w:rPr>
                <w:rFonts w:ascii="宋体" w:hAnsi="Cambria" w:cs="宋体"/>
                <w:kern w:val="0"/>
                <w:sz w:val="22"/>
                <w:lang w:val="zh-CN"/>
              </w:rPr>
            </w:pPr>
          </w:p>
        </w:tc>
        <w:tc>
          <w:tcPr>
            <w:tcW w:w="832" w:type="dxa"/>
            <w:tcBorders>
              <w:top w:val="nil"/>
              <w:left w:val="nil"/>
              <w:bottom w:val="nil"/>
              <w:right w:val="nil"/>
            </w:tcBorders>
            <w:shd w:val="clear" w:color="000000" w:fill="FFFFFF"/>
            <w:noWrap w:val="0"/>
            <w:vAlign w:val="center"/>
          </w:tcPr>
          <w:p w14:paraId="1826D4BE">
            <w:pPr>
              <w:autoSpaceDE w:val="0"/>
              <w:autoSpaceDN w:val="0"/>
              <w:adjustRightInd w:val="0"/>
              <w:spacing w:line="400" w:lineRule="exact"/>
              <w:jc w:val="left"/>
              <w:rPr>
                <w:rFonts w:ascii="宋体" w:hAnsi="Cambria" w:cs="宋体"/>
                <w:kern w:val="0"/>
                <w:sz w:val="22"/>
                <w:lang w:val="zh-CN"/>
              </w:rPr>
            </w:pPr>
          </w:p>
        </w:tc>
        <w:tc>
          <w:tcPr>
            <w:tcW w:w="1171" w:type="dxa"/>
            <w:tcBorders>
              <w:top w:val="nil"/>
              <w:left w:val="nil"/>
              <w:bottom w:val="nil"/>
              <w:right w:val="nil"/>
            </w:tcBorders>
            <w:shd w:val="clear" w:color="000000" w:fill="FFFFFF"/>
            <w:noWrap w:val="0"/>
            <w:vAlign w:val="center"/>
          </w:tcPr>
          <w:p w14:paraId="5AF75E4B">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42699439">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4D6892BB">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2D59940C">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A7947A8">
            <w:pPr>
              <w:autoSpaceDE w:val="0"/>
              <w:autoSpaceDN w:val="0"/>
              <w:adjustRightInd w:val="0"/>
              <w:spacing w:line="400" w:lineRule="exact"/>
              <w:jc w:val="left"/>
              <w:rPr>
                <w:rFonts w:ascii="宋体" w:hAnsi="Cambria" w:cs="宋体"/>
                <w:kern w:val="0"/>
                <w:sz w:val="22"/>
                <w:lang w:val="zh-CN"/>
              </w:rPr>
            </w:pP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2"/>
        <w:numPr>
          <w:ilvl w:val="0"/>
          <w:numId w:val="1"/>
        </w:numPr>
        <w:ind w:left="0" w:leftChars="0" w:firstLine="0" w:firstLineChars="0"/>
        <w:rPr>
          <w:rFonts w:hint="eastAsia" w:ascii="宋体" w:hAnsi="Cambria" w:cs="宋体"/>
          <w:kern w:val="0"/>
          <w:sz w:val="24"/>
          <w:lang w:val="en-US" w:eastAsia="zh-CN"/>
        </w:rPr>
      </w:pPr>
      <w:r>
        <w:rPr>
          <w:rFonts w:hint="eastAsia" w:ascii="宋体" w:hAnsi="Cambria" w:cs="宋体"/>
          <w:kern w:val="0"/>
          <w:sz w:val="24"/>
          <w:lang w:val="en-US" w:eastAsia="zh-CN"/>
        </w:rPr>
        <w:t>行数不够可自行添加。</w:t>
      </w:r>
    </w:p>
    <w:p w14:paraId="2C492618">
      <w:pPr>
        <w:pStyle w:val="22"/>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4"/>
        <w:jc w:val="left"/>
        <w:rPr>
          <w:rFonts w:hint="eastAsia" w:ascii="宋体" w:hAnsi="宋体"/>
          <w:color w:val="0000FF"/>
          <w:sz w:val="28"/>
          <w:lang w:val="zh-CN"/>
        </w:rPr>
      </w:pPr>
      <w:bookmarkStart w:id="128" w:name="_Toc28514"/>
      <w:bookmarkStart w:id="129" w:name="_Toc11579"/>
      <w:bookmarkStart w:id="130" w:name="_Toc1913"/>
      <w:bookmarkStart w:id="131" w:name="_Toc428180585"/>
      <w:bookmarkStart w:id="132" w:name="_Toc29240"/>
      <w:r>
        <w:rPr>
          <w:rFonts w:hint="eastAsia" w:ascii="宋体" w:hAnsi="宋体"/>
          <w:color w:val="0000FF"/>
          <w:sz w:val="28"/>
          <w:lang w:val="zh-CN"/>
        </w:rPr>
        <w:t>说明：此分项报价表作为最终报价的附件，最终报价开启后</w:t>
      </w:r>
      <w:r>
        <w:rPr>
          <w:rFonts w:hint="eastAsia" w:ascii="宋体" w:hAnsi="宋体" w:eastAsia="宋体" w:cs="Times New Roman"/>
          <w:b/>
          <w:bCs/>
          <w:color w:val="0000FF"/>
          <w:sz w:val="28"/>
          <w:lang w:val="zh-CN" w:eastAsia="zh-CN"/>
        </w:rPr>
        <w:t>（最终报价线上填报时长</w:t>
      </w:r>
      <w:r>
        <w:rPr>
          <w:rFonts w:hint="eastAsia" w:ascii="宋体" w:hAnsi="宋体" w:eastAsia="宋体" w:cs="Times New Roman"/>
          <w:b/>
          <w:bCs/>
          <w:color w:val="0000FF"/>
          <w:sz w:val="28"/>
          <w:lang w:val="en-US" w:eastAsia="zh-CN"/>
        </w:rPr>
        <w:t>30分钟</w:t>
      </w:r>
      <w:r>
        <w:rPr>
          <w:rFonts w:hint="eastAsia" w:ascii="宋体" w:hAnsi="宋体" w:eastAsia="宋体" w:cs="Times New Roman"/>
          <w:b/>
          <w:bCs/>
          <w:color w:val="0000FF"/>
          <w:sz w:val="28"/>
          <w:lang w:val="zh-CN" w:eastAsia="zh-CN"/>
        </w:rPr>
        <w:t>），请</w:t>
      </w:r>
      <w:r>
        <w:rPr>
          <w:rFonts w:hint="eastAsia" w:ascii="宋体" w:hAnsi="宋体"/>
          <w:color w:val="0000FF"/>
          <w:sz w:val="28"/>
          <w:lang w:val="zh-CN"/>
        </w:rPr>
        <w:t>在规定的时间内在附件中上传此表，此表价格合计要与最终报价一致。</w:t>
      </w:r>
      <w:bookmarkEnd w:id="128"/>
      <w:bookmarkEnd w:id="129"/>
      <w:bookmarkEnd w:id="130"/>
    </w:p>
    <w:p w14:paraId="6C2A1B24">
      <w:pPr>
        <w:pStyle w:val="14"/>
        <w:jc w:val="left"/>
        <w:rPr>
          <w:rFonts w:hint="eastAsia" w:ascii="宋体" w:hAnsi="宋体"/>
          <w:sz w:val="28"/>
          <w:lang w:val="zh-CN"/>
        </w:rPr>
      </w:pPr>
    </w:p>
    <w:p w14:paraId="44E5F9E7">
      <w:pPr>
        <w:pStyle w:val="14"/>
        <w:jc w:val="left"/>
        <w:rPr>
          <w:rFonts w:ascii="宋体" w:hAnsi="宋体"/>
          <w:sz w:val="28"/>
          <w:lang w:val="zh-CN"/>
        </w:rPr>
      </w:pPr>
      <w:bookmarkStart w:id="133" w:name="_Toc1185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31"/>
      <w:bookmarkEnd w:id="132"/>
      <w:bookmarkEnd w:id="133"/>
    </w:p>
    <w:p w14:paraId="3B01AC8C">
      <w:pPr>
        <w:rPr>
          <w:lang w:val="zh-CN"/>
        </w:rPr>
      </w:pPr>
    </w:p>
    <w:p w14:paraId="63F1611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1EDD479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53092BEB">
      <w:pPr>
        <w:autoSpaceDE w:val="0"/>
        <w:autoSpaceDN w:val="0"/>
        <w:adjustRightInd w:val="0"/>
        <w:spacing w:line="400" w:lineRule="exact"/>
        <w:jc w:val="left"/>
        <w:rPr>
          <w:rFonts w:ascii="宋体" w:hAnsi="Cambria" w:cs="宋体"/>
          <w:kern w:val="0"/>
          <w:sz w:val="24"/>
          <w:lang w:val="zh-CN"/>
        </w:rPr>
      </w:pPr>
    </w:p>
    <w:p w14:paraId="5A2C9BD6">
      <w:pPr>
        <w:autoSpaceDE w:val="0"/>
        <w:autoSpaceDN w:val="0"/>
        <w:adjustRightInd w:val="0"/>
        <w:spacing w:line="400" w:lineRule="exact"/>
        <w:jc w:val="left"/>
        <w:rPr>
          <w:rFonts w:ascii="宋体" w:hAnsi="Cambria" w:cs="宋体"/>
          <w:kern w:val="0"/>
          <w:sz w:val="24"/>
          <w:lang w:val="zh-CN"/>
        </w:rPr>
      </w:pPr>
    </w:p>
    <w:p w14:paraId="42E6ADB8">
      <w:pPr>
        <w:autoSpaceDE w:val="0"/>
        <w:autoSpaceDN w:val="0"/>
        <w:adjustRightInd w:val="0"/>
        <w:spacing w:line="400" w:lineRule="exact"/>
        <w:jc w:val="left"/>
        <w:rPr>
          <w:rFonts w:ascii="宋体" w:hAnsi="Cambria" w:cs="宋体"/>
          <w:kern w:val="0"/>
          <w:sz w:val="24"/>
          <w:lang w:val="zh-CN"/>
        </w:rPr>
      </w:pPr>
    </w:p>
    <w:p w14:paraId="47F4B28C">
      <w:pPr>
        <w:autoSpaceDE w:val="0"/>
        <w:autoSpaceDN w:val="0"/>
        <w:adjustRightInd w:val="0"/>
        <w:spacing w:line="400" w:lineRule="exact"/>
        <w:jc w:val="left"/>
        <w:rPr>
          <w:rFonts w:ascii="宋体" w:hAnsi="Cambria" w:cs="宋体"/>
          <w:kern w:val="0"/>
          <w:sz w:val="24"/>
          <w:lang w:val="zh-CN"/>
        </w:rPr>
      </w:pPr>
    </w:p>
    <w:p w14:paraId="37664C5B">
      <w:pPr>
        <w:autoSpaceDE w:val="0"/>
        <w:autoSpaceDN w:val="0"/>
        <w:adjustRightInd w:val="0"/>
        <w:spacing w:line="400" w:lineRule="exact"/>
        <w:jc w:val="left"/>
        <w:rPr>
          <w:rFonts w:ascii="宋体" w:hAnsi="Cambria" w:cs="宋体"/>
          <w:kern w:val="0"/>
          <w:sz w:val="24"/>
          <w:lang w:val="zh-CN"/>
        </w:rPr>
      </w:pPr>
    </w:p>
    <w:p w14:paraId="3BC0DACB">
      <w:pPr>
        <w:autoSpaceDE w:val="0"/>
        <w:autoSpaceDN w:val="0"/>
        <w:adjustRightInd w:val="0"/>
        <w:spacing w:line="400" w:lineRule="exact"/>
        <w:jc w:val="left"/>
        <w:rPr>
          <w:rFonts w:ascii="宋体" w:hAnsi="Cambria" w:cs="宋体"/>
          <w:kern w:val="0"/>
          <w:sz w:val="24"/>
          <w:lang w:val="zh-CN"/>
        </w:rPr>
      </w:pPr>
    </w:p>
    <w:p w14:paraId="130A55A7">
      <w:pPr>
        <w:autoSpaceDE w:val="0"/>
        <w:autoSpaceDN w:val="0"/>
        <w:adjustRightInd w:val="0"/>
        <w:spacing w:line="400" w:lineRule="exact"/>
        <w:jc w:val="left"/>
        <w:rPr>
          <w:rFonts w:ascii="宋体" w:hAnsi="Cambria" w:cs="宋体"/>
          <w:kern w:val="0"/>
          <w:sz w:val="24"/>
          <w:lang w:val="zh-CN"/>
        </w:rPr>
      </w:pPr>
    </w:p>
    <w:p w14:paraId="0209DFA1">
      <w:pPr>
        <w:autoSpaceDE w:val="0"/>
        <w:autoSpaceDN w:val="0"/>
        <w:adjustRightInd w:val="0"/>
        <w:spacing w:line="400" w:lineRule="exact"/>
        <w:jc w:val="left"/>
        <w:rPr>
          <w:rFonts w:ascii="宋体" w:hAnsi="Cambria" w:cs="宋体"/>
          <w:kern w:val="0"/>
          <w:sz w:val="24"/>
          <w:lang w:val="zh-CN"/>
        </w:rPr>
      </w:pPr>
    </w:p>
    <w:p w14:paraId="4AE2355C">
      <w:pPr>
        <w:autoSpaceDE w:val="0"/>
        <w:autoSpaceDN w:val="0"/>
        <w:adjustRightInd w:val="0"/>
        <w:spacing w:line="400" w:lineRule="exact"/>
        <w:jc w:val="left"/>
        <w:rPr>
          <w:rFonts w:ascii="宋体" w:hAnsi="Cambria" w:cs="宋体"/>
          <w:kern w:val="0"/>
          <w:sz w:val="24"/>
          <w:lang w:val="zh-CN"/>
        </w:rPr>
      </w:pPr>
    </w:p>
    <w:p w14:paraId="108A60EE">
      <w:pPr>
        <w:autoSpaceDE w:val="0"/>
        <w:autoSpaceDN w:val="0"/>
        <w:adjustRightInd w:val="0"/>
        <w:spacing w:line="400" w:lineRule="exact"/>
        <w:jc w:val="left"/>
        <w:rPr>
          <w:rFonts w:ascii="宋体" w:hAnsi="Cambria" w:cs="宋体"/>
          <w:kern w:val="0"/>
          <w:sz w:val="24"/>
          <w:lang w:val="zh-CN"/>
        </w:rPr>
      </w:pPr>
    </w:p>
    <w:p w14:paraId="4AAC33DB">
      <w:pPr>
        <w:autoSpaceDE w:val="0"/>
        <w:autoSpaceDN w:val="0"/>
        <w:adjustRightInd w:val="0"/>
        <w:spacing w:line="400" w:lineRule="exact"/>
        <w:jc w:val="left"/>
        <w:rPr>
          <w:rFonts w:ascii="宋体" w:hAnsi="Cambria" w:cs="宋体"/>
          <w:kern w:val="0"/>
          <w:sz w:val="24"/>
          <w:lang w:val="zh-CN"/>
        </w:rPr>
      </w:pPr>
    </w:p>
    <w:p w14:paraId="74667749">
      <w:pPr>
        <w:autoSpaceDE w:val="0"/>
        <w:autoSpaceDN w:val="0"/>
        <w:adjustRightInd w:val="0"/>
        <w:spacing w:line="400" w:lineRule="exact"/>
        <w:jc w:val="left"/>
        <w:rPr>
          <w:rFonts w:ascii="宋体" w:hAnsi="Cambria" w:cs="宋体"/>
          <w:kern w:val="0"/>
          <w:sz w:val="24"/>
          <w:lang w:val="zh-CN"/>
        </w:rPr>
      </w:pPr>
    </w:p>
    <w:p w14:paraId="520A9F95">
      <w:pPr>
        <w:autoSpaceDE w:val="0"/>
        <w:autoSpaceDN w:val="0"/>
        <w:adjustRightInd w:val="0"/>
        <w:spacing w:line="400" w:lineRule="exact"/>
        <w:jc w:val="left"/>
        <w:rPr>
          <w:rFonts w:ascii="宋体" w:hAnsi="Cambria" w:cs="宋体"/>
          <w:kern w:val="0"/>
          <w:sz w:val="24"/>
          <w:lang w:val="zh-CN"/>
        </w:rPr>
      </w:pPr>
    </w:p>
    <w:p w14:paraId="5F3A8046">
      <w:pPr>
        <w:autoSpaceDE w:val="0"/>
        <w:autoSpaceDN w:val="0"/>
        <w:adjustRightInd w:val="0"/>
        <w:spacing w:line="400" w:lineRule="exact"/>
        <w:jc w:val="left"/>
        <w:rPr>
          <w:rFonts w:ascii="宋体" w:hAnsi="Cambria" w:cs="宋体"/>
          <w:kern w:val="0"/>
          <w:sz w:val="24"/>
          <w:lang w:val="zh-CN"/>
        </w:rPr>
      </w:pPr>
    </w:p>
    <w:p w14:paraId="26EE3BF7">
      <w:pPr>
        <w:autoSpaceDE w:val="0"/>
        <w:autoSpaceDN w:val="0"/>
        <w:adjustRightInd w:val="0"/>
        <w:spacing w:line="400" w:lineRule="exact"/>
        <w:jc w:val="left"/>
        <w:rPr>
          <w:rFonts w:ascii="宋体" w:hAnsi="Cambria" w:cs="宋体"/>
          <w:kern w:val="0"/>
          <w:sz w:val="24"/>
          <w:lang w:val="zh-CN"/>
        </w:rPr>
      </w:pPr>
    </w:p>
    <w:p w14:paraId="2F8ECB99">
      <w:pPr>
        <w:autoSpaceDE w:val="0"/>
        <w:autoSpaceDN w:val="0"/>
        <w:adjustRightInd w:val="0"/>
        <w:spacing w:line="400" w:lineRule="exact"/>
        <w:jc w:val="left"/>
        <w:rPr>
          <w:rFonts w:ascii="宋体" w:hAnsi="Cambria" w:cs="宋体"/>
          <w:kern w:val="0"/>
          <w:sz w:val="24"/>
          <w:lang w:val="zh-CN"/>
        </w:rPr>
      </w:pPr>
    </w:p>
    <w:p w14:paraId="158894C1">
      <w:pPr>
        <w:autoSpaceDE w:val="0"/>
        <w:autoSpaceDN w:val="0"/>
        <w:adjustRightInd w:val="0"/>
        <w:spacing w:line="400" w:lineRule="exact"/>
        <w:jc w:val="left"/>
        <w:rPr>
          <w:rFonts w:ascii="宋体" w:hAnsi="Cambria" w:cs="宋体"/>
          <w:kern w:val="0"/>
          <w:sz w:val="24"/>
          <w:lang w:val="zh-CN"/>
        </w:rPr>
      </w:pPr>
    </w:p>
    <w:p w14:paraId="6183B17D">
      <w:pPr>
        <w:autoSpaceDE w:val="0"/>
        <w:autoSpaceDN w:val="0"/>
        <w:adjustRightInd w:val="0"/>
        <w:spacing w:line="400" w:lineRule="exact"/>
        <w:jc w:val="left"/>
        <w:rPr>
          <w:rFonts w:ascii="宋体" w:hAnsi="Cambria" w:cs="宋体"/>
          <w:kern w:val="0"/>
          <w:sz w:val="24"/>
          <w:lang w:val="zh-CN"/>
        </w:rPr>
      </w:pPr>
    </w:p>
    <w:p w14:paraId="3D8F3ADA">
      <w:pPr>
        <w:autoSpaceDE w:val="0"/>
        <w:autoSpaceDN w:val="0"/>
        <w:adjustRightInd w:val="0"/>
        <w:spacing w:line="400" w:lineRule="exact"/>
        <w:jc w:val="left"/>
        <w:rPr>
          <w:rFonts w:ascii="宋体" w:hAnsi="Cambria" w:cs="宋体"/>
          <w:kern w:val="0"/>
          <w:sz w:val="24"/>
          <w:lang w:val="zh-CN"/>
        </w:rPr>
      </w:pPr>
    </w:p>
    <w:p w14:paraId="0E20E7FE">
      <w:pPr>
        <w:autoSpaceDE w:val="0"/>
        <w:autoSpaceDN w:val="0"/>
        <w:adjustRightInd w:val="0"/>
        <w:spacing w:line="400" w:lineRule="exact"/>
        <w:jc w:val="left"/>
        <w:rPr>
          <w:rFonts w:ascii="宋体" w:hAnsi="Cambria" w:cs="宋体"/>
          <w:kern w:val="0"/>
          <w:sz w:val="24"/>
          <w:lang w:val="zh-CN"/>
        </w:rPr>
      </w:pPr>
    </w:p>
    <w:p w14:paraId="744CC78C">
      <w:pPr>
        <w:autoSpaceDE w:val="0"/>
        <w:autoSpaceDN w:val="0"/>
        <w:adjustRightInd w:val="0"/>
        <w:spacing w:line="400" w:lineRule="exact"/>
        <w:jc w:val="left"/>
        <w:rPr>
          <w:rFonts w:ascii="宋体" w:hAnsi="Cambria" w:cs="宋体"/>
          <w:kern w:val="0"/>
          <w:sz w:val="24"/>
          <w:lang w:val="zh-CN"/>
        </w:rPr>
      </w:pPr>
    </w:p>
    <w:p w14:paraId="24C52D1E">
      <w:pPr>
        <w:autoSpaceDE w:val="0"/>
        <w:autoSpaceDN w:val="0"/>
        <w:adjustRightInd w:val="0"/>
        <w:spacing w:line="400" w:lineRule="exact"/>
        <w:ind w:firstLine="480"/>
        <w:jc w:val="left"/>
        <w:rPr>
          <w:rFonts w:ascii="宋体" w:hAnsi="Cambria" w:cs="宋体"/>
          <w:kern w:val="0"/>
          <w:sz w:val="24"/>
          <w:lang w:val="zh-CN"/>
        </w:rPr>
      </w:pPr>
    </w:p>
    <w:p w14:paraId="119BE712">
      <w:pPr>
        <w:autoSpaceDE w:val="0"/>
        <w:autoSpaceDN w:val="0"/>
        <w:adjustRightInd w:val="0"/>
        <w:spacing w:line="400" w:lineRule="exact"/>
        <w:ind w:firstLine="480"/>
        <w:jc w:val="left"/>
        <w:rPr>
          <w:rFonts w:ascii="宋体" w:hAnsi="Cambria" w:cs="宋体"/>
          <w:kern w:val="0"/>
          <w:sz w:val="24"/>
          <w:lang w:val="zh-CN"/>
        </w:rPr>
      </w:pPr>
    </w:p>
    <w:p w14:paraId="29BCA6AD">
      <w:pPr>
        <w:autoSpaceDE w:val="0"/>
        <w:autoSpaceDN w:val="0"/>
        <w:adjustRightInd w:val="0"/>
        <w:spacing w:line="400" w:lineRule="exact"/>
        <w:ind w:firstLine="480"/>
        <w:jc w:val="left"/>
        <w:rPr>
          <w:rFonts w:ascii="宋体" w:hAnsi="Cambria" w:cs="宋体"/>
          <w:kern w:val="0"/>
          <w:sz w:val="24"/>
          <w:lang w:val="zh-CN"/>
        </w:rPr>
      </w:pPr>
    </w:p>
    <w:p w14:paraId="2DE6CD4D">
      <w:pPr>
        <w:autoSpaceDE w:val="0"/>
        <w:autoSpaceDN w:val="0"/>
        <w:adjustRightInd w:val="0"/>
        <w:spacing w:line="400" w:lineRule="exact"/>
        <w:ind w:firstLine="480"/>
        <w:jc w:val="left"/>
        <w:rPr>
          <w:rFonts w:ascii="宋体" w:hAnsi="Cambria" w:cs="宋体"/>
          <w:kern w:val="0"/>
          <w:sz w:val="24"/>
          <w:lang w:val="zh-CN"/>
        </w:rPr>
      </w:pPr>
    </w:p>
    <w:p w14:paraId="4D34C15E">
      <w:pPr>
        <w:autoSpaceDE w:val="0"/>
        <w:autoSpaceDN w:val="0"/>
        <w:adjustRightInd w:val="0"/>
        <w:spacing w:line="400" w:lineRule="exact"/>
        <w:ind w:firstLine="480"/>
        <w:jc w:val="left"/>
        <w:rPr>
          <w:rFonts w:hint="eastAsia" w:ascii="宋体" w:hAnsi="Cambria" w:cs="宋体"/>
          <w:kern w:val="0"/>
          <w:sz w:val="24"/>
          <w:lang w:val="zh-CN"/>
        </w:rPr>
      </w:pPr>
    </w:p>
    <w:p w14:paraId="79DB855F">
      <w:pPr>
        <w:pStyle w:val="14"/>
        <w:rPr>
          <w:rFonts w:hint="eastAsia"/>
          <w:lang w:val="zh-CN" w:eastAsia="zh-CN"/>
        </w:rPr>
      </w:pPr>
    </w:p>
    <w:p w14:paraId="041925B0">
      <w:pPr>
        <w:rPr>
          <w:rFonts w:hint="eastAsia"/>
          <w:lang w:val="zh-CN"/>
        </w:rPr>
      </w:pPr>
    </w:p>
    <w:p w14:paraId="365315C3">
      <w:pPr>
        <w:pStyle w:val="14"/>
        <w:rPr>
          <w:lang w:val="zh-CN" w:eastAsia="zh-CN"/>
        </w:rPr>
      </w:pPr>
    </w:p>
    <w:p w14:paraId="515160B8">
      <w:pPr>
        <w:pStyle w:val="14"/>
        <w:jc w:val="left"/>
        <w:rPr>
          <w:rFonts w:ascii="宋体" w:hAnsi="宋体" w:cs="Cambria"/>
          <w:sz w:val="32"/>
        </w:rPr>
      </w:pPr>
      <w:bookmarkStart w:id="134" w:name="_Toc17068"/>
      <w:bookmarkStart w:id="135" w:name="_Toc15321"/>
      <w:bookmarkStart w:id="136" w:name="_Toc42818058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：投标产品相关资料</w:t>
      </w:r>
      <w:bookmarkEnd w:id="134"/>
      <w:bookmarkEnd w:id="135"/>
      <w:bookmarkEnd w:id="136"/>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5828F2DB">
      <w:pPr>
        <w:autoSpaceDE w:val="0"/>
        <w:autoSpaceDN w:val="0"/>
        <w:adjustRightInd w:val="0"/>
        <w:spacing w:line="400" w:lineRule="exact"/>
        <w:jc w:val="left"/>
        <w:rPr>
          <w:rFonts w:ascii="宋体" w:hAnsi="Cambria" w:cs="宋体"/>
          <w:kern w:val="0"/>
          <w:sz w:val="24"/>
          <w:lang w:val="zh-CN"/>
        </w:rPr>
      </w:pPr>
    </w:p>
    <w:p w14:paraId="06C0771E">
      <w:pPr>
        <w:autoSpaceDE w:val="0"/>
        <w:autoSpaceDN w:val="0"/>
        <w:adjustRightInd w:val="0"/>
        <w:spacing w:line="400" w:lineRule="exact"/>
        <w:jc w:val="left"/>
        <w:rPr>
          <w:rFonts w:hint="eastAsia" w:ascii="宋体" w:hAnsi="Cambria" w:cs="宋体"/>
          <w:kern w:val="0"/>
          <w:sz w:val="24"/>
          <w:lang w:val="zh-CN"/>
        </w:rPr>
      </w:pPr>
    </w:p>
    <w:p w14:paraId="33DCA690">
      <w:pPr>
        <w:pStyle w:val="14"/>
        <w:rPr>
          <w:rFonts w:hint="eastAsia"/>
          <w:lang w:val="zh-CN" w:eastAsia="zh-CN"/>
        </w:rPr>
      </w:pPr>
    </w:p>
    <w:p w14:paraId="1707E319">
      <w:pPr>
        <w:rPr>
          <w:lang w:val="zh-CN"/>
        </w:rPr>
      </w:pPr>
    </w:p>
    <w:p w14:paraId="106DCBF1">
      <w:pPr>
        <w:pStyle w:val="14"/>
        <w:jc w:val="left"/>
        <w:rPr>
          <w:rFonts w:ascii="宋体" w:hAnsi="宋体" w:cs="Cambria"/>
          <w:sz w:val="28"/>
        </w:rPr>
      </w:pPr>
      <w:bookmarkStart w:id="137" w:name="_Toc428180591"/>
      <w:bookmarkStart w:id="138" w:name="_Toc9914"/>
      <w:bookmarkStart w:id="139" w:name="_Toc1056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：投标人的类似业绩证明材料</w:t>
      </w:r>
      <w:bookmarkEnd w:id="137"/>
      <w:bookmarkEnd w:id="138"/>
      <w:bookmarkEnd w:id="139"/>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en-US" w:eastAsia="zh-CN"/>
        </w:rPr>
        <w:t>2022年</w:t>
      </w:r>
      <w:r>
        <w:rPr>
          <w:rFonts w:hint="eastAsia" w:ascii="宋体" w:hAnsi="Cambria" w:cs="宋体"/>
          <w:kern w:val="0"/>
          <w:sz w:val="24"/>
          <w:u w:val="none"/>
          <w:lang w:val="en-US" w:eastAsia="zh-CN"/>
        </w:rPr>
        <w:t>以来</w:t>
      </w:r>
      <w:r>
        <w:rPr>
          <w:rFonts w:hint="eastAsia" w:ascii="宋体" w:hAnsi="Cambria" w:cs="宋体"/>
          <w:kern w:val="0"/>
          <w:sz w:val="24"/>
          <w:lang w:val="zh-CN"/>
        </w:rPr>
        <w:t>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3788B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83954D">
      <w:pPr>
        <w:autoSpaceDE w:val="0"/>
        <w:autoSpaceDN w:val="0"/>
        <w:adjustRightInd w:val="0"/>
        <w:spacing w:line="400" w:lineRule="exact"/>
        <w:jc w:val="left"/>
        <w:rPr>
          <w:rFonts w:ascii="宋体" w:hAnsi="Cambria" w:cs="宋体"/>
          <w:kern w:val="0"/>
          <w:sz w:val="24"/>
          <w:lang w:val="zh-CN"/>
        </w:rPr>
      </w:pPr>
    </w:p>
    <w:p w14:paraId="15F467D8">
      <w:pPr>
        <w:autoSpaceDE w:val="0"/>
        <w:autoSpaceDN w:val="0"/>
        <w:adjustRightInd w:val="0"/>
        <w:spacing w:line="400" w:lineRule="exact"/>
        <w:jc w:val="left"/>
        <w:rPr>
          <w:rFonts w:ascii="宋体" w:hAnsi="Cambria" w:cs="宋体"/>
          <w:kern w:val="0"/>
          <w:sz w:val="24"/>
          <w:lang w:val="zh-CN"/>
        </w:rPr>
      </w:pPr>
    </w:p>
    <w:p w14:paraId="7B7E6B90">
      <w:pPr>
        <w:autoSpaceDE w:val="0"/>
        <w:autoSpaceDN w:val="0"/>
        <w:adjustRightInd w:val="0"/>
        <w:spacing w:line="400" w:lineRule="exact"/>
        <w:jc w:val="left"/>
        <w:rPr>
          <w:rFonts w:ascii="宋体" w:hAnsi="Cambria" w:cs="宋体"/>
          <w:kern w:val="0"/>
          <w:sz w:val="24"/>
          <w:lang w:val="zh-CN"/>
        </w:rPr>
      </w:pPr>
    </w:p>
    <w:p w14:paraId="7951919D">
      <w:pPr>
        <w:autoSpaceDE w:val="0"/>
        <w:autoSpaceDN w:val="0"/>
        <w:adjustRightInd w:val="0"/>
        <w:spacing w:line="400" w:lineRule="exact"/>
        <w:jc w:val="left"/>
        <w:rPr>
          <w:rFonts w:ascii="宋体" w:hAnsi="Cambria" w:cs="宋体"/>
          <w:kern w:val="0"/>
          <w:sz w:val="24"/>
          <w:lang w:val="zh-CN"/>
        </w:rPr>
      </w:pPr>
    </w:p>
    <w:p w14:paraId="488A1352">
      <w:pPr>
        <w:autoSpaceDE w:val="0"/>
        <w:autoSpaceDN w:val="0"/>
        <w:adjustRightInd w:val="0"/>
        <w:spacing w:line="400" w:lineRule="exact"/>
        <w:jc w:val="left"/>
        <w:rPr>
          <w:rFonts w:ascii="宋体" w:hAnsi="Cambria" w:cs="宋体"/>
          <w:kern w:val="0"/>
          <w:sz w:val="24"/>
          <w:lang w:val="zh-CN"/>
        </w:rPr>
      </w:pPr>
    </w:p>
    <w:p w14:paraId="4351A666">
      <w:pPr>
        <w:autoSpaceDE w:val="0"/>
        <w:autoSpaceDN w:val="0"/>
        <w:adjustRightInd w:val="0"/>
        <w:spacing w:line="400" w:lineRule="exact"/>
        <w:jc w:val="left"/>
        <w:rPr>
          <w:rFonts w:ascii="宋体" w:hAnsi="Cambria" w:cs="宋体"/>
          <w:kern w:val="0"/>
          <w:sz w:val="24"/>
          <w:lang w:val="zh-CN"/>
        </w:rPr>
      </w:pPr>
    </w:p>
    <w:p w14:paraId="1B9EE982">
      <w:pPr>
        <w:autoSpaceDE w:val="0"/>
        <w:autoSpaceDN w:val="0"/>
        <w:adjustRightInd w:val="0"/>
        <w:spacing w:line="400" w:lineRule="exact"/>
        <w:jc w:val="left"/>
        <w:rPr>
          <w:rFonts w:ascii="宋体" w:hAnsi="Cambria" w:cs="宋体"/>
          <w:kern w:val="0"/>
          <w:sz w:val="24"/>
          <w:lang w:val="zh-CN"/>
        </w:rPr>
      </w:pPr>
    </w:p>
    <w:p w14:paraId="0D103662">
      <w:pPr>
        <w:autoSpaceDE w:val="0"/>
        <w:autoSpaceDN w:val="0"/>
        <w:adjustRightInd w:val="0"/>
        <w:spacing w:line="400" w:lineRule="exact"/>
        <w:jc w:val="left"/>
        <w:rPr>
          <w:rFonts w:ascii="宋体" w:hAnsi="Cambria" w:cs="宋体"/>
          <w:kern w:val="0"/>
          <w:sz w:val="24"/>
          <w:lang w:val="zh-CN"/>
        </w:rPr>
      </w:pPr>
    </w:p>
    <w:p w14:paraId="057DF911">
      <w:pPr>
        <w:autoSpaceDE w:val="0"/>
        <w:autoSpaceDN w:val="0"/>
        <w:adjustRightInd w:val="0"/>
        <w:spacing w:line="400" w:lineRule="exact"/>
        <w:jc w:val="left"/>
        <w:rPr>
          <w:rFonts w:ascii="宋体" w:hAnsi="Cambria" w:cs="宋体"/>
          <w:kern w:val="0"/>
          <w:sz w:val="24"/>
          <w:lang w:val="zh-CN"/>
        </w:rPr>
      </w:pPr>
    </w:p>
    <w:p w14:paraId="7165DC65">
      <w:pPr>
        <w:autoSpaceDE w:val="0"/>
        <w:autoSpaceDN w:val="0"/>
        <w:adjustRightInd w:val="0"/>
        <w:spacing w:line="400" w:lineRule="exact"/>
        <w:jc w:val="left"/>
        <w:rPr>
          <w:rFonts w:ascii="宋体" w:hAnsi="Cambria" w:cs="宋体"/>
          <w:kern w:val="0"/>
          <w:sz w:val="24"/>
          <w:lang w:val="zh-CN"/>
        </w:rPr>
      </w:pPr>
    </w:p>
    <w:p w14:paraId="18DD832D">
      <w:pPr>
        <w:autoSpaceDE w:val="0"/>
        <w:autoSpaceDN w:val="0"/>
        <w:adjustRightInd w:val="0"/>
        <w:spacing w:line="400" w:lineRule="exact"/>
        <w:jc w:val="left"/>
        <w:rPr>
          <w:rFonts w:ascii="宋体" w:hAnsi="Cambria" w:cs="宋体"/>
          <w:kern w:val="0"/>
          <w:sz w:val="24"/>
          <w:lang w:val="zh-CN"/>
        </w:rPr>
      </w:pPr>
    </w:p>
    <w:p w14:paraId="5AACE98A">
      <w:pPr>
        <w:autoSpaceDE w:val="0"/>
        <w:autoSpaceDN w:val="0"/>
        <w:adjustRightInd w:val="0"/>
        <w:spacing w:line="400" w:lineRule="exact"/>
        <w:jc w:val="left"/>
        <w:rPr>
          <w:rFonts w:ascii="宋体" w:hAnsi="Cambria" w:cs="宋体"/>
          <w:kern w:val="0"/>
          <w:sz w:val="24"/>
          <w:lang w:val="zh-CN"/>
        </w:rPr>
      </w:pPr>
    </w:p>
    <w:p w14:paraId="7DE1F36A">
      <w:pPr>
        <w:autoSpaceDE w:val="0"/>
        <w:autoSpaceDN w:val="0"/>
        <w:adjustRightInd w:val="0"/>
        <w:spacing w:line="400" w:lineRule="exact"/>
        <w:jc w:val="left"/>
        <w:rPr>
          <w:rFonts w:ascii="宋体" w:hAnsi="Cambria" w:cs="宋体"/>
          <w:kern w:val="0"/>
          <w:sz w:val="24"/>
          <w:lang w:val="zh-CN"/>
        </w:rPr>
      </w:pPr>
    </w:p>
    <w:p w14:paraId="68B255A3">
      <w:pPr>
        <w:autoSpaceDE w:val="0"/>
        <w:autoSpaceDN w:val="0"/>
        <w:adjustRightInd w:val="0"/>
        <w:spacing w:line="400" w:lineRule="exact"/>
        <w:jc w:val="left"/>
        <w:rPr>
          <w:rFonts w:ascii="宋体" w:hAnsi="Cambria" w:cs="宋体"/>
          <w:kern w:val="0"/>
          <w:sz w:val="24"/>
          <w:lang w:val="zh-CN"/>
        </w:rPr>
      </w:pPr>
    </w:p>
    <w:p w14:paraId="3AD57E5B">
      <w:pPr>
        <w:autoSpaceDE w:val="0"/>
        <w:autoSpaceDN w:val="0"/>
        <w:adjustRightInd w:val="0"/>
        <w:spacing w:line="400" w:lineRule="exact"/>
        <w:jc w:val="left"/>
        <w:rPr>
          <w:rFonts w:ascii="宋体" w:hAnsi="Cambria" w:cs="宋体"/>
          <w:kern w:val="0"/>
          <w:sz w:val="24"/>
          <w:lang w:val="zh-CN"/>
        </w:rPr>
      </w:pPr>
    </w:p>
    <w:p w14:paraId="32D7FE85">
      <w:pPr>
        <w:autoSpaceDE w:val="0"/>
        <w:autoSpaceDN w:val="0"/>
        <w:adjustRightInd w:val="0"/>
        <w:spacing w:line="400" w:lineRule="exact"/>
        <w:jc w:val="left"/>
        <w:rPr>
          <w:rFonts w:ascii="宋体" w:hAnsi="Cambria" w:cs="宋体"/>
          <w:kern w:val="0"/>
          <w:sz w:val="24"/>
          <w:lang w:val="zh-CN"/>
        </w:rPr>
      </w:pPr>
    </w:p>
    <w:p w14:paraId="4A051634">
      <w:pPr>
        <w:autoSpaceDE w:val="0"/>
        <w:autoSpaceDN w:val="0"/>
        <w:adjustRightInd w:val="0"/>
        <w:spacing w:line="400" w:lineRule="exact"/>
        <w:jc w:val="left"/>
        <w:rPr>
          <w:rFonts w:ascii="宋体" w:hAnsi="Cambria" w:cs="宋体"/>
          <w:kern w:val="0"/>
          <w:sz w:val="24"/>
          <w:lang w:val="zh-CN"/>
        </w:rPr>
      </w:pPr>
    </w:p>
    <w:p w14:paraId="61E6B852">
      <w:pPr>
        <w:autoSpaceDE w:val="0"/>
        <w:autoSpaceDN w:val="0"/>
        <w:adjustRightInd w:val="0"/>
        <w:spacing w:line="400" w:lineRule="exact"/>
        <w:jc w:val="left"/>
        <w:rPr>
          <w:rFonts w:ascii="宋体" w:hAnsi="Cambria" w:cs="宋体"/>
          <w:kern w:val="0"/>
          <w:sz w:val="24"/>
          <w:lang w:val="zh-CN"/>
        </w:rPr>
      </w:pPr>
    </w:p>
    <w:p w14:paraId="09DE66D8">
      <w:pPr>
        <w:autoSpaceDE w:val="0"/>
        <w:autoSpaceDN w:val="0"/>
        <w:adjustRightInd w:val="0"/>
        <w:spacing w:line="400" w:lineRule="exact"/>
        <w:jc w:val="left"/>
        <w:rPr>
          <w:rFonts w:ascii="宋体" w:hAnsi="Cambria" w:cs="宋体"/>
          <w:kern w:val="0"/>
          <w:sz w:val="24"/>
          <w:lang w:val="zh-CN"/>
        </w:rPr>
      </w:pPr>
    </w:p>
    <w:p w14:paraId="1C444B6C">
      <w:pPr>
        <w:autoSpaceDE w:val="0"/>
        <w:autoSpaceDN w:val="0"/>
        <w:adjustRightInd w:val="0"/>
        <w:spacing w:line="400" w:lineRule="exact"/>
        <w:jc w:val="left"/>
        <w:rPr>
          <w:rFonts w:ascii="宋体" w:hAnsi="Cambria" w:cs="宋体"/>
          <w:kern w:val="0"/>
          <w:sz w:val="24"/>
          <w:lang w:val="zh-CN"/>
        </w:rPr>
      </w:pPr>
    </w:p>
    <w:p w14:paraId="662EE1EB">
      <w:pPr>
        <w:autoSpaceDE w:val="0"/>
        <w:autoSpaceDN w:val="0"/>
        <w:adjustRightInd w:val="0"/>
        <w:spacing w:line="400" w:lineRule="exact"/>
        <w:jc w:val="left"/>
        <w:rPr>
          <w:rFonts w:ascii="宋体" w:hAnsi="Cambria" w:cs="宋体"/>
          <w:kern w:val="0"/>
          <w:sz w:val="24"/>
          <w:lang w:val="zh-CN"/>
        </w:rPr>
      </w:pPr>
    </w:p>
    <w:p w14:paraId="5119E3C6">
      <w:pPr>
        <w:autoSpaceDE w:val="0"/>
        <w:autoSpaceDN w:val="0"/>
        <w:adjustRightInd w:val="0"/>
        <w:spacing w:line="400" w:lineRule="exact"/>
        <w:jc w:val="left"/>
        <w:rPr>
          <w:rFonts w:ascii="宋体" w:hAnsi="Cambria" w:cs="宋体"/>
          <w:kern w:val="0"/>
          <w:sz w:val="24"/>
          <w:lang w:val="zh-CN"/>
        </w:rPr>
      </w:pPr>
    </w:p>
    <w:p w14:paraId="7EB53DE7">
      <w:pPr>
        <w:autoSpaceDE w:val="0"/>
        <w:autoSpaceDN w:val="0"/>
        <w:adjustRightInd w:val="0"/>
        <w:spacing w:line="400" w:lineRule="exact"/>
        <w:jc w:val="left"/>
        <w:rPr>
          <w:rFonts w:ascii="宋体" w:hAnsi="Cambria" w:cs="宋体"/>
          <w:kern w:val="0"/>
          <w:sz w:val="24"/>
          <w:lang w:val="zh-CN"/>
        </w:rPr>
      </w:pPr>
    </w:p>
    <w:p w14:paraId="3A06E937">
      <w:pPr>
        <w:autoSpaceDE w:val="0"/>
        <w:autoSpaceDN w:val="0"/>
        <w:adjustRightInd w:val="0"/>
        <w:spacing w:line="400" w:lineRule="exact"/>
        <w:jc w:val="left"/>
        <w:rPr>
          <w:rFonts w:hint="eastAsia" w:ascii="宋体" w:hAnsi="Cambria" w:cs="宋体"/>
          <w:kern w:val="0"/>
          <w:sz w:val="24"/>
          <w:lang w:val="zh-CN"/>
        </w:rPr>
      </w:pPr>
    </w:p>
    <w:p w14:paraId="46072CA3">
      <w:pPr>
        <w:pStyle w:val="14"/>
        <w:rPr>
          <w:lang w:val="zh-CN" w:eastAsia="zh-CN"/>
        </w:rPr>
      </w:pPr>
    </w:p>
    <w:p w14:paraId="4E326DEF">
      <w:pPr>
        <w:autoSpaceDE w:val="0"/>
        <w:autoSpaceDN w:val="0"/>
        <w:adjustRightInd w:val="0"/>
        <w:spacing w:line="400" w:lineRule="exact"/>
        <w:jc w:val="left"/>
        <w:rPr>
          <w:rFonts w:ascii="宋体" w:hAnsi="Cambria" w:cs="宋体"/>
          <w:kern w:val="0"/>
          <w:sz w:val="24"/>
          <w:lang w:val="zh-CN"/>
        </w:rPr>
      </w:pPr>
    </w:p>
    <w:p w14:paraId="5F3CBDEA">
      <w:pPr>
        <w:autoSpaceDE w:val="0"/>
        <w:autoSpaceDN w:val="0"/>
        <w:adjustRightInd w:val="0"/>
        <w:spacing w:line="400" w:lineRule="exact"/>
        <w:jc w:val="left"/>
        <w:rPr>
          <w:rFonts w:ascii="宋体" w:hAnsi="宋体"/>
          <w:b/>
          <w:bCs/>
          <w:kern w:val="0"/>
          <w:sz w:val="28"/>
          <w:szCs w:val="32"/>
          <w:lang w:val="zh-CN"/>
        </w:rPr>
      </w:pPr>
      <w:bookmarkStart w:id="140" w:name="_Toc428180592"/>
      <w:bookmarkStart w:id="141" w:name="_Toc22269"/>
      <w:r>
        <w:rPr>
          <w:rFonts w:hint="eastAsia" w:ascii="宋体" w:hAnsi="宋体"/>
          <w:b/>
          <w:bCs/>
          <w:sz w:val="28"/>
          <w:lang w:val="zh-CN"/>
        </w:rPr>
        <w:t>格式</w:t>
      </w:r>
      <w:r>
        <w:rPr>
          <w:rFonts w:ascii="宋体" w:hAnsi="宋体" w:cs="Cambria"/>
          <w:b/>
          <w:bCs/>
          <w:sz w:val="28"/>
        </w:rPr>
        <w:t>1</w:t>
      </w:r>
      <w:r>
        <w:rPr>
          <w:rFonts w:hint="eastAsia" w:ascii="宋体" w:hAnsi="宋体" w:cs="Cambria"/>
          <w:b/>
          <w:bCs/>
          <w:sz w:val="28"/>
          <w:lang w:val="en-US" w:eastAsia="zh-CN"/>
        </w:rPr>
        <w:t>6</w:t>
      </w:r>
      <w:r>
        <w:rPr>
          <w:rFonts w:hint="eastAsia" w:ascii="宋体" w:hAnsi="宋体"/>
          <w:b/>
          <w:bCs/>
          <w:sz w:val="28"/>
          <w:lang w:val="zh-CN"/>
        </w:rPr>
        <w:t>：</w:t>
      </w:r>
      <w:r>
        <w:rPr>
          <w:rFonts w:hint="eastAsia" w:ascii="宋体" w:hAnsi="宋体"/>
          <w:b/>
          <w:bCs/>
          <w:kern w:val="0"/>
          <w:sz w:val="28"/>
          <w:szCs w:val="32"/>
          <w:lang w:val="zh-CN"/>
        </w:rPr>
        <w:t>中小企业声明函（货物）</w:t>
      </w:r>
    </w:p>
    <w:bookmarkEnd w:id="140"/>
    <w:bookmarkEnd w:id="141"/>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中小企业声明函（货物）</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color w:val="0000FF"/>
          <w:kern w:val="0"/>
          <w:sz w:val="24"/>
          <w:u w:val="single"/>
          <w:lang w:val="en-US" w:eastAsia="zh-CN"/>
        </w:rPr>
        <w:t>制造业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color w:val="0000FF"/>
          <w:kern w:val="0"/>
          <w:sz w:val="24"/>
          <w:u w:val="single"/>
          <w:lang w:val="en-US" w:eastAsia="zh-CN"/>
        </w:rPr>
        <w:t>制造业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0DB71014">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1F02E63A">
      <w:pPr>
        <w:autoSpaceDE w:val="0"/>
        <w:autoSpaceDN w:val="0"/>
        <w:adjustRightInd w:val="0"/>
        <w:spacing w:line="400" w:lineRule="exact"/>
        <w:rPr>
          <w:rFonts w:hint="eastAsia" w:ascii="宋体" w:hAnsi="Cambria" w:cs="宋体"/>
          <w:kern w:val="0"/>
          <w:sz w:val="24"/>
          <w:lang w:val="zh-CN"/>
        </w:rPr>
      </w:pPr>
    </w:p>
    <w:p w14:paraId="22C910AF">
      <w:pPr>
        <w:pStyle w:val="7"/>
        <w:rPr>
          <w:rFonts w:hint="eastAsia" w:ascii="宋体" w:hAnsi="Cambria" w:cs="宋体"/>
          <w:kern w:val="0"/>
          <w:sz w:val="24"/>
          <w:lang w:val="zh-CN"/>
        </w:rPr>
      </w:pPr>
    </w:p>
    <w:p w14:paraId="52BD13CE">
      <w:pPr>
        <w:pStyle w:val="8"/>
        <w:rPr>
          <w:rFonts w:hint="eastAsia"/>
          <w:lang w:val="zh-CN"/>
        </w:rPr>
      </w:pPr>
    </w:p>
    <w:p w14:paraId="7CEF217F">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C27D514">
      <w:pPr>
        <w:autoSpaceDE w:val="0"/>
        <w:autoSpaceDN w:val="0"/>
        <w:adjustRightInd w:val="0"/>
        <w:spacing w:line="400" w:lineRule="exact"/>
        <w:rPr>
          <w:rFonts w:hint="eastAsia" w:ascii="宋体" w:hAnsi="Cambria" w:cs="宋体"/>
          <w:kern w:val="0"/>
          <w:sz w:val="24"/>
          <w:lang w:val="zh-CN"/>
        </w:rPr>
      </w:pPr>
    </w:p>
    <w:p w14:paraId="2D2359E5">
      <w:pPr>
        <w:autoSpaceDE w:val="0"/>
        <w:autoSpaceDN w:val="0"/>
        <w:adjustRightInd w:val="0"/>
        <w:spacing w:line="400" w:lineRule="exact"/>
        <w:rPr>
          <w:rFonts w:hint="eastAsia" w:ascii="宋体" w:hAnsi="Cambria" w:cs="宋体"/>
          <w:kern w:val="0"/>
          <w:sz w:val="24"/>
          <w:lang w:val="zh-CN"/>
        </w:rPr>
      </w:pPr>
    </w:p>
    <w:p w14:paraId="2EC2C398">
      <w:pPr>
        <w:autoSpaceDE w:val="0"/>
        <w:autoSpaceDN w:val="0"/>
        <w:adjustRightInd w:val="0"/>
        <w:spacing w:line="400" w:lineRule="exact"/>
        <w:rPr>
          <w:rFonts w:hint="eastAsia" w:ascii="宋体" w:hAnsi="Cambria" w:cs="宋体"/>
          <w:kern w:val="0"/>
          <w:sz w:val="24"/>
          <w:lang w:val="zh-CN"/>
        </w:rPr>
      </w:pPr>
    </w:p>
    <w:p w14:paraId="58933B74">
      <w:pPr>
        <w:autoSpaceDE w:val="0"/>
        <w:autoSpaceDN w:val="0"/>
        <w:adjustRightInd w:val="0"/>
        <w:spacing w:line="400" w:lineRule="exact"/>
        <w:rPr>
          <w:rFonts w:hint="eastAsia" w:ascii="宋体" w:hAnsi="Cambria" w:cs="宋体"/>
          <w:kern w:val="0"/>
          <w:sz w:val="24"/>
          <w:lang w:val="zh-CN"/>
        </w:rPr>
      </w:pPr>
    </w:p>
    <w:p w14:paraId="78C4F040">
      <w:pPr>
        <w:jc w:val="center"/>
        <w:rPr>
          <w:rFonts w:hint="eastAsia"/>
          <w:b/>
          <w:bCs/>
          <w:sz w:val="24"/>
          <w:szCs w:val="24"/>
        </w:rPr>
      </w:pPr>
      <w:r>
        <w:rPr>
          <w:rFonts w:hint="eastAsia"/>
          <w:b/>
          <w:bCs/>
          <w:sz w:val="30"/>
          <w:szCs w:val="30"/>
        </w:rPr>
        <w:t>中小企业划型标准规定</w:t>
      </w:r>
    </w:p>
    <w:p w14:paraId="449AA0EB">
      <w:pPr>
        <w:rPr>
          <w:rFonts w:hint="eastAsia"/>
          <w:sz w:val="24"/>
          <w:szCs w:val="24"/>
        </w:rPr>
      </w:pPr>
    </w:p>
    <w:p w14:paraId="268E80A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67B7937">
      <w:pPr>
        <w:rPr>
          <w:rFonts w:hint="eastAsia"/>
          <w:sz w:val="24"/>
          <w:szCs w:val="24"/>
        </w:rPr>
      </w:pPr>
    </w:p>
    <w:p w14:paraId="6180BF2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21F915B">
      <w:pPr>
        <w:rPr>
          <w:rFonts w:hint="eastAsia"/>
          <w:sz w:val="24"/>
          <w:szCs w:val="24"/>
        </w:rPr>
      </w:pPr>
    </w:p>
    <w:p w14:paraId="5910AA3F">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D84F">
      <w:pPr>
        <w:rPr>
          <w:rFonts w:hint="eastAsia"/>
          <w:sz w:val="24"/>
          <w:szCs w:val="24"/>
        </w:rPr>
      </w:pPr>
    </w:p>
    <w:p w14:paraId="6A4CB07B">
      <w:pPr>
        <w:rPr>
          <w:rFonts w:hint="eastAsia"/>
          <w:sz w:val="24"/>
          <w:szCs w:val="24"/>
        </w:rPr>
      </w:pPr>
      <w:r>
        <w:rPr>
          <w:rFonts w:hint="eastAsia"/>
          <w:sz w:val="24"/>
          <w:szCs w:val="24"/>
        </w:rPr>
        <w:t>四、各行业划型标准为：</w:t>
      </w:r>
    </w:p>
    <w:p w14:paraId="77B2768E">
      <w:pPr>
        <w:rPr>
          <w:rFonts w:hint="eastAsia"/>
          <w:sz w:val="24"/>
          <w:szCs w:val="24"/>
        </w:rPr>
      </w:pPr>
    </w:p>
    <w:p w14:paraId="4F7FBBB0">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E6DE649">
      <w:pPr>
        <w:rPr>
          <w:rFonts w:hint="eastAsia"/>
          <w:sz w:val="24"/>
          <w:szCs w:val="24"/>
        </w:rPr>
      </w:pPr>
    </w:p>
    <w:p w14:paraId="517C833F">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DDE58">
      <w:pPr>
        <w:rPr>
          <w:rFonts w:hint="eastAsia"/>
          <w:sz w:val="24"/>
          <w:szCs w:val="24"/>
        </w:rPr>
      </w:pPr>
    </w:p>
    <w:p w14:paraId="357700B5">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3CE098">
      <w:pPr>
        <w:rPr>
          <w:rFonts w:hint="eastAsia"/>
          <w:sz w:val="24"/>
          <w:szCs w:val="24"/>
        </w:rPr>
      </w:pPr>
    </w:p>
    <w:p w14:paraId="1D9C41C2">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BE375">
      <w:pPr>
        <w:rPr>
          <w:rFonts w:hint="eastAsia"/>
          <w:sz w:val="24"/>
          <w:szCs w:val="24"/>
        </w:rPr>
      </w:pPr>
    </w:p>
    <w:p w14:paraId="0C207AE3">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61D0F0">
      <w:pPr>
        <w:rPr>
          <w:rFonts w:hint="eastAsia"/>
          <w:sz w:val="24"/>
          <w:szCs w:val="24"/>
        </w:rPr>
      </w:pPr>
    </w:p>
    <w:p w14:paraId="447E9A33">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6E6E6D">
      <w:pPr>
        <w:rPr>
          <w:rFonts w:hint="eastAsia"/>
          <w:sz w:val="24"/>
          <w:szCs w:val="24"/>
        </w:rPr>
      </w:pPr>
    </w:p>
    <w:p w14:paraId="464BD04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F7145">
      <w:pPr>
        <w:rPr>
          <w:rFonts w:hint="eastAsia"/>
          <w:sz w:val="24"/>
          <w:szCs w:val="24"/>
        </w:rPr>
      </w:pPr>
    </w:p>
    <w:p w14:paraId="578D706E">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E9845">
      <w:pPr>
        <w:rPr>
          <w:rFonts w:hint="eastAsia"/>
          <w:sz w:val="24"/>
          <w:szCs w:val="24"/>
        </w:rPr>
      </w:pPr>
    </w:p>
    <w:p w14:paraId="01E34E2B">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30755">
      <w:pPr>
        <w:rPr>
          <w:rFonts w:hint="eastAsia"/>
          <w:sz w:val="24"/>
          <w:szCs w:val="24"/>
        </w:rPr>
      </w:pPr>
    </w:p>
    <w:p w14:paraId="1FB85992">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7798C">
      <w:pPr>
        <w:rPr>
          <w:rFonts w:hint="eastAsia"/>
          <w:sz w:val="24"/>
          <w:szCs w:val="24"/>
        </w:rPr>
      </w:pPr>
    </w:p>
    <w:p w14:paraId="3B4A3C8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A2152A">
      <w:pPr>
        <w:rPr>
          <w:rFonts w:hint="eastAsia"/>
          <w:sz w:val="24"/>
          <w:szCs w:val="24"/>
        </w:rPr>
      </w:pPr>
    </w:p>
    <w:p w14:paraId="59F8782B">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DB3C7A">
      <w:pPr>
        <w:rPr>
          <w:rFonts w:hint="eastAsia"/>
          <w:sz w:val="24"/>
          <w:szCs w:val="24"/>
        </w:rPr>
      </w:pPr>
    </w:p>
    <w:p w14:paraId="20E13C6D">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BBFCCB">
      <w:pPr>
        <w:rPr>
          <w:rFonts w:hint="eastAsia"/>
          <w:sz w:val="24"/>
          <w:szCs w:val="24"/>
        </w:rPr>
      </w:pPr>
    </w:p>
    <w:p w14:paraId="75E8FFD7">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4F38D1">
      <w:pPr>
        <w:rPr>
          <w:rFonts w:hint="eastAsia"/>
          <w:sz w:val="24"/>
          <w:szCs w:val="24"/>
        </w:rPr>
      </w:pPr>
    </w:p>
    <w:p w14:paraId="6B7EDD8E">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EEDFE8">
      <w:pPr>
        <w:rPr>
          <w:rFonts w:hint="eastAsia"/>
          <w:sz w:val="24"/>
          <w:szCs w:val="24"/>
        </w:rPr>
      </w:pPr>
    </w:p>
    <w:p w14:paraId="68BD9A5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53A754C">
      <w:pPr>
        <w:rPr>
          <w:rFonts w:hint="eastAsia"/>
          <w:sz w:val="24"/>
          <w:szCs w:val="24"/>
        </w:rPr>
      </w:pPr>
    </w:p>
    <w:p w14:paraId="70D533B0">
      <w:pPr>
        <w:rPr>
          <w:rFonts w:hint="eastAsia"/>
          <w:sz w:val="24"/>
          <w:szCs w:val="24"/>
        </w:rPr>
      </w:pPr>
      <w:r>
        <w:rPr>
          <w:rFonts w:hint="eastAsia"/>
          <w:sz w:val="24"/>
          <w:szCs w:val="24"/>
        </w:rPr>
        <w:t>五、企业类型的划分以统计部门的统计数据为依据。</w:t>
      </w:r>
    </w:p>
    <w:p w14:paraId="3531757A">
      <w:pPr>
        <w:rPr>
          <w:rFonts w:hint="eastAsia"/>
          <w:sz w:val="24"/>
          <w:szCs w:val="24"/>
        </w:rPr>
      </w:pPr>
    </w:p>
    <w:p w14:paraId="3AE9791B">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239AF5A9">
      <w:pPr>
        <w:rPr>
          <w:rFonts w:hint="eastAsia"/>
          <w:sz w:val="24"/>
          <w:szCs w:val="24"/>
        </w:rPr>
      </w:pPr>
    </w:p>
    <w:p w14:paraId="7C9AE3B2">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948845A">
      <w:pPr>
        <w:rPr>
          <w:rFonts w:hint="eastAsia"/>
          <w:sz w:val="24"/>
          <w:szCs w:val="24"/>
        </w:rPr>
      </w:pPr>
    </w:p>
    <w:p w14:paraId="373C6373">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6B379100">
      <w:pPr>
        <w:rPr>
          <w:rFonts w:hint="eastAsia"/>
          <w:sz w:val="24"/>
          <w:szCs w:val="24"/>
        </w:rPr>
      </w:pPr>
    </w:p>
    <w:p w14:paraId="0E916ABE">
      <w:pPr>
        <w:numPr>
          <w:ilvl w:val="0"/>
          <w:numId w:val="2"/>
        </w:numPr>
        <w:rPr>
          <w:rFonts w:hint="eastAsia"/>
          <w:sz w:val="24"/>
          <w:szCs w:val="24"/>
        </w:rPr>
      </w:pPr>
      <w:r>
        <w:rPr>
          <w:rFonts w:hint="eastAsia"/>
          <w:sz w:val="24"/>
          <w:szCs w:val="24"/>
        </w:rPr>
        <w:t>本规定由工业和信息化部、国家统计局会同有关部门负责解释。</w:t>
      </w:r>
    </w:p>
    <w:p w14:paraId="434A92E6">
      <w:pPr>
        <w:numPr>
          <w:ilvl w:val="0"/>
          <w:numId w:val="0"/>
        </w:numPr>
        <w:rPr>
          <w:rFonts w:hint="eastAsia"/>
          <w:sz w:val="24"/>
          <w:szCs w:val="24"/>
        </w:rPr>
      </w:pPr>
    </w:p>
    <w:p w14:paraId="3FF49F38">
      <w:pPr>
        <w:numPr>
          <w:ilvl w:val="0"/>
          <w:numId w:val="2"/>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8697142">
      <w:pPr>
        <w:pStyle w:val="14"/>
        <w:numPr>
          <w:ilvl w:val="0"/>
          <w:numId w:val="0"/>
        </w:numPr>
        <w:jc w:val="left"/>
        <w:rPr>
          <w:rFonts w:hint="eastAsia" w:ascii="宋体" w:hAnsi="宋体"/>
          <w:sz w:val="28"/>
          <w:lang w:val="zh-CN"/>
        </w:rPr>
      </w:pPr>
    </w:p>
    <w:p w14:paraId="6D4180BE">
      <w:pPr>
        <w:autoSpaceDE w:val="0"/>
        <w:autoSpaceDN w:val="0"/>
        <w:adjustRightInd w:val="0"/>
        <w:spacing w:line="400" w:lineRule="exact"/>
        <w:rPr>
          <w:rFonts w:hint="eastAsia" w:ascii="宋体" w:hAnsi="Cambria" w:cs="宋体"/>
          <w:kern w:val="0"/>
          <w:sz w:val="24"/>
          <w:lang w:val="zh-CN"/>
        </w:rPr>
      </w:pPr>
    </w:p>
    <w:p w14:paraId="6ED1BEA0">
      <w:pPr>
        <w:pStyle w:val="9"/>
        <w:rPr>
          <w:rFonts w:hint="eastAsia" w:ascii="宋体" w:hAnsi="Cambria" w:cs="宋体"/>
          <w:kern w:val="0"/>
          <w:sz w:val="24"/>
          <w:lang w:val="zh-CN"/>
        </w:rPr>
      </w:pPr>
    </w:p>
    <w:p w14:paraId="1F4B7EBC">
      <w:pPr>
        <w:rPr>
          <w:rFonts w:hint="eastAsia" w:ascii="宋体" w:hAnsi="Cambria" w:cs="宋体"/>
          <w:kern w:val="0"/>
          <w:sz w:val="24"/>
          <w:lang w:val="zh-CN"/>
        </w:rPr>
      </w:pPr>
    </w:p>
    <w:p w14:paraId="3B7FF3C6">
      <w:pPr>
        <w:pStyle w:val="9"/>
        <w:rPr>
          <w:rFonts w:hint="eastAsia" w:ascii="宋体" w:hAnsi="Cambria" w:cs="宋体"/>
          <w:kern w:val="0"/>
          <w:sz w:val="24"/>
          <w:lang w:val="zh-CN"/>
        </w:rPr>
      </w:pPr>
    </w:p>
    <w:p w14:paraId="38323164">
      <w:pPr>
        <w:rPr>
          <w:rFonts w:hint="eastAsia" w:ascii="宋体" w:hAnsi="Cambria" w:cs="宋体"/>
          <w:kern w:val="0"/>
          <w:sz w:val="24"/>
          <w:lang w:val="zh-CN"/>
        </w:rPr>
      </w:pPr>
    </w:p>
    <w:p w14:paraId="78BDA625">
      <w:pPr>
        <w:pStyle w:val="9"/>
        <w:rPr>
          <w:rFonts w:hint="eastAsia" w:ascii="宋体" w:hAnsi="Cambria" w:cs="宋体"/>
          <w:kern w:val="0"/>
          <w:sz w:val="24"/>
          <w:lang w:val="zh-CN"/>
        </w:rPr>
      </w:pPr>
    </w:p>
    <w:p w14:paraId="3542BF15">
      <w:pPr>
        <w:rPr>
          <w:rFonts w:hint="eastAsia" w:ascii="宋体" w:hAnsi="Cambria" w:cs="宋体"/>
          <w:kern w:val="0"/>
          <w:sz w:val="24"/>
          <w:lang w:val="zh-CN"/>
        </w:rPr>
      </w:pPr>
    </w:p>
    <w:p w14:paraId="4C29D708">
      <w:pPr>
        <w:pStyle w:val="9"/>
        <w:rPr>
          <w:rFonts w:hint="eastAsia" w:ascii="宋体" w:hAnsi="Cambria" w:cs="宋体"/>
          <w:kern w:val="0"/>
          <w:sz w:val="24"/>
          <w:lang w:val="zh-CN"/>
        </w:rPr>
      </w:pPr>
    </w:p>
    <w:p w14:paraId="1B1C5417">
      <w:pPr>
        <w:rPr>
          <w:rFonts w:hint="eastAsia" w:ascii="宋体" w:hAnsi="Cambria" w:cs="宋体"/>
          <w:kern w:val="0"/>
          <w:sz w:val="24"/>
          <w:lang w:val="zh-CN"/>
        </w:rPr>
      </w:pPr>
    </w:p>
    <w:p w14:paraId="39A13DAD">
      <w:pPr>
        <w:pStyle w:val="9"/>
        <w:rPr>
          <w:rFonts w:hint="eastAsia" w:ascii="宋体" w:hAnsi="Cambria" w:cs="宋体"/>
          <w:kern w:val="0"/>
          <w:sz w:val="24"/>
          <w:lang w:val="zh-CN"/>
        </w:rPr>
      </w:pPr>
    </w:p>
    <w:p w14:paraId="2920B0E9">
      <w:pPr>
        <w:rPr>
          <w:rFonts w:hint="eastAsia" w:ascii="宋体" w:hAnsi="Cambria" w:cs="宋体"/>
          <w:kern w:val="0"/>
          <w:sz w:val="24"/>
          <w:lang w:val="zh-CN"/>
        </w:rPr>
      </w:pPr>
    </w:p>
    <w:p w14:paraId="0BB90B65">
      <w:pPr>
        <w:pStyle w:val="9"/>
        <w:rPr>
          <w:rFonts w:hint="eastAsia" w:ascii="宋体" w:hAnsi="Cambria" w:cs="宋体"/>
          <w:kern w:val="0"/>
          <w:sz w:val="24"/>
          <w:lang w:val="zh-CN"/>
        </w:rPr>
      </w:pPr>
    </w:p>
    <w:p w14:paraId="75440837">
      <w:pPr>
        <w:rPr>
          <w:rFonts w:hint="eastAsia" w:ascii="宋体" w:hAnsi="Cambria" w:cs="宋体"/>
          <w:kern w:val="0"/>
          <w:sz w:val="24"/>
          <w:lang w:val="zh-CN"/>
        </w:rPr>
      </w:pPr>
    </w:p>
    <w:p w14:paraId="4FEF72E4">
      <w:pPr>
        <w:pStyle w:val="9"/>
        <w:rPr>
          <w:rFonts w:hint="eastAsia" w:ascii="宋体" w:hAnsi="Cambria" w:cs="宋体"/>
          <w:kern w:val="0"/>
          <w:sz w:val="24"/>
          <w:lang w:val="zh-CN"/>
        </w:rPr>
      </w:pPr>
    </w:p>
    <w:p w14:paraId="7D2F7417">
      <w:pPr>
        <w:rPr>
          <w:rFonts w:hint="eastAsia" w:ascii="宋体" w:hAnsi="Cambria" w:cs="宋体"/>
          <w:kern w:val="0"/>
          <w:sz w:val="24"/>
          <w:lang w:val="zh-CN"/>
        </w:rPr>
      </w:pPr>
    </w:p>
    <w:p w14:paraId="0BDA342C">
      <w:pPr>
        <w:pStyle w:val="9"/>
        <w:rPr>
          <w:rFonts w:hint="eastAsia" w:ascii="宋体" w:hAnsi="Cambria" w:cs="宋体"/>
          <w:kern w:val="0"/>
          <w:sz w:val="24"/>
          <w:lang w:val="zh-CN"/>
        </w:rPr>
      </w:pPr>
    </w:p>
    <w:p w14:paraId="49FE688E">
      <w:pPr>
        <w:rPr>
          <w:rFonts w:hint="eastAsia" w:ascii="宋体" w:hAnsi="Cambria" w:cs="宋体"/>
          <w:kern w:val="0"/>
          <w:sz w:val="24"/>
          <w:lang w:val="zh-CN"/>
        </w:rPr>
      </w:pPr>
    </w:p>
    <w:p w14:paraId="76F7166C">
      <w:pPr>
        <w:pStyle w:val="9"/>
        <w:rPr>
          <w:rFonts w:hint="eastAsia" w:ascii="宋体" w:hAnsi="Cambria" w:cs="宋体"/>
          <w:kern w:val="0"/>
          <w:sz w:val="24"/>
          <w:lang w:val="zh-CN"/>
        </w:rPr>
      </w:pPr>
    </w:p>
    <w:p w14:paraId="2667C5A9">
      <w:pPr>
        <w:rPr>
          <w:rFonts w:hint="eastAsia"/>
          <w:lang w:val="zh-CN"/>
        </w:rPr>
      </w:pPr>
    </w:p>
    <w:p w14:paraId="7350E593">
      <w:pPr>
        <w:autoSpaceDE w:val="0"/>
        <w:autoSpaceDN w:val="0"/>
        <w:adjustRightInd w:val="0"/>
        <w:spacing w:line="400" w:lineRule="exact"/>
        <w:rPr>
          <w:rFonts w:hint="eastAsia" w:ascii="宋体" w:hAnsi="Cambria" w:cs="宋体"/>
          <w:kern w:val="0"/>
          <w:sz w:val="24"/>
          <w:lang w:val="zh-CN"/>
        </w:rPr>
      </w:pPr>
    </w:p>
    <w:p w14:paraId="0B244BA6">
      <w:pPr>
        <w:widowControl/>
        <w:snapToGrid w:val="0"/>
        <w:spacing w:line="360" w:lineRule="auto"/>
        <w:rPr>
          <w:rFonts w:hint="eastAsia" w:ascii="宋体"/>
          <w:b/>
          <w:sz w:val="28"/>
          <w:szCs w:val="28"/>
        </w:rPr>
      </w:pPr>
      <w:bookmarkStart w:id="142" w:name="_Toc500493815"/>
    </w:p>
    <w:p w14:paraId="46539077">
      <w:pPr>
        <w:widowControl/>
        <w:snapToGrid w:val="0"/>
        <w:spacing w:line="360" w:lineRule="auto"/>
        <w:rPr>
          <w:rFonts w:hint="eastAsia" w:ascii="宋体"/>
          <w:b/>
          <w:sz w:val="28"/>
          <w:szCs w:val="28"/>
        </w:rPr>
      </w:pPr>
    </w:p>
    <w:p w14:paraId="181672AC">
      <w:pPr>
        <w:widowControl/>
        <w:snapToGrid w:val="0"/>
        <w:spacing w:line="360" w:lineRule="auto"/>
        <w:rPr>
          <w:rFonts w:hint="eastAsia" w:ascii="宋体"/>
          <w:b/>
          <w:sz w:val="28"/>
          <w:szCs w:val="28"/>
        </w:rPr>
      </w:pPr>
    </w:p>
    <w:p w14:paraId="3620186F">
      <w:pPr>
        <w:pStyle w:val="14"/>
        <w:rPr>
          <w:rFonts w:hint="eastAsia"/>
          <w:lang w:val="en-US" w:eastAsia="zh-CN"/>
        </w:rPr>
      </w:pPr>
    </w:p>
    <w:p w14:paraId="2C1A6632">
      <w:pPr>
        <w:rPr>
          <w:rFonts w:hint="eastAsia"/>
        </w:rPr>
      </w:pPr>
    </w:p>
    <w:p w14:paraId="14CC5E1D">
      <w:pPr>
        <w:widowControl/>
        <w:snapToGrid w:val="0"/>
        <w:spacing w:line="360" w:lineRule="auto"/>
        <w:outlineLvl w:val="1"/>
        <w:rPr>
          <w:rFonts w:hint="eastAsia" w:ascii="宋体"/>
          <w:b/>
          <w:sz w:val="28"/>
          <w:szCs w:val="28"/>
        </w:rPr>
      </w:pPr>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142"/>
    </w:p>
    <w:p w14:paraId="3D580A89">
      <w:pPr>
        <w:jc w:val="center"/>
        <w:rPr>
          <w:rFonts w:hint="eastAsia" w:ascii="宋体" w:hAnsi="宋体"/>
          <w:b/>
          <w:sz w:val="36"/>
          <w:szCs w:val="36"/>
        </w:rPr>
      </w:pPr>
      <w:bookmarkStart w:id="143" w:name="OLE_LINK14"/>
      <w:bookmarkStart w:id="144" w:name="OLE_LINK13"/>
    </w:p>
    <w:p w14:paraId="686958A0">
      <w:pPr>
        <w:jc w:val="center"/>
        <w:rPr>
          <w:rFonts w:ascii="宋体" w:hAnsi="宋体"/>
          <w:b/>
          <w:sz w:val="36"/>
          <w:szCs w:val="36"/>
        </w:rPr>
      </w:pPr>
      <w:r>
        <w:rPr>
          <w:rFonts w:hint="eastAsia" w:ascii="宋体" w:hAnsi="宋体"/>
          <w:b/>
          <w:sz w:val="36"/>
          <w:szCs w:val="36"/>
        </w:rPr>
        <w:t>残疾人福利性单位声明函</w:t>
      </w:r>
    </w:p>
    <w:bookmarkEnd w:id="143"/>
    <w:bookmarkEnd w:id="144"/>
    <w:p w14:paraId="1B6F1059">
      <w:pPr>
        <w:spacing w:after="120" w:afterLines="50"/>
        <w:rPr>
          <w:rFonts w:hint="eastAsia" w:ascii="宋体" w:hAnsi="宋体"/>
          <w:bCs/>
        </w:rPr>
      </w:pPr>
    </w:p>
    <w:p w14:paraId="73EB74C0">
      <w:pPr>
        <w:spacing w:after="120" w:afterLines="50"/>
        <w:rPr>
          <w:rFonts w:ascii="宋体" w:hAnsi="宋体"/>
          <w:b/>
          <w:bCs/>
          <w:sz w:val="24"/>
        </w:rPr>
      </w:pPr>
      <w:r>
        <w:rPr>
          <w:rFonts w:hint="eastAsia" w:ascii="宋体" w:hAnsi="宋体"/>
          <w:b/>
          <w:bCs/>
          <w:sz w:val="24"/>
        </w:rPr>
        <w:t>致：西宁市政府采购中心</w:t>
      </w:r>
    </w:p>
    <w:p w14:paraId="15174E43">
      <w:pPr>
        <w:spacing w:line="360" w:lineRule="auto"/>
        <w:ind w:firstLine="480"/>
        <w:rPr>
          <w:rFonts w:hint="eastAsia"/>
          <w:sz w:val="24"/>
        </w:rPr>
      </w:pPr>
    </w:p>
    <w:p w14:paraId="17AAD7CB">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2AB3344">
      <w:pPr>
        <w:spacing w:line="360" w:lineRule="auto"/>
        <w:ind w:firstLine="480"/>
        <w:rPr>
          <w:sz w:val="24"/>
        </w:rPr>
      </w:pPr>
      <w:r>
        <w:rPr>
          <w:rFonts w:hint="eastAsia"/>
          <w:sz w:val="24"/>
        </w:rPr>
        <w:t>本单位对上述声明的真实性负责。如有虚假，将依法承担相应责任。</w:t>
      </w:r>
    </w:p>
    <w:p w14:paraId="3CC33826">
      <w:pPr>
        <w:spacing w:line="360" w:lineRule="auto"/>
        <w:ind w:firstLine="480"/>
        <w:rPr>
          <w:rFonts w:hint="eastAsia"/>
          <w:sz w:val="24"/>
        </w:rPr>
      </w:pPr>
    </w:p>
    <w:p w14:paraId="51CE3C8F">
      <w:pPr>
        <w:spacing w:line="360" w:lineRule="auto"/>
        <w:rPr>
          <w:rFonts w:hint="eastAsia"/>
          <w:sz w:val="24"/>
        </w:rPr>
      </w:pPr>
      <w:r>
        <w:rPr>
          <w:rFonts w:hint="eastAsia"/>
          <w:sz w:val="24"/>
        </w:rPr>
        <w:t>注：</w:t>
      </w:r>
      <w:r>
        <w:rPr>
          <w:rFonts w:hint="eastAsia" w:ascii="宋体" w:hAnsi="宋体"/>
          <w:sz w:val="24"/>
        </w:rPr>
        <w:t>若无此项内容，可不提供此函。</w:t>
      </w:r>
    </w:p>
    <w:p w14:paraId="6579F17C">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0A026463">
      <w:pPr>
        <w:autoSpaceDE w:val="0"/>
        <w:autoSpaceDN w:val="0"/>
        <w:adjustRightInd w:val="0"/>
        <w:spacing w:line="400" w:lineRule="exact"/>
        <w:rPr>
          <w:rFonts w:hint="eastAsia" w:ascii="宋体" w:hAnsi="Cambria" w:cs="宋体"/>
          <w:kern w:val="0"/>
          <w:sz w:val="24"/>
          <w:lang w:val="zh-CN"/>
        </w:rPr>
      </w:pPr>
    </w:p>
    <w:p w14:paraId="142090EE">
      <w:pPr>
        <w:autoSpaceDE w:val="0"/>
        <w:autoSpaceDN w:val="0"/>
        <w:adjustRightInd w:val="0"/>
        <w:spacing w:line="400" w:lineRule="exact"/>
        <w:rPr>
          <w:rFonts w:hint="eastAsia" w:ascii="宋体" w:hAnsi="Cambria" w:cs="宋体"/>
          <w:kern w:val="0"/>
          <w:sz w:val="24"/>
          <w:lang w:val="zh-CN"/>
        </w:rPr>
      </w:pPr>
    </w:p>
    <w:p w14:paraId="517074BB">
      <w:pPr>
        <w:autoSpaceDE w:val="0"/>
        <w:autoSpaceDN w:val="0"/>
        <w:adjustRightInd w:val="0"/>
        <w:spacing w:line="400" w:lineRule="exact"/>
        <w:rPr>
          <w:rFonts w:hint="eastAsia" w:ascii="宋体" w:hAnsi="Cambria" w:cs="宋体"/>
          <w:kern w:val="0"/>
          <w:sz w:val="24"/>
          <w:lang w:val="zh-CN"/>
        </w:rPr>
      </w:pPr>
    </w:p>
    <w:p w14:paraId="034A1E17">
      <w:pPr>
        <w:autoSpaceDE w:val="0"/>
        <w:autoSpaceDN w:val="0"/>
        <w:adjustRightInd w:val="0"/>
        <w:spacing w:line="400" w:lineRule="exact"/>
        <w:rPr>
          <w:rFonts w:hint="eastAsia" w:ascii="宋体" w:hAnsi="Cambria" w:cs="宋体"/>
          <w:kern w:val="0"/>
          <w:sz w:val="24"/>
          <w:lang w:val="zh-CN"/>
        </w:rPr>
      </w:pPr>
    </w:p>
    <w:p w14:paraId="27812962">
      <w:pPr>
        <w:pStyle w:val="14"/>
        <w:rPr>
          <w:rFonts w:hint="eastAsia"/>
          <w:lang w:val="zh-CN" w:eastAsia="zh-CN"/>
        </w:rPr>
      </w:pPr>
    </w:p>
    <w:p w14:paraId="55B003FE">
      <w:pPr>
        <w:autoSpaceDE w:val="0"/>
        <w:autoSpaceDN w:val="0"/>
        <w:adjustRightInd w:val="0"/>
        <w:spacing w:line="400" w:lineRule="exact"/>
        <w:rPr>
          <w:rFonts w:hint="eastAsia" w:ascii="宋体" w:hAnsi="Cambria" w:cs="宋体"/>
          <w:kern w:val="0"/>
          <w:sz w:val="24"/>
          <w:lang w:val="zh-CN"/>
        </w:rPr>
      </w:pPr>
    </w:p>
    <w:p w14:paraId="6D043C6C">
      <w:pPr>
        <w:widowControl/>
        <w:snapToGrid w:val="0"/>
        <w:spacing w:line="360" w:lineRule="auto"/>
        <w:outlineLvl w:val="1"/>
        <w:rPr>
          <w:rFonts w:hint="eastAsia" w:ascii="宋体"/>
          <w:b/>
          <w:color w:val="000000"/>
          <w:sz w:val="28"/>
          <w:szCs w:val="28"/>
        </w:rPr>
      </w:pPr>
      <w:bookmarkStart w:id="145" w:name="_Toc500493816"/>
    </w:p>
    <w:p w14:paraId="6AB4FFA8">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8</w:t>
      </w:r>
      <w:r>
        <w:rPr>
          <w:rFonts w:hint="eastAsia" w:ascii="宋体"/>
          <w:b/>
          <w:color w:val="000000"/>
          <w:sz w:val="28"/>
          <w:szCs w:val="28"/>
        </w:rPr>
        <w:t>：销售及服务相关内容</w:t>
      </w:r>
      <w:bookmarkEnd w:id="145"/>
    </w:p>
    <w:p w14:paraId="2B73CBEE">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09A0E9C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25510F5">
      <w:pPr>
        <w:ind w:firstLine="480"/>
        <w:rPr>
          <w:rFonts w:hint="eastAsia"/>
          <w:color w:val="000000"/>
        </w:rPr>
      </w:pPr>
    </w:p>
    <w:p w14:paraId="228403D6">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3FF1083E">
      <w:pPr>
        <w:ind w:firstLine="480"/>
        <w:rPr>
          <w:rFonts w:hint="eastAsia" w:ascii="宋体" w:hAnsi="宋体"/>
          <w:color w:val="000000"/>
          <w:sz w:val="28"/>
        </w:rPr>
      </w:pPr>
      <w:r>
        <w:rPr>
          <w:rFonts w:hint="eastAsia" w:ascii="宋体" w:hAnsi="宋体"/>
          <w:color w:val="000000"/>
          <w:sz w:val="28"/>
        </w:rPr>
        <w:t>1、详细的项目管理及实施方案。</w:t>
      </w:r>
    </w:p>
    <w:p w14:paraId="42362711">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79B1983">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2300C75A">
      <w:pPr>
        <w:pStyle w:val="14"/>
        <w:jc w:val="left"/>
        <w:rPr>
          <w:rFonts w:ascii="宋体" w:hAnsi="宋体" w:cs="Cambria"/>
          <w:sz w:val="32"/>
        </w:rPr>
      </w:pPr>
      <w:bookmarkStart w:id="146" w:name="_Toc428180593"/>
      <w:bookmarkStart w:id="147" w:name="_Toc11535"/>
      <w:bookmarkStart w:id="148" w:name="_Toc8017"/>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9</w:t>
      </w:r>
      <w:r>
        <w:rPr>
          <w:rFonts w:hint="eastAsia" w:ascii="宋体" w:hAnsi="宋体"/>
          <w:sz w:val="28"/>
          <w:lang w:val="zh-CN"/>
        </w:rPr>
        <w:t>：投标人认为在其他方面有必要说明的事项</w:t>
      </w:r>
      <w:bookmarkEnd w:id="146"/>
      <w:bookmarkEnd w:id="147"/>
      <w:bookmarkEnd w:id="148"/>
    </w:p>
    <w:p w14:paraId="42CA077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42A58D9">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8229FE9">
      <w:pPr>
        <w:autoSpaceDE w:val="0"/>
        <w:autoSpaceDN w:val="0"/>
        <w:adjustRightInd w:val="0"/>
        <w:spacing w:line="400" w:lineRule="exact"/>
        <w:ind w:firstLine="600"/>
        <w:rPr>
          <w:rFonts w:ascii="宋体" w:hAnsi="Cambria" w:cs="宋体"/>
          <w:kern w:val="0"/>
          <w:sz w:val="24"/>
          <w:lang w:val="zh-CN"/>
        </w:rPr>
      </w:pPr>
    </w:p>
    <w:p w14:paraId="79CF25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1964042">
      <w:pPr>
        <w:autoSpaceDE w:val="0"/>
        <w:autoSpaceDN w:val="0"/>
        <w:adjustRightInd w:val="0"/>
        <w:spacing w:line="400" w:lineRule="exact"/>
        <w:jc w:val="left"/>
        <w:rPr>
          <w:rFonts w:ascii="宋体" w:hAnsi="Cambria" w:cs="宋体"/>
          <w:kern w:val="0"/>
          <w:sz w:val="24"/>
          <w:lang w:val="zh-CN"/>
        </w:rPr>
      </w:pPr>
    </w:p>
    <w:p w14:paraId="21D5EE30">
      <w:pPr>
        <w:autoSpaceDE w:val="0"/>
        <w:autoSpaceDN w:val="0"/>
        <w:adjustRightInd w:val="0"/>
        <w:spacing w:line="400" w:lineRule="exact"/>
        <w:jc w:val="left"/>
        <w:rPr>
          <w:rFonts w:ascii="宋体" w:hAnsi="Cambria" w:cs="宋体"/>
          <w:kern w:val="0"/>
          <w:sz w:val="24"/>
          <w:lang w:val="zh-CN"/>
        </w:rPr>
      </w:pPr>
    </w:p>
    <w:p w14:paraId="302E4C2E">
      <w:pPr>
        <w:autoSpaceDE w:val="0"/>
        <w:autoSpaceDN w:val="0"/>
        <w:adjustRightInd w:val="0"/>
        <w:spacing w:line="400" w:lineRule="exact"/>
        <w:jc w:val="left"/>
        <w:rPr>
          <w:rFonts w:ascii="宋体" w:hAnsi="Cambria" w:cs="宋体"/>
          <w:kern w:val="0"/>
          <w:sz w:val="24"/>
          <w:lang w:val="zh-CN"/>
        </w:rPr>
      </w:pPr>
    </w:p>
    <w:p w14:paraId="74E42080">
      <w:pPr>
        <w:autoSpaceDE w:val="0"/>
        <w:autoSpaceDN w:val="0"/>
        <w:adjustRightInd w:val="0"/>
        <w:spacing w:line="400" w:lineRule="exact"/>
        <w:jc w:val="left"/>
        <w:rPr>
          <w:rFonts w:ascii="宋体" w:hAnsi="Cambria" w:cs="宋体"/>
          <w:kern w:val="0"/>
          <w:sz w:val="24"/>
          <w:lang w:val="zh-CN"/>
        </w:rPr>
      </w:pPr>
    </w:p>
    <w:p w14:paraId="066D2C47">
      <w:pPr>
        <w:autoSpaceDE w:val="0"/>
        <w:autoSpaceDN w:val="0"/>
        <w:adjustRightInd w:val="0"/>
        <w:spacing w:line="400" w:lineRule="exact"/>
        <w:jc w:val="left"/>
        <w:rPr>
          <w:rFonts w:ascii="宋体" w:hAnsi="Cambria" w:cs="宋体"/>
          <w:kern w:val="0"/>
          <w:sz w:val="24"/>
          <w:lang w:val="zh-CN"/>
        </w:rPr>
      </w:pPr>
    </w:p>
    <w:p w14:paraId="6037A744">
      <w:pPr>
        <w:autoSpaceDE w:val="0"/>
        <w:autoSpaceDN w:val="0"/>
        <w:adjustRightInd w:val="0"/>
        <w:spacing w:line="400" w:lineRule="exact"/>
        <w:jc w:val="left"/>
        <w:rPr>
          <w:rFonts w:ascii="宋体" w:hAnsi="Cambria" w:cs="宋体"/>
          <w:kern w:val="0"/>
          <w:sz w:val="24"/>
          <w:lang w:val="zh-CN"/>
        </w:rPr>
      </w:pPr>
    </w:p>
    <w:p w14:paraId="2D8BBB08">
      <w:pPr>
        <w:autoSpaceDE w:val="0"/>
        <w:autoSpaceDN w:val="0"/>
        <w:adjustRightInd w:val="0"/>
        <w:spacing w:line="400" w:lineRule="exact"/>
        <w:jc w:val="left"/>
        <w:rPr>
          <w:rFonts w:ascii="宋体" w:hAnsi="Cambria" w:cs="宋体"/>
          <w:kern w:val="0"/>
          <w:sz w:val="24"/>
          <w:lang w:val="zh-CN"/>
        </w:rPr>
      </w:pPr>
    </w:p>
    <w:p w14:paraId="1412F3E2">
      <w:pPr>
        <w:autoSpaceDE w:val="0"/>
        <w:autoSpaceDN w:val="0"/>
        <w:adjustRightInd w:val="0"/>
        <w:spacing w:line="400" w:lineRule="exact"/>
        <w:jc w:val="left"/>
        <w:rPr>
          <w:rFonts w:ascii="宋体" w:hAnsi="Cambria" w:cs="宋体"/>
          <w:kern w:val="0"/>
          <w:sz w:val="24"/>
          <w:lang w:val="zh-CN"/>
        </w:rPr>
      </w:pPr>
    </w:p>
    <w:p w14:paraId="763113E7">
      <w:pPr>
        <w:autoSpaceDE w:val="0"/>
        <w:autoSpaceDN w:val="0"/>
        <w:adjustRightInd w:val="0"/>
        <w:spacing w:line="400" w:lineRule="exact"/>
        <w:jc w:val="left"/>
        <w:rPr>
          <w:rFonts w:ascii="宋体" w:hAnsi="Cambria" w:cs="宋体"/>
          <w:kern w:val="0"/>
          <w:sz w:val="24"/>
          <w:lang w:val="zh-CN"/>
        </w:rPr>
      </w:pPr>
    </w:p>
    <w:p w14:paraId="600F744E">
      <w:pPr>
        <w:autoSpaceDE w:val="0"/>
        <w:autoSpaceDN w:val="0"/>
        <w:adjustRightInd w:val="0"/>
        <w:spacing w:line="400" w:lineRule="exact"/>
        <w:jc w:val="left"/>
        <w:rPr>
          <w:rFonts w:ascii="宋体" w:hAnsi="Cambria" w:cs="宋体"/>
          <w:kern w:val="0"/>
          <w:sz w:val="24"/>
          <w:lang w:val="zh-CN"/>
        </w:rPr>
      </w:pPr>
    </w:p>
    <w:p w14:paraId="63F84FBF">
      <w:pPr>
        <w:autoSpaceDE w:val="0"/>
        <w:autoSpaceDN w:val="0"/>
        <w:adjustRightInd w:val="0"/>
        <w:spacing w:line="400" w:lineRule="exact"/>
        <w:jc w:val="left"/>
        <w:rPr>
          <w:rFonts w:ascii="宋体" w:hAnsi="Cambria" w:cs="宋体"/>
          <w:kern w:val="0"/>
          <w:sz w:val="24"/>
          <w:lang w:val="zh-CN"/>
        </w:rPr>
      </w:pPr>
    </w:p>
    <w:p w14:paraId="3B36C59F">
      <w:pPr>
        <w:autoSpaceDE w:val="0"/>
        <w:autoSpaceDN w:val="0"/>
        <w:adjustRightInd w:val="0"/>
        <w:spacing w:line="400" w:lineRule="exact"/>
        <w:jc w:val="left"/>
        <w:rPr>
          <w:rFonts w:ascii="宋体" w:hAnsi="Cambria" w:cs="宋体"/>
          <w:kern w:val="0"/>
          <w:sz w:val="24"/>
          <w:lang w:val="zh-CN"/>
        </w:rPr>
      </w:pPr>
    </w:p>
    <w:p w14:paraId="37A81ECC">
      <w:pPr>
        <w:autoSpaceDE w:val="0"/>
        <w:autoSpaceDN w:val="0"/>
        <w:adjustRightInd w:val="0"/>
        <w:spacing w:line="400" w:lineRule="exact"/>
        <w:jc w:val="left"/>
        <w:rPr>
          <w:rFonts w:ascii="宋体" w:hAnsi="Cambria" w:cs="宋体"/>
          <w:kern w:val="0"/>
          <w:sz w:val="24"/>
          <w:lang w:val="zh-CN"/>
        </w:rPr>
      </w:pPr>
    </w:p>
    <w:p w14:paraId="6F92E3A6">
      <w:pPr>
        <w:autoSpaceDE w:val="0"/>
        <w:autoSpaceDN w:val="0"/>
        <w:adjustRightInd w:val="0"/>
        <w:spacing w:line="400" w:lineRule="exact"/>
        <w:jc w:val="left"/>
        <w:rPr>
          <w:rFonts w:ascii="宋体" w:hAnsi="Cambria" w:cs="宋体"/>
          <w:kern w:val="0"/>
          <w:sz w:val="24"/>
          <w:lang w:val="zh-CN"/>
        </w:rPr>
      </w:pPr>
    </w:p>
    <w:p w14:paraId="1B1C78E8">
      <w:pPr>
        <w:autoSpaceDE w:val="0"/>
        <w:autoSpaceDN w:val="0"/>
        <w:adjustRightInd w:val="0"/>
        <w:spacing w:line="400" w:lineRule="exact"/>
        <w:jc w:val="left"/>
        <w:rPr>
          <w:rFonts w:ascii="宋体" w:hAnsi="Cambria" w:cs="宋体"/>
          <w:kern w:val="0"/>
          <w:sz w:val="24"/>
          <w:lang w:val="zh-CN"/>
        </w:rPr>
      </w:pPr>
    </w:p>
    <w:p w14:paraId="33DF0C2A">
      <w:pPr>
        <w:autoSpaceDE w:val="0"/>
        <w:autoSpaceDN w:val="0"/>
        <w:adjustRightInd w:val="0"/>
        <w:spacing w:line="400" w:lineRule="exact"/>
        <w:jc w:val="left"/>
        <w:rPr>
          <w:rFonts w:ascii="宋体" w:hAnsi="Cambria" w:cs="宋体"/>
          <w:kern w:val="0"/>
          <w:sz w:val="24"/>
          <w:lang w:val="zh-CN"/>
        </w:rPr>
      </w:pPr>
    </w:p>
    <w:p w14:paraId="2D2FD65C">
      <w:pPr>
        <w:autoSpaceDE w:val="0"/>
        <w:autoSpaceDN w:val="0"/>
        <w:adjustRightInd w:val="0"/>
        <w:spacing w:line="400" w:lineRule="exact"/>
        <w:jc w:val="left"/>
        <w:rPr>
          <w:rFonts w:ascii="宋体" w:hAnsi="Cambria" w:cs="宋体"/>
          <w:kern w:val="0"/>
          <w:sz w:val="24"/>
          <w:lang w:val="zh-CN"/>
        </w:rPr>
      </w:pPr>
    </w:p>
    <w:p w14:paraId="6D3CE98E">
      <w:pPr>
        <w:autoSpaceDE w:val="0"/>
        <w:autoSpaceDN w:val="0"/>
        <w:adjustRightInd w:val="0"/>
        <w:spacing w:line="400" w:lineRule="exact"/>
        <w:jc w:val="left"/>
        <w:rPr>
          <w:rFonts w:ascii="宋体" w:hAnsi="Cambria" w:cs="宋体"/>
          <w:kern w:val="0"/>
          <w:sz w:val="24"/>
          <w:lang w:val="zh-CN"/>
        </w:rPr>
      </w:pPr>
    </w:p>
    <w:p w14:paraId="3B9E62C3">
      <w:pPr>
        <w:autoSpaceDE w:val="0"/>
        <w:autoSpaceDN w:val="0"/>
        <w:adjustRightInd w:val="0"/>
        <w:spacing w:line="400" w:lineRule="exact"/>
        <w:jc w:val="left"/>
        <w:rPr>
          <w:rFonts w:ascii="宋体" w:hAnsi="Cambria" w:cs="宋体"/>
          <w:kern w:val="0"/>
          <w:sz w:val="24"/>
          <w:lang w:val="zh-CN"/>
        </w:rPr>
      </w:pPr>
    </w:p>
    <w:p w14:paraId="704485D1">
      <w:pPr>
        <w:autoSpaceDE w:val="0"/>
        <w:autoSpaceDN w:val="0"/>
        <w:adjustRightInd w:val="0"/>
        <w:spacing w:line="400" w:lineRule="exact"/>
        <w:jc w:val="left"/>
        <w:rPr>
          <w:rFonts w:ascii="宋体" w:hAnsi="Cambria" w:cs="宋体"/>
          <w:kern w:val="0"/>
          <w:sz w:val="24"/>
          <w:lang w:val="zh-CN"/>
        </w:rPr>
      </w:pPr>
    </w:p>
    <w:p w14:paraId="005FC482">
      <w:pPr>
        <w:autoSpaceDE w:val="0"/>
        <w:autoSpaceDN w:val="0"/>
        <w:adjustRightInd w:val="0"/>
        <w:spacing w:line="400" w:lineRule="exact"/>
        <w:jc w:val="left"/>
        <w:rPr>
          <w:rFonts w:ascii="宋体" w:hAnsi="Cambria" w:cs="宋体"/>
          <w:kern w:val="0"/>
          <w:sz w:val="24"/>
          <w:lang w:val="zh-CN"/>
        </w:rPr>
      </w:pPr>
    </w:p>
    <w:p w14:paraId="191B5E9F">
      <w:pPr>
        <w:autoSpaceDE w:val="0"/>
        <w:autoSpaceDN w:val="0"/>
        <w:adjustRightInd w:val="0"/>
        <w:spacing w:line="400" w:lineRule="exact"/>
        <w:jc w:val="left"/>
        <w:rPr>
          <w:rFonts w:ascii="宋体" w:hAnsi="Cambria" w:cs="宋体"/>
          <w:kern w:val="0"/>
          <w:sz w:val="24"/>
          <w:lang w:val="zh-CN"/>
        </w:rPr>
      </w:pPr>
    </w:p>
    <w:p w14:paraId="7BF0038C">
      <w:pPr>
        <w:autoSpaceDE w:val="0"/>
        <w:autoSpaceDN w:val="0"/>
        <w:adjustRightInd w:val="0"/>
        <w:spacing w:line="400" w:lineRule="exact"/>
        <w:jc w:val="left"/>
        <w:rPr>
          <w:rFonts w:ascii="宋体" w:hAnsi="Cambria" w:cs="宋体"/>
          <w:kern w:val="0"/>
          <w:sz w:val="24"/>
          <w:lang w:val="zh-CN"/>
        </w:rPr>
      </w:pPr>
    </w:p>
    <w:p w14:paraId="3367E13E">
      <w:pPr>
        <w:autoSpaceDE w:val="0"/>
        <w:autoSpaceDN w:val="0"/>
        <w:adjustRightInd w:val="0"/>
        <w:spacing w:line="400" w:lineRule="exact"/>
        <w:jc w:val="left"/>
        <w:rPr>
          <w:rFonts w:hint="eastAsia" w:ascii="宋体" w:hAnsi="Cambria" w:cs="宋体"/>
          <w:kern w:val="0"/>
          <w:sz w:val="24"/>
          <w:lang w:val="zh-CN"/>
        </w:rPr>
      </w:pPr>
    </w:p>
    <w:p w14:paraId="76BF9B69">
      <w:pPr>
        <w:pStyle w:val="14"/>
        <w:rPr>
          <w:lang w:val="zh-CN" w:eastAsia="zh-CN"/>
        </w:rPr>
      </w:pPr>
    </w:p>
    <w:p w14:paraId="76455318">
      <w:pPr>
        <w:rPr>
          <w:rFonts w:hint="eastAsia"/>
          <w:lang w:val="zh-CN"/>
        </w:rPr>
      </w:pPr>
    </w:p>
    <w:p w14:paraId="72317486">
      <w:pPr>
        <w:rPr>
          <w:rFonts w:hint="eastAsia"/>
          <w:lang w:val="zh-CN"/>
        </w:rPr>
      </w:pPr>
    </w:p>
    <w:p w14:paraId="30B9A8B9">
      <w:pPr>
        <w:rPr>
          <w:rFonts w:hint="eastAsia"/>
          <w:lang w:val="zh-CN"/>
        </w:rPr>
      </w:pPr>
    </w:p>
    <w:p w14:paraId="5A866E8C">
      <w:pPr>
        <w:rPr>
          <w:rFonts w:hint="eastAsia"/>
          <w:lang w:val="zh-CN"/>
        </w:rPr>
      </w:pPr>
    </w:p>
    <w:p w14:paraId="3DC4B34F">
      <w:pPr>
        <w:rPr>
          <w:rFonts w:hint="eastAsia"/>
          <w:lang w:val="zh-CN"/>
        </w:rPr>
      </w:pPr>
    </w:p>
    <w:p w14:paraId="7570FCD7">
      <w:pPr>
        <w:rPr>
          <w:lang w:val="zh-CN"/>
        </w:rPr>
      </w:pPr>
    </w:p>
    <w:p w14:paraId="2A507E3F">
      <w:pPr>
        <w:jc w:val="center"/>
        <w:outlineLvl w:val="0"/>
        <w:rPr>
          <w:rFonts w:hint="eastAsia"/>
          <w:b/>
          <w:sz w:val="28"/>
          <w:lang w:val="zh-CN"/>
        </w:rPr>
      </w:pPr>
      <w:bookmarkStart w:id="149" w:name="_Toc428180594"/>
      <w:bookmarkStart w:id="150" w:name="_Toc2476"/>
    </w:p>
    <w:p w14:paraId="184BA1C6">
      <w:pPr>
        <w:jc w:val="center"/>
        <w:outlineLvl w:val="0"/>
        <w:rPr>
          <w:rFonts w:hint="eastAsia"/>
          <w:b/>
          <w:sz w:val="28"/>
          <w:lang w:val="zh-CN"/>
        </w:rPr>
      </w:pPr>
    </w:p>
    <w:p w14:paraId="749770BD">
      <w:pPr>
        <w:jc w:val="center"/>
        <w:outlineLvl w:val="0"/>
        <w:rPr>
          <w:rFonts w:cs="Calibri"/>
          <w:b/>
          <w:sz w:val="28"/>
        </w:rPr>
      </w:pPr>
      <w:bookmarkStart w:id="151" w:name="_Toc28339"/>
      <w:r>
        <w:rPr>
          <w:rFonts w:hint="eastAsia"/>
          <w:b/>
          <w:sz w:val="28"/>
          <w:lang w:val="zh-CN"/>
        </w:rPr>
        <w:t>第五部分</w:t>
      </w:r>
      <w:r>
        <w:rPr>
          <w:rFonts w:cs="Calibri"/>
          <w:b/>
          <w:sz w:val="28"/>
        </w:rPr>
        <w:t xml:space="preserve">  </w:t>
      </w:r>
      <w:r>
        <w:rPr>
          <w:rFonts w:hint="eastAsia"/>
          <w:b/>
          <w:sz w:val="28"/>
          <w:lang w:val="zh-CN"/>
        </w:rPr>
        <w:t>采购项目要求及技术参数</w:t>
      </w:r>
      <w:bookmarkEnd w:id="149"/>
      <w:bookmarkEnd w:id="150"/>
      <w:bookmarkEnd w:id="151"/>
    </w:p>
    <w:p w14:paraId="0EC09C23">
      <w:pPr>
        <w:spacing w:line="400" w:lineRule="exact"/>
        <w:ind w:firstLine="566" w:firstLineChars="235"/>
        <w:rPr>
          <w:rFonts w:cs="Calibri"/>
          <w:b/>
          <w:sz w:val="24"/>
          <w:szCs w:val="24"/>
        </w:rPr>
      </w:pPr>
      <w:bookmarkStart w:id="152" w:name="_Toc428180595"/>
      <w:r>
        <w:rPr>
          <w:rFonts w:hint="eastAsia"/>
          <w:b/>
          <w:sz w:val="24"/>
          <w:szCs w:val="24"/>
          <w:lang w:val="zh-CN"/>
        </w:rPr>
        <w:t>（一）投标要求</w:t>
      </w:r>
      <w:bookmarkEnd w:id="152"/>
    </w:p>
    <w:p w14:paraId="052B7C45">
      <w:pPr>
        <w:spacing w:line="400" w:lineRule="exact"/>
        <w:ind w:firstLine="566" w:firstLineChars="235"/>
        <w:rPr>
          <w:rFonts w:ascii="宋体" w:hAnsi="宋体"/>
          <w:b/>
          <w:sz w:val="24"/>
          <w:szCs w:val="24"/>
          <w:lang w:val="zh-CN"/>
        </w:rPr>
      </w:pPr>
      <w:bookmarkStart w:id="153" w:name="_Toc428180596"/>
      <w:r>
        <w:rPr>
          <w:rFonts w:ascii="宋体" w:hAnsi="宋体"/>
          <w:b/>
          <w:sz w:val="24"/>
          <w:szCs w:val="24"/>
          <w:lang w:val="zh-CN"/>
        </w:rPr>
        <w:t>1.</w:t>
      </w:r>
      <w:r>
        <w:rPr>
          <w:rFonts w:hint="eastAsia" w:ascii="宋体" w:hAnsi="宋体"/>
          <w:b/>
          <w:sz w:val="24"/>
          <w:szCs w:val="24"/>
          <w:lang w:val="zh-CN"/>
        </w:rPr>
        <w:t>投标说明</w:t>
      </w:r>
      <w:bookmarkEnd w:id="153"/>
    </w:p>
    <w:p w14:paraId="49A2A61E">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C5778DF">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D7D9D5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投标人必须如实填写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栏中列出所投产品的具体规格或型号和具体技术参数、指标；以招标人需求为最低指标要求，投标人对超出或不满足最低指标要求的指标需列出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内容的，按评标办法处理。</w:t>
      </w:r>
    </w:p>
    <w:p w14:paraId="1E32B666">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4" w:name="_Toc428180597"/>
    </w:p>
    <w:p w14:paraId="6F192FA4">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3D9C3C2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14:paraId="7AEE0C98">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54"/>
    </w:p>
    <w:p w14:paraId="3D28464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4122CC17">
      <w:pPr>
        <w:spacing w:line="400" w:lineRule="exact"/>
        <w:ind w:firstLine="566" w:firstLineChars="236"/>
        <w:rPr>
          <w:rFonts w:hint="eastAsia"/>
          <w:kern w:val="0"/>
          <w:sz w:val="24"/>
          <w:lang w:val="zh-CN"/>
        </w:rPr>
      </w:pPr>
    </w:p>
    <w:p w14:paraId="2AB9A1C5">
      <w:pPr>
        <w:jc w:val="center"/>
        <w:rPr>
          <w:rFonts w:hint="eastAsia"/>
          <w:b/>
          <w:bCs/>
          <w:sz w:val="44"/>
          <w:szCs w:val="44"/>
          <w:lang w:val="en-US" w:eastAsia="zh-CN"/>
        </w:rPr>
      </w:pPr>
    </w:p>
    <w:p w14:paraId="17A77679">
      <w:pPr>
        <w:jc w:val="center"/>
        <w:rPr>
          <w:rFonts w:hint="eastAsia"/>
          <w:b/>
          <w:bCs/>
          <w:sz w:val="44"/>
          <w:szCs w:val="44"/>
          <w:lang w:val="en-US" w:eastAsia="zh-CN"/>
        </w:rPr>
      </w:pPr>
    </w:p>
    <w:p w14:paraId="530C471D">
      <w:pPr>
        <w:jc w:val="center"/>
        <w:rPr>
          <w:rFonts w:hint="eastAsia"/>
          <w:b/>
          <w:bCs/>
          <w:sz w:val="44"/>
          <w:szCs w:val="44"/>
          <w:lang w:val="en-US" w:eastAsia="zh-CN"/>
        </w:rPr>
      </w:pPr>
    </w:p>
    <w:p w14:paraId="37A8326B">
      <w:pPr>
        <w:jc w:val="center"/>
        <w:rPr>
          <w:rFonts w:hint="eastAsia"/>
          <w:b/>
          <w:bCs/>
          <w:sz w:val="44"/>
          <w:szCs w:val="44"/>
          <w:lang w:val="en-US" w:eastAsia="zh-CN"/>
        </w:rPr>
      </w:pPr>
    </w:p>
    <w:p w14:paraId="38AACFB7">
      <w:pPr>
        <w:jc w:val="center"/>
        <w:rPr>
          <w:rFonts w:hint="eastAsia"/>
          <w:b/>
          <w:bCs/>
          <w:sz w:val="44"/>
          <w:szCs w:val="44"/>
          <w:lang w:val="en-US" w:eastAsia="zh-CN"/>
        </w:rPr>
      </w:pPr>
    </w:p>
    <w:p w14:paraId="52DFC566">
      <w:pPr>
        <w:jc w:val="center"/>
        <w:rPr>
          <w:rFonts w:hint="eastAsia"/>
          <w:b/>
          <w:bCs/>
          <w:sz w:val="44"/>
          <w:szCs w:val="44"/>
          <w:lang w:val="en-US" w:eastAsia="zh-CN"/>
        </w:rPr>
      </w:pPr>
    </w:p>
    <w:p w14:paraId="78809CD1">
      <w:pPr>
        <w:jc w:val="center"/>
        <w:rPr>
          <w:rFonts w:hint="eastAsia"/>
          <w:b/>
          <w:bCs/>
          <w:sz w:val="44"/>
          <w:szCs w:val="44"/>
          <w:lang w:val="en-US" w:eastAsia="zh-CN"/>
        </w:rPr>
      </w:pPr>
    </w:p>
    <w:p w14:paraId="6B4315C1">
      <w:pPr>
        <w:jc w:val="center"/>
        <w:rPr>
          <w:rFonts w:hint="eastAsia"/>
          <w:b/>
          <w:bCs/>
          <w:sz w:val="44"/>
          <w:szCs w:val="44"/>
          <w:lang w:val="en-US" w:eastAsia="zh-CN"/>
        </w:rPr>
      </w:pPr>
    </w:p>
    <w:p w14:paraId="35BE3A7C">
      <w:pPr>
        <w:jc w:val="center"/>
        <w:rPr>
          <w:rFonts w:hint="eastAsia"/>
          <w:b/>
          <w:bCs/>
          <w:sz w:val="44"/>
          <w:szCs w:val="44"/>
          <w:lang w:val="en-US" w:eastAsia="zh-CN"/>
        </w:rPr>
      </w:pPr>
    </w:p>
    <w:p w14:paraId="15D9AAD0">
      <w:pPr>
        <w:jc w:val="center"/>
        <w:rPr>
          <w:rFonts w:hint="eastAsia"/>
          <w:b/>
          <w:bCs/>
          <w:sz w:val="44"/>
          <w:szCs w:val="44"/>
          <w:lang w:val="en-US" w:eastAsia="zh-CN"/>
        </w:rPr>
      </w:pPr>
    </w:p>
    <w:p w14:paraId="25CEC868">
      <w:pPr>
        <w:jc w:val="center"/>
        <w:rPr>
          <w:rFonts w:hint="eastAsia"/>
          <w:b/>
          <w:bCs/>
          <w:sz w:val="44"/>
          <w:szCs w:val="44"/>
          <w:lang w:val="en-US" w:eastAsia="zh-CN"/>
        </w:rPr>
      </w:pPr>
    </w:p>
    <w:p w14:paraId="2D48E6FB"/>
    <w:p w14:paraId="6CD82771"/>
    <w:p w14:paraId="0167D572">
      <w:pPr>
        <w:sectPr>
          <w:headerReference r:id="rId5" w:type="default"/>
          <w:footerReference r:id="rId6" w:type="default"/>
          <w:pgSz w:w="11906" w:h="16838"/>
          <w:pgMar w:top="1020" w:right="1134" w:bottom="1020" w:left="1020" w:header="851" w:footer="850" w:gutter="0"/>
          <w:cols w:space="720" w:num="1"/>
          <w:rtlGutter w:val="0"/>
          <w:docGrid w:linePitch="312" w:charSpace="0"/>
        </w:sectPr>
      </w:pPr>
      <w:r>
        <w:br w:type="page"/>
      </w:r>
    </w:p>
    <w:tbl>
      <w:tblPr>
        <w:tblStyle w:val="15"/>
        <w:tblW w:w="10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1"/>
        <w:gridCol w:w="1299"/>
        <w:gridCol w:w="6967"/>
        <w:gridCol w:w="687"/>
        <w:gridCol w:w="676"/>
      </w:tblGrid>
      <w:tr w14:paraId="47D0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230" w:type="dxa"/>
            <w:gridSpan w:val="5"/>
            <w:tcBorders>
              <w:top w:val="single" w:color="000000" w:sz="4" w:space="0"/>
              <w:left w:val="single" w:color="000000" w:sz="4" w:space="0"/>
              <w:bottom w:val="single" w:color="000000" w:sz="4" w:space="0"/>
              <w:right w:val="single" w:color="000000" w:sz="4" w:space="0"/>
            </w:tcBorders>
            <w:noWrap/>
            <w:vAlign w:val="center"/>
          </w:tcPr>
          <w:p w14:paraId="312913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西宁市第十四中学标准化考场升级改造项目</w:t>
            </w:r>
          </w:p>
        </w:tc>
      </w:tr>
      <w:tr w14:paraId="1E43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D9D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9B1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BF6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技术参数及配置</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D7D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864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435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35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A09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高清SIP转发管理三合一平台</w:t>
            </w:r>
          </w:p>
        </w:tc>
        <w:tc>
          <w:tcPr>
            <w:tcW w:w="69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2FF75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1.要求符合《国家教育考试网上巡查系统视频标准技术规范（2017版）》相关技术规范；要求支持标准SIP协议；SIP URI地址解析；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2.基本参数的设置，具备跨级管理、上级SIP参数、本级SIP参数、转发参数、端口等设置；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3.采用基于B/S架构的管理模式；查看系统内设备的在线信息；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4.支持SIP代理功能，信令转发和路由；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5.支持SIP向上级的主动注册与多级注册管理；支持远程运维功能；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6.支持IP、UDP、RTP、RTCP、SIP、TCP/IP、DHCP、PPPOE等网络协议；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7.支持下级设备数据同步到上级机构；支持学校机构考前准备，包括考试计划接收、参数设置；支持设备主动注册到管理平台进行设备管理的功能；支持级联拉流时，支持从存储平台或IPC取流后再上传功能；</w:t>
            </w:r>
            <w:r>
              <w:rPr>
                <w:rFonts w:hint="eastAsia" w:ascii="宋体" w:hAnsi="宋体" w:eastAsia="宋体" w:cs="宋体"/>
                <w:i w:val="0"/>
                <w:iCs w:val="0"/>
                <w:color w:val="000000"/>
                <w:kern w:val="0"/>
                <w:sz w:val="18"/>
                <w:szCs w:val="18"/>
                <w:u w:val="none"/>
                <w:lang w:val="en-US" w:eastAsia="zh-CN" w:bidi="ar"/>
              </w:rPr>
              <w:br w:type="textWrapping"/>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B8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AA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AAA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1E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B1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标考网络流媒体存储平台</w:t>
            </w:r>
          </w:p>
        </w:tc>
        <w:tc>
          <w:tcPr>
            <w:tcW w:w="69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B0954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2.支持≥64路网络视频接入；要求支持视频回放；要求支持1080p; 960p; 720p; D1; CIF; QCIF IPC分辨率接入；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3.支持≥16个内置SATA接口，单盘最大容量支持≥4TB，可配置成单盘，支持Raid0、Raid1、Raid5、Raid6、Raid10、JBOD等各种数据保护模式；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4.支持4个≥2500Mbps以太网口，实现数据链路冗余；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5.支持≥2路VGA输出，≥4路HDMI输出；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6.支持IPv4、IPv6、HTTP、UPnP、NTP、 RTSP、SADP、SNMP、ONVIF等网络协议；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7.支持外接USB存储设备方式录像下载；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8.支持盘组管理功能，实现视频录像的定向存储；支持配额管理功能，实现按通道分配录像天数进行存储。</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1E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83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BE0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CD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6A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EF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接口：SATA 、硬盘容量：≥4TB、尺寸：3.5寸。</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EA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22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6B37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1F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BF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视讯指挥终端</w:t>
            </w:r>
          </w:p>
        </w:tc>
        <w:tc>
          <w:tcPr>
            <w:tcW w:w="6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0C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1.内置镜头：内置≥1080P30fps高清摄像头，支持≥12倍光学变焦；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2.视频标准：支持H.265、H.264等编码格式；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 视频接口：≥1路内置摄像机输入、≥1路VGA输入、≥1路HDMI输入，≥2路HDMI高清视频输出；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4.音频标准：支持AAC-LC、G.719、G.711a、G.711u、G.722等编码格式；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5.音频接口：提供≥3路音频输入接口，≥2路音频输出接口；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6.会议带宽：IP线路下，会议速率： 64Kbps—8Mbps；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7.自主组会：终端可自主发起多点会议，通过地址本选取会场发起会议；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持人会控：支持主持人会控功能，被指定为主持人后能够实现点名发言、添加/删除会场、静闭音、邀请终端入会、强制终端退会、切换参会者终端语音/视频会议、设为大画面、设为焦点会场、远程遥控终端、结束会议、会议设置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9.WEB管理：支持通过WEB端对终端进行会议管理、web登录密码修改、系统日志/网络诊断、SIP/H323模块诊断、远程控制终端、设备远程关机/重启；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10.网口：具备≥1个10/100/1000M以太网接口；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11.安装方式：支持正装、倒装；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12.要求与青海省教育指挥中心、西宁市教育指挥中心、学校指挥平台无缝对接；（提供对接承诺函）。</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8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4A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8AF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362F2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ign w:val="center"/>
          </w:tcPr>
          <w:p w14:paraId="5D94F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会议音箱</w:t>
            </w:r>
          </w:p>
        </w:tc>
        <w:tc>
          <w:tcPr>
            <w:tcW w:w="6967" w:type="dxa"/>
            <w:tcBorders>
              <w:top w:val="single" w:color="000000" w:sz="4" w:space="0"/>
              <w:left w:val="single" w:color="000000" w:sz="4" w:space="0"/>
              <w:bottom w:val="single" w:color="000000" w:sz="4" w:space="0"/>
              <w:right w:val="single" w:color="000000" w:sz="4" w:space="0"/>
            </w:tcBorders>
            <w:noWrap w:val="0"/>
            <w:vAlign w:val="top"/>
          </w:tcPr>
          <w:p w14:paraId="25FA398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1.额定阻抗：≥8Ω；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2.额定功率（RMS）：≥80W；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3.全频扬声器：≥3.5"×2。</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1EA4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9206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B6D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34E0F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3712F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功率放大器</w:t>
            </w:r>
          </w:p>
        </w:tc>
        <w:tc>
          <w:tcPr>
            <w:tcW w:w="6967" w:type="dxa"/>
            <w:tcBorders>
              <w:top w:val="single" w:color="000000" w:sz="4" w:space="0"/>
              <w:left w:val="single" w:color="000000" w:sz="4" w:space="0"/>
              <w:bottom w:val="single" w:color="000000" w:sz="4" w:space="0"/>
              <w:right w:val="single" w:color="000000" w:sz="4" w:space="0"/>
            </w:tcBorders>
            <w:noWrap w:val="0"/>
            <w:vAlign w:val="top"/>
          </w:tcPr>
          <w:p w14:paraId="13FB1CE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1.额定功率：2×200W/8Ω，2×300W/4Ω；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2.频率响应：20Hz～20kHz（±1dB）；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3.最大功率消耗：850W。</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6B38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67195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7C0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34CEF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689505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网络音频节点</w:t>
            </w:r>
          </w:p>
        </w:tc>
        <w:tc>
          <w:tcPr>
            <w:tcW w:w="6967" w:type="dxa"/>
            <w:tcBorders>
              <w:top w:val="single" w:color="000000" w:sz="4" w:space="0"/>
              <w:left w:val="single" w:color="000000" w:sz="4" w:space="0"/>
              <w:bottom w:val="single" w:color="000000" w:sz="4" w:space="0"/>
              <w:right w:val="single" w:color="000000" w:sz="4" w:space="0"/>
            </w:tcBorders>
            <w:noWrap w:val="0"/>
            <w:vAlign w:val="top"/>
          </w:tcPr>
          <w:p w14:paraId="62F86EB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1.MIC/LINE输入：4路，平衡输出≥4路；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2.每个输入可调灵敏度，输入输出音频信号音量独立可调，支持独立的≥48V幻象电源控制；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3.千兆网口：≥2路，每个网口可同时传输通讯数据与音频数据。</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5368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2201B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E1A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00339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367E5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有线单管麦克风(48V)</w:t>
            </w:r>
          </w:p>
        </w:tc>
        <w:tc>
          <w:tcPr>
            <w:tcW w:w="6967" w:type="dxa"/>
            <w:tcBorders>
              <w:top w:val="single" w:color="000000" w:sz="4" w:space="0"/>
              <w:left w:val="single" w:color="000000" w:sz="4" w:space="0"/>
              <w:bottom w:val="single" w:color="000000" w:sz="4" w:space="0"/>
              <w:right w:val="single" w:color="000000" w:sz="4" w:space="0"/>
            </w:tcBorders>
            <w:noWrap w:val="0"/>
            <w:vAlign w:val="center"/>
          </w:tcPr>
          <w:p w14:paraId="3A377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1.换能方式：电容式；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2.供电电压：幻象≥48V。</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9CB0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3119F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14:paraId="2D74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84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FF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智能视频监考软件</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90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1.支持1/4/9/16画面；支持视频截图、录像和回放功能，记录自动保存在本地；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2.支持即时轮巡、计划轮巡两种轮巡模式；支持对通道状态的使用中实时记录。</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89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8C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4B7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A5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86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大屏中控管理平台软件</w:t>
            </w:r>
          </w:p>
        </w:tc>
        <w:tc>
          <w:tcPr>
            <w:tcW w:w="69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383BD5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2.支持灵活的屏幕、窗口控制特性；支持输出屏幕的自由绑定、自由开窗、窗口放缩融合拼接等功能；支持远程控制解码和管理平台对音视频图像以及编码图像的上墙解码和管理；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3.分屏方式：支持控制电视墙1分屏、4分屏、6分屏、8分屏、9分屏、16分屏多种模式；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4.画面轮巡：支持设置多种自定义的轮巡设置；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5.轮巡模式：独立轮巡和组合轮巡，同步轮巡和异步轮巡，定点轮巡和定长轮巡。</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44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6E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F8B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A3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49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大屏中控管理主机</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47B537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CPU：≥8核8线程，性能主频≥2.7GHz；≥16GB DDR4 内存；≥512G SSD 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独立显卡，显存≥4GB；≥1个千兆RJ45 网口；集成声卡芯片；键盘/鼠标：有线USB键盘/鼠标；显示器：≥23.8寸窄边框显示器；支持 UOS/KOS/WIN10 操作系统、支持双系统。</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F3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14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ED1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AA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A7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液晶监视器</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08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面板尺寸：≥55英寸；亮度：≥380cd/m²；信号输入：≥ HDMI 2.0×3、≥ USB 2.0×1、≥ AV×1。</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8C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06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06D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6C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E4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电视墙服务器</w:t>
            </w:r>
          </w:p>
        </w:tc>
        <w:tc>
          <w:tcPr>
            <w:tcW w:w="69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EAFCBB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1.符合《国家教育考试网上巡查系统视频标准技术规范（2017版）》相关技术规范；支持模拟、数字视频信号的输入和矩阵输出；支持300W/500W/800W/1200W解码；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2.采用H.264或MPEG4视频压缩标准，支持双码流技术，可变码流，支持复合流和视频流编码，且音频和视频同步；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3.满配支持≥80路3840*2160@30fps/320路1080p@30fps及以下标清视频解码能力；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4.支持解码H.265/H264/MPEG4，H.265的1080P解码输出；支持1/4/9/16等画面分割显示，支持自由分割；支持液晶屏/DLP屏/小间距LED屏显示；支持高清全景拼接；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5.支持TCP/IP协议，支持RTP/RTSP/RTCP/TCP/UDP/DHCP等网络协议；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6.支持远程控制模拟、数字视频切换上墙。</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83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F9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3489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6F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E2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红外高清半球摄像机</w:t>
            </w:r>
          </w:p>
        </w:tc>
        <w:tc>
          <w:tcPr>
            <w:tcW w:w="69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617BB2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2.采用≥200万像素1/2.8英寸CMOS图像传感器；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3.可输出≥200万（1920×1080）@25fps；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4.支持ROI，SMART H.264/H.265，灵活编码；支持DC12V/POE供电方式。</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20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54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876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16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A3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5A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摄像头电源12V。</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4D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DE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A59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93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08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全向拾音器</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4B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1.采用镀银咪头，10-30平方米内高保真、高灵敏、噪音低；内置DSP数字处理单元；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2.表面网状结构，配合内凹式声音反射腔。</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BE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68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4B1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36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7C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红外高清球型摄像机</w:t>
            </w:r>
          </w:p>
        </w:tc>
        <w:tc>
          <w:tcPr>
            <w:tcW w:w="69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9BF233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支持≥20倍光学变倍，≥16倍数字变倍；支持H.265编码，实现超低码流传输；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2.采用≥200万像素1/2.8英寸CMOS传感器。</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15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96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F44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DD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D9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高科技屏蔽终端</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DC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1.阻断工作、频率范围：30MHz-5850MHz；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2.侦测引导阻断频率范围：无缝覆盖30MHz-3000MHz；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3.手机屏蔽频段（当地环境手机基站＞300米时，通过频谱仪测量的信号强度2G/3G/4G/5G） 并保持在两分钟以上的最大值≤-65dBm，5G最大值≤-75dBm，可有效屏蔽2G电信/移动/联通、3G移动/电信/联通、4G联通/电信/移动、5G移动/联通/电信、5G室内；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5.阻断方式：对侦测引导阻断频率范围内的专业作弊信号，采用侦测引导阻断方式，对专业作弊信号频点实现点对点的精准阻断，对2G/3G/4G/5G各种制式的手机信号和蓝牙/WIFI信号采用直接阻断方式；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5.并发阻断能力：专业作弊信号（手机信号/WIFI/蓝牙信号通道除外）支持≥22路并发阻断；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6.批量升级：支持通过管理平台对屏蔽终端软件进行一键式集中批量升级；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8.数据接口：≥1个RJ45接口，支持与考点级管理平台及侦测服务器组网；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9.可靠性：MTBF≥3000小时。</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98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11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665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89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D4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侦测服务器</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96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1.侦测频率范围：无缝覆盖30MHz-3000MHz；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2.侦测引导阻断频率范围：无缝覆盖30MHz-3000MHz；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3.工作模式：支持无人值守式侦测引导阻断工作模式，可完成无线电信号实时侦测、可疑信号自动采集还原和自动引导阻断；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4.黑白名单：可手动设置黑白名单，也可接收考点级管理平台下发的黑白名单库，在黑名单频点/频段上作弊信号出现时优先发射阻断信号；在白名单频点/频段上不主动发射阻断信号，不干扰其正常通信；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考试计划：可手动设置考试计划，也可接收考点级管理平台下发的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6.数据接口：≥1个RJ45接口，支持与考点级管理平台及高科技屏蔽终端组网；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7.可靠性：MTBF≥3000小时；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8.CPU≥2.5GHz，DDR5内存≥8G，硬盘≥2TB，含馈线防雷器、盘锥天线、同轴馈线等配件。</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42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31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416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B8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F3C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作弊防控管理平台</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3C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1.作弊信号展示：可统计本次考试作弊信号频点分布情况并进行展示；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2.设备状态查看：可对系统设备的运行状态、开关状态、网络情况等信息进行查看；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3.黑白名单：在专业作弊信号频段内，可任意设置黑白名单频点/频段，在黑名单频点/频段上作弊信号出现时优先发射阻断信号，在白名单频点/频段上不主动发射阻断信号，不干扰其正常通信；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4.黑白名单同步：各级管理平台之间和黑白名单能够进行同步；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5.考试计划：可设置考试计划，在考试计划时间开始时系统自动进入工作状态，考试计划时间结束时系统自动停止工作，提供考前、考中及考后自动工作模式，实现无人值守式管理；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6.考试计划同步： 考试计划能够集中管理，各级管理平台之间考试计划能够进行同步；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7.集中控制：支持对系统设备进行集中调试、查看和管理；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8.与上级对接：可根据上级管理平台（如省级管理平台）的要求，开发数据接口，自动下载考试计划、黑白名单等，并上传作弊信号信息结果；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9.数据接口：≥1个RJ45接口，支持与侦测服务器及高科技屏蔽终端组网；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10.可靠性：MTBF≥3000小时；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11.要求与青海省省级综合考试考务指挥管理平台的作弊防控管理平台无缝对接，并提供对接承诺函（提供对接承诺函）。</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75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D4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CB6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B9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4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KVM共享器</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B2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19寸LCD、键盘、触摸鼠标板。</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0F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E8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1CD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B7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77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D2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1.可拆卸的前后门及左右侧门，方便安装和维修；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2.尺寸：600mm*1000mm*2000mm。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96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90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A84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BA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F3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51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1.可拆卸的前后门及左右侧门，方便安装和维修；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2.尺寸：600mm*600mm*1200mm。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56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A4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602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18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57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6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13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1.交换容量≥5Tbps，整机包转≥200Mpps；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2.千兆电口≥28个，千兆Combo口≥4个，千兆光口≥2，万兆光口≥2；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3.支持基于端口、MAC、协议的VLAN，支持基于IP子网的VLAN。</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AB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2D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81F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06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4C8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5A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1.交换容量≥88Gbps，整机包转≥65.7Mpps；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2.千兆电口≥24个，万兆光口≥2个。</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1D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AF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638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6E88E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73E7BC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光纤模块</w:t>
            </w:r>
          </w:p>
        </w:tc>
        <w:tc>
          <w:tcPr>
            <w:tcW w:w="6967" w:type="dxa"/>
            <w:tcBorders>
              <w:top w:val="single" w:color="000000" w:sz="4" w:space="0"/>
              <w:left w:val="single" w:color="000000" w:sz="4" w:space="0"/>
              <w:bottom w:val="single" w:color="000000" w:sz="4" w:space="0"/>
              <w:right w:val="single" w:color="000000" w:sz="4" w:space="0"/>
            </w:tcBorders>
            <w:noWrap w:val="0"/>
            <w:vAlign w:val="center"/>
          </w:tcPr>
          <w:p w14:paraId="59D19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模式：单模，接头类型：LC。</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0818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44BB6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0D9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8A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DF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F3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单模，芯数≥8。</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B6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BE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1DBD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DB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C03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0D8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超五类非屏蔽双绞线。</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97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56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121D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C4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FD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B99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RVV3*2.5mm²。</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AD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E1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3A13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3F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76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5E6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RVV3*1.5mm²。</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17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75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4951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B8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1C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6B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背景字体等、旧设备拆除、垃圾清运等。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51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20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12B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51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09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系统集成费</w:t>
            </w:r>
          </w:p>
        </w:tc>
        <w:tc>
          <w:tcPr>
            <w:tcW w:w="696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B69A7F3">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包含：综合布线所需的网络模块面板水晶头、高清视频线缆、插座、PVC线槽和布线实施中所需所有附件及人工费用。</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A4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7B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bl>
    <w:p w14:paraId="5A9979D4"/>
    <w:p w14:paraId="03B0CBE4"/>
    <w:p w14:paraId="5C131EF3">
      <w:pPr>
        <w:rPr>
          <w:rFonts w:hint="eastAsia" w:ascii="Times New Roman" w:hAnsi="Times New Roman" w:eastAsia="宋体" w:cs="Times New Roman"/>
          <w:color w:val="0000FF"/>
          <w:sz w:val="28"/>
          <w:szCs w:val="32"/>
          <w:highlight w:val="none"/>
          <w:lang w:val="en-US" w:eastAsia="zh-CN"/>
        </w:rPr>
      </w:pPr>
      <w:r>
        <w:rPr>
          <w:rFonts w:hint="eastAsia" w:ascii="Times New Roman" w:hAnsi="Times New Roman" w:eastAsia="宋体" w:cs="Times New Roman"/>
          <w:color w:val="0000FF"/>
          <w:sz w:val="28"/>
          <w:szCs w:val="32"/>
          <w:highlight w:val="none"/>
        </w:rPr>
        <w:t>标的物所属行业:</w:t>
      </w:r>
      <w:r>
        <w:rPr>
          <w:rFonts w:hint="eastAsia" w:cs="Times New Roman"/>
          <w:color w:val="0000FF"/>
          <w:sz w:val="28"/>
          <w:szCs w:val="32"/>
          <w:highlight w:val="none"/>
          <w:lang w:val="en-US" w:eastAsia="zh-CN"/>
        </w:rPr>
        <w:t>制造</w:t>
      </w:r>
      <w:r>
        <w:rPr>
          <w:rFonts w:hint="eastAsia" w:ascii="Times New Roman" w:hAnsi="Times New Roman" w:eastAsia="宋体" w:cs="Times New Roman"/>
          <w:color w:val="0000FF"/>
          <w:sz w:val="28"/>
          <w:szCs w:val="32"/>
          <w:highlight w:val="none"/>
          <w:lang w:val="en-US" w:eastAsia="zh-CN"/>
        </w:rPr>
        <w:t>业</w:t>
      </w:r>
    </w:p>
    <w:p w14:paraId="106CB318">
      <w:pPr>
        <w:rPr>
          <w:rFonts w:hint="default" w:ascii="Times New Roman" w:hAnsi="Times New Roman" w:eastAsia="宋体" w:cs="Times New Roman"/>
          <w:color w:val="0000FF"/>
          <w:sz w:val="28"/>
          <w:szCs w:val="32"/>
          <w:highlight w:val="none"/>
          <w:lang w:val="en-US" w:eastAsia="zh-CN"/>
        </w:rPr>
      </w:pPr>
      <w:r>
        <w:rPr>
          <w:rFonts w:hint="eastAsia" w:ascii="Times New Roman" w:hAnsi="Times New Roman" w:eastAsia="宋体" w:cs="Times New Roman"/>
          <w:color w:val="0000FF"/>
          <w:sz w:val="28"/>
          <w:szCs w:val="32"/>
          <w:highlight w:val="none"/>
        </w:rPr>
        <w:t>供货期</w:t>
      </w:r>
      <w:r>
        <w:rPr>
          <w:rFonts w:hint="eastAsia" w:ascii="Times New Roman" w:hAnsi="Times New Roman" w:eastAsia="宋体" w:cs="Times New Roman"/>
          <w:color w:val="0000FF"/>
          <w:sz w:val="28"/>
          <w:szCs w:val="32"/>
          <w:highlight w:val="none"/>
          <w:lang w:eastAsia="zh-CN"/>
        </w:rPr>
        <w:t>：</w:t>
      </w:r>
      <w:r>
        <w:rPr>
          <w:rFonts w:hint="eastAsia" w:cs="Times New Roman"/>
          <w:color w:val="0000FF"/>
          <w:sz w:val="28"/>
          <w:szCs w:val="32"/>
          <w:highlight w:val="none"/>
          <w:lang w:val="en-US" w:eastAsia="zh-CN"/>
        </w:rPr>
        <w:t>15天</w:t>
      </w:r>
      <w:bookmarkStart w:id="155" w:name="_GoBack"/>
      <w:bookmarkEnd w:id="155"/>
    </w:p>
    <w:p w14:paraId="76D4060F"/>
    <w:p w14:paraId="44247B4C"/>
    <w:p w14:paraId="66FC4938"/>
    <w:p w14:paraId="031F2256"/>
    <w:sectPr>
      <w:pgSz w:w="11906" w:h="16838"/>
      <w:pgMar w:top="1020" w:right="1134" w:bottom="1020" w:left="1020"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2E5E">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p w14:paraId="102C938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6C81">
    <w:pPr>
      <w:pStyle w:val="10"/>
      <w:ind w:firstLine="360"/>
      <w:jc w:val="center"/>
    </w:pPr>
    <w:r>
      <w:fldChar w:fldCharType="begin"/>
    </w:r>
    <w:r>
      <w:instrText xml:space="preserve">PAGE   \* MERGEFORMAT</w:instrText>
    </w:r>
    <w:r>
      <w:fldChar w:fldCharType="separate"/>
    </w:r>
    <w:r>
      <w:rPr>
        <w:lang w:val="zh-CN"/>
      </w:rPr>
      <w:t>2</w:t>
    </w:r>
    <w:r>
      <w:fldChar w:fldCharType="end"/>
    </w:r>
  </w:p>
  <w:p w14:paraId="7823B716">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AF36">
    <w:pPr>
      <w:pStyle w:val="11"/>
      <w:pBdr>
        <w:bottom w:val="none" w:color="auto" w:sz="0" w:space="1"/>
      </w:pBdr>
      <w:tabs>
        <w:tab w:val="left" w:pos="1067"/>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8662">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5C0C378E"/>
    <w:multiLevelType w:val="singleLevel"/>
    <w:tmpl w:val="5C0C378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ZmQ1MzAwYzAzODE5ZGJhMjUzMDQwMWRlODEzY2IifQ=="/>
  </w:docVars>
  <w:rsids>
    <w:rsidRoot w:val="28441B26"/>
    <w:rsid w:val="05A14F91"/>
    <w:rsid w:val="0E0C1035"/>
    <w:rsid w:val="12647B17"/>
    <w:rsid w:val="15CC2818"/>
    <w:rsid w:val="1E507D32"/>
    <w:rsid w:val="1E984D2C"/>
    <w:rsid w:val="1ECE2E43"/>
    <w:rsid w:val="21586599"/>
    <w:rsid w:val="222B5EB7"/>
    <w:rsid w:val="226E6690"/>
    <w:rsid w:val="27F02473"/>
    <w:rsid w:val="28441B26"/>
    <w:rsid w:val="2AB7478C"/>
    <w:rsid w:val="2F50620F"/>
    <w:rsid w:val="30406FD1"/>
    <w:rsid w:val="324C1C1F"/>
    <w:rsid w:val="372907BF"/>
    <w:rsid w:val="39862114"/>
    <w:rsid w:val="42091919"/>
    <w:rsid w:val="44FD58DD"/>
    <w:rsid w:val="4F3B5457"/>
    <w:rsid w:val="51220301"/>
    <w:rsid w:val="575B631B"/>
    <w:rsid w:val="57A44166"/>
    <w:rsid w:val="59437127"/>
    <w:rsid w:val="611A7247"/>
    <w:rsid w:val="627806C9"/>
    <w:rsid w:val="76C7722C"/>
    <w:rsid w:val="7AF20495"/>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rPr>
      <w:rFonts w:ascii="Times New Roman" w:hAnsi="Times New Roman" w:eastAsia="仿宋_GB2312"/>
      <w:sz w:val="32"/>
      <w:szCs w:val="32"/>
    </w:rPr>
  </w:style>
  <w:style w:type="paragraph" w:styleId="5">
    <w:name w:val="Body Text First Indent 2"/>
    <w:basedOn w:val="6"/>
    <w:qFormat/>
    <w:uiPriority w:val="99"/>
    <w:pPr>
      <w:ind w:firstLine="420" w:firstLineChars="200"/>
    </w:pPr>
    <w:rPr>
      <w:rFonts w:ascii="宋体" w:hAnsi="宋体"/>
    </w:rPr>
  </w:style>
  <w:style w:type="paragraph" w:styleId="6">
    <w:name w:val="Body Text Indent"/>
    <w:basedOn w:val="1"/>
    <w:next w:val="1"/>
    <w:qFormat/>
    <w:uiPriority w:val="0"/>
    <w:pPr>
      <w:spacing w:after="120"/>
      <w:ind w:left="420" w:leftChars="200"/>
    </w:pPr>
    <w:rPr>
      <w:kern w:val="0"/>
      <w:sz w:val="20"/>
      <w:szCs w:val="24"/>
    </w:rPr>
  </w:style>
  <w:style w:type="paragraph" w:styleId="7">
    <w:name w:val="Body Text"/>
    <w:basedOn w:val="1"/>
    <w:next w:val="8"/>
    <w:unhideWhenUsed/>
    <w:qFormat/>
    <w:uiPriority w:val="0"/>
    <w:pPr>
      <w:spacing w:after="120" w:line="360" w:lineRule="auto"/>
      <w:ind w:firstLine="1440" w:firstLineChars="200"/>
    </w:pPr>
    <w:rPr>
      <w:sz w:val="24"/>
      <w:szCs w:val="20"/>
    </w:rPr>
  </w:style>
  <w:style w:type="paragraph" w:customStyle="1" w:styleId="8">
    <w:name w:val="纯文本1"/>
    <w:basedOn w:val="1"/>
    <w:qFormat/>
    <w:uiPriority w:val="0"/>
    <w:rPr>
      <w:rFonts w:ascii="宋体" w:hAnsi="Courier New"/>
      <w:szCs w:val="21"/>
    </w:rPr>
  </w:style>
  <w:style w:type="paragraph" w:styleId="9">
    <w:name w:val="Plain Text"/>
    <w:basedOn w:val="1"/>
    <w:next w:val="1"/>
    <w:qFormat/>
    <w:uiPriority w:val="0"/>
    <w:rPr>
      <w:rFonts w:ascii="宋体" w:hAnsi="Courier New"/>
      <w:kern w:val="0"/>
      <w:sz w:val="20"/>
      <w:szCs w:val="21"/>
    </w:rPr>
  </w:style>
  <w:style w:type="paragraph" w:styleId="10">
    <w:name w:val="footer"/>
    <w:basedOn w:val="1"/>
    <w:next w:val="1"/>
    <w:unhideWhenUsed/>
    <w:qFormat/>
    <w:uiPriority w:val="0"/>
    <w:pPr>
      <w:tabs>
        <w:tab w:val="center" w:pos="4153"/>
        <w:tab w:val="right" w:pos="8306"/>
      </w:tabs>
      <w:snapToGrid w:val="0"/>
      <w:jc w:val="left"/>
    </w:pPr>
    <w:rPr>
      <w:kern w:val="0"/>
      <w:sz w:val="18"/>
      <w:szCs w:val="18"/>
    </w:rPr>
  </w:style>
  <w:style w:type="paragraph" w:styleId="11">
    <w:name w:val="header"/>
    <w:basedOn w:val="1"/>
    <w:next w:val="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13">
    <w:name w:val="Normal (Web)"/>
    <w:basedOn w:val="1"/>
    <w:next w:val="1"/>
    <w:unhideWhenUsed/>
    <w:qFormat/>
    <w:uiPriority w:val="99"/>
    <w:pPr>
      <w:spacing w:before="100" w:beforeAutospacing="1" w:after="100" w:afterAutospacing="1"/>
      <w:jc w:val="left"/>
    </w:pPr>
    <w:rPr>
      <w:rFonts w:ascii="Times New Roman" w:hAnsi="Times New Roman" w:eastAsia="宋体" w:cs="Times New Roman"/>
      <w:kern w:val="0"/>
      <w:szCs w:val="21"/>
    </w:rPr>
  </w:style>
  <w:style w:type="paragraph" w:styleId="14">
    <w:name w:val="Title"/>
    <w:basedOn w:val="1"/>
    <w:next w:val="1"/>
    <w:qFormat/>
    <w:uiPriority w:val="0"/>
    <w:pPr>
      <w:spacing w:before="240" w:after="60"/>
      <w:jc w:val="center"/>
      <w:outlineLvl w:val="0"/>
    </w:pPr>
    <w:rPr>
      <w:rFonts w:ascii="Cambria" w:hAnsi="Cambria"/>
      <w:b/>
      <w:bCs/>
      <w:kern w:val="0"/>
      <w:sz w:val="36"/>
      <w:szCs w:val="32"/>
    </w:rPr>
  </w:style>
  <w:style w:type="paragraph" w:customStyle="1" w:styleId="17">
    <w:name w:val="样式 正文缩进正文缩进2正文缩进 Char Char正文缩进 Char Char Char Char正文缩进 Char ..."/>
    <w:basedOn w:val="4"/>
    <w:qFormat/>
    <w:uiPriority w:val="99"/>
    <w:pPr>
      <w:spacing w:line="360" w:lineRule="auto"/>
      <w:ind w:firstLine="200"/>
    </w:pPr>
    <w:rPr>
      <w:rFonts w:cs="宋体"/>
      <w:sz w:val="24"/>
    </w:rPr>
  </w:style>
  <w:style w:type="paragraph" w:customStyle="1" w:styleId="18">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Table Paragraph"/>
    <w:basedOn w:val="1"/>
    <w:qFormat/>
    <w:uiPriority w:val="0"/>
    <w:rPr>
      <w:rFonts w:ascii="宋体" w:hAnsi="宋体" w:eastAsia="宋体" w:cs="宋体"/>
      <w:szCs w:val="21"/>
    </w:rPr>
  </w:style>
  <w:style w:type="paragraph" w:customStyle="1" w:styleId="21">
    <w:name w:val="表格文字"/>
    <w:basedOn w:val="1"/>
    <w:qFormat/>
    <w:uiPriority w:val="0"/>
    <w:pPr>
      <w:spacing w:before="25" w:after="25"/>
    </w:pPr>
    <w:rPr>
      <w:bCs/>
      <w:spacing w:val="10"/>
      <w:kern w:val="0"/>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3">
    <w:name w:val="font31"/>
    <w:basedOn w:val="16"/>
    <w:qFormat/>
    <w:uiPriority w:val="0"/>
    <w:rPr>
      <w:rFonts w:hint="eastAsia" w:ascii="宋体" w:hAnsi="宋体" w:eastAsia="宋体" w:cs="宋体"/>
      <w:color w:val="FF0000"/>
      <w:sz w:val="22"/>
      <w:szCs w:val="22"/>
      <w:u w:val="none"/>
    </w:rPr>
  </w:style>
  <w:style w:type="character" w:customStyle="1" w:styleId="24">
    <w:name w:val="font21"/>
    <w:basedOn w:val="16"/>
    <w:qFormat/>
    <w:uiPriority w:val="0"/>
    <w:rPr>
      <w:rFonts w:hint="eastAsia" w:ascii="宋体" w:hAnsi="宋体" w:eastAsia="宋体" w:cs="宋体"/>
      <w:color w:val="000000"/>
      <w:sz w:val="20"/>
      <w:szCs w:val="20"/>
      <w:u w:val="none"/>
    </w:rPr>
  </w:style>
  <w:style w:type="character" w:customStyle="1" w:styleId="25">
    <w:name w:val="font41"/>
    <w:basedOn w:val="16"/>
    <w:qFormat/>
    <w:uiPriority w:val="0"/>
    <w:rPr>
      <w:rFonts w:hint="eastAsia" w:ascii="宋体" w:hAnsi="宋体" w:eastAsia="宋体" w:cs="宋体"/>
      <w:color w:val="FF0000"/>
      <w:sz w:val="20"/>
      <w:szCs w:val="20"/>
      <w:u w:val="none"/>
    </w:rPr>
  </w:style>
  <w:style w:type="character" w:customStyle="1" w:styleId="26">
    <w:name w:val="font51"/>
    <w:basedOn w:val="16"/>
    <w:qFormat/>
    <w:uiPriority w:val="0"/>
    <w:rPr>
      <w:rFonts w:hint="eastAsia" w:ascii="宋体" w:hAnsi="宋体" w:eastAsia="宋体" w:cs="宋体"/>
      <w:color w:val="000000"/>
      <w:sz w:val="20"/>
      <w:szCs w:val="20"/>
      <w:u w:val="none"/>
    </w:rPr>
  </w:style>
  <w:style w:type="character" w:customStyle="1" w:styleId="27">
    <w:name w:val="font11"/>
    <w:basedOn w:val="16"/>
    <w:qFormat/>
    <w:uiPriority w:val="0"/>
    <w:rPr>
      <w:rFonts w:hint="eastAsia" w:ascii="宋体" w:hAnsi="宋体" w:eastAsia="宋体" w:cs="宋体"/>
      <w:b/>
      <w:bCs/>
      <w:color w:val="000000"/>
      <w:sz w:val="20"/>
      <w:szCs w:val="20"/>
      <w:u w:val="none"/>
    </w:rPr>
  </w:style>
  <w:style w:type="character" w:customStyle="1" w:styleId="28">
    <w:name w:val="font61"/>
    <w:basedOn w:val="16"/>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21631</Words>
  <Characters>22308</Characters>
  <Lines>0</Lines>
  <Paragraphs>0</Paragraphs>
  <TotalTime>0</TotalTime>
  <ScaleCrop>false</ScaleCrop>
  <LinksUpToDate>false</LinksUpToDate>
  <CharactersWithSpaces>24730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2025-07-03T01:11:00Z</dcterms:created>
  <dc:creator>okok</dc:creator>
  <cp:lastModifiedBy>换个名字</cp:lastModifiedBy>
  <dcterms:modified xsi:type="dcterms:W3CDTF">2025-07-17T03:57:17Z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0208AD97FCBD410A9BF5187D67966C5B_11</vt:lpwstr>
  </property>
  <property fmtid="{D5CDD505-2E9C-101B-9397-08002B2CF9AE}" pid="4" name="KSOTemplateDocerSaveRecord">
    <vt:lpwstr>eyJoZGlkIjoiYmY1NWVhYmY5ZDBjM2I5N2M4NWU1NzI5ZDM3MTI0YzUiLCJ1c2VySWQiOiIzMTQ0MTQ3ODQifQ==</vt:lpwstr>
  </property>
</Properties>
</file>