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20B1" w14:textId="77777777" w:rsidR="006C63A6" w:rsidRDefault="006C63A6">
      <w:pPr>
        <w:autoSpaceDE w:val="0"/>
        <w:autoSpaceDN w:val="0"/>
        <w:adjustRightInd w:val="0"/>
        <w:spacing w:line="360" w:lineRule="auto"/>
        <w:jc w:val="center"/>
        <w:rPr>
          <w:rFonts w:ascii="宋体" w:hAnsi="宋体" w:cs="宋体"/>
          <w:b/>
          <w:bCs/>
          <w:color w:val="000000"/>
          <w:kern w:val="0"/>
          <w:sz w:val="84"/>
          <w:szCs w:val="84"/>
        </w:rPr>
      </w:pPr>
    </w:p>
    <w:p w14:paraId="549022C1" w14:textId="77777777" w:rsidR="006C63A6" w:rsidRDefault="006C63A6">
      <w:pPr>
        <w:autoSpaceDE w:val="0"/>
        <w:autoSpaceDN w:val="0"/>
        <w:adjustRightInd w:val="0"/>
        <w:spacing w:line="360" w:lineRule="auto"/>
        <w:jc w:val="center"/>
        <w:rPr>
          <w:rFonts w:ascii="宋体" w:hAnsi="宋体" w:cs="宋体"/>
          <w:b/>
          <w:bCs/>
          <w:color w:val="000000"/>
          <w:kern w:val="0"/>
          <w:sz w:val="84"/>
          <w:szCs w:val="84"/>
        </w:rPr>
      </w:pPr>
    </w:p>
    <w:p w14:paraId="38923B01" w14:textId="77777777" w:rsidR="006C63A6" w:rsidRDefault="00016BDF">
      <w:pPr>
        <w:autoSpaceDE w:val="0"/>
        <w:autoSpaceDN w:val="0"/>
        <w:adjustRightInd w:val="0"/>
        <w:spacing w:line="360" w:lineRule="auto"/>
        <w:jc w:val="center"/>
        <w:rPr>
          <w:rFonts w:ascii="宋体" w:hAnsi="宋体" w:cs="宋体"/>
          <w:b/>
          <w:bCs/>
          <w:color w:val="000000"/>
          <w:kern w:val="0"/>
          <w:sz w:val="84"/>
          <w:szCs w:val="84"/>
        </w:rPr>
      </w:pPr>
      <w:r>
        <w:rPr>
          <w:rFonts w:ascii="宋体" w:hAnsi="宋体" w:cs="宋体" w:hint="eastAsia"/>
          <w:b/>
          <w:bCs/>
          <w:color w:val="000000"/>
          <w:kern w:val="0"/>
          <w:sz w:val="84"/>
          <w:szCs w:val="84"/>
          <w:lang w:val="zh-CN"/>
        </w:rPr>
        <w:t>公开招标文件</w:t>
      </w:r>
    </w:p>
    <w:p w14:paraId="5CEE56A0" w14:textId="77777777" w:rsidR="006C63A6" w:rsidRDefault="006C63A6">
      <w:pPr>
        <w:autoSpaceDE w:val="0"/>
        <w:autoSpaceDN w:val="0"/>
        <w:adjustRightInd w:val="0"/>
        <w:spacing w:line="360" w:lineRule="auto"/>
        <w:jc w:val="left"/>
        <w:rPr>
          <w:rFonts w:ascii="宋体" w:hAnsi="宋体" w:cs="宋体"/>
          <w:color w:val="000000"/>
          <w:kern w:val="0"/>
          <w:sz w:val="36"/>
          <w:szCs w:val="36"/>
          <w:u w:val="dotDash"/>
        </w:rPr>
      </w:pPr>
    </w:p>
    <w:p w14:paraId="3E7E19FB" w14:textId="77777777" w:rsidR="006C63A6" w:rsidRDefault="006C63A6">
      <w:pPr>
        <w:autoSpaceDE w:val="0"/>
        <w:autoSpaceDN w:val="0"/>
        <w:adjustRightInd w:val="0"/>
        <w:spacing w:line="360" w:lineRule="auto"/>
        <w:rPr>
          <w:rFonts w:ascii="宋体" w:hAnsi="宋体" w:cs="宋体"/>
          <w:color w:val="000000"/>
          <w:kern w:val="0"/>
          <w:sz w:val="36"/>
          <w:szCs w:val="36"/>
          <w:u w:val="dotDash"/>
        </w:rPr>
      </w:pPr>
    </w:p>
    <w:p w14:paraId="06B79491" w14:textId="77777777" w:rsidR="006C63A6" w:rsidRDefault="00016BDF">
      <w:pPr>
        <w:autoSpaceDE w:val="0"/>
        <w:autoSpaceDN w:val="0"/>
        <w:adjustRightInd w:val="0"/>
        <w:spacing w:line="360" w:lineRule="auto"/>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采购项目编号：青海正开公招（货物）202</w:t>
      </w:r>
      <w:r>
        <w:rPr>
          <w:rFonts w:ascii="宋体" w:hAnsi="宋体" w:cs="宋体"/>
          <w:b/>
          <w:bCs/>
          <w:color w:val="000000"/>
          <w:kern w:val="0"/>
          <w:sz w:val="32"/>
          <w:szCs w:val="32"/>
          <w:lang w:val="zh-CN"/>
        </w:rPr>
        <w:t>5</w:t>
      </w:r>
      <w:r>
        <w:rPr>
          <w:rFonts w:ascii="宋体" w:hAnsi="宋体" w:cs="宋体" w:hint="eastAsia"/>
          <w:b/>
          <w:bCs/>
          <w:color w:val="000000"/>
          <w:kern w:val="0"/>
          <w:sz w:val="32"/>
          <w:szCs w:val="32"/>
          <w:lang w:val="zh-CN"/>
        </w:rPr>
        <w:t>-0</w:t>
      </w:r>
      <w:r>
        <w:rPr>
          <w:rFonts w:ascii="宋体" w:hAnsi="宋体" w:cs="宋体"/>
          <w:b/>
          <w:bCs/>
          <w:color w:val="000000"/>
          <w:kern w:val="0"/>
          <w:sz w:val="32"/>
          <w:szCs w:val="32"/>
          <w:lang w:val="zh-CN"/>
        </w:rPr>
        <w:t>17</w:t>
      </w:r>
    </w:p>
    <w:p w14:paraId="4BCB451C" w14:textId="77777777" w:rsidR="006C63A6" w:rsidRDefault="00016BDF">
      <w:pPr>
        <w:autoSpaceDE w:val="0"/>
        <w:autoSpaceDN w:val="0"/>
        <w:adjustRightInd w:val="0"/>
        <w:spacing w:line="360" w:lineRule="auto"/>
        <w:ind w:left="2249" w:hangingChars="700" w:hanging="2249"/>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采购项目名称：海东市第二人民医院省级临床重点专科呼吸与危急重症医学</w:t>
      </w:r>
      <w:proofErr w:type="gramStart"/>
      <w:r>
        <w:rPr>
          <w:rFonts w:ascii="宋体" w:hAnsi="宋体" w:cs="宋体" w:hint="eastAsia"/>
          <w:b/>
          <w:bCs/>
          <w:color w:val="000000"/>
          <w:kern w:val="0"/>
          <w:sz w:val="32"/>
          <w:szCs w:val="32"/>
          <w:lang w:val="zh-CN"/>
        </w:rPr>
        <w:t>科建设</w:t>
      </w:r>
      <w:proofErr w:type="gramEnd"/>
      <w:r>
        <w:rPr>
          <w:rFonts w:ascii="宋体" w:hAnsi="宋体" w:cs="宋体" w:hint="eastAsia"/>
          <w:b/>
          <w:bCs/>
          <w:color w:val="000000"/>
          <w:kern w:val="0"/>
          <w:sz w:val="32"/>
          <w:szCs w:val="32"/>
          <w:lang w:val="zh-CN"/>
        </w:rPr>
        <w:t>设备采购项目</w:t>
      </w:r>
    </w:p>
    <w:p w14:paraId="5027131F" w14:textId="77777777" w:rsidR="006C63A6" w:rsidRDefault="00016BDF">
      <w:pPr>
        <w:autoSpaceDE w:val="0"/>
        <w:autoSpaceDN w:val="0"/>
        <w:adjustRightInd w:val="0"/>
        <w:spacing w:line="360" w:lineRule="auto"/>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 xml:space="preserve">采 </w:t>
      </w:r>
      <w:r>
        <w:rPr>
          <w:rFonts w:ascii="宋体" w:hAnsi="宋体" w:cs="宋体" w:hint="eastAsia"/>
          <w:b/>
          <w:bCs/>
          <w:color w:val="000000"/>
          <w:kern w:val="0"/>
          <w:sz w:val="32"/>
          <w:szCs w:val="32"/>
        </w:rPr>
        <w:t xml:space="preserve">  </w:t>
      </w:r>
      <w:r>
        <w:rPr>
          <w:rFonts w:ascii="宋体" w:hAnsi="宋体" w:cs="宋体" w:hint="eastAsia"/>
          <w:b/>
          <w:bCs/>
          <w:color w:val="000000"/>
          <w:kern w:val="0"/>
          <w:sz w:val="32"/>
          <w:szCs w:val="32"/>
          <w:lang w:val="zh-CN"/>
        </w:rPr>
        <w:t xml:space="preserve">购 </w:t>
      </w:r>
      <w:r>
        <w:rPr>
          <w:rFonts w:ascii="宋体" w:hAnsi="宋体" w:cs="宋体" w:hint="eastAsia"/>
          <w:b/>
          <w:bCs/>
          <w:color w:val="000000"/>
          <w:kern w:val="0"/>
          <w:sz w:val="32"/>
          <w:szCs w:val="32"/>
        </w:rPr>
        <w:t xml:space="preserve">  </w:t>
      </w:r>
      <w:r>
        <w:rPr>
          <w:rFonts w:ascii="宋体" w:hAnsi="宋体" w:cs="宋体" w:hint="eastAsia"/>
          <w:b/>
          <w:bCs/>
          <w:color w:val="000000"/>
          <w:kern w:val="0"/>
          <w:sz w:val="32"/>
          <w:szCs w:val="32"/>
          <w:lang w:val="zh-CN"/>
        </w:rPr>
        <w:t>人：海东市第二人民医院</w:t>
      </w:r>
    </w:p>
    <w:p w14:paraId="06155ED6" w14:textId="77777777" w:rsidR="006C63A6" w:rsidRDefault="006C63A6">
      <w:pPr>
        <w:autoSpaceDE w:val="0"/>
        <w:autoSpaceDN w:val="0"/>
        <w:adjustRightInd w:val="0"/>
        <w:spacing w:line="360" w:lineRule="auto"/>
        <w:jc w:val="left"/>
        <w:rPr>
          <w:rFonts w:ascii="宋体" w:hAnsi="宋体" w:cs="宋体"/>
          <w:b/>
          <w:bCs/>
          <w:color w:val="000000"/>
          <w:kern w:val="0"/>
          <w:sz w:val="36"/>
          <w:szCs w:val="36"/>
        </w:rPr>
      </w:pPr>
    </w:p>
    <w:p w14:paraId="7CE3F1A9" w14:textId="77777777" w:rsidR="006C63A6" w:rsidRDefault="006C63A6">
      <w:pPr>
        <w:autoSpaceDE w:val="0"/>
        <w:autoSpaceDN w:val="0"/>
        <w:adjustRightInd w:val="0"/>
        <w:spacing w:line="360" w:lineRule="auto"/>
        <w:jc w:val="left"/>
        <w:rPr>
          <w:rFonts w:ascii="宋体" w:hAnsi="宋体" w:cs="宋体"/>
          <w:b/>
          <w:bCs/>
          <w:color w:val="000000"/>
          <w:kern w:val="0"/>
          <w:sz w:val="36"/>
          <w:szCs w:val="36"/>
        </w:rPr>
      </w:pPr>
    </w:p>
    <w:p w14:paraId="4FBAC9E5" w14:textId="77777777" w:rsidR="006C63A6" w:rsidRDefault="00016BDF">
      <w:pPr>
        <w:autoSpaceDE w:val="0"/>
        <w:autoSpaceDN w:val="0"/>
        <w:adjustRightInd w:val="0"/>
        <w:spacing w:line="360" w:lineRule="auto"/>
        <w:ind w:leftChars="-177" w:left="-46" w:hangingChars="118" w:hanging="379"/>
        <w:jc w:val="center"/>
        <w:rPr>
          <w:rFonts w:ascii="宋体" w:hAnsi="宋体" w:cs="宋体"/>
          <w:b/>
          <w:bCs/>
          <w:color w:val="000000"/>
          <w:kern w:val="0"/>
          <w:sz w:val="28"/>
          <w:szCs w:val="28"/>
          <w:u w:val="single"/>
          <w:lang w:val="zh-CN"/>
        </w:rPr>
      </w:pPr>
      <w:r>
        <w:rPr>
          <w:rFonts w:ascii="宋体" w:hAnsi="宋体" w:cs="宋体" w:hint="eastAsia"/>
          <w:b/>
          <w:bCs/>
          <w:color w:val="000000"/>
          <w:kern w:val="0"/>
          <w:sz w:val="32"/>
          <w:szCs w:val="36"/>
          <w:lang w:val="zh-CN"/>
        </w:rPr>
        <w:t>采购代理机构：青海正开招标代理有限公司</w:t>
      </w:r>
    </w:p>
    <w:p w14:paraId="4BE02670" w14:textId="295D0F57" w:rsidR="006C63A6" w:rsidRDefault="00016BDF">
      <w:pPr>
        <w:autoSpaceDE w:val="0"/>
        <w:autoSpaceDN w:val="0"/>
        <w:adjustRightInd w:val="0"/>
        <w:spacing w:line="360" w:lineRule="auto"/>
        <w:jc w:val="center"/>
        <w:rPr>
          <w:rFonts w:ascii="宋体" w:hAnsi="Calibri" w:cs="宋体"/>
          <w:b/>
          <w:bCs/>
          <w:kern w:val="0"/>
          <w:sz w:val="32"/>
          <w:szCs w:val="36"/>
        </w:rPr>
      </w:pPr>
      <w:r>
        <w:rPr>
          <w:rFonts w:ascii="宋体" w:hAnsi="Calibri" w:cs="宋体" w:hint="eastAsia"/>
          <w:b/>
          <w:bCs/>
          <w:kern w:val="0"/>
          <w:sz w:val="32"/>
          <w:szCs w:val="36"/>
        </w:rPr>
        <w:t>202</w:t>
      </w:r>
      <w:r>
        <w:rPr>
          <w:rFonts w:ascii="宋体" w:hAnsi="Calibri" w:cs="宋体"/>
          <w:b/>
          <w:bCs/>
          <w:kern w:val="0"/>
          <w:sz w:val="32"/>
          <w:szCs w:val="36"/>
        </w:rPr>
        <w:t>5</w:t>
      </w:r>
      <w:r>
        <w:rPr>
          <w:rFonts w:ascii="宋体" w:hAnsi="Calibri" w:cs="宋体" w:hint="eastAsia"/>
          <w:b/>
          <w:bCs/>
          <w:kern w:val="0"/>
          <w:sz w:val="32"/>
          <w:szCs w:val="36"/>
        </w:rPr>
        <w:t>年</w:t>
      </w:r>
      <w:r w:rsidR="004A3CC8">
        <w:rPr>
          <w:rFonts w:ascii="宋体" w:hAnsi="Calibri" w:cs="宋体"/>
          <w:b/>
          <w:bCs/>
          <w:kern w:val="0"/>
          <w:sz w:val="32"/>
          <w:szCs w:val="36"/>
        </w:rPr>
        <w:t>7</w:t>
      </w:r>
      <w:r>
        <w:rPr>
          <w:rFonts w:ascii="宋体" w:hAnsi="Calibri" w:cs="宋体" w:hint="eastAsia"/>
          <w:b/>
          <w:bCs/>
          <w:kern w:val="0"/>
          <w:sz w:val="32"/>
          <w:szCs w:val="36"/>
        </w:rPr>
        <w:t>月</w:t>
      </w:r>
    </w:p>
    <w:p w14:paraId="712F8521" w14:textId="77777777" w:rsidR="006C63A6" w:rsidRDefault="00016BDF">
      <w:pPr>
        <w:jc w:val="center"/>
        <w:rPr>
          <w:rFonts w:ascii="宋体" w:hAnsi="宋体" w:cs="宋体"/>
          <w:b/>
          <w:color w:val="000000"/>
          <w:sz w:val="40"/>
          <w:szCs w:val="30"/>
        </w:rPr>
      </w:pPr>
      <w:r>
        <w:rPr>
          <w:rFonts w:ascii="宋体" w:hAnsi="宋体" w:cs="宋体" w:hint="eastAsia"/>
          <w:b/>
          <w:color w:val="000000"/>
          <w:sz w:val="40"/>
          <w:szCs w:val="30"/>
        </w:rPr>
        <w:lastRenderedPageBreak/>
        <w:t>目  录</w:t>
      </w:r>
    </w:p>
    <w:p w14:paraId="47133926" w14:textId="2A1BD7A8" w:rsidR="006C63A6" w:rsidRDefault="00016BDF">
      <w:pPr>
        <w:pStyle w:val="TOC1"/>
        <w:tabs>
          <w:tab w:val="right" w:leader="dot" w:pos="8819"/>
        </w:tabs>
        <w:ind w:leftChars="175" w:left="424" w:hangingChars="2" w:hanging="4"/>
        <w:rPr>
          <w:rStyle w:val="aff5"/>
          <w:rFonts w:ascii="宋体" w:hAnsi="宋体" w:cs="宋体"/>
          <w:noProof/>
          <w:lang w:val="zh-CN"/>
        </w:rPr>
      </w:pPr>
      <w:r>
        <w:rPr>
          <w:rFonts w:ascii="宋体" w:hAnsi="宋体" w:cs="宋体" w:hint="eastAsia"/>
          <w:b w:val="0"/>
          <w:bCs w:val="0"/>
          <w:color w:val="000000"/>
          <w:kern w:val="0"/>
          <w:sz w:val="21"/>
          <w:szCs w:val="21"/>
        </w:rPr>
        <w:fldChar w:fldCharType="begin"/>
      </w:r>
      <w:r>
        <w:rPr>
          <w:rStyle w:val="aff5"/>
          <w:rFonts w:ascii="宋体" w:hAnsi="宋体" w:cs="宋体" w:hint="eastAsia"/>
          <w:b w:val="0"/>
          <w:bCs w:val="0"/>
          <w:kern w:val="0"/>
          <w:sz w:val="21"/>
          <w:szCs w:val="21"/>
        </w:rPr>
        <w:instrText xml:space="preserve"> TOC \o "3-3" \h \z \t "标题 1,2,标题 2,3,标题,1" </w:instrText>
      </w:r>
      <w:r>
        <w:rPr>
          <w:rFonts w:ascii="宋体" w:hAnsi="宋体" w:cs="宋体" w:hint="eastAsia"/>
          <w:b w:val="0"/>
          <w:bCs w:val="0"/>
          <w:color w:val="000000"/>
          <w:kern w:val="0"/>
          <w:sz w:val="21"/>
          <w:szCs w:val="21"/>
        </w:rPr>
        <w:fldChar w:fldCharType="separate"/>
      </w:r>
      <w:hyperlink w:anchor="_Toc173925267" w:history="1">
        <w:r>
          <w:rPr>
            <w:rStyle w:val="aff5"/>
            <w:rFonts w:ascii="宋体" w:hAnsi="宋体" w:cs="宋体"/>
            <w:noProof/>
            <w:lang w:val="zh-CN"/>
          </w:rPr>
          <w:t>第一部分  投标邀请</w:t>
        </w:r>
        <w:r>
          <w:rPr>
            <w:rStyle w:val="aff5"/>
            <w:rFonts w:ascii="宋体" w:hAnsi="宋体" w:cs="宋体"/>
            <w:noProof/>
            <w:lang w:val="zh-CN"/>
          </w:rPr>
          <w:tab/>
        </w:r>
        <w:r>
          <w:rPr>
            <w:rStyle w:val="aff5"/>
            <w:rFonts w:ascii="宋体" w:hAnsi="宋体" w:cs="宋体"/>
            <w:noProof/>
            <w:lang w:val="zh-CN"/>
          </w:rPr>
          <w:fldChar w:fldCharType="begin"/>
        </w:r>
        <w:r>
          <w:rPr>
            <w:rStyle w:val="aff5"/>
            <w:rFonts w:ascii="宋体" w:hAnsi="宋体" w:cs="宋体"/>
            <w:noProof/>
            <w:lang w:val="zh-CN"/>
          </w:rPr>
          <w:instrText xml:space="preserve"> PAGEREF _Toc173925267 \h </w:instrText>
        </w:r>
        <w:r>
          <w:rPr>
            <w:rStyle w:val="aff5"/>
            <w:rFonts w:ascii="宋体" w:hAnsi="宋体" w:cs="宋体"/>
            <w:noProof/>
            <w:lang w:val="zh-CN"/>
          </w:rPr>
        </w:r>
        <w:r>
          <w:rPr>
            <w:rStyle w:val="aff5"/>
            <w:rFonts w:ascii="宋体" w:hAnsi="宋体" w:cs="宋体"/>
            <w:noProof/>
            <w:lang w:val="zh-CN"/>
          </w:rPr>
          <w:fldChar w:fldCharType="separate"/>
        </w:r>
        <w:r w:rsidR="004A3CC8">
          <w:rPr>
            <w:rStyle w:val="aff5"/>
            <w:rFonts w:ascii="宋体" w:hAnsi="宋体" w:cs="宋体"/>
            <w:noProof/>
            <w:lang w:val="zh-CN"/>
          </w:rPr>
          <w:t>- 5 -</w:t>
        </w:r>
        <w:r>
          <w:rPr>
            <w:rStyle w:val="aff5"/>
            <w:rFonts w:ascii="宋体" w:hAnsi="宋体" w:cs="宋体"/>
            <w:noProof/>
            <w:lang w:val="zh-CN"/>
          </w:rPr>
          <w:fldChar w:fldCharType="end"/>
        </w:r>
      </w:hyperlink>
    </w:p>
    <w:p w14:paraId="478451E1" w14:textId="10857C5B"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68" w:history="1">
        <w:r w:rsidR="00016BDF">
          <w:rPr>
            <w:rStyle w:val="aff5"/>
            <w:rFonts w:ascii="宋体" w:hAnsi="宋体" w:cs="宋体"/>
            <w:noProof/>
            <w:lang w:val="zh-CN"/>
          </w:rPr>
          <w:t>第二部分  投标人须知</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_Toc173925268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- 10 -</w:t>
        </w:r>
        <w:r w:rsidR="00016BDF">
          <w:rPr>
            <w:rStyle w:val="aff5"/>
            <w:rFonts w:ascii="宋体" w:hAnsi="宋体" w:cs="宋体"/>
            <w:noProof/>
            <w:lang w:val="zh-CN"/>
          </w:rPr>
          <w:fldChar w:fldCharType="end"/>
        </w:r>
      </w:hyperlink>
    </w:p>
    <w:p w14:paraId="3A45EDDE" w14:textId="47A34058"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69" w:history="1">
        <w:r w:rsidR="00016BDF">
          <w:rPr>
            <w:rStyle w:val="aff5"/>
            <w:rFonts w:ascii="宋体" w:hAnsi="宋体" w:cs="宋体"/>
            <w:noProof/>
            <w:lang w:val="zh-CN"/>
          </w:rPr>
          <w:t>一、说明</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_Toc173925269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- 10 -</w:t>
        </w:r>
        <w:r w:rsidR="00016BDF">
          <w:rPr>
            <w:rStyle w:val="aff5"/>
            <w:rFonts w:ascii="宋体" w:hAnsi="宋体" w:cs="宋体"/>
            <w:noProof/>
            <w:lang w:val="zh-CN"/>
          </w:rPr>
          <w:fldChar w:fldCharType="end"/>
        </w:r>
      </w:hyperlink>
    </w:p>
    <w:p w14:paraId="27C34247" w14:textId="050EF2E1"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70" w:history="1">
        <w:r w:rsidR="00016BDF">
          <w:rPr>
            <w:rStyle w:val="aff5"/>
            <w:rFonts w:ascii="宋体" w:hAnsi="宋体" w:cs="宋体"/>
            <w:noProof/>
            <w:lang w:val="zh-CN"/>
          </w:rPr>
          <w:t>1.适用范围</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_Toc173925270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- 10 -</w:t>
        </w:r>
        <w:r w:rsidR="00016BDF">
          <w:rPr>
            <w:rStyle w:val="aff5"/>
            <w:rFonts w:ascii="宋体" w:hAnsi="宋体" w:cs="宋体"/>
            <w:noProof/>
            <w:lang w:val="zh-CN"/>
          </w:rPr>
          <w:fldChar w:fldCharType="end"/>
        </w:r>
      </w:hyperlink>
    </w:p>
    <w:p w14:paraId="08D27576" w14:textId="4B3B6871"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71" w:history="1">
        <w:r w:rsidR="00016BDF">
          <w:rPr>
            <w:rStyle w:val="aff5"/>
            <w:rFonts w:ascii="宋体" w:hAnsi="宋体" w:cs="宋体"/>
            <w:noProof/>
            <w:lang w:val="zh-CN"/>
          </w:rPr>
          <w:t>2.采购方式、合格的投标人</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_Toc173925271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- 10 -</w:t>
        </w:r>
        <w:r w:rsidR="00016BDF">
          <w:rPr>
            <w:rStyle w:val="aff5"/>
            <w:rFonts w:ascii="宋体" w:hAnsi="宋体" w:cs="宋体"/>
            <w:noProof/>
            <w:lang w:val="zh-CN"/>
          </w:rPr>
          <w:fldChar w:fldCharType="end"/>
        </w:r>
      </w:hyperlink>
    </w:p>
    <w:p w14:paraId="0CF0F747" w14:textId="56181A9A"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72" w:history="1">
        <w:r w:rsidR="00016BDF">
          <w:rPr>
            <w:rStyle w:val="aff5"/>
            <w:rFonts w:ascii="宋体" w:hAnsi="宋体" w:cs="宋体"/>
            <w:noProof/>
            <w:lang w:val="zh-CN"/>
          </w:rPr>
          <w:t>3.投标费用</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_Toc173925272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- 10 -</w:t>
        </w:r>
        <w:r w:rsidR="00016BDF">
          <w:rPr>
            <w:rStyle w:val="aff5"/>
            <w:rFonts w:ascii="宋体" w:hAnsi="宋体" w:cs="宋体"/>
            <w:noProof/>
            <w:lang w:val="zh-CN"/>
          </w:rPr>
          <w:fldChar w:fldCharType="end"/>
        </w:r>
      </w:hyperlink>
    </w:p>
    <w:p w14:paraId="134B163E" w14:textId="3495EB54"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73" w:history="1">
        <w:r w:rsidR="00016BDF">
          <w:rPr>
            <w:rStyle w:val="aff5"/>
            <w:rFonts w:ascii="宋体" w:hAnsi="宋体" w:cs="宋体"/>
            <w:noProof/>
            <w:lang w:val="zh-CN"/>
          </w:rPr>
          <w:t>二、招标文件说明</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_Toc173925273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- 10 -</w:t>
        </w:r>
        <w:r w:rsidR="00016BDF">
          <w:rPr>
            <w:rStyle w:val="aff5"/>
            <w:rFonts w:ascii="宋体" w:hAnsi="宋体" w:cs="宋体"/>
            <w:noProof/>
            <w:lang w:val="zh-CN"/>
          </w:rPr>
          <w:fldChar w:fldCharType="end"/>
        </w:r>
      </w:hyperlink>
    </w:p>
    <w:p w14:paraId="42A10BE2" w14:textId="3A089BE8"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74" w:history="1">
        <w:r w:rsidR="00016BDF">
          <w:rPr>
            <w:rStyle w:val="aff5"/>
            <w:rFonts w:ascii="宋体" w:hAnsi="宋体" w:cs="宋体"/>
            <w:noProof/>
            <w:lang w:val="zh-CN"/>
          </w:rPr>
          <w:t>4.招标文件的构成</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_Toc173925274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- 10 -</w:t>
        </w:r>
        <w:r w:rsidR="00016BDF">
          <w:rPr>
            <w:rStyle w:val="aff5"/>
            <w:rFonts w:ascii="宋体" w:hAnsi="宋体" w:cs="宋体"/>
            <w:noProof/>
            <w:lang w:val="zh-CN"/>
          </w:rPr>
          <w:fldChar w:fldCharType="end"/>
        </w:r>
      </w:hyperlink>
    </w:p>
    <w:p w14:paraId="3751C241" w14:textId="5943DFA4"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75" w:history="1">
        <w:r w:rsidR="00016BDF">
          <w:rPr>
            <w:rStyle w:val="aff5"/>
            <w:rFonts w:ascii="宋体" w:hAnsi="宋体" w:cs="宋体"/>
            <w:noProof/>
            <w:lang w:val="zh-CN"/>
          </w:rPr>
          <w:t>5.招标文件、采购活动和中标结果的质疑</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_Toc173925275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- 10 -</w:t>
        </w:r>
        <w:r w:rsidR="00016BDF">
          <w:rPr>
            <w:rStyle w:val="aff5"/>
            <w:rFonts w:ascii="宋体" w:hAnsi="宋体" w:cs="宋体"/>
            <w:noProof/>
            <w:lang w:val="zh-CN"/>
          </w:rPr>
          <w:fldChar w:fldCharType="end"/>
        </w:r>
      </w:hyperlink>
    </w:p>
    <w:p w14:paraId="569619B2" w14:textId="1692067B"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76" w:history="1">
        <w:r w:rsidR="00016BDF">
          <w:rPr>
            <w:rStyle w:val="aff5"/>
            <w:rFonts w:ascii="宋体" w:hAnsi="宋体" w:cs="宋体"/>
            <w:noProof/>
            <w:lang w:val="zh-CN"/>
          </w:rPr>
          <w:t>6.招标文件的澄清或修改</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_Toc173925276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- 11 -</w:t>
        </w:r>
        <w:r w:rsidR="00016BDF">
          <w:rPr>
            <w:rStyle w:val="aff5"/>
            <w:rFonts w:ascii="宋体" w:hAnsi="宋体" w:cs="宋体"/>
            <w:noProof/>
            <w:lang w:val="zh-CN"/>
          </w:rPr>
          <w:fldChar w:fldCharType="end"/>
        </w:r>
      </w:hyperlink>
    </w:p>
    <w:p w14:paraId="57649296" w14:textId="037D5DED"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77" w:history="1">
        <w:r w:rsidR="00016BDF">
          <w:rPr>
            <w:rStyle w:val="aff5"/>
            <w:rFonts w:ascii="宋体" w:hAnsi="宋体" w:cs="宋体"/>
            <w:noProof/>
            <w:lang w:val="zh-CN"/>
          </w:rPr>
          <w:t>三、投标文件的编制</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_Toc173925277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- 12 -</w:t>
        </w:r>
        <w:r w:rsidR="00016BDF">
          <w:rPr>
            <w:rStyle w:val="aff5"/>
            <w:rFonts w:ascii="宋体" w:hAnsi="宋体" w:cs="宋体"/>
            <w:noProof/>
            <w:lang w:val="zh-CN"/>
          </w:rPr>
          <w:fldChar w:fldCharType="end"/>
        </w:r>
      </w:hyperlink>
    </w:p>
    <w:p w14:paraId="485864ED" w14:textId="13B61D88"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78" w:history="1">
        <w:r w:rsidR="00016BDF">
          <w:rPr>
            <w:rStyle w:val="aff5"/>
            <w:rFonts w:ascii="宋体" w:hAnsi="宋体" w:cs="宋体"/>
            <w:noProof/>
            <w:lang w:val="zh-CN"/>
          </w:rPr>
          <w:t>7.投标文件的语言及度量衡单位</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_Toc173925278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- 12 -</w:t>
        </w:r>
        <w:r w:rsidR="00016BDF">
          <w:rPr>
            <w:rStyle w:val="aff5"/>
            <w:rFonts w:ascii="宋体" w:hAnsi="宋体" w:cs="宋体"/>
            <w:noProof/>
            <w:lang w:val="zh-CN"/>
          </w:rPr>
          <w:fldChar w:fldCharType="end"/>
        </w:r>
      </w:hyperlink>
    </w:p>
    <w:p w14:paraId="0224A92D" w14:textId="118BFEFA"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79" w:history="1">
        <w:r w:rsidR="00016BDF">
          <w:rPr>
            <w:rStyle w:val="aff5"/>
            <w:rFonts w:ascii="宋体" w:hAnsi="宋体" w:cs="宋体"/>
            <w:noProof/>
            <w:lang w:val="zh-CN"/>
          </w:rPr>
          <w:t>8.投标报价及币种</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_Toc173925279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- 12 -</w:t>
        </w:r>
        <w:r w:rsidR="00016BDF">
          <w:rPr>
            <w:rStyle w:val="aff5"/>
            <w:rFonts w:ascii="宋体" w:hAnsi="宋体" w:cs="宋体"/>
            <w:noProof/>
            <w:lang w:val="zh-CN"/>
          </w:rPr>
          <w:fldChar w:fldCharType="end"/>
        </w:r>
      </w:hyperlink>
    </w:p>
    <w:p w14:paraId="537AC4FD" w14:textId="073A5B7E"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80" w:history="1">
        <w:r w:rsidR="00016BDF">
          <w:rPr>
            <w:rStyle w:val="aff5"/>
            <w:rFonts w:ascii="宋体" w:hAnsi="宋体" w:cs="宋体"/>
            <w:noProof/>
            <w:lang w:val="zh-CN"/>
          </w:rPr>
          <w:t>9.投标保证金</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_Toc173925280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- 12 -</w:t>
        </w:r>
        <w:r w:rsidR="00016BDF">
          <w:rPr>
            <w:rStyle w:val="aff5"/>
            <w:rFonts w:ascii="宋体" w:hAnsi="宋体" w:cs="宋体"/>
            <w:noProof/>
            <w:lang w:val="zh-CN"/>
          </w:rPr>
          <w:fldChar w:fldCharType="end"/>
        </w:r>
      </w:hyperlink>
    </w:p>
    <w:p w14:paraId="27E40D1C" w14:textId="76E180C4"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81" w:history="1">
        <w:r w:rsidR="00016BDF">
          <w:rPr>
            <w:rStyle w:val="aff5"/>
            <w:rFonts w:ascii="宋体" w:hAnsi="宋体" w:cs="宋体"/>
            <w:noProof/>
            <w:lang w:val="zh-CN"/>
          </w:rPr>
          <w:t>10.投标有效期</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_Toc173925281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- 13 -</w:t>
        </w:r>
        <w:r w:rsidR="00016BDF">
          <w:rPr>
            <w:rStyle w:val="aff5"/>
            <w:rFonts w:ascii="宋体" w:hAnsi="宋体" w:cs="宋体"/>
            <w:noProof/>
            <w:lang w:val="zh-CN"/>
          </w:rPr>
          <w:fldChar w:fldCharType="end"/>
        </w:r>
      </w:hyperlink>
    </w:p>
    <w:p w14:paraId="72D7A490" w14:textId="377D6C8E"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82" w:history="1">
        <w:r w:rsidR="00016BDF">
          <w:rPr>
            <w:rStyle w:val="aff5"/>
            <w:rFonts w:ascii="宋体" w:hAnsi="宋体" w:cs="宋体"/>
            <w:noProof/>
            <w:lang w:val="zh-CN"/>
          </w:rPr>
          <w:t>11.投标文件构成</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_Toc173925282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- 14 -</w:t>
        </w:r>
        <w:r w:rsidR="00016BDF">
          <w:rPr>
            <w:rStyle w:val="aff5"/>
            <w:rFonts w:ascii="宋体" w:hAnsi="宋体" w:cs="宋体"/>
            <w:noProof/>
            <w:lang w:val="zh-CN"/>
          </w:rPr>
          <w:fldChar w:fldCharType="end"/>
        </w:r>
      </w:hyperlink>
    </w:p>
    <w:p w14:paraId="55D12DC2" w14:textId="643E5732"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83" w:history="1">
        <w:r w:rsidR="00016BDF">
          <w:rPr>
            <w:rStyle w:val="aff5"/>
            <w:rFonts w:ascii="宋体" w:hAnsi="宋体" w:cs="宋体"/>
            <w:noProof/>
            <w:lang w:val="zh-CN"/>
          </w:rPr>
          <w:t>12.投标文件的编制要求</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_Toc173925283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- 15 -</w:t>
        </w:r>
        <w:r w:rsidR="00016BDF">
          <w:rPr>
            <w:rStyle w:val="aff5"/>
            <w:rFonts w:ascii="宋体" w:hAnsi="宋体" w:cs="宋体"/>
            <w:noProof/>
            <w:lang w:val="zh-CN"/>
          </w:rPr>
          <w:fldChar w:fldCharType="end"/>
        </w:r>
      </w:hyperlink>
    </w:p>
    <w:p w14:paraId="54D558A5" w14:textId="0D802261"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84" w:history="1">
        <w:r w:rsidR="00016BDF">
          <w:rPr>
            <w:rStyle w:val="aff5"/>
            <w:rFonts w:ascii="宋体" w:hAnsi="宋体" w:cs="宋体"/>
            <w:noProof/>
            <w:lang w:val="zh-CN"/>
          </w:rPr>
          <w:t>四、投标文件的提交</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_Toc173925284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- 15 -</w:t>
        </w:r>
        <w:r w:rsidR="00016BDF">
          <w:rPr>
            <w:rStyle w:val="aff5"/>
            <w:rFonts w:ascii="宋体" w:hAnsi="宋体" w:cs="宋体"/>
            <w:noProof/>
            <w:lang w:val="zh-CN"/>
          </w:rPr>
          <w:fldChar w:fldCharType="end"/>
        </w:r>
      </w:hyperlink>
    </w:p>
    <w:p w14:paraId="17B6A4BC" w14:textId="057DC808"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85" w:history="1">
        <w:r w:rsidR="00016BDF">
          <w:rPr>
            <w:rStyle w:val="aff5"/>
            <w:rFonts w:ascii="宋体" w:hAnsi="宋体" w:cs="宋体"/>
            <w:noProof/>
            <w:lang w:val="zh-CN"/>
          </w:rPr>
          <w:t>13.投标文件的密封和标记</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_Toc173925285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- 15 -</w:t>
        </w:r>
        <w:r w:rsidR="00016BDF">
          <w:rPr>
            <w:rStyle w:val="aff5"/>
            <w:rFonts w:ascii="宋体" w:hAnsi="宋体" w:cs="宋体"/>
            <w:noProof/>
            <w:lang w:val="zh-CN"/>
          </w:rPr>
          <w:fldChar w:fldCharType="end"/>
        </w:r>
      </w:hyperlink>
    </w:p>
    <w:p w14:paraId="54DA7E43" w14:textId="3E46891D"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86" w:history="1">
        <w:r w:rsidR="00016BDF">
          <w:rPr>
            <w:rStyle w:val="aff5"/>
            <w:rFonts w:ascii="宋体" w:hAnsi="宋体" w:cs="宋体"/>
            <w:noProof/>
            <w:lang w:val="zh-CN"/>
          </w:rPr>
          <w:t>14.提交投标文件的时间、地点、方式</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_Toc173925286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- 15 -</w:t>
        </w:r>
        <w:r w:rsidR="00016BDF">
          <w:rPr>
            <w:rStyle w:val="aff5"/>
            <w:rFonts w:ascii="宋体" w:hAnsi="宋体" w:cs="宋体"/>
            <w:noProof/>
            <w:lang w:val="zh-CN"/>
          </w:rPr>
          <w:fldChar w:fldCharType="end"/>
        </w:r>
      </w:hyperlink>
    </w:p>
    <w:p w14:paraId="5D2AB27F" w14:textId="30DA86AF"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87" w:history="1">
        <w:r w:rsidR="00016BDF">
          <w:rPr>
            <w:rStyle w:val="aff5"/>
            <w:rFonts w:ascii="宋体" w:hAnsi="宋体" w:cs="宋体"/>
            <w:noProof/>
            <w:lang w:val="zh-CN"/>
          </w:rPr>
          <w:t>15.投标文件的补充、修改或者撤回</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_Toc173925287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- 16 -</w:t>
        </w:r>
        <w:r w:rsidR="00016BDF">
          <w:rPr>
            <w:rStyle w:val="aff5"/>
            <w:rFonts w:ascii="宋体" w:hAnsi="宋体" w:cs="宋体"/>
            <w:noProof/>
            <w:lang w:val="zh-CN"/>
          </w:rPr>
          <w:fldChar w:fldCharType="end"/>
        </w:r>
      </w:hyperlink>
    </w:p>
    <w:p w14:paraId="4A0E8A07" w14:textId="008FB33F"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88" w:history="1">
        <w:r w:rsidR="00016BDF">
          <w:rPr>
            <w:rStyle w:val="aff5"/>
            <w:rFonts w:ascii="宋体" w:hAnsi="宋体" w:cs="宋体"/>
            <w:noProof/>
            <w:lang w:val="zh-CN"/>
          </w:rPr>
          <w:t>五、开标</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_Toc173925288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- 16 -</w:t>
        </w:r>
        <w:r w:rsidR="00016BDF">
          <w:rPr>
            <w:rStyle w:val="aff5"/>
            <w:rFonts w:ascii="宋体" w:hAnsi="宋体" w:cs="宋体"/>
            <w:noProof/>
            <w:lang w:val="zh-CN"/>
          </w:rPr>
          <w:fldChar w:fldCharType="end"/>
        </w:r>
      </w:hyperlink>
    </w:p>
    <w:p w14:paraId="2AD20ADB" w14:textId="6A652CD4"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89" w:history="1">
        <w:r w:rsidR="00016BDF">
          <w:rPr>
            <w:rStyle w:val="aff5"/>
            <w:rFonts w:ascii="宋体" w:hAnsi="宋体" w:cs="宋体"/>
            <w:noProof/>
            <w:lang w:val="zh-CN"/>
          </w:rPr>
          <w:t>16.开标</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_Toc173925289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- 16 -</w:t>
        </w:r>
        <w:r w:rsidR="00016BDF">
          <w:rPr>
            <w:rStyle w:val="aff5"/>
            <w:rFonts w:ascii="宋体" w:hAnsi="宋体" w:cs="宋体"/>
            <w:noProof/>
            <w:lang w:val="zh-CN"/>
          </w:rPr>
          <w:fldChar w:fldCharType="end"/>
        </w:r>
      </w:hyperlink>
    </w:p>
    <w:p w14:paraId="56F74501" w14:textId="0C79EC8A"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90" w:history="1">
        <w:r w:rsidR="00016BDF">
          <w:rPr>
            <w:rStyle w:val="aff5"/>
            <w:rFonts w:ascii="宋体" w:hAnsi="宋体" w:cs="宋体"/>
            <w:noProof/>
            <w:lang w:val="zh-CN"/>
          </w:rPr>
          <w:t>六、资格审查程序</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_Toc173925290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- 17 -</w:t>
        </w:r>
        <w:r w:rsidR="00016BDF">
          <w:rPr>
            <w:rStyle w:val="aff5"/>
            <w:rFonts w:ascii="宋体" w:hAnsi="宋体" w:cs="宋体"/>
            <w:noProof/>
            <w:lang w:val="zh-CN"/>
          </w:rPr>
          <w:fldChar w:fldCharType="end"/>
        </w:r>
      </w:hyperlink>
    </w:p>
    <w:p w14:paraId="671F2235" w14:textId="0EE4D0D3"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91" w:history="1">
        <w:r w:rsidR="00016BDF">
          <w:rPr>
            <w:rStyle w:val="aff5"/>
            <w:rFonts w:ascii="宋体" w:hAnsi="宋体" w:cs="宋体"/>
            <w:noProof/>
            <w:lang w:val="zh-CN"/>
          </w:rPr>
          <w:t>17.资格审查</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_Toc173925291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- 17 -</w:t>
        </w:r>
        <w:r w:rsidR="00016BDF">
          <w:rPr>
            <w:rStyle w:val="aff5"/>
            <w:rFonts w:ascii="宋体" w:hAnsi="宋体" w:cs="宋体"/>
            <w:noProof/>
            <w:lang w:val="zh-CN"/>
          </w:rPr>
          <w:fldChar w:fldCharType="end"/>
        </w:r>
      </w:hyperlink>
    </w:p>
    <w:p w14:paraId="30704C35" w14:textId="1918232B"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92" w:history="1">
        <w:r w:rsidR="00016BDF">
          <w:rPr>
            <w:rStyle w:val="aff5"/>
            <w:rFonts w:ascii="宋体" w:hAnsi="宋体" w:cs="宋体"/>
            <w:noProof/>
            <w:lang w:val="zh-CN"/>
          </w:rPr>
          <w:t>七、评审程序及方法</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_Toc173925292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- 17 -</w:t>
        </w:r>
        <w:r w:rsidR="00016BDF">
          <w:rPr>
            <w:rStyle w:val="aff5"/>
            <w:rFonts w:ascii="宋体" w:hAnsi="宋体" w:cs="宋体"/>
            <w:noProof/>
            <w:lang w:val="zh-CN"/>
          </w:rPr>
          <w:fldChar w:fldCharType="end"/>
        </w:r>
      </w:hyperlink>
    </w:p>
    <w:p w14:paraId="5F2857E2" w14:textId="4536FEC9"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93" w:history="1">
        <w:r w:rsidR="00016BDF">
          <w:rPr>
            <w:rStyle w:val="aff5"/>
            <w:rFonts w:ascii="宋体" w:hAnsi="宋体" w:cs="宋体"/>
            <w:noProof/>
            <w:lang w:val="zh-CN"/>
          </w:rPr>
          <w:t>18.评标委员会</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_Toc173925293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- 17 -</w:t>
        </w:r>
        <w:r w:rsidR="00016BDF">
          <w:rPr>
            <w:rStyle w:val="aff5"/>
            <w:rFonts w:ascii="宋体" w:hAnsi="宋体" w:cs="宋体"/>
            <w:noProof/>
            <w:lang w:val="zh-CN"/>
          </w:rPr>
          <w:fldChar w:fldCharType="end"/>
        </w:r>
      </w:hyperlink>
    </w:p>
    <w:p w14:paraId="29C04FA5" w14:textId="540ACCAA"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94" w:history="1">
        <w:r w:rsidR="00016BDF">
          <w:rPr>
            <w:rStyle w:val="aff5"/>
            <w:rFonts w:ascii="宋体" w:hAnsi="宋体" w:cs="宋体"/>
            <w:noProof/>
            <w:lang w:val="zh-CN"/>
          </w:rPr>
          <w:t>19.评审工作程序</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_Toc173925294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- 19 -</w:t>
        </w:r>
        <w:r w:rsidR="00016BDF">
          <w:rPr>
            <w:rStyle w:val="aff5"/>
            <w:rFonts w:ascii="宋体" w:hAnsi="宋体" w:cs="宋体"/>
            <w:noProof/>
            <w:lang w:val="zh-CN"/>
          </w:rPr>
          <w:fldChar w:fldCharType="end"/>
        </w:r>
      </w:hyperlink>
    </w:p>
    <w:p w14:paraId="51BC3EEA" w14:textId="5CDBF145"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295" w:history="1">
        <w:r w:rsidR="00016BDF">
          <w:rPr>
            <w:rStyle w:val="aff5"/>
            <w:rFonts w:ascii="宋体" w:hAnsi="宋体" w:cs="宋体"/>
            <w:noProof/>
            <w:lang w:val="zh-CN"/>
          </w:rPr>
          <w:t>20.评审方法和标准</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_Toc173925295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- 22 -</w:t>
        </w:r>
        <w:r w:rsidR="00016BDF">
          <w:rPr>
            <w:rStyle w:val="aff5"/>
            <w:rFonts w:ascii="宋体" w:hAnsi="宋体" w:cs="宋体"/>
            <w:noProof/>
            <w:lang w:val="zh-CN"/>
          </w:rPr>
          <w:fldChar w:fldCharType="end"/>
        </w:r>
      </w:hyperlink>
    </w:p>
    <w:p w14:paraId="3DC665E8" w14:textId="7294E452"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75" w:history="1">
        <w:r w:rsidR="00016BDF">
          <w:rPr>
            <w:rStyle w:val="aff5"/>
            <w:rFonts w:ascii="宋体" w:hAnsi="宋体" w:cs="宋体"/>
            <w:noProof/>
            <w:lang w:val="zh-CN"/>
          </w:rPr>
          <w:t>八、中标</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_Toc173925375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- 27 -</w:t>
        </w:r>
        <w:r w:rsidR="00016BDF">
          <w:rPr>
            <w:rStyle w:val="aff5"/>
            <w:rFonts w:ascii="宋体" w:hAnsi="宋体" w:cs="宋体"/>
            <w:noProof/>
            <w:lang w:val="zh-CN"/>
          </w:rPr>
          <w:fldChar w:fldCharType="end"/>
        </w:r>
      </w:hyperlink>
    </w:p>
    <w:p w14:paraId="7F405962" w14:textId="0BDA396B"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76" w:history="1">
        <w:r w:rsidR="00016BDF">
          <w:rPr>
            <w:rStyle w:val="aff5"/>
            <w:rFonts w:ascii="宋体" w:hAnsi="宋体" w:cs="宋体"/>
            <w:noProof/>
            <w:lang w:val="zh-CN"/>
          </w:rPr>
          <w:t>21.推荐并确定中标人</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_Toc173925376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- 27 -</w:t>
        </w:r>
        <w:r w:rsidR="00016BDF">
          <w:rPr>
            <w:rStyle w:val="aff5"/>
            <w:rFonts w:ascii="宋体" w:hAnsi="宋体" w:cs="宋体"/>
            <w:noProof/>
            <w:lang w:val="zh-CN"/>
          </w:rPr>
          <w:fldChar w:fldCharType="end"/>
        </w:r>
      </w:hyperlink>
    </w:p>
    <w:p w14:paraId="62B1F837" w14:textId="134C5EFB"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77" w:history="1">
        <w:r w:rsidR="00016BDF">
          <w:rPr>
            <w:rStyle w:val="aff5"/>
            <w:rFonts w:ascii="宋体" w:hAnsi="宋体" w:cs="宋体"/>
            <w:noProof/>
            <w:lang w:val="zh-CN"/>
          </w:rPr>
          <w:t>22.中标通知</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_Toc173925377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- 27 -</w:t>
        </w:r>
        <w:r w:rsidR="00016BDF">
          <w:rPr>
            <w:rStyle w:val="aff5"/>
            <w:rFonts w:ascii="宋体" w:hAnsi="宋体" w:cs="宋体"/>
            <w:noProof/>
            <w:lang w:val="zh-CN"/>
          </w:rPr>
          <w:fldChar w:fldCharType="end"/>
        </w:r>
      </w:hyperlink>
    </w:p>
    <w:p w14:paraId="608C3A4F" w14:textId="64BA2EAF"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78" w:history="1">
        <w:r w:rsidR="00016BDF">
          <w:rPr>
            <w:rStyle w:val="aff5"/>
            <w:rFonts w:ascii="宋体" w:hAnsi="宋体" w:cs="宋体"/>
            <w:noProof/>
            <w:lang w:val="zh-CN"/>
          </w:rPr>
          <w:t>九、授予合同</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_Toc173925378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- 28 -</w:t>
        </w:r>
        <w:r w:rsidR="00016BDF">
          <w:rPr>
            <w:rStyle w:val="aff5"/>
            <w:rFonts w:ascii="宋体" w:hAnsi="宋体" w:cs="宋体"/>
            <w:noProof/>
            <w:lang w:val="zh-CN"/>
          </w:rPr>
          <w:fldChar w:fldCharType="end"/>
        </w:r>
      </w:hyperlink>
    </w:p>
    <w:p w14:paraId="7EA5CADA" w14:textId="0B649021"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79" w:history="1">
        <w:r w:rsidR="00016BDF">
          <w:rPr>
            <w:rStyle w:val="aff5"/>
            <w:rFonts w:ascii="宋体" w:hAnsi="宋体" w:cs="宋体"/>
            <w:noProof/>
            <w:lang w:val="zh-CN"/>
          </w:rPr>
          <w:t>23.签订合同</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_Toc173925379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- 28 -</w:t>
        </w:r>
        <w:r w:rsidR="00016BDF">
          <w:rPr>
            <w:rStyle w:val="aff5"/>
            <w:rFonts w:ascii="宋体" w:hAnsi="宋体" w:cs="宋体"/>
            <w:noProof/>
            <w:lang w:val="zh-CN"/>
          </w:rPr>
          <w:fldChar w:fldCharType="end"/>
        </w:r>
      </w:hyperlink>
    </w:p>
    <w:p w14:paraId="39640B73" w14:textId="42408658"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80" w:history="1">
        <w:r w:rsidR="00016BDF">
          <w:rPr>
            <w:rStyle w:val="aff5"/>
            <w:rFonts w:ascii="宋体" w:hAnsi="宋体" w:cs="宋体"/>
            <w:noProof/>
            <w:lang w:val="zh-CN"/>
          </w:rPr>
          <w:t>十、其他</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_Toc173925380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- 29 -</w:t>
        </w:r>
        <w:r w:rsidR="00016BDF">
          <w:rPr>
            <w:rStyle w:val="aff5"/>
            <w:rFonts w:ascii="宋体" w:hAnsi="宋体" w:cs="宋体"/>
            <w:noProof/>
            <w:lang w:val="zh-CN"/>
          </w:rPr>
          <w:fldChar w:fldCharType="end"/>
        </w:r>
      </w:hyperlink>
    </w:p>
    <w:p w14:paraId="4E18172A" w14:textId="7C3BC082"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81" w:history="1">
        <w:r w:rsidR="00016BDF">
          <w:rPr>
            <w:rStyle w:val="aff5"/>
            <w:rFonts w:ascii="宋体" w:hAnsi="宋体" w:cs="宋体"/>
            <w:noProof/>
            <w:lang w:val="zh-CN"/>
          </w:rPr>
          <w:t>24. 串通投标的情形</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_Toc173925381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- 29 -</w:t>
        </w:r>
        <w:r w:rsidR="00016BDF">
          <w:rPr>
            <w:rStyle w:val="aff5"/>
            <w:rFonts w:ascii="宋体" w:hAnsi="宋体" w:cs="宋体"/>
            <w:noProof/>
            <w:lang w:val="zh-CN"/>
          </w:rPr>
          <w:fldChar w:fldCharType="end"/>
        </w:r>
      </w:hyperlink>
    </w:p>
    <w:p w14:paraId="0D3D7EAD" w14:textId="21B77A9F"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82" w:history="1">
        <w:r w:rsidR="00016BDF">
          <w:rPr>
            <w:rStyle w:val="aff5"/>
            <w:rFonts w:ascii="宋体" w:hAnsi="宋体" w:cs="宋体"/>
            <w:noProof/>
            <w:lang w:val="zh-CN"/>
          </w:rPr>
          <w:t>25. 废标</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_Toc173925382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- 29 -</w:t>
        </w:r>
        <w:r w:rsidR="00016BDF">
          <w:rPr>
            <w:rStyle w:val="aff5"/>
            <w:rFonts w:ascii="宋体" w:hAnsi="宋体" w:cs="宋体"/>
            <w:noProof/>
            <w:lang w:val="zh-CN"/>
          </w:rPr>
          <w:fldChar w:fldCharType="end"/>
        </w:r>
      </w:hyperlink>
    </w:p>
    <w:p w14:paraId="0B317337" w14:textId="5C376A3D"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83" w:history="1">
        <w:r w:rsidR="00016BDF">
          <w:rPr>
            <w:rStyle w:val="aff5"/>
            <w:rFonts w:ascii="宋体" w:hAnsi="宋体" w:cs="宋体"/>
            <w:noProof/>
            <w:lang w:val="zh-CN"/>
          </w:rPr>
          <w:t>26. 中标服务费</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_Toc173925383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- 30 -</w:t>
        </w:r>
        <w:r w:rsidR="00016BDF">
          <w:rPr>
            <w:rStyle w:val="aff5"/>
            <w:rFonts w:ascii="宋体" w:hAnsi="宋体" w:cs="宋体"/>
            <w:noProof/>
            <w:lang w:val="zh-CN"/>
          </w:rPr>
          <w:fldChar w:fldCharType="end"/>
        </w:r>
      </w:hyperlink>
    </w:p>
    <w:p w14:paraId="031DB996" w14:textId="0927412F"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84" w:history="1">
        <w:r w:rsidR="00016BDF">
          <w:rPr>
            <w:rStyle w:val="aff5"/>
            <w:rFonts w:ascii="宋体" w:hAnsi="宋体" w:cs="宋体"/>
            <w:noProof/>
            <w:lang w:val="zh-CN"/>
          </w:rPr>
          <w:t>第三部分 青海省政府采购项目合同书范本</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_Toc173925384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- 31 -</w:t>
        </w:r>
        <w:r w:rsidR="00016BDF">
          <w:rPr>
            <w:rStyle w:val="aff5"/>
            <w:rFonts w:ascii="宋体" w:hAnsi="宋体" w:cs="宋体"/>
            <w:noProof/>
            <w:lang w:val="zh-CN"/>
          </w:rPr>
          <w:fldChar w:fldCharType="end"/>
        </w:r>
      </w:hyperlink>
    </w:p>
    <w:p w14:paraId="2665503D" w14:textId="4AA8E005"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85" w:history="1">
        <w:r w:rsidR="00016BDF">
          <w:rPr>
            <w:rStyle w:val="aff5"/>
            <w:rFonts w:ascii="宋体" w:hAnsi="宋体" w:cs="宋体"/>
            <w:noProof/>
            <w:lang w:val="zh-CN"/>
          </w:rPr>
          <w:t>第四部分  投标文件格式</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_Toc173925385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- 42 -</w:t>
        </w:r>
        <w:r w:rsidR="00016BDF">
          <w:rPr>
            <w:rStyle w:val="aff5"/>
            <w:rFonts w:ascii="宋体" w:hAnsi="宋体" w:cs="宋体"/>
            <w:noProof/>
            <w:lang w:val="zh-CN"/>
          </w:rPr>
          <w:fldChar w:fldCharType="end"/>
        </w:r>
      </w:hyperlink>
    </w:p>
    <w:p w14:paraId="17C3F61A" w14:textId="2C7536EA"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86" w:history="1">
        <w:r w:rsidR="00016BDF">
          <w:rPr>
            <w:rStyle w:val="aff5"/>
            <w:rFonts w:ascii="宋体" w:hAnsi="宋体" w:cs="宋体"/>
            <w:noProof/>
            <w:lang w:val="zh-CN"/>
          </w:rPr>
          <w:t>封面（上册）</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_Toc173925386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- 42 -</w:t>
        </w:r>
        <w:r w:rsidR="00016BDF">
          <w:rPr>
            <w:rStyle w:val="aff5"/>
            <w:rFonts w:ascii="宋体" w:hAnsi="宋体" w:cs="宋体"/>
            <w:noProof/>
            <w:lang w:val="zh-CN"/>
          </w:rPr>
          <w:fldChar w:fldCharType="end"/>
        </w:r>
      </w:hyperlink>
    </w:p>
    <w:p w14:paraId="53C507EE" w14:textId="6090B8E8"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87" w:history="1">
        <w:r w:rsidR="00016BDF">
          <w:rPr>
            <w:rStyle w:val="aff5"/>
            <w:rFonts w:ascii="宋体" w:hAnsi="宋体" w:cs="宋体"/>
            <w:noProof/>
            <w:lang w:val="zh-CN"/>
          </w:rPr>
          <w:t>目录（上册）</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_Toc173925387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- 43 -</w:t>
        </w:r>
        <w:r w:rsidR="00016BDF">
          <w:rPr>
            <w:rStyle w:val="aff5"/>
            <w:rFonts w:ascii="宋体" w:hAnsi="宋体" w:cs="宋体"/>
            <w:noProof/>
            <w:lang w:val="zh-CN"/>
          </w:rPr>
          <w:fldChar w:fldCharType="end"/>
        </w:r>
      </w:hyperlink>
    </w:p>
    <w:p w14:paraId="48CE100D" w14:textId="609A7075"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88" w:history="1">
        <w:r w:rsidR="00016BDF">
          <w:rPr>
            <w:rStyle w:val="aff5"/>
            <w:rFonts w:ascii="宋体" w:hAnsi="宋体" w:cs="宋体"/>
            <w:noProof/>
            <w:lang w:val="zh-CN"/>
          </w:rPr>
          <w:t>（1）投标函</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_Toc173925388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- 44 -</w:t>
        </w:r>
        <w:r w:rsidR="00016BDF">
          <w:rPr>
            <w:rStyle w:val="aff5"/>
            <w:rFonts w:ascii="宋体" w:hAnsi="宋体" w:cs="宋体"/>
            <w:noProof/>
            <w:lang w:val="zh-CN"/>
          </w:rPr>
          <w:fldChar w:fldCharType="end"/>
        </w:r>
      </w:hyperlink>
    </w:p>
    <w:p w14:paraId="244A8D5A" w14:textId="72560267"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89" w:history="1">
        <w:r w:rsidR="00016BDF">
          <w:rPr>
            <w:rStyle w:val="aff5"/>
            <w:rFonts w:ascii="宋体" w:hAnsi="宋体" w:cs="宋体"/>
            <w:noProof/>
            <w:lang w:val="zh-CN"/>
          </w:rPr>
          <w:t>（2）法定代表人证明书</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_Toc173925389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- 45 -</w:t>
        </w:r>
        <w:r w:rsidR="00016BDF">
          <w:rPr>
            <w:rStyle w:val="aff5"/>
            <w:rFonts w:ascii="宋体" w:hAnsi="宋体" w:cs="宋体"/>
            <w:noProof/>
            <w:lang w:val="zh-CN"/>
          </w:rPr>
          <w:fldChar w:fldCharType="end"/>
        </w:r>
      </w:hyperlink>
    </w:p>
    <w:p w14:paraId="5B1D8C3C" w14:textId="7BA6E3F6"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90" w:history="1">
        <w:r w:rsidR="00016BDF">
          <w:rPr>
            <w:rStyle w:val="aff5"/>
            <w:rFonts w:ascii="宋体" w:hAnsi="宋体" w:cs="宋体"/>
            <w:noProof/>
            <w:lang w:val="zh-CN"/>
          </w:rPr>
          <w:t>（3）法定代表人授权书</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_Toc173925390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- 46 -</w:t>
        </w:r>
        <w:r w:rsidR="00016BDF">
          <w:rPr>
            <w:rStyle w:val="aff5"/>
            <w:rFonts w:ascii="宋体" w:hAnsi="宋体" w:cs="宋体"/>
            <w:noProof/>
            <w:lang w:val="zh-CN"/>
          </w:rPr>
          <w:fldChar w:fldCharType="end"/>
        </w:r>
      </w:hyperlink>
    </w:p>
    <w:p w14:paraId="1799D222" w14:textId="7217CBFD"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91" w:history="1">
        <w:r w:rsidR="00016BDF">
          <w:rPr>
            <w:rStyle w:val="aff5"/>
            <w:rFonts w:ascii="宋体" w:hAnsi="宋体" w:cs="宋体"/>
            <w:noProof/>
            <w:lang w:val="zh-CN"/>
          </w:rPr>
          <w:t>（4）投标人承诺函</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_Toc173925391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- 47 -</w:t>
        </w:r>
        <w:r w:rsidR="00016BDF">
          <w:rPr>
            <w:rStyle w:val="aff5"/>
            <w:rFonts w:ascii="宋体" w:hAnsi="宋体" w:cs="宋体"/>
            <w:noProof/>
            <w:lang w:val="zh-CN"/>
          </w:rPr>
          <w:fldChar w:fldCharType="end"/>
        </w:r>
      </w:hyperlink>
    </w:p>
    <w:p w14:paraId="031F3141" w14:textId="4600019B"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92" w:history="1">
        <w:r w:rsidR="00016BDF">
          <w:rPr>
            <w:rStyle w:val="aff5"/>
            <w:rFonts w:ascii="宋体" w:hAnsi="宋体" w:cs="宋体"/>
            <w:noProof/>
            <w:lang w:val="zh-CN"/>
          </w:rPr>
          <w:t>（5）投标人诚信承诺书</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_Toc173925392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- 48 -</w:t>
        </w:r>
        <w:r w:rsidR="00016BDF">
          <w:rPr>
            <w:rStyle w:val="aff5"/>
            <w:rFonts w:ascii="宋体" w:hAnsi="宋体" w:cs="宋体"/>
            <w:noProof/>
            <w:lang w:val="zh-CN"/>
          </w:rPr>
          <w:fldChar w:fldCharType="end"/>
        </w:r>
      </w:hyperlink>
    </w:p>
    <w:p w14:paraId="5EB1485A" w14:textId="75765124"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93" w:history="1">
        <w:r w:rsidR="00016BDF">
          <w:rPr>
            <w:rStyle w:val="aff5"/>
            <w:rFonts w:ascii="宋体" w:hAnsi="宋体" w:cs="宋体"/>
            <w:noProof/>
            <w:lang w:val="zh-CN"/>
          </w:rPr>
          <w:t>（6）资格证明材料</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_Toc173925393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- 49 -</w:t>
        </w:r>
        <w:r w:rsidR="00016BDF">
          <w:rPr>
            <w:rStyle w:val="aff5"/>
            <w:rFonts w:ascii="宋体" w:hAnsi="宋体" w:cs="宋体"/>
            <w:noProof/>
            <w:lang w:val="zh-CN"/>
          </w:rPr>
          <w:fldChar w:fldCharType="end"/>
        </w:r>
      </w:hyperlink>
    </w:p>
    <w:p w14:paraId="52319850" w14:textId="7508D78B"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94" w:history="1">
        <w:r w:rsidR="00016BDF">
          <w:rPr>
            <w:rStyle w:val="aff5"/>
            <w:rFonts w:ascii="宋体" w:hAnsi="宋体" w:cs="宋体"/>
            <w:noProof/>
            <w:lang w:val="zh-CN"/>
          </w:rPr>
          <w:t>（7）财务状况报告，依法缴纳税收和社会保障资金的相关材料</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_Toc173925394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- 50 -</w:t>
        </w:r>
        <w:r w:rsidR="00016BDF">
          <w:rPr>
            <w:rStyle w:val="aff5"/>
            <w:rFonts w:ascii="宋体" w:hAnsi="宋体" w:cs="宋体"/>
            <w:noProof/>
            <w:lang w:val="zh-CN"/>
          </w:rPr>
          <w:fldChar w:fldCharType="end"/>
        </w:r>
      </w:hyperlink>
    </w:p>
    <w:p w14:paraId="53AD09F5" w14:textId="0CDFD305"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95" w:history="1">
        <w:r w:rsidR="00016BDF">
          <w:rPr>
            <w:rStyle w:val="aff5"/>
            <w:rFonts w:ascii="宋体" w:hAnsi="宋体" w:cs="宋体"/>
            <w:noProof/>
            <w:lang w:val="zh-CN"/>
          </w:rPr>
          <w:t>（8）具备履行合同所必需的设备和专业技术能力的证明材料</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_Toc173925395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- 51 -</w:t>
        </w:r>
        <w:r w:rsidR="00016BDF">
          <w:rPr>
            <w:rStyle w:val="aff5"/>
            <w:rFonts w:ascii="宋体" w:hAnsi="宋体" w:cs="宋体"/>
            <w:noProof/>
            <w:lang w:val="zh-CN"/>
          </w:rPr>
          <w:fldChar w:fldCharType="end"/>
        </w:r>
      </w:hyperlink>
    </w:p>
    <w:p w14:paraId="3063CE20" w14:textId="660F2DD7"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96" w:history="1">
        <w:r w:rsidR="00016BDF">
          <w:rPr>
            <w:rStyle w:val="aff5"/>
            <w:rFonts w:ascii="宋体" w:hAnsi="宋体" w:cs="宋体"/>
            <w:noProof/>
            <w:lang w:val="zh-CN"/>
          </w:rPr>
          <w:t>（9）无重大违法记录声明</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_Toc173925396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- 52 -</w:t>
        </w:r>
        <w:r w:rsidR="00016BDF">
          <w:rPr>
            <w:rStyle w:val="aff5"/>
            <w:rFonts w:ascii="宋体" w:hAnsi="宋体" w:cs="宋体"/>
            <w:noProof/>
            <w:lang w:val="zh-CN"/>
          </w:rPr>
          <w:fldChar w:fldCharType="end"/>
        </w:r>
      </w:hyperlink>
    </w:p>
    <w:p w14:paraId="7FE77E75" w14:textId="662B1FBC"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97" w:history="1">
        <w:r w:rsidR="00016BDF">
          <w:rPr>
            <w:rStyle w:val="aff5"/>
            <w:rFonts w:ascii="宋体" w:hAnsi="宋体" w:cs="宋体"/>
            <w:noProof/>
            <w:lang w:val="zh-CN"/>
          </w:rPr>
          <w:t>（10）投标保证金证明</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_Toc173925397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- 53 -</w:t>
        </w:r>
        <w:r w:rsidR="00016BDF">
          <w:rPr>
            <w:rStyle w:val="aff5"/>
            <w:rFonts w:ascii="宋体" w:hAnsi="宋体" w:cs="宋体"/>
            <w:noProof/>
            <w:lang w:val="zh-CN"/>
          </w:rPr>
          <w:fldChar w:fldCharType="end"/>
        </w:r>
      </w:hyperlink>
    </w:p>
    <w:p w14:paraId="6EEB50BA" w14:textId="12AF86FA"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98" w:history="1">
        <w:r w:rsidR="00016BDF">
          <w:rPr>
            <w:rStyle w:val="aff5"/>
            <w:rFonts w:ascii="宋体" w:hAnsi="宋体" w:cs="宋体"/>
            <w:noProof/>
            <w:lang w:val="zh-CN"/>
          </w:rPr>
          <w:t>（下册）</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_Toc173925398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- 54 -</w:t>
        </w:r>
        <w:r w:rsidR="00016BDF">
          <w:rPr>
            <w:rStyle w:val="aff5"/>
            <w:rFonts w:ascii="宋体" w:hAnsi="宋体" w:cs="宋体"/>
            <w:noProof/>
            <w:lang w:val="zh-CN"/>
          </w:rPr>
          <w:fldChar w:fldCharType="end"/>
        </w:r>
      </w:hyperlink>
    </w:p>
    <w:p w14:paraId="5484E415" w14:textId="7AAD60B4"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399" w:history="1">
        <w:r w:rsidR="00016BDF">
          <w:rPr>
            <w:rStyle w:val="aff5"/>
            <w:rFonts w:ascii="宋体" w:hAnsi="宋体" w:cs="宋体"/>
            <w:noProof/>
            <w:lang w:val="zh-CN"/>
          </w:rPr>
          <w:t>目录（下册）</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_Toc173925399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- 55 -</w:t>
        </w:r>
        <w:r w:rsidR="00016BDF">
          <w:rPr>
            <w:rStyle w:val="aff5"/>
            <w:rFonts w:ascii="宋体" w:hAnsi="宋体" w:cs="宋体"/>
            <w:noProof/>
            <w:lang w:val="zh-CN"/>
          </w:rPr>
          <w:fldChar w:fldCharType="end"/>
        </w:r>
      </w:hyperlink>
    </w:p>
    <w:p w14:paraId="092EE4DB" w14:textId="686A4B8F"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400" w:history="1">
        <w:r w:rsidR="00016BDF">
          <w:rPr>
            <w:rStyle w:val="aff5"/>
            <w:rFonts w:ascii="宋体" w:hAnsi="宋体" w:cs="宋体"/>
            <w:noProof/>
            <w:lang w:val="zh-CN"/>
          </w:rPr>
          <w:t>（11）评分对照表</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_Toc173925400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- 56 -</w:t>
        </w:r>
        <w:r w:rsidR="00016BDF">
          <w:rPr>
            <w:rStyle w:val="aff5"/>
            <w:rFonts w:ascii="宋体" w:hAnsi="宋体" w:cs="宋体"/>
            <w:noProof/>
            <w:lang w:val="zh-CN"/>
          </w:rPr>
          <w:fldChar w:fldCharType="end"/>
        </w:r>
      </w:hyperlink>
    </w:p>
    <w:p w14:paraId="670E5643" w14:textId="3E48E783"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401" w:history="1">
        <w:r w:rsidR="00016BDF">
          <w:rPr>
            <w:rStyle w:val="aff5"/>
            <w:rFonts w:ascii="宋体" w:hAnsi="宋体" w:cs="宋体"/>
            <w:noProof/>
            <w:lang w:val="zh-CN"/>
          </w:rPr>
          <w:t>（12）开标一览表（报价表）</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_Toc173925401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- 57 -</w:t>
        </w:r>
        <w:r w:rsidR="00016BDF">
          <w:rPr>
            <w:rStyle w:val="aff5"/>
            <w:rFonts w:ascii="宋体" w:hAnsi="宋体" w:cs="宋体"/>
            <w:noProof/>
            <w:lang w:val="zh-CN"/>
          </w:rPr>
          <w:fldChar w:fldCharType="end"/>
        </w:r>
      </w:hyperlink>
    </w:p>
    <w:p w14:paraId="2C1024BA" w14:textId="7D06A83D"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402" w:history="1">
        <w:r w:rsidR="00016BDF">
          <w:rPr>
            <w:rStyle w:val="aff5"/>
            <w:rFonts w:ascii="宋体" w:hAnsi="宋体" w:cs="宋体"/>
            <w:noProof/>
            <w:lang w:val="zh-CN"/>
          </w:rPr>
          <w:t>（13）分项报价表</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_Toc173925402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- 58 -</w:t>
        </w:r>
        <w:r w:rsidR="00016BDF">
          <w:rPr>
            <w:rStyle w:val="aff5"/>
            <w:rFonts w:ascii="宋体" w:hAnsi="宋体" w:cs="宋体"/>
            <w:noProof/>
            <w:lang w:val="zh-CN"/>
          </w:rPr>
          <w:fldChar w:fldCharType="end"/>
        </w:r>
      </w:hyperlink>
    </w:p>
    <w:p w14:paraId="025DCBFD" w14:textId="15364ADB" w:rsidR="006C63A6" w:rsidRDefault="009C4216">
      <w:pPr>
        <w:pStyle w:val="TOC3"/>
        <w:ind w:leftChars="175" w:left="424" w:hangingChars="2" w:hanging="4"/>
        <w:rPr>
          <w:rStyle w:val="aff5"/>
          <w:rFonts w:ascii="宋体" w:hAnsi="宋体" w:cs="宋体"/>
          <w:b/>
          <w:bCs/>
          <w:caps/>
          <w:noProof/>
          <w:sz w:val="24"/>
          <w:lang w:val="zh-CN"/>
        </w:rPr>
      </w:pPr>
      <w:hyperlink w:anchor="_Toc173925403" w:history="1">
        <w:r w:rsidR="00016BDF">
          <w:rPr>
            <w:rStyle w:val="aff5"/>
            <w:rFonts w:ascii="宋体" w:hAnsi="宋体" w:cs="宋体"/>
            <w:b/>
            <w:bCs/>
            <w:i w:val="0"/>
            <w:iCs w:val="0"/>
            <w:caps/>
            <w:noProof/>
            <w:sz w:val="24"/>
            <w:lang w:val="zh-CN"/>
          </w:rPr>
          <w:t>（14）技术规格响应表</w:t>
        </w:r>
        <w:r w:rsidR="00016BDF">
          <w:rPr>
            <w:rStyle w:val="aff5"/>
            <w:rFonts w:ascii="宋体" w:hAnsi="宋体" w:cs="宋体"/>
            <w:b/>
            <w:bCs/>
            <w:i w:val="0"/>
            <w:iCs w:val="0"/>
            <w:caps/>
            <w:noProof/>
            <w:sz w:val="24"/>
            <w:lang w:val="zh-CN"/>
          </w:rPr>
          <w:tab/>
        </w:r>
        <w:r w:rsidR="00016BDF">
          <w:rPr>
            <w:rStyle w:val="aff5"/>
            <w:rFonts w:ascii="宋体" w:hAnsi="宋体" w:cs="宋体"/>
            <w:b/>
            <w:bCs/>
            <w:i w:val="0"/>
            <w:iCs w:val="0"/>
            <w:caps/>
            <w:noProof/>
            <w:sz w:val="24"/>
            <w:lang w:val="zh-CN"/>
          </w:rPr>
          <w:fldChar w:fldCharType="begin"/>
        </w:r>
        <w:r w:rsidR="00016BDF">
          <w:rPr>
            <w:rStyle w:val="aff5"/>
            <w:rFonts w:ascii="宋体" w:hAnsi="宋体" w:cs="宋体"/>
            <w:b/>
            <w:bCs/>
            <w:i w:val="0"/>
            <w:iCs w:val="0"/>
            <w:caps/>
            <w:noProof/>
            <w:sz w:val="24"/>
            <w:lang w:val="zh-CN"/>
          </w:rPr>
          <w:instrText xml:space="preserve"> PAGEREF _Toc173925403 \h </w:instrText>
        </w:r>
        <w:r w:rsidR="00016BDF">
          <w:rPr>
            <w:rStyle w:val="aff5"/>
            <w:rFonts w:ascii="宋体" w:hAnsi="宋体" w:cs="宋体"/>
            <w:b/>
            <w:bCs/>
            <w:i w:val="0"/>
            <w:iCs w:val="0"/>
            <w:caps/>
            <w:noProof/>
            <w:sz w:val="24"/>
            <w:lang w:val="zh-CN"/>
          </w:rPr>
        </w:r>
        <w:r w:rsidR="00016BDF">
          <w:rPr>
            <w:rStyle w:val="aff5"/>
            <w:rFonts w:ascii="宋体" w:hAnsi="宋体" w:cs="宋体"/>
            <w:b/>
            <w:bCs/>
            <w:i w:val="0"/>
            <w:iCs w:val="0"/>
            <w:caps/>
            <w:noProof/>
            <w:sz w:val="24"/>
            <w:lang w:val="zh-CN"/>
          </w:rPr>
          <w:fldChar w:fldCharType="separate"/>
        </w:r>
        <w:r w:rsidR="004A3CC8">
          <w:rPr>
            <w:rStyle w:val="aff5"/>
            <w:rFonts w:ascii="宋体" w:hAnsi="宋体" w:cs="宋体"/>
            <w:b/>
            <w:bCs/>
            <w:i w:val="0"/>
            <w:iCs w:val="0"/>
            <w:caps/>
            <w:noProof/>
            <w:sz w:val="24"/>
            <w:lang w:val="zh-CN"/>
          </w:rPr>
          <w:t>- 59 -</w:t>
        </w:r>
        <w:r w:rsidR="00016BDF">
          <w:rPr>
            <w:rStyle w:val="aff5"/>
            <w:rFonts w:ascii="宋体" w:hAnsi="宋体" w:cs="宋体"/>
            <w:b/>
            <w:bCs/>
            <w:i w:val="0"/>
            <w:iCs w:val="0"/>
            <w:caps/>
            <w:noProof/>
            <w:sz w:val="24"/>
            <w:lang w:val="zh-CN"/>
          </w:rPr>
          <w:fldChar w:fldCharType="end"/>
        </w:r>
      </w:hyperlink>
    </w:p>
    <w:p w14:paraId="63676946" w14:textId="17D572AB" w:rsidR="006C63A6" w:rsidRDefault="009C4216">
      <w:pPr>
        <w:pStyle w:val="TOC3"/>
        <w:ind w:leftChars="175" w:left="424" w:hangingChars="2" w:hanging="4"/>
        <w:rPr>
          <w:rStyle w:val="aff5"/>
          <w:rFonts w:ascii="宋体" w:hAnsi="宋体" w:cs="宋体"/>
          <w:b/>
          <w:bCs/>
          <w:caps/>
          <w:noProof/>
          <w:sz w:val="24"/>
          <w:lang w:val="zh-CN"/>
        </w:rPr>
      </w:pPr>
      <w:hyperlink w:anchor="_Toc173925404" w:history="1">
        <w:r w:rsidR="00016BDF">
          <w:rPr>
            <w:rStyle w:val="aff5"/>
            <w:rFonts w:ascii="宋体" w:hAnsi="宋体" w:cs="宋体"/>
            <w:b/>
            <w:bCs/>
            <w:i w:val="0"/>
            <w:iCs w:val="0"/>
            <w:caps/>
            <w:noProof/>
            <w:sz w:val="24"/>
            <w:lang w:val="zh-CN"/>
          </w:rPr>
          <w:t>（15）商务应答表</w:t>
        </w:r>
        <w:r w:rsidR="00016BDF">
          <w:rPr>
            <w:rStyle w:val="aff5"/>
            <w:rFonts w:ascii="宋体" w:hAnsi="宋体" w:cs="宋体"/>
            <w:b/>
            <w:bCs/>
            <w:i w:val="0"/>
            <w:iCs w:val="0"/>
            <w:caps/>
            <w:noProof/>
            <w:sz w:val="24"/>
            <w:lang w:val="zh-CN"/>
          </w:rPr>
          <w:tab/>
        </w:r>
        <w:r w:rsidR="00016BDF">
          <w:rPr>
            <w:rStyle w:val="aff5"/>
            <w:rFonts w:ascii="宋体" w:hAnsi="宋体" w:cs="宋体"/>
            <w:b/>
            <w:bCs/>
            <w:i w:val="0"/>
            <w:iCs w:val="0"/>
            <w:caps/>
            <w:noProof/>
            <w:sz w:val="24"/>
            <w:lang w:val="zh-CN"/>
          </w:rPr>
          <w:fldChar w:fldCharType="begin"/>
        </w:r>
        <w:r w:rsidR="00016BDF">
          <w:rPr>
            <w:rStyle w:val="aff5"/>
            <w:rFonts w:ascii="宋体" w:hAnsi="宋体" w:cs="宋体"/>
            <w:b/>
            <w:bCs/>
            <w:i w:val="0"/>
            <w:iCs w:val="0"/>
            <w:caps/>
            <w:noProof/>
            <w:sz w:val="24"/>
            <w:lang w:val="zh-CN"/>
          </w:rPr>
          <w:instrText xml:space="preserve"> PAGEREF _Toc173925404 \h </w:instrText>
        </w:r>
        <w:r w:rsidR="00016BDF">
          <w:rPr>
            <w:rStyle w:val="aff5"/>
            <w:rFonts w:ascii="宋体" w:hAnsi="宋体" w:cs="宋体"/>
            <w:b/>
            <w:bCs/>
            <w:i w:val="0"/>
            <w:iCs w:val="0"/>
            <w:caps/>
            <w:noProof/>
            <w:sz w:val="24"/>
            <w:lang w:val="zh-CN"/>
          </w:rPr>
        </w:r>
        <w:r w:rsidR="00016BDF">
          <w:rPr>
            <w:rStyle w:val="aff5"/>
            <w:rFonts w:ascii="宋体" w:hAnsi="宋体" w:cs="宋体"/>
            <w:b/>
            <w:bCs/>
            <w:i w:val="0"/>
            <w:iCs w:val="0"/>
            <w:caps/>
            <w:noProof/>
            <w:sz w:val="24"/>
            <w:lang w:val="zh-CN"/>
          </w:rPr>
          <w:fldChar w:fldCharType="separate"/>
        </w:r>
        <w:r w:rsidR="004A3CC8">
          <w:rPr>
            <w:rStyle w:val="aff5"/>
            <w:rFonts w:ascii="宋体" w:hAnsi="宋体" w:cs="宋体"/>
            <w:b/>
            <w:bCs/>
            <w:i w:val="0"/>
            <w:iCs w:val="0"/>
            <w:caps/>
            <w:noProof/>
            <w:sz w:val="24"/>
            <w:lang w:val="zh-CN"/>
          </w:rPr>
          <w:t>- 60 -</w:t>
        </w:r>
        <w:r w:rsidR="00016BDF">
          <w:rPr>
            <w:rStyle w:val="aff5"/>
            <w:rFonts w:ascii="宋体" w:hAnsi="宋体" w:cs="宋体"/>
            <w:b/>
            <w:bCs/>
            <w:i w:val="0"/>
            <w:iCs w:val="0"/>
            <w:caps/>
            <w:noProof/>
            <w:sz w:val="24"/>
            <w:lang w:val="zh-CN"/>
          </w:rPr>
          <w:fldChar w:fldCharType="end"/>
        </w:r>
      </w:hyperlink>
    </w:p>
    <w:p w14:paraId="113E7D66" w14:textId="78DB3FA0" w:rsidR="006C63A6" w:rsidRDefault="009C4216">
      <w:pPr>
        <w:pStyle w:val="TOC3"/>
        <w:ind w:leftChars="175" w:left="424" w:hangingChars="2" w:hanging="4"/>
        <w:rPr>
          <w:rStyle w:val="aff5"/>
          <w:rFonts w:ascii="宋体" w:hAnsi="宋体" w:cs="宋体"/>
          <w:b/>
          <w:bCs/>
          <w:caps/>
          <w:noProof/>
          <w:sz w:val="24"/>
          <w:lang w:val="zh-CN"/>
        </w:rPr>
      </w:pPr>
      <w:hyperlink w:anchor="_Toc173925405" w:history="1">
        <w:r w:rsidR="00016BDF">
          <w:rPr>
            <w:rStyle w:val="aff5"/>
            <w:rFonts w:ascii="宋体" w:hAnsi="宋体" w:cs="宋体"/>
            <w:b/>
            <w:bCs/>
            <w:i w:val="0"/>
            <w:iCs w:val="0"/>
            <w:caps/>
            <w:noProof/>
            <w:sz w:val="24"/>
            <w:lang w:val="zh-CN"/>
          </w:rPr>
          <w:t>（16）投标产品相关资料</w:t>
        </w:r>
        <w:r w:rsidR="00016BDF">
          <w:rPr>
            <w:rStyle w:val="aff5"/>
            <w:rFonts w:ascii="宋体" w:hAnsi="宋体" w:cs="宋体"/>
            <w:b/>
            <w:bCs/>
            <w:i w:val="0"/>
            <w:iCs w:val="0"/>
            <w:caps/>
            <w:noProof/>
            <w:sz w:val="24"/>
            <w:lang w:val="zh-CN"/>
          </w:rPr>
          <w:tab/>
        </w:r>
        <w:r w:rsidR="00016BDF">
          <w:rPr>
            <w:rStyle w:val="aff5"/>
            <w:rFonts w:ascii="宋体" w:hAnsi="宋体" w:cs="宋体"/>
            <w:b/>
            <w:bCs/>
            <w:i w:val="0"/>
            <w:iCs w:val="0"/>
            <w:caps/>
            <w:noProof/>
            <w:sz w:val="24"/>
            <w:lang w:val="zh-CN"/>
          </w:rPr>
          <w:fldChar w:fldCharType="begin"/>
        </w:r>
        <w:r w:rsidR="00016BDF">
          <w:rPr>
            <w:rStyle w:val="aff5"/>
            <w:rFonts w:ascii="宋体" w:hAnsi="宋体" w:cs="宋体"/>
            <w:b/>
            <w:bCs/>
            <w:i w:val="0"/>
            <w:iCs w:val="0"/>
            <w:caps/>
            <w:noProof/>
            <w:sz w:val="24"/>
            <w:lang w:val="zh-CN"/>
          </w:rPr>
          <w:instrText xml:space="preserve"> PAGEREF _Toc173925405 \h </w:instrText>
        </w:r>
        <w:r w:rsidR="00016BDF">
          <w:rPr>
            <w:rStyle w:val="aff5"/>
            <w:rFonts w:ascii="宋体" w:hAnsi="宋体" w:cs="宋体"/>
            <w:b/>
            <w:bCs/>
            <w:i w:val="0"/>
            <w:iCs w:val="0"/>
            <w:caps/>
            <w:noProof/>
            <w:sz w:val="24"/>
            <w:lang w:val="zh-CN"/>
          </w:rPr>
        </w:r>
        <w:r w:rsidR="00016BDF">
          <w:rPr>
            <w:rStyle w:val="aff5"/>
            <w:rFonts w:ascii="宋体" w:hAnsi="宋体" w:cs="宋体"/>
            <w:b/>
            <w:bCs/>
            <w:i w:val="0"/>
            <w:iCs w:val="0"/>
            <w:caps/>
            <w:noProof/>
            <w:sz w:val="24"/>
            <w:lang w:val="zh-CN"/>
          </w:rPr>
          <w:fldChar w:fldCharType="separate"/>
        </w:r>
        <w:r w:rsidR="004A3CC8">
          <w:rPr>
            <w:rStyle w:val="aff5"/>
            <w:rFonts w:ascii="宋体" w:hAnsi="宋体" w:cs="宋体"/>
            <w:b/>
            <w:bCs/>
            <w:i w:val="0"/>
            <w:iCs w:val="0"/>
            <w:caps/>
            <w:noProof/>
            <w:sz w:val="24"/>
            <w:lang w:val="zh-CN"/>
          </w:rPr>
          <w:t>- 61 -</w:t>
        </w:r>
        <w:r w:rsidR="00016BDF">
          <w:rPr>
            <w:rStyle w:val="aff5"/>
            <w:rFonts w:ascii="宋体" w:hAnsi="宋体" w:cs="宋体"/>
            <w:b/>
            <w:bCs/>
            <w:i w:val="0"/>
            <w:iCs w:val="0"/>
            <w:caps/>
            <w:noProof/>
            <w:sz w:val="24"/>
            <w:lang w:val="zh-CN"/>
          </w:rPr>
          <w:fldChar w:fldCharType="end"/>
        </w:r>
      </w:hyperlink>
    </w:p>
    <w:p w14:paraId="255D69CE" w14:textId="17204D59"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406" w:history="1">
        <w:r w:rsidR="00016BDF">
          <w:rPr>
            <w:rStyle w:val="aff5"/>
            <w:rFonts w:ascii="宋体" w:hAnsi="宋体" w:cs="宋体"/>
            <w:noProof/>
            <w:lang w:val="zh-CN"/>
          </w:rPr>
          <w:t>（17）投标人的类似业绩证明材料</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_Toc173925406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- 62 -</w:t>
        </w:r>
        <w:r w:rsidR="00016BDF">
          <w:rPr>
            <w:rStyle w:val="aff5"/>
            <w:rFonts w:ascii="宋体" w:hAnsi="宋体" w:cs="宋体"/>
            <w:noProof/>
            <w:lang w:val="zh-CN"/>
          </w:rPr>
          <w:fldChar w:fldCharType="end"/>
        </w:r>
      </w:hyperlink>
    </w:p>
    <w:p w14:paraId="0BB0BCB6" w14:textId="637F42EF"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407" w:history="1">
        <w:r w:rsidR="00016BDF">
          <w:rPr>
            <w:rStyle w:val="aff5"/>
            <w:rFonts w:ascii="宋体" w:hAnsi="宋体" w:cs="宋体"/>
            <w:noProof/>
            <w:lang w:val="zh-CN"/>
          </w:rPr>
          <w:t>（18）中小企业声明函（货物）</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_Toc173925407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- 63 -</w:t>
        </w:r>
        <w:r w:rsidR="00016BDF">
          <w:rPr>
            <w:rStyle w:val="aff5"/>
            <w:rFonts w:ascii="宋体" w:hAnsi="宋体" w:cs="宋体"/>
            <w:noProof/>
            <w:lang w:val="zh-CN"/>
          </w:rPr>
          <w:fldChar w:fldCharType="end"/>
        </w:r>
      </w:hyperlink>
    </w:p>
    <w:p w14:paraId="1644406D" w14:textId="730DA3F6"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408" w:history="1">
        <w:r w:rsidR="00016BDF">
          <w:rPr>
            <w:rStyle w:val="aff5"/>
            <w:rFonts w:ascii="宋体" w:hAnsi="宋体" w:cs="宋体"/>
            <w:noProof/>
            <w:lang w:val="zh-CN"/>
          </w:rPr>
          <w:t>（19）残疾人福利性单位声明函</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_Toc173925408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- 64 -</w:t>
        </w:r>
        <w:r w:rsidR="00016BDF">
          <w:rPr>
            <w:rStyle w:val="aff5"/>
            <w:rFonts w:ascii="宋体" w:hAnsi="宋体" w:cs="宋体"/>
            <w:noProof/>
            <w:lang w:val="zh-CN"/>
          </w:rPr>
          <w:fldChar w:fldCharType="end"/>
        </w:r>
      </w:hyperlink>
    </w:p>
    <w:p w14:paraId="536852D0" w14:textId="354DF272"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409" w:history="1">
        <w:r w:rsidR="00016BDF">
          <w:rPr>
            <w:rStyle w:val="aff5"/>
            <w:rFonts w:ascii="宋体" w:hAnsi="宋体" w:cs="宋体"/>
            <w:noProof/>
            <w:lang w:val="zh-CN"/>
          </w:rPr>
          <w:t>（20）投标人认为在其他方面有必要说明的事项</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_Toc173925409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- 65 -</w:t>
        </w:r>
        <w:r w:rsidR="00016BDF">
          <w:rPr>
            <w:rStyle w:val="aff5"/>
            <w:rFonts w:ascii="宋体" w:hAnsi="宋体" w:cs="宋体"/>
            <w:noProof/>
            <w:lang w:val="zh-CN"/>
          </w:rPr>
          <w:fldChar w:fldCharType="end"/>
        </w:r>
      </w:hyperlink>
    </w:p>
    <w:p w14:paraId="643DDEC3" w14:textId="117931B5"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410" w:history="1">
        <w:r w:rsidR="00016BDF">
          <w:rPr>
            <w:rStyle w:val="aff5"/>
            <w:rFonts w:ascii="宋体" w:hAnsi="宋体" w:cs="宋体"/>
            <w:noProof/>
            <w:lang w:val="zh-CN"/>
          </w:rPr>
          <w:t>第五部分  采购项目要求及技术参数</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_Toc173925410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- 66 -</w:t>
        </w:r>
        <w:r w:rsidR="00016BDF">
          <w:rPr>
            <w:rStyle w:val="aff5"/>
            <w:rFonts w:ascii="宋体" w:hAnsi="宋体" w:cs="宋体"/>
            <w:noProof/>
            <w:lang w:val="zh-CN"/>
          </w:rPr>
          <w:fldChar w:fldCharType="end"/>
        </w:r>
      </w:hyperlink>
    </w:p>
    <w:p w14:paraId="3497B994" w14:textId="5904F84A"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411" w:history="1">
        <w:r w:rsidR="00016BDF">
          <w:rPr>
            <w:rStyle w:val="aff5"/>
            <w:rFonts w:ascii="宋体" w:hAnsi="宋体" w:cs="宋体"/>
            <w:noProof/>
            <w:lang w:val="zh-CN"/>
          </w:rPr>
          <w:t>（一）投标要求</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_Toc173925411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- 66 -</w:t>
        </w:r>
        <w:r w:rsidR="00016BDF">
          <w:rPr>
            <w:rStyle w:val="aff5"/>
            <w:rFonts w:ascii="宋体" w:hAnsi="宋体" w:cs="宋体"/>
            <w:noProof/>
            <w:lang w:val="zh-CN"/>
          </w:rPr>
          <w:fldChar w:fldCharType="end"/>
        </w:r>
      </w:hyperlink>
    </w:p>
    <w:p w14:paraId="3BB73B55" w14:textId="7A724B6C"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412" w:history="1">
        <w:r w:rsidR="00016BDF">
          <w:rPr>
            <w:rStyle w:val="aff5"/>
            <w:rFonts w:ascii="宋体" w:hAnsi="宋体" w:cs="宋体"/>
            <w:noProof/>
            <w:lang w:val="zh-CN"/>
          </w:rPr>
          <w:t>1.投标说明</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_Toc173925412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- 66 -</w:t>
        </w:r>
        <w:r w:rsidR="00016BDF">
          <w:rPr>
            <w:rStyle w:val="aff5"/>
            <w:rFonts w:ascii="宋体" w:hAnsi="宋体" w:cs="宋体"/>
            <w:noProof/>
            <w:lang w:val="zh-CN"/>
          </w:rPr>
          <w:fldChar w:fldCharType="end"/>
        </w:r>
      </w:hyperlink>
    </w:p>
    <w:p w14:paraId="7F6BFA2D" w14:textId="40A7471C"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413" w:history="1">
        <w:r w:rsidR="00016BDF">
          <w:rPr>
            <w:rStyle w:val="aff5"/>
            <w:rFonts w:ascii="宋体" w:hAnsi="宋体" w:cs="宋体"/>
            <w:noProof/>
            <w:lang w:val="zh-CN"/>
          </w:rPr>
          <w:t>2.重要指标</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_Toc173925413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- 66 -</w:t>
        </w:r>
        <w:r w:rsidR="00016BDF">
          <w:rPr>
            <w:rStyle w:val="aff5"/>
            <w:rFonts w:ascii="宋体" w:hAnsi="宋体" w:cs="宋体"/>
            <w:noProof/>
            <w:lang w:val="zh-CN"/>
          </w:rPr>
          <w:fldChar w:fldCharType="end"/>
        </w:r>
      </w:hyperlink>
    </w:p>
    <w:p w14:paraId="6C69896E" w14:textId="5C355663"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414" w:history="1">
        <w:r w:rsidR="00016BDF">
          <w:rPr>
            <w:rStyle w:val="aff5"/>
            <w:rFonts w:ascii="宋体" w:hAnsi="宋体" w:cs="宋体"/>
            <w:noProof/>
            <w:lang w:val="zh-CN"/>
          </w:rPr>
          <w:t>3.商务要求</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_Toc173925414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- 67 -</w:t>
        </w:r>
        <w:r w:rsidR="00016BDF">
          <w:rPr>
            <w:rStyle w:val="aff5"/>
            <w:rFonts w:ascii="宋体" w:hAnsi="宋体" w:cs="宋体"/>
            <w:noProof/>
            <w:lang w:val="zh-CN"/>
          </w:rPr>
          <w:fldChar w:fldCharType="end"/>
        </w:r>
      </w:hyperlink>
    </w:p>
    <w:p w14:paraId="27CA2F2F" w14:textId="55690259" w:rsidR="006C63A6" w:rsidRDefault="009C4216">
      <w:pPr>
        <w:pStyle w:val="TOC3"/>
        <w:ind w:leftChars="175" w:left="424" w:hangingChars="2" w:hanging="4"/>
        <w:rPr>
          <w:rStyle w:val="aff5"/>
          <w:rFonts w:ascii="宋体" w:hAnsi="宋体" w:cs="宋体"/>
          <w:b/>
          <w:bCs/>
          <w:caps/>
          <w:noProof/>
          <w:sz w:val="24"/>
          <w:lang w:val="zh-CN"/>
        </w:rPr>
      </w:pPr>
      <w:hyperlink w:anchor="_Toc173925415" w:history="1">
        <w:r w:rsidR="00016BDF">
          <w:rPr>
            <w:rStyle w:val="aff5"/>
            <w:rFonts w:ascii="宋体" w:hAnsi="宋体" w:cs="宋体"/>
            <w:b/>
            <w:bCs/>
            <w:i w:val="0"/>
            <w:iCs w:val="0"/>
            <w:caps/>
            <w:noProof/>
            <w:sz w:val="24"/>
            <w:lang w:val="zh-CN"/>
          </w:rPr>
          <w:t>4.产品交付说明</w:t>
        </w:r>
        <w:r w:rsidR="00016BDF">
          <w:rPr>
            <w:rStyle w:val="aff5"/>
            <w:rFonts w:ascii="宋体" w:hAnsi="宋体" w:cs="宋体"/>
            <w:b/>
            <w:bCs/>
            <w:i w:val="0"/>
            <w:iCs w:val="0"/>
            <w:caps/>
            <w:noProof/>
            <w:sz w:val="24"/>
            <w:lang w:val="zh-CN"/>
          </w:rPr>
          <w:tab/>
        </w:r>
        <w:r w:rsidR="00016BDF">
          <w:rPr>
            <w:rStyle w:val="aff5"/>
            <w:rFonts w:ascii="宋体" w:hAnsi="宋体" w:cs="宋体"/>
            <w:b/>
            <w:bCs/>
            <w:i w:val="0"/>
            <w:iCs w:val="0"/>
            <w:caps/>
            <w:noProof/>
            <w:sz w:val="24"/>
            <w:lang w:val="zh-CN"/>
          </w:rPr>
          <w:fldChar w:fldCharType="begin"/>
        </w:r>
        <w:r w:rsidR="00016BDF">
          <w:rPr>
            <w:rStyle w:val="aff5"/>
            <w:rFonts w:ascii="宋体" w:hAnsi="宋体" w:cs="宋体"/>
            <w:b/>
            <w:bCs/>
            <w:i w:val="0"/>
            <w:iCs w:val="0"/>
            <w:caps/>
            <w:noProof/>
            <w:sz w:val="24"/>
            <w:lang w:val="zh-CN"/>
          </w:rPr>
          <w:instrText xml:space="preserve"> PAGEREF _Toc173925415 \h </w:instrText>
        </w:r>
        <w:r w:rsidR="00016BDF">
          <w:rPr>
            <w:rStyle w:val="aff5"/>
            <w:rFonts w:ascii="宋体" w:hAnsi="宋体" w:cs="宋体"/>
            <w:b/>
            <w:bCs/>
            <w:i w:val="0"/>
            <w:iCs w:val="0"/>
            <w:caps/>
            <w:noProof/>
            <w:sz w:val="24"/>
            <w:lang w:val="zh-CN"/>
          </w:rPr>
        </w:r>
        <w:r w:rsidR="00016BDF">
          <w:rPr>
            <w:rStyle w:val="aff5"/>
            <w:rFonts w:ascii="宋体" w:hAnsi="宋体" w:cs="宋体"/>
            <w:b/>
            <w:bCs/>
            <w:i w:val="0"/>
            <w:iCs w:val="0"/>
            <w:caps/>
            <w:noProof/>
            <w:sz w:val="24"/>
            <w:lang w:val="zh-CN"/>
          </w:rPr>
          <w:fldChar w:fldCharType="separate"/>
        </w:r>
        <w:r w:rsidR="004A3CC8">
          <w:rPr>
            <w:rStyle w:val="aff5"/>
            <w:rFonts w:ascii="宋体" w:hAnsi="宋体" w:cs="宋体"/>
            <w:b/>
            <w:bCs/>
            <w:i w:val="0"/>
            <w:iCs w:val="0"/>
            <w:caps/>
            <w:noProof/>
            <w:sz w:val="24"/>
            <w:lang w:val="zh-CN"/>
          </w:rPr>
          <w:t>- 67 -</w:t>
        </w:r>
        <w:r w:rsidR="00016BDF">
          <w:rPr>
            <w:rStyle w:val="aff5"/>
            <w:rFonts w:ascii="宋体" w:hAnsi="宋体" w:cs="宋体"/>
            <w:b/>
            <w:bCs/>
            <w:i w:val="0"/>
            <w:iCs w:val="0"/>
            <w:caps/>
            <w:noProof/>
            <w:sz w:val="24"/>
            <w:lang w:val="zh-CN"/>
          </w:rPr>
          <w:fldChar w:fldCharType="end"/>
        </w:r>
      </w:hyperlink>
    </w:p>
    <w:p w14:paraId="1280D90C" w14:textId="0C5DC33A"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416" w:history="1">
        <w:r w:rsidR="00016BDF">
          <w:rPr>
            <w:rStyle w:val="aff5"/>
            <w:rFonts w:ascii="宋体" w:hAnsi="宋体" w:cs="宋体"/>
            <w:noProof/>
            <w:lang w:val="zh-CN"/>
          </w:rPr>
          <w:t>5.履约验收</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_Toc173925416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- 67 -</w:t>
        </w:r>
        <w:r w:rsidR="00016BDF">
          <w:rPr>
            <w:rStyle w:val="aff5"/>
            <w:rFonts w:ascii="宋体" w:hAnsi="宋体" w:cs="宋体"/>
            <w:noProof/>
            <w:lang w:val="zh-CN"/>
          </w:rPr>
          <w:fldChar w:fldCharType="end"/>
        </w:r>
      </w:hyperlink>
    </w:p>
    <w:p w14:paraId="741352F6" w14:textId="5058A2C5"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417" w:history="1">
        <w:r w:rsidR="00016BDF">
          <w:rPr>
            <w:rStyle w:val="aff5"/>
            <w:rFonts w:ascii="宋体" w:hAnsi="宋体" w:cs="宋体"/>
            <w:noProof/>
            <w:lang w:val="zh-CN"/>
          </w:rPr>
          <w:t>6、安装、调试</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_Toc173925417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- 68 -</w:t>
        </w:r>
        <w:r w:rsidR="00016BDF">
          <w:rPr>
            <w:rStyle w:val="aff5"/>
            <w:rFonts w:ascii="宋体" w:hAnsi="宋体" w:cs="宋体"/>
            <w:noProof/>
            <w:lang w:val="zh-CN"/>
          </w:rPr>
          <w:fldChar w:fldCharType="end"/>
        </w:r>
      </w:hyperlink>
    </w:p>
    <w:p w14:paraId="24628AA6" w14:textId="71425F68" w:rsidR="006C63A6" w:rsidRDefault="009C4216">
      <w:pPr>
        <w:pStyle w:val="TOC1"/>
        <w:tabs>
          <w:tab w:val="right" w:leader="dot" w:pos="8819"/>
        </w:tabs>
        <w:ind w:leftChars="175" w:left="425" w:hangingChars="2" w:hanging="5"/>
        <w:rPr>
          <w:rStyle w:val="aff5"/>
          <w:rFonts w:ascii="宋体" w:hAnsi="宋体" w:cs="宋体"/>
          <w:noProof/>
          <w:lang w:val="zh-CN"/>
        </w:rPr>
      </w:pPr>
      <w:hyperlink w:anchor="_Toc173925418" w:history="1">
        <w:r w:rsidR="00016BDF">
          <w:rPr>
            <w:rStyle w:val="aff5"/>
            <w:rFonts w:ascii="宋体" w:hAnsi="宋体" w:cs="宋体"/>
            <w:noProof/>
            <w:lang w:val="zh-CN"/>
          </w:rPr>
          <w:t>7、维护服务和技术支持</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_Toc173925418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- 69 -</w:t>
        </w:r>
        <w:r w:rsidR="00016BDF">
          <w:rPr>
            <w:rStyle w:val="aff5"/>
            <w:rFonts w:ascii="宋体" w:hAnsi="宋体" w:cs="宋体"/>
            <w:noProof/>
            <w:lang w:val="zh-CN"/>
          </w:rPr>
          <w:fldChar w:fldCharType="end"/>
        </w:r>
      </w:hyperlink>
    </w:p>
    <w:p w14:paraId="736DCFB4" w14:textId="5501D87F" w:rsidR="006C63A6" w:rsidRDefault="009C4216">
      <w:pPr>
        <w:pStyle w:val="TOC3"/>
        <w:ind w:leftChars="175" w:left="424" w:hangingChars="2" w:hanging="4"/>
        <w:rPr>
          <w:rStyle w:val="aff5"/>
          <w:rFonts w:ascii="宋体" w:hAnsi="宋体" w:cs="宋体"/>
          <w:b/>
          <w:bCs/>
          <w:caps/>
          <w:noProof/>
          <w:sz w:val="24"/>
          <w:lang w:val="zh-CN"/>
        </w:rPr>
      </w:pPr>
      <w:hyperlink w:anchor="_Toc173925419" w:history="1">
        <w:r w:rsidR="00016BDF">
          <w:rPr>
            <w:rStyle w:val="aff5"/>
            <w:rFonts w:ascii="宋体" w:hAnsi="宋体" w:cs="宋体"/>
            <w:b/>
            <w:bCs/>
            <w:i w:val="0"/>
            <w:iCs w:val="0"/>
            <w:caps/>
            <w:noProof/>
            <w:sz w:val="24"/>
            <w:lang w:val="zh-CN"/>
          </w:rPr>
          <w:t>8、项目说明</w:t>
        </w:r>
        <w:r w:rsidR="00016BDF">
          <w:rPr>
            <w:rStyle w:val="aff5"/>
            <w:rFonts w:ascii="宋体" w:hAnsi="宋体" w:cs="宋体"/>
            <w:b/>
            <w:bCs/>
            <w:i w:val="0"/>
            <w:iCs w:val="0"/>
            <w:caps/>
            <w:noProof/>
            <w:sz w:val="24"/>
            <w:lang w:val="zh-CN"/>
          </w:rPr>
          <w:tab/>
        </w:r>
        <w:r w:rsidR="00016BDF">
          <w:rPr>
            <w:rStyle w:val="aff5"/>
            <w:rFonts w:ascii="宋体" w:hAnsi="宋体" w:cs="宋体"/>
            <w:b/>
            <w:bCs/>
            <w:i w:val="0"/>
            <w:iCs w:val="0"/>
            <w:caps/>
            <w:noProof/>
            <w:sz w:val="24"/>
            <w:lang w:val="zh-CN"/>
          </w:rPr>
          <w:fldChar w:fldCharType="begin"/>
        </w:r>
        <w:r w:rsidR="00016BDF">
          <w:rPr>
            <w:rStyle w:val="aff5"/>
            <w:rFonts w:ascii="宋体" w:hAnsi="宋体" w:cs="宋体"/>
            <w:b/>
            <w:bCs/>
            <w:i w:val="0"/>
            <w:iCs w:val="0"/>
            <w:caps/>
            <w:noProof/>
            <w:sz w:val="24"/>
            <w:lang w:val="zh-CN"/>
          </w:rPr>
          <w:instrText xml:space="preserve"> PAGEREF _Toc173925419 \h </w:instrText>
        </w:r>
        <w:r w:rsidR="00016BDF">
          <w:rPr>
            <w:rStyle w:val="aff5"/>
            <w:rFonts w:ascii="宋体" w:hAnsi="宋体" w:cs="宋体"/>
            <w:b/>
            <w:bCs/>
            <w:i w:val="0"/>
            <w:iCs w:val="0"/>
            <w:caps/>
            <w:noProof/>
            <w:sz w:val="24"/>
            <w:lang w:val="zh-CN"/>
          </w:rPr>
        </w:r>
        <w:r w:rsidR="00016BDF">
          <w:rPr>
            <w:rStyle w:val="aff5"/>
            <w:rFonts w:ascii="宋体" w:hAnsi="宋体" w:cs="宋体"/>
            <w:b/>
            <w:bCs/>
            <w:i w:val="0"/>
            <w:iCs w:val="0"/>
            <w:caps/>
            <w:noProof/>
            <w:sz w:val="24"/>
            <w:lang w:val="zh-CN"/>
          </w:rPr>
          <w:fldChar w:fldCharType="separate"/>
        </w:r>
        <w:r w:rsidR="004A3CC8">
          <w:rPr>
            <w:rStyle w:val="aff5"/>
            <w:rFonts w:ascii="宋体" w:hAnsi="宋体" w:cs="宋体"/>
            <w:b/>
            <w:bCs/>
            <w:i w:val="0"/>
            <w:iCs w:val="0"/>
            <w:caps/>
            <w:noProof/>
            <w:sz w:val="24"/>
            <w:lang w:val="zh-CN"/>
          </w:rPr>
          <w:t>- 69 -</w:t>
        </w:r>
        <w:r w:rsidR="00016BDF">
          <w:rPr>
            <w:rStyle w:val="aff5"/>
            <w:rFonts w:ascii="宋体" w:hAnsi="宋体" w:cs="宋体"/>
            <w:b/>
            <w:bCs/>
            <w:i w:val="0"/>
            <w:iCs w:val="0"/>
            <w:caps/>
            <w:noProof/>
            <w:sz w:val="24"/>
            <w:lang w:val="zh-CN"/>
          </w:rPr>
          <w:fldChar w:fldCharType="end"/>
        </w:r>
      </w:hyperlink>
    </w:p>
    <w:p w14:paraId="56C61E95" w14:textId="27B67F1E" w:rsidR="006C63A6" w:rsidRDefault="009C4216">
      <w:pPr>
        <w:pStyle w:val="TOC1"/>
        <w:tabs>
          <w:tab w:val="right" w:leader="dot" w:pos="8819"/>
        </w:tabs>
        <w:ind w:leftChars="175" w:left="425" w:hangingChars="2" w:hanging="5"/>
        <w:rPr>
          <w:rFonts w:asciiTheme="minorHAnsi" w:eastAsiaTheme="minorEastAsia" w:hAnsiTheme="minorHAnsi" w:cstheme="minorBidi"/>
          <w:b w:val="0"/>
          <w:bCs w:val="0"/>
          <w:caps w:val="0"/>
          <w:noProof/>
          <w:sz w:val="21"/>
          <w:szCs w:val="22"/>
        </w:rPr>
      </w:pPr>
      <w:hyperlink w:anchor="_Toc173925420" w:history="1">
        <w:r w:rsidR="00016BDF">
          <w:rPr>
            <w:rStyle w:val="aff5"/>
            <w:rFonts w:ascii="宋体" w:hAnsi="宋体" w:cs="宋体"/>
            <w:noProof/>
            <w:lang w:val="zh-CN"/>
          </w:rPr>
          <w:t>（二）技术参数</w:t>
        </w:r>
        <w:r w:rsidR="00016BDF">
          <w:rPr>
            <w:rStyle w:val="aff5"/>
            <w:rFonts w:ascii="宋体" w:hAnsi="宋体" w:cs="宋体"/>
            <w:noProof/>
            <w:lang w:val="zh-CN"/>
          </w:rPr>
          <w:tab/>
        </w:r>
        <w:r w:rsidR="00016BDF">
          <w:rPr>
            <w:rStyle w:val="aff5"/>
            <w:rFonts w:ascii="宋体" w:hAnsi="宋体" w:cs="宋体"/>
            <w:noProof/>
            <w:lang w:val="zh-CN"/>
          </w:rPr>
          <w:fldChar w:fldCharType="begin"/>
        </w:r>
        <w:r w:rsidR="00016BDF">
          <w:rPr>
            <w:rStyle w:val="aff5"/>
            <w:rFonts w:ascii="宋体" w:hAnsi="宋体" w:cs="宋体"/>
            <w:noProof/>
            <w:lang w:val="zh-CN"/>
          </w:rPr>
          <w:instrText xml:space="preserve"> PAGEREF _Toc173925420 \h </w:instrText>
        </w:r>
        <w:r w:rsidR="00016BDF">
          <w:rPr>
            <w:rStyle w:val="aff5"/>
            <w:rFonts w:ascii="宋体" w:hAnsi="宋体" w:cs="宋体"/>
            <w:noProof/>
            <w:lang w:val="zh-CN"/>
          </w:rPr>
        </w:r>
        <w:r w:rsidR="00016BDF">
          <w:rPr>
            <w:rStyle w:val="aff5"/>
            <w:rFonts w:ascii="宋体" w:hAnsi="宋体" w:cs="宋体"/>
            <w:noProof/>
            <w:lang w:val="zh-CN"/>
          </w:rPr>
          <w:fldChar w:fldCharType="separate"/>
        </w:r>
        <w:r w:rsidR="004A3CC8">
          <w:rPr>
            <w:rStyle w:val="aff5"/>
            <w:rFonts w:ascii="宋体" w:hAnsi="宋体" w:cs="宋体"/>
            <w:noProof/>
            <w:lang w:val="zh-CN"/>
          </w:rPr>
          <w:t>- 70 -</w:t>
        </w:r>
        <w:r w:rsidR="00016BDF">
          <w:rPr>
            <w:rStyle w:val="aff5"/>
            <w:rFonts w:ascii="宋体" w:hAnsi="宋体" w:cs="宋体"/>
            <w:noProof/>
            <w:lang w:val="zh-CN"/>
          </w:rPr>
          <w:fldChar w:fldCharType="end"/>
        </w:r>
      </w:hyperlink>
    </w:p>
    <w:p w14:paraId="09900D14" w14:textId="77777777" w:rsidR="006C63A6" w:rsidRDefault="00016BDF">
      <w:pPr>
        <w:spacing w:line="360" w:lineRule="auto"/>
        <w:jc w:val="center"/>
        <w:rPr>
          <w:rFonts w:ascii="宋体" w:eastAsiaTheme="minorEastAsia" w:hAnsi="宋体" w:cs="宋体"/>
          <w:b/>
          <w:bCs/>
          <w:color w:val="000000"/>
          <w:sz w:val="36"/>
          <w:szCs w:val="36"/>
          <w:lang w:val="zh-CN"/>
        </w:rPr>
      </w:pPr>
      <w:r>
        <w:rPr>
          <w:rFonts w:ascii="宋体" w:hAnsi="宋体" w:cs="宋体" w:hint="eastAsia"/>
          <w:color w:val="000000"/>
          <w:szCs w:val="21"/>
        </w:rPr>
        <w:fldChar w:fldCharType="end"/>
      </w:r>
      <w:r>
        <w:rPr>
          <w:rFonts w:ascii="宋体" w:hAnsi="宋体" w:cs="宋体" w:hint="eastAsia"/>
          <w:color w:val="000000"/>
        </w:rPr>
        <w:br w:type="page"/>
      </w:r>
      <w:bookmarkStart w:id="0" w:name="_Toc173925267"/>
      <w:r>
        <w:rPr>
          <w:rFonts w:ascii="宋体" w:eastAsiaTheme="minorEastAsia" w:hAnsi="宋体" w:cs="宋体" w:hint="eastAsia"/>
          <w:b/>
          <w:bCs/>
          <w:color w:val="000000"/>
          <w:sz w:val="36"/>
          <w:szCs w:val="36"/>
          <w:lang w:val="zh-CN"/>
        </w:rPr>
        <w:lastRenderedPageBreak/>
        <w:t>第一部分  投标邀请</w:t>
      </w:r>
      <w:bookmarkEnd w:id="0"/>
    </w:p>
    <w:p w14:paraId="76526EA9" w14:textId="77777777" w:rsidR="006C63A6" w:rsidRDefault="00016BDF">
      <w:pPr>
        <w:adjustRightInd w:val="0"/>
        <w:snapToGrid w:val="0"/>
        <w:spacing w:beforeLines="50" w:before="198"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青海正开招标代理有限公司（以下均简称“采购代理机构”）受海东市第二人民医院（以下均简称“采购人”）委托,拟对海东市第二人民医院省级临床重点专科呼吸与危急重症医学</w:t>
      </w:r>
      <w:proofErr w:type="gramStart"/>
      <w:r>
        <w:rPr>
          <w:rFonts w:ascii="仿宋_GB2312" w:eastAsia="仿宋_GB2312" w:hAnsi="仿宋_GB2312" w:cs="仿宋_GB2312" w:hint="eastAsia"/>
          <w:sz w:val="32"/>
          <w:szCs w:val="32"/>
        </w:rPr>
        <w:t>科建设</w:t>
      </w:r>
      <w:proofErr w:type="gramEnd"/>
      <w:r>
        <w:rPr>
          <w:rFonts w:ascii="仿宋_GB2312" w:eastAsia="仿宋_GB2312" w:hAnsi="仿宋_GB2312" w:cs="仿宋_GB2312" w:hint="eastAsia"/>
          <w:sz w:val="32"/>
          <w:szCs w:val="32"/>
        </w:rPr>
        <w:t>设备采购项目进行国内公开招标，现予以公告，欢迎潜在的投标人参加本次政府采购活动。</w:t>
      </w:r>
    </w:p>
    <w:tbl>
      <w:tblPr>
        <w:tblW w:w="10037" w:type="dxa"/>
        <w:jc w:val="center"/>
        <w:tblLayout w:type="fixed"/>
        <w:tblLook w:val="04A0" w:firstRow="1" w:lastRow="0" w:firstColumn="1" w:lastColumn="0" w:noHBand="0" w:noVBand="1"/>
      </w:tblPr>
      <w:tblGrid>
        <w:gridCol w:w="3014"/>
        <w:gridCol w:w="7023"/>
      </w:tblGrid>
      <w:tr w:rsidR="006C63A6" w14:paraId="4032DE17" w14:textId="77777777">
        <w:trPr>
          <w:trHeight w:val="23"/>
          <w:jc w:val="center"/>
        </w:trPr>
        <w:tc>
          <w:tcPr>
            <w:tcW w:w="3014" w:type="dxa"/>
            <w:tcBorders>
              <w:top w:val="single" w:sz="6" w:space="0" w:color="000000"/>
              <w:left w:val="single" w:sz="6" w:space="0" w:color="000000"/>
              <w:bottom w:val="single" w:sz="6" w:space="0" w:color="000000"/>
              <w:right w:val="single" w:sz="6" w:space="0" w:color="000000"/>
            </w:tcBorders>
            <w:vAlign w:val="center"/>
          </w:tcPr>
          <w:p w14:paraId="536C44A7" w14:textId="77777777" w:rsidR="006C63A6" w:rsidRDefault="00016BDF">
            <w:pPr>
              <w:adjustRightInd w:val="0"/>
              <w:snapToGrid w:val="0"/>
              <w:spacing w:beforeLines="50" w:before="198" w:after="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采购项目编号</w:t>
            </w:r>
          </w:p>
        </w:tc>
        <w:tc>
          <w:tcPr>
            <w:tcW w:w="7023" w:type="dxa"/>
            <w:tcBorders>
              <w:top w:val="single" w:sz="6" w:space="0" w:color="000000"/>
              <w:left w:val="single" w:sz="6" w:space="0" w:color="000000"/>
              <w:bottom w:val="single" w:sz="6" w:space="0" w:color="000000"/>
              <w:right w:val="single" w:sz="6" w:space="0" w:color="000000"/>
            </w:tcBorders>
            <w:vAlign w:val="center"/>
          </w:tcPr>
          <w:p w14:paraId="7B928CDC"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青海正开公招（货物）202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17</w:t>
            </w:r>
          </w:p>
        </w:tc>
      </w:tr>
      <w:tr w:rsidR="006C63A6" w14:paraId="59EA0B57" w14:textId="77777777">
        <w:trPr>
          <w:trHeight w:val="23"/>
          <w:jc w:val="center"/>
        </w:trPr>
        <w:tc>
          <w:tcPr>
            <w:tcW w:w="3014" w:type="dxa"/>
            <w:tcBorders>
              <w:top w:val="single" w:sz="6" w:space="0" w:color="000000"/>
              <w:left w:val="single" w:sz="6" w:space="0" w:color="000000"/>
              <w:bottom w:val="single" w:sz="6" w:space="0" w:color="000000"/>
              <w:right w:val="single" w:sz="6" w:space="0" w:color="000000"/>
            </w:tcBorders>
            <w:vAlign w:val="center"/>
          </w:tcPr>
          <w:p w14:paraId="7A7EF018" w14:textId="77777777" w:rsidR="006C63A6" w:rsidRDefault="00016BDF">
            <w:pPr>
              <w:adjustRightInd w:val="0"/>
              <w:snapToGrid w:val="0"/>
              <w:spacing w:beforeLines="50" w:before="198" w:after="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采购项目名称</w:t>
            </w:r>
          </w:p>
        </w:tc>
        <w:tc>
          <w:tcPr>
            <w:tcW w:w="7023" w:type="dxa"/>
            <w:tcBorders>
              <w:top w:val="single" w:sz="6" w:space="0" w:color="000000"/>
              <w:left w:val="single" w:sz="6" w:space="0" w:color="000000"/>
              <w:bottom w:val="single" w:sz="6" w:space="0" w:color="000000"/>
              <w:right w:val="single" w:sz="6" w:space="0" w:color="000000"/>
            </w:tcBorders>
            <w:vAlign w:val="center"/>
          </w:tcPr>
          <w:p w14:paraId="72CDBD74"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海东市第二人民医院省级临床重点专科呼吸与危急重症医学</w:t>
            </w:r>
            <w:proofErr w:type="gramStart"/>
            <w:r>
              <w:rPr>
                <w:rFonts w:ascii="仿宋_GB2312" w:eastAsia="仿宋_GB2312" w:hAnsi="仿宋_GB2312" w:cs="仿宋_GB2312" w:hint="eastAsia"/>
                <w:sz w:val="32"/>
                <w:szCs w:val="32"/>
              </w:rPr>
              <w:t>科建设</w:t>
            </w:r>
            <w:proofErr w:type="gramEnd"/>
            <w:r>
              <w:rPr>
                <w:rFonts w:ascii="仿宋_GB2312" w:eastAsia="仿宋_GB2312" w:hAnsi="仿宋_GB2312" w:cs="仿宋_GB2312" w:hint="eastAsia"/>
                <w:sz w:val="32"/>
                <w:szCs w:val="32"/>
              </w:rPr>
              <w:t>设备采购项目</w:t>
            </w:r>
          </w:p>
        </w:tc>
      </w:tr>
      <w:tr w:rsidR="006C63A6" w14:paraId="586A9E36" w14:textId="77777777">
        <w:trPr>
          <w:trHeight w:val="496"/>
          <w:jc w:val="center"/>
        </w:trPr>
        <w:tc>
          <w:tcPr>
            <w:tcW w:w="3014" w:type="dxa"/>
            <w:tcBorders>
              <w:top w:val="single" w:sz="6" w:space="0" w:color="000000"/>
              <w:left w:val="single" w:sz="6" w:space="0" w:color="000000"/>
              <w:bottom w:val="single" w:sz="6" w:space="0" w:color="000000"/>
              <w:right w:val="single" w:sz="6" w:space="0" w:color="000000"/>
            </w:tcBorders>
            <w:vAlign w:val="center"/>
          </w:tcPr>
          <w:p w14:paraId="02C200B8" w14:textId="77777777" w:rsidR="006C63A6" w:rsidRDefault="00016BDF">
            <w:pPr>
              <w:adjustRightInd w:val="0"/>
              <w:snapToGrid w:val="0"/>
              <w:spacing w:beforeLines="50" w:before="198" w:after="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采购方式</w:t>
            </w:r>
          </w:p>
        </w:tc>
        <w:tc>
          <w:tcPr>
            <w:tcW w:w="7023" w:type="dxa"/>
            <w:tcBorders>
              <w:top w:val="single" w:sz="6" w:space="0" w:color="000000"/>
              <w:left w:val="single" w:sz="6" w:space="0" w:color="000000"/>
              <w:bottom w:val="single" w:sz="6" w:space="0" w:color="000000"/>
              <w:right w:val="single" w:sz="6" w:space="0" w:color="000000"/>
            </w:tcBorders>
            <w:vAlign w:val="center"/>
          </w:tcPr>
          <w:p w14:paraId="67A24CD6"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公开招标</w:t>
            </w:r>
          </w:p>
        </w:tc>
      </w:tr>
      <w:tr w:rsidR="006C63A6" w14:paraId="2874E32E" w14:textId="77777777">
        <w:trPr>
          <w:trHeight w:val="23"/>
          <w:jc w:val="center"/>
        </w:trPr>
        <w:tc>
          <w:tcPr>
            <w:tcW w:w="3014" w:type="dxa"/>
            <w:tcBorders>
              <w:top w:val="single" w:sz="6" w:space="0" w:color="000000"/>
              <w:left w:val="single" w:sz="6" w:space="0" w:color="000000"/>
              <w:bottom w:val="single" w:sz="6" w:space="0" w:color="000000"/>
              <w:right w:val="single" w:sz="6" w:space="0" w:color="000000"/>
            </w:tcBorders>
            <w:vAlign w:val="center"/>
          </w:tcPr>
          <w:p w14:paraId="0D4460C0" w14:textId="77777777" w:rsidR="006C63A6" w:rsidRDefault="00016BDF">
            <w:pPr>
              <w:adjustRightInd w:val="0"/>
              <w:snapToGrid w:val="0"/>
              <w:spacing w:beforeLines="50" w:before="198" w:after="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采购预算额度</w:t>
            </w:r>
          </w:p>
        </w:tc>
        <w:tc>
          <w:tcPr>
            <w:tcW w:w="7023" w:type="dxa"/>
            <w:tcBorders>
              <w:top w:val="single" w:sz="6" w:space="0" w:color="000000"/>
              <w:left w:val="single" w:sz="6" w:space="0" w:color="000000"/>
              <w:bottom w:val="single" w:sz="6" w:space="0" w:color="000000"/>
              <w:right w:val="single" w:sz="6" w:space="0" w:color="000000"/>
            </w:tcBorders>
            <w:vAlign w:val="center"/>
          </w:tcPr>
          <w:p w14:paraId="13406524"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3010000</w:t>
            </w:r>
            <w:r>
              <w:rPr>
                <w:rFonts w:ascii="仿宋_GB2312" w:eastAsia="仿宋_GB2312" w:hAnsi="仿宋_GB2312" w:cs="仿宋_GB2312" w:hint="eastAsia"/>
                <w:sz w:val="32"/>
                <w:szCs w:val="32"/>
              </w:rPr>
              <w:t>元</w:t>
            </w:r>
          </w:p>
        </w:tc>
      </w:tr>
      <w:tr w:rsidR="006C63A6" w14:paraId="0DE940B9" w14:textId="77777777">
        <w:trPr>
          <w:trHeight w:val="23"/>
          <w:jc w:val="center"/>
        </w:trPr>
        <w:tc>
          <w:tcPr>
            <w:tcW w:w="3014" w:type="dxa"/>
            <w:tcBorders>
              <w:top w:val="single" w:sz="6" w:space="0" w:color="000000"/>
              <w:left w:val="single" w:sz="6" w:space="0" w:color="000000"/>
              <w:bottom w:val="single" w:sz="6" w:space="0" w:color="000000"/>
              <w:right w:val="single" w:sz="6" w:space="0" w:color="000000"/>
            </w:tcBorders>
            <w:vAlign w:val="center"/>
          </w:tcPr>
          <w:p w14:paraId="273C3208" w14:textId="77777777" w:rsidR="006C63A6" w:rsidRDefault="00016BDF">
            <w:pPr>
              <w:adjustRightInd w:val="0"/>
              <w:snapToGrid w:val="0"/>
              <w:spacing w:beforeLines="50" w:before="198" w:after="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项目分包个数</w:t>
            </w:r>
          </w:p>
        </w:tc>
        <w:tc>
          <w:tcPr>
            <w:tcW w:w="7023" w:type="dxa"/>
            <w:tcBorders>
              <w:top w:val="single" w:sz="6" w:space="0" w:color="000000"/>
              <w:left w:val="single" w:sz="6" w:space="0" w:color="000000"/>
              <w:bottom w:val="single" w:sz="6" w:space="0" w:color="000000"/>
              <w:right w:val="single" w:sz="6" w:space="0" w:color="000000"/>
            </w:tcBorders>
            <w:vAlign w:val="center"/>
          </w:tcPr>
          <w:p w14:paraId="4B5819F9"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tc>
      </w:tr>
      <w:tr w:rsidR="006C63A6" w14:paraId="4F7CCBF0" w14:textId="77777777">
        <w:trPr>
          <w:trHeight w:val="740"/>
          <w:jc w:val="center"/>
        </w:trPr>
        <w:tc>
          <w:tcPr>
            <w:tcW w:w="3014" w:type="dxa"/>
            <w:tcBorders>
              <w:top w:val="single" w:sz="6" w:space="0" w:color="000000"/>
              <w:left w:val="single" w:sz="6" w:space="0" w:color="000000"/>
              <w:bottom w:val="single" w:sz="6" w:space="0" w:color="000000"/>
              <w:right w:val="single" w:sz="6" w:space="0" w:color="000000"/>
            </w:tcBorders>
            <w:vAlign w:val="center"/>
          </w:tcPr>
          <w:p w14:paraId="4864B5D3" w14:textId="77777777" w:rsidR="006C63A6" w:rsidRDefault="00016BDF">
            <w:pPr>
              <w:adjustRightInd w:val="0"/>
              <w:snapToGrid w:val="0"/>
              <w:spacing w:beforeLines="50" w:before="198" w:after="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采购内容</w:t>
            </w:r>
          </w:p>
        </w:tc>
        <w:tc>
          <w:tcPr>
            <w:tcW w:w="7023" w:type="dxa"/>
            <w:tcBorders>
              <w:top w:val="single" w:sz="6" w:space="0" w:color="000000"/>
              <w:left w:val="single" w:sz="6" w:space="0" w:color="000000"/>
              <w:bottom w:val="single" w:sz="6" w:space="0" w:color="000000"/>
              <w:right w:val="single" w:sz="6" w:space="0" w:color="000000"/>
            </w:tcBorders>
            <w:vAlign w:val="center"/>
          </w:tcPr>
          <w:p w14:paraId="5AA03778" w14:textId="77777777" w:rsidR="006C63A6" w:rsidRDefault="00016BDF">
            <w:pPr>
              <w:spacing w:after="0" w:line="560" w:lineRule="exact"/>
              <w:jc w:val="left"/>
              <w:rPr>
                <w:rFonts w:ascii="仿宋_GB2312" w:eastAsia="仿宋_GB2312" w:hAnsi="仿宋_GB2312" w:cs="仿宋_GB2312"/>
                <w:sz w:val="32"/>
                <w:szCs w:val="32"/>
              </w:rPr>
            </w:pPr>
            <w:bookmarkStart w:id="1" w:name="_Toc108769608"/>
            <w:bookmarkStart w:id="2" w:name="_Toc173342771"/>
            <w:r>
              <w:rPr>
                <w:rFonts w:ascii="仿宋_GB2312" w:eastAsia="仿宋_GB2312" w:hAnsi="仿宋_GB2312" w:cs="仿宋_GB2312" w:hint="eastAsia"/>
                <w:sz w:val="32"/>
                <w:szCs w:val="32"/>
              </w:rPr>
              <w:t>具体内容详见《招标文件》</w:t>
            </w:r>
            <w:bookmarkEnd w:id="1"/>
            <w:r>
              <w:rPr>
                <w:rFonts w:ascii="仿宋_GB2312" w:eastAsia="仿宋_GB2312" w:hAnsi="仿宋_GB2312" w:cs="仿宋_GB2312" w:hint="eastAsia"/>
                <w:sz w:val="32"/>
                <w:szCs w:val="32"/>
              </w:rPr>
              <w:t>中“技术参数”</w:t>
            </w:r>
            <w:bookmarkEnd w:id="2"/>
          </w:p>
        </w:tc>
      </w:tr>
      <w:tr w:rsidR="006C63A6" w14:paraId="254A14C7" w14:textId="77777777">
        <w:trPr>
          <w:trHeight w:val="23"/>
          <w:jc w:val="center"/>
        </w:trPr>
        <w:tc>
          <w:tcPr>
            <w:tcW w:w="3014" w:type="dxa"/>
            <w:tcBorders>
              <w:top w:val="single" w:sz="6" w:space="0" w:color="000000"/>
              <w:left w:val="single" w:sz="6" w:space="0" w:color="000000"/>
              <w:bottom w:val="single" w:sz="6" w:space="0" w:color="000000"/>
              <w:right w:val="single" w:sz="6" w:space="0" w:color="000000"/>
            </w:tcBorders>
            <w:vAlign w:val="center"/>
          </w:tcPr>
          <w:p w14:paraId="01A88BC2" w14:textId="77777777" w:rsidR="006C63A6" w:rsidRDefault="00016BDF">
            <w:pPr>
              <w:adjustRightInd w:val="0"/>
              <w:snapToGrid w:val="0"/>
              <w:spacing w:beforeLines="50" w:before="198" w:after="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投标人资格要求</w:t>
            </w:r>
          </w:p>
        </w:tc>
        <w:tc>
          <w:tcPr>
            <w:tcW w:w="7023" w:type="dxa"/>
            <w:tcBorders>
              <w:top w:val="single" w:sz="6" w:space="0" w:color="000000"/>
              <w:left w:val="single" w:sz="6" w:space="0" w:color="000000"/>
              <w:bottom w:val="single" w:sz="6" w:space="0" w:color="000000"/>
              <w:right w:val="single" w:sz="6" w:space="0" w:color="000000"/>
            </w:tcBorders>
            <w:vAlign w:val="center"/>
          </w:tcPr>
          <w:p w14:paraId="3A065596"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符合《政府采购法》第22条条件，并提供下列材料：</w:t>
            </w:r>
          </w:p>
          <w:p w14:paraId="200E399B"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&lt;1&gt;投标人的营业执照等证明文件，自然人的身份证明。</w:t>
            </w:r>
          </w:p>
          <w:p w14:paraId="5CC4B3A4"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&lt;2&gt;财务状况报告，依法缴纳税收和社会保障资金的相关材料。</w:t>
            </w:r>
          </w:p>
          <w:p w14:paraId="012C8D99"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&lt;3&gt;具备履行合同所必需的设备和专业技术能力的证明材料。</w:t>
            </w:r>
          </w:p>
          <w:p w14:paraId="2540D317"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&lt;4&gt;参加政府采购活动前3年内在经营活动中没有重大违法记录的书面声明。</w:t>
            </w:r>
          </w:p>
          <w:p w14:paraId="42EEEF26"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&lt;5&gt;具备法律、行政法规规定的其他条件的证明材料。</w:t>
            </w:r>
          </w:p>
          <w:p w14:paraId="63596952"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14:paraId="782A4F25"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3、单位负责人为同一人或者存在直接控股、管理关系的不同投标人，不得参加同一合同项下的政府采购活动。否则，</w:t>
            </w:r>
            <w:proofErr w:type="gramStart"/>
            <w:r>
              <w:rPr>
                <w:rFonts w:ascii="仿宋_GB2312" w:eastAsia="仿宋_GB2312" w:hAnsi="仿宋_GB2312" w:cs="仿宋_GB2312" w:hint="eastAsia"/>
                <w:sz w:val="32"/>
                <w:szCs w:val="32"/>
              </w:rPr>
              <w:t>皆取消</w:t>
            </w:r>
            <w:proofErr w:type="gramEnd"/>
            <w:r>
              <w:rPr>
                <w:rFonts w:ascii="仿宋_GB2312" w:eastAsia="仿宋_GB2312" w:hAnsi="仿宋_GB2312" w:cs="仿宋_GB2312" w:hint="eastAsia"/>
                <w:sz w:val="32"/>
                <w:szCs w:val="32"/>
              </w:rPr>
              <w:t>投标资格；</w:t>
            </w:r>
          </w:p>
          <w:p w14:paraId="0A2B2EEA"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4、为本采购项目提供整体设计、规范编制或者项目管理、监理、检测等服务的投标人，不得再参加该采购项目的其他采购活动；</w:t>
            </w:r>
          </w:p>
          <w:p w14:paraId="35B36CD9"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5、本项目不接受投标人以联合体方式进行投标；6、在中华人民共和国境内合法注册的，具有独立承担民事责任的能力，并承诺在人员、设备、资金等方面具有相应的履约能力；</w:t>
            </w:r>
          </w:p>
          <w:p w14:paraId="3F639042" w14:textId="77777777" w:rsidR="006C63A6" w:rsidRPr="003E6D68" w:rsidRDefault="00016BDF">
            <w:pPr>
              <w:spacing w:after="0" w:line="560" w:lineRule="exact"/>
              <w:jc w:val="left"/>
              <w:rPr>
                <w:rFonts w:ascii="仿宋_GB2312" w:eastAsia="仿宋_GB2312" w:hAnsi="仿宋_GB2312" w:cs="仿宋_GB2312"/>
                <w:sz w:val="32"/>
                <w:szCs w:val="32"/>
              </w:rPr>
            </w:pPr>
            <w:r w:rsidRPr="003E6D68">
              <w:rPr>
                <w:rFonts w:ascii="仿宋_GB2312" w:eastAsia="仿宋_GB2312" w:hAnsi="仿宋_GB2312" w:cs="仿宋_GB2312" w:hint="eastAsia"/>
                <w:sz w:val="32"/>
                <w:szCs w:val="32"/>
              </w:rPr>
              <w:t>7、投标供应商须提供有效期内的医疗器械生产许可证或经营许可证，所投产品须提供有效的医疗器械注册证或备案表。</w:t>
            </w:r>
          </w:p>
          <w:p w14:paraId="69A1FC21" w14:textId="77777777" w:rsidR="006C63A6" w:rsidRPr="003E6D68" w:rsidRDefault="00016BDF">
            <w:pPr>
              <w:spacing w:after="0" w:line="560" w:lineRule="exact"/>
              <w:jc w:val="left"/>
              <w:rPr>
                <w:rFonts w:ascii="仿宋_GB2312" w:eastAsia="仿宋_GB2312" w:hAnsi="仿宋_GB2312" w:cs="仿宋_GB2312"/>
                <w:sz w:val="32"/>
                <w:szCs w:val="32"/>
              </w:rPr>
            </w:pPr>
            <w:r w:rsidRPr="003E6D68">
              <w:rPr>
                <w:rFonts w:ascii="仿宋_GB2312" w:eastAsia="仿宋_GB2312" w:hAnsi="仿宋_GB2312" w:cs="仿宋_GB2312" w:hint="eastAsia"/>
                <w:sz w:val="32"/>
                <w:szCs w:val="32"/>
              </w:rPr>
              <w:t>8、投标供应商须提供所投进口产品制造厂家或有</w:t>
            </w:r>
            <w:r w:rsidRPr="003E6D68">
              <w:rPr>
                <w:rFonts w:ascii="仿宋_GB2312" w:eastAsia="仿宋_GB2312" w:hAnsi="仿宋_GB2312" w:cs="仿宋_GB2312" w:hint="eastAsia"/>
                <w:sz w:val="32"/>
                <w:szCs w:val="32"/>
              </w:rPr>
              <w:lastRenderedPageBreak/>
              <w:t>授权权限的代理商针对本项目的产品授权书（且</w:t>
            </w:r>
          </w:p>
          <w:p w14:paraId="06527B1F" w14:textId="77777777" w:rsidR="006C63A6" w:rsidRDefault="00016BDF">
            <w:pPr>
              <w:spacing w:after="0" w:line="560" w:lineRule="exact"/>
              <w:jc w:val="left"/>
              <w:rPr>
                <w:rFonts w:ascii="仿宋_GB2312" w:eastAsia="仿宋_GB2312" w:hAnsi="仿宋_GB2312" w:cs="仿宋_GB2312"/>
                <w:sz w:val="32"/>
                <w:szCs w:val="32"/>
              </w:rPr>
            </w:pPr>
            <w:r w:rsidRPr="003E6D68">
              <w:rPr>
                <w:rFonts w:ascii="仿宋_GB2312" w:eastAsia="仿宋_GB2312" w:hAnsi="仿宋_GB2312" w:cs="仿宋_GB2312" w:hint="eastAsia"/>
                <w:sz w:val="32"/>
                <w:szCs w:val="32"/>
              </w:rPr>
              <w:t>需提供该代理商具有有效授权权限的相关证明文件，证明</w:t>
            </w:r>
            <w:proofErr w:type="gramStart"/>
            <w:r w:rsidRPr="003E6D68">
              <w:rPr>
                <w:rFonts w:ascii="仿宋_GB2312" w:eastAsia="仿宋_GB2312" w:hAnsi="仿宋_GB2312" w:cs="仿宋_GB2312" w:hint="eastAsia"/>
                <w:sz w:val="32"/>
                <w:szCs w:val="32"/>
              </w:rPr>
              <w:t>文件需能显示</w:t>
            </w:r>
            <w:proofErr w:type="gramEnd"/>
            <w:r w:rsidRPr="003E6D68">
              <w:rPr>
                <w:rFonts w:ascii="仿宋_GB2312" w:eastAsia="仿宋_GB2312" w:hAnsi="仿宋_GB2312" w:cs="仿宋_GB2312" w:hint="eastAsia"/>
                <w:sz w:val="32"/>
                <w:szCs w:val="32"/>
              </w:rPr>
              <w:t>产品制造厂家对投标产品授权链条的完整性）。</w:t>
            </w:r>
          </w:p>
        </w:tc>
      </w:tr>
      <w:tr w:rsidR="006C63A6" w14:paraId="61508D92" w14:textId="77777777">
        <w:trPr>
          <w:trHeight w:val="23"/>
          <w:jc w:val="center"/>
        </w:trPr>
        <w:tc>
          <w:tcPr>
            <w:tcW w:w="3014" w:type="dxa"/>
            <w:tcBorders>
              <w:top w:val="single" w:sz="6" w:space="0" w:color="000000"/>
              <w:left w:val="single" w:sz="6" w:space="0" w:color="000000"/>
              <w:bottom w:val="single" w:sz="6" w:space="0" w:color="000000"/>
              <w:right w:val="single" w:sz="6" w:space="0" w:color="000000"/>
            </w:tcBorders>
            <w:vAlign w:val="center"/>
          </w:tcPr>
          <w:p w14:paraId="260BD8D5" w14:textId="77777777" w:rsidR="006C63A6" w:rsidRDefault="00016BDF">
            <w:pPr>
              <w:adjustRightInd w:val="0"/>
              <w:snapToGrid w:val="0"/>
              <w:spacing w:beforeLines="50" w:before="198" w:after="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公告发布时间</w:t>
            </w:r>
          </w:p>
        </w:tc>
        <w:tc>
          <w:tcPr>
            <w:tcW w:w="7023" w:type="dxa"/>
            <w:tcBorders>
              <w:top w:val="single" w:sz="6" w:space="0" w:color="000000"/>
              <w:left w:val="single" w:sz="6" w:space="0" w:color="000000"/>
              <w:bottom w:val="single" w:sz="6" w:space="0" w:color="000000"/>
              <w:right w:val="single" w:sz="6" w:space="0" w:color="000000"/>
            </w:tcBorders>
            <w:vAlign w:val="center"/>
          </w:tcPr>
          <w:p w14:paraId="2F8A223F" w14:textId="3C71AF93"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w:t>
            </w:r>
            <w:r w:rsidR="003E6D68">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sidR="00EF3F40">
              <w:rPr>
                <w:rFonts w:ascii="仿宋_GB2312" w:eastAsia="仿宋_GB2312" w:hAnsi="仿宋_GB2312" w:cs="仿宋_GB2312"/>
                <w:sz w:val="32"/>
                <w:szCs w:val="32"/>
              </w:rPr>
              <w:t>7</w:t>
            </w:r>
            <w:r>
              <w:rPr>
                <w:rFonts w:ascii="仿宋_GB2312" w:eastAsia="仿宋_GB2312" w:hAnsi="仿宋_GB2312" w:cs="仿宋_GB2312" w:hint="eastAsia"/>
                <w:sz w:val="32"/>
                <w:szCs w:val="32"/>
              </w:rPr>
              <w:t>日</w:t>
            </w:r>
          </w:p>
        </w:tc>
      </w:tr>
      <w:tr w:rsidR="006C63A6" w14:paraId="3FA2F494" w14:textId="77777777">
        <w:trPr>
          <w:trHeight w:val="23"/>
          <w:jc w:val="center"/>
        </w:trPr>
        <w:tc>
          <w:tcPr>
            <w:tcW w:w="3014" w:type="dxa"/>
            <w:tcBorders>
              <w:top w:val="single" w:sz="6" w:space="0" w:color="000000"/>
              <w:left w:val="single" w:sz="6" w:space="0" w:color="000000"/>
              <w:bottom w:val="single" w:sz="6" w:space="0" w:color="000000"/>
              <w:right w:val="single" w:sz="6" w:space="0" w:color="000000"/>
            </w:tcBorders>
            <w:vAlign w:val="center"/>
          </w:tcPr>
          <w:p w14:paraId="6A540D34" w14:textId="77777777" w:rsidR="006C63A6" w:rsidRDefault="00016BDF">
            <w:pPr>
              <w:adjustRightInd w:val="0"/>
              <w:snapToGrid w:val="0"/>
              <w:spacing w:beforeLines="50" w:before="198" w:after="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获取招标文件的时间期限</w:t>
            </w:r>
          </w:p>
        </w:tc>
        <w:tc>
          <w:tcPr>
            <w:tcW w:w="7023" w:type="dxa"/>
            <w:tcBorders>
              <w:top w:val="single" w:sz="6" w:space="0" w:color="000000"/>
              <w:left w:val="single" w:sz="6" w:space="0" w:color="000000"/>
              <w:bottom w:val="single" w:sz="6" w:space="0" w:color="000000"/>
              <w:right w:val="single" w:sz="6" w:space="0" w:color="000000"/>
            </w:tcBorders>
            <w:vAlign w:val="center"/>
          </w:tcPr>
          <w:p w14:paraId="358B64B3" w14:textId="1CD81A1E"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w:t>
            </w:r>
            <w:r w:rsidR="003E6D68">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sidR="00EF3F40">
              <w:rPr>
                <w:rFonts w:ascii="仿宋_GB2312" w:eastAsia="仿宋_GB2312" w:hAnsi="仿宋_GB2312" w:cs="仿宋_GB2312"/>
                <w:sz w:val="32"/>
                <w:szCs w:val="32"/>
              </w:rPr>
              <w:t>7</w:t>
            </w:r>
            <w:r>
              <w:rPr>
                <w:rFonts w:ascii="仿宋_GB2312" w:eastAsia="仿宋_GB2312" w:hAnsi="仿宋_GB2312" w:cs="仿宋_GB2312" w:hint="eastAsia"/>
                <w:sz w:val="32"/>
                <w:szCs w:val="32"/>
              </w:rPr>
              <w:t>日至202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sidR="00EF3F40">
              <w:rPr>
                <w:rFonts w:ascii="仿宋_GB2312" w:eastAsia="仿宋_GB2312" w:hAnsi="仿宋_GB2312" w:cs="仿宋_GB2312"/>
                <w:sz w:val="32"/>
                <w:szCs w:val="32"/>
              </w:rPr>
              <w:t>14</w:t>
            </w:r>
            <w:r>
              <w:rPr>
                <w:rFonts w:ascii="仿宋_GB2312" w:eastAsia="仿宋_GB2312" w:hAnsi="仿宋_GB2312" w:cs="仿宋_GB2312" w:hint="eastAsia"/>
                <w:sz w:val="32"/>
                <w:szCs w:val="32"/>
              </w:rPr>
              <w:t>日，每天上午</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-12:00,下午</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59</w:t>
            </w:r>
            <w:r>
              <w:rPr>
                <w:rFonts w:ascii="仿宋_GB2312" w:eastAsia="仿宋_GB2312" w:hAnsi="仿宋_GB2312" w:cs="仿宋_GB2312" w:hint="eastAsia"/>
                <w:sz w:val="32"/>
                <w:szCs w:val="32"/>
              </w:rPr>
              <w:t>（节假日除外）</w:t>
            </w:r>
          </w:p>
        </w:tc>
      </w:tr>
      <w:tr w:rsidR="006C63A6" w14:paraId="6F204EAE" w14:textId="77777777">
        <w:trPr>
          <w:trHeight w:val="23"/>
          <w:jc w:val="center"/>
        </w:trPr>
        <w:tc>
          <w:tcPr>
            <w:tcW w:w="3014" w:type="dxa"/>
            <w:tcBorders>
              <w:top w:val="single" w:sz="6" w:space="0" w:color="000000"/>
              <w:left w:val="single" w:sz="6" w:space="0" w:color="000000"/>
              <w:bottom w:val="single" w:sz="6" w:space="0" w:color="000000"/>
              <w:right w:val="single" w:sz="6" w:space="0" w:color="000000"/>
            </w:tcBorders>
            <w:vAlign w:val="center"/>
          </w:tcPr>
          <w:p w14:paraId="698DAB87" w14:textId="77777777" w:rsidR="006C63A6" w:rsidRDefault="00016BDF">
            <w:pPr>
              <w:adjustRightInd w:val="0"/>
              <w:snapToGrid w:val="0"/>
              <w:spacing w:beforeLines="50" w:before="198" w:after="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获取招标文件方式</w:t>
            </w:r>
          </w:p>
        </w:tc>
        <w:tc>
          <w:tcPr>
            <w:tcW w:w="7023" w:type="dxa"/>
            <w:tcBorders>
              <w:top w:val="single" w:sz="6" w:space="0" w:color="000000"/>
              <w:left w:val="single" w:sz="6" w:space="0" w:color="000000"/>
              <w:bottom w:val="single" w:sz="6" w:space="0" w:color="000000"/>
              <w:right w:val="single" w:sz="6" w:space="0" w:color="000000"/>
            </w:tcBorders>
            <w:vAlign w:val="center"/>
          </w:tcPr>
          <w:p w14:paraId="7AFA4B1B"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投标人登录政</w:t>
            </w:r>
            <w:proofErr w:type="gramStart"/>
            <w:r>
              <w:rPr>
                <w:rFonts w:ascii="仿宋_GB2312" w:eastAsia="仿宋_GB2312" w:hAnsi="仿宋_GB2312" w:cs="仿宋_GB2312" w:hint="eastAsia"/>
                <w:sz w:val="32"/>
                <w:szCs w:val="32"/>
              </w:rPr>
              <w:t>采云</w:t>
            </w:r>
            <w:proofErr w:type="gramEnd"/>
            <w:r>
              <w:rPr>
                <w:rFonts w:ascii="仿宋_GB2312" w:eastAsia="仿宋_GB2312" w:hAnsi="仿宋_GB2312" w:cs="仿宋_GB2312" w:hint="eastAsia"/>
                <w:sz w:val="32"/>
                <w:szCs w:val="32"/>
              </w:rPr>
              <w:t>平台https://www.zcygov.cn/在线申请获取采购文件（进入“项目采购”应用，在获取采购文件菜单中选择项目，申请获取采购文件）</w:t>
            </w:r>
          </w:p>
        </w:tc>
      </w:tr>
      <w:tr w:rsidR="006C63A6" w14:paraId="55804477" w14:textId="77777777">
        <w:trPr>
          <w:trHeight w:val="23"/>
          <w:jc w:val="center"/>
        </w:trPr>
        <w:tc>
          <w:tcPr>
            <w:tcW w:w="3014" w:type="dxa"/>
            <w:tcBorders>
              <w:top w:val="single" w:sz="6" w:space="0" w:color="000000"/>
              <w:left w:val="single" w:sz="6" w:space="0" w:color="000000"/>
              <w:bottom w:val="single" w:sz="6" w:space="0" w:color="000000"/>
              <w:right w:val="single" w:sz="6" w:space="0" w:color="000000"/>
            </w:tcBorders>
            <w:vAlign w:val="center"/>
          </w:tcPr>
          <w:p w14:paraId="45775D6D" w14:textId="77777777" w:rsidR="006C63A6" w:rsidRDefault="00016BDF">
            <w:pPr>
              <w:adjustRightInd w:val="0"/>
              <w:snapToGrid w:val="0"/>
              <w:spacing w:beforeLines="50" w:before="198" w:after="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获取招标文件时应提供材料</w:t>
            </w:r>
          </w:p>
        </w:tc>
        <w:tc>
          <w:tcPr>
            <w:tcW w:w="7023" w:type="dxa"/>
            <w:tcBorders>
              <w:top w:val="single" w:sz="6" w:space="0" w:color="000000"/>
              <w:left w:val="single" w:sz="6" w:space="0" w:color="000000"/>
              <w:bottom w:val="single" w:sz="6" w:space="0" w:color="000000"/>
              <w:right w:val="single" w:sz="6" w:space="0" w:color="000000"/>
            </w:tcBorders>
            <w:vAlign w:val="center"/>
          </w:tcPr>
          <w:p w14:paraId="0F47EDF3"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注：投标人登录政</w:t>
            </w:r>
            <w:proofErr w:type="gramStart"/>
            <w:r>
              <w:rPr>
                <w:rFonts w:ascii="仿宋_GB2312" w:eastAsia="仿宋_GB2312" w:hAnsi="仿宋_GB2312" w:cs="仿宋_GB2312" w:hint="eastAsia"/>
                <w:sz w:val="32"/>
                <w:szCs w:val="32"/>
              </w:rPr>
              <w:t>采云</w:t>
            </w:r>
            <w:proofErr w:type="gramEnd"/>
            <w:r>
              <w:rPr>
                <w:rFonts w:ascii="仿宋_GB2312" w:eastAsia="仿宋_GB2312" w:hAnsi="仿宋_GB2312" w:cs="仿宋_GB2312" w:hint="eastAsia"/>
                <w:sz w:val="32"/>
                <w:szCs w:val="32"/>
              </w:rPr>
              <w:t>平台https://www.zcygov.cn/在线申请获取采购文件（进入“项目采购”应用，在获取采购文件菜单中选择项目，申请获取采购文件）；请潜在投标人报名前务必完成网上企业注册及CA</w:t>
            </w:r>
            <w:proofErr w:type="gramStart"/>
            <w:r>
              <w:rPr>
                <w:rFonts w:ascii="仿宋_GB2312" w:eastAsia="仿宋_GB2312" w:hAnsi="仿宋_GB2312" w:cs="仿宋_GB2312" w:hint="eastAsia"/>
                <w:sz w:val="32"/>
                <w:szCs w:val="32"/>
              </w:rPr>
              <w:t>锁办理</w:t>
            </w:r>
            <w:proofErr w:type="gramEnd"/>
            <w:r>
              <w:rPr>
                <w:rFonts w:ascii="仿宋_GB2312" w:eastAsia="仿宋_GB2312" w:hAnsi="仿宋_GB2312" w:cs="仿宋_GB2312" w:hint="eastAsia"/>
                <w:sz w:val="32"/>
                <w:szCs w:val="32"/>
              </w:rPr>
              <w:t>等手续；具体操作详见公告附件中的操作指南。 投标人需准备系统及软件操作所必需的硬件设备包括电脑（版本 win7 64位及以上）、耳麦、摄像头、CA证书等。建议使用同一台电脑完成投标文件递交、解密、公开招标等相关事宜，推荐安装 google chrome 浏览器，且解密CA必须和加密CA为同一把。</w:t>
            </w:r>
          </w:p>
        </w:tc>
      </w:tr>
      <w:tr w:rsidR="006C63A6" w14:paraId="35156A7A" w14:textId="77777777">
        <w:trPr>
          <w:trHeight w:val="395"/>
          <w:jc w:val="center"/>
        </w:trPr>
        <w:tc>
          <w:tcPr>
            <w:tcW w:w="3014" w:type="dxa"/>
            <w:tcBorders>
              <w:top w:val="single" w:sz="6" w:space="0" w:color="000000"/>
              <w:left w:val="single" w:sz="6" w:space="0" w:color="000000"/>
              <w:bottom w:val="single" w:sz="6" w:space="0" w:color="000000"/>
              <w:right w:val="single" w:sz="6" w:space="0" w:color="000000"/>
            </w:tcBorders>
            <w:vAlign w:val="center"/>
          </w:tcPr>
          <w:p w14:paraId="34CF641F" w14:textId="77777777" w:rsidR="006C63A6" w:rsidRDefault="00016BDF">
            <w:pPr>
              <w:adjustRightInd w:val="0"/>
              <w:snapToGrid w:val="0"/>
              <w:spacing w:beforeLines="50" w:before="198" w:after="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投标截止及开标时间</w:t>
            </w:r>
          </w:p>
        </w:tc>
        <w:tc>
          <w:tcPr>
            <w:tcW w:w="7023" w:type="dxa"/>
            <w:tcBorders>
              <w:top w:val="single" w:sz="6" w:space="0" w:color="000000"/>
              <w:left w:val="single" w:sz="6" w:space="0" w:color="000000"/>
              <w:bottom w:val="single" w:sz="6" w:space="0" w:color="000000"/>
              <w:right w:val="single" w:sz="6" w:space="0" w:color="000000"/>
            </w:tcBorders>
            <w:vAlign w:val="center"/>
          </w:tcPr>
          <w:p w14:paraId="1340B967" w14:textId="36FE53E8"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sidR="00DA2616">
              <w:rPr>
                <w:rFonts w:ascii="仿宋_GB2312" w:eastAsia="仿宋_GB2312" w:hAnsi="仿宋_GB2312" w:cs="仿宋_GB2312"/>
                <w:sz w:val="32"/>
                <w:szCs w:val="32"/>
              </w:rPr>
              <w:t>28</w:t>
            </w:r>
            <w:r>
              <w:rPr>
                <w:rFonts w:ascii="仿宋_GB2312" w:eastAsia="仿宋_GB2312" w:hAnsi="仿宋_GB2312" w:cs="仿宋_GB2312" w:hint="eastAsia"/>
                <w:sz w:val="32"/>
                <w:szCs w:val="32"/>
              </w:rPr>
              <w:t>日上午</w:t>
            </w:r>
            <w:r>
              <w:rPr>
                <w:rFonts w:ascii="仿宋_GB2312" w:eastAsia="仿宋_GB2312" w:hAnsi="仿宋_GB2312" w:cs="仿宋_GB2312"/>
                <w:sz w:val="32"/>
                <w:szCs w:val="32"/>
              </w:rPr>
              <w:t>09</w:t>
            </w:r>
            <w:r>
              <w:rPr>
                <w:rFonts w:ascii="仿宋_GB2312" w:eastAsia="仿宋_GB2312" w:hAnsi="仿宋_GB2312" w:cs="仿宋_GB2312" w:hint="eastAsia"/>
                <w:sz w:val="32"/>
                <w:szCs w:val="32"/>
              </w:rPr>
              <w:t>时00分（北京时间）</w:t>
            </w:r>
          </w:p>
        </w:tc>
      </w:tr>
      <w:tr w:rsidR="006C63A6" w14:paraId="6BEF8D5B" w14:textId="77777777">
        <w:trPr>
          <w:trHeight w:val="301"/>
          <w:jc w:val="center"/>
        </w:trPr>
        <w:tc>
          <w:tcPr>
            <w:tcW w:w="3014" w:type="dxa"/>
            <w:tcBorders>
              <w:top w:val="single" w:sz="6" w:space="0" w:color="000000"/>
              <w:left w:val="single" w:sz="6" w:space="0" w:color="000000"/>
              <w:bottom w:val="single" w:sz="6" w:space="0" w:color="000000"/>
              <w:right w:val="single" w:sz="6" w:space="0" w:color="000000"/>
            </w:tcBorders>
            <w:vAlign w:val="center"/>
          </w:tcPr>
          <w:p w14:paraId="11A29DCB" w14:textId="77777777" w:rsidR="006C63A6" w:rsidRDefault="00016BDF">
            <w:pPr>
              <w:adjustRightInd w:val="0"/>
              <w:snapToGrid w:val="0"/>
              <w:spacing w:beforeLines="50" w:before="198" w:after="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投标及开标地点</w:t>
            </w:r>
          </w:p>
        </w:tc>
        <w:tc>
          <w:tcPr>
            <w:tcW w:w="7023" w:type="dxa"/>
            <w:tcBorders>
              <w:top w:val="single" w:sz="6" w:space="0" w:color="000000"/>
              <w:left w:val="single" w:sz="6" w:space="0" w:color="000000"/>
              <w:bottom w:val="single" w:sz="6" w:space="0" w:color="000000"/>
              <w:right w:val="single" w:sz="6" w:space="0" w:color="000000"/>
            </w:tcBorders>
            <w:vAlign w:val="center"/>
          </w:tcPr>
          <w:p w14:paraId="268C3590"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投标人制作并上传投标文件后登录政</w:t>
            </w:r>
            <w:proofErr w:type="gramStart"/>
            <w:r>
              <w:rPr>
                <w:rFonts w:ascii="仿宋_GB2312" w:eastAsia="仿宋_GB2312" w:hAnsi="仿宋_GB2312" w:cs="仿宋_GB2312" w:hint="eastAsia"/>
                <w:sz w:val="32"/>
                <w:szCs w:val="32"/>
              </w:rPr>
              <w:t>采云</w:t>
            </w:r>
            <w:proofErr w:type="gramEnd"/>
            <w:r>
              <w:rPr>
                <w:rFonts w:ascii="仿宋_GB2312" w:eastAsia="仿宋_GB2312" w:hAnsi="仿宋_GB2312" w:cs="仿宋_GB2312" w:hint="eastAsia"/>
                <w:sz w:val="32"/>
                <w:szCs w:val="32"/>
              </w:rPr>
              <w:t>平台</w:t>
            </w:r>
            <w:r>
              <w:rPr>
                <w:rFonts w:hint="eastAsia"/>
              </w:rPr>
              <w:fldChar w:fldCharType="begin"/>
            </w:r>
            <w:r>
              <w:instrText xml:space="preserve"> HYPERLINK "https://www.zcygov.cn/" </w:instrText>
            </w:r>
            <w:r>
              <w:rPr>
                <w:rFonts w:hint="eastAsia"/>
              </w:rPr>
              <w:fldChar w:fldCharType="separate"/>
            </w:r>
            <w:r>
              <w:rPr>
                <w:rFonts w:ascii="仿宋_GB2312" w:eastAsia="仿宋_GB2312" w:hAnsi="仿宋_GB2312" w:cs="仿宋_GB2312" w:hint="eastAsia"/>
                <w:sz w:val="32"/>
                <w:szCs w:val="32"/>
              </w:rPr>
              <w:t>https://www.zcygov.cn/</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进入开标大厅进行开标</w:t>
            </w:r>
          </w:p>
        </w:tc>
      </w:tr>
      <w:tr w:rsidR="006C63A6" w14:paraId="38E024C4" w14:textId="77777777">
        <w:trPr>
          <w:trHeight w:val="23"/>
          <w:jc w:val="center"/>
        </w:trPr>
        <w:tc>
          <w:tcPr>
            <w:tcW w:w="3014" w:type="dxa"/>
            <w:tcBorders>
              <w:top w:val="single" w:sz="6" w:space="0" w:color="000000"/>
              <w:left w:val="single" w:sz="6" w:space="0" w:color="000000"/>
              <w:bottom w:val="single" w:sz="6" w:space="0" w:color="000000"/>
              <w:right w:val="single" w:sz="6" w:space="0" w:color="000000"/>
            </w:tcBorders>
            <w:vAlign w:val="center"/>
          </w:tcPr>
          <w:p w14:paraId="600ED72A" w14:textId="77777777" w:rsidR="006C63A6" w:rsidRDefault="00016BDF">
            <w:pPr>
              <w:adjustRightInd w:val="0"/>
              <w:snapToGrid w:val="0"/>
              <w:spacing w:beforeLines="50" w:before="198" w:after="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采购人联系人</w:t>
            </w:r>
          </w:p>
        </w:tc>
        <w:tc>
          <w:tcPr>
            <w:tcW w:w="7023" w:type="dxa"/>
            <w:tcBorders>
              <w:top w:val="single" w:sz="6" w:space="0" w:color="000000"/>
              <w:left w:val="single" w:sz="6" w:space="0" w:color="000000"/>
              <w:bottom w:val="single" w:sz="6" w:space="0" w:color="000000"/>
              <w:right w:val="single" w:sz="6" w:space="0" w:color="000000"/>
            </w:tcBorders>
            <w:vAlign w:val="center"/>
          </w:tcPr>
          <w:p w14:paraId="346150E2"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采 购 人：海东市第二人民医院</w:t>
            </w:r>
          </w:p>
          <w:p w14:paraId="1468B3CA"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人：刘老师</w:t>
            </w:r>
          </w:p>
          <w:p w14:paraId="0FC5FD04"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0972-8653731</w:t>
            </w:r>
          </w:p>
          <w:p w14:paraId="39883182"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联系地址：青海省海东市乐都</w:t>
            </w:r>
            <w:proofErr w:type="gramStart"/>
            <w:r>
              <w:rPr>
                <w:rFonts w:ascii="仿宋_GB2312" w:eastAsia="仿宋_GB2312" w:hAnsi="仿宋_GB2312" w:cs="仿宋_GB2312" w:hint="eastAsia"/>
                <w:sz w:val="32"/>
                <w:szCs w:val="32"/>
              </w:rPr>
              <w:t>区碾伯街道</w:t>
            </w:r>
            <w:proofErr w:type="gramEnd"/>
            <w:r>
              <w:rPr>
                <w:rFonts w:ascii="仿宋_GB2312" w:eastAsia="仿宋_GB2312" w:hAnsi="仿宋_GB2312" w:cs="仿宋_GB2312" w:hint="eastAsia"/>
                <w:sz w:val="32"/>
                <w:szCs w:val="32"/>
              </w:rPr>
              <w:t>乐康路5号</w:t>
            </w:r>
          </w:p>
        </w:tc>
      </w:tr>
      <w:tr w:rsidR="006C63A6" w14:paraId="7E8A8907" w14:textId="77777777">
        <w:trPr>
          <w:trHeight w:val="23"/>
          <w:jc w:val="center"/>
        </w:trPr>
        <w:tc>
          <w:tcPr>
            <w:tcW w:w="3014" w:type="dxa"/>
            <w:tcBorders>
              <w:top w:val="single" w:sz="6" w:space="0" w:color="000000"/>
              <w:left w:val="single" w:sz="6" w:space="0" w:color="000000"/>
              <w:bottom w:val="single" w:sz="6" w:space="0" w:color="000000"/>
              <w:right w:val="single" w:sz="6" w:space="0" w:color="000000"/>
            </w:tcBorders>
            <w:vAlign w:val="center"/>
          </w:tcPr>
          <w:p w14:paraId="09EF3332" w14:textId="77777777" w:rsidR="006C63A6" w:rsidRDefault="00016BDF">
            <w:pPr>
              <w:adjustRightInd w:val="0"/>
              <w:snapToGrid w:val="0"/>
              <w:spacing w:beforeLines="50" w:before="198" w:after="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代理机构联系人</w:t>
            </w:r>
          </w:p>
        </w:tc>
        <w:tc>
          <w:tcPr>
            <w:tcW w:w="7023" w:type="dxa"/>
            <w:tcBorders>
              <w:top w:val="single" w:sz="6" w:space="0" w:color="000000"/>
              <w:left w:val="single" w:sz="6" w:space="0" w:color="000000"/>
              <w:bottom w:val="single" w:sz="6" w:space="0" w:color="000000"/>
              <w:right w:val="single" w:sz="6" w:space="0" w:color="000000"/>
            </w:tcBorders>
            <w:vAlign w:val="center"/>
          </w:tcPr>
          <w:p w14:paraId="388BBD49"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青海正开招标代理有限公司</w:t>
            </w:r>
          </w:p>
          <w:p w14:paraId="63E9753B"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联系人：许先生</w:t>
            </w:r>
          </w:p>
          <w:p w14:paraId="0E433EDD"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联系电话：0971-8820040</w:t>
            </w:r>
          </w:p>
          <w:p w14:paraId="44CF6360"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邮箱地址：zkzb2020@163.com</w:t>
            </w:r>
          </w:p>
          <w:p w14:paraId="63243177"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联系地址：西宁市生物园区经三路7号金安大厦B座5楼</w:t>
            </w:r>
          </w:p>
        </w:tc>
      </w:tr>
      <w:tr w:rsidR="006C63A6" w14:paraId="553ACAE6" w14:textId="77777777">
        <w:trPr>
          <w:trHeight w:val="23"/>
          <w:jc w:val="center"/>
        </w:trPr>
        <w:tc>
          <w:tcPr>
            <w:tcW w:w="3014" w:type="dxa"/>
            <w:tcBorders>
              <w:top w:val="single" w:sz="6" w:space="0" w:color="000000"/>
              <w:left w:val="single" w:sz="6" w:space="0" w:color="000000"/>
              <w:bottom w:val="single" w:sz="6" w:space="0" w:color="000000"/>
              <w:right w:val="single" w:sz="6" w:space="0" w:color="000000"/>
            </w:tcBorders>
            <w:vAlign w:val="center"/>
          </w:tcPr>
          <w:p w14:paraId="23B7D9D7" w14:textId="77777777" w:rsidR="006C63A6" w:rsidRDefault="00016BDF">
            <w:pPr>
              <w:adjustRightInd w:val="0"/>
              <w:snapToGrid w:val="0"/>
              <w:spacing w:beforeLines="50" w:before="198" w:after="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保证金账户开户行</w:t>
            </w:r>
          </w:p>
        </w:tc>
        <w:tc>
          <w:tcPr>
            <w:tcW w:w="7023" w:type="dxa"/>
            <w:tcBorders>
              <w:top w:val="single" w:sz="6" w:space="0" w:color="000000"/>
              <w:left w:val="single" w:sz="6" w:space="0" w:color="000000"/>
              <w:bottom w:val="single" w:sz="6" w:space="0" w:color="000000"/>
              <w:right w:val="single" w:sz="6" w:space="0" w:color="000000"/>
            </w:tcBorders>
            <w:vAlign w:val="center"/>
          </w:tcPr>
          <w:p w14:paraId="5F2CD02A" w14:textId="77777777" w:rsidR="006C63A6" w:rsidRDefault="00016BDF">
            <w:pPr>
              <w:spacing w:after="0" w:line="560" w:lineRule="exact"/>
              <w:jc w:val="left"/>
              <w:rPr>
                <w:rFonts w:ascii="仿宋_GB2312" w:eastAsia="仿宋_GB2312" w:hAnsi="仿宋_GB2312" w:cs="仿宋_GB2312"/>
                <w:sz w:val="32"/>
                <w:szCs w:val="32"/>
              </w:rPr>
            </w:pPr>
            <w:bookmarkStart w:id="3" w:name="_Hlk173422067"/>
            <w:r>
              <w:rPr>
                <w:rFonts w:ascii="仿宋_GB2312" w:eastAsia="仿宋_GB2312" w:hAnsi="仿宋_GB2312" w:cs="仿宋_GB2312" w:hint="eastAsia"/>
                <w:sz w:val="32"/>
                <w:szCs w:val="32"/>
              </w:rPr>
              <w:t>青海西宁农村商业银行股份有限公司市民中心支行</w:t>
            </w:r>
            <w:bookmarkEnd w:id="3"/>
          </w:p>
        </w:tc>
      </w:tr>
      <w:tr w:rsidR="006C63A6" w14:paraId="0D287819" w14:textId="77777777">
        <w:trPr>
          <w:trHeight w:val="23"/>
          <w:jc w:val="center"/>
        </w:trPr>
        <w:tc>
          <w:tcPr>
            <w:tcW w:w="3014" w:type="dxa"/>
            <w:tcBorders>
              <w:top w:val="single" w:sz="6" w:space="0" w:color="000000"/>
              <w:left w:val="single" w:sz="6" w:space="0" w:color="000000"/>
              <w:bottom w:val="single" w:sz="6" w:space="0" w:color="000000"/>
              <w:right w:val="single" w:sz="6" w:space="0" w:color="000000"/>
            </w:tcBorders>
            <w:vAlign w:val="center"/>
          </w:tcPr>
          <w:p w14:paraId="4B86CC1F" w14:textId="77777777" w:rsidR="006C63A6" w:rsidRDefault="00016BDF">
            <w:pPr>
              <w:adjustRightInd w:val="0"/>
              <w:snapToGrid w:val="0"/>
              <w:spacing w:beforeLines="50" w:before="198" w:after="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保证金户名</w:t>
            </w:r>
          </w:p>
        </w:tc>
        <w:tc>
          <w:tcPr>
            <w:tcW w:w="7023" w:type="dxa"/>
            <w:tcBorders>
              <w:top w:val="single" w:sz="6" w:space="0" w:color="000000"/>
              <w:left w:val="single" w:sz="6" w:space="0" w:color="000000"/>
              <w:bottom w:val="single" w:sz="6" w:space="0" w:color="000000"/>
              <w:right w:val="single" w:sz="6" w:space="0" w:color="000000"/>
            </w:tcBorders>
            <w:vAlign w:val="center"/>
          </w:tcPr>
          <w:p w14:paraId="0D5190B0"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青海正开招标代理有限公司</w:t>
            </w:r>
          </w:p>
        </w:tc>
      </w:tr>
      <w:tr w:rsidR="006C63A6" w14:paraId="55F55014" w14:textId="77777777">
        <w:trPr>
          <w:trHeight w:val="847"/>
          <w:jc w:val="center"/>
        </w:trPr>
        <w:tc>
          <w:tcPr>
            <w:tcW w:w="3014" w:type="dxa"/>
            <w:tcBorders>
              <w:top w:val="single" w:sz="6" w:space="0" w:color="000000"/>
              <w:left w:val="single" w:sz="6" w:space="0" w:color="000000"/>
              <w:bottom w:val="single" w:sz="6" w:space="0" w:color="000000"/>
              <w:right w:val="single" w:sz="6" w:space="0" w:color="000000"/>
            </w:tcBorders>
            <w:vAlign w:val="center"/>
          </w:tcPr>
          <w:p w14:paraId="6494077C" w14:textId="77777777" w:rsidR="006C63A6" w:rsidRDefault="00016BDF">
            <w:pPr>
              <w:adjustRightInd w:val="0"/>
              <w:snapToGrid w:val="0"/>
              <w:spacing w:beforeLines="50" w:before="198" w:after="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银行账号</w:t>
            </w:r>
          </w:p>
        </w:tc>
        <w:tc>
          <w:tcPr>
            <w:tcW w:w="7023" w:type="dxa"/>
            <w:tcBorders>
              <w:top w:val="single" w:sz="6" w:space="0" w:color="000000"/>
              <w:left w:val="single" w:sz="6" w:space="0" w:color="000000"/>
              <w:bottom w:val="single" w:sz="6" w:space="0" w:color="000000"/>
              <w:right w:val="single" w:sz="6" w:space="0" w:color="000000"/>
            </w:tcBorders>
            <w:vAlign w:val="center"/>
          </w:tcPr>
          <w:p w14:paraId="1DF006ED"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82010000000632866（汇款时请备注项目编号）</w:t>
            </w:r>
          </w:p>
          <w:p w14:paraId="1C4674A3"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行号：</w:t>
            </w:r>
            <w:r>
              <w:rPr>
                <w:rFonts w:ascii="仿宋_GB2312" w:eastAsia="仿宋_GB2312" w:hAnsi="仿宋_GB2312" w:cs="仿宋_GB2312"/>
                <w:sz w:val="32"/>
                <w:szCs w:val="32"/>
              </w:rPr>
              <w:t>402851020412</w:t>
            </w:r>
          </w:p>
        </w:tc>
      </w:tr>
      <w:tr w:rsidR="006C63A6" w14:paraId="2DE442A6" w14:textId="77777777">
        <w:trPr>
          <w:trHeight w:val="1146"/>
          <w:jc w:val="center"/>
        </w:trPr>
        <w:tc>
          <w:tcPr>
            <w:tcW w:w="3014" w:type="dxa"/>
            <w:tcBorders>
              <w:top w:val="single" w:sz="6" w:space="0" w:color="000000"/>
              <w:left w:val="single" w:sz="6" w:space="0" w:color="000000"/>
              <w:bottom w:val="single" w:sz="6" w:space="0" w:color="000000"/>
              <w:right w:val="single" w:sz="6" w:space="0" w:color="000000"/>
            </w:tcBorders>
            <w:vAlign w:val="center"/>
          </w:tcPr>
          <w:p w14:paraId="3F0DF851" w14:textId="77777777" w:rsidR="006C63A6" w:rsidRDefault="00016BDF">
            <w:pPr>
              <w:adjustRightInd w:val="0"/>
              <w:snapToGrid w:val="0"/>
              <w:spacing w:beforeLines="50" w:before="198" w:after="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其他事项</w:t>
            </w:r>
          </w:p>
        </w:tc>
        <w:tc>
          <w:tcPr>
            <w:tcW w:w="7023" w:type="dxa"/>
            <w:tcBorders>
              <w:top w:val="single" w:sz="6" w:space="0" w:color="000000"/>
              <w:left w:val="single" w:sz="6" w:space="0" w:color="000000"/>
              <w:bottom w:val="single" w:sz="6" w:space="0" w:color="000000"/>
              <w:right w:val="single" w:sz="6" w:space="0" w:color="000000"/>
            </w:tcBorders>
            <w:vAlign w:val="center"/>
          </w:tcPr>
          <w:p w14:paraId="15FC083B"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1、本项目线上进行，供应商无需到现场开标；如非系统原因造成无法解密的或非系统原因加密文件上传不成功的或没办理CA锁而造成加密投标文</w:t>
            </w:r>
            <w:r>
              <w:rPr>
                <w:rFonts w:ascii="仿宋_GB2312" w:eastAsia="仿宋_GB2312" w:hAnsi="仿宋_GB2312" w:cs="仿宋_GB2312" w:hint="eastAsia"/>
                <w:sz w:val="32"/>
                <w:szCs w:val="32"/>
              </w:rPr>
              <w:lastRenderedPageBreak/>
              <w:t>件无法解密、加密投标文件无法上传的视为无效投标，线上电子加密投标文件必须在投标文件递交截止时间前上传至电子开评标系统；</w:t>
            </w:r>
          </w:p>
          <w:p w14:paraId="00D479E2"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2、线上电子化开评标系统操作及办理CA锁等相关事宜请咨询政</w:t>
            </w:r>
            <w:proofErr w:type="gramStart"/>
            <w:r>
              <w:rPr>
                <w:rFonts w:ascii="仿宋_GB2312" w:eastAsia="仿宋_GB2312" w:hAnsi="仿宋_GB2312" w:cs="仿宋_GB2312" w:hint="eastAsia"/>
                <w:sz w:val="32"/>
                <w:szCs w:val="32"/>
              </w:rPr>
              <w:t>采云</w:t>
            </w:r>
            <w:proofErr w:type="gramEnd"/>
            <w:r>
              <w:rPr>
                <w:rFonts w:ascii="仿宋_GB2312" w:eastAsia="仿宋_GB2312" w:hAnsi="仿宋_GB2312" w:cs="仿宋_GB2312" w:hint="eastAsia"/>
                <w:sz w:val="32"/>
                <w:szCs w:val="32"/>
              </w:rPr>
              <w:t>：咨询电话：95763；</w:t>
            </w:r>
          </w:p>
          <w:p w14:paraId="72547A49"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3、公告内容以青海政府采购网发布信息为准。</w:t>
            </w:r>
          </w:p>
        </w:tc>
      </w:tr>
      <w:tr w:rsidR="006C63A6" w14:paraId="6F6E9E96" w14:textId="77777777">
        <w:trPr>
          <w:trHeight w:val="553"/>
          <w:jc w:val="center"/>
        </w:trPr>
        <w:tc>
          <w:tcPr>
            <w:tcW w:w="3014" w:type="dxa"/>
            <w:tcBorders>
              <w:top w:val="single" w:sz="6" w:space="0" w:color="000000"/>
              <w:left w:val="single" w:sz="6" w:space="0" w:color="000000"/>
              <w:bottom w:val="single" w:sz="6" w:space="0" w:color="000000"/>
              <w:right w:val="single" w:sz="6" w:space="0" w:color="000000"/>
            </w:tcBorders>
            <w:vAlign w:val="center"/>
          </w:tcPr>
          <w:p w14:paraId="28DDB08D" w14:textId="77777777" w:rsidR="006C63A6" w:rsidRDefault="00016BDF">
            <w:pPr>
              <w:adjustRightInd w:val="0"/>
              <w:snapToGrid w:val="0"/>
              <w:spacing w:beforeLines="50" w:before="198" w:after="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财政监督部门及电话</w:t>
            </w:r>
          </w:p>
        </w:tc>
        <w:tc>
          <w:tcPr>
            <w:tcW w:w="7023" w:type="dxa"/>
            <w:tcBorders>
              <w:top w:val="single" w:sz="6" w:space="0" w:color="000000"/>
              <w:left w:val="single" w:sz="6" w:space="0" w:color="000000"/>
              <w:bottom w:val="single" w:sz="6" w:space="0" w:color="000000"/>
              <w:right w:val="single" w:sz="6" w:space="0" w:color="000000"/>
            </w:tcBorders>
            <w:vAlign w:val="center"/>
          </w:tcPr>
          <w:p w14:paraId="5BCAC752"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监督单位：海东市财政局</w:t>
            </w:r>
          </w:p>
          <w:p w14:paraId="0D4D742D" w14:textId="77777777" w:rsidR="006C63A6" w:rsidRDefault="00016BDF">
            <w:pPr>
              <w:spacing w:after="0"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0972-8613242</w:t>
            </w:r>
          </w:p>
        </w:tc>
      </w:tr>
    </w:tbl>
    <w:p w14:paraId="01C6E232" w14:textId="77777777" w:rsidR="006C63A6" w:rsidRDefault="00016BDF">
      <w:pPr>
        <w:pStyle w:val="afc"/>
        <w:spacing w:before="0" w:after="0" w:line="360" w:lineRule="auto"/>
        <w:rPr>
          <w:rFonts w:ascii="宋体" w:hAnsi="宋体" w:cs="宋体"/>
          <w:color w:val="000000"/>
          <w:szCs w:val="36"/>
        </w:rPr>
      </w:pPr>
      <w:bookmarkStart w:id="4" w:name="_Toc428180535"/>
      <w:r>
        <w:rPr>
          <w:rFonts w:ascii="宋体" w:hAnsi="宋体" w:cs="宋体" w:hint="eastAsia"/>
          <w:color w:val="000000"/>
          <w:lang w:val="zh-CN"/>
        </w:rPr>
        <w:br w:type="page"/>
      </w:r>
      <w:bookmarkStart w:id="5" w:name="_Toc173925268"/>
      <w:bookmarkEnd w:id="4"/>
      <w:r>
        <w:rPr>
          <w:rFonts w:ascii="宋体" w:hAnsi="宋体" w:cs="宋体" w:hint="eastAsia"/>
          <w:color w:val="000000"/>
          <w:szCs w:val="36"/>
          <w:lang w:val="zh-CN"/>
        </w:rPr>
        <w:lastRenderedPageBreak/>
        <w:t>第二部分  投标人须知</w:t>
      </w:r>
      <w:bookmarkEnd w:id="5"/>
    </w:p>
    <w:p w14:paraId="45E05BD3" w14:textId="77777777" w:rsidR="006C63A6" w:rsidRDefault="00016BDF">
      <w:pPr>
        <w:pStyle w:val="afc"/>
        <w:spacing w:before="0" w:after="0" w:line="360" w:lineRule="auto"/>
        <w:rPr>
          <w:rFonts w:ascii="宋体" w:hAnsi="宋体" w:cs="宋体"/>
          <w:color w:val="000000"/>
        </w:rPr>
      </w:pPr>
      <w:bookmarkStart w:id="6" w:name="_Toc173925269"/>
      <w:r>
        <w:rPr>
          <w:rFonts w:ascii="宋体" w:hAnsi="宋体" w:cs="宋体" w:hint="eastAsia"/>
          <w:color w:val="000000"/>
          <w:lang w:val="zh-CN"/>
        </w:rPr>
        <w:t>一、说明</w:t>
      </w:r>
      <w:bookmarkEnd w:id="6"/>
    </w:p>
    <w:p w14:paraId="4B2F8851" w14:textId="77777777" w:rsidR="006C63A6" w:rsidRDefault="00016BDF">
      <w:pPr>
        <w:pStyle w:val="afc"/>
        <w:spacing w:before="0" w:after="0" w:line="360" w:lineRule="auto"/>
        <w:jc w:val="left"/>
        <w:rPr>
          <w:rFonts w:ascii="宋体" w:hAnsi="宋体" w:cs="宋体"/>
          <w:color w:val="000000"/>
          <w:lang w:val="zh-CN"/>
        </w:rPr>
      </w:pPr>
      <w:bookmarkStart w:id="7" w:name="_Toc173925270"/>
      <w:r>
        <w:rPr>
          <w:rFonts w:ascii="宋体" w:hAnsi="宋体" w:cs="宋体" w:hint="eastAsia"/>
          <w:color w:val="000000"/>
          <w:sz w:val="28"/>
          <w:szCs w:val="28"/>
          <w:lang w:val="zh-CN"/>
        </w:rPr>
        <w:t>1.适用范围</w:t>
      </w:r>
      <w:bookmarkEnd w:id="7"/>
    </w:p>
    <w:p w14:paraId="798D7406" w14:textId="77777777" w:rsidR="006C63A6" w:rsidRDefault="00016BDF">
      <w:pPr>
        <w:autoSpaceDE w:val="0"/>
        <w:autoSpaceDN w:val="0"/>
        <w:spacing w:after="0"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本次招标依据采购人的采购计划，仅适用于本招标文件中所叙述的项目。</w:t>
      </w:r>
    </w:p>
    <w:p w14:paraId="42A8F9E6" w14:textId="77777777" w:rsidR="006C63A6" w:rsidRDefault="00016BDF">
      <w:pPr>
        <w:pStyle w:val="afc"/>
        <w:spacing w:before="0" w:after="0" w:line="360" w:lineRule="auto"/>
        <w:jc w:val="left"/>
        <w:rPr>
          <w:rFonts w:ascii="宋体" w:hAnsi="宋体" w:cs="宋体"/>
          <w:color w:val="000000"/>
          <w:lang w:val="zh-CN"/>
        </w:rPr>
      </w:pPr>
      <w:bookmarkStart w:id="8" w:name="_Toc173925271"/>
      <w:r>
        <w:rPr>
          <w:rFonts w:ascii="宋体" w:hAnsi="宋体" w:cs="宋体" w:hint="eastAsia"/>
          <w:color w:val="000000"/>
          <w:sz w:val="28"/>
          <w:szCs w:val="28"/>
          <w:lang w:val="zh-CN"/>
        </w:rPr>
        <w:t>2.采购方式、合格的投标人</w:t>
      </w:r>
      <w:bookmarkEnd w:id="8"/>
    </w:p>
    <w:p w14:paraId="6787BFCC" w14:textId="77777777" w:rsidR="006C63A6" w:rsidRDefault="00016BDF">
      <w:pPr>
        <w:autoSpaceDE w:val="0"/>
        <w:autoSpaceDN w:val="0"/>
        <w:spacing w:after="0"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2.1本次招标采取公开招标方式。</w:t>
      </w:r>
    </w:p>
    <w:p w14:paraId="5DD5EDBE" w14:textId="77777777" w:rsidR="006C63A6" w:rsidRDefault="00016BDF">
      <w:pPr>
        <w:autoSpaceDE w:val="0"/>
        <w:autoSpaceDN w:val="0"/>
        <w:spacing w:after="0"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2.2合格的投标人：详见第一部分“各包投标人资格要求”。</w:t>
      </w:r>
    </w:p>
    <w:p w14:paraId="730E7CCB" w14:textId="77777777" w:rsidR="006C63A6" w:rsidRDefault="00016BDF">
      <w:pPr>
        <w:pStyle w:val="afc"/>
        <w:spacing w:before="0" w:after="0" w:line="360" w:lineRule="auto"/>
        <w:jc w:val="left"/>
        <w:rPr>
          <w:rFonts w:ascii="宋体" w:hAnsi="宋体" w:cs="宋体"/>
          <w:color w:val="000000"/>
          <w:lang w:val="zh-CN"/>
        </w:rPr>
      </w:pPr>
      <w:bookmarkStart w:id="9" w:name="_Toc173925272"/>
      <w:r>
        <w:rPr>
          <w:rFonts w:ascii="宋体" w:hAnsi="宋体" w:cs="宋体" w:hint="eastAsia"/>
          <w:color w:val="000000"/>
          <w:sz w:val="28"/>
          <w:szCs w:val="28"/>
          <w:lang w:val="zh-CN"/>
        </w:rPr>
        <w:t>3.投标费用</w:t>
      </w:r>
      <w:bookmarkEnd w:id="9"/>
    </w:p>
    <w:p w14:paraId="0DD671BC"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投标人应自愿承担与参加本次投标有关的费用。采购代理机构对投标人发生的费用不承担任何责任。</w:t>
      </w:r>
    </w:p>
    <w:p w14:paraId="76D5E1AE" w14:textId="77777777" w:rsidR="006C63A6" w:rsidRDefault="00016BDF">
      <w:pPr>
        <w:pStyle w:val="afc"/>
        <w:spacing w:before="0" w:after="0" w:line="360" w:lineRule="auto"/>
        <w:rPr>
          <w:rFonts w:ascii="宋体" w:hAnsi="宋体" w:cs="宋体"/>
          <w:color w:val="000000"/>
        </w:rPr>
      </w:pPr>
      <w:bookmarkStart w:id="10" w:name="_Toc173925273"/>
      <w:r>
        <w:rPr>
          <w:rFonts w:ascii="宋体" w:hAnsi="宋体" w:cs="宋体" w:hint="eastAsia"/>
          <w:color w:val="000000"/>
          <w:lang w:val="zh-CN"/>
        </w:rPr>
        <w:t>二、招标文件说明</w:t>
      </w:r>
      <w:bookmarkEnd w:id="10"/>
    </w:p>
    <w:p w14:paraId="063FCCBF" w14:textId="77777777" w:rsidR="006C63A6" w:rsidRDefault="00016BDF">
      <w:pPr>
        <w:pStyle w:val="afc"/>
        <w:spacing w:before="0" w:after="0" w:line="360" w:lineRule="auto"/>
        <w:jc w:val="left"/>
        <w:rPr>
          <w:rFonts w:ascii="宋体" w:hAnsi="宋体" w:cs="宋体"/>
          <w:color w:val="000000"/>
          <w:lang w:val="zh-CN"/>
        </w:rPr>
      </w:pPr>
      <w:bookmarkStart w:id="11" w:name="_Toc173925274"/>
      <w:r>
        <w:rPr>
          <w:rFonts w:ascii="宋体" w:hAnsi="宋体" w:cs="宋体" w:hint="eastAsia"/>
          <w:color w:val="000000"/>
          <w:sz w:val="28"/>
          <w:szCs w:val="28"/>
          <w:lang w:val="zh-CN"/>
        </w:rPr>
        <w:t>4.招标文件的构成</w:t>
      </w:r>
      <w:bookmarkEnd w:id="11"/>
    </w:p>
    <w:p w14:paraId="589E6AAA" w14:textId="77777777" w:rsidR="006C63A6" w:rsidRDefault="00016BDF">
      <w:pPr>
        <w:autoSpaceDE w:val="0"/>
        <w:autoSpaceDN w:val="0"/>
        <w:spacing w:after="0"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4.1招标文件包括：</w:t>
      </w:r>
    </w:p>
    <w:p w14:paraId="506EED33" w14:textId="77777777" w:rsidR="006C63A6" w:rsidRDefault="00016BDF">
      <w:pPr>
        <w:autoSpaceDE w:val="0"/>
        <w:autoSpaceDN w:val="0"/>
        <w:spacing w:after="0"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（1）投标邀请</w:t>
      </w:r>
    </w:p>
    <w:p w14:paraId="4A8E9784" w14:textId="77777777" w:rsidR="006C63A6" w:rsidRDefault="00016BDF">
      <w:pPr>
        <w:autoSpaceDE w:val="0"/>
        <w:autoSpaceDN w:val="0"/>
        <w:spacing w:after="0"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（2）投标人须知</w:t>
      </w:r>
    </w:p>
    <w:p w14:paraId="5B57828F" w14:textId="77777777" w:rsidR="006C63A6" w:rsidRDefault="00016BDF">
      <w:pPr>
        <w:autoSpaceDE w:val="0"/>
        <w:autoSpaceDN w:val="0"/>
        <w:spacing w:after="0"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（3）青海省政府采购项目合同书范本</w:t>
      </w:r>
    </w:p>
    <w:p w14:paraId="47389F76" w14:textId="77777777" w:rsidR="006C63A6" w:rsidRDefault="00016BDF">
      <w:pPr>
        <w:autoSpaceDE w:val="0"/>
        <w:autoSpaceDN w:val="0"/>
        <w:spacing w:after="0"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（4）投标文件格式</w:t>
      </w:r>
    </w:p>
    <w:p w14:paraId="624A40D7" w14:textId="77777777" w:rsidR="006C63A6" w:rsidRDefault="00016BDF">
      <w:pPr>
        <w:autoSpaceDE w:val="0"/>
        <w:autoSpaceDN w:val="0"/>
        <w:spacing w:after="0"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（5）采购项目要求及技术参数</w:t>
      </w:r>
    </w:p>
    <w:p w14:paraId="55A6632D" w14:textId="77777777" w:rsidR="006C63A6" w:rsidRDefault="00016BDF">
      <w:pPr>
        <w:autoSpaceDE w:val="0"/>
        <w:autoSpaceDN w:val="0"/>
        <w:spacing w:after="0"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（6）采购过程中发生的澄清、变更和补充文件</w:t>
      </w:r>
    </w:p>
    <w:p w14:paraId="6B37A4D7" w14:textId="77777777" w:rsidR="006C63A6" w:rsidRDefault="00016BDF">
      <w:pPr>
        <w:autoSpaceDE w:val="0"/>
        <w:autoSpaceDN w:val="0"/>
        <w:spacing w:after="0"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4.2 投标人应当按照招标文件的要求编制投标文件。投标文件应当对招标文件提出的要求和条件</w:t>
      </w:r>
      <w:proofErr w:type="gramStart"/>
      <w:r>
        <w:rPr>
          <w:rFonts w:ascii="宋体" w:hAnsi="宋体" w:cs="宋体" w:hint="eastAsia"/>
          <w:color w:val="000000"/>
          <w:kern w:val="0"/>
          <w:lang w:val="zh-CN"/>
        </w:rPr>
        <w:t>作出</w:t>
      </w:r>
      <w:proofErr w:type="gramEnd"/>
      <w:r>
        <w:rPr>
          <w:rFonts w:ascii="宋体" w:hAnsi="宋体" w:cs="宋体" w:hint="eastAsia"/>
          <w:color w:val="000000"/>
          <w:kern w:val="0"/>
          <w:lang w:val="zh-CN"/>
        </w:rPr>
        <w:t>明确响应。</w:t>
      </w:r>
    </w:p>
    <w:p w14:paraId="50BBB0BC" w14:textId="77777777" w:rsidR="006C63A6" w:rsidRDefault="00016BDF">
      <w:pPr>
        <w:pStyle w:val="afc"/>
        <w:spacing w:before="0" w:after="0" w:line="360" w:lineRule="auto"/>
        <w:jc w:val="left"/>
        <w:rPr>
          <w:rFonts w:ascii="宋体" w:hAnsi="宋体" w:cs="宋体"/>
          <w:color w:val="000000"/>
          <w:sz w:val="28"/>
          <w:szCs w:val="28"/>
          <w:lang w:val="zh-CN"/>
        </w:rPr>
      </w:pPr>
      <w:bookmarkStart w:id="12" w:name="_Toc173925275"/>
      <w:r>
        <w:rPr>
          <w:rFonts w:ascii="宋体" w:hAnsi="宋体" w:cs="宋体" w:hint="eastAsia"/>
          <w:color w:val="000000"/>
          <w:sz w:val="28"/>
          <w:szCs w:val="28"/>
          <w:lang w:val="zh-CN"/>
        </w:rPr>
        <w:t>5.招标文件、采购活动和中标结果的质疑</w:t>
      </w:r>
      <w:bookmarkEnd w:id="12"/>
    </w:p>
    <w:p w14:paraId="4B77F40A"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lastRenderedPageBreak/>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w:t>
      </w:r>
      <w:r>
        <w:rPr>
          <w:rFonts w:ascii="Arial" w:hAnsi="Arial" w:cs="Arial" w:hint="eastAsia"/>
          <w:color w:val="000000"/>
        </w:rPr>
        <w:t>投标人</w:t>
      </w:r>
      <w:r>
        <w:rPr>
          <w:rFonts w:ascii="Arial" w:hAnsi="Arial" w:cs="Arial"/>
          <w:color w:val="000000"/>
        </w:rPr>
        <w:t>已依法获取其可质疑的采购文件的，可以对该文件提出质疑</w:t>
      </w:r>
      <w:r>
        <w:rPr>
          <w:rFonts w:ascii="Arial" w:hAnsi="Arial" w:cs="Arial" w:hint="eastAsia"/>
          <w:color w:val="000000"/>
        </w:rPr>
        <w:t>，</w:t>
      </w:r>
      <w:r>
        <w:rPr>
          <w:rFonts w:ascii="Arial" w:hAnsi="Arial" w:cs="Arial"/>
          <w:color w:val="000000"/>
        </w:rPr>
        <w:t>对采购文件提出质疑的，应当在获取采购文件或者采购文件公告期限届满之日起</w:t>
      </w:r>
      <w:r>
        <w:rPr>
          <w:rFonts w:ascii="宋体" w:hAnsi="宋体" w:cs="宋体" w:hint="eastAsia"/>
          <w:color w:val="000000"/>
          <w:kern w:val="0"/>
          <w:lang w:val="zh-CN"/>
        </w:rPr>
        <w:t>7</w:t>
      </w:r>
      <w:r>
        <w:rPr>
          <w:rFonts w:ascii="Arial" w:hAnsi="Arial" w:cs="Arial"/>
          <w:color w:val="000000"/>
        </w:rPr>
        <w:t>个工作日内提出</w:t>
      </w:r>
      <w:r>
        <w:rPr>
          <w:rFonts w:ascii="宋体" w:hAnsi="宋体" w:cs="宋体" w:hint="eastAsia"/>
          <w:color w:val="000000"/>
          <w:kern w:val="0"/>
        </w:rPr>
        <w:t>。</w:t>
      </w:r>
      <w:r>
        <w:rPr>
          <w:rFonts w:ascii="Arial" w:hAnsi="Arial" w:cs="Arial" w:hint="eastAsia"/>
          <w:color w:val="000000"/>
        </w:rPr>
        <w:t>投标人须</w:t>
      </w:r>
      <w:r>
        <w:rPr>
          <w:rFonts w:ascii="Arial" w:hAnsi="Arial" w:cs="Arial"/>
          <w:color w:val="000000"/>
        </w:rPr>
        <w:t>在法定质疑期内一次性提出针对同一采购程序环节的质疑。</w:t>
      </w:r>
      <w:r>
        <w:rPr>
          <w:rFonts w:ascii="宋体" w:hAnsi="宋体" w:cs="宋体" w:hint="eastAsia"/>
          <w:color w:val="000000"/>
          <w:kern w:val="0"/>
          <w:lang w:val="zh-CN"/>
        </w:rPr>
        <w:t>采购人或采购代理机构在收到书面</w:t>
      </w:r>
      <w:r>
        <w:rPr>
          <w:rFonts w:ascii="Arial" w:hAnsi="Arial" w:cs="Arial"/>
          <w:color w:val="000000"/>
        </w:rPr>
        <w:t>质疑函后</w:t>
      </w:r>
      <w:r>
        <w:rPr>
          <w:rFonts w:ascii="Arial" w:hAnsi="Arial" w:cs="Arial"/>
          <w:color w:val="000000"/>
        </w:rPr>
        <w:t>7</w:t>
      </w:r>
      <w:r>
        <w:rPr>
          <w:rFonts w:ascii="Arial" w:hAnsi="Arial" w:cs="Arial"/>
          <w:color w:val="000000"/>
        </w:rPr>
        <w:t>个工作日内</w:t>
      </w:r>
      <w:proofErr w:type="gramStart"/>
      <w:r>
        <w:rPr>
          <w:rFonts w:ascii="Arial" w:hAnsi="Arial" w:cs="Arial"/>
          <w:color w:val="000000"/>
        </w:rPr>
        <w:t>作出</w:t>
      </w:r>
      <w:proofErr w:type="gramEnd"/>
      <w:r>
        <w:rPr>
          <w:rFonts w:ascii="Arial" w:hAnsi="Arial" w:cs="Arial"/>
          <w:color w:val="000000"/>
        </w:rPr>
        <w:t>答复</w:t>
      </w:r>
      <w:r>
        <w:rPr>
          <w:rFonts w:ascii="宋体" w:hAnsi="宋体" w:cs="宋体" w:hint="eastAsia"/>
          <w:color w:val="000000"/>
          <w:kern w:val="0"/>
          <w:lang w:val="zh-CN"/>
        </w:rPr>
        <w:t>。</w:t>
      </w:r>
    </w:p>
    <w:p w14:paraId="53D9F202"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6B26106A"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投标人应知其权益受到损害之日，是指：</w:t>
      </w:r>
    </w:p>
    <w:p w14:paraId="2E509C9C"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（一）对可以质疑的招标文件提出质疑的，为收到招标文件之日或者招标文件公告期限届满之日；</w:t>
      </w:r>
    </w:p>
    <w:p w14:paraId="6594C7F0"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（二）对采购过程提出质疑的，为各采购程序环节结束之日；</w:t>
      </w:r>
    </w:p>
    <w:p w14:paraId="17C73608"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（三）对中标结果提出质疑的，为中标结果公告期限届满之日。</w:t>
      </w:r>
    </w:p>
    <w:p w14:paraId="50707D57" w14:textId="77777777" w:rsidR="006C63A6" w:rsidRDefault="00016BDF">
      <w:pPr>
        <w:pStyle w:val="afc"/>
        <w:spacing w:before="0" w:after="0" w:line="360" w:lineRule="auto"/>
        <w:jc w:val="left"/>
        <w:rPr>
          <w:rFonts w:ascii="宋体" w:hAnsi="宋体" w:cs="宋体"/>
          <w:color w:val="000000"/>
          <w:lang w:val="zh-CN"/>
        </w:rPr>
      </w:pPr>
      <w:bookmarkStart w:id="13" w:name="_Toc173925276"/>
      <w:r>
        <w:rPr>
          <w:rFonts w:ascii="宋体" w:hAnsi="宋体" w:cs="宋体" w:hint="eastAsia"/>
          <w:color w:val="000000"/>
          <w:sz w:val="28"/>
          <w:szCs w:val="28"/>
          <w:lang w:val="zh-CN"/>
        </w:rPr>
        <w:t>6.招标文件的澄清或修改</w:t>
      </w:r>
      <w:bookmarkEnd w:id="13"/>
    </w:p>
    <w:p w14:paraId="0685416F"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12BF619"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4E8CEE74" w14:textId="77777777" w:rsidR="006C63A6" w:rsidRDefault="00016BDF">
      <w:pPr>
        <w:pStyle w:val="afc"/>
        <w:spacing w:before="0" w:after="0" w:line="360" w:lineRule="auto"/>
        <w:rPr>
          <w:rFonts w:ascii="宋体" w:hAnsi="宋体" w:cs="宋体"/>
          <w:color w:val="000000"/>
        </w:rPr>
      </w:pPr>
      <w:bookmarkStart w:id="14" w:name="_Toc173925277"/>
      <w:r>
        <w:rPr>
          <w:rFonts w:ascii="宋体" w:hAnsi="宋体" w:cs="宋体" w:hint="eastAsia"/>
          <w:color w:val="000000"/>
          <w:lang w:val="zh-CN"/>
        </w:rPr>
        <w:lastRenderedPageBreak/>
        <w:t>三、投标文件的编制</w:t>
      </w:r>
      <w:bookmarkEnd w:id="14"/>
    </w:p>
    <w:p w14:paraId="0FA4BC06" w14:textId="77777777" w:rsidR="006C63A6" w:rsidRDefault="00016BDF">
      <w:pPr>
        <w:pStyle w:val="afc"/>
        <w:spacing w:before="0" w:after="0" w:line="360" w:lineRule="auto"/>
        <w:jc w:val="left"/>
        <w:rPr>
          <w:rFonts w:ascii="宋体" w:hAnsi="宋体" w:cs="宋体"/>
          <w:color w:val="000000"/>
          <w:lang w:val="zh-CN"/>
        </w:rPr>
      </w:pPr>
      <w:bookmarkStart w:id="15" w:name="_Toc173925278"/>
      <w:r>
        <w:rPr>
          <w:rFonts w:ascii="宋体" w:hAnsi="宋体" w:cs="宋体" w:hint="eastAsia"/>
          <w:color w:val="000000"/>
          <w:sz w:val="28"/>
          <w:szCs w:val="28"/>
          <w:lang w:val="zh-CN"/>
        </w:rPr>
        <w:t>7.投标文件的语言及度量衡单位</w:t>
      </w:r>
      <w:bookmarkEnd w:id="15"/>
    </w:p>
    <w:p w14:paraId="3DCDEA87"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7.1投标人提交的投标文件以及投标人与采购代理机构就此投标发生的所有来往函电均应使用简体中文。</w:t>
      </w:r>
      <w:r>
        <w:rPr>
          <w:rFonts w:ascii="宋体" w:hAnsi="宋体" w:cs="宋体" w:hint="eastAsia"/>
          <w:color w:val="000000"/>
        </w:rPr>
        <w:t>除签名、盖章、专用名称等特殊情形外，以中文汉语以外的文字表述的投标文件视同未提供。</w:t>
      </w:r>
    </w:p>
    <w:p w14:paraId="1FAB074D"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7.2 除招标文件中另有规定外，投标文件所使用的度量衡单位，均须采用国家法定计量单位。</w:t>
      </w:r>
    </w:p>
    <w:p w14:paraId="7F43C8AB"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7.3 附有外文资料的须翻译成中文，并加盖投标人公章，如果翻译的中文资料与外文资料出现差异与矛盾时，以中文为准，其准确性由投标人负责。</w:t>
      </w:r>
    </w:p>
    <w:p w14:paraId="6676550F" w14:textId="77777777" w:rsidR="006C63A6" w:rsidRDefault="00016BDF">
      <w:pPr>
        <w:pStyle w:val="afc"/>
        <w:spacing w:before="0" w:after="0" w:line="360" w:lineRule="auto"/>
        <w:jc w:val="left"/>
        <w:rPr>
          <w:rFonts w:ascii="宋体" w:hAnsi="宋体" w:cs="宋体"/>
          <w:color w:val="000000"/>
          <w:lang w:val="zh-CN"/>
        </w:rPr>
      </w:pPr>
      <w:bookmarkStart w:id="16" w:name="_Toc173925279"/>
      <w:r>
        <w:rPr>
          <w:rFonts w:ascii="宋体" w:hAnsi="宋体" w:cs="宋体" w:hint="eastAsia"/>
          <w:color w:val="000000"/>
          <w:sz w:val="28"/>
          <w:szCs w:val="28"/>
          <w:lang w:val="zh-CN"/>
        </w:rPr>
        <w:t>8.投标报价及币种</w:t>
      </w:r>
      <w:bookmarkEnd w:id="16"/>
    </w:p>
    <w:p w14:paraId="64AA13E9"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8.1投标报价为投标总价。投标报价必须包括：产品费、验收费、手续费、包装费、运输费、保险费、安装费、调试费、培训费、售前、售中、售后服务费、招标代理费、税金及不可预见费等全部费用。</w:t>
      </w:r>
    </w:p>
    <w:p w14:paraId="6BCACE53"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8.2投标报价有效期与投标有效期一致。</w:t>
      </w:r>
    </w:p>
    <w:p w14:paraId="5E5A2995"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w:t>
      </w:r>
      <w:r>
        <w:rPr>
          <w:rFonts w:ascii="宋体" w:hAnsi="宋体" w:cs="宋体" w:hint="eastAsia"/>
          <w:color w:val="000000"/>
          <w:kern w:val="0"/>
        </w:rPr>
        <w:t xml:space="preserve">3 </w:t>
      </w:r>
      <w:r>
        <w:rPr>
          <w:rFonts w:ascii="宋体" w:hAnsi="宋体" w:cs="宋体" w:hint="eastAsia"/>
          <w:color w:val="000000"/>
          <w:kern w:val="0"/>
          <w:lang w:val="zh-CN"/>
        </w:rPr>
        <w:t>投标报价为闭口价，即中标后在合同有效期内价格不变。</w:t>
      </w:r>
    </w:p>
    <w:p w14:paraId="43FA1477"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w:t>
      </w:r>
      <w:r>
        <w:rPr>
          <w:rFonts w:ascii="宋体" w:hAnsi="宋体" w:cs="宋体" w:hint="eastAsia"/>
          <w:color w:val="000000"/>
          <w:kern w:val="0"/>
        </w:rPr>
        <w:t xml:space="preserve">4 </w:t>
      </w:r>
      <w:r>
        <w:rPr>
          <w:rFonts w:ascii="宋体" w:hAnsi="宋体" w:cs="宋体" w:hint="eastAsia"/>
          <w:color w:val="000000"/>
          <w:kern w:val="0"/>
          <w:lang w:val="zh-CN"/>
        </w:rPr>
        <w:t>投标币种是人民币。</w:t>
      </w:r>
    </w:p>
    <w:p w14:paraId="6BF0032D" w14:textId="77777777" w:rsidR="006C63A6" w:rsidRDefault="00016BDF">
      <w:pPr>
        <w:pStyle w:val="afc"/>
        <w:spacing w:before="0" w:after="0" w:line="360" w:lineRule="auto"/>
        <w:jc w:val="left"/>
        <w:rPr>
          <w:rFonts w:ascii="宋体" w:hAnsi="宋体" w:cs="宋体"/>
          <w:color w:val="000000"/>
          <w:lang w:val="zh-CN"/>
        </w:rPr>
      </w:pPr>
      <w:bookmarkStart w:id="17" w:name="_Toc173925280"/>
      <w:r>
        <w:rPr>
          <w:rFonts w:ascii="宋体" w:hAnsi="宋体" w:cs="宋体" w:hint="eastAsia"/>
          <w:color w:val="000000"/>
          <w:sz w:val="28"/>
          <w:szCs w:val="28"/>
          <w:lang w:val="zh-CN"/>
        </w:rPr>
        <w:t>9.投标保证金</w:t>
      </w:r>
      <w:bookmarkEnd w:id="17"/>
    </w:p>
    <w:p w14:paraId="71B6CF67"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9.1投标人须在投标截止期前按以下要求交纳投标保证金（说明：收取的投标保证金不得超过采购项目预算金额的2%）：</w:t>
      </w:r>
    </w:p>
    <w:p w14:paraId="0D3F9E94" w14:textId="77777777" w:rsidR="006C63A6" w:rsidRDefault="00016BDF">
      <w:pPr>
        <w:autoSpaceDE w:val="0"/>
        <w:autoSpaceDN w:val="0"/>
        <w:spacing w:after="0" w:line="360" w:lineRule="auto"/>
        <w:ind w:firstLineChars="200" w:firstLine="482"/>
        <w:rPr>
          <w:rFonts w:ascii="宋体" w:hAnsi="宋体" w:cs="宋体"/>
          <w:b/>
          <w:bCs/>
          <w:color w:val="000000"/>
          <w:kern w:val="0"/>
        </w:rPr>
      </w:pPr>
      <w:r>
        <w:rPr>
          <w:rFonts w:ascii="宋体" w:hAnsi="宋体" w:cs="宋体" w:hint="eastAsia"/>
          <w:b/>
          <w:bCs/>
          <w:color w:val="000000"/>
          <w:kern w:val="0"/>
          <w:lang w:val="zh-CN"/>
        </w:rPr>
        <w:t>投标保证金：</w:t>
      </w:r>
      <w:r>
        <w:rPr>
          <w:rFonts w:ascii="宋体" w:hAnsi="宋体" w:cs="宋体" w:hint="eastAsia"/>
          <w:b/>
          <w:bCs/>
          <w:color w:val="000000"/>
          <w:kern w:val="0"/>
        </w:rPr>
        <w:t xml:space="preserve"> </w:t>
      </w:r>
    </w:p>
    <w:p w14:paraId="5CB3467E" w14:textId="77777777" w:rsidR="006C63A6" w:rsidRDefault="00016BDF">
      <w:pPr>
        <w:autoSpaceDE w:val="0"/>
        <w:autoSpaceDN w:val="0"/>
        <w:spacing w:after="0" w:line="360" w:lineRule="auto"/>
        <w:ind w:firstLineChars="200" w:firstLine="482"/>
        <w:rPr>
          <w:rFonts w:ascii="宋体" w:hAnsi="宋体" w:cs="宋体"/>
          <w:b/>
          <w:bCs/>
          <w:color w:val="000000"/>
          <w:kern w:val="0"/>
          <w:lang w:val="zh-CN"/>
        </w:rPr>
      </w:pPr>
      <w:r>
        <w:rPr>
          <w:rFonts w:ascii="宋体" w:hAnsi="宋体" w:cs="宋体"/>
          <w:b/>
          <w:bCs/>
          <w:color w:val="000000"/>
          <w:kern w:val="0"/>
        </w:rPr>
        <w:t>60000</w:t>
      </w:r>
      <w:r>
        <w:rPr>
          <w:rFonts w:ascii="宋体" w:hAnsi="宋体" w:cs="宋体" w:hint="eastAsia"/>
          <w:b/>
          <w:bCs/>
          <w:color w:val="000000"/>
          <w:kern w:val="0"/>
        </w:rPr>
        <w:t xml:space="preserve">元整 </w:t>
      </w:r>
      <w:r>
        <w:rPr>
          <w:rFonts w:ascii="宋体" w:hAnsi="宋体" w:cs="宋体" w:hint="eastAsia"/>
          <w:b/>
          <w:bCs/>
          <w:color w:val="000000"/>
          <w:kern w:val="0"/>
          <w:lang w:val="zh-CN"/>
        </w:rPr>
        <w:t>（人民币大写：</w:t>
      </w:r>
      <w:r>
        <w:rPr>
          <w:rFonts w:ascii="宋体" w:hAnsi="宋体" w:cs="宋体" w:hint="eastAsia"/>
          <w:b/>
          <w:bCs/>
          <w:color w:val="000000"/>
          <w:kern w:val="0"/>
        </w:rPr>
        <w:t>陆万元整</w:t>
      </w:r>
      <w:r>
        <w:rPr>
          <w:rFonts w:ascii="宋体" w:hAnsi="宋体" w:cs="宋体" w:hint="eastAsia"/>
          <w:b/>
          <w:bCs/>
          <w:color w:val="000000"/>
          <w:kern w:val="0"/>
          <w:lang w:val="zh-CN"/>
        </w:rPr>
        <w:t>）；</w:t>
      </w:r>
    </w:p>
    <w:p w14:paraId="64A4287D" w14:textId="77777777" w:rsidR="006C63A6" w:rsidRDefault="00016BDF">
      <w:pPr>
        <w:autoSpaceDE w:val="0"/>
        <w:autoSpaceDN w:val="0"/>
        <w:spacing w:after="0" w:line="360" w:lineRule="auto"/>
        <w:ind w:firstLineChars="200" w:firstLine="482"/>
        <w:rPr>
          <w:rFonts w:ascii="宋体" w:hAnsi="宋体" w:cs="宋体"/>
          <w:b/>
          <w:bCs/>
          <w:color w:val="000000"/>
          <w:kern w:val="0"/>
        </w:rPr>
      </w:pPr>
      <w:r>
        <w:rPr>
          <w:rFonts w:ascii="宋体" w:hAnsi="宋体" w:cs="宋体" w:hint="eastAsia"/>
          <w:b/>
          <w:bCs/>
          <w:color w:val="000000"/>
          <w:kern w:val="0"/>
        </w:rPr>
        <w:t>交款方式：保证金可以以转账、支票、汇票、本票或者金融机构出具的保函等非现金形式提交，所有递交方式均以到帐时间为准。</w:t>
      </w:r>
    </w:p>
    <w:p w14:paraId="08B21FA7" w14:textId="77777777" w:rsidR="006C63A6" w:rsidRDefault="00016BDF">
      <w:pPr>
        <w:widowControl/>
        <w:autoSpaceDE w:val="0"/>
        <w:autoSpaceDN w:val="0"/>
        <w:spacing w:after="0" w:line="360" w:lineRule="auto"/>
        <w:ind w:firstLineChars="200" w:firstLine="482"/>
        <w:jc w:val="left"/>
        <w:rPr>
          <w:rFonts w:ascii="宋体" w:hAnsi="宋体" w:cs="宋体"/>
          <w:b/>
          <w:bCs/>
          <w:color w:val="000000"/>
          <w:kern w:val="0"/>
        </w:rPr>
      </w:pPr>
      <w:r>
        <w:rPr>
          <w:rFonts w:ascii="宋体" w:hAnsi="宋体" w:cs="宋体" w:hint="eastAsia"/>
          <w:b/>
          <w:bCs/>
          <w:color w:val="000000"/>
          <w:kern w:val="0"/>
        </w:rPr>
        <w:lastRenderedPageBreak/>
        <w:t>保证金账号：</w:t>
      </w:r>
    </w:p>
    <w:p w14:paraId="3474EDC9" w14:textId="77777777" w:rsidR="006C63A6" w:rsidRDefault="00016BDF">
      <w:pPr>
        <w:widowControl/>
        <w:autoSpaceDE w:val="0"/>
        <w:autoSpaceDN w:val="0"/>
        <w:spacing w:after="0" w:line="360" w:lineRule="auto"/>
        <w:ind w:firstLineChars="200" w:firstLine="482"/>
        <w:jc w:val="left"/>
        <w:rPr>
          <w:rFonts w:ascii="宋体" w:hAnsi="宋体" w:cs="宋体"/>
          <w:b/>
          <w:bCs/>
          <w:color w:val="000000"/>
          <w:kern w:val="0"/>
          <w:lang w:val="zh-CN"/>
        </w:rPr>
      </w:pPr>
      <w:r>
        <w:rPr>
          <w:rFonts w:ascii="宋体" w:hAnsi="宋体" w:cs="宋体" w:hint="eastAsia"/>
          <w:b/>
          <w:bCs/>
          <w:color w:val="000000"/>
          <w:kern w:val="0"/>
          <w:lang w:val="zh-CN"/>
        </w:rPr>
        <w:t>户名：青海正开招标代理有限公司</w:t>
      </w:r>
    </w:p>
    <w:p w14:paraId="04D300A1" w14:textId="77777777" w:rsidR="006C63A6" w:rsidRDefault="00016BDF">
      <w:pPr>
        <w:widowControl/>
        <w:autoSpaceDE w:val="0"/>
        <w:autoSpaceDN w:val="0"/>
        <w:spacing w:after="0" w:line="360" w:lineRule="auto"/>
        <w:ind w:firstLineChars="200" w:firstLine="482"/>
        <w:jc w:val="left"/>
        <w:rPr>
          <w:rFonts w:ascii="宋体" w:hAnsi="宋体" w:cs="宋体"/>
          <w:b/>
          <w:bCs/>
          <w:color w:val="000000"/>
          <w:kern w:val="0"/>
          <w:lang w:val="zh-CN"/>
        </w:rPr>
      </w:pPr>
      <w:r>
        <w:rPr>
          <w:rFonts w:ascii="宋体" w:hAnsi="宋体" w:cs="宋体" w:hint="eastAsia"/>
          <w:b/>
          <w:bCs/>
          <w:color w:val="000000"/>
          <w:kern w:val="0"/>
          <w:lang w:val="zh-CN"/>
        </w:rPr>
        <w:t>开 户 行：</w:t>
      </w:r>
      <w:r>
        <w:rPr>
          <w:rFonts w:ascii="宋体" w:hAnsi="宋体" w:cs="宋体" w:hint="eastAsia"/>
          <w:b/>
          <w:bCs/>
          <w:kern w:val="0"/>
          <w:lang w:val="zh-CN"/>
        </w:rPr>
        <w:t>青海西宁农村商业银行股份有限公司市民中心支行</w:t>
      </w:r>
    </w:p>
    <w:p w14:paraId="2DCBD457" w14:textId="77777777" w:rsidR="006C63A6" w:rsidRDefault="00016BDF">
      <w:pPr>
        <w:widowControl/>
        <w:autoSpaceDE w:val="0"/>
        <w:autoSpaceDN w:val="0"/>
        <w:spacing w:after="0" w:line="360" w:lineRule="auto"/>
        <w:ind w:firstLineChars="200" w:firstLine="482"/>
        <w:jc w:val="left"/>
        <w:rPr>
          <w:rFonts w:ascii="宋体" w:hAnsi="宋体" w:cs="宋体"/>
          <w:b/>
          <w:bCs/>
          <w:color w:val="000000"/>
          <w:kern w:val="0"/>
          <w:lang w:val="zh-CN"/>
        </w:rPr>
      </w:pPr>
      <w:r>
        <w:rPr>
          <w:rFonts w:ascii="宋体" w:hAnsi="宋体" w:cs="宋体" w:hint="eastAsia"/>
          <w:b/>
          <w:bCs/>
          <w:color w:val="000000"/>
          <w:kern w:val="0"/>
          <w:lang w:val="zh-CN"/>
        </w:rPr>
        <w:t>银行账号：82010000000632866（汇款时请备注项目编号）</w:t>
      </w:r>
    </w:p>
    <w:p w14:paraId="7F9DDBC1" w14:textId="77777777" w:rsidR="006C63A6" w:rsidRDefault="00016BDF">
      <w:pPr>
        <w:widowControl/>
        <w:autoSpaceDE w:val="0"/>
        <w:autoSpaceDN w:val="0"/>
        <w:spacing w:after="0" w:line="360" w:lineRule="auto"/>
        <w:ind w:firstLineChars="200" w:firstLine="482"/>
        <w:jc w:val="left"/>
        <w:rPr>
          <w:rFonts w:ascii="宋体" w:hAnsi="宋体" w:cs="宋体"/>
          <w:b/>
          <w:bCs/>
          <w:color w:val="000000"/>
          <w:kern w:val="0"/>
          <w:lang w:val="zh-CN"/>
        </w:rPr>
      </w:pPr>
      <w:r>
        <w:rPr>
          <w:rFonts w:ascii="宋体" w:hAnsi="宋体" w:cs="宋体" w:hint="eastAsia"/>
          <w:b/>
          <w:bCs/>
          <w:color w:val="000000"/>
          <w:kern w:val="0"/>
          <w:lang w:val="zh-CN"/>
        </w:rPr>
        <w:t>行号：</w:t>
      </w:r>
      <w:r>
        <w:rPr>
          <w:rFonts w:ascii="宋体" w:hAnsi="宋体" w:cs="宋体"/>
          <w:b/>
          <w:bCs/>
          <w:color w:val="000000"/>
          <w:kern w:val="0"/>
          <w:lang w:val="zh-CN"/>
        </w:rPr>
        <w:t>402851020412</w:t>
      </w:r>
    </w:p>
    <w:p w14:paraId="66046642" w14:textId="77777777" w:rsidR="006C63A6" w:rsidRDefault="00016BDF">
      <w:pPr>
        <w:autoSpaceDE w:val="0"/>
        <w:autoSpaceDN w:val="0"/>
        <w:spacing w:after="0" w:line="360" w:lineRule="auto"/>
        <w:ind w:firstLineChars="200" w:firstLine="482"/>
        <w:rPr>
          <w:rFonts w:ascii="宋体" w:hAnsi="宋体" w:cs="宋体"/>
          <w:color w:val="000000"/>
          <w:kern w:val="0"/>
          <w:lang w:val="zh-CN"/>
        </w:rPr>
      </w:pPr>
      <w:r>
        <w:rPr>
          <w:rFonts w:ascii="宋体" w:hAnsi="宋体" w:cs="宋体" w:hint="eastAsia"/>
          <w:b/>
          <w:bCs/>
          <w:color w:val="000000"/>
          <w:kern w:val="0"/>
          <w:lang w:val="zh-CN"/>
        </w:rPr>
        <w:t>交纳时间：投标截止时间</w:t>
      </w:r>
      <w:r>
        <w:rPr>
          <w:rFonts w:ascii="宋体" w:hAnsi="宋体" w:cs="宋体" w:hint="eastAsia"/>
          <w:b/>
          <w:bCs/>
          <w:kern w:val="0"/>
          <w:lang w:val="zh-CN"/>
        </w:rPr>
        <w:t>前，</w:t>
      </w:r>
      <w:r>
        <w:rPr>
          <w:rFonts w:ascii="宋体" w:hAnsi="宋体" w:cs="宋体" w:hint="eastAsia"/>
          <w:b/>
          <w:bCs/>
          <w:color w:val="000000"/>
          <w:kern w:val="0"/>
          <w:lang w:val="zh-CN"/>
        </w:rPr>
        <w:t>以银行到账时间为准。</w:t>
      </w:r>
    </w:p>
    <w:p w14:paraId="51D3E896"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如采购项目变更开标时间，则保证金交纳时间相应顺延。</w:t>
      </w:r>
    </w:p>
    <w:p w14:paraId="498EB0F0"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9.2</w:t>
      </w:r>
      <w:r>
        <w:rPr>
          <w:rFonts w:ascii="宋体" w:hAnsi="宋体" w:cs="宋体" w:hint="eastAsia"/>
          <w:color w:val="000000"/>
          <w:kern w:val="0"/>
        </w:rPr>
        <w:t>缴费方式：投标保证金应当以支票、汇票、本票或者金融机构、担保机构出具的保函等非现金形式提交。</w:t>
      </w:r>
    </w:p>
    <w:p w14:paraId="0226B6FD"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9.3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2246CC8C"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1121D907"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5A8F9491"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9.4 投标有效期内投标人撤销投标文件的，采购人或者采购代理机构可以不退还投标保证金。</w:t>
      </w:r>
    </w:p>
    <w:p w14:paraId="51437343" w14:textId="77777777" w:rsidR="006C63A6" w:rsidRDefault="00016BDF">
      <w:pPr>
        <w:pStyle w:val="afc"/>
        <w:spacing w:before="0" w:after="0" w:line="360" w:lineRule="auto"/>
        <w:jc w:val="left"/>
        <w:rPr>
          <w:rFonts w:ascii="宋体" w:hAnsi="宋体" w:cs="宋体"/>
          <w:color w:val="000000"/>
          <w:lang w:val="zh-CN"/>
        </w:rPr>
      </w:pPr>
      <w:bookmarkStart w:id="18" w:name="_Toc173925281"/>
      <w:r>
        <w:rPr>
          <w:rFonts w:ascii="宋体" w:hAnsi="宋体" w:cs="宋体" w:hint="eastAsia"/>
          <w:color w:val="000000"/>
          <w:sz w:val="28"/>
          <w:szCs w:val="28"/>
          <w:lang w:val="zh-CN"/>
        </w:rPr>
        <w:t>10.投标有效期</w:t>
      </w:r>
      <w:bookmarkEnd w:id="18"/>
    </w:p>
    <w:p w14:paraId="23A9C375"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shd w:val="clear" w:color="auto" w:fill="FFFFFF"/>
        </w:rPr>
        <w:t>从提交投标文件的截止之日</w:t>
      </w:r>
      <w:r>
        <w:rPr>
          <w:rFonts w:ascii="宋体" w:hAnsi="宋体" w:cs="宋体" w:hint="eastAsia"/>
          <w:color w:val="000000"/>
          <w:kern w:val="0"/>
          <w:lang w:val="zh-CN"/>
        </w:rPr>
        <w:t>起</w:t>
      </w:r>
      <w:r>
        <w:rPr>
          <w:rFonts w:ascii="宋体" w:hAnsi="宋体" w:cs="宋体" w:hint="eastAsia"/>
          <w:b/>
          <w:bCs/>
          <w:color w:val="000000"/>
          <w:kern w:val="0"/>
          <w:u w:val="single"/>
          <w:lang w:val="zh-CN"/>
        </w:rPr>
        <w:t>90日历日</w:t>
      </w:r>
      <w:r>
        <w:rPr>
          <w:rFonts w:ascii="宋体" w:hAnsi="宋体" w:cs="宋体" w:hint="eastAsia"/>
          <w:color w:val="000000"/>
          <w:kern w:val="0"/>
          <w:lang w:val="zh-CN"/>
        </w:rPr>
        <w:t>。投标文件中承诺的投标有效期应当不少于招标文件中载明的投标有效期。投标有效期内投标人撤销投标文件的，采购人或者采购代理机构可以不退还投标保证金。</w:t>
      </w:r>
    </w:p>
    <w:p w14:paraId="42BC2B7B" w14:textId="77777777" w:rsidR="006C63A6" w:rsidRDefault="00016BDF">
      <w:pPr>
        <w:pStyle w:val="afc"/>
        <w:spacing w:before="0" w:after="0" w:line="360" w:lineRule="auto"/>
        <w:jc w:val="left"/>
        <w:rPr>
          <w:rFonts w:ascii="宋体" w:hAnsi="宋体" w:cs="宋体"/>
          <w:color w:val="000000"/>
          <w:lang w:val="zh-CN"/>
        </w:rPr>
      </w:pPr>
      <w:bookmarkStart w:id="19" w:name="_Toc173925282"/>
      <w:r>
        <w:rPr>
          <w:rFonts w:ascii="宋体" w:hAnsi="宋体" w:cs="宋体" w:hint="eastAsia"/>
          <w:color w:val="000000"/>
          <w:sz w:val="28"/>
          <w:szCs w:val="28"/>
          <w:lang w:val="zh-CN"/>
        </w:rPr>
        <w:lastRenderedPageBreak/>
        <w:t>11.投标文件构成</w:t>
      </w:r>
      <w:bookmarkEnd w:id="19"/>
    </w:p>
    <w:p w14:paraId="47DCEE91"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投标人应提交相关证明材料，作为其参加投标和中标后有能力履行合同的证明。编写的投标文件</w:t>
      </w:r>
      <w:proofErr w:type="gramStart"/>
      <w:r>
        <w:rPr>
          <w:rFonts w:ascii="宋体" w:hAnsi="宋体" w:cs="宋体" w:hint="eastAsia"/>
          <w:color w:val="000000"/>
          <w:kern w:val="0"/>
          <w:lang w:val="zh-CN"/>
        </w:rPr>
        <w:t>须包括</w:t>
      </w:r>
      <w:proofErr w:type="gramEnd"/>
      <w:r>
        <w:rPr>
          <w:rFonts w:ascii="宋体" w:hAnsi="宋体" w:cs="宋体" w:hint="eastAsia"/>
          <w:color w:val="000000"/>
          <w:kern w:val="0"/>
          <w:lang w:val="zh-CN"/>
        </w:rPr>
        <w:t>以下内容（格式见招标文件第四部分）：</w:t>
      </w:r>
    </w:p>
    <w:p w14:paraId="01B90533" w14:textId="77777777" w:rsidR="006C63A6" w:rsidRDefault="00016BDF">
      <w:pPr>
        <w:autoSpaceDE w:val="0"/>
        <w:autoSpaceDN w:val="0"/>
        <w:spacing w:after="0" w:line="360" w:lineRule="auto"/>
        <w:ind w:firstLineChars="200" w:firstLine="482"/>
        <w:rPr>
          <w:rFonts w:ascii="宋体" w:hAnsi="宋体" w:cs="宋体"/>
          <w:color w:val="000000"/>
        </w:rPr>
      </w:pPr>
      <w:r>
        <w:rPr>
          <w:rFonts w:ascii="宋体" w:hAnsi="宋体" w:cs="宋体" w:hint="eastAsia"/>
          <w:b/>
          <w:bCs/>
          <w:color w:val="000000"/>
          <w:kern w:val="0"/>
        </w:rPr>
        <w:t>11.1</w:t>
      </w:r>
      <w:r>
        <w:rPr>
          <w:rFonts w:ascii="宋体" w:hAnsi="宋体" w:cs="宋体" w:hint="eastAsia"/>
          <w:b/>
          <w:bCs/>
          <w:color w:val="000000"/>
          <w:kern w:val="0"/>
          <w:lang w:val="zh-CN"/>
        </w:rPr>
        <w:t>、投标文件（上册）（资格审查）</w:t>
      </w:r>
    </w:p>
    <w:p w14:paraId="320924CF" w14:textId="77777777" w:rsidR="006C63A6" w:rsidRDefault="00016BDF">
      <w:pPr>
        <w:numPr>
          <w:ilvl w:val="0"/>
          <w:numId w:val="1"/>
        </w:num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投标函</w:t>
      </w:r>
    </w:p>
    <w:p w14:paraId="23D5E448" w14:textId="77777777" w:rsidR="006C63A6" w:rsidRDefault="00016BDF">
      <w:pPr>
        <w:numPr>
          <w:ilvl w:val="0"/>
          <w:numId w:val="1"/>
        </w:num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法定代表人证明书</w:t>
      </w:r>
    </w:p>
    <w:p w14:paraId="5FA368C9" w14:textId="77777777" w:rsidR="006C63A6" w:rsidRDefault="00016BDF">
      <w:pPr>
        <w:numPr>
          <w:ilvl w:val="0"/>
          <w:numId w:val="1"/>
        </w:num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法定代表人授权书</w:t>
      </w:r>
    </w:p>
    <w:p w14:paraId="1AF7BD90" w14:textId="77777777" w:rsidR="006C63A6" w:rsidRDefault="00016BDF">
      <w:pPr>
        <w:numPr>
          <w:ilvl w:val="0"/>
          <w:numId w:val="1"/>
        </w:num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投标人承诺函</w:t>
      </w:r>
    </w:p>
    <w:p w14:paraId="2D300F49" w14:textId="77777777" w:rsidR="006C63A6" w:rsidRDefault="00016BDF">
      <w:pPr>
        <w:numPr>
          <w:ilvl w:val="0"/>
          <w:numId w:val="1"/>
        </w:num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投标人诚信承诺书</w:t>
      </w:r>
    </w:p>
    <w:p w14:paraId="27C7326C" w14:textId="77777777" w:rsidR="006C63A6" w:rsidRDefault="00016BDF">
      <w:pPr>
        <w:numPr>
          <w:ilvl w:val="0"/>
          <w:numId w:val="1"/>
        </w:num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资格证明材料</w:t>
      </w:r>
    </w:p>
    <w:p w14:paraId="1FE616FA" w14:textId="77777777" w:rsidR="006C63A6" w:rsidRDefault="00016BDF">
      <w:pPr>
        <w:numPr>
          <w:ilvl w:val="0"/>
          <w:numId w:val="1"/>
        </w:num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财务状况报告，依法缴纳税收和社会保障资金的相关材料</w:t>
      </w:r>
    </w:p>
    <w:p w14:paraId="590C4212" w14:textId="77777777" w:rsidR="006C63A6" w:rsidRDefault="00016BDF">
      <w:pPr>
        <w:numPr>
          <w:ilvl w:val="0"/>
          <w:numId w:val="1"/>
        </w:num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具备履行合同所必需的设备和专业技术能力的证明材料</w:t>
      </w:r>
    </w:p>
    <w:p w14:paraId="464F90CB" w14:textId="77777777" w:rsidR="006C63A6" w:rsidRDefault="00016BDF">
      <w:pPr>
        <w:numPr>
          <w:ilvl w:val="0"/>
          <w:numId w:val="1"/>
        </w:num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无重大违法记录声明</w:t>
      </w:r>
    </w:p>
    <w:p w14:paraId="757296EE" w14:textId="77777777" w:rsidR="006C63A6" w:rsidRDefault="00016BDF">
      <w:pPr>
        <w:numPr>
          <w:ilvl w:val="0"/>
          <w:numId w:val="1"/>
        </w:num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投标保证金证明</w:t>
      </w:r>
    </w:p>
    <w:p w14:paraId="48152AD6" w14:textId="77777777" w:rsidR="006C63A6" w:rsidRDefault="00016BDF">
      <w:pPr>
        <w:autoSpaceDE w:val="0"/>
        <w:autoSpaceDN w:val="0"/>
        <w:spacing w:after="0" w:line="360" w:lineRule="auto"/>
        <w:ind w:firstLineChars="200" w:firstLine="482"/>
        <w:rPr>
          <w:rFonts w:ascii="宋体" w:hAnsi="宋体" w:cs="宋体"/>
          <w:color w:val="000000"/>
          <w:kern w:val="0"/>
          <w:lang w:val="zh-CN"/>
        </w:rPr>
      </w:pPr>
      <w:r>
        <w:rPr>
          <w:rFonts w:ascii="宋体" w:hAnsi="宋体" w:cs="宋体" w:hint="eastAsia"/>
          <w:b/>
          <w:bCs/>
          <w:color w:val="000000"/>
          <w:kern w:val="0"/>
        </w:rPr>
        <w:t xml:space="preserve">11.2 </w:t>
      </w:r>
      <w:r>
        <w:rPr>
          <w:rFonts w:ascii="宋体" w:hAnsi="宋体" w:cs="宋体" w:hint="eastAsia"/>
          <w:b/>
          <w:bCs/>
          <w:color w:val="000000"/>
          <w:kern w:val="0"/>
          <w:lang w:val="zh-CN"/>
        </w:rPr>
        <w:t>投标文件（下册）</w:t>
      </w:r>
    </w:p>
    <w:p w14:paraId="6F192FAD" w14:textId="77777777" w:rsidR="006C63A6" w:rsidRDefault="00016BDF">
      <w:pPr>
        <w:numPr>
          <w:ilvl w:val="0"/>
          <w:numId w:val="1"/>
        </w:numPr>
        <w:autoSpaceDE w:val="0"/>
        <w:autoSpaceDN w:val="0"/>
        <w:spacing w:after="0" w:line="360" w:lineRule="auto"/>
        <w:ind w:firstLineChars="186" w:firstLine="446"/>
        <w:rPr>
          <w:rFonts w:ascii="宋体" w:hAnsi="宋体" w:cs="宋体"/>
          <w:color w:val="000000"/>
          <w:kern w:val="0"/>
          <w:lang w:val="zh-CN"/>
        </w:rPr>
      </w:pPr>
      <w:r>
        <w:rPr>
          <w:rFonts w:ascii="宋体" w:hAnsi="宋体" w:cs="宋体" w:hint="eastAsia"/>
          <w:color w:val="000000"/>
          <w:kern w:val="0"/>
          <w:lang w:val="zh-CN"/>
        </w:rPr>
        <w:t>评分对照表</w:t>
      </w:r>
    </w:p>
    <w:p w14:paraId="3446FB2E" w14:textId="77777777" w:rsidR="006C63A6" w:rsidRDefault="00016BDF">
      <w:pPr>
        <w:pStyle w:val="a0"/>
        <w:spacing w:after="0"/>
        <w:ind w:firstLineChars="186" w:firstLine="446"/>
        <w:rPr>
          <w:rFonts w:eastAsia="宋体" w:cs="宋体"/>
          <w:kern w:val="0"/>
          <w:szCs w:val="24"/>
        </w:rPr>
      </w:pPr>
      <w:r>
        <w:rPr>
          <w:rFonts w:eastAsia="宋体" w:cs="宋体" w:hint="eastAsia"/>
          <w:kern w:val="0"/>
          <w:szCs w:val="24"/>
        </w:rPr>
        <w:t>开标一览表（报价表）</w:t>
      </w:r>
    </w:p>
    <w:p w14:paraId="221EECF4" w14:textId="77777777" w:rsidR="006C63A6" w:rsidRDefault="00016BDF">
      <w:pPr>
        <w:pStyle w:val="a0"/>
        <w:spacing w:after="0"/>
        <w:ind w:firstLineChars="186" w:firstLine="446"/>
        <w:rPr>
          <w:rFonts w:eastAsia="宋体" w:cs="宋体"/>
          <w:kern w:val="0"/>
          <w:szCs w:val="24"/>
        </w:rPr>
      </w:pPr>
      <w:r>
        <w:rPr>
          <w:rFonts w:eastAsia="宋体" w:cs="宋体" w:hint="eastAsia"/>
          <w:kern w:val="0"/>
          <w:szCs w:val="24"/>
        </w:rPr>
        <w:t>分项报价表</w:t>
      </w:r>
    </w:p>
    <w:p w14:paraId="17750CEF" w14:textId="77777777" w:rsidR="006C63A6" w:rsidRDefault="00016BDF">
      <w:pPr>
        <w:pStyle w:val="a0"/>
        <w:spacing w:after="0"/>
        <w:ind w:firstLineChars="186" w:firstLine="446"/>
        <w:rPr>
          <w:rFonts w:eastAsia="宋体" w:cs="宋体"/>
          <w:kern w:val="0"/>
          <w:szCs w:val="24"/>
        </w:rPr>
      </w:pPr>
      <w:r>
        <w:rPr>
          <w:rFonts w:eastAsia="宋体" w:cs="宋体" w:hint="eastAsia"/>
          <w:kern w:val="0"/>
          <w:szCs w:val="24"/>
        </w:rPr>
        <w:t>技术规格响应表</w:t>
      </w:r>
    </w:p>
    <w:p w14:paraId="007DDA76" w14:textId="77777777" w:rsidR="006C63A6" w:rsidRDefault="00016BDF">
      <w:pPr>
        <w:pStyle w:val="a0"/>
        <w:spacing w:after="0"/>
        <w:ind w:firstLineChars="186" w:firstLine="446"/>
        <w:rPr>
          <w:rFonts w:eastAsia="宋体" w:cs="宋体"/>
          <w:kern w:val="0"/>
          <w:szCs w:val="24"/>
        </w:rPr>
      </w:pPr>
      <w:r>
        <w:rPr>
          <w:rFonts w:eastAsia="宋体" w:cs="宋体" w:hint="eastAsia"/>
          <w:kern w:val="0"/>
          <w:szCs w:val="24"/>
        </w:rPr>
        <w:t>商务应答表</w:t>
      </w:r>
    </w:p>
    <w:p w14:paraId="773285BB" w14:textId="77777777" w:rsidR="006C63A6" w:rsidRDefault="00016BDF">
      <w:pPr>
        <w:pStyle w:val="a0"/>
        <w:spacing w:after="0"/>
        <w:ind w:firstLineChars="186" w:firstLine="446"/>
        <w:rPr>
          <w:rFonts w:eastAsia="宋体" w:cs="宋体"/>
          <w:kern w:val="0"/>
          <w:szCs w:val="24"/>
        </w:rPr>
      </w:pPr>
      <w:r>
        <w:rPr>
          <w:rFonts w:eastAsia="宋体" w:cs="宋体" w:hint="eastAsia"/>
          <w:kern w:val="0"/>
          <w:szCs w:val="24"/>
        </w:rPr>
        <w:t>投标产品相关资料</w:t>
      </w:r>
    </w:p>
    <w:p w14:paraId="68413EDC" w14:textId="77777777" w:rsidR="006C63A6" w:rsidRDefault="00016BDF">
      <w:pPr>
        <w:pStyle w:val="a0"/>
        <w:spacing w:after="0"/>
        <w:ind w:firstLineChars="186" w:firstLine="446"/>
        <w:rPr>
          <w:rFonts w:eastAsia="宋体" w:cs="宋体"/>
          <w:kern w:val="0"/>
          <w:szCs w:val="24"/>
        </w:rPr>
      </w:pPr>
      <w:r>
        <w:rPr>
          <w:rFonts w:eastAsia="宋体" w:cs="宋体" w:hint="eastAsia"/>
          <w:kern w:val="0"/>
          <w:szCs w:val="24"/>
        </w:rPr>
        <w:t>投标人的类似业绩证明材料</w:t>
      </w:r>
    </w:p>
    <w:p w14:paraId="2A1560E7" w14:textId="77777777" w:rsidR="006C63A6" w:rsidRDefault="00016BDF">
      <w:pPr>
        <w:pStyle w:val="a0"/>
        <w:spacing w:after="0"/>
        <w:ind w:firstLineChars="186" w:firstLine="446"/>
        <w:rPr>
          <w:rFonts w:eastAsia="宋体" w:cs="宋体"/>
          <w:kern w:val="0"/>
          <w:szCs w:val="24"/>
        </w:rPr>
      </w:pPr>
      <w:r>
        <w:rPr>
          <w:rFonts w:eastAsia="宋体" w:cs="宋体" w:hint="eastAsia"/>
          <w:kern w:val="0"/>
          <w:szCs w:val="24"/>
        </w:rPr>
        <w:t>中小企业声明函（货物）</w:t>
      </w:r>
    </w:p>
    <w:p w14:paraId="113355BD" w14:textId="77777777" w:rsidR="006C63A6" w:rsidRDefault="00016BDF">
      <w:pPr>
        <w:pStyle w:val="a0"/>
        <w:spacing w:after="0"/>
        <w:ind w:firstLineChars="186" w:firstLine="446"/>
        <w:rPr>
          <w:rFonts w:eastAsia="宋体" w:cs="宋体"/>
          <w:kern w:val="0"/>
          <w:szCs w:val="24"/>
        </w:rPr>
      </w:pPr>
      <w:r>
        <w:rPr>
          <w:rFonts w:eastAsia="宋体" w:cs="宋体" w:hint="eastAsia"/>
          <w:kern w:val="0"/>
          <w:szCs w:val="24"/>
        </w:rPr>
        <w:lastRenderedPageBreak/>
        <w:t>残疾人福利性单位声明函</w:t>
      </w:r>
    </w:p>
    <w:p w14:paraId="796CE2A3" w14:textId="77777777" w:rsidR="006C63A6" w:rsidRDefault="00016BDF">
      <w:pPr>
        <w:pStyle w:val="a0"/>
        <w:spacing w:after="0"/>
        <w:ind w:firstLineChars="186" w:firstLine="446"/>
        <w:rPr>
          <w:rFonts w:eastAsia="宋体" w:cs="宋体"/>
          <w:kern w:val="0"/>
          <w:szCs w:val="24"/>
        </w:rPr>
      </w:pPr>
      <w:r>
        <w:rPr>
          <w:rFonts w:eastAsia="宋体" w:cs="宋体" w:hint="eastAsia"/>
          <w:kern w:val="0"/>
          <w:szCs w:val="24"/>
        </w:rPr>
        <w:t>投标人认为在其他方面有必要说明的事项</w:t>
      </w:r>
    </w:p>
    <w:p w14:paraId="613F8325" w14:textId="57BF3791" w:rsidR="006C63A6" w:rsidRDefault="00016BDF">
      <w:pPr>
        <w:spacing w:after="0" w:line="360" w:lineRule="auto"/>
        <w:rPr>
          <w:rFonts w:ascii="宋体" w:hAnsi="宋体" w:cs="宋体"/>
          <w:color w:val="000000"/>
          <w:kern w:val="0"/>
          <w:lang w:val="zh-CN"/>
        </w:rPr>
      </w:pPr>
      <w:r>
        <w:rPr>
          <w:rFonts w:ascii="宋体" w:hAnsi="宋体" w:cs="宋体" w:hint="eastAsia"/>
          <w:color w:val="000000"/>
          <w:kern w:val="0"/>
          <w:lang w:val="zh-CN"/>
        </w:rPr>
        <w:t>注：投标人须按上述内容、顺序和格式编制投标文件，并按要求编制目录、页码，并保证所提供的全部资料真实可信，自愿承担相应责任。</w:t>
      </w:r>
    </w:p>
    <w:p w14:paraId="29DD0ADC" w14:textId="77777777" w:rsidR="006C63A6" w:rsidRDefault="00016BDF">
      <w:pPr>
        <w:pStyle w:val="afc"/>
        <w:spacing w:before="0" w:after="0" w:line="360" w:lineRule="auto"/>
        <w:jc w:val="left"/>
        <w:rPr>
          <w:rFonts w:ascii="宋体" w:hAnsi="宋体" w:cs="宋体"/>
          <w:color w:val="000000"/>
          <w:lang w:val="zh-CN"/>
        </w:rPr>
      </w:pPr>
      <w:bookmarkStart w:id="20" w:name="_Toc173925283"/>
      <w:r>
        <w:rPr>
          <w:rFonts w:ascii="宋体" w:hAnsi="宋体" w:cs="宋体" w:hint="eastAsia"/>
          <w:color w:val="000000"/>
          <w:sz w:val="28"/>
          <w:szCs w:val="28"/>
          <w:lang w:val="zh-CN"/>
        </w:rPr>
        <w:t>12.投标文件的编制要求</w:t>
      </w:r>
      <w:bookmarkEnd w:id="20"/>
    </w:p>
    <w:p w14:paraId="1FF670EA"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4C56966D"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12.2投标人应根据《项目采购委托采购操作指南》下载“政</w:t>
      </w:r>
      <w:proofErr w:type="gramStart"/>
      <w:r>
        <w:rPr>
          <w:rFonts w:ascii="宋体" w:hAnsi="宋体" w:cs="宋体" w:hint="eastAsia"/>
          <w:color w:val="000000"/>
          <w:kern w:val="0"/>
          <w:lang w:val="zh-CN"/>
        </w:rPr>
        <w:t>采云</w:t>
      </w:r>
      <w:proofErr w:type="gramEnd"/>
      <w:r>
        <w:rPr>
          <w:rFonts w:ascii="宋体" w:hAnsi="宋体" w:cs="宋体" w:hint="eastAsia"/>
          <w:color w:val="000000"/>
          <w:kern w:val="0"/>
          <w:lang w:val="zh-CN"/>
        </w:rPr>
        <w:t>投标客户端”制作投标文件，投标文件统一使用A4幅面制作，其他方式制作的投标文件一概不予接受。</w:t>
      </w:r>
    </w:p>
    <w:p w14:paraId="30D5B023"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12.3</w:t>
      </w:r>
      <w:r>
        <w:rPr>
          <w:rFonts w:ascii="宋体" w:hAnsi="宋体" w:cs="宋体"/>
          <w:color w:val="000000"/>
          <w:kern w:val="0"/>
        </w:rPr>
        <w:t>报价一览表</w:t>
      </w:r>
      <w:r>
        <w:rPr>
          <w:rFonts w:ascii="宋体" w:hAnsi="宋体" w:cs="宋体" w:hint="eastAsia"/>
          <w:color w:val="000000"/>
          <w:kern w:val="0"/>
          <w:lang w:val="zh-CN"/>
        </w:rPr>
        <w:t>必须和投标文件正本中</w:t>
      </w:r>
      <w:r>
        <w:rPr>
          <w:rFonts w:ascii="宋体" w:hAnsi="宋体" w:cs="宋体"/>
          <w:color w:val="000000"/>
          <w:kern w:val="0"/>
          <w:lang w:val="zh-CN"/>
        </w:rPr>
        <w:t>报价一览表</w:t>
      </w:r>
      <w:r>
        <w:rPr>
          <w:rFonts w:ascii="宋体" w:hAnsi="宋体" w:cs="宋体" w:hint="eastAsia"/>
          <w:color w:val="000000"/>
          <w:kern w:val="0"/>
          <w:lang w:val="zh-CN"/>
        </w:rPr>
        <w:t>一致，电子文档采用不可修改文档格式（如：PDF格式）。</w:t>
      </w:r>
    </w:p>
    <w:p w14:paraId="10D2EEB5"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12.4 投标文件中不得行间插字、涂改或增删，如有修改错漏处，须由投标人法定代表人或其委托代理人签字、加盖公章。</w:t>
      </w:r>
    </w:p>
    <w:p w14:paraId="071C4DE1" w14:textId="77777777" w:rsidR="006C63A6" w:rsidRDefault="00016BDF">
      <w:pPr>
        <w:pStyle w:val="afc"/>
        <w:spacing w:before="0" w:after="0" w:line="360" w:lineRule="auto"/>
        <w:rPr>
          <w:rFonts w:ascii="宋体" w:hAnsi="宋体" w:cs="宋体"/>
          <w:color w:val="000000"/>
        </w:rPr>
      </w:pPr>
      <w:bookmarkStart w:id="21" w:name="_Toc173925284"/>
      <w:r>
        <w:rPr>
          <w:rFonts w:ascii="宋体" w:hAnsi="宋体" w:cs="宋体" w:hint="eastAsia"/>
          <w:color w:val="000000"/>
          <w:lang w:val="zh-CN"/>
        </w:rPr>
        <w:t>四、投标文件的提交</w:t>
      </w:r>
      <w:bookmarkEnd w:id="21"/>
    </w:p>
    <w:p w14:paraId="63E46616" w14:textId="77777777" w:rsidR="006C63A6" w:rsidRDefault="00016BDF">
      <w:pPr>
        <w:pStyle w:val="afc"/>
        <w:spacing w:before="0" w:after="0" w:line="360" w:lineRule="auto"/>
        <w:jc w:val="left"/>
        <w:rPr>
          <w:rFonts w:ascii="宋体" w:hAnsi="宋体" w:cs="宋体"/>
          <w:color w:val="000000"/>
          <w:lang w:val="zh-CN"/>
        </w:rPr>
      </w:pPr>
      <w:bookmarkStart w:id="22" w:name="_Toc173925285"/>
      <w:r>
        <w:rPr>
          <w:rFonts w:ascii="宋体" w:hAnsi="宋体" w:cs="宋体" w:hint="eastAsia"/>
          <w:color w:val="000000"/>
          <w:sz w:val="28"/>
          <w:szCs w:val="28"/>
          <w:lang w:val="zh-CN"/>
        </w:rPr>
        <w:t>13.投标文件的密封和标记</w:t>
      </w:r>
      <w:bookmarkEnd w:id="22"/>
    </w:p>
    <w:p w14:paraId="4C2D406B" w14:textId="77777777" w:rsidR="006C63A6" w:rsidRDefault="00016BD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13.1投标人在使用“政</w:t>
      </w:r>
      <w:proofErr w:type="gramStart"/>
      <w:r>
        <w:rPr>
          <w:rFonts w:ascii="宋体" w:hAnsi="宋体" w:cs="宋体" w:hint="eastAsia"/>
          <w:color w:val="000000"/>
          <w:kern w:val="0"/>
          <w:lang w:val="zh-CN"/>
        </w:rPr>
        <w:t>采云</w:t>
      </w:r>
      <w:proofErr w:type="gramEnd"/>
      <w:r>
        <w:rPr>
          <w:rFonts w:ascii="宋体" w:hAnsi="宋体" w:cs="宋体" w:hint="eastAsia"/>
          <w:color w:val="000000"/>
          <w:kern w:val="0"/>
          <w:lang w:val="zh-CN"/>
        </w:rPr>
        <w:t>投标客户端”将投标文件制作完成后前往“政</w:t>
      </w:r>
      <w:proofErr w:type="gramStart"/>
      <w:r>
        <w:rPr>
          <w:rFonts w:ascii="宋体" w:hAnsi="宋体" w:cs="宋体" w:hint="eastAsia"/>
          <w:color w:val="000000"/>
          <w:kern w:val="0"/>
          <w:lang w:val="zh-CN"/>
        </w:rPr>
        <w:t>采云</w:t>
      </w:r>
      <w:proofErr w:type="gramEnd"/>
      <w:r>
        <w:rPr>
          <w:rFonts w:ascii="宋体" w:hAnsi="宋体" w:cs="宋体" w:hint="eastAsia"/>
          <w:color w:val="000000"/>
          <w:kern w:val="0"/>
          <w:lang w:val="zh-CN"/>
        </w:rPr>
        <w:t>平台” 上传投标文件。</w:t>
      </w:r>
    </w:p>
    <w:p w14:paraId="7F0D2E52" w14:textId="77777777" w:rsidR="006C63A6" w:rsidRDefault="00016BDF">
      <w:pPr>
        <w:autoSpaceDE w:val="0"/>
        <w:autoSpaceDN w:val="0"/>
        <w:spacing w:line="360" w:lineRule="auto"/>
        <w:ind w:firstLineChars="200" w:firstLine="480"/>
        <w:rPr>
          <w:rFonts w:ascii="宋体" w:hAnsi="宋体" w:cs="宋体"/>
          <w:color w:val="000000"/>
          <w:sz w:val="28"/>
          <w:szCs w:val="28"/>
          <w:lang w:val="zh-CN"/>
        </w:rPr>
      </w:pPr>
      <w:r>
        <w:rPr>
          <w:rFonts w:ascii="宋体" w:hAnsi="宋体" w:cs="宋体" w:hint="eastAsia"/>
          <w:color w:val="000000"/>
          <w:kern w:val="0"/>
          <w:lang w:val="zh-CN"/>
        </w:rPr>
        <w:t>13.2 请详细阅读《项目采购委托采购操作指南》进行加密投标文件的上传提交</w:t>
      </w:r>
      <w:r>
        <w:rPr>
          <w:rFonts w:ascii="宋体" w:hAnsi="宋体" w:cs="宋体" w:hint="eastAsia"/>
          <w:color w:val="000000"/>
        </w:rPr>
        <w:t>。</w:t>
      </w:r>
    </w:p>
    <w:p w14:paraId="37B6FDBF" w14:textId="77777777" w:rsidR="006C63A6" w:rsidRDefault="00016BDF">
      <w:pPr>
        <w:pStyle w:val="afc"/>
        <w:spacing w:before="0" w:after="0" w:line="360" w:lineRule="auto"/>
        <w:jc w:val="left"/>
        <w:rPr>
          <w:rFonts w:ascii="宋体" w:hAnsi="宋体" w:cs="宋体"/>
          <w:color w:val="000000"/>
          <w:lang w:val="zh-CN"/>
        </w:rPr>
      </w:pPr>
      <w:bookmarkStart w:id="23" w:name="_Toc173925286"/>
      <w:r>
        <w:rPr>
          <w:rFonts w:ascii="宋体" w:hAnsi="宋体" w:cs="宋体" w:hint="eastAsia"/>
          <w:color w:val="000000"/>
          <w:sz w:val="28"/>
          <w:szCs w:val="28"/>
          <w:lang w:val="zh-CN"/>
        </w:rPr>
        <w:t>14.提交投标文件的时间、地点、方式</w:t>
      </w:r>
      <w:bookmarkEnd w:id="23"/>
    </w:p>
    <w:p w14:paraId="023148E7" w14:textId="77777777" w:rsidR="006C63A6" w:rsidRDefault="00016BD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14.1投标人应当在招标文件要求提交投标文件的截止时间前，将加密的投标文件上传至“政</w:t>
      </w:r>
      <w:proofErr w:type="gramStart"/>
      <w:r>
        <w:rPr>
          <w:rFonts w:ascii="宋体" w:hAnsi="宋体" w:cs="宋体" w:hint="eastAsia"/>
          <w:color w:val="000000"/>
          <w:kern w:val="0"/>
          <w:lang w:val="zh-CN"/>
        </w:rPr>
        <w:t>采云</w:t>
      </w:r>
      <w:proofErr w:type="gramEnd"/>
      <w:r>
        <w:rPr>
          <w:rFonts w:ascii="宋体" w:hAnsi="宋体" w:cs="宋体" w:hint="eastAsia"/>
          <w:color w:val="000000"/>
          <w:kern w:val="0"/>
          <w:lang w:val="zh-CN"/>
        </w:rPr>
        <w:t>平台”</w:t>
      </w:r>
      <w:r>
        <w:rPr>
          <w:rFonts w:ascii="宋体" w:hAnsi="宋体" w:cs="宋体"/>
          <w:color w:val="000000"/>
          <w:kern w:val="0"/>
          <w:lang w:val="zh-CN"/>
        </w:rPr>
        <w:t>并按要求递交投标文件</w:t>
      </w:r>
      <w:r>
        <w:rPr>
          <w:rFonts w:ascii="宋体" w:hAnsi="宋体" w:cs="宋体" w:hint="eastAsia"/>
          <w:color w:val="000000"/>
          <w:kern w:val="0"/>
          <w:lang w:val="zh-CN"/>
        </w:rPr>
        <w:t>，</w:t>
      </w:r>
      <w:r>
        <w:rPr>
          <w:rFonts w:ascii="宋体" w:hAnsi="宋体" w:cs="宋体" w:hint="eastAsia"/>
        </w:rPr>
        <w:t>在截止时间后送达的，采购人、集中采购机构或者</w:t>
      </w:r>
      <w:r>
        <w:rPr>
          <w:rFonts w:ascii="宋体" w:hAnsi="宋体" w:cs="宋体" w:hint="eastAsia"/>
        </w:rPr>
        <w:lastRenderedPageBreak/>
        <w:t>评标委员会应当拒收。</w:t>
      </w:r>
      <w:r>
        <w:rPr>
          <w:rFonts w:ascii="宋体" w:hAnsi="宋体" w:cs="宋体" w:hint="eastAsia"/>
          <w:color w:val="000000"/>
          <w:kern w:val="0"/>
          <w:lang w:val="zh-CN"/>
        </w:rPr>
        <w:t>任何单位和个人不得在开标前开启投标文件。</w:t>
      </w:r>
    </w:p>
    <w:p w14:paraId="37C68875" w14:textId="77777777" w:rsidR="006C63A6" w:rsidRDefault="00016BD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14.2 </w:t>
      </w:r>
      <w:r>
        <w:rPr>
          <w:rFonts w:ascii="宋体" w:hAnsi="宋体" w:cs="宋体" w:hint="eastAsia"/>
          <w:color w:val="000000"/>
          <w:kern w:val="0"/>
          <w:lang w:val="zh-CN"/>
        </w:rPr>
        <w:t>逾期送达或者未按照招标文件第13.1-1</w:t>
      </w:r>
      <w:r>
        <w:rPr>
          <w:rFonts w:ascii="宋体" w:hAnsi="宋体" w:cs="宋体" w:hint="eastAsia"/>
          <w:color w:val="000000"/>
          <w:kern w:val="0"/>
        </w:rPr>
        <w:t>3</w:t>
      </w: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条要求提交的投标文件，采购人、采购代理机构应当拒收。</w:t>
      </w:r>
    </w:p>
    <w:p w14:paraId="566DAF5F" w14:textId="77777777" w:rsidR="006C63A6" w:rsidRDefault="00016BDF">
      <w:pPr>
        <w:pStyle w:val="afc"/>
        <w:spacing w:before="0" w:after="0" w:line="360" w:lineRule="auto"/>
        <w:jc w:val="left"/>
        <w:rPr>
          <w:rFonts w:ascii="宋体" w:hAnsi="宋体" w:cs="宋体"/>
          <w:color w:val="000000"/>
          <w:lang w:val="zh-CN"/>
        </w:rPr>
      </w:pPr>
      <w:bookmarkStart w:id="24" w:name="_Toc173925287"/>
      <w:r>
        <w:rPr>
          <w:rFonts w:ascii="宋体" w:hAnsi="宋体" w:cs="宋体" w:hint="eastAsia"/>
          <w:color w:val="000000"/>
          <w:sz w:val="28"/>
          <w:szCs w:val="28"/>
          <w:lang w:val="zh-CN"/>
        </w:rPr>
        <w:t>15.投标文件的补充、修改或者撤回</w:t>
      </w:r>
      <w:bookmarkEnd w:id="24"/>
    </w:p>
    <w:p w14:paraId="48EDA933" w14:textId="77777777" w:rsidR="006C63A6" w:rsidRDefault="00016BD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15.1</w:t>
      </w:r>
      <w:r>
        <w:rPr>
          <w:rFonts w:ascii="宋体" w:hAnsi="宋体" w:cs="宋体" w:hint="eastAsia"/>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14:paraId="6080F3A0" w14:textId="77777777" w:rsidR="006C63A6" w:rsidRDefault="00016BDF">
      <w:pPr>
        <w:pStyle w:val="afc"/>
        <w:spacing w:before="0" w:after="0" w:line="360" w:lineRule="auto"/>
        <w:rPr>
          <w:rFonts w:ascii="宋体" w:hAnsi="宋体" w:cs="宋体"/>
          <w:color w:val="000000"/>
          <w:highlight w:val="green"/>
        </w:rPr>
      </w:pPr>
      <w:bookmarkStart w:id="25" w:name="_Toc173925288"/>
      <w:r>
        <w:rPr>
          <w:rFonts w:ascii="宋体" w:hAnsi="宋体" w:cs="宋体" w:hint="eastAsia"/>
          <w:color w:val="000000"/>
          <w:lang w:val="zh-CN"/>
        </w:rPr>
        <w:t>五、开标</w:t>
      </w:r>
      <w:bookmarkEnd w:id="25"/>
    </w:p>
    <w:p w14:paraId="4E0F22C2" w14:textId="77777777" w:rsidR="006C63A6" w:rsidRDefault="00016BDF">
      <w:pPr>
        <w:pStyle w:val="afc"/>
        <w:spacing w:before="0" w:after="0" w:line="360" w:lineRule="auto"/>
        <w:jc w:val="left"/>
        <w:rPr>
          <w:rFonts w:ascii="宋体" w:hAnsi="宋体" w:cs="宋体"/>
          <w:color w:val="000000"/>
          <w:lang w:val="zh-CN"/>
        </w:rPr>
      </w:pPr>
      <w:bookmarkStart w:id="26" w:name="_Toc173925289"/>
      <w:r>
        <w:rPr>
          <w:rFonts w:ascii="宋体" w:hAnsi="宋体" w:cs="宋体" w:hint="eastAsia"/>
          <w:color w:val="000000"/>
          <w:sz w:val="28"/>
          <w:szCs w:val="28"/>
          <w:lang w:val="zh-CN"/>
        </w:rPr>
        <w:t>16.开标</w:t>
      </w:r>
      <w:bookmarkEnd w:id="26"/>
    </w:p>
    <w:p w14:paraId="35B539F4"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16.1开标应当在招标文件确定的提交投标文件截止时间的同一时间进行。采购人或采购代理机构应当按本文件中确定的时间和地点组织开标活动。</w:t>
      </w:r>
    </w:p>
    <w:p w14:paraId="047D1871"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采购人或者采购代理机构应当对开标、评标现场活动进行全程录音录像。录音录像应当清晰可辨，音像资料作为采购文件一并存档。</w:t>
      </w:r>
    </w:p>
    <w:p w14:paraId="4E1F4F83"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16.2 开标由采购人或采购代理机构主持，邀请投标人参加。评标委员会成员不得参加开标活动。</w:t>
      </w:r>
    </w:p>
    <w:p w14:paraId="223A31BA"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16.3 开标时，应当由投标人或者其推选的代表检查投标文件的密封情况；经确认无误后，由采购人或者采购代理机构工作人员当众拆封，宣布投标人名称、投标价格和其他主要内容。</w:t>
      </w:r>
    </w:p>
    <w:p w14:paraId="2D927DF2"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投标人不足3家的，不得开标。</w:t>
      </w:r>
    </w:p>
    <w:p w14:paraId="67F66A6E"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16.4 开标过程应当由采购人或者采购代理机构负责记录，由参加开标的各投标人代表和相关工作人员签字确认后随采购文件一并存档。</w:t>
      </w:r>
    </w:p>
    <w:p w14:paraId="735DDCAB"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投标人代表对开标过程和开标记录有疑义，以及认为采购人、采购代理机构相关工作人员有需要回避的情形的，应当场提出询问或者回避申请。采购人、采购代理机构对投标人代</w:t>
      </w:r>
      <w:r>
        <w:rPr>
          <w:rFonts w:ascii="宋体" w:hAnsi="宋体" w:cs="宋体" w:hint="eastAsia"/>
          <w:color w:val="000000"/>
          <w:kern w:val="0"/>
        </w:rPr>
        <w:lastRenderedPageBreak/>
        <w:t>表提出的询问或者回避申请应当及时处理。</w:t>
      </w:r>
    </w:p>
    <w:p w14:paraId="72E77CBC"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投标人未参加开标的，视同认可开标结果。</w:t>
      </w:r>
    </w:p>
    <w:p w14:paraId="35A938CD" w14:textId="77777777" w:rsidR="006C63A6" w:rsidRDefault="00016BDF">
      <w:pPr>
        <w:pStyle w:val="afc"/>
        <w:spacing w:before="0" w:after="0" w:line="360" w:lineRule="auto"/>
        <w:rPr>
          <w:rFonts w:ascii="宋体" w:hAnsi="宋体" w:cs="宋体"/>
          <w:color w:val="000000"/>
          <w:kern w:val="0"/>
        </w:rPr>
      </w:pPr>
      <w:bookmarkStart w:id="27" w:name="_Toc496004006"/>
      <w:bookmarkStart w:id="28" w:name="_Toc173925290"/>
      <w:r>
        <w:rPr>
          <w:rFonts w:ascii="宋体" w:hAnsi="宋体" w:cs="宋体" w:hint="eastAsia"/>
          <w:kern w:val="0"/>
          <w:szCs w:val="36"/>
        </w:rPr>
        <w:t>六、资格</w:t>
      </w:r>
      <w:r>
        <w:rPr>
          <w:rFonts w:ascii="宋体" w:hAnsi="宋体" w:cs="宋体" w:hint="eastAsia"/>
          <w:color w:val="000000"/>
          <w:lang w:val="zh-CN"/>
        </w:rPr>
        <w:t>审查</w:t>
      </w:r>
      <w:r>
        <w:rPr>
          <w:rFonts w:ascii="宋体" w:hAnsi="宋体" w:cs="宋体" w:hint="eastAsia"/>
          <w:kern w:val="0"/>
          <w:szCs w:val="36"/>
        </w:rPr>
        <w:t>程序</w:t>
      </w:r>
      <w:bookmarkEnd w:id="27"/>
      <w:bookmarkEnd w:id="28"/>
    </w:p>
    <w:p w14:paraId="37F4D7BB" w14:textId="77777777" w:rsidR="006C63A6" w:rsidRDefault="00016BDF">
      <w:pPr>
        <w:pStyle w:val="afc"/>
        <w:spacing w:before="0" w:after="0" w:line="360" w:lineRule="auto"/>
        <w:jc w:val="left"/>
        <w:rPr>
          <w:rFonts w:ascii="宋体" w:hAnsi="宋体" w:cs="宋体"/>
          <w:color w:val="000000"/>
          <w:sz w:val="28"/>
          <w:szCs w:val="28"/>
        </w:rPr>
      </w:pPr>
      <w:bookmarkStart w:id="29" w:name="_Toc173925291"/>
      <w:r>
        <w:rPr>
          <w:rFonts w:ascii="宋体" w:hAnsi="宋体" w:cs="宋体" w:hint="eastAsia"/>
          <w:color w:val="000000"/>
          <w:sz w:val="28"/>
          <w:szCs w:val="28"/>
        </w:rPr>
        <w:t>17.资格审查</w:t>
      </w:r>
      <w:bookmarkEnd w:id="29"/>
    </w:p>
    <w:p w14:paraId="4704F0CF"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17.1 开标结束后，采购人或者采购代理机构应当依法对投标人的资格性审查文件（上册）进行审查。</w:t>
      </w:r>
    </w:p>
    <w:p w14:paraId="239700CE"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17.2 合格投标人不足3家的，不得评标。</w:t>
      </w:r>
    </w:p>
    <w:p w14:paraId="73069CE0" w14:textId="77777777" w:rsidR="006C63A6" w:rsidRDefault="00016BDF">
      <w:pPr>
        <w:autoSpaceDE w:val="0"/>
        <w:autoSpaceDN w:val="0"/>
        <w:spacing w:after="0" w:line="360" w:lineRule="auto"/>
        <w:ind w:firstLineChars="200" w:firstLine="480"/>
        <w:rPr>
          <w:rFonts w:ascii="宋体" w:hAnsi="宋体" w:cs="宋体"/>
          <w:color w:val="000000"/>
          <w:sz w:val="28"/>
          <w:szCs w:val="28"/>
        </w:rPr>
      </w:pPr>
      <w:bookmarkStart w:id="30" w:name="_Toc30809"/>
      <w:bookmarkStart w:id="31" w:name="_Toc497503249"/>
      <w:bookmarkStart w:id="32" w:name="_Toc497503449"/>
      <w:bookmarkStart w:id="33" w:name="_Toc497503315"/>
      <w:bookmarkStart w:id="34" w:name="_Toc497503516"/>
      <w:r>
        <w:rPr>
          <w:rFonts w:ascii="宋体" w:hAnsi="宋体" w:cs="宋体" w:hint="eastAsia"/>
          <w:color w:val="000000"/>
          <w:kern w:val="0"/>
        </w:rPr>
        <w:t>17.3 资格审查时，投标人存在下列情况之一的，按无效投标处理：</w:t>
      </w:r>
      <w:bookmarkEnd w:id="30"/>
      <w:bookmarkEnd w:id="31"/>
      <w:bookmarkEnd w:id="32"/>
      <w:bookmarkEnd w:id="33"/>
      <w:bookmarkEnd w:id="34"/>
    </w:p>
    <w:p w14:paraId="5FBD267F" w14:textId="77777777" w:rsidR="006C63A6" w:rsidRDefault="00016BDF">
      <w:pPr>
        <w:numPr>
          <w:ilvl w:val="0"/>
          <w:numId w:val="3"/>
        </w:numPr>
        <w:tabs>
          <w:tab w:val="left" w:pos="960"/>
        </w:tabs>
        <w:autoSpaceDE w:val="0"/>
        <w:autoSpaceDN w:val="0"/>
        <w:spacing w:after="0" w:line="360" w:lineRule="auto"/>
        <w:ind w:firstLine="480"/>
        <w:rPr>
          <w:rFonts w:ascii="宋体" w:hAnsi="宋体" w:cs="宋体"/>
          <w:color w:val="000000"/>
          <w:kern w:val="0"/>
        </w:rPr>
      </w:pPr>
      <w:r>
        <w:rPr>
          <w:rFonts w:ascii="宋体" w:hAnsi="宋体" w:cs="宋体" w:hint="eastAsia"/>
          <w:color w:val="000000"/>
          <w:shd w:val="clear" w:color="auto" w:fill="FFFFFF"/>
        </w:rPr>
        <w:t>不具备第一部分“投标邀请”中各包投标人资格要求的；</w:t>
      </w:r>
    </w:p>
    <w:p w14:paraId="767AD057" w14:textId="77777777" w:rsidR="006C63A6" w:rsidRDefault="00016BDF">
      <w:pPr>
        <w:numPr>
          <w:ilvl w:val="0"/>
          <w:numId w:val="3"/>
        </w:numPr>
        <w:tabs>
          <w:tab w:val="left" w:pos="960"/>
        </w:tabs>
        <w:autoSpaceDE w:val="0"/>
        <w:autoSpaceDN w:val="0"/>
        <w:spacing w:after="0" w:line="360" w:lineRule="auto"/>
        <w:ind w:firstLine="480"/>
        <w:rPr>
          <w:rFonts w:ascii="宋体" w:hAnsi="宋体" w:cs="宋体"/>
          <w:color w:val="000000"/>
          <w:kern w:val="0"/>
        </w:rPr>
      </w:pPr>
      <w:r>
        <w:rPr>
          <w:rFonts w:ascii="宋体" w:hAnsi="宋体" w:cs="宋体" w:hint="eastAsia"/>
          <w:color w:val="000000"/>
          <w:kern w:val="0"/>
        </w:rPr>
        <w:t>未按招标文件要求交纳或未足额交纳投标保证金的；</w:t>
      </w:r>
    </w:p>
    <w:p w14:paraId="6097A39F" w14:textId="77777777" w:rsidR="006C63A6" w:rsidRDefault="00016BDF">
      <w:pPr>
        <w:numPr>
          <w:ilvl w:val="0"/>
          <w:numId w:val="3"/>
        </w:numPr>
        <w:tabs>
          <w:tab w:val="left" w:pos="960"/>
        </w:tabs>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未按第11.1要求提供相关资料的；</w:t>
      </w:r>
    </w:p>
    <w:p w14:paraId="346CFB15" w14:textId="77777777" w:rsidR="006C63A6" w:rsidRDefault="00016BDF">
      <w:pPr>
        <w:numPr>
          <w:ilvl w:val="0"/>
          <w:numId w:val="3"/>
        </w:numPr>
        <w:tabs>
          <w:tab w:val="left" w:pos="960"/>
        </w:tabs>
        <w:autoSpaceDE w:val="0"/>
        <w:autoSpaceDN w:val="0"/>
        <w:spacing w:after="0" w:line="360" w:lineRule="auto"/>
        <w:ind w:firstLineChars="200" w:firstLine="480"/>
        <w:rPr>
          <w:rFonts w:ascii="宋体" w:hAnsi="宋体" w:cs="宋体"/>
          <w:color w:val="000000"/>
          <w:shd w:val="clear" w:color="auto" w:fill="FFFFFF"/>
        </w:rPr>
      </w:pPr>
      <w:r>
        <w:rPr>
          <w:rFonts w:ascii="宋体" w:hAnsi="宋体" w:cs="宋体" w:hint="eastAsia"/>
          <w:color w:val="000000"/>
          <w:kern w:val="0"/>
        </w:rPr>
        <w:t>资格性审查文件未按招标文件规定和要求签字、盖章的；</w:t>
      </w:r>
    </w:p>
    <w:p w14:paraId="53E912D2" w14:textId="77777777" w:rsidR="006C63A6" w:rsidRDefault="00016BDF">
      <w:pPr>
        <w:numPr>
          <w:ilvl w:val="0"/>
          <w:numId w:val="3"/>
        </w:numPr>
        <w:tabs>
          <w:tab w:val="left" w:pos="960"/>
        </w:tabs>
        <w:autoSpaceDE w:val="0"/>
        <w:autoSpaceDN w:val="0"/>
        <w:spacing w:after="0"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报价超过招标文件中规定的预算金额或者最高限价的；</w:t>
      </w:r>
    </w:p>
    <w:p w14:paraId="2F83D2FD" w14:textId="77777777" w:rsidR="006C63A6" w:rsidRDefault="00016BDF">
      <w:pPr>
        <w:numPr>
          <w:ilvl w:val="0"/>
          <w:numId w:val="3"/>
        </w:numPr>
        <w:tabs>
          <w:tab w:val="left" w:pos="960"/>
        </w:tabs>
        <w:autoSpaceDE w:val="0"/>
        <w:autoSpaceDN w:val="0"/>
        <w:spacing w:after="0" w:line="360" w:lineRule="auto"/>
        <w:ind w:firstLineChars="200" w:firstLine="480"/>
        <w:rPr>
          <w:rFonts w:ascii="宋体" w:hAnsi="宋体" w:cs="宋体"/>
          <w:color w:val="000000"/>
          <w:shd w:val="clear" w:color="auto" w:fill="FFFFFF"/>
        </w:rPr>
      </w:pPr>
      <w:r>
        <w:rPr>
          <w:rFonts w:ascii="宋体" w:hAnsi="宋体" w:cs="宋体" w:hint="eastAsia"/>
          <w:color w:val="000000"/>
          <w:kern w:val="0"/>
          <w:lang w:val="zh-CN"/>
        </w:rPr>
        <w:t>投标有效期不能满足招标文件要求的；</w:t>
      </w:r>
    </w:p>
    <w:p w14:paraId="6F41FF6F" w14:textId="77777777" w:rsidR="006C63A6" w:rsidRDefault="00016BDF">
      <w:pPr>
        <w:numPr>
          <w:ilvl w:val="0"/>
          <w:numId w:val="3"/>
        </w:numPr>
        <w:tabs>
          <w:tab w:val="left" w:pos="960"/>
        </w:tabs>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未按照招标文件要求提供电子文档</w:t>
      </w:r>
      <w:r>
        <w:rPr>
          <w:rFonts w:ascii="宋体" w:hAnsi="宋体" w:cs="宋体" w:hint="eastAsia"/>
          <w:color w:val="000000"/>
          <w:kern w:val="0"/>
          <w:lang w:val="zh-CN"/>
        </w:rPr>
        <w:t>的。</w:t>
      </w:r>
    </w:p>
    <w:p w14:paraId="51F1491F" w14:textId="77777777" w:rsidR="006C63A6" w:rsidRDefault="00016BDF">
      <w:pPr>
        <w:pStyle w:val="afc"/>
        <w:spacing w:before="0" w:after="0" w:line="360" w:lineRule="auto"/>
        <w:rPr>
          <w:rFonts w:ascii="宋体" w:hAnsi="宋体" w:cs="宋体"/>
          <w:color w:val="000000"/>
        </w:rPr>
      </w:pPr>
      <w:bookmarkStart w:id="35" w:name="_Toc173925292"/>
      <w:r>
        <w:rPr>
          <w:rFonts w:ascii="宋体" w:hAnsi="宋体" w:cs="宋体" w:hint="eastAsia"/>
          <w:color w:val="000000"/>
          <w:lang w:val="zh-CN"/>
        </w:rPr>
        <w:t>七、评审程序及方法</w:t>
      </w:r>
      <w:bookmarkEnd w:id="35"/>
    </w:p>
    <w:p w14:paraId="308F1795" w14:textId="77777777" w:rsidR="006C63A6" w:rsidRDefault="00016BDF">
      <w:pPr>
        <w:pStyle w:val="afc"/>
        <w:spacing w:before="0" w:after="0" w:line="360" w:lineRule="auto"/>
        <w:jc w:val="left"/>
        <w:rPr>
          <w:rFonts w:ascii="宋体" w:hAnsi="宋体" w:cs="宋体"/>
          <w:color w:val="000000"/>
          <w:lang w:val="zh-CN"/>
        </w:rPr>
      </w:pPr>
      <w:bookmarkStart w:id="36" w:name="_Toc173925293"/>
      <w:r>
        <w:rPr>
          <w:rFonts w:ascii="宋体" w:hAnsi="宋体" w:cs="宋体" w:hint="eastAsia"/>
          <w:color w:val="000000"/>
          <w:sz w:val="28"/>
          <w:szCs w:val="28"/>
          <w:lang w:val="zh-CN"/>
        </w:rPr>
        <w:t>1</w:t>
      </w:r>
      <w:r>
        <w:rPr>
          <w:rFonts w:ascii="宋体" w:hAnsi="宋体" w:cs="宋体" w:hint="eastAsia"/>
          <w:color w:val="000000"/>
          <w:sz w:val="28"/>
          <w:szCs w:val="28"/>
        </w:rPr>
        <w:t>8</w:t>
      </w:r>
      <w:r>
        <w:rPr>
          <w:rFonts w:ascii="宋体" w:hAnsi="宋体" w:cs="宋体" w:hint="eastAsia"/>
          <w:color w:val="000000"/>
          <w:sz w:val="28"/>
          <w:szCs w:val="28"/>
          <w:lang w:val="zh-CN"/>
        </w:rPr>
        <w:t>.评标委员会</w:t>
      </w:r>
      <w:bookmarkEnd w:id="36"/>
    </w:p>
    <w:p w14:paraId="7C88897D"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rPr>
        <w:t>18.1</w:t>
      </w:r>
      <w:r>
        <w:rPr>
          <w:rFonts w:ascii="宋体" w:hAnsi="宋体" w:cs="宋体" w:hint="eastAsia"/>
          <w:color w:val="000000"/>
          <w:kern w:val="0"/>
          <w:lang w:val="zh-CN"/>
        </w:rPr>
        <w:t xml:space="preserve"> 采购人或采购代理机构负责组织评标工作，并履行下列职责：</w:t>
      </w:r>
    </w:p>
    <w:p w14:paraId="1D0F82DD"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1</w:t>
      </w:r>
      <w:r>
        <w:rPr>
          <w:rFonts w:ascii="宋体" w:hAnsi="宋体" w:cs="宋体" w:hint="eastAsia"/>
          <w:color w:val="000000"/>
          <w:kern w:val="0"/>
          <w:lang w:val="zh-CN"/>
        </w:rPr>
        <w:t>）核对评审专家身份和采购人代表授权函，对评审专家在政府采购活动中的职责履行情况予以记录，并及时将有关违法违规行为向财政部门报告；</w:t>
      </w:r>
    </w:p>
    <w:p w14:paraId="771C14E6"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）宣布评标纪律；</w:t>
      </w:r>
    </w:p>
    <w:p w14:paraId="0B5AB9BD"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3</w:t>
      </w:r>
      <w:r>
        <w:rPr>
          <w:rFonts w:ascii="宋体" w:hAnsi="宋体" w:cs="宋体" w:hint="eastAsia"/>
          <w:color w:val="000000"/>
          <w:kern w:val="0"/>
          <w:lang w:val="zh-CN"/>
        </w:rPr>
        <w:t>）公布投标人名单，告知评审专家应当回避的情形；</w:t>
      </w:r>
    </w:p>
    <w:p w14:paraId="329436A4"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lastRenderedPageBreak/>
        <w:t>（</w:t>
      </w:r>
      <w:r>
        <w:rPr>
          <w:rFonts w:ascii="宋体" w:hAnsi="宋体" w:cs="宋体" w:hint="eastAsia"/>
          <w:color w:val="000000"/>
          <w:kern w:val="0"/>
        </w:rPr>
        <w:t>4</w:t>
      </w:r>
      <w:r>
        <w:rPr>
          <w:rFonts w:ascii="宋体" w:hAnsi="宋体" w:cs="宋体" w:hint="eastAsia"/>
          <w:color w:val="000000"/>
          <w:kern w:val="0"/>
          <w:lang w:val="zh-CN"/>
        </w:rPr>
        <w:t>）组织评标委员会推选评标组长，采购人代表不得担任组长；</w:t>
      </w:r>
    </w:p>
    <w:p w14:paraId="7B010725"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5</w:t>
      </w:r>
      <w:r>
        <w:rPr>
          <w:rFonts w:ascii="宋体" w:hAnsi="宋体" w:cs="宋体" w:hint="eastAsia"/>
          <w:color w:val="000000"/>
          <w:kern w:val="0"/>
          <w:lang w:val="zh-CN"/>
        </w:rPr>
        <w:t>）在评标期间采取必要的通讯管理措施，保证评标活动不受外界干扰；</w:t>
      </w:r>
    </w:p>
    <w:p w14:paraId="717C00E9"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6</w:t>
      </w:r>
      <w:r>
        <w:rPr>
          <w:rFonts w:ascii="宋体" w:hAnsi="宋体" w:cs="宋体" w:hint="eastAsia"/>
          <w:color w:val="000000"/>
          <w:kern w:val="0"/>
          <w:lang w:val="zh-CN"/>
        </w:rPr>
        <w:t>）根据评标委员会的要求介绍政府采购相关政策法规、招标文件；</w:t>
      </w:r>
    </w:p>
    <w:p w14:paraId="3D3BEF31"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7</w:t>
      </w:r>
      <w:r>
        <w:rPr>
          <w:rFonts w:ascii="宋体" w:hAnsi="宋体" w:cs="宋体" w:hint="eastAsia"/>
          <w:color w:val="000000"/>
          <w:kern w:val="0"/>
          <w:lang w:val="zh-CN"/>
        </w:rPr>
        <w:t>）维护评标秩序，监督评标委员会依照招标文件规定的评标程序、方法和标准进行独立评审，及时制止和纠正采购人代表、评审专家的倾向性言论或者违法违规行为；</w:t>
      </w:r>
    </w:p>
    <w:p w14:paraId="3F541114"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8</w:t>
      </w:r>
      <w:r>
        <w:rPr>
          <w:rFonts w:ascii="宋体" w:hAnsi="宋体" w:cs="宋体" w:hint="eastAsia"/>
          <w:color w:val="000000"/>
          <w:kern w:val="0"/>
          <w:lang w:val="zh-CN"/>
        </w:rPr>
        <w:t>）核对评标结果，有</w:t>
      </w:r>
      <w:r>
        <w:rPr>
          <w:rFonts w:ascii="宋体" w:hAnsi="宋体" w:cs="宋体" w:hint="eastAsia"/>
          <w:color w:val="000000"/>
          <w:kern w:val="0"/>
        </w:rPr>
        <w:t>20.4</w:t>
      </w:r>
      <w:r>
        <w:rPr>
          <w:rFonts w:ascii="宋体" w:hAnsi="宋体" w:cs="宋体" w:hint="eastAsia"/>
          <w:color w:val="000000"/>
          <w:kern w:val="0"/>
          <w:lang w:val="zh-CN"/>
        </w:rPr>
        <w:t>规定情形的，要求评标委员会复核或者书面说明理由，评标委员会拒绝的，应予记录并向本级财政部门报告；</w:t>
      </w:r>
    </w:p>
    <w:p w14:paraId="172003C9"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9</w:t>
      </w:r>
      <w:r>
        <w:rPr>
          <w:rFonts w:ascii="宋体" w:hAnsi="宋体" w:cs="宋体" w:hint="eastAsia"/>
          <w:color w:val="000000"/>
          <w:kern w:val="0"/>
          <w:lang w:val="zh-CN"/>
        </w:rPr>
        <w:t>）评审工作完成后，按照规定由采购人向评审专家支付劳务报酬和异地评审差旅费，不得向评审专家以外的其他人员支付评审劳务报酬；</w:t>
      </w:r>
    </w:p>
    <w:p w14:paraId="423DEF7D"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10</w:t>
      </w:r>
      <w:r>
        <w:rPr>
          <w:rFonts w:ascii="宋体" w:hAnsi="宋体" w:cs="宋体" w:hint="eastAsia"/>
          <w:color w:val="000000"/>
          <w:kern w:val="0"/>
          <w:lang w:val="zh-CN"/>
        </w:rPr>
        <w:t>）处理与评标有关的其他事项。</w:t>
      </w:r>
    </w:p>
    <w:p w14:paraId="5D197476"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lang w:val="zh-CN"/>
        </w:rPr>
        <w:t>采购人可以在评标前说明项目背景和采购需求，说明内容不得含有歧视性、倾向性意见，不得超出招标文件所述范围。说明应当提交书面材料，并随采购文件一并存档。</w:t>
      </w:r>
    </w:p>
    <w:p w14:paraId="3495BBD8"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18.2 评标委员会负责具体评标事务，并独立履行下列职责：</w:t>
      </w:r>
    </w:p>
    <w:p w14:paraId="6F54134D" w14:textId="77777777" w:rsidR="006C63A6" w:rsidRDefault="00016BDF">
      <w:pPr>
        <w:numPr>
          <w:ilvl w:val="0"/>
          <w:numId w:val="4"/>
        </w:num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严格遵守评审工作纪律,按照客观、公正、审慎的原则,根据采购文件规定的评审程序、评审方法和评审标准进行独立评审</w:t>
      </w:r>
      <w:r>
        <w:rPr>
          <w:rFonts w:ascii="宋体" w:hAnsi="宋体" w:cs="宋体" w:hint="eastAsia"/>
          <w:color w:val="000000"/>
          <w:kern w:val="0"/>
          <w:lang w:val="zh-CN"/>
        </w:rPr>
        <w:t>；</w:t>
      </w:r>
    </w:p>
    <w:p w14:paraId="077555E8" w14:textId="77777777" w:rsidR="006C63A6" w:rsidRDefault="00016BDF">
      <w:pPr>
        <w:numPr>
          <w:ilvl w:val="0"/>
          <w:numId w:val="4"/>
        </w:num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现采购文件内容违反国家有关强制性规定或者采购文件存在歧义、重大缺陷导致评审工作无法进行时,应当停止评审并向采购人或者采购代理机构书面说明情况</w:t>
      </w:r>
      <w:r>
        <w:rPr>
          <w:rFonts w:ascii="宋体" w:hAnsi="宋体" w:cs="宋体" w:hint="eastAsia"/>
          <w:color w:val="000000"/>
          <w:kern w:val="0"/>
          <w:lang w:val="zh-CN"/>
        </w:rPr>
        <w:t>；</w:t>
      </w:r>
    </w:p>
    <w:p w14:paraId="3B6D4C2B" w14:textId="77777777" w:rsidR="006C63A6" w:rsidRDefault="00016BDF">
      <w:pPr>
        <w:numPr>
          <w:ilvl w:val="0"/>
          <w:numId w:val="4"/>
        </w:num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审查、评价投标文件是否符合招标文件的商务、技术等实质性要求</w:t>
      </w:r>
      <w:r>
        <w:rPr>
          <w:rFonts w:ascii="宋体" w:hAnsi="宋体" w:cs="宋体" w:hint="eastAsia"/>
          <w:color w:val="000000"/>
          <w:kern w:val="0"/>
          <w:lang w:val="zh-CN"/>
        </w:rPr>
        <w:t>；</w:t>
      </w:r>
    </w:p>
    <w:p w14:paraId="6B0FF1DF" w14:textId="77777777" w:rsidR="006C63A6" w:rsidRDefault="00016BDF">
      <w:pPr>
        <w:numPr>
          <w:ilvl w:val="0"/>
          <w:numId w:val="4"/>
        </w:num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要求投标人对投标文件有关事项</w:t>
      </w:r>
      <w:proofErr w:type="gramStart"/>
      <w:r>
        <w:rPr>
          <w:rFonts w:ascii="宋体" w:hAnsi="宋体" w:cs="宋体" w:hint="eastAsia"/>
          <w:color w:val="000000"/>
          <w:kern w:val="0"/>
        </w:rPr>
        <w:t>作出</w:t>
      </w:r>
      <w:proofErr w:type="gramEnd"/>
      <w:r>
        <w:rPr>
          <w:rFonts w:ascii="宋体" w:hAnsi="宋体" w:cs="宋体" w:hint="eastAsia"/>
          <w:color w:val="000000"/>
          <w:kern w:val="0"/>
        </w:rPr>
        <w:t>澄清或者说明；</w:t>
      </w:r>
    </w:p>
    <w:p w14:paraId="5DBEF990" w14:textId="77777777" w:rsidR="006C63A6" w:rsidRDefault="00016BDF">
      <w:pPr>
        <w:numPr>
          <w:ilvl w:val="0"/>
          <w:numId w:val="4"/>
        </w:num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对投标文件进行比较和评价；</w:t>
      </w:r>
    </w:p>
    <w:p w14:paraId="0278E567" w14:textId="77777777" w:rsidR="006C63A6" w:rsidRDefault="00016BDF">
      <w:pPr>
        <w:numPr>
          <w:ilvl w:val="0"/>
          <w:numId w:val="4"/>
        </w:num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确定中标候选人名单，以及根据采购人委托直接确定中标人；</w:t>
      </w:r>
    </w:p>
    <w:p w14:paraId="73055CF5" w14:textId="77777777" w:rsidR="006C63A6" w:rsidRDefault="00016BDF">
      <w:pPr>
        <w:numPr>
          <w:ilvl w:val="0"/>
          <w:numId w:val="4"/>
        </w:num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配合答复</w:t>
      </w:r>
      <w:r>
        <w:rPr>
          <w:rFonts w:ascii="Arial" w:hAnsi="Arial" w:cs="Arial" w:hint="eastAsia"/>
          <w:color w:val="000000"/>
        </w:rPr>
        <w:t>投标人</w:t>
      </w:r>
      <w:r>
        <w:rPr>
          <w:rFonts w:ascii="宋体" w:hAnsi="宋体" w:cs="宋体" w:hint="eastAsia"/>
          <w:color w:val="000000"/>
          <w:kern w:val="0"/>
        </w:rPr>
        <w:t>的询问、质疑和投诉等事项,不得泄露评审文件、评审情况和在评审过程中获悉的商业秘密</w:t>
      </w:r>
      <w:r>
        <w:rPr>
          <w:rFonts w:ascii="宋体" w:hAnsi="宋体" w:cs="宋体" w:hint="eastAsia"/>
          <w:color w:val="000000"/>
          <w:kern w:val="0"/>
          <w:lang w:val="zh-CN"/>
        </w:rPr>
        <w:t>；</w:t>
      </w:r>
    </w:p>
    <w:p w14:paraId="2FCC1A38" w14:textId="77777777" w:rsidR="006C63A6" w:rsidRDefault="00016BDF">
      <w:pPr>
        <w:numPr>
          <w:ilvl w:val="0"/>
          <w:numId w:val="4"/>
        </w:num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lastRenderedPageBreak/>
        <w:t>向采购人、采购代理机构或者有关部门报告评标中发现的违法行为。</w:t>
      </w:r>
    </w:p>
    <w:p w14:paraId="4416A073"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18.3 评标委员会由采购人代表和评审专家组成，成员人数应当为5人以上单数，其中评审专家不得少于成员总数的三分之二。</w:t>
      </w:r>
    </w:p>
    <w:p w14:paraId="331627E8"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采购项目符合下列情形之一的，评标委员会成员人数应当为7人以上单数：</w:t>
      </w:r>
    </w:p>
    <w:p w14:paraId="7405B7BC"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（1）采购预算金额</w:t>
      </w:r>
      <w:r>
        <w:rPr>
          <w:rFonts w:ascii="宋体" w:hAnsi="宋体" w:cs="宋体" w:hint="eastAsia"/>
          <w:kern w:val="0"/>
        </w:rPr>
        <w:t>在1000万元以上</w:t>
      </w:r>
      <w:r>
        <w:rPr>
          <w:rFonts w:ascii="宋体" w:hAnsi="宋体" w:cs="宋体" w:hint="eastAsia"/>
          <w:color w:val="000000"/>
          <w:kern w:val="0"/>
        </w:rPr>
        <w:t>；</w:t>
      </w:r>
    </w:p>
    <w:p w14:paraId="1A6699F1"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（2）技术复杂；</w:t>
      </w:r>
    </w:p>
    <w:p w14:paraId="6D2C62BA"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（3）社会影响较大。</w:t>
      </w:r>
    </w:p>
    <w:p w14:paraId="5AD471E7"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评审专家对本单位的采购项目只能作为采购人代表参与评标。采购代理机构工作人员不得参加由本机构代理的政府采购项目的评标。</w:t>
      </w:r>
    </w:p>
    <w:p w14:paraId="2322A055"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评标委员会成员名单在评标结果公告前应当保密。</w:t>
      </w:r>
    </w:p>
    <w:p w14:paraId="026DA890"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18.4 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43E83AF5"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lang w:val="zh-CN"/>
        </w:rPr>
        <w:t>1</w:t>
      </w:r>
      <w:r>
        <w:rPr>
          <w:rFonts w:ascii="宋体" w:hAnsi="宋体" w:cs="宋体" w:hint="eastAsia"/>
          <w:color w:val="000000"/>
          <w:kern w:val="0"/>
        </w:rPr>
        <w:t>8</w:t>
      </w:r>
      <w:r>
        <w:rPr>
          <w:rFonts w:ascii="宋体" w:hAnsi="宋体" w:cs="宋体" w:hint="eastAsia"/>
          <w:color w:val="000000"/>
          <w:kern w:val="0"/>
          <w:lang w:val="zh-CN"/>
        </w:rPr>
        <w:t>.</w:t>
      </w:r>
      <w:r>
        <w:rPr>
          <w:rFonts w:ascii="宋体" w:hAnsi="宋体" w:cs="宋体" w:hint="eastAsia"/>
          <w:color w:val="000000"/>
          <w:kern w:val="0"/>
        </w:rPr>
        <w:t>5 评标中因评标委员会成员缺席、回避或者健康等特殊原因导致评标委员会组成不符合规定的，采购人或者采购代理机构应当依法补足后继续评标。被更换的评标委员会成员所</w:t>
      </w:r>
      <w:proofErr w:type="gramStart"/>
      <w:r>
        <w:rPr>
          <w:rFonts w:ascii="宋体" w:hAnsi="宋体" w:cs="宋体" w:hint="eastAsia"/>
          <w:color w:val="000000"/>
          <w:kern w:val="0"/>
        </w:rPr>
        <w:t>作出</w:t>
      </w:r>
      <w:proofErr w:type="gramEnd"/>
      <w:r>
        <w:rPr>
          <w:rFonts w:ascii="宋体" w:hAnsi="宋体" w:cs="宋体" w:hint="eastAsia"/>
          <w:color w:val="000000"/>
          <w:kern w:val="0"/>
        </w:rPr>
        <w:t>的评标意见无效。无法及时补足评标委员会成员的，采购代理机构应当停止评标活动，封存所有投标文件和开标、评标资料，依法重新组建评标委员会进行评标。原评标委员会所</w:t>
      </w:r>
      <w:proofErr w:type="gramStart"/>
      <w:r>
        <w:rPr>
          <w:rFonts w:ascii="宋体" w:hAnsi="宋体" w:cs="宋体" w:hint="eastAsia"/>
          <w:color w:val="000000"/>
          <w:kern w:val="0"/>
        </w:rPr>
        <w:t>作出</w:t>
      </w:r>
      <w:proofErr w:type="gramEnd"/>
      <w:r>
        <w:rPr>
          <w:rFonts w:ascii="宋体" w:hAnsi="宋体" w:cs="宋体" w:hint="eastAsia"/>
          <w:color w:val="000000"/>
          <w:kern w:val="0"/>
        </w:rPr>
        <w:t>的评标意见无效。</w:t>
      </w:r>
    </w:p>
    <w:p w14:paraId="3F2AAE03"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rPr>
        <w:t>采购人或采购代理机构应当将变更、重新组建评标委员会的情况予以记录，并随采购文件一并存档。</w:t>
      </w:r>
    </w:p>
    <w:p w14:paraId="63626DDF" w14:textId="77777777" w:rsidR="006C63A6" w:rsidRDefault="00016BDF">
      <w:pPr>
        <w:pStyle w:val="afc"/>
        <w:spacing w:before="0" w:after="0" w:line="360" w:lineRule="auto"/>
        <w:jc w:val="left"/>
        <w:rPr>
          <w:rFonts w:ascii="宋体" w:hAnsi="宋体" w:cs="宋体"/>
          <w:color w:val="000000"/>
          <w:lang w:val="zh-CN"/>
        </w:rPr>
      </w:pPr>
      <w:bookmarkStart w:id="37" w:name="_Toc173925294"/>
      <w:r>
        <w:rPr>
          <w:rFonts w:ascii="宋体" w:hAnsi="宋体" w:cs="宋体" w:hint="eastAsia"/>
          <w:color w:val="000000"/>
          <w:sz w:val="28"/>
          <w:szCs w:val="28"/>
        </w:rPr>
        <w:t>19</w:t>
      </w:r>
      <w:r>
        <w:rPr>
          <w:rFonts w:ascii="宋体" w:hAnsi="宋体" w:cs="宋体" w:hint="eastAsia"/>
          <w:color w:val="000000"/>
          <w:sz w:val="28"/>
          <w:szCs w:val="28"/>
          <w:lang w:val="zh-CN"/>
        </w:rPr>
        <w:t>.评审工作程序</w:t>
      </w:r>
      <w:bookmarkEnd w:id="37"/>
    </w:p>
    <w:p w14:paraId="521DFA79" w14:textId="77777777" w:rsidR="006C63A6" w:rsidRDefault="00016BDF">
      <w:pPr>
        <w:autoSpaceDE w:val="0"/>
        <w:autoSpaceDN w:val="0"/>
        <w:spacing w:after="0" w:line="360" w:lineRule="auto"/>
        <w:ind w:firstLineChars="200" w:firstLine="482"/>
        <w:rPr>
          <w:rFonts w:ascii="宋体" w:hAnsi="宋体" w:cs="宋体"/>
          <w:color w:val="000000"/>
          <w:kern w:val="0"/>
          <w:lang w:val="zh-CN"/>
        </w:rPr>
      </w:pPr>
      <w:r>
        <w:rPr>
          <w:rFonts w:ascii="宋体" w:hAnsi="宋体" w:cs="宋体" w:hint="eastAsia"/>
          <w:b/>
          <w:bCs/>
          <w:color w:val="000000"/>
          <w:kern w:val="0"/>
          <w:lang w:val="zh-CN"/>
        </w:rPr>
        <w:t>1</w:t>
      </w:r>
      <w:r>
        <w:rPr>
          <w:rFonts w:ascii="宋体" w:hAnsi="宋体" w:cs="宋体" w:hint="eastAsia"/>
          <w:b/>
          <w:bCs/>
          <w:color w:val="000000"/>
          <w:kern w:val="0"/>
        </w:rPr>
        <w:t>9</w:t>
      </w:r>
      <w:r>
        <w:rPr>
          <w:rFonts w:ascii="宋体" w:hAnsi="宋体" w:cs="宋体" w:hint="eastAsia"/>
          <w:b/>
          <w:bCs/>
          <w:color w:val="000000"/>
          <w:kern w:val="0"/>
          <w:lang w:val="zh-CN"/>
        </w:rPr>
        <w:t>.1</w:t>
      </w:r>
      <w:r>
        <w:rPr>
          <w:rFonts w:ascii="宋体" w:hAnsi="宋体" w:cs="宋体" w:hint="eastAsia"/>
          <w:color w:val="000000"/>
          <w:kern w:val="0"/>
          <w:lang w:val="zh-CN"/>
        </w:rPr>
        <w:t>评标委员会应当对符合资格的投标人的符合性文件进行审查，以确定其是否满足招</w:t>
      </w:r>
      <w:r>
        <w:rPr>
          <w:rFonts w:ascii="宋体" w:hAnsi="宋体" w:cs="宋体" w:hint="eastAsia"/>
          <w:color w:val="000000"/>
          <w:kern w:val="0"/>
          <w:lang w:val="zh-CN"/>
        </w:rPr>
        <w:lastRenderedPageBreak/>
        <w:t>标文件的实质性要求。</w:t>
      </w:r>
    </w:p>
    <w:p w14:paraId="631ED476"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rPr>
        <w:t>19.1.1</w:t>
      </w:r>
      <w:r>
        <w:rPr>
          <w:rFonts w:ascii="宋体" w:hAnsi="宋体" w:cs="宋体" w:hint="eastAsia"/>
          <w:color w:val="000000"/>
          <w:kern w:val="0"/>
          <w:lang w:val="zh-CN"/>
        </w:rPr>
        <w:t>投标文件中含义不明确、同类问题表述不一致或者有明显文字和计算错误的内容，评标委员会应当以书面形式要求投标人</w:t>
      </w:r>
      <w:proofErr w:type="gramStart"/>
      <w:r>
        <w:rPr>
          <w:rFonts w:ascii="宋体" w:hAnsi="宋体" w:cs="宋体" w:hint="eastAsia"/>
          <w:color w:val="000000"/>
          <w:kern w:val="0"/>
          <w:lang w:val="zh-CN"/>
        </w:rPr>
        <w:t>作出</w:t>
      </w:r>
      <w:proofErr w:type="gramEnd"/>
      <w:r>
        <w:rPr>
          <w:rFonts w:ascii="宋体" w:hAnsi="宋体" w:cs="宋体" w:hint="eastAsia"/>
          <w:color w:val="000000"/>
          <w:kern w:val="0"/>
          <w:lang w:val="zh-CN"/>
        </w:rPr>
        <w:t>必要的澄清、说明或者补正。</w:t>
      </w:r>
    </w:p>
    <w:p w14:paraId="30C9B146" w14:textId="77777777" w:rsidR="006C63A6" w:rsidRDefault="00016BDF">
      <w:pPr>
        <w:autoSpaceDE w:val="0"/>
        <w:autoSpaceDN w:val="0"/>
        <w:spacing w:after="0" w:line="360" w:lineRule="auto"/>
        <w:ind w:firstLineChars="200" w:firstLine="480"/>
        <w:rPr>
          <w:rFonts w:ascii="宋体" w:hAnsi="宋体" w:cs="宋体"/>
          <w:b/>
          <w:bCs/>
          <w:color w:val="000000"/>
          <w:kern w:val="0"/>
        </w:rPr>
      </w:pPr>
      <w:r>
        <w:rPr>
          <w:rFonts w:ascii="宋体" w:hAnsi="宋体" w:cs="宋体" w:hint="eastAsia"/>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44A28E51"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rPr>
        <w:t>9</w:t>
      </w:r>
      <w:r>
        <w:rPr>
          <w:rFonts w:ascii="宋体" w:hAnsi="宋体" w:cs="宋体" w:hint="eastAsia"/>
          <w:color w:val="000000"/>
          <w:kern w:val="0"/>
          <w:lang w:val="zh-CN"/>
        </w:rPr>
        <w:t>.</w:t>
      </w:r>
      <w:r>
        <w:rPr>
          <w:rFonts w:ascii="宋体" w:hAnsi="宋体" w:cs="宋体" w:hint="eastAsia"/>
          <w:color w:val="000000"/>
          <w:kern w:val="0"/>
        </w:rPr>
        <w:t>1</w:t>
      </w:r>
      <w:r>
        <w:rPr>
          <w:rFonts w:ascii="宋体" w:hAnsi="宋体" w:cs="宋体" w:hint="eastAsia"/>
          <w:color w:val="000000"/>
          <w:kern w:val="0"/>
          <w:lang w:val="zh-CN"/>
        </w:rPr>
        <w:t>.2投标人存在下列情况之一的，投标无效:</w:t>
      </w:r>
    </w:p>
    <w:p w14:paraId="2B3A82A2" w14:textId="77777777" w:rsidR="006C63A6" w:rsidRDefault="00016BDF">
      <w:pPr>
        <w:numPr>
          <w:ilvl w:val="0"/>
          <w:numId w:val="5"/>
        </w:num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符合性审查文件未按招标文件要求签署、盖章的；</w:t>
      </w:r>
    </w:p>
    <w:p w14:paraId="7EB24615" w14:textId="77777777" w:rsidR="006C63A6" w:rsidRDefault="00016BDF">
      <w:pPr>
        <w:numPr>
          <w:ilvl w:val="0"/>
          <w:numId w:val="5"/>
        </w:num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lang w:val="zh-CN"/>
        </w:rPr>
        <w:t>未按第11</w:t>
      </w:r>
      <w:r>
        <w:rPr>
          <w:rFonts w:ascii="宋体" w:hAnsi="宋体" w:cs="宋体" w:hint="eastAsia"/>
          <w:color w:val="000000"/>
        </w:rPr>
        <w:t>.</w:t>
      </w:r>
      <w:r>
        <w:rPr>
          <w:rFonts w:ascii="宋体" w:hAnsi="宋体" w:cs="宋体" w:hint="eastAsia"/>
          <w:color w:val="000000"/>
          <w:lang w:val="zh-CN"/>
        </w:rPr>
        <w:t>2（11）</w:t>
      </w:r>
      <w:r>
        <w:rPr>
          <w:rFonts w:ascii="宋体" w:hAnsi="宋体" w:cs="楷体_GB2312" w:hint="eastAsia"/>
          <w:color w:val="000000"/>
          <w:lang w:val="zh-CN"/>
        </w:rPr>
        <w:t>-</w:t>
      </w:r>
      <w:r>
        <w:rPr>
          <w:rFonts w:ascii="宋体" w:hAnsi="宋体" w:cs="宋体"/>
          <w:color w:val="000000"/>
          <w:lang w:val="zh-CN"/>
        </w:rPr>
        <w:t>（</w:t>
      </w:r>
      <w:r>
        <w:rPr>
          <w:rFonts w:ascii="宋体" w:hAnsi="宋体" w:cs="宋体" w:hint="eastAsia"/>
          <w:color w:val="000000"/>
          <w:lang w:val="zh-CN"/>
        </w:rPr>
        <w:t>15</w:t>
      </w:r>
      <w:r>
        <w:rPr>
          <w:rFonts w:ascii="宋体" w:hAnsi="宋体" w:cs="宋体"/>
          <w:color w:val="000000"/>
          <w:lang w:val="zh-CN"/>
        </w:rPr>
        <w:t>）</w:t>
      </w:r>
      <w:r>
        <w:rPr>
          <w:rFonts w:ascii="宋体" w:hAnsi="宋体" w:cs="宋体" w:hint="eastAsia"/>
          <w:color w:val="000000"/>
          <w:lang w:val="zh-CN"/>
        </w:rPr>
        <w:t>款要求提供相关资料的；</w:t>
      </w:r>
    </w:p>
    <w:p w14:paraId="18378D8A" w14:textId="77777777" w:rsidR="006C63A6" w:rsidRDefault="00016BDF">
      <w:pPr>
        <w:numPr>
          <w:ilvl w:val="0"/>
          <w:numId w:val="5"/>
        </w:numPr>
        <w:autoSpaceDE w:val="0"/>
        <w:autoSpaceDN w:val="0"/>
        <w:spacing w:after="0"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投标文件含有采购人不能接受的附加条件的；</w:t>
      </w:r>
    </w:p>
    <w:p w14:paraId="263DAEFE" w14:textId="77777777" w:rsidR="006C63A6" w:rsidRDefault="00016BDF">
      <w:pPr>
        <w:numPr>
          <w:ilvl w:val="0"/>
          <w:numId w:val="5"/>
        </w:num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产品交货期不能满足招标文件要求的；</w:t>
      </w:r>
    </w:p>
    <w:p w14:paraId="276F012B" w14:textId="77777777" w:rsidR="006C63A6" w:rsidRDefault="00016BDF">
      <w:pPr>
        <w:numPr>
          <w:ilvl w:val="0"/>
          <w:numId w:val="5"/>
        </w:numPr>
        <w:autoSpaceDE w:val="0"/>
        <w:autoSpaceDN w:val="0"/>
        <w:spacing w:after="0" w:line="360" w:lineRule="auto"/>
        <w:ind w:firstLineChars="200" w:firstLine="480"/>
        <w:rPr>
          <w:rFonts w:ascii="宋体" w:hAnsi="宋体" w:cs="宋体"/>
          <w:color w:val="000000"/>
          <w:kern w:val="0"/>
          <w:lang w:val="zh-CN"/>
        </w:rPr>
      </w:pPr>
      <w:r>
        <w:rPr>
          <w:rFonts w:ascii="宋体" w:hAnsi="宋体" w:hint="eastAsia"/>
          <w:color w:val="000000"/>
        </w:rPr>
        <w:t>投标总报价超过招标文件规定的采购预算额度或者最高限价的；</w:t>
      </w:r>
    </w:p>
    <w:p w14:paraId="688C9F9E" w14:textId="77777777" w:rsidR="006C63A6" w:rsidRDefault="00016BDF">
      <w:pPr>
        <w:numPr>
          <w:ilvl w:val="0"/>
          <w:numId w:val="5"/>
        </w:numPr>
        <w:autoSpaceDE w:val="0"/>
        <w:autoSpaceDN w:val="0"/>
        <w:spacing w:after="0" w:line="360" w:lineRule="auto"/>
        <w:ind w:firstLineChars="200" w:firstLine="480"/>
        <w:rPr>
          <w:rFonts w:ascii="宋体" w:hAnsi="宋体" w:cs="宋体"/>
          <w:color w:val="000000"/>
          <w:kern w:val="0"/>
          <w:lang w:val="zh-CN"/>
        </w:rPr>
      </w:pPr>
      <w:r>
        <w:rPr>
          <w:rFonts w:ascii="宋体" w:hAnsi="宋体" w:hint="eastAsia"/>
          <w:color w:val="000000"/>
        </w:rPr>
        <w:t>投标产品的技术规格、技术标准明显不符合采购项目要求的；</w:t>
      </w:r>
    </w:p>
    <w:p w14:paraId="75D457CC" w14:textId="77777777" w:rsidR="006C63A6" w:rsidRDefault="00016BDF">
      <w:pPr>
        <w:numPr>
          <w:ilvl w:val="0"/>
          <w:numId w:val="5"/>
        </w:numPr>
        <w:autoSpaceDE w:val="0"/>
        <w:autoSpaceDN w:val="0"/>
        <w:spacing w:after="0" w:line="360" w:lineRule="auto"/>
        <w:ind w:firstLineChars="200" w:firstLine="480"/>
        <w:rPr>
          <w:rFonts w:ascii="宋体" w:hAnsi="宋体" w:cs="宋体"/>
          <w:color w:val="000000"/>
          <w:kern w:val="0"/>
          <w:lang w:val="zh-CN"/>
        </w:rPr>
      </w:pPr>
      <w:r>
        <w:rPr>
          <w:rFonts w:ascii="宋体" w:hAnsi="宋体" w:hint="eastAsia"/>
          <w:color w:val="000000"/>
        </w:rPr>
        <w:t>投标产品未完全满足招标文件确定的重要技术指标、参数的；</w:t>
      </w:r>
    </w:p>
    <w:p w14:paraId="6E39206C" w14:textId="77777777" w:rsidR="006C63A6" w:rsidRDefault="00016BDF">
      <w:pPr>
        <w:numPr>
          <w:ilvl w:val="0"/>
          <w:numId w:val="5"/>
        </w:num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存在串通投标行为；</w:t>
      </w:r>
    </w:p>
    <w:p w14:paraId="209DBE0E" w14:textId="77777777" w:rsidR="006C63A6" w:rsidRDefault="00016BDF">
      <w:pPr>
        <w:numPr>
          <w:ilvl w:val="0"/>
          <w:numId w:val="5"/>
        </w:numPr>
        <w:autoSpaceDE w:val="0"/>
        <w:autoSpaceDN w:val="0"/>
        <w:spacing w:after="0" w:line="360" w:lineRule="auto"/>
        <w:ind w:firstLineChars="200" w:firstLine="480"/>
        <w:rPr>
          <w:rFonts w:ascii="宋体" w:hAnsi="宋体" w:cs="宋体"/>
          <w:color w:val="000000"/>
          <w:kern w:val="0"/>
          <w:lang w:val="zh-CN"/>
        </w:rPr>
      </w:pPr>
      <w:r>
        <w:rPr>
          <w:rFonts w:ascii="宋体" w:hAnsi="宋体" w:hint="eastAsia"/>
          <w:color w:val="000000"/>
        </w:rPr>
        <w:t>投标报价出现前后不一致</w:t>
      </w:r>
      <w:r>
        <w:rPr>
          <w:rFonts w:ascii="宋体" w:hAnsi="宋体"/>
          <w:color w:val="000000"/>
        </w:rPr>
        <w:t>，</w:t>
      </w:r>
      <w:r>
        <w:rPr>
          <w:rFonts w:ascii="宋体" w:hAnsi="宋体" w:hint="eastAsia"/>
          <w:color w:val="000000"/>
        </w:rPr>
        <w:t>又不按19.1.</w:t>
      </w:r>
      <w:r>
        <w:rPr>
          <w:rFonts w:ascii="宋体" w:hAnsi="宋体"/>
          <w:color w:val="000000"/>
        </w:rPr>
        <w:t>3</w:t>
      </w:r>
      <w:r>
        <w:rPr>
          <w:rFonts w:ascii="宋体" w:hAnsi="宋体" w:hint="eastAsia"/>
          <w:color w:val="000000"/>
        </w:rPr>
        <w:t>进行确认</w:t>
      </w:r>
      <w:r>
        <w:rPr>
          <w:rFonts w:ascii="宋体" w:hAnsi="宋体"/>
          <w:color w:val="000000"/>
        </w:rPr>
        <w:t>的；</w:t>
      </w:r>
    </w:p>
    <w:p w14:paraId="5E90EB70" w14:textId="77777777" w:rsidR="006C63A6" w:rsidRDefault="00016BDF">
      <w:pPr>
        <w:numPr>
          <w:ilvl w:val="0"/>
          <w:numId w:val="5"/>
        </w:numPr>
        <w:autoSpaceDE w:val="0"/>
        <w:autoSpaceDN w:val="0"/>
        <w:spacing w:after="0" w:line="360" w:lineRule="auto"/>
        <w:ind w:firstLineChars="200" w:firstLine="480"/>
        <w:rPr>
          <w:rFonts w:ascii="宋体" w:hAnsi="宋体" w:cs="宋体"/>
          <w:color w:val="000000"/>
          <w:kern w:val="0"/>
          <w:lang w:val="zh-CN"/>
        </w:rPr>
      </w:pPr>
      <w:r>
        <w:rPr>
          <w:rFonts w:ascii="宋体" w:hAnsi="宋体" w:hint="eastAsia"/>
          <w:color w:val="000000"/>
        </w:rPr>
        <w:t>评标委员会认为应按无效投标处理的其他情况；</w:t>
      </w:r>
    </w:p>
    <w:p w14:paraId="78A5050C" w14:textId="77777777" w:rsidR="006C63A6" w:rsidRDefault="00016BDF">
      <w:pPr>
        <w:numPr>
          <w:ilvl w:val="0"/>
          <w:numId w:val="5"/>
        </w:num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法律、法规和招标文件规定的其他无效情形。</w:t>
      </w:r>
    </w:p>
    <w:p w14:paraId="6DBF83A2"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19.1.3 投标文件报价出现前后不一致的，按照下列规定修正：</w:t>
      </w:r>
    </w:p>
    <w:p w14:paraId="6729DBCE"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（1）投标文件中开标一览表（报价表）内容与投标文件中相应内容不一致的，以开标一览表（报价表）为准；</w:t>
      </w:r>
    </w:p>
    <w:p w14:paraId="4BE254B6"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（2）大写金额和小写金额不一致的，以大写金额为准；</w:t>
      </w:r>
    </w:p>
    <w:p w14:paraId="44D8B304"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（3）单价金额小数点或者百分比有明显错位的，以开标一览表的总价为准，并修改单价；</w:t>
      </w:r>
    </w:p>
    <w:p w14:paraId="485885AE"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lastRenderedPageBreak/>
        <w:t>（4）总价金额与按单价汇总金额不一致的，以单价金额计算结果为准。</w:t>
      </w:r>
    </w:p>
    <w:p w14:paraId="070D4D44"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同时出现两种以上不一致的，按照前款规定的顺序修正。修正后的报价按19.1.1第二款的规定经投标人确认后产生约束力，投标人不确认的，其投标无效。</w:t>
      </w:r>
    </w:p>
    <w:p w14:paraId="2459D025"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19.2 </w:t>
      </w:r>
      <w:r>
        <w:rPr>
          <w:rFonts w:ascii="宋体" w:hAnsi="宋体" w:cs="宋体" w:hint="eastAsia"/>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2492D5E3"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根据《政府采购促进中小企业发展暂行办法》，属小型、微型企业制造的货物（产品），投标人须提供该制造（生产）企业出具的《小型、微型企业声明函》，其划型标准严格按照国家工信部、国家统计局、</w:t>
      </w:r>
      <w:proofErr w:type="gramStart"/>
      <w:r>
        <w:rPr>
          <w:rFonts w:ascii="宋体" w:hAnsi="宋体" w:cs="宋体" w:hint="eastAsia"/>
          <w:color w:val="000000"/>
          <w:kern w:val="0"/>
          <w:lang w:val="zh-CN"/>
        </w:rPr>
        <w:t>国家发改委</w:t>
      </w:r>
      <w:proofErr w:type="gramEnd"/>
      <w:r>
        <w:rPr>
          <w:rFonts w:ascii="宋体" w:hAnsi="宋体" w:cs="宋体" w:hint="eastAsia"/>
          <w:color w:val="000000"/>
          <w:kern w:val="0"/>
          <w:lang w:val="zh-CN"/>
        </w:rPr>
        <w:t>、财政部出台的《中小企业划型标准规定》（工信部联企业[2011]300号）执行。投标人提供的《小型、微型企业声明函》资料必须真实，否则，按照有关规定予以处理。</w:t>
      </w:r>
    </w:p>
    <w:p w14:paraId="30243304"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ascii="宋体" w:hAnsi="宋体" w:cs="宋体" w:hint="eastAsia"/>
          <w:color w:val="000000"/>
          <w:kern w:val="0"/>
        </w:rPr>
        <w:t>18</w:t>
      </w:r>
      <w:r>
        <w:rPr>
          <w:rFonts w:ascii="宋体" w:hAnsi="宋体" w:cs="宋体" w:hint="eastAsia"/>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77C5FA37"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19.3 </w:t>
      </w:r>
      <w:r>
        <w:rPr>
          <w:rFonts w:ascii="宋体" w:hAnsi="宋体" w:cs="宋体" w:hint="eastAsia"/>
          <w:color w:val="000000"/>
          <w:kern w:val="0"/>
          <w:lang w:val="zh-CN"/>
        </w:rPr>
        <w:t>在评审过程中，</w:t>
      </w:r>
      <w:r>
        <w:rPr>
          <w:rFonts w:ascii="宋体" w:hAnsi="宋体" w:cs="宋体" w:hint="eastAsia"/>
          <w:color w:val="000000"/>
          <w:shd w:val="clear" w:color="auto" w:fill="FFFFFF"/>
        </w:rPr>
        <w:t>评标委员会成员对需要共同认定的事项存在争议的，应当按照少数服从多数的原则</w:t>
      </w:r>
      <w:proofErr w:type="gramStart"/>
      <w:r>
        <w:rPr>
          <w:rFonts w:ascii="宋体" w:hAnsi="宋体" w:cs="宋体" w:hint="eastAsia"/>
          <w:color w:val="000000"/>
          <w:shd w:val="clear" w:color="auto" w:fill="FFFFFF"/>
        </w:rPr>
        <w:t>作出</w:t>
      </w:r>
      <w:proofErr w:type="gramEnd"/>
      <w:r>
        <w:rPr>
          <w:rFonts w:ascii="宋体" w:hAnsi="宋体" w:cs="宋体" w:hint="eastAsia"/>
          <w:color w:val="000000"/>
          <w:shd w:val="clear" w:color="auto" w:fill="FFFFFF"/>
        </w:rPr>
        <w:t>结论。持不同意见的评标委员会成员应当在评标报告上签署不同意见及理由，否则视为同意评标报告。</w:t>
      </w:r>
    </w:p>
    <w:p w14:paraId="011D010D"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rPr>
        <w:t>9</w:t>
      </w: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shd w:val="clear" w:color="auto" w:fill="FFFFFF"/>
        </w:rPr>
        <w:t>评标委员会应当按照招标文件中规定的评标方法和标准，对符合性审查合格的投标文件进行商务和技术评估，综合比较与评价。</w:t>
      </w:r>
    </w:p>
    <w:p w14:paraId="50BE06F2"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lang w:val="zh-CN"/>
        </w:rPr>
        <w:lastRenderedPageBreak/>
        <w:t>1</w:t>
      </w:r>
      <w:r>
        <w:rPr>
          <w:rFonts w:ascii="宋体" w:hAnsi="宋体" w:cs="宋体" w:hint="eastAsia"/>
          <w:color w:val="000000"/>
          <w:kern w:val="0"/>
        </w:rPr>
        <w:t>9</w:t>
      </w:r>
      <w:r>
        <w:rPr>
          <w:rFonts w:ascii="宋体" w:hAnsi="宋体" w:cs="宋体" w:hint="eastAsia"/>
          <w:color w:val="000000"/>
          <w:kern w:val="0"/>
          <w:lang w:val="zh-CN"/>
        </w:rPr>
        <w:t>.</w:t>
      </w:r>
      <w:r>
        <w:rPr>
          <w:rFonts w:ascii="宋体" w:hAnsi="宋体" w:cs="宋体" w:hint="eastAsia"/>
          <w:color w:val="000000"/>
          <w:kern w:val="0"/>
        </w:rPr>
        <w:t xml:space="preserve">5 </w:t>
      </w:r>
      <w:r>
        <w:rPr>
          <w:rFonts w:ascii="宋体" w:hAnsi="宋体" w:cs="宋体" w:hint="eastAsia"/>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51D46BC" w14:textId="77777777" w:rsidR="006C63A6" w:rsidRDefault="00016BDF">
      <w:pPr>
        <w:autoSpaceDE w:val="0"/>
        <w:autoSpaceDN w:val="0"/>
        <w:spacing w:after="0" w:line="360" w:lineRule="auto"/>
        <w:ind w:firstLineChars="200" w:firstLine="480"/>
        <w:rPr>
          <w:rFonts w:ascii="宋体" w:hAnsi="宋体" w:cs="宋体"/>
          <w:color w:val="000000"/>
          <w:shd w:val="clear" w:color="auto" w:fill="FFFFFF"/>
        </w:rPr>
      </w:pPr>
      <w:r>
        <w:rPr>
          <w:rFonts w:ascii="宋体" w:hAnsi="宋体" w:cs="宋体" w:hint="eastAsia"/>
          <w:color w:val="000000"/>
          <w:kern w:val="0"/>
        </w:rPr>
        <w:t xml:space="preserve">19.6 </w:t>
      </w:r>
      <w:r>
        <w:rPr>
          <w:rFonts w:ascii="宋体" w:hAnsi="宋体" w:cs="宋体" w:hint="eastAsia"/>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F2F70E9" w14:textId="77777777" w:rsidR="006C63A6" w:rsidRDefault="00016BDF">
      <w:pPr>
        <w:autoSpaceDE w:val="0"/>
        <w:autoSpaceDN w:val="0"/>
        <w:spacing w:after="0"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0A0B99F4" w14:textId="77777777" w:rsidR="006C63A6" w:rsidRDefault="00016BDF">
      <w:pPr>
        <w:pStyle w:val="afc"/>
        <w:spacing w:before="0" w:after="0" w:line="360" w:lineRule="auto"/>
        <w:jc w:val="left"/>
        <w:rPr>
          <w:rFonts w:ascii="宋体" w:hAnsi="宋体" w:cs="宋体"/>
          <w:color w:val="000000"/>
          <w:sz w:val="28"/>
          <w:szCs w:val="28"/>
          <w:lang w:val="zh-CN"/>
        </w:rPr>
      </w:pPr>
      <w:bookmarkStart w:id="38" w:name="_Toc173925295"/>
      <w:r>
        <w:rPr>
          <w:rFonts w:ascii="宋体" w:hAnsi="宋体" w:cs="宋体" w:hint="eastAsia"/>
          <w:color w:val="000000"/>
          <w:sz w:val="28"/>
          <w:szCs w:val="28"/>
        </w:rPr>
        <w:t>20</w:t>
      </w:r>
      <w:r>
        <w:rPr>
          <w:rFonts w:ascii="宋体" w:hAnsi="宋体" w:cs="宋体" w:hint="eastAsia"/>
          <w:color w:val="000000"/>
          <w:sz w:val="28"/>
          <w:szCs w:val="28"/>
          <w:lang w:val="zh-CN"/>
        </w:rPr>
        <w:t>.评审方法和标准</w:t>
      </w:r>
      <w:bookmarkEnd w:id="38"/>
    </w:p>
    <w:p w14:paraId="7A1DCA21"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rPr>
        <w:t>20</w:t>
      </w:r>
      <w:r>
        <w:rPr>
          <w:rFonts w:ascii="宋体" w:hAnsi="宋体" w:cs="宋体" w:hint="eastAsia"/>
          <w:color w:val="000000"/>
          <w:kern w:val="0"/>
          <w:lang w:val="zh-CN"/>
        </w:rPr>
        <w:t>.1依照《中华人民共和国政府采购法》、《中华人民共和国政府采购法实施条例》、《政府采购货物和服务招投标管理办法》等法律法规的规定，结合该项目的特点制定本评审办法。</w:t>
      </w:r>
    </w:p>
    <w:p w14:paraId="63E03F6F" w14:textId="77777777" w:rsidR="006C63A6" w:rsidRDefault="00016BDF">
      <w:pPr>
        <w:autoSpaceDE w:val="0"/>
        <w:autoSpaceDN w:val="0"/>
        <w:spacing w:after="0" w:line="360" w:lineRule="auto"/>
        <w:ind w:firstLineChars="200" w:firstLine="480"/>
        <w:rPr>
          <w:rFonts w:ascii="宋体" w:hAnsi="宋体" w:cs="宋体"/>
          <w:color w:val="000000"/>
          <w:kern w:val="0"/>
          <w:u w:val="dashDotHeavy"/>
        </w:rPr>
      </w:pPr>
      <w:r>
        <w:rPr>
          <w:rFonts w:ascii="宋体" w:hAnsi="宋体" w:cs="宋体" w:hint="eastAsia"/>
          <w:color w:val="000000"/>
          <w:kern w:val="0"/>
        </w:rPr>
        <w:t>20</w:t>
      </w:r>
      <w:r>
        <w:rPr>
          <w:rFonts w:ascii="宋体" w:hAnsi="宋体" w:cs="宋体" w:hint="eastAsia"/>
          <w:color w:val="000000"/>
          <w:kern w:val="0"/>
          <w:lang w:val="zh-CN"/>
        </w:rPr>
        <w:t>.2本次评审方法采用</w:t>
      </w:r>
      <w:r>
        <w:rPr>
          <w:rFonts w:ascii="宋体" w:hAnsi="宋体" w:cs="宋体" w:hint="eastAsia"/>
          <w:b/>
          <w:bCs/>
          <w:color w:val="000000"/>
          <w:sz w:val="28"/>
          <w:szCs w:val="28"/>
          <w:lang w:val="zh-CN"/>
        </w:rPr>
        <w:t>综合评分法。</w:t>
      </w:r>
    </w:p>
    <w:p w14:paraId="2CEE7172" w14:textId="77777777" w:rsidR="006C63A6" w:rsidRDefault="00016BDF">
      <w:pPr>
        <w:autoSpaceDE w:val="0"/>
        <w:autoSpaceDN w:val="0"/>
        <w:spacing w:after="0" w:line="360" w:lineRule="auto"/>
        <w:ind w:firstLineChars="200" w:firstLine="482"/>
        <w:rPr>
          <w:rFonts w:ascii="宋体" w:hAnsi="宋体" w:cs="宋体"/>
          <w:b/>
          <w:bCs/>
          <w:color w:val="000000"/>
          <w:szCs w:val="28"/>
          <w:lang w:val="zh-CN"/>
        </w:rPr>
      </w:pPr>
      <w:r>
        <w:rPr>
          <w:rFonts w:ascii="宋体" w:hAnsi="宋体" w:cs="宋体" w:hint="eastAsia"/>
          <w:b/>
          <w:bCs/>
          <w:color w:val="000000"/>
          <w:szCs w:val="28"/>
          <w:lang w:val="zh-CN"/>
        </w:rPr>
        <w:t>评审方法：采用综合评分法</w:t>
      </w:r>
    </w:p>
    <w:p w14:paraId="52830060"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shd w:val="clear" w:color="auto" w:fill="FFFFFF"/>
        </w:rPr>
        <w:t>综合评分法，是指投标文件满足招标文件全部实质性要求，</w:t>
      </w:r>
      <w:proofErr w:type="gramStart"/>
      <w:r>
        <w:rPr>
          <w:rFonts w:ascii="宋体" w:hAnsi="宋体" w:cs="宋体" w:hint="eastAsia"/>
          <w:color w:val="000000"/>
          <w:shd w:val="clear" w:color="auto" w:fill="FFFFFF"/>
        </w:rPr>
        <w:t>且按照</w:t>
      </w:r>
      <w:proofErr w:type="gramEnd"/>
      <w:r>
        <w:rPr>
          <w:rFonts w:ascii="宋体" w:hAnsi="宋体" w:cs="宋体" w:hint="eastAsia"/>
          <w:color w:val="000000"/>
          <w:shd w:val="clear" w:color="auto" w:fill="FFFFFF"/>
        </w:rPr>
        <w:t>评审因素的量化指标评审得分最高的投标人为中标候选人的评标方法</w:t>
      </w:r>
      <w:r>
        <w:rPr>
          <w:rFonts w:ascii="宋体" w:hAnsi="宋体" w:cs="宋体" w:hint="eastAsia"/>
          <w:color w:val="000000"/>
          <w:kern w:val="0"/>
          <w:lang w:val="zh-CN"/>
        </w:rPr>
        <w:t>。</w:t>
      </w:r>
    </w:p>
    <w:p w14:paraId="06B2342D" w14:textId="77777777" w:rsidR="006C63A6" w:rsidRDefault="00016BDF">
      <w:pPr>
        <w:autoSpaceDE w:val="0"/>
        <w:autoSpaceDN w:val="0"/>
        <w:spacing w:after="0"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lastRenderedPageBreak/>
        <w:t>评审因素的设定应当与投标人所提供货物服务的质量相关，包括</w:t>
      </w:r>
      <w:r>
        <w:rPr>
          <w:rFonts w:ascii="宋体" w:hAnsi="宋体" w:cs="宋体" w:hint="eastAsia"/>
          <w:b/>
          <w:bCs/>
          <w:color w:val="000000"/>
          <w:shd w:val="clear" w:color="auto" w:fill="FFFFFF"/>
        </w:rPr>
        <w:t>投标报价、技术或者服务水平、履约能力、售后服务</w:t>
      </w:r>
      <w:r>
        <w:rPr>
          <w:rFonts w:ascii="宋体" w:hAnsi="宋体" w:cs="宋体" w:hint="eastAsia"/>
          <w:color w:val="000000"/>
          <w:shd w:val="clear" w:color="auto" w:fill="FFFFFF"/>
        </w:rPr>
        <w:t>等。资格条件不得作为评审因素。</w:t>
      </w:r>
    </w:p>
    <w:p w14:paraId="7D8858E4" w14:textId="77777777" w:rsidR="006C63A6" w:rsidRDefault="00016BDF">
      <w:pPr>
        <w:autoSpaceDE w:val="0"/>
        <w:autoSpaceDN w:val="0"/>
        <w:spacing w:after="0"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14:paraId="72C72C05" w14:textId="77777777" w:rsidR="006C63A6" w:rsidRPr="003E6D68" w:rsidRDefault="00016BDF">
      <w:pPr>
        <w:autoSpaceDE w:val="0"/>
        <w:autoSpaceDN w:val="0"/>
        <w:spacing w:after="0" w:line="360" w:lineRule="auto"/>
        <w:ind w:firstLineChars="200" w:firstLine="482"/>
        <w:rPr>
          <w:rFonts w:ascii="宋体" w:hAnsi="宋体" w:cs="宋体"/>
          <w:b/>
          <w:bCs/>
          <w:color w:val="000000"/>
          <w:shd w:val="clear" w:color="auto" w:fill="FFFFFF"/>
        </w:rPr>
      </w:pPr>
      <w:r w:rsidRPr="003E6D68">
        <w:rPr>
          <w:rFonts w:ascii="宋体" w:hAnsi="宋体" w:cs="宋体" w:hint="eastAsia"/>
          <w:b/>
          <w:bCs/>
          <w:color w:val="000000"/>
          <w:shd w:val="clear" w:color="auto" w:fill="FFFFFF"/>
        </w:rPr>
        <w:t>评审标准：</w:t>
      </w:r>
    </w:p>
    <w:tbl>
      <w:tblPr>
        <w:tblW w:w="5000" w:type="pct"/>
        <w:tblLook w:val="04A0" w:firstRow="1" w:lastRow="0" w:firstColumn="1" w:lastColumn="0" w:noHBand="0" w:noVBand="1"/>
      </w:tblPr>
      <w:tblGrid>
        <w:gridCol w:w="869"/>
        <w:gridCol w:w="1492"/>
        <w:gridCol w:w="7544"/>
      </w:tblGrid>
      <w:tr w:rsidR="006C63A6" w14:paraId="25F7CEC1" w14:textId="77777777">
        <w:trPr>
          <w:trHeight w:val="430"/>
        </w:trPr>
        <w:tc>
          <w:tcPr>
            <w:tcW w:w="439" w:type="pct"/>
            <w:tcBorders>
              <w:top w:val="single" w:sz="6" w:space="0" w:color="000000"/>
              <w:left w:val="single" w:sz="6" w:space="0" w:color="000000"/>
              <w:bottom w:val="single" w:sz="6" w:space="0" w:color="000000"/>
              <w:right w:val="single" w:sz="6" w:space="0" w:color="000000"/>
            </w:tcBorders>
            <w:vAlign w:val="center"/>
          </w:tcPr>
          <w:p w14:paraId="5DF0AC22" w14:textId="77777777" w:rsidR="006C63A6" w:rsidRPr="003E6D68" w:rsidRDefault="00016BDF">
            <w:pPr>
              <w:spacing w:line="360" w:lineRule="auto"/>
              <w:jc w:val="center"/>
              <w:rPr>
                <w:rFonts w:ascii="宋体" w:hAnsi="宋体" w:cs="宋体"/>
                <w:lang w:val="zh-CN"/>
              </w:rPr>
            </w:pPr>
            <w:r w:rsidRPr="003E6D68">
              <w:rPr>
                <w:rFonts w:ascii="宋体" w:hAnsi="宋体" w:cs="宋体" w:hint="eastAsia"/>
                <w:lang w:val="zh-CN"/>
              </w:rPr>
              <w:t>序号</w:t>
            </w:r>
          </w:p>
        </w:tc>
        <w:tc>
          <w:tcPr>
            <w:tcW w:w="753" w:type="pct"/>
            <w:tcBorders>
              <w:top w:val="single" w:sz="6" w:space="0" w:color="000000"/>
              <w:left w:val="single" w:sz="6" w:space="0" w:color="000000"/>
              <w:bottom w:val="single" w:sz="6" w:space="0" w:color="000000"/>
              <w:right w:val="single" w:sz="6" w:space="0" w:color="000000"/>
            </w:tcBorders>
            <w:vAlign w:val="center"/>
          </w:tcPr>
          <w:p w14:paraId="750878FA" w14:textId="77777777" w:rsidR="006C63A6" w:rsidRPr="003E6D68" w:rsidRDefault="00016BDF">
            <w:pPr>
              <w:spacing w:line="360" w:lineRule="auto"/>
              <w:jc w:val="center"/>
              <w:rPr>
                <w:rFonts w:ascii="宋体" w:hAnsi="宋体" w:cs="宋体"/>
              </w:rPr>
            </w:pPr>
            <w:r w:rsidRPr="003E6D68">
              <w:rPr>
                <w:rFonts w:ascii="宋体" w:hAnsi="宋体" w:cs="宋体" w:hint="eastAsia"/>
                <w:lang w:val="zh-CN"/>
              </w:rPr>
              <w:t>评审</w:t>
            </w:r>
            <w:r w:rsidRPr="003E6D68">
              <w:rPr>
                <w:rFonts w:ascii="宋体" w:hAnsi="宋体" w:cs="宋体" w:hint="eastAsia"/>
              </w:rPr>
              <w:t>因素</w:t>
            </w:r>
          </w:p>
        </w:tc>
        <w:tc>
          <w:tcPr>
            <w:tcW w:w="3808" w:type="pct"/>
            <w:tcBorders>
              <w:top w:val="single" w:sz="6" w:space="0" w:color="000000"/>
              <w:left w:val="single" w:sz="6" w:space="0" w:color="000000"/>
              <w:bottom w:val="single" w:sz="6" w:space="0" w:color="000000"/>
              <w:right w:val="single" w:sz="6" w:space="0" w:color="000000"/>
            </w:tcBorders>
            <w:vAlign w:val="center"/>
          </w:tcPr>
          <w:p w14:paraId="61160CD9" w14:textId="77777777" w:rsidR="006C63A6" w:rsidRPr="003E6D68" w:rsidRDefault="00016BDF">
            <w:pPr>
              <w:spacing w:line="360" w:lineRule="auto"/>
              <w:jc w:val="center"/>
              <w:rPr>
                <w:rFonts w:ascii="宋体" w:hAnsi="宋体" w:cs="宋体"/>
                <w:lang w:val="zh-CN"/>
              </w:rPr>
            </w:pPr>
            <w:r w:rsidRPr="003E6D68">
              <w:rPr>
                <w:rFonts w:ascii="宋体" w:hAnsi="宋体" w:cs="宋体" w:hint="eastAsia"/>
              </w:rPr>
              <w:t>评审标准</w:t>
            </w:r>
          </w:p>
        </w:tc>
      </w:tr>
      <w:tr w:rsidR="006C63A6" w14:paraId="0DC80C50" w14:textId="77777777">
        <w:trPr>
          <w:trHeight w:val="3062"/>
        </w:trPr>
        <w:tc>
          <w:tcPr>
            <w:tcW w:w="439" w:type="pct"/>
            <w:tcBorders>
              <w:top w:val="single" w:sz="6" w:space="0" w:color="000000"/>
              <w:left w:val="single" w:sz="6" w:space="0" w:color="000000"/>
              <w:bottom w:val="single" w:sz="6" w:space="0" w:color="000000"/>
              <w:right w:val="single" w:sz="6" w:space="0" w:color="000000"/>
            </w:tcBorders>
            <w:vAlign w:val="center"/>
          </w:tcPr>
          <w:p w14:paraId="2EC38780" w14:textId="77777777" w:rsidR="006C63A6" w:rsidRDefault="00016BDF">
            <w:pPr>
              <w:spacing w:line="360" w:lineRule="auto"/>
              <w:jc w:val="center"/>
              <w:rPr>
                <w:rFonts w:ascii="宋体" w:hAnsi="宋体" w:cs="宋体"/>
              </w:rPr>
            </w:pPr>
            <w:r>
              <w:rPr>
                <w:rFonts w:ascii="宋体" w:hAnsi="宋体" w:cs="宋体" w:hint="eastAsia"/>
              </w:rPr>
              <w:t>1</w:t>
            </w:r>
          </w:p>
        </w:tc>
        <w:tc>
          <w:tcPr>
            <w:tcW w:w="753" w:type="pct"/>
            <w:tcBorders>
              <w:top w:val="single" w:sz="6" w:space="0" w:color="000000"/>
              <w:left w:val="single" w:sz="6" w:space="0" w:color="000000"/>
              <w:bottom w:val="single" w:sz="6" w:space="0" w:color="000000"/>
              <w:right w:val="single" w:sz="6" w:space="0" w:color="000000"/>
            </w:tcBorders>
            <w:vAlign w:val="center"/>
          </w:tcPr>
          <w:p w14:paraId="1E31F49F" w14:textId="77777777" w:rsidR="006C63A6" w:rsidRDefault="00016BDF">
            <w:pPr>
              <w:spacing w:line="360" w:lineRule="auto"/>
              <w:jc w:val="center"/>
              <w:rPr>
                <w:rFonts w:ascii="宋体" w:hAnsi="宋体" w:cs="宋体"/>
                <w:lang w:val="zh-CN"/>
              </w:rPr>
            </w:pPr>
            <w:r>
              <w:rPr>
                <w:rFonts w:ascii="宋体" w:hAnsi="宋体" w:cs="宋体" w:hint="eastAsia"/>
              </w:rPr>
              <w:t>投标报价（</w:t>
            </w:r>
            <w:r>
              <w:rPr>
                <w:rFonts w:ascii="宋体" w:hAnsi="宋体" w:cs="宋体"/>
              </w:rPr>
              <w:t>30</w:t>
            </w:r>
            <w:r>
              <w:rPr>
                <w:rFonts w:ascii="宋体" w:hAnsi="宋体" w:cs="宋体" w:hint="eastAsia"/>
              </w:rPr>
              <w:t>分)</w:t>
            </w:r>
          </w:p>
        </w:tc>
        <w:tc>
          <w:tcPr>
            <w:tcW w:w="3808" w:type="pct"/>
            <w:tcBorders>
              <w:top w:val="single" w:sz="6" w:space="0" w:color="000000"/>
              <w:left w:val="single" w:sz="6" w:space="0" w:color="000000"/>
              <w:bottom w:val="single" w:sz="6" w:space="0" w:color="000000"/>
              <w:right w:val="single" w:sz="6" w:space="0" w:color="000000"/>
            </w:tcBorders>
            <w:vAlign w:val="center"/>
          </w:tcPr>
          <w:p w14:paraId="7D82374C" w14:textId="77777777" w:rsidR="006C63A6" w:rsidRDefault="00016BDF">
            <w:pPr>
              <w:pStyle w:val="afa"/>
              <w:widowControl/>
              <w:spacing w:line="360" w:lineRule="auto"/>
              <w:rPr>
                <w:rFonts w:ascii="宋体" w:hAnsi="宋体" w:cs="宋体"/>
                <w:bCs/>
              </w:rPr>
            </w:pPr>
            <w:r>
              <w:rPr>
                <w:rFonts w:ascii="宋体" w:hAnsi="宋体" w:cs="宋体" w:hint="eastAsia"/>
                <w:bCs/>
              </w:rPr>
              <w:t>在所有的有效投标报价中，以最低投标报价为基准价，其价格分为满分。其他投标人的报价</w:t>
            </w:r>
            <w:proofErr w:type="gramStart"/>
            <w:r>
              <w:rPr>
                <w:rFonts w:ascii="宋体" w:hAnsi="宋体" w:cs="宋体" w:hint="eastAsia"/>
                <w:bCs/>
              </w:rPr>
              <w:t>分统一</w:t>
            </w:r>
            <w:proofErr w:type="gramEnd"/>
            <w:r>
              <w:rPr>
                <w:rFonts w:ascii="宋体" w:hAnsi="宋体" w:cs="宋体" w:hint="eastAsia"/>
                <w:bCs/>
              </w:rPr>
              <w:t>按下列公式计算：投标报价得分=(评标基准价／投标报价)×</w:t>
            </w:r>
            <w:proofErr w:type="gramStart"/>
            <w:r>
              <w:rPr>
                <w:rFonts w:ascii="宋体" w:hAnsi="宋体" w:cs="宋体" w:hint="eastAsia"/>
                <w:bCs/>
              </w:rPr>
              <w:t>价格权</w:t>
            </w:r>
            <w:proofErr w:type="gramEnd"/>
            <w:r>
              <w:rPr>
                <w:rFonts w:ascii="宋体" w:hAnsi="宋体" w:cs="宋体" w:hint="eastAsia"/>
                <w:bCs/>
              </w:rPr>
              <w:t>值（30%）×100（四舍五入后保留小数点后两位）。</w:t>
            </w:r>
          </w:p>
          <w:p w14:paraId="07906004" w14:textId="77777777" w:rsidR="006C63A6" w:rsidRDefault="00016BDF">
            <w:pPr>
              <w:pStyle w:val="afa"/>
              <w:widowControl/>
              <w:spacing w:line="360" w:lineRule="auto"/>
              <w:rPr>
                <w:rFonts w:ascii="宋体" w:hAnsi="宋体" w:cs="宋体"/>
                <w:bCs/>
              </w:rPr>
            </w:pPr>
            <w:r>
              <w:rPr>
                <w:rFonts w:ascii="宋体" w:hAnsi="宋体" w:cs="宋体" w:hint="eastAsia"/>
                <w:bCs/>
              </w:rPr>
              <w:t>注：根据《政府采购促进中小企业发展暂行办法》的相关规定，对小型和微型企业、监狱企业、残疾人福利性单位制造（生产）产品的价格给予10%的扣除，用扣除后的价格参与评审（附中小企业声明函及相关证明材料）。</w:t>
            </w:r>
          </w:p>
          <w:p w14:paraId="48C0213D" w14:textId="77777777" w:rsidR="006C63A6" w:rsidRDefault="00016BDF">
            <w:pPr>
              <w:spacing w:line="360" w:lineRule="auto"/>
              <w:jc w:val="left"/>
              <w:rPr>
                <w:rFonts w:ascii="宋体" w:hAnsi="宋体" w:cs="宋体"/>
              </w:rPr>
            </w:pPr>
            <w:r>
              <w:rPr>
                <w:rFonts w:ascii="宋体" w:hAnsi="宋体" w:cs="宋体" w:hint="eastAsia"/>
                <w:bCs/>
              </w:rPr>
              <w:t>因落实政府采购政策进行价格调整的，以调整后的价格计算投标基准价和投标报价。残疾人福利性单位属于小型、微型企业的，不重复享受政策。</w:t>
            </w:r>
          </w:p>
        </w:tc>
      </w:tr>
      <w:tr w:rsidR="006C63A6" w14:paraId="31B78FF0" w14:textId="77777777">
        <w:trPr>
          <w:trHeight w:val="1403"/>
        </w:trPr>
        <w:tc>
          <w:tcPr>
            <w:tcW w:w="439" w:type="pct"/>
            <w:tcBorders>
              <w:top w:val="single" w:sz="6" w:space="0" w:color="000000"/>
              <w:left w:val="single" w:sz="6" w:space="0" w:color="000000"/>
              <w:bottom w:val="single" w:sz="6" w:space="0" w:color="000000"/>
              <w:right w:val="single" w:sz="6" w:space="0" w:color="000000"/>
            </w:tcBorders>
            <w:vAlign w:val="center"/>
          </w:tcPr>
          <w:p w14:paraId="4E8D02CC" w14:textId="77777777" w:rsidR="006C63A6" w:rsidRDefault="00016BDF">
            <w:pPr>
              <w:spacing w:line="360" w:lineRule="auto"/>
              <w:jc w:val="center"/>
              <w:rPr>
                <w:rFonts w:ascii="宋体" w:hAnsi="宋体" w:cs="宋体"/>
              </w:rPr>
            </w:pPr>
            <w:r>
              <w:rPr>
                <w:rFonts w:ascii="宋体" w:hAnsi="宋体" w:cs="宋体"/>
              </w:rPr>
              <w:t>2</w:t>
            </w:r>
          </w:p>
        </w:tc>
        <w:tc>
          <w:tcPr>
            <w:tcW w:w="753" w:type="pct"/>
            <w:tcBorders>
              <w:top w:val="single" w:sz="6" w:space="0" w:color="000000"/>
              <w:left w:val="single" w:sz="6" w:space="0" w:color="000000"/>
              <w:bottom w:val="single" w:sz="6" w:space="0" w:color="000000"/>
              <w:right w:val="single" w:sz="6" w:space="0" w:color="000000"/>
            </w:tcBorders>
            <w:vAlign w:val="center"/>
          </w:tcPr>
          <w:p w14:paraId="12B12C9F" w14:textId="0F4806EF" w:rsidR="006C63A6" w:rsidRPr="004A3CC8" w:rsidRDefault="00016BDF">
            <w:pPr>
              <w:spacing w:line="360" w:lineRule="auto"/>
              <w:jc w:val="center"/>
              <w:rPr>
                <w:rFonts w:ascii="宋体" w:hAnsi="宋体" w:cs="宋体"/>
              </w:rPr>
            </w:pPr>
            <w:r w:rsidRPr="004A3CC8">
              <w:rPr>
                <w:rFonts w:ascii="宋体" w:hAnsi="宋体" w:cs="宋体" w:hint="eastAsia"/>
              </w:rPr>
              <w:t>技术参数（</w:t>
            </w:r>
            <w:r w:rsidR="00A75815" w:rsidRPr="004A3CC8">
              <w:rPr>
                <w:rFonts w:ascii="宋体" w:hAnsi="宋体" w:cs="宋体"/>
              </w:rPr>
              <w:t>30</w:t>
            </w:r>
            <w:r w:rsidRPr="004A3CC8">
              <w:rPr>
                <w:rFonts w:ascii="宋体" w:hAnsi="宋体" w:cs="宋体" w:hint="eastAsia"/>
              </w:rPr>
              <w:t>分）</w:t>
            </w:r>
          </w:p>
        </w:tc>
        <w:tc>
          <w:tcPr>
            <w:tcW w:w="3808" w:type="pct"/>
            <w:tcBorders>
              <w:top w:val="single" w:sz="6" w:space="0" w:color="000000"/>
              <w:left w:val="single" w:sz="6" w:space="0" w:color="000000"/>
              <w:bottom w:val="single" w:sz="6" w:space="0" w:color="000000"/>
              <w:right w:val="single" w:sz="6" w:space="0" w:color="000000"/>
            </w:tcBorders>
            <w:vAlign w:val="center"/>
          </w:tcPr>
          <w:p w14:paraId="32098171" w14:textId="7D99006F" w:rsidR="006C63A6" w:rsidRPr="004A3CC8" w:rsidRDefault="00016BDF">
            <w:pPr>
              <w:pStyle w:val="afa"/>
              <w:widowControl/>
              <w:spacing w:line="360" w:lineRule="auto"/>
              <w:rPr>
                <w:rFonts w:ascii="宋体" w:hAnsi="宋体" w:cs="宋体"/>
                <w:bCs/>
              </w:rPr>
            </w:pPr>
            <w:r w:rsidRPr="004A3CC8">
              <w:rPr>
                <w:rFonts w:ascii="宋体" w:hAnsi="宋体" w:cs="宋体" w:hint="eastAsia"/>
                <w:bCs/>
              </w:rPr>
              <w:t>投标产品技术参数和配置完全满足或高于招标文件要求的，得</w:t>
            </w:r>
            <w:r w:rsidR="00A75815" w:rsidRPr="004A3CC8">
              <w:rPr>
                <w:rFonts w:ascii="宋体" w:hAnsi="宋体" w:cs="宋体"/>
                <w:bCs/>
              </w:rPr>
              <w:t>30</w:t>
            </w:r>
            <w:r w:rsidRPr="004A3CC8">
              <w:rPr>
                <w:rFonts w:ascii="宋体" w:hAnsi="宋体" w:cs="宋体" w:hint="eastAsia"/>
                <w:bCs/>
              </w:rPr>
              <w:t>分；每有一项负偏离的扣</w:t>
            </w:r>
            <w:r w:rsidR="00A75815" w:rsidRPr="004A3CC8">
              <w:rPr>
                <w:rFonts w:ascii="宋体" w:hAnsi="宋体" w:cs="宋体"/>
                <w:bCs/>
              </w:rPr>
              <w:t>3</w:t>
            </w:r>
            <w:r w:rsidRPr="004A3CC8">
              <w:rPr>
                <w:rFonts w:ascii="宋体" w:hAnsi="宋体" w:cs="宋体" w:hint="eastAsia"/>
                <w:bCs/>
              </w:rPr>
              <w:t>分，直至扣完该项得分为止。（提供支撑材料：如检测报告、技术白皮书等证明材料）</w:t>
            </w:r>
          </w:p>
        </w:tc>
      </w:tr>
      <w:tr w:rsidR="006C63A6" w14:paraId="2C88D805" w14:textId="77777777">
        <w:trPr>
          <w:trHeight w:val="3062"/>
        </w:trPr>
        <w:tc>
          <w:tcPr>
            <w:tcW w:w="439" w:type="pct"/>
            <w:tcBorders>
              <w:top w:val="single" w:sz="6" w:space="0" w:color="000000"/>
              <w:left w:val="single" w:sz="6" w:space="0" w:color="000000"/>
              <w:bottom w:val="single" w:sz="6" w:space="0" w:color="000000"/>
              <w:right w:val="single" w:sz="6" w:space="0" w:color="000000"/>
            </w:tcBorders>
            <w:vAlign w:val="center"/>
          </w:tcPr>
          <w:p w14:paraId="6A19B364" w14:textId="77777777" w:rsidR="006C63A6" w:rsidRDefault="00016BDF">
            <w:pPr>
              <w:spacing w:line="360" w:lineRule="auto"/>
              <w:jc w:val="center"/>
              <w:rPr>
                <w:rFonts w:ascii="宋体" w:hAnsi="宋体" w:cs="宋体"/>
              </w:rPr>
            </w:pPr>
            <w:r>
              <w:rPr>
                <w:rFonts w:ascii="宋体" w:hAnsi="宋体" w:cs="宋体" w:hint="eastAsia"/>
              </w:rPr>
              <w:lastRenderedPageBreak/>
              <w:t>3</w:t>
            </w:r>
          </w:p>
        </w:tc>
        <w:tc>
          <w:tcPr>
            <w:tcW w:w="753" w:type="pct"/>
            <w:tcBorders>
              <w:top w:val="single" w:sz="6" w:space="0" w:color="000000"/>
              <w:left w:val="single" w:sz="6" w:space="0" w:color="000000"/>
              <w:bottom w:val="single" w:sz="6" w:space="0" w:color="000000"/>
              <w:right w:val="single" w:sz="6" w:space="0" w:color="000000"/>
            </w:tcBorders>
            <w:vAlign w:val="center"/>
          </w:tcPr>
          <w:p w14:paraId="7703EEEC" w14:textId="77777777" w:rsidR="006C63A6" w:rsidRPr="004A3CC8" w:rsidRDefault="00016BDF">
            <w:pPr>
              <w:spacing w:line="360" w:lineRule="auto"/>
              <w:jc w:val="center"/>
              <w:rPr>
                <w:rFonts w:ascii="宋体" w:hAnsi="宋体" w:cs="宋体"/>
              </w:rPr>
            </w:pPr>
            <w:r w:rsidRPr="004A3CC8">
              <w:rPr>
                <w:rFonts w:ascii="宋体" w:hAnsi="宋体" w:cs="宋体" w:hint="eastAsia"/>
              </w:rPr>
              <w:t>节能和环保（</w:t>
            </w:r>
            <w:r w:rsidRPr="004A3CC8">
              <w:rPr>
                <w:rFonts w:ascii="宋体" w:hAnsi="宋体" w:cs="宋体"/>
              </w:rPr>
              <w:t>2</w:t>
            </w:r>
            <w:r w:rsidRPr="004A3CC8">
              <w:rPr>
                <w:rFonts w:ascii="宋体" w:hAnsi="宋体" w:cs="宋体" w:hint="eastAsia"/>
              </w:rPr>
              <w:t>分）</w:t>
            </w:r>
          </w:p>
        </w:tc>
        <w:tc>
          <w:tcPr>
            <w:tcW w:w="3808" w:type="pct"/>
            <w:tcBorders>
              <w:top w:val="single" w:sz="6" w:space="0" w:color="000000"/>
              <w:left w:val="single" w:sz="6" w:space="0" w:color="000000"/>
              <w:bottom w:val="single" w:sz="6" w:space="0" w:color="000000"/>
              <w:right w:val="single" w:sz="6" w:space="0" w:color="000000"/>
            </w:tcBorders>
            <w:vAlign w:val="center"/>
          </w:tcPr>
          <w:p w14:paraId="6CF1CDA4" w14:textId="77777777" w:rsidR="006C63A6" w:rsidRPr="004A3CC8" w:rsidRDefault="00016BDF">
            <w:pPr>
              <w:pStyle w:val="afa"/>
              <w:widowControl/>
              <w:spacing w:line="360" w:lineRule="auto"/>
              <w:rPr>
                <w:rFonts w:ascii="宋体" w:hAnsi="宋体" w:cs="宋体"/>
                <w:bCs/>
              </w:rPr>
            </w:pPr>
            <w:r w:rsidRPr="004A3CC8">
              <w:rPr>
                <w:rFonts w:ascii="宋体" w:hAnsi="宋体" w:cs="宋体" w:hint="eastAsia"/>
                <w:bCs/>
              </w:rPr>
              <w:t>投标产品中属于政府采购优先采购范围的，每有一项为节能产品或者环境标志产品的得</w:t>
            </w:r>
            <w:r w:rsidRPr="004A3CC8">
              <w:rPr>
                <w:rFonts w:ascii="宋体" w:hAnsi="宋体" w:cs="宋体"/>
                <w:bCs/>
              </w:rPr>
              <w:t>1</w:t>
            </w:r>
            <w:r w:rsidRPr="004A3CC8">
              <w:rPr>
                <w:rFonts w:ascii="宋体" w:hAnsi="宋体" w:cs="宋体" w:hint="eastAsia"/>
                <w:bCs/>
              </w:rPr>
              <w:t>分，非节能、环境标志产品的不得分。本项最多得</w:t>
            </w:r>
            <w:r w:rsidRPr="004A3CC8">
              <w:rPr>
                <w:rFonts w:ascii="宋体" w:hAnsi="宋体" w:cs="宋体"/>
                <w:bCs/>
              </w:rPr>
              <w:t>2</w:t>
            </w:r>
            <w:r w:rsidRPr="004A3CC8">
              <w:rPr>
                <w:rFonts w:ascii="宋体" w:hAnsi="宋体" w:cs="宋体" w:hint="eastAsia"/>
                <w:bCs/>
              </w:rPr>
              <w:t>分。</w:t>
            </w:r>
          </w:p>
          <w:p w14:paraId="136AFACD" w14:textId="77777777" w:rsidR="006C63A6" w:rsidRPr="004A3CC8" w:rsidRDefault="00016BDF">
            <w:pPr>
              <w:pStyle w:val="afa"/>
              <w:widowControl/>
              <w:spacing w:before="0" w:beforeAutospacing="0" w:after="0" w:afterAutospacing="0" w:line="240" w:lineRule="auto"/>
              <w:rPr>
                <w:rFonts w:ascii="宋体" w:hAnsi="宋体" w:cs="宋体"/>
                <w:bCs/>
                <w:sz w:val="22"/>
                <w:szCs w:val="22"/>
              </w:rPr>
            </w:pPr>
            <w:r w:rsidRPr="004A3CC8">
              <w:rPr>
                <w:rFonts w:ascii="宋体" w:hAnsi="宋体" w:cs="宋体" w:hint="eastAsia"/>
                <w:bCs/>
                <w:sz w:val="22"/>
                <w:szCs w:val="22"/>
              </w:rPr>
              <w:t>注：1、节能产品、环境标志产品优先采购范围以品目清单为准。（</w:t>
            </w:r>
            <w:proofErr w:type="gramStart"/>
            <w:r w:rsidRPr="004A3CC8">
              <w:rPr>
                <w:rFonts w:ascii="宋体" w:hAnsi="宋体" w:cs="宋体" w:hint="eastAsia"/>
                <w:bCs/>
                <w:sz w:val="22"/>
                <w:szCs w:val="22"/>
              </w:rPr>
              <w:t>财证部</w:t>
            </w:r>
            <w:proofErr w:type="gramEnd"/>
            <w:r w:rsidRPr="004A3CC8">
              <w:rPr>
                <w:rFonts w:ascii="宋体" w:hAnsi="宋体" w:cs="宋体" w:hint="eastAsia"/>
                <w:bCs/>
                <w:sz w:val="22"/>
                <w:szCs w:val="22"/>
              </w:rPr>
              <w:t>、发展改革委、生态环境部等部门根据产品节能环保性能、技术水平和市场成熟程度等因素，确定实施政府优先采购和强制采购的产品类别及所依据的相关标准规范，以品目清单的形式发布并适时调整）。</w:t>
            </w:r>
          </w:p>
          <w:p w14:paraId="0A244572" w14:textId="77777777" w:rsidR="006C63A6" w:rsidRPr="004A3CC8" w:rsidRDefault="00016BDF">
            <w:pPr>
              <w:pStyle w:val="afa"/>
              <w:widowControl/>
              <w:spacing w:before="0" w:beforeAutospacing="0" w:after="0" w:afterAutospacing="0" w:line="240" w:lineRule="auto"/>
              <w:rPr>
                <w:rFonts w:ascii="宋体" w:hAnsi="宋体" w:cs="宋体"/>
                <w:bCs/>
                <w:sz w:val="22"/>
                <w:szCs w:val="22"/>
              </w:rPr>
            </w:pPr>
            <w:r w:rsidRPr="004A3CC8">
              <w:rPr>
                <w:rFonts w:ascii="宋体" w:hAnsi="宋体" w:cs="宋体" w:hint="eastAsia"/>
                <w:bCs/>
                <w:sz w:val="22"/>
                <w:szCs w:val="22"/>
              </w:rPr>
              <w:t>2、投标产品属于优先采购范围内的节能产品或者环境标志产品的，提供国家确认的认证机构出具的、处于有效期之内的节能产品、环境标志产品认证证书复印件加盖投标人公章。</w:t>
            </w:r>
          </w:p>
        </w:tc>
      </w:tr>
      <w:tr w:rsidR="006C63A6" w14:paraId="030C946D" w14:textId="77777777">
        <w:trPr>
          <w:trHeight w:val="2223"/>
        </w:trPr>
        <w:tc>
          <w:tcPr>
            <w:tcW w:w="439" w:type="pct"/>
            <w:tcBorders>
              <w:top w:val="single" w:sz="6" w:space="0" w:color="000000"/>
              <w:left w:val="single" w:sz="6" w:space="0" w:color="000000"/>
              <w:bottom w:val="single" w:sz="6" w:space="0" w:color="000000"/>
              <w:right w:val="single" w:sz="6" w:space="0" w:color="000000"/>
            </w:tcBorders>
            <w:vAlign w:val="center"/>
          </w:tcPr>
          <w:p w14:paraId="18D3F4BC" w14:textId="77777777" w:rsidR="006C63A6" w:rsidRDefault="00016BDF">
            <w:pPr>
              <w:spacing w:line="360" w:lineRule="auto"/>
              <w:jc w:val="center"/>
              <w:rPr>
                <w:rFonts w:ascii="宋体" w:hAnsi="宋体" w:cs="宋体"/>
              </w:rPr>
            </w:pPr>
            <w:r>
              <w:rPr>
                <w:rFonts w:ascii="宋体" w:hAnsi="宋体" w:cs="宋体" w:hint="eastAsia"/>
              </w:rPr>
              <w:t>4</w:t>
            </w:r>
          </w:p>
        </w:tc>
        <w:tc>
          <w:tcPr>
            <w:tcW w:w="753" w:type="pct"/>
            <w:tcBorders>
              <w:top w:val="single" w:sz="6" w:space="0" w:color="000000"/>
              <w:left w:val="single" w:sz="6" w:space="0" w:color="000000"/>
              <w:bottom w:val="single" w:sz="6" w:space="0" w:color="000000"/>
              <w:right w:val="single" w:sz="6" w:space="0" w:color="000000"/>
            </w:tcBorders>
            <w:vAlign w:val="center"/>
          </w:tcPr>
          <w:p w14:paraId="16609DA0" w14:textId="77777777" w:rsidR="006C63A6" w:rsidRPr="004A3CC8" w:rsidRDefault="00016BDF">
            <w:pPr>
              <w:spacing w:line="360" w:lineRule="auto"/>
              <w:jc w:val="center"/>
              <w:rPr>
                <w:rFonts w:ascii="宋体" w:hAnsi="宋体" w:cs="宋体"/>
              </w:rPr>
            </w:pPr>
            <w:r w:rsidRPr="004A3CC8">
              <w:rPr>
                <w:rFonts w:ascii="宋体" w:hAnsi="宋体" w:cs="宋体" w:hint="eastAsia"/>
              </w:rPr>
              <w:t>履约能力</w:t>
            </w:r>
          </w:p>
          <w:p w14:paraId="138BC7FD" w14:textId="77777777" w:rsidR="006C63A6" w:rsidRPr="004A3CC8" w:rsidRDefault="00016BDF">
            <w:pPr>
              <w:spacing w:line="360" w:lineRule="auto"/>
              <w:jc w:val="center"/>
              <w:rPr>
                <w:rFonts w:ascii="宋体" w:hAnsi="宋体" w:cs="宋体"/>
              </w:rPr>
            </w:pPr>
            <w:r w:rsidRPr="004A3CC8">
              <w:rPr>
                <w:rFonts w:ascii="宋体" w:hAnsi="宋体" w:cs="宋体" w:hint="eastAsia"/>
              </w:rPr>
              <w:t>（5分）</w:t>
            </w:r>
          </w:p>
        </w:tc>
        <w:tc>
          <w:tcPr>
            <w:tcW w:w="3808" w:type="pct"/>
            <w:tcBorders>
              <w:top w:val="single" w:sz="6" w:space="0" w:color="000000"/>
              <w:left w:val="single" w:sz="6" w:space="0" w:color="000000"/>
              <w:bottom w:val="single" w:sz="6" w:space="0" w:color="000000"/>
              <w:right w:val="single" w:sz="6" w:space="0" w:color="000000"/>
            </w:tcBorders>
            <w:vAlign w:val="center"/>
          </w:tcPr>
          <w:p w14:paraId="7483E59C" w14:textId="77777777" w:rsidR="006C63A6" w:rsidRPr="004A3CC8" w:rsidRDefault="00016BDF">
            <w:pPr>
              <w:pStyle w:val="afa"/>
              <w:widowControl/>
              <w:spacing w:line="360" w:lineRule="auto"/>
              <w:rPr>
                <w:rFonts w:ascii="宋体" w:hAnsi="宋体" w:cs="宋体"/>
                <w:bCs/>
              </w:rPr>
            </w:pPr>
            <w:r w:rsidRPr="004A3CC8">
              <w:rPr>
                <w:rFonts w:ascii="宋体" w:hAnsi="宋体" w:cs="宋体" w:hint="eastAsia"/>
                <w:bCs/>
              </w:rPr>
              <w:t>投标人提供近三年类似的业绩证明材料（202</w:t>
            </w:r>
            <w:r w:rsidRPr="004A3CC8">
              <w:rPr>
                <w:rFonts w:ascii="宋体" w:hAnsi="宋体" w:cs="宋体"/>
                <w:bCs/>
              </w:rPr>
              <w:t>2</w:t>
            </w:r>
            <w:r w:rsidRPr="004A3CC8">
              <w:rPr>
                <w:rFonts w:ascii="宋体" w:hAnsi="宋体" w:cs="宋体" w:hint="eastAsia"/>
                <w:bCs/>
              </w:rPr>
              <w:t>年1月1日至投标截止日），每提供1项得1分,最多得5分；不提供不得分。（以包含合同首页、标的所在页、签字页的合同复印件和中标通知书扫描（或复印）件为准）。</w:t>
            </w:r>
          </w:p>
        </w:tc>
      </w:tr>
      <w:tr w:rsidR="006C63A6" w14:paraId="4063E99E" w14:textId="77777777">
        <w:trPr>
          <w:trHeight w:val="2370"/>
        </w:trPr>
        <w:tc>
          <w:tcPr>
            <w:tcW w:w="439" w:type="pct"/>
            <w:tcBorders>
              <w:top w:val="single" w:sz="6" w:space="0" w:color="000000"/>
              <w:left w:val="single" w:sz="6" w:space="0" w:color="000000"/>
              <w:bottom w:val="single" w:sz="6" w:space="0" w:color="000000"/>
              <w:right w:val="single" w:sz="6" w:space="0" w:color="000000"/>
            </w:tcBorders>
            <w:vAlign w:val="center"/>
          </w:tcPr>
          <w:p w14:paraId="14A6CBBA" w14:textId="77777777" w:rsidR="006C63A6" w:rsidRDefault="00016BDF">
            <w:pPr>
              <w:spacing w:line="360" w:lineRule="auto"/>
              <w:jc w:val="center"/>
              <w:rPr>
                <w:rFonts w:ascii="宋体" w:hAnsi="宋体" w:cs="宋体"/>
              </w:rPr>
            </w:pPr>
            <w:r>
              <w:rPr>
                <w:rFonts w:ascii="宋体" w:hAnsi="宋体" w:cs="宋体" w:hint="eastAsia"/>
              </w:rPr>
              <w:t>5</w:t>
            </w:r>
          </w:p>
        </w:tc>
        <w:tc>
          <w:tcPr>
            <w:tcW w:w="753" w:type="pct"/>
            <w:tcBorders>
              <w:top w:val="single" w:sz="6" w:space="0" w:color="000000"/>
              <w:left w:val="single" w:sz="6" w:space="0" w:color="000000"/>
              <w:bottom w:val="single" w:sz="6" w:space="0" w:color="000000"/>
              <w:right w:val="single" w:sz="6" w:space="0" w:color="000000"/>
            </w:tcBorders>
            <w:vAlign w:val="center"/>
          </w:tcPr>
          <w:p w14:paraId="5DE265E7" w14:textId="77777777" w:rsidR="006C63A6" w:rsidRPr="004A3CC8" w:rsidRDefault="00016BDF">
            <w:pPr>
              <w:spacing w:line="360" w:lineRule="auto"/>
              <w:jc w:val="center"/>
              <w:rPr>
                <w:rFonts w:ascii="宋体" w:hAnsi="宋体" w:cs="宋体"/>
              </w:rPr>
            </w:pPr>
            <w:r w:rsidRPr="004A3CC8">
              <w:rPr>
                <w:rFonts w:ascii="宋体" w:hAnsi="宋体" w:cs="宋体" w:hint="eastAsia"/>
              </w:rPr>
              <w:t>项目实施方案（</w:t>
            </w:r>
            <w:r w:rsidRPr="004A3CC8">
              <w:rPr>
                <w:rFonts w:ascii="宋体" w:hAnsi="宋体" w:cs="宋体"/>
              </w:rPr>
              <w:t>15</w:t>
            </w:r>
            <w:r w:rsidRPr="004A3CC8">
              <w:rPr>
                <w:rFonts w:ascii="宋体" w:hAnsi="宋体" w:cs="宋体" w:hint="eastAsia"/>
              </w:rPr>
              <w:t>分）</w:t>
            </w:r>
          </w:p>
        </w:tc>
        <w:tc>
          <w:tcPr>
            <w:tcW w:w="3808" w:type="pct"/>
            <w:tcBorders>
              <w:top w:val="single" w:sz="6" w:space="0" w:color="000000"/>
              <w:left w:val="single" w:sz="6" w:space="0" w:color="000000"/>
              <w:bottom w:val="single" w:sz="6" w:space="0" w:color="000000"/>
              <w:right w:val="single" w:sz="6" w:space="0" w:color="000000"/>
            </w:tcBorders>
            <w:vAlign w:val="center"/>
          </w:tcPr>
          <w:p w14:paraId="516C3CC3" w14:textId="77777777" w:rsidR="006C63A6" w:rsidRPr="004A3CC8" w:rsidRDefault="00016BDF">
            <w:pPr>
              <w:pStyle w:val="afa"/>
              <w:widowControl/>
              <w:spacing w:line="360" w:lineRule="auto"/>
              <w:rPr>
                <w:rFonts w:ascii="宋体" w:hAnsi="宋体" w:cs="宋体"/>
                <w:bCs/>
              </w:rPr>
            </w:pPr>
            <w:r w:rsidRPr="004A3CC8">
              <w:rPr>
                <w:rFonts w:ascii="宋体" w:hAnsi="宋体" w:cs="宋体" w:hint="eastAsia"/>
                <w:bCs/>
              </w:rPr>
              <w:t>针对本项目制定切实可行的实施方案，内容包括但不限于：①项目管理机构的设置②设备配送质量管理制度③岗位责任制度④突发事件应急制度⑤服务团队以上因素每实质性响应一项得</w:t>
            </w:r>
            <w:r w:rsidRPr="004A3CC8">
              <w:rPr>
                <w:rFonts w:ascii="宋体" w:hAnsi="宋体" w:cs="宋体"/>
                <w:bCs/>
              </w:rPr>
              <w:t>3</w:t>
            </w:r>
            <w:r w:rsidRPr="004A3CC8">
              <w:rPr>
                <w:rFonts w:ascii="宋体" w:hAnsi="宋体" w:cs="宋体" w:hint="eastAsia"/>
                <w:bCs/>
              </w:rPr>
              <w:t>分，每有一项存在缺陷或不足的扣1分，满分</w:t>
            </w:r>
            <w:r w:rsidRPr="004A3CC8">
              <w:rPr>
                <w:rFonts w:ascii="宋体" w:hAnsi="宋体" w:cs="宋体"/>
                <w:bCs/>
              </w:rPr>
              <w:t>15</w:t>
            </w:r>
            <w:r w:rsidRPr="004A3CC8">
              <w:rPr>
                <w:rFonts w:ascii="宋体" w:hAnsi="宋体" w:cs="宋体" w:hint="eastAsia"/>
                <w:bCs/>
              </w:rPr>
              <w:t>分，未实质性响应或未提供不得分。（注：缺陷是指：存在项目名称错误、地点区域错误、内容与本项目需求无关、方案内容矛盾或表述前后不一致、仅有框架或标题、适用的标准（方法）错误、明显复制其他项目内容等情况的任意一种情形。）</w:t>
            </w:r>
          </w:p>
        </w:tc>
      </w:tr>
      <w:tr w:rsidR="006C63A6" w14:paraId="24EFF0A1" w14:textId="77777777">
        <w:trPr>
          <w:trHeight w:val="3062"/>
        </w:trPr>
        <w:tc>
          <w:tcPr>
            <w:tcW w:w="439" w:type="pct"/>
            <w:tcBorders>
              <w:top w:val="single" w:sz="6" w:space="0" w:color="000000"/>
              <w:left w:val="single" w:sz="6" w:space="0" w:color="000000"/>
              <w:bottom w:val="single" w:sz="6" w:space="0" w:color="000000"/>
              <w:right w:val="single" w:sz="6" w:space="0" w:color="000000"/>
            </w:tcBorders>
            <w:vAlign w:val="center"/>
          </w:tcPr>
          <w:p w14:paraId="54063800" w14:textId="77777777" w:rsidR="006C63A6" w:rsidRDefault="00016BDF">
            <w:pPr>
              <w:spacing w:line="360" w:lineRule="auto"/>
              <w:jc w:val="center"/>
              <w:rPr>
                <w:rFonts w:ascii="宋体" w:hAnsi="宋体" w:cs="宋体"/>
              </w:rPr>
            </w:pPr>
            <w:r>
              <w:rPr>
                <w:rFonts w:ascii="宋体" w:hAnsi="宋体" w:cs="宋体" w:hint="eastAsia"/>
              </w:rPr>
              <w:lastRenderedPageBreak/>
              <w:t>6</w:t>
            </w:r>
          </w:p>
        </w:tc>
        <w:tc>
          <w:tcPr>
            <w:tcW w:w="753" w:type="pct"/>
            <w:tcBorders>
              <w:top w:val="single" w:sz="6" w:space="0" w:color="000000"/>
              <w:left w:val="single" w:sz="6" w:space="0" w:color="000000"/>
              <w:bottom w:val="single" w:sz="6" w:space="0" w:color="000000"/>
              <w:right w:val="single" w:sz="6" w:space="0" w:color="000000"/>
            </w:tcBorders>
            <w:vAlign w:val="center"/>
          </w:tcPr>
          <w:p w14:paraId="0D9F3D88" w14:textId="77777777" w:rsidR="006C63A6" w:rsidRPr="004A3CC8" w:rsidRDefault="00016BDF">
            <w:pPr>
              <w:spacing w:line="360" w:lineRule="auto"/>
              <w:jc w:val="center"/>
              <w:rPr>
                <w:rFonts w:ascii="宋体" w:hAnsi="宋体" w:cs="宋体"/>
              </w:rPr>
            </w:pPr>
            <w:r w:rsidRPr="004A3CC8">
              <w:rPr>
                <w:rFonts w:ascii="宋体" w:hAnsi="宋体" w:cs="宋体" w:hint="eastAsia"/>
              </w:rPr>
              <w:t>质量保证措施（8分）</w:t>
            </w:r>
          </w:p>
        </w:tc>
        <w:tc>
          <w:tcPr>
            <w:tcW w:w="3808" w:type="pct"/>
            <w:tcBorders>
              <w:top w:val="single" w:sz="6" w:space="0" w:color="000000"/>
              <w:left w:val="single" w:sz="6" w:space="0" w:color="000000"/>
              <w:bottom w:val="single" w:sz="6" w:space="0" w:color="000000"/>
              <w:right w:val="single" w:sz="6" w:space="0" w:color="000000"/>
            </w:tcBorders>
            <w:vAlign w:val="center"/>
          </w:tcPr>
          <w:p w14:paraId="3108429B" w14:textId="4386D7A9" w:rsidR="006C63A6" w:rsidRPr="004A3CC8" w:rsidRDefault="00016BDF">
            <w:pPr>
              <w:pStyle w:val="afa"/>
              <w:widowControl/>
              <w:spacing w:line="360" w:lineRule="auto"/>
              <w:rPr>
                <w:rFonts w:ascii="宋体" w:hAnsi="宋体" w:cs="宋体"/>
                <w:bCs/>
              </w:rPr>
            </w:pPr>
            <w:r w:rsidRPr="004A3CC8">
              <w:rPr>
                <w:rFonts w:ascii="宋体" w:hAnsi="宋体" w:cs="宋体" w:hint="eastAsia"/>
                <w:bCs/>
              </w:rPr>
              <w:t>质量标准符合招标文件要求，明确质量目标，项目整体实施有完整的质量保证体系内容包含但不限于①产品质量管理制度②</w:t>
            </w:r>
            <w:r w:rsidR="001D15A8" w:rsidRPr="004A3CC8">
              <w:rPr>
                <w:rFonts w:ascii="宋体" w:hAnsi="宋体" w:cs="宋体" w:hint="eastAsia"/>
                <w:bCs/>
              </w:rPr>
              <w:t>项目实施</w:t>
            </w:r>
            <w:r w:rsidRPr="004A3CC8">
              <w:rPr>
                <w:rFonts w:ascii="宋体" w:hAnsi="宋体" w:cs="宋体" w:hint="eastAsia"/>
                <w:bCs/>
              </w:rPr>
              <w:t>保证措施③系统对接服务内容④设备调试方案以上因素每实质性响应一项得2分，每有一项存在缺陷或不足的扣1分，满分8分，未实质性响应或未提供不得分。（注：缺陷是指：存在项目名称错误、地点区域错误、内容与本项目需求无关、方案内容矛盾或表述前后不一致、仅有框架或标题、适用的标准（方法）错误、明显复制其他项目内容等情况的任意一种情形。）</w:t>
            </w:r>
          </w:p>
        </w:tc>
      </w:tr>
      <w:tr w:rsidR="006C63A6" w14:paraId="1235AE57" w14:textId="77777777">
        <w:trPr>
          <w:trHeight w:val="3062"/>
        </w:trPr>
        <w:tc>
          <w:tcPr>
            <w:tcW w:w="439" w:type="pct"/>
            <w:tcBorders>
              <w:top w:val="single" w:sz="6" w:space="0" w:color="000000"/>
              <w:left w:val="single" w:sz="6" w:space="0" w:color="000000"/>
              <w:bottom w:val="single" w:sz="6" w:space="0" w:color="000000"/>
              <w:right w:val="single" w:sz="6" w:space="0" w:color="000000"/>
            </w:tcBorders>
            <w:vAlign w:val="center"/>
          </w:tcPr>
          <w:p w14:paraId="23EF0C6F" w14:textId="77777777" w:rsidR="006C63A6" w:rsidRDefault="00016BDF">
            <w:pPr>
              <w:spacing w:line="360" w:lineRule="auto"/>
              <w:jc w:val="center"/>
              <w:rPr>
                <w:rFonts w:ascii="宋体" w:hAnsi="宋体" w:cs="宋体"/>
              </w:rPr>
            </w:pPr>
            <w:r>
              <w:rPr>
                <w:rFonts w:ascii="宋体" w:hAnsi="宋体" w:cs="宋体" w:hint="eastAsia"/>
              </w:rPr>
              <w:t>7</w:t>
            </w:r>
          </w:p>
        </w:tc>
        <w:tc>
          <w:tcPr>
            <w:tcW w:w="753" w:type="pct"/>
            <w:tcBorders>
              <w:top w:val="single" w:sz="6" w:space="0" w:color="000000"/>
              <w:left w:val="single" w:sz="6" w:space="0" w:color="000000"/>
              <w:bottom w:val="single" w:sz="6" w:space="0" w:color="000000"/>
              <w:right w:val="single" w:sz="6" w:space="0" w:color="000000"/>
            </w:tcBorders>
            <w:vAlign w:val="center"/>
          </w:tcPr>
          <w:p w14:paraId="24BCBDCA" w14:textId="77777777" w:rsidR="006C63A6" w:rsidRPr="004A3CC8" w:rsidRDefault="00016BDF">
            <w:pPr>
              <w:spacing w:line="360" w:lineRule="auto"/>
              <w:jc w:val="center"/>
              <w:rPr>
                <w:rFonts w:ascii="宋体" w:hAnsi="宋体" w:cs="宋体"/>
              </w:rPr>
            </w:pPr>
            <w:r w:rsidRPr="004A3CC8">
              <w:rPr>
                <w:rFonts w:ascii="宋体" w:hAnsi="宋体" w:cs="宋体" w:hint="eastAsia"/>
              </w:rPr>
              <w:t>进度计划与措施（3分）</w:t>
            </w:r>
          </w:p>
        </w:tc>
        <w:tc>
          <w:tcPr>
            <w:tcW w:w="3808" w:type="pct"/>
            <w:tcBorders>
              <w:top w:val="single" w:sz="6" w:space="0" w:color="000000"/>
              <w:left w:val="single" w:sz="6" w:space="0" w:color="000000"/>
              <w:bottom w:val="single" w:sz="6" w:space="0" w:color="000000"/>
              <w:right w:val="single" w:sz="6" w:space="0" w:color="000000"/>
            </w:tcBorders>
            <w:vAlign w:val="center"/>
          </w:tcPr>
          <w:p w14:paraId="77C9C273" w14:textId="77777777" w:rsidR="006C63A6" w:rsidRPr="004A3CC8" w:rsidRDefault="00016BDF">
            <w:pPr>
              <w:pStyle w:val="afa"/>
              <w:widowControl/>
              <w:spacing w:line="360" w:lineRule="auto"/>
              <w:rPr>
                <w:rFonts w:ascii="宋体" w:hAnsi="宋体" w:cs="宋体"/>
                <w:bCs/>
              </w:rPr>
            </w:pPr>
            <w:r w:rsidRPr="004A3CC8">
              <w:rPr>
                <w:rFonts w:ascii="宋体" w:hAnsi="宋体" w:cs="宋体" w:hint="eastAsia"/>
                <w:bCs/>
              </w:rPr>
              <w:t>依据本项目特点，制作并完成项目实施周期的进度计划与保障措施，包含但不限于：①交付措施②进度质量保证措施③协调组织措施及进度管理制度；以上因素每实质性响应一项得1分，每有一项存在缺陷或不足的扣0.5分，满分3分；未提供或提供的内容不满足项目实际需求的不得分。（注：缺陷是指：存在项目名称错误、地点区域错误、内容与本项目需求无关、方案内容矛盾或表述前后不一致、仅有框架或标题、适用的标准（方法）错误、明显复制其他项目内容等情况的任意一种情形。）</w:t>
            </w:r>
          </w:p>
        </w:tc>
      </w:tr>
      <w:tr w:rsidR="006C63A6" w14:paraId="4435F14A" w14:textId="77777777">
        <w:trPr>
          <w:trHeight w:val="3062"/>
        </w:trPr>
        <w:tc>
          <w:tcPr>
            <w:tcW w:w="439" w:type="pct"/>
            <w:tcBorders>
              <w:top w:val="single" w:sz="6" w:space="0" w:color="000000"/>
              <w:left w:val="single" w:sz="6" w:space="0" w:color="000000"/>
              <w:bottom w:val="single" w:sz="6" w:space="0" w:color="000000"/>
              <w:right w:val="single" w:sz="6" w:space="0" w:color="000000"/>
            </w:tcBorders>
            <w:vAlign w:val="center"/>
          </w:tcPr>
          <w:p w14:paraId="306DFD1F" w14:textId="77777777" w:rsidR="006C63A6" w:rsidRDefault="00016BDF">
            <w:pPr>
              <w:spacing w:line="360" w:lineRule="auto"/>
              <w:jc w:val="center"/>
              <w:rPr>
                <w:rFonts w:ascii="宋体" w:hAnsi="宋体" w:cs="宋体"/>
              </w:rPr>
            </w:pPr>
            <w:r>
              <w:rPr>
                <w:rFonts w:ascii="宋体" w:hAnsi="宋体" w:cs="宋体" w:hint="eastAsia"/>
              </w:rPr>
              <w:t>8</w:t>
            </w:r>
          </w:p>
        </w:tc>
        <w:tc>
          <w:tcPr>
            <w:tcW w:w="753" w:type="pct"/>
            <w:tcBorders>
              <w:top w:val="single" w:sz="6" w:space="0" w:color="000000"/>
              <w:left w:val="single" w:sz="6" w:space="0" w:color="000000"/>
              <w:bottom w:val="single" w:sz="6" w:space="0" w:color="000000"/>
              <w:right w:val="single" w:sz="6" w:space="0" w:color="000000"/>
            </w:tcBorders>
            <w:vAlign w:val="center"/>
          </w:tcPr>
          <w:p w14:paraId="06946CFA" w14:textId="77777777" w:rsidR="006C63A6" w:rsidRPr="004A3CC8" w:rsidRDefault="00016BDF">
            <w:pPr>
              <w:spacing w:line="360" w:lineRule="auto"/>
              <w:jc w:val="center"/>
              <w:rPr>
                <w:rFonts w:ascii="宋体" w:hAnsi="宋体" w:cs="宋体"/>
              </w:rPr>
            </w:pPr>
            <w:r w:rsidRPr="004A3CC8">
              <w:rPr>
                <w:rFonts w:ascii="宋体" w:hAnsi="宋体" w:cs="宋体" w:hint="eastAsia"/>
              </w:rPr>
              <w:t>应急方案</w:t>
            </w:r>
          </w:p>
          <w:p w14:paraId="072556B7" w14:textId="4C6FB9D9" w:rsidR="006C63A6" w:rsidRPr="004A3CC8" w:rsidRDefault="00016BDF">
            <w:pPr>
              <w:spacing w:line="360" w:lineRule="auto"/>
              <w:jc w:val="center"/>
              <w:rPr>
                <w:rFonts w:ascii="宋体" w:hAnsi="宋体" w:cs="宋体"/>
              </w:rPr>
            </w:pPr>
            <w:r w:rsidRPr="004A3CC8">
              <w:rPr>
                <w:rFonts w:ascii="宋体" w:hAnsi="宋体" w:cs="宋体" w:hint="eastAsia"/>
              </w:rPr>
              <w:t>（</w:t>
            </w:r>
            <w:r w:rsidR="002D7C45" w:rsidRPr="004A3CC8">
              <w:rPr>
                <w:rFonts w:ascii="宋体" w:hAnsi="宋体" w:cs="宋体"/>
              </w:rPr>
              <w:t>2</w:t>
            </w:r>
            <w:r w:rsidRPr="004A3CC8">
              <w:rPr>
                <w:rFonts w:ascii="宋体" w:hAnsi="宋体" w:cs="宋体" w:hint="eastAsia"/>
              </w:rPr>
              <w:t>分）</w:t>
            </w:r>
          </w:p>
        </w:tc>
        <w:tc>
          <w:tcPr>
            <w:tcW w:w="3808" w:type="pct"/>
            <w:tcBorders>
              <w:top w:val="single" w:sz="6" w:space="0" w:color="000000"/>
              <w:left w:val="single" w:sz="6" w:space="0" w:color="000000"/>
              <w:bottom w:val="single" w:sz="6" w:space="0" w:color="000000"/>
              <w:right w:val="single" w:sz="6" w:space="0" w:color="000000"/>
            </w:tcBorders>
            <w:vAlign w:val="center"/>
          </w:tcPr>
          <w:p w14:paraId="3E7C5E2E" w14:textId="52C1796D" w:rsidR="006C63A6" w:rsidRPr="004A3CC8" w:rsidRDefault="00016BDF">
            <w:pPr>
              <w:pStyle w:val="afa"/>
              <w:widowControl/>
              <w:spacing w:line="360" w:lineRule="auto"/>
              <w:rPr>
                <w:rFonts w:ascii="宋体" w:hAnsi="宋体" w:cs="宋体"/>
                <w:bCs/>
              </w:rPr>
            </w:pPr>
            <w:r w:rsidRPr="004A3CC8">
              <w:rPr>
                <w:rFonts w:ascii="宋体" w:hAnsi="宋体" w:cs="宋体" w:hint="eastAsia"/>
                <w:bCs/>
              </w:rPr>
              <w:t>投标供应商根据项目招标内容编制应急预案，内容包含但不限于①响应及排除故障时间；②设备保障措施以上因素每实质性响应一项得</w:t>
            </w:r>
            <w:r w:rsidR="002D7C45" w:rsidRPr="004A3CC8">
              <w:rPr>
                <w:rFonts w:ascii="宋体" w:hAnsi="宋体" w:cs="宋体"/>
                <w:bCs/>
              </w:rPr>
              <w:t>1</w:t>
            </w:r>
            <w:r w:rsidRPr="004A3CC8">
              <w:rPr>
                <w:rFonts w:ascii="宋体" w:hAnsi="宋体" w:cs="宋体" w:hint="eastAsia"/>
                <w:bCs/>
              </w:rPr>
              <w:t>分，每有一项存在缺陷或不足的扣</w:t>
            </w:r>
            <w:r w:rsidR="002D7C45" w:rsidRPr="004A3CC8">
              <w:rPr>
                <w:rFonts w:ascii="宋体" w:hAnsi="宋体" w:cs="宋体"/>
                <w:bCs/>
              </w:rPr>
              <w:t>0.5</w:t>
            </w:r>
            <w:r w:rsidRPr="004A3CC8">
              <w:rPr>
                <w:rFonts w:ascii="宋体" w:hAnsi="宋体" w:cs="宋体" w:hint="eastAsia"/>
                <w:bCs/>
              </w:rPr>
              <w:t>分，满分</w:t>
            </w:r>
            <w:r w:rsidR="002D7C45" w:rsidRPr="004A3CC8">
              <w:rPr>
                <w:rFonts w:ascii="宋体" w:hAnsi="宋体" w:cs="宋体"/>
                <w:bCs/>
              </w:rPr>
              <w:t>2</w:t>
            </w:r>
            <w:r w:rsidRPr="004A3CC8">
              <w:rPr>
                <w:rFonts w:ascii="宋体" w:hAnsi="宋体" w:cs="宋体" w:hint="eastAsia"/>
                <w:bCs/>
              </w:rPr>
              <w:t>分；未提供或提供的内容不满足项目实际需求的不得分。（注：缺陷是指：存在项目名称错误、地点区域错误、内容与本项目需求无关、方案内容矛盾或表述前后不一致、仅有框架或标题、适用的标准（方法）错误、明显复制其他项目内容等情况的任意一种情形。）</w:t>
            </w:r>
          </w:p>
        </w:tc>
      </w:tr>
      <w:tr w:rsidR="006C63A6" w14:paraId="73D46437" w14:textId="77777777">
        <w:trPr>
          <w:trHeight w:val="3062"/>
        </w:trPr>
        <w:tc>
          <w:tcPr>
            <w:tcW w:w="439" w:type="pct"/>
            <w:tcBorders>
              <w:top w:val="single" w:sz="6" w:space="0" w:color="000000"/>
              <w:left w:val="single" w:sz="6" w:space="0" w:color="000000"/>
              <w:bottom w:val="single" w:sz="6" w:space="0" w:color="000000"/>
              <w:right w:val="single" w:sz="6" w:space="0" w:color="000000"/>
            </w:tcBorders>
            <w:vAlign w:val="center"/>
          </w:tcPr>
          <w:p w14:paraId="647670E8" w14:textId="77777777" w:rsidR="006C63A6" w:rsidRDefault="00016BDF">
            <w:pPr>
              <w:spacing w:line="360" w:lineRule="auto"/>
              <w:jc w:val="center"/>
              <w:rPr>
                <w:rFonts w:ascii="宋体" w:hAnsi="宋体" w:cs="宋体"/>
              </w:rPr>
            </w:pPr>
            <w:r>
              <w:rPr>
                <w:rFonts w:ascii="宋体" w:hAnsi="宋体" w:cs="宋体" w:hint="eastAsia"/>
              </w:rPr>
              <w:lastRenderedPageBreak/>
              <w:t>9</w:t>
            </w:r>
          </w:p>
        </w:tc>
        <w:tc>
          <w:tcPr>
            <w:tcW w:w="753" w:type="pct"/>
            <w:tcBorders>
              <w:top w:val="single" w:sz="6" w:space="0" w:color="000000"/>
              <w:left w:val="single" w:sz="6" w:space="0" w:color="000000"/>
              <w:bottom w:val="single" w:sz="6" w:space="0" w:color="000000"/>
              <w:right w:val="single" w:sz="6" w:space="0" w:color="000000"/>
            </w:tcBorders>
            <w:vAlign w:val="center"/>
          </w:tcPr>
          <w:p w14:paraId="2ED669FF" w14:textId="77777777" w:rsidR="006C63A6" w:rsidRPr="004A3CC8" w:rsidRDefault="00016BDF">
            <w:pPr>
              <w:spacing w:line="360" w:lineRule="auto"/>
              <w:jc w:val="center"/>
              <w:rPr>
                <w:rFonts w:ascii="宋体" w:hAnsi="宋体" w:cs="宋体"/>
              </w:rPr>
            </w:pPr>
            <w:r w:rsidRPr="004A3CC8">
              <w:rPr>
                <w:rFonts w:ascii="宋体" w:hAnsi="宋体" w:cs="宋体" w:hint="eastAsia"/>
              </w:rPr>
              <w:t>售后服务</w:t>
            </w:r>
          </w:p>
          <w:p w14:paraId="72AD1CD2" w14:textId="646F8602" w:rsidR="006C63A6" w:rsidRPr="004A3CC8" w:rsidRDefault="00016BDF">
            <w:pPr>
              <w:spacing w:line="360" w:lineRule="auto"/>
              <w:jc w:val="center"/>
              <w:rPr>
                <w:rFonts w:ascii="宋体" w:hAnsi="宋体" w:cs="宋体"/>
              </w:rPr>
            </w:pPr>
            <w:r w:rsidRPr="004A3CC8">
              <w:rPr>
                <w:rFonts w:ascii="宋体" w:hAnsi="宋体" w:cs="宋体" w:hint="eastAsia"/>
              </w:rPr>
              <w:t>（</w:t>
            </w:r>
            <w:r w:rsidR="002D7C45" w:rsidRPr="004A3CC8">
              <w:rPr>
                <w:rFonts w:ascii="宋体" w:hAnsi="宋体" w:cs="宋体"/>
              </w:rPr>
              <w:t>5</w:t>
            </w:r>
            <w:r w:rsidRPr="004A3CC8">
              <w:rPr>
                <w:rFonts w:ascii="宋体" w:hAnsi="宋体" w:cs="宋体" w:hint="eastAsia"/>
              </w:rPr>
              <w:t>分）</w:t>
            </w:r>
          </w:p>
        </w:tc>
        <w:tc>
          <w:tcPr>
            <w:tcW w:w="3808" w:type="pct"/>
            <w:tcBorders>
              <w:top w:val="single" w:sz="6" w:space="0" w:color="000000"/>
              <w:left w:val="single" w:sz="6" w:space="0" w:color="000000"/>
              <w:bottom w:val="single" w:sz="6" w:space="0" w:color="000000"/>
              <w:right w:val="single" w:sz="6" w:space="0" w:color="000000"/>
            </w:tcBorders>
            <w:vAlign w:val="center"/>
          </w:tcPr>
          <w:p w14:paraId="7637A58A" w14:textId="5F99BCFA" w:rsidR="006C63A6" w:rsidRPr="004A3CC8" w:rsidRDefault="00016BDF">
            <w:pPr>
              <w:pStyle w:val="afa"/>
              <w:widowControl/>
              <w:spacing w:line="360" w:lineRule="auto"/>
              <w:rPr>
                <w:rFonts w:ascii="宋体" w:hAnsi="宋体" w:cs="宋体"/>
                <w:bCs/>
              </w:rPr>
            </w:pPr>
            <w:r w:rsidRPr="004A3CC8">
              <w:rPr>
                <w:rFonts w:ascii="宋体" w:hAnsi="宋体" w:cs="宋体" w:hint="eastAsia"/>
                <w:bCs/>
              </w:rPr>
              <w:t>（1）售后服务体系（</w:t>
            </w:r>
            <w:r w:rsidR="002D7C45" w:rsidRPr="004A3CC8">
              <w:rPr>
                <w:rFonts w:ascii="宋体" w:hAnsi="宋体" w:cs="宋体"/>
                <w:bCs/>
              </w:rPr>
              <w:t>3</w:t>
            </w:r>
            <w:r w:rsidRPr="004A3CC8">
              <w:rPr>
                <w:rFonts w:ascii="宋体" w:hAnsi="宋体" w:cs="宋体" w:hint="eastAsia"/>
                <w:bCs/>
              </w:rPr>
              <w:t>分）：针对该项目须有完善的售后服务体系。包含：①售后服务机构和人员②售后服务内容和流程③售后服务质量保证</w:t>
            </w:r>
            <w:r w:rsidR="002D7C45" w:rsidRPr="004A3CC8">
              <w:rPr>
                <w:rFonts w:ascii="宋体" w:hAnsi="宋体" w:cs="宋体" w:hint="eastAsia"/>
                <w:bCs/>
              </w:rPr>
              <w:t>及</w:t>
            </w:r>
            <w:r w:rsidRPr="004A3CC8">
              <w:rPr>
                <w:rFonts w:ascii="宋体" w:hAnsi="宋体" w:cs="宋体" w:hint="eastAsia"/>
                <w:bCs/>
              </w:rPr>
              <w:t>售后服务方式。以上因素每实质性响应一项得1分，，每有一项存在缺陷或不足的扣0.5分，满分</w:t>
            </w:r>
            <w:r w:rsidR="002D7C45" w:rsidRPr="004A3CC8">
              <w:rPr>
                <w:rFonts w:ascii="宋体" w:hAnsi="宋体" w:cs="宋体"/>
                <w:bCs/>
              </w:rPr>
              <w:t>3</w:t>
            </w:r>
            <w:r w:rsidRPr="004A3CC8">
              <w:rPr>
                <w:rFonts w:ascii="宋体" w:hAnsi="宋体" w:cs="宋体" w:hint="eastAsia"/>
                <w:bCs/>
              </w:rPr>
              <w:t>分，未实质性响应或未提供不得分。（注：缺陷是指：存在项目名称错误、地点区域错误、内容与本项目需求无关、方案内容矛盾或表述前后不一致、仅有框架或标题、适用的标准（方法）错误、明显复制其他项目内容等情况的任意一种情形。）</w:t>
            </w:r>
          </w:p>
          <w:p w14:paraId="4FD685B6" w14:textId="219FFF39" w:rsidR="006C63A6" w:rsidRPr="004A3CC8" w:rsidRDefault="00016BDF">
            <w:pPr>
              <w:pStyle w:val="afa"/>
              <w:widowControl/>
              <w:spacing w:line="360" w:lineRule="auto"/>
              <w:rPr>
                <w:rFonts w:ascii="宋体" w:hAnsi="宋体" w:cs="宋体"/>
                <w:bCs/>
              </w:rPr>
            </w:pPr>
            <w:r w:rsidRPr="004A3CC8">
              <w:rPr>
                <w:rFonts w:ascii="宋体" w:hAnsi="宋体" w:cs="宋体" w:hint="eastAsia"/>
                <w:bCs/>
              </w:rPr>
              <w:t>（2）售后响应（</w:t>
            </w:r>
            <w:r w:rsidR="002D7C45" w:rsidRPr="004A3CC8">
              <w:rPr>
                <w:rFonts w:ascii="宋体" w:hAnsi="宋体" w:cs="宋体"/>
                <w:bCs/>
              </w:rPr>
              <w:t>2</w:t>
            </w:r>
            <w:r w:rsidRPr="004A3CC8">
              <w:rPr>
                <w:rFonts w:ascii="宋体" w:hAnsi="宋体" w:cs="宋体" w:hint="eastAsia"/>
                <w:bCs/>
              </w:rPr>
              <w:t>分）：投标供应商需提供7*24小时技术服务支持,包括提供远程支援、电话咨询和现场技术处理服务、对采购人所反映的一般问题在24小时内做出响应以及对紧急工作的响应时间在2小时以内的得</w:t>
            </w:r>
            <w:r w:rsidR="002D7C45" w:rsidRPr="004A3CC8">
              <w:rPr>
                <w:rFonts w:ascii="宋体" w:hAnsi="宋体" w:cs="宋体"/>
                <w:bCs/>
              </w:rPr>
              <w:t>2</w:t>
            </w:r>
            <w:r w:rsidRPr="004A3CC8">
              <w:rPr>
                <w:rFonts w:ascii="宋体" w:hAnsi="宋体" w:cs="宋体" w:hint="eastAsia"/>
                <w:bCs/>
              </w:rPr>
              <w:t>分，投标供应商需提供7*24小时技术服务支持,包括提供远程支援、电话咨询和现场技术处理服务、对采购人所反映的一般问题在36小时内做出响应以及对紧急工作的响应时间在3小时以内的得1分</w:t>
            </w:r>
            <w:r w:rsidR="002D7C45" w:rsidRPr="004A3CC8">
              <w:rPr>
                <w:rFonts w:ascii="宋体" w:hAnsi="宋体" w:cs="宋体" w:hint="eastAsia"/>
                <w:bCs/>
              </w:rPr>
              <w:t>，未提供不得分</w:t>
            </w:r>
            <w:r w:rsidRPr="004A3CC8">
              <w:rPr>
                <w:rFonts w:ascii="宋体" w:hAnsi="宋体" w:cs="宋体" w:hint="eastAsia"/>
                <w:bCs/>
              </w:rPr>
              <w:t>。（需提供承诺函）。</w:t>
            </w:r>
          </w:p>
        </w:tc>
      </w:tr>
    </w:tbl>
    <w:p w14:paraId="36158EA9" w14:textId="77777777" w:rsidR="006C63A6" w:rsidRDefault="00016BDF">
      <w:pPr>
        <w:ind w:firstLineChars="200" w:firstLine="480"/>
        <w:rPr>
          <w:rFonts w:ascii="宋体" w:hAnsi="宋体" w:cs="宋体"/>
          <w:color w:val="000000"/>
          <w:shd w:val="clear" w:color="auto" w:fill="FFFFFF"/>
        </w:rPr>
      </w:pPr>
      <w:bookmarkStart w:id="39" w:name="_Toc173925367"/>
      <w:r>
        <w:rPr>
          <w:rFonts w:ascii="宋体" w:hAnsi="宋体" w:cs="宋体" w:hint="eastAsia"/>
          <w:color w:val="000000"/>
          <w:shd w:val="clear" w:color="auto" w:fill="FFFFFF"/>
        </w:rPr>
        <w:t>20.3 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color w:val="000000"/>
          <w:shd w:val="clear" w:color="auto" w:fill="FFFFFF"/>
        </w:rPr>
        <w:t>且按照</w:t>
      </w:r>
      <w:proofErr w:type="gramEnd"/>
      <w:r>
        <w:rPr>
          <w:rFonts w:ascii="宋体" w:hAnsi="宋体" w:cs="宋体" w:hint="eastAsia"/>
          <w:color w:val="000000"/>
          <w:shd w:val="clear" w:color="auto" w:fill="FFFFFF"/>
        </w:rPr>
        <w:t>评审因素的量化指标评审得分最高的投标人为排名第一的中标候选人。</w:t>
      </w:r>
      <w:bookmarkEnd w:id="39"/>
    </w:p>
    <w:p w14:paraId="740ECCD2" w14:textId="77777777" w:rsidR="006C63A6" w:rsidRDefault="00016BDF">
      <w:pPr>
        <w:ind w:firstLineChars="200" w:firstLine="480"/>
        <w:rPr>
          <w:rFonts w:ascii="宋体" w:hAnsi="宋体" w:cs="宋体"/>
          <w:color w:val="000000"/>
          <w:shd w:val="clear" w:color="auto" w:fill="FFFFFF"/>
        </w:rPr>
      </w:pPr>
      <w:bookmarkStart w:id="40" w:name="_Toc173925368"/>
      <w:r>
        <w:rPr>
          <w:rFonts w:ascii="宋体" w:hAnsi="宋体" w:cs="宋体" w:hint="eastAsia"/>
          <w:color w:val="000000"/>
          <w:shd w:val="clear" w:color="auto" w:fill="FFFFFF"/>
        </w:rPr>
        <w:t>20.4 评标结果汇总完成后，除下列情形外，任何人不得修改评标结果：</w:t>
      </w:r>
      <w:bookmarkEnd w:id="40"/>
    </w:p>
    <w:p w14:paraId="76D495E9" w14:textId="77777777" w:rsidR="006C63A6" w:rsidRDefault="00016BDF">
      <w:pPr>
        <w:ind w:firstLineChars="200" w:firstLine="480"/>
        <w:rPr>
          <w:rFonts w:ascii="宋体" w:hAnsi="宋体" w:cs="宋体"/>
          <w:color w:val="000000"/>
          <w:shd w:val="clear" w:color="auto" w:fill="FFFFFF"/>
        </w:rPr>
      </w:pPr>
      <w:bookmarkStart w:id="41" w:name="_Toc173925369"/>
      <w:r>
        <w:rPr>
          <w:rFonts w:ascii="宋体" w:hAnsi="宋体" w:cs="宋体" w:hint="eastAsia"/>
          <w:color w:val="000000"/>
          <w:shd w:val="clear" w:color="auto" w:fill="FFFFFF"/>
        </w:rPr>
        <w:t>（1）分值汇总计算错误的；</w:t>
      </w:r>
      <w:bookmarkEnd w:id="41"/>
    </w:p>
    <w:p w14:paraId="54881523" w14:textId="77777777" w:rsidR="006C63A6" w:rsidRDefault="00016BDF">
      <w:pPr>
        <w:ind w:firstLineChars="200" w:firstLine="480"/>
        <w:rPr>
          <w:rFonts w:ascii="宋体" w:hAnsi="宋体" w:cs="宋体"/>
          <w:color w:val="000000"/>
          <w:shd w:val="clear" w:color="auto" w:fill="FFFFFF"/>
        </w:rPr>
      </w:pPr>
      <w:bookmarkStart w:id="42" w:name="_Toc173925370"/>
      <w:r>
        <w:rPr>
          <w:rFonts w:ascii="宋体" w:hAnsi="宋体" w:cs="宋体" w:hint="eastAsia"/>
          <w:color w:val="000000"/>
          <w:shd w:val="clear" w:color="auto" w:fill="FFFFFF"/>
        </w:rPr>
        <w:t>（2）分项评分超出评分标准范围的；</w:t>
      </w:r>
      <w:bookmarkEnd w:id="42"/>
    </w:p>
    <w:p w14:paraId="039FC58C" w14:textId="77777777" w:rsidR="006C63A6" w:rsidRDefault="00016BDF">
      <w:pPr>
        <w:ind w:firstLineChars="200" w:firstLine="480"/>
        <w:rPr>
          <w:rFonts w:ascii="宋体" w:hAnsi="宋体" w:cs="宋体"/>
          <w:color w:val="000000"/>
          <w:shd w:val="clear" w:color="auto" w:fill="FFFFFF"/>
        </w:rPr>
      </w:pPr>
      <w:bookmarkStart w:id="43" w:name="_Toc173925371"/>
      <w:r>
        <w:rPr>
          <w:rFonts w:ascii="宋体" w:hAnsi="宋体" w:cs="宋体" w:hint="eastAsia"/>
          <w:color w:val="000000"/>
          <w:shd w:val="clear" w:color="auto" w:fill="FFFFFF"/>
        </w:rPr>
        <w:t>（3）评标委员会成员对客观评审因素评分不一致的；</w:t>
      </w:r>
      <w:bookmarkEnd w:id="43"/>
    </w:p>
    <w:p w14:paraId="236A3991" w14:textId="77777777" w:rsidR="006C63A6" w:rsidRDefault="00016BDF">
      <w:pPr>
        <w:ind w:firstLineChars="200" w:firstLine="480"/>
        <w:rPr>
          <w:rFonts w:ascii="宋体" w:hAnsi="宋体" w:cs="宋体"/>
          <w:color w:val="000000"/>
          <w:shd w:val="clear" w:color="auto" w:fill="FFFFFF"/>
        </w:rPr>
      </w:pPr>
      <w:bookmarkStart w:id="44" w:name="_Toc173925372"/>
      <w:r>
        <w:rPr>
          <w:rFonts w:ascii="宋体" w:hAnsi="宋体" w:cs="宋体" w:hint="eastAsia"/>
          <w:color w:val="000000"/>
          <w:shd w:val="clear" w:color="auto" w:fill="FFFFFF"/>
        </w:rPr>
        <w:t>（4）经评标委员会认定评分畸高、</w:t>
      </w:r>
      <w:proofErr w:type="gramStart"/>
      <w:r>
        <w:rPr>
          <w:rFonts w:ascii="宋体" w:hAnsi="宋体" w:cs="宋体" w:hint="eastAsia"/>
          <w:color w:val="000000"/>
          <w:shd w:val="clear" w:color="auto" w:fill="FFFFFF"/>
        </w:rPr>
        <w:t>畸</w:t>
      </w:r>
      <w:proofErr w:type="gramEnd"/>
      <w:r>
        <w:rPr>
          <w:rFonts w:ascii="宋体" w:hAnsi="宋体" w:cs="宋体" w:hint="eastAsia"/>
          <w:color w:val="000000"/>
          <w:shd w:val="clear" w:color="auto" w:fill="FFFFFF"/>
        </w:rPr>
        <w:t>低的。</w:t>
      </w:r>
      <w:bookmarkEnd w:id="44"/>
    </w:p>
    <w:p w14:paraId="3D2F41DF" w14:textId="77777777" w:rsidR="006C63A6" w:rsidRDefault="00016BDF">
      <w:pPr>
        <w:ind w:firstLineChars="200" w:firstLine="480"/>
      </w:pPr>
      <w:bookmarkStart w:id="45" w:name="_Toc173925373"/>
      <w:r>
        <w:rPr>
          <w:rFonts w:ascii="宋体" w:hAnsi="宋体" w:cs="宋体" w:hint="eastAsia"/>
          <w:color w:val="000000"/>
          <w:shd w:val="clear" w:color="auto" w:fill="FFFFFF"/>
        </w:rPr>
        <w:t>评标报告签署前，经复核发现存在以上情形之一的，评标委员会应当当场修改评标结果，</w:t>
      </w:r>
      <w:r>
        <w:rPr>
          <w:rFonts w:ascii="宋体" w:hAnsi="宋体" w:cs="宋体" w:hint="eastAsia"/>
          <w:color w:val="000000"/>
          <w:shd w:val="clear" w:color="auto" w:fill="FFFFFF"/>
        </w:rPr>
        <w:lastRenderedPageBreak/>
        <w:t>并</w:t>
      </w:r>
      <w:r>
        <w:rPr>
          <w:rFonts w:hint="eastAsia"/>
        </w:rPr>
        <w:t>在评标报告中记载；评标报告签署后，采购人或者采购代理机构发现存在以上情形之一的，应当组织原评标委员会进行重新评审，重新评审改变评标结果的，书面报告本级财政部门。</w:t>
      </w:r>
      <w:bookmarkEnd w:id="45"/>
    </w:p>
    <w:p w14:paraId="58FEEBD1" w14:textId="77777777" w:rsidR="006C63A6" w:rsidRDefault="00016BDF">
      <w:pPr>
        <w:ind w:firstLineChars="200" w:firstLine="480"/>
      </w:pPr>
      <w:bookmarkStart w:id="46" w:name="_Toc173925374"/>
      <w:r>
        <w:rPr>
          <w:rFonts w:hint="eastAsia"/>
        </w:rPr>
        <w:t>投标人对以上情形提出质疑的，采购人或者采购代理机构可以组织原评标委员会进行重新评审，重新评审改变评标结果的，应当书面报告本级财政部门。</w:t>
      </w:r>
      <w:bookmarkEnd w:id="46"/>
    </w:p>
    <w:p w14:paraId="46A988AB" w14:textId="77777777" w:rsidR="006C63A6" w:rsidRDefault="00016BDF">
      <w:pPr>
        <w:pStyle w:val="afc"/>
        <w:spacing w:before="0" w:after="0" w:line="360" w:lineRule="auto"/>
        <w:rPr>
          <w:rFonts w:ascii="宋体" w:hAnsi="宋体" w:cs="宋体"/>
          <w:color w:val="000000"/>
          <w:lang w:val="zh-CN"/>
        </w:rPr>
      </w:pPr>
      <w:bookmarkStart w:id="47" w:name="_Toc173925375"/>
      <w:r>
        <w:rPr>
          <w:rFonts w:ascii="宋体" w:hAnsi="宋体" w:cs="宋体" w:hint="eastAsia"/>
          <w:color w:val="000000"/>
          <w:lang w:val="zh-CN"/>
        </w:rPr>
        <w:t>八、中标</w:t>
      </w:r>
      <w:bookmarkEnd w:id="47"/>
    </w:p>
    <w:p w14:paraId="70ECD67E" w14:textId="77777777" w:rsidR="006C63A6" w:rsidRDefault="00016BDF">
      <w:pPr>
        <w:pStyle w:val="afc"/>
        <w:spacing w:before="0" w:after="0" w:line="360" w:lineRule="auto"/>
        <w:jc w:val="left"/>
        <w:rPr>
          <w:rFonts w:ascii="宋体" w:hAnsi="宋体" w:cs="宋体"/>
          <w:color w:val="000000"/>
          <w:lang w:val="zh-CN"/>
        </w:rPr>
      </w:pPr>
      <w:bookmarkStart w:id="48" w:name="_Toc173925376"/>
      <w:r>
        <w:rPr>
          <w:rFonts w:ascii="宋体" w:hAnsi="宋体" w:cs="宋体" w:hint="eastAsia"/>
          <w:color w:val="000000"/>
          <w:sz w:val="28"/>
          <w:szCs w:val="28"/>
          <w:lang w:val="zh-CN"/>
        </w:rPr>
        <w:t>2</w:t>
      </w:r>
      <w:r>
        <w:rPr>
          <w:rFonts w:ascii="宋体" w:hAnsi="宋体" w:cs="宋体" w:hint="eastAsia"/>
          <w:color w:val="000000"/>
          <w:sz w:val="28"/>
          <w:szCs w:val="28"/>
        </w:rPr>
        <w:t>1</w:t>
      </w:r>
      <w:r>
        <w:rPr>
          <w:rFonts w:ascii="宋体" w:hAnsi="宋体" w:cs="宋体" w:hint="eastAsia"/>
          <w:color w:val="000000"/>
          <w:sz w:val="28"/>
          <w:szCs w:val="28"/>
          <w:lang w:val="zh-CN"/>
        </w:rPr>
        <w:t>.推荐并确定中标人</w:t>
      </w:r>
      <w:bookmarkEnd w:id="48"/>
    </w:p>
    <w:p w14:paraId="48ED9FD3" w14:textId="77777777" w:rsidR="006C63A6" w:rsidRDefault="00016BDF">
      <w:pPr>
        <w:autoSpaceDE w:val="0"/>
        <w:autoSpaceDN w:val="0"/>
        <w:spacing w:after="0" w:line="360" w:lineRule="auto"/>
        <w:ind w:firstLineChars="200" w:firstLine="480"/>
        <w:rPr>
          <w:rFonts w:ascii="宋体" w:hAnsi="宋体" w:cs="宋体"/>
          <w:color w:val="000000"/>
        </w:rPr>
      </w:pPr>
      <w:r>
        <w:rPr>
          <w:rFonts w:ascii="宋体" w:hAnsi="宋体" w:cs="宋体" w:hint="eastAsia"/>
          <w:color w:val="000000"/>
        </w:rPr>
        <w:t>22.1 采购人或者采购代理机构应当自中标人确定之日起2个工作日内，在省级以上财政部门指定的媒体上公告中标结果。</w:t>
      </w:r>
    </w:p>
    <w:p w14:paraId="5F194BD3" w14:textId="77777777" w:rsidR="006C63A6" w:rsidRDefault="00016BDF">
      <w:pPr>
        <w:autoSpaceDE w:val="0"/>
        <w:autoSpaceDN w:val="0"/>
        <w:spacing w:after="0" w:line="360" w:lineRule="auto"/>
        <w:ind w:firstLineChars="200" w:firstLine="480"/>
        <w:rPr>
          <w:rFonts w:ascii="宋体" w:hAnsi="宋体" w:cs="宋体"/>
          <w:color w:val="000000"/>
        </w:rPr>
      </w:pPr>
      <w:r>
        <w:rPr>
          <w:rFonts w:ascii="宋体" w:hAnsi="宋体" w:cs="宋体" w:hint="eastAsia"/>
          <w:color w:val="000000"/>
        </w:rPr>
        <w:t>21.2 采购人自行组织招标的，应当在评标结束后5个工作日内确定中标人。</w:t>
      </w:r>
    </w:p>
    <w:p w14:paraId="687EC640" w14:textId="77777777" w:rsidR="006C63A6" w:rsidRDefault="00016BDF">
      <w:pPr>
        <w:autoSpaceDE w:val="0"/>
        <w:autoSpaceDN w:val="0"/>
        <w:spacing w:after="0" w:line="360" w:lineRule="auto"/>
        <w:ind w:firstLineChars="200" w:firstLine="480"/>
        <w:rPr>
          <w:rFonts w:ascii="宋体" w:hAnsi="宋体" w:cs="宋体"/>
          <w:color w:val="000000"/>
        </w:rPr>
      </w:pPr>
      <w:r>
        <w:rPr>
          <w:rFonts w:ascii="宋体" w:hAnsi="宋体" w:cs="宋体" w:hint="eastAsia"/>
          <w:color w:val="000000"/>
        </w:rPr>
        <w:t>21.3 采购人在收到评标报告</w:t>
      </w:r>
      <w:r>
        <w:rPr>
          <w:rFonts w:ascii="宋体" w:hAnsi="宋体" w:cs="宋体"/>
          <w:color w:val="000000"/>
        </w:rPr>
        <w:t>5</w:t>
      </w:r>
      <w:r>
        <w:rPr>
          <w:rFonts w:ascii="宋体" w:hAnsi="宋体" w:cs="宋体" w:hint="eastAsia"/>
          <w:color w:val="000000"/>
        </w:rPr>
        <w:t>个工作日内未按评标报告推荐的中标候选人顺序确定中标人，又不能说明合法理由的，视同按评标报告推荐的顺序确定排名第一的中标候选人为中标人。</w:t>
      </w:r>
    </w:p>
    <w:p w14:paraId="628874F7" w14:textId="77777777" w:rsidR="006C63A6" w:rsidRDefault="00016BDF">
      <w:pPr>
        <w:pStyle w:val="afc"/>
        <w:spacing w:before="0" w:after="0" w:line="360" w:lineRule="auto"/>
        <w:jc w:val="left"/>
        <w:rPr>
          <w:rFonts w:ascii="宋体" w:hAnsi="宋体" w:cs="宋体"/>
          <w:color w:val="000000"/>
          <w:lang w:val="zh-CN"/>
        </w:rPr>
      </w:pPr>
      <w:bookmarkStart w:id="49" w:name="_Toc173925377"/>
      <w:r>
        <w:rPr>
          <w:rFonts w:ascii="宋体" w:hAnsi="宋体" w:cs="宋体" w:hint="eastAsia"/>
          <w:color w:val="000000"/>
          <w:sz w:val="28"/>
          <w:szCs w:val="28"/>
          <w:lang w:val="zh-CN"/>
        </w:rPr>
        <w:t>2</w:t>
      </w:r>
      <w:r>
        <w:rPr>
          <w:rFonts w:ascii="宋体" w:hAnsi="宋体" w:cs="宋体" w:hint="eastAsia"/>
          <w:color w:val="000000"/>
          <w:sz w:val="28"/>
          <w:szCs w:val="28"/>
        </w:rPr>
        <w:t>2</w:t>
      </w:r>
      <w:r>
        <w:rPr>
          <w:rFonts w:ascii="宋体" w:hAnsi="宋体" w:cs="宋体" w:hint="eastAsia"/>
          <w:color w:val="000000"/>
          <w:sz w:val="28"/>
          <w:szCs w:val="28"/>
          <w:lang w:val="zh-CN"/>
        </w:rPr>
        <w:t>.中标通知</w:t>
      </w:r>
      <w:bookmarkEnd w:id="49"/>
    </w:p>
    <w:p w14:paraId="27FC2144"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22.1 采购人或者采购代理机构应当自中标人确定之日起2个工作日内，在省级以上财政部门指定的媒体上公告中标结果，招标文件应当随中标结果同时公告。</w:t>
      </w:r>
    </w:p>
    <w:p w14:paraId="0E94F902"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22.2 中标结果公告内容应当包括采购人及其委托的采购代理机构的名称、地址、联系方式，项目名称和项目编号，中标人名称、地址和中标金额，主要中标标的</w:t>
      </w:r>
      <w:proofErr w:type="gramStart"/>
      <w:r>
        <w:rPr>
          <w:rFonts w:ascii="宋体" w:hAnsi="宋体" w:cs="宋体" w:hint="eastAsia"/>
          <w:color w:val="000000"/>
          <w:kern w:val="0"/>
        </w:rPr>
        <w:t>的</w:t>
      </w:r>
      <w:proofErr w:type="gramEnd"/>
      <w:r>
        <w:rPr>
          <w:rFonts w:ascii="宋体" w:hAnsi="宋体" w:cs="宋体" w:hint="eastAsia"/>
          <w:color w:val="000000"/>
          <w:kern w:val="0"/>
        </w:rPr>
        <w:t>名称、规格型号、数量、单价、服务要求，中标公告期限以及评审专家名单。</w:t>
      </w:r>
    </w:p>
    <w:p w14:paraId="04218A43"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22.3 中标公告期限为1个工作日。</w:t>
      </w:r>
    </w:p>
    <w:p w14:paraId="15C1D93A"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14:paraId="48B731FA" w14:textId="77777777" w:rsidR="006C63A6" w:rsidRDefault="00016BDF">
      <w:pPr>
        <w:autoSpaceDE w:val="0"/>
        <w:autoSpaceDN w:val="0"/>
        <w:spacing w:after="0" w:line="360" w:lineRule="auto"/>
        <w:ind w:firstLineChars="200" w:firstLine="480"/>
        <w:rPr>
          <w:rFonts w:ascii="宋体" w:hAnsi="宋体" w:cs="宋体"/>
          <w:color w:val="000000"/>
          <w:lang w:val="zh-CN"/>
        </w:rPr>
      </w:pPr>
      <w:r>
        <w:rPr>
          <w:rFonts w:ascii="宋体" w:hAnsi="宋体" w:cs="宋体" w:hint="eastAsia"/>
          <w:color w:val="000000"/>
          <w:kern w:val="0"/>
        </w:rPr>
        <w:t>22.5 中标通知书发出后，采购人不得违法改变中标结果，中标人无正当理由不得放弃中</w:t>
      </w:r>
      <w:r>
        <w:rPr>
          <w:rFonts w:ascii="宋体" w:hAnsi="宋体" w:cs="宋体" w:hint="eastAsia"/>
          <w:color w:val="000000"/>
          <w:kern w:val="0"/>
        </w:rPr>
        <w:lastRenderedPageBreak/>
        <w:t>标。</w:t>
      </w:r>
    </w:p>
    <w:p w14:paraId="37052E98" w14:textId="77777777" w:rsidR="006C63A6" w:rsidRDefault="00016BDF">
      <w:pPr>
        <w:pStyle w:val="afc"/>
        <w:spacing w:before="0" w:after="0" w:line="360" w:lineRule="auto"/>
        <w:rPr>
          <w:rFonts w:ascii="宋体" w:hAnsi="宋体" w:cs="宋体"/>
          <w:color w:val="000000"/>
          <w:lang w:val="zh-CN"/>
        </w:rPr>
      </w:pPr>
      <w:bookmarkStart w:id="50" w:name="_Toc173925378"/>
      <w:r>
        <w:rPr>
          <w:rFonts w:ascii="宋体" w:hAnsi="宋体" w:cs="宋体" w:hint="eastAsia"/>
          <w:color w:val="000000"/>
          <w:lang w:val="zh-CN"/>
        </w:rPr>
        <w:t>九、授予合同</w:t>
      </w:r>
      <w:bookmarkEnd w:id="50"/>
    </w:p>
    <w:p w14:paraId="5CD950D6" w14:textId="77777777" w:rsidR="006C63A6" w:rsidRDefault="00016BDF">
      <w:pPr>
        <w:pStyle w:val="afc"/>
        <w:spacing w:before="0" w:after="0" w:line="360" w:lineRule="auto"/>
        <w:jc w:val="left"/>
        <w:rPr>
          <w:rFonts w:ascii="宋体" w:hAnsi="宋体" w:cs="宋体"/>
          <w:color w:val="000000"/>
          <w:kern w:val="0"/>
          <w:sz w:val="24"/>
        </w:rPr>
      </w:pPr>
      <w:bookmarkStart w:id="51" w:name="_Toc173925379"/>
      <w:r>
        <w:rPr>
          <w:rFonts w:ascii="宋体" w:hAnsi="宋体" w:cs="宋体" w:hint="eastAsia"/>
          <w:color w:val="000000"/>
          <w:sz w:val="28"/>
          <w:szCs w:val="28"/>
          <w:lang w:val="zh-CN"/>
        </w:rPr>
        <w:t>2</w:t>
      </w:r>
      <w:r>
        <w:rPr>
          <w:rFonts w:ascii="宋体" w:hAnsi="宋体" w:cs="宋体" w:hint="eastAsia"/>
          <w:color w:val="000000"/>
          <w:sz w:val="28"/>
          <w:szCs w:val="28"/>
        </w:rPr>
        <w:t>3</w:t>
      </w:r>
      <w:r>
        <w:rPr>
          <w:rFonts w:ascii="宋体" w:hAnsi="宋体" w:cs="宋体" w:hint="eastAsia"/>
          <w:color w:val="000000"/>
          <w:sz w:val="28"/>
          <w:szCs w:val="28"/>
          <w:lang w:val="zh-CN"/>
        </w:rPr>
        <w:t>.签订合同</w:t>
      </w:r>
      <w:bookmarkEnd w:id="51"/>
    </w:p>
    <w:p w14:paraId="17FF16DC"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.1</w:t>
      </w:r>
      <w:r>
        <w:rPr>
          <w:rFonts w:ascii="宋体" w:hAnsi="宋体" w:cs="宋体" w:hint="eastAsia"/>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301CA5BA"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采购人不得向中标人提出任何不合理的要求作为签订合同的条件。</w:t>
      </w:r>
    </w:p>
    <w:p w14:paraId="560EA610"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0B059752"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.3</w:t>
      </w:r>
      <w:r>
        <w:rPr>
          <w:rFonts w:ascii="宋体" w:hAnsi="宋体" w:cs="宋体" w:hint="eastAsia"/>
          <w:color w:val="000000"/>
          <w:kern w:val="0"/>
        </w:rPr>
        <w:t xml:space="preserve"> 中标人拒绝与采购人签订合同的</w:t>
      </w:r>
      <w:r>
        <w:rPr>
          <w:rFonts w:ascii="宋体" w:hAnsi="宋体" w:cs="宋体" w:hint="eastAsia"/>
          <w:color w:val="000000"/>
          <w:kern w:val="0"/>
          <w:lang w:val="zh-CN"/>
        </w:rPr>
        <w:t>，采购人可以按照评标报告推荐的中标候选人名单排序，确定下一候选人为中标人，也可重新开展政府采购活动。</w:t>
      </w:r>
    </w:p>
    <w:p w14:paraId="708AE0A7"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.4招标文件、中标人的投标文件、《中标通知书》及其澄清、说明文件、承诺等，均为签订采购合同的依据，作为采购合同的组成部分。</w:t>
      </w:r>
    </w:p>
    <w:p w14:paraId="1AD96BE5"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 xml:space="preserve">22.5 </w:t>
      </w:r>
      <w:r>
        <w:rPr>
          <w:rFonts w:ascii="宋体" w:hAnsi="宋体" w:cs="宋体" w:hint="eastAsia"/>
          <w:color w:val="000000"/>
          <w:kern w:val="0"/>
          <w:lang w:val="zh-CN"/>
        </w:rPr>
        <w:t>采购合同签订之日起</w:t>
      </w:r>
      <w:r>
        <w:rPr>
          <w:rFonts w:ascii="宋体" w:hAnsi="宋体" w:cs="宋体" w:hint="eastAsia"/>
          <w:color w:val="000000"/>
          <w:kern w:val="0"/>
        </w:rPr>
        <w:t>2</w:t>
      </w:r>
      <w:r>
        <w:rPr>
          <w:rFonts w:ascii="宋体" w:hAnsi="宋体" w:cs="宋体" w:hint="eastAsia"/>
          <w:color w:val="000000"/>
          <w:kern w:val="0"/>
          <w:lang w:val="zh-CN"/>
        </w:rPr>
        <w:t>个工作日内，由采购人将采购合同在青海政府采购网上公告，但采购合同中涉及国家秘密、商业秘密的内容除外。</w:t>
      </w:r>
    </w:p>
    <w:p w14:paraId="220CE22C"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23.6 采购人与中标人应当根据合同的约定依法履行合同义务。政府采购合同的履行、违约责任和解决争议的方法等适用《中华人民共和国民法典》。</w:t>
      </w:r>
    </w:p>
    <w:p w14:paraId="634D6B61"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23.7 采购人或者采购代理机构应当按照政府采购合同规定的技术、服务、安全标准组织对投标人履约情况进行验收，并出具验收书。</w:t>
      </w:r>
      <w:proofErr w:type="gramStart"/>
      <w:r>
        <w:rPr>
          <w:rFonts w:ascii="宋体" w:hAnsi="宋体" w:cs="宋体" w:hint="eastAsia"/>
          <w:color w:val="000000"/>
          <w:kern w:val="0"/>
        </w:rPr>
        <w:t>验收书</w:t>
      </w:r>
      <w:proofErr w:type="gramEnd"/>
      <w:r>
        <w:rPr>
          <w:rFonts w:ascii="宋体" w:hAnsi="宋体" w:cs="宋体" w:hint="eastAsia"/>
          <w:color w:val="000000"/>
          <w:kern w:val="0"/>
        </w:rPr>
        <w:t>应当包括每一项技术、服务、安全标准的履约情况。</w:t>
      </w:r>
    </w:p>
    <w:p w14:paraId="2C1D4753"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23.8 采购人可以邀请参加本项目的其他投标人或者第三方机构参与验收。参与验收的投标人或者第三方机构的意见作为</w:t>
      </w:r>
      <w:proofErr w:type="gramStart"/>
      <w:r>
        <w:rPr>
          <w:rFonts w:ascii="宋体" w:hAnsi="宋体" w:cs="宋体" w:hint="eastAsia"/>
          <w:color w:val="000000"/>
          <w:kern w:val="0"/>
        </w:rPr>
        <w:t>验收书</w:t>
      </w:r>
      <w:proofErr w:type="gramEnd"/>
      <w:r>
        <w:rPr>
          <w:rFonts w:ascii="宋体" w:hAnsi="宋体" w:cs="宋体" w:hint="eastAsia"/>
          <w:color w:val="000000"/>
          <w:kern w:val="0"/>
        </w:rPr>
        <w:t>的参考资料一并存档。</w:t>
      </w:r>
    </w:p>
    <w:p w14:paraId="7A4601E2"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lastRenderedPageBreak/>
        <w:t>23.9 采购人、采购代理机构应当建立真实完整的招标采购档案，妥善保存每项采购活动的采购文件。</w:t>
      </w:r>
    </w:p>
    <w:p w14:paraId="6AC326EC" w14:textId="77777777" w:rsidR="006C63A6" w:rsidRDefault="00016BDF">
      <w:pPr>
        <w:pStyle w:val="afc"/>
        <w:spacing w:before="0" w:after="0" w:line="360" w:lineRule="auto"/>
        <w:rPr>
          <w:rFonts w:ascii="宋体" w:hAnsi="宋体" w:cs="宋体"/>
          <w:color w:val="000000"/>
          <w:lang w:val="zh-CN"/>
        </w:rPr>
      </w:pPr>
      <w:bookmarkStart w:id="52" w:name="_Toc173925380"/>
      <w:r>
        <w:rPr>
          <w:rFonts w:ascii="宋体" w:hAnsi="宋体" w:cs="宋体" w:hint="eastAsia"/>
          <w:color w:val="000000"/>
          <w:lang w:val="zh-CN"/>
        </w:rPr>
        <w:t>十、其他</w:t>
      </w:r>
      <w:bookmarkEnd w:id="52"/>
    </w:p>
    <w:p w14:paraId="5BB91442" w14:textId="77777777" w:rsidR="006C63A6" w:rsidRDefault="00016BDF">
      <w:pPr>
        <w:pStyle w:val="afc"/>
        <w:spacing w:before="0" w:after="0" w:line="360" w:lineRule="auto"/>
        <w:jc w:val="left"/>
        <w:rPr>
          <w:rFonts w:ascii="宋体" w:hAnsi="宋体" w:cs="宋体"/>
          <w:color w:val="000000"/>
          <w:sz w:val="28"/>
          <w:szCs w:val="28"/>
        </w:rPr>
      </w:pPr>
      <w:bookmarkStart w:id="53" w:name="_Toc173925381"/>
      <w:bookmarkStart w:id="54" w:name="_Toc515908202"/>
      <w:r>
        <w:rPr>
          <w:rFonts w:ascii="宋体" w:hAnsi="宋体" w:cs="宋体" w:hint="eastAsia"/>
          <w:color w:val="000000"/>
          <w:sz w:val="28"/>
          <w:szCs w:val="28"/>
        </w:rPr>
        <w:t>2</w:t>
      </w:r>
      <w:r>
        <w:rPr>
          <w:rFonts w:ascii="宋体" w:hAnsi="宋体" w:cs="宋体"/>
          <w:color w:val="000000"/>
          <w:sz w:val="28"/>
          <w:szCs w:val="28"/>
        </w:rPr>
        <w:t>4</w:t>
      </w:r>
      <w:r>
        <w:rPr>
          <w:rFonts w:ascii="宋体" w:hAnsi="宋体" w:cs="宋体" w:hint="eastAsia"/>
          <w:color w:val="000000"/>
          <w:sz w:val="28"/>
          <w:szCs w:val="28"/>
        </w:rPr>
        <w:t>. 串通投标的情形</w:t>
      </w:r>
      <w:bookmarkEnd w:id="53"/>
      <w:bookmarkEnd w:id="54"/>
    </w:p>
    <w:p w14:paraId="664B10B9"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8CD86DC"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24.2有下列情形之一的，视为投标人串通投标，其投标无效：</w:t>
      </w:r>
    </w:p>
    <w:p w14:paraId="2FBB9737"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（1）不同投标人的投标文件由同一单位或者个人编制；</w:t>
      </w:r>
    </w:p>
    <w:p w14:paraId="4AA4E508"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（2）不同投标人委托同一单位或者个人办理投标事宜；</w:t>
      </w:r>
    </w:p>
    <w:p w14:paraId="32F34BC2"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（3）不同投标人的投标文件载明的项目管理成员或者联系人员为同一人；</w:t>
      </w:r>
    </w:p>
    <w:p w14:paraId="3AAE21E0"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（4）不同投标人的投标文件异常一致或者投标报价呈规律性差异；</w:t>
      </w:r>
    </w:p>
    <w:p w14:paraId="45566465"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（5）不同投标人的投标文件相互混装；</w:t>
      </w:r>
    </w:p>
    <w:p w14:paraId="1E563E40"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（6）不同投标人的投标保证金从同一单位或者个人的账户转出。</w:t>
      </w:r>
    </w:p>
    <w:p w14:paraId="6D9EE2A2" w14:textId="77777777" w:rsidR="006C63A6" w:rsidRDefault="00016BDF">
      <w:pPr>
        <w:pStyle w:val="afc"/>
        <w:spacing w:before="0" w:after="0" w:line="360" w:lineRule="auto"/>
        <w:jc w:val="left"/>
        <w:rPr>
          <w:rFonts w:ascii="宋体" w:hAnsi="宋体" w:cs="宋体"/>
          <w:color w:val="000000"/>
          <w:sz w:val="28"/>
          <w:szCs w:val="28"/>
        </w:rPr>
      </w:pPr>
      <w:bookmarkStart w:id="55" w:name="_Toc515908203"/>
      <w:bookmarkStart w:id="56" w:name="_Toc173925382"/>
      <w:r>
        <w:rPr>
          <w:rFonts w:ascii="宋体" w:hAnsi="宋体" w:cs="宋体" w:hint="eastAsia"/>
          <w:color w:val="000000"/>
          <w:sz w:val="28"/>
          <w:szCs w:val="28"/>
        </w:rPr>
        <w:t>2</w:t>
      </w:r>
      <w:r>
        <w:rPr>
          <w:rFonts w:ascii="宋体" w:hAnsi="宋体" w:cs="宋体"/>
          <w:color w:val="000000"/>
          <w:sz w:val="28"/>
          <w:szCs w:val="28"/>
        </w:rPr>
        <w:t>5</w:t>
      </w:r>
      <w:r>
        <w:rPr>
          <w:rFonts w:ascii="宋体" w:hAnsi="宋体" w:cs="宋体" w:hint="eastAsia"/>
          <w:color w:val="000000"/>
          <w:sz w:val="28"/>
          <w:szCs w:val="28"/>
        </w:rPr>
        <w:t>. 废标</w:t>
      </w:r>
      <w:bookmarkEnd w:id="55"/>
      <w:bookmarkEnd w:id="56"/>
    </w:p>
    <w:p w14:paraId="03694256"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25.1在招标采购中，出现下列情形之一的，应予废标：</w:t>
      </w:r>
    </w:p>
    <w:p w14:paraId="78229CDA"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（1）符合专业条件的投标人或者对招标文件作实质性响应的投标人不足三家的。</w:t>
      </w:r>
    </w:p>
    <w:p w14:paraId="62E85F90"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（2）出现影响采购公正的违法、违规行为的。</w:t>
      </w:r>
    </w:p>
    <w:p w14:paraId="07A707A2"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（3）投标人的报价均超出采购预算，采购人不能支付的。</w:t>
      </w:r>
    </w:p>
    <w:p w14:paraId="2DDC900B"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（4）因重大变故，采购任务取消的。</w:t>
      </w:r>
    </w:p>
    <w:p w14:paraId="018EC6B3" w14:textId="77777777" w:rsidR="006C63A6" w:rsidRDefault="00016BDF">
      <w:pPr>
        <w:autoSpaceDE w:val="0"/>
        <w:autoSpaceDN w:val="0"/>
        <w:spacing w:after="0" w:line="360" w:lineRule="auto"/>
        <w:ind w:firstLineChars="200" w:firstLine="480"/>
        <w:rPr>
          <w:rFonts w:ascii="宋体" w:hAnsi="宋体" w:cs="宋体"/>
          <w:color w:val="000000"/>
          <w:kern w:val="0"/>
        </w:rPr>
      </w:pPr>
      <w:proofErr w:type="gramStart"/>
      <w:r>
        <w:rPr>
          <w:rFonts w:ascii="宋体" w:hAnsi="宋体" w:cs="宋体" w:hint="eastAsia"/>
          <w:color w:val="000000"/>
          <w:kern w:val="0"/>
        </w:rPr>
        <w:t>废标后</w:t>
      </w:r>
      <w:proofErr w:type="gramEnd"/>
      <w:r>
        <w:rPr>
          <w:rFonts w:ascii="宋体" w:hAnsi="宋体" w:cs="宋体" w:hint="eastAsia"/>
          <w:color w:val="000000"/>
          <w:kern w:val="0"/>
        </w:rPr>
        <w:t>，由采购人或者采购代理机构</w:t>
      </w:r>
      <w:proofErr w:type="gramStart"/>
      <w:r>
        <w:rPr>
          <w:rFonts w:ascii="宋体" w:hAnsi="宋体" w:cs="宋体" w:hint="eastAsia"/>
          <w:color w:val="000000"/>
          <w:kern w:val="0"/>
        </w:rPr>
        <w:t>发布废标公告</w:t>
      </w:r>
      <w:proofErr w:type="gramEnd"/>
      <w:r>
        <w:rPr>
          <w:rFonts w:ascii="宋体" w:hAnsi="宋体" w:cs="宋体" w:hint="eastAsia"/>
          <w:color w:val="000000"/>
          <w:kern w:val="0"/>
        </w:rPr>
        <w:t>。</w:t>
      </w:r>
    </w:p>
    <w:p w14:paraId="5D696631"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color w:val="000000"/>
          <w:kern w:val="0"/>
        </w:rPr>
        <w:t xml:space="preserve">25.2 </w:t>
      </w:r>
      <w:r>
        <w:rPr>
          <w:rFonts w:ascii="宋体" w:hAnsi="宋体" w:cs="宋体" w:hint="eastAsia"/>
          <w:color w:val="000000"/>
          <w:kern w:val="0"/>
        </w:rPr>
        <w:t>公开招标数额标准以上的采购项目，投标截止后投标人不足3家或者通过资格审查或符合性审查的投标人不足3家的，除采购任务取消情形外，按照以下方式处理：</w:t>
      </w:r>
    </w:p>
    <w:p w14:paraId="2F82433D"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lastRenderedPageBreak/>
        <w:t>（1）招标文件存在不合理条款或者招标程序不符合规定的，采购人、采购代理机构改正后依法重新招标；</w:t>
      </w:r>
    </w:p>
    <w:p w14:paraId="335A4D82"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hint="eastAsia"/>
          <w:color w:val="000000"/>
          <w:kern w:val="0"/>
        </w:rPr>
        <w:t>（2）招标文件没有不合理条款、招标程序符合规定，需要采用其他采购方式采购的，采购人应当依法报财政部门批准。</w:t>
      </w:r>
    </w:p>
    <w:p w14:paraId="2A5C3F9B" w14:textId="77777777" w:rsidR="006C63A6" w:rsidRDefault="00016BDF">
      <w:pPr>
        <w:autoSpaceDE w:val="0"/>
        <w:autoSpaceDN w:val="0"/>
        <w:spacing w:after="0" w:line="360" w:lineRule="auto"/>
        <w:ind w:firstLineChars="200" w:firstLine="480"/>
        <w:rPr>
          <w:rFonts w:ascii="宋体" w:hAnsi="宋体" w:cs="宋体"/>
          <w:color w:val="000000"/>
          <w:kern w:val="0"/>
        </w:rPr>
      </w:pPr>
      <w:r>
        <w:rPr>
          <w:rFonts w:ascii="宋体" w:hAnsi="宋体" w:cs="宋体"/>
          <w:color w:val="000000"/>
          <w:kern w:val="0"/>
        </w:rPr>
        <w:t>25.3</w:t>
      </w:r>
      <w:r>
        <w:rPr>
          <w:rFonts w:ascii="宋体" w:hAnsi="宋体" w:cs="宋体" w:hint="eastAsia"/>
          <w:color w:val="000000"/>
          <w:kern w:val="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000ECCF" w14:textId="77777777" w:rsidR="006C63A6" w:rsidRDefault="00016BDF">
      <w:pPr>
        <w:pStyle w:val="afc"/>
        <w:spacing w:before="0" w:after="0" w:line="360" w:lineRule="auto"/>
        <w:jc w:val="left"/>
        <w:rPr>
          <w:rFonts w:ascii="宋体" w:hAnsi="宋体" w:cs="宋体"/>
          <w:color w:val="000000"/>
          <w:sz w:val="28"/>
          <w:szCs w:val="28"/>
        </w:rPr>
      </w:pPr>
      <w:bookmarkStart w:id="57" w:name="_Toc515908204"/>
      <w:bookmarkStart w:id="58" w:name="_Toc173925383"/>
      <w:r>
        <w:rPr>
          <w:rFonts w:ascii="宋体" w:hAnsi="宋体" w:cs="宋体" w:hint="eastAsia"/>
          <w:color w:val="000000"/>
          <w:sz w:val="28"/>
          <w:szCs w:val="28"/>
        </w:rPr>
        <w:t>2</w:t>
      </w:r>
      <w:r>
        <w:rPr>
          <w:rFonts w:ascii="宋体" w:hAnsi="宋体" w:cs="宋体"/>
          <w:color w:val="000000"/>
          <w:sz w:val="28"/>
          <w:szCs w:val="28"/>
        </w:rPr>
        <w:t>6</w:t>
      </w:r>
      <w:r>
        <w:rPr>
          <w:rFonts w:ascii="宋体" w:hAnsi="宋体" w:cs="宋体" w:hint="eastAsia"/>
          <w:color w:val="000000"/>
          <w:sz w:val="28"/>
          <w:szCs w:val="28"/>
        </w:rPr>
        <w:t>. 中标服务费</w:t>
      </w:r>
      <w:bookmarkEnd w:id="57"/>
      <w:bookmarkEnd w:id="58"/>
    </w:p>
    <w:p w14:paraId="2964B7C1" w14:textId="77777777" w:rsidR="00986C22" w:rsidRDefault="00016BDF" w:rsidP="00986C22">
      <w:pPr>
        <w:autoSpaceDE w:val="0"/>
        <w:autoSpaceDN w:val="0"/>
        <w:spacing w:after="0" w:line="360" w:lineRule="auto"/>
        <w:ind w:firstLineChars="200" w:firstLine="480"/>
        <w:jc w:val="left"/>
        <w:rPr>
          <w:rFonts w:ascii="宋体" w:hAnsi="宋体" w:cs="宋体"/>
          <w:bCs/>
          <w:kern w:val="0"/>
          <w:lang w:val="zh-CN"/>
        </w:rPr>
      </w:pPr>
      <w:r>
        <w:rPr>
          <w:rFonts w:ascii="宋体" w:hAnsi="宋体" w:cs="宋体" w:hint="eastAsia"/>
          <w:color w:val="000000"/>
          <w:kern w:val="0"/>
          <w:lang w:val="zh-CN"/>
        </w:rPr>
        <w:t>收费金额：</w:t>
      </w:r>
      <w:r>
        <w:rPr>
          <w:rFonts w:ascii="Arial" w:hAnsi="Arial" w:cs="Arial"/>
          <w:bCs/>
          <w:kern w:val="0"/>
          <w:lang w:val="zh-CN"/>
        </w:rPr>
        <w:t>¥</w:t>
      </w:r>
      <w:r>
        <w:rPr>
          <w:rFonts w:ascii="宋体" w:hAnsi="宋体" w:cs="宋体"/>
          <w:bCs/>
          <w:kern w:val="0"/>
        </w:rPr>
        <w:t>39000</w:t>
      </w:r>
      <w:r>
        <w:rPr>
          <w:rFonts w:ascii="宋体" w:hAnsi="宋体" w:cs="宋体" w:hint="eastAsia"/>
          <w:bCs/>
          <w:kern w:val="0"/>
          <w:lang w:val="zh-CN"/>
        </w:rPr>
        <w:t>（人民币：</w:t>
      </w:r>
      <w:r>
        <w:rPr>
          <w:rFonts w:ascii="宋体" w:hAnsi="宋体" w:cs="宋体" w:hint="eastAsia"/>
          <w:bCs/>
          <w:kern w:val="0"/>
        </w:rPr>
        <w:t>叁万玖仟元整</w:t>
      </w:r>
      <w:r>
        <w:rPr>
          <w:rFonts w:ascii="宋体" w:hAnsi="宋体" w:cs="宋体" w:hint="eastAsia"/>
          <w:bCs/>
          <w:kern w:val="0"/>
          <w:lang w:val="zh-CN"/>
        </w:rPr>
        <w:t>）</w:t>
      </w:r>
      <w:r w:rsidR="00986C22">
        <w:rPr>
          <w:rFonts w:ascii="宋体" w:hAnsi="宋体" w:cs="宋体" w:hint="eastAsia"/>
          <w:bCs/>
          <w:kern w:val="0"/>
          <w:lang w:val="zh-CN"/>
        </w:rPr>
        <w:t>；</w:t>
      </w:r>
    </w:p>
    <w:p w14:paraId="3AEE76D6" w14:textId="59A56C2C" w:rsidR="00986C22" w:rsidRPr="00986C22" w:rsidRDefault="00986C22" w:rsidP="00986C22">
      <w:pPr>
        <w:autoSpaceDE w:val="0"/>
        <w:autoSpaceDN w:val="0"/>
        <w:spacing w:after="0" w:line="360" w:lineRule="auto"/>
        <w:ind w:firstLineChars="200" w:firstLine="480"/>
        <w:jc w:val="left"/>
        <w:rPr>
          <w:rFonts w:ascii="宋体" w:hAnsi="宋体" w:cs="宋体" w:hint="eastAsia"/>
          <w:b/>
          <w:kern w:val="0"/>
          <w:lang w:val="zh-CN"/>
        </w:rPr>
      </w:pPr>
      <w:r>
        <w:rPr>
          <w:rFonts w:ascii="宋体" w:hAnsi="宋体" w:cs="宋体" w:hint="eastAsia"/>
          <w:bCs/>
          <w:kern w:val="0"/>
          <w:lang w:val="zh-CN"/>
        </w:rPr>
        <w:t>收取对象：中标人</w:t>
      </w:r>
      <w:r w:rsidR="00B52D66">
        <w:rPr>
          <w:rFonts w:ascii="宋体" w:hAnsi="宋体" w:cs="宋体" w:hint="eastAsia"/>
          <w:bCs/>
          <w:kern w:val="0"/>
          <w:lang w:val="zh-CN"/>
        </w:rPr>
        <w:t>。</w:t>
      </w:r>
    </w:p>
    <w:p w14:paraId="6E7292CC" w14:textId="77777777" w:rsidR="006C63A6" w:rsidRDefault="00016BDF">
      <w:pPr>
        <w:autoSpaceDE w:val="0"/>
        <w:autoSpaceDN w:val="0"/>
        <w:spacing w:after="0" w:line="360" w:lineRule="auto"/>
        <w:ind w:firstLineChars="200" w:firstLine="480"/>
        <w:jc w:val="left"/>
        <w:rPr>
          <w:rFonts w:ascii="宋体" w:hAnsi="宋体" w:cs="宋体"/>
          <w:b/>
          <w:bCs/>
          <w:color w:val="000000"/>
          <w:sz w:val="36"/>
          <w:szCs w:val="32"/>
          <w:lang w:val="zh-CN"/>
        </w:rPr>
      </w:pPr>
      <w:r>
        <w:rPr>
          <w:rFonts w:ascii="宋体" w:hAnsi="宋体" w:cs="宋体" w:hint="eastAsia"/>
          <w:color w:val="000000"/>
          <w:kern w:val="0"/>
        </w:rPr>
        <w:t>说明：根据</w:t>
      </w:r>
      <w:r>
        <w:rPr>
          <w:rFonts w:ascii="宋体" w:hAnsi="宋体" w:cs="宋体" w:hint="eastAsia"/>
          <w:color w:val="000000"/>
          <w:kern w:val="0"/>
          <w:lang w:val="zh-CN"/>
        </w:rPr>
        <w:t>《关于进一步放开建设项目专项业务服务价格的通知》（</w:t>
      </w:r>
      <w:proofErr w:type="gramStart"/>
      <w:r>
        <w:rPr>
          <w:rFonts w:ascii="宋体" w:hAnsi="宋体" w:cs="宋体" w:hint="eastAsia"/>
          <w:color w:val="000000"/>
          <w:kern w:val="0"/>
          <w:lang w:val="zh-CN"/>
        </w:rPr>
        <w:t>发改价格</w:t>
      </w:r>
      <w:proofErr w:type="gramEnd"/>
      <w:r>
        <w:rPr>
          <w:rFonts w:ascii="宋体" w:hAnsi="宋体" w:cs="宋体" w:hint="eastAsia"/>
          <w:color w:val="000000"/>
          <w:kern w:val="0"/>
          <w:lang w:val="zh-CN"/>
        </w:rPr>
        <w:t>[2015]299号）规定，实行市场调节价，应严格遵守《价格法》、《关于商品和服务实行明码标价的规定》等法律法规的规定，由采购人和采购代理机构共同确定合理的收费金额</w:t>
      </w:r>
      <w:r>
        <w:rPr>
          <w:rFonts w:ascii="宋体" w:hAnsi="宋体" w:cs="宋体" w:hint="eastAsia"/>
          <w:color w:val="000000"/>
          <w:kern w:val="0"/>
        </w:rPr>
        <w:t>。</w:t>
      </w:r>
    </w:p>
    <w:p w14:paraId="3C76835C" w14:textId="77777777" w:rsidR="006C63A6" w:rsidRDefault="00016BDF">
      <w:pPr>
        <w:autoSpaceDE w:val="0"/>
        <w:autoSpaceDN w:val="0"/>
        <w:spacing w:after="0" w:line="360" w:lineRule="auto"/>
        <w:ind w:firstLineChars="200" w:firstLine="480"/>
        <w:rPr>
          <w:rFonts w:ascii="宋体" w:hAnsi="宋体" w:cs="宋体"/>
          <w:color w:val="000000"/>
          <w:szCs w:val="36"/>
          <w:lang w:val="zh-CN"/>
        </w:rPr>
      </w:pPr>
      <w:r>
        <w:rPr>
          <w:rFonts w:ascii="宋体" w:hAnsi="宋体" w:cs="宋体" w:hint="eastAsia"/>
          <w:color w:val="000000"/>
          <w:kern w:val="0"/>
          <w:lang w:val="zh-CN"/>
        </w:rPr>
        <w:t>其他未尽事宜，按照《中华人民共和国政府采购法》、《中华人民共和国政府采购法实施条例》、《中华人民共和国民法典》等法律法规的有关条款执行。</w:t>
      </w:r>
      <w:r>
        <w:rPr>
          <w:rFonts w:ascii="宋体" w:hAnsi="宋体" w:cs="宋体" w:hint="eastAsia"/>
          <w:color w:val="000000"/>
          <w:szCs w:val="36"/>
          <w:lang w:val="zh-CN"/>
        </w:rPr>
        <w:br w:type="page"/>
      </w:r>
    </w:p>
    <w:p w14:paraId="299A45F4" w14:textId="77777777" w:rsidR="006C63A6" w:rsidRDefault="00016BDF">
      <w:pPr>
        <w:pStyle w:val="afc"/>
        <w:spacing w:after="0" w:line="360" w:lineRule="auto"/>
        <w:rPr>
          <w:rFonts w:ascii="宋体" w:hAnsi="宋体" w:cs="宋体"/>
          <w:color w:val="000000"/>
          <w:szCs w:val="36"/>
          <w:lang w:val="zh-CN"/>
        </w:rPr>
      </w:pPr>
      <w:bookmarkStart w:id="59" w:name="_Toc173925384"/>
      <w:r>
        <w:rPr>
          <w:rFonts w:ascii="宋体" w:hAnsi="宋体" w:cs="宋体" w:hint="eastAsia"/>
          <w:color w:val="000000"/>
          <w:szCs w:val="36"/>
          <w:lang w:val="zh-CN"/>
        </w:rPr>
        <w:lastRenderedPageBreak/>
        <w:t xml:space="preserve">第三部分 </w:t>
      </w:r>
      <w:bookmarkEnd w:id="59"/>
      <w:r>
        <w:rPr>
          <w:rFonts w:ascii="宋体" w:hAnsi="宋体" w:cs="宋体" w:hint="eastAsia"/>
          <w:color w:val="000000"/>
          <w:szCs w:val="36"/>
          <w:lang w:val="zh-CN"/>
        </w:rPr>
        <w:t>青海省政府采购项目合同书范本</w:t>
      </w:r>
    </w:p>
    <w:p w14:paraId="1E7A59D7" w14:textId="77777777" w:rsidR="006C63A6" w:rsidRDefault="00016BDF">
      <w:pPr>
        <w:pStyle w:val="afc"/>
        <w:spacing w:before="0" w:after="0" w:line="360" w:lineRule="auto"/>
        <w:rPr>
          <w:rFonts w:ascii="宋体" w:hAnsi="宋体" w:cs="宋体"/>
          <w:b w:val="0"/>
          <w:bCs w:val="0"/>
          <w:color w:val="000000"/>
          <w:kern w:val="0"/>
          <w:szCs w:val="36"/>
        </w:rPr>
      </w:pPr>
      <w:r>
        <w:rPr>
          <w:rFonts w:ascii="宋体" w:hAnsi="宋体" w:cs="宋体" w:hint="eastAsia"/>
          <w:color w:val="000000"/>
          <w:szCs w:val="36"/>
          <w:lang w:val="zh-CN"/>
        </w:rPr>
        <w:t>（货物类）</w:t>
      </w:r>
    </w:p>
    <w:p w14:paraId="56D5496C" w14:textId="77777777" w:rsidR="006C63A6" w:rsidRDefault="006C63A6">
      <w:pPr>
        <w:autoSpaceDE w:val="0"/>
        <w:autoSpaceDN w:val="0"/>
        <w:adjustRightInd w:val="0"/>
        <w:spacing w:line="360" w:lineRule="auto"/>
        <w:rPr>
          <w:rFonts w:ascii="宋体" w:hAnsi="宋体" w:cs="宋体"/>
          <w:color w:val="000000"/>
          <w:kern w:val="0"/>
          <w:sz w:val="28"/>
          <w:szCs w:val="28"/>
        </w:rPr>
      </w:pPr>
    </w:p>
    <w:p w14:paraId="4F6E968A" w14:textId="77777777" w:rsidR="006C63A6" w:rsidRDefault="006C63A6">
      <w:pPr>
        <w:autoSpaceDE w:val="0"/>
        <w:autoSpaceDN w:val="0"/>
        <w:adjustRightInd w:val="0"/>
        <w:spacing w:line="360" w:lineRule="auto"/>
        <w:rPr>
          <w:rFonts w:ascii="宋体" w:hAnsi="宋体" w:cs="宋体"/>
          <w:color w:val="000000"/>
          <w:kern w:val="0"/>
          <w:sz w:val="28"/>
          <w:szCs w:val="28"/>
        </w:rPr>
      </w:pPr>
    </w:p>
    <w:p w14:paraId="609211F5" w14:textId="77777777" w:rsidR="006C63A6" w:rsidRDefault="006C63A6">
      <w:pPr>
        <w:autoSpaceDE w:val="0"/>
        <w:autoSpaceDN w:val="0"/>
        <w:adjustRightInd w:val="0"/>
        <w:spacing w:line="360" w:lineRule="auto"/>
        <w:rPr>
          <w:rFonts w:ascii="宋体" w:hAnsi="宋体" w:cs="宋体"/>
          <w:color w:val="000000"/>
          <w:kern w:val="0"/>
          <w:sz w:val="28"/>
          <w:szCs w:val="28"/>
        </w:rPr>
      </w:pPr>
    </w:p>
    <w:p w14:paraId="5EC7DE6F" w14:textId="77777777" w:rsidR="006C63A6" w:rsidRDefault="00016BDF">
      <w:pPr>
        <w:keepNext/>
        <w:keepLines/>
        <w:widowControl/>
        <w:snapToGrid w:val="0"/>
        <w:spacing w:beforeLines="50" w:before="198" w:line="560" w:lineRule="exact"/>
        <w:jc w:val="center"/>
        <w:rPr>
          <w:rFonts w:ascii="华文中宋" w:eastAsia="华文中宋" w:hAnsi="华文中宋" w:cs="华文中宋"/>
          <w:bCs/>
          <w:color w:val="000000"/>
          <w:kern w:val="28"/>
          <w:sz w:val="32"/>
          <w:szCs w:val="32"/>
        </w:rPr>
      </w:pPr>
      <w:bookmarkStart w:id="60" w:name="_Toc31604_WPSOffice_Level1"/>
      <w:bookmarkStart w:id="61" w:name="_Toc10999_WPSOffice_Level1"/>
      <w:bookmarkStart w:id="62" w:name="_Toc3676_WPSOffice_Level1"/>
      <w:bookmarkStart w:id="63" w:name="_Toc9152_WPSOffice_Level1"/>
      <w:bookmarkStart w:id="64" w:name="_Toc12949997"/>
      <w:bookmarkStart w:id="65" w:name="_Toc9715"/>
      <w:bookmarkStart w:id="66" w:name="_Toc4308"/>
      <w:bookmarkStart w:id="67" w:name="_Toc8067_WPSOffice_Level1"/>
      <w:bookmarkStart w:id="68" w:name="_Toc416183226"/>
      <w:r>
        <w:rPr>
          <w:rFonts w:ascii="华文中宋" w:eastAsia="华文中宋" w:hAnsi="华文中宋" w:cs="华文中宋" w:hint="eastAsia"/>
          <w:bCs/>
          <w:color w:val="000000"/>
          <w:kern w:val="28"/>
          <w:sz w:val="32"/>
          <w:szCs w:val="32"/>
        </w:rPr>
        <w:t>青海省政府采购项目合同书</w:t>
      </w:r>
      <w:bookmarkEnd w:id="60"/>
      <w:bookmarkEnd w:id="61"/>
      <w:bookmarkEnd w:id="62"/>
      <w:bookmarkEnd w:id="63"/>
      <w:bookmarkEnd w:id="64"/>
      <w:bookmarkEnd w:id="65"/>
      <w:bookmarkEnd w:id="66"/>
      <w:bookmarkEnd w:id="67"/>
      <w:bookmarkEnd w:id="68"/>
    </w:p>
    <w:p w14:paraId="34AD40E3" w14:textId="77777777" w:rsidR="006C63A6" w:rsidRDefault="006C63A6">
      <w:pPr>
        <w:spacing w:beforeLines="50" w:before="198" w:line="560" w:lineRule="exact"/>
        <w:ind w:firstLineChars="200" w:firstLine="640"/>
        <w:jc w:val="center"/>
        <w:rPr>
          <w:rFonts w:ascii="华文中宋" w:eastAsia="华文中宋" w:hAnsi="华文中宋" w:cs="华文中宋"/>
          <w:bCs/>
          <w:color w:val="000000"/>
          <w:sz w:val="32"/>
          <w:szCs w:val="32"/>
        </w:rPr>
      </w:pPr>
    </w:p>
    <w:p w14:paraId="759F01E7" w14:textId="77777777" w:rsidR="006C63A6" w:rsidRDefault="006C63A6">
      <w:pPr>
        <w:spacing w:beforeLines="50" w:before="198" w:line="560" w:lineRule="exact"/>
        <w:ind w:firstLineChars="200" w:firstLine="640"/>
        <w:jc w:val="center"/>
        <w:rPr>
          <w:rFonts w:ascii="华文中宋" w:eastAsia="华文中宋" w:hAnsi="华文中宋" w:cs="华文中宋"/>
          <w:bCs/>
          <w:color w:val="000000"/>
          <w:sz w:val="32"/>
          <w:szCs w:val="32"/>
        </w:rPr>
      </w:pPr>
    </w:p>
    <w:p w14:paraId="7018F905" w14:textId="77777777" w:rsidR="006C63A6" w:rsidRDefault="006C63A6">
      <w:pPr>
        <w:spacing w:beforeLines="50" w:before="198" w:line="560" w:lineRule="exact"/>
        <w:ind w:firstLineChars="200" w:firstLine="640"/>
        <w:jc w:val="center"/>
        <w:rPr>
          <w:rFonts w:ascii="华文中宋" w:eastAsia="华文中宋" w:hAnsi="华文中宋" w:cs="华文中宋"/>
          <w:bCs/>
          <w:color w:val="000000"/>
          <w:sz w:val="32"/>
          <w:szCs w:val="32"/>
        </w:rPr>
      </w:pPr>
    </w:p>
    <w:p w14:paraId="091629A2" w14:textId="77777777" w:rsidR="006C63A6" w:rsidRDefault="006C63A6">
      <w:pPr>
        <w:spacing w:beforeLines="50" w:before="198" w:line="560" w:lineRule="exact"/>
        <w:ind w:firstLineChars="200" w:firstLine="640"/>
        <w:jc w:val="center"/>
        <w:rPr>
          <w:rFonts w:ascii="华文中宋" w:eastAsia="华文中宋" w:hAnsi="华文中宋" w:cs="华文中宋"/>
          <w:bCs/>
          <w:color w:val="000000"/>
          <w:sz w:val="32"/>
          <w:szCs w:val="32"/>
        </w:rPr>
      </w:pPr>
    </w:p>
    <w:p w14:paraId="3247E639" w14:textId="77777777" w:rsidR="006C63A6" w:rsidRDefault="00016BDF">
      <w:pPr>
        <w:spacing w:beforeLines="50" w:before="198" w:line="560" w:lineRule="exact"/>
        <w:ind w:firstLineChars="200" w:firstLine="640"/>
        <w:rPr>
          <w:rFonts w:ascii="华文中宋" w:eastAsia="华文中宋" w:hAnsi="华文中宋" w:cs="华文中宋"/>
          <w:bCs/>
          <w:color w:val="000000"/>
          <w:sz w:val="32"/>
          <w:szCs w:val="32"/>
          <w:u w:val="single"/>
        </w:rPr>
      </w:pPr>
      <w:bookmarkStart w:id="69" w:name="_Toc23548_WPSOffice_Level1"/>
      <w:bookmarkStart w:id="70" w:name="_Toc23338_WPSOffice_Level1"/>
      <w:bookmarkStart w:id="71" w:name="_Toc18140_WPSOffice_Level1"/>
      <w:bookmarkStart w:id="72" w:name="_Toc19373_WPSOffice_Level1"/>
      <w:r>
        <w:rPr>
          <w:rFonts w:ascii="华文中宋" w:eastAsia="华文中宋" w:hAnsi="华文中宋" w:cs="华文中宋" w:hint="eastAsia"/>
          <w:bCs/>
          <w:color w:val="000000"/>
          <w:sz w:val="32"/>
          <w:szCs w:val="32"/>
        </w:rPr>
        <w:t>采购项目名称：</w:t>
      </w:r>
      <w:bookmarkEnd w:id="69"/>
      <w:bookmarkEnd w:id="70"/>
      <w:bookmarkEnd w:id="71"/>
      <w:bookmarkEnd w:id="72"/>
      <w:r>
        <w:rPr>
          <w:rFonts w:ascii="华文中宋" w:eastAsia="华文中宋" w:hAnsi="华文中宋" w:cs="华文中宋" w:hint="eastAsia"/>
          <w:bCs/>
          <w:color w:val="000000"/>
          <w:sz w:val="32"/>
          <w:szCs w:val="32"/>
          <w:u w:val="single"/>
        </w:rPr>
        <w:t xml:space="preserve">                                  </w:t>
      </w:r>
    </w:p>
    <w:p w14:paraId="0B57DF4B" w14:textId="77777777" w:rsidR="006C63A6" w:rsidRDefault="00016BDF">
      <w:pPr>
        <w:spacing w:beforeLines="50" w:before="198" w:line="560" w:lineRule="exact"/>
        <w:ind w:firstLineChars="200" w:firstLine="640"/>
        <w:rPr>
          <w:rFonts w:ascii="华文中宋" w:eastAsia="华文中宋" w:hAnsi="华文中宋" w:cs="华文中宋"/>
          <w:bCs/>
          <w:color w:val="000000"/>
          <w:sz w:val="32"/>
          <w:szCs w:val="32"/>
          <w:u w:val="single"/>
        </w:rPr>
      </w:pPr>
      <w:bookmarkStart w:id="73" w:name="_Toc2770_WPSOffice_Level1"/>
      <w:bookmarkStart w:id="74" w:name="_Toc2957_WPSOffice_Level1"/>
      <w:bookmarkStart w:id="75" w:name="_Toc19950_WPSOffice_Level1"/>
      <w:bookmarkStart w:id="76" w:name="_Toc20437_WPSOffice_Level1"/>
      <w:r>
        <w:rPr>
          <w:rFonts w:ascii="华文中宋" w:eastAsia="华文中宋" w:hAnsi="华文中宋" w:cs="华文中宋" w:hint="eastAsia"/>
          <w:bCs/>
          <w:color w:val="000000"/>
          <w:sz w:val="32"/>
          <w:szCs w:val="32"/>
        </w:rPr>
        <w:t>采购项目编号：</w:t>
      </w:r>
      <w:bookmarkEnd w:id="73"/>
      <w:bookmarkEnd w:id="74"/>
      <w:bookmarkEnd w:id="75"/>
      <w:bookmarkEnd w:id="76"/>
      <w:r>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hint="eastAsia"/>
          <w:bCs/>
          <w:color w:val="000000"/>
          <w:sz w:val="32"/>
          <w:szCs w:val="32"/>
        </w:rPr>
        <w:t xml:space="preserve">                                              </w:t>
      </w:r>
    </w:p>
    <w:p w14:paraId="451DF7C5" w14:textId="77777777" w:rsidR="006C63A6" w:rsidRDefault="00016BDF">
      <w:pPr>
        <w:spacing w:beforeLines="50" w:before="198" w:line="560" w:lineRule="exact"/>
        <w:ind w:firstLineChars="200" w:firstLine="640"/>
        <w:rPr>
          <w:rFonts w:ascii="华文中宋" w:eastAsia="华文中宋" w:hAnsi="华文中宋" w:cs="华文中宋"/>
          <w:bCs/>
          <w:color w:val="000000"/>
          <w:sz w:val="32"/>
          <w:szCs w:val="32"/>
        </w:rPr>
      </w:pPr>
      <w:bookmarkStart w:id="77" w:name="_Toc19490_WPSOffice_Level1"/>
      <w:bookmarkStart w:id="78" w:name="_Toc31508_WPSOffice_Level1"/>
      <w:bookmarkStart w:id="79" w:name="_Toc1998_WPSOffice_Level1"/>
      <w:bookmarkStart w:id="80" w:name="_Toc3022_WPSOffice_Level1"/>
      <w:r>
        <w:rPr>
          <w:rFonts w:ascii="华文中宋" w:eastAsia="华文中宋" w:hAnsi="华文中宋" w:cs="华文中宋" w:hint="eastAsia"/>
          <w:bCs/>
          <w:color w:val="000000"/>
          <w:sz w:val="32"/>
          <w:szCs w:val="32"/>
        </w:rPr>
        <w:t>采购合同编号：</w:t>
      </w:r>
      <w:bookmarkEnd w:id="77"/>
      <w:bookmarkEnd w:id="78"/>
      <w:bookmarkEnd w:id="79"/>
      <w:bookmarkEnd w:id="80"/>
      <w:sdt>
        <w:sdtPr>
          <w:rPr>
            <w:rFonts w:ascii="华文中宋" w:eastAsia="华文中宋" w:hAnsi="华文中宋" w:cs="华文中宋" w:hint="eastAsia"/>
            <w:bCs/>
            <w:color w:val="000000"/>
            <w:sz w:val="32"/>
            <w:szCs w:val="32"/>
            <w:u w:val="single"/>
          </w:rPr>
          <w:alias w:val="合同编号"/>
          <w:tag w:val="合同编号"/>
          <w:id w:val="-536582300"/>
          <w:placeholder>
            <w:docPart w:val="C582B8C196F14A308CFE705D2C5A6B1E"/>
          </w:placeholder>
        </w:sdtPr>
        <w:sdtEndPr/>
        <w:sdtContent>
          <w:r>
            <w:rPr>
              <w:rFonts w:ascii="华文中宋" w:eastAsia="华文中宋" w:hAnsi="华文中宋" w:cs="华文中宋" w:hint="eastAsia"/>
              <w:bCs/>
              <w:color w:val="000000"/>
              <w:sz w:val="32"/>
              <w:szCs w:val="32"/>
              <w:u w:val="single"/>
            </w:rPr>
            <w:t>QHZK-2025-0</w:t>
          </w:r>
          <w:r>
            <w:rPr>
              <w:rFonts w:ascii="华文中宋" w:eastAsia="华文中宋" w:hAnsi="华文中宋" w:cs="华文中宋"/>
              <w:bCs/>
              <w:color w:val="000000"/>
              <w:sz w:val="32"/>
              <w:szCs w:val="32"/>
              <w:u w:val="single"/>
            </w:rPr>
            <w:t>17</w:t>
          </w:r>
        </w:sdtContent>
      </w:sdt>
      <w:r>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hint="eastAsia"/>
          <w:bCs/>
          <w:color w:val="000000"/>
          <w:sz w:val="32"/>
          <w:szCs w:val="32"/>
        </w:rPr>
        <w:t xml:space="preserve">                                                 </w:t>
      </w:r>
    </w:p>
    <w:p w14:paraId="29B70AE6" w14:textId="77777777" w:rsidR="006C63A6" w:rsidRDefault="00016BDF">
      <w:pPr>
        <w:spacing w:beforeLines="50" w:before="198" w:line="560" w:lineRule="exact"/>
        <w:ind w:firstLineChars="200" w:firstLine="640"/>
        <w:rPr>
          <w:rFonts w:ascii="华文中宋" w:eastAsia="华文中宋" w:hAnsi="华文中宋" w:cs="华文中宋"/>
          <w:bCs/>
          <w:color w:val="000000"/>
          <w:sz w:val="32"/>
          <w:szCs w:val="32"/>
        </w:rPr>
      </w:pPr>
      <w:bookmarkStart w:id="81" w:name="_Toc24942_WPSOffice_Level1"/>
      <w:bookmarkStart w:id="82" w:name="_Toc5994_WPSOffice_Level1"/>
      <w:bookmarkStart w:id="83" w:name="_Toc8063_WPSOffice_Level1"/>
      <w:bookmarkStart w:id="84" w:name="_Toc2711_WPSOffice_Level1"/>
      <w:r>
        <w:rPr>
          <w:rFonts w:ascii="华文中宋" w:eastAsia="华文中宋" w:hAnsi="华文中宋" w:cs="华文中宋" w:hint="eastAsia"/>
          <w:bCs/>
          <w:color w:val="000000"/>
          <w:sz w:val="32"/>
          <w:szCs w:val="32"/>
        </w:rPr>
        <w:t>合同金额（人民币）：</w:t>
      </w:r>
      <w:bookmarkEnd w:id="81"/>
      <w:bookmarkEnd w:id="82"/>
      <w:bookmarkEnd w:id="83"/>
      <w:bookmarkEnd w:id="84"/>
      <w:r>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hint="eastAsia"/>
          <w:bCs/>
          <w:color w:val="000000"/>
          <w:sz w:val="32"/>
          <w:szCs w:val="32"/>
        </w:rPr>
        <w:t xml:space="preserve">                                   </w:t>
      </w:r>
    </w:p>
    <w:p w14:paraId="6E29D439" w14:textId="77777777" w:rsidR="006C63A6" w:rsidRDefault="00016BDF">
      <w:pPr>
        <w:spacing w:beforeLines="50" w:before="198" w:line="560" w:lineRule="exact"/>
        <w:ind w:firstLineChars="200" w:firstLine="640"/>
        <w:jc w:val="left"/>
        <w:rPr>
          <w:rFonts w:ascii="华文中宋" w:eastAsia="华文中宋" w:hAnsi="华文中宋" w:cs="华文中宋"/>
          <w:bCs/>
          <w:color w:val="000000"/>
          <w:sz w:val="32"/>
          <w:szCs w:val="32"/>
        </w:rPr>
      </w:pPr>
      <w:bookmarkStart w:id="85" w:name="_Toc3522_WPSOffice_Level1"/>
      <w:bookmarkStart w:id="86" w:name="_Toc10610_WPSOffice_Level1"/>
      <w:bookmarkStart w:id="87" w:name="_Toc6126_WPSOffice_Level1"/>
      <w:bookmarkStart w:id="88" w:name="_Toc31793_WPSOffice_Level1"/>
      <w:r>
        <w:rPr>
          <w:rFonts w:ascii="华文中宋" w:eastAsia="华文中宋" w:hAnsi="华文中宋" w:cs="华文中宋" w:hint="eastAsia"/>
          <w:bCs/>
          <w:color w:val="000000"/>
          <w:sz w:val="32"/>
          <w:szCs w:val="32"/>
        </w:rPr>
        <w:t>采购单位（甲方）：</w:t>
      </w:r>
      <w:r>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hint="eastAsia"/>
          <w:bCs/>
          <w:color w:val="000000"/>
          <w:sz w:val="32"/>
          <w:szCs w:val="32"/>
        </w:rPr>
        <w:t>（盖章）</w:t>
      </w:r>
      <w:bookmarkEnd w:id="85"/>
      <w:bookmarkEnd w:id="86"/>
      <w:bookmarkEnd w:id="87"/>
      <w:bookmarkEnd w:id="88"/>
    </w:p>
    <w:p w14:paraId="55BF7129" w14:textId="77777777" w:rsidR="006C63A6" w:rsidRDefault="00016BDF">
      <w:pPr>
        <w:autoSpaceDE w:val="0"/>
        <w:autoSpaceDN w:val="0"/>
        <w:adjustRightInd w:val="0"/>
        <w:spacing w:line="360" w:lineRule="auto"/>
        <w:ind w:firstLineChars="200" w:firstLine="640"/>
        <w:rPr>
          <w:rFonts w:ascii="宋体" w:hAnsi="宋体" w:cs="宋体"/>
          <w:b/>
          <w:bCs/>
          <w:color w:val="000000"/>
          <w:kern w:val="0"/>
          <w:sz w:val="30"/>
          <w:szCs w:val="30"/>
        </w:rPr>
      </w:pPr>
      <w:bookmarkStart w:id="89" w:name="_Toc7246_WPSOffice_Level1"/>
      <w:bookmarkStart w:id="90" w:name="_Toc22516_WPSOffice_Level1"/>
      <w:bookmarkStart w:id="91" w:name="_Toc382_WPSOffice_Level1"/>
      <w:bookmarkStart w:id="92" w:name="_Toc14960_WPSOffice_Level1"/>
      <w:r>
        <w:rPr>
          <w:rFonts w:ascii="华文中宋" w:eastAsia="华文中宋" w:hAnsi="华文中宋" w:cs="华文中宋" w:hint="eastAsia"/>
          <w:bCs/>
          <w:color w:val="000000"/>
          <w:sz w:val="32"/>
          <w:szCs w:val="32"/>
        </w:rPr>
        <w:t>中标供应商（乙方）：</w:t>
      </w:r>
      <w:r>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hint="eastAsia"/>
          <w:bCs/>
          <w:color w:val="000000"/>
          <w:sz w:val="32"/>
          <w:szCs w:val="32"/>
        </w:rPr>
        <w:t>（盖章）</w:t>
      </w:r>
      <w:bookmarkEnd w:id="89"/>
      <w:bookmarkEnd w:id="90"/>
      <w:bookmarkEnd w:id="91"/>
      <w:bookmarkEnd w:id="92"/>
    </w:p>
    <w:p w14:paraId="2C6525CF" w14:textId="77777777" w:rsidR="006C63A6" w:rsidRDefault="006C63A6">
      <w:pPr>
        <w:autoSpaceDE w:val="0"/>
        <w:autoSpaceDN w:val="0"/>
        <w:adjustRightInd w:val="0"/>
        <w:spacing w:line="360" w:lineRule="auto"/>
        <w:rPr>
          <w:rFonts w:ascii="宋体" w:hAnsi="宋体" w:cs="宋体"/>
          <w:color w:val="000000"/>
          <w:kern w:val="0"/>
          <w:sz w:val="28"/>
          <w:szCs w:val="28"/>
        </w:rPr>
      </w:pPr>
    </w:p>
    <w:p w14:paraId="3F684FF7" w14:textId="77777777" w:rsidR="006C63A6" w:rsidRDefault="00016BDF">
      <w:pPr>
        <w:autoSpaceDE w:val="0"/>
        <w:autoSpaceDN w:val="0"/>
        <w:adjustRightInd w:val="0"/>
        <w:spacing w:line="360" w:lineRule="auto"/>
        <w:jc w:val="left"/>
        <w:rPr>
          <w:rFonts w:ascii="宋体" w:hAnsi="宋体" w:cs="宋体"/>
          <w:b/>
          <w:bCs/>
          <w:color w:val="000000"/>
          <w:kern w:val="0"/>
          <w:sz w:val="28"/>
          <w:szCs w:val="28"/>
        </w:rPr>
      </w:pPr>
      <w:r>
        <w:rPr>
          <w:rFonts w:ascii="宋体" w:hAnsi="宋体" w:cs="宋体" w:hint="eastAsia"/>
          <w:color w:val="000000"/>
          <w:kern w:val="0"/>
          <w:sz w:val="28"/>
          <w:szCs w:val="28"/>
        </w:rPr>
        <w:br w:type="page"/>
      </w:r>
      <w:r>
        <w:rPr>
          <w:rFonts w:ascii="宋体" w:hAnsi="宋体" w:cs="宋体" w:hint="eastAsia"/>
          <w:b/>
          <w:bCs/>
          <w:color w:val="000000"/>
          <w:kern w:val="0"/>
          <w:sz w:val="28"/>
          <w:szCs w:val="28"/>
          <w:lang w:val="zh-CN"/>
        </w:rPr>
        <w:lastRenderedPageBreak/>
        <w:t>采购人（以下简称甲方）：</w:t>
      </w:r>
    </w:p>
    <w:p w14:paraId="1FD08170" w14:textId="77777777" w:rsidR="006C63A6" w:rsidRDefault="00016BDF">
      <w:pPr>
        <w:autoSpaceDE w:val="0"/>
        <w:autoSpaceDN w:val="0"/>
        <w:adjustRightInd w:val="0"/>
        <w:spacing w:line="360" w:lineRule="auto"/>
        <w:rPr>
          <w:rFonts w:ascii="宋体" w:hAnsi="宋体" w:cs="宋体"/>
          <w:color w:val="000000"/>
          <w:kern w:val="0"/>
          <w:sz w:val="28"/>
          <w:szCs w:val="28"/>
        </w:rPr>
      </w:pPr>
      <w:r>
        <w:rPr>
          <w:rFonts w:ascii="宋体" w:hAnsi="宋体" w:cs="宋体" w:hint="eastAsia"/>
          <w:b/>
          <w:bCs/>
          <w:color w:val="000000"/>
          <w:kern w:val="0"/>
          <w:sz w:val="30"/>
          <w:szCs w:val="30"/>
          <w:lang w:val="zh-CN"/>
        </w:rPr>
        <w:t>中标人</w:t>
      </w:r>
      <w:r>
        <w:rPr>
          <w:rFonts w:ascii="宋体" w:hAnsi="宋体" w:cs="宋体" w:hint="eastAsia"/>
          <w:b/>
          <w:bCs/>
          <w:color w:val="000000"/>
          <w:kern w:val="0"/>
          <w:sz w:val="28"/>
          <w:szCs w:val="28"/>
          <w:lang w:val="zh-CN"/>
        </w:rPr>
        <w:t>（以下简称乙方）：</w:t>
      </w:r>
    </w:p>
    <w:p w14:paraId="1D025CD6"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甲、乙双方根据XXXX年XX月XX日（采购项目名称）采购项目（采购项目编号</w:t>
      </w:r>
      <w:r>
        <w:rPr>
          <w:rFonts w:ascii="宋体" w:hAnsi="宋体" w:cs="宋体" w:hint="eastAsia"/>
          <w:color w:val="000000"/>
          <w:kern w:val="0"/>
        </w:rPr>
        <w:t>/包号</w:t>
      </w:r>
      <w:r>
        <w:rPr>
          <w:rFonts w:ascii="宋体" w:hAnsi="宋体" w:cs="宋体" w:hint="eastAsia"/>
          <w:color w:val="000000"/>
          <w:kern w:val="0"/>
          <w:lang w:val="zh-CN"/>
        </w:rPr>
        <w:t>）的招标文件要求和采购代理机构出具的《中标通知书》，并经双方协商一致，签订本合同协议书。</w:t>
      </w:r>
    </w:p>
    <w:p w14:paraId="7EB04B97" w14:textId="77777777" w:rsidR="006C63A6" w:rsidRDefault="00016BDF">
      <w:pPr>
        <w:autoSpaceDE w:val="0"/>
        <w:autoSpaceDN w:val="0"/>
        <w:spacing w:after="0" w:line="360" w:lineRule="auto"/>
        <w:rPr>
          <w:rFonts w:ascii="宋体" w:hAnsi="宋体" w:cs="宋体"/>
          <w:color w:val="000000"/>
          <w:kern w:val="0"/>
          <w:lang w:val="zh-CN"/>
        </w:rPr>
      </w:pPr>
      <w:r>
        <w:rPr>
          <w:rFonts w:ascii="宋体" w:hAnsi="宋体" w:cs="宋体" w:hint="eastAsia"/>
          <w:color w:val="000000"/>
          <w:kern w:val="0"/>
          <w:lang w:val="zh-CN"/>
        </w:rPr>
        <w:t>一、签订本政府采购合同的依据</w:t>
      </w:r>
    </w:p>
    <w:p w14:paraId="4C50D57E" w14:textId="77777777" w:rsidR="006C63A6" w:rsidRDefault="00016BDF">
      <w:pPr>
        <w:autoSpaceDE w:val="0"/>
        <w:autoSpaceDN w:val="0"/>
        <w:spacing w:after="0" w:line="360" w:lineRule="auto"/>
        <w:ind w:firstLine="480"/>
        <w:rPr>
          <w:rFonts w:ascii="宋体" w:hAnsi="宋体" w:cs="宋体"/>
          <w:color w:val="000000"/>
          <w:kern w:val="0"/>
          <w:lang w:val="zh-CN"/>
        </w:rPr>
      </w:pPr>
      <w:r>
        <w:rPr>
          <w:rFonts w:ascii="宋体" w:hAnsi="宋体" w:cs="宋体" w:hint="eastAsia"/>
          <w:color w:val="000000"/>
          <w:kern w:val="0"/>
          <w:lang w:val="zh-CN"/>
        </w:rPr>
        <w:t>本政府采购合同所附下列文件是构成本政府采购合同不可分割的部分：</w:t>
      </w:r>
    </w:p>
    <w:p w14:paraId="541B2381" w14:textId="77777777" w:rsidR="006C63A6" w:rsidRDefault="00016BDF">
      <w:pPr>
        <w:autoSpaceDE w:val="0"/>
        <w:autoSpaceDN w:val="0"/>
        <w:spacing w:after="0" w:line="360" w:lineRule="auto"/>
        <w:ind w:firstLine="480"/>
        <w:rPr>
          <w:rFonts w:ascii="宋体" w:hAnsi="宋体" w:cs="宋体"/>
          <w:color w:val="000000"/>
          <w:kern w:val="0"/>
          <w:lang w:val="zh-CN"/>
        </w:rPr>
      </w:pPr>
      <w:r>
        <w:rPr>
          <w:rFonts w:ascii="宋体" w:hAnsi="宋体" w:cs="宋体" w:hint="eastAsia"/>
          <w:color w:val="000000"/>
          <w:kern w:val="0"/>
          <w:lang w:val="zh-CN"/>
        </w:rPr>
        <w:t>1.招标文件；</w:t>
      </w:r>
    </w:p>
    <w:p w14:paraId="302DF8CF" w14:textId="77777777" w:rsidR="006C63A6" w:rsidRDefault="00016BDF">
      <w:pPr>
        <w:autoSpaceDE w:val="0"/>
        <w:autoSpaceDN w:val="0"/>
        <w:spacing w:after="0" w:line="360" w:lineRule="auto"/>
        <w:ind w:firstLine="480"/>
        <w:rPr>
          <w:rFonts w:ascii="宋体" w:hAnsi="宋体" w:cs="宋体"/>
          <w:color w:val="000000"/>
          <w:kern w:val="0"/>
          <w:lang w:val="zh-CN"/>
        </w:rPr>
      </w:pPr>
      <w:r>
        <w:rPr>
          <w:rFonts w:ascii="宋体" w:hAnsi="宋体" w:cs="宋体" w:hint="eastAsia"/>
          <w:color w:val="000000"/>
          <w:kern w:val="0"/>
          <w:lang w:val="zh-CN"/>
        </w:rPr>
        <w:t>2.招标文件的澄清、变更公告；</w:t>
      </w:r>
    </w:p>
    <w:p w14:paraId="6EAEFB15" w14:textId="77777777" w:rsidR="006C63A6" w:rsidRDefault="00016BDF">
      <w:pPr>
        <w:autoSpaceDE w:val="0"/>
        <w:autoSpaceDN w:val="0"/>
        <w:spacing w:after="0" w:line="360" w:lineRule="auto"/>
        <w:ind w:firstLine="480"/>
        <w:rPr>
          <w:rFonts w:ascii="宋体" w:hAnsi="宋体" w:cs="宋体"/>
          <w:color w:val="000000"/>
          <w:kern w:val="0"/>
          <w:lang w:val="zh-CN"/>
        </w:rPr>
      </w:pPr>
      <w:r>
        <w:rPr>
          <w:rFonts w:ascii="宋体" w:hAnsi="宋体" w:cs="宋体" w:hint="eastAsia"/>
          <w:color w:val="000000"/>
          <w:kern w:val="0"/>
          <w:lang w:val="zh-CN"/>
        </w:rPr>
        <w:t>3.中标人提交的投标文件；</w:t>
      </w:r>
    </w:p>
    <w:p w14:paraId="49E34552" w14:textId="77777777" w:rsidR="006C63A6" w:rsidRDefault="00016BDF">
      <w:pPr>
        <w:autoSpaceDE w:val="0"/>
        <w:autoSpaceDN w:val="0"/>
        <w:spacing w:after="0" w:line="360" w:lineRule="auto"/>
        <w:ind w:firstLine="480"/>
        <w:rPr>
          <w:rFonts w:ascii="宋体" w:hAnsi="宋体" w:cs="宋体"/>
          <w:color w:val="000000"/>
          <w:kern w:val="0"/>
          <w:lang w:val="zh-CN"/>
        </w:rPr>
      </w:pPr>
      <w:r>
        <w:rPr>
          <w:rFonts w:ascii="宋体" w:hAnsi="宋体" w:cs="宋体" w:hint="eastAsia"/>
          <w:color w:val="000000"/>
          <w:kern w:val="0"/>
          <w:lang w:val="zh-CN"/>
        </w:rPr>
        <w:t>4.招标文件中规定的政府采购合同通用条款；</w:t>
      </w:r>
    </w:p>
    <w:p w14:paraId="2EE73BD3" w14:textId="77777777" w:rsidR="006C63A6" w:rsidRDefault="00016BDF">
      <w:pPr>
        <w:autoSpaceDE w:val="0"/>
        <w:autoSpaceDN w:val="0"/>
        <w:spacing w:after="0" w:line="360" w:lineRule="auto"/>
        <w:ind w:firstLine="480"/>
        <w:rPr>
          <w:rFonts w:ascii="宋体" w:hAnsi="宋体" w:cs="宋体"/>
          <w:color w:val="000000"/>
          <w:kern w:val="0"/>
          <w:lang w:val="zh-CN"/>
        </w:rPr>
      </w:pPr>
      <w:r>
        <w:rPr>
          <w:rFonts w:ascii="宋体" w:hAnsi="宋体" w:cs="宋体" w:hint="eastAsia"/>
          <w:color w:val="000000"/>
          <w:kern w:val="0"/>
          <w:lang w:val="zh-CN"/>
        </w:rPr>
        <w:t>5.中标通知书；</w:t>
      </w:r>
    </w:p>
    <w:p w14:paraId="77EEC9BE" w14:textId="77777777" w:rsidR="006C63A6" w:rsidRDefault="00016BDF">
      <w:pPr>
        <w:autoSpaceDE w:val="0"/>
        <w:autoSpaceDN w:val="0"/>
        <w:spacing w:after="0" w:line="360" w:lineRule="auto"/>
        <w:ind w:firstLine="480"/>
      </w:pPr>
      <w:r>
        <w:rPr>
          <w:rFonts w:ascii="宋体" w:hAnsi="宋体" w:cs="宋体"/>
          <w:color w:val="000000"/>
          <w:kern w:val="0"/>
          <w:lang w:val="zh-CN"/>
        </w:rPr>
        <w:t>6.</w:t>
      </w:r>
      <w:r>
        <w:rPr>
          <w:rFonts w:ascii="宋体" w:hAnsi="宋体" w:cs="宋体" w:hint="eastAsia"/>
          <w:color w:val="000000"/>
          <w:kern w:val="0"/>
          <w:lang w:val="zh-CN"/>
        </w:rPr>
        <w:t>履约保证金缴纳凭证。</w:t>
      </w:r>
    </w:p>
    <w:p w14:paraId="1EBE71CA" w14:textId="77777777" w:rsidR="006C63A6" w:rsidRDefault="00016BDF">
      <w:pPr>
        <w:autoSpaceDE w:val="0"/>
        <w:autoSpaceDN w:val="0"/>
        <w:spacing w:after="0" w:line="360" w:lineRule="auto"/>
        <w:rPr>
          <w:rFonts w:ascii="宋体" w:hAnsi="宋体" w:cs="宋体"/>
          <w:color w:val="000000"/>
          <w:kern w:val="0"/>
          <w:lang w:val="zh-CN"/>
        </w:rPr>
      </w:pPr>
      <w:r>
        <w:rPr>
          <w:rFonts w:ascii="宋体" w:hAnsi="宋体" w:cs="宋体" w:hint="eastAsia"/>
          <w:color w:val="000000"/>
          <w:kern w:val="0"/>
          <w:lang w:val="zh-CN"/>
        </w:rPr>
        <w:t>二、合同标的及金额                                       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6C63A6" w14:paraId="6555C162" w14:textId="77777777">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14:paraId="0B201E4A" w14:textId="77777777" w:rsidR="006C63A6" w:rsidRDefault="00016BDF">
            <w:pPr>
              <w:autoSpaceDE w:val="0"/>
              <w:autoSpaceDN w:val="0"/>
              <w:spacing w:after="0" w:line="360" w:lineRule="auto"/>
              <w:jc w:val="center"/>
              <w:rPr>
                <w:rFonts w:ascii="宋体" w:hAnsi="宋体" w:cs="宋体"/>
                <w:color w:val="000000"/>
                <w:kern w:val="0"/>
                <w:lang w:val="zh-CN"/>
              </w:rPr>
            </w:pPr>
            <w:proofErr w:type="gramStart"/>
            <w:r>
              <w:rPr>
                <w:rFonts w:ascii="宋体" w:hAnsi="宋体" w:cs="宋体" w:hint="eastAsia"/>
                <w:color w:val="000000"/>
                <w:kern w:val="0"/>
                <w:lang w:val="zh-CN"/>
              </w:rPr>
              <w:t>包号</w:t>
            </w:r>
            <w:proofErr w:type="gramEnd"/>
          </w:p>
        </w:tc>
        <w:tc>
          <w:tcPr>
            <w:tcW w:w="2271" w:type="dxa"/>
            <w:tcBorders>
              <w:top w:val="single" w:sz="4" w:space="0" w:color="auto"/>
              <w:left w:val="single" w:sz="4" w:space="0" w:color="auto"/>
              <w:bottom w:val="single" w:sz="4" w:space="0" w:color="auto"/>
              <w:right w:val="single" w:sz="4" w:space="0" w:color="auto"/>
            </w:tcBorders>
            <w:vAlign w:val="center"/>
          </w:tcPr>
          <w:p w14:paraId="6A36B06E" w14:textId="77777777" w:rsidR="006C63A6" w:rsidRDefault="00016BDF">
            <w:pPr>
              <w:autoSpaceDE w:val="0"/>
              <w:autoSpaceDN w:val="0"/>
              <w:spacing w:after="0" w:line="360" w:lineRule="auto"/>
              <w:jc w:val="center"/>
              <w:rPr>
                <w:rFonts w:ascii="宋体" w:hAnsi="宋体" w:cs="宋体"/>
                <w:color w:val="000000"/>
                <w:kern w:val="0"/>
                <w:lang w:val="zh-CN"/>
              </w:rPr>
            </w:pPr>
            <w:r>
              <w:rPr>
                <w:rFonts w:ascii="宋体" w:hAnsi="宋体" w:cs="宋体" w:hint="eastAsia"/>
                <w:color w:val="000000"/>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14:paraId="4F1B6AF7" w14:textId="77777777" w:rsidR="006C63A6" w:rsidRDefault="00016BDF">
            <w:pPr>
              <w:autoSpaceDE w:val="0"/>
              <w:autoSpaceDN w:val="0"/>
              <w:spacing w:after="0" w:line="360" w:lineRule="auto"/>
              <w:jc w:val="center"/>
              <w:rPr>
                <w:rFonts w:ascii="宋体" w:hAnsi="宋体" w:cs="宋体"/>
                <w:color w:val="000000"/>
                <w:kern w:val="0"/>
                <w:lang w:val="zh-CN"/>
              </w:rPr>
            </w:pPr>
            <w:r>
              <w:rPr>
                <w:rFonts w:ascii="宋体" w:hAnsi="宋体" w:cs="宋体" w:hint="eastAsia"/>
                <w:color w:val="00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14:paraId="69E35AFF" w14:textId="77777777" w:rsidR="006C63A6" w:rsidRDefault="00016BDF">
            <w:pPr>
              <w:autoSpaceDE w:val="0"/>
              <w:autoSpaceDN w:val="0"/>
              <w:spacing w:after="0" w:line="360" w:lineRule="auto"/>
              <w:jc w:val="center"/>
              <w:rPr>
                <w:rFonts w:ascii="宋体" w:hAnsi="宋体" w:cs="宋体"/>
                <w:color w:val="000000"/>
                <w:kern w:val="0"/>
                <w:lang w:val="zh-CN"/>
              </w:rPr>
            </w:pPr>
            <w:r>
              <w:rPr>
                <w:rFonts w:ascii="宋体" w:hAnsi="宋体"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14:paraId="5226DD99" w14:textId="77777777" w:rsidR="006C63A6" w:rsidRDefault="00016BDF">
            <w:pPr>
              <w:autoSpaceDE w:val="0"/>
              <w:autoSpaceDN w:val="0"/>
              <w:spacing w:after="0" w:line="360" w:lineRule="auto"/>
              <w:jc w:val="center"/>
              <w:rPr>
                <w:rFonts w:ascii="宋体" w:hAnsi="宋体" w:cs="宋体"/>
                <w:color w:val="000000"/>
                <w:kern w:val="0"/>
                <w:lang w:val="zh-CN"/>
              </w:rPr>
            </w:pPr>
            <w:r>
              <w:rPr>
                <w:rFonts w:ascii="宋体" w:hAnsi="宋体"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14:paraId="3810252D" w14:textId="77777777" w:rsidR="006C63A6" w:rsidRDefault="00016BDF">
            <w:pPr>
              <w:autoSpaceDE w:val="0"/>
              <w:autoSpaceDN w:val="0"/>
              <w:spacing w:after="0" w:line="360" w:lineRule="auto"/>
              <w:jc w:val="center"/>
              <w:rPr>
                <w:rFonts w:ascii="宋体" w:hAnsi="宋体" w:cs="宋体"/>
                <w:color w:val="000000"/>
                <w:kern w:val="0"/>
                <w:lang w:val="zh-CN"/>
              </w:rPr>
            </w:pPr>
            <w:r>
              <w:rPr>
                <w:rFonts w:ascii="宋体" w:hAnsi="宋体" w:cs="宋体" w:hint="eastAsia"/>
                <w:color w:val="000000"/>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14:paraId="5E6F0D15" w14:textId="77777777" w:rsidR="006C63A6" w:rsidRDefault="00016BDF">
            <w:pPr>
              <w:autoSpaceDE w:val="0"/>
              <w:autoSpaceDN w:val="0"/>
              <w:spacing w:after="0" w:line="360" w:lineRule="auto"/>
              <w:jc w:val="center"/>
              <w:rPr>
                <w:rFonts w:ascii="宋体" w:hAnsi="宋体" w:cs="宋体"/>
                <w:color w:val="000000"/>
                <w:kern w:val="0"/>
                <w:lang w:val="zh-CN"/>
              </w:rPr>
            </w:pPr>
            <w:r>
              <w:rPr>
                <w:rFonts w:ascii="宋体" w:hAnsi="宋体" w:cs="宋体" w:hint="eastAsia"/>
                <w:color w:val="000000"/>
                <w:kern w:val="0"/>
                <w:lang w:val="zh-CN"/>
              </w:rPr>
              <w:t>备注</w:t>
            </w:r>
          </w:p>
        </w:tc>
      </w:tr>
      <w:tr w:rsidR="006C63A6" w14:paraId="71B36B4B" w14:textId="77777777">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14:paraId="25E8B5E1" w14:textId="77777777" w:rsidR="006C63A6" w:rsidRDefault="006C63A6">
            <w:pPr>
              <w:autoSpaceDE w:val="0"/>
              <w:autoSpaceDN w:val="0"/>
              <w:spacing w:after="0"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14:paraId="6B963414" w14:textId="77777777" w:rsidR="006C63A6" w:rsidRDefault="006C63A6">
            <w:pPr>
              <w:autoSpaceDE w:val="0"/>
              <w:autoSpaceDN w:val="0"/>
              <w:spacing w:after="0"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14:paraId="7C58DE12" w14:textId="77777777" w:rsidR="006C63A6" w:rsidRDefault="006C63A6">
            <w:pPr>
              <w:autoSpaceDE w:val="0"/>
              <w:autoSpaceDN w:val="0"/>
              <w:spacing w:after="0"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14:paraId="784C4DA6" w14:textId="77777777" w:rsidR="006C63A6" w:rsidRDefault="006C63A6">
            <w:pPr>
              <w:autoSpaceDE w:val="0"/>
              <w:autoSpaceDN w:val="0"/>
              <w:spacing w:after="0"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14:paraId="224BD5EA" w14:textId="77777777" w:rsidR="006C63A6" w:rsidRDefault="006C63A6">
            <w:pPr>
              <w:autoSpaceDE w:val="0"/>
              <w:autoSpaceDN w:val="0"/>
              <w:spacing w:after="0"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14:paraId="525A282E" w14:textId="77777777" w:rsidR="006C63A6" w:rsidRDefault="006C63A6">
            <w:pPr>
              <w:autoSpaceDE w:val="0"/>
              <w:autoSpaceDN w:val="0"/>
              <w:spacing w:after="0"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14:paraId="67C45310" w14:textId="77777777" w:rsidR="006C63A6" w:rsidRDefault="006C63A6">
            <w:pPr>
              <w:autoSpaceDE w:val="0"/>
              <w:autoSpaceDN w:val="0"/>
              <w:spacing w:after="0" w:line="360" w:lineRule="auto"/>
              <w:jc w:val="center"/>
              <w:rPr>
                <w:rFonts w:ascii="宋体" w:hAnsi="宋体" w:cs="宋体"/>
                <w:color w:val="000000"/>
                <w:kern w:val="0"/>
                <w:lang w:val="zh-CN"/>
              </w:rPr>
            </w:pPr>
          </w:p>
        </w:tc>
      </w:tr>
      <w:tr w:rsidR="006C63A6" w14:paraId="2156331F" w14:textId="77777777">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14:paraId="0B281E53" w14:textId="77777777" w:rsidR="006C63A6" w:rsidRDefault="006C63A6">
            <w:pPr>
              <w:autoSpaceDE w:val="0"/>
              <w:autoSpaceDN w:val="0"/>
              <w:spacing w:after="0"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14:paraId="1D201638" w14:textId="77777777" w:rsidR="006C63A6" w:rsidRDefault="006C63A6">
            <w:pPr>
              <w:autoSpaceDE w:val="0"/>
              <w:autoSpaceDN w:val="0"/>
              <w:spacing w:after="0"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14:paraId="7301216E" w14:textId="77777777" w:rsidR="006C63A6" w:rsidRDefault="006C63A6">
            <w:pPr>
              <w:autoSpaceDE w:val="0"/>
              <w:autoSpaceDN w:val="0"/>
              <w:spacing w:after="0"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14:paraId="0D6C76EB" w14:textId="77777777" w:rsidR="006C63A6" w:rsidRDefault="006C63A6">
            <w:pPr>
              <w:autoSpaceDE w:val="0"/>
              <w:autoSpaceDN w:val="0"/>
              <w:spacing w:after="0"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14:paraId="151AD5E3" w14:textId="77777777" w:rsidR="006C63A6" w:rsidRDefault="006C63A6">
            <w:pPr>
              <w:autoSpaceDE w:val="0"/>
              <w:autoSpaceDN w:val="0"/>
              <w:spacing w:after="0"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14:paraId="418C2800" w14:textId="77777777" w:rsidR="006C63A6" w:rsidRDefault="006C63A6">
            <w:pPr>
              <w:autoSpaceDE w:val="0"/>
              <w:autoSpaceDN w:val="0"/>
              <w:spacing w:after="0"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14:paraId="38E76D3B" w14:textId="77777777" w:rsidR="006C63A6" w:rsidRDefault="006C63A6">
            <w:pPr>
              <w:autoSpaceDE w:val="0"/>
              <w:autoSpaceDN w:val="0"/>
              <w:spacing w:after="0" w:line="360" w:lineRule="auto"/>
              <w:jc w:val="center"/>
              <w:rPr>
                <w:rFonts w:ascii="宋体" w:hAnsi="宋体" w:cs="宋体"/>
                <w:color w:val="000000"/>
                <w:kern w:val="0"/>
                <w:lang w:val="zh-CN"/>
              </w:rPr>
            </w:pPr>
          </w:p>
        </w:tc>
      </w:tr>
      <w:tr w:rsidR="006C63A6" w14:paraId="0E5DC168" w14:textId="77777777">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14:paraId="02F3F911" w14:textId="77777777" w:rsidR="006C63A6" w:rsidRDefault="006C63A6">
            <w:pPr>
              <w:autoSpaceDE w:val="0"/>
              <w:autoSpaceDN w:val="0"/>
              <w:spacing w:after="0"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14:paraId="64A6BB9E" w14:textId="77777777" w:rsidR="006C63A6" w:rsidRDefault="006C63A6">
            <w:pPr>
              <w:autoSpaceDE w:val="0"/>
              <w:autoSpaceDN w:val="0"/>
              <w:spacing w:after="0"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14:paraId="6B789050" w14:textId="77777777" w:rsidR="006C63A6" w:rsidRDefault="006C63A6">
            <w:pPr>
              <w:autoSpaceDE w:val="0"/>
              <w:autoSpaceDN w:val="0"/>
              <w:spacing w:after="0"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14:paraId="0B453DD5" w14:textId="77777777" w:rsidR="006C63A6" w:rsidRDefault="006C63A6">
            <w:pPr>
              <w:autoSpaceDE w:val="0"/>
              <w:autoSpaceDN w:val="0"/>
              <w:spacing w:after="0"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14:paraId="7A61D616" w14:textId="77777777" w:rsidR="006C63A6" w:rsidRDefault="006C63A6">
            <w:pPr>
              <w:autoSpaceDE w:val="0"/>
              <w:autoSpaceDN w:val="0"/>
              <w:spacing w:after="0"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14:paraId="165F15A9" w14:textId="77777777" w:rsidR="006C63A6" w:rsidRDefault="006C63A6">
            <w:pPr>
              <w:autoSpaceDE w:val="0"/>
              <w:autoSpaceDN w:val="0"/>
              <w:spacing w:after="0"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14:paraId="58CEBE0C" w14:textId="77777777" w:rsidR="006C63A6" w:rsidRDefault="006C63A6">
            <w:pPr>
              <w:autoSpaceDE w:val="0"/>
              <w:autoSpaceDN w:val="0"/>
              <w:spacing w:after="0" w:line="360" w:lineRule="auto"/>
              <w:jc w:val="center"/>
              <w:rPr>
                <w:rFonts w:ascii="宋体" w:hAnsi="宋体" w:cs="宋体"/>
                <w:color w:val="000000"/>
                <w:kern w:val="0"/>
                <w:lang w:val="zh-CN"/>
              </w:rPr>
            </w:pPr>
          </w:p>
        </w:tc>
      </w:tr>
    </w:tbl>
    <w:p w14:paraId="3DD16D9A" w14:textId="77777777" w:rsidR="006C63A6" w:rsidRDefault="00016BDF">
      <w:pPr>
        <w:autoSpaceDE w:val="0"/>
        <w:autoSpaceDN w:val="0"/>
        <w:snapToGrid w:val="0"/>
        <w:spacing w:after="0" w:line="360" w:lineRule="auto"/>
        <w:jc w:val="left"/>
        <w:rPr>
          <w:rFonts w:ascii="宋体" w:hAnsi="宋体" w:cs="宋体"/>
          <w:color w:val="000000"/>
          <w:kern w:val="0"/>
        </w:rPr>
      </w:pPr>
      <w:r>
        <w:rPr>
          <w:rFonts w:ascii="宋体" w:hAnsi="宋体" w:cs="宋体" w:hint="eastAsia"/>
          <w:color w:val="000000"/>
          <w:kern w:val="0"/>
          <w:lang w:val="zh-CN"/>
        </w:rPr>
        <w:t>根据上述政府采购合同文件要求，本政府采购合同的总金额为人民币</w:t>
      </w:r>
      <w:r>
        <w:rPr>
          <w:rFonts w:ascii="宋体" w:hAnsi="宋体" w:cs="宋体" w:hint="eastAsia"/>
          <w:color w:val="000000"/>
          <w:kern w:val="0"/>
          <w:u w:val="single"/>
        </w:rPr>
        <w:t xml:space="preserve">             </w:t>
      </w:r>
    </w:p>
    <w:p w14:paraId="266676FA" w14:textId="77777777" w:rsidR="006C63A6" w:rsidRDefault="00016BDF">
      <w:pPr>
        <w:autoSpaceDE w:val="0"/>
        <w:autoSpaceDN w:val="0"/>
        <w:snapToGrid w:val="0"/>
        <w:spacing w:after="0" w:line="360" w:lineRule="auto"/>
        <w:jc w:val="left"/>
        <w:rPr>
          <w:rFonts w:ascii="宋体" w:hAnsi="宋体" w:cs="宋体"/>
          <w:color w:val="000000"/>
          <w:kern w:val="0"/>
          <w:lang w:val="zh-CN"/>
        </w:rPr>
      </w:pPr>
      <w:r>
        <w:rPr>
          <w:rFonts w:ascii="宋体" w:hAnsi="宋体" w:cs="宋体" w:hint="eastAsia"/>
          <w:color w:val="000000"/>
          <w:kern w:val="0"/>
          <w:lang w:val="zh-CN"/>
        </w:rPr>
        <w:t>（大写）</w:t>
      </w:r>
      <w:r>
        <w:rPr>
          <w:rFonts w:ascii="宋体" w:hAnsi="宋体" w:cs="宋体" w:hint="eastAsia"/>
          <w:color w:val="000000"/>
          <w:kern w:val="0"/>
          <w:u w:val="single"/>
        </w:rPr>
        <w:t xml:space="preserve">          </w:t>
      </w:r>
      <w:r>
        <w:rPr>
          <w:rFonts w:ascii="宋体" w:hAnsi="宋体" w:cs="宋体" w:hint="eastAsia"/>
          <w:color w:val="000000"/>
          <w:kern w:val="0"/>
          <w:lang w:val="zh-CN"/>
        </w:rPr>
        <w:t>元。</w:t>
      </w:r>
    </w:p>
    <w:p w14:paraId="43EF19FB" w14:textId="77777777" w:rsidR="006C63A6" w:rsidRDefault="00016BDF">
      <w:pPr>
        <w:autoSpaceDE w:val="0"/>
        <w:autoSpaceDN w:val="0"/>
        <w:snapToGrid w:val="0"/>
        <w:spacing w:after="0" w:line="360" w:lineRule="auto"/>
        <w:ind w:firstLine="360"/>
        <w:rPr>
          <w:rFonts w:ascii="宋体" w:hAnsi="宋体" w:cs="宋体"/>
          <w:color w:val="000000"/>
          <w:kern w:val="0"/>
        </w:rPr>
      </w:pPr>
      <w:r>
        <w:rPr>
          <w:rFonts w:ascii="宋体" w:hAnsi="宋体" w:cs="宋体" w:hint="eastAsia"/>
          <w:color w:val="000000"/>
          <w:kern w:val="0"/>
          <w:lang w:val="zh-CN"/>
        </w:rPr>
        <w:t>本合同以人民币进行结算，合同总价包括：产品费、验收费、手续费、包装费、运输费、保险费、安装费、调试费、培训费、售前、售中、售后服务费、招标代理费、税金及不可预见费等全部费用。</w:t>
      </w:r>
    </w:p>
    <w:p w14:paraId="46C47EC3" w14:textId="77777777" w:rsidR="006C63A6" w:rsidRDefault="00016BDF">
      <w:pPr>
        <w:autoSpaceDE w:val="0"/>
        <w:autoSpaceDN w:val="0"/>
        <w:spacing w:after="0" w:line="360" w:lineRule="auto"/>
        <w:rPr>
          <w:rFonts w:ascii="宋体" w:hAnsi="宋体" w:cs="宋体"/>
          <w:color w:val="000000"/>
          <w:kern w:val="0"/>
        </w:rPr>
      </w:pPr>
      <w:r>
        <w:rPr>
          <w:rFonts w:ascii="宋体" w:hAnsi="宋体" w:cs="宋体" w:hint="eastAsia"/>
          <w:color w:val="000000"/>
          <w:kern w:val="0"/>
          <w:lang w:val="zh-CN"/>
        </w:rPr>
        <w:t>三、交货期、地点和要求</w:t>
      </w:r>
    </w:p>
    <w:p w14:paraId="7B3FCABD" w14:textId="77777777" w:rsidR="006C63A6" w:rsidRPr="003E6D68" w:rsidRDefault="00016BDF">
      <w:pPr>
        <w:autoSpaceDE w:val="0"/>
        <w:autoSpaceDN w:val="0"/>
        <w:spacing w:after="0" w:line="360" w:lineRule="auto"/>
        <w:ind w:firstLine="360"/>
        <w:jc w:val="left"/>
        <w:rPr>
          <w:rFonts w:ascii="宋体" w:hAnsi="宋体" w:cs="宋体"/>
          <w:color w:val="000000"/>
          <w:kern w:val="0"/>
          <w:lang w:val="zh-CN"/>
        </w:rPr>
      </w:pPr>
      <w:r>
        <w:rPr>
          <w:rFonts w:ascii="宋体" w:hAnsi="宋体" w:cs="宋体" w:hint="eastAsia"/>
          <w:color w:val="000000"/>
          <w:kern w:val="0"/>
        </w:rPr>
        <w:lastRenderedPageBreak/>
        <w:t>1.</w:t>
      </w:r>
      <w:r>
        <w:rPr>
          <w:rFonts w:ascii="宋体" w:hAnsi="宋体" w:cs="宋体" w:hint="eastAsia"/>
          <w:color w:val="000000"/>
          <w:kern w:val="0"/>
          <w:lang w:val="zh-CN"/>
        </w:rPr>
        <w:t>交货期：</w:t>
      </w:r>
      <w:r w:rsidRPr="003E6D68">
        <w:rPr>
          <w:rFonts w:ascii="宋体" w:hAnsi="宋体" w:cs="宋体" w:hint="eastAsia"/>
          <w:color w:val="000000"/>
          <w:kern w:val="0"/>
          <w:lang w:val="zh-CN"/>
        </w:rPr>
        <w:t>签订合同后进口产品</w:t>
      </w:r>
      <w:r w:rsidRPr="003E6D68">
        <w:rPr>
          <w:rFonts w:ascii="宋体" w:hAnsi="宋体" w:cs="宋体"/>
          <w:color w:val="000000"/>
          <w:kern w:val="0"/>
          <w:lang w:val="zh-CN"/>
        </w:rPr>
        <w:t>60</w:t>
      </w:r>
      <w:r w:rsidRPr="003E6D68">
        <w:rPr>
          <w:rFonts w:ascii="宋体" w:hAnsi="宋体" w:cs="宋体" w:hint="eastAsia"/>
          <w:color w:val="000000"/>
          <w:kern w:val="0"/>
          <w:lang w:val="zh-CN"/>
        </w:rPr>
        <w:t>个日历日内完成供货、安装、调试等工作；国产产品3</w:t>
      </w:r>
      <w:r w:rsidRPr="003E6D68">
        <w:rPr>
          <w:rFonts w:ascii="宋体" w:hAnsi="宋体" w:cs="宋体"/>
          <w:color w:val="000000"/>
          <w:kern w:val="0"/>
          <w:lang w:val="zh-CN"/>
        </w:rPr>
        <w:t>0</w:t>
      </w:r>
      <w:r w:rsidRPr="003E6D68">
        <w:rPr>
          <w:rFonts w:ascii="宋体" w:hAnsi="宋体" w:cs="宋体" w:hint="eastAsia"/>
          <w:color w:val="000000"/>
          <w:kern w:val="0"/>
          <w:lang w:val="zh-CN"/>
        </w:rPr>
        <w:t>个日历日内完成供货、安装、调试等工作；</w:t>
      </w:r>
    </w:p>
    <w:p w14:paraId="5951B4F0" w14:textId="77777777" w:rsidR="006C63A6" w:rsidRDefault="00016BDF">
      <w:pPr>
        <w:autoSpaceDE w:val="0"/>
        <w:autoSpaceDN w:val="0"/>
        <w:spacing w:after="0" w:line="360" w:lineRule="auto"/>
        <w:ind w:firstLineChars="250" w:firstLine="600"/>
        <w:jc w:val="left"/>
        <w:rPr>
          <w:rFonts w:ascii="宋体" w:hAnsi="宋体" w:cs="宋体"/>
          <w:color w:val="000000"/>
          <w:kern w:val="0"/>
        </w:rPr>
      </w:pPr>
      <w:r w:rsidRPr="003E6D68">
        <w:rPr>
          <w:rFonts w:ascii="宋体" w:hAnsi="宋体" w:cs="宋体" w:hint="eastAsia"/>
          <w:color w:val="000000"/>
          <w:kern w:val="0"/>
          <w:lang w:val="zh-CN"/>
        </w:rPr>
        <w:t>交货地点：海东市第二人民医院。</w:t>
      </w:r>
    </w:p>
    <w:p w14:paraId="2E9733D4" w14:textId="77777777" w:rsidR="006C63A6" w:rsidRDefault="00016BDF">
      <w:pPr>
        <w:autoSpaceDE w:val="0"/>
        <w:autoSpaceDN w:val="0"/>
        <w:spacing w:after="0"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乙方提供不符合招投标文件和本合同规定的产品，甲方有权拒绝接受。</w:t>
      </w:r>
    </w:p>
    <w:p w14:paraId="79AC2148" w14:textId="77777777" w:rsidR="006C63A6" w:rsidRDefault="00016BDF">
      <w:pPr>
        <w:autoSpaceDE w:val="0"/>
        <w:autoSpaceDN w:val="0"/>
        <w:spacing w:after="0"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乙方应将提供产品的装箱清单、用户手册、原厂保修卡、随机资料、工具和备品、备件等交付给甲方，如有缺失应及时补齐，否则视为逾期交货。</w:t>
      </w:r>
    </w:p>
    <w:p w14:paraId="5B85BC1E" w14:textId="77777777" w:rsidR="006C63A6" w:rsidRDefault="00016BDF">
      <w:pPr>
        <w:autoSpaceDE w:val="0"/>
        <w:autoSpaceDN w:val="0"/>
        <w:spacing w:after="0" w:line="360" w:lineRule="auto"/>
        <w:ind w:firstLine="360"/>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lang w:val="zh-CN"/>
        </w:rPr>
        <w:t>甲方应当在到货（安装、调试完）后</w:t>
      </w:r>
      <w:r>
        <w:rPr>
          <w:rFonts w:ascii="宋体" w:hAnsi="宋体" w:cs="宋体"/>
          <w:color w:val="000000"/>
          <w:kern w:val="0"/>
          <w:u w:val="single"/>
        </w:rPr>
        <w:t xml:space="preserve">    </w:t>
      </w:r>
      <w:proofErr w:type="gramStart"/>
      <w:r>
        <w:rPr>
          <w:rFonts w:ascii="宋体" w:hAnsi="宋体" w:cs="宋体" w:hint="eastAsia"/>
          <w:color w:val="000000"/>
          <w:kern w:val="0"/>
          <w:lang w:val="zh-CN"/>
        </w:rPr>
        <w:t>个</w:t>
      </w:r>
      <w:proofErr w:type="gramEnd"/>
      <w:r>
        <w:rPr>
          <w:rFonts w:ascii="宋体" w:hAnsi="宋体" w:cs="宋体" w:hint="eastAsia"/>
          <w:color w:val="000000"/>
          <w:kern w:val="0"/>
          <w:lang w:val="zh-CN"/>
        </w:rPr>
        <w:t>日历日内进行验收，逾期不验收的，乙方可视为验收合格。验收合格后，由甲乙双方签署产品验收单并加盖采购人公章，甲乙双方各执一份。</w:t>
      </w:r>
    </w:p>
    <w:p w14:paraId="348EB992" w14:textId="77777777" w:rsidR="006C63A6" w:rsidRDefault="00016BDF">
      <w:pPr>
        <w:autoSpaceDE w:val="0"/>
        <w:autoSpaceDN w:val="0"/>
        <w:spacing w:after="0" w:line="360" w:lineRule="auto"/>
        <w:ind w:firstLine="360"/>
        <w:rPr>
          <w:rFonts w:ascii="宋体" w:hAnsi="宋体" w:cs="宋体"/>
          <w:color w:val="000000"/>
          <w:kern w:val="0"/>
        </w:rPr>
      </w:pPr>
      <w:r>
        <w:rPr>
          <w:rFonts w:ascii="宋体" w:hAnsi="宋体" w:cs="宋体" w:hint="eastAsia"/>
          <w:color w:val="000000"/>
          <w:kern w:val="0"/>
        </w:rPr>
        <w:t>5.</w:t>
      </w:r>
      <w:r>
        <w:rPr>
          <w:rFonts w:ascii="宋体" w:hAnsi="宋体" w:cs="宋体" w:hint="eastAsia"/>
          <w:color w:val="000000"/>
          <w:kern w:val="0"/>
          <w:lang w:val="zh-CN"/>
        </w:rPr>
        <w:t>甲方应提供该项目验收报告交同级财政监管部门，由财政部门按规定程序抽验后办理资金拨付。</w:t>
      </w:r>
    </w:p>
    <w:p w14:paraId="6271D461" w14:textId="77777777" w:rsidR="006C63A6" w:rsidRDefault="00016BDF">
      <w:pPr>
        <w:autoSpaceDE w:val="0"/>
        <w:autoSpaceDN w:val="0"/>
        <w:spacing w:after="0" w:line="360" w:lineRule="auto"/>
        <w:ind w:firstLine="360"/>
        <w:rPr>
          <w:rFonts w:ascii="宋体" w:hAnsi="宋体" w:cs="宋体"/>
          <w:color w:val="000000"/>
          <w:kern w:val="0"/>
          <w:lang w:val="zh-CN"/>
        </w:rPr>
      </w:pPr>
      <w:r>
        <w:rPr>
          <w:rFonts w:ascii="宋体" w:hAnsi="宋体" w:cs="宋体" w:hint="eastAsia"/>
          <w:color w:val="000000"/>
          <w:kern w:val="0"/>
        </w:rPr>
        <w:t>6.</w:t>
      </w:r>
      <w:r>
        <w:rPr>
          <w:rFonts w:ascii="宋体" w:hAnsi="宋体" w:cs="宋体" w:hint="eastAsia"/>
          <w:color w:val="000000"/>
          <w:kern w:val="0"/>
          <w:lang w:val="zh-CN"/>
        </w:rPr>
        <w:t>甲方在验收过程中发现乙方有违约问题，可按招、投标文件的规定要求乙方及时予以解决。</w:t>
      </w:r>
    </w:p>
    <w:p w14:paraId="43ED6BDF" w14:textId="77777777" w:rsidR="006C63A6" w:rsidRDefault="00016BDF">
      <w:pPr>
        <w:autoSpaceDE w:val="0"/>
        <w:autoSpaceDN w:val="0"/>
        <w:spacing w:after="0" w:line="360" w:lineRule="auto"/>
        <w:ind w:firstLine="360"/>
        <w:rPr>
          <w:rFonts w:ascii="宋体" w:hAnsi="宋体" w:cs="宋体"/>
          <w:color w:val="000000"/>
          <w:kern w:val="0"/>
        </w:rPr>
      </w:pPr>
      <w:r>
        <w:rPr>
          <w:rFonts w:ascii="宋体" w:hAnsi="宋体" w:cs="宋体"/>
          <w:color w:val="000000"/>
          <w:kern w:val="0"/>
        </w:rPr>
        <w:t>7</w:t>
      </w:r>
      <w:r>
        <w:rPr>
          <w:rFonts w:ascii="宋体" w:hAnsi="宋体" w:cs="宋体" w:hint="eastAsia"/>
          <w:color w:val="000000"/>
          <w:kern w:val="0"/>
        </w:rPr>
        <w:t>.</w:t>
      </w:r>
      <w:r>
        <w:rPr>
          <w:rFonts w:ascii="宋体" w:hAnsi="宋体" w:cs="宋体" w:hint="eastAsia"/>
          <w:color w:val="000000"/>
          <w:kern w:val="0"/>
          <w:lang w:val="zh-CN"/>
        </w:rPr>
        <w:t>乙方向甲方提供产品相关完税销售发票。</w:t>
      </w:r>
    </w:p>
    <w:p w14:paraId="065033AA" w14:textId="77777777" w:rsidR="006C63A6" w:rsidRPr="003E6D68" w:rsidRDefault="00016BDF">
      <w:pPr>
        <w:autoSpaceDE w:val="0"/>
        <w:autoSpaceDN w:val="0"/>
        <w:spacing w:after="0" w:line="360" w:lineRule="auto"/>
        <w:rPr>
          <w:rFonts w:ascii="宋体" w:hAnsi="宋体" w:cs="宋体"/>
          <w:color w:val="000000"/>
          <w:kern w:val="0"/>
          <w:lang w:val="zh-CN"/>
        </w:rPr>
      </w:pPr>
      <w:r>
        <w:rPr>
          <w:rFonts w:ascii="宋体" w:hAnsi="宋体" w:cs="宋体" w:hint="eastAsia"/>
          <w:color w:val="000000"/>
          <w:kern w:val="0"/>
          <w:lang w:val="zh-CN"/>
        </w:rPr>
        <w:t>四、</w:t>
      </w:r>
      <w:r w:rsidRPr="003E6D68">
        <w:rPr>
          <w:rFonts w:ascii="宋体" w:hAnsi="宋体" w:cs="宋体" w:hint="eastAsia"/>
          <w:color w:val="000000"/>
          <w:kern w:val="0"/>
          <w:lang w:val="zh-CN"/>
        </w:rPr>
        <w:t>付款方式</w:t>
      </w:r>
    </w:p>
    <w:p w14:paraId="4DDAB894" w14:textId="77777777" w:rsidR="006C63A6" w:rsidRDefault="00016BDF">
      <w:pPr>
        <w:autoSpaceDE w:val="0"/>
        <w:autoSpaceDN w:val="0"/>
        <w:spacing w:after="0" w:line="360" w:lineRule="auto"/>
        <w:ind w:firstLineChars="150" w:firstLine="360"/>
        <w:jc w:val="left"/>
        <w:rPr>
          <w:rFonts w:ascii="宋体" w:hAnsi="宋体" w:cs="宋体"/>
          <w:u w:val="single"/>
          <w:lang w:val="zh-CN"/>
        </w:rPr>
      </w:pPr>
      <w:r w:rsidRPr="003E6D68">
        <w:rPr>
          <w:rFonts w:ascii="宋体" w:hAnsi="宋体" w:cs="宋体" w:hint="eastAsia"/>
          <w:lang w:val="zh-CN"/>
        </w:rPr>
        <w:t>签订合同前，乙方须向甲方所设立的专用账户中缴纳合同金额的</w:t>
      </w:r>
      <w:r w:rsidRPr="003E6D68">
        <w:rPr>
          <w:rFonts w:ascii="宋体" w:hAnsi="宋体" w:cs="宋体"/>
          <w:lang w:val="zh-CN"/>
        </w:rPr>
        <w:t>10</w:t>
      </w:r>
      <w:r w:rsidRPr="003E6D68">
        <w:rPr>
          <w:rFonts w:ascii="宋体" w:hAnsi="宋体" w:cs="宋体" w:hint="eastAsia"/>
          <w:lang w:val="zh-CN"/>
        </w:rPr>
        <w:t>%作为项目履约保证金，签订合同后，由甲方向乙方支付合同价款的</w:t>
      </w:r>
      <w:r w:rsidRPr="003E6D68">
        <w:rPr>
          <w:rFonts w:ascii="宋体" w:hAnsi="宋体" w:cs="宋体"/>
          <w:u w:val="single"/>
          <w:lang w:val="zh-CN"/>
        </w:rPr>
        <w:t>30%</w:t>
      </w:r>
      <w:r w:rsidRPr="003E6D68">
        <w:rPr>
          <w:rFonts w:ascii="宋体" w:hAnsi="宋体" w:cs="宋体" w:hint="eastAsia"/>
          <w:u w:val="single"/>
          <w:lang w:val="zh-CN"/>
        </w:rPr>
        <w:t xml:space="preserve">即 </w:t>
      </w:r>
      <w:r w:rsidRPr="003E6D68">
        <w:rPr>
          <w:rFonts w:ascii="宋体" w:hAnsi="宋体" w:cs="宋体"/>
          <w:u w:val="single"/>
          <w:lang w:val="zh-CN"/>
        </w:rPr>
        <w:t xml:space="preserve">   </w:t>
      </w:r>
      <w:r w:rsidRPr="003E6D68">
        <w:rPr>
          <w:rFonts w:ascii="宋体" w:hAnsi="宋体" w:cs="宋体" w:hint="eastAsia"/>
          <w:u w:val="single"/>
          <w:lang w:val="zh-CN"/>
        </w:rPr>
        <w:t xml:space="preserve">人民币（ </w:t>
      </w:r>
      <w:r w:rsidRPr="003E6D68">
        <w:rPr>
          <w:rFonts w:ascii="宋体" w:hAnsi="宋体" w:cs="宋体"/>
          <w:u w:val="single"/>
          <w:lang w:val="zh-CN"/>
        </w:rPr>
        <w:t xml:space="preserve">     </w:t>
      </w:r>
      <w:r w:rsidRPr="003E6D68">
        <w:rPr>
          <w:rFonts w:ascii="宋体" w:hAnsi="宋体" w:cs="宋体" w:hint="eastAsia"/>
          <w:u w:val="single"/>
          <w:lang w:val="zh-CN"/>
        </w:rPr>
        <w:t>）</w:t>
      </w:r>
      <w:r w:rsidRPr="003E6D68">
        <w:rPr>
          <w:rFonts w:ascii="宋体" w:hAnsi="宋体" w:cs="宋体" w:hint="eastAsia"/>
          <w:lang w:val="zh-CN"/>
        </w:rPr>
        <w:t>待乙方完成设备</w:t>
      </w:r>
      <w:r w:rsidRPr="003E6D68">
        <w:rPr>
          <w:rFonts w:ascii="宋体" w:hAnsi="宋体" w:cs="宋体" w:hint="eastAsia"/>
          <w:color w:val="000000"/>
          <w:kern w:val="0"/>
          <w:lang w:val="zh-CN"/>
        </w:rPr>
        <w:t>供货、安装、调试</w:t>
      </w:r>
      <w:r w:rsidRPr="003E6D68">
        <w:rPr>
          <w:rFonts w:ascii="宋体" w:hAnsi="宋体" w:cs="宋体" w:hint="eastAsia"/>
          <w:lang w:val="zh-CN"/>
        </w:rPr>
        <w:t>并最终验收合格后，由甲方向乙方支付合同价款的</w:t>
      </w:r>
      <w:r w:rsidRPr="003E6D68">
        <w:rPr>
          <w:rFonts w:ascii="宋体" w:hAnsi="宋体" w:cs="宋体"/>
          <w:u w:val="single"/>
          <w:lang w:val="zh-CN"/>
        </w:rPr>
        <w:t>70%</w:t>
      </w:r>
      <w:r w:rsidRPr="003E6D68">
        <w:rPr>
          <w:rFonts w:ascii="宋体" w:hAnsi="宋体" w:cs="宋体" w:hint="eastAsia"/>
          <w:u w:val="single"/>
          <w:lang w:val="zh-CN"/>
        </w:rPr>
        <w:t xml:space="preserve">即 </w:t>
      </w:r>
      <w:r w:rsidRPr="003E6D68">
        <w:rPr>
          <w:rFonts w:ascii="宋体" w:hAnsi="宋体" w:cs="宋体"/>
          <w:u w:val="single"/>
          <w:lang w:val="zh-CN"/>
        </w:rPr>
        <w:t xml:space="preserve">   </w:t>
      </w:r>
      <w:r w:rsidRPr="003E6D68">
        <w:rPr>
          <w:rFonts w:ascii="宋体" w:hAnsi="宋体" w:cs="宋体" w:hint="eastAsia"/>
          <w:u w:val="single"/>
          <w:lang w:val="zh-CN"/>
        </w:rPr>
        <w:t xml:space="preserve">人民币（ </w:t>
      </w:r>
      <w:r w:rsidRPr="003E6D68">
        <w:rPr>
          <w:rFonts w:ascii="宋体" w:hAnsi="宋体" w:cs="宋体"/>
          <w:u w:val="single"/>
          <w:lang w:val="zh-CN"/>
        </w:rPr>
        <w:t xml:space="preserve">     </w:t>
      </w:r>
      <w:r w:rsidRPr="003E6D68">
        <w:rPr>
          <w:rFonts w:ascii="宋体" w:hAnsi="宋体" w:cs="宋体" w:hint="eastAsia"/>
          <w:u w:val="single"/>
          <w:lang w:val="zh-CN"/>
        </w:rPr>
        <w:t>）</w:t>
      </w:r>
      <w:r w:rsidRPr="003E6D68">
        <w:rPr>
          <w:rFonts w:ascii="宋体" w:hAnsi="宋体" w:cs="宋体" w:hint="eastAsia"/>
          <w:lang w:val="zh-CN"/>
        </w:rPr>
        <w:t>，履约保证金</w:t>
      </w:r>
      <w:proofErr w:type="gramStart"/>
      <w:r w:rsidRPr="003E6D68">
        <w:rPr>
          <w:rFonts w:ascii="宋体" w:hAnsi="宋体" w:cs="宋体" w:hint="eastAsia"/>
          <w:lang w:val="zh-CN"/>
        </w:rPr>
        <w:t>自最终</w:t>
      </w:r>
      <w:proofErr w:type="gramEnd"/>
      <w:r w:rsidRPr="003E6D68">
        <w:rPr>
          <w:rFonts w:ascii="宋体" w:hAnsi="宋体" w:cs="宋体" w:hint="eastAsia"/>
          <w:lang w:val="zh-CN"/>
        </w:rPr>
        <w:t>验收合格之日起1年后不计</w:t>
      </w:r>
      <w:proofErr w:type="gramStart"/>
      <w:r w:rsidRPr="003E6D68">
        <w:rPr>
          <w:rFonts w:ascii="宋体" w:hAnsi="宋体" w:cs="宋体" w:hint="eastAsia"/>
          <w:lang w:val="zh-CN"/>
        </w:rPr>
        <w:t>息</w:t>
      </w:r>
      <w:proofErr w:type="gramEnd"/>
      <w:r w:rsidRPr="003E6D68">
        <w:rPr>
          <w:rFonts w:ascii="宋体" w:hAnsi="宋体" w:cs="宋体" w:hint="eastAsia"/>
          <w:lang w:val="zh-CN"/>
        </w:rPr>
        <w:t>退还。</w:t>
      </w:r>
    </w:p>
    <w:p w14:paraId="5AE7EBF7" w14:textId="77777777" w:rsidR="006C63A6" w:rsidRDefault="00016BDF">
      <w:pPr>
        <w:autoSpaceDE w:val="0"/>
        <w:autoSpaceDN w:val="0"/>
        <w:spacing w:after="0" w:line="360" w:lineRule="auto"/>
        <w:rPr>
          <w:rFonts w:ascii="宋体" w:hAnsi="宋体" w:cs="宋体"/>
          <w:color w:val="000000"/>
          <w:kern w:val="0"/>
        </w:rPr>
      </w:pPr>
      <w:r>
        <w:rPr>
          <w:rFonts w:ascii="宋体" w:hAnsi="宋体" w:cs="宋体" w:hint="eastAsia"/>
          <w:color w:val="000000"/>
          <w:kern w:val="0"/>
          <w:lang w:val="zh-CN"/>
        </w:rPr>
        <w:t>五、合同的变更、终止与转让</w:t>
      </w:r>
    </w:p>
    <w:p w14:paraId="0E5459A5" w14:textId="77777777" w:rsidR="006C63A6" w:rsidRDefault="00016BDF">
      <w:pPr>
        <w:autoSpaceDE w:val="0"/>
        <w:autoSpaceDN w:val="0"/>
        <w:spacing w:after="0"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除《中华人民共和国政府采购法》第</w:t>
      </w:r>
      <w:r>
        <w:rPr>
          <w:rFonts w:ascii="宋体" w:hAnsi="宋体" w:cs="宋体" w:hint="eastAsia"/>
          <w:color w:val="000000"/>
          <w:kern w:val="0"/>
        </w:rPr>
        <w:t>50</w:t>
      </w:r>
      <w:r>
        <w:rPr>
          <w:rFonts w:ascii="宋体" w:hAnsi="宋体" w:cs="宋体" w:hint="eastAsia"/>
          <w:color w:val="000000"/>
          <w:kern w:val="0"/>
          <w:lang w:val="zh-CN"/>
        </w:rPr>
        <w:t>条规定的情形外，本合同一经签订，甲乙双方不得擅自变更、中止或终止。</w:t>
      </w:r>
    </w:p>
    <w:p w14:paraId="54FFCC88" w14:textId="77777777" w:rsidR="006C63A6" w:rsidRDefault="00016BDF">
      <w:pPr>
        <w:autoSpaceDE w:val="0"/>
        <w:autoSpaceDN w:val="0"/>
        <w:spacing w:after="0"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乙方不得擅自转让其应履行的合同义务。</w:t>
      </w:r>
    </w:p>
    <w:p w14:paraId="74566315" w14:textId="77777777" w:rsidR="006C63A6" w:rsidRDefault="00016BDF">
      <w:pPr>
        <w:autoSpaceDE w:val="0"/>
        <w:autoSpaceDN w:val="0"/>
        <w:spacing w:after="0" w:line="360" w:lineRule="auto"/>
        <w:rPr>
          <w:rFonts w:ascii="宋体" w:hAnsi="宋体" w:cs="宋体"/>
          <w:color w:val="000000"/>
          <w:kern w:val="0"/>
        </w:rPr>
      </w:pPr>
      <w:r>
        <w:rPr>
          <w:rFonts w:ascii="宋体" w:hAnsi="宋体" w:cs="宋体" w:hint="eastAsia"/>
          <w:color w:val="000000"/>
          <w:kern w:val="0"/>
          <w:lang w:val="zh-CN"/>
        </w:rPr>
        <w:lastRenderedPageBreak/>
        <w:t>六、违约责任</w:t>
      </w:r>
    </w:p>
    <w:p w14:paraId="31240920" w14:textId="77777777" w:rsidR="006C63A6" w:rsidRDefault="00016BDF">
      <w:pPr>
        <w:autoSpaceDE w:val="0"/>
        <w:autoSpaceDN w:val="0"/>
        <w:spacing w:after="0"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4E7EEB10" w14:textId="77777777" w:rsidR="006C63A6" w:rsidRDefault="00016BDF">
      <w:pPr>
        <w:autoSpaceDE w:val="0"/>
        <w:autoSpaceDN w:val="0"/>
        <w:spacing w:after="0"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乙方提供的货物如侵犯了第三方权益而引发纠纷或诉讼的，均由乙方负责交涉并承担全部责任。</w:t>
      </w:r>
    </w:p>
    <w:p w14:paraId="760CA7DD" w14:textId="77777777" w:rsidR="006C63A6" w:rsidRDefault="00016BDF">
      <w:pPr>
        <w:autoSpaceDE w:val="0"/>
        <w:autoSpaceDN w:val="0"/>
        <w:spacing w:after="0"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因包装、运输引起的货物损坏，按质量不合格处罚。</w:t>
      </w:r>
    </w:p>
    <w:p w14:paraId="5E90CE6E" w14:textId="77777777" w:rsidR="006C63A6" w:rsidRDefault="00016BDF">
      <w:pPr>
        <w:autoSpaceDE w:val="0"/>
        <w:autoSpaceDN w:val="0"/>
        <w:spacing w:after="0" w:line="360" w:lineRule="auto"/>
        <w:ind w:firstLine="360"/>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lang w:val="zh-CN"/>
        </w:rPr>
        <w:t>甲方无故延期接受货物和乙方逾期交货的，每天应向对方偿付未交货物的货款</w:t>
      </w:r>
      <w:r>
        <w:rPr>
          <w:rFonts w:ascii="宋体" w:hAnsi="宋体" w:cs="宋体" w:hint="eastAsia"/>
          <w:color w:val="000000"/>
          <w:kern w:val="0"/>
        </w:rPr>
        <w:t>3</w:t>
      </w:r>
      <w:r>
        <w:rPr>
          <w:rFonts w:ascii="宋体" w:hAnsi="宋体" w:cs="宋体" w:hint="eastAsia"/>
          <w:color w:val="000000"/>
          <w:kern w:val="0"/>
          <w:lang w:val="zh-CN"/>
        </w:rPr>
        <w:t>‰的违约金，但违约金累计不得超过违约货款的</w:t>
      </w:r>
      <w:r>
        <w:rPr>
          <w:rFonts w:ascii="宋体" w:hAnsi="宋体" w:cs="宋体" w:hint="eastAsia"/>
          <w:color w:val="000000"/>
          <w:kern w:val="0"/>
        </w:rPr>
        <w:t>5%</w:t>
      </w:r>
      <w:r>
        <w:rPr>
          <w:rFonts w:ascii="宋体" w:hAnsi="宋体" w:cs="宋体" w:hint="eastAsia"/>
          <w:color w:val="000000"/>
          <w:kern w:val="0"/>
          <w:lang w:val="zh-CN"/>
        </w:rPr>
        <w:t>，超过</w:t>
      </w:r>
      <w:proofErr w:type="gramStart"/>
      <w:r>
        <w:rPr>
          <w:rFonts w:ascii="宋体" w:hAnsi="宋体" w:cs="宋体" w:hint="eastAsia"/>
          <w:color w:val="000000"/>
          <w:kern w:val="0"/>
          <w:lang w:val="zh-CN"/>
        </w:rPr>
        <w:t>天对方</w:t>
      </w:r>
      <w:proofErr w:type="gramEnd"/>
      <w:r>
        <w:rPr>
          <w:rFonts w:ascii="宋体" w:hAnsi="宋体" w:cs="宋体" w:hint="eastAsia"/>
          <w:color w:val="000000"/>
          <w:kern w:val="0"/>
          <w:lang w:val="zh-CN"/>
        </w:rPr>
        <w:t>有权解除合同，违约方承担因此给对方造成的经济损失。</w:t>
      </w:r>
    </w:p>
    <w:p w14:paraId="744C499E" w14:textId="77777777" w:rsidR="006C63A6" w:rsidRDefault="00016BDF">
      <w:pPr>
        <w:autoSpaceDE w:val="0"/>
        <w:autoSpaceDN w:val="0"/>
        <w:spacing w:after="0" w:line="360" w:lineRule="auto"/>
        <w:ind w:firstLine="360"/>
        <w:rPr>
          <w:rFonts w:ascii="宋体" w:hAnsi="宋体" w:cs="宋体"/>
          <w:color w:val="000000"/>
          <w:kern w:val="0"/>
        </w:rPr>
      </w:pPr>
      <w:r>
        <w:rPr>
          <w:rFonts w:ascii="宋体" w:hAnsi="宋体" w:cs="宋体" w:hint="eastAsia"/>
          <w:color w:val="000000"/>
          <w:kern w:val="0"/>
        </w:rPr>
        <w:t>5.</w:t>
      </w:r>
      <w:r>
        <w:rPr>
          <w:rFonts w:ascii="宋体" w:hAnsi="宋体" w:cs="宋体" w:hint="eastAsia"/>
          <w:color w:val="000000"/>
          <w:kern w:val="0"/>
          <w:lang w:val="zh-CN"/>
        </w:rPr>
        <w:t>乙方未按本合同和投标文件中规定的服务承诺提供售后服务的，乙方应按本合同合计金额的</w:t>
      </w:r>
      <w:r>
        <w:rPr>
          <w:rFonts w:ascii="宋体" w:hAnsi="宋体" w:cs="宋体" w:hint="eastAsia"/>
          <w:color w:val="000000"/>
          <w:kern w:val="0"/>
        </w:rPr>
        <w:t>5%</w:t>
      </w:r>
      <w:r>
        <w:rPr>
          <w:rFonts w:ascii="宋体" w:hAnsi="宋体" w:cs="宋体" w:hint="eastAsia"/>
          <w:color w:val="000000"/>
          <w:kern w:val="0"/>
          <w:lang w:val="zh-CN"/>
        </w:rPr>
        <w:t>向甲方支付违约金。</w:t>
      </w:r>
    </w:p>
    <w:p w14:paraId="2DB135AD" w14:textId="77777777" w:rsidR="006C63A6" w:rsidRDefault="00016BDF">
      <w:pPr>
        <w:autoSpaceDE w:val="0"/>
        <w:autoSpaceDN w:val="0"/>
        <w:spacing w:after="0" w:line="360" w:lineRule="auto"/>
        <w:ind w:firstLine="360"/>
        <w:rPr>
          <w:rFonts w:ascii="宋体" w:hAnsi="宋体" w:cs="宋体"/>
          <w:color w:val="000000"/>
          <w:kern w:val="0"/>
        </w:rPr>
      </w:pPr>
      <w:r>
        <w:rPr>
          <w:rFonts w:ascii="宋体" w:hAnsi="宋体" w:cs="宋体" w:hint="eastAsia"/>
          <w:color w:val="000000"/>
          <w:kern w:val="0"/>
        </w:rPr>
        <w:t>6.</w:t>
      </w:r>
      <w:r>
        <w:rPr>
          <w:rFonts w:ascii="宋体" w:hAnsi="宋体" w:cs="宋体" w:hint="eastAsia"/>
          <w:color w:val="000000"/>
          <w:kern w:val="0"/>
          <w:lang w:val="zh-CN"/>
        </w:rPr>
        <w:t>乙方提供的货物在质量保证期内，因设计、工艺或材料的缺陷和其它质量原因造成的问题，由乙方负责，费用从履约保证金中扣除，</w:t>
      </w:r>
      <w:proofErr w:type="gramStart"/>
      <w:r>
        <w:rPr>
          <w:rFonts w:ascii="宋体" w:hAnsi="宋体" w:cs="宋体" w:hint="eastAsia"/>
          <w:color w:val="000000"/>
          <w:kern w:val="0"/>
          <w:lang w:val="zh-CN"/>
        </w:rPr>
        <w:t>不足另</w:t>
      </w:r>
      <w:proofErr w:type="gramEnd"/>
      <w:r>
        <w:rPr>
          <w:rFonts w:ascii="宋体" w:hAnsi="宋体" w:cs="宋体" w:hint="eastAsia"/>
          <w:color w:val="000000"/>
          <w:kern w:val="0"/>
          <w:lang w:val="zh-CN"/>
        </w:rPr>
        <w:t>补。</w:t>
      </w:r>
    </w:p>
    <w:p w14:paraId="0264EA52" w14:textId="77777777" w:rsidR="006C63A6" w:rsidRDefault="00016BDF">
      <w:pPr>
        <w:autoSpaceDE w:val="0"/>
        <w:autoSpaceDN w:val="0"/>
        <w:spacing w:after="0" w:line="360" w:lineRule="auto"/>
        <w:ind w:firstLine="360"/>
        <w:rPr>
          <w:rFonts w:ascii="宋体" w:hAnsi="宋体" w:cs="宋体"/>
          <w:color w:val="000000"/>
          <w:kern w:val="0"/>
        </w:rPr>
      </w:pPr>
      <w:r>
        <w:rPr>
          <w:rFonts w:ascii="宋体" w:hAnsi="宋体" w:cs="宋体" w:hint="eastAsia"/>
          <w:color w:val="000000"/>
          <w:kern w:val="0"/>
        </w:rPr>
        <w:t>7.</w:t>
      </w:r>
      <w:r>
        <w:rPr>
          <w:rFonts w:ascii="宋体" w:hAnsi="宋体" w:cs="宋体" w:hint="eastAsia"/>
          <w:color w:val="000000"/>
          <w:kern w:val="0"/>
          <w:lang w:val="zh-CN"/>
        </w:rPr>
        <w:t>其它违约行为按违约货款额</w:t>
      </w:r>
      <w:r>
        <w:rPr>
          <w:rFonts w:ascii="宋体" w:hAnsi="宋体" w:cs="宋体" w:hint="eastAsia"/>
          <w:color w:val="000000"/>
          <w:kern w:val="0"/>
        </w:rPr>
        <w:t>5%</w:t>
      </w:r>
      <w:r>
        <w:rPr>
          <w:rFonts w:ascii="宋体" w:hAnsi="宋体" w:cs="宋体" w:hint="eastAsia"/>
          <w:color w:val="000000"/>
          <w:kern w:val="0"/>
          <w:lang w:val="zh-CN"/>
        </w:rPr>
        <w:t>收取违约金并赔偿经济损失。</w:t>
      </w:r>
    </w:p>
    <w:p w14:paraId="747DEF4D" w14:textId="77777777" w:rsidR="006C63A6" w:rsidRDefault="00016BDF">
      <w:pPr>
        <w:autoSpaceDE w:val="0"/>
        <w:autoSpaceDN w:val="0"/>
        <w:spacing w:after="0" w:line="360" w:lineRule="auto"/>
        <w:rPr>
          <w:rFonts w:ascii="宋体" w:hAnsi="宋体" w:cs="宋体"/>
          <w:color w:val="000000"/>
          <w:kern w:val="0"/>
        </w:rPr>
      </w:pPr>
      <w:r>
        <w:rPr>
          <w:rFonts w:ascii="宋体" w:hAnsi="宋体" w:cs="宋体" w:hint="eastAsia"/>
          <w:color w:val="000000"/>
          <w:kern w:val="0"/>
          <w:lang w:val="zh-CN"/>
        </w:rPr>
        <w:t>七、不可抗力</w:t>
      </w:r>
    </w:p>
    <w:p w14:paraId="1E5260ED" w14:textId="77777777" w:rsidR="006C63A6" w:rsidRDefault="00016BDF">
      <w:pPr>
        <w:autoSpaceDE w:val="0"/>
        <w:autoSpaceDN w:val="0"/>
        <w:spacing w:after="0" w:line="360" w:lineRule="auto"/>
        <w:ind w:firstLine="360"/>
        <w:rPr>
          <w:rFonts w:ascii="宋体" w:hAnsi="宋体" w:cs="宋体"/>
          <w:color w:val="000000"/>
          <w:kern w:val="0"/>
        </w:rPr>
      </w:pPr>
      <w:r>
        <w:rPr>
          <w:rFonts w:ascii="宋体" w:hAnsi="宋体" w:cs="宋体" w:hint="eastAsia"/>
          <w:color w:val="000000"/>
          <w:kern w:val="0"/>
          <w:lang w:val="zh-CN"/>
        </w:rPr>
        <w:t>不可抗力使合同的某些内容有变更必要的，双方应通过协商在天内达成进一步履行合同的协议，因不可抗力致使合同不能履行的，合同终止。</w:t>
      </w:r>
    </w:p>
    <w:p w14:paraId="595D298E" w14:textId="77777777" w:rsidR="006C63A6" w:rsidRDefault="00016BDF">
      <w:pPr>
        <w:autoSpaceDE w:val="0"/>
        <w:autoSpaceDN w:val="0"/>
        <w:spacing w:after="0" w:line="360" w:lineRule="auto"/>
        <w:rPr>
          <w:rFonts w:ascii="宋体" w:hAnsi="宋体" w:cs="宋体"/>
          <w:color w:val="000000"/>
          <w:kern w:val="0"/>
        </w:rPr>
      </w:pPr>
      <w:r>
        <w:rPr>
          <w:rFonts w:ascii="宋体" w:hAnsi="宋体" w:cs="宋体" w:hint="eastAsia"/>
          <w:color w:val="000000"/>
          <w:kern w:val="0"/>
          <w:lang w:val="zh-CN"/>
        </w:rPr>
        <w:t>八、知识产权：详见合同通用条款</w:t>
      </w:r>
    </w:p>
    <w:p w14:paraId="66101509" w14:textId="77777777" w:rsidR="006C63A6" w:rsidRDefault="00016BDF">
      <w:pPr>
        <w:autoSpaceDE w:val="0"/>
        <w:autoSpaceDN w:val="0"/>
        <w:spacing w:after="0" w:line="360" w:lineRule="auto"/>
        <w:rPr>
          <w:rFonts w:ascii="宋体" w:hAnsi="宋体" w:cs="宋体"/>
          <w:color w:val="000000"/>
          <w:kern w:val="0"/>
        </w:rPr>
      </w:pPr>
      <w:r>
        <w:rPr>
          <w:rFonts w:ascii="宋体" w:hAnsi="宋体" w:cs="宋体" w:hint="eastAsia"/>
          <w:color w:val="000000"/>
          <w:kern w:val="0"/>
          <w:lang w:val="zh-CN"/>
        </w:rPr>
        <w:t>九、其他约定：</w:t>
      </w:r>
    </w:p>
    <w:p w14:paraId="1203DC0E" w14:textId="77777777" w:rsidR="006C63A6" w:rsidRDefault="00016BDF">
      <w:pPr>
        <w:autoSpaceDE w:val="0"/>
        <w:autoSpaceDN w:val="0"/>
        <w:spacing w:after="0" w:line="360" w:lineRule="auto"/>
        <w:rPr>
          <w:rFonts w:ascii="宋体" w:hAnsi="宋体" w:cs="宋体"/>
          <w:color w:val="000000"/>
          <w:kern w:val="0"/>
        </w:rPr>
      </w:pPr>
      <w:r>
        <w:rPr>
          <w:rFonts w:ascii="宋体" w:hAnsi="宋体" w:cs="宋体" w:hint="eastAsia"/>
          <w:color w:val="000000"/>
          <w:kern w:val="0"/>
          <w:lang w:val="zh-CN"/>
        </w:rPr>
        <w:t>十、合同争议解决</w:t>
      </w:r>
    </w:p>
    <w:p w14:paraId="391DBA23" w14:textId="77777777" w:rsidR="006C63A6" w:rsidRDefault="00016BDF">
      <w:pPr>
        <w:autoSpaceDE w:val="0"/>
        <w:autoSpaceDN w:val="0"/>
        <w:spacing w:after="0"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因产品质量问题发生争议的，应邀请国家认可的质量检测机构进行鉴定。产品符合标准的，鉴定费由甲方承担；产品不符合标准的，鉴定费由乙方承担。</w:t>
      </w:r>
    </w:p>
    <w:p w14:paraId="447A9B45" w14:textId="77777777" w:rsidR="006C63A6" w:rsidRDefault="00016BDF">
      <w:pPr>
        <w:autoSpaceDE w:val="0"/>
        <w:autoSpaceDN w:val="0"/>
        <w:spacing w:after="0" w:line="360" w:lineRule="auto"/>
        <w:ind w:firstLine="360"/>
        <w:rPr>
          <w:rFonts w:ascii="宋体" w:hAnsi="宋体" w:cs="宋体"/>
          <w:color w:val="000000"/>
          <w:kern w:val="0"/>
        </w:rPr>
      </w:pPr>
      <w:r>
        <w:rPr>
          <w:rFonts w:ascii="宋体" w:hAnsi="宋体" w:cs="宋体" w:hint="eastAsia"/>
          <w:color w:val="000000"/>
          <w:kern w:val="0"/>
        </w:rPr>
        <w:lastRenderedPageBreak/>
        <w:t>2.</w:t>
      </w:r>
      <w:r>
        <w:rPr>
          <w:rFonts w:ascii="宋体" w:hAnsi="宋体" w:cs="宋体" w:hint="eastAsia"/>
          <w:color w:val="000000"/>
          <w:kern w:val="0"/>
          <w:lang w:val="zh-CN"/>
        </w:rPr>
        <w:t>因履行本合同引起的或与本合同有关的争议，甲乙双方应首先通过友好协商解决，如果协商不能解决，可向</w:t>
      </w:r>
      <w:r>
        <w:rPr>
          <w:rFonts w:ascii="宋体" w:hAnsi="宋体" w:cs="宋体" w:hint="eastAsia"/>
          <w:color w:val="000000"/>
          <w:kern w:val="0"/>
          <w:u w:val="single"/>
          <w:lang w:val="zh-CN"/>
        </w:rPr>
        <w:t>甲方</w:t>
      </w:r>
      <w:r>
        <w:rPr>
          <w:rFonts w:ascii="宋体" w:hAnsi="宋体" w:cs="宋体" w:hint="eastAsia"/>
          <w:color w:val="000000"/>
          <w:kern w:val="0"/>
          <w:lang w:val="zh-CN"/>
        </w:rPr>
        <w:t>所在地仲裁委员会申请仲裁或向甲方所在地人民法院提起诉讼。</w:t>
      </w:r>
    </w:p>
    <w:p w14:paraId="2EA375A4" w14:textId="77777777" w:rsidR="006C63A6" w:rsidRDefault="00016BDF">
      <w:pPr>
        <w:autoSpaceDE w:val="0"/>
        <w:autoSpaceDN w:val="0"/>
        <w:spacing w:after="0"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诉讼期间，本合同继续履行。</w:t>
      </w:r>
    </w:p>
    <w:p w14:paraId="4FE4EAAC" w14:textId="77777777" w:rsidR="006C63A6" w:rsidRDefault="00016BDF">
      <w:pPr>
        <w:autoSpaceDE w:val="0"/>
        <w:autoSpaceDN w:val="0"/>
        <w:spacing w:after="0" w:line="360" w:lineRule="auto"/>
        <w:rPr>
          <w:rFonts w:ascii="宋体" w:hAnsi="宋体" w:cs="宋体"/>
          <w:color w:val="000000"/>
          <w:kern w:val="0"/>
        </w:rPr>
      </w:pPr>
      <w:r>
        <w:rPr>
          <w:rFonts w:ascii="宋体" w:hAnsi="宋体" w:cs="宋体" w:hint="eastAsia"/>
          <w:color w:val="000000"/>
          <w:kern w:val="0"/>
          <w:lang w:val="zh-CN"/>
        </w:rPr>
        <w:t>十一、合同生效及其它</w:t>
      </w:r>
      <w:r>
        <w:rPr>
          <w:rFonts w:ascii="宋体" w:hAnsi="宋体" w:cs="宋体" w:hint="eastAsia"/>
          <w:color w:val="000000"/>
          <w:kern w:val="0"/>
        </w:rPr>
        <w:t>：</w:t>
      </w:r>
    </w:p>
    <w:p w14:paraId="1C0B9703" w14:textId="77777777" w:rsidR="006C63A6" w:rsidRDefault="00016BDF">
      <w:pPr>
        <w:autoSpaceDE w:val="0"/>
        <w:autoSpaceDN w:val="0"/>
        <w:spacing w:after="0"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本合同一式</w:t>
      </w:r>
      <w:r>
        <w:rPr>
          <w:rFonts w:ascii="宋体" w:hAnsi="宋体" w:cs="宋体" w:hint="eastAsia"/>
          <w:color w:val="000000"/>
          <w:kern w:val="0"/>
          <w:u w:val="dashDotHeavy"/>
          <w:lang w:val="zh-CN"/>
        </w:rPr>
        <w:t>捌</w:t>
      </w:r>
      <w:r>
        <w:rPr>
          <w:rFonts w:ascii="宋体" w:hAnsi="宋体" w:cs="宋体" w:hint="eastAsia"/>
          <w:color w:val="000000"/>
          <w:kern w:val="0"/>
          <w:lang w:val="zh-CN"/>
        </w:rPr>
        <w:t>份，经双方签字，并加盖公章即为生效。</w:t>
      </w:r>
    </w:p>
    <w:p w14:paraId="03AD0F5B" w14:textId="77777777" w:rsidR="006C63A6" w:rsidRDefault="00016BDF">
      <w:pPr>
        <w:autoSpaceDE w:val="0"/>
        <w:autoSpaceDN w:val="0"/>
        <w:spacing w:after="0"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本合同未尽事宜，按《中华人民共和国民法典》有关规定处理。</w:t>
      </w:r>
    </w:p>
    <w:p w14:paraId="2132D18E" w14:textId="77777777" w:rsidR="006C63A6" w:rsidRDefault="00016BDF">
      <w:pPr>
        <w:autoSpaceDE w:val="0"/>
        <w:autoSpaceDN w:val="0"/>
        <w:spacing w:after="0" w:line="360" w:lineRule="auto"/>
        <w:ind w:firstLine="360"/>
        <w:rPr>
          <w:rFonts w:ascii="宋体" w:hAnsi="宋体" w:cs="宋体"/>
          <w:color w:val="000000"/>
          <w:kern w:val="0"/>
          <w:lang w:val="zh-CN"/>
        </w:rPr>
      </w:pPr>
      <w:r>
        <w:rPr>
          <w:rFonts w:ascii="宋体" w:hAnsi="宋体" w:cs="宋体" w:hint="eastAsia"/>
          <w:color w:val="000000"/>
          <w:kern w:val="0"/>
        </w:rPr>
        <w:t>3.</w:t>
      </w:r>
      <w:r>
        <w:rPr>
          <w:rFonts w:ascii="宋体" w:hAnsi="宋体" w:cs="宋体" w:hint="eastAsia"/>
          <w:color w:val="000000"/>
          <w:kern w:val="0"/>
          <w:lang w:val="zh-CN"/>
        </w:rPr>
        <w:t>本合同的组成包含《合同通用条款》。</w:t>
      </w:r>
    </w:p>
    <w:p w14:paraId="359DF09B" w14:textId="77777777" w:rsidR="006C63A6" w:rsidRDefault="00016BDF">
      <w:pPr>
        <w:autoSpaceDE w:val="0"/>
        <w:autoSpaceDN w:val="0"/>
        <w:spacing w:after="0" w:line="360" w:lineRule="auto"/>
        <w:rPr>
          <w:rFonts w:ascii="宋体" w:hAnsi="宋体" w:cs="宋体"/>
          <w:color w:val="000000"/>
          <w:kern w:val="0"/>
        </w:rPr>
      </w:pPr>
      <w:r>
        <w:rPr>
          <w:rFonts w:ascii="宋体" w:hAnsi="宋体" w:cs="宋体" w:hint="eastAsia"/>
          <w:color w:val="000000"/>
          <w:kern w:val="0"/>
          <w:lang w:val="zh-CN"/>
        </w:rPr>
        <w:t xml:space="preserve">甲方（盖章）： </w:t>
      </w:r>
      <w:r>
        <w:rPr>
          <w:rFonts w:ascii="宋体" w:hAnsi="宋体" w:cs="宋体"/>
          <w:color w:val="000000"/>
          <w:kern w:val="0"/>
          <w:lang w:val="zh-CN"/>
        </w:rPr>
        <w:t xml:space="preserve">                          </w:t>
      </w:r>
      <w:r>
        <w:rPr>
          <w:rFonts w:ascii="宋体" w:hAnsi="宋体" w:cs="宋体" w:hint="eastAsia"/>
          <w:color w:val="000000"/>
          <w:kern w:val="0"/>
          <w:lang w:val="zh-CN"/>
        </w:rPr>
        <w:t>乙方（盖章）：</w:t>
      </w:r>
    </w:p>
    <w:p w14:paraId="072430BF" w14:textId="77777777" w:rsidR="006C63A6" w:rsidRDefault="00016BDF">
      <w:pPr>
        <w:autoSpaceDE w:val="0"/>
        <w:autoSpaceDN w:val="0"/>
        <w:spacing w:after="0" w:line="360" w:lineRule="auto"/>
        <w:rPr>
          <w:rFonts w:ascii="宋体" w:hAnsi="宋体" w:cs="宋体"/>
          <w:color w:val="000000"/>
          <w:kern w:val="0"/>
        </w:rPr>
      </w:pPr>
      <w:r>
        <w:rPr>
          <w:rFonts w:ascii="宋体" w:hAnsi="宋体" w:cs="宋体" w:hint="eastAsia"/>
          <w:color w:val="000000"/>
          <w:kern w:val="0"/>
          <w:lang w:val="zh-CN"/>
        </w:rPr>
        <w:t>法定代表人或委托代理人</w:t>
      </w:r>
      <w:r>
        <w:rPr>
          <w:rFonts w:ascii="宋体" w:hAnsi="宋体" w:cs="宋体" w:hint="eastAsia"/>
          <w:color w:val="000000"/>
          <w:kern w:val="0"/>
        </w:rPr>
        <w:t xml:space="preserve">：               </w:t>
      </w:r>
      <w:r>
        <w:rPr>
          <w:rFonts w:ascii="宋体" w:hAnsi="宋体" w:cs="宋体"/>
          <w:color w:val="000000"/>
          <w:kern w:val="0"/>
        </w:rPr>
        <w:t xml:space="preserve"> </w:t>
      </w:r>
      <w:r>
        <w:rPr>
          <w:rFonts w:ascii="宋体" w:hAnsi="宋体" w:cs="宋体" w:hint="eastAsia"/>
          <w:color w:val="000000"/>
          <w:kern w:val="0"/>
          <w:lang w:val="zh-CN"/>
        </w:rPr>
        <w:t>法定代表人或委托代理人</w:t>
      </w:r>
      <w:r>
        <w:rPr>
          <w:rFonts w:ascii="宋体" w:hAnsi="宋体" w:cs="宋体" w:hint="eastAsia"/>
          <w:color w:val="000000"/>
          <w:kern w:val="0"/>
        </w:rPr>
        <w:t>：</w:t>
      </w:r>
    </w:p>
    <w:p w14:paraId="126EB8FA" w14:textId="77777777" w:rsidR="006C63A6" w:rsidRDefault="00016BDF">
      <w:pPr>
        <w:autoSpaceDE w:val="0"/>
        <w:autoSpaceDN w:val="0"/>
        <w:spacing w:after="0" w:line="360" w:lineRule="auto"/>
        <w:ind w:firstLineChars="2050" w:firstLine="4920"/>
        <w:rPr>
          <w:rFonts w:ascii="宋体" w:hAnsi="宋体" w:cs="宋体"/>
          <w:color w:val="000000"/>
          <w:kern w:val="0"/>
        </w:rPr>
      </w:pPr>
      <w:r>
        <w:rPr>
          <w:rFonts w:ascii="宋体" w:hAnsi="宋体" w:cs="宋体" w:hint="eastAsia"/>
          <w:color w:val="000000"/>
          <w:kern w:val="0"/>
          <w:lang w:val="zh-CN"/>
        </w:rPr>
        <w:t>开户银行：</w:t>
      </w:r>
    </w:p>
    <w:p w14:paraId="3CBAFB07" w14:textId="77777777" w:rsidR="006C63A6" w:rsidRDefault="00016BDF">
      <w:pPr>
        <w:autoSpaceDE w:val="0"/>
        <w:autoSpaceDN w:val="0"/>
        <w:spacing w:after="0" w:line="360" w:lineRule="auto"/>
        <w:ind w:firstLineChars="2150" w:firstLine="5160"/>
        <w:rPr>
          <w:rFonts w:ascii="宋体" w:hAnsi="宋体" w:cs="宋体"/>
          <w:color w:val="000000"/>
          <w:kern w:val="0"/>
          <w:lang w:val="zh-CN"/>
        </w:rPr>
      </w:pPr>
      <w:r>
        <w:rPr>
          <w:rFonts w:ascii="宋体" w:hAnsi="宋体" w:cs="宋体" w:hint="eastAsia"/>
          <w:color w:val="000000"/>
          <w:kern w:val="0"/>
          <w:lang w:val="zh-CN"/>
        </w:rPr>
        <w:t>账号：</w:t>
      </w:r>
    </w:p>
    <w:p w14:paraId="6C3D1BD3" w14:textId="77777777" w:rsidR="006C63A6" w:rsidRDefault="00016BDF">
      <w:pPr>
        <w:autoSpaceDE w:val="0"/>
        <w:autoSpaceDN w:val="0"/>
        <w:spacing w:after="0" w:line="360" w:lineRule="auto"/>
        <w:rPr>
          <w:rFonts w:ascii="宋体" w:hAnsi="宋体" w:cs="宋体"/>
          <w:color w:val="000000"/>
          <w:kern w:val="0"/>
          <w:lang w:val="zh-CN"/>
        </w:rPr>
      </w:pPr>
      <w:r>
        <w:rPr>
          <w:rFonts w:ascii="宋体" w:hAnsi="宋体" w:cs="宋体" w:hint="eastAsia"/>
          <w:color w:val="000000"/>
          <w:kern w:val="0"/>
          <w:lang w:val="zh-CN"/>
        </w:rPr>
        <w:t xml:space="preserve">地址： </w:t>
      </w:r>
      <w:r>
        <w:rPr>
          <w:rFonts w:ascii="宋体" w:hAnsi="宋体" w:cs="宋体"/>
          <w:color w:val="000000"/>
          <w:kern w:val="0"/>
          <w:lang w:val="zh-CN"/>
        </w:rPr>
        <w:t xml:space="preserve">                                  </w:t>
      </w:r>
      <w:r>
        <w:rPr>
          <w:rFonts w:ascii="宋体" w:hAnsi="宋体" w:cs="宋体" w:hint="eastAsia"/>
          <w:color w:val="000000"/>
          <w:kern w:val="0"/>
          <w:lang w:val="zh-CN"/>
        </w:rPr>
        <w:t>地址：</w:t>
      </w:r>
    </w:p>
    <w:p w14:paraId="7F615726" w14:textId="77777777" w:rsidR="006C63A6" w:rsidRDefault="00016BDF">
      <w:pPr>
        <w:autoSpaceDE w:val="0"/>
        <w:autoSpaceDN w:val="0"/>
        <w:spacing w:after="0" w:line="360" w:lineRule="auto"/>
        <w:rPr>
          <w:rFonts w:ascii="宋体" w:hAnsi="宋体" w:cs="宋体"/>
          <w:color w:val="000000"/>
          <w:kern w:val="0"/>
        </w:rPr>
      </w:pPr>
      <w:r>
        <w:rPr>
          <w:rFonts w:ascii="宋体" w:hAnsi="宋体" w:cs="宋体" w:hint="eastAsia"/>
          <w:color w:val="000000"/>
          <w:kern w:val="0"/>
          <w:lang w:val="zh-CN"/>
        </w:rPr>
        <w:t xml:space="preserve">联系电话： </w:t>
      </w:r>
      <w:r>
        <w:rPr>
          <w:rFonts w:ascii="宋体" w:hAnsi="宋体" w:cs="宋体"/>
          <w:color w:val="000000"/>
          <w:kern w:val="0"/>
          <w:lang w:val="zh-CN"/>
        </w:rPr>
        <w:t xml:space="preserve">                              </w:t>
      </w:r>
      <w:r>
        <w:rPr>
          <w:rFonts w:ascii="宋体" w:hAnsi="宋体" w:cs="宋体" w:hint="eastAsia"/>
          <w:color w:val="000000"/>
          <w:kern w:val="0"/>
          <w:lang w:val="zh-CN"/>
        </w:rPr>
        <w:t>联系电话：</w:t>
      </w:r>
    </w:p>
    <w:p w14:paraId="5459436A" w14:textId="77777777" w:rsidR="006C63A6" w:rsidRDefault="00016BDF">
      <w:pPr>
        <w:autoSpaceDE w:val="0"/>
        <w:autoSpaceDN w:val="0"/>
        <w:spacing w:after="0" w:line="360" w:lineRule="auto"/>
        <w:ind w:firstLineChars="950" w:firstLine="2280"/>
        <w:rPr>
          <w:rFonts w:ascii="宋体" w:hAnsi="宋体" w:cs="宋体"/>
          <w:color w:val="000000"/>
          <w:kern w:val="0"/>
        </w:rPr>
      </w:pPr>
      <w:r>
        <w:rPr>
          <w:rFonts w:ascii="宋体" w:hAnsi="宋体" w:cs="宋体" w:hint="eastAsia"/>
          <w:color w:val="000000"/>
          <w:kern w:val="0"/>
          <w:lang w:val="zh-CN"/>
        </w:rPr>
        <w:t>签约时间：    年   月   日</w:t>
      </w:r>
    </w:p>
    <w:p w14:paraId="7F7C2806" w14:textId="77777777" w:rsidR="006C63A6" w:rsidRDefault="006C63A6">
      <w:pPr>
        <w:autoSpaceDE w:val="0"/>
        <w:autoSpaceDN w:val="0"/>
        <w:spacing w:after="0" w:line="360" w:lineRule="auto"/>
        <w:rPr>
          <w:rFonts w:ascii="宋体" w:hAnsi="宋体" w:cs="宋体"/>
          <w:color w:val="000000"/>
          <w:kern w:val="0"/>
          <w:lang w:val="zh-CN"/>
        </w:rPr>
      </w:pPr>
    </w:p>
    <w:p w14:paraId="59186B4F" w14:textId="77777777" w:rsidR="006C63A6" w:rsidRDefault="00016BDF">
      <w:pPr>
        <w:autoSpaceDE w:val="0"/>
        <w:autoSpaceDN w:val="0"/>
        <w:spacing w:after="0" w:line="360" w:lineRule="auto"/>
        <w:rPr>
          <w:rFonts w:ascii="宋体" w:hAnsi="宋体" w:cs="宋体"/>
          <w:color w:val="000000"/>
          <w:kern w:val="0"/>
        </w:rPr>
      </w:pPr>
      <w:r>
        <w:rPr>
          <w:rFonts w:ascii="宋体" w:hAnsi="宋体" w:cs="宋体" w:hint="eastAsia"/>
          <w:color w:val="000000"/>
          <w:kern w:val="0"/>
          <w:lang w:val="zh-CN"/>
        </w:rPr>
        <w:t>采购代理机构：</w:t>
      </w:r>
    </w:p>
    <w:p w14:paraId="18D99CBA" w14:textId="77777777" w:rsidR="006C63A6" w:rsidRDefault="00016BDF">
      <w:pPr>
        <w:autoSpaceDE w:val="0"/>
        <w:autoSpaceDN w:val="0"/>
        <w:spacing w:after="0" w:line="360" w:lineRule="auto"/>
        <w:rPr>
          <w:rFonts w:ascii="宋体" w:hAnsi="宋体" w:cs="宋体"/>
          <w:color w:val="000000"/>
          <w:kern w:val="0"/>
        </w:rPr>
      </w:pPr>
      <w:r>
        <w:rPr>
          <w:rFonts w:ascii="宋体" w:hAnsi="宋体" w:cs="宋体" w:hint="eastAsia"/>
          <w:color w:val="000000"/>
          <w:kern w:val="0"/>
          <w:lang w:val="zh-CN"/>
        </w:rPr>
        <w:t>负责人或经办人：</w:t>
      </w:r>
    </w:p>
    <w:p w14:paraId="6F5E5C0A" w14:textId="77777777" w:rsidR="006C63A6" w:rsidRDefault="00016BDF">
      <w:pPr>
        <w:autoSpaceDE w:val="0"/>
        <w:autoSpaceDN w:val="0"/>
        <w:spacing w:after="0" w:line="240" w:lineRule="auto"/>
        <w:jc w:val="center"/>
        <w:rPr>
          <w:rFonts w:ascii="宋体" w:hAnsi="宋体" w:cs="宋体"/>
          <w:b/>
          <w:bCs/>
          <w:color w:val="000000"/>
          <w:kern w:val="0"/>
          <w:sz w:val="20"/>
          <w:szCs w:val="20"/>
        </w:rPr>
      </w:pPr>
      <w:r>
        <w:rPr>
          <w:rFonts w:ascii="宋体" w:hAnsi="宋体" w:cs="宋体" w:hint="eastAsia"/>
          <w:color w:val="000000"/>
          <w:kern w:val="0"/>
          <w:lang w:val="zh-CN"/>
        </w:rPr>
        <w:t xml:space="preserve">时间： </w:t>
      </w:r>
      <w:r>
        <w:rPr>
          <w:rFonts w:ascii="宋体" w:hAnsi="宋体" w:cs="宋体"/>
          <w:color w:val="000000"/>
          <w:kern w:val="0"/>
          <w:lang w:val="zh-CN"/>
        </w:rPr>
        <w:t xml:space="preserve">  </w:t>
      </w:r>
      <w:r>
        <w:rPr>
          <w:rFonts w:ascii="宋体" w:hAnsi="宋体" w:cs="宋体" w:hint="eastAsia"/>
          <w:color w:val="000000"/>
          <w:kern w:val="0"/>
          <w:lang w:val="zh-CN"/>
        </w:rPr>
        <w:t>年   月   日</w:t>
      </w:r>
      <w:r>
        <w:rPr>
          <w:rFonts w:ascii="宋体" w:hAnsi="宋体" w:cs="宋体" w:hint="eastAsia"/>
          <w:b/>
          <w:bCs/>
          <w:color w:val="000000"/>
          <w:kern w:val="0"/>
          <w:sz w:val="28"/>
          <w:szCs w:val="28"/>
          <w:lang w:val="zh-CN"/>
        </w:rPr>
        <w:br w:type="page"/>
      </w:r>
      <w:r>
        <w:rPr>
          <w:rFonts w:ascii="宋体" w:hAnsi="宋体" w:cs="宋体" w:hint="eastAsia"/>
          <w:b/>
          <w:bCs/>
          <w:color w:val="000000"/>
          <w:kern w:val="0"/>
          <w:sz w:val="20"/>
          <w:szCs w:val="20"/>
          <w:lang w:val="zh-CN"/>
        </w:rPr>
        <w:lastRenderedPageBreak/>
        <w:t>合同通用条款</w:t>
      </w:r>
    </w:p>
    <w:p w14:paraId="11FDEEFC" w14:textId="77777777" w:rsidR="006C63A6" w:rsidRDefault="006C63A6">
      <w:pPr>
        <w:autoSpaceDE w:val="0"/>
        <w:autoSpaceDN w:val="0"/>
        <w:adjustRightInd w:val="0"/>
        <w:spacing w:after="0" w:line="240" w:lineRule="auto"/>
        <w:rPr>
          <w:rFonts w:ascii="宋体" w:hAnsi="宋体" w:cs="宋体"/>
          <w:color w:val="000000"/>
          <w:kern w:val="0"/>
          <w:sz w:val="20"/>
          <w:szCs w:val="20"/>
        </w:rPr>
      </w:pPr>
    </w:p>
    <w:p w14:paraId="55C5FD0E"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lang w:val="zh-CN"/>
        </w:rPr>
        <w:t>根据《中华人民共和国民法典》、《中华人民共和国政府采购法》的规定，合同双方经协商达成一致，自愿订立本合同，遵循公平原则明确双方的权利、义务，确保双方诚实守信地履行合同。</w:t>
      </w:r>
    </w:p>
    <w:p w14:paraId="2789F52D"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1.</w:t>
      </w:r>
      <w:r>
        <w:rPr>
          <w:rFonts w:ascii="宋体" w:hAnsi="宋体" w:cs="宋体" w:hint="eastAsia"/>
          <w:b/>
          <w:bCs/>
          <w:color w:val="000000"/>
          <w:kern w:val="0"/>
          <w:sz w:val="18"/>
          <w:szCs w:val="18"/>
          <w:lang w:val="zh-CN"/>
        </w:rPr>
        <w:t>定义</w:t>
      </w:r>
    </w:p>
    <w:p w14:paraId="728F992F"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lang w:val="zh-CN"/>
        </w:rPr>
        <w:t>本合同中的下列术语应解释为：</w:t>
      </w:r>
    </w:p>
    <w:p w14:paraId="09F4981D"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1.1 </w:t>
      </w:r>
      <w:r>
        <w:rPr>
          <w:rFonts w:ascii="宋体" w:hAnsi="宋体" w:cs="宋体" w:hint="eastAsia"/>
          <w:color w:val="000000"/>
          <w:kern w:val="0"/>
          <w:sz w:val="18"/>
          <w:szCs w:val="18"/>
          <w:lang w:val="zh-CN"/>
        </w:rPr>
        <w:t>“合同”指甲乙双方签署的、载明的甲乙双方权利义务的协议，包括所有的附件、附录和上述文件所提到的构成合同的所有文件。</w:t>
      </w:r>
    </w:p>
    <w:p w14:paraId="077C43B7"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1.2 </w:t>
      </w:r>
      <w:r>
        <w:rPr>
          <w:rFonts w:ascii="宋体" w:hAnsi="宋体" w:cs="宋体" w:hint="eastAsia"/>
          <w:color w:val="000000"/>
          <w:kern w:val="0"/>
          <w:sz w:val="18"/>
          <w:szCs w:val="18"/>
          <w:lang w:val="zh-CN"/>
        </w:rPr>
        <w:t>“合同金额”指根据合同规定，乙方在正确地完全履行合同义务后甲方应付给乙方的价款。</w:t>
      </w:r>
    </w:p>
    <w:p w14:paraId="453E7947"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1.3 </w:t>
      </w:r>
      <w:r>
        <w:rPr>
          <w:rFonts w:ascii="宋体" w:hAnsi="宋体" w:cs="宋体" w:hint="eastAsia"/>
          <w:color w:val="000000"/>
          <w:kern w:val="0"/>
          <w:sz w:val="18"/>
          <w:szCs w:val="18"/>
          <w:lang w:val="zh-CN"/>
        </w:rPr>
        <w:t>“合同条款”指本合同条款。</w:t>
      </w:r>
    </w:p>
    <w:p w14:paraId="08BF82AC"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1.4 </w:t>
      </w:r>
      <w:r>
        <w:rPr>
          <w:rFonts w:ascii="宋体" w:hAnsi="宋体" w:cs="宋体" w:hint="eastAsia"/>
          <w:color w:val="000000"/>
          <w:kern w:val="0"/>
          <w:sz w:val="18"/>
          <w:szCs w:val="18"/>
          <w:lang w:val="zh-CN"/>
        </w:rPr>
        <w:t>“货物”指乙方根据合同约定须向甲方提供的一切产品、设备、机械、仪表、备件等，包括辅助工具、使用手册等相关资料。</w:t>
      </w:r>
    </w:p>
    <w:p w14:paraId="3604A6D9"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1.5 </w:t>
      </w:r>
      <w:r>
        <w:rPr>
          <w:rFonts w:ascii="宋体" w:hAnsi="宋体" w:cs="宋体" w:hint="eastAsia"/>
          <w:color w:val="000000"/>
          <w:kern w:val="0"/>
          <w:sz w:val="18"/>
          <w:szCs w:val="18"/>
          <w:lang w:val="zh-CN"/>
        </w:rPr>
        <w:t>“服务”指根据本合同规定乙方承担与供货有关的辅助服务，如运输、保险及安装、调试、提供技术援助、培训和合同中规定乙方应承担的其它义务。</w:t>
      </w:r>
    </w:p>
    <w:p w14:paraId="6B81ACAB"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1.6 </w:t>
      </w:r>
      <w:r>
        <w:rPr>
          <w:rFonts w:ascii="宋体" w:hAnsi="宋体" w:cs="宋体" w:hint="eastAsia"/>
          <w:color w:val="000000"/>
          <w:kern w:val="0"/>
          <w:sz w:val="18"/>
          <w:szCs w:val="18"/>
          <w:lang w:val="zh-CN"/>
        </w:rPr>
        <w:t>“甲方”指购买货物和服务的单位。</w:t>
      </w:r>
    </w:p>
    <w:p w14:paraId="68CA1427"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1.7 </w:t>
      </w:r>
      <w:r>
        <w:rPr>
          <w:rFonts w:ascii="宋体" w:hAnsi="宋体" w:cs="宋体" w:hint="eastAsia"/>
          <w:color w:val="000000"/>
          <w:kern w:val="0"/>
          <w:sz w:val="18"/>
          <w:szCs w:val="18"/>
          <w:lang w:val="zh-CN"/>
        </w:rPr>
        <w:t>“乙方”指提供本合同条款下货物和服务的公司或其他实体。</w:t>
      </w:r>
    </w:p>
    <w:p w14:paraId="2B741C12"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1.8 </w:t>
      </w:r>
      <w:r>
        <w:rPr>
          <w:rFonts w:ascii="宋体" w:hAnsi="宋体" w:cs="宋体" w:hint="eastAsia"/>
          <w:color w:val="000000"/>
          <w:kern w:val="0"/>
          <w:sz w:val="18"/>
          <w:szCs w:val="18"/>
          <w:lang w:val="zh-CN"/>
        </w:rPr>
        <w:t>“现场”指合同规定货物将要运至和安装的地点。</w:t>
      </w:r>
    </w:p>
    <w:p w14:paraId="2065BAB4"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1.9 </w:t>
      </w:r>
      <w:r>
        <w:rPr>
          <w:rFonts w:ascii="宋体" w:hAnsi="宋体" w:cs="宋体" w:hint="eastAsia"/>
          <w:color w:val="000000"/>
          <w:kern w:val="0"/>
          <w:sz w:val="18"/>
          <w:szCs w:val="18"/>
          <w:lang w:val="zh-CN"/>
        </w:rPr>
        <w:t>“验收”指合同双方依据强制性的国家技术质量规范和合同约定，确认合同条款下的货物符合合同规定的活动。</w:t>
      </w:r>
    </w:p>
    <w:p w14:paraId="79B84EE6"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1.10 </w:t>
      </w:r>
      <w:r>
        <w:rPr>
          <w:rFonts w:ascii="宋体" w:hAnsi="宋体" w:cs="宋体" w:hint="eastAsia"/>
          <w:color w:val="000000"/>
          <w:kern w:val="0"/>
          <w:sz w:val="18"/>
          <w:szCs w:val="18"/>
          <w:lang w:val="zh-CN"/>
        </w:rPr>
        <w:t>原厂商：产品制造商或其在中国境内设立的办事或技术服务机构。除另有说明外，本合同文件所述的制造商、产品制造商、制造厂家、产品制造厂家均为原厂商。</w:t>
      </w:r>
    </w:p>
    <w:p w14:paraId="2EB7C0A5"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1.11 </w:t>
      </w:r>
      <w:r>
        <w:rPr>
          <w:rFonts w:ascii="宋体" w:hAnsi="宋体" w:cs="宋体" w:hint="eastAsia"/>
          <w:color w:val="000000"/>
          <w:kern w:val="0"/>
          <w:sz w:val="18"/>
          <w:szCs w:val="18"/>
          <w:lang w:val="zh-CN"/>
        </w:rPr>
        <w:t>原产地：指产品的生产地，或提供服务的来源地。</w:t>
      </w:r>
    </w:p>
    <w:p w14:paraId="5A6653C7"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1.12 </w:t>
      </w:r>
      <w:r>
        <w:rPr>
          <w:rFonts w:ascii="宋体" w:hAnsi="宋体" w:cs="宋体" w:hint="eastAsia"/>
          <w:color w:val="000000"/>
          <w:kern w:val="0"/>
          <w:sz w:val="18"/>
          <w:szCs w:val="18"/>
          <w:lang w:val="zh-CN"/>
        </w:rPr>
        <w:t>“工作日”指国家法定工作日，“天”指日历天数。</w:t>
      </w:r>
    </w:p>
    <w:p w14:paraId="22A8F155"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2.</w:t>
      </w:r>
      <w:r>
        <w:rPr>
          <w:rFonts w:ascii="宋体" w:hAnsi="宋体" w:cs="宋体" w:hint="eastAsia"/>
          <w:b/>
          <w:bCs/>
          <w:color w:val="000000"/>
          <w:kern w:val="0"/>
          <w:sz w:val="18"/>
          <w:szCs w:val="18"/>
          <w:lang w:val="zh-CN"/>
        </w:rPr>
        <w:t>技术规格要求</w:t>
      </w:r>
    </w:p>
    <w:p w14:paraId="463EFCE8"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2.1 </w:t>
      </w:r>
      <w:r>
        <w:rPr>
          <w:rFonts w:ascii="宋体" w:hAnsi="宋体" w:cs="宋体" w:hint="eastAsia"/>
          <w:color w:val="000000"/>
          <w:kern w:val="0"/>
          <w:sz w:val="18"/>
          <w:szCs w:val="18"/>
          <w:lang w:val="zh-CN"/>
        </w:rPr>
        <w:t>本合同条款下提交货物的技术规格要求应等于或优于招投标文件技术规格要求。若技术规格要求中无相应规定，则应符合相应的国家有关部门最新颁布的相应正式标准。</w:t>
      </w:r>
    </w:p>
    <w:p w14:paraId="79791E81"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2.2 </w:t>
      </w:r>
      <w:r>
        <w:rPr>
          <w:rFonts w:ascii="宋体" w:hAnsi="宋体" w:cs="宋体" w:hint="eastAsia"/>
          <w:color w:val="000000"/>
          <w:kern w:val="0"/>
          <w:sz w:val="18"/>
          <w:szCs w:val="18"/>
          <w:lang w:val="zh-CN"/>
        </w:rPr>
        <w:t>乙方应向甲方提供货物及服务有关的标准的中文文本。</w:t>
      </w:r>
    </w:p>
    <w:p w14:paraId="36942CFB"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2.3 </w:t>
      </w:r>
      <w:r>
        <w:rPr>
          <w:rFonts w:ascii="宋体" w:hAnsi="宋体" w:cs="宋体" w:hint="eastAsia"/>
          <w:color w:val="000000"/>
          <w:kern w:val="0"/>
          <w:sz w:val="18"/>
          <w:szCs w:val="18"/>
          <w:lang w:val="zh-CN"/>
        </w:rPr>
        <w:t>除非技术规范中另有规定，计量单位均采用中华人民共和国法定计量单位。</w:t>
      </w:r>
    </w:p>
    <w:p w14:paraId="6D8E653C"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3.</w:t>
      </w:r>
      <w:r>
        <w:rPr>
          <w:rFonts w:ascii="宋体" w:hAnsi="宋体" w:cs="宋体" w:hint="eastAsia"/>
          <w:b/>
          <w:bCs/>
          <w:color w:val="000000"/>
          <w:kern w:val="0"/>
          <w:sz w:val="18"/>
          <w:szCs w:val="18"/>
          <w:lang w:val="zh-CN"/>
        </w:rPr>
        <w:t>合同范围</w:t>
      </w:r>
    </w:p>
    <w:p w14:paraId="0ACE96A7"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3.1 </w:t>
      </w:r>
      <w:r>
        <w:rPr>
          <w:rFonts w:ascii="宋体" w:hAnsi="宋体" w:cs="宋体" w:hint="eastAsia"/>
          <w:color w:val="000000"/>
          <w:kern w:val="0"/>
          <w:sz w:val="18"/>
          <w:szCs w:val="18"/>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2762EDB"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3.2 </w:t>
      </w:r>
      <w:r>
        <w:rPr>
          <w:rFonts w:ascii="宋体" w:hAnsi="宋体" w:cs="宋体" w:hint="eastAsia"/>
          <w:color w:val="000000"/>
          <w:kern w:val="0"/>
          <w:sz w:val="18"/>
          <w:szCs w:val="18"/>
          <w:lang w:val="zh-CN"/>
        </w:rPr>
        <w:t>乙方应负责培训甲方的技术人员。</w:t>
      </w:r>
    </w:p>
    <w:p w14:paraId="7AF04525"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3.3 </w:t>
      </w:r>
      <w:r>
        <w:rPr>
          <w:rFonts w:ascii="宋体" w:hAnsi="宋体" w:cs="宋体" w:hint="eastAsia"/>
          <w:color w:val="000000"/>
          <w:kern w:val="0"/>
          <w:sz w:val="18"/>
          <w:szCs w:val="18"/>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E99A87B"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lastRenderedPageBreak/>
        <w:t>4.</w:t>
      </w:r>
      <w:r>
        <w:rPr>
          <w:rFonts w:ascii="宋体" w:hAnsi="宋体" w:cs="宋体" w:hint="eastAsia"/>
          <w:b/>
          <w:bCs/>
          <w:color w:val="000000"/>
          <w:kern w:val="0"/>
          <w:sz w:val="18"/>
          <w:szCs w:val="18"/>
          <w:lang w:val="zh-CN"/>
        </w:rPr>
        <w:t>合同文件和资料</w:t>
      </w:r>
    </w:p>
    <w:p w14:paraId="17E16342"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4.1 </w:t>
      </w:r>
      <w:r>
        <w:rPr>
          <w:rFonts w:ascii="宋体" w:hAnsi="宋体" w:cs="宋体" w:hint="eastAsia"/>
          <w:color w:val="000000"/>
          <w:kern w:val="0"/>
          <w:sz w:val="18"/>
          <w:szCs w:val="18"/>
          <w:lang w:val="zh-CN"/>
        </w:rPr>
        <w:t>乙方在提供仪器设备时应同时提供中文版相关的技术资料，如目录索引、图纸、操作手册、使用指南、维修指南、服务手册等。</w:t>
      </w:r>
    </w:p>
    <w:p w14:paraId="3CA99618"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4.2 </w:t>
      </w:r>
      <w:r>
        <w:rPr>
          <w:rFonts w:ascii="宋体" w:hAnsi="宋体" w:cs="宋体" w:hint="eastAsia"/>
          <w:color w:val="000000"/>
          <w:kern w:val="0"/>
          <w:sz w:val="18"/>
          <w:szCs w:val="18"/>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0EFFC9F"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5.</w:t>
      </w:r>
      <w:r>
        <w:rPr>
          <w:rFonts w:ascii="宋体" w:hAnsi="宋体" w:cs="宋体" w:hint="eastAsia"/>
          <w:b/>
          <w:bCs/>
          <w:color w:val="000000"/>
          <w:kern w:val="0"/>
          <w:sz w:val="18"/>
          <w:szCs w:val="18"/>
          <w:lang w:val="zh-CN"/>
        </w:rPr>
        <w:t>知识产权</w:t>
      </w:r>
    </w:p>
    <w:p w14:paraId="21BB3ACD"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5.1 </w:t>
      </w:r>
      <w:r>
        <w:rPr>
          <w:rFonts w:ascii="宋体" w:hAnsi="宋体" w:cs="宋体" w:hint="eastAsia"/>
          <w:color w:val="000000"/>
          <w:kern w:val="0"/>
          <w:sz w:val="18"/>
          <w:szCs w:val="18"/>
          <w:lang w:val="zh-CN"/>
        </w:rPr>
        <w:t>乙方应保证甲方在使用该货物或其任何一部分时不受第三方提出的侵犯专利权、著作权、商标权和工业设计权等的起诉。</w:t>
      </w:r>
    </w:p>
    <w:p w14:paraId="26CB988D"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5.2 </w:t>
      </w:r>
      <w:r>
        <w:rPr>
          <w:rFonts w:ascii="宋体" w:hAnsi="宋体" w:cs="宋体" w:hint="eastAsia"/>
          <w:color w:val="000000"/>
          <w:kern w:val="0"/>
          <w:sz w:val="18"/>
          <w:szCs w:val="18"/>
          <w:lang w:val="zh-CN"/>
        </w:rPr>
        <w:t>任何第三方提出侵权指控，乙方须与第三方交涉并承担由此产生的一切责任、费用和经济赔偿。</w:t>
      </w:r>
    </w:p>
    <w:p w14:paraId="6BA81709"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5.3 </w:t>
      </w:r>
      <w:r>
        <w:rPr>
          <w:rFonts w:ascii="宋体" w:hAnsi="宋体" w:cs="宋体" w:hint="eastAsia"/>
          <w:color w:val="000000"/>
          <w:kern w:val="0"/>
          <w:sz w:val="18"/>
          <w:szCs w:val="18"/>
          <w:lang w:val="zh-CN"/>
        </w:rPr>
        <w:t>双方应共同遵守国家有关版权、专利、商标等知识产权方面的法律规定，相互尊重对方的知识产权，对本合同内容、对方的技术秘密和商业秘密负有保密责任。如有违反，违约方负相关法律责任。</w:t>
      </w:r>
    </w:p>
    <w:p w14:paraId="2A88AEDB"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5.4 </w:t>
      </w:r>
      <w:r>
        <w:rPr>
          <w:rFonts w:ascii="宋体" w:hAnsi="宋体" w:cs="宋体" w:hint="eastAsia"/>
          <w:color w:val="000000"/>
          <w:kern w:val="0"/>
          <w:sz w:val="18"/>
          <w:szCs w:val="18"/>
          <w:lang w:val="zh-CN"/>
        </w:rPr>
        <w:t>在本合同生效时已经存在并为各方合法拥有或使用的所有技术、资料和信息的知识产权，仍应属于其各自的原权利人所有或享有，另有约定的除外。</w:t>
      </w:r>
    </w:p>
    <w:p w14:paraId="58A8C154"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5.5 </w:t>
      </w:r>
      <w:r>
        <w:rPr>
          <w:rFonts w:ascii="宋体" w:hAnsi="宋体" w:cs="宋体" w:hint="eastAsia"/>
          <w:color w:val="000000"/>
          <w:kern w:val="0"/>
          <w:sz w:val="18"/>
          <w:szCs w:val="18"/>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D0D8F14"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6.</w:t>
      </w:r>
      <w:r>
        <w:rPr>
          <w:rFonts w:ascii="宋体" w:hAnsi="宋体" w:cs="宋体" w:hint="eastAsia"/>
          <w:b/>
          <w:bCs/>
          <w:color w:val="000000"/>
          <w:kern w:val="0"/>
          <w:sz w:val="18"/>
          <w:szCs w:val="18"/>
          <w:lang w:val="zh-CN"/>
        </w:rPr>
        <w:t>保密</w:t>
      </w:r>
    </w:p>
    <w:p w14:paraId="6C36CAC1"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6.1 </w:t>
      </w:r>
      <w:r>
        <w:rPr>
          <w:rFonts w:ascii="宋体" w:hAnsi="宋体" w:cs="宋体" w:hint="eastAsia"/>
          <w:color w:val="000000"/>
          <w:kern w:val="0"/>
          <w:sz w:val="18"/>
          <w:szCs w:val="18"/>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D0D3BD0"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6.2 </w:t>
      </w:r>
      <w:r>
        <w:rPr>
          <w:rFonts w:ascii="宋体" w:hAnsi="宋体" w:cs="宋体" w:hint="eastAsia"/>
          <w:color w:val="000000"/>
          <w:kern w:val="0"/>
          <w:sz w:val="18"/>
          <w:szCs w:val="18"/>
          <w:lang w:val="zh-CN"/>
        </w:rPr>
        <w:t>保密信息指任何一方因履行本合同所知悉的任何以口头、书面、图表或电子形式存在的对方信息，具体包括：</w:t>
      </w:r>
    </w:p>
    <w:p w14:paraId="4FBC4B0A"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6.2.1 </w:t>
      </w:r>
      <w:r>
        <w:rPr>
          <w:rFonts w:ascii="宋体" w:hAnsi="宋体" w:cs="宋体" w:hint="eastAsia"/>
          <w:color w:val="000000"/>
          <w:kern w:val="0"/>
          <w:sz w:val="18"/>
          <w:szCs w:val="18"/>
          <w:lang w:val="zh-CN"/>
        </w:rPr>
        <w:t>任何涉及对方过去、现在或将来的商业计划、规章制度、操作规程、处理手段、财务信息；</w:t>
      </w:r>
    </w:p>
    <w:p w14:paraId="0597AC7B"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6.2.2 </w:t>
      </w:r>
      <w:r>
        <w:rPr>
          <w:rFonts w:ascii="宋体" w:hAnsi="宋体" w:cs="宋体" w:hint="eastAsia"/>
          <w:color w:val="000000"/>
          <w:kern w:val="0"/>
          <w:sz w:val="18"/>
          <w:szCs w:val="18"/>
          <w:lang w:val="zh-CN"/>
        </w:rPr>
        <w:t>任何对方的技术措施、技术方案、软件应用及开发，硬件设备的品种、质量、数量、品牌等；</w:t>
      </w:r>
    </w:p>
    <w:p w14:paraId="26C0A91A"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6.2.3 </w:t>
      </w:r>
      <w:r>
        <w:rPr>
          <w:rFonts w:ascii="宋体" w:hAnsi="宋体" w:cs="宋体" w:hint="eastAsia"/>
          <w:color w:val="000000"/>
          <w:kern w:val="0"/>
          <w:sz w:val="18"/>
          <w:szCs w:val="18"/>
          <w:lang w:val="zh-CN"/>
        </w:rPr>
        <w:t>任何对方的技术秘密或专有知识、文件、报告、数据、客户软件、流程图、数据库、发明、知识、贸易秘密。</w:t>
      </w:r>
    </w:p>
    <w:p w14:paraId="482409AF"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6.3 </w:t>
      </w:r>
      <w:r>
        <w:rPr>
          <w:rFonts w:ascii="宋体" w:hAnsi="宋体" w:cs="宋体" w:hint="eastAsia"/>
          <w:color w:val="000000"/>
          <w:kern w:val="0"/>
          <w:sz w:val="18"/>
          <w:szCs w:val="18"/>
          <w:lang w:val="zh-CN"/>
        </w:rPr>
        <w:t>乙方应根据甲方的要求签署相应的保密协议，保密协议与本条款存在不一致的，以保密协议为准。</w:t>
      </w:r>
    </w:p>
    <w:p w14:paraId="2994641B"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 xml:space="preserve">7. </w:t>
      </w:r>
      <w:r>
        <w:rPr>
          <w:rFonts w:ascii="宋体" w:hAnsi="宋体" w:cs="宋体" w:hint="eastAsia"/>
          <w:b/>
          <w:bCs/>
          <w:color w:val="000000"/>
          <w:kern w:val="0"/>
          <w:sz w:val="18"/>
          <w:szCs w:val="18"/>
          <w:lang w:val="zh-CN"/>
        </w:rPr>
        <w:t>质量保证</w:t>
      </w:r>
    </w:p>
    <w:p w14:paraId="3CD11801"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7.1 </w:t>
      </w:r>
      <w:r>
        <w:rPr>
          <w:rFonts w:ascii="宋体" w:hAnsi="宋体" w:cs="宋体" w:hint="eastAsia"/>
          <w:color w:val="000000"/>
          <w:kern w:val="0"/>
          <w:sz w:val="18"/>
          <w:szCs w:val="18"/>
          <w:lang w:val="zh-CN"/>
        </w:rPr>
        <w:t>货物质量保证</w:t>
      </w:r>
    </w:p>
    <w:p w14:paraId="3C92C10B"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7.1.1 </w:t>
      </w:r>
      <w:r>
        <w:rPr>
          <w:rFonts w:ascii="宋体" w:hAnsi="宋体" w:cs="宋体" w:hint="eastAsia"/>
          <w:color w:val="000000"/>
          <w:kern w:val="0"/>
          <w:sz w:val="18"/>
          <w:szCs w:val="18"/>
          <w:lang w:val="zh-CN"/>
        </w:rPr>
        <w:t>乙方必须保证货物是全新、未使用过的，并完全符合强制性的国家技术质量规范和合同规定的质量、规格、性能和技术规范等的要求。</w:t>
      </w:r>
    </w:p>
    <w:p w14:paraId="6504A54D"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7.1.2 </w:t>
      </w:r>
      <w:r>
        <w:rPr>
          <w:rFonts w:ascii="宋体" w:hAnsi="宋体" w:cs="宋体" w:hint="eastAsia"/>
          <w:color w:val="000000"/>
          <w:kern w:val="0"/>
          <w:sz w:val="18"/>
          <w:szCs w:val="18"/>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E4660CC"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7.1.3 </w:t>
      </w:r>
      <w:r>
        <w:rPr>
          <w:rFonts w:ascii="宋体" w:hAnsi="宋体" w:cs="宋体" w:hint="eastAsia"/>
          <w:color w:val="000000"/>
          <w:kern w:val="0"/>
          <w:sz w:val="18"/>
          <w:szCs w:val="18"/>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w:t>
      </w:r>
      <w:r>
        <w:rPr>
          <w:rFonts w:ascii="宋体" w:hAnsi="宋体" w:cs="宋体" w:hint="eastAsia"/>
          <w:color w:val="000000"/>
          <w:kern w:val="0"/>
          <w:sz w:val="18"/>
          <w:szCs w:val="18"/>
          <w:lang w:val="zh-CN"/>
        </w:rPr>
        <w:lastRenderedPageBreak/>
        <w:t>接到上述通知后，乙方应及时免费更换或修理破损货物。乙方在甲方发出质量异议通知后，未作答复，甲方在通知书中所提出的要求应视为已被乙方接受。</w:t>
      </w:r>
    </w:p>
    <w:p w14:paraId="6CFC6C8A"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7.1.4 </w:t>
      </w:r>
      <w:r>
        <w:rPr>
          <w:rFonts w:ascii="宋体" w:hAnsi="宋体" w:cs="宋体" w:hint="eastAsia"/>
          <w:color w:val="000000"/>
          <w:kern w:val="0"/>
          <w:sz w:val="18"/>
          <w:szCs w:val="18"/>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ADCE2D8"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7.1.5 </w:t>
      </w:r>
      <w:r>
        <w:rPr>
          <w:rFonts w:ascii="宋体" w:hAnsi="宋体" w:cs="宋体" w:hint="eastAsia"/>
          <w:color w:val="000000"/>
          <w:kern w:val="0"/>
          <w:sz w:val="18"/>
          <w:szCs w:val="18"/>
          <w:lang w:val="zh-CN"/>
        </w:rPr>
        <w:t>合同条款下货物的质量保证期自货物通过最终验收起算，合同另行规定除外。</w:t>
      </w:r>
    </w:p>
    <w:p w14:paraId="76F743EB"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7.2 </w:t>
      </w:r>
      <w:r>
        <w:rPr>
          <w:rFonts w:ascii="宋体" w:hAnsi="宋体" w:cs="宋体" w:hint="eastAsia"/>
          <w:color w:val="000000"/>
          <w:kern w:val="0"/>
          <w:sz w:val="18"/>
          <w:szCs w:val="18"/>
          <w:lang w:val="zh-CN"/>
        </w:rPr>
        <w:t>辅助服务质量保证</w:t>
      </w:r>
    </w:p>
    <w:p w14:paraId="06F58B35"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7.2.1 </w:t>
      </w:r>
      <w:r>
        <w:rPr>
          <w:rFonts w:ascii="宋体" w:hAnsi="宋体" w:cs="宋体" w:hint="eastAsia"/>
          <w:color w:val="000000"/>
          <w:kern w:val="0"/>
          <w:sz w:val="18"/>
          <w:szCs w:val="18"/>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4EA150C"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7.2.2 </w:t>
      </w:r>
      <w:r>
        <w:rPr>
          <w:rFonts w:ascii="宋体" w:hAnsi="宋体" w:cs="宋体" w:hint="eastAsia"/>
          <w:color w:val="000000"/>
          <w:kern w:val="0"/>
          <w:sz w:val="18"/>
          <w:szCs w:val="18"/>
          <w:lang w:val="zh-CN"/>
        </w:rPr>
        <w:t>乙方应保证合同条款下所提供的服务包括培训、安装指导、单机调试、系统联调和试验等，按合同规定方式进行，并保证不存在因乙方工作人员的过失、错误或疏忽而产生的缺陷。</w:t>
      </w:r>
    </w:p>
    <w:p w14:paraId="733627F3"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8.</w:t>
      </w:r>
      <w:r>
        <w:rPr>
          <w:rFonts w:ascii="宋体" w:hAnsi="宋体" w:cs="宋体" w:hint="eastAsia"/>
          <w:b/>
          <w:bCs/>
          <w:color w:val="000000"/>
          <w:kern w:val="0"/>
          <w:sz w:val="18"/>
          <w:szCs w:val="18"/>
          <w:lang w:val="zh-CN"/>
        </w:rPr>
        <w:t>包装要求</w:t>
      </w:r>
    </w:p>
    <w:p w14:paraId="7FA79720"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8.1 </w:t>
      </w:r>
      <w:r>
        <w:rPr>
          <w:rFonts w:ascii="宋体" w:hAnsi="宋体" w:cs="宋体" w:hint="eastAsia"/>
          <w:color w:val="000000"/>
          <w:kern w:val="0"/>
          <w:sz w:val="18"/>
          <w:szCs w:val="18"/>
          <w:lang w:val="zh-CN"/>
        </w:rPr>
        <w:t>除合同另有约定外</w:t>
      </w:r>
      <w:r>
        <w:rPr>
          <w:rFonts w:ascii="宋体" w:hAnsi="宋体" w:cs="宋体" w:hint="eastAsia"/>
          <w:color w:val="000000"/>
          <w:kern w:val="0"/>
          <w:sz w:val="18"/>
          <w:szCs w:val="18"/>
        </w:rPr>
        <w:t>,</w:t>
      </w:r>
      <w:r>
        <w:rPr>
          <w:rFonts w:ascii="宋体" w:hAnsi="宋体" w:cs="宋体" w:hint="eastAsia"/>
          <w:color w:val="000000"/>
          <w:kern w:val="0"/>
          <w:sz w:val="18"/>
          <w:szCs w:val="18"/>
          <w:lang w:val="zh-CN"/>
        </w:rPr>
        <w:t>乙方提供的全部货物</w:t>
      </w:r>
      <w:r>
        <w:rPr>
          <w:rFonts w:ascii="宋体" w:hAnsi="宋体" w:cs="宋体" w:hint="eastAsia"/>
          <w:color w:val="000000"/>
          <w:kern w:val="0"/>
          <w:sz w:val="18"/>
          <w:szCs w:val="18"/>
        </w:rPr>
        <w:t>,</w:t>
      </w:r>
      <w:r>
        <w:rPr>
          <w:rFonts w:ascii="宋体" w:hAnsi="宋体" w:cs="宋体" w:hint="eastAsia"/>
          <w:color w:val="000000"/>
          <w:kern w:val="0"/>
          <w:sz w:val="18"/>
          <w:szCs w:val="18"/>
          <w:lang w:val="zh-CN"/>
        </w:rPr>
        <w:t>均应采用本行业通用的方式进行包装，且该包装应符合国家有关包装的法律、法规的规定。</w:t>
      </w:r>
    </w:p>
    <w:p w14:paraId="5B5D9E95"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8.2 </w:t>
      </w:r>
      <w:r>
        <w:rPr>
          <w:rFonts w:ascii="宋体" w:hAnsi="宋体" w:cs="宋体" w:hint="eastAsia"/>
          <w:color w:val="000000"/>
          <w:kern w:val="0"/>
          <w:sz w:val="18"/>
          <w:szCs w:val="18"/>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3199B2FD"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8.3 </w:t>
      </w:r>
      <w:r>
        <w:rPr>
          <w:rFonts w:ascii="宋体" w:hAnsi="宋体" w:cs="宋体" w:hint="eastAsia"/>
          <w:color w:val="000000"/>
          <w:kern w:val="0"/>
          <w:sz w:val="18"/>
          <w:szCs w:val="18"/>
          <w:lang w:val="zh-CN"/>
        </w:rPr>
        <w:t>乙方所提供的货物包装均为出厂时原包装。</w:t>
      </w:r>
    </w:p>
    <w:p w14:paraId="70746D39"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8.4 </w:t>
      </w:r>
      <w:r>
        <w:rPr>
          <w:rFonts w:ascii="宋体" w:hAnsi="宋体" w:cs="宋体" w:hint="eastAsia"/>
          <w:color w:val="000000"/>
          <w:kern w:val="0"/>
          <w:sz w:val="18"/>
          <w:szCs w:val="18"/>
          <w:lang w:val="zh-CN"/>
        </w:rPr>
        <w:t>乙方所提供货物必须附有质量合格证，装箱清单，主机、附件、各种零部件和消耗品，有清楚的与装箱单相对应的名称和编号。</w:t>
      </w:r>
    </w:p>
    <w:p w14:paraId="3D8F1154"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8.5 </w:t>
      </w:r>
      <w:r>
        <w:rPr>
          <w:rFonts w:ascii="宋体" w:hAnsi="宋体" w:cs="宋体" w:hint="eastAsia"/>
          <w:color w:val="000000"/>
          <w:kern w:val="0"/>
          <w:sz w:val="18"/>
          <w:szCs w:val="18"/>
          <w:lang w:val="zh-CN"/>
        </w:rPr>
        <w:t>货物运输中的运输费用和保险费用均由乙方承担。运输过程中的一切损失、损坏均由乙方负责。</w:t>
      </w:r>
    </w:p>
    <w:p w14:paraId="34989377"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9.</w:t>
      </w:r>
      <w:r>
        <w:rPr>
          <w:rFonts w:ascii="宋体" w:hAnsi="宋体" w:cs="宋体" w:hint="eastAsia"/>
          <w:b/>
          <w:bCs/>
          <w:color w:val="000000"/>
          <w:kern w:val="0"/>
          <w:sz w:val="18"/>
          <w:szCs w:val="18"/>
          <w:lang w:val="zh-CN"/>
        </w:rPr>
        <w:t>价格</w:t>
      </w:r>
    </w:p>
    <w:p w14:paraId="5C5E0ECD"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9.1 </w:t>
      </w:r>
      <w:r>
        <w:rPr>
          <w:rFonts w:ascii="宋体" w:hAnsi="宋体" w:cs="宋体" w:hint="eastAsia"/>
          <w:color w:val="000000"/>
          <w:kern w:val="0"/>
          <w:sz w:val="18"/>
          <w:szCs w:val="18"/>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F6AAEC2"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9.2 </w:t>
      </w:r>
      <w:r>
        <w:rPr>
          <w:rFonts w:ascii="宋体" w:hAnsi="宋体" w:cs="宋体" w:hint="eastAsia"/>
          <w:color w:val="000000"/>
          <w:kern w:val="0"/>
          <w:sz w:val="18"/>
          <w:szCs w:val="18"/>
          <w:lang w:val="zh-CN"/>
        </w:rPr>
        <w:t>本合同价格为固定价格，包括了乙方履行合同全过程产生的所有成本和费用以及乙方应承担的一切税费。</w:t>
      </w:r>
    </w:p>
    <w:p w14:paraId="5ABF0B9C"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9.3 </w:t>
      </w:r>
      <w:r>
        <w:rPr>
          <w:rFonts w:ascii="宋体" w:hAnsi="宋体" w:cs="宋体" w:hint="eastAsia"/>
          <w:color w:val="000000"/>
          <w:kern w:val="0"/>
          <w:sz w:val="18"/>
          <w:szCs w:val="18"/>
          <w:lang w:val="zh-CN"/>
        </w:rPr>
        <w:t>检验费用</w:t>
      </w:r>
    </w:p>
    <w:p w14:paraId="6E2D5648"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9.3.1 </w:t>
      </w:r>
      <w:r>
        <w:rPr>
          <w:rFonts w:ascii="宋体" w:hAnsi="宋体" w:cs="宋体" w:hint="eastAsia"/>
          <w:color w:val="000000"/>
          <w:kern w:val="0"/>
          <w:sz w:val="18"/>
          <w:szCs w:val="18"/>
          <w:lang w:val="zh-CN"/>
        </w:rPr>
        <w:t>乙方必须负担本条款下属于乙方负责的检验、测试、调试、试运行和验收的所有费用，并负责乙方派往买方组织的检验、测试和验收人员的所有费用。</w:t>
      </w:r>
    </w:p>
    <w:p w14:paraId="5C53F699"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9.3.2 </w:t>
      </w:r>
      <w:r>
        <w:rPr>
          <w:rFonts w:ascii="宋体" w:hAnsi="宋体" w:cs="宋体" w:hint="eastAsia"/>
          <w:color w:val="000000"/>
          <w:kern w:val="0"/>
          <w:sz w:val="18"/>
          <w:szCs w:val="18"/>
          <w:lang w:val="zh-CN"/>
        </w:rPr>
        <w:t>甲方按合同计划参加在乙方工厂所在地检验、测试和验收的费用全部由乙方负责并已包含在合同总价中。</w:t>
      </w:r>
    </w:p>
    <w:p w14:paraId="1C2841E5"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9.3.3 </w:t>
      </w:r>
      <w:r>
        <w:rPr>
          <w:rFonts w:ascii="宋体" w:hAnsi="宋体" w:cs="宋体" w:hint="eastAsia"/>
          <w:color w:val="000000"/>
          <w:kern w:val="0"/>
          <w:sz w:val="18"/>
          <w:szCs w:val="18"/>
          <w:lang w:val="zh-CN"/>
        </w:rPr>
        <w:t>甲方检验人员已到卖方所在地，测试无法依照合同进行，而引起甲方人员延长逗留时间，所有由此产生的包括甲方人员在内的直接费用及成本由乙方承担。</w:t>
      </w:r>
    </w:p>
    <w:p w14:paraId="4F74C0C3"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10.</w:t>
      </w:r>
      <w:r>
        <w:rPr>
          <w:rFonts w:ascii="宋体" w:hAnsi="宋体" w:cs="宋体" w:hint="eastAsia"/>
          <w:b/>
          <w:bCs/>
          <w:color w:val="000000"/>
          <w:kern w:val="0"/>
          <w:sz w:val="18"/>
          <w:szCs w:val="18"/>
          <w:lang w:val="zh-CN"/>
        </w:rPr>
        <w:t>交货方式及交货日期</w:t>
      </w:r>
    </w:p>
    <w:p w14:paraId="4D13D91F" w14:textId="77777777" w:rsidR="006C63A6" w:rsidRDefault="00016BDF">
      <w:pPr>
        <w:autoSpaceDE w:val="0"/>
        <w:autoSpaceDN w:val="0"/>
        <w:spacing w:after="0" w:line="240" w:lineRule="auto"/>
        <w:ind w:firstLine="480"/>
        <w:rPr>
          <w:rFonts w:ascii="宋体" w:hAnsi="宋体" w:cs="宋体"/>
          <w:color w:val="000000"/>
          <w:kern w:val="0"/>
          <w:sz w:val="18"/>
          <w:szCs w:val="18"/>
          <w:lang w:val="zh-CN"/>
        </w:rPr>
      </w:pPr>
      <w:r>
        <w:rPr>
          <w:rFonts w:ascii="宋体" w:hAnsi="宋体" w:cs="宋体" w:hint="eastAsia"/>
          <w:color w:val="000000"/>
          <w:kern w:val="0"/>
          <w:sz w:val="18"/>
          <w:szCs w:val="18"/>
          <w:lang w:val="zh-CN"/>
        </w:rPr>
        <w:lastRenderedPageBreak/>
        <w:t>交货方式：现场交货，乙方负责办理运输和保险，将货物运抵现场。</w:t>
      </w:r>
    </w:p>
    <w:p w14:paraId="0D7D63C4" w14:textId="77777777" w:rsidR="006C63A6" w:rsidRDefault="00016BDF">
      <w:pPr>
        <w:autoSpaceDE w:val="0"/>
        <w:autoSpaceDN w:val="0"/>
        <w:spacing w:after="0" w:line="240" w:lineRule="auto"/>
        <w:ind w:firstLine="480"/>
        <w:rPr>
          <w:rFonts w:ascii="宋体" w:hAnsi="宋体" w:cs="宋体"/>
          <w:color w:val="000000"/>
          <w:kern w:val="0"/>
          <w:sz w:val="18"/>
          <w:szCs w:val="18"/>
          <w:lang w:val="zh-CN"/>
        </w:rPr>
      </w:pPr>
      <w:r>
        <w:rPr>
          <w:rFonts w:ascii="宋体" w:hAnsi="宋体" w:cs="宋体" w:hint="eastAsia"/>
          <w:color w:val="000000"/>
          <w:kern w:val="0"/>
          <w:sz w:val="18"/>
          <w:szCs w:val="18"/>
          <w:lang w:val="zh-CN"/>
        </w:rPr>
        <w:t>交货期应根据产品的特点实事求是填写。特殊产品交货期需说明。</w:t>
      </w:r>
    </w:p>
    <w:p w14:paraId="1E690017" w14:textId="77777777" w:rsidR="006C63A6" w:rsidRDefault="00016BDF">
      <w:pPr>
        <w:autoSpaceDE w:val="0"/>
        <w:autoSpaceDN w:val="0"/>
        <w:spacing w:after="0" w:line="240" w:lineRule="auto"/>
        <w:ind w:firstLine="480"/>
        <w:rPr>
          <w:rFonts w:ascii="宋体" w:hAnsi="宋体" w:cs="宋体"/>
          <w:color w:val="000000"/>
          <w:kern w:val="0"/>
          <w:sz w:val="18"/>
          <w:szCs w:val="18"/>
          <w:lang w:val="zh-CN"/>
        </w:rPr>
      </w:pPr>
      <w:r>
        <w:rPr>
          <w:rFonts w:ascii="宋体" w:hAnsi="宋体" w:cs="宋体" w:hint="eastAsia"/>
          <w:color w:val="000000"/>
          <w:kern w:val="0"/>
          <w:sz w:val="18"/>
          <w:szCs w:val="18"/>
          <w:lang w:val="zh-CN"/>
        </w:rPr>
        <w:t>交货日期：所有货物运抵现场并经双方开箱验收合格之日。</w:t>
      </w:r>
    </w:p>
    <w:p w14:paraId="3D353A70" w14:textId="77777777" w:rsidR="006C63A6" w:rsidRDefault="00016BDF">
      <w:pPr>
        <w:autoSpaceDE w:val="0"/>
        <w:autoSpaceDN w:val="0"/>
        <w:spacing w:after="0" w:line="240" w:lineRule="auto"/>
        <w:rPr>
          <w:rFonts w:ascii="宋体" w:hAnsi="宋体" w:cs="宋体"/>
          <w:color w:val="000000"/>
          <w:kern w:val="0"/>
          <w:sz w:val="18"/>
          <w:szCs w:val="18"/>
          <w:lang w:val="zh-CN"/>
        </w:rPr>
      </w:pPr>
      <w:r>
        <w:rPr>
          <w:rFonts w:ascii="宋体" w:hAnsi="宋体" w:cs="宋体" w:hint="eastAsia"/>
          <w:b/>
          <w:bCs/>
          <w:color w:val="000000"/>
          <w:kern w:val="0"/>
          <w:sz w:val="18"/>
          <w:szCs w:val="18"/>
          <w:lang w:val="zh-CN"/>
        </w:rPr>
        <w:t>11.检验和验收</w:t>
      </w:r>
    </w:p>
    <w:p w14:paraId="3E0FAA7D"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11.1 </w:t>
      </w:r>
      <w:r>
        <w:rPr>
          <w:rFonts w:ascii="宋体" w:hAnsi="宋体" w:cs="宋体" w:hint="eastAsia"/>
          <w:color w:val="000000"/>
          <w:kern w:val="0"/>
          <w:sz w:val="18"/>
          <w:szCs w:val="18"/>
          <w:lang w:val="zh-CN"/>
        </w:rPr>
        <w:t>开箱验收</w:t>
      </w:r>
    </w:p>
    <w:p w14:paraId="7A0C420B"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11.1.1 </w:t>
      </w:r>
      <w:r>
        <w:rPr>
          <w:rFonts w:ascii="宋体" w:hAnsi="宋体" w:cs="宋体" w:hint="eastAsia"/>
          <w:color w:val="000000"/>
          <w:kern w:val="0"/>
          <w:sz w:val="18"/>
          <w:szCs w:val="18"/>
          <w:lang w:val="zh-CN"/>
        </w:rPr>
        <w:t>货物运抵现场后，双方应及时开箱验收，并制作验收记录，以确认与本合同约定的数量、型号等是否一致。</w:t>
      </w:r>
    </w:p>
    <w:p w14:paraId="434E8885"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11.1.2 </w:t>
      </w:r>
      <w:r>
        <w:rPr>
          <w:rFonts w:ascii="宋体" w:hAnsi="宋体" w:cs="宋体" w:hint="eastAsia"/>
          <w:color w:val="000000"/>
          <w:kern w:val="0"/>
          <w:sz w:val="18"/>
          <w:szCs w:val="18"/>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36D83F24"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11.1.3 </w:t>
      </w:r>
      <w:r>
        <w:rPr>
          <w:rFonts w:ascii="宋体" w:hAnsi="宋体" w:cs="宋体" w:hint="eastAsia"/>
          <w:color w:val="000000"/>
          <w:kern w:val="0"/>
          <w:sz w:val="18"/>
          <w:szCs w:val="18"/>
          <w:lang w:val="zh-CN"/>
        </w:rPr>
        <w:t>开箱验收中如发现货物的数量、规格与合同约定不符，甲方有权拒收货物，乙方应及时按甲方要求免费对拒收货物采取更换或其他必要的补救措施，直至开箱验收合格，方视为乙方完成交货。</w:t>
      </w:r>
    </w:p>
    <w:p w14:paraId="20FB2657"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11.2 </w:t>
      </w:r>
      <w:r>
        <w:rPr>
          <w:rFonts w:ascii="宋体" w:hAnsi="宋体" w:cs="宋体" w:hint="eastAsia"/>
          <w:color w:val="000000"/>
          <w:kern w:val="0"/>
          <w:sz w:val="18"/>
          <w:szCs w:val="18"/>
          <w:lang w:val="zh-CN"/>
        </w:rPr>
        <w:t>检验验收</w:t>
      </w:r>
    </w:p>
    <w:p w14:paraId="5DFA9E69"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11.2.1 </w:t>
      </w:r>
      <w:r>
        <w:rPr>
          <w:rFonts w:ascii="宋体" w:hAnsi="宋体" w:cs="宋体" w:hint="eastAsia"/>
          <w:color w:val="000000"/>
          <w:kern w:val="0"/>
          <w:sz w:val="18"/>
          <w:szCs w:val="18"/>
          <w:lang w:val="zh-CN"/>
        </w:rPr>
        <w:t>交货完成后，乙方应及时组装、调试、试运行，按照合同专用条款规定的试运行完成后，双方及时组织对货物检验验收。合同双方均须派人参加合同要求双方参加的试验、检验。</w:t>
      </w:r>
    </w:p>
    <w:p w14:paraId="729C14EF"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11.2.2 </w:t>
      </w:r>
      <w:r>
        <w:rPr>
          <w:rFonts w:ascii="宋体" w:hAnsi="宋体" w:cs="宋体" w:hint="eastAsia"/>
          <w:color w:val="000000"/>
          <w:kern w:val="0"/>
          <w:sz w:val="18"/>
          <w:szCs w:val="18"/>
          <w:lang w:val="zh-CN"/>
        </w:rPr>
        <w:t>在具体实施合同规定的检验验收之前，乙方需提前提交相应的测试计划（包括测试程序、测试内容和检验标准、试验时间安排等）供甲方确认。</w:t>
      </w:r>
    </w:p>
    <w:p w14:paraId="68DBF927"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11.2.3 </w:t>
      </w:r>
      <w:r>
        <w:rPr>
          <w:rFonts w:ascii="宋体" w:hAnsi="宋体" w:cs="宋体" w:hint="eastAsia"/>
          <w:color w:val="000000"/>
          <w:kern w:val="0"/>
          <w:sz w:val="18"/>
          <w:szCs w:val="18"/>
          <w:lang w:val="zh-CN"/>
        </w:rPr>
        <w:t>除需甲方确认的试验验收外，乙方还应对所有检验验收测试的结果、步骤、原始数据等作妥善记录。如甲方要求，乙方应提供这些记录给买方。</w:t>
      </w:r>
    </w:p>
    <w:p w14:paraId="59F22F66"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11.2.4 </w:t>
      </w:r>
      <w:r>
        <w:rPr>
          <w:rFonts w:ascii="宋体" w:hAnsi="宋体" w:cs="宋体" w:hint="eastAsia"/>
          <w:color w:val="000000"/>
          <w:kern w:val="0"/>
          <w:sz w:val="18"/>
          <w:szCs w:val="18"/>
          <w:lang w:val="zh-CN"/>
        </w:rPr>
        <w:t>检验测试出现全部或部分未达到本合同所约定的技术指标，甲方有权选择下列任</w:t>
      </w:r>
      <w:proofErr w:type="gramStart"/>
      <w:r>
        <w:rPr>
          <w:rFonts w:ascii="宋体" w:hAnsi="宋体" w:cs="宋体" w:hint="eastAsia"/>
          <w:color w:val="000000"/>
          <w:kern w:val="0"/>
          <w:sz w:val="18"/>
          <w:szCs w:val="18"/>
          <w:lang w:val="zh-CN"/>
        </w:rPr>
        <w:t>一</w:t>
      </w:r>
      <w:proofErr w:type="gramEnd"/>
      <w:r>
        <w:rPr>
          <w:rFonts w:ascii="宋体" w:hAnsi="宋体" w:cs="宋体" w:hint="eastAsia"/>
          <w:color w:val="000000"/>
          <w:kern w:val="0"/>
          <w:sz w:val="18"/>
          <w:szCs w:val="18"/>
          <w:lang w:val="zh-CN"/>
        </w:rPr>
        <w:t>处理方式：</w:t>
      </w:r>
    </w:p>
    <w:p w14:paraId="3B113AEA"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a.</w:t>
      </w:r>
      <w:r>
        <w:rPr>
          <w:rFonts w:ascii="宋体" w:hAnsi="宋体" w:cs="宋体" w:hint="eastAsia"/>
          <w:color w:val="000000"/>
          <w:kern w:val="0"/>
          <w:sz w:val="18"/>
          <w:szCs w:val="18"/>
          <w:lang w:val="zh-CN"/>
        </w:rPr>
        <w:t>重新测试直至合格为止；</w:t>
      </w:r>
    </w:p>
    <w:p w14:paraId="1F0DFB33"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b.</w:t>
      </w:r>
      <w:r>
        <w:rPr>
          <w:rFonts w:ascii="宋体" w:hAnsi="宋体" w:cs="宋体" w:hint="eastAsia"/>
          <w:color w:val="000000"/>
          <w:kern w:val="0"/>
          <w:sz w:val="18"/>
          <w:szCs w:val="18"/>
          <w:lang w:val="zh-CN"/>
        </w:rPr>
        <w:t>要求乙方对货物进行免费更换，然后重新测试直至合格为止；</w:t>
      </w:r>
    </w:p>
    <w:p w14:paraId="766AA559" w14:textId="77777777" w:rsidR="006C63A6" w:rsidRDefault="00016BDF">
      <w:pPr>
        <w:autoSpaceDE w:val="0"/>
        <w:autoSpaceDN w:val="0"/>
        <w:spacing w:after="0" w:line="240" w:lineRule="auto"/>
        <w:rPr>
          <w:rFonts w:ascii="宋体" w:hAnsi="宋体" w:cs="宋体"/>
          <w:color w:val="000000"/>
          <w:kern w:val="0"/>
          <w:sz w:val="18"/>
          <w:szCs w:val="18"/>
        </w:rPr>
      </w:pPr>
      <w:r>
        <w:rPr>
          <w:rFonts w:ascii="宋体" w:hAnsi="宋体" w:cs="宋体" w:hint="eastAsia"/>
          <w:color w:val="000000"/>
          <w:kern w:val="0"/>
          <w:sz w:val="18"/>
          <w:szCs w:val="18"/>
          <w:lang w:val="zh-CN"/>
        </w:rPr>
        <w:t>无论选择何种方式，甲方因此而发生的因卖方原因引起的所有费用均由乙方负担。</w:t>
      </w:r>
    </w:p>
    <w:p w14:paraId="74562EA8"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11.3 </w:t>
      </w:r>
      <w:r>
        <w:rPr>
          <w:rFonts w:ascii="宋体" w:hAnsi="宋体" w:cs="宋体" w:hint="eastAsia"/>
          <w:color w:val="000000"/>
          <w:kern w:val="0"/>
          <w:sz w:val="18"/>
          <w:szCs w:val="18"/>
          <w:lang w:val="zh-CN"/>
        </w:rPr>
        <w:t>使用过程检验</w:t>
      </w:r>
    </w:p>
    <w:p w14:paraId="2948CF74"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11.3.1 </w:t>
      </w:r>
      <w:r>
        <w:rPr>
          <w:rFonts w:ascii="宋体" w:hAnsi="宋体" w:cs="宋体" w:hint="eastAsia"/>
          <w:color w:val="000000"/>
          <w:kern w:val="0"/>
          <w:sz w:val="18"/>
          <w:szCs w:val="18"/>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94B68AF"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11.3.2 </w:t>
      </w:r>
      <w:r>
        <w:rPr>
          <w:rFonts w:ascii="宋体" w:hAnsi="宋体" w:cs="宋体" w:hint="eastAsia"/>
          <w:color w:val="000000"/>
          <w:kern w:val="0"/>
          <w:sz w:val="18"/>
          <w:szCs w:val="18"/>
          <w:lang w:val="zh-CN"/>
        </w:rPr>
        <w:t>如果合同双方对乙方提供的上述试验结果报告的解释有分歧，双方须于出现分歧后</w:t>
      </w:r>
      <w:r>
        <w:rPr>
          <w:rFonts w:ascii="宋体" w:hAnsi="宋体" w:cs="宋体" w:hint="eastAsia"/>
          <w:color w:val="000000"/>
          <w:kern w:val="0"/>
          <w:sz w:val="18"/>
          <w:szCs w:val="18"/>
        </w:rPr>
        <w:t>10</w:t>
      </w:r>
      <w:r>
        <w:rPr>
          <w:rFonts w:ascii="宋体" w:hAnsi="宋体" w:cs="宋体" w:hint="eastAsia"/>
          <w:color w:val="000000"/>
          <w:kern w:val="0"/>
          <w:sz w:val="18"/>
          <w:szCs w:val="18"/>
          <w:lang w:val="zh-CN"/>
        </w:rPr>
        <w:t>天内给对方声明，以陈述己方的观点。声明须附有关证据。分歧应通过协商解决。</w:t>
      </w:r>
    </w:p>
    <w:p w14:paraId="0CFBEFB9"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12.</w:t>
      </w:r>
      <w:r>
        <w:rPr>
          <w:rFonts w:ascii="宋体" w:hAnsi="宋体" w:cs="宋体" w:hint="eastAsia"/>
          <w:b/>
          <w:bCs/>
          <w:color w:val="000000"/>
          <w:kern w:val="0"/>
          <w:sz w:val="18"/>
          <w:szCs w:val="18"/>
          <w:lang w:val="zh-CN"/>
        </w:rPr>
        <w:t>付款方法和条件</w:t>
      </w:r>
    </w:p>
    <w:p w14:paraId="38284022"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lang w:val="zh-CN"/>
        </w:rPr>
        <w:t>本合同条款下的付款方法和条件在“青海省政府采购项目合同书”中具体规定。</w:t>
      </w:r>
    </w:p>
    <w:p w14:paraId="7B312D78"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13.</w:t>
      </w:r>
      <w:r>
        <w:rPr>
          <w:rFonts w:ascii="宋体" w:hAnsi="宋体" w:cs="宋体" w:hint="eastAsia"/>
          <w:b/>
          <w:bCs/>
          <w:color w:val="000000"/>
          <w:kern w:val="0"/>
          <w:sz w:val="18"/>
          <w:szCs w:val="18"/>
          <w:lang w:val="zh-CN"/>
        </w:rPr>
        <w:t>履约保证金</w:t>
      </w:r>
    </w:p>
    <w:p w14:paraId="28AA3B9F"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13.1 </w:t>
      </w:r>
      <w:r>
        <w:rPr>
          <w:rFonts w:ascii="宋体" w:hAnsi="宋体" w:cs="宋体" w:hint="eastAsia"/>
          <w:color w:val="000000"/>
          <w:kern w:val="0"/>
          <w:sz w:val="18"/>
          <w:szCs w:val="18"/>
          <w:lang w:val="zh-CN"/>
        </w:rPr>
        <w:t>乙方应在合同签订前，按招标文件第</w:t>
      </w:r>
      <w:r>
        <w:rPr>
          <w:rFonts w:ascii="宋体" w:hAnsi="宋体" w:cs="宋体" w:hint="eastAsia"/>
          <w:color w:val="000000"/>
          <w:kern w:val="0"/>
          <w:sz w:val="18"/>
          <w:szCs w:val="18"/>
        </w:rPr>
        <w:t>二</w:t>
      </w:r>
      <w:r>
        <w:rPr>
          <w:rFonts w:ascii="宋体" w:hAnsi="宋体" w:cs="宋体" w:hint="eastAsia"/>
          <w:color w:val="000000"/>
          <w:kern w:val="0"/>
          <w:sz w:val="18"/>
          <w:szCs w:val="18"/>
          <w:lang w:val="zh-CN"/>
        </w:rPr>
        <w:t>部分“八 授予合同”中第22.2项的约定提交履约保证金。</w:t>
      </w:r>
    </w:p>
    <w:p w14:paraId="25BE1350"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13.2 </w:t>
      </w:r>
      <w:r>
        <w:rPr>
          <w:rFonts w:ascii="宋体" w:hAnsi="宋体" w:cs="宋体" w:hint="eastAsia"/>
          <w:color w:val="000000"/>
          <w:kern w:val="0"/>
          <w:sz w:val="18"/>
          <w:szCs w:val="18"/>
          <w:lang w:val="zh-CN"/>
        </w:rPr>
        <w:t>履约保证金用于补偿甲方因乙方不能履行其合同义务而蒙受的损失。</w:t>
      </w:r>
    </w:p>
    <w:p w14:paraId="07F7A1A8"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13.3 </w:t>
      </w:r>
      <w:r>
        <w:rPr>
          <w:rFonts w:ascii="宋体" w:hAnsi="宋体" w:cs="宋体" w:hint="eastAsia"/>
          <w:color w:val="000000"/>
          <w:kern w:val="0"/>
          <w:sz w:val="18"/>
          <w:szCs w:val="18"/>
          <w:lang w:val="zh-CN"/>
        </w:rPr>
        <w:t>履约保证金应使用本合同货币，按下述方式之一提交（招标文件中另有约定的除外）：</w:t>
      </w:r>
    </w:p>
    <w:p w14:paraId="42016959"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13.3.1 </w:t>
      </w:r>
      <w:r>
        <w:rPr>
          <w:rFonts w:ascii="宋体" w:hAnsi="宋体" w:cs="宋体" w:hint="eastAsia"/>
          <w:color w:val="000000"/>
          <w:kern w:val="0"/>
          <w:sz w:val="18"/>
          <w:szCs w:val="18"/>
          <w:lang w:val="zh-CN"/>
        </w:rPr>
        <w:t>甲方可接受的在中华人民共和国注册和营业的银行出具的履约保函；</w:t>
      </w:r>
    </w:p>
    <w:p w14:paraId="4B334177"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lastRenderedPageBreak/>
        <w:t xml:space="preserve">13.3.2 </w:t>
      </w:r>
      <w:r>
        <w:rPr>
          <w:rFonts w:ascii="宋体" w:hAnsi="宋体" w:cs="宋体" w:hint="eastAsia"/>
          <w:color w:val="000000"/>
          <w:kern w:val="0"/>
          <w:sz w:val="18"/>
          <w:szCs w:val="18"/>
          <w:lang w:val="zh-CN"/>
        </w:rPr>
        <w:t>支票或汇票。</w:t>
      </w:r>
    </w:p>
    <w:p w14:paraId="08634CAC"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13.4 </w:t>
      </w:r>
      <w:r>
        <w:rPr>
          <w:rFonts w:ascii="宋体" w:hAnsi="宋体" w:cs="宋体" w:hint="eastAsia"/>
          <w:color w:val="000000"/>
          <w:kern w:val="0"/>
          <w:sz w:val="18"/>
          <w:szCs w:val="18"/>
          <w:lang w:val="zh-CN"/>
        </w:rPr>
        <w:t>乙方未能按合同规定履行其义务，甲方有权从履约保证金中取得补偿。货物验收合格后，甲方将履约保证金退还乙方或转为质量保证金。</w:t>
      </w:r>
    </w:p>
    <w:p w14:paraId="64811F2D"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14.</w:t>
      </w:r>
      <w:r>
        <w:rPr>
          <w:rFonts w:ascii="宋体" w:hAnsi="宋体" w:cs="宋体" w:hint="eastAsia"/>
          <w:b/>
          <w:bCs/>
          <w:color w:val="000000"/>
          <w:kern w:val="0"/>
          <w:sz w:val="18"/>
          <w:szCs w:val="18"/>
          <w:lang w:val="zh-CN"/>
        </w:rPr>
        <w:t>索赔</w:t>
      </w:r>
    </w:p>
    <w:p w14:paraId="4895E022"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14.1 </w:t>
      </w:r>
      <w:r>
        <w:rPr>
          <w:rFonts w:ascii="宋体" w:hAnsi="宋体" w:cs="宋体" w:hint="eastAsia"/>
          <w:color w:val="000000"/>
          <w:kern w:val="0"/>
          <w:sz w:val="18"/>
          <w:szCs w:val="18"/>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8C44993"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14.2 </w:t>
      </w:r>
      <w:r>
        <w:rPr>
          <w:rFonts w:ascii="宋体" w:hAnsi="宋体" w:cs="宋体" w:hint="eastAsia"/>
          <w:color w:val="000000"/>
          <w:kern w:val="0"/>
          <w:sz w:val="18"/>
          <w:szCs w:val="18"/>
          <w:lang w:val="zh-CN"/>
        </w:rPr>
        <w:t>在履约保证期和检验期内，乙方对甲方提出的索赔负有责任，乙方应按照甲方同意的下列一种或多种方式解决索赔事宜：</w:t>
      </w:r>
    </w:p>
    <w:p w14:paraId="5D476258"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14.2.1 </w:t>
      </w:r>
      <w:r>
        <w:rPr>
          <w:rFonts w:ascii="宋体" w:hAnsi="宋体" w:cs="宋体" w:hint="eastAsia"/>
          <w:color w:val="000000"/>
          <w:kern w:val="0"/>
          <w:sz w:val="18"/>
          <w:szCs w:val="18"/>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694B0EC"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14.2.2 </w:t>
      </w:r>
      <w:r>
        <w:rPr>
          <w:rFonts w:ascii="宋体" w:hAnsi="宋体" w:cs="宋体" w:hint="eastAsia"/>
          <w:color w:val="000000"/>
          <w:kern w:val="0"/>
          <w:sz w:val="18"/>
          <w:szCs w:val="18"/>
          <w:lang w:val="zh-CN"/>
        </w:rPr>
        <w:t>根据货物低劣程度、损坏程度以及甲方所遭受损失的数额，经甲乙双方商定降低货物的价格，或由有资质的中介机构评估，以降低后的价格或评估价格为准。</w:t>
      </w:r>
    </w:p>
    <w:p w14:paraId="6154173D"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14.2.3 </w:t>
      </w:r>
      <w:r>
        <w:rPr>
          <w:rFonts w:ascii="宋体" w:hAnsi="宋体" w:cs="宋体" w:hint="eastAsia"/>
          <w:color w:val="000000"/>
          <w:kern w:val="0"/>
          <w:sz w:val="18"/>
          <w:szCs w:val="18"/>
          <w:lang w:val="zh-CN"/>
        </w:rPr>
        <w:t>用符合规格、质量和性能要求的新零件、部件或货物来更换有缺陷的部分或修补缺陷部分，乙方应承</w:t>
      </w:r>
      <w:proofErr w:type="gramStart"/>
      <w:r>
        <w:rPr>
          <w:rFonts w:ascii="宋体" w:hAnsi="宋体" w:cs="宋体" w:hint="eastAsia"/>
          <w:color w:val="000000"/>
          <w:kern w:val="0"/>
          <w:sz w:val="18"/>
          <w:szCs w:val="18"/>
          <w:lang w:val="zh-CN"/>
        </w:rPr>
        <w:t>担一切</w:t>
      </w:r>
      <w:proofErr w:type="gramEnd"/>
      <w:r>
        <w:rPr>
          <w:rFonts w:ascii="宋体" w:hAnsi="宋体" w:cs="宋体" w:hint="eastAsia"/>
          <w:color w:val="000000"/>
          <w:kern w:val="0"/>
          <w:sz w:val="18"/>
          <w:szCs w:val="18"/>
          <w:lang w:val="zh-CN"/>
        </w:rPr>
        <w:t>费用和风险，并负担甲方所发生的一切直接费用。同时，乙方应相应延长修补或更换件的履约保证期。</w:t>
      </w:r>
    </w:p>
    <w:p w14:paraId="720C6044"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14.3 </w:t>
      </w:r>
      <w:r>
        <w:rPr>
          <w:rFonts w:ascii="宋体" w:hAnsi="宋体" w:cs="宋体" w:hint="eastAsia"/>
          <w:color w:val="000000"/>
          <w:kern w:val="0"/>
          <w:sz w:val="18"/>
          <w:szCs w:val="18"/>
          <w:lang w:val="zh-CN"/>
        </w:rPr>
        <w:t>乙方收到甲方发出的索赔通知之日起</w:t>
      </w:r>
      <w:r>
        <w:rPr>
          <w:rFonts w:ascii="宋体" w:hAnsi="宋体" w:cs="宋体" w:hint="eastAsia"/>
          <w:color w:val="000000"/>
          <w:kern w:val="0"/>
          <w:sz w:val="18"/>
          <w:szCs w:val="18"/>
        </w:rPr>
        <w:t>5</w:t>
      </w:r>
      <w:r>
        <w:rPr>
          <w:rFonts w:ascii="宋体" w:hAnsi="宋体" w:cs="宋体" w:hint="eastAsia"/>
          <w:color w:val="000000"/>
          <w:kern w:val="0"/>
          <w:sz w:val="18"/>
          <w:szCs w:val="18"/>
          <w:lang w:val="zh-CN"/>
        </w:rPr>
        <w:t>个工作日内未作答复的，甲方可从合同款或履约保证金中扣回索赔金额，如金额不足以补偿索赔金额，乙方应补足差额部分。</w:t>
      </w:r>
    </w:p>
    <w:p w14:paraId="5FD5FA20"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15.</w:t>
      </w:r>
      <w:r>
        <w:rPr>
          <w:rFonts w:ascii="宋体" w:hAnsi="宋体" w:cs="宋体" w:hint="eastAsia"/>
          <w:b/>
          <w:bCs/>
          <w:color w:val="000000"/>
          <w:kern w:val="0"/>
          <w:sz w:val="18"/>
          <w:szCs w:val="18"/>
          <w:lang w:val="zh-CN"/>
        </w:rPr>
        <w:t>迟延交货</w:t>
      </w:r>
    </w:p>
    <w:p w14:paraId="2EE98D58"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15.1 </w:t>
      </w:r>
      <w:r>
        <w:rPr>
          <w:rFonts w:ascii="宋体" w:hAnsi="宋体" w:cs="宋体" w:hint="eastAsia"/>
          <w:color w:val="000000"/>
          <w:kern w:val="0"/>
          <w:sz w:val="18"/>
          <w:szCs w:val="18"/>
          <w:lang w:val="zh-CN"/>
        </w:rPr>
        <w:t>乙方应按照合同约定的时间交货和提供服务。</w:t>
      </w:r>
    </w:p>
    <w:p w14:paraId="50E03C23"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15.2 </w:t>
      </w:r>
      <w:r>
        <w:rPr>
          <w:rFonts w:ascii="宋体" w:hAnsi="宋体" w:cs="宋体" w:hint="eastAsia"/>
          <w:color w:val="000000"/>
          <w:kern w:val="0"/>
          <w:sz w:val="18"/>
          <w:szCs w:val="18"/>
          <w:lang w:val="zh-CN"/>
        </w:rPr>
        <w:t>除不可抗力因素外，乙方迟延交货，甲方有权提出违约损失赔偿或解除合同。</w:t>
      </w:r>
    </w:p>
    <w:p w14:paraId="456FFC62"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15.3 </w:t>
      </w:r>
      <w:r>
        <w:rPr>
          <w:rFonts w:ascii="宋体" w:hAnsi="宋体" w:cs="宋体" w:hint="eastAsia"/>
          <w:color w:val="000000"/>
          <w:kern w:val="0"/>
          <w:sz w:val="18"/>
          <w:szCs w:val="18"/>
          <w:lang w:val="zh-CN"/>
        </w:rPr>
        <w:t>在履行合同过程中，乙方遇到不能按时交货和提供服务的情况，应及时以书面形式将不能按时交货的理由、预期延误时间通知甲方。甲方收到乙方通知后，认为其理由正当的，可酌情延长交货期。</w:t>
      </w:r>
    </w:p>
    <w:p w14:paraId="74320421"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16.</w:t>
      </w:r>
      <w:r>
        <w:rPr>
          <w:rFonts w:ascii="宋体" w:hAnsi="宋体" w:cs="宋体" w:hint="eastAsia"/>
          <w:b/>
          <w:bCs/>
          <w:color w:val="000000"/>
          <w:kern w:val="0"/>
          <w:sz w:val="18"/>
          <w:szCs w:val="18"/>
          <w:lang w:val="zh-CN"/>
        </w:rPr>
        <w:t>违约赔偿</w:t>
      </w:r>
    </w:p>
    <w:p w14:paraId="3DD55F99"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lang w:val="zh-CN"/>
        </w:rPr>
        <w:t>除不可抗力因素外，乙方没有按照合同规定的时间交货和提供服务，甲方可要求乙方支付违约金。违约金每日按合同总价款的千分之五计收。</w:t>
      </w:r>
    </w:p>
    <w:p w14:paraId="3DC142EE"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17.</w:t>
      </w:r>
      <w:r>
        <w:rPr>
          <w:rFonts w:ascii="宋体" w:hAnsi="宋体" w:cs="宋体" w:hint="eastAsia"/>
          <w:b/>
          <w:bCs/>
          <w:color w:val="000000"/>
          <w:kern w:val="0"/>
          <w:sz w:val="18"/>
          <w:szCs w:val="18"/>
          <w:lang w:val="zh-CN"/>
        </w:rPr>
        <w:t>不可抗力</w:t>
      </w:r>
    </w:p>
    <w:p w14:paraId="3A316FD7"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17.1 </w:t>
      </w:r>
      <w:r>
        <w:rPr>
          <w:rFonts w:ascii="宋体" w:hAnsi="宋体" w:cs="宋体" w:hint="eastAsia"/>
          <w:color w:val="000000"/>
          <w:kern w:val="0"/>
          <w:sz w:val="18"/>
          <w:szCs w:val="18"/>
          <w:lang w:val="zh-CN"/>
        </w:rPr>
        <w:t>双方中任何一方遭遇法律规定的不可抗力，致使合同履行受阻时，履行合同的期限应予延长，延长的期限应相当于不可抗力所影响的时间。</w:t>
      </w:r>
    </w:p>
    <w:p w14:paraId="159C5A9B"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17.2 </w:t>
      </w:r>
      <w:r>
        <w:rPr>
          <w:rFonts w:ascii="宋体" w:hAnsi="宋体" w:cs="宋体" w:hint="eastAsia"/>
          <w:color w:val="000000"/>
          <w:kern w:val="0"/>
          <w:sz w:val="18"/>
          <w:szCs w:val="18"/>
          <w:lang w:val="zh-CN"/>
        </w:rPr>
        <w:t>受事故影响的一方应在不可抗力的事故发生后以书面形式通知另一方。</w:t>
      </w:r>
    </w:p>
    <w:p w14:paraId="2A4CBB6F"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17.3 </w:t>
      </w:r>
      <w:r>
        <w:rPr>
          <w:rFonts w:ascii="宋体" w:hAnsi="宋体" w:cs="宋体" w:hint="eastAsia"/>
          <w:color w:val="000000"/>
          <w:kern w:val="0"/>
          <w:sz w:val="18"/>
          <w:szCs w:val="18"/>
          <w:lang w:val="zh-CN"/>
        </w:rPr>
        <w:t>不可抗力使合同的某些内容有变更必要的，双方应通过协商达成进一步履行合同的协议，因不可抗力致使合同不能履行的，合同终止。</w:t>
      </w:r>
    </w:p>
    <w:p w14:paraId="5CBF63F8"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18.</w:t>
      </w:r>
      <w:r>
        <w:rPr>
          <w:rFonts w:ascii="宋体" w:hAnsi="宋体" w:cs="宋体" w:hint="eastAsia"/>
          <w:b/>
          <w:bCs/>
          <w:color w:val="000000"/>
          <w:kern w:val="0"/>
          <w:sz w:val="18"/>
          <w:szCs w:val="18"/>
          <w:lang w:val="zh-CN"/>
        </w:rPr>
        <w:t>税费</w:t>
      </w:r>
    </w:p>
    <w:p w14:paraId="356B0859"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lang w:val="zh-CN"/>
        </w:rPr>
        <w:t>与本合同有关的一切税费均由乙方承担。</w:t>
      </w:r>
    </w:p>
    <w:p w14:paraId="662BFD58"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lastRenderedPageBreak/>
        <w:t>19.</w:t>
      </w:r>
      <w:r>
        <w:rPr>
          <w:rFonts w:ascii="宋体" w:hAnsi="宋体" w:cs="宋体" w:hint="eastAsia"/>
          <w:b/>
          <w:bCs/>
          <w:color w:val="000000"/>
          <w:kern w:val="0"/>
          <w:sz w:val="18"/>
          <w:szCs w:val="18"/>
          <w:lang w:val="zh-CN"/>
        </w:rPr>
        <w:t>合同争议的解决</w:t>
      </w:r>
    </w:p>
    <w:p w14:paraId="40A30FF5"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19.1 </w:t>
      </w:r>
      <w:r>
        <w:rPr>
          <w:rFonts w:ascii="宋体" w:hAnsi="宋体" w:cs="宋体" w:hint="eastAsia"/>
          <w:color w:val="000000"/>
          <w:kern w:val="0"/>
          <w:sz w:val="18"/>
          <w:szCs w:val="18"/>
          <w:lang w:val="zh-CN"/>
        </w:rPr>
        <w:t>甲方和乙方由于本合同的履行而发生任何争议时，双方可先通过协商解决。</w:t>
      </w:r>
    </w:p>
    <w:p w14:paraId="4AA7EE90"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19.2 </w:t>
      </w:r>
      <w:r>
        <w:rPr>
          <w:rFonts w:ascii="宋体" w:hAnsi="宋体" w:cs="宋体" w:hint="eastAsia"/>
          <w:color w:val="000000"/>
          <w:kern w:val="0"/>
          <w:sz w:val="18"/>
          <w:szCs w:val="18"/>
          <w:lang w:val="zh-CN"/>
        </w:rPr>
        <w:t>任何一方不愿通过协商或通过协商仍不能解决争议，则双方中任何一方均应向甲方所在地人民法院起诉。</w:t>
      </w:r>
    </w:p>
    <w:p w14:paraId="2777EBDF"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20.</w:t>
      </w:r>
      <w:r>
        <w:rPr>
          <w:rFonts w:ascii="宋体" w:hAnsi="宋体" w:cs="宋体" w:hint="eastAsia"/>
          <w:b/>
          <w:bCs/>
          <w:color w:val="000000"/>
          <w:kern w:val="0"/>
          <w:sz w:val="18"/>
          <w:szCs w:val="18"/>
          <w:lang w:val="zh-CN"/>
        </w:rPr>
        <w:t>违约解除合同</w:t>
      </w:r>
    </w:p>
    <w:p w14:paraId="3EA09085"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20.1 </w:t>
      </w:r>
      <w:r>
        <w:rPr>
          <w:rFonts w:ascii="宋体" w:hAnsi="宋体" w:cs="宋体" w:hint="eastAsia"/>
          <w:color w:val="000000"/>
          <w:kern w:val="0"/>
          <w:sz w:val="18"/>
          <w:szCs w:val="18"/>
          <w:lang w:val="zh-CN"/>
        </w:rPr>
        <w:t>出现下列情形之一的，视为乙方违约。甲方可向乙方发出书面通知，部分或全部终止合同，同时保留向乙方索赔的权利。</w:t>
      </w:r>
    </w:p>
    <w:p w14:paraId="30D5153C"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20.1.1 </w:t>
      </w:r>
      <w:r>
        <w:rPr>
          <w:rFonts w:ascii="宋体" w:hAnsi="宋体" w:cs="宋体" w:hint="eastAsia"/>
          <w:color w:val="000000"/>
          <w:kern w:val="0"/>
          <w:sz w:val="18"/>
          <w:szCs w:val="18"/>
          <w:lang w:val="zh-CN"/>
        </w:rPr>
        <w:t>乙方未能在合同规定的限期或甲方同意延长的限期内，提供全部或部分货物的；</w:t>
      </w:r>
    </w:p>
    <w:p w14:paraId="799C6D3E"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20.1.2 </w:t>
      </w:r>
      <w:r>
        <w:rPr>
          <w:rFonts w:ascii="宋体" w:hAnsi="宋体" w:cs="宋体" w:hint="eastAsia"/>
          <w:color w:val="000000"/>
          <w:kern w:val="0"/>
          <w:sz w:val="18"/>
          <w:szCs w:val="18"/>
          <w:lang w:val="zh-CN"/>
        </w:rPr>
        <w:t>乙方未能履行合同规定的其它主要义务的；</w:t>
      </w:r>
    </w:p>
    <w:p w14:paraId="0117EA8C"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20.1.3 </w:t>
      </w:r>
      <w:r>
        <w:rPr>
          <w:rFonts w:ascii="宋体" w:hAnsi="宋体" w:cs="宋体" w:hint="eastAsia"/>
          <w:color w:val="000000"/>
          <w:kern w:val="0"/>
          <w:sz w:val="18"/>
          <w:szCs w:val="18"/>
          <w:lang w:val="zh-CN"/>
        </w:rPr>
        <w:t>乙方在本合同履行过程中有欺诈行为的。</w:t>
      </w:r>
    </w:p>
    <w:p w14:paraId="0D8DBCA0"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rPr>
        <w:t xml:space="preserve">20.2 </w:t>
      </w:r>
      <w:r>
        <w:rPr>
          <w:rFonts w:ascii="宋体" w:hAnsi="宋体" w:cs="宋体" w:hint="eastAsia"/>
          <w:color w:val="000000"/>
          <w:kern w:val="0"/>
          <w:sz w:val="18"/>
          <w:szCs w:val="18"/>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18A0FB5"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21.</w:t>
      </w:r>
      <w:r>
        <w:rPr>
          <w:rFonts w:ascii="宋体" w:hAnsi="宋体" w:cs="宋体" w:hint="eastAsia"/>
          <w:b/>
          <w:bCs/>
          <w:color w:val="000000"/>
          <w:kern w:val="0"/>
          <w:sz w:val="18"/>
          <w:szCs w:val="18"/>
          <w:lang w:val="zh-CN"/>
        </w:rPr>
        <w:t>破产终止合同</w:t>
      </w:r>
    </w:p>
    <w:p w14:paraId="78895FF7"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lang w:val="zh-CN"/>
        </w:rPr>
        <w:t>乙方破产而无法完全履行本合同义务时，甲方可以书面方式通知乙方终止合同而不给予乙方补偿。该合同的终止将不损害或不影响甲方已经采取或将要采取任何行动或补救措施的权利。</w:t>
      </w:r>
    </w:p>
    <w:p w14:paraId="49337AAF"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22.</w:t>
      </w:r>
      <w:r>
        <w:rPr>
          <w:rFonts w:ascii="宋体" w:hAnsi="宋体" w:cs="宋体" w:hint="eastAsia"/>
          <w:b/>
          <w:bCs/>
          <w:color w:val="000000"/>
          <w:kern w:val="0"/>
          <w:sz w:val="18"/>
          <w:szCs w:val="18"/>
          <w:lang w:val="zh-CN"/>
        </w:rPr>
        <w:t>转让和分包</w:t>
      </w:r>
    </w:p>
    <w:p w14:paraId="56F655AD" w14:textId="77777777" w:rsidR="006C63A6" w:rsidRDefault="00016BDF">
      <w:pPr>
        <w:autoSpaceDE w:val="0"/>
        <w:autoSpaceDN w:val="0"/>
        <w:spacing w:after="0" w:line="240" w:lineRule="auto"/>
        <w:ind w:firstLine="360"/>
        <w:rPr>
          <w:rFonts w:ascii="宋体" w:hAnsi="宋体" w:cs="宋体"/>
          <w:color w:val="000000"/>
          <w:kern w:val="0"/>
          <w:sz w:val="18"/>
          <w:szCs w:val="18"/>
        </w:rPr>
      </w:pPr>
      <w:r>
        <w:rPr>
          <w:rFonts w:ascii="宋体" w:hAnsi="宋体" w:cs="宋体" w:hint="eastAsia"/>
          <w:color w:val="000000"/>
          <w:kern w:val="0"/>
          <w:sz w:val="18"/>
          <w:szCs w:val="18"/>
        </w:rPr>
        <w:t xml:space="preserve">22.1 </w:t>
      </w:r>
      <w:r>
        <w:rPr>
          <w:rFonts w:ascii="宋体" w:hAnsi="宋体" w:cs="宋体" w:hint="eastAsia"/>
          <w:color w:val="000000"/>
          <w:kern w:val="0"/>
          <w:sz w:val="18"/>
          <w:szCs w:val="18"/>
          <w:lang w:val="zh-CN"/>
        </w:rPr>
        <w:t>政府采购合同不能转让。</w:t>
      </w:r>
    </w:p>
    <w:p w14:paraId="4341C057" w14:textId="77777777" w:rsidR="006C63A6" w:rsidRDefault="00016BDF">
      <w:pPr>
        <w:autoSpaceDE w:val="0"/>
        <w:autoSpaceDN w:val="0"/>
        <w:spacing w:after="0" w:line="240" w:lineRule="auto"/>
        <w:ind w:firstLine="360"/>
        <w:rPr>
          <w:rFonts w:ascii="宋体" w:hAnsi="宋体" w:cs="宋体"/>
          <w:color w:val="000000"/>
          <w:kern w:val="0"/>
          <w:sz w:val="18"/>
          <w:szCs w:val="18"/>
          <w:lang w:val="zh-CN"/>
        </w:rPr>
      </w:pPr>
      <w:r>
        <w:rPr>
          <w:rFonts w:ascii="宋体" w:hAnsi="宋体" w:cs="宋体" w:hint="eastAsia"/>
          <w:color w:val="000000"/>
          <w:kern w:val="0"/>
          <w:sz w:val="18"/>
          <w:szCs w:val="18"/>
        </w:rPr>
        <w:t xml:space="preserve">22.2 </w:t>
      </w:r>
      <w:r>
        <w:rPr>
          <w:rFonts w:ascii="宋体" w:hAnsi="宋体" w:cs="宋体" w:hint="eastAsia"/>
          <w:color w:val="000000"/>
          <w:kern w:val="0"/>
          <w:sz w:val="18"/>
          <w:szCs w:val="18"/>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C7C9210"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23.</w:t>
      </w:r>
      <w:r>
        <w:rPr>
          <w:rFonts w:ascii="宋体" w:hAnsi="宋体" w:cs="宋体" w:hint="eastAsia"/>
          <w:b/>
          <w:bCs/>
          <w:color w:val="000000"/>
          <w:kern w:val="0"/>
          <w:sz w:val="18"/>
          <w:szCs w:val="18"/>
          <w:lang w:val="zh-CN"/>
        </w:rPr>
        <w:t>合同修改</w:t>
      </w:r>
    </w:p>
    <w:p w14:paraId="61FC3C16" w14:textId="77777777" w:rsidR="006C63A6" w:rsidRDefault="00016BDF">
      <w:pPr>
        <w:autoSpaceDE w:val="0"/>
        <w:autoSpaceDN w:val="0"/>
        <w:spacing w:after="0" w:line="240" w:lineRule="auto"/>
        <w:ind w:firstLineChars="200" w:firstLine="360"/>
        <w:rPr>
          <w:rFonts w:ascii="宋体" w:hAnsi="宋体" w:cs="宋体"/>
          <w:color w:val="000000"/>
          <w:kern w:val="0"/>
          <w:sz w:val="18"/>
          <w:szCs w:val="18"/>
        </w:rPr>
      </w:pPr>
      <w:r>
        <w:rPr>
          <w:rFonts w:ascii="宋体" w:hAnsi="宋体" w:cs="宋体" w:hint="eastAsia"/>
          <w:color w:val="000000"/>
          <w:kern w:val="0"/>
          <w:sz w:val="18"/>
          <w:szCs w:val="18"/>
        </w:rPr>
        <w:t>政府采购合同的双方当事人不得擅自变更、中止或者终止合同</w:t>
      </w:r>
    </w:p>
    <w:p w14:paraId="249A14C0"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24.</w:t>
      </w:r>
      <w:r>
        <w:rPr>
          <w:rFonts w:ascii="宋体" w:hAnsi="宋体" w:cs="宋体" w:hint="eastAsia"/>
          <w:b/>
          <w:bCs/>
          <w:color w:val="000000"/>
          <w:kern w:val="0"/>
          <w:sz w:val="18"/>
          <w:szCs w:val="18"/>
          <w:lang w:val="zh-CN"/>
        </w:rPr>
        <w:t>通知</w:t>
      </w:r>
    </w:p>
    <w:p w14:paraId="461ACDC9"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lang w:val="zh-CN"/>
        </w:rPr>
        <w:t>本合同任何一方给另一方的通知，都应以书面形式发送，而另一方也应以书面形式确认并发送到对方明确的地址。</w:t>
      </w:r>
    </w:p>
    <w:p w14:paraId="0D556F2A"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25.</w:t>
      </w:r>
      <w:r>
        <w:rPr>
          <w:rFonts w:ascii="宋体" w:hAnsi="宋体" w:cs="宋体" w:hint="eastAsia"/>
          <w:b/>
          <w:bCs/>
          <w:color w:val="000000"/>
          <w:kern w:val="0"/>
          <w:sz w:val="18"/>
          <w:szCs w:val="18"/>
          <w:lang w:val="zh-CN"/>
        </w:rPr>
        <w:t>计量单位</w:t>
      </w:r>
    </w:p>
    <w:p w14:paraId="21965B40" w14:textId="77777777" w:rsidR="006C63A6" w:rsidRDefault="00016BDF">
      <w:pPr>
        <w:autoSpaceDE w:val="0"/>
        <w:autoSpaceDN w:val="0"/>
        <w:spacing w:after="0" w:line="240" w:lineRule="auto"/>
        <w:ind w:firstLine="480"/>
        <w:rPr>
          <w:rFonts w:ascii="宋体" w:hAnsi="宋体" w:cs="宋体"/>
          <w:color w:val="000000"/>
          <w:kern w:val="0"/>
          <w:sz w:val="18"/>
          <w:szCs w:val="18"/>
        </w:rPr>
      </w:pPr>
      <w:r>
        <w:rPr>
          <w:rFonts w:ascii="宋体" w:hAnsi="宋体" w:cs="宋体" w:hint="eastAsia"/>
          <w:color w:val="000000"/>
          <w:kern w:val="0"/>
          <w:sz w:val="18"/>
          <w:szCs w:val="18"/>
          <w:lang w:val="zh-CN"/>
        </w:rPr>
        <w:t>除技术规范中另有规定外</w:t>
      </w:r>
      <w:r>
        <w:rPr>
          <w:rFonts w:ascii="宋体" w:hAnsi="宋体" w:cs="宋体" w:hint="eastAsia"/>
          <w:color w:val="000000"/>
          <w:kern w:val="0"/>
          <w:sz w:val="18"/>
          <w:szCs w:val="18"/>
        </w:rPr>
        <w:t>,</w:t>
      </w:r>
      <w:r>
        <w:rPr>
          <w:rFonts w:ascii="宋体" w:hAnsi="宋体" w:cs="宋体" w:hint="eastAsia"/>
          <w:color w:val="000000"/>
          <w:kern w:val="0"/>
          <w:sz w:val="18"/>
          <w:szCs w:val="18"/>
          <w:lang w:val="zh-CN"/>
        </w:rPr>
        <w:t>计量单位均使用国家法定计量单位。</w:t>
      </w:r>
    </w:p>
    <w:p w14:paraId="20377A8C" w14:textId="77777777" w:rsidR="006C63A6" w:rsidRDefault="00016BDF">
      <w:pPr>
        <w:autoSpaceDE w:val="0"/>
        <w:autoSpaceDN w:val="0"/>
        <w:spacing w:after="0" w:line="240" w:lineRule="auto"/>
        <w:rPr>
          <w:rFonts w:ascii="宋体" w:hAnsi="宋体" w:cs="宋体"/>
          <w:b/>
          <w:bCs/>
          <w:color w:val="000000"/>
          <w:kern w:val="0"/>
          <w:sz w:val="18"/>
          <w:szCs w:val="18"/>
        </w:rPr>
      </w:pPr>
      <w:r>
        <w:rPr>
          <w:rFonts w:ascii="宋体" w:hAnsi="宋体" w:cs="宋体" w:hint="eastAsia"/>
          <w:b/>
          <w:bCs/>
          <w:color w:val="000000"/>
          <w:kern w:val="0"/>
          <w:sz w:val="18"/>
          <w:szCs w:val="18"/>
        </w:rPr>
        <w:t>26.</w:t>
      </w:r>
      <w:r>
        <w:rPr>
          <w:rFonts w:ascii="宋体" w:hAnsi="宋体" w:cs="宋体" w:hint="eastAsia"/>
          <w:b/>
          <w:bCs/>
          <w:color w:val="000000"/>
          <w:kern w:val="0"/>
          <w:sz w:val="18"/>
          <w:szCs w:val="18"/>
          <w:lang w:val="zh-CN"/>
        </w:rPr>
        <w:t>适用法律</w:t>
      </w:r>
    </w:p>
    <w:p w14:paraId="0B650D9A" w14:textId="77777777" w:rsidR="006C63A6" w:rsidRDefault="00016BDF">
      <w:pPr>
        <w:autoSpaceDE w:val="0"/>
        <w:autoSpaceDN w:val="0"/>
        <w:spacing w:after="0" w:line="240" w:lineRule="auto"/>
        <w:ind w:firstLine="480"/>
        <w:rPr>
          <w:rFonts w:ascii="宋体" w:hAnsi="宋体" w:cs="宋体"/>
          <w:color w:val="000000"/>
          <w:lang w:val="zh-CN"/>
        </w:rPr>
      </w:pPr>
      <w:r>
        <w:rPr>
          <w:rFonts w:ascii="宋体" w:hAnsi="宋体" w:cs="宋体" w:hint="eastAsia"/>
          <w:color w:val="000000"/>
          <w:kern w:val="0"/>
          <w:sz w:val="18"/>
          <w:szCs w:val="18"/>
          <w:lang w:val="zh-CN"/>
        </w:rPr>
        <w:t>本合同按照中华人民共和国的相关法律进行解释。</w:t>
      </w:r>
    </w:p>
    <w:p w14:paraId="3EC77E06" w14:textId="77777777" w:rsidR="006C63A6" w:rsidRDefault="00016BDF">
      <w:pPr>
        <w:pStyle w:val="afc"/>
        <w:spacing w:before="0" w:after="0" w:line="360" w:lineRule="auto"/>
        <w:rPr>
          <w:rFonts w:ascii="宋体" w:hAnsi="宋体" w:cs="宋体"/>
          <w:color w:val="000000"/>
          <w:lang w:val="zh-CN"/>
        </w:rPr>
      </w:pPr>
      <w:r>
        <w:rPr>
          <w:rFonts w:ascii="宋体" w:hAnsi="宋体" w:cs="宋体" w:hint="eastAsia"/>
          <w:color w:val="000000"/>
          <w:szCs w:val="36"/>
          <w:lang w:val="zh-CN"/>
        </w:rPr>
        <w:br w:type="page"/>
      </w:r>
      <w:bookmarkStart w:id="93" w:name="_Toc173925385"/>
      <w:r>
        <w:rPr>
          <w:rFonts w:ascii="宋体" w:hAnsi="宋体" w:cs="宋体" w:hint="eastAsia"/>
          <w:color w:val="000000"/>
          <w:szCs w:val="36"/>
          <w:lang w:val="zh-CN"/>
        </w:rPr>
        <w:lastRenderedPageBreak/>
        <w:t>第四部分  投标文件格式</w:t>
      </w:r>
      <w:bookmarkEnd w:id="93"/>
    </w:p>
    <w:p w14:paraId="063A850C" w14:textId="77777777" w:rsidR="006C63A6" w:rsidRDefault="00016BDF">
      <w:pPr>
        <w:pStyle w:val="afc"/>
        <w:spacing w:before="0" w:after="0" w:line="360" w:lineRule="auto"/>
        <w:jc w:val="left"/>
        <w:outlineLvl w:val="1"/>
        <w:rPr>
          <w:rFonts w:ascii="宋体" w:hAnsi="宋体" w:cs="宋体"/>
          <w:color w:val="000000"/>
        </w:rPr>
      </w:pPr>
      <w:bookmarkStart w:id="94" w:name="_Toc11851"/>
      <w:bookmarkStart w:id="95" w:name="_Toc173925386"/>
      <w:r>
        <w:rPr>
          <w:rFonts w:ascii="宋体" w:hAnsi="宋体" w:cs="宋体" w:hint="eastAsia"/>
          <w:color w:val="000000"/>
          <w:sz w:val="30"/>
          <w:szCs w:val="30"/>
          <w:lang w:val="zh-CN"/>
        </w:rPr>
        <w:t>封面</w:t>
      </w:r>
      <w:bookmarkEnd w:id="94"/>
      <w:r>
        <w:rPr>
          <w:rFonts w:ascii="宋体" w:hAnsi="宋体" w:cs="宋体" w:hint="eastAsia"/>
          <w:color w:val="000000"/>
          <w:sz w:val="30"/>
          <w:szCs w:val="30"/>
          <w:lang w:val="zh-CN"/>
        </w:rPr>
        <w:t>（上册）</w:t>
      </w:r>
      <w:bookmarkEnd w:id="95"/>
    </w:p>
    <w:p w14:paraId="0E0EE12C" w14:textId="77777777" w:rsidR="006C63A6" w:rsidRDefault="00016BDF">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正本/副本</w:t>
      </w:r>
    </w:p>
    <w:p w14:paraId="6BE11738" w14:textId="77777777" w:rsidR="006C63A6" w:rsidRDefault="00016BDF">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青海省政府采购项目</w:t>
      </w:r>
    </w:p>
    <w:p w14:paraId="3544AF10" w14:textId="77777777" w:rsidR="006C63A6" w:rsidRDefault="006C63A6">
      <w:pPr>
        <w:autoSpaceDE w:val="0"/>
        <w:autoSpaceDN w:val="0"/>
        <w:spacing w:line="360" w:lineRule="auto"/>
        <w:rPr>
          <w:rFonts w:ascii="宋体" w:hAnsi="宋体" w:cs="宋体"/>
          <w:color w:val="000000"/>
          <w:kern w:val="0"/>
          <w:sz w:val="36"/>
          <w:szCs w:val="36"/>
        </w:rPr>
      </w:pPr>
    </w:p>
    <w:p w14:paraId="26FCCC0F" w14:textId="77777777" w:rsidR="006C63A6" w:rsidRDefault="00016BDF">
      <w:pPr>
        <w:autoSpaceDE w:val="0"/>
        <w:autoSpaceDN w:val="0"/>
        <w:spacing w:line="360" w:lineRule="auto"/>
        <w:jc w:val="center"/>
        <w:rPr>
          <w:rFonts w:ascii="宋体" w:hAnsi="宋体" w:cs="宋体"/>
          <w:b/>
          <w:bCs/>
          <w:color w:val="000000"/>
          <w:kern w:val="0"/>
          <w:sz w:val="72"/>
          <w:szCs w:val="72"/>
          <w:lang w:val="zh-CN"/>
        </w:rPr>
      </w:pPr>
      <w:r>
        <w:rPr>
          <w:rFonts w:ascii="宋体" w:hAnsi="宋体" w:cs="宋体" w:hint="eastAsia"/>
          <w:b/>
          <w:bCs/>
          <w:color w:val="000000"/>
          <w:kern w:val="0"/>
          <w:sz w:val="72"/>
          <w:szCs w:val="72"/>
          <w:lang w:val="zh-CN"/>
        </w:rPr>
        <w:t>投标文件</w:t>
      </w:r>
    </w:p>
    <w:p w14:paraId="4B2D2DB8" w14:textId="77777777" w:rsidR="006C63A6" w:rsidRDefault="00016BDF">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sz w:val="36"/>
          <w:szCs w:val="36"/>
          <w:lang w:val="zh-CN"/>
        </w:rPr>
        <w:t>（上册）</w:t>
      </w:r>
    </w:p>
    <w:p w14:paraId="1F3FD69E" w14:textId="77777777" w:rsidR="006C63A6" w:rsidRDefault="00016BDF">
      <w:pPr>
        <w:autoSpaceDE w:val="0"/>
        <w:autoSpaceDN w:val="0"/>
        <w:spacing w:line="360" w:lineRule="auto"/>
        <w:jc w:val="center"/>
        <w:rPr>
          <w:rFonts w:ascii="宋体" w:hAnsi="宋体" w:cs="宋体"/>
          <w:color w:val="000000"/>
          <w:sz w:val="36"/>
          <w:szCs w:val="36"/>
          <w:lang w:val="zh-CN"/>
        </w:rPr>
      </w:pPr>
      <w:r>
        <w:rPr>
          <w:rFonts w:ascii="宋体" w:hAnsi="宋体" w:cs="宋体" w:hint="eastAsia"/>
          <w:b/>
          <w:bCs/>
          <w:color w:val="000000"/>
          <w:sz w:val="36"/>
          <w:szCs w:val="36"/>
          <w:lang w:val="zh-CN"/>
        </w:rPr>
        <w:t>（资格审查文件）</w:t>
      </w:r>
    </w:p>
    <w:p w14:paraId="6F193F04" w14:textId="77777777" w:rsidR="006C63A6" w:rsidRDefault="00016BDF">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采购项目编号：</w:t>
      </w:r>
    </w:p>
    <w:p w14:paraId="36937191" w14:textId="77777777" w:rsidR="006C63A6" w:rsidRDefault="00016BDF">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采购项目名称</w:t>
      </w:r>
      <w:r>
        <w:rPr>
          <w:rFonts w:ascii="宋体" w:hAnsi="宋体" w:cs="宋体" w:hint="eastAsia"/>
          <w:b/>
          <w:bCs/>
          <w:color w:val="000000"/>
          <w:kern w:val="0"/>
          <w:sz w:val="36"/>
          <w:szCs w:val="36"/>
        </w:rPr>
        <w:t>：</w:t>
      </w:r>
    </w:p>
    <w:p w14:paraId="51789DEB" w14:textId="77777777" w:rsidR="006C63A6" w:rsidRDefault="00016BDF">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投标包号：</w:t>
      </w:r>
    </w:p>
    <w:p w14:paraId="1B4F1CD6" w14:textId="77777777" w:rsidR="006C63A6" w:rsidRDefault="00016BDF">
      <w:pPr>
        <w:autoSpaceDE w:val="0"/>
        <w:autoSpaceDN w:val="0"/>
        <w:spacing w:line="360" w:lineRule="auto"/>
        <w:jc w:val="center"/>
        <w:rPr>
          <w:rFonts w:ascii="宋体" w:hAnsi="宋体" w:cs="宋体"/>
          <w:b/>
          <w:bCs/>
          <w:color w:val="000000"/>
          <w:kern w:val="0"/>
          <w:sz w:val="32"/>
          <w:szCs w:val="32"/>
        </w:rPr>
      </w:pPr>
      <w:r>
        <w:rPr>
          <w:rFonts w:ascii="宋体" w:hAnsi="宋体" w:cs="宋体" w:hint="eastAsia"/>
          <w:b/>
          <w:bCs/>
          <w:color w:val="000000"/>
          <w:kern w:val="0"/>
          <w:sz w:val="32"/>
          <w:szCs w:val="32"/>
          <w:lang w:val="zh-CN"/>
        </w:rPr>
        <w:t>投标人：</w:t>
      </w:r>
      <w:r>
        <w:rPr>
          <w:rFonts w:ascii="宋体" w:hAnsi="宋体" w:cs="宋体" w:hint="eastAsia"/>
          <w:b/>
          <w:bCs/>
          <w:color w:val="000000"/>
          <w:kern w:val="0"/>
          <w:sz w:val="32"/>
          <w:szCs w:val="32"/>
        </w:rPr>
        <w:t>（</w:t>
      </w:r>
      <w:r>
        <w:rPr>
          <w:rFonts w:ascii="宋体" w:hAnsi="宋体" w:cs="宋体" w:hint="eastAsia"/>
          <w:b/>
          <w:bCs/>
          <w:color w:val="000000"/>
          <w:kern w:val="0"/>
          <w:sz w:val="32"/>
          <w:szCs w:val="32"/>
          <w:lang w:val="zh-CN"/>
        </w:rPr>
        <w:t>公章）</w:t>
      </w:r>
    </w:p>
    <w:p w14:paraId="4511F6C3" w14:textId="77777777" w:rsidR="006C63A6" w:rsidRDefault="00016BDF">
      <w:pPr>
        <w:autoSpaceDE w:val="0"/>
        <w:autoSpaceDN w:val="0"/>
        <w:spacing w:line="360" w:lineRule="auto"/>
        <w:jc w:val="center"/>
        <w:rPr>
          <w:rFonts w:ascii="宋体" w:hAnsi="宋体" w:cs="宋体"/>
          <w:b/>
          <w:bCs/>
          <w:color w:val="000000"/>
          <w:kern w:val="0"/>
          <w:sz w:val="32"/>
          <w:szCs w:val="32"/>
        </w:rPr>
      </w:pPr>
      <w:r>
        <w:rPr>
          <w:rFonts w:ascii="宋体" w:hAnsi="宋体" w:cs="宋体" w:hint="eastAsia"/>
          <w:b/>
          <w:bCs/>
          <w:color w:val="000000"/>
          <w:kern w:val="0"/>
          <w:sz w:val="32"/>
          <w:szCs w:val="32"/>
          <w:lang w:val="zh-CN"/>
        </w:rPr>
        <w:t>法定代表人或委托代理人：（签字）</w:t>
      </w:r>
    </w:p>
    <w:p w14:paraId="5D347972" w14:textId="77777777" w:rsidR="006C63A6" w:rsidRDefault="00016BDF">
      <w:pPr>
        <w:autoSpaceDE w:val="0"/>
        <w:autoSpaceDN w:val="0"/>
        <w:spacing w:line="360" w:lineRule="auto"/>
        <w:jc w:val="center"/>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年</w:t>
      </w:r>
      <w:r>
        <w:rPr>
          <w:rFonts w:ascii="宋体" w:hAnsi="宋体" w:cs="宋体" w:hint="eastAsia"/>
          <w:b/>
          <w:bCs/>
          <w:color w:val="000000"/>
          <w:kern w:val="0"/>
          <w:sz w:val="32"/>
          <w:szCs w:val="32"/>
        </w:rPr>
        <w:t xml:space="preserve">   </w:t>
      </w:r>
      <w:r>
        <w:rPr>
          <w:rFonts w:ascii="宋体" w:hAnsi="宋体" w:cs="宋体" w:hint="eastAsia"/>
          <w:b/>
          <w:bCs/>
          <w:color w:val="000000"/>
          <w:kern w:val="0"/>
          <w:sz w:val="32"/>
          <w:szCs w:val="32"/>
          <w:lang w:val="zh-CN"/>
        </w:rPr>
        <w:t>月</w:t>
      </w:r>
      <w:r>
        <w:rPr>
          <w:rFonts w:ascii="宋体" w:hAnsi="宋体" w:cs="宋体" w:hint="eastAsia"/>
          <w:b/>
          <w:bCs/>
          <w:color w:val="000000"/>
          <w:kern w:val="0"/>
          <w:sz w:val="32"/>
          <w:szCs w:val="32"/>
        </w:rPr>
        <w:t xml:space="preserve">   </w:t>
      </w:r>
      <w:r>
        <w:rPr>
          <w:rFonts w:ascii="宋体" w:hAnsi="宋体" w:cs="宋体" w:hint="eastAsia"/>
          <w:b/>
          <w:bCs/>
          <w:color w:val="000000"/>
          <w:kern w:val="0"/>
          <w:sz w:val="32"/>
          <w:szCs w:val="32"/>
          <w:lang w:val="zh-CN"/>
        </w:rPr>
        <w:t>日</w:t>
      </w:r>
    </w:p>
    <w:p w14:paraId="4123E5C0" w14:textId="77777777" w:rsidR="006C63A6" w:rsidRDefault="00016BDF">
      <w:pPr>
        <w:pStyle w:val="afc"/>
        <w:spacing w:before="0" w:after="0" w:line="360" w:lineRule="auto"/>
        <w:outlineLvl w:val="1"/>
        <w:rPr>
          <w:rFonts w:ascii="宋体" w:hAnsi="宋体" w:cs="宋体"/>
          <w:color w:val="000000"/>
          <w:lang w:val="zh-CN"/>
        </w:rPr>
      </w:pPr>
      <w:r>
        <w:rPr>
          <w:rFonts w:ascii="宋体" w:hAnsi="宋体" w:cs="宋体" w:hint="eastAsia"/>
          <w:b w:val="0"/>
          <w:bCs w:val="0"/>
          <w:color w:val="000000"/>
          <w:kern w:val="0"/>
          <w:lang w:val="zh-CN"/>
        </w:rPr>
        <w:br w:type="page"/>
      </w:r>
      <w:bookmarkStart w:id="96" w:name="_Toc173925387"/>
      <w:bookmarkStart w:id="97" w:name="_Toc29902"/>
      <w:bookmarkStart w:id="98" w:name="_Toc8514"/>
      <w:r>
        <w:rPr>
          <w:rFonts w:ascii="宋体" w:hAnsi="宋体" w:cs="宋体" w:hint="eastAsia"/>
          <w:color w:val="000000"/>
          <w:sz w:val="30"/>
          <w:szCs w:val="30"/>
          <w:lang w:val="zh-CN"/>
        </w:rPr>
        <w:lastRenderedPageBreak/>
        <w:t>目录（上册）</w:t>
      </w:r>
      <w:bookmarkEnd w:id="96"/>
    </w:p>
    <w:p w14:paraId="1931E0B4" w14:textId="77777777" w:rsidR="006C63A6" w:rsidRDefault="00016BDF">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投标函……</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298606B9" w14:textId="77777777" w:rsidR="006C63A6" w:rsidRDefault="00016BDF">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法定代表人证明书……</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15BCBCEE" w14:textId="77777777" w:rsidR="006C63A6" w:rsidRDefault="00016BDF">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法定代表人授权书……</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04A8A226" w14:textId="77777777" w:rsidR="006C63A6" w:rsidRDefault="00016BDF">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投标人承诺函……</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54613B4F" w14:textId="77777777" w:rsidR="006C63A6" w:rsidRDefault="00016BDF">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投标人诚信承诺书……</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312D25AF" w14:textId="77777777" w:rsidR="006C63A6" w:rsidRDefault="00016BDF">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资格证明材料……</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2C0B7834" w14:textId="77777777" w:rsidR="006C63A6" w:rsidRDefault="00016BDF">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财务状况报告，依法缴纳税收和社会保障资金的相关材料…所在页码</w:t>
      </w:r>
    </w:p>
    <w:p w14:paraId="4F0F1D42" w14:textId="77777777" w:rsidR="006C63A6" w:rsidRDefault="00016BDF">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具备履行合同所必需的设备和专业技术能力的证明材料……所在页码</w:t>
      </w:r>
    </w:p>
    <w:p w14:paraId="11E259ED" w14:textId="77777777" w:rsidR="006C63A6" w:rsidRDefault="00016BDF">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无重大违法记录声明……</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33A0909F" w14:textId="77777777" w:rsidR="006C63A6" w:rsidRDefault="00016BDF">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投标保证金证明……</w:t>
      </w:r>
      <w:proofErr w:type="gramStart"/>
      <w:r>
        <w:rPr>
          <w:rFonts w:ascii="宋体" w:hAnsi="宋体" w:cs="宋体" w:hint="eastAsia"/>
          <w:color w:val="000000"/>
          <w:kern w:val="0"/>
          <w:lang w:val="zh-CN"/>
        </w:rPr>
        <w:t>…………………………………………</w:t>
      </w:r>
      <w:proofErr w:type="gramEnd"/>
      <w:r>
        <w:rPr>
          <w:rFonts w:ascii="宋体" w:hAnsi="宋体" w:cs="宋体" w:hint="eastAsia"/>
          <w:color w:val="000000"/>
          <w:kern w:val="0"/>
        </w:rPr>
        <w:t xml:space="preserve"> </w:t>
      </w:r>
      <w:r>
        <w:rPr>
          <w:rFonts w:ascii="宋体" w:hAnsi="宋体" w:cs="宋体" w:hint="eastAsia"/>
          <w:color w:val="000000"/>
          <w:kern w:val="0"/>
          <w:lang w:val="zh-CN"/>
        </w:rPr>
        <w:t>所在页码</w:t>
      </w:r>
    </w:p>
    <w:p w14:paraId="31D8EE17" w14:textId="77777777" w:rsidR="006C63A6" w:rsidRDefault="00016BDF">
      <w:pPr>
        <w:pStyle w:val="afc"/>
        <w:spacing w:before="0" w:after="0" w:line="360" w:lineRule="auto"/>
        <w:jc w:val="left"/>
        <w:outlineLvl w:val="1"/>
        <w:rPr>
          <w:rFonts w:ascii="宋体" w:hAnsi="宋体" w:cs="宋体"/>
          <w:color w:val="000000"/>
          <w:lang w:val="zh-CN"/>
        </w:rPr>
      </w:pPr>
      <w:bookmarkStart w:id="99" w:name="_Toc19582"/>
      <w:bookmarkEnd w:id="97"/>
      <w:bookmarkEnd w:id="98"/>
      <w:r>
        <w:rPr>
          <w:rFonts w:ascii="宋体" w:hAnsi="宋体" w:cs="宋体" w:hint="eastAsia"/>
          <w:color w:val="000000"/>
          <w:sz w:val="30"/>
          <w:szCs w:val="30"/>
          <w:lang w:val="zh-CN"/>
        </w:rPr>
        <w:br w:type="page"/>
      </w:r>
      <w:bookmarkStart w:id="100" w:name="_Toc173925388"/>
      <w:r>
        <w:rPr>
          <w:rFonts w:ascii="宋体" w:hAnsi="宋体" w:cs="宋体" w:hint="eastAsia"/>
          <w:color w:val="000000"/>
          <w:sz w:val="30"/>
          <w:szCs w:val="30"/>
        </w:rPr>
        <w:lastRenderedPageBreak/>
        <w:t>（1）</w:t>
      </w:r>
      <w:r>
        <w:rPr>
          <w:rFonts w:ascii="宋体" w:hAnsi="宋体" w:cs="宋体" w:hint="eastAsia"/>
          <w:color w:val="000000"/>
          <w:sz w:val="30"/>
          <w:szCs w:val="30"/>
          <w:lang w:val="zh-CN"/>
        </w:rPr>
        <w:t>投标函</w:t>
      </w:r>
      <w:bookmarkEnd w:id="99"/>
      <w:bookmarkEnd w:id="100"/>
    </w:p>
    <w:p w14:paraId="6A32C963" w14:textId="77777777" w:rsidR="006C63A6" w:rsidRDefault="00016BDF">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投标函</w:t>
      </w:r>
    </w:p>
    <w:p w14:paraId="3964BD6C" w14:textId="77777777" w:rsidR="006C63A6" w:rsidRDefault="00016BDF">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致：采购代理机构</w:t>
      </w:r>
    </w:p>
    <w:p w14:paraId="68C3A5A2" w14:textId="77777777" w:rsidR="006C63A6" w:rsidRDefault="00016BDF">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我们收到</w:t>
      </w:r>
      <w:r>
        <w:rPr>
          <w:rFonts w:ascii="宋体" w:hAnsi="宋体" w:cs="宋体" w:hint="eastAsia"/>
          <w:color w:val="000000"/>
          <w:kern w:val="0"/>
          <w:u w:val="single"/>
          <w:lang w:val="zh-CN"/>
        </w:rPr>
        <w:t>采购项目名称（采购项目编号）</w:t>
      </w:r>
      <w:r>
        <w:rPr>
          <w:rFonts w:ascii="宋体" w:hAnsi="宋体" w:cs="宋体" w:hint="eastAsia"/>
          <w:color w:val="000000"/>
          <w:kern w:val="0"/>
          <w:lang w:val="zh-CN"/>
        </w:rPr>
        <w:t>招标文件，经研究，法定代表人</w:t>
      </w:r>
      <w:r>
        <w:rPr>
          <w:rFonts w:ascii="宋体" w:hAnsi="宋体" w:cs="宋体" w:hint="eastAsia"/>
          <w:color w:val="000000"/>
          <w:kern w:val="0"/>
          <w:u w:val="single"/>
          <w:lang w:val="zh-CN"/>
        </w:rPr>
        <w:t>（姓名、职务）</w:t>
      </w:r>
      <w:r>
        <w:rPr>
          <w:rFonts w:ascii="宋体" w:hAnsi="宋体" w:cs="宋体" w:hint="eastAsia"/>
          <w:color w:val="000000"/>
          <w:kern w:val="0"/>
          <w:lang w:val="zh-CN"/>
        </w:rPr>
        <w:t>正式授权</w:t>
      </w:r>
      <w:r>
        <w:rPr>
          <w:rFonts w:ascii="宋体" w:hAnsi="宋体" w:cs="宋体" w:hint="eastAsia"/>
          <w:color w:val="000000"/>
          <w:kern w:val="0"/>
          <w:u w:val="single"/>
          <w:lang w:val="zh-CN"/>
        </w:rPr>
        <w:t>（委托代理人姓名、职务）</w:t>
      </w:r>
      <w:r>
        <w:rPr>
          <w:rFonts w:ascii="宋体" w:hAnsi="宋体" w:cs="宋体" w:hint="eastAsia"/>
          <w:color w:val="000000"/>
          <w:kern w:val="0"/>
          <w:lang w:val="zh-CN"/>
        </w:rPr>
        <w:t>代表投标人</w:t>
      </w:r>
      <w:r>
        <w:rPr>
          <w:rFonts w:ascii="宋体" w:hAnsi="宋体" w:cs="宋体" w:hint="eastAsia"/>
          <w:color w:val="000000"/>
          <w:kern w:val="0"/>
          <w:u w:val="single"/>
          <w:lang w:val="zh-CN"/>
        </w:rPr>
        <w:t>（投标人名称、地址）</w:t>
      </w:r>
      <w:r>
        <w:rPr>
          <w:rFonts w:ascii="宋体" w:hAnsi="宋体" w:cs="宋体" w:hint="eastAsia"/>
          <w:color w:val="000000"/>
          <w:kern w:val="0"/>
          <w:lang w:val="zh-CN"/>
        </w:rPr>
        <w:t>提交投标文件。</w:t>
      </w:r>
    </w:p>
    <w:p w14:paraId="34B62A0B" w14:textId="77777777" w:rsidR="006C63A6" w:rsidRDefault="00016BDF">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据此函，签字代表宣布同意如下：</w:t>
      </w:r>
    </w:p>
    <w:p w14:paraId="4B77BAF1" w14:textId="77777777" w:rsidR="006C63A6" w:rsidRDefault="00016BDF">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1.我方已详阅招标文件的全部内容，包括澄清、修改条款等有关附件，承诺对其完全理解并接受。</w:t>
      </w:r>
    </w:p>
    <w:p w14:paraId="4B4B8C50" w14:textId="77777777" w:rsidR="006C63A6" w:rsidRDefault="00016BDF">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2.投标有效期：</w:t>
      </w:r>
      <w:r>
        <w:rPr>
          <w:rFonts w:ascii="宋体" w:hAnsi="宋体" w:cs="宋体" w:hint="eastAsia"/>
          <w:color w:val="000000"/>
          <w:shd w:val="clear" w:color="auto" w:fill="FFFFFF"/>
        </w:rPr>
        <w:t>从提交投标文件的截止之日起</w:t>
      </w:r>
      <w:r>
        <w:rPr>
          <w:rFonts w:ascii="宋体" w:hAnsi="宋体" w:cs="宋体" w:hint="eastAsia"/>
          <w:color w:val="000000"/>
          <w:u w:val="single"/>
          <w:shd w:val="clear" w:color="auto" w:fill="FFFFFF"/>
        </w:rPr>
        <w:t xml:space="preserve">      </w:t>
      </w:r>
      <w:r>
        <w:rPr>
          <w:rFonts w:ascii="宋体" w:hAnsi="宋体" w:cs="宋体" w:hint="eastAsia"/>
          <w:color w:val="000000"/>
          <w:kern w:val="0"/>
          <w:lang w:val="zh-CN"/>
        </w:rPr>
        <w:t>日历日内有效。如果我方在投标有效期内撤回投标或中标后不签约的，投标保证金将被贵方没收。</w:t>
      </w:r>
    </w:p>
    <w:p w14:paraId="2C52ADF5" w14:textId="77777777" w:rsidR="006C63A6" w:rsidRDefault="00016BDF">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3.我方同意按照贵方要求提供与投标有关的一切数据或资料，理解并接受贵方制定的评标办法。</w:t>
      </w:r>
    </w:p>
    <w:p w14:paraId="7AE8621F" w14:textId="77777777" w:rsidR="006C63A6" w:rsidRDefault="00016BDF">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4.与本投标有关的一切正式往来通讯请寄：</w:t>
      </w:r>
    </w:p>
    <w:p w14:paraId="40094276" w14:textId="77777777" w:rsidR="006C63A6" w:rsidRDefault="00016BD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地址：_______________          邮编：______________</w:t>
      </w:r>
    </w:p>
    <w:p w14:paraId="3E4784CE" w14:textId="77777777" w:rsidR="006C63A6" w:rsidRDefault="00016BD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电话：_______________          传真：______________</w:t>
      </w:r>
    </w:p>
    <w:p w14:paraId="58BEA7CE" w14:textId="77777777" w:rsidR="006C63A6" w:rsidRDefault="00016BD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法定代表人姓名： ___________   职务：____________</w:t>
      </w:r>
    </w:p>
    <w:p w14:paraId="253862ED" w14:textId="77777777" w:rsidR="006C63A6" w:rsidRDefault="006C63A6">
      <w:pPr>
        <w:autoSpaceDE w:val="0"/>
        <w:autoSpaceDN w:val="0"/>
        <w:spacing w:line="360" w:lineRule="auto"/>
        <w:rPr>
          <w:rFonts w:ascii="宋体" w:hAnsi="宋体" w:cs="宋体"/>
          <w:color w:val="000000"/>
          <w:kern w:val="0"/>
          <w:lang w:val="zh-CN"/>
        </w:rPr>
      </w:pPr>
    </w:p>
    <w:p w14:paraId="7F37F6CF" w14:textId="77777777" w:rsidR="006C63A6" w:rsidRDefault="00016BD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210465CD" w14:textId="77777777" w:rsidR="006C63A6" w:rsidRDefault="00016BD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40C23407" w14:textId="77777777" w:rsidR="006C63A6" w:rsidRDefault="00016BD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年   月   日</w:t>
      </w:r>
    </w:p>
    <w:p w14:paraId="7552C01D" w14:textId="77777777" w:rsidR="006C63A6" w:rsidRDefault="00016BDF">
      <w:pPr>
        <w:pStyle w:val="afc"/>
        <w:spacing w:before="0" w:after="0" w:line="360" w:lineRule="auto"/>
        <w:jc w:val="left"/>
        <w:outlineLvl w:val="1"/>
        <w:rPr>
          <w:rFonts w:ascii="宋体" w:hAnsi="宋体" w:cs="宋体"/>
          <w:color w:val="000000"/>
        </w:rPr>
      </w:pPr>
      <w:r>
        <w:rPr>
          <w:rFonts w:ascii="宋体" w:hAnsi="宋体" w:cs="宋体" w:hint="eastAsia"/>
          <w:b w:val="0"/>
          <w:bCs w:val="0"/>
          <w:color w:val="000000"/>
          <w:kern w:val="0"/>
          <w:sz w:val="24"/>
          <w:lang w:val="zh-CN"/>
        </w:rPr>
        <w:br w:type="page"/>
      </w:r>
      <w:bookmarkStart w:id="101" w:name="_Toc173925389"/>
      <w:bookmarkStart w:id="102" w:name="_Toc29944"/>
      <w:r>
        <w:rPr>
          <w:rFonts w:ascii="宋体" w:hAnsi="宋体" w:cs="宋体" w:hint="eastAsia"/>
          <w:color w:val="000000"/>
          <w:kern w:val="0"/>
          <w:sz w:val="30"/>
          <w:szCs w:val="30"/>
          <w:lang w:val="zh-CN"/>
        </w:rPr>
        <w:lastRenderedPageBreak/>
        <w:t>（</w:t>
      </w:r>
      <w:r>
        <w:rPr>
          <w:rFonts w:ascii="宋体" w:hAnsi="宋体" w:cs="宋体" w:hint="eastAsia"/>
          <w:color w:val="000000"/>
          <w:kern w:val="0"/>
          <w:sz w:val="30"/>
          <w:szCs w:val="30"/>
        </w:rPr>
        <w:t>2</w:t>
      </w:r>
      <w:r>
        <w:rPr>
          <w:rFonts w:ascii="宋体" w:hAnsi="宋体" w:cs="宋体" w:hint="eastAsia"/>
          <w:color w:val="000000"/>
          <w:kern w:val="0"/>
          <w:sz w:val="30"/>
          <w:szCs w:val="30"/>
          <w:lang w:val="zh-CN"/>
        </w:rPr>
        <w:t>）</w:t>
      </w:r>
      <w:r>
        <w:rPr>
          <w:rFonts w:ascii="宋体" w:hAnsi="宋体" w:cs="宋体" w:hint="eastAsia"/>
          <w:color w:val="000000"/>
          <w:sz w:val="30"/>
          <w:szCs w:val="30"/>
        </w:rPr>
        <w:t>法定代表人证明书</w:t>
      </w:r>
      <w:bookmarkEnd w:id="101"/>
    </w:p>
    <w:p w14:paraId="02A114FF" w14:textId="77777777" w:rsidR="006C63A6" w:rsidRDefault="00016BDF">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法定代表人证明书</w:t>
      </w:r>
    </w:p>
    <w:p w14:paraId="78AF22DF" w14:textId="77777777" w:rsidR="006C63A6" w:rsidRDefault="00016BDF">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致：采购代理机构</w:t>
      </w:r>
    </w:p>
    <w:p w14:paraId="71D9B39B" w14:textId="77777777" w:rsidR="006C63A6" w:rsidRDefault="00016BDF">
      <w:pPr>
        <w:autoSpaceDE w:val="0"/>
        <w:autoSpaceDN w:val="0"/>
        <w:spacing w:line="360" w:lineRule="auto"/>
        <w:rPr>
          <w:rFonts w:ascii="宋体" w:hAnsi="宋体" w:cs="宋体"/>
          <w:color w:val="000000"/>
          <w:kern w:val="0"/>
          <w:lang w:val="zh-CN"/>
        </w:rPr>
      </w:pPr>
      <w:r>
        <w:rPr>
          <w:rFonts w:ascii="宋体" w:hAnsi="宋体" w:cs="宋体" w:hint="eastAsia"/>
          <w:color w:val="000000"/>
          <w:kern w:val="0"/>
          <w:u w:val="single"/>
          <w:lang w:val="zh-CN"/>
        </w:rPr>
        <w:t>（法定代表人姓名）</w:t>
      </w:r>
      <w:r>
        <w:rPr>
          <w:rFonts w:ascii="宋体" w:hAnsi="宋体" w:cs="宋体" w:hint="eastAsia"/>
          <w:color w:val="000000"/>
          <w:kern w:val="0"/>
          <w:lang w:val="zh-CN"/>
        </w:rPr>
        <w:t>现任我单位职务，为法定代表人，特此证明。</w:t>
      </w:r>
    </w:p>
    <w:p w14:paraId="47CC361F" w14:textId="77777777" w:rsidR="006C63A6" w:rsidRDefault="006C63A6">
      <w:pPr>
        <w:autoSpaceDE w:val="0"/>
        <w:autoSpaceDN w:val="0"/>
        <w:spacing w:line="360" w:lineRule="auto"/>
        <w:rPr>
          <w:rFonts w:ascii="宋体" w:hAnsi="宋体" w:cs="宋体"/>
          <w:color w:val="000000"/>
          <w:kern w:val="0"/>
          <w:lang w:val="zh-CN"/>
        </w:rPr>
      </w:pPr>
    </w:p>
    <w:p w14:paraId="00452400" w14:textId="77777777" w:rsidR="006C63A6" w:rsidRDefault="00016BD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法定代表人基本情况：</w:t>
      </w:r>
    </w:p>
    <w:p w14:paraId="7782B437" w14:textId="77777777" w:rsidR="006C63A6" w:rsidRDefault="00016BDF">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性别：</w:t>
      </w:r>
      <w:r>
        <w:rPr>
          <w:rFonts w:ascii="宋体" w:hAnsi="宋体" w:cs="宋体" w:hint="eastAsia"/>
          <w:color w:val="000000"/>
          <w:kern w:val="0"/>
        </w:rPr>
        <w:t xml:space="preserve"> </w:t>
      </w:r>
      <w:r>
        <w:rPr>
          <w:rFonts w:ascii="宋体" w:hAnsi="宋体" w:cs="宋体" w:hint="eastAsia"/>
          <w:color w:val="000000"/>
          <w:kern w:val="0"/>
          <w:lang w:val="zh-CN"/>
        </w:rPr>
        <w:t>年龄： 民族：</w:t>
      </w:r>
    </w:p>
    <w:p w14:paraId="6C48A63A" w14:textId="77777777" w:rsidR="006C63A6" w:rsidRDefault="00016BDF">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地址：</w:t>
      </w:r>
    </w:p>
    <w:p w14:paraId="3A1DFE39" w14:textId="77777777" w:rsidR="006C63A6" w:rsidRDefault="00016BD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身份证号码：</w:t>
      </w:r>
    </w:p>
    <w:p w14:paraId="2BAEB3FD" w14:textId="77777777" w:rsidR="006C63A6" w:rsidRDefault="006C63A6">
      <w:pPr>
        <w:autoSpaceDE w:val="0"/>
        <w:autoSpaceDN w:val="0"/>
        <w:spacing w:line="360" w:lineRule="auto"/>
        <w:rPr>
          <w:rFonts w:ascii="宋体" w:hAnsi="宋体" w:cs="宋体"/>
          <w:color w:val="000000"/>
          <w:kern w:val="0"/>
          <w:lang w:val="zh-CN"/>
        </w:rPr>
      </w:pPr>
    </w:p>
    <w:p w14:paraId="683BBE3C" w14:textId="77777777" w:rsidR="006C63A6" w:rsidRDefault="00016BD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附法定代表人第二代身份证双面扫描（或复印）件</w:t>
      </w:r>
    </w:p>
    <w:p w14:paraId="56FDEF05" w14:textId="77777777" w:rsidR="006C63A6" w:rsidRDefault="006C63A6">
      <w:pPr>
        <w:autoSpaceDE w:val="0"/>
        <w:autoSpaceDN w:val="0"/>
        <w:spacing w:line="360" w:lineRule="auto"/>
        <w:rPr>
          <w:rFonts w:ascii="宋体" w:hAnsi="宋体" w:cs="宋体"/>
          <w:color w:val="000000"/>
          <w:kern w:val="0"/>
          <w:lang w:val="zh-CN"/>
        </w:rPr>
      </w:pPr>
    </w:p>
    <w:p w14:paraId="66C769E2" w14:textId="77777777" w:rsidR="006C63A6" w:rsidRDefault="006C63A6">
      <w:pPr>
        <w:autoSpaceDE w:val="0"/>
        <w:autoSpaceDN w:val="0"/>
        <w:spacing w:line="360" w:lineRule="auto"/>
        <w:jc w:val="center"/>
        <w:rPr>
          <w:rFonts w:ascii="宋体" w:hAnsi="宋体" w:cs="宋体"/>
          <w:b/>
          <w:bCs/>
          <w:color w:val="000000"/>
          <w:kern w:val="0"/>
          <w:lang w:val="zh-CN"/>
        </w:rPr>
      </w:pPr>
    </w:p>
    <w:p w14:paraId="0B35DF7E" w14:textId="77777777" w:rsidR="006C63A6" w:rsidRDefault="00016BD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2CCB96D4" w14:textId="77777777" w:rsidR="006C63A6" w:rsidRDefault="00016BD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        （签字）</w:t>
      </w:r>
    </w:p>
    <w:p w14:paraId="19660362"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14:paraId="799C7B33" w14:textId="77777777" w:rsidR="006C63A6" w:rsidRDefault="00016BDF">
      <w:pPr>
        <w:pStyle w:val="afc"/>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103" w:name="_Toc173925390"/>
      <w:bookmarkStart w:id="104" w:name="_Toc17284"/>
      <w:bookmarkEnd w:id="102"/>
      <w:r>
        <w:rPr>
          <w:rFonts w:ascii="宋体" w:hAnsi="宋体" w:cs="宋体" w:hint="eastAsia"/>
          <w:color w:val="000000"/>
          <w:sz w:val="30"/>
          <w:szCs w:val="30"/>
        </w:rPr>
        <w:lastRenderedPageBreak/>
        <w:t>（3）</w:t>
      </w:r>
      <w:r>
        <w:rPr>
          <w:rFonts w:ascii="宋体" w:hAnsi="宋体" w:cs="宋体" w:hint="eastAsia"/>
          <w:color w:val="000000"/>
          <w:sz w:val="30"/>
          <w:szCs w:val="30"/>
          <w:lang w:val="zh-CN"/>
        </w:rPr>
        <w:t>法定代表人授权书</w:t>
      </w:r>
      <w:bookmarkEnd w:id="103"/>
    </w:p>
    <w:p w14:paraId="032F4100" w14:textId="77777777" w:rsidR="006C63A6" w:rsidRDefault="00016BDF">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法定代表人授权书</w:t>
      </w:r>
    </w:p>
    <w:p w14:paraId="46DD5F03" w14:textId="77777777" w:rsidR="006C63A6" w:rsidRDefault="00016BDF">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致：采购代理机构</w:t>
      </w:r>
    </w:p>
    <w:p w14:paraId="3592D0E8" w14:textId="77777777" w:rsidR="006C63A6" w:rsidRDefault="00016BDF">
      <w:pPr>
        <w:autoSpaceDE w:val="0"/>
        <w:autoSpaceDN w:val="0"/>
        <w:spacing w:line="360" w:lineRule="auto"/>
        <w:rPr>
          <w:rFonts w:ascii="宋体" w:hAnsi="宋体" w:cs="宋体"/>
          <w:color w:val="000000"/>
          <w:kern w:val="0"/>
          <w:lang w:val="zh-CN"/>
        </w:rPr>
      </w:pPr>
      <w:r>
        <w:rPr>
          <w:rFonts w:ascii="宋体" w:hAnsi="宋体" w:cs="宋体" w:hint="eastAsia"/>
          <w:color w:val="000000"/>
          <w:kern w:val="0"/>
          <w:u w:val="single"/>
          <w:lang w:val="zh-CN"/>
        </w:rPr>
        <w:t>（投标人名称）</w:t>
      </w:r>
      <w:r>
        <w:rPr>
          <w:rFonts w:ascii="宋体" w:hAnsi="宋体" w:cs="宋体" w:hint="eastAsia"/>
          <w:color w:val="000000"/>
          <w:kern w:val="0"/>
          <w:lang w:val="zh-CN"/>
        </w:rPr>
        <w:t>系中华人民共和国合法企业，法定地址</w:t>
      </w:r>
      <w:r>
        <w:rPr>
          <w:rFonts w:ascii="宋体" w:hAnsi="宋体" w:cs="宋体" w:hint="eastAsia"/>
          <w:color w:val="000000"/>
          <w:kern w:val="0"/>
          <w:u w:val="single"/>
        </w:rPr>
        <w:t xml:space="preserve">              </w:t>
      </w:r>
      <w:r>
        <w:rPr>
          <w:rFonts w:ascii="宋体" w:hAnsi="宋体" w:cs="宋体" w:hint="eastAsia"/>
          <w:color w:val="000000"/>
          <w:kern w:val="0"/>
          <w:lang w:val="zh-CN"/>
        </w:rPr>
        <w:t>。</w:t>
      </w:r>
    </w:p>
    <w:p w14:paraId="5C652474" w14:textId="77777777" w:rsidR="006C63A6" w:rsidRDefault="00016BDF">
      <w:pPr>
        <w:autoSpaceDE w:val="0"/>
        <w:autoSpaceDN w:val="0"/>
        <w:spacing w:line="360" w:lineRule="auto"/>
        <w:rPr>
          <w:rFonts w:ascii="宋体" w:hAnsi="宋体" w:cs="宋体"/>
          <w:color w:val="000000"/>
          <w:kern w:val="0"/>
        </w:rPr>
      </w:pPr>
      <w:r>
        <w:rPr>
          <w:rFonts w:ascii="宋体" w:hAnsi="宋体" w:cs="宋体" w:hint="eastAsia"/>
          <w:color w:val="000000"/>
          <w:kern w:val="0"/>
          <w:u w:val="single"/>
          <w:lang w:val="zh-CN"/>
        </w:rPr>
        <w:t>（法定代表人姓名）</w:t>
      </w:r>
      <w:r>
        <w:rPr>
          <w:rFonts w:ascii="宋体" w:hAnsi="宋体" w:cs="宋体" w:hint="eastAsia"/>
          <w:color w:val="000000"/>
          <w:kern w:val="0"/>
          <w:lang w:val="zh-CN"/>
        </w:rPr>
        <w:t>特授权</w:t>
      </w:r>
      <w:r>
        <w:rPr>
          <w:rFonts w:ascii="宋体" w:hAnsi="宋体" w:cs="宋体" w:hint="eastAsia"/>
          <w:color w:val="000000"/>
          <w:kern w:val="0"/>
          <w:u w:val="single"/>
          <w:lang w:val="zh-CN"/>
        </w:rPr>
        <w:t>（委托代理人姓名）</w:t>
      </w:r>
      <w:r>
        <w:rPr>
          <w:rFonts w:ascii="宋体" w:hAnsi="宋体" w:cs="宋体" w:hint="eastAsia"/>
          <w:color w:val="000000"/>
          <w:kern w:val="0"/>
          <w:lang w:val="zh-CN"/>
        </w:rPr>
        <w:t>代表我单位全权办理</w:t>
      </w:r>
      <w:r>
        <w:rPr>
          <w:rFonts w:ascii="宋体" w:hAnsi="宋体" w:cs="宋体" w:hint="eastAsia"/>
          <w:color w:val="000000"/>
          <w:kern w:val="0"/>
          <w:u w:val="single"/>
        </w:rPr>
        <w:t xml:space="preserve">              </w:t>
      </w:r>
      <w:r>
        <w:rPr>
          <w:rFonts w:ascii="宋体" w:hAnsi="宋体" w:cs="宋体" w:hint="eastAsia"/>
          <w:color w:val="000000"/>
          <w:kern w:val="0"/>
        </w:rPr>
        <w:t xml:space="preserve">   </w:t>
      </w:r>
    </w:p>
    <w:p w14:paraId="2F345D9E" w14:textId="77777777" w:rsidR="006C63A6" w:rsidRDefault="00016BD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项目的投标、答疑等具体工作，并签署全部有关的文件、资料。</w:t>
      </w:r>
    </w:p>
    <w:p w14:paraId="06F84A52" w14:textId="77777777" w:rsidR="006C63A6" w:rsidRDefault="00016BDF">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我单位对被授权人的签名负全部责任。</w:t>
      </w:r>
    </w:p>
    <w:p w14:paraId="7E47F00C" w14:textId="77777777" w:rsidR="006C63A6" w:rsidRDefault="00016BDF">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被授权人联系电话：</w:t>
      </w:r>
    </w:p>
    <w:p w14:paraId="28D0E868" w14:textId="77777777" w:rsidR="006C63A6" w:rsidRDefault="00016BDF">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 xml:space="preserve">被授权人（委托代理人）签字：  </w:t>
      </w:r>
      <w:r>
        <w:rPr>
          <w:rFonts w:ascii="宋体" w:hAnsi="宋体" w:cs="宋体" w:hint="eastAsia"/>
          <w:color w:val="000000"/>
          <w:kern w:val="0"/>
        </w:rPr>
        <w:t xml:space="preserve"> </w:t>
      </w:r>
      <w:r>
        <w:rPr>
          <w:rFonts w:ascii="宋体" w:hAnsi="宋体" w:cs="宋体" w:hint="eastAsia"/>
          <w:color w:val="000000"/>
          <w:kern w:val="0"/>
          <w:lang w:val="zh-CN"/>
        </w:rPr>
        <w:t>授权人（法定代表人）签字：</w:t>
      </w:r>
    </w:p>
    <w:p w14:paraId="7170B4EC" w14:textId="77777777" w:rsidR="006C63A6" w:rsidRDefault="00016BDF">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 xml:space="preserve">职务：  </w:t>
      </w:r>
      <w:r>
        <w:rPr>
          <w:rFonts w:ascii="宋体" w:hAnsi="宋体" w:cs="宋体" w:hint="eastAsia"/>
          <w:color w:val="000000"/>
          <w:kern w:val="0"/>
        </w:rPr>
        <w:t xml:space="preserve">                       </w:t>
      </w:r>
      <w:r>
        <w:rPr>
          <w:rFonts w:ascii="宋体" w:hAnsi="宋体" w:cs="宋体" w:hint="eastAsia"/>
          <w:color w:val="000000"/>
          <w:kern w:val="0"/>
          <w:lang w:val="zh-CN"/>
        </w:rPr>
        <w:t>职务：</w:t>
      </w:r>
    </w:p>
    <w:p w14:paraId="0BD9A518" w14:textId="77777777" w:rsidR="006C63A6" w:rsidRDefault="006C63A6">
      <w:pPr>
        <w:autoSpaceDE w:val="0"/>
        <w:autoSpaceDN w:val="0"/>
        <w:spacing w:line="360" w:lineRule="auto"/>
        <w:rPr>
          <w:rFonts w:ascii="宋体" w:hAnsi="宋体" w:cs="宋体"/>
          <w:color w:val="000000"/>
          <w:kern w:val="0"/>
          <w:lang w:val="zh-CN"/>
        </w:rPr>
      </w:pPr>
    </w:p>
    <w:p w14:paraId="379F37CD" w14:textId="77777777" w:rsidR="006C63A6" w:rsidRDefault="00016BDF">
      <w:pPr>
        <w:autoSpaceDE w:val="0"/>
        <w:autoSpaceDN w:val="0"/>
        <w:spacing w:line="360" w:lineRule="auto"/>
        <w:rPr>
          <w:rFonts w:ascii="宋体" w:hAnsi="宋体" w:cs="宋体"/>
          <w:color w:val="000000"/>
          <w:kern w:val="0"/>
          <w:lang w:val="zh-CN"/>
        </w:rPr>
      </w:pPr>
      <w:proofErr w:type="gramStart"/>
      <w:r>
        <w:rPr>
          <w:rFonts w:ascii="宋体" w:hAnsi="宋体" w:cs="宋体" w:hint="eastAsia"/>
          <w:color w:val="000000"/>
          <w:kern w:val="0"/>
          <w:lang w:val="zh-CN"/>
        </w:rPr>
        <w:t>附被授权</w:t>
      </w:r>
      <w:proofErr w:type="gramEnd"/>
      <w:r>
        <w:rPr>
          <w:rFonts w:ascii="宋体" w:hAnsi="宋体" w:cs="宋体" w:hint="eastAsia"/>
          <w:color w:val="000000"/>
          <w:kern w:val="0"/>
          <w:lang w:val="zh-CN"/>
        </w:rPr>
        <w:t>人第二代身份证双面扫描（或复印）件</w:t>
      </w:r>
    </w:p>
    <w:p w14:paraId="722C8225" w14:textId="77777777" w:rsidR="006C63A6" w:rsidRDefault="006C63A6">
      <w:pPr>
        <w:autoSpaceDE w:val="0"/>
        <w:autoSpaceDN w:val="0"/>
        <w:spacing w:line="360" w:lineRule="auto"/>
        <w:rPr>
          <w:rFonts w:ascii="宋体" w:hAnsi="宋体" w:cs="宋体"/>
          <w:color w:val="000000"/>
          <w:kern w:val="0"/>
          <w:lang w:val="zh-CN"/>
        </w:rPr>
      </w:pPr>
    </w:p>
    <w:p w14:paraId="3089BB01" w14:textId="77777777" w:rsidR="006C63A6" w:rsidRDefault="006C63A6">
      <w:pPr>
        <w:autoSpaceDE w:val="0"/>
        <w:autoSpaceDN w:val="0"/>
        <w:spacing w:line="360" w:lineRule="auto"/>
        <w:rPr>
          <w:rFonts w:ascii="宋体" w:hAnsi="宋体" w:cs="宋体"/>
          <w:color w:val="000000"/>
          <w:kern w:val="0"/>
          <w:lang w:val="zh-CN"/>
        </w:rPr>
      </w:pPr>
    </w:p>
    <w:p w14:paraId="2ED7EF0E" w14:textId="77777777" w:rsidR="006C63A6" w:rsidRDefault="00016BD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2CFAAFD3" w14:textId="77777777" w:rsidR="006C63A6" w:rsidRDefault="00016BD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        （签字）</w:t>
      </w:r>
    </w:p>
    <w:p w14:paraId="2837ECEC" w14:textId="77777777" w:rsidR="006C63A6" w:rsidRDefault="006C63A6">
      <w:pPr>
        <w:autoSpaceDE w:val="0"/>
        <w:autoSpaceDN w:val="0"/>
        <w:spacing w:line="360" w:lineRule="auto"/>
        <w:jc w:val="center"/>
        <w:rPr>
          <w:rFonts w:ascii="宋体" w:hAnsi="宋体" w:cs="宋体"/>
          <w:b/>
          <w:bCs/>
          <w:color w:val="000000"/>
          <w:kern w:val="0"/>
          <w:lang w:val="zh-CN"/>
        </w:rPr>
      </w:pPr>
    </w:p>
    <w:p w14:paraId="0488E737" w14:textId="77777777" w:rsidR="006C63A6" w:rsidRDefault="00016BD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年   月   日</w:t>
      </w:r>
    </w:p>
    <w:p w14:paraId="131AD56B" w14:textId="77777777" w:rsidR="006C63A6" w:rsidRDefault="00016BDF">
      <w:pPr>
        <w:pStyle w:val="afc"/>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105" w:name="_Toc173925391"/>
      <w:r>
        <w:rPr>
          <w:rFonts w:ascii="宋体" w:hAnsi="宋体" w:cs="宋体" w:hint="eastAsia"/>
          <w:color w:val="000000"/>
          <w:sz w:val="30"/>
          <w:szCs w:val="30"/>
        </w:rPr>
        <w:lastRenderedPageBreak/>
        <w:t>（4）</w:t>
      </w:r>
      <w:r>
        <w:rPr>
          <w:rFonts w:ascii="宋体" w:hAnsi="宋体" w:cs="宋体" w:hint="eastAsia"/>
          <w:color w:val="000000"/>
          <w:sz w:val="30"/>
          <w:szCs w:val="30"/>
          <w:lang w:val="zh-CN"/>
        </w:rPr>
        <w:t>投标人承诺函</w:t>
      </w:r>
      <w:bookmarkEnd w:id="105"/>
    </w:p>
    <w:p w14:paraId="077A1256" w14:textId="77777777" w:rsidR="006C63A6" w:rsidRDefault="00016BDF">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投标人承诺函</w:t>
      </w:r>
    </w:p>
    <w:p w14:paraId="711E2403" w14:textId="77777777" w:rsidR="006C63A6" w:rsidRDefault="00016BDF">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致：采购代理机构</w:t>
      </w:r>
    </w:p>
    <w:p w14:paraId="2C587ED4" w14:textId="77777777" w:rsidR="006C63A6" w:rsidRDefault="00016BDF">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关于贵方</w:t>
      </w:r>
      <w:r>
        <w:rPr>
          <w:rFonts w:ascii="宋体" w:hAnsi="宋体" w:cs="宋体" w:hint="eastAsia"/>
          <w:color w:val="000000"/>
          <w:kern w:val="0"/>
          <w:u w:val="single"/>
        </w:rPr>
        <w:t xml:space="preserve">  </w:t>
      </w:r>
      <w:r>
        <w:rPr>
          <w:rFonts w:ascii="宋体" w:hAnsi="宋体" w:cs="宋体" w:hint="eastAsia"/>
          <w:color w:val="000000"/>
          <w:kern w:val="0"/>
          <w:lang w:val="zh-CN"/>
        </w:rPr>
        <w:t>年</w:t>
      </w:r>
      <w:r>
        <w:rPr>
          <w:rFonts w:ascii="宋体" w:hAnsi="宋体" w:cs="宋体" w:hint="eastAsia"/>
          <w:color w:val="000000"/>
          <w:kern w:val="0"/>
          <w:u w:val="single"/>
          <w:lang w:val="zh-CN"/>
        </w:rPr>
        <w:t xml:space="preserve"> </w:t>
      </w:r>
      <w:r>
        <w:rPr>
          <w:rFonts w:ascii="宋体" w:hAnsi="宋体" w:cs="宋体" w:hint="eastAsia"/>
          <w:color w:val="000000"/>
          <w:kern w:val="0"/>
          <w:u w:val="single"/>
        </w:rPr>
        <w:t xml:space="preserve"> </w:t>
      </w:r>
      <w:r>
        <w:rPr>
          <w:rFonts w:ascii="宋体" w:hAnsi="宋体" w:cs="宋体" w:hint="eastAsia"/>
          <w:color w:val="000000"/>
          <w:kern w:val="0"/>
          <w:lang w:val="zh-CN"/>
        </w:rPr>
        <w:t>月</w:t>
      </w:r>
      <w:r>
        <w:rPr>
          <w:rFonts w:ascii="宋体" w:hAnsi="宋体" w:cs="宋体" w:hint="eastAsia"/>
          <w:color w:val="000000"/>
          <w:kern w:val="0"/>
          <w:u w:val="single"/>
          <w:lang w:val="zh-CN"/>
        </w:rPr>
        <w:t xml:space="preserve"> </w:t>
      </w:r>
      <w:r>
        <w:rPr>
          <w:rFonts w:ascii="宋体" w:hAnsi="宋体" w:cs="宋体"/>
          <w:color w:val="000000"/>
          <w:kern w:val="0"/>
          <w:u w:val="single"/>
          <w:lang w:val="zh-CN"/>
        </w:rPr>
        <w:t xml:space="preserve"> </w:t>
      </w:r>
      <w:r>
        <w:rPr>
          <w:rFonts w:ascii="宋体" w:hAnsi="宋体" w:cs="宋体" w:hint="eastAsia"/>
          <w:color w:val="000000"/>
          <w:kern w:val="0"/>
          <w:lang w:val="zh-CN"/>
        </w:rPr>
        <w:t>日</w:t>
      </w:r>
      <w:r>
        <w:rPr>
          <w:rFonts w:ascii="宋体" w:hAnsi="宋体" w:cs="宋体" w:hint="eastAsia"/>
          <w:color w:val="000000"/>
          <w:kern w:val="0"/>
          <w:u w:val="single"/>
          <w:lang w:val="zh-CN"/>
        </w:rPr>
        <w:t xml:space="preserve">          (项目名称)</w:t>
      </w:r>
      <w:r>
        <w:rPr>
          <w:rFonts w:ascii="宋体" w:hAnsi="宋体" w:cs="宋体" w:hint="eastAsia"/>
          <w:color w:val="000000"/>
          <w:kern w:val="0"/>
          <w:lang w:val="zh-CN"/>
        </w:rPr>
        <w:t>采购项目，本签字人愿意参加投标，提供采购一览表中要求的所有产品，并证实提交的所有资料是准确的和真实的。同时，我代表</w:t>
      </w:r>
      <w:r>
        <w:rPr>
          <w:rFonts w:ascii="宋体" w:hAnsi="宋体" w:cs="宋体" w:hint="eastAsia"/>
          <w:color w:val="000000"/>
          <w:kern w:val="0"/>
          <w:u w:val="single"/>
          <w:lang w:val="zh-CN"/>
        </w:rPr>
        <w:t>（投标人名称）</w:t>
      </w:r>
      <w:r>
        <w:rPr>
          <w:rFonts w:ascii="宋体" w:hAnsi="宋体" w:cs="宋体" w:hint="eastAsia"/>
          <w:color w:val="000000"/>
          <w:kern w:val="0"/>
          <w:lang w:val="zh-CN"/>
        </w:rPr>
        <w:t>，在此作如下承诺：</w:t>
      </w:r>
    </w:p>
    <w:p w14:paraId="5A0648AE" w14:textId="77777777" w:rsidR="006C63A6" w:rsidRDefault="00016BD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1.完全理解和接受招标文件的一切规定和要求；</w:t>
      </w:r>
    </w:p>
    <w:p w14:paraId="3E1F27DB" w14:textId="77777777" w:rsidR="006C63A6" w:rsidRDefault="00016BD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4C48E4EF" w14:textId="77777777" w:rsidR="006C63A6" w:rsidRDefault="00016BDF">
      <w:pPr>
        <w:autoSpaceDE w:val="0"/>
        <w:autoSpaceDN w:val="0"/>
        <w:spacing w:line="360" w:lineRule="auto"/>
        <w:rPr>
          <w:rFonts w:ascii="宋体" w:hAnsi="宋体" w:cs="宋体"/>
          <w:color w:val="000000"/>
          <w:kern w:val="0"/>
        </w:rPr>
      </w:pPr>
      <w:r>
        <w:rPr>
          <w:rFonts w:ascii="宋体" w:hAnsi="宋体" w:cs="宋体" w:hint="eastAsia"/>
          <w:color w:val="000000"/>
          <w:kern w:val="0"/>
        </w:rPr>
        <w:t>3.我方保证甲方在使用该产品或其任何一部分时，不受第三方提出的侵犯专利权、著作权、商标权和工业设计权等知识产权的起诉，若有违犯，愿承担相应的一切责任。</w:t>
      </w:r>
    </w:p>
    <w:p w14:paraId="23837FA4" w14:textId="77777777" w:rsidR="006C63A6" w:rsidRDefault="00016BD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4.我方承诺，除招标文件中规定的进口产品外，所投的产品均为国产产品，且均符合国家强制性标准。若有不实，愿承担相应的责任。</w:t>
      </w:r>
    </w:p>
    <w:p w14:paraId="06C46FC1" w14:textId="77777777" w:rsidR="006C63A6" w:rsidRDefault="00016BD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5.在整个招标过程中我方若有违规行为，贵方可按招标文件之规定给予处罚，我方完全接受。</w:t>
      </w:r>
    </w:p>
    <w:p w14:paraId="38FFE2EE" w14:textId="77777777" w:rsidR="006C63A6" w:rsidRDefault="00016BD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6.若中标，</w:t>
      </w:r>
      <w:proofErr w:type="gramStart"/>
      <w:r>
        <w:rPr>
          <w:rFonts w:ascii="宋体" w:hAnsi="宋体" w:cs="宋体" w:hint="eastAsia"/>
          <w:color w:val="000000"/>
          <w:kern w:val="0"/>
        </w:rPr>
        <w:t>本承诺</w:t>
      </w:r>
      <w:proofErr w:type="gramEnd"/>
      <w:r>
        <w:rPr>
          <w:rFonts w:ascii="宋体" w:hAnsi="宋体" w:cs="宋体" w:hint="eastAsia"/>
          <w:color w:val="000000"/>
          <w:kern w:val="0"/>
        </w:rPr>
        <w:t>将成为合同不可分割的一部分，与合同具有同等的法律效力。</w:t>
      </w:r>
    </w:p>
    <w:p w14:paraId="4BB1978E" w14:textId="77777777" w:rsidR="006C63A6" w:rsidRDefault="00016BD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77100D48" w14:textId="77777777" w:rsidR="006C63A6" w:rsidRDefault="00016BD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3DDA762C"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14:paraId="00F448EF" w14:textId="77777777" w:rsidR="006C63A6" w:rsidRDefault="00016BDF">
      <w:pPr>
        <w:pStyle w:val="afc"/>
        <w:spacing w:before="0" w:after="0" w:line="360" w:lineRule="auto"/>
        <w:jc w:val="left"/>
        <w:outlineLvl w:val="1"/>
        <w:rPr>
          <w:rFonts w:ascii="宋体" w:hAnsi="宋体" w:cs="宋体"/>
          <w:color w:val="000000"/>
          <w:lang w:val="zh-CN"/>
        </w:rPr>
      </w:pPr>
      <w:bookmarkStart w:id="106" w:name="_Toc173925392"/>
      <w:r>
        <w:rPr>
          <w:rFonts w:ascii="宋体" w:hAnsi="宋体" w:cs="宋体" w:hint="eastAsia"/>
          <w:color w:val="000000"/>
          <w:sz w:val="30"/>
          <w:szCs w:val="30"/>
        </w:rPr>
        <w:lastRenderedPageBreak/>
        <w:t>（5）</w:t>
      </w:r>
      <w:r>
        <w:rPr>
          <w:rFonts w:ascii="宋体" w:hAnsi="宋体" w:cs="宋体" w:hint="eastAsia"/>
          <w:color w:val="000000"/>
          <w:sz w:val="30"/>
          <w:szCs w:val="30"/>
          <w:lang w:val="zh-CN"/>
        </w:rPr>
        <w:t>投标人诚信承诺书</w:t>
      </w:r>
      <w:bookmarkEnd w:id="106"/>
    </w:p>
    <w:p w14:paraId="369EAF39" w14:textId="77777777" w:rsidR="006C63A6" w:rsidRDefault="00016BDF">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投标人诚信承诺书</w:t>
      </w:r>
    </w:p>
    <w:p w14:paraId="00B4F29B" w14:textId="77777777" w:rsidR="006C63A6" w:rsidRDefault="00016BDF">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致：采购代理机构</w:t>
      </w:r>
    </w:p>
    <w:p w14:paraId="38CBDB88" w14:textId="77777777" w:rsidR="006C63A6" w:rsidRDefault="00016BDF">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为了诚实、客观、有序地参与青海省政府采购活动，愿就以下内容</w:t>
      </w:r>
      <w:proofErr w:type="gramStart"/>
      <w:r>
        <w:rPr>
          <w:rFonts w:ascii="宋体" w:hAnsi="宋体" w:cs="宋体" w:hint="eastAsia"/>
          <w:color w:val="000000"/>
          <w:kern w:val="0"/>
          <w:lang w:val="zh-CN"/>
        </w:rPr>
        <w:t>作出</w:t>
      </w:r>
      <w:proofErr w:type="gramEnd"/>
      <w:r>
        <w:rPr>
          <w:rFonts w:ascii="宋体" w:hAnsi="宋体" w:cs="宋体" w:hint="eastAsia"/>
          <w:color w:val="000000"/>
          <w:kern w:val="0"/>
          <w:lang w:val="zh-CN"/>
        </w:rPr>
        <w:t>承诺：</w:t>
      </w:r>
    </w:p>
    <w:p w14:paraId="7FB1C539" w14:textId="77777777" w:rsidR="006C63A6" w:rsidRDefault="00016BDF">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一、自觉遵守各项法律、法规、规章、制度以及社会公德，维护廉洁环境，与同场竞争的其他投标人平等参加政府采购活动。</w:t>
      </w:r>
    </w:p>
    <w:p w14:paraId="61E818B0" w14:textId="77777777" w:rsidR="006C63A6" w:rsidRDefault="00016BDF">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二、参加采购代理机构组织的政府采购活动时，严格按照招标文件的规定和要求提供所需的相关材料，并对所提供的各类资料的真实性负责，不虚假应标，不虚列业绩。</w:t>
      </w:r>
    </w:p>
    <w:p w14:paraId="2007F0E1" w14:textId="77777777" w:rsidR="006C63A6" w:rsidRDefault="00016BDF">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三、尊重参与政府采购活动各相关方的合法行为，接受政府采购活动依法形成的意见、结果。</w:t>
      </w:r>
    </w:p>
    <w:p w14:paraId="6BB0B284" w14:textId="77777777" w:rsidR="006C63A6" w:rsidRDefault="00016BDF">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四、依法参加政府采购活动，不围标、串标，维护市场秩序，不提供“三无”产品、以次充好。</w:t>
      </w:r>
    </w:p>
    <w:p w14:paraId="74BD566E" w14:textId="77777777" w:rsidR="006C63A6" w:rsidRDefault="00016BDF">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五、积极推动政府采购活动健康开展，对采购活动有疑问、异议时，按法律规定的程序实名反映情况，</w:t>
      </w:r>
      <w:proofErr w:type="gramStart"/>
      <w:r>
        <w:rPr>
          <w:rFonts w:ascii="宋体" w:hAnsi="宋体" w:cs="宋体" w:hint="eastAsia"/>
          <w:color w:val="000000"/>
          <w:kern w:val="0"/>
          <w:lang w:val="zh-CN"/>
        </w:rPr>
        <w:t>不</w:t>
      </w:r>
      <w:proofErr w:type="gramEnd"/>
      <w:r>
        <w:rPr>
          <w:rFonts w:ascii="宋体" w:hAnsi="宋体" w:cs="宋体" w:hint="eastAsia"/>
          <w:color w:val="000000"/>
          <w:kern w:val="0"/>
          <w:lang w:val="zh-CN"/>
        </w:rPr>
        <w:t>恶意中伤、无事生非，以和谐、平等的心态参加政府采购活动。</w:t>
      </w:r>
    </w:p>
    <w:p w14:paraId="1EA9AA22" w14:textId="77777777" w:rsidR="006C63A6" w:rsidRDefault="00016BDF">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六、认真履行中标人应承担的责任和义务，全面执行采购合同规定的各项内容，保质保量地按时提供采购物品。</w:t>
      </w:r>
    </w:p>
    <w:p w14:paraId="6DF08AAE" w14:textId="77777777" w:rsidR="006C63A6" w:rsidRDefault="00016BDF">
      <w:pPr>
        <w:autoSpaceDE w:val="0"/>
        <w:autoSpaceDN w:val="0"/>
        <w:spacing w:line="240" w:lineRule="auto"/>
        <w:ind w:firstLineChars="200" w:firstLine="480"/>
        <w:rPr>
          <w:rFonts w:ascii="宋体" w:hAnsi="宋体" w:cs="宋体"/>
          <w:color w:val="000000"/>
          <w:kern w:val="0"/>
          <w:lang w:val="zh-CN"/>
        </w:rPr>
      </w:pPr>
      <w:r>
        <w:rPr>
          <w:rFonts w:ascii="宋体" w:hAnsi="宋体" w:cs="宋体" w:hint="eastAsia"/>
          <w:color w:val="000000"/>
          <w:kern w:val="0"/>
          <w:lang w:val="zh-CN"/>
        </w:rPr>
        <w:t>若本企业（单位）发生有悖于上述承诺的行为，愿意接受《中华人民共和国政府采购法》和《政府采购法实施条例》中对投标人的相关处理。</w:t>
      </w:r>
    </w:p>
    <w:p w14:paraId="4005151F" w14:textId="77777777" w:rsidR="006C63A6" w:rsidRDefault="00016BDF">
      <w:pPr>
        <w:autoSpaceDE w:val="0"/>
        <w:autoSpaceDN w:val="0"/>
        <w:spacing w:line="240" w:lineRule="auto"/>
        <w:ind w:firstLineChars="200" w:firstLine="480"/>
        <w:rPr>
          <w:rFonts w:ascii="宋体" w:hAnsi="宋体" w:cs="宋体"/>
          <w:color w:val="000000"/>
          <w:kern w:val="0"/>
          <w:lang w:val="zh-CN"/>
        </w:rPr>
      </w:pPr>
      <w:proofErr w:type="gramStart"/>
      <w:r>
        <w:rPr>
          <w:rFonts w:ascii="宋体" w:hAnsi="宋体" w:cs="宋体" w:hint="eastAsia"/>
          <w:color w:val="000000"/>
          <w:kern w:val="0"/>
          <w:lang w:val="zh-CN"/>
        </w:rPr>
        <w:t>本承诺</w:t>
      </w:r>
      <w:proofErr w:type="gramEnd"/>
      <w:r>
        <w:rPr>
          <w:rFonts w:ascii="宋体" w:hAnsi="宋体" w:cs="宋体" w:hint="eastAsia"/>
          <w:color w:val="000000"/>
          <w:kern w:val="0"/>
          <w:lang w:val="zh-CN"/>
        </w:rPr>
        <w:t>是采购项目投标文件的组成部分。</w:t>
      </w:r>
    </w:p>
    <w:p w14:paraId="1E080CEC" w14:textId="77777777" w:rsidR="006C63A6" w:rsidRDefault="00016BD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35E4783A" w14:textId="77777777" w:rsidR="006C63A6" w:rsidRDefault="00016BD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18E50F48"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14:paraId="2687F834" w14:textId="77777777" w:rsidR="006C63A6" w:rsidRDefault="00016BDF">
      <w:pPr>
        <w:pStyle w:val="afc"/>
        <w:spacing w:before="0" w:after="0" w:line="360" w:lineRule="auto"/>
        <w:jc w:val="left"/>
        <w:outlineLvl w:val="1"/>
        <w:rPr>
          <w:rFonts w:ascii="宋体" w:hAnsi="宋体" w:cs="宋体"/>
          <w:color w:val="000000"/>
          <w:lang w:val="zh-CN"/>
        </w:rPr>
      </w:pPr>
      <w:r>
        <w:rPr>
          <w:rFonts w:ascii="宋体" w:hAnsi="宋体" w:cs="宋体" w:hint="eastAsia"/>
          <w:color w:val="000000"/>
          <w:kern w:val="0"/>
          <w:sz w:val="24"/>
          <w:lang w:val="zh-CN"/>
        </w:rPr>
        <w:br w:type="page"/>
      </w:r>
      <w:bookmarkStart w:id="107" w:name="_Toc173925393"/>
      <w:bookmarkStart w:id="108" w:name="_Toc8344"/>
      <w:bookmarkEnd w:id="104"/>
      <w:r>
        <w:rPr>
          <w:rFonts w:ascii="宋体" w:hAnsi="宋体" w:cs="宋体" w:hint="eastAsia"/>
          <w:color w:val="000000"/>
          <w:sz w:val="30"/>
          <w:szCs w:val="30"/>
        </w:rPr>
        <w:lastRenderedPageBreak/>
        <w:t>（6）</w:t>
      </w:r>
      <w:r>
        <w:rPr>
          <w:rFonts w:ascii="宋体" w:hAnsi="宋体" w:cs="宋体" w:hint="eastAsia"/>
          <w:color w:val="000000"/>
          <w:sz w:val="30"/>
          <w:szCs w:val="30"/>
          <w:lang w:val="zh-CN"/>
        </w:rPr>
        <w:t>资格证明材料</w:t>
      </w:r>
      <w:bookmarkEnd w:id="107"/>
    </w:p>
    <w:p w14:paraId="49499B76" w14:textId="77777777" w:rsidR="006C63A6" w:rsidRDefault="00016BDF">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资格证明材料</w:t>
      </w:r>
    </w:p>
    <w:p w14:paraId="27DDDD07" w14:textId="77777777" w:rsidR="006C63A6" w:rsidRDefault="00016BDF">
      <w:pPr>
        <w:spacing w:line="360" w:lineRule="auto"/>
        <w:ind w:firstLineChars="200" w:firstLine="480"/>
        <w:rPr>
          <w:rFonts w:ascii="宋体" w:hAnsi="宋体" w:cs="宋体"/>
          <w:color w:val="000000"/>
        </w:rPr>
      </w:pPr>
      <w:r>
        <w:rPr>
          <w:rFonts w:ascii="宋体" w:hAnsi="宋体" w:cs="宋体" w:hint="eastAsia"/>
          <w:color w:val="000000"/>
        </w:rPr>
        <w:t>资格证明材料包括：</w:t>
      </w:r>
    </w:p>
    <w:p w14:paraId="0575233F" w14:textId="77777777" w:rsidR="006C63A6" w:rsidRDefault="00016BDF">
      <w:pPr>
        <w:numPr>
          <w:ilvl w:val="0"/>
          <w:numId w:val="7"/>
        </w:numPr>
        <w:spacing w:line="360" w:lineRule="auto"/>
        <w:ind w:firstLine="480"/>
        <w:rPr>
          <w:rFonts w:ascii="宋体" w:hAnsi="宋体" w:cs="宋体"/>
        </w:rPr>
      </w:pPr>
      <w:r>
        <w:rPr>
          <w:rFonts w:ascii="宋体" w:hAnsi="宋体" w:cs="宋体" w:hint="eastAsia"/>
          <w:color w:val="000000"/>
        </w:rPr>
        <w:t>提供</w:t>
      </w:r>
      <w:r>
        <w:rPr>
          <w:rFonts w:ascii="宋体" w:hAnsi="宋体" w:cs="宋体" w:hint="eastAsia"/>
        </w:rPr>
        <w:t>有效的营业执照及其他资格证明文件（扫描或复印件）；</w:t>
      </w:r>
    </w:p>
    <w:p w14:paraId="79D5E939" w14:textId="77777777" w:rsidR="006C63A6" w:rsidRDefault="00016BDF">
      <w:pPr>
        <w:spacing w:line="360" w:lineRule="auto"/>
        <w:ind w:left="480"/>
        <w:rPr>
          <w:rFonts w:ascii="宋体" w:hAnsi="宋体" w:cs="宋体"/>
          <w:color w:val="000000"/>
        </w:rPr>
      </w:pPr>
      <w:r>
        <w:rPr>
          <w:rFonts w:ascii="宋体" w:hAnsi="宋体" w:cs="宋体" w:hint="eastAsia"/>
          <w:color w:val="000000"/>
        </w:rPr>
        <w:t>（2）招标文件规定的有关资格证书、许可证书、认证等；</w:t>
      </w:r>
    </w:p>
    <w:p w14:paraId="1E611889" w14:textId="77777777" w:rsidR="006C63A6" w:rsidRDefault="00016BDF">
      <w:pPr>
        <w:spacing w:line="360" w:lineRule="auto"/>
        <w:ind w:firstLineChars="200" w:firstLine="480"/>
        <w:rPr>
          <w:rFonts w:ascii="宋体" w:hAnsi="宋体" w:cs="宋体"/>
          <w:color w:val="000000"/>
        </w:rPr>
      </w:pPr>
      <w:r>
        <w:rPr>
          <w:rFonts w:ascii="宋体" w:hAnsi="宋体" w:cs="宋体" w:hint="eastAsia"/>
          <w:color w:val="000000"/>
        </w:rPr>
        <w:t>（3）投标人认为有必要提供的其他资格证明文件。</w:t>
      </w:r>
    </w:p>
    <w:p w14:paraId="0DF6F7BF" w14:textId="77777777" w:rsidR="006C63A6" w:rsidRDefault="006C63A6">
      <w:pPr>
        <w:autoSpaceDE w:val="0"/>
        <w:autoSpaceDN w:val="0"/>
        <w:spacing w:line="360" w:lineRule="auto"/>
        <w:ind w:firstLineChars="250" w:firstLine="600"/>
        <w:rPr>
          <w:rFonts w:ascii="宋体" w:hAnsi="宋体" w:cs="宋体"/>
          <w:color w:val="000000"/>
          <w:kern w:val="0"/>
        </w:rPr>
      </w:pPr>
    </w:p>
    <w:p w14:paraId="568B01CC" w14:textId="77777777" w:rsidR="006C63A6" w:rsidRDefault="00016BDF">
      <w:pPr>
        <w:pStyle w:val="afc"/>
        <w:spacing w:before="0" w:after="0" w:line="360" w:lineRule="auto"/>
        <w:jc w:val="left"/>
        <w:outlineLvl w:val="1"/>
        <w:rPr>
          <w:rFonts w:ascii="宋体" w:hAnsi="宋体" w:cs="宋体"/>
          <w:color w:val="000000"/>
        </w:rPr>
      </w:pPr>
      <w:r>
        <w:rPr>
          <w:rFonts w:ascii="宋体" w:hAnsi="宋体" w:cs="宋体" w:hint="eastAsia"/>
          <w:color w:val="000000"/>
          <w:kern w:val="0"/>
          <w:sz w:val="24"/>
          <w:lang w:val="zh-CN"/>
        </w:rPr>
        <w:br w:type="page"/>
      </w:r>
      <w:bookmarkStart w:id="109" w:name="_Toc173925394"/>
      <w:r>
        <w:rPr>
          <w:rFonts w:ascii="宋体" w:hAnsi="宋体" w:cs="宋体" w:hint="eastAsia"/>
          <w:color w:val="000000"/>
          <w:sz w:val="30"/>
          <w:szCs w:val="30"/>
        </w:rPr>
        <w:lastRenderedPageBreak/>
        <w:t>（7）</w:t>
      </w:r>
      <w:r>
        <w:rPr>
          <w:rFonts w:ascii="宋体" w:hAnsi="宋体" w:cs="宋体" w:hint="eastAsia"/>
          <w:color w:val="000000"/>
          <w:sz w:val="30"/>
          <w:szCs w:val="30"/>
          <w:lang w:val="zh-CN"/>
        </w:rPr>
        <w:t>财务状况报告，依法缴纳税收和社会保障资金的相关材料</w:t>
      </w:r>
      <w:bookmarkEnd w:id="109"/>
    </w:p>
    <w:p w14:paraId="2DD0DDC8" w14:textId="77777777" w:rsidR="006C63A6" w:rsidRDefault="006C63A6">
      <w:pPr>
        <w:autoSpaceDE w:val="0"/>
        <w:autoSpaceDN w:val="0"/>
        <w:spacing w:line="360" w:lineRule="auto"/>
        <w:rPr>
          <w:rFonts w:ascii="宋体" w:hAnsi="宋体" w:cs="宋体"/>
          <w:color w:val="000000"/>
          <w:kern w:val="0"/>
          <w:sz w:val="28"/>
          <w:szCs w:val="28"/>
          <w:lang w:val="zh-CN"/>
        </w:rPr>
      </w:pPr>
    </w:p>
    <w:p w14:paraId="40D8FFFF" w14:textId="77777777" w:rsidR="006C63A6" w:rsidRDefault="00016BDF">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财务状况报告，依法缴纳税收和社会保障资金的相关材料</w:t>
      </w:r>
    </w:p>
    <w:p w14:paraId="5FE1B845" w14:textId="77777777" w:rsidR="006C63A6" w:rsidRDefault="006C63A6">
      <w:pPr>
        <w:autoSpaceDE w:val="0"/>
        <w:autoSpaceDN w:val="0"/>
        <w:spacing w:line="360" w:lineRule="auto"/>
        <w:rPr>
          <w:rFonts w:ascii="宋体" w:hAnsi="宋体" w:cs="宋体"/>
          <w:color w:val="000000"/>
          <w:kern w:val="0"/>
          <w:sz w:val="28"/>
          <w:szCs w:val="28"/>
          <w:lang w:val="zh-CN"/>
        </w:rPr>
      </w:pPr>
    </w:p>
    <w:p w14:paraId="716718B6" w14:textId="77777777" w:rsidR="006C63A6" w:rsidRDefault="00016BDF">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按照招标文件“投标邀请”中“投标人资格条件”规定提供以下相关材料。</w:t>
      </w:r>
    </w:p>
    <w:p w14:paraId="1B2C02AB" w14:textId="77777777" w:rsidR="006C63A6" w:rsidRDefault="00016BDF">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1、投标人经第三方机构出具的</w:t>
      </w:r>
      <w:r>
        <w:rPr>
          <w:rFonts w:ascii="宋体" w:hAnsi="宋体" w:cs="宋体" w:hint="eastAsia"/>
          <w:b/>
          <w:bCs/>
          <w:color w:val="000000"/>
          <w:kern w:val="0"/>
          <w:u w:val="single"/>
        </w:rPr>
        <w:t>202</w:t>
      </w:r>
      <w:r>
        <w:rPr>
          <w:rFonts w:ascii="宋体" w:hAnsi="宋体" w:cs="宋体"/>
          <w:b/>
          <w:bCs/>
          <w:color w:val="000000"/>
          <w:kern w:val="0"/>
          <w:u w:val="single"/>
        </w:rPr>
        <w:t>3</w:t>
      </w:r>
      <w:r>
        <w:rPr>
          <w:rFonts w:ascii="宋体" w:hAnsi="宋体" w:cs="宋体" w:hint="eastAsia"/>
          <w:b/>
          <w:bCs/>
          <w:color w:val="000000"/>
          <w:kern w:val="0"/>
          <w:u w:val="single"/>
          <w:lang w:val="zh-CN"/>
        </w:rPr>
        <w:t>年度</w:t>
      </w:r>
      <w:r>
        <w:rPr>
          <w:rFonts w:ascii="宋体" w:hAnsi="宋体" w:cs="宋体" w:hint="eastAsia"/>
          <w:color w:val="000000"/>
          <w:kern w:val="0"/>
          <w:lang w:val="zh-CN"/>
        </w:rPr>
        <w:t>或</w:t>
      </w:r>
      <w:r>
        <w:rPr>
          <w:rFonts w:ascii="宋体" w:hAnsi="宋体" w:cs="宋体" w:hint="eastAsia"/>
          <w:b/>
          <w:bCs/>
          <w:color w:val="000000"/>
          <w:kern w:val="0"/>
          <w:u w:val="single"/>
          <w:lang w:val="zh-CN"/>
        </w:rPr>
        <w:t>2</w:t>
      </w:r>
      <w:r>
        <w:rPr>
          <w:rFonts w:ascii="宋体" w:hAnsi="宋体" w:cs="宋体"/>
          <w:b/>
          <w:bCs/>
          <w:color w:val="000000"/>
          <w:kern w:val="0"/>
          <w:u w:val="single"/>
          <w:lang w:val="zh-CN"/>
        </w:rPr>
        <w:t>024</w:t>
      </w:r>
      <w:r>
        <w:rPr>
          <w:rFonts w:ascii="宋体" w:hAnsi="宋体" w:cs="宋体" w:hint="eastAsia"/>
          <w:b/>
          <w:bCs/>
          <w:color w:val="000000"/>
          <w:kern w:val="0"/>
          <w:u w:val="single"/>
          <w:lang w:val="zh-CN"/>
        </w:rPr>
        <w:t>年度</w:t>
      </w:r>
      <w:r>
        <w:rPr>
          <w:rFonts w:ascii="宋体" w:hAnsi="宋体" w:cs="宋体" w:hint="eastAsia"/>
          <w:color w:val="000000"/>
          <w:kern w:val="0"/>
          <w:lang w:val="zh-CN"/>
        </w:rPr>
        <w:t>的财务状况审计报告（扫描或复印件应全面、完整、清晰），包括资产负债表、现金流量表、利润表和财务（会计）报表附注，并提供第三方机构的营业执照、执业证书。（注册时间至文件递交截止</w:t>
      </w:r>
      <w:proofErr w:type="gramStart"/>
      <w:r>
        <w:rPr>
          <w:rFonts w:ascii="宋体" w:hAnsi="宋体" w:cs="宋体" w:hint="eastAsia"/>
          <w:color w:val="000000"/>
          <w:kern w:val="0"/>
          <w:lang w:val="zh-CN"/>
        </w:rPr>
        <w:t>日不足</w:t>
      </w:r>
      <w:proofErr w:type="gramEnd"/>
      <w:r>
        <w:rPr>
          <w:rFonts w:ascii="宋体" w:hAnsi="宋体" w:cs="宋体" w:hint="eastAsia"/>
          <w:color w:val="000000"/>
          <w:kern w:val="0"/>
          <w:lang w:val="zh-CN"/>
        </w:rPr>
        <w:t>一年的提供银行出具的资信证明）。</w:t>
      </w:r>
    </w:p>
    <w:p w14:paraId="026F1A0A" w14:textId="77777777" w:rsidR="006C63A6" w:rsidRDefault="00016BDF">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w:t>
      </w:r>
      <w:r>
        <w:rPr>
          <w:rFonts w:ascii="宋体" w:hAnsi="Calibri" w:cs="宋体" w:hint="eastAsia"/>
          <w:kern w:val="0"/>
          <w:lang w:val="zh-CN"/>
        </w:rPr>
        <w:t>提供</w:t>
      </w:r>
      <w:r>
        <w:rPr>
          <w:rFonts w:ascii="宋体" w:hAnsi="Calibri" w:cs="宋体" w:hint="eastAsia"/>
          <w:b/>
          <w:bCs/>
          <w:kern w:val="0"/>
          <w:u w:val="single"/>
        </w:rPr>
        <w:t>近半年任意</w:t>
      </w:r>
      <w:r>
        <w:rPr>
          <w:rFonts w:ascii="宋体" w:hAnsi="Calibri" w:cs="宋体"/>
          <w:b/>
          <w:bCs/>
          <w:kern w:val="0"/>
          <w:u w:val="single"/>
          <w:lang w:val="zh-CN"/>
        </w:rPr>
        <w:t>1</w:t>
      </w:r>
      <w:r>
        <w:rPr>
          <w:rFonts w:ascii="宋体" w:hAnsi="Calibri" w:cs="宋体" w:hint="eastAsia"/>
          <w:b/>
          <w:bCs/>
          <w:kern w:val="0"/>
          <w:u w:val="single"/>
          <w:lang w:val="zh-CN"/>
        </w:rPr>
        <w:t>个月</w:t>
      </w:r>
      <w:r>
        <w:rPr>
          <w:rFonts w:ascii="宋体" w:hAnsi="宋体" w:cs="宋体" w:hint="eastAsia"/>
          <w:color w:val="000000"/>
          <w:kern w:val="0"/>
          <w:lang w:val="zh-CN"/>
        </w:rPr>
        <w:t>的依法缴纳税收和社会保障资金记录的证明材料；依法免税或不需要缴纳社会保障资金的投标人须提供相应文件证明其依法免税或不需要缴纳社会保障资金。</w:t>
      </w:r>
    </w:p>
    <w:p w14:paraId="7B46A2C8" w14:textId="77777777" w:rsidR="006C63A6" w:rsidRDefault="00016BDF">
      <w:pPr>
        <w:pStyle w:val="afc"/>
        <w:spacing w:before="0" w:after="0" w:line="360" w:lineRule="auto"/>
        <w:jc w:val="left"/>
        <w:outlineLvl w:val="1"/>
        <w:rPr>
          <w:rFonts w:ascii="宋体" w:hAnsi="宋体" w:cs="宋体"/>
          <w:color w:val="000000"/>
        </w:rPr>
      </w:pPr>
      <w:r>
        <w:rPr>
          <w:rFonts w:ascii="宋体" w:hAnsi="宋体" w:cs="宋体" w:hint="eastAsia"/>
          <w:color w:val="000000"/>
          <w:kern w:val="0"/>
          <w:sz w:val="24"/>
          <w:lang w:val="zh-CN"/>
        </w:rPr>
        <w:br w:type="page"/>
      </w:r>
      <w:bookmarkStart w:id="110" w:name="_Toc173925395"/>
      <w:bookmarkStart w:id="111" w:name="_Toc21530"/>
      <w:bookmarkEnd w:id="108"/>
      <w:r>
        <w:rPr>
          <w:rFonts w:ascii="宋体" w:hAnsi="宋体" w:cs="宋体" w:hint="eastAsia"/>
          <w:color w:val="000000"/>
          <w:sz w:val="30"/>
          <w:szCs w:val="30"/>
        </w:rPr>
        <w:lastRenderedPageBreak/>
        <w:t>（8）</w:t>
      </w:r>
      <w:r>
        <w:rPr>
          <w:rFonts w:ascii="宋体" w:hAnsi="宋体" w:cs="宋体" w:hint="eastAsia"/>
          <w:color w:val="000000"/>
          <w:sz w:val="30"/>
          <w:szCs w:val="30"/>
          <w:lang w:val="zh-CN"/>
        </w:rPr>
        <w:t>具备履行合同所必需的设备和专业技术能力的证明材料</w:t>
      </w:r>
      <w:bookmarkEnd w:id="110"/>
    </w:p>
    <w:p w14:paraId="5FDFD8DB" w14:textId="77777777" w:rsidR="006C63A6" w:rsidRDefault="006C63A6">
      <w:pPr>
        <w:autoSpaceDE w:val="0"/>
        <w:autoSpaceDN w:val="0"/>
        <w:spacing w:line="360" w:lineRule="auto"/>
        <w:rPr>
          <w:rFonts w:ascii="宋体" w:hAnsi="宋体" w:cs="宋体"/>
          <w:color w:val="000000"/>
          <w:kern w:val="0"/>
          <w:sz w:val="28"/>
          <w:szCs w:val="28"/>
          <w:lang w:val="zh-CN"/>
        </w:rPr>
      </w:pPr>
    </w:p>
    <w:p w14:paraId="298F2041" w14:textId="77777777" w:rsidR="006C63A6" w:rsidRDefault="00016BDF">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具备履行合同所必需的设备和专业技术能力的证明材料</w:t>
      </w:r>
    </w:p>
    <w:p w14:paraId="72D51728" w14:textId="77777777" w:rsidR="006C63A6" w:rsidRDefault="00016BDF">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为保证本项目合同的顺利履行，投标人必须具备履行合同的设备和专业技术能力，须提供必须具备履行合同的设备和专业技术能力的承诺函（格式自拟）。</w:t>
      </w:r>
    </w:p>
    <w:p w14:paraId="73E6468D" w14:textId="77777777" w:rsidR="006C63A6" w:rsidRDefault="00016BDF">
      <w:pPr>
        <w:pStyle w:val="afc"/>
        <w:spacing w:before="0" w:after="0" w:line="360" w:lineRule="auto"/>
        <w:jc w:val="left"/>
        <w:outlineLvl w:val="1"/>
        <w:rPr>
          <w:rFonts w:ascii="宋体" w:hAnsi="宋体" w:cs="宋体"/>
          <w:color w:val="000000"/>
        </w:rPr>
      </w:pPr>
      <w:r>
        <w:rPr>
          <w:rFonts w:ascii="宋体" w:hAnsi="宋体" w:cs="宋体" w:hint="eastAsia"/>
          <w:color w:val="000000"/>
          <w:kern w:val="0"/>
          <w:sz w:val="24"/>
          <w:lang w:val="zh-CN"/>
        </w:rPr>
        <w:br w:type="page"/>
      </w:r>
      <w:bookmarkStart w:id="112" w:name="_Toc173925396"/>
      <w:r>
        <w:rPr>
          <w:rFonts w:ascii="宋体" w:hAnsi="宋体" w:cs="宋体" w:hint="eastAsia"/>
          <w:color w:val="000000"/>
          <w:sz w:val="30"/>
          <w:szCs w:val="30"/>
        </w:rPr>
        <w:lastRenderedPageBreak/>
        <w:t>（9）</w:t>
      </w:r>
      <w:r>
        <w:rPr>
          <w:rFonts w:ascii="宋体" w:hAnsi="宋体" w:cs="宋体" w:hint="eastAsia"/>
          <w:color w:val="000000"/>
          <w:sz w:val="30"/>
          <w:szCs w:val="30"/>
          <w:lang w:val="zh-CN"/>
        </w:rPr>
        <w:t>无重大违法记录声明</w:t>
      </w:r>
      <w:bookmarkEnd w:id="112"/>
    </w:p>
    <w:p w14:paraId="642D7426" w14:textId="77777777" w:rsidR="006C63A6" w:rsidRDefault="006C63A6">
      <w:pPr>
        <w:autoSpaceDE w:val="0"/>
        <w:autoSpaceDN w:val="0"/>
        <w:spacing w:line="360" w:lineRule="auto"/>
        <w:rPr>
          <w:rFonts w:ascii="宋体" w:hAnsi="宋体" w:cs="宋体"/>
          <w:color w:val="000000"/>
          <w:kern w:val="0"/>
          <w:sz w:val="28"/>
          <w:szCs w:val="28"/>
          <w:lang w:val="zh-CN"/>
        </w:rPr>
      </w:pPr>
    </w:p>
    <w:p w14:paraId="3ECDC96B" w14:textId="77777777" w:rsidR="006C63A6" w:rsidRDefault="00016BDF">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无重大违法记录声明</w:t>
      </w:r>
    </w:p>
    <w:p w14:paraId="77B4F21F" w14:textId="77777777" w:rsidR="006C63A6" w:rsidRDefault="006C63A6">
      <w:pPr>
        <w:spacing w:line="360" w:lineRule="auto"/>
        <w:rPr>
          <w:rFonts w:ascii="宋体" w:hAnsi="宋体" w:cs="宋体"/>
          <w:b/>
          <w:bCs/>
          <w:color w:val="000000"/>
          <w:sz w:val="28"/>
          <w:szCs w:val="28"/>
        </w:rPr>
      </w:pPr>
    </w:p>
    <w:p w14:paraId="73B990CF" w14:textId="77777777" w:rsidR="006C63A6" w:rsidRDefault="00016BDF">
      <w:pPr>
        <w:spacing w:line="360" w:lineRule="auto"/>
        <w:rPr>
          <w:rFonts w:ascii="宋体" w:hAnsi="宋体" w:cs="宋体"/>
          <w:b/>
          <w:bCs/>
          <w:color w:val="000000"/>
        </w:rPr>
      </w:pPr>
      <w:r>
        <w:rPr>
          <w:rFonts w:ascii="宋体" w:hAnsi="宋体" w:cs="宋体" w:hint="eastAsia"/>
          <w:b/>
          <w:bCs/>
          <w:color w:val="000000"/>
        </w:rPr>
        <w:t>致：</w:t>
      </w:r>
      <w:r>
        <w:rPr>
          <w:rFonts w:ascii="宋体" w:hAnsi="宋体" w:cs="宋体" w:hint="eastAsia"/>
          <w:b/>
          <w:bCs/>
          <w:color w:val="000000"/>
          <w:kern w:val="0"/>
          <w:lang w:val="zh-CN"/>
        </w:rPr>
        <w:t>采购代理机构</w:t>
      </w:r>
    </w:p>
    <w:p w14:paraId="30F557A7" w14:textId="77777777" w:rsidR="006C63A6" w:rsidRDefault="00016BDF">
      <w:pPr>
        <w:spacing w:line="360" w:lineRule="auto"/>
        <w:ind w:firstLineChars="200" w:firstLine="480"/>
        <w:rPr>
          <w:rFonts w:ascii="宋体" w:hAnsi="宋体" w:cs="宋体"/>
          <w:color w:val="000000"/>
          <w:shd w:val="clear" w:color="auto" w:fill="FFFFFF"/>
        </w:rPr>
      </w:pPr>
      <w:r>
        <w:rPr>
          <w:rFonts w:ascii="宋体" w:hAnsi="宋体" w:cs="宋体" w:hint="eastAsia"/>
          <w:color w:val="000000"/>
        </w:rPr>
        <w:t>我单位参加本次政府采购项目活动前三年内，在经营活动中无重大违法活动记录，符合《政府采购法》规定的投标人资格条</w:t>
      </w:r>
      <w:r>
        <w:rPr>
          <w:rFonts w:ascii="宋体" w:hAnsi="宋体" w:cs="宋体" w:hint="eastAsia"/>
          <w:color w:val="000000"/>
          <w:shd w:val="clear" w:color="auto" w:fill="FFFFFF"/>
        </w:rPr>
        <w:t>件。我方对此声明负全部法律责任。</w:t>
      </w:r>
    </w:p>
    <w:p w14:paraId="4F305E49" w14:textId="77777777" w:rsidR="006C63A6" w:rsidRDefault="00016BDF">
      <w:pPr>
        <w:spacing w:line="360" w:lineRule="auto"/>
        <w:ind w:firstLineChars="200" w:firstLine="480"/>
        <w:rPr>
          <w:rFonts w:ascii="宋体" w:hAnsi="宋体" w:cs="宋体"/>
          <w:color w:val="000000"/>
        </w:rPr>
      </w:pPr>
      <w:r>
        <w:rPr>
          <w:rFonts w:ascii="宋体" w:hAnsi="宋体" w:cs="宋体" w:hint="eastAsia"/>
          <w:color w:val="000000"/>
        </w:rPr>
        <w:t>特此声明。</w:t>
      </w:r>
    </w:p>
    <w:p w14:paraId="0D9DEE57" w14:textId="77777777" w:rsidR="006C63A6" w:rsidRDefault="006C63A6">
      <w:pPr>
        <w:autoSpaceDE w:val="0"/>
        <w:autoSpaceDN w:val="0"/>
        <w:spacing w:line="360" w:lineRule="auto"/>
        <w:jc w:val="left"/>
        <w:rPr>
          <w:rFonts w:ascii="宋体" w:hAnsi="宋体" w:cs="宋体"/>
          <w:color w:val="000000"/>
          <w:kern w:val="0"/>
          <w:lang w:val="zh-CN"/>
        </w:rPr>
      </w:pPr>
    </w:p>
    <w:p w14:paraId="7ECD2E95" w14:textId="77777777" w:rsidR="006C63A6" w:rsidRDefault="00016BDF">
      <w:pPr>
        <w:autoSpaceDE w:val="0"/>
        <w:autoSpaceDN w:val="0"/>
        <w:spacing w:line="360" w:lineRule="auto"/>
        <w:ind w:firstLineChars="300" w:firstLine="720"/>
        <w:jc w:val="left"/>
        <w:rPr>
          <w:rFonts w:ascii="宋体" w:hAnsi="宋体" w:cs="宋体"/>
          <w:color w:val="000000"/>
          <w:kern w:val="0"/>
          <w:lang w:val="zh-CN"/>
        </w:rPr>
      </w:pPr>
      <w:r>
        <w:rPr>
          <w:rFonts w:ascii="宋体" w:hAnsi="宋体" w:cs="宋体" w:hint="eastAsia"/>
          <w:color w:val="000000"/>
          <w:kern w:val="0"/>
          <w:lang w:val="zh-CN"/>
        </w:rPr>
        <w:t>附“信用中国”网站查询截图，时间为投标截止时间前20天内。</w:t>
      </w:r>
    </w:p>
    <w:p w14:paraId="20810610" w14:textId="77777777" w:rsidR="006C63A6" w:rsidRDefault="006C63A6">
      <w:pPr>
        <w:autoSpaceDE w:val="0"/>
        <w:autoSpaceDN w:val="0"/>
        <w:spacing w:line="360" w:lineRule="auto"/>
        <w:jc w:val="left"/>
        <w:rPr>
          <w:rFonts w:ascii="宋体" w:hAnsi="宋体" w:cs="宋体"/>
          <w:color w:val="000000"/>
          <w:kern w:val="0"/>
          <w:lang w:val="zh-CN"/>
        </w:rPr>
      </w:pPr>
    </w:p>
    <w:p w14:paraId="10D25813" w14:textId="77777777" w:rsidR="006C63A6" w:rsidRDefault="006C63A6">
      <w:pPr>
        <w:autoSpaceDE w:val="0"/>
        <w:autoSpaceDN w:val="0"/>
        <w:spacing w:line="360" w:lineRule="auto"/>
        <w:jc w:val="left"/>
        <w:rPr>
          <w:rFonts w:ascii="宋体" w:hAnsi="宋体" w:cs="宋体"/>
          <w:color w:val="000000"/>
          <w:kern w:val="0"/>
          <w:lang w:val="zh-CN"/>
        </w:rPr>
      </w:pPr>
    </w:p>
    <w:p w14:paraId="70899695" w14:textId="77777777" w:rsidR="006C63A6" w:rsidRDefault="006C63A6">
      <w:pPr>
        <w:autoSpaceDE w:val="0"/>
        <w:autoSpaceDN w:val="0"/>
        <w:spacing w:line="360" w:lineRule="auto"/>
        <w:jc w:val="left"/>
        <w:rPr>
          <w:rFonts w:ascii="宋体" w:hAnsi="宋体" w:cs="宋体"/>
          <w:color w:val="000000"/>
          <w:kern w:val="0"/>
          <w:lang w:val="zh-CN"/>
        </w:rPr>
      </w:pPr>
    </w:p>
    <w:p w14:paraId="6962CF7B" w14:textId="77777777" w:rsidR="006C63A6" w:rsidRDefault="006C63A6">
      <w:pPr>
        <w:autoSpaceDE w:val="0"/>
        <w:autoSpaceDN w:val="0"/>
        <w:spacing w:line="360" w:lineRule="auto"/>
        <w:jc w:val="left"/>
        <w:rPr>
          <w:rFonts w:ascii="宋体" w:hAnsi="宋体" w:cs="宋体"/>
          <w:color w:val="000000"/>
          <w:kern w:val="0"/>
          <w:lang w:val="zh-CN"/>
        </w:rPr>
      </w:pPr>
    </w:p>
    <w:p w14:paraId="0EBE9D8B" w14:textId="77777777" w:rsidR="006C63A6" w:rsidRDefault="00016BD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投标人：             （公章）</w:t>
      </w:r>
    </w:p>
    <w:p w14:paraId="41AE9AA3" w14:textId="77777777" w:rsidR="006C63A6" w:rsidRDefault="00016BD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626F4172"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14:paraId="612E9146" w14:textId="77777777" w:rsidR="006C63A6" w:rsidRDefault="00016BDF">
      <w:pPr>
        <w:pStyle w:val="afc"/>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113" w:name="_Toc29764"/>
      <w:bookmarkStart w:id="114" w:name="_Toc173925397"/>
      <w:r>
        <w:rPr>
          <w:rFonts w:ascii="宋体" w:hAnsi="宋体" w:cs="宋体" w:hint="eastAsia"/>
          <w:color w:val="000000"/>
          <w:sz w:val="30"/>
          <w:szCs w:val="30"/>
        </w:rPr>
        <w:lastRenderedPageBreak/>
        <w:t>（10）</w:t>
      </w:r>
      <w:r>
        <w:rPr>
          <w:rFonts w:ascii="宋体" w:hAnsi="宋体" w:cs="宋体" w:hint="eastAsia"/>
          <w:color w:val="000000"/>
          <w:sz w:val="30"/>
          <w:szCs w:val="30"/>
          <w:lang w:val="zh-CN"/>
        </w:rPr>
        <w:t>投标保证金证明</w:t>
      </w:r>
      <w:bookmarkEnd w:id="113"/>
      <w:bookmarkEnd w:id="114"/>
    </w:p>
    <w:p w14:paraId="5288029F" w14:textId="77777777" w:rsidR="006C63A6" w:rsidRDefault="006C63A6">
      <w:pPr>
        <w:spacing w:line="360" w:lineRule="auto"/>
        <w:rPr>
          <w:rFonts w:ascii="宋体" w:hAnsi="宋体" w:cs="宋体"/>
          <w:color w:val="000000"/>
          <w:sz w:val="28"/>
          <w:szCs w:val="28"/>
          <w:lang w:val="zh-CN"/>
        </w:rPr>
      </w:pPr>
    </w:p>
    <w:p w14:paraId="46D95F95" w14:textId="77777777" w:rsidR="006C63A6" w:rsidRDefault="00016BDF">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投标保证金证明</w:t>
      </w:r>
    </w:p>
    <w:p w14:paraId="1C34BE75" w14:textId="77777777" w:rsidR="006C63A6" w:rsidRDefault="00016BDF">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致：采购代理机构</w:t>
      </w:r>
    </w:p>
    <w:p w14:paraId="2E7B547D" w14:textId="77777777" w:rsidR="006C63A6" w:rsidRDefault="00016BDF">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我方为</w:t>
      </w:r>
      <w:r>
        <w:rPr>
          <w:rFonts w:ascii="宋体" w:hAnsi="宋体" w:cs="宋体" w:hint="eastAsia"/>
          <w:color w:val="000000"/>
          <w:kern w:val="0"/>
          <w:u w:val="single"/>
          <w:lang w:val="zh-CN"/>
        </w:rPr>
        <w:t>（采购项目名称）</w:t>
      </w:r>
      <w:r>
        <w:rPr>
          <w:rFonts w:ascii="宋体" w:hAnsi="宋体" w:cs="宋体" w:hint="eastAsia"/>
          <w:color w:val="000000"/>
          <w:kern w:val="0"/>
          <w:lang w:val="zh-CN"/>
        </w:rPr>
        <w:t>项目（</w:t>
      </w:r>
      <w:r>
        <w:rPr>
          <w:rFonts w:ascii="宋体" w:hAnsi="宋体" w:cs="宋体" w:hint="eastAsia"/>
          <w:color w:val="000000"/>
          <w:kern w:val="0"/>
          <w:u w:val="single"/>
          <w:lang w:val="zh-CN"/>
        </w:rPr>
        <w:t>采购项目编号</w:t>
      </w:r>
      <w:r>
        <w:rPr>
          <w:rFonts w:ascii="宋体" w:hAnsi="宋体" w:cs="宋体" w:hint="eastAsia"/>
          <w:color w:val="000000"/>
          <w:kern w:val="0"/>
          <w:u w:val="single"/>
        </w:rPr>
        <w:t>/</w:t>
      </w:r>
      <w:proofErr w:type="gramStart"/>
      <w:r>
        <w:rPr>
          <w:rFonts w:ascii="宋体" w:hAnsi="宋体" w:cs="宋体" w:hint="eastAsia"/>
          <w:color w:val="000000"/>
          <w:kern w:val="0"/>
          <w:u w:val="single"/>
        </w:rPr>
        <w:t>包号</w:t>
      </w:r>
      <w:r>
        <w:rPr>
          <w:rFonts w:ascii="宋体" w:hAnsi="宋体" w:cs="宋体" w:hint="eastAsia"/>
          <w:color w:val="000000"/>
          <w:kern w:val="0"/>
          <w:u w:val="single"/>
          <w:lang w:val="zh-CN"/>
        </w:rPr>
        <w:t>为</w:t>
      </w:r>
      <w:proofErr w:type="gramEnd"/>
      <w:r>
        <w:rPr>
          <w:rFonts w:ascii="宋体" w:hAnsi="宋体" w:cs="宋体" w:hint="eastAsia"/>
          <w:color w:val="000000"/>
          <w:kern w:val="0"/>
          <w:u w:val="single"/>
          <w:lang w:val="zh-CN"/>
        </w:rPr>
        <w:t xml:space="preserve">：        </w:t>
      </w:r>
      <w:r>
        <w:rPr>
          <w:rFonts w:ascii="宋体" w:hAnsi="宋体" w:cs="宋体" w:hint="eastAsia"/>
          <w:color w:val="000000"/>
          <w:kern w:val="0"/>
          <w:lang w:val="zh-CN"/>
        </w:rPr>
        <w:t xml:space="preserve">）递交保证金人民币 </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（大写：人民币</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元）已于</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年</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月</w:t>
      </w:r>
      <w:r>
        <w:rPr>
          <w:rFonts w:ascii="宋体" w:hAnsi="宋体" w:cs="宋体" w:hint="eastAsia"/>
          <w:color w:val="000000"/>
          <w:kern w:val="0"/>
          <w:u w:val="single"/>
          <w:lang w:val="zh-CN"/>
        </w:rPr>
        <w:t xml:space="preserve">  </w:t>
      </w:r>
      <w:r>
        <w:rPr>
          <w:rFonts w:ascii="宋体" w:hAnsi="宋体" w:cs="宋体" w:hint="eastAsia"/>
          <w:color w:val="000000"/>
          <w:kern w:val="0"/>
          <w:u w:val="single"/>
        </w:rPr>
        <w:t xml:space="preserve"> </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日以基本户转账方式汇入你方账户。</w:t>
      </w:r>
    </w:p>
    <w:p w14:paraId="4C650BE9" w14:textId="77777777" w:rsidR="006C63A6" w:rsidRDefault="00016BDF">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附件：保证金交款证明复印件</w:t>
      </w:r>
      <w:r>
        <w:rPr>
          <w:rFonts w:ascii="宋体" w:hAnsi="宋体" w:cs="宋体" w:hint="eastAsia"/>
          <w:color w:val="000000"/>
          <w:kern w:val="0"/>
        </w:rPr>
        <w:t>和</w:t>
      </w:r>
      <w:r>
        <w:rPr>
          <w:rFonts w:ascii="宋体" w:hAnsi="宋体" w:cs="宋体" w:hint="eastAsia"/>
          <w:color w:val="000000"/>
          <w:kern w:val="0"/>
          <w:lang w:val="zh-CN"/>
        </w:rPr>
        <w:t>基本户开户许可证复印件（加盖公章）</w:t>
      </w:r>
    </w:p>
    <w:p w14:paraId="5B86D4F1" w14:textId="77777777" w:rsidR="006C63A6" w:rsidRDefault="00016BDF">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5EA3FF96" w14:textId="77777777" w:rsidR="006C63A6" w:rsidRDefault="00016BDF">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户    名：</w:t>
      </w:r>
    </w:p>
    <w:p w14:paraId="5490F5C2" w14:textId="77777777" w:rsidR="006C63A6" w:rsidRDefault="00016BDF">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开户银行：</w:t>
      </w:r>
    </w:p>
    <w:p w14:paraId="5830EC44" w14:textId="77777777" w:rsidR="006C63A6" w:rsidRDefault="00016BDF">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开户</w:t>
      </w:r>
      <w:proofErr w:type="gramStart"/>
      <w:r>
        <w:rPr>
          <w:rFonts w:ascii="宋体" w:hAnsi="宋体" w:cs="宋体" w:hint="eastAsia"/>
          <w:color w:val="000000"/>
          <w:kern w:val="0"/>
          <w:lang w:val="zh-CN"/>
        </w:rPr>
        <w:t>帐号</w:t>
      </w:r>
      <w:proofErr w:type="gramEnd"/>
      <w:r>
        <w:rPr>
          <w:rFonts w:ascii="宋体" w:hAnsi="宋体" w:cs="宋体" w:hint="eastAsia"/>
          <w:color w:val="000000"/>
          <w:kern w:val="0"/>
          <w:lang w:val="zh-CN"/>
        </w:rPr>
        <w:t>：</w:t>
      </w:r>
    </w:p>
    <w:p w14:paraId="67E4CFE8" w14:textId="77777777" w:rsidR="006C63A6" w:rsidRDefault="00016BDF">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注：通过银行转账的，必须由投标人从其基本账户汇（转）入</w:t>
      </w:r>
      <w:r>
        <w:rPr>
          <w:rFonts w:ascii="宋体" w:hAnsi="宋体" w:cs="宋体" w:hint="eastAsia"/>
          <w:color w:val="000000"/>
          <w:kern w:val="0"/>
        </w:rPr>
        <w:t>9.1条规定的账户</w:t>
      </w:r>
      <w:r>
        <w:rPr>
          <w:rFonts w:ascii="宋体" w:hAnsi="宋体" w:cs="宋体" w:hint="eastAsia"/>
          <w:color w:val="000000"/>
          <w:kern w:val="0"/>
          <w:lang w:val="zh-CN"/>
        </w:rPr>
        <w:t>。</w:t>
      </w:r>
    </w:p>
    <w:p w14:paraId="5008E400" w14:textId="77777777" w:rsidR="006C63A6" w:rsidRDefault="00016BDF">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 xml:space="preserve"> </w:t>
      </w:r>
      <w:r>
        <w:rPr>
          <w:rFonts w:ascii="宋体" w:hAnsi="宋体" w:cs="宋体"/>
          <w:color w:val="000000"/>
          <w:kern w:val="0"/>
          <w:lang w:val="zh-CN"/>
        </w:rPr>
        <w:t xml:space="preserve">   </w:t>
      </w:r>
      <w:r>
        <w:rPr>
          <w:rFonts w:ascii="宋体" w:hAnsi="宋体" w:cs="宋体" w:hint="eastAsia"/>
          <w:color w:val="000000"/>
          <w:kern w:val="0"/>
          <w:lang w:val="zh-CN"/>
        </w:rPr>
        <w:t>如使用保函，则无需提供此页。</w:t>
      </w:r>
    </w:p>
    <w:p w14:paraId="001FC359" w14:textId="77777777" w:rsidR="006C63A6" w:rsidRDefault="00016BD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5D95DDA9" w14:textId="77777777" w:rsidR="006C63A6" w:rsidRDefault="00016BD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59657C4E"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bookmarkEnd w:id="111"/>
    <w:p w14:paraId="255E9162" w14:textId="77777777" w:rsidR="006C63A6" w:rsidRDefault="00016BDF">
      <w:pPr>
        <w:pStyle w:val="afc"/>
        <w:spacing w:before="0" w:after="0" w:line="360" w:lineRule="auto"/>
        <w:jc w:val="left"/>
        <w:rPr>
          <w:rFonts w:ascii="宋体" w:hAnsi="宋体" w:cs="宋体"/>
          <w:color w:val="000000"/>
        </w:rPr>
      </w:pPr>
      <w:r>
        <w:rPr>
          <w:rFonts w:ascii="宋体" w:hAnsi="宋体" w:cs="宋体" w:hint="eastAsia"/>
          <w:color w:val="000000"/>
          <w:kern w:val="0"/>
          <w:sz w:val="24"/>
          <w:szCs w:val="24"/>
          <w:lang w:val="zh-CN"/>
        </w:rPr>
        <w:br w:type="page"/>
      </w:r>
      <w:bookmarkStart w:id="115" w:name="_Toc173925398"/>
      <w:r>
        <w:rPr>
          <w:rFonts w:ascii="宋体" w:hAnsi="宋体" w:cs="宋体" w:hint="eastAsia"/>
          <w:color w:val="000000"/>
          <w:sz w:val="30"/>
          <w:szCs w:val="30"/>
          <w:lang w:val="zh-CN"/>
        </w:rPr>
        <w:lastRenderedPageBreak/>
        <w:t>（下册）</w:t>
      </w:r>
      <w:bookmarkEnd w:id="115"/>
    </w:p>
    <w:p w14:paraId="37FC164C" w14:textId="77777777" w:rsidR="006C63A6" w:rsidRDefault="00016BDF">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正本/副本</w:t>
      </w:r>
    </w:p>
    <w:p w14:paraId="5CF03634" w14:textId="77777777" w:rsidR="006C63A6" w:rsidRDefault="00016BDF">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青海省政府采购项目</w:t>
      </w:r>
    </w:p>
    <w:p w14:paraId="065C4581" w14:textId="77777777" w:rsidR="006C63A6" w:rsidRDefault="006C63A6">
      <w:pPr>
        <w:autoSpaceDE w:val="0"/>
        <w:autoSpaceDN w:val="0"/>
        <w:spacing w:line="360" w:lineRule="auto"/>
        <w:rPr>
          <w:rFonts w:ascii="宋体" w:hAnsi="宋体" w:cs="宋体"/>
          <w:color w:val="000000"/>
          <w:kern w:val="0"/>
          <w:sz w:val="36"/>
          <w:szCs w:val="36"/>
        </w:rPr>
      </w:pPr>
    </w:p>
    <w:p w14:paraId="1CE32CD3" w14:textId="77777777" w:rsidR="006C63A6" w:rsidRDefault="00016BDF">
      <w:pPr>
        <w:autoSpaceDE w:val="0"/>
        <w:autoSpaceDN w:val="0"/>
        <w:spacing w:line="360" w:lineRule="auto"/>
        <w:jc w:val="center"/>
        <w:rPr>
          <w:rFonts w:ascii="宋体" w:hAnsi="宋体" w:cs="宋体"/>
          <w:b/>
          <w:bCs/>
          <w:color w:val="000000"/>
          <w:kern w:val="0"/>
          <w:sz w:val="72"/>
          <w:szCs w:val="72"/>
        </w:rPr>
      </w:pPr>
      <w:r>
        <w:rPr>
          <w:rFonts w:ascii="宋体" w:hAnsi="宋体" w:cs="宋体" w:hint="eastAsia"/>
          <w:b/>
          <w:bCs/>
          <w:color w:val="000000"/>
          <w:kern w:val="0"/>
          <w:sz w:val="72"/>
          <w:szCs w:val="72"/>
          <w:lang w:val="zh-CN"/>
        </w:rPr>
        <w:t>投标文件</w:t>
      </w:r>
    </w:p>
    <w:p w14:paraId="523B4EA7" w14:textId="77777777" w:rsidR="006C63A6" w:rsidRDefault="00016BDF">
      <w:pPr>
        <w:autoSpaceDE w:val="0"/>
        <w:autoSpaceDN w:val="0"/>
        <w:spacing w:line="360" w:lineRule="auto"/>
        <w:jc w:val="center"/>
        <w:rPr>
          <w:rFonts w:ascii="宋体" w:hAnsi="宋体" w:cs="宋体"/>
          <w:color w:val="000000"/>
          <w:kern w:val="0"/>
          <w:sz w:val="44"/>
          <w:szCs w:val="44"/>
        </w:rPr>
      </w:pPr>
      <w:r>
        <w:rPr>
          <w:rFonts w:ascii="宋体" w:hAnsi="宋体" w:cs="宋体" w:hint="eastAsia"/>
          <w:b/>
          <w:bCs/>
          <w:color w:val="000000"/>
          <w:sz w:val="44"/>
          <w:szCs w:val="44"/>
          <w:lang w:val="zh-CN"/>
        </w:rPr>
        <w:t>（下册）</w:t>
      </w:r>
    </w:p>
    <w:p w14:paraId="484538C1" w14:textId="77777777" w:rsidR="006C63A6" w:rsidRDefault="00016BDF">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采购项目编号：</w:t>
      </w:r>
    </w:p>
    <w:p w14:paraId="229F2705" w14:textId="77777777" w:rsidR="006C63A6" w:rsidRDefault="00016BDF">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采购项目名称</w:t>
      </w:r>
      <w:r>
        <w:rPr>
          <w:rFonts w:ascii="宋体" w:hAnsi="宋体" w:cs="宋体" w:hint="eastAsia"/>
          <w:b/>
          <w:bCs/>
          <w:color w:val="000000"/>
          <w:kern w:val="0"/>
          <w:sz w:val="36"/>
          <w:szCs w:val="36"/>
        </w:rPr>
        <w:t>：</w:t>
      </w:r>
    </w:p>
    <w:p w14:paraId="4EA8BBAA" w14:textId="77777777" w:rsidR="006C63A6" w:rsidRDefault="00016BDF">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投标包号：</w:t>
      </w:r>
    </w:p>
    <w:p w14:paraId="3A344239" w14:textId="77777777" w:rsidR="006C63A6" w:rsidRDefault="00016BDF">
      <w:pPr>
        <w:autoSpaceDE w:val="0"/>
        <w:autoSpaceDN w:val="0"/>
        <w:spacing w:line="360" w:lineRule="auto"/>
        <w:jc w:val="center"/>
        <w:rPr>
          <w:rFonts w:ascii="宋体" w:hAnsi="宋体" w:cs="宋体"/>
          <w:b/>
          <w:bCs/>
          <w:color w:val="000000"/>
          <w:kern w:val="0"/>
          <w:sz w:val="32"/>
          <w:szCs w:val="32"/>
        </w:rPr>
      </w:pPr>
      <w:r>
        <w:rPr>
          <w:rFonts w:ascii="宋体" w:hAnsi="宋体" w:cs="宋体" w:hint="eastAsia"/>
          <w:b/>
          <w:bCs/>
          <w:color w:val="000000"/>
          <w:kern w:val="0"/>
          <w:sz w:val="32"/>
          <w:szCs w:val="32"/>
          <w:lang w:val="zh-CN"/>
        </w:rPr>
        <w:t>投标人：</w:t>
      </w:r>
      <w:r>
        <w:rPr>
          <w:rFonts w:ascii="宋体" w:hAnsi="宋体" w:cs="宋体" w:hint="eastAsia"/>
          <w:b/>
          <w:bCs/>
          <w:color w:val="000000"/>
          <w:kern w:val="0"/>
          <w:sz w:val="32"/>
          <w:szCs w:val="32"/>
        </w:rPr>
        <w:t>（</w:t>
      </w:r>
      <w:r>
        <w:rPr>
          <w:rFonts w:ascii="宋体" w:hAnsi="宋体" w:cs="宋体" w:hint="eastAsia"/>
          <w:b/>
          <w:bCs/>
          <w:color w:val="000000"/>
          <w:kern w:val="0"/>
          <w:sz w:val="32"/>
          <w:szCs w:val="32"/>
          <w:lang w:val="zh-CN"/>
        </w:rPr>
        <w:t>公章）</w:t>
      </w:r>
    </w:p>
    <w:p w14:paraId="01DD59E8" w14:textId="77777777" w:rsidR="006C63A6" w:rsidRDefault="00016BDF">
      <w:pPr>
        <w:autoSpaceDE w:val="0"/>
        <w:autoSpaceDN w:val="0"/>
        <w:spacing w:line="360" w:lineRule="auto"/>
        <w:jc w:val="center"/>
        <w:rPr>
          <w:rFonts w:ascii="宋体" w:hAnsi="宋体" w:cs="宋体"/>
          <w:b/>
          <w:bCs/>
          <w:color w:val="000000"/>
          <w:kern w:val="0"/>
          <w:sz w:val="32"/>
          <w:szCs w:val="32"/>
        </w:rPr>
      </w:pPr>
      <w:r>
        <w:rPr>
          <w:rFonts w:ascii="宋体" w:hAnsi="宋体" w:cs="宋体" w:hint="eastAsia"/>
          <w:b/>
          <w:bCs/>
          <w:color w:val="000000"/>
          <w:kern w:val="0"/>
          <w:sz w:val="32"/>
          <w:szCs w:val="32"/>
          <w:lang w:val="zh-CN"/>
        </w:rPr>
        <w:t>法定代表人或委托代理人：（签字）</w:t>
      </w:r>
    </w:p>
    <w:p w14:paraId="23CEBA8D" w14:textId="77777777" w:rsidR="006C63A6" w:rsidRDefault="00016BDF">
      <w:pPr>
        <w:autoSpaceDE w:val="0"/>
        <w:autoSpaceDN w:val="0"/>
        <w:spacing w:line="360" w:lineRule="auto"/>
        <w:jc w:val="center"/>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年</w:t>
      </w:r>
      <w:r>
        <w:rPr>
          <w:rFonts w:ascii="宋体" w:hAnsi="宋体" w:cs="宋体" w:hint="eastAsia"/>
          <w:b/>
          <w:bCs/>
          <w:color w:val="000000"/>
          <w:kern w:val="0"/>
          <w:sz w:val="32"/>
          <w:szCs w:val="32"/>
        </w:rPr>
        <w:t xml:space="preserve">   </w:t>
      </w:r>
      <w:r>
        <w:rPr>
          <w:rFonts w:ascii="宋体" w:hAnsi="宋体" w:cs="宋体" w:hint="eastAsia"/>
          <w:b/>
          <w:bCs/>
          <w:color w:val="000000"/>
          <w:kern w:val="0"/>
          <w:sz w:val="32"/>
          <w:szCs w:val="32"/>
          <w:lang w:val="zh-CN"/>
        </w:rPr>
        <w:t>月</w:t>
      </w:r>
      <w:r>
        <w:rPr>
          <w:rFonts w:ascii="宋体" w:hAnsi="宋体" w:cs="宋体" w:hint="eastAsia"/>
          <w:b/>
          <w:bCs/>
          <w:color w:val="000000"/>
          <w:kern w:val="0"/>
          <w:sz w:val="32"/>
          <w:szCs w:val="32"/>
        </w:rPr>
        <w:t xml:space="preserve">    </w:t>
      </w:r>
      <w:r>
        <w:rPr>
          <w:rFonts w:ascii="宋体" w:hAnsi="宋体" w:cs="宋体" w:hint="eastAsia"/>
          <w:b/>
          <w:bCs/>
          <w:color w:val="000000"/>
          <w:kern w:val="0"/>
          <w:sz w:val="32"/>
          <w:szCs w:val="32"/>
          <w:lang w:val="zh-CN"/>
        </w:rPr>
        <w:t>日</w:t>
      </w:r>
    </w:p>
    <w:p w14:paraId="4CD77F94" w14:textId="77777777" w:rsidR="006C63A6" w:rsidRDefault="00016BDF">
      <w:pPr>
        <w:pStyle w:val="afc"/>
        <w:spacing w:before="0" w:after="0" w:line="360" w:lineRule="auto"/>
        <w:rPr>
          <w:rFonts w:ascii="宋体" w:hAnsi="宋体" w:cs="宋体"/>
          <w:color w:val="000000"/>
          <w:lang w:val="zh-CN"/>
        </w:rPr>
      </w:pPr>
      <w:r>
        <w:rPr>
          <w:rFonts w:ascii="宋体" w:hAnsi="宋体" w:cs="宋体" w:hint="eastAsia"/>
          <w:b w:val="0"/>
          <w:bCs w:val="0"/>
          <w:color w:val="000000"/>
          <w:kern w:val="0"/>
          <w:lang w:val="zh-CN"/>
        </w:rPr>
        <w:br w:type="page"/>
      </w:r>
      <w:bookmarkStart w:id="116" w:name="_Toc173925399"/>
      <w:r>
        <w:rPr>
          <w:rFonts w:ascii="宋体" w:hAnsi="宋体" w:cs="宋体" w:hint="eastAsia"/>
          <w:color w:val="000000"/>
          <w:sz w:val="30"/>
          <w:szCs w:val="30"/>
          <w:lang w:val="zh-CN"/>
        </w:rPr>
        <w:lastRenderedPageBreak/>
        <w:t>目录（下册）</w:t>
      </w:r>
      <w:bookmarkEnd w:id="116"/>
    </w:p>
    <w:p w14:paraId="02461EC5" w14:textId="77777777" w:rsidR="006C63A6" w:rsidRDefault="00016BDF">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rPr>
        <w:t>评分对照表</w:t>
      </w:r>
      <w:r>
        <w:rPr>
          <w:rFonts w:ascii="宋体" w:hAnsi="宋体" w:cs="宋体" w:hint="eastAsia"/>
          <w:color w:val="000000"/>
          <w:kern w:val="0"/>
          <w:lang w:val="zh-CN"/>
        </w:rPr>
        <w:t>……</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5717226A" w14:textId="77777777" w:rsidR="006C63A6" w:rsidRDefault="00016BDF">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开标一览表（报价表）……</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2D9014DA" w14:textId="77777777" w:rsidR="006C63A6" w:rsidRDefault="00016BDF">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分项报价表……</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0B7CBF99" w14:textId="77777777" w:rsidR="006C63A6" w:rsidRDefault="00016BDF">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技术规格响应表……</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4BCF003C" w14:textId="77777777" w:rsidR="006C63A6" w:rsidRDefault="00016BDF">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商务应答表……</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5F48EBB7" w14:textId="77777777" w:rsidR="006C63A6" w:rsidRDefault="00016BDF">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投标产品相关资料……</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0B87B73B" w14:textId="77777777" w:rsidR="006C63A6" w:rsidRDefault="00016BDF">
      <w:pPr>
        <w:numPr>
          <w:ilvl w:val="0"/>
          <w:numId w:val="8"/>
        </w:numPr>
        <w:autoSpaceDE w:val="0"/>
        <w:autoSpaceDN w:val="0"/>
        <w:spacing w:line="360" w:lineRule="auto"/>
        <w:rPr>
          <w:rFonts w:ascii="宋体" w:hAnsi="宋体" w:cs="宋体"/>
          <w:color w:val="000000"/>
          <w:lang w:val="zh-CN"/>
        </w:rPr>
      </w:pPr>
      <w:r>
        <w:rPr>
          <w:rFonts w:ascii="宋体" w:hAnsi="宋体" w:cs="宋体" w:hint="eastAsia"/>
          <w:color w:val="000000"/>
          <w:lang w:val="zh-CN"/>
        </w:rPr>
        <w:t>投标人的类似业绩证明材料</w:t>
      </w:r>
      <w:r>
        <w:rPr>
          <w:rFonts w:ascii="宋体" w:hAnsi="宋体" w:cs="宋体" w:hint="eastAsia"/>
          <w:color w:val="000000"/>
          <w:kern w:val="0"/>
          <w:lang w:val="zh-CN"/>
        </w:rPr>
        <w:t>……</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708D0D8D" w14:textId="77777777" w:rsidR="006C63A6" w:rsidRDefault="00016BDF">
      <w:pPr>
        <w:numPr>
          <w:ilvl w:val="0"/>
          <w:numId w:val="8"/>
        </w:numPr>
        <w:autoSpaceDE w:val="0"/>
        <w:autoSpaceDN w:val="0"/>
        <w:spacing w:line="360" w:lineRule="auto"/>
        <w:rPr>
          <w:rFonts w:ascii="宋体" w:hAnsi="宋体" w:cs="宋体"/>
          <w:color w:val="000000"/>
          <w:lang w:val="zh-CN"/>
        </w:rPr>
      </w:pPr>
      <w:r>
        <w:rPr>
          <w:rFonts w:ascii="宋体" w:hAnsi="宋体" w:cs="宋体" w:hint="eastAsia"/>
          <w:color w:val="000000"/>
          <w:kern w:val="0"/>
          <w:lang w:val="zh-CN"/>
        </w:rPr>
        <w:t>中小企业声明函（货物）……</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6E4DC01F" w14:textId="77777777" w:rsidR="006C63A6" w:rsidRDefault="00016BDF">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残疾人福利性单位声明函……</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37D066AA" w14:textId="77777777" w:rsidR="006C63A6" w:rsidRDefault="00016BDF">
      <w:pPr>
        <w:numPr>
          <w:ilvl w:val="0"/>
          <w:numId w:val="8"/>
        </w:numPr>
        <w:autoSpaceDE w:val="0"/>
        <w:autoSpaceDN w:val="0"/>
        <w:spacing w:line="360" w:lineRule="auto"/>
        <w:rPr>
          <w:rFonts w:ascii="宋体" w:hAnsi="宋体" w:cs="宋体"/>
          <w:color w:val="000000"/>
          <w:lang w:val="zh-CN"/>
        </w:rPr>
      </w:pPr>
      <w:r>
        <w:rPr>
          <w:rFonts w:ascii="宋体" w:hAnsi="宋体" w:cs="宋体" w:hint="eastAsia"/>
          <w:color w:val="000000"/>
          <w:kern w:val="0"/>
          <w:lang w:val="zh-CN"/>
        </w:rPr>
        <w:t>投标人认为在其他方面有必要说明的事项……</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50FF55E8" w14:textId="77777777" w:rsidR="006C63A6" w:rsidRDefault="00016BDF">
      <w:pPr>
        <w:pStyle w:val="afc"/>
        <w:spacing w:before="0" w:after="0" w:line="360" w:lineRule="auto"/>
        <w:jc w:val="left"/>
        <w:outlineLvl w:val="1"/>
        <w:rPr>
          <w:rFonts w:ascii="宋体" w:hAnsi="宋体" w:cs="宋体"/>
          <w:color w:val="000000"/>
          <w:sz w:val="30"/>
          <w:szCs w:val="30"/>
          <w:lang w:val="zh-CN"/>
        </w:rPr>
      </w:pPr>
      <w:r>
        <w:rPr>
          <w:rFonts w:ascii="宋体" w:hAnsi="宋体" w:cs="宋体" w:hint="eastAsia"/>
          <w:color w:val="000000"/>
          <w:lang w:val="zh-CN"/>
        </w:rPr>
        <w:br w:type="page"/>
      </w:r>
      <w:bookmarkStart w:id="117" w:name="_Toc173925400"/>
      <w:r>
        <w:rPr>
          <w:rFonts w:ascii="宋体" w:hAnsi="宋体" w:cs="宋体" w:hint="eastAsia"/>
          <w:color w:val="000000"/>
          <w:sz w:val="30"/>
          <w:szCs w:val="30"/>
        </w:rPr>
        <w:lastRenderedPageBreak/>
        <w:t>（11）</w:t>
      </w:r>
      <w:r>
        <w:rPr>
          <w:rFonts w:ascii="宋体" w:hAnsi="宋体" w:cs="宋体" w:hint="eastAsia"/>
          <w:color w:val="000000"/>
          <w:sz w:val="30"/>
          <w:szCs w:val="30"/>
          <w:lang w:val="zh-CN"/>
        </w:rPr>
        <w:t>评分对照表</w:t>
      </w:r>
      <w:bookmarkEnd w:id="117"/>
    </w:p>
    <w:p w14:paraId="6E8F906D" w14:textId="77777777" w:rsidR="006C63A6" w:rsidRDefault="006C63A6">
      <w:pPr>
        <w:spacing w:line="360" w:lineRule="auto"/>
        <w:rPr>
          <w:rFonts w:ascii="宋体" w:hAnsi="宋体" w:cs="宋体"/>
          <w:color w:val="000000"/>
          <w:sz w:val="28"/>
          <w:szCs w:val="28"/>
        </w:rPr>
      </w:pPr>
    </w:p>
    <w:p w14:paraId="14A49C10" w14:textId="77777777" w:rsidR="006C63A6" w:rsidRDefault="00016BDF">
      <w:pPr>
        <w:spacing w:line="360" w:lineRule="auto"/>
        <w:jc w:val="center"/>
        <w:rPr>
          <w:rFonts w:ascii="宋体" w:hAnsi="宋体" w:cs="宋体"/>
          <w:color w:val="000000"/>
        </w:rPr>
      </w:pPr>
      <w:r>
        <w:rPr>
          <w:rFonts w:ascii="宋体" w:hAnsi="宋体" w:cs="宋体" w:hint="eastAsia"/>
          <w:b/>
          <w:bCs/>
          <w:color w:val="000000"/>
          <w:sz w:val="28"/>
          <w:szCs w:val="28"/>
        </w:rPr>
        <w:t>评分对照表</w:t>
      </w:r>
    </w:p>
    <w:p w14:paraId="0A03CC09" w14:textId="77777777" w:rsidR="006C63A6" w:rsidRDefault="006C63A6">
      <w:pPr>
        <w:spacing w:line="360" w:lineRule="auto"/>
        <w:rPr>
          <w:rFonts w:ascii="宋体" w:hAnsi="宋体" w:cs="宋体"/>
          <w:color w:val="000000"/>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
        <w:gridCol w:w="2514"/>
        <w:gridCol w:w="2266"/>
        <w:gridCol w:w="2966"/>
      </w:tblGrid>
      <w:tr w:rsidR="006C63A6" w14:paraId="3DFB7818" w14:textId="77777777">
        <w:trPr>
          <w:trHeight w:val="23"/>
          <w:jc w:val="center"/>
        </w:trPr>
        <w:tc>
          <w:tcPr>
            <w:tcW w:w="871" w:type="dxa"/>
            <w:vAlign w:val="center"/>
          </w:tcPr>
          <w:p w14:paraId="4EB72DEA" w14:textId="77777777" w:rsidR="006C63A6" w:rsidRDefault="00016BDF">
            <w:pPr>
              <w:pStyle w:val="a5"/>
              <w:spacing w:line="360" w:lineRule="auto"/>
              <w:ind w:firstLine="0"/>
              <w:jc w:val="center"/>
              <w:rPr>
                <w:rFonts w:ascii="宋体" w:hAnsi="宋体" w:cs="宋体"/>
                <w:color w:val="000000"/>
                <w:szCs w:val="24"/>
              </w:rPr>
            </w:pPr>
            <w:r>
              <w:rPr>
                <w:rFonts w:ascii="宋体" w:hAnsi="宋体" w:cs="宋体" w:hint="eastAsia"/>
                <w:color w:val="000000"/>
                <w:szCs w:val="24"/>
              </w:rPr>
              <w:t>序号</w:t>
            </w:r>
          </w:p>
        </w:tc>
        <w:tc>
          <w:tcPr>
            <w:tcW w:w="2514" w:type="dxa"/>
            <w:vAlign w:val="center"/>
          </w:tcPr>
          <w:p w14:paraId="64695022" w14:textId="77777777" w:rsidR="006C63A6" w:rsidRDefault="00016BDF">
            <w:pPr>
              <w:pStyle w:val="a5"/>
              <w:spacing w:line="360" w:lineRule="auto"/>
              <w:ind w:firstLine="0"/>
              <w:jc w:val="center"/>
              <w:rPr>
                <w:rFonts w:ascii="宋体" w:hAnsi="宋体" w:cs="宋体"/>
                <w:color w:val="000000"/>
                <w:szCs w:val="24"/>
              </w:rPr>
            </w:pPr>
            <w:r>
              <w:rPr>
                <w:rFonts w:ascii="宋体" w:hAnsi="宋体" w:cs="宋体" w:hint="eastAsia"/>
                <w:color w:val="000000"/>
                <w:szCs w:val="24"/>
              </w:rPr>
              <w:t>招标文件评分标准</w:t>
            </w:r>
          </w:p>
        </w:tc>
        <w:tc>
          <w:tcPr>
            <w:tcW w:w="2266" w:type="dxa"/>
            <w:vAlign w:val="center"/>
          </w:tcPr>
          <w:p w14:paraId="3734184C" w14:textId="77777777" w:rsidR="006C63A6" w:rsidRDefault="00016BDF">
            <w:pPr>
              <w:pStyle w:val="a5"/>
              <w:spacing w:line="360" w:lineRule="auto"/>
              <w:ind w:firstLine="0"/>
              <w:jc w:val="center"/>
              <w:rPr>
                <w:rFonts w:ascii="宋体" w:hAnsi="宋体" w:cs="宋体"/>
                <w:color w:val="000000"/>
                <w:szCs w:val="24"/>
              </w:rPr>
            </w:pPr>
            <w:r>
              <w:rPr>
                <w:rFonts w:ascii="宋体" w:hAnsi="宋体" w:cs="宋体" w:hint="eastAsia"/>
                <w:color w:val="000000"/>
                <w:szCs w:val="24"/>
              </w:rPr>
              <w:t>投标响应部分</w:t>
            </w:r>
          </w:p>
        </w:tc>
        <w:tc>
          <w:tcPr>
            <w:tcW w:w="2966" w:type="dxa"/>
            <w:vAlign w:val="center"/>
          </w:tcPr>
          <w:p w14:paraId="6494DD52" w14:textId="77777777" w:rsidR="006C63A6" w:rsidRDefault="00016BDF">
            <w:pPr>
              <w:pStyle w:val="a5"/>
              <w:spacing w:line="360" w:lineRule="auto"/>
              <w:ind w:firstLine="0"/>
              <w:jc w:val="center"/>
              <w:rPr>
                <w:rFonts w:ascii="宋体" w:hAnsi="宋体" w:cs="宋体"/>
                <w:color w:val="000000"/>
                <w:szCs w:val="24"/>
              </w:rPr>
            </w:pPr>
            <w:r>
              <w:rPr>
                <w:rFonts w:ascii="宋体" w:hAnsi="宋体" w:cs="宋体" w:hint="eastAsia"/>
                <w:color w:val="000000"/>
                <w:szCs w:val="24"/>
              </w:rPr>
              <w:t>投标文件中对应页码</w:t>
            </w:r>
          </w:p>
        </w:tc>
      </w:tr>
      <w:tr w:rsidR="006C63A6" w14:paraId="3AFE9286" w14:textId="77777777">
        <w:trPr>
          <w:trHeight w:val="23"/>
          <w:jc w:val="center"/>
        </w:trPr>
        <w:tc>
          <w:tcPr>
            <w:tcW w:w="871" w:type="dxa"/>
            <w:vAlign w:val="center"/>
          </w:tcPr>
          <w:p w14:paraId="733AFA5F" w14:textId="77777777" w:rsidR="006C63A6" w:rsidRDefault="006C63A6">
            <w:pPr>
              <w:pStyle w:val="a5"/>
              <w:spacing w:line="360" w:lineRule="auto"/>
              <w:ind w:firstLine="0"/>
              <w:jc w:val="center"/>
              <w:rPr>
                <w:rFonts w:ascii="宋体" w:hAnsi="宋体" w:cs="宋体"/>
                <w:color w:val="000000"/>
                <w:szCs w:val="24"/>
              </w:rPr>
            </w:pPr>
          </w:p>
        </w:tc>
        <w:tc>
          <w:tcPr>
            <w:tcW w:w="2514" w:type="dxa"/>
            <w:vAlign w:val="center"/>
          </w:tcPr>
          <w:p w14:paraId="38A3FD8E" w14:textId="77777777" w:rsidR="006C63A6" w:rsidRDefault="006C63A6">
            <w:pPr>
              <w:pStyle w:val="a5"/>
              <w:spacing w:line="360" w:lineRule="auto"/>
              <w:ind w:firstLine="0"/>
              <w:jc w:val="center"/>
              <w:rPr>
                <w:rFonts w:ascii="宋体" w:hAnsi="宋体" w:cs="宋体"/>
                <w:color w:val="000000"/>
                <w:szCs w:val="24"/>
              </w:rPr>
            </w:pPr>
          </w:p>
        </w:tc>
        <w:tc>
          <w:tcPr>
            <w:tcW w:w="2266" w:type="dxa"/>
            <w:vAlign w:val="center"/>
          </w:tcPr>
          <w:p w14:paraId="064311EC" w14:textId="77777777" w:rsidR="006C63A6" w:rsidRDefault="006C63A6">
            <w:pPr>
              <w:pStyle w:val="a5"/>
              <w:spacing w:line="360" w:lineRule="auto"/>
              <w:ind w:firstLine="0"/>
              <w:jc w:val="center"/>
              <w:rPr>
                <w:rFonts w:ascii="宋体" w:hAnsi="宋体" w:cs="宋体"/>
                <w:color w:val="000000"/>
                <w:szCs w:val="24"/>
              </w:rPr>
            </w:pPr>
          </w:p>
        </w:tc>
        <w:tc>
          <w:tcPr>
            <w:tcW w:w="2966" w:type="dxa"/>
            <w:vAlign w:val="center"/>
          </w:tcPr>
          <w:p w14:paraId="56133C56" w14:textId="77777777" w:rsidR="006C63A6" w:rsidRDefault="006C63A6">
            <w:pPr>
              <w:pStyle w:val="a5"/>
              <w:spacing w:line="360" w:lineRule="auto"/>
              <w:ind w:firstLine="0"/>
              <w:jc w:val="center"/>
              <w:rPr>
                <w:rFonts w:ascii="宋体" w:hAnsi="宋体" w:cs="宋体"/>
                <w:color w:val="000000"/>
                <w:szCs w:val="24"/>
              </w:rPr>
            </w:pPr>
          </w:p>
        </w:tc>
      </w:tr>
      <w:tr w:rsidR="006C63A6" w14:paraId="0B4737BC" w14:textId="77777777">
        <w:trPr>
          <w:trHeight w:val="23"/>
          <w:jc w:val="center"/>
        </w:trPr>
        <w:tc>
          <w:tcPr>
            <w:tcW w:w="871" w:type="dxa"/>
            <w:vAlign w:val="center"/>
          </w:tcPr>
          <w:p w14:paraId="5347EC01" w14:textId="77777777" w:rsidR="006C63A6" w:rsidRDefault="006C63A6">
            <w:pPr>
              <w:pStyle w:val="a5"/>
              <w:spacing w:line="360" w:lineRule="auto"/>
              <w:ind w:firstLine="0"/>
              <w:jc w:val="center"/>
              <w:rPr>
                <w:rFonts w:ascii="宋体" w:hAnsi="宋体" w:cs="宋体"/>
                <w:color w:val="000000"/>
                <w:szCs w:val="24"/>
              </w:rPr>
            </w:pPr>
          </w:p>
        </w:tc>
        <w:tc>
          <w:tcPr>
            <w:tcW w:w="2514" w:type="dxa"/>
            <w:vAlign w:val="center"/>
          </w:tcPr>
          <w:p w14:paraId="0935CD97" w14:textId="77777777" w:rsidR="006C63A6" w:rsidRDefault="006C63A6">
            <w:pPr>
              <w:pStyle w:val="a5"/>
              <w:spacing w:line="360" w:lineRule="auto"/>
              <w:ind w:firstLine="0"/>
              <w:jc w:val="center"/>
              <w:rPr>
                <w:rFonts w:ascii="宋体" w:hAnsi="宋体" w:cs="宋体"/>
                <w:color w:val="000000"/>
                <w:szCs w:val="24"/>
              </w:rPr>
            </w:pPr>
          </w:p>
        </w:tc>
        <w:tc>
          <w:tcPr>
            <w:tcW w:w="2266" w:type="dxa"/>
            <w:vAlign w:val="center"/>
          </w:tcPr>
          <w:p w14:paraId="701CCA8E" w14:textId="77777777" w:rsidR="006C63A6" w:rsidRDefault="006C63A6">
            <w:pPr>
              <w:pStyle w:val="a5"/>
              <w:spacing w:line="360" w:lineRule="auto"/>
              <w:ind w:firstLine="0"/>
              <w:jc w:val="center"/>
              <w:rPr>
                <w:rFonts w:ascii="宋体" w:hAnsi="宋体" w:cs="宋体"/>
                <w:color w:val="000000"/>
                <w:szCs w:val="24"/>
              </w:rPr>
            </w:pPr>
          </w:p>
        </w:tc>
        <w:tc>
          <w:tcPr>
            <w:tcW w:w="2966" w:type="dxa"/>
            <w:vAlign w:val="center"/>
          </w:tcPr>
          <w:p w14:paraId="1B93AC57" w14:textId="77777777" w:rsidR="006C63A6" w:rsidRDefault="006C63A6">
            <w:pPr>
              <w:pStyle w:val="a5"/>
              <w:spacing w:line="360" w:lineRule="auto"/>
              <w:ind w:firstLine="0"/>
              <w:jc w:val="center"/>
              <w:rPr>
                <w:rFonts w:ascii="宋体" w:hAnsi="宋体" w:cs="宋体"/>
                <w:color w:val="000000"/>
                <w:szCs w:val="24"/>
              </w:rPr>
            </w:pPr>
          </w:p>
        </w:tc>
      </w:tr>
      <w:tr w:rsidR="006C63A6" w14:paraId="264C8522" w14:textId="77777777">
        <w:trPr>
          <w:trHeight w:val="23"/>
          <w:jc w:val="center"/>
        </w:trPr>
        <w:tc>
          <w:tcPr>
            <w:tcW w:w="871" w:type="dxa"/>
            <w:vAlign w:val="center"/>
          </w:tcPr>
          <w:p w14:paraId="4631EEA1" w14:textId="77777777" w:rsidR="006C63A6" w:rsidRDefault="006C63A6">
            <w:pPr>
              <w:pStyle w:val="a5"/>
              <w:spacing w:line="360" w:lineRule="auto"/>
              <w:ind w:firstLine="0"/>
              <w:jc w:val="center"/>
              <w:rPr>
                <w:rFonts w:ascii="宋体" w:hAnsi="宋体" w:cs="宋体"/>
                <w:color w:val="000000"/>
                <w:szCs w:val="24"/>
              </w:rPr>
            </w:pPr>
          </w:p>
        </w:tc>
        <w:tc>
          <w:tcPr>
            <w:tcW w:w="2514" w:type="dxa"/>
            <w:vAlign w:val="center"/>
          </w:tcPr>
          <w:p w14:paraId="049C6D56" w14:textId="77777777" w:rsidR="006C63A6" w:rsidRDefault="006C63A6">
            <w:pPr>
              <w:pStyle w:val="a5"/>
              <w:spacing w:line="360" w:lineRule="auto"/>
              <w:ind w:firstLine="0"/>
              <w:jc w:val="center"/>
              <w:rPr>
                <w:rFonts w:ascii="宋体" w:hAnsi="宋体" w:cs="宋体"/>
                <w:color w:val="000000"/>
                <w:szCs w:val="24"/>
              </w:rPr>
            </w:pPr>
          </w:p>
        </w:tc>
        <w:tc>
          <w:tcPr>
            <w:tcW w:w="2266" w:type="dxa"/>
            <w:vAlign w:val="center"/>
          </w:tcPr>
          <w:p w14:paraId="001B1D5D" w14:textId="77777777" w:rsidR="006C63A6" w:rsidRDefault="006C63A6">
            <w:pPr>
              <w:pStyle w:val="a5"/>
              <w:spacing w:line="360" w:lineRule="auto"/>
              <w:ind w:firstLine="0"/>
              <w:jc w:val="center"/>
              <w:rPr>
                <w:rFonts w:ascii="宋体" w:hAnsi="宋体" w:cs="宋体"/>
                <w:color w:val="000000"/>
                <w:szCs w:val="24"/>
              </w:rPr>
            </w:pPr>
          </w:p>
        </w:tc>
        <w:tc>
          <w:tcPr>
            <w:tcW w:w="2966" w:type="dxa"/>
            <w:vAlign w:val="center"/>
          </w:tcPr>
          <w:p w14:paraId="2B423734" w14:textId="77777777" w:rsidR="006C63A6" w:rsidRDefault="006C63A6">
            <w:pPr>
              <w:pStyle w:val="a5"/>
              <w:spacing w:line="360" w:lineRule="auto"/>
              <w:ind w:firstLine="0"/>
              <w:jc w:val="center"/>
              <w:rPr>
                <w:rFonts w:ascii="宋体" w:hAnsi="宋体" w:cs="宋体"/>
                <w:color w:val="000000"/>
                <w:szCs w:val="24"/>
              </w:rPr>
            </w:pPr>
          </w:p>
        </w:tc>
      </w:tr>
      <w:tr w:rsidR="006C63A6" w14:paraId="3685E830" w14:textId="77777777">
        <w:trPr>
          <w:trHeight w:val="23"/>
          <w:jc w:val="center"/>
        </w:trPr>
        <w:tc>
          <w:tcPr>
            <w:tcW w:w="871" w:type="dxa"/>
            <w:vAlign w:val="center"/>
          </w:tcPr>
          <w:p w14:paraId="609C36E7" w14:textId="77777777" w:rsidR="006C63A6" w:rsidRDefault="006C63A6">
            <w:pPr>
              <w:pStyle w:val="a5"/>
              <w:spacing w:line="360" w:lineRule="auto"/>
              <w:ind w:firstLine="0"/>
              <w:jc w:val="center"/>
              <w:rPr>
                <w:rFonts w:ascii="宋体" w:hAnsi="宋体" w:cs="宋体"/>
                <w:color w:val="000000"/>
                <w:szCs w:val="24"/>
              </w:rPr>
            </w:pPr>
          </w:p>
        </w:tc>
        <w:tc>
          <w:tcPr>
            <w:tcW w:w="2514" w:type="dxa"/>
            <w:vAlign w:val="center"/>
          </w:tcPr>
          <w:p w14:paraId="63F315AE" w14:textId="77777777" w:rsidR="006C63A6" w:rsidRDefault="006C63A6">
            <w:pPr>
              <w:pStyle w:val="a5"/>
              <w:spacing w:line="360" w:lineRule="auto"/>
              <w:ind w:firstLine="0"/>
              <w:jc w:val="center"/>
              <w:rPr>
                <w:rFonts w:ascii="宋体" w:hAnsi="宋体" w:cs="宋体"/>
                <w:color w:val="000000"/>
                <w:szCs w:val="24"/>
              </w:rPr>
            </w:pPr>
          </w:p>
        </w:tc>
        <w:tc>
          <w:tcPr>
            <w:tcW w:w="2266" w:type="dxa"/>
            <w:vAlign w:val="center"/>
          </w:tcPr>
          <w:p w14:paraId="7F93A546" w14:textId="77777777" w:rsidR="006C63A6" w:rsidRDefault="006C63A6">
            <w:pPr>
              <w:pStyle w:val="a5"/>
              <w:spacing w:line="360" w:lineRule="auto"/>
              <w:ind w:firstLine="0"/>
              <w:jc w:val="center"/>
              <w:rPr>
                <w:rFonts w:ascii="宋体" w:hAnsi="宋体" w:cs="宋体"/>
                <w:color w:val="000000"/>
                <w:szCs w:val="24"/>
              </w:rPr>
            </w:pPr>
          </w:p>
        </w:tc>
        <w:tc>
          <w:tcPr>
            <w:tcW w:w="2966" w:type="dxa"/>
            <w:vAlign w:val="center"/>
          </w:tcPr>
          <w:p w14:paraId="5E38724D" w14:textId="77777777" w:rsidR="006C63A6" w:rsidRDefault="006C63A6">
            <w:pPr>
              <w:pStyle w:val="a5"/>
              <w:spacing w:line="360" w:lineRule="auto"/>
              <w:ind w:firstLine="0"/>
              <w:jc w:val="center"/>
              <w:rPr>
                <w:rFonts w:ascii="宋体" w:hAnsi="宋体" w:cs="宋体"/>
                <w:color w:val="000000"/>
                <w:szCs w:val="24"/>
              </w:rPr>
            </w:pPr>
          </w:p>
        </w:tc>
      </w:tr>
      <w:tr w:rsidR="006C63A6" w14:paraId="5A5C3DA2" w14:textId="77777777">
        <w:trPr>
          <w:trHeight w:val="23"/>
          <w:jc w:val="center"/>
        </w:trPr>
        <w:tc>
          <w:tcPr>
            <w:tcW w:w="871" w:type="dxa"/>
            <w:vAlign w:val="center"/>
          </w:tcPr>
          <w:p w14:paraId="4A2948B6" w14:textId="77777777" w:rsidR="006C63A6" w:rsidRDefault="006C63A6">
            <w:pPr>
              <w:pStyle w:val="a5"/>
              <w:spacing w:line="360" w:lineRule="auto"/>
              <w:ind w:firstLine="0"/>
              <w:jc w:val="center"/>
              <w:rPr>
                <w:rFonts w:ascii="宋体" w:hAnsi="宋体" w:cs="宋体"/>
                <w:color w:val="000000"/>
                <w:szCs w:val="24"/>
              </w:rPr>
            </w:pPr>
          </w:p>
        </w:tc>
        <w:tc>
          <w:tcPr>
            <w:tcW w:w="2514" w:type="dxa"/>
            <w:vAlign w:val="center"/>
          </w:tcPr>
          <w:p w14:paraId="2CD74EB4" w14:textId="77777777" w:rsidR="006C63A6" w:rsidRDefault="006C63A6">
            <w:pPr>
              <w:pStyle w:val="a5"/>
              <w:spacing w:line="360" w:lineRule="auto"/>
              <w:ind w:firstLine="0"/>
              <w:jc w:val="center"/>
              <w:rPr>
                <w:rFonts w:ascii="宋体" w:hAnsi="宋体" w:cs="宋体"/>
                <w:color w:val="000000"/>
                <w:szCs w:val="24"/>
              </w:rPr>
            </w:pPr>
          </w:p>
        </w:tc>
        <w:tc>
          <w:tcPr>
            <w:tcW w:w="2266" w:type="dxa"/>
            <w:vAlign w:val="center"/>
          </w:tcPr>
          <w:p w14:paraId="5AF30809" w14:textId="77777777" w:rsidR="006C63A6" w:rsidRDefault="006C63A6">
            <w:pPr>
              <w:pStyle w:val="a5"/>
              <w:spacing w:line="360" w:lineRule="auto"/>
              <w:ind w:firstLine="0"/>
              <w:jc w:val="center"/>
              <w:rPr>
                <w:rFonts w:ascii="宋体" w:hAnsi="宋体" w:cs="宋体"/>
                <w:color w:val="000000"/>
                <w:szCs w:val="24"/>
              </w:rPr>
            </w:pPr>
          </w:p>
        </w:tc>
        <w:tc>
          <w:tcPr>
            <w:tcW w:w="2966" w:type="dxa"/>
            <w:vAlign w:val="center"/>
          </w:tcPr>
          <w:p w14:paraId="38882766" w14:textId="77777777" w:rsidR="006C63A6" w:rsidRDefault="006C63A6">
            <w:pPr>
              <w:pStyle w:val="a5"/>
              <w:spacing w:line="360" w:lineRule="auto"/>
              <w:ind w:firstLine="0"/>
              <w:jc w:val="center"/>
              <w:rPr>
                <w:rFonts w:ascii="宋体" w:hAnsi="宋体" w:cs="宋体"/>
                <w:color w:val="000000"/>
                <w:szCs w:val="24"/>
              </w:rPr>
            </w:pPr>
          </w:p>
        </w:tc>
      </w:tr>
      <w:tr w:rsidR="006C63A6" w14:paraId="05FB8751" w14:textId="77777777">
        <w:trPr>
          <w:trHeight w:val="23"/>
          <w:jc w:val="center"/>
        </w:trPr>
        <w:tc>
          <w:tcPr>
            <w:tcW w:w="871" w:type="dxa"/>
            <w:vAlign w:val="center"/>
          </w:tcPr>
          <w:p w14:paraId="1FB557EE" w14:textId="77777777" w:rsidR="006C63A6" w:rsidRDefault="006C63A6">
            <w:pPr>
              <w:pStyle w:val="a5"/>
              <w:spacing w:line="360" w:lineRule="auto"/>
              <w:ind w:firstLine="0"/>
              <w:jc w:val="center"/>
              <w:rPr>
                <w:rFonts w:ascii="宋体" w:hAnsi="宋体" w:cs="宋体"/>
                <w:color w:val="000000"/>
                <w:szCs w:val="24"/>
              </w:rPr>
            </w:pPr>
          </w:p>
        </w:tc>
        <w:tc>
          <w:tcPr>
            <w:tcW w:w="2514" w:type="dxa"/>
            <w:vAlign w:val="center"/>
          </w:tcPr>
          <w:p w14:paraId="0AFB0467" w14:textId="77777777" w:rsidR="006C63A6" w:rsidRDefault="006C63A6">
            <w:pPr>
              <w:pStyle w:val="a5"/>
              <w:spacing w:line="360" w:lineRule="auto"/>
              <w:ind w:firstLine="0"/>
              <w:jc w:val="center"/>
              <w:rPr>
                <w:rFonts w:ascii="宋体" w:hAnsi="宋体" w:cs="宋体"/>
                <w:color w:val="000000"/>
                <w:szCs w:val="24"/>
              </w:rPr>
            </w:pPr>
          </w:p>
        </w:tc>
        <w:tc>
          <w:tcPr>
            <w:tcW w:w="2266" w:type="dxa"/>
            <w:vAlign w:val="center"/>
          </w:tcPr>
          <w:p w14:paraId="5AE4AD12" w14:textId="77777777" w:rsidR="006C63A6" w:rsidRDefault="006C63A6">
            <w:pPr>
              <w:pStyle w:val="a5"/>
              <w:spacing w:line="360" w:lineRule="auto"/>
              <w:ind w:firstLine="0"/>
              <w:jc w:val="center"/>
              <w:rPr>
                <w:rFonts w:ascii="宋体" w:hAnsi="宋体" w:cs="宋体"/>
                <w:color w:val="000000"/>
                <w:szCs w:val="24"/>
              </w:rPr>
            </w:pPr>
          </w:p>
        </w:tc>
        <w:tc>
          <w:tcPr>
            <w:tcW w:w="2966" w:type="dxa"/>
            <w:vAlign w:val="center"/>
          </w:tcPr>
          <w:p w14:paraId="11D07A96" w14:textId="77777777" w:rsidR="006C63A6" w:rsidRDefault="006C63A6">
            <w:pPr>
              <w:pStyle w:val="a5"/>
              <w:spacing w:line="360" w:lineRule="auto"/>
              <w:ind w:firstLine="0"/>
              <w:jc w:val="center"/>
              <w:rPr>
                <w:rFonts w:ascii="宋体" w:hAnsi="宋体" w:cs="宋体"/>
                <w:color w:val="000000"/>
                <w:szCs w:val="24"/>
              </w:rPr>
            </w:pPr>
          </w:p>
        </w:tc>
      </w:tr>
    </w:tbl>
    <w:p w14:paraId="1D82D218" w14:textId="77777777" w:rsidR="006C63A6" w:rsidRDefault="006C63A6">
      <w:pPr>
        <w:spacing w:line="360" w:lineRule="auto"/>
        <w:rPr>
          <w:rFonts w:ascii="宋体" w:hAnsi="宋体" w:cs="宋体"/>
          <w:color w:val="000000"/>
          <w:lang w:val="zh-CN"/>
        </w:rPr>
      </w:pPr>
    </w:p>
    <w:p w14:paraId="3EC2A7E1" w14:textId="77777777" w:rsidR="006C63A6" w:rsidRDefault="00016BDF">
      <w:pPr>
        <w:pStyle w:val="afc"/>
        <w:spacing w:before="0" w:after="0" w:line="360" w:lineRule="auto"/>
        <w:jc w:val="left"/>
        <w:outlineLvl w:val="1"/>
        <w:rPr>
          <w:rFonts w:ascii="宋体" w:hAnsi="宋体" w:cs="宋体"/>
          <w:color w:val="000000"/>
          <w:lang w:val="zh-CN"/>
        </w:rPr>
      </w:pPr>
      <w:bookmarkStart w:id="118" w:name="_Toc28963"/>
      <w:r>
        <w:rPr>
          <w:rFonts w:ascii="宋体" w:hAnsi="宋体" w:cs="宋体" w:hint="eastAsia"/>
          <w:color w:val="000000"/>
          <w:sz w:val="30"/>
          <w:szCs w:val="30"/>
          <w:lang w:val="zh-CN"/>
        </w:rPr>
        <w:br w:type="page"/>
      </w:r>
      <w:bookmarkStart w:id="119" w:name="_Toc26451"/>
      <w:bookmarkStart w:id="120" w:name="_Toc173925401"/>
      <w:r>
        <w:rPr>
          <w:rFonts w:ascii="宋体" w:hAnsi="宋体" w:cs="宋体" w:hint="eastAsia"/>
          <w:color w:val="000000"/>
          <w:sz w:val="30"/>
          <w:szCs w:val="30"/>
        </w:rPr>
        <w:lastRenderedPageBreak/>
        <w:t>（12）</w:t>
      </w:r>
      <w:r>
        <w:rPr>
          <w:rFonts w:ascii="宋体" w:hAnsi="宋体" w:cs="宋体" w:hint="eastAsia"/>
          <w:color w:val="000000"/>
          <w:sz w:val="30"/>
          <w:szCs w:val="30"/>
          <w:lang w:val="zh-CN"/>
        </w:rPr>
        <w:t>开标一览表（报价表）</w:t>
      </w:r>
      <w:bookmarkEnd w:id="119"/>
      <w:bookmarkEnd w:id="120"/>
    </w:p>
    <w:p w14:paraId="4CAF2F51" w14:textId="77777777" w:rsidR="006C63A6" w:rsidRDefault="006C63A6">
      <w:pPr>
        <w:autoSpaceDE w:val="0"/>
        <w:autoSpaceDN w:val="0"/>
        <w:spacing w:line="360" w:lineRule="auto"/>
        <w:rPr>
          <w:rFonts w:ascii="宋体" w:hAnsi="宋体" w:cs="宋体"/>
          <w:b/>
          <w:bCs/>
          <w:color w:val="000000"/>
          <w:kern w:val="0"/>
          <w:sz w:val="28"/>
          <w:szCs w:val="28"/>
          <w:lang w:val="zh-CN"/>
        </w:rPr>
      </w:pPr>
    </w:p>
    <w:p w14:paraId="77B70253" w14:textId="77777777" w:rsidR="006C63A6" w:rsidRDefault="00016BDF">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开标一览表（报价表）</w:t>
      </w:r>
    </w:p>
    <w:p w14:paraId="42E12A6E" w14:textId="77777777" w:rsidR="006C63A6" w:rsidRDefault="00016BDF">
      <w:pPr>
        <w:autoSpaceDE w:val="0"/>
        <w:autoSpaceDN w:val="0"/>
        <w:spacing w:line="360" w:lineRule="auto"/>
        <w:ind w:firstLineChars="100" w:firstLine="240"/>
        <w:rPr>
          <w:rFonts w:ascii="宋体" w:hAnsi="宋体" w:cs="宋体"/>
          <w:b/>
          <w:bCs/>
          <w:color w:val="000000"/>
          <w:kern w:val="0"/>
          <w:sz w:val="28"/>
          <w:szCs w:val="28"/>
          <w:lang w:val="zh-CN"/>
        </w:rPr>
      </w:pPr>
      <w:r>
        <w:rPr>
          <w:rFonts w:ascii="宋体" w:hAnsi="宋体" w:cs="宋体" w:hint="eastAsia"/>
          <w:color w:val="000000"/>
          <w:kern w:val="0"/>
          <w:lang w:val="zh-CN"/>
        </w:rPr>
        <w:t>项目名称</w:t>
      </w:r>
      <w:r>
        <w:rPr>
          <w:rFonts w:ascii="宋体" w:hAnsi="宋体" w:cs="宋体" w:hint="eastAsia"/>
          <w:color w:val="000000"/>
          <w:kern w:val="0"/>
          <w:sz w:val="28"/>
          <w:szCs w:val="28"/>
          <w:lang w:val="zh-CN"/>
        </w:rPr>
        <w:t xml:space="preserve">： </w:t>
      </w:r>
      <w:r>
        <w:rPr>
          <w:rFonts w:ascii="宋体" w:hAnsi="宋体" w:cs="宋体"/>
          <w:color w:val="000000"/>
          <w:kern w:val="0"/>
          <w:sz w:val="28"/>
          <w:szCs w:val="28"/>
          <w:lang w:val="zh-CN"/>
        </w:rPr>
        <w:t xml:space="preserve"> </w:t>
      </w:r>
      <w:r>
        <w:rPr>
          <w:rFonts w:ascii="宋体" w:hAnsi="宋体" w:cs="宋体"/>
          <w:b/>
          <w:bCs/>
          <w:color w:val="000000"/>
          <w:kern w:val="0"/>
          <w:sz w:val="28"/>
          <w:szCs w:val="28"/>
          <w:lang w:val="zh-CN"/>
        </w:rPr>
        <w:t xml:space="preserve">                              </w:t>
      </w:r>
      <w:r>
        <w:rPr>
          <w:rFonts w:ascii="宋体" w:hAnsi="宋体" w:cs="宋体" w:hint="eastAsia"/>
          <w:color w:val="000000"/>
          <w:kern w:val="0"/>
          <w:lang w:val="zh-CN"/>
        </w:rPr>
        <w:t>项目编号：</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32"/>
        <w:gridCol w:w="5985"/>
      </w:tblGrid>
      <w:tr w:rsidR="006C63A6" w14:paraId="3DF77795" w14:textId="77777777">
        <w:trPr>
          <w:trHeight w:val="23"/>
          <w:jc w:val="center"/>
        </w:trPr>
        <w:tc>
          <w:tcPr>
            <w:tcW w:w="2632" w:type="dxa"/>
            <w:vAlign w:val="center"/>
          </w:tcPr>
          <w:p w14:paraId="5325969A" w14:textId="77777777" w:rsidR="006C63A6" w:rsidRDefault="00016BDF">
            <w:pPr>
              <w:pStyle w:val="a5"/>
              <w:spacing w:line="360" w:lineRule="auto"/>
              <w:ind w:firstLine="0"/>
              <w:jc w:val="center"/>
              <w:rPr>
                <w:rFonts w:ascii="宋体" w:hAnsi="宋体" w:cs="宋体"/>
                <w:color w:val="000000"/>
                <w:szCs w:val="24"/>
              </w:rPr>
            </w:pPr>
            <w:r>
              <w:rPr>
                <w:rFonts w:ascii="宋体" w:hAnsi="宋体" w:cs="宋体" w:hint="eastAsia"/>
                <w:color w:val="000000"/>
                <w:szCs w:val="24"/>
              </w:rPr>
              <w:t>投标人名称</w:t>
            </w:r>
          </w:p>
        </w:tc>
        <w:tc>
          <w:tcPr>
            <w:tcW w:w="5985" w:type="dxa"/>
            <w:vAlign w:val="center"/>
          </w:tcPr>
          <w:p w14:paraId="640F6736" w14:textId="77777777" w:rsidR="006C63A6" w:rsidRDefault="006C63A6">
            <w:pPr>
              <w:pStyle w:val="a5"/>
              <w:spacing w:line="360" w:lineRule="auto"/>
              <w:ind w:firstLine="0"/>
              <w:rPr>
                <w:rFonts w:ascii="宋体" w:hAnsi="宋体" w:cs="宋体"/>
                <w:color w:val="000000"/>
                <w:szCs w:val="24"/>
              </w:rPr>
            </w:pPr>
          </w:p>
        </w:tc>
      </w:tr>
      <w:tr w:rsidR="006C63A6" w14:paraId="2695DB4A" w14:textId="77777777">
        <w:trPr>
          <w:trHeight w:val="23"/>
          <w:jc w:val="center"/>
        </w:trPr>
        <w:tc>
          <w:tcPr>
            <w:tcW w:w="2632" w:type="dxa"/>
            <w:vAlign w:val="center"/>
          </w:tcPr>
          <w:p w14:paraId="59B3575C" w14:textId="77777777" w:rsidR="006C63A6" w:rsidRDefault="00016BDF">
            <w:pPr>
              <w:pStyle w:val="a5"/>
              <w:spacing w:line="360" w:lineRule="auto"/>
              <w:ind w:firstLine="0"/>
              <w:jc w:val="center"/>
              <w:rPr>
                <w:rFonts w:ascii="宋体" w:hAnsi="宋体" w:cs="宋体"/>
                <w:color w:val="000000"/>
                <w:szCs w:val="24"/>
              </w:rPr>
            </w:pPr>
            <w:proofErr w:type="gramStart"/>
            <w:r>
              <w:rPr>
                <w:rFonts w:ascii="宋体" w:hAnsi="宋体" w:cs="宋体" w:hint="eastAsia"/>
                <w:color w:val="000000"/>
                <w:szCs w:val="24"/>
                <w:lang w:val="zh-CN"/>
              </w:rPr>
              <w:t>投标包号</w:t>
            </w:r>
            <w:proofErr w:type="gramEnd"/>
          </w:p>
        </w:tc>
        <w:tc>
          <w:tcPr>
            <w:tcW w:w="5985" w:type="dxa"/>
            <w:vAlign w:val="center"/>
          </w:tcPr>
          <w:p w14:paraId="502B4228" w14:textId="77777777" w:rsidR="006C63A6" w:rsidRDefault="006C63A6">
            <w:pPr>
              <w:pStyle w:val="a5"/>
              <w:spacing w:line="360" w:lineRule="auto"/>
              <w:ind w:firstLine="0"/>
              <w:rPr>
                <w:rFonts w:ascii="宋体" w:hAnsi="宋体" w:cs="宋体"/>
                <w:color w:val="000000"/>
                <w:szCs w:val="24"/>
              </w:rPr>
            </w:pPr>
          </w:p>
        </w:tc>
      </w:tr>
      <w:tr w:rsidR="006C63A6" w14:paraId="606D642A" w14:textId="77777777">
        <w:trPr>
          <w:trHeight w:val="23"/>
          <w:jc w:val="center"/>
        </w:trPr>
        <w:tc>
          <w:tcPr>
            <w:tcW w:w="2632" w:type="dxa"/>
            <w:vAlign w:val="center"/>
          </w:tcPr>
          <w:p w14:paraId="5E0A68CB" w14:textId="77777777" w:rsidR="006C63A6" w:rsidRDefault="00016BDF">
            <w:pPr>
              <w:pStyle w:val="a5"/>
              <w:spacing w:line="360" w:lineRule="auto"/>
              <w:ind w:firstLine="0"/>
              <w:jc w:val="center"/>
              <w:rPr>
                <w:rFonts w:ascii="宋体" w:hAnsi="宋体" w:cs="宋体"/>
                <w:color w:val="000000"/>
                <w:szCs w:val="24"/>
              </w:rPr>
            </w:pPr>
            <w:r>
              <w:rPr>
                <w:rFonts w:ascii="宋体" w:hAnsi="宋体" w:cs="宋体" w:hint="eastAsia"/>
                <w:color w:val="000000"/>
                <w:szCs w:val="24"/>
              </w:rPr>
              <w:t>投标报价</w:t>
            </w:r>
          </w:p>
        </w:tc>
        <w:tc>
          <w:tcPr>
            <w:tcW w:w="5985" w:type="dxa"/>
            <w:vAlign w:val="center"/>
          </w:tcPr>
          <w:p w14:paraId="50631574" w14:textId="77777777" w:rsidR="006C63A6" w:rsidRDefault="00016BD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大写：</w:t>
            </w:r>
          </w:p>
          <w:p w14:paraId="043AD797" w14:textId="77777777" w:rsidR="006C63A6" w:rsidRDefault="00016BDF">
            <w:pPr>
              <w:pStyle w:val="a5"/>
              <w:spacing w:line="360" w:lineRule="auto"/>
              <w:ind w:firstLine="0"/>
              <w:rPr>
                <w:rFonts w:ascii="宋体" w:hAnsi="宋体" w:cs="宋体"/>
                <w:color w:val="000000"/>
                <w:szCs w:val="24"/>
              </w:rPr>
            </w:pPr>
            <w:r>
              <w:rPr>
                <w:rFonts w:ascii="宋体" w:hAnsi="宋体" w:cs="宋体" w:hint="eastAsia"/>
                <w:color w:val="000000"/>
                <w:kern w:val="0"/>
                <w:szCs w:val="24"/>
                <w:lang w:val="zh-CN"/>
              </w:rPr>
              <w:t>小写：</w:t>
            </w:r>
          </w:p>
        </w:tc>
      </w:tr>
      <w:tr w:rsidR="006C63A6" w14:paraId="0AEF220D" w14:textId="77777777">
        <w:trPr>
          <w:trHeight w:val="23"/>
          <w:jc w:val="center"/>
        </w:trPr>
        <w:tc>
          <w:tcPr>
            <w:tcW w:w="2632" w:type="dxa"/>
            <w:vAlign w:val="center"/>
          </w:tcPr>
          <w:p w14:paraId="5FA894D2" w14:textId="77777777" w:rsidR="006C63A6" w:rsidRDefault="00016BDF">
            <w:pPr>
              <w:pStyle w:val="a5"/>
              <w:spacing w:line="360" w:lineRule="auto"/>
              <w:ind w:firstLine="0"/>
              <w:jc w:val="center"/>
              <w:rPr>
                <w:rFonts w:ascii="宋体" w:hAnsi="宋体" w:cs="宋体"/>
                <w:color w:val="000000"/>
                <w:szCs w:val="24"/>
              </w:rPr>
            </w:pPr>
            <w:r>
              <w:rPr>
                <w:rFonts w:ascii="宋体" w:hAnsi="宋体" w:cs="宋体" w:hint="eastAsia"/>
                <w:color w:val="000000"/>
                <w:szCs w:val="24"/>
              </w:rPr>
              <w:t>交货期</w:t>
            </w:r>
          </w:p>
        </w:tc>
        <w:tc>
          <w:tcPr>
            <w:tcW w:w="5985" w:type="dxa"/>
            <w:vAlign w:val="center"/>
          </w:tcPr>
          <w:p w14:paraId="616215E7" w14:textId="77777777" w:rsidR="006C63A6" w:rsidRDefault="006C63A6">
            <w:pPr>
              <w:pStyle w:val="a5"/>
              <w:spacing w:line="360" w:lineRule="auto"/>
              <w:ind w:firstLine="0"/>
              <w:rPr>
                <w:rFonts w:ascii="宋体" w:hAnsi="宋体" w:cs="宋体"/>
                <w:color w:val="000000"/>
                <w:szCs w:val="24"/>
              </w:rPr>
            </w:pPr>
          </w:p>
        </w:tc>
      </w:tr>
    </w:tbl>
    <w:p w14:paraId="12FA0C1D" w14:textId="77777777" w:rsidR="006C63A6" w:rsidRDefault="00016BDF">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注：</w:t>
      </w:r>
      <w:r>
        <w:rPr>
          <w:rFonts w:ascii="宋体" w:hAnsi="宋体" w:cs="宋体" w:hint="eastAsia"/>
          <w:color w:val="000000"/>
          <w:kern w:val="0"/>
          <w:lang w:val="zh-CN"/>
        </w:rPr>
        <w:t>1.填写此表时不得改变表格形式。</w:t>
      </w:r>
    </w:p>
    <w:p w14:paraId="1DAF81A4" w14:textId="77777777" w:rsidR="006C63A6" w:rsidRDefault="00016BDF">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2.“投标报价”为投标总价。投标报价必须包括：产品费、验收费、手续费、包装费、运输费、保险费、安装费、调试费、培训费、售前、售中、售后服务费、招标代理费、税金及不可预见费等全部费用。</w:t>
      </w:r>
    </w:p>
    <w:p w14:paraId="710D2088" w14:textId="77777777" w:rsidR="006C63A6" w:rsidRDefault="00016BD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3.“交货期”是指产品能够交付使用的具体时间（日历日）。</w:t>
      </w:r>
    </w:p>
    <w:p w14:paraId="1FA5E4D7" w14:textId="77777777" w:rsidR="006C63A6" w:rsidRDefault="00016BDF">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4.投标报价不能有两个或两个以上的报价方案，</w:t>
      </w:r>
      <w:r>
        <w:rPr>
          <w:rFonts w:ascii="宋体" w:hAnsi="宋体" w:cs="宋体" w:hint="eastAsia"/>
          <w:color w:val="000000"/>
          <w:kern w:val="0"/>
        </w:rPr>
        <w:t>否则投标无效</w:t>
      </w:r>
      <w:r>
        <w:rPr>
          <w:rFonts w:ascii="宋体" w:hAnsi="宋体" w:cs="宋体" w:hint="eastAsia"/>
          <w:color w:val="000000"/>
          <w:kern w:val="0"/>
          <w:lang w:val="zh-CN"/>
        </w:rPr>
        <w:t>。</w:t>
      </w:r>
    </w:p>
    <w:p w14:paraId="3A48C115" w14:textId="77777777" w:rsidR="006C63A6" w:rsidRDefault="00016BD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14240638" w14:textId="77777777" w:rsidR="006C63A6" w:rsidRDefault="00016BD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450F3FAD"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14:paraId="750AA590" w14:textId="77777777" w:rsidR="006C63A6" w:rsidRDefault="00016BDF">
      <w:pPr>
        <w:pStyle w:val="afc"/>
        <w:spacing w:before="0" w:after="0" w:line="360" w:lineRule="auto"/>
        <w:jc w:val="left"/>
        <w:outlineLvl w:val="1"/>
        <w:rPr>
          <w:rFonts w:ascii="宋体" w:hAnsi="宋体" w:cs="宋体"/>
          <w:color w:val="000000"/>
        </w:rPr>
      </w:pPr>
      <w:r>
        <w:rPr>
          <w:rFonts w:ascii="宋体" w:hAnsi="宋体" w:cs="宋体" w:hint="eastAsia"/>
          <w:color w:val="000000"/>
          <w:sz w:val="30"/>
          <w:szCs w:val="30"/>
          <w:lang w:val="zh-CN"/>
        </w:rPr>
        <w:br w:type="page"/>
      </w:r>
      <w:bookmarkStart w:id="121" w:name="_Toc173925402"/>
      <w:r>
        <w:rPr>
          <w:rFonts w:ascii="宋体" w:hAnsi="宋体" w:cs="宋体" w:hint="eastAsia"/>
          <w:color w:val="000000"/>
          <w:sz w:val="30"/>
          <w:szCs w:val="30"/>
        </w:rPr>
        <w:lastRenderedPageBreak/>
        <w:t>（13）</w:t>
      </w:r>
      <w:r>
        <w:rPr>
          <w:rFonts w:ascii="宋体" w:hAnsi="宋体" w:cs="宋体" w:hint="eastAsia"/>
          <w:color w:val="000000"/>
          <w:sz w:val="30"/>
          <w:szCs w:val="30"/>
          <w:lang w:val="zh-CN"/>
        </w:rPr>
        <w:t>分项报价表</w:t>
      </w:r>
      <w:bookmarkEnd w:id="118"/>
      <w:bookmarkEnd w:id="121"/>
    </w:p>
    <w:p w14:paraId="347E7DB9" w14:textId="77777777" w:rsidR="006C63A6" w:rsidRDefault="006C63A6">
      <w:pPr>
        <w:autoSpaceDE w:val="0"/>
        <w:autoSpaceDN w:val="0"/>
        <w:spacing w:line="360" w:lineRule="auto"/>
        <w:rPr>
          <w:rFonts w:ascii="宋体" w:hAnsi="宋体" w:cs="宋体"/>
          <w:b/>
          <w:bCs/>
          <w:color w:val="000000"/>
          <w:kern w:val="0"/>
          <w:sz w:val="28"/>
          <w:szCs w:val="28"/>
          <w:lang w:val="zh-CN"/>
        </w:rPr>
      </w:pPr>
    </w:p>
    <w:p w14:paraId="73A9F826" w14:textId="77777777" w:rsidR="006C63A6" w:rsidRDefault="00016BDF">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分项报价表</w:t>
      </w:r>
    </w:p>
    <w:p w14:paraId="5AA1B0C1" w14:textId="77777777" w:rsidR="006C63A6" w:rsidRDefault="00016BDF">
      <w:pPr>
        <w:autoSpaceDE w:val="0"/>
        <w:autoSpaceDN w:val="0"/>
        <w:spacing w:line="360" w:lineRule="auto"/>
        <w:ind w:firstLineChars="100" w:firstLine="241"/>
        <w:rPr>
          <w:rFonts w:ascii="宋体" w:hAnsi="宋体" w:cs="宋体"/>
          <w:color w:val="000000"/>
          <w:kern w:val="0"/>
          <w:lang w:val="zh-CN"/>
        </w:rPr>
      </w:pPr>
      <w:r>
        <w:rPr>
          <w:rFonts w:ascii="宋体" w:hAnsi="宋体" w:cs="宋体" w:hint="eastAsia"/>
          <w:b/>
          <w:bCs/>
          <w:color w:val="000000"/>
          <w:kern w:val="0"/>
          <w:lang w:val="zh-CN"/>
        </w:rPr>
        <w:t>投标人名称</w:t>
      </w:r>
      <w:r>
        <w:rPr>
          <w:rFonts w:ascii="宋体" w:hAnsi="宋体" w:cs="宋体" w:hint="eastAsia"/>
          <w:b/>
          <w:bCs/>
          <w:color w:val="000000"/>
          <w:kern w:val="0"/>
        </w:rPr>
        <w:t xml:space="preserve">：                                              </w:t>
      </w:r>
      <w:r>
        <w:rPr>
          <w:rFonts w:ascii="宋体" w:hAnsi="宋体" w:cs="宋体" w:hint="eastAsia"/>
          <w:b/>
          <w:bCs/>
          <w:color w:val="000000"/>
          <w:kern w:val="0"/>
          <w:lang w:val="zh-CN"/>
        </w:rPr>
        <w:t>包号：</w:t>
      </w:r>
    </w:p>
    <w:tbl>
      <w:tblPr>
        <w:tblW w:w="8617" w:type="dxa"/>
        <w:jc w:val="center"/>
        <w:tblLayout w:type="fixed"/>
        <w:tblCellMar>
          <w:left w:w="28" w:type="dxa"/>
          <w:right w:w="28" w:type="dxa"/>
        </w:tblCellMar>
        <w:tblLook w:val="04A0" w:firstRow="1" w:lastRow="0" w:firstColumn="1" w:lastColumn="0" w:noHBand="0" w:noVBand="1"/>
      </w:tblPr>
      <w:tblGrid>
        <w:gridCol w:w="628"/>
        <w:gridCol w:w="1563"/>
        <w:gridCol w:w="1065"/>
        <w:gridCol w:w="759"/>
        <w:gridCol w:w="1305"/>
        <w:gridCol w:w="931"/>
        <w:gridCol w:w="706"/>
        <w:gridCol w:w="831"/>
        <w:gridCol w:w="829"/>
      </w:tblGrid>
      <w:tr w:rsidR="006C63A6" w14:paraId="2EAF50E9" w14:textId="77777777">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14:paraId="0806CC23"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14:paraId="07D1FD09"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14:paraId="1DE4FD17"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14:paraId="74CE2562"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14:paraId="237D0C20"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14:paraId="0F46F448"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14:paraId="30161AAA"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14:paraId="5B09C18D"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14:paraId="2053173D"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rPr>
              <w:t>免费质保期</w:t>
            </w:r>
          </w:p>
        </w:tc>
      </w:tr>
      <w:tr w:rsidR="006C63A6" w14:paraId="42603F2C"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16BFB4A4"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14:paraId="5381C1AE" w14:textId="77777777" w:rsidR="006C63A6" w:rsidRDefault="006C63A6">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33F022B4" w14:textId="77777777" w:rsidR="006C63A6" w:rsidRDefault="006C63A6">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1E701BD9" w14:textId="77777777" w:rsidR="006C63A6" w:rsidRDefault="006C63A6">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4DE9201C" w14:textId="77777777" w:rsidR="006C63A6" w:rsidRDefault="006C63A6">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0381A891" w14:textId="77777777" w:rsidR="006C63A6" w:rsidRDefault="006C63A6">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202C86B7" w14:textId="77777777" w:rsidR="006C63A6" w:rsidRDefault="006C63A6">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6738CB42" w14:textId="77777777" w:rsidR="006C63A6" w:rsidRDefault="006C63A6">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08DA8656" w14:textId="77777777" w:rsidR="006C63A6" w:rsidRDefault="006C63A6">
            <w:pPr>
              <w:autoSpaceDE w:val="0"/>
              <w:autoSpaceDN w:val="0"/>
              <w:spacing w:line="360" w:lineRule="auto"/>
              <w:jc w:val="center"/>
              <w:rPr>
                <w:rFonts w:ascii="宋体" w:hAnsi="宋体" w:cs="宋体"/>
                <w:color w:val="000000"/>
                <w:kern w:val="0"/>
                <w:lang w:val="zh-CN"/>
              </w:rPr>
            </w:pPr>
          </w:p>
        </w:tc>
      </w:tr>
      <w:tr w:rsidR="006C63A6" w14:paraId="7561CEF7"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01646217"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14:paraId="0313BD70" w14:textId="77777777" w:rsidR="006C63A6" w:rsidRDefault="006C63A6">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27572431" w14:textId="77777777" w:rsidR="006C63A6" w:rsidRDefault="006C63A6">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55143B1C" w14:textId="77777777" w:rsidR="006C63A6" w:rsidRDefault="006C63A6">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042C816C" w14:textId="77777777" w:rsidR="006C63A6" w:rsidRDefault="006C63A6">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3A6DB8BE" w14:textId="77777777" w:rsidR="006C63A6" w:rsidRDefault="006C63A6">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1E5526D2" w14:textId="77777777" w:rsidR="006C63A6" w:rsidRDefault="006C63A6">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43BEF8F1" w14:textId="77777777" w:rsidR="006C63A6" w:rsidRDefault="006C63A6">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1061074D" w14:textId="77777777" w:rsidR="006C63A6" w:rsidRDefault="006C63A6">
            <w:pPr>
              <w:autoSpaceDE w:val="0"/>
              <w:autoSpaceDN w:val="0"/>
              <w:spacing w:line="360" w:lineRule="auto"/>
              <w:jc w:val="center"/>
              <w:rPr>
                <w:rFonts w:ascii="宋体" w:hAnsi="宋体" w:cs="宋体"/>
                <w:color w:val="000000"/>
                <w:kern w:val="0"/>
                <w:lang w:val="zh-CN"/>
              </w:rPr>
            </w:pPr>
          </w:p>
        </w:tc>
      </w:tr>
      <w:tr w:rsidR="006C63A6" w14:paraId="771BD055"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444DCA33"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14:paraId="7752D2BA" w14:textId="77777777" w:rsidR="006C63A6" w:rsidRDefault="006C63A6">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3F6B1F5C" w14:textId="77777777" w:rsidR="006C63A6" w:rsidRDefault="006C63A6">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0B9ED495" w14:textId="77777777" w:rsidR="006C63A6" w:rsidRDefault="006C63A6">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674E0888" w14:textId="77777777" w:rsidR="006C63A6" w:rsidRDefault="006C63A6">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37AA3049" w14:textId="77777777" w:rsidR="006C63A6" w:rsidRDefault="006C63A6">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170B230F" w14:textId="77777777" w:rsidR="006C63A6" w:rsidRDefault="006C63A6">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214CB551" w14:textId="77777777" w:rsidR="006C63A6" w:rsidRDefault="006C63A6">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16D4A71D" w14:textId="77777777" w:rsidR="006C63A6" w:rsidRDefault="006C63A6">
            <w:pPr>
              <w:autoSpaceDE w:val="0"/>
              <w:autoSpaceDN w:val="0"/>
              <w:spacing w:line="360" w:lineRule="auto"/>
              <w:jc w:val="center"/>
              <w:rPr>
                <w:rFonts w:ascii="宋体" w:hAnsi="宋体" w:cs="宋体"/>
                <w:color w:val="000000"/>
                <w:kern w:val="0"/>
                <w:lang w:val="zh-CN"/>
              </w:rPr>
            </w:pPr>
          </w:p>
        </w:tc>
      </w:tr>
      <w:tr w:rsidR="006C63A6" w14:paraId="4149EE7C"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0114540E"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14:paraId="03E94447" w14:textId="77777777" w:rsidR="006C63A6" w:rsidRDefault="006C63A6">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26ED0B32" w14:textId="77777777" w:rsidR="006C63A6" w:rsidRDefault="006C63A6">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6ED3535D" w14:textId="77777777" w:rsidR="006C63A6" w:rsidRDefault="006C63A6">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3C31FB4D" w14:textId="77777777" w:rsidR="006C63A6" w:rsidRDefault="006C63A6">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64829967" w14:textId="77777777" w:rsidR="006C63A6" w:rsidRDefault="006C63A6">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0143FBDC" w14:textId="77777777" w:rsidR="006C63A6" w:rsidRDefault="006C63A6">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2821C891" w14:textId="77777777" w:rsidR="006C63A6" w:rsidRDefault="006C63A6">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33182B82" w14:textId="77777777" w:rsidR="006C63A6" w:rsidRDefault="006C63A6">
            <w:pPr>
              <w:autoSpaceDE w:val="0"/>
              <w:autoSpaceDN w:val="0"/>
              <w:spacing w:line="360" w:lineRule="auto"/>
              <w:jc w:val="center"/>
              <w:rPr>
                <w:rFonts w:ascii="宋体" w:hAnsi="宋体" w:cs="宋体"/>
                <w:color w:val="000000"/>
                <w:kern w:val="0"/>
                <w:lang w:val="zh-CN"/>
              </w:rPr>
            </w:pPr>
          </w:p>
        </w:tc>
      </w:tr>
      <w:tr w:rsidR="006C63A6" w14:paraId="79B54F6E"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4C4EDB7B"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14:paraId="0846EA55" w14:textId="77777777" w:rsidR="006C63A6" w:rsidRDefault="006C63A6">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239880E5" w14:textId="77777777" w:rsidR="006C63A6" w:rsidRDefault="006C63A6">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2C9585A5" w14:textId="77777777" w:rsidR="006C63A6" w:rsidRDefault="006C63A6">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7F34C41C" w14:textId="77777777" w:rsidR="006C63A6" w:rsidRDefault="006C63A6">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265456B7" w14:textId="77777777" w:rsidR="006C63A6" w:rsidRDefault="006C63A6">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0C8F7DBB" w14:textId="77777777" w:rsidR="006C63A6" w:rsidRDefault="006C63A6">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77D71AD7" w14:textId="77777777" w:rsidR="006C63A6" w:rsidRDefault="006C63A6">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122D94E2" w14:textId="77777777" w:rsidR="006C63A6" w:rsidRDefault="006C63A6">
            <w:pPr>
              <w:autoSpaceDE w:val="0"/>
              <w:autoSpaceDN w:val="0"/>
              <w:spacing w:line="360" w:lineRule="auto"/>
              <w:jc w:val="center"/>
              <w:rPr>
                <w:rFonts w:ascii="宋体" w:hAnsi="宋体" w:cs="宋体"/>
                <w:color w:val="000000"/>
                <w:kern w:val="0"/>
                <w:lang w:val="zh-CN"/>
              </w:rPr>
            </w:pPr>
          </w:p>
        </w:tc>
      </w:tr>
      <w:tr w:rsidR="006C63A6" w14:paraId="2FC8BC45" w14:textId="77777777">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14:paraId="3BB52B0B"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14:paraId="3041170B" w14:textId="77777777" w:rsidR="006C63A6" w:rsidRDefault="00016BD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大写：</w:t>
            </w:r>
          </w:p>
          <w:p w14:paraId="4C1DD6DD" w14:textId="77777777" w:rsidR="006C63A6" w:rsidRDefault="00016BD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小写：</w:t>
            </w:r>
          </w:p>
        </w:tc>
      </w:tr>
    </w:tbl>
    <w:p w14:paraId="42EB70B1" w14:textId="77777777" w:rsidR="006C63A6" w:rsidRDefault="00016BD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注：</w:t>
      </w:r>
      <w:r>
        <w:rPr>
          <w:rFonts w:ascii="宋体" w:hAnsi="宋体" w:cs="宋体" w:hint="eastAsia"/>
          <w:color w:val="000000"/>
          <w:kern w:val="0"/>
        </w:rPr>
        <w:t>1.</w:t>
      </w:r>
      <w:r>
        <w:rPr>
          <w:rFonts w:ascii="宋体" w:hAnsi="宋体" w:cs="宋体" w:hint="eastAsia"/>
          <w:color w:val="000000"/>
          <w:kern w:val="0"/>
          <w:lang w:val="zh-CN"/>
        </w:rPr>
        <w:t>本表应依照每包采购一览表中的产品序号按顺序逐项填写，不得遗漏，否则，按无效投标处理。</w:t>
      </w:r>
    </w:p>
    <w:p w14:paraId="5D4F1708" w14:textId="77777777" w:rsidR="006C63A6" w:rsidRDefault="00016BDF">
      <w:pPr>
        <w:autoSpaceDE w:val="0"/>
        <w:autoSpaceDN w:val="0"/>
        <w:spacing w:line="360" w:lineRule="auto"/>
        <w:rPr>
          <w:rFonts w:ascii="宋体" w:hAnsi="宋体" w:cs="宋体"/>
          <w:color w:val="000000"/>
          <w:kern w:val="0"/>
        </w:rPr>
      </w:pPr>
      <w:r>
        <w:rPr>
          <w:rFonts w:ascii="宋体" w:hAnsi="宋体" w:cs="宋体" w:hint="eastAsia"/>
          <w:color w:val="000000"/>
          <w:kern w:val="0"/>
        </w:rPr>
        <w:t xml:space="preserve">    2.</w:t>
      </w:r>
      <w:r>
        <w:rPr>
          <w:rFonts w:ascii="宋体" w:hAnsi="宋体" w:cs="宋体" w:hint="eastAsia"/>
          <w:color w:val="000000"/>
          <w:kern w:val="0"/>
          <w:lang w:val="zh-CN"/>
        </w:rPr>
        <w:t>投标报价不能有两个或两个以上的报价方案。</w:t>
      </w:r>
    </w:p>
    <w:p w14:paraId="3E337ADA" w14:textId="77777777" w:rsidR="006C63A6" w:rsidRDefault="00016BD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57FCDB14" w14:textId="77777777" w:rsidR="006C63A6" w:rsidRDefault="00016BD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1A6D7EF6" w14:textId="77777777" w:rsidR="006C63A6" w:rsidRDefault="00016BDF">
      <w:pPr>
        <w:jc w:val="center"/>
        <w:rPr>
          <w:rFonts w:ascii="宋体" w:hAnsi="宋体" w:cs="宋体"/>
          <w:b/>
          <w:bCs/>
          <w:color w:val="000000"/>
          <w:kern w:val="0"/>
          <w:lang w:val="zh-CN"/>
        </w:rPr>
      </w:pPr>
      <w:r>
        <w:rPr>
          <w:rFonts w:ascii="宋体" w:hAnsi="宋体" w:cs="宋体" w:hint="eastAsia"/>
          <w:b/>
          <w:bCs/>
          <w:color w:val="000000"/>
          <w:kern w:val="0"/>
          <w:lang w:val="zh-CN"/>
        </w:rPr>
        <w:t>年   月   日</w:t>
      </w:r>
    </w:p>
    <w:p w14:paraId="75AC5E08" w14:textId="77777777" w:rsidR="006C63A6" w:rsidRDefault="00016BDF">
      <w:pPr>
        <w:pStyle w:val="2"/>
        <w:rPr>
          <w:rFonts w:ascii="宋体" w:eastAsiaTheme="minorEastAsia" w:hAnsi="宋体" w:cs="宋体"/>
          <w:b w:val="0"/>
          <w:bCs w:val="0"/>
          <w:color w:val="000000"/>
          <w:sz w:val="30"/>
          <w:szCs w:val="30"/>
        </w:rPr>
      </w:pPr>
      <w:bookmarkStart w:id="122" w:name="_Toc173342828"/>
      <w:bookmarkStart w:id="123" w:name="_Toc173925403"/>
      <w:r>
        <w:rPr>
          <w:rFonts w:ascii="宋体" w:eastAsiaTheme="minorEastAsia" w:hAnsi="宋体" w:cs="宋体" w:hint="eastAsia"/>
          <w:color w:val="000000"/>
          <w:sz w:val="30"/>
          <w:szCs w:val="30"/>
        </w:rPr>
        <w:lastRenderedPageBreak/>
        <w:t>（14）技术规格响应表</w:t>
      </w:r>
      <w:bookmarkEnd w:id="122"/>
      <w:bookmarkEnd w:id="123"/>
    </w:p>
    <w:p w14:paraId="70A061B9" w14:textId="77777777" w:rsidR="006C63A6" w:rsidRDefault="00016BDF">
      <w:pPr>
        <w:autoSpaceDE w:val="0"/>
        <w:autoSpaceDN w:val="0"/>
        <w:spacing w:after="0"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技术规格响应表</w:t>
      </w:r>
    </w:p>
    <w:p w14:paraId="53D1EA1F" w14:textId="77777777" w:rsidR="006C63A6" w:rsidRDefault="00016BDF">
      <w:pPr>
        <w:autoSpaceDE w:val="0"/>
        <w:autoSpaceDN w:val="0"/>
        <w:spacing w:after="0" w:line="360" w:lineRule="auto"/>
        <w:ind w:firstLineChars="100" w:firstLine="241"/>
        <w:rPr>
          <w:rFonts w:ascii="宋体" w:hAnsi="宋体" w:cs="宋体"/>
          <w:b/>
          <w:bCs/>
          <w:color w:val="000000"/>
          <w:kern w:val="0"/>
          <w:lang w:val="zh-CN"/>
        </w:rPr>
      </w:pPr>
      <w:r>
        <w:rPr>
          <w:rFonts w:ascii="宋体" w:hAnsi="宋体" w:cs="宋体" w:hint="eastAsia"/>
          <w:b/>
          <w:bCs/>
          <w:color w:val="000000"/>
          <w:kern w:val="0"/>
          <w:lang w:val="zh-CN"/>
        </w:rPr>
        <w:t>投标人名称</w:t>
      </w:r>
      <w:r>
        <w:rPr>
          <w:rFonts w:ascii="宋体" w:hAnsi="宋体" w:cs="宋体" w:hint="eastAsia"/>
          <w:b/>
          <w:bCs/>
          <w:color w:val="000000"/>
          <w:kern w:val="0"/>
        </w:rPr>
        <w:t xml:space="preserve">：                                              </w:t>
      </w:r>
      <w:r>
        <w:rPr>
          <w:rFonts w:ascii="宋体" w:hAnsi="宋体" w:cs="宋体" w:hint="eastAsia"/>
          <w:b/>
          <w:bCs/>
          <w:color w:val="000000"/>
          <w:kern w:val="0"/>
          <w:lang w:val="zh-CN"/>
        </w:rPr>
        <w:t>包号：</w:t>
      </w:r>
    </w:p>
    <w:tbl>
      <w:tblPr>
        <w:tblW w:w="8617" w:type="dxa"/>
        <w:jc w:val="center"/>
        <w:tblLayout w:type="fixed"/>
        <w:tblCellMar>
          <w:left w:w="28" w:type="dxa"/>
          <w:right w:w="28" w:type="dxa"/>
        </w:tblCellMar>
        <w:tblLook w:val="04A0" w:firstRow="1" w:lastRow="0" w:firstColumn="1" w:lastColumn="0" w:noHBand="0" w:noVBand="1"/>
      </w:tblPr>
      <w:tblGrid>
        <w:gridCol w:w="616"/>
        <w:gridCol w:w="1233"/>
        <w:gridCol w:w="2378"/>
        <w:gridCol w:w="1247"/>
        <w:gridCol w:w="2467"/>
        <w:gridCol w:w="676"/>
      </w:tblGrid>
      <w:tr w:rsidR="006C63A6" w14:paraId="712E2AEC"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370F811A" w14:textId="77777777" w:rsidR="006C63A6" w:rsidRDefault="006C63A6">
            <w:pPr>
              <w:autoSpaceDE w:val="0"/>
              <w:autoSpaceDN w:val="0"/>
              <w:spacing w:line="300" w:lineRule="auto"/>
              <w:jc w:val="center"/>
              <w:rPr>
                <w:rFonts w:ascii="宋体" w:hAnsi="宋体" w:cs="宋体"/>
                <w:color w:val="000000"/>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14:paraId="68D8941D" w14:textId="77777777" w:rsidR="006C63A6" w:rsidRDefault="00016BDF">
            <w:pPr>
              <w:autoSpaceDE w:val="0"/>
              <w:autoSpaceDN w:val="0"/>
              <w:spacing w:line="300" w:lineRule="auto"/>
              <w:jc w:val="center"/>
              <w:rPr>
                <w:rFonts w:ascii="宋体" w:hAnsi="宋体" w:cs="宋体"/>
                <w:color w:val="000000"/>
                <w:kern w:val="0"/>
                <w:lang w:val="zh-CN"/>
              </w:rPr>
            </w:pPr>
            <w:r>
              <w:rPr>
                <w:rFonts w:ascii="宋体" w:hAnsi="宋体" w:cs="宋体" w:hint="eastAsia"/>
                <w:color w:val="000000"/>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14:paraId="57B71C49" w14:textId="77777777" w:rsidR="006C63A6" w:rsidRDefault="00016BDF">
            <w:pPr>
              <w:autoSpaceDE w:val="0"/>
              <w:autoSpaceDN w:val="0"/>
              <w:spacing w:line="300" w:lineRule="auto"/>
              <w:jc w:val="center"/>
              <w:rPr>
                <w:rFonts w:ascii="宋体" w:hAnsi="宋体" w:cs="宋体"/>
                <w:color w:val="000000"/>
                <w:kern w:val="0"/>
                <w:lang w:val="zh-CN"/>
              </w:rPr>
            </w:pPr>
            <w:r>
              <w:rPr>
                <w:rFonts w:ascii="宋体" w:hAnsi="宋体" w:cs="宋体" w:hint="eastAsia"/>
                <w:color w:val="000000"/>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14:paraId="26C5111C" w14:textId="77777777" w:rsidR="006C63A6" w:rsidRDefault="00016BDF">
            <w:pPr>
              <w:autoSpaceDE w:val="0"/>
              <w:autoSpaceDN w:val="0"/>
              <w:spacing w:line="300" w:lineRule="auto"/>
              <w:jc w:val="center"/>
              <w:rPr>
                <w:rFonts w:ascii="宋体" w:hAnsi="宋体" w:cs="宋体"/>
                <w:color w:val="000000"/>
                <w:kern w:val="0"/>
                <w:lang w:val="zh-CN"/>
              </w:rPr>
            </w:pPr>
            <w:r>
              <w:rPr>
                <w:rFonts w:ascii="宋体" w:hAnsi="宋体" w:cs="宋体" w:hint="eastAsia"/>
                <w:color w:val="000000"/>
                <w:kern w:val="0"/>
                <w:lang w:val="zh-CN"/>
              </w:rPr>
              <w:t>偏离</w:t>
            </w:r>
          </w:p>
        </w:tc>
      </w:tr>
      <w:tr w:rsidR="006C63A6" w14:paraId="5AB4F067" w14:textId="77777777">
        <w:trPr>
          <w:trHeight w:val="70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13319214" w14:textId="77777777" w:rsidR="006C63A6" w:rsidRDefault="00016BDF">
            <w:pPr>
              <w:autoSpaceDE w:val="0"/>
              <w:autoSpaceDN w:val="0"/>
              <w:spacing w:line="300" w:lineRule="auto"/>
              <w:jc w:val="center"/>
              <w:rPr>
                <w:rFonts w:ascii="宋体" w:hAnsi="宋体" w:cs="宋体"/>
                <w:color w:val="000000"/>
                <w:kern w:val="0"/>
                <w:lang w:val="zh-CN"/>
              </w:rPr>
            </w:pPr>
            <w:r>
              <w:rPr>
                <w:rFonts w:ascii="宋体" w:hAnsi="宋体" w:cs="宋体" w:hint="eastAsia"/>
                <w:color w:val="000000"/>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14:paraId="6FBDC3EF" w14:textId="77777777" w:rsidR="006C63A6" w:rsidRDefault="00016BDF">
            <w:pPr>
              <w:autoSpaceDE w:val="0"/>
              <w:autoSpaceDN w:val="0"/>
              <w:spacing w:line="300" w:lineRule="auto"/>
              <w:jc w:val="center"/>
              <w:rPr>
                <w:rFonts w:ascii="宋体" w:hAnsi="宋体" w:cs="宋体"/>
                <w:color w:val="000000"/>
                <w:kern w:val="0"/>
                <w:lang w:val="zh-CN"/>
              </w:rPr>
            </w:pPr>
            <w:r>
              <w:rPr>
                <w:rFonts w:ascii="宋体" w:hAnsi="宋体" w:cs="宋体" w:hint="eastAsia"/>
                <w:color w:val="000000"/>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14:paraId="5E128A47" w14:textId="77777777" w:rsidR="006C63A6" w:rsidRDefault="00016BDF">
            <w:pPr>
              <w:autoSpaceDE w:val="0"/>
              <w:autoSpaceDN w:val="0"/>
              <w:spacing w:line="300" w:lineRule="auto"/>
              <w:jc w:val="center"/>
              <w:rPr>
                <w:rFonts w:ascii="宋体" w:hAnsi="宋体" w:cs="宋体"/>
                <w:color w:val="000000"/>
                <w:kern w:val="0"/>
                <w:lang w:val="zh-CN"/>
              </w:rPr>
            </w:pPr>
            <w:r>
              <w:rPr>
                <w:rFonts w:ascii="宋体" w:hAnsi="宋体" w:cs="宋体" w:hint="eastAsia"/>
                <w:color w:val="000000"/>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14:paraId="084FB9B6" w14:textId="77777777" w:rsidR="006C63A6" w:rsidRDefault="00016BDF">
            <w:pPr>
              <w:autoSpaceDE w:val="0"/>
              <w:autoSpaceDN w:val="0"/>
              <w:spacing w:line="300" w:lineRule="auto"/>
              <w:jc w:val="center"/>
              <w:rPr>
                <w:rFonts w:ascii="宋体" w:hAnsi="宋体" w:cs="宋体"/>
                <w:color w:val="000000"/>
                <w:kern w:val="0"/>
                <w:lang w:val="zh-CN"/>
              </w:rPr>
            </w:pPr>
            <w:r>
              <w:rPr>
                <w:rFonts w:ascii="宋体" w:hAnsi="宋体" w:cs="宋体" w:hint="eastAsia"/>
                <w:color w:val="000000"/>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14:paraId="75942E84" w14:textId="77777777" w:rsidR="006C63A6" w:rsidRDefault="00016BDF">
            <w:pPr>
              <w:autoSpaceDE w:val="0"/>
              <w:autoSpaceDN w:val="0"/>
              <w:spacing w:line="300" w:lineRule="auto"/>
              <w:jc w:val="center"/>
              <w:rPr>
                <w:rFonts w:ascii="宋体" w:hAnsi="宋体" w:cs="宋体"/>
                <w:color w:val="000000"/>
                <w:kern w:val="0"/>
                <w:lang w:val="zh-CN"/>
              </w:rPr>
            </w:pPr>
            <w:r>
              <w:rPr>
                <w:rFonts w:ascii="宋体" w:hAnsi="宋体" w:cs="宋体" w:hint="eastAsia"/>
                <w:color w:val="000000"/>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14:paraId="50C96F05" w14:textId="77777777" w:rsidR="006C63A6" w:rsidRDefault="006C63A6">
            <w:pPr>
              <w:autoSpaceDE w:val="0"/>
              <w:autoSpaceDN w:val="0"/>
              <w:spacing w:line="300" w:lineRule="auto"/>
              <w:jc w:val="center"/>
              <w:rPr>
                <w:rFonts w:ascii="宋体" w:hAnsi="宋体" w:cs="宋体"/>
                <w:color w:val="000000"/>
                <w:kern w:val="0"/>
                <w:lang w:val="zh-CN"/>
              </w:rPr>
            </w:pPr>
          </w:p>
        </w:tc>
      </w:tr>
      <w:tr w:rsidR="006C63A6" w14:paraId="04DF3559" w14:textId="77777777">
        <w:trPr>
          <w:trHeight w:val="628"/>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6A77743C" w14:textId="77777777" w:rsidR="006C63A6" w:rsidRDefault="00016BDF">
            <w:pPr>
              <w:autoSpaceDE w:val="0"/>
              <w:autoSpaceDN w:val="0"/>
              <w:spacing w:line="300" w:lineRule="auto"/>
              <w:jc w:val="center"/>
              <w:rPr>
                <w:rFonts w:ascii="宋体" w:hAnsi="宋体" w:cs="宋体"/>
                <w:color w:val="000000"/>
                <w:kern w:val="0"/>
                <w:lang w:val="zh-CN"/>
              </w:rPr>
            </w:pPr>
            <w:r>
              <w:rPr>
                <w:rFonts w:ascii="宋体" w:hAnsi="宋体" w:cs="宋体" w:hint="eastAsia"/>
                <w:color w:val="000000"/>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14:paraId="03B31351" w14:textId="77777777" w:rsidR="006C63A6" w:rsidRDefault="006C63A6">
            <w:pPr>
              <w:autoSpaceDE w:val="0"/>
              <w:autoSpaceDN w:val="0"/>
              <w:spacing w:line="30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07F8C506" w14:textId="77777777" w:rsidR="006C63A6" w:rsidRDefault="006C63A6">
            <w:pPr>
              <w:autoSpaceDE w:val="0"/>
              <w:autoSpaceDN w:val="0"/>
              <w:spacing w:line="30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6DAB2C4D" w14:textId="77777777" w:rsidR="006C63A6" w:rsidRDefault="006C63A6">
            <w:pPr>
              <w:autoSpaceDE w:val="0"/>
              <w:autoSpaceDN w:val="0"/>
              <w:spacing w:line="30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5ACF7DDB" w14:textId="77777777" w:rsidR="006C63A6" w:rsidRDefault="006C63A6">
            <w:pPr>
              <w:autoSpaceDE w:val="0"/>
              <w:autoSpaceDN w:val="0"/>
              <w:spacing w:line="30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651C2C5F" w14:textId="77777777" w:rsidR="006C63A6" w:rsidRDefault="006C63A6">
            <w:pPr>
              <w:autoSpaceDE w:val="0"/>
              <w:autoSpaceDN w:val="0"/>
              <w:spacing w:line="300" w:lineRule="auto"/>
              <w:jc w:val="center"/>
              <w:rPr>
                <w:rFonts w:ascii="宋体" w:hAnsi="宋体" w:cs="宋体"/>
                <w:color w:val="000000"/>
                <w:kern w:val="0"/>
                <w:lang w:val="zh-CN"/>
              </w:rPr>
            </w:pPr>
          </w:p>
        </w:tc>
      </w:tr>
      <w:tr w:rsidR="006C63A6" w14:paraId="10031621" w14:textId="77777777">
        <w:trPr>
          <w:trHeight w:val="567"/>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020E3BFA" w14:textId="77777777" w:rsidR="006C63A6" w:rsidRDefault="00016BDF">
            <w:pPr>
              <w:autoSpaceDE w:val="0"/>
              <w:autoSpaceDN w:val="0"/>
              <w:spacing w:line="300" w:lineRule="auto"/>
              <w:jc w:val="center"/>
              <w:rPr>
                <w:rFonts w:ascii="宋体" w:hAnsi="宋体" w:cs="宋体"/>
                <w:color w:val="000000"/>
                <w:kern w:val="0"/>
                <w:lang w:val="zh-CN"/>
              </w:rPr>
            </w:pPr>
            <w:r>
              <w:rPr>
                <w:rFonts w:ascii="宋体" w:hAnsi="宋体" w:cs="宋体" w:hint="eastAsia"/>
                <w:color w:val="000000"/>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14:paraId="771F9279" w14:textId="77777777" w:rsidR="006C63A6" w:rsidRDefault="006C63A6">
            <w:pPr>
              <w:autoSpaceDE w:val="0"/>
              <w:autoSpaceDN w:val="0"/>
              <w:spacing w:line="30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1143360E" w14:textId="77777777" w:rsidR="006C63A6" w:rsidRDefault="006C63A6">
            <w:pPr>
              <w:autoSpaceDE w:val="0"/>
              <w:autoSpaceDN w:val="0"/>
              <w:spacing w:line="30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5A7D787F" w14:textId="77777777" w:rsidR="006C63A6" w:rsidRDefault="006C63A6">
            <w:pPr>
              <w:autoSpaceDE w:val="0"/>
              <w:autoSpaceDN w:val="0"/>
              <w:spacing w:line="30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1A848FEF" w14:textId="77777777" w:rsidR="006C63A6" w:rsidRDefault="006C63A6">
            <w:pPr>
              <w:autoSpaceDE w:val="0"/>
              <w:autoSpaceDN w:val="0"/>
              <w:spacing w:line="30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6A927799" w14:textId="77777777" w:rsidR="006C63A6" w:rsidRDefault="006C63A6">
            <w:pPr>
              <w:autoSpaceDE w:val="0"/>
              <w:autoSpaceDN w:val="0"/>
              <w:spacing w:line="300" w:lineRule="auto"/>
              <w:jc w:val="center"/>
              <w:rPr>
                <w:rFonts w:ascii="宋体" w:hAnsi="宋体" w:cs="宋体"/>
                <w:color w:val="000000"/>
                <w:kern w:val="0"/>
                <w:lang w:val="zh-CN"/>
              </w:rPr>
            </w:pPr>
          </w:p>
        </w:tc>
      </w:tr>
      <w:tr w:rsidR="006C63A6" w14:paraId="13962ED3" w14:textId="77777777">
        <w:trPr>
          <w:trHeight w:val="508"/>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6174B8E4" w14:textId="77777777" w:rsidR="006C63A6" w:rsidRDefault="00016BDF">
            <w:pPr>
              <w:autoSpaceDE w:val="0"/>
              <w:autoSpaceDN w:val="0"/>
              <w:spacing w:line="300" w:lineRule="auto"/>
              <w:jc w:val="center"/>
              <w:rPr>
                <w:rFonts w:ascii="宋体" w:hAnsi="宋体" w:cs="宋体"/>
                <w:color w:val="000000"/>
                <w:kern w:val="0"/>
                <w:lang w:val="zh-CN"/>
              </w:rPr>
            </w:pPr>
            <w:r>
              <w:rPr>
                <w:rFonts w:ascii="宋体" w:hAnsi="宋体" w:cs="宋体" w:hint="eastAsia"/>
                <w:color w:val="000000"/>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14:paraId="55E5F8EA" w14:textId="77777777" w:rsidR="006C63A6" w:rsidRDefault="006C63A6">
            <w:pPr>
              <w:autoSpaceDE w:val="0"/>
              <w:autoSpaceDN w:val="0"/>
              <w:spacing w:line="30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728B0D09" w14:textId="77777777" w:rsidR="006C63A6" w:rsidRDefault="006C63A6">
            <w:pPr>
              <w:autoSpaceDE w:val="0"/>
              <w:autoSpaceDN w:val="0"/>
              <w:spacing w:line="30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5B7FFEEA" w14:textId="77777777" w:rsidR="006C63A6" w:rsidRDefault="006C63A6">
            <w:pPr>
              <w:autoSpaceDE w:val="0"/>
              <w:autoSpaceDN w:val="0"/>
              <w:spacing w:line="30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58633F88" w14:textId="77777777" w:rsidR="006C63A6" w:rsidRDefault="006C63A6">
            <w:pPr>
              <w:autoSpaceDE w:val="0"/>
              <w:autoSpaceDN w:val="0"/>
              <w:spacing w:line="30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72892D27" w14:textId="77777777" w:rsidR="006C63A6" w:rsidRDefault="006C63A6">
            <w:pPr>
              <w:autoSpaceDE w:val="0"/>
              <w:autoSpaceDN w:val="0"/>
              <w:spacing w:line="300" w:lineRule="auto"/>
              <w:jc w:val="center"/>
              <w:rPr>
                <w:rFonts w:ascii="宋体" w:hAnsi="宋体" w:cs="宋体"/>
                <w:color w:val="000000"/>
                <w:kern w:val="0"/>
                <w:lang w:val="zh-CN"/>
              </w:rPr>
            </w:pPr>
          </w:p>
        </w:tc>
      </w:tr>
    </w:tbl>
    <w:p w14:paraId="038F1FA9" w14:textId="77777777" w:rsidR="006C63A6" w:rsidRDefault="00016BDF">
      <w:pPr>
        <w:autoSpaceDE w:val="0"/>
        <w:autoSpaceDN w:val="0"/>
        <w:spacing w:after="0" w:line="276" w:lineRule="auto"/>
        <w:rPr>
          <w:rFonts w:ascii="宋体" w:hAnsi="宋体" w:cs="宋体"/>
          <w:kern w:val="0"/>
          <w:lang w:val="zh-CN"/>
        </w:rPr>
      </w:pPr>
      <w:r>
        <w:rPr>
          <w:rFonts w:ascii="宋体" w:hAnsi="宋体" w:cs="宋体" w:hint="eastAsia"/>
          <w:kern w:val="0"/>
          <w:lang w:val="zh-CN"/>
        </w:rPr>
        <w:t>注：1.本表应按照每包“项目概况及技术参数”中产品序号的指标逐项填写，不得遗漏，否则，按无效投标处理。</w:t>
      </w:r>
    </w:p>
    <w:p w14:paraId="24BE430E" w14:textId="77777777" w:rsidR="006C63A6" w:rsidRDefault="00016BDF">
      <w:pPr>
        <w:numPr>
          <w:ilvl w:val="0"/>
          <w:numId w:val="9"/>
        </w:numPr>
        <w:autoSpaceDE w:val="0"/>
        <w:autoSpaceDN w:val="0"/>
        <w:spacing w:after="0" w:line="276" w:lineRule="auto"/>
        <w:ind w:firstLine="480"/>
        <w:rPr>
          <w:rFonts w:ascii="宋体" w:hAnsi="宋体" w:cs="宋体"/>
          <w:kern w:val="0"/>
          <w:lang w:val="zh-CN"/>
        </w:rPr>
      </w:pPr>
      <w:r>
        <w:rPr>
          <w:rFonts w:ascii="宋体" w:hAnsi="宋体" w:cs="宋体" w:hint="eastAsia"/>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14:paraId="321F2D74" w14:textId="77777777" w:rsidR="006C63A6" w:rsidRDefault="00016BDF">
      <w:pPr>
        <w:numPr>
          <w:ilvl w:val="0"/>
          <w:numId w:val="9"/>
        </w:numPr>
        <w:autoSpaceDE w:val="0"/>
        <w:autoSpaceDN w:val="0"/>
        <w:spacing w:after="0" w:line="276" w:lineRule="auto"/>
        <w:ind w:firstLine="480"/>
        <w:rPr>
          <w:rFonts w:ascii="宋体" w:hAnsi="宋体" w:cs="宋体"/>
          <w:kern w:val="0"/>
          <w:lang w:val="zh-CN"/>
        </w:rPr>
      </w:pPr>
      <w:r>
        <w:rPr>
          <w:rFonts w:ascii="宋体" w:hAnsi="宋体" w:cs="宋体" w:hint="eastAsia"/>
          <w:kern w:val="0"/>
          <w:lang w:val="zh-CN"/>
        </w:rPr>
        <w:t>填写此表时以招标项目参数要求为基本投标要求，满足招标项目参数要求的指标需列出“</w:t>
      </w:r>
      <w:r>
        <w:rPr>
          <w:rFonts w:ascii="宋体" w:hAnsi="宋体" w:cs="宋体" w:hint="eastAsia"/>
          <w:kern w:val="0"/>
        </w:rPr>
        <w:t>0</w:t>
      </w:r>
      <w:r>
        <w:rPr>
          <w:rFonts w:ascii="宋体" w:hAnsi="宋体" w:cs="宋体" w:hint="eastAsia"/>
          <w:kern w:val="0"/>
          <w:lang w:val="zh-CN"/>
        </w:rPr>
        <w:t>”；超出、不满足招标项目参数要求的指标需列出“+”、“-”偏差，并做出详细说明；如果只注明“+”、“-”或未填写，将视为该项指标不响应。</w:t>
      </w:r>
    </w:p>
    <w:p w14:paraId="711F8BE9" w14:textId="77777777" w:rsidR="006C63A6" w:rsidRDefault="00016BDF">
      <w:pPr>
        <w:autoSpaceDE w:val="0"/>
        <w:autoSpaceDN w:val="0"/>
        <w:spacing w:after="0" w:line="276" w:lineRule="auto"/>
        <w:ind w:firstLine="480"/>
        <w:rPr>
          <w:rFonts w:ascii="宋体" w:hAnsi="宋体" w:cs="宋体"/>
          <w:color w:val="000000"/>
          <w:kern w:val="0"/>
          <w:lang w:val="zh-CN"/>
        </w:rPr>
      </w:pPr>
      <w:r>
        <w:rPr>
          <w:rFonts w:ascii="宋体" w:hAnsi="宋体" w:cs="宋体" w:hint="eastAsia"/>
          <w:kern w:val="0"/>
        </w:rPr>
        <w:t>4</w:t>
      </w:r>
      <w:r>
        <w:rPr>
          <w:rFonts w:ascii="宋体" w:hAnsi="宋体" w:cs="宋体" w:hint="eastAsia"/>
          <w:kern w:val="0"/>
          <w:lang w:val="zh-CN"/>
        </w:rPr>
        <w:t>.投标人响应采购需求应具体、明确，含糊不清、不确切或伪造、编造证明材料的，按照实质性不响应处理。对伪造、编造证明材料的，将报告本级财政部门。</w:t>
      </w:r>
    </w:p>
    <w:p w14:paraId="62476281" w14:textId="77777777" w:rsidR="006C63A6" w:rsidRDefault="00016BD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679AC840" w14:textId="77777777" w:rsidR="006C63A6" w:rsidRDefault="00016BD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380133D7" w14:textId="77777777" w:rsidR="006C63A6" w:rsidRDefault="00016BDF">
      <w:pPr>
        <w:autoSpaceDE w:val="0"/>
        <w:autoSpaceDN w:val="0"/>
        <w:spacing w:line="360" w:lineRule="auto"/>
        <w:ind w:firstLine="3253"/>
        <w:rPr>
          <w:rFonts w:ascii="宋体" w:hAnsi="宋体" w:cs="宋体"/>
          <w:b/>
          <w:bCs/>
          <w:color w:val="000000"/>
          <w:kern w:val="0"/>
          <w:lang w:val="zh-CN"/>
        </w:rPr>
      </w:pPr>
      <w:r>
        <w:rPr>
          <w:rFonts w:ascii="宋体" w:hAnsi="宋体" w:cs="宋体" w:hint="eastAsia"/>
          <w:b/>
          <w:bCs/>
          <w:color w:val="000000"/>
          <w:kern w:val="0"/>
          <w:lang w:val="zh-CN"/>
        </w:rPr>
        <w:t>年   月   日</w:t>
      </w:r>
    </w:p>
    <w:p w14:paraId="212E8ADC" w14:textId="77777777" w:rsidR="006C63A6" w:rsidRDefault="00016BDF">
      <w:pPr>
        <w:pStyle w:val="2"/>
        <w:rPr>
          <w:rFonts w:ascii="宋体" w:hAnsi="宋体"/>
          <w:b w:val="0"/>
          <w:color w:val="000000"/>
          <w:sz w:val="36"/>
          <w:szCs w:val="36"/>
        </w:rPr>
      </w:pPr>
      <w:bookmarkStart w:id="124" w:name="_Toc173925404"/>
      <w:bookmarkStart w:id="125" w:name="_Toc14290"/>
      <w:r>
        <w:rPr>
          <w:rFonts w:ascii="宋体" w:eastAsiaTheme="minorEastAsia" w:hAnsi="宋体" w:cs="宋体" w:hint="eastAsia"/>
          <w:color w:val="000000"/>
          <w:sz w:val="30"/>
          <w:szCs w:val="30"/>
        </w:rPr>
        <w:lastRenderedPageBreak/>
        <w:t>（1</w:t>
      </w:r>
      <w:r>
        <w:rPr>
          <w:rFonts w:ascii="宋体" w:eastAsiaTheme="minorEastAsia" w:hAnsi="宋体" w:cs="宋体"/>
          <w:color w:val="000000"/>
          <w:sz w:val="30"/>
          <w:szCs w:val="30"/>
        </w:rPr>
        <w:t>5</w:t>
      </w:r>
      <w:r>
        <w:rPr>
          <w:rFonts w:ascii="宋体" w:eastAsiaTheme="minorEastAsia" w:hAnsi="宋体" w:cs="宋体" w:hint="eastAsia"/>
          <w:color w:val="000000"/>
          <w:sz w:val="30"/>
          <w:szCs w:val="30"/>
        </w:rPr>
        <w:t>）商务应答表</w:t>
      </w:r>
      <w:bookmarkEnd w:id="124"/>
    </w:p>
    <w:p w14:paraId="1191E5E7" w14:textId="77777777" w:rsidR="006C63A6" w:rsidRDefault="00016BDF">
      <w:pPr>
        <w:autoSpaceDE w:val="0"/>
        <w:autoSpaceDN w:val="0"/>
        <w:spacing w:line="360" w:lineRule="auto"/>
        <w:jc w:val="center"/>
        <w:rPr>
          <w:rFonts w:ascii="宋体" w:hAnsi="宋体" w:cs="宋体"/>
          <w:b/>
          <w:bCs/>
          <w:color w:val="000000"/>
          <w:kern w:val="0"/>
          <w:sz w:val="28"/>
          <w:szCs w:val="28"/>
          <w:lang w:val="zh-CN"/>
        </w:rPr>
      </w:pPr>
      <w:bookmarkStart w:id="126" w:name="_Toc27772_WPSOffice_Level3"/>
      <w:bookmarkStart w:id="127" w:name="_Toc27646_WPSOffice_Level1"/>
      <w:bookmarkStart w:id="128" w:name="_Toc22043_WPSOffice_Level1"/>
      <w:r>
        <w:rPr>
          <w:rFonts w:ascii="宋体" w:hAnsi="宋体" w:cs="宋体" w:hint="eastAsia"/>
          <w:b/>
          <w:bCs/>
          <w:color w:val="000000"/>
          <w:kern w:val="0"/>
          <w:sz w:val="28"/>
          <w:szCs w:val="28"/>
          <w:lang w:val="zh-CN"/>
        </w:rPr>
        <w:t>商务应答表</w:t>
      </w:r>
      <w:bookmarkEnd w:id="126"/>
      <w:bookmarkEnd w:id="127"/>
      <w:bookmarkEnd w:id="128"/>
    </w:p>
    <w:p w14:paraId="252D8970" w14:textId="77777777" w:rsidR="006C63A6" w:rsidRDefault="00016BDF">
      <w:pPr>
        <w:spacing w:line="560" w:lineRule="exact"/>
        <w:jc w:val="left"/>
        <w:rPr>
          <w:rFonts w:ascii="宋体" w:hAnsi="宋体" w:cs="宋体"/>
          <w:b/>
          <w:bCs/>
          <w:color w:val="000000"/>
          <w:kern w:val="0"/>
          <w:lang w:val="zh-CN"/>
        </w:rPr>
      </w:pPr>
      <w:bookmarkStart w:id="129" w:name="_Toc14764_WPSOffice_Level2"/>
      <w:r>
        <w:rPr>
          <w:rFonts w:ascii="宋体" w:hAnsi="宋体" w:cs="宋体" w:hint="eastAsia"/>
          <w:b/>
          <w:bCs/>
          <w:color w:val="000000"/>
          <w:kern w:val="0"/>
          <w:lang w:val="zh-CN"/>
        </w:rPr>
        <w:t>投标人名称:</w:t>
      </w:r>
      <w:bookmarkEnd w:id="129"/>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778"/>
        <w:gridCol w:w="2764"/>
        <w:gridCol w:w="914"/>
        <w:gridCol w:w="2878"/>
        <w:gridCol w:w="872"/>
      </w:tblGrid>
      <w:tr w:rsidR="006C63A6" w14:paraId="0F7269B8"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5EFE6234"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 xml:space="preserve">  </w:t>
            </w:r>
          </w:p>
        </w:tc>
        <w:tc>
          <w:tcPr>
            <w:tcW w:w="3542" w:type="dxa"/>
            <w:gridSpan w:val="2"/>
            <w:tcBorders>
              <w:top w:val="single" w:sz="4" w:space="0" w:color="auto"/>
              <w:left w:val="single" w:sz="4" w:space="0" w:color="auto"/>
              <w:bottom w:val="single" w:sz="4" w:space="0" w:color="auto"/>
              <w:right w:val="single" w:sz="4" w:space="0" w:color="auto"/>
            </w:tcBorders>
          </w:tcPr>
          <w:p w14:paraId="600A60E5" w14:textId="77777777" w:rsidR="006C63A6" w:rsidRDefault="00016BD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采购需求商务要求</w:t>
            </w:r>
          </w:p>
        </w:tc>
        <w:tc>
          <w:tcPr>
            <w:tcW w:w="3792" w:type="dxa"/>
            <w:gridSpan w:val="2"/>
            <w:tcBorders>
              <w:top w:val="single" w:sz="4" w:space="0" w:color="auto"/>
              <w:left w:val="single" w:sz="4" w:space="0" w:color="auto"/>
              <w:bottom w:val="single" w:sz="4" w:space="0" w:color="auto"/>
              <w:right w:val="single" w:sz="4" w:space="0" w:color="auto"/>
            </w:tcBorders>
          </w:tcPr>
          <w:p w14:paraId="093422A3" w14:textId="77777777" w:rsidR="006C63A6" w:rsidRDefault="00016BD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响应应答</w:t>
            </w:r>
          </w:p>
        </w:tc>
        <w:tc>
          <w:tcPr>
            <w:tcW w:w="872" w:type="dxa"/>
            <w:tcBorders>
              <w:top w:val="single" w:sz="4" w:space="0" w:color="auto"/>
              <w:left w:val="single" w:sz="4" w:space="0" w:color="auto"/>
              <w:bottom w:val="single" w:sz="4" w:space="0" w:color="auto"/>
              <w:right w:val="single" w:sz="4" w:space="0" w:color="auto"/>
            </w:tcBorders>
            <w:vAlign w:val="center"/>
          </w:tcPr>
          <w:p w14:paraId="30217AD7"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偏离</w:t>
            </w:r>
          </w:p>
        </w:tc>
      </w:tr>
      <w:tr w:rsidR="006C63A6" w14:paraId="39E11156"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334E62A1"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序号</w:t>
            </w:r>
          </w:p>
        </w:tc>
        <w:tc>
          <w:tcPr>
            <w:tcW w:w="778" w:type="dxa"/>
            <w:tcBorders>
              <w:top w:val="single" w:sz="4" w:space="0" w:color="auto"/>
              <w:left w:val="single" w:sz="4" w:space="0" w:color="auto"/>
              <w:bottom w:val="single" w:sz="4" w:space="0" w:color="auto"/>
              <w:right w:val="single" w:sz="4" w:space="0" w:color="auto"/>
            </w:tcBorders>
            <w:vAlign w:val="center"/>
          </w:tcPr>
          <w:p w14:paraId="612A8976"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名称</w:t>
            </w:r>
          </w:p>
        </w:tc>
        <w:tc>
          <w:tcPr>
            <w:tcW w:w="2764" w:type="dxa"/>
            <w:tcBorders>
              <w:top w:val="single" w:sz="4" w:space="0" w:color="auto"/>
              <w:left w:val="single" w:sz="4" w:space="0" w:color="auto"/>
              <w:bottom w:val="single" w:sz="4" w:space="0" w:color="auto"/>
              <w:right w:val="single" w:sz="4" w:space="0" w:color="auto"/>
            </w:tcBorders>
            <w:vAlign w:val="center"/>
          </w:tcPr>
          <w:p w14:paraId="37E85EF1"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商务要求</w:t>
            </w:r>
          </w:p>
        </w:tc>
        <w:tc>
          <w:tcPr>
            <w:tcW w:w="914" w:type="dxa"/>
            <w:tcBorders>
              <w:top w:val="single" w:sz="4" w:space="0" w:color="auto"/>
              <w:left w:val="single" w:sz="4" w:space="0" w:color="auto"/>
              <w:bottom w:val="single" w:sz="4" w:space="0" w:color="auto"/>
              <w:right w:val="single" w:sz="4" w:space="0" w:color="auto"/>
            </w:tcBorders>
            <w:vAlign w:val="center"/>
          </w:tcPr>
          <w:p w14:paraId="688F0CAE"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名称</w:t>
            </w:r>
          </w:p>
        </w:tc>
        <w:tc>
          <w:tcPr>
            <w:tcW w:w="2878" w:type="dxa"/>
            <w:tcBorders>
              <w:top w:val="single" w:sz="4" w:space="0" w:color="auto"/>
              <w:left w:val="single" w:sz="4" w:space="0" w:color="auto"/>
              <w:bottom w:val="single" w:sz="4" w:space="0" w:color="auto"/>
              <w:right w:val="single" w:sz="4" w:space="0" w:color="auto"/>
            </w:tcBorders>
            <w:vAlign w:val="center"/>
          </w:tcPr>
          <w:p w14:paraId="52E653D7"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具体应答</w:t>
            </w:r>
          </w:p>
        </w:tc>
        <w:tc>
          <w:tcPr>
            <w:tcW w:w="872" w:type="dxa"/>
            <w:tcBorders>
              <w:top w:val="single" w:sz="4" w:space="0" w:color="auto"/>
              <w:left w:val="single" w:sz="4" w:space="0" w:color="auto"/>
              <w:bottom w:val="single" w:sz="4" w:space="0" w:color="auto"/>
              <w:right w:val="single" w:sz="4" w:space="0" w:color="auto"/>
            </w:tcBorders>
          </w:tcPr>
          <w:p w14:paraId="692B36C5" w14:textId="77777777" w:rsidR="006C63A6" w:rsidRDefault="006C63A6">
            <w:pPr>
              <w:autoSpaceDE w:val="0"/>
              <w:autoSpaceDN w:val="0"/>
              <w:spacing w:line="360" w:lineRule="auto"/>
              <w:ind w:firstLineChars="200" w:firstLine="480"/>
              <w:jc w:val="center"/>
              <w:rPr>
                <w:rFonts w:ascii="宋体" w:hAnsi="宋体" w:cs="宋体"/>
                <w:color w:val="000000"/>
                <w:kern w:val="0"/>
                <w:lang w:val="zh-CN"/>
              </w:rPr>
            </w:pPr>
          </w:p>
        </w:tc>
      </w:tr>
      <w:tr w:rsidR="006C63A6" w14:paraId="61E1BC7B"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A62EE0E"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1</w:t>
            </w:r>
          </w:p>
        </w:tc>
        <w:tc>
          <w:tcPr>
            <w:tcW w:w="778" w:type="dxa"/>
            <w:tcBorders>
              <w:top w:val="single" w:sz="4" w:space="0" w:color="auto"/>
              <w:left w:val="single" w:sz="4" w:space="0" w:color="auto"/>
              <w:bottom w:val="single" w:sz="4" w:space="0" w:color="auto"/>
              <w:right w:val="single" w:sz="4" w:space="0" w:color="auto"/>
            </w:tcBorders>
          </w:tcPr>
          <w:p w14:paraId="10535273" w14:textId="77777777" w:rsidR="006C63A6" w:rsidRDefault="006C63A6">
            <w:pPr>
              <w:autoSpaceDE w:val="0"/>
              <w:autoSpaceDN w:val="0"/>
              <w:spacing w:line="360" w:lineRule="auto"/>
              <w:jc w:val="center"/>
              <w:rPr>
                <w:rFonts w:ascii="宋体" w:hAnsi="宋体" w:cs="宋体"/>
                <w:color w:val="000000"/>
                <w:kern w:val="0"/>
                <w:lang w:val="zh-CN"/>
              </w:rPr>
            </w:pPr>
          </w:p>
        </w:tc>
        <w:tc>
          <w:tcPr>
            <w:tcW w:w="2764" w:type="dxa"/>
            <w:tcBorders>
              <w:top w:val="single" w:sz="4" w:space="0" w:color="auto"/>
              <w:left w:val="single" w:sz="4" w:space="0" w:color="auto"/>
              <w:bottom w:val="single" w:sz="4" w:space="0" w:color="auto"/>
              <w:right w:val="single" w:sz="4" w:space="0" w:color="auto"/>
            </w:tcBorders>
          </w:tcPr>
          <w:p w14:paraId="678EC491" w14:textId="77777777" w:rsidR="006C63A6" w:rsidRDefault="006C63A6">
            <w:pPr>
              <w:autoSpaceDE w:val="0"/>
              <w:autoSpaceDN w:val="0"/>
              <w:spacing w:line="360" w:lineRule="auto"/>
              <w:jc w:val="center"/>
              <w:rPr>
                <w:rFonts w:ascii="宋体" w:hAnsi="宋体" w:cs="宋体"/>
                <w:color w:val="000000"/>
                <w:kern w:val="0"/>
                <w:lang w:val="zh-CN"/>
              </w:rPr>
            </w:pPr>
          </w:p>
        </w:tc>
        <w:tc>
          <w:tcPr>
            <w:tcW w:w="914" w:type="dxa"/>
            <w:tcBorders>
              <w:top w:val="single" w:sz="4" w:space="0" w:color="auto"/>
              <w:left w:val="single" w:sz="4" w:space="0" w:color="auto"/>
              <w:bottom w:val="single" w:sz="4" w:space="0" w:color="auto"/>
              <w:right w:val="single" w:sz="4" w:space="0" w:color="auto"/>
            </w:tcBorders>
          </w:tcPr>
          <w:p w14:paraId="6B17D0C1" w14:textId="77777777" w:rsidR="006C63A6" w:rsidRDefault="006C63A6">
            <w:pPr>
              <w:autoSpaceDE w:val="0"/>
              <w:autoSpaceDN w:val="0"/>
              <w:spacing w:line="360" w:lineRule="auto"/>
              <w:jc w:val="center"/>
              <w:rPr>
                <w:rFonts w:ascii="宋体" w:hAnsi="宋体" w:cs="宋体"/>
                <w:color w:val="000000"/>
                <w:kern w:val="0"/>
                <w:lang w:val="zh-CN"/>
              </w:rPr>
            </w:pPr>
          </w:p>
        </w:tc>
        <w:tc>
          <w:tcPr>
            <w:tcW w:w="2878" w:type="dxa"/>
            <w:tcBorders>
              <w:top w:val="single" w:sz="4" w:space="0" w:color="auto"/>
              <w:left w:val="single" w:sz="4" w:space="0" w:color="auto"/>
              <w:bottom w:val="single" w:sz="4" w:space="0" w:color="auto"/>
              <w:right w:val="single" w:sz="4" w:space="0" w:color="auto"/>
            </w:tcBorders>
          </w:tcPr>
          <w:p w14:paraId="0BB07367" w14:textId="77777777" w:rsidR="006C63A6" w:rsidRDefault="006C63A6">
            <w:pPr>
              <w:autoSpaceDE w:val="0"/>
              <w:autoSpaceDN w:val="0"/>
              <w:spacing w:line="360" w:lineRule="auto"/>
              <w:jc w:val="center"/>
              <w:rPr>
                <w:rFonts w:ascii="宋体" w:hAnsi="宋体" w:cs="宋体"/>
                <w:color w:val="000000"/>
                <w:kern w:val="0"/>
                <w:lang w:val="zh-CN"/>
              </w:rPr>
            </w:pPr>
          </w:p>
        </w:tc>
        <w:tc>
          <w:tcPr>
            <w:tcW w:w="872" w:type="dxa"/>
            <w:tcBorders>
              <w:top w:val="single" w:sz="4" w:space="0" w:color="auto"/>
              <w:left w:val="single" w:sz="4" w:space="0" w:color="auto"/>
              <w:bottom w:val="single" w:sz="4" w:space="0" w:color="auto"/>
              <w:right w:val="single" w:sz="4" w:space="0" w:color="auto"/>
            </w:tcBorders>
          </w:tcPr>
          <w:p w14:paraId="0B47F07E" w14:textId="77777777" w:rsidR="006C63A6" w:rsidRDefault="006C63A6">
            <w:pPr>
              <w:autoSpaceDE w:val="0"/>
              <w:autoSpaceDN w:val="0"/>
              <w:spacing w:line="360" w:lineRule="auto"/>
              <w:jc w:val="center"/>
              <w:rPr>
                <w:rFonts w:ascii="宋体" w:hAnsi="宋体" w:cs="宋体"/>
                <w:color w:val="000000"/>
                <w:kern w:val="0"/>
                <w:lang w:val="zh-CN"/>
              </w:rPr>
            </w:pPr>
          </w:p>
        </w:tc>
      </w:tr>
      <w:tr w:rsidR="006C63A6" w14:paraId="1F2A13A8"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C08A90E"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2</w:t>
            </w:r>
          </w:p>
        </w:tc>
        <w:tc>
          <w:tcPr>
            <w:tcW w:w="778" w:type="dxa"/>
            <w:tcBorders>
              <w:top w:val="single" w:sz="4" w:space="0" w:color="auto"/>
              <w:left w:val="single" w:sz="4" w:space="0" w:color="auto"/>
              <w:bottom w:val="single" w:sz="4" w:space="0" w:color="auto"/>
              <w:right w:val="single" w:sz="4" w:space="0" w:color="auto"/>
            </w:tcBorders>
          </w:tcPr>
          <w:p w14:paraId="634A46EA" w14:textId="77777777" w:rsidR="006C63A6" w:rsidRDefault="006C63A6">
            <w:pPr>
              <w:autoSpaceDE w:val="0"/>
              <w:autoSpaceDN w:val="0"/>
              <w:spacing w:line="360" w:lineRule="auto"/>
              <w:jc w:val="center"/>
              <w:rPr>
                <w:rFonts w:ascii="宋体" w:hAnsi="宋体" w:cs="宋体"/>
                <w:color w:val="000000"/>
                <w:kern w:val="0"/>
                <w:lang w:val="zh-CN"/>
              </w:rPr>
            </w:pPr>
          </w:p>
        </w:tc>
        <w:tc>
          <w:tcPr>
            <w:tcW w:w="2764" w:type="dxa"/>
            <w:tcBorders>
              <w:top w:val="single" w:sz="4" w:space="0" w:color="auto"/>
              <w:left w:val="single" w:sz="4" w:space="0" w:color="auto"/>
              <w:bottom w:val="single" w:sz="4" w:space="0" w:color="auto"/>
              <w:right w:val="single" w:sz="4" w:space="0" w:color="auto"/>
            </w:tcBorders>
          </w:tcPr>
          <w:p w14:paraId="338F6E21" w14:textId="77777777" w:rsidR="006C63A6" w:rsidRDefault="006C63A6">
            <w:pPr>
              <w:autoSpaceDE w:val="0"/>
              <w:autoSpaceDN w:val="0"/>
              <w:spacing w:line="360" w:lineRule="auto"/>
              <w:jc w:val="center"/>
              <w:rPr>
                <w:rFonts w:ascii="宋体" w:hAnsi="宋体" w:cs="宋体"/>
                <w:color w:val="000000"/>
                <w:kern w:val="0"/>
                <w:lang w:val="zh-CN"/>
              </w:rPr>
            </w:pPr>
          </w:p>
        </w:tc>
        <w:tc>
          <w:tcPr>
            <w:tcW w:w="914" w:type="dxa"/>
            <w:tcBorders>
              <w:top w:val="single" w:sz="4" w:space="0" w:color="auto"/>
              <w:left w:val="single" w:sz="4" w:space="0" w:color="auto"/>
              <w:bottom w:val="single" w:sz="4" w:space="0" w:color="auto"/>
              <w:right w:val="single" w:sz="4" w:space="0" w:color="auto"/>
            </w:tcBorders>
          </w:tcPr>
          <w:p w14:paraId="2080A9C7" w14:textId="77777777" w:rsidR="006C63A6" w:rsidRDefault="006C63A6">
            <w:pPr>
              <w:autoSpaceDE w:val="0"/>
              <w:autoSpaceDN w:val="0"/>
              <w:spacing w:line="360" w:lineRule="auto"/>
              <w:jc w:val="center"/>
              <w:rPr>
                <w:rFonts w:ascii="宋体" w:hAnsi="宋体" w:cs="宋体"/>
                <w:color w:val="000000"/>
                <w:kern w:val="0"/>
                <w:lang w:val="zh-CN"/>
              </w:rPr>
            </w:pPr>
          </w:p>
        </w:tc>
        <w:tc>
          <w:tcPr>
            <w:tcW w:w="2878" w:type="dxa"/>
            <w:tcBorders>
              <w:top w:val="single" w:sz="4" w:space="0" w:color="auto"/>
              <w:left w:val="single" w:sz="4" w:space="0" w:color="auto"/>
              <w:bottom w:val="single" w:sz="4" w:space="0" w:color="auto"/>
              <w:right w:val="single" w:sz="4" w:space="0" w:color="auto"/>
            </w:tcBorders>
          </w:tcPr>
          <w:p w14:paraId="02FDFD35" w14:textId="77777777" w:rsidR="006C63A6" w:rsidRDefault="006C63A6">
            <w:pPr>
              <w:autoSpaceDE w:val="0"/>
              <w:autoSpaceDN w:val="0"/>
              <w:spacing w:line="360" w:lineRule="auto"/>
              <w:jc w:val="center"/>
              <w:rPr>
                <w:rFonts w:ascii="宋体" w:hAnsi="宋体" w:cs="宋体"/>
                <w:color w:val="000000"/>
                <w:kern w:val="0"/>
                <w:lang w:val="zh-CN"/>
              </w:rPr>
            </w:pPr>
          </w:p>
        </w:tc>
        <w:tc>
          <w:tcPr>
            <w:tcW w:w="872" w:type="dxa"/>
            <w:tcBorders>
              <w:top w:val="single" w:sz="4" w:space="0" w:color="auto"/>
              <w:left w:val="single" w:sz="4" w:space="0" w:color="auto"/>
              <w:bottom w:val="single" w:sz="4" w:space="0" w:color="auto"/>
              <w:right w:val="single" w:sz="4" w:space="0" w:color="auto"/>
            </w:tcBorders>
          </w:tcPr>
          <w:p w14:paraId="64E7796C" w14:textId="77777777" w:rsidR="006C63A6" w:rsidRDefault="006C63A6">
            <w:pPr>
              <w:autoSpaceDE w:val="0"/>
              <w:autoSpaceDN w:val="0"/>
              <w:spacing w:line="360" w:lineRule="auto"/>
              <w:jc w:val="center"/>
              <w:rPr>
                <w:rFonts w:ascii="宋体" w:hAnsi="宋体" w:cs="宋体"/>
                <w:color w:val="000000"/>
                <w:kern w:val="0"/>
                <w:lang w:val="zh-CN"/>
              </w:rPr>
            </w:pPr>
          </w:p>
        </w:tc>
      </w:tr>
      <w:tr w:rsidR="006C63A6" w14:paraId="0141539D"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C40E255" w14:textId="77777777" w:rsidR="006C63A6" w:rsidRDefault="00016BD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w:t>
            </w:r>
          </w:p>
        </w:tc>
        <w:tc>
          <w:tcPr>
            <w:tcW w:w="778" w:type="dxa"/>
            <w:tcBorders>
              <w:top w:val="single" w:sz="4" w:space="0" w:color="auto"/>
              <w:left w:val="single" w:sz="4" w:space="0" w:color="auto"/>
              <w:bottom w:val="single" w:sz="4" w:space="0" w:color="auto"/>
              <w:right w:val="single" w:sz="4" w:space="0" w:color="auto"/>
            </w:tcBorders>
          </w:tcPr>
          <w:p w14:paraId="5037A999" w14:textId="77777777" w:rsidR="006C63A6" w:rsidRDefault="006C63A6">
            <w:pPr>
              <w:autoSpaceDE w:val="0"/>
              <w:autoSpaceDN w:val="0"/>
              <w:spacing w:line="360" w:lineRule="auto"/>
              <w:jc w:val="center"/>
              <w:rPr>
                <w:rFonts w:ascii="宋体" w:hAnsi="宋体" w:cs="宋体"/>
                <w:color w:val="000000"/>
                <w:kern w:val="0"/>
                <w:lang w:val="zh-CN"/>
              </w:rPr>
            </w:pPr>
          </w:p>
        </w:tc>
        <w:tc>
          <w:tcPr>
            <w:tcW w:w="2764" w:type="dxa"/>
            <w:tcBorders>
              <w:top w:val="single" w:sz="4" w:space="0" w:color="auto"/>
              <w:left w:val="single" w:sz="4" w:space="0" w:color="auto"/>
              <w:bottom w:val="single" w:sz="4" w:space="0" w:color="auto"/>
              <w:right w:val="single" w:sz="4" w:space="0" w:color="auto"/>
            </w:tcBorders>
          </w:tcPr>
          <w:p w14:paraId="027240CE" w14:textId="77777777" w:rsidR="006C63A6" w:rsidRDefault="006C63A6">
            <w:pPr>
              <w:autoSpaceDE w:val="0"/>
              <w:autoSpaceDN w:val="0"/>
              <w:spacing w:line="360" w:lineRule="auto"/>
              <w:jc w:val="center"/>
              <w:rPr>
                <w:rFonts w:ascii="宋体" w:hAnsi="宋体" w:cs="宋体"/>
                <w:color w:val="000000"/>
                <w:kern w:val="0"/>
                <w:lang w:val="zh-CN"/>
              </w:rPr>
            </w:pPr>
          </w:p>
        </w:tc>
        <w:tc>
          <w:tcPr>
            <w:tcW w:w="914" w:type="dxa"/>
            <w:tcBorders>
              <w:top w:val="single" w:sz="4" w:space="0" w:color="auto"/>
              <w:left w:val="single" w:sz="4" w:space="0" w:color="auto"/>
              <w:bottom w:val="single" w:sz="4" w:space="0" w:color="auto"/>
              <w:right w:val="single" w:sz="4" w:space="0" w:color="auto"/>
            </w:tcBorders>
          </w:tcPr>
          <w:p w14:paraId="742CD9BA" w14:textId="77777777" w:rsidR="006C63A6" w:rsidRDefault="006C63A6">
            <w:pPr>
              <w:autoSpaceDE w:val="0"/>
              <w:autoSpaceDN w:val="0"/>
              <w:spacing w:line="360" w:lineRule="auto"/>
              <w:jc w:val="center"/>
              <w:rPr>
                <w:rFonts w:ascii="宋体" w:hAnsi="宋体" w:cs="宋体"/>
                <w:color w:val="000000"/>
                <w:kern w:val="0"/>
                <w:lang w:val="zh-CN"/>
              </w:rPr>
            </w:pPr>
          </w:p>
        </w:tc>
        <w:tc>
          <w:tcPr>
            <w:tcW w:w="2878" w:type="dxa"/>
            <w:tcBorders>
              <w:top w:val="single" w:sz="4" w:space="0" w:color="auto"/>
              <w:left w:val="single" w:sz="4" w:space="0" w:color="auto"/>
              <w:bottom w:val="single" w:sz="4" w:space="0" w:color="auto"/>
              <w:right w:val="single" w:sz="4" w:space="0" w:color="auto"/>
            </w:tcBorders>
          </w:tcPr>
          <w:p w14:paraId="77A9ABEE" w14:textId="77777777" w:rsidR="006C63A6" w:rsidRDefault="006C63A6">
            <w:pPr>
              <w:autoSpaceDE w:val="0"/>
              <w:autoSpaceDN w:val="0"/>
              <w:spacing w:line="360" w:lineRule="auto"/>
              <w:jc w:val="center"/>
              <w:rPr>
                <w:rFonts w:ascii="宋体" w:hAnsi="宋体" w:cs="宋体"/>
                <w:color w:val="000000"/>
                <w:kern w:val="0"/>
                <w:lang w:val="zh-CN"/>
              </w:rPr>
            </w:pPr>
          </w:p>
        </w:tc>
        <w:tc>
          <w:tcPr>
            <w:tcW w:w="872" w:type="dxa"/>
            <w:tcBorders>
              <w:top w:val="single" w:sz="4" w:space="0" w:color="auto"/>
              <w:left w:val="single" w:sz="4" w:space="0" w:color="auto"/>
              <w:bottom w:val="single" w:sz="4" w:space="0" w:color="auto"/>
              <w:right w:val="single" w:sz="4" w:space="0" w:color="auto"/>
            </w:tcBorders>
          </w:tcPr>
          <w:p w14:paraId="4335C7DD" w14:textId="77777777" w:rsidR="006C63A6" w:rsidRDefault="006C63A6">
            <w:pPr>
              <w:autoSpaceDE w:val="0"/>
              <w:autoSpaceDN w:val="0"/>
              <w:spacing w:line="360" w:lineRule="auto"/>
              <w:jc w:val="center"/>
              <w:rPr>
                <w:rFonts w:ascii="宋体" w:hAnsi="宋体" w:cs="宋体"/>
                <w:color w:val="000000"/>
                <w:kern w:val="0"/>
                <w:lang w:val="zh-CN"/>
              </w:rPr>
            </w:pPr>
          </w:p>
        </w:tc>
      </w:tr>
    </w:tbl>
    <w:p w14:paraId="423157D8" w14:textId="77777777" w:rsidR="006C63A6" w:rsidRDefault="00016BDF">
      <w:pPr>
        <w:autoSpaceDE w:val="0"/>
        <w:autoSpaceDN w:val="0"/>
        <w:spacing w:line="360" w:lineRule="auto"/>
        <w:rPr>
          <w:rFonts w:ascii="宋体" w:hAnsi="宋体" w:cs="宋体"/>
          <w:kern w:val="0"/>
          <w:lang w:val="zh-CN"/>
        </w:rPr>
      </w:pPr>
      <w:r>
        <w:rPr>
          <w:rFonts w:ascii="宋体" w:hAnsi="宋体" w:cs="宋体" w:hint="eastAsia"/>
          <w:kern w:val="0"/>
          <w:lang w:val="zh-CN"/>
        </w:rPr>
        <w:t>1、本表应按照招标文件中“商务要求”中的指标逐项填写，不得遗漏。否则，按无效响应处理。</w:t>
      </w:r>
    </w:p>
    <w:p w14:paraId="7A03E0F1" w14:textId="77777777" w:rsidR="006C63A6" w:rsidRDefault="00016BDF">
      <w:pPr>
        <w:autoSpaceDE w:val="0"/>
        <w:autoSpaceDN w:val="0"/>
        <w:spacing w:line="360" w:lineRule="auto"/>
        <w:rPr>
          <w:rFonts w:ascii="宋体" w:hAnsi="宋体" w:cs="宋体"/>
          <w:kern w:val="0"/>
          <w:lang w:val="zh-CN"/>
        </w:rPr>
      </w:pPr>
      <w:r>
        <w:rPr>
          <w:rFonts w:ascii="宋体" w:hAnsi="宋体" w:cs="宋体" w:hint="eastAsia"/>
          <w:kern w:val="0"/>
          <w:lang w:val="zh-CN"/>
        </w:rPr>
        <w:t>2、投标人必须据实填写，不得虚假应答，否则将取消其响应或成交资格。如与招标文件所列商务要求相关条款无偏离（包括正偏离和负偏离），则无须逐条应答。如有偏离条款，请将偏离条款逐条应答。未明确偏离的条款，视为默认接受，投标人不得籍未作应答而拒不接受。</w:t>
      </w:r>
    </w:p>
    <w:p w14:paraId="01D9834D" w14:textId="77777777" w:rsidR="006C63A6" w:rsidRDefault="006C63A6">
      <w:pPr>
        <w:autoSpaceDE w:val="0"/>
        <w:autoSpaceDN w:val="0"/>
        <w:spacing w:line="360" w:lineRule="auto"/>
        <w:rPr>
          <w:rFonts w:ascii="宋体" w:hAnsi="宋体" w:cs="宋体"/>
          <w:kern w:val="0"/>
          <w:lang w:val="zh-CN"/>
        </w:rPr>
      </w:pPr>
    </w:p>
    <w:p w14:paraId="108EDD4B" w14:textId="77777777" w:rsidR="006C63A6" w:rsidRDefault="00016BDF">
      <w:pPr>
        <w:autoSpaceDE w:val="0"/>
        <w:autoSpaceDN w:val="0"/>
        <w:spacing w:line="360" w:lineRule="auto"/>
        <w:jc w:val="right"/>
        <w:rPr>
          <w:rFonts w:ascii="宋体" w:hAnsi="宋体" w:cs="宋体"/>
          <w:kern w:val="0"/>
          <w:lang w:val="zh-CN"/>
        </w:rPr>
      </w:pPr>
      <w:r>
        <w:rPr>
          <w:rFonts w:ascii="宋体" w:hAnsi="宋体" w:cs="宋体" w:hint="eastAsia"/>
          <w:kern w:val="0"/>
          <w:lang w:val="zh-CN"/>
        </w:rPr>
        <w:t>单位名称：             （公章）</w:t>
      </w:r>
    </w:p>
    <w:p w14:paraId="53CC4231" w14:textId="77777777" w:rsidR="006C63A6" w:rsidRDefault="00016BDF">
      <w:pPr>
        <w:autoSpaceDE w:val="0"/>
        <w:autoSpaceDN w:val="0"/>
        <w:spacing w:line="360" w:lineRule="auto"/>
        <w:jc w:val="right"/>
        <w:rPr>
          <w:rFonts w:ascii="宋体" w:hAnsi="宋体" w:cs="宋体"/>
          <w:kern w:val="0"/>
          <w:lang w:val="zh-CN"/>
        </w:rPr>
      </w:pPr>
      <w:bookmarkStart w:id="130" w:name="_Toc3277_WPSOffice_Level3"/>
      <w:r>
        <w:rPr>
          <w:rFonts w:ascii="宋体" w:hAnsi="宋体" w:cs="宋体" w:hint="eastAsia"/>
          <w:kern w:val="0"/>
          <w:lang w:val="zh-CN"/>
        </w:rPr>
        <w:t>法定代表人或委托代理人：       （签字或盖章）</w:t>
      </w:r>
      <w:bookmarkEnd w:id="130"/>
    </w:p>
    <w:p w14:paraId="5E142844" w14:textId="77777777" w:rsidR="006C63A6" w:rsidRDefault="00016BDF">
      <w:pPr>
        <w:autoSpaceDE w:val="0"/>
        <w:autoSpaceDN w:val="0"/>
        <w:spacing w:line="360" w:lineRule="auto"/>
        <w:ind w:right="960"/>
        <w:jc w:val="right"/>
        <w:rPr>
          <w:rFonts w:ascii="宋体" w:hAnsi="宋体" w:cs="宋体"/>
          <w:kern w:val="0"/>
          <w:lang w:val="zh-CN"/>
        </w:rPr>
      </w:pPr>
      <w:bookmarkStart w:id="131" w:name="_Toc22450_WPSOffice_Level3"/>
      <w:r>
        <w:rPr>
          <w:rFonts w:ascii="宋体" w:hAnsi="宋体" w:cs="宋体" w:hint="eastAsia"/>
          <w:kern w:val="0"/>
          <w:lang w:val="zh-CN"/>
        </w:rPr>
        <w:t>年   月  日</w:t>
      </w:r>
      <w:bookmarkEnd w:id="131"/>
    </w:p>
    <w:p w14:paraId="4659AA12" w14:textId="77777777" w:rsidR="006C63A6" w:rsidRDefault="006C63A6">
      <w:pPr>
        <w:widowControl/>
        <w:jc w:val="left"/>
        <w:rPr>
          <w:rFonts w:ascii="宋体" w:eastAsiaTheme="minorEastAsia" w:hAnsi="宋体" w:cs="宋体"/>
          <w:b/>
          <w:bCs/>
          <w:color w:val="000000"/>
          <w:kern w:val="0"/>
          <w:lang w:val="zh-CN"/>
        </w:rPr>
      </w:pPr>
    </w:p>
    <w:p w14:paraId="78DE478E" w14:textId="77777777" w:rsidR="006C63A6" w:rsidRDefault="00016BDF">
      <w:pPr>
        <w:pStyle w:val="2"/>
        <w:rPr>
          <w:rFonts w:ascii="宋体" w:hAnsi="宋体" w:cs="宋体"/>
          <w:b w:val="0"/>
          <w:bCs w:val="0"/>
          <w:color w:val="000000"/>
        </w:rPr>
      </w:pPr>
      <w:bookmarkStart w:id="132" w:name="_Toc173925405"/>
      <w:r>
        <w:rPr>
          <w:rFonts w:ascii="宋体" w:hAnsi="宋体" w:cs="宋体" w:hint="eastAsia"/>
          <w:color w:val="000000"/>
          <w:sz w:val="30"/>
          <w:szCs w:val="30"/>
        </w:rPr>
        <w:lastRenderedPageBreak/>
        <w:t>（1</w:t>
      </w:r>
      <w:r>
        <w:rPr>
          <w:rFonts w:ascii="宋体" w:hAnsi="宋体" w:cs="宋体"/>
          <w:color w:val="000000"/>
          <w:sz w:val="30"/>
          <w:szCs w:val="30"/>
        </w:rPr>
        <w:t>6</w:t>
      </w:r>
      <w:r>
        <w:rPr>
          <w:rFonts w:ascii="宋体" w:hAnsi="宋体" w:cs="宋体" w:hint="eastAsia"/>
          <w:color w:val="000000"/>
          <w:sz w:val="30"/>
          <w:szCs w:val="30"/>
        </w:rPr>
        <w:t>）</w:t>
      </w:r>
      <w:bookmarkStart w:id="133" w:name="_Hlk173342289"/>
      <w:r>
        <w:rPr>
          <w:rFonts w:ascii="宋体" w:hAnsi="宋体" w:cs="宋体" w:hint="eastAsia"/>
          <w:color w:val="000000"/>
          <w:sz w:val="30"/>
          <w:szCs w:val="30"/>
        </w:rPr>
        <w:t>投标产品相关资料</w:t>
      </w:r>
      <w:bookmarkEnd w:id="132"/>
      <w:bookmarkEnd w:id="133"/>
    </w:p>
    <w:p w14:paraId="026C1CAF" w14:textId="77777777" w:rsidR="006C63A6" w:rsidRDefault="006C63A6">
      <w:pPr>
        <w:autoSpaceDE w:val="0"/>
        <w:autoSpaceDN w:val="0"/>
        <w:spacing w:line="360" w:lineRule="auto"/>
        <w:rPr>
          <w:rFonts w:ascii="宋体" w:hAnsi="宋体" w:cs="宋体"/>
          <w:color w:val="000000"/>
          <w:kern w:val="0"/>
          <w:sz w:val="28"/>
          <w:szCs w:val="28"/>
          <w:lang w:val="zh-CN"/>
        </w:rPr>
      </w:pPr>
    </w:p>
    <w:p w14:paraId="08951010" w14:textId="77777777" w:rsidR="006C63A6" w:rsidRDefault="00016BDF">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投标产品相关资料</w:t>
      </w:r>
    </w:p>
    <w:p w14:paraId="5995E8EA" w14:textId="77777777" w:rsidR="006C63A6" w:rsidRDefault="00016BDF">
      <w:pPr>
        <w:autoSpaceDE w:val="0"/>
        <w:autoSpaceDN w:val="0"/>
        <w:spacing w:line="360" w:lineRule="auto"/>
        <w:ind w:firstLineChars="200" w:firstLine="480"/>
        <w:rPr>
          <w:rFonts w:ascii="宋体" w:hAnsi="宋体" w:cs="宋体"/>
          <w:color w:val="000000"/>
          <w:sz w:val="32"/>
          <w:lang w:val="zh-CN"/>
        </w:rPr>
      </w:pPr>
      <w:r>
        <w:rPr>
          <w:rFonts w:ascii="宋体" w:hAnsi="宋体" w:cs="宋体" w:hint="eastAsia"/>
          <w:color w:val="000000"/>
          <w:kern w:val="0"/>
          <w:lang w:val="zh-CN"/>
        </w:rPr>
        <w:t>根据采购项目内容，投标时提供国家认可的质监机构出具的投标产品的产品检验报告、证明技术参数响应的相关资料、彩页（或厂家公开发布的资料参数）、相关认证等资料。</w:t>
      </w:r>
    </w:p>
    <w:p w14:paraId="67154531" w14:textId="77777777" w:rsidR="006C63A6" w:rsidRDefault="00016BDF">
      <w:pPr>
        <w:pStyle w:val="afc"/>
        <w:spacing w:before="0" w:after="0" w:line="360" w:lineRule="auto"/>
        <w:jc w:val="left"/>
        <w:outlineLvl w:val="1"/>
        <w:rPr>
          <w:rFonts w:ascii="宋体" w:hAnsi="宋体" w:cs="宋体"/>
          <w:color w:val="000000"/>
        </w:rPr>
      </w:pPr>
      <w:r>
        <w:rPr>
          <w:rFonts w:ascii="宋体" w:hAnsi="宋体" w:cs="宋体" w:hint="eastAsia"/>
          <w:color w:val="000000"/>
          <w:lang w:val="zh-CN"/>
        </w:rPr>
        <w:br w:type="page"/>
      </w:r>
      <w:bookmarkStart w:id="134" w:name="_Toc173925406"/>
      <w:r>
        <w:rPr>
          <w:rFonts w:ascii="宋体" w:hAnsi="宋体" w:cs="宋体" w:hint="eastAsia"/>
          <w:color w:val="000000"/>
          <w:sz w:val="30"/>
          <w:szCs w:val="30"/>
        </w:rPr>
        <w:lastRenderedPageBreak/>
        <w:t>（1</w:t>
      </w:r>
      <w:r>
        <w:rPr>
          <w:rFonts w:ascii="宋体" w:hAnsi="宋体" w:cs="宋体"/>
          <w:color w:val="000000"/>
          <w:sz w:val="30"/>
          <w:szCs w:val="30"/>
        </w:rPr>
        <w:t>7</w:t>
      </w:r>
      <w:r>
        <w:rPr>
          <w:rFonts w:ascii="宋体" w:hAnsi="宋体" w:cs="宋体" w:hint="eastAsia"/>
          <w:color w:val="000000"/>
          <w:sz w:val="30"/>
          <w:szCs w:val="30"/>
        </w:rPr>
        <w:t>）</w:t>
      </w:r>
      <w:bookmarkStart w:id="135" w:name="_Hlk173342347"/>
      <w:r>
        <w:rPr>
          <w:rFonts w:ascii="宋体" w:hAnsi="宋体" w:cs="宋体" w:hint="eastAsia"/>
          <w:color w:val="000000"/>
          <w:sz w:val="30"/>
          <w:szCs w:val="30"/>
          <w:lang w:val="zh-CN"/>
        </w:rPr>
        <w:t>投标人的类似业绩证明材料</w:t>
      </w:r>
      <w:bookmarkEnd w:id="125"/>
      <w:bookmarkEnd w:id="134"/>
      <w:bookmarkEnd w:id="135"/>
    </w:p>
    <w:p w14:paraId="360C64CF" w14:textId="77777777" w:rsidR="006C63A6" w:rsidRDefault="006C63A6">
      <w:pPr>
        <w:autoSpaceDE w:val="0"/>
        <w:autoSpaceDN w:val="0"/>
        <w:spacing w:line="360" w:lineRule="auto"/>
        <w:rPr>
          <w:rFonts w:ascii="宋体" w:hAnsi="宋体" w:cs="宋体"/>
          <w:color w:val="000000"/>
          <w:kern w:val="0"/>
          <w:sz w:val="28"/>
          <w:szCs w:val="28"/>
          <w:lang w:val="zh-CN"/>
        </w:rPr>
      </w:pPr>
    </w:p>
    <w:p w14:paraId="14842448" w14:textId="77777777" w:rsidR="006C63A6" w:rsidRDefault="00016BDF">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投标人的类似业绩证明材料</w:t>
      </w:r>
    </w:p>
    <w:p w14:paraId="2C7091C9" w14:textId="77777777" w:rsidR="006C63A6" w:rsidRDefault="00016BDF">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提供自</w:t>
      </w:r>
      <w:r>
        <w:rPr>
          <w:rFonts w:ascii="宋体" w:hAnsi="宋体" w:cs="宋体" w:hint="eastAsia"/>
          <w:color w:val="000000"/>
          <w:kern w:val="0"/>
          <w:u w:val="single"/>
          <w:lang w:val="zh-CN"/>
        </w:rPr>
        <w:t>202</w:t>
      </w:r>
      <w:r>
        <w:rPr>
          <w:rFonts w:ascii="宋体" w:hAnsi="宋体" w:cs="宋体"/>
          <w:color w:val="000000"/>
          <w:kern w:val="0"/>
          <w:u w:val="single"/>
          <w:lang w:val="zh-CN"/>
        </w:rPr>
        <w:t>2</w:t>
      </w:r>
      <w:r>
        <w:rPr>
          <w:rFonts w:ascii="宋体" w:hAnsi="宋体" w:cs="宋体" w:hint="eastAsia"/>
          <w:color w:val="000000"/>
          <w:kern w:val="0"/>
          <w:u w:val="single"/>
          <w:lang w:val="zh-CN"/>
        </w:rPr>
        <w:t>年1月1日至投标截止日</w:t>
      </w:r>
      <w:r>
        <w:rPr>
          <w:rFonts w:ascii="宋体" w:hAnsi="宋体" w:cs="宋体" w:hint="eastAsia"/>
          <w:color w:val="000000"/>
          <w:kern w:val="0"/>
          <w:lang w:val="zh-CN"/>
        </w:rPr>
        <w:t>的类似业绩证明材料。类似业绩是指与采购项目在产品类型、使用功能、</w:t>
      </w:r>
      <w:r>
        <w:rPr>
          <w:rFonts w:ascii="宋体" w:hAnsi="宋体" w:cs="宋体"/>
          <w:color w:val="000000"/>
          <w:kern w:val="0"/>
          <w:lang w:val="zh-CN"/>
        </w:rPr>
        <w:t>合同规模</w:t>
      </w:r>
      <w:r>
        <w:rPr>
          <w:rFonts w:ascii="宋体" w:hAnsi="宋体" w:cs="宋体" w:hint="eastAsia"/>
          <w:color w:val="000000"/>
          <w:kern w:val="0"/>
          <w:lang w:val="zh-CN"/>
        </w:rPr>
        <w:t>等方面相同或相近的项目。</w:t>
      </w:r>
      <w:r>
        <w:rPr>
          <w:rFonts w:ascii="宋体" w:hAnsi="宋体" w:hint="eastAsia"/>
          <w:color w:val="000000"/>
        </w:rPr>
        <w:t>需提供中标通知书扫描（或复印）件或包含合同首页、标的及金额所在页、供货合同签字盖章页的扫描（或复印）件。</w:t>
      </w:r>
    </w:p>
    <w:p w14:paraId="75958543" w14:textId="77777777" w:rsidR="006C63A6" w:rsidRDefault="00016BDF">
      <w:pPr>
        <w:pStyle w:val="afc"/>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136" w:name="_Toc10010"/>
      <w:bookmarkStart w:id="137" w:name="_Toc173925407"/>
      <w:r>
        <w:rPr>
          <w:rFonts w:ascii="宋体" w:hAnsi="宋体" w:cs="宋体" w:hint="eastAsia"/>
          <w:color w:val="000000"/>
          <w:sz w:val="30"/>
          <w:szCs w:val="30"/>
        </w:rPr>
        <w:lastRenderedPageBreak/>
        <w:t>（1</w:t>
      </w:r>
      <w:r>
        <w:rPr>
          <w:rFonts w:ascii="宋体" w:hAnsi="宋体" w:cs="宋体"/>
          <w:color w:val="000000"/>
          <w:sz w:val="30"/>
          <w:szCs w:val="30"/>
        </w:rPr>
        <w:t>8</w:t>
      </w:r>
      <w:r>
        <w:rPr>
          <w:rFonts w:ascii="宋体" w:hAnsi="宋体" w:cs="宋体" w:hint="eastAsia"/>
          <w:color w:val="000000"/>
          <w:sz w:val="30"/>
          <w:szCs w:val="30"/>
        </w:rPr>
        <w:t>）</w:t>
      </w:r>
      <w:bookmarkEnd w:id="136"/>
      <w:r>
        <w:rPr>
          <w:rFonts w:ascii="宋体" w:hAnsi="宋体" w:cs="宋体" w:hint="eastAsia"/>
          <w:color w:val="000000"/>
          <w:sz w:val="30"/>
          <w:szCs w:val="30"/>
          <w:lang w:val="zh-CN"/>
        </w:rPr>
        <w:t>中小企业声明函（货物）</w:t>
      </w:r>
      <w:bookmarkEnd w:id="137"/>
    </w:p>
    <w:p w14:paraId="042652DB" w14:textId="77777777" w:rsidR="006C63A6" w:rsidRDefault="006C63A6">
      <w:pPr>
        <w:spacing w:line="360" w:lineRule="auto"/>
        <w:rPr>
          <w:rFonts w:ascii="宋体" w:hAnsi="宋体" w:cs="宋体"/>
          <w:color w:val="000000"/>
          <w:sz w:val="28"/>
          <w:szCs w:val="28"/>
          <w:lang w:val="zh-CN"/>
        </w:rPr>
      </w:pPr>
    </w:p>
    <w:p w14:paraId="4D45443F" w14:textId="77777777" w:rsidR="006C63A6" w:rsidRDefault="00016BDF">
      <w:pPr>
        <w:adjustRightInd w:val="0"/>
        <w:snapToGrid w:val="0"/>
        <w:spacing w:line="440" w:lineRule="exact"/>
        <w:ind w:left="8152" w:hangingChars="2900" w:hanging="8152"/>
        <w:jc w:val="center"/>
        <w:rPr>
          <w:rFonts w:ascii="宋体" w:hAnsi="宋体" w:cs="宋体"/>
          <w:b/>
          <w:color w:val="000000"/>
          <w:sz w:val="28"/>
          <w:szCs w:val="28"/>
        </w:rPr>
      </w:pPr>
      <w:r>
        <w:rPr>
          <w:rFonts w:ascii="宋体" w:hAnsi="宋体" w:cs="宋体" w:hint="eastAsia"/>
          <w:b/>
          <w:color w:val="000000"/>
          <w:sz w:val="28"/>
          <w:szCs w:val="28"/>
        </w:rPr>
        <w:t xml:space="preserve">中小企业声明函（货物） </w:t>
      </w:r>
    </w:p>
    <w:p w14:paraId="7557F090" w14:textId="77777777" w:rsidR="006C63A6" w:rsidRDefault="006C63A6">
      <w:pPr>
        <w:rPr>
          <w:rFonts w:ascii="宋体" w:hAnsi="宋体" w:cs="宋体"/>
          <w:b/>
          <w:bCs/>
        </w:rPr>
      </w:pPr>
    </w:p>
    <w:p w14:paraId="49B4AFAF" w14:textId="77777777" w:rsidR="006C63A6" w:rsidRDefault="00016BDF">
      <w:pPr>
        <w:adjustRightInd w:val="0"/>
        <w:snapToGrid w:val="0"/>
        <w:spacing w:line="440" w:lineRule="exact"/>
        <w:ind w:leftChars="-2" w:left="-5" w:firstLineChars="200" w:firstLine="480"/>
        <w:rPr>
          <w:rFonts w:ascii="宋体" w:hAnsi="宋体" w:cs="宋体"/>
          <w:lang w:val="zh-CN"/>
        </w:rPr>
      </w:pPr>
      <w:r>
        <w:rPr>
          <w:rFonts w:ascii="宋体" w:hAnsi="宋体" w:cs="宋体" w:hint="eastAsia"/>
        </w:rPr>
        <w:t>本公司（联合体）郑重声明，根据《政府采购促进中小企业发展管理办法》（财库﹝2020﹞46 号）的规定，本公司（联合体）参加</w:t>
      </w:r>
      <w:r>
        <w:rPr>
          <w:rFonts w:ascii="宋体" w:hAnsi="宋体" w:cs="宋体" w:hint="eastAsia"/>
          <w:u w:val="single"/>
        </w:rPr>
        <w:t>（单位名称）</w:t>
      </w:r>
      <w:r>
        <w:rPr>
          <w:rFonts w:ascii="宋体" w:hAnsi="宋体" w:cs="宋体" w:hint="eastAsia"/>
        </w:rPr>
        <w:t>的</w:t>
      </w:r>
      <w:r>
        <w:rPr>
          <w:rFonts w:ascii="宋体" w:hAnsi="宋体" w:cs="宋体" w:hint="eastAsia"/>
          <w:u w:val="single"/>
        </w:rPr>
        <w:t>（项目名称）</w:t>
      </w:r>
      <w:r>
        <w:rPr>
          <w:rFonts w:ascii="宋体" w:hAnsi="宋体" w:cs="宋体" w:hint="eastAsia"/>
        </w:rPr>
        <w:t xml:space="preserve">采购活动，提供的货物全部由符合政策要求的中小企业制造。相关企业（含联合体中的中小企业、签订分包意向协议的中小企业）的具体情况如下： </w:t>
      </w:r>
    </w:p>
    <w:p w14:paraId="33C4B1A7" w14:textId="77777777" w:rsidR="006C63A6" w:rsidRDefault="00016BDF">
      <w:pPr>
        <w:adjustRightInd w:val="0"/>
        <w:snapToGrid w:val="0"/>
        <w:spacing w:line="440" w:lineRule="exact"/>
        <w:ind w:leftChars="-2" w:left="-5" w:firstLineChars="200" w:firstLine="480"/>
        <w:rPr>
          <w:rFonts w:ascii="宋体" w:hAnsi="宋体" w:cs="宋体"/>
          <w:lang w:val="zh-CN"/>
        </w:rPr>
      </w:pPr>
      <w:r>
        <w:rPr>
          <w:rFonts w:ascii="宋体" w:hAnsi="宋体" w:cs="宋体" w:hint="eastAsia"/>
        </w:rPr>
        <w:t xml:space="preserve">1. </w:t>
      </w:r>
      <w:r>
        <w:rPr>
          <w:rFonts w:ascii="宋体" w:hAnsi="宋体" w:cs="宋体" w:hint="eastAsia"/>
          <w:u w:val="single"/>
        </w:rPr>
        <w:t>（标的名称）</w:t>
      </w:r>
      <w:r>
        <w:rPr>
          <w:rFonts w:ascii="宋体" w:hAnsi="宋体" w:cs="宋体" w:hint="eastAsia"/>
        </w:rPr>
        <w:t xml:space="preserve"> ，属于</w:t>
      </w:r>
      <w:r>
        <w:rPr>
          <w:rFonts w:ascii="宋体" w:hAnsi="宋体" w:cs="宋体" w:hint="eastAsia"/>
          <w:u w:val="single"/>
        </w:rPr>
        <w:t>（采购文件中明确的所属行业）</w:t>
      </w:r>
      <w:r>
        <w:rPr>
          <w:rFonts w:ascii="宋体" w:hAnsi="宋体" w:cs="宋体" w:hint="eastAsia"/>
        </w:rPr>
        <w:t>行业；制造商为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w:t>
      </w:r>
      <w:r>
        <w:rPr>
          <w:rFonts w:ascii="宋体" w:hAnsi="宋体" w:cs="宋体" w:hint="eastAsia"/>
          <w:b/>
          <w:bCs/>
          <w:vertAlign w:val="superscript"/>
        </w:rPr>
        <w:t>1</w:t>
      </w:r>
      <w:r>
        <w:rPr>
          <w:rFonts w:ascii="宋体" w:hAnsi="宋体" w:cs="宋体" w:hint="eastAsia"/>
        </w:rPr>
        <w:t>，属于</w:t>
      </w:r>
      <w:r>
        <w:rPr>
          <w:rFonts w:ascii="宋体" w:hAnsi="宋体" w:cs="宋体" w:hint="eastAsia"/>
          <w:u w:val="single"/>
        </w:rPr>
        <w:t>（中型企业、小型企业、微型企业）</w:t>
      </w:r>
      <w:r>
        <w:rPr>
          <w:rFonts w:ascii="宋体" w:hAnsi="宋体" w:cs="宋体" w:hint="eastAsia"/>
        </w:rPr>
        <w:t xml:space="preserve">； </w:t>
      </w:r>
    </w:p>
    <w:p w14:paraId="1BE02EC9" w14:textId="77777777" w:rsidR="006C63A6" w:rsidRDefault="00016BDF">
      <w:pPr>
        <w:adjustRightInd w:val="0"/>
        <w:snapToGrid w:val="0"/>
        <w:spacing w:line="440" w:lineRule="exact"/>
        <w:ind w:leftChars="-2" w:left="-5" w:firstLineChars="200" w:firstLine="480"/>
        <w:rPr>
          <w:rFonts w:ascii="宋体" w:hAnsi="宋体" w:cs="宋体"/>
          <w:lang w:val="zh-CN"/>
        </w:rPr>
      </w:pPr>
      <w:r>
        <w:rPr>
          <w:rFonts w:ascii="宋体" w:hAnsi="宋体" w:cs="宋体" w:hint="eastAsia"/>
        </w:rPr>
        <w:t xml:space="preserve">2. </w:t>
      </w:r>
      <w:r>
        <w:rPr>
          <w:rFonts w:ascii="宋体" w:hAnsi="宋体" w:cs="宋体" w:hint="eastAsia"/>
          <w:u w:val="single"/>
        </w:rPr>
        <w:t>（标的名称）</w:t>
      </w:r>
      <w:r>
        <w:rPr>
          <w:rFonts w:ascii="宋体" w:hAnsi="宋体" w:cs="宋体" w:hint="eastAsia"/>
        </w:rPr>
        <w:t xml:space="preserve"> ，属于</w:t>
      </w:r>
      <w:r>
        <w:rPr>
          <w:rFonts w:ascii="宋体" w:hAnsi="宋体" w:cs="宋体" w:hint="eastAsia"/>
          <w:u w:val="single"/>
        </w:rPr>
        <w:t>（采购文件中明确的所属行业）</w:t>
      </w:r>
      <w:r>
        <w:rPr>
          <w:rFonts w:ascii="宋体" w:hAnsi="宋体" w:cs="宋体" w:hint="eastAsia"/>
        </w:rPr>
        <w:t>行业；制造商为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万元，属于</w:t>
      </w:r>
      <w:r>
        <w:rPr>
          <w:rFonts w:ascii="宋体" w:hAnsi="宋体" w:cs="宋体" w:hint="eastAsia"/>
          <w:u w:val="single"/>
        </w:rPr>
        <w:t>（中型企业、小型企业、微型企业）</w:t>
      </w:r>
      <w:r>
        <w:rPr>
          <w:rFonts w:ascii="宋体" w:hAnsi="宋体" w:cs="宋体" w:hint="eastAsia"/>
        </w:rPr>
        <w:t xml:space="preserve">； </w:t>
      </w:r>
    </w:p>
    <w:p w14:paraId="026F83B4" w14:textId="77777777" w:rsidR="006C63A6" w:rsidRDefault="00016BDF">
      <w:pPr>
        <w:adjustRightInd w:val="0"/>
        <w:snapToGrid w:val="0"/>
        <w:spacing w:line="440" w:lineRule="exact"/>
        <w:ind w:leftChars="-2" w:left="-5" w:firstLineChars="200" w:firstLine="480"/>
        <w:rPr>
          <w:rFonts w:ascii="宋体" w:hAnsi="宋体" w:cs="宋体"/>
          <w:lang w:val="zh-CN"/>
        </w:rPr>
      </w:pPr>
      <w:r>
        <w:rPr>
          <w:rFonts w:ascii="宋体" w:hAnsi="宋体" w:cs="宋体" w:hint="eastAsia"/>
        </w:rPr>
        <w:t>……</w:t>
      </w:r>
    </w:p>
    <w:p w14:paraId="0B1C4A17" w14:textId="77777777" w:rsidR="006C63A6" w:rsidRDefault="00016BDF">
      <w:pPr>
        <w:adjustRightInd w:val="0"/>
        <w:snapToGrid w:val="0"/>
        <w:spacing w:line="440" w:lineRule="exact"/>
        <w:ind w:leftChars="-2" w:left="-5" w:firstLineChars="200" w:firstLine="480"/>
        <w:rPr>
          <w:rFonts w:ascii="宋体" w:hAnsi="宋体" w:cs="宋体"/>
          <w:lang w:val="zh-CN"/>
        </w:rPr>
      </w:pPr>
      <w:r>
        <w:rPr>
          <w:rFonts w:ascii="宋体" w:hAnsi="宋体" w:cs="宋体" w:hint="eastAsia"/>
        </w:rPr>
        <w:t>以上企业，不属于大企业的分支机构，不存在控股股东为大企业的情形，也不存在与大企业的负责人为同一人的情形。</w:t>
      </w:r>
    </w:p>
    <w:p w14:paraId="57530296" w14:textId="77777777" w:rsidR="006C63A6" w:rsidRDefault="00016BDF">
      <w:pPr>
        <w:adjustRightInd w:val="0"/>
        <w:snapToGrid w:val="0"/>
        <w:spacing w:line="440" w:lineRule="exact"/>
        <w:ind w:leftChars="-2" w:left="-5" w:firstLineChars="200" w:firstLine="480"/>
        <w:rPr>
          <w:rFonts w:ascii="宋体" w:hAnsi="宋体" w:cs="宋体"/>
          <w:lang w:val="zh-CN"/>
        </w:rPr>
      </w:pPr>
      <w:r>
        <w:rPr>
          <w:rFonts w:ascii="宋体" w:hAnsi="宋体" w:cs="宋体" w:hint="eastAsia"/>
        </w:rPr>
        <w:t xml:space="preserve">本企业对上述声明内容的真实性负责。如有虚假，将依法承担相应责任。 </w:t>
      </w:r>
    </w:p>
    <w:p w14:paraId="26972819" w14:textId="77777777" w:rsidR="006C63A6" w:rsidRDefault="006C63A6">
      <w:pPr>
        <w:adjustRightInd w:val="0"/>
        <w:snapToGrid w:val="0"/>
        <w:spacing w:line="440" w:lineRule="exact"/>
        <w:ind w:leftChars="-2" w:left="-5" w:firstLineChars="200" w:firstLine="480"/>
        <w:rPr>
          <w:rFonts w:ascii="宋体" w:hAnsi="宋体" w:cs="宋体"/>
        </w:rPr>
      </w:pPr>
    </w:p>
    <w:p w14:paraId="0FEA1C0E" w14:textId="77777777" w:rsidR="006C63A6" w:rsidRDefault="006C63A6">
      <w:pPr>
        <w:adjustRightInd w:val="0"/>
        <w:snapToGrid w:val="0"/>
        <w:spacing w:line="440" w:lineRule="exact"/>
        <w:ind w:leftChars="-2" w:left="-5" w:firstLineChars="200" w:firstLine="480"/>
        <w:rPr>
          <w:rFonts w:ascii="宋体" w:hAnsi="宋体" w:cs="宋体"/>
        </w:rPr>
      </w:pPr>
    </w:p>
    <w:p w14:paraId="2342F7D1" w14:textId="77777777" w:rsidR="006C63A6" w:rsidRDefault="006C63A6">
      <w:pPr>
        <w:adjustRightInd w:val="0"/>
        <w:snapToGrid w:val="0"/>
        <w:spacing w:line="440" w:lineRule="exact"/>
        <w:ind w:leftChars="-2" w:left="-5" w:firstLineChars="200" w:firstLine="480"/>
        <w:rPr>
          <w:rFonts w:ascii="宋体" w:hAnsi="宋体" w:cs="宋体"/>
        </w:rPr>
      </w:pPr>
    </w:p>
    <w:p w14:paraId="5B29BF47" w14:textId="77777777" w:rsidR="006C63A6" w:rsidRDefault="00016BDF">
      <w:pPr>
        <w:adjustRightInd w:val="0"/>
        <w:snapToGrid w:val="0"/>
        <w:spacing w:line="440" w:lineRule="exact"/>
        <w:ind w:leftChars="-2" w:left="-5" w:firstLineChars="2800" w:firstLine="6720"/>
        <w:rPr>
          <w:rFonts w:ascii="宋体" w:hAnsi="宋体" w:cs="宋体"/>
          <w:lang w:val="zh-CN"/>
        </w:rPr>
      </w:pPr>
      <w:r>
        <w:rPr>
          <w:rFonts w:ascii="宋体" w:hAnsi="宋体" w:cs="宋体" w:hint="eastAsia"/>
        </w:rPr>
        <w:t xml:space="preserve">企业名称（盖章）： </w:t>
      </w:r>
    </w:p>
    <w:p w14:paraId="6B9BE307" w14:textId="77777777" w:rsidR="006C63A6" w:rsidRDefault="00016BDF">
      <w:pPr>
        <w:adjustRightInd w:val="0"/>
        <w:snapToGrid w:val="0"/>
        <w:spacing w:line="440" w:lineRule="exact"/>
        <w:ind w:leftChars="-2" w:left="-5" w:firstLineChars="3100" w:firstLine="7440"/>
        <w:rPr>
          <w:rFonts w:ascii="宋体" w:hAnsi="宋体" w:cs="宋体"/>
        </w:rPr>
      </w:pPr>
      <w:r>
        <w:rPr>
          <w:rFonts w:ascii="宋体" w:hAnsi="宋体" w:cs="宋体" w:hint="eastAsia"/>
        </w:rPr>
        <w:t>日 期：</w:t>
      </w:r>
    </w:p>
    <w:p w14:paraId="56617462" w14:textId="77777777" w:rsidR="006C63A6" w:rsidRDefault="00016BDF">
      <w:pPr>
        <w:adjustRightInd w:val="0"/>
        <w:snapToGrid w:val="0"/>
        <w:spacing w:line="440" w:lineRule="exact"/>
        <w:ind w:leftChars="-2" w:left="-5"/>
        <w:rPr>
          <w:rFonts w:ascii="宋体" w:hAnsi="宋体" w:cs="宋体"/>
        </w:rPr>
      </w:pPr>
      <w:r>
        <w:rPr>
          <w:rFonts w:ascii="宋体" w:hAnsi="宋体" w:cs="宋体" w:hint="eastAsia"/>
        </w:rPr>
        <w:t xml:space="preserve"> </w:t>
      </w:r>
      <w:r>
        <w:rPr>
          <w:rFonts w:ascii="宋体" w:hAnsi="宋体" w:cs="宋体" w:hint="eastAsia"/>
          <w:b/>
          <w:bCs/>
          <w:sz w:val="21"/>
          <w:szCs w:val="21"/>
          <w:vertAlign w:val="superscript"/>
        </w:rPr>
        <w:t>1</w:t>
      </w:r>
      <w:r>
        <w:rPr>
          <w:rFonts w:ascii="宋体" w:hAnsi="宋体" w:cs="宋体" w:hint="eastAsia"/>
          <w:sz w:val="21"/>
          <w:szCs w:val="21"/>
        </w:rPr>
        <w:t>从业人员、营业收入、资产总额填报上一年度数据，无上</w:t>
      </w:r>
      <w:proofErr w:type="gramStart"/>
      <w:r>
        <w:rPr>
          <w:rFonts w:ascii="宋体" w:hAnsi="宋体" w:cs="宋体" w:hint="eastAsia"/>
          <w:sz w:val="21"/>
          <w:szCs w:val="21"/>
        </w:rPr>
        <w:t>一</w:t>
      </w:r>
      <w:proofErr w:type="gramEnd"/>
      <w:r>
        <w:rPr>
          <w:rFonts w:ascii="宋体" w:hAnsi="宋体" w:cs="宋体" w:hint="eastAsia"/>
          <w:sz w:val="21"/>
          <w:szCs w:val="21"/>
        </w:rPr>
        <w:t>年度数据的新成立企业可不填报。</w:t>
      </w:r>
    </w:p>
    <w:p w14:paraId="73BAC2B8" w14:textId="77777777" w:rsidR="006C63A6" w:rsidRDefault="00016BDF">
      <w:pPr>
        <w:pStyle w:val="afc"/>
        <w:spacing w:before="0" w:after="0" w:line="360" w:lineRule="auto"/>
        <w:jc w:val="left"/>
        <w:outlineLvl w:val="1"/>
        <w:rPr>
          <w:rFonts w:ascii="宋体" w:hAnsi="宋体" w:cs="宋体"/>
          <w:b w:val="0"/>
          <w:sz w:val="28"/>
          <w:szCs w:val="28"/>
        </w:rPr>
      </w:pPr>
      <w:bookmarkStart w:id="138" w:name="_Toc173925408"/>
      <w:bookmarkStart w:id="139" w:name="_Toc743"/>
      <w:r>
        <w:rPr>
          <w:rFonts w:ascii="宋体" w:hAnsi="宋体" w:cs="宋体" w:hint="eastAsia"/>
          <w:color w:val="000000"/>
          <w:sz w:val="30"/>
          <w:szCs w:val="30"/>
          <w:lang w:val="zh-CN"/>
        </w:rPr>
        <w:lastRenderedPageBreak/>
        <w:t>（1</w:t>
      </w:r>
      <w:r>
        <w:rPr>
          <w:rFonts w:ascii="宋体" w:hAnsi="宋体" w:cs="宋体"/>
          <w:color w:val="000000"/>
          <w:sz w:val="30"/>
          <w:szCs w:val="30"/>
          <w:lang w:val="zh-CN"/>
        </w:rPr>
        <w:t>9</w:t>
      </w:r>
      <w:r>
        <w:rPr>
          <w:rFonts w:ascii="宋体" w:hAnsi="宋体" w:cs="宋体" w:hint="eastAsia"/>
          <w:color w:val="000000"/>
          <w:sz w:val="30"/>
          <w:szCs w:val="30"/>
          <w:lang w:val="zh-CN"/>
        </w:rPr>
        <w:t>）残疾人福利性单位声明函</w:t>
      </w:r>
      <w:bookmarkStart w:id="140" w:name="OLE_LINK14"/>
      <w:bookmarkStart w:id="141" w:name="OLE_LINK13"/>
      <w:bookmarkEnd w:id="138"/>
    </w:p>
    <w:p w14:paraId="5ECCF4FE" w14:textId="77777777" w:rsidR="006C63A6" w:rsidRDefault="00016BDF">
      <w:pPr>
        <w:adjustRightInd w:val="0"/>
        <w:snapToGrid w:val="0"/>
        <w:spacing w:line="440" w:lineRule="exact"/>
        <w:ind w:left="8152" w:hangingChars="2900" w:hanging="8152"/>
        <w:jc w:val="center"/>
        <w:rPr>
          <w:rFonts w:ascii="宋体" w:hAnsi="宋体" w:cs="宋体"/>
          <w:b/>
          <w:color w:val="000000"/>
          <w:sz w:val="28"/>
          <w:szCs w:val="28"/>
        </w:rPr>
      </w:pPr>
      <w:r>
        <w:rPr>
          <w:rFonts w:ascii="宋体" w:hAnsi="宋体" w:cs="宋体" w:hint="eastAsia"/>
          <w:b/>
          <w:color w:val="000000"/>
          <w:sz w:val="28"/>
          <w:szCs w:val="28"/>
        </w:rPr>
        <w:t>残疾人福利性单位声明函</w:t>
      </w:r>
    </w:p>
    <w:bookmarkEnd w:id="140"/>
    <w:bookmarkEnd w:id="141"/>
    <w:p w14:paraId="77DFA0B1" w14:textId="77777777" w:rsidR="006C63A6" w:rsidRDefault="00016BDF">
      <w:pPr>
        <w:spacing w:afterLines="50" w:after="198"/>
        <w:rPr>
          <w:rFonts w:ascii="宋体" w:hAnsi="宋体" w:cs="宋体"/>
          <w:b/>
          <w:bCs/>
        </w:rPr>
      </w:pPr>
      <w:r>
        <w:rPr>
          <w:rFonts w:ascii="宋体" w:hAnsi="宋体" w:cs="宋体" w:hint="eastAsia"/>
          <w:b/>
          <w:bCs/>
        </w:rPr>
        <w:t>致：</w:t>
      </w:r>
      <w:r>
        <w:rPr>
          <w:rFonts w:ascii="宋体" w:hAnsi="宋体" w:cs="宋体" w:hint="eastAsia"/>
          <w:b/>
          <w:bCs/>
          <w:color w:val="000000"/>
          <w:kern w:val="0"/>
          <w:lang w:val="zh-CN"/>
        </w:rPr>
        <w:t>采购代理机构</w:t>
      </w:r>
    </w:p>
    <w:p w14:paraId="5924A022" w14:textId="77777777" w:rsidR="006C63A6" w:rsidRDefault="00016BDF">
      <w:pPr>
        <w:spacing w:line="360" w:lineRule="auto"/>
        <w:ind w:firstLine="480"/>
        <w:rPr>
          <w:rFonts w:ascii="宋体" w:hAnsi="宋体" w:cs="宋体"/>
        </w:rPr>
      </w:pPr>
      <w:r>
        <w:rPr>
          <w:rFonts w:ascii="宋体" w:hAnsi="宋体" w:cs="宋体" w:hint="eastAsia"/>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14:paraId="6D201FAD" w14:textId="77777777" w:rsidR="006C63A6" w:rsidRDefault="00016BDF">
      <w:pPr>
        <w:spacing w:line="360" w:lineRule="auto"/>
        <w:ind w:firstLine="480"/>
        <w:rPr>
          <w:rFonts w:ascii="宋体" w:hAnsi="宋体" w:cs="宋体"/>
        </w:rPr>
      </w:pPr>
      <w:r>
        <w:rPr>
          <w:rFonts w:ascii="宋体" w:hAnsi="宋体" w:cs="宋体" w:hint="eastAsia"/>
        </w:rPr>
        <w:t>本单位对上述声明的真实性负责。如有虚假，将依法承担相应责任。</w:t>
      </w:r>
    </w:p>
    <w:p w14:paraId="046C1C33" w14:textId="77777777" w:rsidR="006C63A6" w:rsidRDefault="006C63A6">
      <w:pPr>
        <w:spacing w:line="360" w:lineRule="auto"/>
        <w:ind w:firstLine="480"/>
        <w:rPr>
          <w:rFonts w:ascii="宋体" w:hAnsi="宋体" w:cs="宋体"/>
        </w:rPr>
      </w:pPr>
    </w:p>
    <w:p w14:paraId="428276D1" w14:textId="77777777" w:rsidR="006C63A6" w:rsidRDefault="00016BDF">
      <w:pPr>
        <w:spacing w:line="360" w:lineRule="auto"/>
        <w:rPr>
          <w:rFonts w:ascii="宋体" w:hAnsi="宋体" w:cs="宋体"/>
        </w:rPr>
      </w:pPr>
      <w:r>
        <w:rPr>
          <w:rFonts w:ascii="宋体" w:hAnsi="宋体" w:cs="宋体" w:hint="eastAsia"/>
        </w:rPr>
        <w:t>注：若无此项内容，可不提供此函。</w:t>
      </w:r>
    </w:p>
    <w:p w14:paraId="221502CC" w14:textId="77777777" w:rsidR="006C63A6" w:rsidRDefault="006C63A6">
      <w:pPr>
        <w:spacing w:line="360" w:lineRule="auto"/>
        <w:ind w:firstLine="480"/>
        <w:rPr>
          <w:rFonts w:ascii="宋体" w:hAnsi="宋体" w:cs="宋体"/>
        </w:rPr>
      </w:pPr>
    </w:p>
    <w:p w14:paraId="1B1921E8" w14:textId="77777777" w:rsidR="006C63A6" w:rsidRDefault="006C63A6">
      <w:pPr>
        <w:spacing w:line="360" w:lineRule="auto"/>
        <w:ind w:firstLine="480"/>
        <w:rPr>
          <w:rFonts w:ascii="宋体" w:hAnsi="宋体" w:cs="宋体"/>
        </w:rPr>
      </w:pPr>
    </w:p>
    <w:p w14:paraId="2E3673EF" w14:textId="77777777" w:rsidR="006C63A6" w:rsidRDefault="006C63A6">
      <w:pPr>
        <w:spacing w:line="360" w:lineRule="auto"/>
        <w:ind w:firstLine="480"/>
        <w:rPr>
          <w:rFonts w:ascii="宋体" w:hAnsi="宋体" w:cs="宋体"/>
        </w:rPr>
      </w:pPr>
    </w:p>
    <w:p w14:paraId="7A0A6991" w14:textId="77777777" w:rsidR="006C63A6" w:rsidRDefault="00016BDF">
      <w:pPr>
        <w:spacing w:line="360" w:lineRule="auto"/>
        <w:jc w:val="center"/>
        <w:rPr>
          <w:rFonts w:ascii="宋体" w:hAnsi="宋体" w:cs="宋体"/>
          <w:b/>
        </w:rPr>
      </w:pPr>
      <w:r>
        <w:rPr>
          <w:rFonts w:ascii="宋体" w:hAnsi="宋体" w:cs="宋体" w:hint="eastAsia"/>
          <w:b/>
        </w:rPr>
        <w:t xml:space="preserve">                                企业名称：（公章）</w:t>
      </w:r>
    </w:p>
    <w:p w14:paraId="7C80E665" w14:textId="77777777" w:rsidR="006C63A6" w:rsidRDefault="00016BDF">
      <w:pPr>
        <w:spacing w:line="360" w:lineRule="auto"/>
        <w:ind w:firstLine="482"/>
        <w:jc w:val="right"/>
        <w:rPr>
          <w:rFonts w:ascii="宋体" w:hAnsi="宋体" w:cs="宋体"/>
          <w:b/>
        </w:rPr>
      </w:pPr>
      <w:r>
        <w:rPr>
          <w:rFonts w:ascii="宋体" w:hAnsi="宋体" w:cs="宋体" w:hint="eastAsia"/>
          <w:b/>
        </w:rPr>
        <w:t xml:space="preserve">       企业法定代表人：（签字或盖章）</w:t>
      </w:r>
    </w:p>
    <w:p w14:paraId="7813A14E" w14:textId="77777777" w:rsidR="006C63A6" w:rsidRDefault="00016BDF">
      <w:pPr>
        <w:ind w:firstLine="482"/>
        <w:jc w:val="center"/>
        <w:rPr>
          <w:rFonts w:ascii="宋体" w:hAnsi="宋体" w:cs="宋体"/>
          <w:b/>
        </w:rPr>
      </w:pPr>
      <w:r>
        <w:rPr>
          <w:rFonts w:ascii="宋体" w:hAnsi="宋体" w:cs="宋体" w:hint="eastAsia"/>
          <w:b/>
        </w:rPr>
        <w:t xml:space="preserve">                     年   月  日</w:t>
      </w:r>
    </w:p>
    <w:p w14:paraId="24202DD7" w14:textId="77777777" w:rsidR="006C63A6" w:rsidRDefault="00016BDF">
      <w:pPr>
        <w:pStyle w:val="afc"/>
        <w:spacing w:before="0" w:after="0" w:line="360" w:lineRule="auto"/>
        <w:jc w:val="left"/>
        <w:outlineLvl w:val="1"/>
        <w:rPr>
          <w:rFonts w:ascii="宋体" w:hAnsi="宋体" w:cs="宋体"/>
          <w:color w:val="000000"/>
        </w:rPr>
      </w:pPr>
      <w:r>
        <w:rPr>
          <w:rFonts w:ascii="宋体" w:hAnsi="宋体" w:cs="宋体" w:hint="eastAsia"/>
          <w:color w:val="000000"/>
          <w:lang w:val="zh-CN"/>
        </w:rPr>
        <w:br w:type="page"/>
      </w:r>
      <w:bookmarkStart w:id="142" w:name="_Toc173925409"/>
      <w:r>
        <w:rPr>
          <w:rFonts w:ascii="宋体" w:hAnsi="宋体" w:cs="宋体" w:hint="eastAsia"/>
          <w:color w:val="000000"/>
          <w:sz w:val="30"/>
          <w:szCs w:val="30"/>
        </w:rPr>
        <w:lastRenderedPageBreak/>
        <w:t>（</w:t>
      </w:r>
      <w:r>
        <w:rPr>
          <w:rFonts w:ascii="宋体" w:hAnsi="宋体" w:cs="宋体"/>
          <w:color w:val="000000"/>
          <w:sz w:val="30"/>
          <w:szCs w:val="30"/>
        </w:rPr>
        <w:t>20</w:t>
      </w:r>
      <w:r>
        <w:rPr>
          <w:rFonts w:ascii="宋体" w:hAnsi="宋体" w:cs="宋体" w:hint="eastAsia"/>
          <w:color w:val="000000"/>
          <w:sz w:val="30"/>
          <w:szCs w:val="30"/>
        </w:rPr>
        <w:t>）</w:t>
      </w:r>
      <w:r>
        <w:rPr>
          <w:rFonts w:ascii="宋体" w:hAnsi="宋体" w:cs="宋体" w:hint="eastAsia"/>
          <w:color w:val="000000"/>
          <w:sz w:val="30"/>
          <w:szCs w:val="30"/>
          <w:lang w:val="zh-CN"/>
        </w:rPr>
        <w:t>投标人认为在其他方面有必要说明的事项</w:t>
      </w:r>
      <w:bookmarkEnd w:id="139"/>
      <w:bookmarkEnd w:id="142"/>
    </w:p>
    <w:p w14:paraId="018B585E" w14:textId="77777777" w:rsidR="006C63A6" w:rsidRDefault="006C63A6">
      <w:pPr>
        <w:autoSpaceDE w:val="0"/>
        <w:autoSpaceDN w:val="0"/>
        <w:spacing w:line="360" w:lineRule="auto"/>
        <w:rPr>
          <w:rFonts w:ascii="宋体" w:hAnsi="宋体" w:cs="宋体"/>
          <w:color w:val="000000"/>
          <w:kern w:val="0"/>
          <w:sz w:val="28"/>
          <w:szCs w:val="28"/>
          <w:lang w:val="zh-CN"/>
        </w:rPr>
      </w:pPr>
    </w:p>
    <w:p w14:paraId="59C9B7A8" w14:textId="77777777" w:rsidR="006C63A6" w:rsidRDefault="00016BDF">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投标人认为在其他方面有必要说明的事项</w:t>
      </w:r>
    </w:p>
    <w:p w14:paraId="2A979A00" w14:textId="77777777" w:rsidR="006C63A6" w:rsidRDefault="00016BDF">
      <w:pPr>
        <w:autoSpaceDE w:val="0"/>
        <w:autoSpaceDN w:val="0"/>
        <w:spacing w:line="360" w:lineRule="auto"/>
        <w:rPr>
          <w:rFonts w:ascii="宋体" w:hAnsi="宋体" w:cs="宋体"/>
          <w:color w:val="000000"/>
          <w:lang w:val="zh-CN"/>
        </w:rPr>
      </w:pPr>
      <w:r>
        <w:rPr>
          <w:rFonts w:ascii="宋体" w:hAnsi="宋体" w:cs="宋体" w:hint="eastAsia"/>
          <w:color w:val="000000"/>
          <w:lang w:val="zh-CN"/>
        </w:rPr>
        <w:t>格式自定</w:t>
      </w:r>
    </w:p>
    <w:p w14:paraId="14FBBB82" w14:textId="77777777" w:rsidR="006C63A6" w:rsidRDefault="00016BDF">
      <w:pPr>
        <w:pStyle w:val="afc"/>
        <w:spacing w:before="0" w:after="0" w:line="360" w:lineRule="auto"/>
        <w:rPr>
          <w:rFonts w:ascii="宋体" w:hAnsi="宋体" w:cs="宋体"/>
          <w:color w:val="000000"/>
        </w:rPr>
      </w:pPr>
      <w:r>
        <w:rPr>
          <w:rFonts w:ascii="宋体" w:hAnsi="宋体" w:cs="宋体" w:hint="eastAsia"/>
          <w:color w:val="000000"/>
          <w:lang w:val="zh-CN"/>
        </w:rPr>
        <w:br w:type="page"/>
      </w:r>
      <w:bookmarkStart w:id="143" w:name="_Toc18752"/>
      <w:bookmarkStart w:id="144" w:name="_Toc173925410"/>
      <w:r>
        <w:rPr>
          <w:rFonts w:ascii="宋体" w:hAnsi="宋体" w:cs="宋体" w:hint="eastAsia"/>
          <w:color w:val="000000"/>
          <w:szCs w:val="36"/>
          <w:lang w:val="zh-CN"/>
        </w:rPr>
        <w:lastRenderedPageBreak/>
        <w:t>第五部分  采购项目要求及技术参数</w:t>
      </w:r>
      <w:bookmarkEnd w:id="143"/>
      <w:bookmarkEnd w:id="144"/>
    </w:p>
    <w:p w14:paraId="185524F9" w14:textId="77777777" w:rsidR="006C63A6" w:rsidRDefault="00016BDF">
      <w:pPr>
        <w:pStyle w:val="afc"/>
        <w:spacing w:before="0" w:after="0" w:line="360" w:lineRule="auto"/>
        <w:outlineLvl w:val="1"/>
        <w:rPr>
          <w:rFonts w:ascii="宋体" w:hAnsi="宋体" w:cs="宋体"/>
          <w:color w:val="000000"/>
          <w:szCs w:val="36"/>
        </w:rPr>
      </w:pPr>
      <w:bookmarkStart w:id="145" w:name="_Toc9451"/>
      <w:bookmarkStart w:id="146" w:name="_Toc173925411"/>
      <w:r>
        <w:rPr>
          <w:rFonts w:ascii="宋体" w:hAnsi="宋体" w:cs="宋体" w:hint="eastAsia"/>
          <w:color w:val="000000"/>
          <w:lang w:val="zh-CN"/>
        </w:rPr>
        <w:t>（一）投标要求</w:t>
      </w:r>
      <w:bookmarkEnd w:id="145"/>
      <w:bookmarkEnd w:id="146"/>
    </w:p>
    <w:p w14:paraId="15782785" w14:textId="77777777" w:rsidR="006C63A6" w:rsidRDefault="00016BDF">
      <w:pPr>
        <w:pStyle w:val="afc"/>
        <w:spacing w:before="0" w:after="0" w:line="360" w:lineRule="auto"/>
        <w:jc w:val="left"/>
        <w:outlineLvl w:val="1"/>
        <w:rPr>
          <w:rFonts w:ascii="宋体" w:hAnsi="宋体" w:cs="宋体"/>
          <w:color w:val="000000"/>
          <w:lang w:val="zh-CN"/>
        </w:rPr>
      </w:pPr>
      <w:bookmarkStart w:id="147" w:name="_Toc4601"/>
      <w:bookmarkStart w:id="148" w:name="_Toc173925412"/>
      <w:r>
        <w:rPr>
          <w:rFonts w:ascii="宋体" w:hAnsi="宋体" w:cs="宋体" w:hint="eastAsia"/>
          <w:color w:val="000000"/>
          <w:sz w:val="28"/>
          <w:szCs w:val="28"/>
          <w:lang w:val="zh-CN"/>
        </w:rPr>
        <w:t>1.投标说明</w:t>
      </w:r>
      <w:bookmarkEnd w:id="147"/>
      <w:bookmarkEnd w:id="148"/>
    </w:p>
    <w:p w14:paraId="3D90E299"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1.1投标人可以按照招标文件规定的</w:t>
      </w:r>
      <w:proofErr w:type="gramStart"/>
      <w:r>
        <w:rPr>
          <w:rFonts w:ascii="宋体" w:hAnsi="宋体" w:cs="宋体" w:hint="eastAsia"/>
          <w:color w:val="000000"/>
          <w:kern w:val="0"/>
          <w:lang w:val="zh-CN"/>
        </w:rPr>
        <w:t>包号选择</w:t>
      </w:r>
      <w:proofErr w:type="gramEnd"/>
      <w:r>
        <w:rPr>
          <w:rFonts w:ascii="宋体" w:hAnsi="宋体" w:cs="宋体" w:hint="eastAsia"/>
          <w:color w:val="000000"/>
          <w:kern w:val="0"/>
          <w:lang w:val="zh-CN"/>
        </w:rPr>
        <w:t>投标，但必须对所投包号中的所有内容作为一个整体进行投标，不能拆分或少报。否则，投标无效。</w:t>
      </w:r>
    </w:p>
    <w:p w14:paraId="7A51D3C8"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投标产品技术参数、指标”必须与投标文件中提供的产品相关支撑材料的实质性响应情况相一致。若在评标环节发现该项与投标文件中提供的产品相关支撑材料等证明材料的实质性响应情况不一致或直接复制招标文件“采购需求技术参数、指标”内容的，按无效投标处理。填写此表时以招标项目参数要求为基本投标要求，满足招标项目参数要求的指标需列出“0”；超出、不满足招标项目参数要求的指标需列出“+”、“-”偏差，并做出详细说明；如果只注明“+”、“-”或未填写，将视为该项指标不响应。</w:t>
      </w:r>
    </w:p>
    <w:p w14:paraId="30369572"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rPr>
        <w:t>3</w:t>
      </w:r>
      <w:r>
        <w:rPr>
          <w:rFonts w:ascii="宋体" w:hAnsi="宋体" w:cs="宋体" w:hint="eastAsia"/>
          <w:color w:val="000000"/>
          <w:kern w:val="0"/>
          <w:lang w:val="zh-CN"/>
        </w:rPr>
        <w:t>招标内容中未特别标注为“原装进口”字样的产品，投标人必须投国产产品；标注为“允许采购进口产品”字样的产品，投标人可以提供进口产品，但如果因信息不对称等原因，仍有满足采购需求的国内产品要求参与采购竞争的，可以投国产产品，并且按照公平竞争原则实施采购。</w:t>
      </w:r>
    </w:p>
    <w:p w14:paraId="390FFE92"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bookmarkStart w:id="149" w:name="_Toc26125"/>
      <w:r>
        <w:rPr>
          <w:rFonts w:ascii="宋体" w:hAnsi="宋体" w:cs="宋体" w:hint="eastAsia"/>
          <w:color w:val="000000"/>
          <w:kern w:val="0"/>
          <w:lang w:val="zh-CN"/>
        </w:rPr>
        <w:t>1.4 所投产品或其任何一部分不得侵犯专利权、著作权、商标权和工业设计权等知识产权。</w:t>
      </w:r>
    </w:p>
    <w:p w14:paraId="35A5FDCF" w14:textId="77777777" w:rsidR="006C63A6" w:rsidRDefault="00016BDF">
      <w:pPr>
        <w:autoSpaceDE w:val="0"/>
        <w:autoSpaceDN w:val="0"/>
        <w:spacing w:after="0"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.5</w:t>
      </w:r>
      <w:r>
        <w:rPr>
          <w:rFonts w:ascii="宋体" w:hAnsi="宋体" w:cs="宋体" w:hint="eastAsia"/>
          <w:color w:val="000000"/>
          <w:kern w:val="0"/>
          <w:lang w:val="zh-CN"/>
        </w:rPr>
        <w:t>项目中标后分包情况：不允许。</w:t>
      </w:r>
    </w:p>
    <w:p w14:paraId="3C06AEB7" w14:textId="77777777" w:rsidR="006C63A6" w:rsidRDefault="00016BDF">
      <w:pPr>
        <w:pStyle w:val="afc"/>
        <w:spacing w:before="0" w:after="0" w:line="336" w:lineRule="auto"/>
        <w:jc w:val="left"/>
        <w:outlineLvl w:val="1"/>
        <w:rPr>
          <w:rFonts w:ascii="宋体" w:hAnsi="宋体" w:cs="宋体"/>
          <w:color w:val="000000"/>
          <w:lang w:val="zh-CN"/>
        </w:rPr>
      </w:pPr>
      <w:bookmarkStart w:id="150" w:name="_Toc173925413"/>
      <w:r>
        <w:rPr>
          <w:rFonts w:ascii="宋体" w:hAnsi="宋体" w:cs="宋体" w:hint="eastAsia"/>
          <w:color w:val="000000"/>
          <w:sz w:val="28"/>
          <w:szCs w:val="28"/>
        </w:rPr>
        <w:t>2.</w:t>
      </w:r>
      <w:bookmarkStart w:id="151" w:name="_Toc1475"/>
      <w:bookmarkEnd w:id="149"/>
      <w:r>
        <w:rPr>
          <w:rFonts w:ascii="宋体" w:hAnsi="宋体" w:cs="宋体" w:hint="eastAsia"/>
          <w:color w:val="000000"/>
          <w:sz w:val="28"/>
          <w:szCs w:val="28"/>
          <w:lang w:val="zh-CN"/>
        </w:rPr>
        <w:t>重要指标</w:t>
      </w:r>
      <w:bookmarkEnd w:id="150"/>
      <w:bookmarkEnd w:id="151"/>
    </w:p>
    <w:p w14:paraId="67696504" w14:textId="77777777" w:rsidR="006C63A6" w:rsidRDefault="00016BDF">
      <w:pPr>
        <w:autoSpaceDE w:val="0"/>
        <w:autoSpaceDN w:val="0"/>
        <w:spacing w:line="336" w:lineRule="auto"/>
        <w:ind w:firstLineChars="200" w:firstLine="480"/>
        <w:rPr>
          <w:rFonts w:ascii="宋体" w:hAnsi="宋体" w:cs="宋体"/>
          <w:color w:val="000000"/>
          <w:kern w:val="0"/>
          <w:lang w:val="zh-CN"/>
        </w:rPr>
      </w:pPr>
      <w:bookmarkStart w:id="152" w:name="_Toc18880"/>
      <w:r>
        <w:rPr>
          <w:rFonts w:ascii="宋体" w:hAnsi="宋体" w:cs="宋体" w:hint="eastAsia"/>
          <w:color w:val="000000"/>
          <w:kern w:val="0"/>
        </w:rPr>
        <w:t>2</w:t>
      </w:r>
      <w:r>
        <w:rPr>
          <w:rFonts w:ascii="宋体" w:hAnsi="宋体" w:cs="宋体" w:hint="eastAsia"/>
          <w:color w:val="000000"/>
          <w:kern w:val="0"/>
          <w:lang w:val="zh-CN"/>
        </w:rPr>
        <w:t>.1招标文件中凡需与原有设备、系统并机、兼容、匹配等要求的，请主动和采购人联系，取得原有设备、系统相关资料。若有招标文件未提及或变更内容的，请及时与采购代理机构联系。</w:t>
      </w:r>
    </w:p>
    <w:p w14:paraId="51552FAE" w14:textId="77777777" w:rsidR="006C63A6" w:rsidRDefault="00016BDF">
      <w:pPr>
        <w:autoSpaceDE w:val="0"/>
        <w:autoSpaceDN w:val="0"/>
        <w:spacing w:line="336" w:lineRule="auto"/>
        <w:ind w:firstLineChars="200" w:firstLine="480"/>
        <w:rPr>
          <w:rFonts w:ascii="宋体" w:hAnsi="宋体" w:cs="宋体"/>
          <w:color w:val="000000"/>
        </w:rPr>
      </w:pPr>
      <w:r>
        <w:rPr>
          <w:rFonts w:ascii="宋体" w:hAnsi="宋体" w:cs="宋体" w:hint="eastAsia"/>
          <w:color w:val="000000"/>
          <w:kern w:val="0"/>
        </w:rPr>
        <w:lastRenderedPageBreak/>
        <w:t>2</w:t>
      </w: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技术参数中除注明签订合同时提供</w:t>
      </w:r>
      <w:r>
        <w:rPr>
          <w:rFonts w:ascii="宋体" w:hAnsi="宋体" w:cs="宋体" w:hint="eastAsia"/>
          <w:color w:val="000000"/>
        </w:rPr>
        <w:t>的相关授权、服务承诺等资料以外，其余相关资料在投标时必须附在投标文件中。</w:t>
      </w:r>
    </w:p>
    <w:p w14:paraId="4C130F43" w14:textId="77777777" w:rsidR="006C63A6" w:rsidRDefault="00016BDF">
      <w:pPr>
        <w:pStyle w:val="afc"/>
        <w:spacing w:before="0" w:after="0" w:line="360" w:lineRule="auto"/>
        <w:jc w:val="left"/>
        <w:outlineLvl w:val="1"/>
        <w:rPr>
          <w:rFonts w:ascii="宋体" w:hAnsi="宋体" w:cs="宋体"/>
          <w:color w:val="000000"/>
          <w:lang w:val="zh-CN"/>
        </w:rPr>
      </w:pPr>
      <w:bookmarkStart w:id="153" w:name="_Toc173925414"/>
      <w:r>
        <w:rPr>
          <w:rFonts w:ascii="宋体" w:hAnsi="宋体" w:cs="宋体" w:hint="eastAsia"/>
          <w:color w:val="000000"/>
          <w:sz w:val="28"/>
          <w:szCs w:val="28"/>
        </w:rPr>
        <w:t>3</w:t>
      </w:r>
      <w:r>
        <w:rPr>
          <w:rFonts w:ascii="宋体" w:hAnsi="宋体" w:cs="宋体" w:hint="eastAsia"/>
          <w:color w:val="000000"/>
          <w:sz w:val="28"/>
          <w:szCs w:val="28"/>
          <w:lang w:val="zh-CN"/>
        </w:rPr>
        <w:t>.商务要求</w:t>
      </w:r>
      <w:bookmarkEnd w:id="152"/>
      <w:bookmarkEnd w:id="153"/>
    </w:p>
    <w:p w14:paraId="123D4A25" w14:textId="77777777" w:rsidR="006C63A6" w:rsidRPr="0030321A" w:rsidRDefault="00016BDF">
      <w:pPr>
        <w:autoSpaceDE w:val="0"/>
        <w:autoSpaceDN w:val="0"/>
        <w:spacing w:line="336" w:lineRule="auto"/>
        <w:ind w:firstLineChars="200" w:firstLine="480"/>
        <w:rPr>
          <w:rFonts w:ascii="宋体" w:hAnsi="宋体" w:cs="宋体"/>
          <w:color w:val="000000"/>
          <w:kern w:val="0"/>
          <w:lang w:val="zh-CN"/>
        </w:rPr>
      </w:pPr>
      <w:r w:rsidRPr="0030321A">
        <w:rPr>
          <w:rFonts w:ascii="宋体" w:hAnsi="宋体" w:cs="宋体" w:hint="eastAsia"/>
          <w:kern w:val="0"/>
        </w:rPr>
        <w:t>3</w:t>
      </w:r>
      <w:r w:rsidRPr="0030321A">
        <w:rPr>
          <w:rFonts w:ascii="宋体" w:hAnsi="宋体" w:cs="宋体" w:hint="eastAsia"/>
          <w:kern w:val="0"/>
          <w:lang w:val="zh-CN"/>
        </w:rPr>
        <w:t>.1</w:t>
      </w:r>
      <w:r w:rsidRPr="0030321A">
        <w:rPr>
          <w:rFonts w:ascii="宋体" w:hAnsi="宋体" w:cs="宋体" w:hint="eastAsia"/>
          <w:color w:val="000000"/>
          <w:kern w:val="0"/>
          <w:lang w:val="zh-CN"/>
        </w:rPr>
        <w:t>.交货期：进口产品6</w:t>
      </w:r>
      <w:r w:rsidRPr="0030321A">
        <w:rPr>
          <w:rFonts w:ascii="宋体" w:hAnsi="宋体" w:cs="宋体"/>
          <w:color w:val="000000"/>
          <w:kern w:val="0"/>
          <w:lang w:val="zh-CN"/>
        </w:rPr>
        <w:t>0</w:t>
      </w:r>
      <w:r w:rsidRPr="0030321A">
        <w:rPr>
          <w:rFonts w:ascii="宋体" w:hAnsi="宋体" w:cs="宋体" w:hint="eastAsia"/>
          <w:color w:val="000000"/>
          <w:kern w:val="0"/>
          <w:lang w:val="zh-CN"/>
        </w:rPr>
        <w:t>个日历日内完成供货、安装、调试等工作；</w:t>
      </w:r>
    </w:p>
    <w:p w14:paraId="545227E2" w14:textId="77777777" w:rsidR="006C63A6" w:rsidRPr="0030321A" w:rsidRDefault="00016BDF">
      <w:pPr>
        <w:autoSpaceDE w:val="0"/>
        <w:autoSpaceDN w:val="0"/>
        <w:spacing w:line="336" w:lineRule="auto"/>
        <w:ind w:firstLineChars="800" w:firstLine="1920"/>
        <w:rPr>
          <w:rFonts w:ascii="宋体" w:hAnsi="宋体" w:cs="宋体"/>
          <w:color w:val="000000"/>
          <w:kern w:val="0"/>
          <w:u w:val="single"/>
          <w:lang w:val="zh-CN"/>
        </w:rPr>
      </w:pPr>
      <w:r w:rsidRPr="0030321A">
        <w:rPr>
          <w:rFonts w:ascii="宋体" w:hAnsi="宋体" w:cs="宋体" w:hint="eastAsia"/>
          <w:color w:val="000000"/>
          <w:kern w:val="0"/>
          <w:lang w:val="zh-CN"/>
        </w:rPr>
        <w:t>国产</w:t>
      </w:r>
      <w:r w:rsidRPr="0030321A">
        <w:rPr>
          <w:rFonts w:ascii="宋体" w:hAnsi="宋体" w:cs="宋体" w:hint="eastAsia"/>
          <w:kern w:val="0"/>
          <w:lang w:val="zh-CN"/>
        </w:rPr>
        <w:t>产品</w:t>
      </w:r>
      <w:r w:rsidRPr="0030321A">
        <w:rPr>
          <w:rFonts w:ascii="宋体" w:hAnsi="宋体" w:cs="宋体" w:hint="eastAsia"/>
          <w:kern w:val="0"/>
        </w:rPr>
        <w:t>30</w:t>
      </w:r>
      <w:r w:rsidRPr="0030321A">
        <w:rPr>
          <w:rFonts w:ascii="宋体" w:hAnsi="宋体" w:cs="宋体" w:hint="eastAsia"/>
          <w:kern w:val="0"/>
          <w:lang w:val="zh-CN"/>
        </w:rPr>
        <w:t>个日</w:t>
      </w:r>
      <w:r w:rsidRPr="0030321A">
        <w:rPr>
          <w:rFonts w:ascii="宋体" w:hAnsi="宋体" w:cs="宋体" w:hint="eastAsia"/>
          <w:color w:val="000000"/>
          <w:kern w:val="0"/>
          <w:lang w:val="zh-CN"/>
        </w:rPr>
        <w:t>历日内完成供货、安装、调试等工作；</w:t>
      </w:r>
    </w:p>
    <w:p w14:paraId="6ED0FD03" w14:textId="77777777" w:rsidR="006C63A6" w:rsidRPr="0030321A" w:rsidRDefault="00016BDF">
      <w:pPr>
        <w:autoSpaceDE w:val="0"/>
        <w:autoSpaceDN w:val="0"/>
        <w:spacing w:line="336" w:lineRule="auto"/>
        <w:ind w:firstLineChars="200" w:firstLine="480"/>
        <w:rPr>
          <w:rFonts w:ascii="宋体" w:hAnsi="宋体" w:cs="宋体"/>
          <w:color w:val="000000"/>
          <w:kern w:val="0"/>
          <w:lang w:val="zh-CN"/>
        </w:rPr>
      </w:pPr>
      <w:r w:rsidRPr="0030321A">
        <w:rPr>
          <w:rFonts w:ascii="宋体" w:hAnsi="宋体" w:cs="宋体" w:hint="eastAsia"/>
          <w:color w:val="000000"/>
          <w:kern w:val="0"/>
          <w:lang w:val="zh-CN"/>
        </w:rPr>
        <w:t>3.2.交货地点：海东市第二人民医院</w:t>
      </w:r>
    </w:p>
    <w:p w14:paraId="62875C37" w14:textId="77777777" w:rsidR="006C63A6" w:rsidRPr="0030321A" w:rsidRDefault="00016BDF">
      <w:pPr>
        <w:autoSpaceDE w:val="0"/>
        <w:autoSpaceDN w:val="0"/>
        <w:spacing w:line="336" w:lineRule="auto"/>
        <w:ind w:firstLineChars="200" w:firstLine="480"/>
        <w:rPr>
          <w:rFonts w:ascii="宋体" w:hAnsi="宋体" w:cs="宋体"/>
          <w:color w:val="000000"/>
          <w:kern w:val="0"/>
          <w:lang w:val="zh-CN"/>
        </w:rPr>
      </w:pPr>
      <w:r w:rsidRPr="0030321A">
        <w:rPr>
          <w:rFonts w:ascii="宋体" w:hAnsi="宋体" w:cs="宋体" w:hint="eastAsia"/>
          <w:color w:val="000000"/>
          <w:kern w:val="0"/>
          <w:lang w:val="zh-CN"/>
        </w:rPr>
        <w:t>3.3.付款方式：</w:t>
      </w:r>
      <w:r w:rsidRPr="0030321A">
        <w:rPr>
          <w:rFonts w:ascii="宋体" w:hAnsi="宋体" w:cs="宋体" w:hint="eastAsia"/>
          <w:lang w:val="zh-CN"/>
        </w:rPr>
        <w:t>签订合同前，乙方须向甲方所设立的专用账户中缴纳合同金额的</w:t>
      </w:r>
      <w:r w:rsidRPr="0030321A">
        <w:rPr>
          <w:rFonts w:ascii="宋体" w:hAnsi="宋体" w:cs="宋体"/>
          <w:lang w:val="zh-CN"/>
        </w:rPr>
        <w:t>10</w:t>
      </w:r>
      <w:r w:rsidRPr="0030321A">
        <w:rPr>
          <w:rFonts w:ascii="宋体" w:hAnsi="宋体" w:cs="宋体" w:hint="eastAsia"/>
          <w:lang w:val="zh-CN"/>
        </w:rPr>
        <w:t>%作为项目履约保证金，签订合同后，由甲方向乙方支付合同价款的</w:t>
      </w:r>
      <w:r w:rsidRPr="0030321A">
        <w:rPr>
          <w:rFonts w:ascii="宋体" w:hAnsi="宋体" w:cs="宋体"/>
          <w:lang w:val="zh-CN"/>
        </w:rPr>
        <w:t>30%</w:t>
      </w:r>
      <w:r w:rsidRPr="0030321A">
        <w:rPr>
          <w:rFonts w:ascii="宋体" w:hAnsi="宋体" w:cs="宋体" w:hint="eastAsia"/>
          <w:lang w:val="zh-CN"/>
        </w:rPr>
        <w:t>，待乙方完成设备</w:t>
      </w:r>
      <w:r w:rsidRPr="0030321A">
        <w:rPr>
          <w:rFonts w:ascii="宋体" w:hAnsi="宋体" w:cs="宋体" w:hint="eastAsia"/>
          <w:color w:val="000000"/>
          <w:kern w:val="0"/>
          <w:lang w:val="zh-CN"/>
        </w:rPr>
        <w:t>供货、安装、调试</w:t>
      </w:r>
      <w:r w:rsidRPr="0030321A">
        <w:rPr>
          <w:rFonts w:ascii="宋体" w:hAnsi="宋体" w:cs="宋体" w:hint="eastAsia"/>
          <w:lang w:val="zh-CN"/>
        </w:rPr>
        <w:t>并最终验收合格后，由甲方向乙方支付合同价款的</w:t>
      </w:r>
      <w:r w:rsidRPr="0030321A">
        <w:rPr>
          <w:rFonts w:ascii="宋体" w:hAnsi="宋体" w:cs="宋体"/>
          <w:lang w:val="zh-CN"/>
        </w:rPr>
        <w:t>70%</w:t>
      </w:r>
      <w:r w:rsidRPr="0030321A">
        <w:rPr>
          <w:rFonts w:ascii="宋体" w:hAnsi="宋体" w:cs="宋体" w:hint="eastAsia"/>
          <w:lang w:val="zh-CN"/>
        </w:rPr>
        <w:t>，履约保证金</w:t>
      </w:r>
      <w:proofErr w:type="gramStart"/>
      <w:r w:rsidRPr="0030321A">
        <w:rPr>
          <w:rFonts w:ascii="宋体" w:hAnsi="宋体" w:cs="宋体" w:hint="eastAsia"/>
          <w:lang w:val="zh-CN"/>
        </w:rPr>
        <w:t>自最终</w:t>
      </w:r>
      <w:proofErr w:type="gramEnd"/>
      <w:r w:rsidRPr="0030321A">
        <w:rPr>
          <w:rFonts w:ascii="宋体" w:hAnsi="宋体" w:cs="宋体" w:hint="eastAsia"/>
          <w:lang w:val="zh-CN"/>
        </w:rPr>
        <w:t>验收合格之日起1年后不计</w:t>
      </w:r>
      <w:proofErr w:type="gramStart"/>
      <w:r w:rsidRPr="0030321A">
        <w:rPr>
          <w:rFonts w:ascii="宋体" w:hAnsi="宋体" w:cs="宋体" w:hint="eastAsia"/>
          <w:lang w:val="zh-CN"/>
        </w:rPr>
        <w:t>息</w:t>
      </w:r>
      <w:proofErr w:type="gramEnd"/>
      <w:r w:rsidRPr="0030321A">
        <w:rPr>
          <w:rFonts w:ascii="宋体" w:hAnsi="宋体" w:cs="宋体" w:hint="eastAsia"/>
          <w:lang w:val="zh-CN"/>
        </w:rPr>
        <w:t>退还。</w:t>
      </w:r>
    </w:p>
    <w:p w14:paraId="7DE99B32" w14:textId="77777777" w:rsidR="006C63A6" w:rsidRPr="0030321A" w:rsidRDefault="00016BDF">
      <w:pPr>
        <w:autoSpaceDE w:val="0"/>
        <w:autoSpaceDN w:val="0"/>
        <w:spacing w:line="336" w:lineRule="auto"/>
        <w:ind w:firstLineChars="200" w:firstLine="480"/>
        <w:rPr>
          <w:rFonts w:ascii="宋体" w:hAnsi="宋体" w:cs="宋体"/>
          <w:color w:val="000000"/>
          <w:kern w:val="0"/>
          <w:lang w:val="zh-CN"/>
        </w:rPr>
      </w:pPr>
      <w:r w:rsidRPr="0030321A">
        <w:rPr>
          <w:rFonts w:ascii="宋体" w:hAnsi="宋体" w:cs="宋体" w:hint="eastAsia"/>
          <w:color w:val="000000"/>
          <w:kern w:val="0"/>
          <w:lang w:val="zh-CN"/>
        </w:rPr>
        <w:t>3</w:t>
      </w:r>
      <w:r w:rsidRPr="0030321A">
        <w:rPr>
          <w:rFonts w:ascii="宋体" w:hAnsi="宋体" w:cs="宋体"/>
          <w:color w:val="000000"/>
          <w:kern w:val="0"/>
          <w:lang w:val="zh-CN"/>
        </w:rPr>
        <w:t>.4.</w:t>
      </w:r>
      <w:r w:rsidRPr="0030321A">
        <w:rPr>
          <w:rFonts w:ascii="宋体" w:hAnsi="宋体" w:cs="宋体" w:hint="eastAsia"/>
          <w:color w:val="000000"/>
          <w:kern w:val="0"/>
          <w:lang w:val="zh-CN"/>
        </w:rPr>
        <w:t>质保期：</w:t>
      </w:r>
      <w:r w:rsidRPr="0030321A">
        <w:rPr>
          <w:rFonts w:ascii="宋体" w:hAnsi="宋体" w:cs="宋体" w:hint="eastAsia"/>
          <w:color w:val="000000"/>
          <w:kern w:val="0"/>
        </w:rPr>
        <w:t>3</w:t>
      </w:r>
      <w:r w:rsidRPr="0030321A">
        <w:rPr>
          <w:rFonts w:ascii="宋体" w:hAnsi="宋体" w:cs="宋体" w:hint="eastAsia"/>
          <w:color w:val="000000"/>
          <w:kern w:val="0"/>
          <w:lang w:val="zh-CN"/>
        </w:rPr>
        <w:t>年</w:t>
      </w:r>
    </w:p>
    <w:p w14:paraId="05F3B89D" w14:textId="77777777" w:rsidR="006C63A6" w:rsidRDefault="00016BDF">
      <w:pPr>
        <w:autoSpaceDE w:val="0"/>
        <w:autoSpaceDN w:val="0"/>
        <w:spacing w:line="336" w:lineRule="auto"/>
        <w:ind w:firstLineChars="150" w:firstLine="360"/>
        <w:rPr>
          <w:rFonts w:ascii="宋体" w:hAnsi="宋体" w:cs="宋体"/>
          <w:color w:val="000000"/>
          <w:kern w:val="0"/>
          <w:lang w:val="zh-CN"/>
        </w:rPr>
      </w:pPr>
      <w:r w:rsidRPr="0030321A">
        <w:t xml:space="preserve"> </w:t>
      </w:r>
      <w:r w:rsidRPr="0030321A">
        <w:rPr>
          <w:rFonts w:ascii="宋体" w:hAnsi="宋体" w:cs="宋体"/>
          <w:color w:val="000000"/>
          <w:kern w:val="0"/>
          <w:lang w:val="zh-CN"/>
        </w:rPr>
        <w:t>3.5.</w:t>
      </w:r>
      <w:r w:rsidRPr="0030321A">
        <w:rPr>
          <w:rFonts w:ascii="宋体" w:hAnsi="宋体" w:cs="宋体" w:hint="eastAsia"/>
          <w:color w:val="000000"/>
          <w:kern w:val="0"/>
          <w:lang w:val="zh-CN"/>
        </w:rPr>
        <w:t>其他要求：技术参数中</w:t>
      </w:r>
      <w:r w:rsidRPr="0030321A">
        <w:rPr>
          <w:rFonts w:ascii="宋体" w:hAnsi="宋体" w:cs="宋体"/>
          <w:color w:val="000000"/>
          <w:kern w:val="0"/>
          <w:lang w:val="zh-CN"/>
        </w:rPr>
        <w:t>1.</w:t>
      </w:r>
      <w:r w:rsidRPr="0030321A">
        <w:rPr>
          <w:rFonts w:ascii="宋体" w:hAnsi="宋体" w:cs="宋体" w:hint="eastAsia"/>
          <w:color w:val="000000"/>
          <w:kern w:val="0"/>
          <w:lang w:val="zh-CN"/>
        </w:rPr>
        <w:t>高</w:t>
      </w:r>
      <w:proofErr w:type="gramStart"/>
      <w:r w:rsidRPr="0030321A">
        <w:rPr>
          <w:rFonts w:ascii="宋体" w:hAnsi="宋体" w:cs="宋体" w:hint="eastAsia"/>
          <w:color w:val="000000"/>
          <w:kern w:val="0"/>
          <w:lang w:val="zh-CN"/>
        </w:rPr>
        <w:t>清电子</w:t>
      </w:r>
      <w:proofErr w:type="gramEnd"/>
      <w:r w:rsidRPr="0030321A">
        <w:rPr>
          <w:rFonts w:ascii="宋体" w:hAnsi="宋体" w:cs="宋体" w:hint="eastAsia"/>
          <w:color w:val="000000"/>
          <w:kern w:val="0"/>
          <w:lang w:val="zh-CN"/>
        </w:rPr>
        <w:t>支气管镜系统,</w:t>
      </w:r>
      <w:r w:rsidRPr="0030321A">
        <w:rPr>
          <w:rFonts w:hint="eastAsia"/>
        </w:rPr>
        <w:t xml:space="preserve"> </w:t>
      </w:r>
      <w:r w:rsidRPr="0030321A">
        <w:rPr>
          <w:rFonts w:ascii="宋体" w:hAnsi="宋体" w:cs="宋体" w:hint="eastAsia"/>
          <w:color w:val="000000"/>
          <w:kern w:val="0"/>
          <w:lang w:val="zh-CN"/>
        </w:rPr>
        <w:t>4.肺功能测试系统,</w:t>
      </w:r>
      <w:r w:rsidRPr="0030321A">
        <w:rPr>
          <w:rFonts w:ascii="宋体" w:hAnsi="宋体" w:cs="宋体"/>
          <w:color w:val="000000"/>
          <w:kern w:val="0"/>
          <w:lang w:val="zh-CN"/>
        </w:rPr>
        <w:t>5.</w:t>
      </w:r>
      <w:r w:rsidRPr="0030321A">
        <w:rPr>
          <w:rFonts w:ascii="宋体" w:hAnsi="宋体" w:cs="宋体" w:hint="eastAsia"/>
          <w:color w:val="000000"/>
          <w:kern w:val="0"/>
          <w:lang w:val="zh-CN"/>
        </w:rPr>
        <w:t>一氧化氮检测仪需要与医院现有信息系统无缝衔接，接口费由供货商承担。</w:t>
      </w:r>
    </w:p>
    <w:p w14:paraId="71FE24CA" w14:textId="77777777" w:rsidR="006C63A6" w:rsidRDefault="00016BDF">
      <w:pPr>
        <w:pStyle w:val="2"/>
        <w:rPr>
          <w:rFonts w:ascii="宋体" w:eastAsiaTheme="minorEastAsia" w:hAnsi="宋体" w:cs="宋体"/>
          <w:b w:val="0"/>
          <w:bCs w:val="0"/>
          <w:color w:val="000000"/>
          <w:sz w:val="28"/>
          <w:szCs w:val="28"/>
        </w:rPr>
      </w:pPr>
      <w:bookmarkStart w:id="154" w:name="_Toc21929"/>
      <w:bookmarkStart w:id="155" w:name="_Toc173925415"/>
      <w:r>
        <w:rPr>
          <w:rFonts w:ascii="宋体" w:eastAsiaTheme="minorEastAsia" w:hAnsi="宋体" w:cs="宋体" w:hint="eastAsia"/>
          <w:color w:val="000000"/>
          <w:sz w:val="28"/>
          <w:szCs w:val="28"/>
        </w:rPr>
        <w:t>4.产品交付说明</w:t>
      </w:r>
      <w:bookmarkEnd w:id="154"/>
      <w:bookmarkEnd w:id="155"/>
    </w:p>
    <w:p w14:paraId="3DD65DB5" w14:textId="77777777" w:rsidR="006C63A6" w:rsidRDefault="00016BDF">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投标人所交付的硬件产品，其所有部件必须都是原厂原装部件，而且产品应是交付前最新生产且未被使用过的全新产品，同时必须具有在中国境内的合法使用权。</w:t>
      </w:r>
    </w:p>
    <w:p w14:paraId="63D5BA33" w14:textId="77777777" w:rsidR="006C63A6" w:rsidRDefault="00016BDF">
      <w:pPr>
        <w:pStyle w:val="afc"/>
        <w:spacing w:before="0" w:after="0" w:line="360" w:lineRule="auto"/>
        <w:jc w:val="left"/>
        <w:outlineLvl w:val="1"/>
        <w:rPr>
          <w:rFonts w:ascii="宋体" w:hAnsi="宋体" w:cs="宋体"/>
          <w:color w:val="000000"/>
          <w:sz w:val="28"/>
          <w:szCs w:val="28"/>
          <w:lang w:val="zh-CN"/>
        </w:rPr>
      </w:pPr>
      <w:bookmarkStart w:id="156" w:name="_Toc5530"/>
      <w:bookmarkStart w:id="157" w:name="_Toc173925416"/>
      <w:r>
        <w:rPr>
          <w:rFonts w:ascii="宋体" w:hAnsi="宋体" w:cs="宋体" w:hint="eastAsia"/>
          <w:color w:val="000000"/>
          <w:sz w:val="28"/>
          <w:szCs w:val="28"/>
        </w:rPr>
        <w:t>5</w:t>
      </w:r>
      <w:r>
        <w:rPr>
          <w:rFonts w:ascii="宋体" w:hAnsi="宋体" w:cs="宋体" w:hint="eastAsia"/>
          <w:color w:val="000000"/>
          <w:sz w:val="28"/>
          <w:szCs w:val="28"/>
          <w:lang w:val="zh-CN"/>
        </w:rPr>
        <w:t>.履约验收</w:t>
      </w:r>
      <w:bookmarkEnd w:id="156"/>
      <w:bookmarkEnd w:id="157"/>
    </w:p>
    <w:p w14:paraId="19552161" w14:textId="77777777" w:rsidR="006C63A6" w:rsidRDefault="00016BDF">
      <w:pPr>
        <w:pStyle w:val="aff7"/>
        <w:numPr>
          <w:ilvl w:val="0"/>
          <w:numId w:val="10"/>
        </w:numPr>
        <w:autoSpaceDE w:val="0"/>
        <w:autoSpaceDN w:val="0"/>
        <w:spacing w:line="336" w:lineRule="auto"/>
        <w:ind w:left="709" w:firstLineChars="0" w:hanging="425"/>
        <w:rPr>
          <w:rFonts w:ascii="宋体" w:hAnsi="宋体" w:cs="宋体"/>
          <w:color w:val="000000"/>
          <w:kern w:val="0"/>
          <w:sz w:val="24"/>
          <w:szCs w:val="24"/>
          <w:lang w:val="zh-CN"/>
        </w:rPr>
      </w:pPr>
      <w:r>
        <w:rPr>
          <w:rFonts w:ascii="宋体" w:hAnsi="宋体" w:cs="宋体" w:hint="eastAsia"/>
          <w:color w:val="000000"/>
          <w:kern w:val="0"/>
          <w:sz w:val="24"/>
          <w:szCs w:val="24"/>
          <w:lang w:val="zh-CN"/>
        </w:rPr>
        <w:t>由海东市第二人民医院组织验收相关部门主持验收，并选举产生验收小组组长；</w:t>
      </w:r>
    </w:p>
    <w:p w14:paraId="71EE3A76" w14:textId="77777777" w:rsidR="006C63A6" w:rsidRDefault="00016BDF">
      <w:pPr>
        <w:pStyle w:val="aff7"/>
        <w:numPr>
          <w:ilvl w:val="0"/>
          <w:numId w:val="10"/>
        </w:numPr>
        <w:autoSpaceDE w:val="0"/>
        <w:autoSpaceDN w:val="0"/>
        <w:spacing w:line="336" w:lineRule="auto"/>
        <w:ind w:left="709" w:firstLineChars="0" w:hanging="425"/>
        <w:rPr>
          <w:rFonts w:ascii="宋体" w:hAnsi="宋体" w:cs="宋体"/>
          <w:color w:val="000000"/>
          <w:kern w:val="0"/>
          <w:sz w:val="24"/>
          <w:szCs w:val="24"/>
          <w:lang w:val="zh-CN"/>
        </w:rPr>
      </w:pPr>
      <w:r>
        <w:rPr>
          <w:rFonts w:ascii="宋体" w:hAnsi="宋体" w:cs="宋体" w:hint="eastAsia"/>
          <w:color w:val="000000"/>
          <w:kern w:val="0"/>
          <w:sz w:val="24"/>
          <w:szCs w:val="24"/>
          <w:lang w:val="zh-CN"/>
        </w:rPr>
        <w:t>供货单位、使用单位分别书面汇报项目建设相关情况；</w:t>
      </w:r>
    </w:p>
    <w:p w14:paraId="5B45B1DC" w14:textId="77777777" w:rsidR="006C63A6" w:rsidRDefault="00016BDF">
      <w:pPr>
        <w:pStyle w:val="aff7"/>
        <w:numPr>
          <w:ilvl w:val="0"/>
          <w:numId w:val="10"/>
        </w:numPr>
        <w:autoSpaceDE w:val="0"/>
        <w:autoSpaceDN w:val="0"/>
        <w:spacing w:line="336" w:lineRule="auto"/>
        <w:ind w:left="709" w:firstLineChars="0" w:hanging="425"/>
        <w:rPr>
          <w:rFonts w:ascii="宋体" w:hAnsi="宋体" w:cs="宋体"/>
          <w:color w:val="000000"/>
          <w:kern w:val="0"/>
          <w:sz w:val="24"/>
          <w:szCs w:val="24"/>
          <w:lang w:val="zh-CN"/>
        </w:rPr>
      </w:pPr>
      <w:r>
        <w:rPr>
          <w:rFonts w:ascii="宋体" w:hAnsi="宋体" w:cs="宋体" w:hint="eastAsia"/>
          <w:color w:val="000000"/>
          <w:kern w:val="0"/>
          <w:sz w:val="24"/>
          <w:szCs w:val="24"/>
          <w:lang w:val="zh-CN"/>
        </w:rPr>
        <w:t>验收组分为三部分分别进行检查验收</w:t>
      </w:r>
    </w:p>
    <w:p w14:paraId="1BC51B77" w14:textId="77777777" w:rsidR="006C63A6" w:rsidRDefault="00016BDF">
      <w:pPr>
        <w:pStyle w:val="aff7"/>
        <w:numPr>
          <w:ilvl w:val="1"/>
          <w:numId w:val="10"/>
        </w:numPr>
        <w:autoSpaceDE w:val="0"/>
        <w:autoSpaceDN w:val="0"/>
        <w:spacing w:line="336" w:lineRule="auto"/>
        <w:ind w:left="709" w:firstLineChars="0" w:hanging="142"/>
        <w:rPr>
          <w:rFonts w:ascii="宋体" w:hAnsi="宋体" w:cs="宋体"/>
          <w:color w:val="000000"/>
          <w:kern w:val="0"/>
          <w:sz w:val="24"/>
          <w:szCs w:val="24"/>
          <w:lang w:val="zh-CN"/>
        </w:rPr>
      </w:pPr>
      <w:r>
        <w:rPr>
          <w:rFonts w:ascii="宋体" w:hAnsi="宋体" w:cs="宋体" w:hint="eastAsia"/>
          <w:color w:val="000000"/>
          <w:kern w:val="0"/>
          <w:sz w:val="24"/>
          <w:szCs w:val="24"/>
          <w:lang w:val="zh-CN"/>
        </w:rPr>
        <w:lastRenderedPageBreak/>
        <w:t>检查仪器设备的整体外观，型号，生产</w:t>
      </w:r>
      <w:r>
        <w:rPr>
          <w:rFonts w:ascii="宋体" w:hAnsi="宋体" w:cs="宋体" w:hint="eastAsia"/>
          <w:color w:val="000000"/>
          <w:kern w:val="0"/>
          <w:lang w:val="zh-CN"/>
        </w:rPr>
        <w:t>厂家；</w:t>
      </w:r>
    </w:p>
    <w:p w14:paraId="73BB7633" w14:textId="77777777" w:rsidR="006C63A6" w:rsidRDefault="00016BDF">
      <w:pPr>
        <w:pStyle w:val="aff7"/>
        <w:numPr>
          <w:ilvl w:val="1"/>
          <w:numId w:val="10"/>
        </w:numPr>
        <w:autoSpaceDE w:val="0"/>
        <w:autoSpaceDN w:val="0"/>
        <w:spacing w:line="336" w:lineRule="auto"/>
        <w:ind w:left="709" w:firstLineChars="0" w:hanging="142"/>
        <w:rPr>
          <w:rFonts w:ascii="宋体" w:hAnsi="宋体" w:cs="宋体"/>
          <w:color w:val="000000"/>
          <w:kern w:val="0"/>
          <w:sz w:val="24"/>
          <w:szCs w:val="24"/>
          <w:lang w:val="zh-CN"/>
        </w:rPr>
      </w:pPr>
      <w:r>
        <w:rPr>
          <w:rFonts w:ascii="宋体" w:hAnsi="宋体" w:cs="宋体" w:hint="eastAsia"/>
          <w:color w:val="000000"/>
          <w:kern w:val="0"/>
          <w:sz w:val="24"/>
          <w:szCs w:val="24"/>
          <w:lang w:val="zh-CN"/>
        </w:rPr>
        <w:t>对仪器设备的使用功能进行抽查、试验；</w:t>
      </w:r>
    </w:p>
    <w:p w14:paraId="79B277C9" w14:textId="77777777" w:rsidR="006C63A6" w:rsidRDefault="00016BDF">
      <w:pPr>
        <w:pStyle w:val="aff7"/>
        <w:numPr>
          <w:ilvl w:val="1"/>
          <w:numId w:val="10"/>
        </w:numPr>
        <w:autoSpaceDE w:val="0"/>
        <w:autoSpaceDN w:val="0"/>
        <w:spacing w:line="336" w:lineRule="auto"/>
        <w:ind w:left="709" w:firstLineChars="0" w:hanging="142"/>
        <w:rPr>
          <w:rFonts w:ascii="宋体" w:hAnsi="宋体" w:cs="宋体"/>
          <w:color w:val="000000"/>
          <w:kern w:val="0"/>
          <w:sz w:val="24"/>
          <w:szCs w:val="24"/>
          <w:lang w:val="zh-CN"/>
        </w:rPr>
      </w:pPr>
      <w:r>
        <w:rPr>
          <w:rFonts w:ascii="宋体" w:hAnsi="宋体" w:cs="宋体" w:hint="eastAsia"/>
          <w:color w:val="000000"/>
          <w:kern w:val="0"/>
          <w:sz w:val="24"/>
          <w:szCs w:val="24"/>
          <w:lang w:val="zh-CN"/>
        </w:rPr>
        <w:t>检查供货单位对仪器设备提供的验收资料。</w:t>
      </w:r>
    </w:p>
    <w:p w14:paraId="4EAA6490" w14:textId="77777777" w:rsidR="006C63A6" w:rsidRDefault="00016BDF">
      <w:pPr>
        <w:pStyle w:val="aff7"/>
        <w:numPr>
          <w:ilvl w:val="0"/>
          <w:numId w:val="10"/>
        </w:numPr>
        <w:autoSpaceDE w:val="0"/>
        <w:autoSpaceDN w:val="0"/>
        <w:spacing w:line="336" w:lineRule="auto"/>
        <w:ind w:left="709" w:firstLineChars="0" w:hanging="425"/>
        <w:rPr>
          <w:rFonts w:ascii="宋体" w:hAnsi="宋体" w:cs="宋体"/>
          <w:color w:val="000000"/>
          <w:kern w:val="0"/>
          <w:sz w:val="24"/>
          <w:szCs w:val="24"/>
          <w:lang w:val="zh-CN"/>
        </w:rPr>
      </w:pPr>
      <w:r>
        <w:rPr>
          <w:rFonts w:ascii="宋体" w:hAnsi="宋体" w:cs="宋体" w:hint="eastAsia"/>
          <w:color w:val="000000"/>
          <w:kern w:val="0"/>
          <w:sz w:val="24"/>
          <w:szCs w:val="24"/>
          <w:lang w:val="zh-CN"/>
        </w:rPr>
        <w:t>对项目验收情况进行汇总讨论，并听取验收小组对该项目仪器设备验收的检查情况。</w:t>
      </w:r>
    </w:p>
    <w:p w14:paraId="79E0BC9B" w14:textId="77777777" w:rsidR="006C63A6" w:rsidRDefault="00016BDF">
      <w:pPr>
        <w:pStyle w:val="aff7"/>
        <w:numPr>
          <w:ilvl w:val="0"/>
          <w:numId w:val="10"/>
        </w:numPr>
        <w:autoSpaceDE w:val="0"/>
        <w:autoSpaceDN w:val="0"/>
        <w:spacing w:line="336" w:lineRule="auto"/>
        <w:ind w:left="709" w:firstLineChars="0" w:hanging="425"/>
        <w:rPr>
          <w:rFonts w:ascii="宋体" w:hAnsi="宋体" w:cs="宋体"/>
          <w:color w:val="000000"/>
          <w:kern w:val="0"/>
          <w:sz w:val="24"/>
          <w:szCs w:val="24"/>
          <w:lang w:val="zh-CN"/>
        </w:rPr>
      </w:pPr>
      <w:r>
        <w:rPr>
          <w:rFonts w:ascii="宋体" w:hAnsi="宋体" w:cs="宋体" w:hint="eastAsia"/>
          <w:color w:val="000000"/>
          <w:kern w:val="0"/>
          <w:sz w:val="24"/>
          <w:szCs w:val="24"/>
          <w:lang w:val="zh-CN"/>
        </w:rPr>
        <w:t>形成项目验收意见，验收小组人员确保验收意见客观真实。验收小组应当根据履约验收方案，对照采购文件、投标(响应)文件、政府采购合同，对中标人提供的货物进行逐一核对、验收并做好记录。验收小组以书面形式</w:t>
      </w:r>
      <w:proofErr w:type="gramStart"/>
      <w:r>
        <w:rPr>
          <w:rFonts w:ascii="宋体" w:hAnsi="宋体" w:cs="宋体" w:hint="eastAsia"/>
          <w:color w:val="000000"/>
          <w:kern w:val="0"/>
          <w:sz w:val="24"/>
          <w:szCs w:val="24"/>
          <w:lang w:val="zh-CN"/>
        </w:rPr>
        <w:t>作出</w:t>
      </w:r>
      <w:proofErr w:type="gramEnd"/>
      <w:r>
        <w:rPr>
          <w:rFonts w:ascii="宋体" w:hAnsi="宋体" w:cs="宋体" w:hint="eastAsia"/>
          <w:color w:val="000000"/>
          <w:kern w:val="0"/>
          <w:sz w:val="24"/>
          <w:szCs w:val="24"/>
          <w:lang w:val="zh-CN"/>
        </w:rPr>
        <w:t>结论性意见，确认验收合格的，采购人在验收意见上签字并加盖单位公章;验收结果与采购合同不一致的，验收小组人员应当根据验收意见中载明的具体偏差内容和处置建议，研究确定验收意见并加盖公章;验收意见中存在验收小组成员其他意见的，采购人应当对异议事项进行复核，填写相关验收表格。验收小组人员应分别签字。验收小组成员应在验收报告上签字确认，对验收报告内容负责。验收小组成员意见不一致时，按照少数服从多数的原则</w:t>
      </w:r>
      <w:proofErr w:type="gramStart"/>
      <w:r>
        <w:rPr>
          <w:rFonts w:ascii="宋体" w:hAnsi="宋体" w:cs="宋体" w:hint="eastAsia"/>
          <w:color w:val="000000"/>
          <w:kern w:val="0"/>
          <w:sz w:val="24"/>
          <w:szCs w:val="24"/>
          <w:lang w:val="zh-CN"/>
        </w:rPr>
        <w:t>作出</w:t>
      </w:r>
      <w:proofErr w:type="gramEnd"/>
      <w:r>
        <w:rPr>
          <w:rFonts w:ascii="宋体" w:hAnsi="宋体" w:cs="宋体" w:hint="eastAsia"/>
          <w:color w:val="000000"/>
          <w:kern w:val="0"/>
          <w:sz w:val="24"/>
          <w:szCs w:val="24"/>
          <w:lang w:val="zh-CN"/>
        </w:rPr>
        <w:t>验收意见。对验收意见有异议的，应当在验收意见上签署不同意见并说明理由，否则视为同意验收意见。</w:t>
      </w:r>
    </w:p>
    <w:p w14:paraId="3DB06D69" w14:textId="77777777" w:rsidR="006C63A6" w:rsidRDefault="00016BDF">
      <w:pPr>
        <w:pStyle w:val="aff7"/>
        <w:numPr>
          <w:ilvl w:val="0"/>
          <w:numId w:val="10"/>
        </w:numPr>
        <w:autoSpaceDE w:val="0"/>
        <w:autoSpaceDN w:val="0"/>
        <w:spacing w:line="336" w:lineRule="auto"/>
        <w:ind w:left="709" w:firstLineChars="0" w:hanging="425"/>
        <w:rPr>
          <w:rFonts w:ascii="宋体" w:hAnsi="宋体" w:cs="宋体"/>
          <w:color w:val="000000"/>
          <w:kern w:val="0"/>
          <w:sz w:val="24"/>
          <w:szCs w:val="24"/>
          <w:lang w:val="zh-CN"/>
        </w:rPr>
      </w:pPr>
      <w:r>
        <w:rPr>
          <w:rFonts w:ascii="宋体" w:hAnsi="宋体" w:cs="宋体" w:hint="eastAsia"/>
          <w:color w:val="000000"/>
          <w:kern w:val="0"/>
          <w:sz w:val="24"/>
          <w:szCs w:val="24"/>
          <w:lang w:val="zh-CN"/>
        </w:rPr>
        <w:t>当在项目初次验收过程中发现问题时，验收小组应出具书面验收意见及整改清单，并要求供货单位限期整改。整改完成后由中标人书面申请进行最终验收，验收小组应出具书面最终验收意见。最终验收未通过的，视为合同违约，采购单位终止资金支付，并按《中华人民共和国民法典》相关规定追究民事责任。供货单位对验收意见存在异议拒不签字盖章的，视同未通过验收。</w:t>
      </w:r>
    </w:p>
    <w:p w14:paraId="34622C96" w14:textId="77777777" w:rsidR="006C63A6" w:rsidRDefault="00016BDF">
      <w:pPr>
        <w:pStyle w:val="afc"/>
        <w:spacing w:before="0" w:after="0" w:line="360" w:lineRule="auto"/>
        <w:jc w:val="left"/>
        <w:outlineLvl w:val="1"/>
        <w:rPr>
          <w:rFonts w:ascii="宋体" w:hAnsi="宋体"/>
          <w:sz w:val="28"/>
          <w:szCs w:val="28"/>
          <w:lang w:val="zh-CN"/>
        </w:rPr>
      </w:pPr>
      <w:bookmarkStart w:id="158" w:name="_Toc173925417"/>
      <w:r>
        <w:rPr>
          <w:rFonts w:ascii="宋体" w:hAnsi="宋体" w:hint="eastAsia"/>
          <w:sz w:val="28"/>
          <w:szCs w:val="28"/>
        </w:rPr>
        <w:t>6、</w:t>
      </w:r>
      <w:r>
        <w:rPr>
          <w:rFonts w:ascii="宋体" w:hAnsi="宋体" w:hint="eastAsia"/>
          <w:sz w:val="28"/>
          <w:szCs w:val="28"/>
          <w:lang w:val="zh-CN"/>
        </w:rPr>
        <w:t>安装、调试</w:t>
      </w:r>
      <w:bookmarkEnd w:id="158"/>
    </w:p>
    <w:p w14:paraId="35554F5C" w14:textId="77777777" w:rsidR="006C63A6" w:rsidRDefault="00016BDF">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rPr>
        <w:t>6</w:t>
      </w:r>
      <w:r>
        <w:rPr>
          <w:rFonts w:ascii="宋体" w:hAnsi="宋体" w:cs="宋体" w:hint="eastAsia"/>
          <w:color w:val="000000"/>
          <w:kern w:val="0"/>
          <w:lang w:val="zh-CN"/>
        </w:rPr>
        <w:t>.1 中标人应在规定的时间和地点内向采购人提供产品和服务，在配送方案设计、产品供货、安装调试、技术支持、运行维护等方面，采购人有权裁决中标人的责任范围，各中标人必须执行，并在规定的时间内解决问题。如果中标人不能按时解决问题，采购人有权退货、</w:t>
      </w:r>
      <w:r>
        <w:rPr>
          <w:rFonts w:ascii="宋体" w:hAnsi="宋体" w:cs="宋体" w:hint="eastAsia"/>
          <w:color w:val="000000"/>
          <w:kern w:val="0"/>
          <w:lang w:val="zh-CN"/>
        </w:rPr>
        <w:lastRenderedPageBreak/>
        <w:t>索赔或拒付款项。</w:t>
      </w:r>
    </w:p>
    <w:p w14:paraId="24D2403C" w14:textId="77777777" w:rsidR="006C63A6" w:rsidRDefault="00016BDF">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rPr>
        <w:t>6</w:t>
      </w:r>
      <w:r>
        <w:rPr>
          <w:rFonts w:ascii="宋体" w:hAnsi="宋体" w:cs="宋体" w:hint="eastAsia"/>
          <w:color w:val="000000"/>
          <w:kern w:val="0"/>
          <w:lang w:val="zh-CN"/>
        </w:rPr>
        <w:t>.2 中标人应按合同规定的交货期要求，在采购人指定的安装地点（不超过招标文件规定的供货地）进行产品安装调试。对于有特殊安装场地要求的产品，中标人应在安装前20天内以书面形式通知采购人，以便进行场地准备。所提供的所有产品必须在安装后，进行加电测试运行正常。</w:t>
      </w:r>
    </w:p>
    <w:p w14:paraId="30F70009" w14:textId="77777777" w:rsidR="006C63A6" w:rsidRDefault="00016BDF">
      <w:pPr>
        <w:pStyle w:val="afc"/>
        <w:spacing w:before="0" w:after="0" w:line="360" w:lineRule="auto"/>
        <w:jc w:val="left"/>
        <w:outlineLvl w:val="1"/>
        <w:rPr>
          <w:rFonts w:ascii="宋体" w:hAnsi="宋体"/>
          <w:sz w:val="28"/>
          <w:szCs w:val="28"/>
          <w:lang w:val="zh-CN"/>
        </w:rPr>
      </w:pPr>
      <w:bookmarkStart w:id="159" w:name="_Toc173925418"/>
      <w:r>
        <w:rPr>
          <w:rFonts w:ascii="宋体" w:hAnsi="宋体" w:hint="eastAsia"/>
          <w:sz w:val="28"/>
          <w:szCs w:val="28"/>
        </w:rPr>
        <w:t>7、</w:t>
      </w:r>
      <w:r>
        <w:rPr>
          <w:rFonts w:ascii="宋体" w:hAnsi="宋体" w:hint="eastAsia"/>
          <w:sz w:val="28"/>
          <w:szCs w:val="28"/>
          <w:lang w:val="zh-CN"/>
        </w:rPr>
        <w:t>维护服务和技术支持</w:t>
      </w:r>
      <w:bookmarkEnd w:id="159"/>
    </w:p>
    <w:p w14:paraId="0EC922A1" w14:textId="77777777" w:rsidR="006C63A6" w:rsidRDefault="00016BDF">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rPr>
        <w:t>7</w:t>
      </w:r>
      <w:r>
        <w:rPr>
          <w:rFonts w:ascii="宋体" w:hAnsi="宋体" w:cs="宋体" w:hint="eastAsia"/>
          <w:color w:val="000000"/>
          <w:kern w:val="0"/>
          <w:lang w:val="zh-CN"/>
        </w:rPr>
        <w:t xml:space="preserve">.1 </w:t>
      </w:r>
      <w:proofErr w:type="gramStart"/>
      <w:r>
        <w:rPr>
          <w:rFonts w:ascii="宋体" w:hAnsi="宋体" w:cs="宋体" w:hint="eastAsia"/>
          <w:color w:val="000000"/>
          <w:kern w:val="0"/>
          <w:lang w:val="zh-CN"/>
        </w:rPr>
        <w:t>自最终</w:t>
      </w:r>
      <w:proofErr w:type="gramEnd"/>
      <w:r>
        <w:rPr>
          <w:rFonts w:ascii="宋体" w:hAnsi="宋体" w:cs="宋体" w:hint="eastAsia"/>
          <w:color w:val="000000"/>
          <w:kern w:val="0"/>
          <w:lang w:val="zh-CN"/>
        </w:rPr>
        <w:t>采购人验收签字之日起，开始计算免费质保期，免费保修期参照国家相关标准及招标文件之规定。</w:t>
      </w:r>
    </w:p>
    <w:p w14:paraId="5542274B" w14:textId="77777777" w:rsidR="006C63A6" w:rsidRDefault="00016BDF">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rPr>
        <w:t>7</w:t>
      </w:r>
      <w:r>
        <w:rPr>
          <w:rFonts w:ascii="宋体" w:hAnsi="宋体" w:cs="宋体" w:hint="eastAsia"/>
          <w:color w:val="000000"/>
          <w:kern w:val="0"/>
          <w:lang w:val="zh-CN"/>
        </w:rPr>
        <w:t>.2 在免费保修期内，所有服务不得收取任何费用，包括但不限于备件费、差旅费等。</w:t>
      </w:r>
    </w:p>
    <w:p w14:paraId="65EA59E9" w14:textId="77777777" w:rsidR="006C63A6" w:rsidRDefault="00016BDF">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rPr>
        <w:t>7</w:t>
      </w:r>
      <w:r>
        <w:rPr>
          <w:rFonts w:ascii="宋体" w:hAnsi="宋体" w:cs="宋体" w:hint="eastAsia"/>
          <w:color w:val="000000"/>
          <w:kern w:val="0"/>
          <w:lang w:val="zh-CN"/>
        </w:rPr>
        <w:t>.3 投标人在保修期内更换的任何零配件，必须是其原产品厂家生产的或是经其认可的。</w:t>
      </w:r>
    </w:p>
    <w:p w14:paraId="6A882E89" w14:textId="77777777" w:rsidR="006C63A6" w:rsidRDefault="00016BDF">
      <w:pPr>
        <w:pStyle w:val="2"/>
        <w:rPr>
          <w:rFonts w:ascii="宋体" w:eastAsiaTheme="minorEastAsia" w:hAnsi="宋体" w:cstheme="minorBidi"/>
          <w:b w:val="0"/>
          <w:bCs w:val="0"/>
          <w:sz w:val="28"/>
          <w:szCs w:val="28"/>
        </w:rPr>
      </w:pPr>
      <w:bookmarkStart w:id="160" w:name="_Toc173925419"/>
      <w:r>
        <w:rPr>
          <w:rFonts w:ascii="宋体" w:eastAsiaTheme="minorEastAsia" w:hAnsi="宋体" w:cstheme="minorBidi" w:hint="eastAsia"/>
          <w:sz w:val="28"/>
          <w:szCs w:val="28"/>
        </w:rPr>
        <w:t>8、</w:t>
      </w:r>
      <w:r w:rsidRPr="00740C9F">
        <w:rPr>
          <w:rFonts w:ascii="宋体" w:eastAsiaTheme="minorEastAsia" w:hAnsi="宋体" w:cstheme="minorBidi" w:hint="eastAsia"/>
          <w:sz w:val="28"/>
          <w:szCs w:val="28"/>
        </w:rPr>
        <w:t>项目说明</w:t>
      </w:r>
      <w:bookmarkEnd w:id="160"/>
    </w:p>
    <w:tbl>
      <w:tblPr>
        <w:tblStyle w:val="aff0"/>
        <w:tblW w:w="10114" w:type="dxa"/>
        <w:jc w:val="center"/>
        <w:tblLayout w:type="fixed"/>
        <w:tblLook w:val="04A0" w:firstRow="1" w:lastRow="0" w:firstColumn="1" w:lastColumn="0" w:noHBand="0" w:noVBand="1"/>
      </w:tblPr>
      <w:tblGrid>
        <w:gridCol w:w="759"/>
        <w:gridCol w:w="1515"/>
        <w:gridCol w:w="774"/>
        <w:gridCol w:w="851"/>
        <w:gridCol w:w="992"/>
        <w:gridCol w:w="992"/>
        <w:gridCol w:w="1276"/>
        <w:gridCol w:w="1134"/>
        <w:gridCol w:w="1276"/>
        <w:gridCol w:w="545"/>
      </w:tblGrid>
      <w:tr w:rsidR="006C63A6" w14:paraId="0C7B8517" w14:textId="77777777">
        <w:trPr>
          <w:jc w:val="center"/>
        </w:trPr>
        <w:tc>
          <w:tcPr>
            <w:tcW w:w="759" w:type="dxa"/>
            <w:vAlign w:val="center"/>
          </w:tcPr>
          <w:p w14:paraId="056E3762" w14:textId="77777777" w:rsidR="006C63A6" w:rsidRDefault="00016BDF">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序号</w:t>
            </w:r>
          </w:p>
        </w:tc>
        <w:tc>
          <w:tcPr>
            <w:tcW w:w="1515" w:type="dxa"/>
            <w:vAlign w:val="center"/>
          </w:tcPr>
          <w:p w14:paraId="704F5682" w14:textId="77777777" w:rsidR="006C63A6" w:rsidRDefault="00016BDF">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标的名称</w:t>
            </w:r>
          </w:p>
        </w:tc>
        <w:tc>
          <w:tcPr>
            <w:tcW w:w="774" w:type="dxa"/>
            <w:vAlign w:val="center"/>
          </w:tcPr>
          <w:p w14:paraId="2EB6A400" w14:textId="77777777" w:rsidR="006C63A6" w:rsidRDefault="00016BDF">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所属行业</w:t>
            </w:r>
          </w:p>
        </w:tc>
        <w:tc>
          <w:tcPr>
            <w:tcW w:w="851" w:type="dxa"/>
            <w:vAlign w:val="center"/>
          </w:tcPr>
          <w:p w14:paraId="2FBE67B2" w14:textId="77777777" w:rsidR="006C63A6" w:rsidRDefault="00016BDF">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数量（实质性要求）</w:t>
            </w:r>
          </w:p>
        </w:tc>
        <w:tc>
          <w:tcPr>
            <w:tcW w:w="992" w:type="dxa"/>
            <w:vAlign w:val="center"/>
          </w:tcPr>
          <w:p w14:paraId="369CED62" w14:textId="77777777" w:rsidR="006C63A6" w:rsidRDefault="00016BDF">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单位（实质性要求）</w:t>
            </w:r>
          </w:p>
        </w:tc>
        <w:tc>
          <w:tcPr>
            <w:tcW w:w="992" w:type="dxa"/>
            <w:vAlign w:val="center"/>
          </w:tcPr>
          <w:p w14:paraId="3D4B9AA6" w14:textId="77777777" w:rsidR="006C63A6" w:rsidRDefault="00016BDF">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是否允许进口产品</w:t>
            </w:r>
          </w:p>
        </w:tc>
        <w:tc>
          <w:tcPr>
            <w:tcW w:w="1276" w:type="dxa"/>
            <w:vAlign w:val="center"/>
          </w:tcPr>
          <w:p w14:paraId="1878A82D" w14:textId="77777777" w:rsidR="006C63A6" w:rsidRDefault="00016BDF">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是否属于优先采购节能产品</w:t>
            </w:r>
          </w:p>
        </w:tc>
        <w:tc>
          <w:tcPr>
            <w:tcW w:w="1134" w:type="dxa"/>
            <w:vAlign w:val="center"/>
          </w:tcPr>
          <w:p w14:paraId="67D87FF7" w14:textId="77777777" w:rsidR="006C63A6" w:rsidRDefault="00016BDF">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是否属于强制节能产品</w:t>
            </w:r>
          </w:p>
        </w:tc>
        <w:tc>
          <w:tcPr>
            <w:tcW w:w="1276" w:type="dxa"/>
            <w:vAlign w:val="center"/>
          </w:tcPr>
          <w:p w14:paraId="77B21AB7" w14:textId="77777777" w:rsidR="006C63A6" w:rsidRDefault="00016BDF">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是否属于优先采购环境标志</w:t>
            </w:r>
          </w:p>
          <w:p w14:paraId="06B7E594" w14:textId="77777777" w:rsidR="006C63A6" w:rsidRDefault="00016BDF">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产品</w:t>
            </w:r>
          </w:p>
        </w:tc>
        <w:tc>
          <w:tcPr>
            <w:tcW w:w="545" w:type="dxa"/>
            <w:vAlign w:val="center"/>
          </w:tcPr>
          <w:p w14:paraId="57EF256C" w14:textId="77777777" w:rsidR="006C63A6" w:rsidRDefault="00016BDF">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备注</w:t>
            </w:r>
          </w:p>
        </w:tc>
      </w:tr>
      <w:tr w:rsidR="006C63A6" w14:paraId="0CE9A1FD" w14:textId="77777777">
        <w:trPr>
          <w:jc w:val="center"/>
        </w:trPr>
        <w:tc>
          <w:tcPr>
            <w:tcW w:w="759" w:type="dxa"/>
            <w:vAlign w:val="center"/>
          </w:tcPr>
          <w:p w14:paraId="79AD898F" w14:textId="77777777" w:rsidR="006C63A6" w:rsidRDefault="00016BDF">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1</w:t>
            </w:r>
          </w:p>
        </w:tc>
        <w:tc>
          <w:tcPr>
            <w:tcW w:w="1515" w:type="dxa"/>
            <w:vAlign w:val="center"/>
          </w:tcPr>
          <w:p w14:paraId="11833AB9" w14:textId="7171C4A2" w:rsidR="006C63A6" w:rsidRDefault="00962B68">
            <w:pPr>
              <w:pStyle w:val="aff7"/>
              <w:adjustRightInd w:val="0"/>
              <w:snapToGrid w:val="0"/>
              <w:spacing w:line="560" w:lineRule="exact"/>
              <w:ind w:firstLineChars="0" w:firstLine="0"/>
              <w:jc w:val="center"/>
              <w:rPr>
                <w:rFonts w:ascii="仿宋" w:eastAsia="仿宋" w:hAnsi="仿宋"/>
                <w:kern w:val="0"/>
                <w:sz w:val="22"/>
                <w:szCs w:val="24"/>
              </w:rPr>
            </w:pPr>
            <w:r w:rsidRPr="00962B68">
              <w:rPr>
                <w:rFonts w:ascii="仿宋" w:eastAsia="仿宋" w:hAnsi="仿宋" w:hint="eastAsia"/>
                <w:kern w:val="0"/>
                <w:sz w:val="22"/>
                <w:szCs w:val="24"/>
              </w:rPr>
              <w:t>高</w:t>
            </w:r>
            <w:proofErr w:type="gramStart"/>
            <w:r w:rsidRPr="00962B68">
              <w:rPr>
                <w:rFonts w:ascii="仿宋" w:eastAsia="仿宋" w:hAnsi="仿宋" w:hint="eastAsia"/>
                <w:kern w:val="0"/>
                <w:sz w:val="22"/>
                <w:szCs w:val="24"/>
              </w:rPr>
              <w:t>清电子</w:t>
            </w:r>
            <w:proofErr w:type="gramEnd"/>
            <w:r w:rsidRPr="00962B68">
              <w:rPr>
                <w:rFonts w:ascii="仿宋" w:eastAsia="仿宋" w:hAnsi="仿宋" w:hint="eastAsia"/>
                <w:kern w:val="0"/>
                <w:sz w:val="22"/>
                <w:szCs w:val="24"/>
              </w:rPr>
              <w:t>支气管镜系统</w:t>
            </w:r>
          </w:p>
        </w:tc>
        <w:tc>
          <w:tcPr>
            <w:tcW w:w="774" w:type="dxa"/>
            <w:vAlign w:val="center"/>
          </w:tcPr>
          <w:p w14:paraId="727083C6" w14:textId="77777777" w:rsidR="006C63A6" w:rsidRDefault="00016BDF">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工业</w:t>
            </w:r>
          </w:p>
        </w:tc>
        <w:tc>
          <w:tcPr>
            <w:tcW w:w="851" w:type="dxa"/>
            <w:vAlign w:val="center"/>
          </w:tcPr>
          <w:p w14:paraId="617C4873" w14:textId="77777777" w:rsidR="006C63A6" w:rsidRDefault="00016BDF">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详见招标文件</w:t>
            </w:r>
          </w:p>
        </w:tc>
        <w:tc>
          <w:tcPr>
            <w:tcW w:w="992" w:type="dxa"/>
            <w:vAlign w:val="center"/>
          </w:tcPr>
          <w:p w14:paraId="77F457FD" w14:textId="77777777" w:rsidR="006C63A6" w:rsidRDefault="00016BDF">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w:t>
            </w:r>
          </w:p>
        </w:tc>
        <w:tc>
          <w:tcPr>
            <w:tcW w:w="992" w:type="dxa"/>
            <w:vAlign w:val="center"/>
          </w:tcPr>
          <w:p w14:paraId="73E07A8B" w14:textId="2A1B4B7D" w:rsidR="006C63A6" w:rsidRDefault="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是</w:t>
            </w:r>
          </w:p>
        </w:tc>
        <w:tc>
          <w:tcPr>
            <w:tcW w:w="1276" w:type="dxa"/>
            <w:vAlign w:val="center"/>
          </w:tcPr>
          <w:p w14:paraId="05CA2D98" w14:textId="77777777" w:rsidR="006C63A6" w:rsidRDefault="00016BDF">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1134" w:type="dxa"/>
            <w:vAlign w:val="center"/>
          </w:tcPr>
          <w:p w14:paraId="3843E6E0" w14:textId="77777777" w:rsidR="006C63A6" w:rsidRDefault="00016BDF">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1276" w:type="dxa"/>
            <w:vAlign w:val="center"/>
          </w:tcPr>
          <w:p w14:paraId="1FFD043B" w14:textId="77777777" w:rsidR="006C63A6" w:rsidRDefault="00016BDF">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545" w:type="dxa"/>
            <w:vAlign w:val="center"/>
          </w:tcPr>
          <w:p w14:paraId="489811A4" w14:textId="77777777" w:rsidR="006C63A6" w:rsidRDefault="006C63A6">
            <w:pPr>
              <w:pStyle w:val="aff7"/>
              <w:adjustRightInd w:val="0"/>
              <w:snapToGrid w:val="0"/>
              <w:spacing w:line="560" w:lineRule="exact"/>
              <w:ind w:firstLineChars="0" w:firstLine="0"/>
              <w:jc w:val="center"/>
              <w:rPr>
                <w:rFonts w:ascii="仿宋" w:eastAsia="仿宋" w:hAnsi="仿宋"/>
                <w:kern w:val="0"/>
                <w:sz w:val="22"/>
                <w:szCs w:val="24"/>
              </w:rPr>
            </w:pPr>
          </w:p>
        </w:tc>
      </w:tr>
      <w:tr w:rsidR="00962B68" w14:paraId="2C2AC4F7" w14:textId="77777777">
        <w:trPr>
          <w:jc w:val="center"/>
        </w:trPr>
        <w:tc>
          <w:tcPr>
            <w:tcW w:w="759" w:type="dxa"/>
            <w:vAlign w:val="center"/>
          </w:tcPr>
          <w:p w14:paraId="50FBFEAE" w14:textId="19C99BFF"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2</w:t>
            </w:r>
          </w:p>
        </w:tc>
        <w:tc>
          <w:tcPr>
            <w:tcW w:w="1515" w:type="dxa"/>
            <w:vAlign w:val="center"/>
          </w:tcPr>
          <w:p w14:paraId="6E6643C2" w14:textId="59E3E626"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sidRPr="00962B68">
              <w:rPr>
                <w:rFonts w:ascii="仿宋" w:eastAsia="仿宋" w:hAnsi="仿宋" w:hint="eastAsia"/>
                <w:kern w:val="0"/>
                <w:sz w:val="22"/>
                <w:szCs w:val="24"/>
              </w:rPr>
              <w:t>电子胸腔内窥镜</w:t>
            </w:r>
          </w:p>
        </w:tc>
        <w:tc>
          <w:tcPr>
            <w:tcW w:w="774" w:type="dxa"/>
            <w:vAlign w:val="center"/>
          </w:tcPr>
          <w:p w14:paraId="64424E8E" w14:textId="06CD8D1E"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工业</w:t>
            </w:r>
          </w:p>
        </w:tc>
        <w:tc>
          <w:tcPr>
            <w:tcW w:w="851" w:type="dxa"/>
            <w:vAlign w:val="center"/>
          </w:tcPr>
          <w:p w14:paraId="5ECC78C6" w14:textId="16AB798A"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详见招标文件</w:t>
            </w:r>
          </w:p>
        </w:tc>
        <w:tc>
          <w:tcPr>
            <w:tcW w:w="992" w:type="dxa"/>
            <w:vAlign w:val="center"/>
          </w:tcPr>
          <w:p w14:paraId="65421FF1" w14:textId="4B625B1B"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w:t>
            </w:r>
          </w:p>
        </w:tc>
        <w:tc>
          <w:tcPr>
            <w:tcW w:w="992" w:type="dxa"/>
            <w:vAlign w:val="center"/>
          </w:tcPr>
          <w:p w14:paraId="34D03C7D" w14:textId="3E2C9EFE"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是</w:t>
            </w:r>
          </w:p>
        </w:tc>
        <w:tc>
          <w:tcPr>
            <w:tcW w:w="1276" w:type="dxa"/>
            <w:vAlign w:val="center"/>
          </w:tcPr>
          <w:p w14:paraId="33AD5C61" w14:textId="22E08ACD"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1134" w:type="dxa"/>
            <w:vAlign w:val="center"/>
          </w:tcPr>
          <w:p w14:paraId="1CBDCE55" w14:textId="1B3998D1"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1276" w:type="dxa"/>
            <w:vAlign w:val="center"/>
          </w:tcPr>
          <w:p w14:paraId="38A1453B" w14:textId="0BA84233"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545" w:type="dxa"/>
            <w:vAlign w:val="center"/>
          </w:tcPr>
          <w:p w14:paraId="1DE9C4AC" w14:textId="77777777"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p>
        </w:tc>
      </w:tr>
      <w:tr w:rsidR="00962B68" w14:paraId="24A2EF78" w14:textId="77777777">
        <w:trPr>
          <w:jc w:val="center"/>
        </w:trPr>
        <w:tc>
          <w:tcPr>
            <w:tcW w:w="759" w:type="dxa"/>
            <w:vAlign w:val="center"/>
          </w:tcPr>
          <w:p w14:paraId="6C329828" w14:textId="66725176"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lastRenderedPageBreak/>
              <w:t>3</w:t>
            </w:r>
          </w:p>
        </w:tc>
        <w:tc>
          <w:tcPr>
            <w:tcW w:w="1515" w:type="dxa"/>
            <w:vAlign w:val="center"/>
          </w:tcPr>
          <w:p w14:paraId="6C0426D9" w14:textId="227FE4A0" w:rsidR="00962B68" w:rsidRDefault="00C166A9" w:rsidP="00962B68">
            <w:pPr>
              <w:pStyle w:val="aff7"/>
              <w:adjustRightInd w:val="0"/>
              <w:snapToGrid w:val="0"/>
              <w:spacing w:line="560" w:lineRule="exact"/>
              <w:ind w:firstLineChars="0" w:firstLine="0"/>
              <w:jc w:val="center"/>
              <w:rPr>
                <w:rFonts w:ascii="仿宋" w:eastAsia="仿宋" w:hAnsi="仿宋"/>
                <w:kern w:val="0"/>
                <w:sz w:val="22"/>
                <w:szCs w:val="24"/>
              </w:rPr>
            </w:pPr>
            <w:r w:rsidRPr="00C166A9">
              <w:rPr>
                <w:rFonts w:ascii="仿宋" w:eastAsia="仿宋" w:hAnsi="仿宋" w:hint="eastAsia"/>
                <w:kern w:val="0"/>
                <w:sz w:val="22"/>
                <w:szCs w:val="24"/>
              </w:rPr>
              <w:t>核磁呼吸机</w:t>
            </w:r>
          </w:p>
        </w:tc>
        <w:tc>
          <w:tcPr>
            <w:tcW w:w="774" w:type="dxa"/>
            <w:vAlign w:val="center"/>
          </w:tcPr>
          <w:p w14:paraId="76533775" w14:textId="510061D0"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工业</w:t>
            </w:r>
          </w:p>
        </w:tc>
        <w:tc>
          <w:tcPr>
            <w:tcW w:w="851" w:type="dxa"/>
            <w:vAlign w:val="center"/>
          </w:tcPr>
          <w:p w14:paraId="7183819B" w14:textId="16B546C0"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详见招标文件</w:t>
            </w:r>
          </w:p>
        </w:tc>
        <w:tc>
          <w:tcPr>
            <w:tcW w:w="992" w:type="dxa"/>
            <w:vAlign w:val="center"/>
          </w:tcPr>
          <w:p w14:paraId="5D100C1F" w14:textId="4367F397"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w:t>
            </w:r>
          </w:p>
        </w:tc>
        <w:tc>
          <w:tcPr>
            <w:tcW w:w="992" w:type="dxa"/>
            <w:vAlign w:val="center"/>
          </w:tcPr>
          <w:p w14:paraId="4BADE1FE" w14:textId="0AED9410" w:rsidR="00962B68" w:rsidRDefault="00C166A9"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是</w:t>
            </w:r>
          </w:p>
        </w:tc>
        <w:tc>
          <w:tcPr>
            <w:tcW w:w="1276" w:type="dxa"/>
            <w:vAlign w:val="center"/>
          </w:tcPr>
          <w:p w14:paraId="68C3BA38" w14:textId="31C72B60"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1134" w:type="dxa"/>
            <w:vAlign w:val="center"/>
          </w:tcPr>
          <w:p w14:paraId="37CBD43B" w14:textId="40D7C131"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1276" w:type="dxa"/>
            <w:vAlign w:val="center"/>
          </w:tcPr>
          <w:p w14:paraId="2199A5C4" w14:textId="301B3AEF"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545" w:type="dxa"/>
            <w:vAlign w:val="center"/>
          </w:tcPr>
          <w:p w14:paraId="1E790AE0" w14:textId="77777777"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p>
        </w:tc>
      </w:tr>
      <w:tr w:rsidR="00962B68" w14:paraId="5C538A57" w14:textId="77777777">
        <w:trPr>
          <w:jc w:val="center"/>
        </w:trPr>
        <w:tc>
          <w:tcPr>
            <w:tcW w:w="759" w:type="dxa"/>
            <w:vAlign w:val="center"/>
          </w:tcPr>
          <w:p w14:paraId="1A1F2316" w14:textId="4AAC152D"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4</w:t>
            </w:r>
          </w:p>
        </w:tc>
        <w:tc>
          <w:tcPr>
            <w:tcW w:w="1515" w:type="dxa"/>
            <w:vAlign w:val="center"/>
          </w:tcPr>
          <w:p w14:paraId="3791C0CF" w14:textId="06028559" w:rsidR="00962B68" w:rsidRDefault="00C166A9" w:rsidP="00962B68">
            <w:pPr>
              <w:pStyle w:val="aff7"/>
              <w:adjustRightInd w:val="0"/>
              <w:snapToGrid w:val="0"/>
              <w:spacing w:line="560" w:lineRule="exact"/>
              <w:ind w:firstLineChars="0" w:firstLine="0"/>
              <w:jc w:val="center"/>
              <w:rPr>
                <w:rFonts w:ascii="仿宋" w:eastAsia="仿宋" w:hAnsi="仿宋"/>
                <w:kern w:val="0"/>
                <w:sz w:val="22"/>
                <w:szCs w:val="24"/>
              </w:rPr>
            </w:pPr>
            <w:r w:rsidRPr="00C166A9">
              <w:rPr>
                <w:rFonts w:ascii="仿宋" w:eastAsia="仿宋" w:hAnsi="仿宋" w:hint="eastAsia"/>
                <w:kern w:val="0"/>
                <w:sz w:val="22"/>
                <w:szCs w:val="24"/>
              </w:rPr>
              <w:t>肺功能测试系统</w:t>
            </w:r>
          </w:p>
        </w:tc>
        <w:tc>
          <w:tcPr>
            <w:tcW w:w="774" w:type="dxa"/>
            <w:vAlign w:val="center"/>
          </w:tcPr>
          <w:p w14:paraId="6D9E996B" w14:textId="1FB0BD44"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工业</w:t>
            </w:r>
          </w:p>
        </w:tc>
        <w:tc>
          <w:tcPr>
            <w:tcW w:w="851" w:type="dxa"/>
            <w:vAlign w:val="center"/>
          </w:tcPr>
          <w:p w14:paraId="78707E00" w14:textId="5A599665"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详见招标文件</w:t>
            </w:r>
          </w:p>
        </w:tc>
        <w:tc>
          <w:tcPr>
            <w:tcW w:w="992" w:type="dxa"/>
            <w:vAlign w:val="center"/>
          </w:tcPr>
          <w:p w14:paraId="0E9EC801" w14:textId="39EB7F7A"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w:t>
            </w:r>
          </w:p>
        </w:tc>
        <w:tc>
          <w:tcPr>
            <w:tcW w:w="992" w:type="dxa"/>
            <w:vAlign w:val="center"/>
          </w:tcPr>
          <w:p w14:paraId="7C6B8788" w14:textId="1DF20218" w:rsidR="00962B68" w:rsidRDefault="00C166A9"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是</w:t>
            </w:r>
          </w:p>
        </w:tc>
        <w:tc>
          <w:tcPr>
            <w:tcW w:w="1276" w:type="dxa"/>
            <w:vAlign w:val="center"/>
          </w:tcPr>
          <w:p w14:paraId="443B5CF3" w14:textId="2ACD7671"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1134" w:type="dxa"/>
            <w:vAlign w:val="center"/>
          </w:tcPr>
          <w:p w14:paraId="3469A986" w14:textId="27458DA4"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1276" w:type="dxa"/>
            <w:vAlign w:val="center"/>
          </w:tcPr>
          <w:p w14:paraId="54994BF3" w14:textId="32579615"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545" w:type="dxa"/>
            <w:vAlign w:val="center"/>
          </w:tcPr>
          <w:p w14:paraId="1803940E" w14:textId="77777777"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p>
        </w:tc>
      </w:tr>
      <w:tr w:rsidR="00962B68" w14:paraId="11FD4BB7" w14:textId="77777777">
        <w:trPr>
          <w:jc w:val="center"/>
        </w:trPr>
        <w:tc>
          <w:tcPr>
            <w:tcW w:w="759" w:type="dxa"/>
            <w:vAlign w:val="center"/>
          </w:tcPr>
          <w:p w14:paraId="5745168F" w14:textId="46B53C1C"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5</w:t>
            </w:r>
          </w:p>
        </w:tc>
        <w:tc>
          <w:tcPr>
            <w:tcW w:w="1515" w:type="dxa"/>
            <w:vAlign w:val="center"/>
          </w:tcPr>
          <w:p w14:paraId="107F4A5D" w14:textId="3DB4E5F4" w:rsidR="00962B68" w:rsidRDefault="00C166A9" w:rsidP="00962B68">
            <w:pPr>
              <w:pStyle w:val="aff7"/>
              <w:adjustRightInd w:val="0"/>
              <w:snapToGrid w:val="0"/>
              <w:spacing w:line="560" w:lineRule="exact"/>
              <w:ind w:firstLineChars="0" w:firstLine="0"/>
              <w:jc w:val="center"/>
              <w:rPr>
                <w:rFonts w:ascii="仿宋" w:eastAsia="仿宋" w:hAnsi="仿宋"/>
                <w:kern w:val="0"/>
                <w:sz w:val="22"/>
                <w:szCs w:val="24"/>
              </w:rPr>
            </w:pPr>
            <w:r w:rsidRPr="00C166A9">
              <w:rPr>
                <w:rFonts w:ascii="仿宋" w:eastAsia="仿宋" w:hAnsi="仿宋" w:hint="eastAsia"/>
                <w:kern w:val="0"/>
                <w:sz w:val="22"/>
                <w:szCs w:val="24"/>
              </w:rPr>
              <w:t>一氧化氮检测仪</w:t>
            </w:r>
          </w:p>
        </w:tc>
        <w:tc>
          <w:tcPr>
            <w:tcW w:w="774" w:type="dxa"/>
            <w:vAlign w:val="center"/>
          </w:tcPr>
          <w:p w14:paraId="7E54802A" w14:textId="652584BC"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工业</w:t>
            </w:r>
          </w:p>
        </w:tc>
        <w:tc>
          <w:tcPr>
            <w:tcW w:w="851" w:type="dxa"/>
            <w:vAlign w:val="center"/>
          </w:tcPr>
          <w:p w14:paraId="0AC5B5CF" w14:textId="6B6209B8"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详见招标文件</w:t>
            </w:r>
          </w:p>
        </w:tc>
        <w:tc>
          <w:tcPr>
            <w:tcW w:w="992" w:type="dxa"/>
            <w:vAlign w:val="center"/>
          </w:tcPr>
          <w:p w14:paraId="5DDC8510" w14:textId="2B1BC77D"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w:t>
            </w:r>
          </w:p>
        </w:tc>
        <w:tc>
          <w:tcPr>
            <w:tcW w:w="992" w:type="dxa"/>
            <w:vAlign w:val="center"/>
          </w:tcPr>
          <w:p w14:paraId="6FE99FDC" w14:textId="63C0D2C3"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1276" w:type="dxa"/>
            <w:vAlign w:val="center"/>
          </w:tcPr>
          <w:p w14:paraId="70A6AE16" w14:textId="77626033"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1134" w:type="dxa"/>
            <w:vAlign w:val="center"/>
          </w:tcPr>
          <w:p w14:paraId="457162E0" w14:textId="14116ACF"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1276" w:type="dxa"/>
            <w:vAlign w:val="center"/>
          </w:tcPr>
          <w:p w14:paraId="29EAFFF9" w14:textId="7B3B386C"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545" w:type="dxa"/>
            <w:vAlign w:val="center"/>
          </w:tcPr>
          <w:p w14:paraId="376AA9B5" w14:textId="77777777"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p>
        </w:tc>
      </w:tr>
      <w:tr w:rsidR="00962B68" w14:paraId="4EF30194" w14:textId="77777777">
        <w:trPr>
          <w:jc w:val="center"/>
        </w:trPr>
        <w:tc>
          <w:tcPr>
            <w:tcW w:w="759" w:type="dxa"/>
            <w:vAlign w:val="center"/>
          </w:tcPr>
          <w:p w14:paraId="38711E4F" w14:textId="31CFD311"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6</w:t>
            </w:r>
          </w:p>
        </w:tc>
        <w:tc>
          <w:tcPr>
            <w:tcW w:w="1515" w:type="dxa"/>
            <w:vAlign w:val="center"/>
          </w:tcPr>
          <w:p w14:paraId="66A4847A" w14:textId="7984F718" w:rsidR="00962B68" w:rsidRDefault="00C166A9" w:rsidP="00962B68">
            <w:pPr>
              <w:pStyle w:val="aff7"/>
              <w:adjustRightInd w:val="0"/>
              <w:snapToGrid w:val="0"/>
              <w:spacing w:line="560" w:lineRule="exact"/>
              <w:ind w:firstLineChars="0" w:firstLine="0"/>
              <w:jc w:val="center"/>
              <w:rPr>
                <w:rFonts w:ascii="仿宋" w:eastAsia="仿宋" w:hAnsi="仿宋"/>
                <w:kern w:val="0"/>
                <w:sz w:val="22"/>
                <w:szCs w:val="24"/>
              </w:rPr>
            </w:pPr>
            <w:r w:rsidRPr="00C166A9">
              <w:rPr>
                <w:rFonts w:ascii="仿宋" w:eastAsia="仿宋" w:hAnsi="仿宋" w:hint="eastAsia"/>
                <w:kern w:val="0"/>
                <w:sz w:val="22"/>
                <w:szCs w:val="24"/>
              </w:rPr>
              <w:t>空气压力</w:t>
            </w:r>
            <w:proofErr w:type="gramStart"/>
            <w:r w:rsidRPr="00C166A9">
              <w:rPr>
                <w:rFonts w:ascii="仿宋" w:eastAsia="仿宋" w:hAnsi="仿宋" w:hint="eastAsia"/>
                <w:kern w:val="0"/>
                <w:sz w:val="22"/>
                <w:szCs w:val="24"/>
              </w:rPr>
              <w:t>波治疗</w:t>
            </w:r>
            <w:proofErr w:type="gramEnd"/>
            <w:r w:rsidRPr="00C166A9">
              <w:rPr>
                <w:rFonts w:ascii="仿宋" w:eastAsia="仿宋" w:hAnsi="仿宋" w:hint="eastAsia"/>
                <w:kern w:val="0"/>
                <w:sz w:val="22"/>
                <w:szCs w:val="24"/>
              </w:rPr>
              <w:t>仪</w:t>
            </w:r>
          </w:p>
        </w:tc>
        <w:tc>
          <w:tcPr>
            <w:tcW w:w="774" w:type="dxa"/>
            <w:vAlign w:val="center"/>
          </w:tcPr>
          <w:p w14:paraId="507B3CF9" w14:textId="29F09467"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工业</w:t>
            </w:r>
          </w:p>
        </w:tc>
        <w:tc>
          <w:tcPr>
            <w:tcW w:w="851" w:type="dxa"/>
            <w:vAlign w:val="center"/>
          </w:tcPr>
          <w:p w14:paraId="22DEF194" w14:textId="0D79EEFD"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详见招标文件</w:t>
            </w:r>
          </w:p>
        </w:tc>
        <w:tc>
          <w:tcPr>
            <w:tcW w:w="992" w:type="dxa"/>
            <w:vAlign w:val="center"/>
          </w:tcPr>
          <w:p w14:paraId="5DE67B6D" w14:textId="19D222E6"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w:t>
            </w:r>
          </w:p>
        </w:tc>
        <w:tc>
          <w:tcPr>
            <w:tcW w:w="992" w:type="dxa"/>
            <w:vAlign w:val="center"/>
          </w:tcPr>
          <w:p w14:paraId="6E19FB6E" w14:textId="2D9193DE"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1276" w:type="dxa"/>
            <w:vAlign w:val="center"/>
          </w:tcPr>
          <w:p w14:paraId="75CFAE4F" w14:textId="44E27BF9"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1134" w:type="dxa"/>
            <w:vAlign w:val="center"/>
          </w:tcPr>
          <w:p w14:paraId="3B5EF693" w14:textId="3FBACE82"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1276" w:type="dxa"/>
            <w:vAlign w:val="center"/>
          </w:tcPr>
          <w:p w14:paraId="45263234" w14:textId="7C911CE7"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545" w:type="dxa"/>
            <w:vAlign w:val="center"/>
          </w:tcPr>
          <w:p w14:paraId="6560D5B2" w14:textId="77777777" w:rsidR="00962B68" w:rsidRDefault="00962B68" w:rsidP="00962B68">
            <w:pPr>
              <w:pStyle w:val="aff7"/>
              <w:adjustRightInd w:val="0"/>
              <w:snapToGrid w:val="0"/>
              <w:spacing w:line="560" w:lineRule="exact"/>
              <w:ind w:firstLineChars="0" w:firstLine="0"/>
              <w:jc w:val="center"/>
              <w:rPr>
                <w:rFonts w:ascii="仿宋" w:eastAsia="仿宋" w:hAnsi="仿宋"/>
                <w:kern w:val="0"/>
                <w:sz w:val="22"/>
                <w:szCs w:val="24"/>
              </w:rPr>
            </w:pPr>
          </w:p>
        </w:tc>
      </w:tr>
    </w:tbl>
    <w:p w14:paraId="79F81F7A" w14:textId="77777777" w:rsidR="006C63A6" w:rsidRDefault="00016BDF">
      <w:pPr>
        <w:tabs>
          <w:tab w:val="left" w:pos="2343"/>
        </w:tabs>
        <w:rPr>
          <w:rFonts w:ascii="宋体" w:eastAsiaTheme="minorEastAsia" w:hAnsi="宋体" w:cs="宋体"/>
          <w:b/>
          <w:bCs/>
          <w:color w:val="000000"/>
          <w:sz w:val="36"/>
          <w:szCs w:val="32"/>
          <w:lang w:val="zh-CN"/>
        </w:rPr>
      </w:pPr>
      <w:r>
        <w:tab/>
      </w:r>
      <w:bookmarkStart w:id="161" w:name="_Toc173925420"/>
    </w:p>
    <w:p w14:paraId="3EDC90D8" w14:textId="77777777" w:rsidR="006C63A6" w:rsidRDefault="00016BDF">
      <w:pPr>
        <w:pStyle w:val="afc"/>
        <w:spacing w:before="0" w:after="0" w:line="360" w:lineRule="auto"/>
        <w:outlineLvl w:val="1"/>
        <w:rPr>
          <w:rFonts w:ascii="宋体" w:hAnsi="宋体" w:cs="宋体"/>
          <w:color w:val="000000"/>
          <w:lang w:val="zh-CN"/>
        </w:rPr>
      </w:pPr>
      <w:r>
        <w:rPr>
          <w:rFonts w:ascii="宋体" w:hAnsi="宋体" w:cs="宋体" w:hint="eastAsia"/>
          <w:color w:val="000000"/>
          <w:lang w:val="zh-CN"/>
        </w:rPr>
        <w:t>（二）技术参数</w:t>
      </w:r>
      <w:bookmarkEnd w:id="161"/>
    </w:p>
    <w:tbl>
      <w:tblPr>
        <w:tblStyle w:val="aff0"/>
        <w:tblW w:w="9639" w:type="dxa"/>
        <w:tblInd w:w="108" w:type="dxa"/>
        <w:tblLayout w:type="fixed"/>
        <w:tblLook w:val="04A0" w:firstRow="1" w:lastRow="0" w:firstColumn="1" w:lastColumn="0" w:noHBand="0" w:noVBand="1"/>
      </w:tblPr>
      <w:tblGrid>
        <w:gridCol w:w="1134"/>
        <w:gridCol w:w="1276"/>
        <w:gridCol w:w="5387"/>
        <w:gridCol w:w="850"/>
        <w:gridCol w:w="992"/>
      </w:tblGrid>
      <w:tr w:rsidR="006C63A6" w14:paraId="78E5591C" w14:textId="77777777">
        <w:trPr>
          <w:trHeight w:val="557"/>
        </w:trPr>
        <w:tc>
          <w:tcPr>
            <w:tcW w:w="1134" w:type="dxa"/>
            <w:vAlign w:val="center"/>
          </w:tcPr>
          <w:p w14:paraId="2EAD7C52" w14:textId="77777777" w:rsidR="006C63A6" w:rsidRDefault="00016BDF">
            <w:pPr>
              <w:jc w:val="center"/>
              <w:rPr>
                <w:rFonts w:ascii="宋体" w:hAnsi="宋体"/>
                <w:b/>
                <w:bCs/>
              </w:rPr>
            </w:pPr>
            <w:r>
              <w:rPr>
                <w:rFonts w:ascii="宋体" w:hAnsi="宋体" w:hint="eastAsia"/>
                <w:b/>
                <w:bCs/>
              </w:rPr>
              <w:t>序号</w:t>
            </w:r>
          </w:p>
        </w:tc>
        <w:tc>
          <w:tcPr>
            <w:tcW w:w="1276" w:type="dxa"/>
            <w:vAlign w:val="center"/>
          </w:tcPr>
          <w:p w14:paraId="50872510" w14:textId="77777777" w:rsidR="006C63A6" w:rsidRDefault="00016BDF">
            <w:pPr>
              <w:jc w:val="center"/>
              <w:rPr>
                <w:rFonts w:ascii="宋体" w:hAnsi="宋体"/>
                <w:b/>
                <w:bCs/>
              </w:rPr>
            </w:pPr>
            <w:r>
              <w:rPr>
                <w:rFonts w:ascii="宋体" w:hAnsi="宋体" w:hint="eastAsia"/>
                <w:b/>
                <w:bCs/>
              </w:rPr>
              <w:t>硬件组成</w:t>
            </w:r>
          </w:p>
        </w:tc>
        <w:tc>
          <w:tcPr>
            <w:tcW w:w="5387" w:type="dxa"/>
            <w:vAlign w:val="center"/>
          </w:tcPr>
          <w:p w14:paraId="6BA5B765" w14:textId="77777777" w:rsidR="006C63A6" w:rsidRDefault="00016BDF">
            <w:pPr>
              <w:jc w:val="center"/>
              <w:rPr>
                <w:rFonts w:ascii="宋体" w:hAnsi="宋体"/>
                <w:b/>
                <w:bCs/>
              </w:rPr>
            </w:pPr>
            <w:r>
              <w:rPr>
                <w:rFonts w:ascii="宋体" w:hAnsi="宋体" w:hint="eastAsia"/>
                <w:b/>
                <w:bCs/>
              </w:rPr>
              <w:t>技术参数</w:t>
            </w:r>
          </w:p>
        </w:tc>
        <w:tc>
          <w:tcPr>
            <w:tcW w:w="850" w:type="dxa"/>
            <w:vAlign w:val="center"/>
          </w:tcPr>
          <w:p w14:paraId="4F797CB3" w14:textId="77777777" w:rsidR="006C63A6" w:rsidRDefault="00016BDF">
            <w:pPr>
              <w:jc w:val="center"/>
              <w:rPr>
                <w:rFonts w:ascii="宋体" w:hAnsi="宋体"/>
                <w:b/>
                <w:bCs/>
              </w:rPr>
            </w:pPr>
            <w:r>
              <w:rPr>
                <w:rFonts w:ascii="宋体" w:hAnsi="宋体" w:hint="eastAsia"/>
                <w:b/>
                <w:bCs/>
              </w:rPr>
              <w:t>数量</w:t>
            </w:r>
          </w:p>
        </w:tc>
        <w:tc>
          <w:tcPr>
            <w:tcW w:w="992" w:type="dxa"/>
            <w:vAlign w:val="center"/>
          </w:tcPr>
          <w:p w14:paraId="02B1C529" w14:textId="77777777" w:rsidR="006C63A6" w:rsidRDefault="00016BDF">
            <w:pPr>
              <w:jc w:val="center"/>
              <w:rPr>
                <w:rFonts w:ascii="宋体" w:hAnsi="宋体"/>
                <w:b/>
                <w:bCs/>
              </w:rPr>
            </w:pPr>
            <w:r>
              <w:rPr>
                <w:rFonts w:ascii="宋体" w:hAnsi="宋体" w:hint="eastAsia"/>
                <w:b/>
                <w:bCs/>
              </w:rPr>
              <w:t>备注</w:t>
            </w:r>
          </w:p>
        </w:tc>
      </w:tr>
      <w:tr w:rsidR="006C63A6" w14:paraId="1FF0C032" w14:textId="77777777">
        <w:tc>
          <w:tcPr>
            <w:tcW w:w="9639" w:type="dxa"/>
            <w:gridSpan w:val="5"/>
            <w:vAlign w:val="center"/>
          </w:tcPr>
          <w:p w14:paraId="11986F41" w14:textId="77777777" w:rsidR="006C63A6" w:rsidRDefault="00016BDF">
            <w:pPr>
              <w:jc w:val="center"/>
              <w:rPr>
                <w:rFonts w:ascii="宋体" w:hAnsi="宋体"/>
                <w:b/>
                <w:bCs/>
                <w:sz w:val="32"/>
                <w:szCs w:val="32"/>
              </w:rPr>
            </w:pPr>
            <w:r>
              <w:rPr>
                <w:rFonts w:ascii="宋体" w:hAnsi="宋体" w:hint="eastAsia"/>
                <w:b/>
                <w:bCs/>
                <w:sz w:val="32"/>
                <w:szCs w:val="32"/>
              </w:rPr>
              <w:t>1</w:t>
            </w:r>
            <w:r>
              <w:rPr>
                <w:rFonts w:ascii="宋体" w:hAnsi="宋体"/>
                <w:b/>
                <w:bCs/>
                <w:sz w:val="32"/>
                <w:szCs w:val="32"/>
              </w:rPr>
              <w:t>.</w:t>
            </w:r>
            <w:r>
              <w:rPr>
                <w:rFonts w:ascii="宋体" w:hAnsi="宋体" w:hint="eastAsia"/>
                <w:b/>
                <w:bCs/>
                <w:sz w:val="32"/>
                <w:szCs w:val="32"/>
              </w:rPr>
              <w:t>高</w:t>
            </w:r>
            <w:proofErr w:type="gramStart"/>
            <w:r>
              <w:rPr>
                <w:rFonts w:ascii="宋体" w:hAnsi="宋体" w:hint="eastAsia"/>
                <w:b/>
                <w:bCs/>
                <w:sz w:val="32"/>
                <w:szCs w:val="32"/>
              </w:rPr>
              <w:t>清电子</w:t>
            </w:r>
            <w:proofErr w:type="gramEnd"/>
            <w:r>
              <w:rPr>
                <w:rFonts w:ascii="宋体" w:hAnsi="宋体" w:hint="eastAsia"/>
                <w:b/>
                <w:bCs/>
                <w:sz w:val="32"/>
                <w:szCs w:val="32"/>
              </w:rPr>
              <w:t>支气管镜系统</w:t>
            </w:r>
          </w:p>
        </w:tc>
      </w:tr>
      <w:tr w:rsidR="006C63A6" w14:paraId="19533857" w14:textId="77777777">
        <w:tc>
          <w:tcPr>
            <w:tcW w:w="1134" w:type="dxa"/>
            <w:vAlign w:val="center"/>
          </w:tcPr>
          <w:p w14:paraId="7209FEC0" w14:textId="77777777" w:rsidR="006C63A6" w:rsidRDefault="00016BDF">
            <w:pPr>
              <w:jc w:val="center"/>
              <w:rPr>
                <w:rFonts w:ascii="宋体" w:hAnsi="宋体"/>
                <w:szCs w:val="21"/>
              </w:rPr>
            </w:pPr>
            <w:r>
              <w:rPr>
                <w:rFonts w:ascii="宋体" w:hAnsi="宋体"/>
                <w:szCs w:val="21"/>
              </w:rPr>
              <w:t>1.</w:t>
            </w:r>
            <w:r>
              <w:rPr>
                <w:rFonts w:ascii="宋体" w:hAnsi="宋体" w:hint="eastAsia"/>
                <w:szCs w:val="21"/>
              </w:rPr>
              <w:t>1</w:t>
            </w:r>
          </w:p>
        </w:tc>
        <w:tc>
          <w:tcPr>
            <w:tcW w:w="1276" w:type="dxa"/>
            <w:vAlign w:val="center"/>
          </w:tcPr>
          <w:p w14:paraId="047EFB9F" w14:textId="77777777" w:rsidR="006C63A6" w:rsidRDefault="00016BDF">
            <w:pPr>
              <w:jc w:val="center"/>
              <w:rPr>
                <w:rFonts w:ascii="宋体" w:hAnsi="宋体"/>
                <w:szCs w:val="21"/>
              </w:rPr>
            </w:pPr>
            <w:r>
              <w:rPr>
                <w:rFonts w:ascii="宋体" w:hAnsi="宋体" w:hint="eastAsia"/>
                <w:szCs w:val="21"/>
              </w:rPr>
              <w:t>图像处理装置</w:t>
            </w:r>
          </w:p>
        </w:tc>
        <w:tc>
          <w:tcPr>
            <w:tcW w:w="5387" w:type="dxa"/>
          </w:tcPr>
          <w:p w14:paraId="1687BD95" w14:textId="77777777" w:rsidR="006C63A6" w:rsidRDefault="00016BDF">
            <w:pPr>
              <w:rPr>
                <w:rFonts w:ascii="宋体" w:hAnsi="宋体"/>
                <w:szCs w:val="21"/>
              </w:rPr>
            </w:pPr>
            <w:r>
              <w:rPr>
                <w:rFonts w:ascii="宋体" w:hAnsi="宋体" w:hint="eastAsia"/>
                <w:szCs w:val="21"/>
              </w:rPr>
              <w:t>（</w:t>
            </w:r>
            <w:r>
              <w:rPr>
                <w:rFonts w:ascii="宋体" w:hAnsi="宋体"/>
                <w:szCs w:val="21"/>
              </w:rPr>
              <w:t>1）全数字式电路设计；</w:t>
            </w:r>
          </w:p>
          <w:p w14:paraId="7080C728" w14:textId="77777777" w:rsidR="006C63A6" w:rsidRDefault="00016BDF">
            <w:pPr>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顺</w:t>
            </w:r>
            <w:r>
              <w:rPr>
                <w:rFonts w:ascii="宋体" w:hAnsi="宋体"/>
                <w:szCs w:val="21"/>
              </w:rPr>
              <w:t xml:space="preserve">次成像方式的功能； </w:t>
            </w:r>
          </w:p>
          <w:p w14:paraId="1765350E" w14:textId="77777777" w:rsidR="006C63A6" w:rsidRDefault="00016BDF">
            <w:pPr>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rPr>
              <w:t>410-415nm的蓝色</w:t>
            </w:r>
            <w:proofErr w:type="gramStart"/>
            <w:r>
              <w:rPr>
                <w:rFonts w:ascii="宋体" w:hAnsi="宋体"/>
                <w:szCs w:val="21"/>
              </w:rPr>
              <w:t>窄</w:t>
            </w:r>
            <w:proofErr w:type="gramEnd"/>
            <w:r>
              <w:rPr>
                <w:rFonts w:ascii="宋体" w:hAnsi="宋体"/>
                <w:szCs w:val="21"/>
              </w:rPr>
              <w:t>波光成像功能，</w:t>
            </w:r>
          </w:p>
          <w:p w14:paraId="20B126BD" w14:textId="77777777" w:rsidR="006C63A6" w:rsidRDefault="00016BDF">
            <w:pPr>
              <w:rPr>
                <w:rFonts w:ascii="宋体" w:hAnsi="宋体"/>
                <w:szCs w:val="21"/>
              </w:rPr>
            </w:pPr>
            <w:r>
              <w:rPr>
                <w:rFonts w:ascii="宋体" w:hAnsi="宋体" w:hint="eastAsia"/>
                <w:szCs w:val="21"/>
              </w:rPr>
              <w:t>（</w:t>
            </w:r>
            <w:r>
              <w:rPr>
                <w:rFonts w:ascii="宋体" w:hAnsi="宋体"/>
                <w:szCs w:val="21"/>
              </w:rPr>
              <w:t>4）HD-SDI、 SD-SDI、DVI 、VGA、S-VIDEO、Y/C等输出功能。</w:t>
            </w:r>
          </w:p>
          <w:p w14:paraId="4727F388" w14:textId="77777777" w:rsidR="006C63A6" w:rsidRDefault="00016BDF">
            <w:pPr>
              <w:rPr>
                <w:rFonts w:ascii="宋体" w:hAnsi="宋体"/>
                <w:szCs w:val="21"/>
              </w:rPr>
            </w:pPr>
            <w:r>
              <w:rPr>
                <w:rFonts w:ascii="宋体" w:hAnsi="宋体" w:hint="eastAsia"/>
                <w:szCs w:val="21"/>
              </w:rPr>
              <w:lastRenderedPageBreak/>
              <w:t>（</w:t>
            </w:r>
            <w:r>
              <w:rPr>
                <w:rFonts w:ascii="宋体" w:hAnsi="宋体"/>
                <w:szCs w:val="21"/>
              </w:rPr>
              <w:t>5）一键白平衡调节功能；</w:t>
            </w:r>
          </w:p>
          <w:p w14:paraId="62B67E33" w14:textId="77777777" w:rsidR="006C63A6" w:rsidRDefault="00016BDF">
            <w:pPr>
              <w:rPr>
                <w:rFonts w:ascii="宋体" w:hAnsi="宋体"/>
                <w:szCs w:val="21"/>
              </w:rPr>
            </w:pPr>
            <w:r>
              <w:rPr>
                <w:rFonts w:ascii="宋体" w:hAnsi="宋体" w:hint="eastAsia"/>
                <w:szCs w:val="21"/>
              </w:rPr>
              <w:t>（</w:t>
            </w:r>
            <w:r>
              <w:rPr>
                <w:rFonts w:ascii="宋体" w:hAnsi="宋体"/>
                <w:szCs w:val="21"/>
              </w:rPr>
              <w:t>6）≥17</w:t>
            </w:r>
            <w:proofErr w:type="gramStart"/>
            <w:r>
              <w:rPr>
                <w:rFonts w:ascii="宋体" w:hAnsi="宋体"/>
                <w:szCs w:val="21"/>
              </w:rPr>
              <w:t>档</w:t>
            </w:r>
            <w:proofErr w:type="gramEnd"/>
            <w:r>
              <w:rPr>
                <w:rFonts w:ascii="宋体" w:hAnsi="宋体"/>
                <w:szCs w:val="21"/>
              </w:rPr>
              <w:t>红色色调调节功能；</w:t>
            </w:r>
          </w:p>
          <w:p w14:paraId="0E14438C" w14:textId="77777777" w:rsidR="006C63A6" w:rsidRDefault="00016BDF">
            <w:pPr>
              <w:rPr>
                <w:rFonts w:ascii="宋体" w:hAnsi="宋体"/>
                <w:szCs w:val="21"/>
              </w:rPr>
            </w:pPr>
            <w:r>
              <w:rPr>
                <w:rFonts w:ascii="宋体" w:hAnsi="宋体" w:hint="eastAsia"/>
                <w:szCs w:val="21"/>
              </w:rPr>
              <w:t>（</w:t>
            </w:r>
            <w:r>
              <w:rPr>
                <w:rFonts w:ascii="宋体" w:hAnsi="宋体"/>
                <w:szCs w:val="21"/>
              </w:rPr>
              <w:t>7）≥3种的轮廓强调和构造强调功能；</w:t>
            </w:r>
          </w:p>
          <w:p w14:paraId="3A6FFD3E" w14:textId="77777777" w:rsidR="006C63A6" w:rsidRDefault="00016BDF">
            <w:pPr>
              <w:rPr>
                <w:rFonts w:ascii="宋体" w:hAnsi="宋体"/>
                <w:szCs w:val="21"/>
              </w:rPr>
            </w:pPr>
            <w:r>
              <w:rPr>
                <w:rFonts w:ascii="宋体" w:hAnsi="宋体" w:hint="eastAsia"/>
                <w:szCs w:val="21"/>
              </w:rPr>
              <w:t>（</w:t>
            </w:r>
            <w:r>
              <w:rPr>
                <w:rFonts w:ascii="宋体" w:hAnsi="宋体"/>
                <w:szCs w:val="21"/>
              </w:rPr>
              <w:t xml:space="preserve">8）自动增益控制功能； </w:t>
            </w:r>
          </w:p>
          <w:p w14:paraId="755313E1" w14:textId="77777777" w:rsidR="006C63A6" w:rsidRDefault="00016BDF">
            <w:pPr>
              <w:rPr>
                <w:rFonts w:ascii="宋体" w:hAnsi="宋体"/>
                <w:szCs w:val="21"/>
              </w:rPr>
            </w:pPr>
            <w:r>
              <w:rPr>
                <w:rFonts w:ascii="宋体" w:hAnsi="宋体" w:hint="eastAsia"/>
                <w:szCs w:val="21"/>
              </w:rPr>
              <w:t>（</w:t>
            </w:r>
            <w:r>
              <w:rPr>
                <w:rFonts w:ascii="宋体" w:hAnsi="宋体"/>
                <w:szCs w:val="21"/>
              </w:rPr>
              <w:t>9）切换强调模式功能；</w:t>
            </w:r>
          </w:p>
          <w:p w14:paraId="0F2E8F35" w14:textId="77777777" w:rsidR="006C63A6" w:rsidRDefault="00016BDF">
            <w:pPr>
              <w:rPr>
                <w:rFonts w:ascii="宋体" w:hAnsi="宋体"/>
                <w:szCs w:val="21"/>
              </w:rPr>
            </w:pPr>
            <w:r>
              <w:rPr>
                <w:rFonts w:ascii="宋体" w:hAnsi="宋体" w:hint="eastAsia"/>
                <w:szCs w:val="21"/>
              </w:rPr>
              <w:t>（</w:t>
            </w:r>
            <w:r>
              <w:rPr>
                <w:rFonts w:ascii="宋体" w:hAnsi="宋体"/>
                <w:szCs w:val="21"/>
              </w:rPr>
              <w:t>10）快速实时冻结功能；</w:t>
            </w:r>
          </w:p>
          <w:p w14:paraId="0838B076" w14:textId="77777777" w:rsidR="006C63A6" w:rsidRDefault="00016BDF">
            <w:pPr>
              <w:rPr>
                <w:rFonts w:ascii="宋体" w:hAnsi="宋体"/>
                <w:szCs w:val="21"/>
              </w:rPr>
            </w:pPr>
            <w:r>
              <w:rPr>
                <w:rFonts w:ascii="宋体" w:hAnsi="宋体" w:hint="eastAsia"/>
                <w:szCs w:val="21"/>
              </w:rPr>
              <w:t>（</w:t>
            </w:r>
            <w:r>
              <w:rPr>
                <w:rFonts w:ascii="宋体" w:hAnsi="宋体"/>
                <w:szCs w:val="21"/>
              </w:rPr>
              <w:t>11）≥3种的测光模式选择功能；</w:t>
            </w:r>
          </w:p>
          <w:p w14:paraId="01D647EF" w14:textId="77777777" w:rsidR="006C63A6" w:rsidRDefault="00016BDF">
            <w:pPr>
              <w:rPr>
                <w:rFonts w:ascii="宋体" w:hAnsi="宋体"/>
                <w:szCs w:val="21"/>
              </w:rPr>
            </w:pPr>
            <w:r>
              <w:rPr>
                <w:rFonts w:ascii="宋体" w:hAnsi="宋体" w:hint="eastAsia"/>
                <w:szCs w:val="21"/>
              </w:rPr>
              <w:t>（</w:t>
            </w:r>
            <w:r>
              <w:rPr>
                <w:rFonts w:ascii="宋体" w:hAnsi="宋体"/>
                <w:szCs w:val="21"/>
              </w:rPr>
              <w:t>12）病人资料存储，医生数据预置功能；</w:t>
            </w:r>
          </w:p>
          <w:p w14:paraId="14923D9F" w14:textId="77777777" w:rsidR="006C63A6" w:rsidRDefault="00016BDF">
            <w:pPr>
              <w:rPr>
                <w:rFonts w:ascii="宋体" w:hAnsi="宋体"/>
                <w:szCs w:val="21"/>
              </w:rPr>
            </w:pPr>
            <w:r>
              <w:rPr>
                <w:rFonts w:ascii="宋体" w:hAnsi="宋体" w:hint="eastAsia"/>
                <w:szCs w:val="21"/>
              </w:rPr>
              <w:t>（</w:t>
            </w:r>
            <w:r>
              <w:rPr>
                <w:rFonts w:ascii="宋体" w:hAnsi="宋体"/>
                <w:szCs w:val="21"/>
              </w:rPr>
              <w:t>13）关机存储：色调、测光模式、图像强调模式、色彩强调模式、对比度、AGC色彩模式、白平衡、亮度调节方法、亮度、送气。</w:t>
            </w:r>
          </w:p>
          <w:p w14:paraId="4952AD2B" w14:textId="77777777" w:rsidR="006C63A6" w:rsidRDefault="00016BDF">
            <w:pPr>
              <w:rPr>
                <w:rFonts w:ascii="宋体" w:hAnsi="宋体"/>
                <w:szCs w:val="21"/>
              </w:rPr>
            </w:pPr>
            <w:r>
              <w:rPr>
                <w:rFonts w:ascii="宋体" w:hAnsi="宋体" w:hint="eastAsia"/>
                <w:szCs w:val="21"/>
              </w:rPr>
              <w:t>（</w:t>
            </w:r>
            <w:r>
              <w:rPr>
                <w:rFonts w:ascii="宋体" w:hAnsi="宋体"/>
                <w:szCs w:val="21"/>
              </w:rPr>
              <w:t>14）光源：LED</w:t>
            </w:r>
          </w:p>
          <w:p w14:paraId="03CA2224" w14:textId="77777777" w:rsidR="006C63A6" w:rsidRDefault="00016BDF">
            <w:pPr>
              <w:rPr>
                <w:rFonts w:ascii="宋体" w:hAnsi="宋体"/>
                <w:szCs w:val="21"/>
              </w:rPr>
            </w:pPr>
            <w:r>
              <w:rPr>
                <w:rFonts w:ascii="宋体" w:hAnsi="宋体" w:hint="eastAsia"/>
                <w:szCs w:val="21"/>
              </w:rPr>
              <w:t>（</w:t>
            </w:r>
            <w:r>
              <w:rPr>
                <w:rFonts w:ascii="宋体" w:hAnsi="宋体"/>
                <w:szCs w:val="21"/>
              </w:rPr>
              <w:t>15）一体机</w:t>
            </w:r>
          </w:p>
          <w:p w14:paraId="7C8C788B" w14:textId="77777777" w:rsidR="006C63A6" w:rsidRDefault="00016BDF">
            <w:pPr>
              <w:rPr>
                <w:rFonts w:ascii="宋体" w:hAnsi="宋体"/>
                <w:szCs w:val="21"/>
              </w:rPr>
            </w:pPr>
            <w:r>
              <w:rPr>
                <w:rFonts w:ascii="宋体" w:hAnsi="宋体" w:hint="eastAsia"/>
                <w:szCs w:val="21"/>
              </w:rPr>
              <w:t>（</w:t>
            </w:r>
            <w:r>
              <w:rPr>
                <w:rFonts w:ascii="宋体" w:hAnsi="宋体"/>
                <w:szCs w:val="21"/>
              </w:rPr>
              <w:t>16）可兼容胃、肠镜、支气管镜、鼻咽喉镜共享主机系统</w:t>
            </w:r>
          </w:p>
        </w:tc>
        <w:tc>
          <w:tcPr>
            <w:tcW w:w="850" w:type="dxa"/>
            <w:vAlign w:val="center"/>
          </w:tcPr>
          <w:p w14:paraId="33F978EA" w14:textId="77777777" w:rsidR="006C63A6" w:rsidRDefault="00016BDF">
            <w:pPr>
              <w:jc w:val="center"/>
              <w:rPr>
                <w:rFonts w:ascii="宋体" w:hAnsi="宋体"/>
                <w:szCs w:val="21"/>
              </w:rPr>
            </w:pPr>
            <w:r>
              <w:rPr>
                <w:rFonts w:ascii="宋体" w:hAnsi="宋体" w:hint="eastAsia"/>
                <w:szCs w:val="21"/>
              </w:rPr>
              <w:lastRenderedPageBreak/>
              <w:t>1套</w:t>
            </w:r>
          </w:p>
        </w:tc>
        <w:tc>
          <w:tcPr>
            <w:tcW w:w="992" w:type="dxa"/>
            <w:vAlign w:val="center"/>
          </w:tcPr>
          <w:p w14:paraId="04A06BC6" w14:textId="77777777" w:rsidR="006C63A6" w:rsidRDefault="00016BDF">
            <w:pPr>
              <w:jc w:val="center"/>
              <w:rPr>
                <w:rFonts w:ascii="宋体" w:hAnsi="宋体"/>
                <w:szCs w:val="21"/>
              </w:rPr>
            </w:pPr>
            <w:r>
              <w:rPr>
                <w:rFonts w:ascii="宋体" w:hAnsi="宋体" w:hint="eastAsia"/>
                <w:szCs w:val="21"/>
              </w:rPr>
              <w:t>允许采购进口产品</w:t>
            </w:r>
          </w:p>
        </w:tc>
      </w:tr>
      <w:tr w:rsidR="006C63A6" w14:paraId="2AB75F98" w14:textId="77777777">
        <w:tc>
          <w:tcPr>
            <w:tcW w:w="1134" w:type="dxa"/>
            <w:vAlign w:val="center"/>
          </w:tcPr>
          <w:p w14:paraId="28A517EE" w14:textId="77777777" w:rsidR="006C63A6" w:rsidRDefault="00016BDF">
            <w:pPr>
              <w:jc w:val="center"/>
              <w:rPr>
                <w:rFonts w:ascii="宋体" w:hAnsi="宋体"/>
                <w:szCs w:val="21"/>
              </w:rPr>
            </w:pPr>
            <w:r>
              <w:rPr>
                <w:rFonts w:ascii="宋体" w:hAnsi="宋体"/>
                <w:szCs w:val="21"/>
              </w:rPr>
              <w:t>1.</w:t>
            </w:r>
            <w:r>
              <w:rPr>
                <w:rFonts w:ascii="宋体" w:hAnsi="宋体" w:hint="eastAsia"/>
                <w:szCs w:val="21"/>
              </w:rPr>
              <w:t>2</w:t>
            </w:r>
          </w:p>
        </w:tc>
        <w:tc>
          <w:tcPr>
            <w:tcW w:w="1276" w:type="dxa"/>
            <w:vAlign w:val="center"/>
          </w:tcPr>
          <w:p w14:paraId="6093D362" w14:textId="77777777" w:rsidR="006C63A6" w:rsidRDefault="00016BDF">
            <w:pPr>
              <w:jc w:val="center"/>
              <w:rPr>
                <w:rFonts w:ascii="宋体" w:hAnsi="宋体"/>
                <w:szCs w:val="21"/>
              </w:rPr>
            </w:pPr>
            <w:r>
              <w:rPr>
                <w:rFonts w:ascii="宋体" w:hAnsi="宋体" w:hint="eastAsia"/>
                <w:szCs w:val="21"/>
              </w:rPr>
              <w:t>高</w:t>
            </w:r>
            <w:proofErr w:type="gramStart"/>
            <w:r>
              <w:rPr>
                <w:rFonts w:ascii="宋体" w:hAnsi="宋体" w:hint="eastAsia"/>
                <w:szCs w:val="21"/>
              </w:rPr>
              <w:t>清治疗</w:t>
            </w:r>
            <w:proofErr w:type="gramEnd"/>
            <w:r>
              <w:rPr>
                <w:rFonts w:ascii="宋体" w:hAnsi="宋体" w:hint="eastAsia"/>
                <w:szCs w:val="21"/>
              </w:rPr>
              <w:t>性电子支气管镜</w:t>
            </w:r>
          </w:p>
        </w:tc>
        <w:tc>
          <w:tcPr>
            <w:tcW w:w="5387" w:type="dxa"/>
          </w:tcPr>
          <w:p w14:paraId="22215336" w14:textId="77777777" w:rsidR="006C63A6" w:rsidRDefault="00016BDF">
            <w:pPr>
              <w:numPr>
                <w:ilvl w:val="0"/>
                <w:numId w:val="11"/>
              </w:numPr>
              <w:spacing w:after="0" w:line="240" w:lineRule="auto"/>
              <w:rPr>
                <w:rFonts w:ascii="宋体" w:hAnsi="宋体"/>
                <w:szCs w:val="21"/>
              </w:rPr>
            </w:pPr>
            <w:r>
              <w:rPr>
                <w:rFonts w:ascii="宋体" w:hAnsi="宋体"/>
                <w:szCs w:val="21"/>
              </w:rPr>
              <w:t>高清晰顺次成像方式的CCD</w:t>
            </w:r>
            <w:r>
              <w:rPr>
                <w:rFonts w:ascii="宋体" w:hAnsi="宋体" w:hint="eastAsia"/>
                <w:szCs w:val="21"/>
              </w:rPr>
              <w:t>；</w:t>
            </w:r>
          </w:p>
          <w:p w14:paraId="7381F4B6" w14:textId="77777777" w:rsidR="006C63A6" w:rsidRDefault="00016BDF">
            <w:pPr>
              <w:rPr>
                <w:rFonts w:ascii="宋体" w:hAnsi="宋体"/>
                <w:szCs w:val="21"/>
              </w:rPr>
            </w:pPr>
            <w:r>
              <w:rPr>
                <w:rFonts w:ascii="宋体" w:hAnsi="宋体" w:hint="eastAsia"/>
                <w:szCs w:val="21"/>
              </w:rPr>
              <w:t>（</w:t>
            </w:r>
            <w:r>
              <w:rPr>
                <w:rFonts w:ascii="宋体" w:hAnsi="宋体"/>
                <w:szCs w:val="21"/>
              </w:rPr>
              <w:t>2）能够实现正常光观察与蓝色</w:t>
            </w:r>
            <w:proofErr w:type="gramStart"/>
            <w:r>
              <w:rPr>
                <w:rFonts w:ascii="宋体" w:hAnsi="宋体"/>
                <w:szCs w:val="21"/>
              </w:rPr>
              <w:t>窄带光</w:t>
            </w:r>
            <w:proofErr w:type="gramEnd"/>
            <w:r>
              <w:rPr>
                <w:rFonts w:ascii="宋体" w:hAnsi="宋体"/>
                <w:szCs w:val="21"/>
              </w:rPr>
              <w:t>观察；</w:t>
            </w:r>
          </w:p>
          <w:p w14:paraId="5B95EFDD" w14:textId="77777777" w:rsidR="006C63A6" w:rsidRDefault="00016BDF">
            <w:pPr>
              <w:rPr>
                <w:rFonts w:ascii="宋体" w:hAnsi="宋体"/>
                <w:szCs w:val="21"/>
              </w:rPr>
            </w:pPr>
            <w:r>
              <w:rPr>
                <w:rFonts w:ascii="宋体" w:hAnsi="宋体" w:hint="eastAsia"/>
                <w:szCs w:val="21"/>
              </w:rPr>
              <w:t>（</w:t>
            </w:r>
            <w:r>
              <w:rPr>
                <w:rFonts w:ascii="宋体" w:hAnsi="宋体"/>
                <w:szCs w:val="21"/>
              </w:rPr>
              <w:t>3）视野方向：直视；</w:t>
            </w:r>
          </w:p>
          <w:p w14:paraId="221FD3F8" w14:textId="77777777" w:rsidR="006C63A6" w:rsidRDefault="00016BDF">
            <w:pPr>
              <w:rPr>
                <w:rFonts w:ascii="宋体" w:hAnsi="宋体"/>
                <w:szCs w:val="21"/>
              </w:rPr>
            </w:pPr>
            <w:r>
              <w:rPr>
                <w:rFonts w:ascii="宋体" w:hAnsi="宋体" w:hint="eastAsia"/>
                <w:szCs w:val="21"/>
              </w:rPr>
              <w:t>（</w:t>
            </w:r>
            <w:r>
              <w:rPr>
                <w:rFonts w:ascii="宋体" w:hAnsi="宋体"/>
                <w:szCs w:val="21"/>
              </w:rPr>
              <w:t>4）视野角：≥120°；</w:t>
            </w:r>
          </w:p>
          <w:p w14:paraId="3A138D09" w14:textId="77777777" w:rsidR="006C63A6" w:rsidRDefault="00016BDF">
            <w:pPr>
              <w:rPr>
                <w:rFonts w:ascii="宋体" w:hAnsi="宋体"/>
                <w:szCs w:val="21"/>
              </w:rPr>
            </w:pPr>
            <w:r>
              <w:rPr>
                <w:rFonts w:ascii="宋体" w:hAnsi="宋体" w:hint="eastAsia"/>
                <w:szCs w:val="21"/>
              </w:rPr>
              <w:t>（</w:t>
            </w:r>
            <w:r>
              <w:rPr>
                <w:rFonts w:ascii="宋体" w:hAnsi="宋体"/>
                <w:szCs w:val="21"/>
              </w:rPr>
              <w:t>5）景深：≥3-100mm；</w:t>
            </w:r>
          </w:p>
          <w:p w14:paraId="1B16781A" w14:textId="77777777" w:rsidR="006C63A6" w:rsidRDefault="00016BDF">
            <w:pPr>
              <w:rPr>
                <w:rFonts w:ascii="宋体" w:hAnsi="宋体"/>
                <w:szCs w:val="21"/>
              </w:rPr>
            </w:pPr>
            <w:r>
              <w:rPr>
                <w:rFonts w:ascii="宋体" w:hAnsi="宋体" w:hint="eastAsia"/>
                <w:szCs w:val="21"/>
              </w:rPr>
              <w:t>（</w:t>
            </w:r>
            <w:r>
              <w:rPr>
                <w:rFonts w:ascii="宋体" w:hAnsi="宋体"/>
                <w:szCs w:val="21"/>
              </w:rPr>
              <w:t>6）照明方式：光导方式；</w:t>
            </w:r>
          </w:p>
          <w:p w14:paraId="480A2B27" w14:textId="77777777" w:rsidR="006C63A6" w:rsidRDefault="00016BDF">
            <w:pPr>
              <w:rPr>
                <w:rFonts w:ascii="宋体" w:hAnsi="宋体"/>
                <w:szCs w:val="21"/>
              </w:rPr>
            </w:pPr>
            <w:r>
              <w:rPr>
                <w:rFonts w:ascii="宋体" w:hAnsi="宋体" w:hint="eastAsia"/>
                <w:szCs w:val="21"/>
              </w:rPr>
              <w:t>（</w:t>
            </w:r>
            <w:r>
              <w:rPr>
                <w:rFonts w:ascii="宋体" w:hAnsi="宋体"/>
                <w:szCs w:val="21"/>
              </w:rPr>
              <w:t>7）软性部外径：≤6.0mm；</w:t>
            </w:r>
          </w:p>
          <w:p w14:paraId="4926495D" w14:textId="77777777" w:rsidR="006C63A6" w:rsidRDefault="00016BDF">
            <w:pPr>
              <w:rPr>
                <w:rFonts w:ascii="宋体" w:hAnsi="宋体"/>
                <w:szCs w:val="21"/>
              </w:rPr>
            </w:pPr>
            <w:r>
              <w:rPr>
                <w:rFonts w:ascii="宋体" w:hAnsi="宋体" w:hint="eastAsia"/>
                <w:szCs w:val="21"/>
              </w:rPr>
              <w:t>（</w:t>
            </w:r>
            <w:r>
              <w:rPr>
                <w:rFonts w:ascii="宋体" w:hAnsi="宋体"/>
                <w:szCs w:val="21"/>
              </w:rPr>
              <w:t>8）先端部外径：≤5.9mm；</w:t>
            </w:r>
          </w:p>
          <w:p w14:paraId="5CD95897" w14:textId="77777777" w:rsidR="006C63A6" w:rsidRDefault="00016BDF">
            <w:pPr>
              <w:rPr>
                <w:rFonts w:ascii="宋体" w:hAnsi="宋体"/>
                <w:szCs w:val="21"/>
              </w:rPr>
            </w:pPr>
            <w:r>
              <w:rPr>
                <w:rFonts w:ascii="宋体" w:hAnsi="宋体" w:hint="eastAsia"/>
                <w:szCs w:val="21"/>
              </w:rPr>
              <w:lastRenderedPageBreak/>
              <w:t>（</w:t>
            </w:r>
            <w:r>
              <w:rPr>
                <w:rFonts w:ascii="宋体" w:hAnsi="宋体"/>
                <w:szCs w:val="21"/>
              </w:rPr>
              <w:t>9）弯曲角度上≥180°,下≥130°；</w:t>
            </w:r>
          </w:p>
          <w:p w14:paraId="19287099" w14:textId="77777777" w:rsidR="006C63A6" w:rsidRDefault="00016BDF">
            <w:pPr>
              <w:rPr>
                <w:rFonts w:ascii="宋体" w:hAnsi="宋体"/>
                <w:szCs w:val="21"/>
              </w:rPr>
            </w:pPr>
            <w:r>
              <w:rPr>
                <w:rFonts w:ascii="宋体" w:hAnsi="宋体" w:hint="eastAsia"/>
                <w:szCs w:val="21"/>
              </w:rPr>
              <w:t>（</w:t>
            </w:r>
            <w:r>
              <w:rPr>
                <w:rFonts w:ascii="宋体" w:hAnsi="宋体"/>
                <w:szCs w:val="21"/>
              </w:rPr>
              <w:t>10）管道内径：≥2.7mm；</w:t>
            </w:r>
          </w:p>
          <w:p w14:paraId="3F746BF5" w14:textId="77777777" w:rsidR="006C63A6" w:rsidRDefault="00016BDF">
            <w:pPr>
              <w:rPr>
                <w:rFonts w:ascii="宋体" w:hAnsi="宋体"/>
                <w:szCs w:val="21"/>
              </w:rPr>
            </w:pPr>
            <w:r>
              <w:rPr>
                <w:rFonts w:ascii="宋体" w:hAnsi="宋体" w:hint="eastAsia"/>
                <w:szCs w:val="21"/>
              </w:rPr>
              <w:t>（</w:t>
            </w:r>
            <w:r>
              <w:rPr>
                <w:rFonts w:ascii="宋体" w:hAnsi="宋体"/>
                <w:szCs w:val="21"/>
              </w:rPr>
              <w:t>11）有效长度：≥600mm；</w:t>
            </w:r>
          </w:p>
          <w:p w14:paraId="705E6FB1" w14:textId="77777777" w:rsidR="006C63A6" w:rsidRDefault="00016BDF">
            <w:pPr>
              <w:rPr>
                <w:rFonts w:ascii="宋体" w:hAnsi="宋体"/>
                <w:szCs w:val="21"/>
              </w:rPr>
            </w:pPr>
            <w:r>
              <w:rPr>
                <w:rFonts w:ascii="宋体" w:hAnsi="宋体" w:hint="eastAsia"/>
                <w:szCs w:val="21"/>
              </w:rPr>
              <w:t>（</w:t>
            </w:r>
            <w:r>
              <w:rPr>
                <w:rFonts w:ascii="宋体" w:hAnsi="宋体"/>
                <w:szCs w:val="21"/>
              </w:rPr>
              <w:t>12）内镜按钮数≥4；</w:t>
            </w:r>
          </w:p>
          <w:p w14:paraId="71EFC366" w14:textId="77777777" w:rsidR="006C63A6" w:rsidRDefault="00016BDF">
            <w:pPr>
              <w:rPr>
                <w:rFonts w:ascii="宋体" w:hAnsi="宋体"/>
                <w:szCs w:val="21"/>
              </w:rPr>
            </w:pPr>
            <w:r>
              <w:rPr>
                <w:rFonts w:ascii="宋体" w:hAnsi="宋体" w:hint="eastAsia"/>
                <w:szCs w:val="21"/>
              </w:rPr>
              <w:t>（</w:t>
            </w:r>
            <w:r>
              <w:rPr>
                <w:rFonts w:ascii="宋体" w:hAnsi="宋体"/>
                <w:szCs w:val="21"/>
              </w:rPr>
              <w:t>13）410-415nm的蓝色</w:t>
            </w:r>
            <w:proofErr w:type="gramStart"/>
            <w:r>
              <w:rPr>
                <w:rFonts w:ascii="宋体" w:hAnsi="宋体"/>
                <w:szCs w:val="21"/>
              </w:rPr>
              <w:t>窄</w:t>
            </w:r>
            <w:proofErr w:type="gramEnd"/>
            <w:r>
              <w:rPr>
                <w:rFonts w:ascii="宋体" w:hAnsi="宋体"/>
                <w:szCs w:val="21"/>
              </w:rPr>
              <w:t>波光成像功能，</w:t>
            </w:r>
          </w:p>
          <w:p w14:paraId="162801B0" w14:textId="77777777" w:rsidR="006C63A6" w:rsidRDefault="00016BDF">
            <w:pPr>
              <w:rPr>
                <w:rFonts w:ascii="宋体" w:hAnsi="宋体"/>
                <w:szCs w:val="21"/>
              </w:rPr>
            </w:pPr>
            <w:r>
              <w:rPr>
                <w:rFonts w:ascii="宋体" w:hAnsi="宋体" w:hint="eastAsia"/>
                <w:szCs w:val="21"/>
              </w:rPr>
              <w:t>（</w:t>
            </w:r>
            <w:r>
              <w:rPr>
                <w:rFonts w:ascii="宋体" w:hAnsi="宋体"/>
                <w:szCs w:val="21"/>
              </w:rPr>
              <w:t>14）内镜按钮控制：冻结图像、放大图像、打印、录像、照相等；</w:t>
            </w:r>
          </w:p>
          <w:p w14:paraId="17D58A7E" w14:textId="77777777" w:rsidR="006C63A6" w:rsidRDefault="00016BDF">
            <w:pPr>
              <w:rPr>
                <w:rFonts w:ascii="宋体" w:hAnsi="宋体"/>
                <w:szCs w:val="21"/>
              </w:rPr>
            </w:pPr>
            <w:r>
              <w:rPr>
                <w:rFonts w:ascii="宋体" w:hAnsi="宋体" w:hint="eastAsia"/>
                <w:szCs w:val="21"/>
              </w:rPr>
              <w:t>（</w:t>
            </w:r>
            <w:r>
              <w:rPr>
                <w:rFonts w:ascii="宋体" w:hAnsi="宋体"/>
                <w:szCs w:val="21"/>
              </w:rPr>
              <w:t>15）激光兼容性及高频兼容性；</w:t>
            </w:r>
          </w:p>
          <w:p w14:paraId="762EB72C" w14:textId="77777777" w:rsidR="006C63A6" w:rsidRDefault="00016BDF">
            <w:pPr>
              <w:rPr>
                <w:rFonts w:ascii="宋体" w:hAnsi="宋体"/>
                <w:szCs w:val="21"/>
              </w:rPr>
            </w:pPr>
            <w:r>
              <w:rPr>
                <w:rFonts w:ascii="宋体" w:hAnsi="宋体" w:hint="eastAsia"/>
                <w:szCs w:val="21"/>
              </w:rPr>
              <w:t>（</w:t>
            </w:r>
            <w:r>
              <w:rPr>
                <w:rFonts w:ascii="宋体" w:hAnsi="宋体"/>
                <w:szCs w:val="21"/>
              </w:rPr>
              <w:t>16）内镜ID功能；</w:t>
            </w:r>
          </w:p>
        </w:tc>
        <w:tc>
          <w:tcPr>
            <w:tcW w:w="850" w:type="dxa"/>
            <w:vAlign w:val="center"/>
          </w:tcPr>
          <w:p w14:paraId="7936040C" w14:textId="77777777" w:rsidR="006C63A6" w:rsidRDefault="00016BDF">
            <w:pPr>
              <w:jc w:val="center"/>
              <w:rPr>
                <w:rFonts w:ascii="宋体" w:hAnsi="宋体"/>
                <w:szCs w:val="21"/>
              </w:rPr>
            </w:pPr>
            <w:r>
              <w:rPr>
                <w:rFonts w:ascii="宋体" w:hAnsi="宋体" w:hint="eastAsia"/>
                <w:szCs w:val="21"/>
              </w:rPr>
              <w:lastRenderedPageBreak/>
              <w:t>1条</w:t>
            </w:r>
          </w:p>
        </w:tc>
        <w:tc>
          <w:tcPr>
            <w:tcW w:w="992" w:type="dxa"/>
            <w:vAlign w:val="center"/>
          </w:tcPr>
          <w:p w14:paraId="2846444F" w14:textId="77777777" w:rsidR="006C63A6" w:rsidRDefault="00016BDF">
            <w:pPr>
              <w:jc w:val="center"/>
              <w:rPr>
                <w:rFonts w:ascii="宋体" w:hAnsi="宋体"/>
                <w:szCs w:val="21"/>
              </w:rPr>
            </w:pPr>
            <w:r>
              <w:rPr>
                <w:rFonts w:ascii="宋体" w:hAnsi="宋体" w:hint="eastAsia"/>
                <w:szCs w:val="21"/>
              </w:rPr>
              <w:t>允许采购进口产品</w:t>
            </w:r>
          </w:p>
        </w:tc>
      </w:tr>
      <w:tr w:rsidR="006C63A6" w14:paraId="6D8880C2" w14:textId="77777777">
        <w:trPr>
          <w:trHeight w:val="1266"/>
        </w:trPr>
        <w:tc>
          <w:tcPr>
            <w:tcW w:w="1134" w:type="dxa"/>
            <w:vAlign w:val="center"/>
          </w:tcPr>
          <w:p w14:paraId="57DB1C57" w14:textId="77777777" w:rsidR="006C63A6" w:rsidRDefault="00016BDF">
            <w:pPr>
              <w:jc w:val="center"/>
              <w:rPr>
                <w:rFonts w:ascii="宋体" w:hAnsi="宋体"/>
                <w:szCs w:val="21"/>
              </w:rPr>
            </w:pPr>
            <w:r>
              <w:rPr>
                <w:rFonts w:ascii="宋体" w:hAnsi="宋体"/>
                <w:szCs w:val="21"/>
              </w:rPr>
              <w:t>1.</w:t>
            </w:r>
            <w:r>
              <w:rPr>
                <w:rFonts w:ascii="宋体" w:hAnsi="宋体" w:hint="eastAsia"/>
                <w:szCs w:val="21"/>
              </w:rPr>
              <w:t>3</w:t>
            </w:r>
          </w:p>
        </w:tc>
        <w:tc>
          <w:tcPr>
            <w:tcW w:w="1276" w:type="dxa"/>
            <w:vAlign w:val="center"/>
          </w:tcPr>
          <w:p w14:paraId="0BDB1272" w14:textId="77777777" w:rsidR="006C63A6" w:rsidRDefault="00016BDF">
            <w:pPr>
              <w:jc w:val="center"/>
              <w:rPr>
                <w:rFonts w:ascii="宋体" w:hAnsi="宋体"/>
                <w:szCs w:val="21"/>
              </w:rPr>
            </w:pPr>
            <w:r>
              <w:rPr>
                <w:rFonts w:ascii="宋体" w:hAnsi="宋体" w:hint="eastAsia"/>
                <w:szCs w:val="21"/>
              </w:rPr>
              <w:t>高分辨率医用彩色液晶监视器</w:t>
            </w:r>
          </w:p>
        </w:tc>
        <w:tc>
          <w:tcPr>
            <w:tcW w:w="5387" w:type="dxa"/>
          </w:tcPr>
          <w:p w14:paraId="6E5F54E9" w14:textId="77777777" w:rsidR="006C63A6" w:rsidRDefault="00016BDF">
            <w:pPr>
              <w:rPr>
                <w:rFonts w:ascii="宋体" w:hAnsi="宋体"/>
              </w:rPr>
            </w:pPr>
            <w:r>
              <w:rPr>
                <w:rFonts w:ascii="宋体" w:hAnsi="宋体" w:hint="eastAsia"/>
                <w:szCs w:val="21"/>
              </w:rPr>
              <w:t>1</w:t>
            </w:r>
            <w:r>
              <w:rPr>
                <w:rFonts w:ascii="宋体" w:hAnsi="宋体"/>
                <w:szCs w:val="21"/>
              </w:rPr>
              <w:t>.</w:t>
            </w:r>
            <w:r>
              <w:rPr>
                <w:rFonts w:ascii="宋体" w:hAnsi="宋体" w:hint="eastAsia"/>
                <w:szCs w:val="21"/>
              </w:rPr>
              <w:t>尺寸</w:t>
            </w:r>
            <w:r>
              <w:rPr>
                <w:rFonts w:ascii="宋体" w:hAnsi="宋体"/>
                <w:szCs w:val="21"/>
              </w:rPr>
              <w:t>：≥21英寸</w:t>
            </w:r>
          </w:p>
          <w:p w14:paraId="5A496302" w14:textId="77777777" w:rsidR="006C63A6" w:rsidRDefault="00016BDF">
            <w:pPr>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分辨率：≥1920*1080像素（全高清）</w:t>
            </w:r>
          </w:p>
          <w:p w14:paraId="4C682103" w14:textId="77777777" w:rsidR="006C63A6" w:rsidRDefault="00016BDF">
            <w:pPr>
              <w:rPr>
                <w:rFonts w:ascii="宋体" w:hAnsi="宋体"/>
                <w:szCs w:val="21"/>
              </w:rPr>
            </w:pPr>
            <w:r>
              <w:rPr>
                <w:rFonts w:ascii="宋体" w:hAnsi="宋体" w:hint="eastAsia"/>
                <w:szCs w:val="21"/>
              </w:rPr>
              <w:t>3</w:t>
            </w:r>
            <w:r>
              <w:rPr>
                <w:rFonts w:ascii="宋体" w:hAnsi="宋体"/>
                <w:szCs w:val="21"/>
              </w:rPr>
              <w:t>.信号输出：HD/SD，视频Y/C，HD15，SDI，RGB</w:t>
            </w:r>
          </w:p>
        </w:tc>
        <w:tc>
          <w:tcPr>
            <w:tcW w:w="850" w:type="dxa"/>
            <w:vAlign w:val="center"/>
          </w:tcPr>
          <w:p w14:paraId="51C74F66" w14:textId="77777777" w:rsidR="006C63A6" w:rsidRDefault="00016BDF">
            <w:pPr>
              <w:jc w:val="center"/>
              <w:rPr>
                <w:rFonts w:ascii="宋体" w:hAnsi="宋体"/>
                <w:szCs w:val="21"/>
              </w:rPr>
            </w:pPr>
            <w:r>
              <w:rPr>
                <w:rFonts w:ascii="宋体" w:hAnsi="宋体" w:hint="eastAsia"/>
                <w:szCs w:val="21"/>
              </w:rPr>
              <w:t>1台</w:t>
            </w:r>
          </w:p>
        </w:tc>
        <w:tc>
          <w:tcPr>
            <w:tcW w:w="992" w:type="dxa"/>
            <w:vAlign w:val="center"/>
          </w:tcPr>
          <w:p w14:paraId="663DD7B1" w14:textId="77777777" w:rsidR="006C63A6" w:rsidRDefault="00016BDF">
            <w:pPr>
              <w:jc w:val="center"/>
              <w:rPr>
                <w:rFonts w:ascii="宋体" w:hAnsi="宋体"/>
                <w:szCs w:val="21"/>
              </w:rPr>
            </w:pPr>
            <w:r>
              <w:rPr>
                <w:rFonts w:ascii="宋体" w:hAnsi="宋体" w:hint="eastAsia"/>
                <w:szCs w:val="21"/>
              </w:rPr>
              <w:t>允许采购进口产品</w:t>
            </w:r>
          </w:p>
        </w:tc>
      </w:tr>
      <w:tr w:rsidR="006C63A6" w14:paraId="4296A90F" w14:textId="77777777">
        <w:tc>
          <w:tcPr>
            <w:tcW w:w="1134" w:type="dxa"/>
            <w:vAlign w:val="center"/>
          </w:tcPr>
          <w:p w14:paraId="28C07C0D" w14:textId="77777777" w:rsidR="006C63A6" w:rsidRDefault="00016BDF">
            <w:pPr>
              <w:jc w:val="center"/>
              <w:rPr>
                <w:rFonts w:ascii="宋体" w:hAnsi="宋体"/>
                <w:szCs w:val="21"/>
              </w:rPr>
            </w:pPr>
            <w:r>
              <w:rPr>
                <w:rFonts w:ascii="宋体" w:hAnsi="宋体"/>
                <w:szCs w:val="21"/>
              </w:rPr>
              <w:t>1.</w:t>
            </w:r>
            <w:r>
              <w:rPr>
                <w:rFonts w:ascii="宋体" w:hAnsi="宋体" w:hint="eastAsia"/>
                <w:szCs w:val="21"/>
              </w:rPr>
              <w:t>4</w:t>
            </w:r>
          </w:p>
        </w:tc>
        <w:tc>
          <w:tcPr>
            <w:tcW w:w="1276" w:type="dxa"/>
            <w:vAlign w:val="center"/>
          </w:tcPr>
          <w:p w14:paraId="7B63D603" w14:textId="77777777" w:rsidR="006C63A6" w:rsidRDefault="00016BDF">
            <w:pPr>
              <w:jc w:val="center"/>
              <w:rPr>
                <w:rFonts w:ascii="宋体" w:hAnsi="宋体"/>
                <w:szCs w:val="21"/>
              </w:rPr>
            </w:pPr>
            <w:r>
              <w:rPr>
                <w:rFonts w:ascii="宋体" w:hAnsi="宋体" w:hint="eastAsia"/>
                <w:szCs w:val="21"/>
              </w:rPr>
              <w:t>电子镜专用台车</w:t>
            </w:r>
          </w:p>
        </w:tc>
        <w:tc>
          <w:tcPr>
            <w:tcW w:w="5387" w:type="dxa"/>
          </w:tcPr>
          <w:p w14:paraId="40162262" w14:textId="77777777" w:rsidR="006C63A6" w:rsidRDefault="00016BDF">
            <w:pPr>
              <w:rPr>
                <w:rFonts w:ascii="宋体" w:hAnsi="宋体"/>
                <w:szCs w:val="21"/>
              </w:rPr>
            </w:pPr>
            <w:r>
              <w:rPr>
                <w:rFonts w:ascii="宋体" w:hAnsi="宋体" w:hint="eastAsia"/>
                <w:szCs w:val="21"/>
              </w:rPr>
              <w:t>（</w:t>
            </w:r>
            <w:r>
              <w:rPr>
                <w:rFonts w:ascii="宋体" w:hAnsi="宋体"/>
                <w:szCs w:val="21"/>
              </w:rPr>
              <w:t>1）阻尼</w:t>
            </w:r>
            <w:proofErr w:type="gramStart"/>
            <w:r>
              <w:rPr>
                <w:rFonts w:ascii="宋体" w:hAnsi="宋体"/>
                <w:szCs w:val="21"/>
              </w:rPr>
              <w:t>式自由</w:t>
            </w:r>
            <w:proofErr w:type="gramEnd"/>
            <w:r>
              <w:rPr>
                <w:rFonts w:ascii="宋体" w:hAnsi="宋体"/>
                <w:szCs w:val="21"/>
              </w:rPr>
              <w:t>型调节支臂，可搭载大屏幕显示器。</w:t>
            </w:r>
          </w:p>
          <w:p w14:paraId="2C31D5A8" w14:textId="77777777" w:rsidR="006C63A6" w:rsidRDefault="00016BDF">
            <w:pPr>
              <w:rPr>
                <w:rFonts w:ascii="宋体" w:hAnsi="宋体"/>
                <w:szCs w:val="21"/>
              </w:rPr>
            </w:pPr>
            <w:r>
              <w:rPr>
                <w:rFonts w:ascii="宋体" w:hAnsi="宋体" w:hint="eastAsia"/>
                <w:szCs w:val="21"/>
              </w:rPr>
              <w:t>（</w:t>
            </w:r>
            <w:r>
              <w:rPr>
                <w:rFonts w:ascii="宋体" w:hAnsi="宋体"/>
                <w:szCs w:val="21"/>
              </w:rPr>
              <w:t>2）</w:t>
            </w:r>
            <w:proofErr w:type="gramStart"/>
            <w:r>
              <w:rPr>
                <w:rFonts w:ascii="宋体" w:hAnsi="宋体"/>
                <w:szCs w:val="21"/>
              </w:rPr>
              <w:t>棚板调节</w:t>
            </w:r>
            <w:proofErr w:type="gramEnd"/>
            <w:r>
              <w:rPr>
                <w:rFonts w:ascii="宋体" w:hAnsi="宋体"/>
                <w:szCs w:val="21"/>
              </w:rPr>
              <w:t>位、自由调节高度。</w:t>
            </w:r>
          </w:p>
          <w:p w14:paraId="0EDE4F86" w14:textId="77777777" w:rsidR="006C63A6" w:rsidRDefault="00016BDF">
            <w:pPr>
              <w:rPr>
                <w:rFonts w:ascii="宋体" w:hAnsi="宋体"/>
                <w:szCs w:val="21"/>
              </w:rPr>
            </w:pPr>
            <w:r>
              <w:rPr>
                <w:rFonts w:ascii="宋体" w:hAnsi="宋体" w:hint="eastAsia"/>
                <w:szCs w:val="21"/>
              </w:rPr>
              <w:t>（</w:t>
            </w:r>
            <w:r>
              <w:rPr>
                <w:rFonts w:ascii="宋体" w:hAnsi="宋体"/>
                <w:szCs w:val="21"/>
              </w:rPr>
              <w:t>3）监视器平台能≥130度旋转，可上下调节。</w:t>
            </w:r>
          </w:p>
        </w:tc>
        <w:tc>
          <w:tcPr>
            <w:tcW w:w="850" w:type="dxa"/>
            <w:vAlign w:val="center"/>
          </w:tcPr>
          <w:p w14:paraId="019D71B8" w14:textId="77777777" w:rsidR="006C63A6" w:rsidRDefault="00016BDF">
            <w:pPr>
              <w:jc w:val="center"/>
              <w:rPr>
                <w:rFonts w:ascii="宋体" w:hAnsi="宋体"/>
                <w:szCs w:val="21"/>
              </w:rPr>
            </w:pPr>
            <w:r>
              <w:rPr>
                <w:rFonts w:ascii="宋体" w:hAnsi="宋体" w:hint="eastAsia"/>
                <w:szCs w:val="21"/>
              </w:rPr>
              <w:t>1辆</w:t>
            </w:r>
          </w:p>
        </w:tc>
        <w:tc>
          <w:tcPr>
            <w:tcW w:w="992" w:type="dxa"/>
            <w:vAlign w:val="center"/>
          </w:tcPr>
          <w:p w14:paraId="10204F80" w14:textId="77777777" w:rsidR="006C63A6" w:rsidRDefault="006C63A6">
            <w:pPr>
              <w:jc w:val="center"/>
              <w:rPr>
                <w:rFonts w:ascii="宋体" w:hAnsi="宋体"/>
                <w:szCs w:val="21"/>
              </w:rPr>
            </w:pPr>
          </w:p>
        </w:tc>
      </w:tr>
      <w:tr w:rsidR="006C63A6" w14:paraId="32595074" w14:textId="77777777">
        <w:tc>
          <w:tcPr>
            <w:tcW w:w="1134" w:type="dxa"/>
            <w:vAlign w:val="center"/>
          </w:tcPr>
          <w:p w14:paraId="28E07556" w14:textId="77777777" w:rsidR="006C63A6" w:rsidRDefault="00016BDF">
            <w:pPr>
              <w:jc w:val="center"/>
              <w:rPr>
                <w:rFonts w:ascii="宋体" w:hAnsi="宋体"/>
                <w:szCs w:val="21"/>
              </w:rPr>
            </w:pPr>
            <w:r>
              <w:rPr>
                <w:rFonts w:ascii="宋体" w:hAnsi="宋体"/>
                <w:szCs w:val="21"/>
              </w:rPr>
              <w:t>1.</w:t>
            </w:r>
            <w:r>
              <w:rPr>
                <w:rFonts w:ascii="宋体" w:hAnsi="宋体" w:hint="eastAsia"/>
                <w:szCs w:val="21"/>
              </w:rPr>
              <w:t>5</w:t>
            </w:r>
          </w:p>
        </w:tc>
        <w:tc>
          <w:tcPr>
            <w:tcW w:w="1276" w:type="dxa"/>
            <w:vAlign w:val="center"/>
          </w:tcPr>
          <w:p w14:paraId="46022DF9" w14:textId="77777777" w:rsidR="006C63A6" w:rsidRDefault="00016BDF">
            <w:pPr>
              <w:jc w:val="center"/>
              <w:rPr>
                <w:rFonts w:ascii="宋体" w:hAnsi="宋体"/>
                <w:szCs w:val="21"/>
              </w:rPr>
            </w:pPr>
            <w:r>
              <w:rPr>
                <w:rFonts w:ascii="宋体" w:hAnsi="宋体" w:hint="eastAsia"/>
                <w:szCs w:val="21"/>
              </w:rPr>
              <w:t>高清图文工作站</w:t>
            </w:r>
          </w:p>
        </w:tc>
        <w:tc>
          <w:tcPr>
            <w:tcW w:w="5387" w:type="dxa"/>
          </w:tcPr>
          <w:p w14:paraId="5CAA791B" w14:textId="77777777" w:rsidR="006C63A6" w:rsidRDefault="00016BDF">
            <w:pPr>
              <w:rPr>
                <w:rFonts w:ascii="宋体" w:hAnsi="宋体"/>
                <w:szCs w:val="21"/>
              </w:rPr>
            </w:pPr>
            <w:r>
              <w:rPr>
                <w:rFonts w:ascii="宋体" w:hAnsi="宋体" w:hint="eastAsia"/>
                <w:szCs w:val="21"/>
              </w:rPr>
              <w:t>（</w:t>
            </w:r>
            <w:r>
              <w:rPr>
                <w:rFonts w:ascii="宋体" w:hAnsi="宋体"/>
                <w:szCs w:val="21"/>
              </w:rPr>
              <w:t xml:space="preserve">1）设备用途：图像采集、报告书写、打印报告 。 </w:t>
            </w:r>
          </w:p>
          <w:p w14:paraId="12F4DDDF" w14:textId="77777777" w:rsidR="006C63A6" w:rsidRDefault="00016BDF">
            <w:pPr>
              <w:rPr>
                <w:rFonts w:ascii="宋体" w:hAnsi="宋体"/>
                <w:szCs w:val="21"/>
              </w:rPr>
            </w:pPr>
            <w:r>
              <w:rPr>
                <w:rFonts w:ascii="宋体" w:hAnsi="宋体" w:hint="eastAsia"/>
                <w:szCs w:val="21"/>
              </w:rPr>
              <w:t>（</w:t>
            </w:r>
            <w:r>
              <w:rPr>
                <w:rFonts w:ascii="宋体" w:hAnsi="宋体"/>
                <w:szCs w:val="21"/>
              </w:rPr>
              <w:t>2）设备技术参数：高清图像采集卡，可实现 SDI 高清视频采集（1920*1080），采集的动态视频可进行二次提取。</w:t>
            </w:r>
          </w:p>
          <w:p w14:paraId="56F07E6A" w14:textId="77777777" w:rsidR="006C63A6" w:rsidRDefault="00016BDF">
            <w:pPr>
              <w:rPr>
                <w:rFonts w:ascii="宋体" w:hAnsi="宋体"/>
                <w:szCs w:val="21"/>
              </w:rPr>
            </w:pPr>
            <w:r>
              <w:rPr>
                <w:rFonts w:ascii="宋体" w:hAnsi="宋体" w:hint="eastAsia"/>
                <w:szCs w:val="21"/>
              </w:rPr>
              <w:t>（</w:t>
            </w:r>
            <w:r>
              <w:rPr>
                <w:rFonts w:ascii="宋体" w:hAnsi="宋体"/>
                <w:szCs w:val="21"/>
              </w:rPr>
              <w:t>3）系统全面集图像后处理功能，可实现动态录像的编辑，支持分割、合并、字幕合成、格式转换、图像提取等功能。</w:t>
            </w:r>
          </w:p>
          <w:p w14:paraId="632E9082" w14:textId="77777777" w:rsidR="006C63A6" w:rsidRDefault="00016BDF">
            <w:pPr>
              <w:rPr>
                <w:rFonts w:ascii="宋体" w:hAnsi="宋体"/>
                <w:szCs w:val="21"/>
              </w:rPr>
            </w:pPr>
            <w:r>
              <w:rPr>
                <w:rFonts w:ascii="宋体" w:hAnsi="宋体" w:hint="eastAsia"/>
                <w:szCs w:val="21"/>
              </w:rPr>
              <w:lastRenderedPageBreak/>
              <w:t>（</w:t>
            </w:r>
            <w:r>
              <w:rPr>
                <w:rFonts w:ascii="宋体" w:hAnsi="宋体"/>
                <w:szCs w:val="21"/>
              </w:rPr>
              <w:t xml:space="preserve">4）报告模板：根据患者的诊断部位调用已定义的典型报告模板，模板调入后可加以编辑，快速生成影像诊断报告； </w:t>
            </w:r>
          </w:p>
          <w:p w14:paraId="0C6AA991" w14:textId="77777777" w:rsidR="006C63A6" w:rsidRDefault="00016BDF">
            <w:pPr>
              <w:rPr>
                <w:rFonts w:ascii="宋体" w:hAnsi="宋体"/>
                <w:szCs w:val="21"/>
              </w:rPr>
            </w:pPr>
            <w:r>
              <w:rPr>
                <w:rFonts w:ascii="宋体" w:hAnsi="宋体" w:hint="eastAsia"/>
                <w:szCs w:val="21"/>
              </w:rPr>
              <w:t>（</w:t>
            </w:r>
            <w:r>
              <w:rPr>
                <w:rFonts w:ascii="宋体" w:hAnsi="宋体"/>
                <w:szCs w:val="21"/>
              </w:rPr>
              <w:t>5）多线程操作：允许在编辑上一病人报告同时采集其他病人的图像；</w:t>
            </w:r>
          </w:p>
          <w:p w14:paraId="72F7C716" w14:textId="77777777" w:rsidR="006C63A6" w:rsidRDefault="00016BDF">
            <w:pPr>
              <w:rPr>
                <w:rFonts w:ascii="宋体" w:hAnsi="宋体"/>
                <w:szCs w:val="21"/>
              </w:rPr>
            </w:pPr>
            <w:r>
              <w:rPr>
                <w:rFonts w:ascii="宋体" w:hAnsi="宋体" w:hint="eastAsia"/>
                <w:szCs w:val="21"/>
              </w:rPr>
              <w:t>（</w:t>
            </w:r>
            <w:r>
              <w:rPr>
                <w:rFonts w:ascii="宋体" w:hAnsi="宋体"/>
                <w:szCs w:val="21"/>
              </w:rPr>
              <w:t>6）脚踏开关控制采集图片、录像操作；</w:t>
            </w:r>
          </w:p>
          <w:p w14:paraId="269D85AA" w14:textId="77777777" w:rsidR="006C63A6" w:rsidRDefault="00016BDF">
            <w:pPr>
              <w:rPr>
                <w:rFonts w:ascii="宋体" w:hAnsi="宋体"/>
                <w:szCs w:val="21"/>
              </w:rPr>
            </w:pPr>
            <w:r>
              <w:rPr>
                <w:rFonts w:ascii="宋体" w:hAnsi="宋体" w:hint="eastAsia"/>
                <w:szCs w:val="21"/>
              </w:rPr>
              <w:t>（</w:t>
            </w:r>
            <w:r>
              <w:rPr>
                <w:rFonts w:ascii="宋体" w:hAnsi="宋体"/>
                <w:szCs w:val="21"/>
              </w:rPr>
              <w:t>7）图像的导入、导出功能，图像导出保存为 DIR，</w:t>
            </w:r>
            <w:proofErr w:type="spellStart"/>
            <w:r>
              <w:rPr>
                <w:rFonts w:ascii="宋体" w:hAnsi="宋体"/>
                <w:szCs w:val="21"/>
              </w:rPr>
              <w:t>Dicom</w:t>
            </w:r>
            <w:proofErr w:type="spellEnd"/>
            <w:r>
              <w:rPr>
                <w:rFonts w:ascii="宋体" w:hAnsi="宋体"/>
                <w:szCs w:val="21"/>
              </w:rPr>
              <w:t>，Bmp，Jpg 等多种格式；</w:t>
            </w:r>
          </w:p>
          <w:p w14:paraId="041D892D" w14:textId="77777777" w:rsidR="006C63A6" w:rsidRDefault="00016BDF">
            <w:pPr>
              <w:rPr>
                <w:rFonts w:ascii="宋体" w:hAnsi="宋体"/>
                <w:szCs w:val="21"/>
              </w:rPr>
            </w:pPr>
            <w:r>
              <w:rPr>
                <w:rFonts w:ascii="宋体" w:hAnsi="宋体"/>
                <w:szCs w:val="21"/>
              </w:rPr>
              <w:t>（8）静态影像与动态影像采集可同时进行，互不影响。高清支气管镜工作站技术参数电脑，要求电脑≥i7处理器、≥16G内存，≥1000G硬盘（双硬盘），≥27寸屏，PCI插槽，九针com口打印机，原装外置彩色喷墨打印机软件套装加密狗，高</w:t>
            </w:r>
            <w:proofErr w:type="gramStart"/>
            <w:r>
              <w:rPr>
                <w:rFonts w:ascii="宋体" w:hAnsi="宋体"/>
                <w:szCs w:val="21"/>
              </w:rPr>
              <w:t>清数据</w:t>
            </w:r>
            <w:proofErr w:type="gramEnd"/>
            <w:r>
              <w:rPr>
                <w:rFonts w:ascii="宋体" w:hAnsi="宋体"/>
                <w:szCs w:val="21"/>
              </w:rPr>
              <w:t>线，高清采集卡（1080P），脚踏开关全中文操作；屏幕刷新率支持120HZ。无菜单式逻辑设计，全图标化操作界面；病人信息、病人列表、书写报告、动态图像、采集图</w:t>
            </w:r>
            <w:r>
              <w:rPr>
                <w:rFonts w:ascii="宋体" w:hAnsi="宋体" w:hint="eastAsia"/>
                <w:szCs w:val="21"/>
              </w:rPr>
              <w:t>像，五项功能模块在同一操作界面，无需切换；全模式任意报告样式的报告编辑器，输出病人报告单的格式；实时</w:t>
            </w:r>
            <w:proofErr w:type="gramStart"/>
            <w:r>
              <w:rPr>
                <w:rFonts w:ascii="宋体" w:hAnsi="宋体" w:hint="eastAsia"/>
                <w:szCs w:val="21"/>
              </w:rPr>
              <w:t>跟踪高</w:t>
            </w:r>
            <w:proofErr w:type="gramEnd"/>
            <w:r>
              <w:rPr>
                <w:rFonts w:ascii="宋体" w:hAnsi="宋体" w:hint="eastAsia"/>
                <w:szCs w:val="21"/>
              </w:rPr>
              <w:t>清内窥镜设备的图像，模糊触发式采集方式，可以通过鼠标点击实时图像的任意区域进行单张图像的采集，无需瞄准采集按钮；图像采集幅数不受限制；可以根据需要调节动态影像的输出显示大小（最高可达</w:t>
            </w:r>
            <w:r>
              <w:rPr>
                <w:rFonts w:ascii="宋体" w:hAnsi="宋体"/>
                <w:szCs w:val="21"/>
              </w:rPr>
              <w:t>1920*1200P）。</w:t>
            </w:r>
            <w:r>
              <w:rPr>
                <w:rFonts w:ascii="宋体" w:hAnsi="宋体" w:hint="eastAsia"/>
                <w:szCs w:val="21"/>
              </w:rPr>
              <w:t>高清图像采集卡，集成高性能图形处理芯片；同一个病人可以分段、多段录取动态影像，每一段录像的时间没有限制（根据计算机的存储空间而定），并可对播放录像进行二次回采。日常统计模块，对选择相应时间段内的医生工作量统</w:t>
            </w:r>
            <w:r>
              <w:rPr>
                <w:rFonts w:ascii="宋体" w:hAnsi="宋体" w:hint="eastAsia"/>
                <w:szCs w:val="21"/>
              </w:rPr>
              <w:lastRenderedPageBreak/>
              <w:t>计，送检医生工作量统计，诊断医生检查项目分类统计，病人性别统计，病人年龄统计，病区工作量统计，设备工作量统计，科室工作量统计等。</w:t>
            </w:r>
          </w:p>
        </w:tc>
        <w:tc>
          <w:tcPr>
            <w:tcW w:w="850" w:type="dxa"/>
            <w:vAlign w:val="center"/>
          </w:tcPr>
          <w:p w14:paraId="7C244295" w14:textId="77777777" w:rsidR="006C63A6" w:rsidRDefault="00016BDF">
            <w:pPr>
              <w:jc w:val="center"/>
              <w:rPr>
                <w:rFonts w:ascii="宋体" w:hAnsi="宋体"/>
                <w:szCs w:val="21"/>
              </w:rPr>
            </w:pPr>
            <w:r>
              <w:rPr>
                <w:rFonts w:ascii="宋体" w:hAnsi="宋体" w:hint="eastAsia"/>
                <w:szCs w:val="21"/>
              </w:rPr>
              <w:lastRenderedPageBreak/>
              <w:t>1套</w:t>
            </w:r>
          </w:p>
        </w:tc>
        <w:tc>
          <w:tcPr>
            <w:tcW w:w="992" w:type="dxa"/>
            <w:vAlign w:val="center"/>
          </w:tcPr>
          <w:p w14:paraId="161B5A06" w14:textId="77777777" w:rsidR="006C63A6" w:rsidRDefault="006C63A6">
            <w:pPr>
              <w:jc w:val="center"/>
              <w:rPr>
                <w:rFonts w:ascii="宋体" w:hAnsi="宋体"/>
                <w:szCs w:val="21"/>
              </w:rPr>
            </w:pPr>
          </w:p>
        </w:tc>
      </w:tr>
      <w:tr w:rsidR="006C63A6" w14:paraId="275965E4" w14:textId="77777777">
        <w:tc>
          <w:tcPr>
            <w:tcW w:w="1134" w:type="dxa"/>
            <w:vAlign w:val="center"/>
          </w:tcPr>
          <w:p w14:paraId="2770356E" w14:textId="77777777" w:rsidR="006C63A6" w:rsidRDefault="00016BDF">
            <w:pPr>
              <w:jc w:val="center"/>
              <w:rPr>
                <w:rFonts w:ascii="宋体" w:hAnsi="宋体"/>
                <w:szCs w:val="21"/>
              </w:rPr>
            </w:pPr>
            <w:r>
              <w:rPr>
                <w:rFonts w:ascii="宋体" w:hAnsi="宋体"/>
                <w:szCs w:val="21"/>
              </w:rPr>
              <w:lastRenderedPageBreak/>
              <w:t>1.</w:t>
            </w:r>
            <w:r>
              <w:rPr>
                <w:rFonts w:ascii="宋体" w:hAnsi="宋体" w:hint="eastAsia"/>
                <w:szCs w:val="21"/>
              </w:rPr>
              <w:t>6</w:t>
            </w:r>
          </w:p>
        </w:tc>
        <w:tc>
          <w:tcPr>
            <w:tcW w:w="1276" w:type="dxa"/>
            <w:vAlign w:val="center"/>
          </w:tcPr>
          <w:p w14:paraId="16BE74C9" w14:textId="77777777" w:rsidR="006C63A6" w:rsidRDefault="00016BDF">
            <w:pPr>
              <w:jc w:val="center"/>
              <w:rPr>
                <w:rFonts w:ascii="宋体" w:hAnsi="宋体"/>
                <w:szCs w:val="21"/>
              </w:rPr>
            </w:pPr>
            <w:r>
              <w:rPr>
                <w:rFonts w:ascii="宋体" w:hAnsi="宋体" w:hint="eastAsia"/>
                <w:szCs w:val="21"/>
              </w:rPr>
              <w:t>超高</w:t>
            </w:r>
            <w:proofErr w:type="gramStart"/>
            <w:r>
              <w:rPr>
                <w:rFonts w:ascii="宋体" w:hAnsi="宋体" w:hint="eastAsia"/>
                <w:szCs w:val="21"/>
              </w:rPr>
              <w:t>清电子</w:t>
            </w:r>
            <w:proofErr w:type="gramEnd"/>
            <w:r>
              <w:rPr>
                <w:rFonts w:ascii="宋体" w:hAnsi="宋体" w:hint="eastAsia"/>
                <w:szCs w:val="21"/>
              </w:rPr>
              <w:t>支气管镜</w:t>
            </w:r>
          </w:p>
        </w:tc>
        <w:tc>
          <w:tcPr>
            <w:tcW w:w="5387" w:type="dxa"/>
          </w:tcPr>
          <w:p w14:paraId="239302DC" w14:textId="77777777" w:rsidR="006C63A6" w:rsidRDefault="00016BDF">
            <w:pPr>
              <w:rPr>
                <w:rFonts w:ascii="宋体" w:hAnsi="宋体"/>
                <w:szCs w:val="21"/>
              </w:rPr>
            </w:pPr>
            <w:r>
              <w:rPr>
                <w:rFonts w:ascii="宋体" w:hAnsi="宋体" w:hint="eastAsia"/>
                <w:szCs w:val="21"/>
              </w:rPr>
              <w:t>（</w:t>
            </w:r>
            <w:r>
              <w:rPr>
                <w:rFonts w:ascii="宋体" w:hAnsi="宋体"/>
                <w:szCs w:val="21"/>
              </w:rPr>
              <w:t>1）高清晰顺次成像方式的CCD</w:t>
            </w:r>
            <w:r>
              <w:rPr>
                <w:rFonts w:ascii="宋体" w:hAnsi="宋体" w:hint="eastAsia"/>
                <w:szCs w:val="21"/>
              </w:rPr>
              <w:t>；</w:t>
            </w:r>
          </w:p>
          <w:p w14:paraId="59E18278" w14:textId="77777777" w:rsidR="006C63A6" w:rsidRDefault="00016BDF">
            <w:pPr>
              <w:rPr>
                <w:rFonts w:ascii="宋体" w:hAnsi="宋体"/>
                <w:szCs w:val="21"/>
              </w:rPr>
            </w:pPr>
            <w:r>
              <w:rPr>
                <w:rFonts w:ascii="宋体" w:hAnsi="宋体" w:hint="eastAsia"/>
                <w:szCs w:val="21"/>
              </w:rPr>
              <w:t>（</w:t>
            </w:r>
            <w:r>
              <w:rPr>
                <w:rFonts w:ascii="宋体" w:hAnsi="宋体"/>
                <w:szCs w:val="21"/>
              </w:rPr>
              <w:t>2）能够实现正常光观察与蓝色</w:t>
            </w:r>
            <w:proofErr w:type="gramStart"/>
            <w:r>
              <w:rPr>
                <w:rFonts w:ascii="宋体" w:hAnsi="宋体"/>
                <w:szCs w:val="21"/>
              </w:rPr>
              <w:t>窄带光</w:t>
            </w:r>
            <w:proofErr w:type="gramEnd"/>
            <w:r>
              <w:rPr>
                <w:rFonts w:ascii="宋体" w:hAnsi="宋体"/>
                <w:szCs w:val="21"/>
              </w:rPr>
              <w:t>观察；</w:t>
            </w:r>
          </w:p>
          <w:p w14:paraId="3B57198C" w14:textId="77777777" w:rsidR="006C63A6" w:rsidRDefault="00016BDF">
            <w:pPr>
              <w:rPr>
                <w:rFonts w:ascii="宋体" w:hAnsi="宋体"/>
                <w:szCs w:val="21"/>
              </w:rPr>
            </w:pPr>
            <w:r>
              <w:rPr>
                <w:rFonts w:ascii="宋体" w:hAnsi="宋体" w:hint="eastAsia"/>
                <w:szCs w:val="21"/>
              </w:rPr>
              <w:t>（</w:t>
            </w:r>
            <w:r>
              <w:rPr>
                <w:rFonts w:ascii="宋体" w:hAnsi="宋体"/>
                <w:szCs w:val="21"/>
              </w:rPr>
              <w:t>3）视野方向：直视；</w:t>
            </w:r>
          </w:p>
          <w:p w14:paraId="177BF58A" w14:textId="77777777" w:rsidR="006C63A6" w:rsidRDefault="00016BDF">
            <w:pPr>
              <w:rPr>
                <w:rFonts w:ascii="宋体" w:hAnsi="宋体"/>
                <w:szCs w:val="21"/>
              </w:rPr>
            </w:pPr>
            <w:r>
              <w:rPr>
                <w:rFonts w:ascii="宋体" w:hAnsi="宋体" w:hint="eastAsia"/>
                <w:szCs w:val="21"/>
              </w:rPr>
              <w:t>（</w:t>
            </w:r>
            <w:r>
              <w:rPr>
                <w:rFonts w:ascii="宋体" w:hAnsi="宋体"/>
                <w:szCs w:val="21"/>
              </w:rPr>
              <w:t>4）视野角：≥110°；</w:t>
            </w:r>
          </w:p>
          <w:p w14:paraId="09877545" w14:textId="77777777" w:rsidR="006C63A6" w:rsidRDefault="00016BDF">
            <w:pPr>
              <w:rPr>
                <w:rFonts w:ascii="宋体" w:hAnsi="宋体"/>
                <w:szCs w:val="21"/>
              </w:rPr>
            </w:pPr>
            <w:r>
              <w:rPr>
                <w:rFonts w:ascii="宋体" w:hAnsi="宋体" w:hint="eastAsia"/>
                <w:szCs w:val="21"/>
              </w:rPr>
              <w:t>（</w:t>
            </w:r>
            <w:r>
              <w:rPr>
                <w:rFonts w:ascii="宋体" w:hAnsi="宋体"/>
                <w:szCs w:val="21"/>
              </w:rPr>
              <w:t>5）景深：≥2-50mm；</w:t>
            </w:r>
          </w:p>
          <w:p w14:paraId="2CAA8C25" w14:textId="77777777" w:rsidR="006C63A6" w:rsidRDefault="00016BDF">
            <w:pPr>
              <w:rPr>
                <w:rFonts w:ascii="宋体" w:hAnsi="宋体"/>
                <w:szCs w:val="21"/>
              </w:rPr>
            </w:pPr>
            <w:r>
              <w:rPr>
                <w:rFonts w:ascii="宋体" w:hAnsi="宋体" w:hint="eastAsia"/>
                <w:szCs w:val="21"/>
              </w:rPr>
              <w:t>（</w:t>
            </w:r>
            <w:r>
              <w:rPr>
                <w:rFonts w:ascii="宋体" w:hAnsi="宋体"/>
                <w:szCs w:val="21"/>
              </w:rPr>
              <w:t>6）照明方式：光导方式；</w:t>
            </w:r>
          </w:p>
          <w:p w14:paraId="25CF2423" w14:textId="77777777" w:rsidR="006C63A6" w:rsidRDefault="00016BDF">
            <w:pPr>
              <w:rPr>
                <w:rFonts w:ascii="宋体" w:hAnsi="宋体"/>
                <w:szCs w:val="21"/>
              </w:rPr>
            </w:pPr>
            <w:r>
              <w:rPr>
                <w:rFonts w:ascii="宋体" w:hAnsi="宋体" w:hint="eastAsia"/>
                <w:szCs w:val="21"/>
              </w:rPr>
              <w:t>（</w:t>
            </w:r>
            <w:r>
              <w:rPr>
                <w:rFonts w:ascii="宋体" w:hAnsi="宋体"/>
                <w:szCs w:val="21"/>
              </w:rPr>
              <w:t>7）</w:t>
            </w:r>
            <w:proofErr w:type="gramStart"/>
            <w:r>
              <w:rPr>
                <w:rFonts w:ascii="宋体" w:hAnsi="宋体"/>
                <w:szCs w:val="21"/>
              </w:rPr>
              <w:t>插入部</w:t>
            </w:r>
            <w:proofErr w:type="gramEnd"/>
            <w:r>
              <w:rPr>
                <w:rFonts w:ascii="宋体" w:hAnsi="宋体"/>
                <w:szCs w:val="21"/>
              </w:rPr>
              <w:t>外径：≤4.1mm；</w:t>
            </w:r>
          </w:p>
          <w:p w14:paraId="16AA0B24" w14:textId="77777777" w:rsidR="006C63A6" w:rsidRDefault="00016BDF">
            <w:pPr>
              <w:rPr>
                <w:rFonts w:ascii="宋体" w:hAnsi="宋体"/>
                <w:szCs w:val="21"/>
              </w:rPr>
            </w:pPr>
            <w:r>
              <w:rPr>
                <w:rFonts w:ascii="宋体" w:hAnsi="宋体" w:hint="eastAsia"/>
                <w:szCs w:val="21"/>
              </w:rPr>
              <w:t>（</w:t>
            </w:r>
            <w:r>
              <w:rPr>
                <w:rFonts w:ascii="宋体" w:hAnsi="宋体"/>
                <w:szCs w:val="21"/>
              </w:rPr>
              <w:t>8）先端部外径：≤4.2mm；</w:t>
            </w:r>
          </w:p>
          <w:p w14:paraId="147A0EF1" w14:textId="77777777" w:rsidR="006C63A6" w:rsidRDefault="00016BDF">
            <w:pPr>
              <w:rPr>
                <w:rFonts w:ascii="宋体" w:hAnsi="宋体"/>
                <w:szCs w:val="21"/>
              </w:rPr>
            </w:pPr>
            <w:r>
              <w:rPr>
                <w:rFonts w:ascii="宋体" w:hAnsi="宋体" w:hint="eastAsia"/>
                <w:szCs w:val="21"/>
              </w:rPr>
              <w:t>（</w:t>
            </w:r>
            <w:r>
              <w:rPr>
                <w:rFonts w:ascii="宋体" w:hAnsi="宋体"/>
                <w:szCs w:val="21"/>
              </w:rPr>
              <w:t>9）弯曲角度上≥210°,下≥130°；</w:t>
            </w:r>
          </w:p>
          <w:p w14:paraId="299BE322" w14:textId="77777777" w:rsidR="006C63A6" w:rsidRDefault="00016BDF">
            <w:pPr>
              <w:rPr>
                <w:rFonts w:ascii="宋体" w:hAnsi="宋体"/>
                <w:szCs w:val="21"/>
              </w:rPr>
            </w:pPr>
            <w:r>
              <w:rPr>
                <w:rFonts w:ascii="宋体" w:hAnsi="宋体" w:hint="eastAsia"/>
                <w:szCs w:val="21"/>
              </w:rPr>
              <w:t>（</w:t>
            </w:r>
            <w:r>
              <w:rPr>
                <w:rFonts w:ascii="宋体" w:hAnsi="宋体"/>
                <w:szCs w:val="21"/>
              </w:rPr>
              <w:t>10）管道内径：≥2.0mm；</w:t>
            </w:r>
          </w:p>
          <w:p w14:paraId="5C654FF0" w14:textId="77777777" w:rsidR="006C63A6" w:rsidRDefault="00016BDF">
            <w:pPr>
              <w:rPr>
                <w:rFonts w:ascii="宋体" w:hAnsi="宋体"/>
                <w:szCs w:val="21"/>
              </w:rPr>
            </w:pPr>
            <w:r>
              <w:rPr>
                <w:rFonts w:ascii="宋体" w:hAnsi="宋体" w:hint="eastAsia"/>
                <w:szCs w:val="21"/>
              </w:rPr>
              <w:t>（</w:t>
            </w:r>
            <w:r>
              <w:rPr>
                <w:rFonts w:ascii="宋体" w:hAnsi="宋体"/>
                <w:szCs w:val="21"/>
              </w:rPr>
              <w:t>11）有效长度：≥600mm；</w:t>
            </w:r>
          </w:p>
          <w:p w14:paraId="35B89A0E" w14:textId="77777777" w:rsidR="006C63A6" w:rsidRDefault="00016BDF">
            <w:pPr>
              <w:rPr>
                <w:rFonts w:ascii="宋体" w:hAnsi="宋体"/>
                <w:szCs w:val="21"/>
              </w:rPr>
            </w:pPr>
            <w:r>
              <w:rPr>
                <w:rFonts w:ascii="宋体" w:hAnsi="宋体" w:hint="eastAsia"/>
                <w:szCs w:val="21"/>
              </w:rPr>
              <w:t>（</w:t>
            </w:r>
            <w:r>
              <w:rPr>
                <w:rFonts w:ascii="宋体" w:hAnsi="宋体"/>
                <w:szCs w:val="21"/>
              </w:rPr>
              <w:t>12）内镜按钮数≥5；</w:t>
            </w:r>
          </w:p>
          <w:p w14:paraId="05FAEC32" w14:textId="77777777" w:rsidR="006C63A6" w:rsidRDefault="00016BDF">
            <w:pPr>
              <w:rPr>
                <w:rFonts w:ascii="宋体" w:hAnsi="宋体"/>
                <w:szCs w:val="21"/>
              </w:rPr>
            </w:pPr>
            <w:r>
              <w:rPr>
                <w:rFonts w:ascii="宋体" w:hAnsi="宋体" w:hint="eastAsia"/>
                <w:szCs w:val="21"/>
              </w:rPr>
              <w:t>（</w:t>
            </w:r>
            <w:r>
              <w:rPr>
                <w:rFonts w:ascii="宋体" w:hAnsi="宋体"/>
                <w:szCs w:val="21"/>
              </w:rPr>
              <w:t>13）410-415nm的蓝色</w:t>
            </w:r>
            <w:proofErr w:type="gramStart"/>
            <w:r>
              <w:rPr>
                <w:rFonts w:ascii="宋体" w:hAnsi="宋体"/>
                <w:szCs w:val="21"/>
              </w:rPr>
              <w:t>窄</w:t>
            </w:r>
            <w:proofErr w:type="gramEnd"/>
            <w:r>
              <w:rPr>
                <w:rFonts w:ascii="宋体" w:hAnsi="宋体"/>
                <w:szCs w:val="21"/>
              </w:rPr>
              <w:t>波光成像功能</w:t>
            </w:r>
            <w:r>
              <w:rPr>
                <w:rFonts w:ascii="宋体" w:hAnsi="宋体" w:hint="eastAsia"/>
                <w:szCs w:val="21"/>
              </w:rPr>
              <w:t>；</w:t>
            </w:r>
          </w:p>
          <w:p w14:paraId="0643FD3B" w14:textId="77777777" w:rsidR="006C63A6" w:rsidRDefault="00016BDF">
            <w:pPr>
              <w:rPr>
                <w:rFonts w:ascii="宋体" w:hAnsi="宋体"/>
                <w:szCs w:val="21"/>
              </w:rPr>
            </w:pPr>
            <w:r>
              <w:rPr>
                <w:rFonts w:ascii="宋体" w:hAnsi="宋体" w:hint="eastAsia"/>
                <w:szCs w:val="21"/>
              </w:rPr>
              <w:t>（</w:t>
            </w:r>
            <w:r>
              <w:rPr>
                <w:rFonts w:ascii="宋体" w:hAnsi="宋体"/>
                <w:szCs w:val="21"/>
              </w:rPr>
              <w:t>14）内镜按钮控制：冻结图像、放大图像、打印、录像、照相等；</w:t>
            </w:r>
          </w:p>
          <w:p w14:paraId="79566359" w14:textId="77777777" w:rsidR="006C63A6" w:rsidRDefault="00016BDF">
            <w:pPr>
              <w:rPr>
                <w:rFonts w:ascii="宋体" w:hAnsi="宋体"/>
                <w:szCs w:val="21"/>
              </w:rPr>
            </w:pPr>
            <w:r>
              <w:rPr>
                <w:rFonts w:ascii="宋体" w:hAnsi="宋体" w:hint="eastAsia"/>
                <w:szCs w:val="21"/>
              </w:rPr>
              <w:t>（</w:t>
            </w:r>
            <w:r>
              <w:rPr>
                <w:rFonts w:ascii="宋体" w:hAnsi="宋体"/>
                <w:szCs w:val="21"/>
              </w:rPr>
              <w:t>15）激光兼容性及高频兼容性；</w:t>
            </w:r>
          </w:p>
          <w:p w14:paraId="022E3FE7" w14:textId="77777777" w:rsidR="006C63A6" w:rsidRDefault="00016BDF">
            <w:pPr>
              <w:rPr>
                <w:rFonts w:ascii="宋体" w:hAnsi="宋体"/>
                <w:szCs w:val="21"/>
              </w:rPr>
            </w:pPr>
            <w:r>
              <w:rPr>
                <w:rFonts w:ascii="宋体" w:hAnsi="宋体" w:hint="eastAsia"/>
                <w:szCs w:val="21"/>
              </w:rPr>
              <w:t>（</w:t>
            </w:r>
            <w:r>
              <w:rPr>
                <w:rFonts w:ascii="宋体" w:hAnsi="宋体"/>
                <w:szCs w:val="21"/>
              </w:rPr>
              <w:t>16）内镜ID功能；</w:t>
            </w:r>
          </w:p>
          <w:p w14:paraId="43562A0E" w14:textId="77777777" w:rsidR="006C63A6" w:rsidRDefault="00016BDF">
            <w:pPr>
              <w:rPr>
                <w:rFonts w:ascii="宋体" w:hAnsi="宋体"/>
                <w:szCs w:val="21"/>
              </w:rPr>
            </w:pPr>
            <w:r>
              <w:rPr>
                <w:rFonts w:ascii="宋体" w:hAnsi="宋体" w:hint="eastAsia"/>
                <w:szCs w:val="21"/>
              </w:rPr>
              <w:t>（</w:t>
            </w:r>
            <w:r>
              <w:rPr>
                <w:rFonts w:ascii="宋体" w:hAnsi="宋体"/>
                <w:szCs w:val="21"/>
              </w:rPr>
              <w:t>17）插入管左右旋转120°功能</w:t>
            </w:r>
            <w:r>
              <w:rPr>
                <w:rFonts w:ascii="宋体" w:hAnsi="宋体" w:hint="eastAsia"/>
                <w:szCs w:val="21"/>
              </w:rPr>
              <w:t>。</w:t>
            </w:r>
          </w:p>
        </w:tc>
        <w:tc>
          <w:tcPr>
            <w:tcW w:w="850" w:type="dxa"/>
            <w:vAlign w:val="center"/>
          </w:tcPr>
          <w:p w14:paraId="5B982A36" w14:textId="77777777" w:rsidR="006C63A6" w:rsidRDefault="00016BDF">
            <w:pPr>
              <w:jc w:val="center"/>
              <w:rPr>
                <w:rFonts w:ascii="宋体" w:hAnsi="宋体"/>
                <w:szCs w:val="21"/>
              </w:rPr>
            </w:pPr>
            <w:r>
              <w:rPr>
                <w:rFonts w:ascii="宋体" w:hAnsi="宋体" w:hint="eastAsia"/>
                <w:szCs w:val="21"/>
              </w:rPr>
              <w:t>1根</w:t>
            </w:r>
          </w:p>
        </w:tc>
        <w:tc>
          <w:tcPr>
            <w:tcW w:w="992" w:type="dxa"/>
            <w:vAlign w:val="center"/>
          </w:tcPr>
          <w:p w14:paraId="77984343" w14:textId="77777777" w:rsidR="006C63A6" w:rsidRDefault="00016BDF">
            <w:pPr>
              <w:jc w:val="center"/>
              <w:rPr>
                <w:rFonts w:ascii="宋体" w:hAnsi="宋体"/>
                <w:szCs w:val="21"/>
              </w:rPr>
            </w:pPr>
            <w:r>
              <w:rPr>
                <w:rFonts w:ascii="宋体" w:hAnsi="宋体" w:hint="eastAsia"/>
                <w:szCs w:val="21"/>
              </w:rPr>
              <w:t>允许采购进口产品</w:t>
            </w:r>
          </w:p>
        </w:tc>
      </w:tr>
      <w:tr w:rsidR="006C63A6" w14:paraId="0A4FFDB9" w14:textId="77777777">
        <w:tc>
          <w:tcPr>
            <w:tcW w:w="1134" w:type="dxa"/>
            <w:vAlign w:val="center"/>
          </w:tcPr>
          <w:p w14:paraId="2BA69BBE" w14:textId="77777777" w:rsidR="006C63A6" w:rsidRDefault="00016BDF">
            <w:pPr>
              <w:jc w:val="center"/>
              <w:rPr>
                <w:rFonts w:ascii="宋体" w:hAnsi="宋体"/>
                <w:szCs w:val="21"/>
              </w:rPr>
            </w:pPr>
            <w:r>
              <w:rPr>
                <w:rFonts w:ascii="宋体" w:hAnsi="宋体"/>
                <w:szCs w:val="21"/>
              </w:rPr>
              <w:t>1.</w:t>
            </w:r>
            <w:r>
              <w:rPr>
                <w:rFonts w:ascii="宋体" w:hAnsi="宋体" w:hint="eastAsia"/>
                <w:szCs w:val="21"/>
              </w:rPr>
              <w:t>7</w:t>
            </w:r>
            <w:r>
              <w:rPr>
                <w:rFonts w:ascii="宋体" w:hAnsi="宋体"/>
                <w:szCs w:val="21"/>
              </w:rPr>
              <w:t>.1</w:t>
            </w:r>
          </w:p>
        </w:tc>
        <w:tc>
          <w:tcPr>
            <w:tcW w:w="1276" w:type="dxa"/>
            <w:vAlign w:val="center"/>
          </w:tcPr>
          <w:p w14:paraId="31B19F8A" w14:textId="77777777" w:rsidR="006C63A6" w:rsidRDefault="00016BDF">
            <w:pPr>
              <w:jc w:val="center"/>
              <w:rPr>
                <w:rFonts w:ascii="宋体" w:hAnsi="宋体"/>
                <w:szCs w:val="21"/>
              </w:rPr>
            </w:pPr>
            <w:r>
              <w:rPr>
                <w:rFonts w:ascii="宋体" w:hAnsi="宋体" w:hint="eastAsia"/>
                <w:szCs w:val="21"/>
              </w:rPr>
              <w:t>内镜储存柜</w:t>
            </w:r>
          </w:p>
        </w:tc>
        <w:tc>
          <w:tcPr>
            <w:tcW w:w="5387" w:type="dxa"/>
          </w:tcPr>
          <w:p w14:paraId="064250F8" w14:textId="77777777" w:rsidR="006C63A6" w:rsidRDefault="00016BDF">
            <w:pPr>
              <w:rPr>
                <w:rFonts w:ascii="宋体" w:hAnsi="宋体"/>
                <w:szCs w:val="21"/>
              </w:rPr>
            </w:pPr>
            <w:r>
              <w:rPr>
                <w:rFonts w:ascii="宋体" w:hAnsi="宋体" w:hint="eastAsia"/>
                <w:szCs w:val="21"/>
              </w:rPr>
              <w:t>（</w:t>
            </w:r>
            <w:r>
              <w:rPr>
                <w:rFonts w:ascii="宋体" w:hAnsi="宋体"/>
                <w:szCs w:val="21"/>
              </w:rPr>
              <w:t>1）适用范围: 适用于各类型软式内窥镜的储存</w:t>
            </w:r>
          </w:p>
          <w:p w14:paraId="3928F9C9" w14:textId="77777777" w:rsidR="006C63A6" w:rsidRDefault="00016BDF">
            <w:pPr>
              <w:rPr>
                <w:rFonts w:ascii="宋体" w:hAnsi="宋体"/>
                <w:szCs w:val="21"/>
              </w:rPr>
            </w:pPr>
            <w:r>
              <w:rPr>
                <w:rFonts w:ascii="宋体" w:hAnsi="宋体" w:hint="eastAsia"/>
                <w:szCs w:val="21"/>
              </w:rPr>
              <w:lastRenderedPageBreak/>
              <w:t>（</w:t>
            </w:r>
            <w:r>
              <w:rPr>
                <w:rFonts w:ascii="宋体" w:hAnsi="宋体"/>
                <w:szCs w:val="21"/>
              </w:rPr>
              <w:t>2）设备电源: AC220V 50Hz, 功率≤80W。</w:t>
            </w:r>
          </w:p>
          <w:p w14:paraId="740356A1" w14:textId="77777777" w:rsidR="006C63A6" w:rsidRDefault="00016BDF">
            <w:pPr>
              <w:rPr>
                <w:rFonts w:ascii="宋体" w:hAnsi="宋体"/>
                <w:szCs w:val="21"/>
              </w:rPr>
            </w:pPr>
            <w:r>
              <w:rPr>
                <w:rFonts w:ascii="宋体" w:hAnsi="宋体" w:hint="eastAsia"/>
                <w:szCs w:val="21"/>
              </w:rPr>
              <w:t>（</w:t>
            </w:r>
            <w:r>
              <w:rPr>
                <w:rFonts w:ascii="宋体" w:hAnsi="宋体"/>
                <w:szCs w:val="21"/>
              </w:rPr>
              <w:t>3）储存方式: 满足</w:t>
            </w:r>
            <w:r>
              <w:rPr>
                <w:rFonts w:ascii="宋体" w:hAnsi="宋体" w:hint="eastAsia"/>
                <w:szCs w:val="21"/>
              </w:rPr>
              <w:t>W</w:t>
            </w:r>
            <w:r>
              <w:rPr>
                <w:rFonts w:ascii="宋体" w:hAnsi="宋体"/>
                <w:szCs w:val="21"/>
              </w:rPr>
              <w:t>S507-2016《软式内镜清洗消毒技术规范》悬挂储存的要求</w:t>
            </w:r>
          </w:p>
          <w:p w14:paraId="3F1F4AAF" w14:textId="77777777" w:rsidR="006C63A6" w:rsidRDefault="00016BDF">
            <w:pPr>
              <w:rPr>
                <w:rFonts w:ascii="宋体" w:hAnsi="宋体"/>
                <w:szCs w:val="21"/>
              </w:rPr>
            </w:pPr>
            <w:r>
              <w:rPr>
                <w:rFonts w:ascii="宋体" w:hAnsi="宋体" w:hint="eastAsia"/>
                <w:szCs w:val="21"/>
              </w:rPr>
              <w:t>（</w:t>
            </w:r>
            <w:r>
              <w:rPr>
                <w:rFonts w:ascii="宋体" w:hAnsi="宋体"/>
                <w:szCs w:val="21"/>
              </w:rPr>
              <w:t xml:space="preserve">4）储存数量: 储存≥6 </w:t>
            </w:r>
            <w:proofErr w:type="gramStart"/>
            <w:r>
              <w:rPr>
                <w:rFonts w:ascii="宋体" w:hAnsi="宋体"/>
                <w:szCs w:val="21"/>
              </w:rPr>
              <w:t>条各类型</w:t>
            </w:r>
            <w:proofErr w:type="gramEnd"/>
            <w:r>
              <w:rPr>
                <w:rFonts w:ascii="宋体" w:hAnsi="宋体"/>
                <w:szCs w:val="21"/>
              </w:rPr>
              <w:t>软式内窥镜。</w:t>
            </w:r>
          </w:p>
          <w:p w14:paraId="2E810081" w14:textId="77777777" w:rsidR="006C63A6" w:rsidRDefault="00016BDF">
            <w:pPr>
              <w:rPr>
                <w:rFonts w:ascii="宋体" w:hAnsi="宋体"/>
                <w:szCs w:val="21"/>
              </w:rPr>
            </w:pPr>
            <w:r>
              <w:rPr>
                <w:rFonts w:ascii="宋体" w:hAnsi="宋体" w:hint="eastAsia"/>
                <w:szCs w:val="21"/>
              </w:rPr>
              <w:t>（</w:t>
            </w:r>
            <w:r>
              <w:rPr>
                <w:rFonts w:ascii="宋体" w:hAnsi="宋体"/>
                <w:szCs w:val="21"/>
              </w:rPr>
              <w:t>5）内胆采用PMMA-ABS复合材料，整体吸塑成型，无缝隙。</w:t>
            </w:r>
          </w:p>
          <w:p w14:paraId="25FD220B" w14:textId="77777777" w:rsidR="006C63A6" w:rsidRDefault="00016BDF">
            <w:pPr>
              <w:rPr>
                <w:rFonts w:ascii="宋体" w:hAnsi="宋体"/>
                <w:szCs w:val="21"/>
              </w:rPr>
            </w:pPr>
            <w:r>
              <w:rPr>
                <w:rFonts w:ascii="宋体" w:hAnsi="宋体" w:hint="eastAsia"/>
                <w:szCs w:val="21"/>
              </w:rPr>
              <w:t>（</w:t>
            </w:r>
            <w:r>
              <w:rPr>
                <w:rFonts w:ascii="宋体" w:hAnsi="宋体"/>
                <w:szCs w:val="21"/>
              </w:rPr>
              <w:t>6）液晶显示，内设自动控制紫外线循环风消毒程序，≥8组消毒程序时间，消毒时间可调（0-60分钟）、内镜储存工作温度0-50℃自动可调、照明、湿度自动可调节控制、温湿度显示、通风干燥功能等。</w:t>
            </w:r>
          </w:p>
          <w:p w14:paraId="7B0FB6EA" w14:textId="77777777" w:rsidR="006C63A6" w:rsidRDefault="00016BDF">
            <w:pPr>
              <w:rPr>
                <w:rFonts w:ascii="宋体" w:hAnsi="宋体"/>
                <w:szCs w:val="21"/>
              </w:rPr>
            </w:pPr>
            <w:r>
              <w:rPr>
                <w:rFonts w:ascii="宋体" w:hAnsi="宋体" w:hint="eastAsia"/>
                <w:szCs w:val="21"/>
              </w:rPr>
              <w:t>（</w:t>
            </w:r>
            <w:r>
              <w:rPr>
                <w:rFonts w:ascii="宋体" w:hAnsi="宋体"/>
                <w:szCs w:val="21"/>
              </w:rPr>
              <w:t>7）柜内透</w:t>
            </w:r>
            <w:r>
              <w:rPr>
                <w:rFonts w:ascii="宋体" w:hAnsi="宋体" w:hint="eastAsia"/>
                <w:szCs w:val="21"/>
              </w:rPr>
              <w:t>明</w:t>
            </w:r>
            <w:r>
              <w:rPr>
                <w:rFonts w:ascii="宋体" w:hAnsi="宋体"/>
                <w:szCs w:val="21"/>
              </w:rPr>
              <w:t>内镜悬挂专用装置，上中下三套，全方位定位内镜，下部件为可升降</w:t>
            </w:r>
            <w:r>
              <w:rPr>
                <w:rFonts w:ascii="宋体" w:hAnsi="宋体" w:hint="eastAsia"/>
                <w:szCs w:val="21"/>
              </w:rPr>
              <w:t>式。</w:t>
            </w:r>
          </w:p>
          <w:p w14:paraId="24E934AF" w14:textId="77777777" w:rsidR="006C63A6" w:rsidRDefault="00016BDF">
            <w:pPr>
              <w:rPr>
                <w:rFonts w:ascii="宋体" w:hAnsi="宋体"/>
                <w:szCs w:val="21"/>
                <w:highlight w:val="yellow"/>
              </w:rPr>
            </w:pPr>
            <w:r>
              <w:rPr>
                <w:rFonts w:ascii="宋体" w:hAnsi="宋体" w:hint="eastAsia"/>
                <w:szCs w:val="21"/>
              </w:rPr>
              <w:t>（</w:t>
            </w:r>
            <w:r>
              <w:rPr>
                <w:rFonts w:ascii="宋体" w:hAnsi="宋体"/>
                <w:szCs w:val="21"/>
              </w:rPr>
              <w:t>8）循环系统:设备储存室实时保持正压状态, 防止外面空气进入储存室内</w:t>
            </w:r>
            <w:r>
              <w:rPr>
                <w:rFonts w:ascii="宋体" w:hAnsi="宋体" w:hint="eastAsia"/>
                <w:szCs w:val="21"/>
              </w:rPr>
              <w:t>。</w:t>
            </w:r>
          </w:p>
          <w:p w14:paraId="2196D2DA" w14:textId="77777777" w:rsidR="006C63A6" w:rsidRDefault="00016BDF">
            <w:pPr>
              <w:rPr>
                <w:rFonts w:ascii="宋体" w:hAnsi="宋体"/>
                <w:szCs w:val="21"/>
              </w:rPr>
            </w:pPr>
            <w:r>
              <w:rPr>
                <w:rFonts w:ascii="宋体" w:hAnsi="宋体" w:hint="eastAsia"/>
                <w:szCs w:val="21"/>
              </w:rPr>
              <w:t>（</w:t>
            </w:r>
            <w:r>
              <w:rPr>
                <w:rFonts w:ascii="宋体" w:hAnsi="宋体"/>
                <w:szCs w:val="21"/>
              </w:rPr>
              <w:t>9）洁净度指标:内镜储存</w:t>
            </w:r>
            <w:proofErr w:type="gramStart"/>
            <w:r>
              <w:rPr>
                <w:rFonts w:ascii="宋体" w:hAnsi="宋体"/>
                <w:szCs w:val="21"/>
              </w:rPr>
              <w:t>柜正常</w:t>
            </w:r>
            <w:proofErr w:type="gramEnd"/>
            <w:r>
              <w:rPr>
                <w:rFonts w:ascii="宋体" w:hAnsi="宋体"/>
                <w:szCs w:val="21"/>
              </w:rPr>
              <w:t>工作时,要求柜内空气中≥5um粒径颗粒物数量≤3.0粒/L。10）储存</w:t>
            </w:r>
            <w:proofErr w:type="gramStart"/>
            <w:r>
              <w:rPr>
                <w:rFonts w:ascii="宋体" w:hAnsi="宋体"/>
                <w:szCs w:val="21"/>
              </w:rPr>
              <w:t>柜正常</w:t>
            </w:r>
            <w:proofErr w:type="gramEnd"/>
            <w:r>
              <w:rPr>
                <w:rFonts w:ascii="宋体" w:hAnsi="宋体"/>
                <w:szCs w:val="21"/>
              </w:rPr>
              <w:t>工作时消毒模式：控制循环风消毒循环风闭式空气消毒系统，带消毒累时功能。有效隔断储存内镜的二次污染，储存</w:t>
            </w:r>
            <w:proofErr w:type="gramStart"/>
            <w:r>
              <w:rPr>
                <w:rFonts w:ascii="宋体" w:hAnsi="宋体"/>
                <w:szCs w:val="21"/>
              </w:rPr>
              <w:t>柜正常</w:t>
            </w:r>
            <w:proofErr w:type="gramEnd"/>
            <w:r>
              <w:rPr>
                <w:rFonts w:ascii="宋体" w:hAnsi="宋体"/>
                <w:szCs w:val="21"/>
              </w:rPr>
              <w:t>工作时，柜内空气中臭氧浓度＜0.014mg/m3。</w:t>
            </w:r>
          </w:p>
        </w:tc>
        <w:tc>
          <w:tcPr>
            <w:tcW w:w="850" w:type="dxa"/>
            <w:vAlign w:val="center"/>
          </w:tcPr>
          <w:p w14:paraId="3223AE4B" w14:textId="77777777" w:rsidR="006C63A6" w:rsidRDefault="00016BDF">
            <w:pPr>
              <w:jc w:val="center"/>
              <w:rPr>
                <w:rFonts w:ascii="宋体" w:hAnsi="宋体"/>
                <w:szCs w:val="21"/>
              </w:rPr>
            </w:pPr>
            <w:r>
              <w:rPr>
                <w:rFonts w:ascii="宋体" w:hAnsi="宋体" w:hint="eastAsia"/>
                <w:szCs w:val="21"/>
              </w:rPr>
              <w:lastRenderedPageBreak/>
              <w:t>1套</w:t>
            </w:r>
          </w:p>
        </w:tc>
        <w:tc>
          <w:tcPr>
            <w:tcW w:w="992" w:type="dxa"/>
            <w:vAlign w:val="center"/>
          </w:tcPr>
          <w:p w14:paraId="1DE23676" w14:textId="77777777" w:rsidR="006C63A6" w:rsidRDefault="006C63A6">
            <w:pPr>
              <w:jc w:val="center"/>
              <w:rPr>
                <w:rFonts w:ascii="宋体" w:hAnsi="宋体"/>
                <w:szCs w:val="21"/>
              </w:rPr>
            </w:pPr>
          </w:p>
        </w:tc>
      </w:tr>
      <w:tr w:rsidR="006C63A6" w14:paraId="0B86B963" w14:textId="77777777">
        <w:tc>
          <w:tcPr>
            <w:tcW w:w="1134" w:type="dxa"/>
            <w:vAlign w:val="center"/>
          </w:tcPr>
          <w:p w14:paraId="39C5662B" w14:textId="77777777" w:rsidR="006C63A6" w:rsidRDefault="00016BDF">
            <w:pPr>
              <w:jc w:val="center"/>
              <w:rPr>
                <w:rFonts w:ascii="宋体" w:hAnsi="宋体"/>
                <w:szCs w:val="21"/>
              </w:rPr>
            </w:pPr>
            <w:r>
              <w:rPr>
                <w:rFonts w:ascii="宋体" w:hAnsi="宋体"/>
                <w:szCs w:val="21"/>
              </w:rPr>
              <w:t>1.7.2</w:t>
            </w:r>
          </w:p>
        </w:tc>
        <w:tc>
          <w:tcPr>
            <w:tcW w:w="1276" w:type="dxa"/>
            <w:vAlign w:val="center"/>
          </w:tcPr>
          <w:p w14:paraId="64ED4FCB" w14:textId="77777777" w:rsidR="006C63A6" w:rsidRDefault="00016BDF">
            <w:pPr>
              <w:jc w:val="center"/>
              <w:rPr>
                <w:rFonts w:ascii="宋体" w:hAnsi="宋体"/>
                <w:szCs w:val="21"/>
              </w:rPr>
            </w:pPr>
            <w:r>
              <w:rPr>
                <w:rFonts w:ascii="宋体" w:hAnsi="宋体" w:hint="eastAsia"/>
                <w:szCs w:val="21"/>
              </w:rPr>
              <w:t>内镜一体化洗消设备（含追溯系统）</w:t>
            </w:r>
          </w:p>
        </w:tc>
        <w:tc>
          <w:tcPr>
            <w:tcW w:w="5387" w:type="dxa"/>
          </w:tcPr>
          <w:p w14:paraId="7F1B0638" w14:textId="77777777" w:rsidR="006C63A6" w:rsidRDefault="00016BDF">
            <w:pPr>
              <w:rPr>
                <w:rFonts w:ascii="宋体" w:hAnsi="宋体"/>
                <w:szCs w:val="21"/>
              </w:rPr>
            </w:pPr>
            <w:r>
              <w:rPr>
                <w:rFonts w:ascii="宋体" w:hAnsi="宋体" w:hint="eastAsia"/>
                <w:szCs w:val="21"/>
              </w:rPr>
              <w:t>（</w:t>
            </w:r>
            <w:r>
              <w:rPr>
                <w:rFonts w:ascii="宋体" w:hAnsi="宋体"/>
                <w:szCs w:val="21"/>
              </w:rPr>
              <w:t>1）符合《内镜清洗消毒技术规范(2016)年版》要求。</w:t>
            </w:r>
          </w:p>
          <w:p w14:paraId="4ACA8CA0" w14:textId="77777777" w:rsidR="006C63A6" w:rsidRDefault="00016BDF">
            <w:pPr>
              <w:rPr>
                <w:rFonts w:ascii="宋体" w:hAnsi="宋体"/>
                <w:szCs w:val="21"/>
              </w:rPr>
            </w:pPr>
            <w:r>
              <w:rPr>
                <w:rFonts w:ascii="宋体" w:hAnsi="宋体" w:hint="eastAsia"/>
                <w:szCs w:val="21"/>
              </w:rPr>
              <w:t>（</w:t>
            </w:r>
            <w:r>
              <w:rPr>
                <w:rFonts w:ascii="宋体" w:hAnsi="宋体"/>
                <w:szCs w:val="21"/>
              </w:rPr>
              <w:t>2）由初洗槽、次洗槽、漂洗槽、消毒槽、终末漂洗槽、干燥台、控制台、灌流器、空气过滤减压装置、水枪、气枪、水龙头、进排水装置组成。</w:t>
            </w:r>
          </w:p>
          <w:p w14:paraId="5781C0BF" w14:textId="77777777" w:rsidR="006C63A6" w:rsidRDefault="00016BDF">
            <w:pPr>
              <w:rPr>
                <w:rFonts w:ascii="宋体" w:hAnsi="宋体"/>
                <w:szCs w:val="21"/>
              </w:rPr>
            </w:pPr>
            <w:r>
              <w:rPr>
                <w:rFonts w:ascii="宋体" w:hAnsi="宋体" w:hint="eastAsia"/>
                <w:szCs w:val="21"/>
              </w:rPr>
              <w:lastRenderedPageBreak/>
              <w:t>（</w:t>
            </w:r>
            <w:r>
              <w:rPr>
                <w:rFonts w:ascii="宋体" w:hAnsi="宋体"/>
                <w:szCs w:val="21"/>
              </w:rPr>
              <w:t>3）1、环境温度： 0℃～45℃、 相对湿度：≤80％、 大气压力：70 kPa～106 kPa、供水压力：0.2MPa～0.5MPa； 供水温度 5℃～55℃。</w:t>
            </w:r>
          </w:p>
          <w:p w14:paraId="27CC4B6F" w14:textId="77777777" w:rsidR="006C63A6" w:rsidRDefault="00016BDF">
            <w:pPr>
              <w:rPr>
                <w:rFonts w:ascii="宋体" w:hAnsi="宋体"/>
                <w:szCs w:val="21"/>
              </w:rPr>
            </w:pPr>
            <w:r>
              <w:rPr>
                <w:rFonts w:ascii="宋体" w:hAnsi="宋体" w:hint="eastAsia"/>
                <w:szCs w:val="21"/>
              </w:rPr>
              <w:t>（</w:t>
            </w:r>
            <w:r>
              <w:rPr>
                <w:rFonts w:ascii="宋体" w:hAnsi="宋体"/>
                <w:szCs w:val="21"/>
              </w:rPr>
              <w:t>4）尺寸：胃肠镜清洗：≥590*715mm，内尺寸≥465×470×225mm。</w:t>
            </w:r>
          </w:p>
          <w:p w14:paraId="6376B850" w14:textId="77777777" w:rsidR="006C63A6" w:rsidRDefault="00016BDF">
            <w:pPr>
              <w:rPr>
                <w:rFonts w:ascii="宋体" w:hAnsi="宋体"/>
                <w:szCs w:val="21"/>
              </w:rPr>
            </w:pPr>
            <w:r>
              <w:rPr>
                <w:rFonts w:ascii="宋体" w:hAnsi="宋体" w:hint="eastAsia"/>
                <w:szCs w:val="21"/>
              </w:rPr>
              <w:t>（</w:t>
            </w:r>
            <w:r>
              <w:rPr>
                <w:rFonts w:ascii="宋体" w:hAnsi="宋体"/>
                <w:szCs w:val="21"/>
              </w:rPr>
              <w:t>5）</w:t>
            </w:r>
            <w:proofErr w:type="gramStart"/>
            <w:r>
              <w:rPr>
                <w:rFonts w:ascii="宋体" w:hAnsi="宋体"/>
                <w:szCs w:val="21"/>
              </w:rPr>
              <w:t>干燥台</w:t>
            </w:r>
            <w:proofErr w:type="gramEnd"/>
            <w:r>
              <w:rPr>
                <w:rFonts w:ascii="宋体" w:hAnsi="宋体" w:hint="eastAsia"/>
                <w:szCs w:val="21"/>
              </w:rPr>
              <w:t>使用高分子复合材料，一次成型，四周带有防护边。</w:t>
            </w:r>
          </w:p>
          <w:p w14:paraId="5C89D0D8" w14:textId="77777777" w:rsidR="006C63A6" w:rsidRDefault="00016BDF">
            <w:pPr>
              <w:rPr>
                <w:rFonts w:ascii="宋体" w:hAnsi="宋体"/>
                <w:szCs w:val="21"/>
              </w:rPr>
            </w:pPr>
            <w:r>
              <w:rPr>
                <w:rFonts w:ascii="宋体" w:hAnsi="宋体" w:hint="eastAsia"/>
                <w:szCs w:val="21"/>
              </w:rPr>
              <w:t>（</w:t>
            </w:r>
            <w:r>
              <w:rPr>
                <w:rFonts w:ascii="宋体" w:hAnsi="宋体"/>
                <w:szCs w:val="21"/>
              </w:rPr>
              <w:t>6）多功能自动灌流器操控部分安装在功能背板上，倾斜角度适宜</w:t>
            </w:r>
            <w:r>
              <w:rPr>
                <w:rFonts w:ascii="宋体" w:hAnsi="宋体" w:hint="eastAsia"/>
                <w:szCs w:val="21"/>
              </w:rPr>
              <w:t>台面支架为厚度</w:t>
            </w:r>
            <w:r>
              <w:rPr>
                <w:rFonts w:ascii="宋体" w:hAnsi="宋体"/>
                <w:szCs w:val="21"/>
              </w:rPr>
              <w:t>1.5mm的304不锈钢材质，柜门为分段倾斜式柜门。</w:t>
            </w:r>
          </w:p>
          <w:p w14:paraId="2E1DCB02" w14:textId="77777777" w:rsidR="006C63A6" w:rsidRDefault="00016BDF">
            <w:pPr>
              <w:rPr>
                <w:rFonts w:ascii="宋体" w:hAnsi="宋体"/>
                <w:szCs w:val="21"/>
              </w:rPr>
            </w:pPr>
            <w:r>
              <w:rPr>
                <w:rFonts w:ascii="宋体" w:hAnsi="宋体" w:hint="eastAsia"/>
                <w:szCs w:val="21"/>
              </w:rPr>
              <w:t>（</w:t>
            </w:r>
            <w:r>
              <w:rPr>
                <w:rFonts w:ascii="宋体" w:hAnsi="宋体"/>
                <w:szCs w:val="21"/>
              </w:rPr>
              <w:t>7）柜体底板材质要求：柜体底板采用PVC塑钢材质</w:t>
            </w:r>
            <w:r>
              <w:rPr>
                <w:rFonts w:ascii="宋体" w:hAnsi="宋体" w:hint="eastAsia"/>
                <w:szCs w:val="21"/>
              </w:rPr>
              <w:t>。</w:t>
            </w:r>
          </w:p>
          <w:p w14:paraId="4801CBB7" w14:textId="77777777" w:rsidR="006C63A6" w:rsidRDefault="00016BDF">
            <w:pPr>
              <w:rPr>
                <w:rFonts w:ascii="宋体" w:hAnsi="宋体"/>
                <w:szCs w:val="21"/>
              </w:rPr>
            </w:pPr>
            <w:r>
              <w:rPr>
                <w:rFonts w:ascii="宋体" w:hAnsi="宋体" w:hint="eastAsia"/>
                <w:szCs w:val="21"/>
              </w:rPr>
              <w:t>（</w:t>
            </w:r>
            <w:r>
              <w:rPr>
                <w:rFonts w:ascii="宋体" w:hAnsi="宋体"/>
                <w:szCs w:val="21"/>
              </w:rPr>
              <w:t>8）灌流器采用触摸式液晶大屏中文显示操控面板，采用洁净的“一次水”灌注，避免二次感染。脉动、注液、注气、吸引、计时功能，一键自动完成整个工作程序。过滤面积大于1200mm²，注液流量≥1800mL/min，注液（气）接口内径≤5mm。</w:t>
            </w:r>
          </w:p>
          <w:p w14:paraId="07F109F8" w14:textId="77777777" w:rsidR="006C63A6" w:rsidRDefault="00016BDF">
            <w:pPr>
              <w:rPr>
                <w:rFonts w:ascii="宋体" w:hAnsi="宋体"/>
                <w:szCs w:val="21"/>
              </w:rPr>
            </w:pPr>
            <w:r>
              <w:rPr>
                <w:rFonts w:ascii="宋体" w:hAnsi="宋体" w:hint="eastAsia"/>
                <w:szCs w:val="21"/>
              </w:rPr>
              <w:t>（</w:t>
            </w:r>
            <w:r>
              <w:rPr>
                <w:rFonts w:ascii="宋体" w:hAnsi="宋体"/>
                <w:szCs w:val="21"/>
              </w:rPr>
              <w:t>9）快速接头的底座与插头部分全部采用耐酸碱的高分子塑料。</w:t>
            </w:r>
          </w:p>
          <w:p w14:paraId="45182471" w14:textId="77777777" w:rsidR="006C63A6" w:rsidRDefault="00016BDF">
            <w:pPr>
              <w:rPr>
                <w:rFonts w:ascii="宋体" w:hAnsi="宋体"/>
                <w:szCs w:val="21"/>
              </w:rPr>
            </w:pPr>
            <w:r>
              <w:rPr>
                <w:rFonts w:ascii="宋体" w:hAnsi="宋体" w:hint="eastAsia"/>
                <w:szCs w:val="21"/>
              </w:rPr>
              <w:t>（</w:t>
            </w:r>
            <w:r>
              <w:rPr>
                <w:rFonts w:ascii="宋体" w:hAnsi="宋体"/>
                <w:szCs w:val="21"/>
              </w:rPr>
              <w:t>10）方槽盖整体成型，盖与槽面结合紧密，把手与盖体为一体成型 ，方槽盖可实现完全密封</w:t>
            </w:r>
            <w:r>
              <w:rPr>
                <w:rFonts w:ascii="宋体" w:hAnsi="宋体" w:hint="eastAsia"/>
                <w:szCs w:val="21"/>
              </w:rPr>
              <w:t>。</w:t>
            </w:r>
          </w:p>
          <w:p w14:paraId="4A3AE97A" w14:textId="77777777" w:rsidR="006C63A6" w:rsidRDefault="00016BDF">
            <w:pPr>
              <w:rPr>
                <w:rFonts w:ascii="宋体" w:hAnsi="宋体"/>
                <w:szCs w:val="21"/>
              </w:rPr>
            </w:pPr>
            <w:r>
              <w:rPr>
                <w:rFonts w:ascii="宋体" w:hAnsi="宋体" w:hint="eastAsia"/>
                <w:szCs w:val="21"/>
              </w:rPr>
              <w:t>（</w:t>
            </w:r>
            <w:r>
              <w:rPr>
                <w:rFonts w:ascii="宋体" w:hAnsi="宋体"/>
                <w:szCs w:val="21"/>
              </w:rPr>
              <w:t>11）水处理器采用“一次水”对内镜的灌流和冲洗，防止交叉感染。5μΜ和1μΜ</w:t>
            </w:r>
            <w:proofErr w:type="gramStart"/>
            <w:r>
              <w:rPr>
                <w:rFonts w:ascii="宋体" w:hAnsi="宋体"/>
                <w:szCs w:val="21"/>
              </w:rPr>
              <w:t>分级高精度超</w:t>
            </w:r>
            <w:proofErr w:type="gramEnd"/>
            <w:r>
              <w:rPr>
                <w:rFonts w:ascii="宋体" w:hAnsi="宋体"/>
                <w:szCs w:val="21"/>
              </w:rPr>
              <w:t>微过滤，流量：1.5T/h，可更换滤芯。</w:t>
            </w:r>
          </w:p>
          <w:p w14:paraId="511BD2C6" w14:textId="77777777" w:rsidR="006C63A6" w:rsidRDefault="00016BDF">
            <w:pPr>
              <w:rPr>
                <w:rFonts w:ascii="宋体" w:hAnsi="宋体"/>
                <w:szCs w:val="21"/>
              </w:rPr>
            </w:pPr>
            <w:r>
              <w:rPr>
                <w:rFonts w:ascii="宋体" w:hAnsi="宋体" w:hint="eastAsia"/>
                <w:szCs w:val="21"/>
              </w:rPr>
              <w:t>（</w:t>
            </w:r>
            <w:r>
              <w:rPr>
                <w:rFonts w:ascii="宋体" w:hAnsi="宋体"/>
                <w:szCs w:val="21"/>
              </w:rPr>
              <w:t>12）水枪手握式按压，非单指按压开关方式，不锈钢材质，能适用不同口径的内镜接口，可以自动</w:t>
            </w:r>
            <w:r>
              <w:rPr>
                <w:rFonts w:ascii="宋体" w:hAnsi="宋体"/>
                <w:szCs w:val="21"/>
              </w:rPr>
              <w:lastRenderedPageBreak/>
              <w:t>封闭注水口。压力：自来水标准水压0.3MPa(恒定可调，由中心统一控制)  流量：5L/min。</w:t>
            </w:r>
          </w:p>
          <w:p w14:paraId="3371CD86" w14:textId="77777777" w:rsidR="006C63A6" w:rsidRDefault="00016BDF">
            <w:pPr>
              <w:rPr>
                <w:rFonts w:ascii="宋体" w:hAnsi="宋体"/>
                <w:szCs w:val="21"/>
              </w:rPr>
            </w:pPr>
            <w:r>
              <w:rPr>
                <w:rFonts w:ascii="宋体" w:hAnsi="宋体" w:hint="eastAsia"/>
                <w:szCs w:val="21"/>
              </w:rPr>
              <w:t>（</w:t>
            </w:r>
            <w:r>
              <w:rPr>
                <w:rFonts w:ascii="宋体" w:hAnsi="宋体"/>
                <w:szCs w:val="21"/>
              </w:rPr>
              <w:t>13）中心气体处理器气压调节范围：0~0.75Mpa</w:t>
            </w:r>
            <w:r>
              <w:rPr>
                <w:rFonts w:ascii="宋体" w:hAnsi="宋体" w:hint="eastAsia"/>
                <w:szCs w:val="21"/>
              </w:rPr>
              <w:t>。需配备</w:t>
            </w:r>
            <w:r>
              <w:rPr>
                <w:rFonts w:ascii="宋体" w:hAnsi="宋体"/>
                <w:szCs w:val="21"/>
              </w:rPr>
              <w:t>注气压力调节器</w:t>
            </w:r>
          </w:p>
          <w:p w14:paraId="2FE64E1F" w14:textId="77777777" w:rsidR="006C63A6" w:rsidRDefault="00016BDF">
            <w:pPr>
              <w:rPr>
                <w:rFonts w:ascii="宋体" w:hAnsi="宋体"/>
                <w:szCs w:val="21"/>
              </w:rPr>
            </w:pPr>
            <w:r>
              <w:rPr>
                <w:rFonts w:ascii="宋体" w:hAnsi="宋体" w:hint="eastAsia"/>
                <w:szCs w:val="21"/>
              </w:rPr>
              <w:t>（</w:t>
            </w:r>
            <w:r>
              <w:rPr>
                <w:rFonts w:ascii="宋体" w:hAnsi="宋体"/>
                <w:szCs w:val="21"/>
              </w:rPr>
              <w:t>14）低噪音无油空压机，有主动散热、自动排水功能，最大供气压力≥0.8MPa ，供气量≥60L/min ，储气量≥22L，噪音≤58dB。</w:t>
            </w:r>
          </w:p>
          <w:p w14:paraId="314FB6D5" w14:textId="77777777" w:rsidR="006C63A6" w:rsidRDefault="00016BDF">
            <w:pPr>
              <w:rPr>
                <w:rFonts w:ascii="宋体" w:hAnsi="宋体"/>
                <w:szCs w:val="21"/>
              </w:rPr>
            </w:pPr>
            <w:r>
              <w:rPr>
                <w:rFonts w:ascii="宋体" w:hAnsi="宋体" w:hint="eastAsia"/>
                <w:szCs w:val="21"/>
              </w:rPr>
              <w:t>（</w:t>
            </w:r>
            <w:r>
              <w:rPr>
                <w:rFonts w:ascii="宋体" w:hAnsi="宋体"/>
                <w:szCs w:val="21"/>
              </w:rPr>
              <w:t>15）气枪手握式按压，非单指按压开关方式，304不锈钢材质，压力：0~0.75MPa，由中心气体处理器精确调控气压，压力可准确显示数值</w:t>
            </w:r>
            <w:r>
              <w:rPr>
                <w:rFonts w:ascii="宋体" w:hAnsi="宋体" w:hint="eastAsia"/>
                <w:szCs w:val="21"/>
              </w:rPr>
              <w:t>。</w:t>
            </w:r>
          </w:p>
          <w:p w14:paraId="5A25CC5D" w14:textId="77777777" w:rsidR="006C63A6" w:rsidRDefault="00016BDF">
            <w:pPr>
              <w:rPr>
                <w:rFonts w:ascii="宋体" w:hAnsi="宋体"/>
                <w:szCs w:val="21"/>
              </w:rPr>
            </w:pPr>
            <w:r>
              <w:rPr>
                <w:rFonts w:ascii="宋体" w:hAnsi="宋体"/>
                <w:szCs w:val="21"/>
              </w:rPr>
              <w:t>（16）供气管路的专用气动部件，外径（7.9，8.1）mm，内径（5.4，5.65）mm，耐压15Kg</w:t>
            </w:r>
          </w:p>
          <w:p w14:paraId="771DF475" w14:textId="77777777" w:rsidR="006C63A6" w:rsidRDefault="00016BDF">
            <w:pPr>
              <w:rPr>
                <w:rFonts w:ascii="宋体" w:hAnsi="宋体"/>
                <w:szCs w:val="21"/>
              </w:rPr>
            </w:pPr>
            <w:r>
              <w:rPr>
                <w:rFonts w:ascii="宋体" w:hAnsi="宋体" w:hint="eastAsia"/>
                <w:szCs w:val="21"/>
              </w:rPr>
              <w:t>（</w:t>
            </w:r>
            <w:r>
              <w:rPr>
                <w:rFonts w:ascii="宋体" w:hAnsi="宋体"/>
                <w:szCs w:val="21"/>
              </w:rPr>
              <w:t>17）进排水装置SUS304不锈钢材质水龙头，冷热水管材和管件，符合</w:t>
            </w:r>
            <w:r>
              <w:rPr>
                <w:rFonts w:ascii="宋体" w:hAnsi="宋体" w:hint="eastAsia"/>
                <w:szCs w:val="21"/>
              </w:rPr>
              <w:t>国家标准</w:t>
            </w:r>
            <w:r>
              <w:rPr>
                <w:rFonts w:ascii="宋体" w:hAnsi="宋体"/>
                <w:szCs w:val="21"/>
              </w:rPr>
              <w:t xml:space="preserve">。排水系统采用PVC钢丝排水软管及PVC-U排水管及管件。功能槽水龙头过滤功能，过滤网孔径≤250 </w:t>
            </w:r>
            <w:proofErr w:type="spellStart"/>
            <w:r>
              <w:rPr>
                <w:rFonts w:ascii="宋体" w:hAnsi="宋体"/>
                <w:szCs w:val="21"/>
              </w:rPr>
              <w:t>μm</w:t>
            </w:r>
            <w:proofErr w:type="spellEnd"/>
            <w:r>
              <w:rPr>
                <w:rFonts w:ascii="宋体" w:hAnsi="宋体"/>
                <w:szCs w:val="21"/>
              </w:rPr>
              <w:t>(≥60 目)。</w:t>
            </w:r>
          </w:p>
          <w:p w14:paraId="53382331" w14:textId="77777777" w:rsidR="006C63A6" w:rsidRDefault="00016BDF">
            <w:pPr>
              <w:rPr>
                <w:rFonts w:ascii="宋体" w:hAnsi="宋体"/>
                <w:szCs w:val="21"/>
              </w:rPr>
            </w:pPr>
            <w:r>
              <w:rPr>
                <w:rFonts w:ascii="宋体" w:hAnsi="宋体" w:hint="eastAsia"/>
                <w:szCs w:val="21"/>
              </w:rPr>
              <w:t>（</w:t>
            </w:r>
            <w:r>
              <w:rPr>
                <w:rFonts w:ascii="宋体" w:hAnsi="宋体"/>
                <w:szCs w:val="21"/>
              </w:rPr>
              <w:t>18）内镜追溯系统对每条内镜洗消的过程及洗</w:t>
            </w:r>
            <w:proofErr w:type="gramStart"/>
            <w:r>
              <w:rPr>
                <w:rFonts w:ascii="宋体" w:hAnsi="宋体"/>
                <w:szCs w:val="21"/>
              </w:rPr>
              <w:t>消人员</w:t>
            </w:r>
            <w:proofErr w:type="gramEnd"/>
            <w:r>
              <w:rPr>
                <w:rFonts w:ascii="宋体" w:hAnsi="宋体"/>
                <w:szCs w:val="21"/>
              </w:rPr>
              <w:t>记录打印并保存。</w:t>
            </w:r>
            <w:r>
              <w:rPr>
                <w:rFonts w:ascii="宋体" w:hAnsi="宋体" w:hint="eastAsia"/>
                <w:szCs w:val="21"/>
              </w:rPr>
              <w:t>动态完成各内镜清洗消毒过程真实数据的采集处理。每条内镜使用的洗</w:t>
            </w:r>
            <w:proofErr w:type="gramStart"/>
            <w:r>
              <w:rPr>
                <w:rFonts w:ascii="宋体" w:hAnsi="宋体" w:hint="eastAsia"/>
                <w:szCs w:val="21"/>
              </w:rPr>
              <w:t>消信息</w:t>
            </w:r>
            <w:proofErr w:type="gramEnd"/>
            <w:r>
              <w:rPr>
                <w:rFonts w:ascii="宋体" w:hAnsi="宋体" w:hint="eastAsia"/>
                <w:szCs w:val="21"/>
              </w:rPr>
              <w:t>记录，能够实时查看病人使用的内镜是否经过严格的洗消过程。可以将内镜洗消追溯系统与病人信息系统</w:t>
            </w:r>
            <w:proofErr w:type="gramStart"/>
            <w:r>
              <w:rPr>
                <w:rFonts w:ascii="宋体" w:hAnsi="宋体" w:hint="eastAsia"/>
                <w:szCs w:val="21"/>
              </w:rPr>
              <w:t>做对</w:t>
            </w:r>
            <w:proofErr w:type="gramEnd"/>
            <w:r>
              <w:rPr>
                <w:rFonts w:ascii="宋体" w:hAnsi="宋体" w:hint="eastAsia"/>
                <w:szCs w:val="21"/>
              </w:rPr>
              <w:t>接，通过洗</w:t>
            </w:r>
            <w:proofErr w:type="gramStart"/>
            <w:r>
              <w:rPr>
                <w:rFonts w:ascii="宋体" w:hAnsi="宋体" w:hint="eastAsia"/>
                <w:szCs w:val="21"/>
              </w:rPr>
              <w:t>消过程</w:t>
            </w:r>
            <w:proofErr w:type="gramEnd"/>
            <w:r>
              <w:rPr>
                <w:rFonts w:ascii="宋体" w:hAnsi="宋体" w:hint="eastAsia"/>
                <w:szCs w:val="21"/>
              </w:rPr>
              <w:t>数据采集分析洗</w:t>
            </w:r>
            <w:proofErr w:type="gramStart"/>
            <w:r>
              <w:rPr>
                <w:rFonts w:ascii="宋体" w:hAnsi="宋体" w:hint="eastAsia"/>
                <w:szCs w:val="21"/>
              </w:rPr>
              <w:t>消人员</w:t>
            </w:r>
            <w:proofErr w:type="gramEnd"/>
            <w:r>
              <w:rPr>
                <w:rFonts w:ascii="宋体" w:hAnsi="宋体" w:hint="eastAsia"/>
                <w:szCs w:val="21"/>
              </w:rPr>
              <w:t>的工作量。对每个内镜使用次数和清洗次数做分析统计。一次性扫描全程监控。每个过程逐级梯式滚动洗消，洗消和计时同步进行，全部记录可随时提取打印。</w:t>
            </w:r>
          </w:p>
        </w:tc>
        <w:tc>
          <w:tcPr>
            <w:tcW w:w="850" w:type="dxa"/>
            <w:vAlign w:val="center"/>
          </w:tcPr>
          <w:p w14:paraId="2BAADDDA" w14:textId="77777777" w:rsidR="006C63A6" w:rsidRDefault="00016BDF">
            <w:pPr>
              <w:jc w:val="center"/>
              <w:rPr>
                <w:rFonts w:ascii="宋体" w:hAnsi="宋体"/>
                <w:szCs w:val="21"/>
              </w:rPr>
            </w:pPr>
            <w:r>
              <w:rPr>
                <w:rFonts w:ascii="宋体" w:hAnsi="宋体"/>
                <w:szCs w:val="21"/>
              </w:rPr>
              <w:lastRenderedPageBreak/>
              <w:t>1套</w:t>
            </w:r>
          </w:p>
        </w:tc>
        <w:tc>
          <w:tcPr>
            <w:tcW w:w="992" w:type="dxa"/>
            <w:vAlign w:val="center"/>
          </w:tcPr>
          <w:p w14:paraId="550DBFDF" w14:textId="77777777" w:rsidR="006C63A6" w:rsidRDefault="006C63A6">
            <w:pPr>
              <w:jc w:val="center"/>
              <w:rPr>
                <w:rFonts w:ascii="宋体" w:hAnsi="宋体"/>
                <w:szCs w:val="21"/>
              </w:rPr>
            </w:pPr>
          </w:p>
        </w:tc>
      </w:tr>
      <w:tr w:rsidR="006C63A6" w14:paraId="09C17D8C" w14:textId="77777777">
        <w:tc>
          <w:tcPr>
            <w:tcW w:w="1134" w:type="dxa"/>
            <w:vAlign w:val="center"/>
          </w:tcPr>
          <w:p w14:paraId="4A82C99B" w14:textId="77777777" w:rsidR="006C63A6" w:rsidRDefault="00016BDF">
            <w:pPr>
              <w:jc w:val="center"/>
              <w:rPr>
                <w:rFonts w:ascii="宋体" w:hAnsi="宋体"/>
                <w:szCs w:val="21"/>
              </w:rPr>
            </w:pPr>
            <w:r>
              <w:rPr>
                <w:rFonts w:ascii="宋体" w:hAnsi="宋体"/>
                <w:szCs w:val="21"/>
              </w:rPr>
              <w:lastRenderedPageBreak/>
              <w:t>1.7.3</w:t>
            </w:r>
          </w:p>
        </w:tc>
        <w:tc>
          <w:tcPr>
            <w:tcW w:w="1276" w:type="dxa"/>
            <w:vAlign w:val="center"/>
          </w:tcPr>
          <w:p w14:paraId="167D1375" w14:textId="77777777" w:rsidR="006C63A6" w:rsidRDefault="00016BDF">
            <w:pPr>
              <w:jc w:val="center"/>
              <w:rPr>
                <w:rFonts w:ascii="宋体" w:hAnsi="宋体"/>
                <w:szCs w:val="21"/>
              </w:rPr>
            </w:pPr>
            <w:r>
              <w:rPr>
                <w:rFonts w:ascii="宋体" w:hAnsi="宋体" w:hint="eastAsia"/>
                <w:szCs w:val="21"/>
              </w:rPr>
              <w:t>转运车（病人）</w:t>
            </w:r>
          </w:p>
        </w:tc>
        <w:tc>
          <w:tcPr>
            <w:tcW w:w="5387" w:type="dxa"/>
          </w:tcPr>
          <w:p w14:paraId="5760224E" w14:textId="77777777" w:rsidR="006C63A6" w:rsidRDefault="00016BDF">
            <w:pPr>
              <w:numPr>
                <w:ilvl w:val="0"/>
                <w:numId w:val="12"/>
              </w:numPr>
              <w:spacing w:after="0" w:line="240" w:lineRule="auto"/>
              <w:rPr>
                <w:rFonts w:ascii="宋体" w:hAnsi="宋体"/>
                <w:szCs w:val="21"/>
              </w:rPr>
            </w:pPr>
            <w:r>
              <w:rPr>
                <w:rFonts w:ascii="宋体" w:hAnsi="宋体" w:hint="eastAsia"/>
                <w:szCs w:val="21"/>
              </w:rPr>
              <w:t>规格：≥</w:t>
            </w:r>
            <w:r>
              <w:rPr>
                <w:rFonts w:ascii="宋体" w:hAnsi="宋体"/>
                <w:szCs w:val="21"/>
              </w:rPr>
              <w:t>1930 * 760 * 500/800mm  升降行程：≥300mm 。</w:t>
            </w:r>
          </w:p>
          <w:p w14:paraId="1E10EA06" w14:textId="77777777" w:rsidR="006C63A6" w:rsidRDefault="00016BDF">
            <w:pPr>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四角有把手方便护理急救人员操作。</w:t>
            </w:r>
          </w:p>
          <w:p w14:paraId="09EE99F0" w14:textId="77777777" w:rsidR="006C63A6" w:rsidRDefault="00016BDF">
            <w:pPr>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床身由</w:t>
            </w:r>
            <w:r>
              <w:rPr>
                <w:rFonts w:ascii="宋体" w:hAnsi="宋体"/>
                <w:szCs w:val="21"/>
              </w:rPr>
              <w:t xml:space="preserve"> ≥30*50 厚 1.2mm 的冷轧钢管制成，可承载≥240kg。</w:t>
            </w:r>
          </w:p>
          <w:p w14:paraId="219430AE" w14:textId="77777777" w:rsidR="006C63A6" w:rsidRDefault="00016BDF">
            <w:pPr>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床身采用环保粉沫喷塑处理，背部起升</w:t>
            </w:r>
            <w:r>
              <w:rPr>
                <w:rFonts w:ascii="宋体" w:hAnsi="宋体"/>
                <w:szCs w:val="21"/>
              </w:rPr>
              <w:t>0-65</w:t>
            </w:r>
            <w:r>
              <w:rPr>
                <w:rFonts w:ascii="宋体" w:hAnsi="宋体" w:hint="eastAsia"/>
                <w:szCs w:val="21"/>
              </w:rPr>
              <w:t>。</w:t>
            </w:r>
          </w:p>
          <w:p w14:paraId="4D1C484B" w14:textId="77777777" w:rsidR="006C63A6" w:rsidRDefault="00016BDF">
            <w:pPr>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护栏为</w:t>
            </w:r>
            <w:r>
              <w:rPr>
                <w:rFonts w:ascii="宋体" w:hAnsi="宋体"/>
                <w:szCs w:val="21"/>
              </w:rPr>
              <w:t>提拉升降式护栏，放下</w:t>
            </w:r>
            <w:r>
              <w:rPr>
                <w:rFonts w:ascii="宋体" w:hAnsi="宋体" w:hint="eastAsia"/>
                <w:szCs w:val="21"/>
              </w:rPr>
              <w:t>带</w:t>
            </w:r>
            <w:r>
              <w:rPr>
                <w:rFonts w:ascii="宋体" w:hAnsi="宋体"/>
                <w:szCs w:val="21"/>
              </w:rPr>
              <w:t>缓冲设计</w:t>
            </w:r>
          </w:p>
          <w:p w14:paraId="510E5138" w14:textId="77777777" w:rsidR="006C63A6" w:rsidRDefault="00016BDF">
            <w:pPr>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整体升降采用摇杆式设计，升降行程≥</w:t>
            </w:r>
            <w:r>
              <w:rPr>
                <w:rFonts w:ascii="宋体" w:hAnsi="宋体"/>
                <w:szCs w:val="21"/>
              </w:rPr>
              <w:t>500-800mm。</w:t>
            </w:r>
          </w:p>
          <w:p w14:paraId="2D4EA15E" w14:textId="77777777" w:rsidR="006C63A6" w:rsidRDefault="00016BDF">
            <w:pPr>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平车底座为≥</w:t>
            </w:r>
            <w:r>
              <w:rPr>
                <w:rFonts w:ascii="宋体" w:hAnsi="宋体"/>
                <w:szCs w:val="21"/>
              </w:rPr>
              <w:t>1.5mm冷轧钢板</w:t>
            </w:r>
            <w:r>
              <w:rPr>
                <w:rFonts w:ascii="宋体" w:hAnsi="宋体" w:hint="eastAsia"/>
                <w:szCs w:val="21"/>
              </w:rPr>
              <w:t>。</w:t>
            </w:r>
          </w:p>
          <w:p w14:paraId="3C916CB0" w14:textId="77777777" w:rsidR="006C63A6" w:rsidRDefault="00016BDF">
            <w:pPr>
              <w:rPr>
                <w:rFonts w:ascii="宋体" w:hAnsi="宋体"/>
                <w:szCs w:val="21"/>
              </w:rPr>
            </w:pPr>
            <w:r>
              <w:rPr>
                <w:rFonts w:ascii="宋体" w:hAnsi="宋体" w:hint="eastAsia"/>
                <w:szCs w:val="21"/>
              </w:rPr>
              <w:t>（8）中控刹车系统，四个全制动脚轮，轮径≥φ</w:t>
            </w:r>
            <w:r>
              <w:rPr>
                <w:rFonts w:ascii="宋体" w:hAnsi="宋体"/>
                <w:szCs w:val="21"/>
              </w:rPr>
              <w:t>150mm，</w:t>
            </w:r>
          </w:p>
          <w:p w14:paraId="3203781A" w14:textId="77777777" w:rsidR="006C63A6" w:rsidRDefault="00016BDF">
            <w:pPr>
              <w:rPr>
                <w:rFonts w:ascii="宋体" w:hAnsi="宋体"/>
                <w:szCs w:val="21"/>
              </w:rPr>
            </w:pPr>
            <w:r>
              <w:rPr>
                <w:rFonts w:ascii="宋体" w:hAnsi="宋体" w:hint="eastAsia"/>
                <w:szCs w:val="21"/>
              </w:rPr>
              <w:t>（</w:t>
            </w:r>
            <w:r>
              <w:rPr>
                <w:rFonts w:ascii="宋体" w:hAnsi="宋体"/>
                <w:szCs w:val="21"/>
              </w:rPr>
              <w:t>9）增加第五轮设计。</w:t>
            </w:r>
          </w:p>
          <w:p w14:paraId="4A2340F5" w14:textId="77777777" w:rsidR="006C63A6" w:rsidRDefault="00016BDF">
            <w:pPr>
              <w:rPr>
                <w:rFonts w:ascii="宋体" w:hAnsi="宋体"/>
                <w:szCs w:val="21"/>
              </w:rPr>
            </w:pPr>
            <w:r>
              <w:rPr>
                <w:rFonts w:ascii="宋体" w:hAnsi="宋体" w:hint="eastAsia"/>
                <w:szCs w:val="21"/>
              </w:rPr>
              <w:t>（</w:t>
            </w:r>
            <w:r>
              <w:rPr>
                <w:rFonts w:ascii="宋体" w:hAnsi="宋体"/>
                <w:szCs w:val="21"/>
              </w:rPr>
              <w:t>10）床体前部带有氧气瓶托架，可放置</w:t>
            </w:r>
            <w:r>
              <w:rPr>
                <w:rFonts w:ascii="宋体" w:hAnsi="宋体" w:hint="eastAsia"/>
                <w:szCs w:val="21"/>
              </w:rPr>
              <w:t>至少</w:t>
            </w:r>
            <w:r>
              <w:rPr>
                <w:rFonts w:ascii="宋体" w:hAnsi="宋体"/>
                <w:szCs w:val="21"/>
              </w:rPr>
              <w:t>5L氧气瓶。</w:t>
            </w:r>
          </w:p>
          <w:p w14:paraId="457FC3BB" w14:textId="77777777" w:rsidR="006C63A6" w:rsidRDefault="00016BDF">
            <w:pPr>
              <w:rPr>
                <w:rFonts w:ascii="宋体" w:hAnsi="宋体"/>
                <w:szCs w:val="21"/>
              </w:rPr>
            </w:pPr>
            <w:r>
              <w:rPr>
                <w:rFonts w:ascii="宋体" w:hAnsi="宋体" w:hint="eastAsia"/>
                <w:szCs w:val="21"/>
              </w:rPr>
              <w:t>（</w:t>
            </w:r>
            <w:r>
              <w:rPr>
                <w:rFonts w:ascii="宋体" w:hAnsi="宋体"/>
                <w:szCs w:val="21"/>
              </w:rPr>
              <w:t>11）平车头尾带有对角输液架插孔，并配有1根输液架</w:t>
            </w:r>
            <w:r>
              <w:rPr>
                <w:rFonts w:ascii="宋体" w:hAnsi="宋体" w:hint="eastAsia"/>
                <w:szCs w:val="21"/>
              </w:rPr>
              <w:t>。</w:t>
            </w:r>
          </w:p>
          <w:p w14:paraId="5184B6C6" w14:textId="77777777" w:rsidR="006C63A6" w:rsidRDefault="00016BDF">
            <w:pPr>
              <w:rPr>
                <w:rFonts w:ascii="宋体" w:hAnsi="宋体"/>
                <w:szCs w:val="21"/>
              </w:rPr>
            </w:pPr>
            <w:r>
              <w:rPr>
                <w:rFonts w:ascii="宋体" w:hAnsi="宋体" w:hint="eastAsia"/>
                <w:szCs w:val="21"/>
              </w:rPr>
              <w:t>（</w:t>
            </w:r>
            <w:r>
              <w:rPr>
                <w:rFonts w:ascii="宋体" w:hAnsi="宋体"/>
                <w:szCs w:val="21"/>
              </w:rPr>
              <w:t>12）辅助装置：带有≥2条安全绑带</w:t>
            </w:r>
            <w:r>
              <w:rPr>
                <w:rFonts w:ascii="宋体" w:hAnsi="宋体" w:hint="eastAsia"/>
                <w:szCs w:val="21"/>
              </w:rPr>
              <w:t>。</w:t>
            </w:r>
          </w:p>
        </w:tc>
        <w:tc>
          <w:tcPr>
            <w:tcW w:w="850" w:type="dxa"/>
            <w:vAlign w:val="center"/>
          </w:tcPr>
          <w:p w14:paraId="6B649B99" w14:textId="77777777" w:rsidR="006C63A6" w:rsidRDefault="00016BDF">
            <w:pPr>
              <w:jc w:val="center"/>
              <w:rPr>
                <w:rFonts w:ascii="宋体" w:hAnsi="宋体"/>
                <w:szCs w:val="21"/>
              </w:rPr>
            </w:pPr>
            <w:r>
              <w:rPr>
                <w:rFonts w:ascii="宋体" w:hAnsi="宋体" w:hint="eastAsia"/>
                <w:szCs w:val="21"/>
              </w:rPr>
              <w:t>2辆</w:t>
            </w:r>
          </w:p>
        </w:tc>
        <w:tc>
          <w:tcPr>
            <w:tcW w:w="992" w:type="dxa"/>
            <w:vAlign w:val="center"/>
          </w:tcPr>
          <w:p w14:paraId="0DB23C57" w14:textId="77777777" w:rsidR="006C63A6" w:rsidRDefault="006C63A6">
            <w:pPr>
              <w:jc w:val="center"/>
              <w:rPr>
                <w:rFonts w:ascii="宋体" w:hAnsi="宋体"/>
                <w:szCs w:val="21"/>
              </w:rPr>
            </w:pPr>
          </w:p>
        </w:tc>
      </w:tr>
      <w:tr w:rsidR="006C63A6" w14:paraId="05004EE6" w14:textId="77777777">
        <w:trPr>
          <w:trHeight w:val="2258"/>
        </w:trPr>
        <w:tc>
          <w:tcPr>
            <w:tcW w:w="1134" w:type="dxa"/>
            <w:vAlign w:val="center"/>
          </w:tcPr>
          <w:p w14:paraId="5EFA1037" w14:textId="77777777" w:rsidR="006C63A6" w:rsidRDefault="00016BDF">
            <w:pPr>
              <w:jc w:val="center"/>
              <w:rPr>
                <w:rFonts w:ascii="宋体" w:hAnsi="宋体"/>
                <w:szCs w:val="21"/>
              </w:rPr>
            </w:pPr>
            <w:r>
              <w:rPr>
                <w:rFonts w:ascii="宋体" w:hAnsi="宋体"/>
                <w:szCs w:val="21"/>
              </w:rPr>
              <w:t>1.7.4</w:t>
            </w:r>
          </w:p>
        </w:tc>
        <w:tc>
          <w:tcPr>
            <w:tcW w:w="1276" w:type="dxa"/>
            <w:vAlign w:val="center"/>
          </w:tcPr>
          <w:p w14:paraId="3A4CFC33" w14:textId="77777777" w:rsidR="006C63A6" w:rsidRDefault="00016BDF">
            <w:pPr>
              <w:jc w:val="center"/>
              <w:rPr>
                <w:rFonts w:ascii="宋体" w:hAnsi="宋体"/>
                <w:szCs w:val="21"/>
              </w:rPr>
            </w:pPr>
            <w:r>
              <w:rPr>
                <w:rFonts w:ascii="宋体" w:hAnsi="宋体" w:hint="eastAsia"/>
                <w:szCs w:val="21"/>
              </w:rPr>
              <w:t>内镜转运车</w:t>
            </w:r>
          </w:p>
        </w:tc>
        <w:tc>
          <w:tcPr>
            <w:tcW w:w="5387" w:type="dxa"/>
          </w:tcPr>
          <w:p w14:paraId="367411C9" w14:textId="77777777" w:rsidR="006C63A6" w:rsidRDefault="00016BDF">
            <w:pPr>
              <w:rPr>
                <w:rFonts w:ascii="宋体" w:hAnsi="宋体"/>
                <w:szCs w:val="21"/>
              </w:rPr>
            </w:pPr>
            <w:r>
              <w:rPr>
                <w:rFonts w:ascii="宋体" w:hAnsi="宋体" w:hint="eastAsia"/>
                <w:szCs w:val="21"/>
              </w:rPr>
              <w:t>（</w:t>
            </w:r>
            <w:r>
              <w:rPr>
                <w:rFonts w:ascii="宋体" w:hAnsi="宋体"/>
                <w:szCs w:val="21"/>
              </w:rPr>
              <w:t>1）内镜运转车转运托盘材料表面光滑、一次成型没有死角</w:t>
            </w:r>
            <w:r>
              <w:rPr>
                <w:rFonts w:ascii="宋体" w:hAnsi="宋体" w:hint="eastAsia"/>
                <w:szCs w:val="21"/>
              </w:rPr>
              <w:t>，可单独拿下，并配防污盖。</w:t>
            </w:r>
          </w:p>
          <w:p w14:paraId="1DDB1D05" w14:textId="77777777" w:rsidR="006C63A6" w:rsidRDefault="00016BDF">
            <w:pPr>
              <w:rPr>
                <w:rFonts w:ascii="宋体" w:hAnsi="宋体"/>
                <w:szCs w:val="21"/>
              </w:rPr>
            </w:pPr>
            <w:r>
              <w:rPr>
                <w:rFonts w:ascii="宋体" w:hAnsi="宋体"/>
                <w:szCs w:val="21"/>
              </w:rPr>
              <w:t>(2)车身具有耐腐蚀</w:t>
            </w:r>
            <w:r>
              <w:rPr>
                <w:rFonts w:ascii="宋体" w:hAnsi="宋体" w:hint="eastAsia"/>
                <w:szCs w:val="21"/>
              </w:rPr>
              <w:t>性。</w:t>
            </w:r>
          </w:p>
          <w:p w14:paraId="79F509DA" w14:textId="77777777" w:rsidR="006C63A6" w:rsidRDefault="00016BDF">
            <w:pPr>
              <w:rPr>
                <w:rFonts w:ascii="宋体" w:hAnsi="宋体"/>
                <w:szCs w:val="21"/>
              </w:rPr>
            </w:pPr>
            <w:r>
              <w:rPr>
                <w:rFonts w:ascii="宋体" w:hAnsi="宋体"/>
                <w:szCs w:val="21"/>
              </w:rPr>
              <w:t>(3)双层设计。</w:t>
            </w:r>
          </w:p>
          <w:p w14:paraId="4887E382" w14:textId="77777777" w:rsidR="006C63A6" w:rsidRDefault="00016BDF">
            <w:pPr>
              <w:rPr>
                <w:rFonts w:ascii="宋体" w:hAnsi="宋体"/>
                <w:szCs w:val="21"/>
              </w:rPr>
            </w:pPr>
            <w:r>
              <w:rPr>
                <w:rFonts w:ascii="宋体" w:hAnsi="宋体"/>
                <w:szCs w:val="21"/>
              </w:rPr>
              <w:t>(4)车轮采用</w:t>
            </w:r>
            <w:proofErr w:type="gramStart"/>
            <w:r>
              <w:rPr>
                <w:rFonts w:ascii="宋体" w:hAnsi="宋体"/>
                <w:szCs w:val="21"/>
              </w:rPr>
              <w:t>静音万向</w:t>
            </w:r>
            <w:proofErr w:type="gramEnd"/>
            <w:r>
              <w:rPr>
                <w:rFonts w:ascii="宋体" w:hAnsi="宋体"/>
                <w:szCs w:val="21"/>
              </w:rPr>
              <w:t>刹车轮。</w:t>
            </w:r>
          </w:p>
          <w:p w14:paraId="202FE10C" w14:textId="77777777" w:rsidR="006C63A6" w:rsidRDefault="00016BDF">
            <w:pPr>
              <w:rPr>
                <w:rFonts w:ascii="宋体" w:hAnsi="宋体"/>
                <w:szCs w:val="21"/>
              </w:rPr>
            </w:pPr>
            <w:r>
              <w:rPr>
                <w:rFonts w:ascii="宋体" w:hAnsi="宋体"/>
                <w:szCs w:val="21"/>
              </w:rPr>
              <w:t>(5</w:t>
            </w:r>
            <w:r>
              <w:rPr>
                <w:rFonts w:ascii="宋体" w:hAnsi="宋体" w:hint="eastAsia"/>
                <w:szCs w:val="21"/>
              </w:rPr>
              <w:t>)</w:t>
            </w:r>
            <w:r>
              <w:rPr>
                <w:rFonts w:ascii="宋体" w:hAnsi="宋体"/>
                <w:szCs w:val="21"/>
              </w:rPr>
              <w:t>车身两侧具有防污</w:t>
            </w:r>
            <w:proofErr w:type="gramStart"/>
            <w:r>
              <w:rPr>
                <w:rFonts w:ascii="宋体" w:hAnsi="宋体"/>
                <w:szCs w:val="21"/>
              </w:rPr>
              <w:t>盖挂取架</w:t>
            </w:r>
            <w:proofErr w:type="gramEnd"/>
            <w:r>
              <w:rPr>
                <w:rFonts w:ascii="宋体" w:hAnsi="宋体"/>
                <w:szCs w:val="21"/>
              </w:rPr>
              <w:t>。</w:t>
            </w:r>
          </w:p>
          <w:p w14:paraId="67D955A2" w14:textId="77777777" w:rsidR="006C63A6" w:rsidRDefault="00016BDF">
            <w:pPr>
              <w:rPr>
                <w:rFonts w:ascii="宋体" w:hAnsi="宋体"/>
                <w:szCs w:val="21"/>
              </w:rPr>
            </w:pPr>
            <w:r>
              <w:rPr>
                <w:rFonts w:ascii="宋体" w:hAnsi="宋体" w:hint="eastAsia"/>
                <w:szCs w:val="21"/>
              </w:rPr>
              <w:lastRenderedPageBreak/>
              <w:t>(</w:t>
            </w:r>
            <w:r>
              <w:rPr>
                <w:rFonts w:ascii="宋体" w:hAnsi="宋体"/>
                <w:szCs w:val="21"/>
              </w:rPr>
              <w:t>6)</w:t>
            </w:r>
            <w:r>
              <w:rPr>
                <w:rFonts w:ascii="宋体" w:hAnsi="宋体" w:hint="eastAsia"/>
                <w:szCs w:val="21"/>
              </w:rPr>
              <w:t>车身采用模块化组成，任</w:t>
            </w:r>
            <w:proofErr w:type="gramStart"/>
            <w:r>
              <w:rPr>
                <w:rFonts w:ascii="宋体" w:hAnsi="宋体" w:hint="eastAsia"/>
                <w:szCs w:val="21"/>
              </w:rPr>
              <w:t>一</w:t>
            </w:r>
            <w:proofErr w:type="gramEnd"/>
            <w:r>
              <w:rPr>
                <w:rFonts w:ascii="宋体" w:hAnsi="宋体" w:hint="eastAsia"/>
                <w:szCs w:val="21"/>
              </w:rPr>
              <w:t>组件可单独拆卸自由组合。</w:t>
            </w:r>
          </w:p>
        </w:tc>
        <w:tc>
          <w:tcPr>
            <w:tcW w:w="850" w:type="dxa"/>
            <w:vAlign w:val="center"/>
          </w:tcPr>
          <w:p w14:paraId="17B7249C" w14:textId="77777777" w:rsidR="006C63A6" w:rsidRDefault="00016BDF">
            <w:pPr>
              <w:jc w:val="center"/>
              <w:rPr>
                <w:rFonts w:ascii="宋体" w:hAnsi="宋体"/>
                <w:szCs w:val="21"/>
              </w:rPr>
            </w:pPr>
            <w:r>
              <w:rPr>
                <w:rFonts w:ascii="宋体" w:hAnsi="宋体" w:hint="eastAsia"/>
                <w:szCs w:val="21"/>
              </w:rPr>
              <w:lastRenderedPageBreak/>
              <w:t>2辆</w:t>
            </w:r>
          </w:p>
        </w:tc>
        <w:tc>
          <w:tcPr>
            <w:tcW w:w="992" w:type="dxa"/>
            <w:vAlign w:val="center"/>
          </w:tcPr>
          <w:p w14:paraId="680438B4" w14:textId="77777777" w:rsidR="006C63A6" w:rsidRDefault="006C63A6">
            <w:pPr>
              <w:jc w:val="center"/>
              <w:rPr>
                <w:rFonts w:ascii="宋体" w:hAnsi="宋体"/>
                <w:szCs w:val="21"/>
              </w:rPr>
            </w:pPr>
          </w:p>
        </w:tc>
      </w:tr>
      <w:tr w:rsidR="006C63A6" w14:paraId="237FCABC" w14:textId="77777777">
        <w:trPr>
          <w:trHeight w:val="1017"/>
        </w:trPr>
        <w:tc>
          <w:tcPr>
            <w:tcW w:w="1134" w:type="dxa"/>
            <w:vAlign w:val="center"/>
          </w:tcPr>
          <w:p w14:paraId="77DF8A8B" w14:textId="77777777" w:rsidR="006C63A6" w:rsidRDefault="00016BDF">
            <w:pPr>
              <w:jc w:val="center"/>
              <w:rPr>
                <w:rFonts w:ascii="宋体" w:hAnsi="宋体"/>
                <w:szCs w:val="21"/>
              </w:rPr>
            </w:pPr>
            <w:r>
              <w:rPr>
                <w:rFonts w:ascii="宋体" w:hAnsi="宋体"/>
                <w:szCs w:val="21"/>
              </w:rPr>
              <w:t>1.7.5</w:t>
            </w:r>
          </w:p>
        </w:tc>
        <w:tc>
          <w:tcPr>
            <w:tcW w:w="1276" w:type="dxa"/>
            <w:vAlign w:val="center"/>
          </w:tcPr>
          <w:p w14:paraId="55D2F127" w14:textId="77777777" w:rsidR="006C63A6" w:rsidRDefault="00016BDF">
            <w:pPr>
              <w:jc w:val="center"/>
              <w:rPr>
                <w:rFonts w:ascii="宋体" w:hAnsi="宋体"/>
                <w:szCs w:val="21"/>
              </w:rPr>
            </w:pPr>
            <w:r>
              <w:rPr>
                <w:rFonts w:ascii="宋体" w:hAnsi="宋体" w:hint="eastAsia"/>
                <w:szCs w:val="21"/>
              </w:rPr>
              <w:t>负压吸引器</w:t>
            </w:r>
          </w:p>
        </w:tc>
        <w:tc>
          <w:tcPr>
            <w:tcW w:w="5387" w:type="dxa"/>
          </w:tcPr>
          <w:p w14:paraId="187A4C59" w14:textId="77777777" w:rsidR="006C63A6" w:rsidRDefault="00016BDF">
            <w:pPr>
              <w:rPr>
                <w:rFonts w:ascii="宋体" w:hAnsi="宋体"/>
                <w:szCs w:val="21"/>
              </w:rPr>
            </w:pPr>
            <w:r>
              <w:rPr>
                <w:rFonts w:ascii="宋体" w:hAnsi="宋体"/>
                <w:szCs w:val="21"/>
              </w:rPr>
              <w:t>负压调节可在极限负压范围内任意调节负压值极限负压值; 标准大气压下：≥30.09Mpa抽气，速率：标准大气压下，≥20L/min。</w:t>
            </w:r>
          </w:p>
        </w:tc>
        <w:tc>
          <w:tcPr>
            <w:tcW w:w="850" w:type="dxa"/>
            <w:vAlign w:val="center"/>
          </w:tcPr>
          <w:p w14:paraId="26CFAA61" w14:textId="77777777" w:rsidR="006C63A6" w:rsidRDefault="00016BDF">
            <w:pPr>
              <w:jc w:val="center"/>
              <w:rPr>
                <w:rFonts w:ascii="宋体" w:hAnsi="宋体"/>
                <w:szCs w:val="21"/>
              </w:rPr>
            </w:pPr>
            <w:r>
              <w:rPr>
                <w:rFonts w:ascii="宋体" w:hAnsi="宋体" w:hint="eastAsia"/>
                <w:szCs w:val="21"/>
              </w:rPr>
              <w:t>1台</w:t>
            </w:r>
          </w:p>
        </w:tc>
        <w:tc>
          <w:tcPr>
            <w:tcW w:w="992" w:type="dxa"/>
            <w:vAlign w:val="center"/>
          </w:tcPr>
          <w:p w14:paraId="07C81FFC" w14:textId="77777777" w:rsidR="006C63A6" w:rsidRDefault="006C63A6">
            <w:pPr>
              <w:jc w:val="center"/>
              <w:rPr>
                <w:rFonts w:ascii="宋体" w:hAnsi="宋体"/>
                <w:szCs w:val="21"/>
              </w:rPr>
            </w:pPr>
          </w:p>
        </w:tc>
      </w:tr>
      <w:tr w:rsidR="006C63A6" w14:paraId="79444733" w14:textId="77777777">
        <w:tc>
          <w:tcPr>
            <w:tcW w:w="9639" w:type="dxa"/>
            <w:gridSpan w:val="5"/>
            <w:vAlign w:val="center"/>
          </w:tcPr>
          <w:p w14:paraId="78914D02" w14:textId="77777777" w:rsidR="006C63A6" w:rsidRDefault="00016BDF">
            <w:pPr>
              <w:jc w:val="center"/>
              <w:rPr>
                <w:rFonts w:ascii="宋体" w:hAnsi="宋体"/>
                <w:b/>
                <w:bCs/>
                <w:sz w:val="32"/>
                <w:szCs w:val="32"/>
              </w:rPr>
            </w:pPr>
            <w:r>
              <w:rPr>
                <w:rFonts w:ascii="宋体" w:hAnsi="宋体"/>
                <w:b/>
                <w:bCs/>
                <w:sz w:val="32"/>
                <w:szCs w:val="32"/>
              </w:rPr>
              <w:t>2.</w:t>
            </w:r>
            <w:r>
              <w:rPr>
                <w:rFonts w:ascii="宋体" w:hAnsi="宋体" w:hint="eastAsia"/>
                <w:b/>
                <w:bCs/>
                <w:sz w:val="32"/>
                <w:szCs w:val="32"/>
              </w:rPr>
              <w:t xml:space="preserve"> 电子胸腔内窥镜</w:t>
            </w:r>
          </w:p>
        </w:tc>
      </w:tr>
      <w:tr w:rsidR="006C63A6" w14:paraId="4CE7423A" w14:textId="77777777">
        <w:tc>
          <w:tcPr>
            <w:tcW w:w="1134" w:type="dxa"/>
            <w:vAlign w:val="center"/>
          </w:tcPr>
          <w:p w14:paraId="4B6C6AEF" w14:textId="77777777" w:rsidR="006C63A6" w:rsidRDefault="00016BDF">
            <w:pPr>
              <w:jc w:val="center"/>
              <w:rPr>
                <w:rFonts w:ascii="宋体" w:hAnsi="宋体"/>
                <w:szCs w:val="21"/>
              </w:rPr>
            </w:pPr>
            <w:r>
              <w:rPr>
                <w:rFonts w:ascii="宋体" w:hAnsi="宋体" w:hint="eastAsia"/>
                <w:szCs w:val="21"/>
              </w:rPr>
              <w:t>2</w:t>
            </w:r>
            <w:r>
              <w:rPr>
                <w:rFonts w:ascii="宋体" w:hAnsi="宋体"/>
                <w:szCs w:val="21"/>
              </w:rPr>
              <w:t>.1</w:t>
            </w:r>
          </w:p>
        </w:tc>
        <w:tc>
          <w:tcPr>
            <w:tcW w:w="1276" w:type="dxa"/>
            <w:vAlign w:val="center"/>
          </w:tcPr>
          <w:p w14:paraId="194F32F6" w14:textId="77777777" w:rsidR="006C63A6" w:rsidRDefault="00016BDF">
            <w:pPr>
              <w:jc w:val="center"/>
              <w:rPr>
                <w:rFonts w:ascii="宋体" w:hAnsi="宋体"/>
                <w:szCs w:val="21"/>
              </w:rPr>
            </w:pPr>
            <w:r>
              <w:rPr>
                <w:rFonts w:ascii="宋体" w:hAnsi="宋体" w:hint="eastAsia"/>
                <w:szCs w:val="21"/>
              </w:rPr>
              <w:t>电子胸腔内窥镜</w:t>
            </w:r>
          </w:p>
        </w:tc>
        <w:tc>
          <w:tcPr>
            <w:tcW w:w="5387" w:type="dxa"/>
          </w:tcPr>
          <w:p w14:paraId="0E62BC92" w14:textId="77777777" w:rsidR="006C63A6" w:rsidRDefault="00016BDF">
            <w:pPr>
              <w:rPr>
                <w:rFonts w:ascii="宋体" w:hAnsi="宋体"/>
                <w:szCs w:val="21"/>
              </w:rPr>
            </w:pPr>
            <w:r>
              <w:rPr>
                <w:rFonts w:ascii="宋体" w:hAnsi="宋体" w:hint="eastAsia"/>
                <w:szCs w:val="21"/>
              </w:rPr>
              <w:t>（</w:t>
            </w:r>
            <w:r>
              <w:rPr>
                <w:rFonts w:ascii="宋体" w:hAnsi="宋体"/>
                <w:szCs w:val="21"/>
              </w:rPr>
              <w:t>1）高清晰顺次成像方式的CCD；</w:t>
            </w:r>
          </w:p>
          <w:p w14:paraId="7CE8DF2A" w14:textId="77777777" w:rsidR="006C63A6" w:rsidRDefault="00016BDF">
            <w:pPr>
              <w:rPr>
                <w:rFonts w:ascii="宋体" w:hAnsi="宋体"/>
                <w:szCs w:val="21"/>
              </w:rPr>
            </w:pPr>
            <w:r>
              <w:rPr>
                <w:rFonts w:ascii="宋体" w:hAnsi="宋体" w:hint="eastAsia"/>
                <w:szCs w:val="21"/>
              </w:rPr>
              <w:t>（</w:t>
            </w:r>
            <w:r>
              <w:rPr>
                <w:rFonts w:ascii="宋体" w:hAnsi="宋体"/>
                <w:szCs w:val="21"/>
              </w:rPr>
              <w:t>2）蓝色窄带成像观察功能</w:t>
            </w:r>
          </w:p>
          <w:p w14:paraId="0CC63BF5" w14:textId="77777777" w:rsidR="006C63A6" w:rsidRDefault="00016BDF">
            <w:pPr>
              <w:rPr>
                <w:rFonts w:ascii="宋体" w:hAnsi="宋体"/>
                <w:szCs w:val="21"/>
              </w:rPr>
            </w:pPr>
            <w:r>
              <w:rPr>
                <w:rFonts w:ascii="宋体" w:hAnsi="宋体" w:hint="eastAsia"/>
                <w:szCs w:val="21"/>
              </w:rPr>
              <w:t>（</w:t>
            </w:r>
            <w:r>
              <w:rPr>
                <w:rFonts w:ascii="宋体" w:hAnsi="宋体"/>
                <w:szCs w:val="21"/>
              </w:rPr>
              <w:t>3）视野角：≥120°；</w:t>
            </w:r>
          </w:p>
          <w:p w14:paraId="2BF6D67C" w14:textId="77777777" w:rsidR="006C63A6" w:rsidRDefault="00016BDF">
            <w:pPr>
              <w:rPr>
                <w:rFonts w:ascii="宋体" w:hAnsi="宋体"/>
                <w:szCs w:val="21"/>
              </w:rPr>
            </w:pPr>
            <w:r>
              <w:rPr>
                <w:rFonts w:ascii="宋体" w:hAnsi="宋体" w:hint="eastAsia"/>
                <w:szCs w:val="21"/>
              </w:rPr>
              <w:t>（</w:t>
            </w:r>
            <w:r>
              <w:rPr>
                <w:rFonts w:ascii="宋体" w:hAnsi="宋体"/>
                <w:szCs w:val="21"/>
              </w:rPr>
              <w:t>4）景深：3-100mm</w:t>
            </w:r>
          </w:p>
          <w:p w14:paraId="378F1A88" w14:textId="77777777" w:rsidR="006C63A6" w:rsidRDefault="00016BDF">
            <w:pPr>
              <w:rPr>
                <w:rFonts w:ascii="宋体" w:hAnsi="宋体"/>
                <w:szCs w:val="21"/>
              </w:rPr>
            </w:pPr>
            <w:r>
              <w:rPr>
                <w:rFonts w:ascii="宋体" w:hAnsi="宋体" w:hint="eastAsia"/>
                <w:szCs w:val="21"/>
              </w:rPr>
              <w:t>（</w:t>
            </w:r>
            <w:r>
              <w:rPr>
                <w:rFonts w:ascii="宋体" w:hAnsi="宋体"/>
                <w:szCs w:val="21"/>
              </w:rPr>
              <w:t>5）照明方式：光导方式；</w:t>
            </w:r>
          </w:p>
          <w:p w14:paraId="07F991D3" w14:textId="77777777" w:rsidR="006C63A6" w:rsidRDefault="00016BDF">
            <w:pPr>
              <w:rPr>
                <w:rFonts w:ascii="宋体" w:hAnsi="宋体"/>
                <w:szCs w:val="21"/>
              </w:rPr>
            </w:pPr>
            <w:r>
              <w:rPr>
                <w:rFonts w:ascii="宋体" w:hAnsi="宋体" w:hint="eastAsia"/>
                <w:szCs w:val="21"/>
              </w:rPr>
              <w:t>（</w:t>
            </w:r>
            <w:r>
              <w:rPr>
                <w:rFonts w:ascii="宋体" w:hAnsi="宋体"/>
                <w:szCs w:val="21"/>
              </w:rPr>
              <w:t>6）</w:t>
            </w:r>
            <w:proofErr w:type="gramStart"/>
            <w:r>
              <w:rPr>
                <w:rFonts w:ascii="宋体" w:hAnsi="宋体"/>
                <w:szCs w:val="21"/>
              </w:rPr>
              <w:t>插入部</w:t>
            </w:r>
            <w:proofErr w:type="gramEnd"/>
            <w:r>
              <w:rPr>
                <w:rFonts w:ascii="宋体" w:hAnsi="宋体"/>
                <w:szCs w:val="21"/>
              </w:rPr>
              <w:t>外径：≤7.0mm；</w:t>
            </w:r>
          </w:p>
          <w:p w14:paraId="0C5C0AE5" w14:textId="77777777" w:rsidR="006C63A6" w:rsidRDefault="00016BDF">
            <w:pPr>
              <w:rPr>
                <w:rFonts w:ascii="宋体" w:hAnsi="宋体"/>
                <w:szCs w:val="21"/>
              </w:rPr>
            </w:pPr>
            <w:r>
              <w:rPr>
                <w:rFonts w:ascii="宋体" w:hAnsi="宋体" w:hint="eastAsia"/>
                <w:szCs w:val="21"/>
              </w:rPr>
              <w:t>（</w:t>
            </w:r>
            <w:r>
              <w:rPr>
                <w:rFonts w:ascii="宋体" w:hAnsi="宋体"/>
                <w:szCs w:val="21"/>
              </w:rPr>
              <w:t>7）先端部外径：≤6.9mm；</w:t>
            </w:r>
          </w:p>
          <w:p w14:paraId="421AB25B" w14:textId="77777777" w:rsidR="006C63A6" w:rsidRDefault="00016BDF">
            <w:pPr>
              <w:rPr>
                <w:rFonts w:ascii="宋体" w:hAnsi="宋体"/>
                <w:szCs w:val="21"/>
              </w:rPr>
            </w:pPr>
            <w:r>
              <w:rPr>
                <w:rFonts w:ascii="宋体" w:hAnsi="宋体" w:hint="eastAsia"/>
                <w:szCs w:val="21"/>
              </w:rPr>
              <w:t>（</w:t>
            </w:r>
            <w:r>
              <w:rPr>
                <w:rFonts w:ascii="宋体" w:hAnsi="宋体"/>
                <w:szCs w:val="21"/>
              </w:rPr>
              <w:t>8）弯曲角度上≥130°,下≥130°；</w:t>
            </w:r>
          </w:p>
          <w:p w14:paraId="15392B9F" w14:textId="77777777" w:rsidR="006C63A6" w:rsidRDefault="00016BDF">
            <w:pPr>
              <w:rPr>
                <w:rFonts w:ascii="宋体" w:hAnsi="宋体"/>
                <w:szCs w:val="21"/>
              </w:rPr>
            </w:pPr>
            <w:r>
              <w:rPr>
                <w:rFonts w:ascii="宋体" w:hAnsi="宋体" w:hint="eastAsia"/>
                <w:szCs w:val="21"/>
              </w:rPr>
              <w:t>（</w:t>
            </w:r>
            <w:r>
              <w:rPr>
                <w:rFonts w:ascii="宋体" w:hAnsi="宋体"/>
                <w:szCs w:val="21"/>
              </w:rPr>
              <w:t>9）管道内径：≥2.7mm；</w:t>
            </w:r>
          </w:p>
          <w:p w14:paraId="4D4B2F14" w14:textId="77777777" w:rsidR="006C63A6" w:rsidRDefault="00016BDF">
            <w:pPr>
              <w:rPr>
                <w:rFonts w:ascii="宋体" w:hAnsi="宋体"/>
                <w:szCs w:val="21"/>
              </w:rPr>
            </w:pPr>
            <w:r>
              <w:rPr>
                <w:rFonts w:ascii="宋体" w:hAnsi="宋体" w:hint="eastAsia"/>
                <w:szCs w:val="21"/>
              </w:rPr>
              <w:t>（</w:t>
            </w:r>
            <w:r>
              <w:rPr>
                <w:rFonts w:ascii="宋体" w:hAnsi="宋体"/>
                <w:szCs w:val="21"/>
              </w:rPr>
              <w:t>10）有效长度：≥270mm，全长≥520mm；</w:t>
            </w:r>
          </w:p>
          <w:p w14:paraId="5859F492" w14:textId="77777777" w:rsidR="006C63A6" w:rsidRDefault="00016BDF">
            <w:pPr>
              <w:rPr>
                <w:rFonts w:ascii="宋体" w:hAnsi="宋体"/>
                <w:szCs w:val="21"/>
              </w:rPr>
            </w:pPr>
            <w:r>
              <w:rPr>
                <w:rFonts w:ascii="宋体" w:hAnsi="宋体" w:hint="eastAsia"/>
                <w:szCs w:val="21"/>
              </w:rPr>
              <w:t>（</w:t>
            </w:r>
            <w:r>
              <w:rPr>
                <w:rFonts w:ascii="宋体" w:hAnsi="宋体"/>
                <w:szCs w:val="21"/>
              </w:rPr>
              <w:t>11）内镜遥控按钮数≥4；</w:t>
            </w:r>
          </w:p>
          <w:p w14:paraId="0E086ADF" w14:textId="77777777" w:rsidR="006C63A6" w:rsidRDefault="00016BDF">
            <w:pPr>
              <w:rPr>
                <w:rFonts w:ascii="宋体" w:hAnsi="宋体"/>
                <w:szCs w:val="21"/>
              </w:rPr>
            </w:pPr>
            <w:r>
              <w:rPr>
                <w:rFonts w:ascii="宋体" w:hAnsi="宋体" w:hint="eastAsia"/>
                <w:szCs w:val="21"/>
              </w:rPr>
              <w:t>（</w:t>
            </w:r>
            <w:r>
              <w:rPr>
                <w:rFonts w:ascii="宋体" w:hAnsi="宋体"/>
                <w:szCs w:val="21"/>
              </w:rPr>
              <w:t>13）内镜按钮控制：冻结图像、放大图像、打印、录像、照相等；</w:t>
            </w:r>
          </w:p>
          <w:p w14:paraId="73F89AB7" w14:textId="77777777" w:rsidR="006C63A6" w:rsidRDefault="00016BDF">
            <w:pPr>
              <w:rPr>
                <w:rFonts w:ascii="宋体" w:hAnsi="宋体"/>
                <w:szCs w:val="21"/>
              </w:rPr>
            </w:pPr>
            <w:r>
              <w:rPr>
                <w:rFonts w:ascii="宋体" w:hAnsi="宋体" w:hint="eastAsia"/>
                <w:szCs w:val="21"/>
              </w:rPr>
              <w:t>（</w:t>
            </w:r>
            <w:r>
              <w:rPr>
                <w:rFonts w:ascii="宋体" w:hAnsi="宋体"/>
                <w:szCs w:val="21"/>
              </w:rPr>
              <w:t>14）激光兼容性及高频兼容性；</w:t>
            </w:r>
          </w:p>
          <w:p w14:paraId="2354570B" w14:textId="77777777" w:rsidR="006C63A6" w:rsidRDefault="00016BDF">
            <w:pPr>
              <w:rPr>
                <w:rFonts w:ascii="宋体" w:hAnsi="宋体"/>
                <w:szCs w:val="21"/>
              </w:rPr>
            </w:pPr>
            <w:r>
              <w:rPr>
                <w:rFonts w:ascii="宋体" w:hAnsi="宋体" w:hint="eastAsia"/>
                <w:szCs w:val="21"/>
              </w:rPr>
              <w:lastRenderedPageBreak/>
              <w:t>（</w:t>
            </w:r>
            <w:r>
              <w:rPr>
                <w:rFonts w:ascii="宋体" w:hAnsi="宋体"/>
                <w:szCs w:val="21"/>
              </w:rPr>
              <w:t>15）完全兼容我院现有的进口品牌摄像主机系统。</w:t>
            </w:r>
          </w:p>
        </w:tc>
        <w:tc>
          <w:tcPr>
            <w:tcW w:w="850" w:type="dxa"/>
            <w:vAlign w:val="center"/>
          </w:tcPr>
          <w:p w14:paraId="759BFE82" w14:textId="77777777" w:rsidR="006C63A6" w:rsidRDefault="00016BDF">
            <w:pPr>
              <w:jc w:val="center"/>
              <w:rPr>
                <w:rFonts w:ascii="宋体" w:hAnsi="宋体"/>
                <w:szCs w:val="21"/>
              </w:rPr>
            </w:pPr>
            <w:r>
              <w:rPr>
                <w:rFonts w:ascii="宋体" w:hAnsi="宋体" w:hint="eastAsia"/>
                <w:szCs w:val="21"/>
              </w:rPr>
              <w:lastRenderedPageBreak/>
              <w:t>1根</w:t>
            </w:r>
          </w:p>
        </w:tc>
        <w:tc>
          <w:tcPr>
            <w:tcW w:w="992" w:type="dxa"/>
            <w:vAlign w:val="center"/>
          </w:tcPr>
          <w:p w14:paraId="7C7FC64C" w14:textId="77777777" w:rsidR="006C63A6" w:rsidRDefault="00016BDF">
            <w:pPr>
              <w:jc w:val="center"/>
              <w:rPr>
                <w:rFonts w:ascii="宋体" w:hAnsi="宋体"/>
                <w:szCs w:val="21"/>
              </w:rPr>
            </w:pPr>
            <w:r>
              <w:rPr>
                <w:rFonts w:ascii="宋体" w:hAnsi="宋体" w:hint="eastAsia"/>
                <w:szCs w:val="21"/>
              </w:rPr>
              <w:t>允许采购进口产品</w:t>
            </w:r>
          </w:p>
        </w:tc>
      </w:tr>
      <w:tr w:rsidR="006C63A6" w14:paraId="7FD72FCC" w14:textId="77777777">
        <w:tc>
          <w:tcPr>
            <w:tcW w:w="9639" w:type="dxa"/>
            <w:gridSpan w:val="5"/>
            <w:vAlign w:val="center"/>
          </w:tcPr>
          <w:p w14:paraId="5EE48535" w14:textId="77777777" w:rsidR="006C63A6" w:rsidRDefault="00016BDF">
            <w:pPr>
              <w:jc w:val="center"/>
              <w:rPr>
                <w:rFonts w:ascii="宋体" w:hAnsi="宋体"/>
                <w:b/>
                <w:bCs/>
                <w:sz w:val="32"/>
                <w:szCs w:val="32"/>
              </w:rPr>
            </w:pPr>
            <w:r>
              <w:rPr>
                <w:rFonts w:ascii="宋体" w:hAnsi="宋体" w:hint="eastAsia"/>
                <w:b/>
                <w:bCs/>
                <w:sz w:val="32"/>
                <w:szCs w:val="32"/>
              </w:rPr>
              <w:t>3</w:t>
            </w:r>
            <w:r>
              <w:rPr>
                <w:rFonts w:ascii="宋体" w:hAnsi="宋体"/>
                <w:b/>
                <w:bCs/>
                <w:sz w:val="32"/>
                <w:szCs w:val="32"/>
              </w:rPr>
              <w:t>.</w:t>
            </w:r>
            <w:r>
              <w:rPr>
                <w:rFonts w:ascii="宋体" w:hAnsi="宋体" w:hint="eastAsia"/>
                <w:b/>
                <w:bCs/>
                <w:sz w:val="32"/>
                <w:szCs w:val="32"/>
              </w:rPr>
              <w:t>核磁呼吸机</w:t>
            </w:r>
          </w:p>
        </w:tc>
      </w:tr>
      <w:tr w:rsidR="006C63A6" w14:paraId="41262C9A" w14:textId="77777777" w:rsidTr="00740C9F">
        <w:trPr>
          <w:trHeight w:val="557"/>
        </w:trPr>
        <w:tc>
          <w:tcPr>
            <w:tcW w:w="1134" w:type="dxa"/>
            <w:vAlign w:val="center"/>
          </w:tcPr>
          <w:p w14:paraId="7D519460" w14:textId="77777777" w:rsidR="006C63A6" w:rsidRDefault="00016BDF">
            <w:pPr>
              <w:jc w:val="center"/>
              <w:rPr>
                <w:rFonts w:ascii="宋体" w:hAnsi="宋体"/>
                <w:szCs w:val="21"/>
              </w:rPr>
            </w:pPr>
            <w:r>
              <w:rPr>
                <w:rFonts w:ascii="宋体" w:hAnsi="宋体" w:hint="eastAsia"/>
                <w:szCs w:val="21"/>
              </w:rPr>
              <w:t>3</w:t>
            </w:r>
            <w:r>
              <w:rPr>
                <w:rFonts w:ascii="宋体" w:hAnsi="宋体"/>
                <w:szCs w:val="21"/>
              </w:rPr>
              <w:t>.1</w:t>
            </w:r>
          </w:p>
        </w:tc>
        <w:tc>
          <w:tcPr>
            <w:tcW w:w="1276" w:type="dxa"/>
            <w:vAlign w:val="center"/>
          </w:tcPr>
          <w:p w14:paraId="3DB61D0A" w14:textId="77777777" w:rsidR="006C63A6" w:rsidRDefault="00016BDF">
            <w:pPr>
              <w:jc w:val="center"/>
              <w:rPr>
                <w:rFonts w:ascii="宋体" w:hAnsi="宋体"/>
                <w:szCs w:val="21"/>
              </w:rPr>
            </w:pPr>
            <w:r>
              <w:rPr>
                <w:rFonts w:ascii="宋体" w:hAnsi="宋体" w:hint="eastAsia"/>
                <w:szCs w:val="21"/>
              </w:rPr>
              <w:t>核磁呼吸机</w:t>
            </w:r>
          </w:p>
        </w:tc>
        <w:tc>
          <w:tcPr>
            <w:tcW w:w="5387" w:type="dxa"/>
          </w:tcPr>
          <w:p w14:paraId="0E84CD58" w14:textId="77777777" w:rsidR="006C63A6" w:rsidRDefault="00016BDF">
            <w:pPr>
              <w:rPr>
                <w:rFonts w:ascii="宋体" w:hAnsi="宋体"/>
                <w:szCs w:val="21"/>
              </w:rPr>
            </w:pPr>
            <w:r>
              <w:rPr>
                <w:rFonts w:ascii="宋体" w:hAnsi="宋体"/>
                <w:szCs w:val="21"/>
              </w:rPr>
              <w:t>1.动力</w:t>
            </w:r>
          </w:p>
          <w:p w14:paraId="17C6721A" w14:textId="77777777" w:rsidR="006C63A6" w:rsidRDefault="00016BDF">
            <w:pPr>
              <w:rPr>
                <w:rFonts w:ascii="宋体" w:hAnsi="宋体"/>
                <w:szCs w:val="21"/>
              </w:rPr>
            </w:pPr>
            <w:r>
              <w:rPr>
                <w:rFonts w:ascii="宋体" w:hAnsi="宋体"/>
                <w:szCs w:val="21"/>
              </w:rPr>
              <w:t>1.1超静音涡轮</w:t>
            </w:r>
          </w:p>
          <w:p w14:paraId="33140DB6" w14:textId="77777777" w:rsidR="006C63A6" w:rsidRDefault="00016BDF">
            <w:pPr>
              <w:rPr>
                <w:rFonts w:ascii="宋体" w:hAnsi="宋体"/>
                <w:szCs w:val="21"/>
              </w:rPr>
            </w:pPr>
            <w:r>
              <w:rPr>
                <w:rFonts w:ascii="宋体" w:hAnsi="宋体"/>
                <w:szCs w:val="21"/>
              </w:rPr>
              <w:t>1.2最大持续流速：260l/min</w:t>
            </w:r>
          </w:p>
          <w:p w14:paraId="235ED6C9" w14:textId="77777777" w:rsidR="006C63A6" w:rsidRDefault="00016BDF">
            <w:pPr>
              <w:rPr>
                <w:rFonts w:ascii="宋体" w:hAnsi="宋体"/>
                <w:szCs w:val="21"/>
              </w:rPr>
            </w:pPr>
            <w:r>
              <w:rPr>
                <w:rFonts w:ascii="宋体" w:hAnsi="宋体"/>
                <w:szCs w:val="21"/>
              </w:rPr>
              <w:t>2.结构</w:t>
            </w:r>
          </w:p>
          <w:p w14:paraId="0862A46E" w14:textId="77777777" w:rsidR="006C63A6" w:rsidRDefault="00016BDF">
            <w:pPr>
              <w:rPr>
                <w:rFonts w:ascii="宋体" w:hAnsi="宋体"/>
                <w:szCs w:val="21"/>
              </w:rPr>
            </w:pPr>
            <w:r>
              <w:rPr>
                <w:rFonts w:ascii="宋体" w:hAnsi="宋体"/>
                <w:szCs w:val="21"/>
              </w:rPr>
              <w:t>2.1显示屏幕：≥8.4" TFT彩色触摸屏幕，重量不高于7Kg。</w:t>
            </w:r>
          </w:p>
          <w:p w14:paraId="4B4AC768" w14:textId="77777777" w:rsidR="006C63A6" w:rsidRDefault="00016BDF">
            <w:pPr>
              <w:rPr>
                <w:rFonts w:ascii="宋体" w:hAnsi="宋体"/>
                <w:szCs w:val="21"/>
              </w:rPr>
            </w:pPr>
            <w:r>
              <w:rPr>
                <w:rFonts w:ascii="宋体" w:hAnsi="宋体"/>
                <w:szCs w:val="21"/>
              </w:rPr>
              <w:t>2.2磁场监测仪</w:t>
            </w:r>
            <w:r>
              <w:rPr>
                <w:rFonts w:ascii="宋体" w:hAnsi="宋体" w:hint="eastAsia"/>
                <w:szCs w:val="21"/>
              </w:rPr>
              <w:t>高斯仪</w:t>
            </w:r>
          </w:p>
          <w:p w14:paraId="0ED0CA82" w14:textId="77777777" w:rsidR="006C63A6" w:rsidRDefault="00016BDF">
            <w:pPr>
              <w:rPr>
                <w:rFonts w:ascii="宋体" w:hAnsi="宋体"/>
                <w:szCs w:val="21"/>
              </w:rPr>
            </w:pPr>
            <w:r>
              <w:rPr>
                <w:rFonts w:ascii="宋体" w:hAnsi="宋体"/>
                <w:szCs w:val="21"/>
              </w:rPr>
              <w:t>2.3近心端流速传感器</w:t>
            </w:r>
          </w:p>
          <w:p w14:paraId="7AF59C03" w14:textId="77777777" w:rsidR="006C63A6" w:rsidRDefault="00016BDF">
            <w:pPr>
              <w:rPr>
                <w:rFonts w:ascii="宋体" w:hAnsi="宋体"/>
                <w:szCs w:val="21"/>
              </w:rPr>
            </w:pPr>
            <w:r>
              <w:rPr>
                <w:rFonts w:ascii="宋体" w:hAnsi="宋体"/>
                <w:szCs w:val="21"/>
              </w:rPr>
              <w:t>2.4台车：带自动锁死刹车系统</w:t>
            </w:r>
          </w:p>
          <w:p w14:paraId="3B6F2789" w14:textId="77777777" w:rsidR="006C63A6" w:rsidRDefault="00016BDF">
            <w:pPr>
              <w:rPr>
                <w:rFonts w:ascii="宋体" w:hAnsi="宋体"/>
                <w:szCs w:val="21"/>
              </w:rPr>
            </w:pPr>
            <w:r>
              <w:rPr>
                <w:rFonts w:ascii="宋体" w:hAnsi="宋体"/>
                <w:szCs w:val="21"/>
              </w:rPr>
              <w:t>3.MR安全</w:t>
            </w:r>
          </w:p>
          <w:p w14:paraId="324C83C5" w14:textId="77777777" w:rsidR="006C63A6" w:rsidRDefault="00016BDF">
            <w:pPr>
              <w:rPr>
                <w:rFonts w:ascii="宋体" w:hAnsi="宋体"/>
                <w:szCs w:val="21"/>
              </w:rPr>
            </w:pPr>
            <w:r>
              <w:rPr>
                <w:rFonts w:ascii="宋体" w:hAnsi="宋体"/>
                <w:szCs w:val="21"/>
              </w:rPr>
              <w:t>3.1. MRI条件：1.5和3.0T静态磁场</w:t>
            </w:r>
          </w:p>
          <w:p w14:paraId="3C67DD9B" w14:textId="77777777" w:rsidR="006C63A6" w:rsidRDefault="00016BDF">
            <w:pPr>
              <w:rPr>
                <w:rFonts w:ascii="宋体" w:hAnsi="宋体"/>
                <w:szCs w:val="21"/>
              </w:rPr>
            </w:pPr>
            <w:r>
              <w:rPr>
                <w:rFonts w:ascii="宋体" w:hAnsi="宋体"/>
                <w:szCs w:val="21"/>
              </w:rPr>
              <w:t>3.2距离核磁1米的地方正常工作</w:t>
            </w:r>
          </w:p>
          <w:p w14:paraId="77AD5042" w14:textId="77777777" w:rsidR="006C63A6" w:rsidRDefault="00016BDF">
            <w:pPr>
              <w:rPr>
                <w:rFonts w:ascii="宋体" w:hAnsi="宋体"/>
                <w:szCs w:val="21"/>
              </w:rPr>
            </w:pPr>
            <w:r>
              <w:rPr>
                <w:rFonts w:ascii="宋体" w:hAnsi="宋体"/>
                <w:szCs w:val="21"/>
              </w:rPr>
              <w:t>4.常规通气模式：容量型辅助/控制通气、容量型同步间歇指令通气、压力型辅助/控制通气、压力型同步间歇指令通气</w:t>
            </w:r>
          </w:p>
          <w:p w14:paraId="4EECE2B8" w14:textId="77777777" w:rsidR="006C63A6" w:rsidRDefault="00016BDF">
            <w:pPr>
              <w:rPr>
                <w:rFonts w:ascii="宋体" w:hAnsi="宋体"/>
                <w:szCs w:val="21"/>
              </w:rPr>
            </w:pPr>
            <w:r>
              <w:rPr>
                <w:rFonts w:ascii="宋体" w:hAnsi="宋体" w:hint="eastAsia"/>
                <w:szCs w:val="21"/>
              </w:rPr>
              <w:t>5</w:t>
            </w:r>
            <w:r>
              <w:rPr>
                <w:rFonts w:ascii="宋体" w:hAnsi="宋体"/>
                <w:szCs w:val="21"/>
              </w:rPr>
              <w:t>.特殊通气模式：</w:t>
            </w:r>
          </w:p>
          <w:p w14:paraId="70C298AA" w14:textId="77777777" w:rsidR="006C63A6" w:rsidRDefault="00016BDF">
            <w:pPr>
              <w:rPr>
                <w:rFonts w:ascii="宋体" w:hAnsi="宋体"/>
                <w:szCs w:val="21"/>
              </w:rPr>
            </w:pPr>
            <w:r>
              <w:rPr>
                <w:rFonts w:ascii="宋体" w:hAnsi="宋体" w:hint="eastAsia"/>
                <w:szCs w:val="21"/>
              </w:rPr>
              <w:t>5</w:t>
            </w:r>
            <w:r>
              <w:rPr>
                <w:rFonts w:ascii="宋体" w:hAnsi="宋体"/>
                <w:szCs w:val="21"/>
              </w:rPr>
              <w:t>.1智能闭环通气模式：ASV</w:t>
            </w:r>
          </w:p>
          <w:p w14:paraId="74679A34" w14:textId="77777777" w:rsidR="006C63A6" w:rsidRDefault="00016BDF">
            <w:pPr>
              <w:rPr>
                <w:rFonts w:ascii="宋体" w:hAnsi="宋体"/>
                <w:szCs w:val="21"/>
              </w:rPr>
            </w:pPr>
            <w:r>
              <w:rPr>
                <w:rFonts w:ascii="宋体" w:hAnsi="宋体" w:hint="eastAsia"/>
                <w:szCs w:val="21"/>
              </w:rPr>
              <w:t>6</w:t>
            </w:r>
            <w:r>
              <w:rPr>
                <w:rFonts w:ascii="宋体" w:hAnsi="宋体"/>
                <w:szCs w:val="21"/>
              </w:rPr>
              <w:t>.特殊功能</w:t>
            </w:r>
          </w:p>
          <w:p w14:paraId="4593C52F" w14:textId="77777777" w:rsidR="006C63A6" w:rsidRDefault="00016BDF">
            <w:pPr>
              <w:rPr>
                <w:rFonts w:ascii="宋体" w:hAnsi="宋体"/>
                <w:szCs w:val="21"/>
              </w:rPr>
            </w:pPr>
            <w:r>
              <w:rPr>
                <w:rFonts w:ascii="宋体" w:hAnsi="宋体" w:hint="eastAsia"/>
                <w:szCs w:val="21"/>
              </w:rPr>
              <w:t>6</w:t>
            </w:r>
            <w:r>
              <w:rPr>
                <w:rFonts w:ascii="宋体" w:hAnsi="宋体"/>
                <w:szCs w:val="21"/>
              </w:rPr>
              <w:t>.1手动呼吸</w:t>
            </w:r>
          </w:p>
          <w:p w14:paraId="5100857F" w14:textId="77777777" w:rsidR="006C63A6" w:rsidRDefault="00016BDF">
            <w:pPr>
              <w:rPr>
                <w:rFonts w:ascii="宋体" w:hAnsi="宋体"/>
                <w:szCs w:val="21"/>
              </w:rPr>
            </w:pPr>
            <w:r>
              <w:rPr>
                <w:rFonts w:ascii="宋体" w:hAnsi="宋体" w:hint="eastAsia"/>
                <w:szCs w:val="21"/>
              </w:rPr>
              <w:lastRenderedPageBreak/>
              <w:t>6</w:t>
            </w:r>
            <w:r>
              <w:rPr>
                <w:rFonts w:ascii="宋体" w:hAnsi="宋体"/>
                <w:szCs w:val="21"/>
              </w:rPr>
              <w:t>.2雾化：内置</w:t>
            </w:r>
            <w:proofErr w:type="gramStart"/>
            <w:r>
              <w:rPr>
                <w:rFonts w:ascii="宋体" w:hAnsi="宋体"/>
                <w:szCs w:val="21"/>
              </w:rPr>
              <w:t>一</w:t>
            </w:r>
            <w:proofErr w:type="gramEnd"/>
            <w:r>
              <w:rPr>
                <w:rFonts w:ascii="宋体" w:hAnsi="宋体"/>
                <w:szCs w:val="21"/>
              </w:rPr>
              <w:t>体式气动雾化</w:t>
            </w:r>
          </w:p>
          <w:p w14:paraId="1C0E48C8" w14:textId="77777777" w:rsidR="006C63A6" w:rsidRDefault="00016BDF">
            <w:pPr>
              <w:rPr>
                <w:rFonts w:ascii="宋体" w:hAnsi="宋体"/>
                <w:szCs w:val="21"/>
              </w:rPr>
            </w:pPr>
            <w:r>
              <w:rPr>
                <w:rFonts w:ascii="宋体" w:hAnsi="宋体" w:hint="eastAsia"/>
                <w:szCs w:val="21"/>
              </w:rPr>
              <w:t>6</w:t>
            </w:r>
            <w:r>
              <w:rPr>
                <w:rFonts w:ascii="宋体" w:hAnsi="宋体"/>
                <w:szCs w:val="21"/>
              </w:rPr>
              <w:t>.3 100%纯氧供气</w:t>
            </w:r>
          </w:p>
          <w:p w14:paraId="6B0AECDB" w14:textId="77777777" w:rsidR="006C63A6" w:rsidRDefault="00016BDF">
            <w:pPr>
              <w:rPr>
                <w:rFonts w:ascii="宋体" w:hAnsi="宋体"/>
                <w:szCs w:val="21"/>
              </w:rPr>
            </w:pPr>
            <w:r>
              <w:rPr>
                <w:rFonts w:ascii="宋体" w:hAnsi="宋体" w:hint="eastAsia"/>
                <w:szCs w:val="21"/>
              </w:rPr>
              <w:t>6</w:t>
            </w:r>
            <w:r>
              <w:rPr>
                <w:rFonts w:ascii="宋体" w:hAnsi="宋体"/>
                <w:szCs w:val="21"/>
              </w:rPr>
              <w:t>.4待机：待机时没有持续流速，需重新按待机键后才能恢复通气；</w:t>
            </w:r>
          </w:p>
          <w:p w14:paraId="1D2D8359" w14:textId="77777777" w:rsidR="006C63A6" w:rsidRDefault="00016BDF">
            <w:pPr>
              <w:rPr>
                <w:rFonts w:ascii="宋体" w:hAnsi="宋体"/>
                <w:szCs w:val="21"/>
              </w:rPr>
            </w:pPr>
            <w:r>
              <w:rPr>
                <w:rFonts w:ascii="宋体" w:hAnsi="宋体" w:hint="eastAsia"/>
                <w:szCs w:val="21"/>
              </w:rPr>
              <w:t>6</w:t>
            </w:r>
            <w:r>
              <w:rPr>
                <w:rFonts w:ascii="宋体" w:hAnsi="宋体"/>
                <w:szCs w:val="21"/>
              </w:rPr>
              <w:t>.5叹气</w:t>
            </w:r>
          </w:p>
          <w:p w14:paraId="7614B57C" w14:textId="77777777" w:rsidR="006C63A6" w:rsidRDefault="00016BDF">
            <w:pPr>
              <w:rPr>
                <w:rFonts w:ascii="宋体" w:hAnsi="宋体"/>
                <w:szCs w:val="21"/>
              </w:rPr>
            </w:pPr>
            <w:r>
              <w:rPr>
                <w:rFonts w:ascii="宋体" w:hAnsi="宋体" w:hint="eastAsia"/>
                <w:szCs w:val="21"/>
              </w:rPr>
              <w:t>6</w:t>
            </w:r>
            <w:r>
              <w:rPr>
                <w:rFonts w:ascii="宋体" w:hAnsi="宋体"/>
                <w:szCs w:val="21"/>
              </w:rPr>
              <w:t>.6窒息后备通气：智能窒息后备通气</w:t>
            </w:r>
          </w:p>
          <w:p w14:paraId="1383532E" w14:textId="77777777" w:rsidR="006C63A6" w:rsidRDefault="00016BDF">
            <w:pPr>
              <w:rPr>
                <w:rFonts w:ascii="宋体" w:hAnsi="宋体"/>
                <w:szCs w:val="21"/>
              </w:rPr>
            </w:pPr>
            <w:r>
              <w:rPr>
                <w:rFonts w:ascii="宋体" w:hAnsi="宋体" w:hint="eastAsia"/>
                <w:szCs w:val="21"/>
              </w:rPr>
              <w:t>6</w:t>
            </w:r>
            <w:r>
              <w:rPr>
                <w:rFonts w:ascii="宋体" w:hAnsi="宋体"/>
                <w:szCs w:val="21"/>
              </w:rPr>
              <w:t>.7漏气补偿：在所有模式中对不同漏气量和触发灵敏度做出自动反应</w:t>
            </w:r>
          </w:p>
          <w:p w14:paraId="301ACC60" w14:textId="77777777" w:rsidR="006C63A6" w:rsidRDefault="00016BDF">
            <w:pPr>
              <w:rPr>
                <w:rFonts w:ascii="宋体" w:hAnsi="宋体"/>
                <w:szCs w:val="21"/>
              </w:rPr>
            </w:pPr>
            <w:r>
              <w:rPr>
                <w:rFonts w:ascii="宋体" w:hAnsi="宋体" w:hint="eastAsia"/>
                <w:szCs w:val="21"/>
              </w:rPr>
              <w:t>6</w:t>
            </w:r>
            <w:r>
              <w:rPr>
                <w:rFonts w:ascii="宋体" w:hAnsi="宋体"/>
                <w:szCs w:val="21"/>
              </w:rPr>
              <w:t>.8截屏：USB接口数据输出及导入</w:t>
            </w:r>
          </w:p>
          <w:p w14:paraId="0F1F4F5A" w14:textId="77777777" w:rsidR="006C63A6" w:rsidRDefault="00016BDF">
            <w:pPr>
              <w:rPr>
                <w:rFonts w:ascii="宋体" w:hAnsi="宋体"/>
                <w:szCs w:val="21"/>
              </w:rPr>
            </w:pPr>
            <w:r>
              <w:rPr>
                <w:rFonts w:ascii="宋体" w:hAnsi="宋体" w:hint="eastAsia"/>
                <w:szCs w:val="21"/>
              </w:rPr>
              <w:t>6</w:t>
            </w:r>
            <w:r>
              <w:rPr>
                <w:rFonts w:ascii="宋体" w:hAnsi="宋体"/>
                <w:szCs w:val="21"/>
              </w:rPr>
              <w:t>.9配置快速启动设置：可预先设置至少3种病人类型，通气模式及参数</w:t>
            </w:r>
          </w:p>
          <w:p w14:paraId="3F33E652" w14:textId="77777777" w:rsidR="006C63A6" w:rsidRDefault="00016BDF">
            <w:pPr>
              <w:rPr>
                <w:rFonts w:ascii="宋体" w:hAnsi="宋体"/>
                <w:szCs w:val="21"/>
              </w:rPr>
            </w:pPr>
            <w:r>
              <w:rPr>
                <w:rFonts w:ascii="宋体" w:hAnsi="宋体" w:hint="eastAsia"/>
                <w:szCs w:val="21"/>
              </w:rPr>
              <w:t>6</w:t>
            </w:r>
            <w:r>
              <w:rPr>
                <w:rFonts w:ascii="宋体" w:hAnsi="宋体"/>
                <w:szCs w:val="21"/>
              </w:rPr>
              <w:t>.10智能吸痰工具：自动识别吸痰操作,自动识别管路连接,吸痰前后自动给纯氧2分钟</w:t>
            </w:r>
          </w:p>
          <w:p w14:paraId="45179B39" w14:textId="77777777" w:rsidR="006C63A6" w:rsidRDefault="00016BDF">
            <w:pPr>
              <w:rPr>
                <w:rFonts w:ascii="宋体" w:hAnsi="宋体"/>
                <w:szCs w:val="21"/>
              </w:rPr>
            </w:pPr>
            <w:r>
              <w:rPr>
                <w:rFonts w:ascii="宋体" w:hAnsi="宋体" w:hint="eastAsia"/>
                <w:szCs w:val="21"/>
              </w:rPr>
              <w:t>6</w:t>
            </w:r>
            <w:r>
              <w:rPr>
                <w:rFonts w:ascii="宋体" w:hAnsi="宋体"/>
                <w:szCs w:val="21"/>
              </w:rPr>
              <w:t>.11屏幕锁</w:t>
            </w:r>
          </w:p>
          <w:p w14:paraId="35AAC5D4" w14:textId="77777777" w:rsidR="006C63A6" w:rsidRDefault="00016BDF">
            <w:pPr>
              <w:rPr>
                <w:rFonts w:ascii="宋体" w:hAnsi="宋体"/>
                <w:szCs w:val="21"/>
              </w:rPr>
            </w:pPr>
            <w:r>
              <w:rPr>
                <w:rFonts w:ascii="宋体" w:hAnsi="宋体" w:hint="eastAsia"/>
                <w:szCs w:val="21"/>
              </w:rPr>
              <w:t>6</w:t>
            </w:r>
            <w:r>
              <w:rPr>
                <w:rFonts w:ascii="宋体" w:hAnsi="宋体"/>
                <w:szCs w:val="21"/>
              </w:rPr>
              <w:t>.12吸气屏气</w:t>
            </w:r>
            <w:r>
              <w:rPr>
                <w:rFonts w:ascii="宋体" w:hAnsi="宋体" w:hint="eastAsia"/>
                <w:szCs w:val="21"/>
              </w:rPr>
              <w:t>、</w:t>
            </w:r>
            <w:r>
              <w:rPr>
                <w:rFonts w:ascii="宋体" w:hAnsi="宋体"/>
                <w:szCs w:val="21"/>
              </w:rPr>
              <w:t>屏幕亮度调节</w:t>
            </w:r>
          </w:p>
          <w:p w14:paraId="737433F9" w14:textId="77777777" w:rsidR="006C63A6" w:rsidRDefault="00016BDF">
            <w:pPr>
              <w:rPr>
                <w:rFonts w:ascii="宋体" w:hAnsi="宋体"/>
                <w:szCs w:val="21"/>
              </w:rPr>
            </w:pPr>
            <w:r>
              <w:rPr>
                <w:rFonts w:ascii="宋体" w:hAnsi="宋体" w:hint="eastAsia"/>
                <w:szCs w:val="21"/>
              </w:rPr>
              <w:t>7</w:t>
            </w:r>
            <w:r>
              <w:rPr>
                <w:rFonts w:ascii="宋体" w:hAnsi="宋体"/>
                <w:szCs w:val="21"/>
              </w:rPr>
              <w:t>.设置参数</w:t>
            </w:r>
          </w:p>
          <w:p w14:paraId="4BFACF1E" w14:textId="77777777" w:rsidR="006C63A6" w:rsidRDefault="00016BDF">
            <w:pPr>
              <w:rPr>
                <w:rFonts w:ascii="宋体" w:hAnsi="宋体"/>
                <w:szCs w:val="21"/>
              </w:rPr>
            </w:pPr>
            <w:r>
              <w:rPr>
                <w:rFonts w:ascii="宋体" w:hAnsi="宋体" w:hint="eastAsia"/>
                <w:szCs w:val="21"/>
              </w:rPr>
              <w:t>7</w:t>
            </w:r>
            <w:r>
              <w:rPr>
                <w:rFonts w:ascii="宋体" w:hAnsi="宋体"/>
                <w:szCs w:val="21"/>
              </w:rPr>
              <w:t>.1频率：1-80次/分</w:t>
            </w:r>
          </w:p>
          <w:p w14:paraId="6FE88EE2" w14:textId="77777777" w:rsidR="006C63A6" w:rsidRDefault="00016BDF">
            <w:pPr>
              <w:rPr>
                <w:rFonts w:ascii="宋体" w:hAnsi="宋体"/>
                <w:szCs w:val="21"/>
              </w:rPr>
            </w:pPr>
            <w:r>
              <w:rPr>
                <w:rFonts w:ascii="宋体" w:hAnsi="宋体" w:hint="eastAsia"/>
                <w:szCs w:val="21"/>
              </w:rPr>
              <w:t>7</w:t>
            </w:r>
            <w:r>
              <w:rPr>
                <w:rFonts w:ascii="宋体" w:hAnsi="宋体"/>
                <w:szCs w:val="21"/>
              </w:rPr>
              <w:t>.2潮气量/目标潮气量：20-2000ml</w:t>
            </w:r>
          </w:p>
          <w:p w14:paraId="47BE5DE6" w14:textId="77777777" w:rsidR="006C63A6" w:rsidRDefault="00016BDF">
            <w:pPr>
              <w:rPr>
                <w:rFonts w:ascii="宋体" w:hAnsi="宋体"/>
                <w:szCs w:val="21"/>
              </w:rPr>
            </w:pPr>
            <w:r>
              <w:rPr>
                <w:rFonts w:ascii="宋体" w:hAnsi="宋体" w:hint="eastAsia"/>
                <w:szCs w:val="21"/>
              </w:rPr>
              <w:t>7</w:t>
            </w:r>
            <w:r>
              <w:rPr>
                <w:rFonts w:ascii="宋体" w:hAnsi="宋体"/>
                <w:szCs w:val="21"/>
              </w:rPr>
              <w:t>.3 PEEP/CPAP，Plow：0-35cmH2O</w:t>
            </w:r>
          </w:p>
          <w:p w14:paraId="6D252CAC" w14:textId="77777777" w:rsidR="006C63A6" w:rsidRDefault="00016BDF">
            <w:pPr>
              <w:rPr>
                <w:rFonts w:ascii="宋体" w:hAnsi="宋体"/>
                <w:szCs w:val="21"/>
              </w:rPr>
            </w:pPr>
            <w:r>
              <w:rPr>
                <w:rFonts w:ascii="宋体" w:hAnsi="宋体" w:hint="eastAsia"/>
                <w:szCs w:val="21"/>
              </w:rPr>
              <w:t>7</w:t>
            </w:r>
            <w:r>
              <w:rPr>
                <w:rFonts w:ascii="宋体" w:hAnsi="宋体"/>
                <w:szCs w:val="21"/>
              </w:rPr>
              <w:t>.4氧气： 21-100%</w:t>
            </w:r>
          </w:p>
          <w:p w14:paraId="462FC6CF" w14:textId="77777777" w:rsidR="006C63A6" w:rsidRDefault="00016BDF">
            <w:pPr>
              <w:rPr>
                <w:rFonts w:ascii="宋体" w:hAnsi="宋体"/>
                <w:szCs w:val="21"/>
              </w:rPr>
            </w:pPr>
            <w:r>
              <w:rPr>
                <w:rFonts w:ascii="宋体" w:hAnsi="宋体" w:hint="eastAsia"/>
                <w:szCs w:val="21"/>
              </w:rPr>
              <w:t>7</w:t>
            </w:r>
            <w:r>
              <w:rPr>
                <w:rFonts w:ascii="宋体" w:hAnsi="宋体"/>
                <w:szCs w:val="21"/>
              </w:rPr>
              <w:t>.5吸呼比：1:9-4:1</w:t>
            </w:r>
          </w:p>
          <w:p w14:paraId="31EAC4A6" w14:textId="77777777" w:rsidR="006C63A6" w:rsidRDefault="00016BDF">
            <w:pPr>
              <w:rPr>
                <w:rFonts w:ascii="宋体" w:hAnsi="宋体"/>
                <w:szCs w:val="21"/>
              </w:rPr>
            </w:pPr>
            <w:r>
              <w:rPr>
                <w:rFonts w:ascii="宋体" w:hAnsi="宋体" w:hint="eastAsia"/>
                <w:szCs w:val="21"/>
              </w:rPr>
              <w:t>7</w:t>
            </w:r>
            <w:r>
              <w:rPr>
                <w:rFonts w:ascii="宋体" w:hAnsi="宋体"/>
                <w:szCs w:val="21"/>
              </w:rPr>
              <w:t>.6吸气时间： 0.1-12s（SIMV模式下可调）</w:t>
            </w:r>
          </w:p>
          <w:p w14:paraId="1686D8CB" w14:textId="77777777" w:rsidR="006C63A6" w:rsidRDefault="00016BDF">
            <w:pPr>
              <w:rPr>
                <w:rFonts w:ascii="宋体" w:hAnsi="宋体"/>
                <w:szCs w:val="21"/>
              </w:rPr>
            </w:pPr>
            <w:r>
              <w:rPr>
                <w:rFonts w:ascii="宋体" w:hAnsi="宋体" w:hint="eastAsia"/>
                <w:szCs w:val="21"/>
              </w:rPr>
              <w:t>7</w:t>
            </w:r>
            <w:r>
              <w:rPr>
                <w:rFonts w:ascii="宋体" w:hAnsi="宋体"/>
                <w:szCs w:val="21"/>
              </w:rPr>
              <w:t>.7峰流速：0-260l/min</w:t>
            </w:r>
          </w:p>
          <w:p w14:paraId="4E3797F8" w14:textId="77777777" w:rsidR="006C63A6" w:rsidRDefault="00016BDF">
            <w:pPr>
              <w:rPr>
                <w:rFonts w:ascii="宋体" w:hAnsi="宋体"/>
                <w:szCs w:val="21"/>
              </w:rPr>
            </w:pPr>
            <w:r>
              <w:rPr>
                <w:rFonts w:ascii="宋体" w:hAnsi="宋体" w:hint="eastAsia"/>
                <w:szCs w:val="21"/>
              </w:rPr>
              <w:lastRenderedPageBreak/>
              <w:t>7</w:t>
            </w:r>
            <w:r>
              <w:rPr>
                <w:rFonts w:ascii="宋体" w:hAnsi="宋体"/>
                <w:szCs w:val="21"/>
              </w:rPr>
              <w:t>.8流速触发灵敏度：1-20l/min</w:t>
            </w:r>
          </w:p>
          <w:p w14:paraId="45CDF616" w14:textId="77777777" w:rsidR="006C63A6" w:rsidRDefault="00016BDF">
            <w:pPr>
              <w:rPr>
                <w:rFonts w:ascii="宋体" w:hAnsi="宋体"/>
                <w:szCs w:val="21"/>
              </w:rPr>
            </w:pPr>
            <w:r>
              <w:rPr>
                <w:rFonts w:ascii="宋体" w:hAnsi="宋体" w:hint="eastAsia"/>
                <w:szCs w:val="21"/>
              </w:rPr>
              <w:t>7</w:t>
            </w:r>
            <w:r>
              <w:rPr>
                <w:rFonts w:ascii="宋体" w:hAnsi="宋体"/>
                <w:szCs w:val="21"/>
              </w:rPr>
              <w:t>.9呼气切换灵敏度：5-80%吸气峰流速可调</w:t>
            </w:r>
          </w:p>
          <w:p w14:paraId="0966808A" w14:textId="77777777" w:rsidR="006C63A6" w:rsidRDefault="00016BDF">
            <w:pPr>
              <w:rPr>
                <w:rFonts w:ascii="宋体" w:hAnsi="宋体"/>
                <w:szCs w:val="21"/>
              </w:rPr>
            </w:pPr>
            <w:r>
              <w:rPr>
                <w:rFonts w:ascii="宋体" w:hAnsi="宋体" w:hint="eastAsia"/>
                <w:szCs w:val="21"/>
              </w:rPr>
              <w:t>7</w:t>
            </w:r>
            <w:r>
              <w:rPr>
                <w:rFonts w:ascii="宋体" w:hAnsi="宋体"/>
                <w:szCs w:val="21"/>
              </w:rPr>
              <w:t>.10压力：0-60cmH2O</w:t>
            </w:r>
          </w:p>
          <w:p w14:paraId="3C5DD9BE" w14:textId="77777777" w:rsidR="006C63A6" w:rsidRDefault="00016BDF">
            <w:pPr>
              <w:rPr>
                <w:rFonts w:ascii="宋体" w:hAnsi="宋体"/>
                <w:szCs w:val="21"/>
              </w:rPr>
            </w:pPr>
            <w:r>
              <w:rPr>
                <w:rFonts w:ascii="宋体" w:hAnsi="宋体" w:hint="eastAsia"/>
                <w:szCs w:val="21"/>
              </w:rPr>
              <w:t>7</w:t>
            </w:r>
            <w:r>
              <w:rPr>
                <w:rFonts w:ascii="宋体" w:hAnsi="宋体"/>
                <w:szCs w:val="21"/>
              </w:rPr>
              <w:t>.11压力延迟上升时间：0-2000ms</w:t>
            </w:r>
          </w:p>
          <w:p w14:paraId="77771CEB" w14:textId="77777777" w:rsidR="006C63A6" w:rsidRDefault="00016BDF">
            <w:pPr>
              <w:rPr>
                <w:rFonts w:ascii="宋体" w:hAnsi="宋体"/>
                <w:szCs w:val="21"/>
              </w:rPr>
            </w:pPr>
            <w:r>
              <w:rPr>
                <w:rFonts w:ascii="宋体" w:hAnsi="宋体" w:hint="eastAsia"/>
                <w:szCs w:val="21"/>
              </w:rPr>
              <w:t>8</w:t>
            </w:r>
            <w:r>
              <w:rPr>
                <w:rFonts w:ascii="宋体" w:hAnsi="宋体"/>
                <w:szCs w:val="21"/>
              </w:rPr>
              <w:t>.监测参数</w:t>
            </w:r>
          </w:p>
          <w:p w14:paraId="2F9D6DD7" w14:textId="77777777" w:rsidR="006C63A6" w:rsidRDefault="00016BDF">
            <w:pPr>
              <w:rPr>
                <w:rFonts w:ascii="宋体" w:hAnsi="宋体"/>
                <w:szCs w:val="21"/>
              </w:rPr>
            </w:pPr>
            <w:r>
              <w:rPr>
                <w:rFonts w:ascii="宋体" w:hAnsi="宋体" w:hint="eastAsia"/>
                <w:szCs w:val="21"/>
              </w:rPr>
              <w:t>8</w:t>
            </w:r>
            <w:r>
              <w:rPr>
                <w:rFonts w:ascii="宋体" w:hAnsi="宋体"/>
                <w:szCs w:val="21"/>
              </w:rPr>
              <w:t>.1压力：峰压，平均压，平台压，PEEP/CPAP</w:t>
            </w:r>
          </w:p>
          <w:p w14:paraId="458B9E5B" w14:textId="77777777" w:rsidR="006C63A6" w:rsidRDefault="00016BDF">
            <w:pPr>
              <w:rPr>
                <w:rFonts w:ascii="宋体" w:hAnsi="宋体"/>
                <w:szCs w:val="21"/>
              </w:rPr>
            </w:pPr>
            <w:r>
              <w:rPr>
                <w:rFonts w:ascii="宋体" w:hAnsi="宋体" w:hint="eastAsia"/>
                <w:szCs w:val="21"/>
              </w:rPr>
              <w:t>8</w:t>
            </w:r>
            <w:r>
              <w:rPr>
                <w:rFonts w:ascii="宋体" w:hAnsi="宋体"/>
                <w:szCs w:val="21"/>
              </w:rPr>
              <w:t>.2流速：吸气峰流速，呼气峰流速</w:t>
            </w:r>
          </w:p>
          <w:p w14:paraId="1846ED51" w14:textId="77777777" w:rsidR="006C63A6" w:rsidRDefault="00016BDF">
            <w:pPr>
              <w:rPr>
                <w:rFonts w:ascii="宋体" w:hAnsi="宋体"/>
                <w:szCs w:val="21"/>
              </w:rPr>
            </w:pPr>
            <w:r>
              <w:rPr>
                <w:rFonts w:ascii="宋体" w:hAnsi="宋体" w:hint="eastAsia"/>
                <w:szCs w:val="21"/>
              </w:rPr>
              <w:t>8</w:t>
            </w:r>
            <w:r>
              <w:rPr>
                <w:rFonts w:ascii="宋体" w:hAnsi="宋体"/>
                <w:szCs w:val="21"/>
              </w:rPr>
              <w:t>.3容量：吸入潮气量，呼出潮气量，呼出分钟通气量，自主呼出分钟通气量，漏气量</w:t>
            </w:r>
          </w:p>
          <w:p w14:paraId="740AF13F" w14:textId="77777777" w:rsidR="006C63A6" w:rsidRDefault="00016BDF">
            <w:pPr>
              <w:rPr>
                <w:rFonts w:ascii="宋体" w:hAnsi="宋体"/>
                <w:szCs w:val="21"/>
              </w:rPr>
            </w:pPr>
            <w:r>
              <w:rPr>
                <w:rFonts w:ascii="宋体" w:hAnsi="宋体" w:hint="eastAsia"/>
                <w:szCs w:val="21"/>
              </w:rPr>
              <w:t>8</w:t>
            </w:r>
            <w:r>
              <w:rPr>
                <w:rFonts w:ascii="宋体" w:hAnsi="宋体"/>
                <w:szCs w:val="21"/>
              </w:rPr>
              <w:t>.4时间</w:t>
            </w:r>
            <w:r>
              <w:rPr>
                <w:rFonts w:ascii="宋体" w:hAnsi="宋体"/>
                <w:szCs w:val="21"/>
              </w:rPr>
              <w:tab/>
              <w:t>：吸气时间，呼气时间，I:E，总呼吸频率，自主呼吸频率</w:t>
            </w:r>
          </w:p>
          <w:p w14:paraId="62D60043" w14:textId="77777777" w:rsidR="006C63A6" w:rsidRDefault="00016BDF">
            <w:pPr>
              <w:rPr>
                <w:rFonts w:ascii="宋体" w:hAnsi="宋体"/>
                <w:szCs w:val="21"/>
              </w:rPr>
            </w:pPr>
            <w:r>
              <w:rPr>
                <w:rFonts w:ascii="宋体" w:hAnsi="宋体" w:hint="eastAsia"/>
                <w:szCs w:val="21"/>
              </w:rPr>
              <w:t>8</w:t>
            </w:r>
            <w:r>
              <w:rPr>
                <w:rFonts w:ascii="宋体" w:hAnsi="宋体"/>
                <w:szCs w:val="21"/>
              </w:rPr>
              <w:t>.5氧气：气道氧浓度</w:t>
            </w:r>
          </w:p>
          <w:p w14:paraId="46D4E647" w14:textId="77777777" w:rsidR="006C63A6" w:rsidRDefault="00016BDF">
            <w:pPr>
              <w:rPr>
                <w:rFonts w:ascii="宋体" w:hAnsi="宋体"/>
                <w:szCs w:val="21"/>
              </w:rPr>
            </w:pPr>
            <w:r>
              <w:rPr>
                <w:rFonts w:ascii="宋体" w:hAnsi="宋体" w:hint="eastAsia"/>
                <w:szCs w:val="21"/>
              </w:rPr>
              <w:t>8</w:t>
            </w:r>
            <w:r>
              <w:rPr>
                <w:rFonts w:ascii="宋体" w:hAnsi="宋体"/>
                <w:szCs w:val="21"/>
              </w:rPr>
              <w:t>.6肺功能参数：吸气阻力，静态顺应性，</w:t>
            </w:r>
            <w:proofErr w:type="spellStart"/>
            <w:r>
              <w:rPr>
                <w:rFonts w:ascii="宋体" w:hAnsi="宋体"/>
                <w:szCs w:val="21"/>
              </w:rPr>
              <w:t>AutoPEEP</w:t>
            </w:r>
            <w:proofErr w:type="spellEnd"/>
            <w:r>
              <w:rPr>
                <w:rFonts w:ascii="宋体" w:hAnsi="宋体"/>
                <w:szCs w:val="21"/>
              </w:rPr>
              <w:t>，呼气时间常数，浅快呼吸指数，压力时间乘积，P0.1</w:t>
            </w:r>
          </w:p>
          <w:p w14:paraId="709306C2" w14:textId="77777777" w:rsidR="006C63A6" w:rsidRDefault="00016BDF">
            <w:pPr>
              <w:rPr>
                <w:rFonts w:ascii="宋体" w:hAnsi="宋体"/>
                <w:szCs w:val="21"/>
              </w:rPr>
            </w:pPr>
            <w:r>
              <w:rPr>
                <w:rFonts w:ascii="宋体" w:hAnsi="宋体" w:hint="eastAsia"/>
                <w:szCs w:val="21"/>
              </w:rPr>
              <w:t>9</w:t>
            </w:r>
            <w:r>
              <w:rPr>
                <w:rFonts w:ascii="宋体" w:hAnsi="宋体"/>
                <w:szCs w:val="21"/>
              </w:rPr>
              <w:t>.报警参数</w:t>
            </w:r>
          </w:p>
          <w:p w14:paraId="53773FEE" w14:textId="77777777" w:rsidR="006C63A6" w:rsidRDefault="00016BDF">
            <w:pPr>
              <w:rPr>
                <w:rFonts w:ascii="宋体" w:hAnsi="宋体"/>
                <w:szCs w:val="21"/>
              </w:rPr>
            </w:pPr>
            <w:r>
              <w:rPr>
                <w:rFonts w:ascii="宋体" w:hAnsi="宋体" w:hint="eastAsia"/>
                <w:szCs w:val="21"/>
              </w:rPr>
              <w:t>9</w:t>
            </w:r>
            <w:r>
              <w:rPr>
                <w:rFonts w:ascii="宋体" w:hAnsi="宋体"/>
                <w:szCs w:val="21"/>
              </w:rPr>
              <w:t>.1常规报警：低分钟通气量、高分钟通气量、低呼吸频率、高呼吸频率、低压力高压力、低潮气量、高潮气量、窒息时间、O2浓度</w:t>
            </w:r>
          </w:p>
          <w:p w14:paraId="20DC6641" w14:textId="77777777" w:rsidR="006C63A6" w:rsidRDefault="00016BDF">
            <w:pPr>
              <w:rPr>
                <w:rFonts w:ascii="宋体" w:hAnsi="宋体"/>
                <w:szCs w:val="21"/>
              </w:rPr>
            </w:pPr>
            <w:r>
              <w:rPr>
                <w:rFonts w:ascii="宋体" w:hAnsi="宋体" w:hint="eastAsia"/>
                <w:szCs w:val="21"/>
              </w:rPr>
              <w:t>9</w:t>
            </w:r>
            <w:r>
              <w:rPr>
                <w:rFonts w:ascii="宋体" w:hAnsi="宋体"/>
                <w:szCs w:val="21"/>
              </w:rPr>
              <w:t>.2特殊报警：氧电池、管路脱落、PEEP丢失、呼气端阻塞、压力未释放、流量传感器、呼气阀、压力限制、电源、电池、气源、氧浓度</w:t>
            </w:r>
          </w:p>
          <w:p w14:paraId="424B8875" w14:textId="77777777" w:rsidR="006C63A6" w:rsidRDefault="00016BDF">
            <w:pPr>
              <w:rPr>
                <w:rFonts w:ascii="宋体" w:hAnsi="宋体"/>
                <w:szCs w:val="21"/>
              </w:rPr>
            </w:pPr>
            <w:r>
              <w:rPr>
                <w:rFonts w:ascii="宋体" w:hAnsi="宋体"/>
                <w:szCs w:val="21"/>
              </w:rPr>
              <w:t>1</w:t>
            </w:r>
            <w:r>
              <w:rPr>
                <w:rFonts w:ascii="宋体" w:hAnsi="宋体" w:hint="eastAsia"/>
                <w:szCs w:val="21"/>
              </w:rPr>
              <w:t>0</w:t>
            </w:r>
            <w:r>
              <w:rPr>
                <w:rFonts w:ascii="宋体" w:hAnsi="宋体"/>
                <w:szCs w:val="21"/>
              </w:rPr>
              <w:t>.电源和供气</w:t>
            </w:r>
          </w:p>
          <w:p w14:paraId="66BEB6DC" w14:textId="77777777" w:rsidR="006C63A6" w:rsidRDefault="00016BDF">
            <w:pPr>
              <w:rPr>
                <w:rFonts w:ascii="宋体" w:hAnsi="宋体"/>
                <w:szCs w:val="21"/>
              </w:rPr>
            </w:pPr>
            <w:r>
              <w:rPr>
                <w:rFonts w:ascii="宋体" w:hAnsi="宋体"/>
                <w:szCs w:val="21"/>
              </w:rPr>
              <w:t>1</w:t>
            </w:r>
            <w:r>
              <w:rPr>
                <w:rFonts w:ascii="宋体" w:hAnsi="宋体" w:hint="eastAsia"/>
                <w:szCs w:val="21"/>
              </w:rPr>
              <w:t>0</w:t>
            </w:r>
            <w:r>
              <w:rPr>
                <w:rFonts w:ascii="宋体" w:hAnsi="宋体"/>
                <w:szCs w:val="21"/>
              </w:rPr>
              <w:t>.1输入电源：100-125和200-240V，50/60Hz</w:t>
            </w:r>
          </w:p>
          <w:p w14:paraId="3D7A0544" w14:textId="77777777" w:rsidR="006C63A6" w:rsidRDefault="00016BDF">
            <w:pPr>
              <w:rPr>
                <w:rFonts w:ascii="宋体" w:hAnsi="宋体"/>
                <w:szCs w:val="21"/>
              </w:rPr>
            </w:pPr>
            <w:r>
              <w:rPr>
                <w:rFonts w:ascii="宋体" w:hAnsi="宋体"/>
                <w:szCs w:val="21"/>
              </w:rPr>
              <w:lastRenderedPageBreak/>
              <w:t>1</w:t>
            </w:r>
            <w:r>
              <w:rPr>
                <w:rFonts w:ascii="宋体" w:hAnsi="宋体" w:hint="eastAsia"/>
                <w:szCs w:val="21"/>
              </w:rPr>
              <w:t>0.</w:t>
            </w:r>
            <w:r>
              <w:rPr>
                <w:rFonts w:ascii="宋体" w:hAnsi="宋体"/>
                <w:szCs w:val="21"/>
              </w:rPr>
              <w:t>2内置后备电池：断电待机时间不小于8小时</w:t>
            </w:r>
            <w:r>
              <w:rPr>
                <w:rStyle w:val="aff6"/>
                <w:rFonts w:hint="eastAsia"/>
              </w:rPr>
              <w:t>。</w:t>
            </w:r>
          </w:p>
        </w:tc>
        <w:tc>
          <w:tcPr>
            <w:tcW w:w="850" w:type="dxa"/>
            <w:vAlign w:val="center"/>
          </w:tcPr>
          <w:p w14:paraId="0D28D866" w14:textId="77777777" w:rsidR="006C63A6" w:rsidRDefault="00016BDF">
            <w:pPr>
              <w:jc w:val="center"/>
              <w:rPr>
                <w:rFonts w:ascii="宋体" w:hAnsi="宋体"/>
                <w:szCs w:val="21"/>
              </w:rPr>
            </w:pPr>
            <w:r>
              <w:rPr>
                <w:rFonts w:ascii="宋体" w:hAnsi="宋体" w:hint="eastAsia"/>
                <w:szCs w:val="21"/>
              </w:rPr>
              <w:lastRenderedPageBreak/>
              <w:t>1台</w:t>
            </w:r>
          </w:p>
        </w:tc>
        <w:tc>
          <w:tcPr>
            <w:tcW w:w="992" w:type="dxa"/>
            <w:vAlign w:val="center"/>
          </w:tcPr>
          <w:p w14:paraId="73027A99" w14:textId="77777777" w:rsidR="006C63A6" w:rsidRDefault="00016BDF">
            <w:pPr>
              <w:jc w:val="center"/>
              <w:rPr>
                <w:rFonts w:ascii="宋体" w:hAnsi="宋体"/>
                <w:szCs w:val="21"/>
              </w:rPr>
            </w:pPr>
            <w:r>
              <w:rPr>
                <w:rFonts w:ascii="宋体" w:hAnsi="宋体" w:hint="eastAsia"/>
                <w:szCs w:val="21"/>
              </w:rPr>
              <w:t>允许采购进口产品</w:t>
            </w:r>
          </w:p>
        </w:tc>
      </w:tr>
      <w:tr w:rsidR="006C63A6" w14:paraId="7784028C" w14:textId="77777777">
        <w:tc>
          <w:tcPr>
            <w:tcW w:w="9639" w:type="dxa"/>
            <w:gridSpan w:val="5"/>
            <w:vAlign w:val="center"/>
          </w:tcPr>
          <w:p w14:paraId="7089F4DF" w14:textId="77777777" w:rsidR="006C63A6" w:rsidRDefault="00016BDF">
            <w:pPr>
              <w:jc w:val="center"/>
              <w:rPr>
                <w:rFonts w:ascii="宋体" w:hAnsi="宋体"/>
                <w:b/>
                <w:bCs/>
                <w:sz w:val="32"/>
                <w:szCs w:val="32"/>
              </w:rPr>
            </w:pPr>
            <w:r>
              <w:rPr>
                <w:rFonts w:ascii="宋体" w:hAnsi="宋体" w:hint="eastAsia"/>
                <w:b/>
                <w:bCs/>
                <w:sz w:val="32"/>
                <w:szCs w:val="32"/>
              </w:rPr>
              <w:lastRenderedPageBreak/>
              <w:t>4</w:t>
            </w:r>
            <w:r>
              <w:rPr>
                <w:rFonts w:ascii="宋体" w:hAnsi="宋体"/>
                <w:b/>
                <w:bCs/>
                <w:sz w:val="32"/>
                <w:szCs w:val="32"/>
              </w:rPr>
              <w:t>.</w:t>
            </w:r>
            <w:r>
              <w:rPr>
                <w:rFonts w:ascii="宋体" w:hAnsi="宋体" w:hint="eastAsia"/>
                <w:b/>
                <w:bCs/>
                <w:sz w:val="32"/>
                <w:szCs w:val="32"/>
              </w:rPr>
              <w:t>肺功能测试系统</w:t>
            </w:r>
          </w:p>
        </w:tc>
      </w:tr>
      <w:tr w:rsidR="006C63A6" w14:paraId="030EF6C3" w14:textId="77777777">
        <w:tc>
          <w:tcPr>
            <w:tcW w:w="1134" w:type="dxa"/>
            <w:vAlign w:val="center"/>
          </w:tcPr>
          <w:p w14:paraId="1E62B8A9" w14:textId="77777777" w:rsidR="006C63A6" w:rsidRDefault="00016BDF">
            <w:pPr>
              <w:jc w:val="center"/>
              <w:rPr>
                <w:rFonts w:ascii="宋体" w:hAnsi="宋体"/>
                <w:szCs w:val="21"/>
              </w:rPr>
            </w:pPr>
            <w:r>
              <w:rPr>
                <w:rFonts w:ascii="宋体" w:hAnsi="宋体" w:hint="eastAsia"/>
                <w:szCs w:val="21"/>
              </w:rPr>
              <w:t>4</w:t>
            </w:r>
            <w:r>
              <w:rPr>
                <w:rFonts w:ascii="宋体" w:hAnsi="宋体"/>
                <w:szCs w:val="21"/>
              </w:rPr>
              <w:t>.1</w:t>
            </w:r>
          </w:p>
        </w:tc>
        <w:tc>
          <w:tcPr>
            <w:tcW w:w="1276" w:type="dxa"/>
            <w:vAlign w:val="center"/>
          </w:tcPr>
          <w:p w14:paraId="4C52F25A" w14:textId="77777777" w:rsidR="006C63A6" w:rsidRDefault="00016BDF">
            <w:pPr>
              <w:jc w:val="center"/>
              <w:rPr>
                <w:rFonts w:ascii="宋体" w:hAnsi="宋体"/>
                <w:szCs w:val="21"/>
              </w:rPr>
            </w:pPr>
            <w:r>
              <w:rPr>
                <w:rFonts w:ascii="宋体" w:hAnsi="宋体" w:hint="eastAsia"/>
                <w:szCs w:val="21"/>
              </w:rPr>
              <w:t>肺功能测试系统</w:t>
            </w:r>
          </w:p>
        </w:tc>
        <w:tc>
          <w:tcPr>
            <w:tcW w:w="5387" w:type="dxa"/>
          </w:tcPr>
          <w:p w14:paraId="25284110" w14:textId="77777777" w:rsidR="006C63A6" w:rsidRDefault="00016BDF">
            <w:pPr>
              <w:rPr>
                <w:rFonts w:ascii="宋体" w:hAnsi="宋体"/>
                <w:szCs w:val="21"/>
              </w:rPr>
            </w:pPr>
            <w:r>
              <w:rPr>
                <w:rFonts w:ascii="宋体" w:hAnsi="宋体" w:hint="eastAsia"/>
                <w:szCs w:val="21"/>
              </w:rPr>
              <w:t>一、功能要求：</w:t>
            </w:r>
          </w:p>
          <w:p w14:paraId="1454B88A" w14:textId="77777777" w:rsidR="006C63A6" w:rsidRDefault="00016BDF">
            <w:pPr>
              <w:rPr>
                <w:rFonts w:ascii="宋体" w:hAnsi="宋体"/>
                <w:szCs w:val="21"/>
              </w:rPr>
            </w:pPr>
            <w:r>
              <w:rPr>
                <w:rFonts w:ascii="宋体" w:hAnsi="宋体"/>
                <w:szCs w:val="21"/>
              </w:rPr>
              <w:t xml:space="preserve">1.慢肺活量（SVC）的测量：VT, ERV, IRV, IC, </w:t>
            </w:r>
            <w:proofErr w:type="spellStart"/>
            <w:r>
              <w:rPr>
                <w:rFonts w:ascii="宋体" w:hAnsi="宋体"/>
                <w:szCs w:val="21"/>
              </w:rPr>
              <w:t>VCin</w:t>
            </w:r>
            <w:proofErr w:type="spellEnd"/>
            <w:r>
              <w:rPr>
                <w:rFonts w:ascii="宋体" w:hAnsi="宋体"/>
                <w:szCs w:val="21"/>
              </w:rPr>
              <w:t xml:space="preserve">, </w:t>
            </w:r>
            <w:proofErr w:type="spellStart"/>
            <w:r>
              <w:rPr>
                <w:rFonts w:ascii="宋体" w:hAnsi="宋体"/>
                <w:szCs w:val="21"/>
              </w:rPr>
              <w:t>VCex</w:t>
            </w:r>
            <w:proofErr w:type="spellEnd"/>
            <w:r>
              <w:rPr>
                <w:rFonts w:ascii="宋体" w:hAnsi="宋体"/>
                <w:szCs w:val="21"/>
              </w:rPr>
              <w:t xml:space="preserve">, </w:t>
            </w:r>
            <w:proofErr w:type="spellStart"/>
            <w:r>
              <w:rPr>
                <w:rFonts w:ascii="宋体" w:hAnsi="宋体"/>
                <w:szCs w:val="21"/>
              </w:rPr>
              <w:t>VCmax</w:t>
            </w:r>
            <w:proofErr w:type="spellEnd"/>
            <w:r>
              <w:rPr>
                <w:rFonts w:ascii="宋体" w:hAnsi="宋体"/>
                <w:szCs w:val="21"/>
              </w:rPr>
              <w:t>,...。</w:t>
            </w:r>
          </w:p>
          <w:p w14:paraId="113842AE" w14:textId="77777777" w:rsidR="006C63A6" w:rsidRDefault="00016BDF">
            <w:pPr>
              <w:rPr>
                <w:rFonts w:ascii="宋体" w:hAnsi="宋体"/>
                <w:szCs w:val="21"/>
              </w:rPr>
            </w:pPr>
            <w:r>
              <w:rPr>
                <w:rFonts w:ascii="宋体" w:hAnsi="宋体"/>
                <w:szCs w:val="21"/>
              </w:rPr>
              <w:t>2.流速</w:t>
            </w:r>
            <w:proofErr w:type="gramStart"/>
            <w:r>
              <w:rPr>
                <w:rFonts w:ascii="宋体" w:hAnsi="宋体"/>
                <w:szCs w:val="21"/>
              </w:rPr>
              <w:t>容量环</w:t>
            </w:r>
            <w:proofErr w:type="gramEnd"/>
            <w:r>
              <w:rPr>
                <w:rFonts w:ascii="宋体" w:hAnsi="宋体"/>
                <w:szCs w:val="21"/>
              </w:rPr>
              <w:t>的测量：</w:t>
            </w:r>
          </w:p>
          <w:p w14:paraId="3662B7B2" w14:textId="77777777" w:rsidR="006C63A6" w:rsidRDefault="00016BDF">
            <w:pPr>
              <w:rPr>
                <w:rFonts w:ascii="宋体" w:hAnsi="宋体"/>
                <w:szCs w:val="21"/>
              </w:rPr>
            </w:pPr>
            <w:r>
              <w:rPr>
                <w:rFonts w:ascii="宋体" w:hAnsi="宋体"/>
                <w:szCs w:val="21"/>
              </w:rPr>
              <w:t>FEV1,FVC,FEV1/VCin%,FEV1/FVC%,FEV1/</w:t>
            </w:r>
            <w:proofErr w:type="spellStart"/>
            <w:r>
              <w:rPr>
                <w:rFonts w:ascii="宋体" w:hAnsi="宋体"/>
                <w:szCs w:val="21"/>
              </w:rPr>
              <w:t>VCmax</w:t>
            </w:r>
            <w:proofErr w:type="spellEnd"/>
            <w:r>
              <w:rPr>
                <w:rFonts w:ascii="宋体" w:hAnsi="宋体"/>
                <w:szCs w:val="21"/>
              </w:rPr>
              <w:t xml:space="preserve"> %,FEF75, FEF50, FEF25, PEF, FIV1,PIF, MIF50,...。</w:t>
            </w:r>
          </w:p>
          <w:p w14:paraId="042E0122" w14:textId="77777777" w:rsidR="006C63A6" w:rsidRDefault="00016BDF">
            <w:pPr>
              <w:rPr>
                <w:rFonts w:ascii="宋体" w:hAnsi="宋体"/>
                <w:szCs w:val="21"/>
              </w:rPr>
            </w:pPr>
            <w:r>
              <w:rPr>
                <w:rFonts w:ascii="宋体" w:hAnsi="宋体"/>
                <w:szCs w:val="21"/>
              </w:rPr>
              <w:t>3.流速</w:t>
            </w:r>
            <w:proofErr w:type="gramStart"/>
            <w:r>
              <w:rPr>
                <w:rFonts w:ascii="宋体" w:hAnsi="宋体"/>
                <w:szCs w:val="21"/>
              </w:rPr>
              <w:t>容量环</w:t>
            </w:r>
            <w:proofErr w:type="gramEnd"/>
            <w:r>
              <w:rPr>
                <w:rFonts w:ascii="宋体" w:hAnsi="宋体"/>
                <w:szCs w:val="21"/>
              </w:rPr>
              <w:t>激励软件。</w:t>
            </w:r>
          </w:p>
          <w:p w14:paraId="73EE242E" w14:textId="77777777" w:rsidR="006C63A6" w:rsidRDefault="00016BDF">
            <w:pPr>
              <w:rPr>
                <w:rFonts w:ascii="宋体" w:hAnsi="宋体"/>
                <w:szCs w:val="21"/>
              </w:rPr>
            </w:pPr>
            <w:r>
              <w:rPr>
                <w:rFonts w:ascii="宋体" w:hAnsi="宋体"/>
                <w:szCs w:val="21"/>
              </w:rPr>
              <w:t>4.最大自主通气量（MVV）的测量。</w:t>
            </w:r>
          </w:p>
          <w:p w14:paraId="11EEE6B5" w14:textId="77777777" w:rsidR="006C63A6" w:rsidRDefault="00016BDF">
            <w:pPr>
              <w:rPr>
                <w:rFonts w:ascii="宋体" w:hAnsi="宋体"/>
                <w:szCs w:val="21"/>
              </w:rPr>
            </w:pPr>
            <w:r>
              <w:rPr>
                <w:rFonts w:ascii="宋体" w:hAnsi="宋体"/>
                <w:szCs w:val="21"/>
              </w:rPr>
              <w:t>5.支气管舒张反应性试验</w:t>
            </w:r>
          </w:p>
          <w:p w14:paraId="15157A1C" w14:textId="77777777" w:rsidR="006C63A6" w:rsidRDefault="00016BDF">
            <w:pPr>
              <w:rPr>
                <w:rFonts w:ascii="宋体" w:hAnsi="宋体"/>
                <w:szCs w:val="21"/>
              </w:rPr>
            </w:pPr>
            <w:r>
              <w:rPr>
                <w:rFonts w:ascii="宋体" w:hAnsi="宋体"/>
                <w:szCs w:val="21"/>
              </w:rPr>
              <w:t>6.系统能够对病人的测试参数进行统计分析，并有直观的图表显示。</w:t>
            </w:r>
          </w:p>
          <w:p w14:paraId="73FA3B2B" w14:textId="77777777" w:rsidR="006C63A6" w:rsidRDefault="00016BDF">
            <w:pPr>
              <w:rPr>
                <w:rFonts w:ascii="宋体" w:hAnsi="宋体"/>
                <w:szCs w:val="21"/>
              </w:rPr>
            </w:pPr>
            <w:r>
              <w:rPr>
                <w:rFonts w:ascii="宋体" w:hAnsi="宋体"/>
                <w:szCs w:val="21"/>
              </w:rPr>
              <w:t xml:space="preserve">7.连续频率脉冲振荡法气道阻力（IOS）: 在一个自主呼吸波形内可采集多个数据，包括：R5, R10, R15, R20, R25, R30, R35, X5, X10, X15, X20, X25, X35, Rp, </w:t>
            </w:r>
            <w:proofErr w:type="spellStart"/>
            <w:r>
              <w:rPr>
                <w:rFonts w:ascii="宋体" w:hAnsi="宋体"/>
                <w:szCs w:val="21"/>
              </w:rPr>
              <w:t>Rc</w:t>
            </w:r>
            <w:proofErr w:type="spellEnd"/>
            <w:r>
              <w:rPr>
                <w:rFonts w:ascii="宋体" w:hAnsi="宋体"/>
                <w:szCs w:val="21"/>
              </w:rPr>
              <w:t>, Rt。IOS可以区别大小气道阻力，并以形象直观的方法用结构参数图来描述，阻塞部分一目了然；IOS对气体陷闭敏感，在阻抗容积图上可以直观显示；IOS能提供呼吸动力学的研究，即频谱微分均值，从中可得到R和X的容积依赖性分析和流速依赖性分析，有助于疾病的早期诊断。</w:t>
            </w:r>
          </w:p>
          <w:p w14:paraId="61BCC6E6" w14:textId="77777777" w:rsidR="006C63A6" w:rsidRDefault="00016BDF">
            <w:pPr>
              <w:rPr>
                <w:rFonts w:ascii="宋体" w:hAnsi="宋体"/>
                <w:szCs w:val="21"/>
              </w:rPr>
            </w:pPr>
            <w:r>
              <w:rPr>
                <w:rFonts w:ascii="宋体" w:hAnsi="宋体"/>
                <w:szCs w:val="21"/>
              </w:rPr>
              <w:t>8.支气管激发试验（APS）：雾化颗粒大小均与，</w:t>
            </w:r>
            <w:r>
              <w:rPr>
                <w:rFonts w:ascii="宋体" w:hAnsi="宋体"/>
                <w:szCs w:val="21"/>
              </w:rPr>
              <w:lastRenderedPageBreak/>
              <w:t>约在0.4-5微米之间，电脑控制雾化时吸气流速为1升/秒，雾化效率恒定，每一个</w:t>
            </w:r>
            <w:proofErr w:type="gramStart"/>
            <w:r>
              <w:rPr>
                <w:rFonts w:ascii="宋体" w:hAnsi="宋体"/>
                <w:szCs w:val="21"/>
              </w:rPr>
              <w:t>雾化罐都事先</w:t>
            </w:r>
            <w:proofErr w:type="gramEnd"/>
            <w:r>
              <w:rPr>
                <w:rFonts w:ascii="宋体" w:hAnsi="宋体"/>
                <w:szCs w:val="21"/>
              </w:rPr>
              <w:t>经过严格定标，雾化所用的压缩空气压力恒定，随时都可以很方便地对定量雾化装置进行定标，以确保雾化功率准确无误。计算机精确控制雾化开始的相位和雾化持续的时间。</w:t>
            </w:r>
          </w:p>
          <w:p w14:paraId="22273D26" w14:textId="77777777" w:rsidR="006C63A6" w:rsidRDefault="00016BDF">
            <w:pPr>
              <w:rPr>
                <w:rFonts w:ascii="宋体" w:hAnsi="宋体"/>
                <w:szCs w:val="21"/>
              </w:rPr>
            </w:pPr>
            <w:r>
              <w:rPr>
                <w:rFonts w:ascii="宋体" w:hAnsi="宋体" w:hint="eastAsia"/>
                <w:szCs w:val="21"/>
              </w:rPr>
              <w:t>二、检测功能参数要求</w:t>
            </w:r>
          </w:p>
          <w:p w14:paraId="56619B3E" w14:textId="77777777" w:rsidR="006C63A6" w:rsidRDefault="00016BDF">
            <w:pPr>
              <w:rPr>
                <w:rFonts w:ascii="宋体" w:hAnsi="宋体"/>
                <w:szCs w:val="21"/>
              </w:rPr>
            </w:pPr>
            <w:r>
              <w:rPr>
                <w:rFonts w:ascii="宋体" w:hAnsi="宋体"/>
                <w:szCs w:val="21"/>
              </w:rPr>
              <w:t>1.慢肺活量：一次吹气测试即可得到</w:t>
            </w:r>
            <w:proofErr w:type="spellStart"/>
            <w:r>
              <w:rPr>
                <w:rFonts w:ascii="宋体" w:hAnsi="宋体"/>
                <w:szCs w:val="21"/>
              </w:rPr>
              <w:t>VCmax</w:t>
            </w:r>
            <w:proofErr w:type="spellEnd"/>
            <w:r>
              <w:rPr>
                <w:rFonts w:ascii="宋体" w:hAnsi="宋体"/>
                <w:szCs w:val="21"/>
              </w:rPr>
              <w:t>、VT、ERV、BF和MV等参数值。</w:t>
            </w:r>
          </w:p>
          <w:p w14:paraId="798D7B74" w14:textId="77777777" w:rsidR="006C63A6" w:rsidRDefault="00016BDF">
            <w:pPr>
              <w:rPr>
                <w:rFonts w:ascii="宋体" w:hAnsi="宋体"/>
                <w:szCs w:val="21"/>
              </w:rPr>
            </w:pPr>
            <w:r>
              <w:rPr>
                <w:rFonts w:ascii="宋体" w:hAnsi="宋体"/>
                <w:szCs w:val="21"/>
              </w:rPr>
              <w:t>2.流速</w:t>
            </w:r>
            <w:proofErr w:type="gramStart"/>
            <w:r>
              <w:rPr>
                <w:rFonts w:ascii="宋体" w:hAnsi="宋体"/>
                <w:szCs w:val="21"/>
              </w:rPr>
              <w:t>容量环</w:t>
            </w:r>
            <w:proofErr w:type="gramEnd"/>
            <w:r>
              <w:rPr>
                <w:rFonts w:ascii="宋体" w:hAnsi="宋体"/>
                <w:szCs w:val="21"/>
              </w:rPr>
              <w:t>/用力肺活量：一次吹气测试可同时得到流速</w:t>
            </w:r>
            <w:proofErr w:type="gramStart"/>
            <w:r>
              <w:rPr>
                <w:rFonts w:ascii="宋体" w:hAnsi="宋体"/>
                <w:szCs w:val="21"/>
              </w:rPr>
              <w:t>容量环</w:t>
            </w:r>
            <w:proofErr w:type="gramEnd"/>
            <w:r>
              <w:rPr>
                <w:rFonts w:ascii="宋体" w:hAnsi="宋体"/>
                <w:szCs w:val="21"/>
              </w:rPr>
              <w:t>和时间肺活量曲线和数据，同时得到分钟最大通气量MVV值，测用力肺活量时有适合儿童测试的吹蜡烛和吹气球的三维动画辅助测试程序。</w:t>
            </w:r>
          </w:p>
          <w:p w14:paraId="43C5FA7D" w14:textId="77777777" w:rsidR="006C63A6" w:rsidRDefault="00016BDF">
            <w:pPr>
              <w:rPr>
                <w:rFonts w:ascii="宋体" w:hAnsi="宋体"/>
                <w:szCs w:val="21"/>
              </w:rPr>
            </w:pPr>
            <w:r>
              <w:rPr>
                <w:rFonts w:ascii="宋体" w:hAnsi="宋体"/>
                <w:szCs w:val="21"/>
              </w:rPr>
              <w:t>3.必须具有良好的质量控制程序,配备3升定标器，自动进行零点和增益校正，所有数据自动经过环境参数BTPS校正；</w:t>
            </w:r>
          </w:p>
          <w:p w14:paraId="1D27763D" w14:textId="77777777" w:rsidR="006C63A6" w:rsidRDefault="00016BDF">
            <w:pPr>
              <w:rPr>
                <w:rFonts w:ascii="宋体" w:hAnsi="宋体"/>
                <w:szCs w:val="21"/>
              </w:rPr>
            </w:pPr>
            <w:r>
              <w:rPr>
                <w:rFonts w:ascii="宋体" w:hAnsi="宋体"/>
                <w:szCs w:val="21"/>
              </w:rPr>
              <w:t>4.全中文操作系统，专业的</w:t>
            </w:r>
            <w:proofErr w:type="gramStart"/>
            <w:r>
              <w:rPr>
                <w:rFonts w:ascii="宋体" w:hAnsi="宋体"/>
                <w:szCs w:val="21"/>
              </w:rPr>
              <w:t>图形化肺</w:t>
            </w:r>
            <w:proofErr w:type="gramEnd"/>
            <w:r>
              <w:rPr>
                <w:rFonts w:ascii="宋体" w:hAnsi="宋体"/>
                <w:szCs w:val="21"/>
              </w:rPr>
              <w:t xml:space="preserve">功能测试软件，操作简单，运行稳定，易于维护升级。 </w:t>
            </w:r>
          </w:p>
          <w:p w14:paraId="0DEFBA0F" w14:textId="77777777" w:rsidR="006C63A6" w:rsidRDefault="00016BDF">
            <w:pPr>
              <w:rPr>
                <w:rFonts w:ascii="宋体" w:hAnsi="宋体"/>
                <w:szCs w:val="21"/>
              </w:rPr>
            </w:pPr>
            <w:r>
              <w:rPr>
                <w:rFonts w:ascii="宋体" w:hAnsi="宋体"/>
                <w:szCs w:val="21"/>
              </w:rPr>
              <w:t>5.系统具备测试参数统计分析功能,并有直观的图表显示，可以自行编辑修改的中文报告。</w:t>
            </w:r>
          </w:p>
          <w:p w14:paraId="40C19842" w14:textId="77777777" w:rsidR="006C63A6" w:rsidRDefault="00016BDF">
            <w:pPr>
              <w:rPr>
                <w:rFonts w:ascii="宋体" w:hAnsi="宋体"/>
                <w:szCs w:val="21"/>
              </w:rPr>
            </w:pPr>
            <w:r>
              <w:rPr>
                <w:rFonts w:ascii="宋体" w:hAnsi="宋体"/>
                <w:szCs w:val="21"/>
              </w:rPr>
              <w:t>6.肺功能测试系统可自行编辑报告，报告可显示或直接打印。</w:t>
            </w:r>
          </w:p>
          <w:p w14:paraId="5DFAE867" w14:textId="77777777" w:rsidR="006C63A6" w:rsidRDefault="00016BDF">
            <w:pPr>
              <w:rPr>
                <w:rFonts w:ascii="宋体" w:hAnsi="宋体"/>
                <w:szCs w:val="21"/>
              </w:rPr>
            </w:pPr>
            <w:r>
              <w:rPr>
                <w:rFonts w:ascii="宋体" w:hAnsi="宋体"/>
                <w:szCs w:val="21"/>
              </w:rPr>
              <w:t>7.外置BTPS环境参数传感器，（用于实时BTPS校正）可以根据用户所在地设定海拔参数，以确保测试结果在高原地区的准确性和稳定性。大气压：400－1200Kpa；温度：0－50℃；相对湿度：0－</w:t>
            </w:r>
            <w:r>
              <w:rPr>
                <w:rFonts w:ascii="宋体" w:hAnsi="宋体"/>
                <w:szCs w:val="21"/>
              </w:rPr>
              <w:lastRenderedPageBreak/>
              <w:t>100％；</w:t>
            </w:r>
          </w:p>
          <w:p w14:paraId="7DB29BBE" w14:textId="77777777" w:rsidR="006C63A6" w:rsidRDefault="00016BDF">
            <w:pPr>
              <w:rPr>
                <w:rFonts w:ascii="宋体" w:hAnsi="宋体"/>
                <w:szCs w:val="21"/>
              </w:rPr>
            </w:pPr>
            <w:r>
              <w:rPr>
                <w:rFonts w:ascii="宋体" w:hAnsi="宋体" w:hint="eastAsia"/>
                <w:szCs w:val="21"/>
              </w:rPr>
              <w:t>三、技术参数</w:t>
            </w:r>
          </w:p>
          <w:p w14:paraId="480DD08B" w14:textId="77777777" w:rsidR="006C63A6" w:rsidRDefault="00016BDF">
            <w:pPr>
              <w:rPr>
                <w:rFonts w:ascii="宋体" w:hAnsi="宋体"/>
                <w:szCs w:val="21"/>
              </w:rPr>
            </w:pPr>
            <w:r>
              <w:rPr>
                <w:rFonts w:ascii="宋体" w:hAnsi="宋体"/>
                <w:szCs w:val="21"/>
              </w:rPr>
              <w:t>1.流速容量传感器：双向压差式流速传感器（永久使用的流速传感器，必须易于拆卸和消毒处理）。</w:t>
            </w:r>
          </w:p>
          <w:p w14:paraId="55063C89" w14:textId="77777777" w:rsidR="006C63A6" w:rsidRDefault="00016BDF">
            <w:pPr>
              <w:rPr>
                <w:rFonts w:ascii="宋体" w:hAnsi="宋体"/>
                <w:szCs w:val="21"/>
              </w:rPr>
            </w:pPr>
            <w:r>
              <w:rPr>
                <w:rFonts w:ascii="宋体" w:hAnsi="宋体"/>
                <w:szCs w:val="21"/>
              </w:rPr>
              <w:t>2.范围 0 - ±20 L/s；精度 0.2 - 12 L/s ±2 %；阻力 &lt;0.05 kPa/(L/s) at 10 L/s，容量测试数字积分法：范围 0 - ±20 L，精度 ±3 %或者±50 ml</w:t>
            </w:r>
          </w:p>
          <w:p w14:paraId="6B4D3E04" w14:textId="77777777" w:rsidR="006C63A6" w:rsidRDefault="00016BDF">
            <w:pPr>
              <w:rPr>
                <w:rFonts w:ascii="宋体" w:hAnsi="宋体"/>
                <w:szCs w:val="21"/>
              </w:rPr>
            </w:pPr>
            <w:r>
              <w:rPr>
                <w:rFonts w:ascii="宋体" w:hAnsi="宋体"/>
                <w:szCs w:val="21"/>
              </w:rPr>
              <w:t>3.计算机配置：</w:t>
            </w:r>
          </w:p>
          <w:p w14:paraId="0D510F06" w14:textId="77777777" w:rsidR="006C63A6" w:rsidRDefault="00016BDF">
            <w:pPr>
              <w:rPr>
                <w:rFonts w:ascii="宋体" w:hAnsi="宋体"/>
                <w:szCs w:val="21"/>
              </w:rPr>
            </w:pPr>
            <w:r>
              <w:rPr>
                <w:rFonts w:ascii="宋体" w:hAnsi="宋体" w:hint="eastAsia"/>
                <w:szCs w:val="21"/>
              </w:rPr>
              <w:t>最新商务计算机壹套，要求电脑≥</w:t>
            </w:r>
            <w:r>
              <w:rPr>
                <w:rFonts w:ascii="宋体" w:hAnsi="宋体"/>
                <w:szCs w:val="21"/>
              </w:rPr>
              <w:t>i7处理器、≥16G内存，≥1000G硬盘（双硬盘），≥27寸屏。原装移动台车，符合人体工学设计的可移动，前后有防尘柜门，键盘拖架可360度旋转。</w:t>
            </w:r>
          </w:p>
        </w:tc>
        <w:tc>
          <w:tcPr>
            <w:tcW w:w="850" w:type="dxa"/>
            <w:vAlign w:val="center"/>
          </w:tcPr>
          <w:p w14:paraId="79BA1E7C" w14:textId="77777777" w:rsidR="006C63A6" w:rsidRDefault="00016BDF">
            <w:pPr>
              <w:jc w:val="center"/>
              <w:rPr>
                <w:rFonts w:ascii="宋体" w:hAnsi="宋体"/>
                <w:szCs w:val="21"/>
              </w:rPr>
            </w:pPr>
            <w:r>
              <w:rPr>
                <w:rFonts w:ascii="宋体" w:hAnsi="宋体"/>
                <w:szCs w:val="21"/>
              </w:rPr>
              <w:lastRenderedPageBreak/>
              <w:t>1</w:t>
            </w:r>
            <w:r>
              <w:rPr>
                <w:rFonts w:ascii="宋体" w:hAnsi="宋体" w:hint="eastAsia"/>
                <w:szCs w:val="21"/>
              </w:rPr>
              <w:t>套</w:t>
            </w:r>
          </w:p>
        </w:tc>
        <w:tc>
          <w:tcPr>
            <w:tcW w:w="992" w:type="dxa"/>
            <w:vAlign w:val="center"/>
          </w:tcPr>
          <w:p w14:paraId="74307BEC" w14:textId="77777777" w:rsidR="006C63A6" w:rsidRDefault="00016BDF">
            <w:pPr>
              <w:jc w:val="center"/>
              <w:rPr>
                <w:rFonts w:ascii="宋体" w:hAnsi="宋体"/>
                <w:szCs w:val="21"/>
              </w:rPr>
            </w:pPr>
            <w:r>
              <w:rPr>
                <w:rFonts w:ascii="宋体" w:hAnsi="宋体" w:hint="eastAsia"/>
                <w:szCs w:val="21"/>
              </w:rPr>
              <w:t>允许采购进口产品，工作站要求能够在国内配置。</w:t>
            </w:r>
          </w:p>
        </w:tc>
      </w:tr>
      <w:tr w:rsidR="006C63A6" w14:paraId="2EDB558D" w14:textId="77777777">
        <w:tc>
          <w:tcPr>
            <w:tcW w:w="9639" w:type="dxa"/>
            <w:gridSpan w:val="5"/>
            <w:vAlign w:val="center"/>
          </w:tcPr>
          <w:p w14:paraId="701D4B36" w14:textId="77777777" w:rsidR="006C63A6" w:rsidRDefault="00016BDF">
            <w:pPr>
              <w:jc w:val="center"/>
              <w:rPr>
                <w:rFonts w:ascii="宋体" w:hAnsi="宋体"/>
                <w:szCs w:val="21"/>
              </w:rPr>
            </w:pPr>
            <w:r>
              <w:rPr>
                <w:rFonts w:ascii="宋体" w:hAnsi="宋体"/>
                <w:b/>
                <w:bCs/>
                <w:sz w:val="32"/>
                <w:szCs w:val="32"/>
              </w:rPr>
              <w:lastRenderedPageBreak/>
              <w:t>5.</w:t>
            </w:r>
            <w:r>
              <w:rPr>
                <w:rFonts w:hint="eastAsia"/>
              </w:rPr>
              <w:t xml:space="preserve"> </w:t>
            </w:r>
            <w:r>
              <w:rPr>
                <w:rFonts w:ascii="宋体" w:hAnsi="宋体" w:hint="eastAsia"/>
                <w:b/>
                <w:bCs/>
                <w:sz w:val="32"/>
                <w:szCs w:val="32"/>
              </w:rPr>
              <w:t>一氧化氮检测仪</w:t>
            </w:r>
          </w:p>
        </w:tc>
      </w:tr>
      <w:tr w:rsidR="006C63A6" w14:paraId="527BF920" w14:textId="77777777">
        <w:tc>
          <w:tcPr>
            <w:tcW w:w="1134" w:type="dxa"/>
            <w:vAlign w:val="center"/>
          </w:tcPr>
          <w:p w14:paraId="2F6DC13D" w14:textId="77777777" w:rsidR="006C63A6" w:rsidRDefault="00016BDF">
            <w:pPr>
              <w:jc w:val="center"/>
              <w:rPr>
                <w:rFonts w:ascii="宋体" w:hAnsi="宋体"/>
                <w:szCs w:val="21"/>
              </w:rPr>
            </w:pPr>
            <w:r>
              <w:rPr>
                <w:rFonts w:ascii="宋体" w:hAnsi="宋体" w:hint="eastAsia"/>
                <w:szCs w:val="21"/>
              </w:rPr>
              <w:t>5</w:t>
            </w:r>
            <w:r>
              <w:rPr>
                <w:rFonts w:ascii="宋体" w:hAnsi="宋体"/>
                <w:szCs w:val="21"/>
              </w:rPr>
              <w:t>.1</w:t>
            </w:r>
          </w:p>
        </w:tc>
        <w:tc>
          <w:tcPr>
            <w:tcW w:w="1276" w:type="dxa"/>
            <w:vAlign w:val="center"/>
          </w:tcPr>
          <w:p w14:paraId="209B11C9" w14:textId="77777777" w:rsidR="006C63A6" w:rsidRDefault="00016BDF">
            <w:pPr>
              <w:jc w:val="center"/>
              <w:rPr>
                <w:rFonts w:ascii="宋体" w:hAnsi="宋体"/>
                <w:szCs w:val="21"/>
              </w:rPr>
            </w:pPr>
            <w:r>
              <w:rPr>
                <w:rFonts w:ascii="宋体" w:hAnsi="宋体" w:hint="eastAsia"/>
                <w:szCs w:val="21"/>
              </w:rPr>
              <w:t>一氧化氮检测仪。</w:t>
            </w:r>
          </w:p>
        </w:tc>
        <w:tc>
          <w:tcPr>
            <w:tcW w:w="5387" w:type="dxa"/>
          </w:tcPr>
          <w:p w14:paraId="78061093" w14:textId="77777777" w:rsidR="006C63A6" w:rsidRDefault="00016BDF">
            <w:pPr>
              <w:rPr>
                <w:rFonts w:ascii="宋体" w:hAnsi="宋体"/>
                <w:szCs w:val="21"/>
              </w:rPr>
            </w:pPr>
            <w:r>
              <w:rPr>
                <w:rFonts w:ascii="宋体" w:hAnsi="宋体" w:hint="eastAsia"/>
                <w:szCs w:val="21"/>
              </w:rPr>
              <w:t>一、测定参数：</w:t>
            </w:r>
          </w:p>
          <w:p w14:paraId="1BB6DF53" w14:textId="77777777" w:rsidR="006C63A6" w:rsidRDefault="00016BDF">
            <w:pPr>
              <w:rPr>
                <w:rFonts w:ascii="宋体" w:hAnsi="宋体"/>
                <w:szCs w:val="21"/>
              </w:rPr>
            </w:pPr>
            <w:r>
              <w:rPr>
                <w:rFonts w:ascii="宋体" w:hAnsi="宋体"/>
                <w:szCs w:val="21"/>
              </w:rPr>
              <w:t>1.测量方式组成：在线呼气</w:t>
            </w:r>
          </w:p>
          <w:p w14:paraId="51A239CF" w14:textId="77777777" w:rsidR="006C63A6" w:rsidRDefault="00016BDF">
            <w:pPr>
              <w:rPr>
                <w:rFonts w:ascii="宋体" w:hAnsi="宋体"/>
                <w:szCs w:val="21"/>
              </w:rPr>
            </w:pPr>
            <w:r>
              <w:rPr>
                <w:rFonts w:ascii="宋体" w:hAnsi="宋体" w:hint="eastAsia"/>
                <w:szCs w:val="21"/>
              </w:rPr>
              <w:t>在线一氧化氮测定参数：</w:t>
            </w:r>
            <w:proofErr w:type="spellStart"/>
            <w:r>
              <w:rPr>
                <w:rFonts w:ascii="宋体" w:hAnsi="宋体"/>
                <w:szCs w:val="21"/>
              </w:rPr>
              <w:t>FeNO</w:t>
            </w:r>
            <w:proofErr w:type="spellEnd"/>
            <w:r>
              <w:rPr>
                <w:rFonts w:ascii="宋体" w:hAnsi="宋体"/>
                <w:szCs w:val="21"/>
              </w:rPr>
              <w:t>、</w:t>
            </w:r>
            <w:proofErr w:type="spellStart"/>
            <w:r>
              <w:rPr>
                <w:rFonts w:ascii="宋体" w:hAnsi="宋体"/>
                <w:szCs w:val="21"/>
              </w:rPr>
              <w:t>CaNO</w:t>
            </w:r>
            <w:proofErr w:type="spellEnd"/>
            <w:r>
              <w:rPr>
                <w:rFonts w:ascii="宋体" w:hAnsi="宋体"/>
                <w:szCs w:val="21"/>
              </w:rPr>
              <w:t>、</w:t>
            </w:r>
            <w:proofErr w:type="spellStart"/>
            <w:r>
              <w:rPr>
                <w:rFonts w:ascii="宋体" w:hAnsi="宋体"/>
                <w:szCs w:val="21"/>
              </w:rPr>
              <w:t>FnNO</w:t>
            </w:r>
            <w:proofErr w:type="spellEnd"/>
            <w:r>
              <w:rPr>
                <w:rFonts w:ascii="宋体" w:hAnsi="宋体"/>
                <w:szCs w:val="21"/>
              </w:rPr>
              <w:t>、离线、潮气</w:t>
            </w:r>
          </w:p>
          <w:p w14:paraId="57909F0D" w14:textId="77777777" w:rsidR="006C63A6" w:rsidRDefault="00016BDF">
            <w:pPr>
              <w:rPr>
                <w:rFonts w:ascii="宋体" w:hAnsi="宋体"/>
                <w:szCs w:val="21"/>
              </w:rPr>
            </w:pPr>
            <w:r>
              <w:rPr>
                <w:rFonts w:ascii="宋体" w:hAnsi="宋体"/>
                <w:szCs w:val="21"/>
              </w:rPr>
              <w:t>2.检测原理：电化学检测原理</w:t>
            </w:r>
          </w:p>
          <w:p w14:paraId="6232A24B" w14:textId="77777777" w:rsidR="006C63A6" w:rsidRDefault="00016BDF">
            <w:pPr>
              <w:rPr>
                <w:rFonts w:ascii="宋体" w:hAnsi="宋体"/>
                <w:szCs w:val="21"/>
              </w:rPr>
            </w:pPr>
            <w:r>
              <w:rPr>
                <w:rFonts w:ascii="宋体" w:hAnsi="宋体" w:hint="eastAsia"/>
                <w:szCs w:val="21"/>
              </w:rPr>
              <w:t>传感器类型：电化学传感器</w:t>
            </w:r>
          </w:p>
          <w:p w14:paraId="4B88F8A7" w14:textId="77777777" w:rsidR="006C63A6" w:rsidRDefault="00016BDF">
            <w:pPr>
              <w:rPr>
                <w:rFonts w:ascii="宋体" w:hAnsi="宋体"/>
                <w:szCs w:val="21"/>
              </w:rPr>
            </w:pPr>
            <w:r>
              <w:rPr>
                <w:rFonts w:ascii="宋体" w:hAnsi="宋体" w:hint="eastAsia"/>
                <w:szCs w:val="21"/>
              </w:rPr>
              <w:t>传感器原理：电解质电池原理</w:t>
            </w:r>
          </w:p>
          <w:p w14:paraId="60B7FD9A" w14:textId="77777777" w:rsidR="006C63A6" w:rsidRDefault="00016BDF">
            <w:pPr>
              <w:rPr>
                <w:rFonts w:ascii="宋体" w:hAnsi="宋体"/>
                <w:szCs w:val="21"/>
              </w:rPr>
            </w:pPr>
            <w:r>
              <w:rPr>
                <w:rFonts w:ascii="宋体" w:hAnsi="宋体"/>
                <w:szCs w:val="21"/>
              </w:rPr>
              <w:t>3.测定范围：1-3500ppb</w:t>
            </w:r>
          </w:p>
          <w:p w14:paraId="0D88DC1C" w14:textId="77777777" w:rsidR="006C63A6" w:rsidRDefault="00016BDF">
            <w:pPr>
              <w:rPr>
                <w:rFonts w:ascii="宋体" w:hAnsi="宋体"/>
                <w:szCs w:val="21"/>
              </w:rPr>
            </w:pPr>
            <w:r>
              <w:rPr>
                <w:rFonts w:ascii="宋体" w:hAnsi="宋体"/>
                <w:szCs w:val="21"/>
              </w:rPr>
              <w:t>4.示值误差：当测量值&lt;100ppb 时，示值误差≤±5ppb； 当测量值≥100ppb 时，示值误差</w:t>
            </w:r>
            <w:r>
              <w:rPr>
                <w:rFonts w:ascii="宋体" w:hAnsi="宋体"/>
                <w:szCs w:val="21"/>
              </w:rPr>
              <w:lastRenderedPageBreak/>
              <w:t>≤±5%。</w:t>
            </w:r>
          </w:p>
          <w:p w14:paraId="5670C582" w14:textId="77777777" w:rsidR="006C63A6" w:rsidRDefault="00016BDF">
            <w:pPr>
              <w:rPr>
                <w:rFonts w:ascii="宋体" w:hAnsi="宋体"/>
                <w:szCs w:val="21"/>
              </w:rPr>
            </w:pPr>
            <w:r>
              <w:rPr>
                <w:rFonts w:ascii="宋体" w:hAnsi="宋体"/>
                <w:szCs w:val="21"/>
              </w:rPr>
              <w:t>5.测量结果重复性测量结果重复性≤5%。</w:t>
            </w:r>
          </w:p>
          <w:p w14:paraId="3F55F3ED" w14:textId="77777777" w:rsidR="006C63A6" w:rsidRDefault="00016BDF">
            <w:pPr>
              <w:rPr>
                <w:rFonts w:ascii="宋体" w:hAnsi="宋体"/>
                <w:szCs w:val="21"/>
              </w:rPr>
            </w:pPr>
            <w:r>
              <w:rPr>
                <w:rFonts w:ascii="宋体" w:hAnsi="宋体"/>
                <w:szCs w:val="21"/>
              </w:rPr>
              <w:t>6.呼气流速：50ml/s±10%、200ml/s±10% ，呼出时间：10  秒（成人模式）；6秒（儿童模式），检测时间：≤60 秒</w:t>
            </w:r>
          </w:p>
          <w:p w14:paraId="5F7BB3EC" w14:textId="77777777" w:rsidR="006C63A6" w:rsidRDefault="00016BDF">
            <w:pPr>
              <w:rPr>
                <w:rFonts w:ascii="宋体" w:hAnsi="宋体"/>
                <w:szCs w:val="21"/>
              </w:rPr>
            </w:pPr>
            <w:r>
              <w:rPr>
                <w:rStyle w:val="aff6"/>
                <w:rFonts w:hint="eastAsia"/>
              </w:rPr>
              <w:t>7.</w:t>
            </w:r>
            <w:r>
              <w:rPr>
                <w:rFonts w:ascii="宋体" w:hAnsi="宋体"/>
                <w:szCs w:val="21"/>
              </w:rPr>
              <w:t>自动恒定呼气流量：设备内置</w:t>
            </w:r>
            <w:proofErr w:type="gramStart"/>
            <w:r>
              <w:rPr>
                <w:rFonts w:ascii="宋体" w:hAnsi="宋体"/>
                <w:szCs w:val="21"/>
              </w:rPr>
              <w:t>恒</w:t>
            </w:r>
            <w:proofErr w:type="gramEnd"/>
            <w:r>
              <w:rPr>
                <w:rFonts w:ascii="宋体" w:hAnsi="宋体"/>
                <w:szCs w:val="21"/>
              </w:rPr>
              <w:t>流控制系统，在 0.8-3kPa 任意变化的呼气压力下，均可保证患者呼出流量保持稳定在 50ml/s±10%或 200ml/s±10%</w:t>
            </w:r>
          </w:p>
          <w:p w14:paraId="27B242FF" w14:textId="77777777" w:rsidR="006C63A6" w:rsidRDefault="00016BDF">
            <w:pPr>
              <w:rPr>
                <w:rFonts w:ascii="宋体" w:hAnsi="宋体"/>
                <w:szCs w:val="21"/>
              </w:rPr>
            </w:pPr>
            <w:r>
              <w:rPr>
                <w:rFonts w:ascii="宋体" w:hAnsi="宋体" w:hint="eastAsia"/>
                <w:szCs w:val="21"/>
              </w:rPr>
              <w:t>8</w:t>
            </w:r>
            <w:r>
              <w:rPr>
                <w:rFonts w:ascii="宋体" w:hAnsi="宋体"/>
                <w:szCs w:val="21"/>
              </w:rPr>
              <w:t>.NO 过滤功能：在环境NO 浓度不高于 2000ppb 时能实现有效过滤</w:t>
            </w:r>
          </w:p>
          <w:p w14:paraId="7CC0F771" w14:textId="77777777" w:rsidR="006C63A6" w:rsidRDefault="00016BDF">
            <w:pPr>
              <w:rPr>
                <w:rFonts w:ascii="宋体" w:hAnsi="宋体"/>
                <w:szCs w:val="21"/>
              </w:rPr>
            </w:pPr>
            <w:r>
              <w:rPr>
                <w:rFonts w:ascii="宋体" w:hAnsi="宋体" w:hint="eastAsia"/>
                <w:szCs w:val="21"/>
              </w:rPr>
              <w:t>9.</w:t>
            </w:r>
            <w:r>
              <w:rPr>
                <w:rFonts w:ascii="宋体" w:hAnsi="宋体"/>
                <w:szCs w:val="21"/>
              </w:rPr>
              <w:t>一键操作</w:t>
            </w:r>
            <w:r>
              <w:rPr>
                <w:rFonts w:ascii="宋体" w:hAnsi="宋体" w:hint="eastAsia"/>
                <w:szCs w:val="21"/>
              </w:rPr>
              <w:t>:</w:t>
            </w:r>
            <w:r>
              <w:rPr>
                <w:rFonts w:ascii="宋体" w:hAnsi="宋体"/>
                <w:szCs w:val="21"/>
              </w:rPr>
              <w:t>旋转选择</w:t>
            </w:r>
            <w:proofErr w:type="spellStart"/>
            <w:r>
              <w:rPr>
                <w:rFonts w:ascii="宋体" w:hAnsi="宋体"/>
                <w:szCs w:val="21"/>
              </w:rPr>
              <w:t>FeNO</w:t>
            </w:r>
            <w:proofErr w:type="spellEnd"/>
            <w:r>
              <w:rPr>
                <w:rFonts w:ascii="宋体" w:hAnsi="宋体"/>
                <w:szCs w:val="21"/>
              </w:rPr>
              <w:t>/</w:t>
            </w:r>
            <w:proofErr w:type="spellStart"/>
            <w:r>
              <w:rPr>
                <w:rFonts w:ascii="宋体" w:hAnsi="宋体"/>
                <w:szCs w:val="21"/>
              </w:rPr>
              <w:t>CaNO</w:t>
            </w:r>
            <w:proofErr w:type="spellEnd"/>
            <w:r>
              <w:rPr>
                <w:rFonts w:ascii="宋体" w:hAnsi="宋体"/>
                <w:szCs w:val="21"/>
              </w:rPr>
              <w:t xml:space="preserve"> 测量模式即可开始测量。</w:t>
            </w:r>
          </w:p>
          <w:p w14:paraId="11E19CD8" w14:textId="77777777" w:rsidR="006C63A6" w:rsidRDefault="00016BDF">
            <w:pPr>
              <w:jc w:val="center"/>
              <w:rPr>
                <w:rFonts w:ascii="宋体" w:hAnsi="宋体"/>
                <w:szCs w:val="21"/>
              </w:rPr>
            </w:pPr>
            <w:r>
              <w:rPr>
                <w:rFonts w:ascii="宋体" w:hAnsi="宋体"/>
                <w:szCs w:val="21"/>
              </w:rPr>
              <w:t>1</w:t>
            </w:r>
            <w:r>
              <w:rPr>
                <w:rFonts w:ascii="宋体" w:hAnsi="宋体" w:hint="eastAsia"/>
                <w:szCs w:val="21"/>
              </w:rPr>
              <w:t>0</w:t>
            </w:r>
            <w:r>
              <w:rPr>
                <w:rFonts w:ascii="宋体" w:hAnsi="宋体"/>
                <w:szCs w:val="21"/>
              </w:rPr>
              <w:t>.训练模式：患者可通过训练模式进行吹气训练，有效保证患者正式测量时的成功率。</w:t>
            </w:r>
          </w:p>
          <w:p w14:paraId="174AC870" w14:textId="77777777" w:rsidR="006C63A6" w:rsidRDefault="00016BDF">
            <w:pPr>
              <w:rPr>
                <w:rFonts w:ascii="宋体" w:hAnsi="宋体"/>
                <w:szCs w:val="21"/>
              </w:rPr>
            </w:pPr>
            <w:r>
              <w:rPr>
                <w:rFonts w:ascii="宋体" w:hAnsi="宋体"/>
                <w:szCs w:val="21"/>
              </w:rPr>
              <w:t>1</w:t>
            </w:r>
            <w:r>
              <w:rPr>
                <w:rFonts w:ascii="宋体" w:hAnsi="宋体" w:hint="eastAsia"/>
                <w:szCs w:val="21"/>
              </w:rPr>
              <w:t>1</w:t>
            </w:r>
            <w:r>
              <w:rPr>
                <w:rFonts w:ascii="宋体" w:hAnsi="宋体"/>
                <w:szCs w:val="21"/>
              </w:rPr>
              <w:t>.智能温湿度控制：设备内部自动温湿度调节机制</w:t>
            </w:r>
            <w:r>
              <w:rPr>
                <w:rFonts w:ascii="宋体" w:hAnsi="宋体" w:hint="eastAsia"/>
                <w:szCs w:val="21"/>
              </w:rPr>
              <w:t>，</w:t>
            </w:r>
            <w:r>
              <w:rPr>
                <w:rFonts w:ascii="宋体" w:hAnsi="宋体"/>
                <w:szCs w:val="21"/>
              </w:rPr>
              <w:t>5-40</w:t>
            </w:r>
            <w:r>
              <w:rPr>
                <w:rFonts w:ascii="宋体" w:hAnsi="宋体" w:hint="eastAsia"/>
                <w:szCs w:val="21"/>
              </w:rPr>
              <w:t>摄氏度</w:t>
            </w:r>
            <w:r>
              <w:rPr>
                <w:rFonts w:ascii="宋体" w:hAnsi="宋体"/>
                <w:szCs w:val="21"/>
              </w:rPr>
              <w:t>，20-80%RH 环境下</w:t>
            </w:r>
            <w:r>
              <w:rPr>
                <w:rFonts w:ascii="宋体" w:hAnsi="宋体" w:hint="eastAsia"/>
                <w:szCs w:val="21"/>
              </w:rPr>
              <w:t>测量准确、稳定。</w:t>
            </w:r>
          </w:p>
          <w:p w14:paraId="2AF82C7B" w14:textId="77777777" w:rsidR="006C63A6" w:rsidRDefault="00016BDF">
            <w:pPr>
              <w:rPr>
                <w:rFonts w:ascii="宋体" w:hAnsi="宋体"/>
                <w:szCs w:val="21"/>
              </w:rPr>
            </w:pPr>
            <w:r>
              <w:rPr>
                <w:rFonts w:ascii="宋体" w:hAnsi="宋体"/>
                <w:szCs w:val="21"/>
              </w:rPr>
              <w:t>1</w:t>
            </w:r>
            <w:r>
              <w:rPr>
                <w:rFonts w:ascii="宋体" w:hAnsi="宋体" w:hint="eastAsia"/>
                <w:szCs w:val="21"/>
              </w:rPr>
              <w:t>2</w:t>
            </w:r>
            <w:r>
              <w:rPr>
                <w:rFonts w:ascii="宋体" w:hAnsi="宋体"/>
                <w:szCs w:val="21"/>
              </w:rPr>
              <w:t>.防冷凝设计：设备内部防冷凝设计，在连续使用过程中不会</w:t>
            </w:r>
            <w:proofErr w:type="gramStart"/>
            <w:r>
              <w:rPr>
                <w:rFonts w:ascii="宋体" w:hAnsi="宋体"/>
                <w:szCs w:val="21"/>
              </w:rPr>
              <w:t>出现凝水导致</w:t>
            </w:r>
            <w:proofErr w:type="gramEnd"/>
            <w:r>
              <w:rPr>
                <w:rFonts w:ascii="宋体" w:hAnsi="宋体"/>
                <w:szCs w:val="21"/>
              </w:rPr>
              <w:t>的设备异常现象。</w:t>
            </w:r>
          </w:p>
          <w:p w14:paraId="0DCF4294" w14:textId="77777777" w:rsidR="006C63A6" w:rsidRDefault="00016BDF">
            <w:pPr>
              <w:rPr>
                <w:rFonts w:ascii="宋体" w:hAnsi="宋体"/>
                <w:szCs w:val="21"/>
              </w:rPr>
            </w:pPr>
            <w:r>
              <w:rPr>
                <w:rFonts w:ascii="宋体" w:hAnsi="宋体" w:hint="eastAsia"/>
                <w:szCs w:val="21"/>
              </w:rPr>
              <w:t>二、仪器性能参数</w:t>
            </w:r>
          </w:p>
          <w:p w14:paraId="6339DDB6" w14:textId="77777777" w:rsidR="006C63A6" w:rsidRDefault="00016BDF">
            <w:pPr>
              <w:rPr>
                <w:rFonts w:ascii="宋体" w:hAnsi="宋体"/>
                <w:szCs w:val="21"/>
              </w:rPr>
            </w:pPr>
            <w:r>
              <w:rPr>
                <w:rFonts w:ascii="宋体" w:hAnsi="宋体"/>
                <w:szCs w:val="21"/>
              </w:rPr>
              <w:t>1.物理按键：电源，训练，主页</w:t>
            </w:r>
            <w:proofErr w:type="gramStart"/>
            <w:r>
              <w:rPr>
                <w:rFonts w:ascii="宋体" w:hAnsi="宋体"/>
                <w:szCs w:val="21"/>
              </w:rPr>
              <w:t>及设置</w:t>
            </w:r>
            <w:proofErr w:type="gramEnd"/>
            <w:r>
              <w:rPr>
                <w:rFonts w:ascii="宋体" w:hAnsi="宋体"/>
                <w:szCs w:val="21"/>
              </w:rPr>
              <w:t>按键，操作便捷，一键操作即可实现熄/亮屏，进入训练模式， 返回主页及进入设置界面的功能。</w:t>
            </w:r>
          </w:p>
          <w:p w14:paraId="3DFB86EE" w14:textId="77777777" w:rsidR="006C63A6" w:rsidRDefault="00016BDF">
            <w:pPr>
              <w:rPr>
                <w:rFonts w:ascii="宋体" w:hAnsi="宋体"/>
                <w:szCs w:val="21"/>
              </w:rPr>
            </w:pPr>
            <w:r>
              <w:rPr>
                <w:rFonts w:ascii="宋体" w:hAnsi="宋体"/>
                <w:szCs w:val="21"/>
              </w:rPr>
              <w:t>2.内置操作系统：</w:t>
            </w:r>
          </w:p>
          <w:p w14:paraId="75741CF1" w14:textId="77777777" w:rsidR="006C63A6" w:rsidRDefault="00016BDF">
            <w:pPr>
              <w:rPr>
                <w:rFonts w:ascii="宋体" w:hAnsi="宋体"/>
                <w:szCs w:val="21"/>
              </w:rPr>
            </w:pPr>
            <w:r>
              <w:rPr>
                <w:rFonts w:ascii="宋体" w:hAnsi="宋体" w:hint="eastAsia"/>
                <w:szCs w:val="21"/>
              </w:rPr>
              <w:lastRenderedPageBreak/>
              <w:t>内置操作系统支持创建、录入并编辑患者姓名、性别、年龄，基本情况及检查报告所需信息；内置操作系统提供患者管理与历史记录查看功能。</w:t>
            </w:r>
          </w:p>
          <w:p w14:paraId="02874A82" w14:textId="77777777" w:rsidR="006C63A6" w:rsidRDefault="00016BDF">
            <w:pPr>
              <w:rPr>
                <w:rFonts w:ascii="宋体" w:hAnsi="宋体"/>
                <w:szCs w:val="21"/>
              </w:rPr>
            </w:pPr>
            <w:r>
              <w:rPr>
                <w:rFonts w:ascii="宋体" w:hAnsi="宋体"/>
                <w:szCs w:val="21"/>
              </w:rPr>
              <w:t>3.≧10.1寸电容屏：≧10.1 英寸彩色液晶显示器</w:t>
            </w:r>
            <w:r>
              <w:rPr>
                <w:rFonts w:ascii="宋体" w:hAnsi="宋体" w:hint="eastAsia"/>
                <w:szCs w:val="21"/>
              </w:rPr>
              <w:t>。</w:t>
            </w:r>
          </w:p>
          <w:p w14:paraId="1B420192" w14:textId="77777777" w:rsidR="006C63A6" w:rsidRDefault="00016BDF">
            <w:pPr>
              <w:rPr>
                <w:rFonts w:ascii="宋体" w:hAnsi="宋体"/>
                <w:szCs w:val="21"/>
              </w:rPr>
            </w:pPr>
            <w:r>
              <w:rPr>
                <w:rFonts w:ascii="宋体" w:hAnsi="宋体"/>
                <w:szCs w:val="21"/>
              </w:rPr>
              <w:t>4.4G/WIFI 网络连接：内置 4G/WIFI 网络模块，随时随地通过网络连接自动同步设备数据，配备云端系统，可随时通过后台系统查看分析检测结果，并可从年龄、性别、症状、用药情况等多维度进行智能分析，方便医生进行患者管理以及临床研究的开展（支持定制化系统）。</w:t>
            </w:r>
          </w:p>
          <w:p w14:paraId="4E42F530" w14:textId="77777777" w:rsidR="006C63A6" w:rsidRDefault="00016BDF">
            <w:pPr>
              <w:rPr>
                <w:rFonts w:ascii="宋体" w:hAnsi="宋体"/>
                <w:szCs w:val="21"/>
              </w:rPr>
            </w:pPr>
            <w:r>
              <w:rPr>
                <w:rFonts w:ascii="宋体" w:hAnsi="宋体"/>
                <w:szCs w:val="21"/>
              </w:rPr>
              <w:t>5.打印功能：</w:t>
            </w:r>
          </w:p>
          <w:p w14:paraId="79C5174A" w14:textId="77777777" w:rsidR="006C63A6" w:rsidRDefault="00016BDF">
            <w:pPr>
              <w:rPr>
                <w:rFonts w:ascii="宋体" w:hAnsi="宋体"/>
                <w:szCs w:val="21"/>
              </w:rPr>
            </w:pPr>
            <w:r>
              <w:rPr>
                <w:rFonts w:ascii="宋体" w:hAnsi="宋体" w:hint="eastAsia"/>
                <w:szCs w:val="21"/>
              </w:rPr>
              <w:t>内置热敏打印机：支持本机打印，满足户外筛查，社区义诊及院内病房床边检查等复杂使用场景；外接打印机打印：通过扩展</w:t>
            </w:r>
            <w:r>
              <w:rPr>
                <w:rFonts w:ascii="宋体" w:hAnsi="宋体"/>
                <w:szCs w:val="21"/>
              </w:rPr>
              <w:t xml:space="preserve"> USB 接口连接打印机，设备即可直接打印检测结果报告。</w:t>
            </w:r>
          </w:p>
          <w:p w14:paraId="191B5E75" w14:textId="77777777" w:rsidR="006C63A6" w:rsidRDefault="00016BDF">
            <w:pPr>
              <w:rPr>
                <w:rFonts w:ascii="宋体" w:hAnsi="宋体"/>
                <w:szCs w:val="21"/>
              </w:rPr>
            </w:pPr>
            <w:r>
              <w:rPr>
                <w:rFonts w:ascii="宋体" w:hAnsi="宋体"/>
                <w:szCs w:val="21"/>
              </w:rPr>
              <w:t>6.电源</w:t>
            </w:r>
          </w:p>
          <w:p w14:paraId="4A03699F" w14:textId="77777777" w:rsidR="006C63A6" w:rsidRDefault="00016BDF">
            <w:pPr>
              <w:rPr>
                <w:rFonts w:ascii="宋体" w:hAnsi="宋体"/>
                <w:szCs w:val="21"/>
              </w:rPr>
            </w:pPr>
            <w:r>
              <w:rPr>
                <w:rFonts w:ascii="宋体" w:hAnsi="宋体" w:hint="eastAsia"/>
                <w:szCs w:val="21"/>
              </w:rPr>
              <w:t>内部电源：内置高性能锂电池，在断电情况下可连续工作</w:t>
            </w:r>
            <w:r>
              <w:rPr>
                <w:rFonts w:ascii="宋体" w:hAnsi="宋体"/>
                <w:szCs w:val="21"/>
              </w:rPr>
              <w:t xml:space="preserve"> 3 小时以上；适配器供电：适配器供电，即插即用。</w:t>
            </w:r>
          </w:p>
          <w:p w14:paraId="7FF7DEA9" w14:textId="77777777" w:rsidR="006C63A6" w:rsidRDefault="00016BDF">
            <w:pPr>
              <w:rPr>
                <w:rFonts w:ascii="宋体" w:hAnsi="宋体"/>
                <w:szCs w:val="21"/>
              </w:rPr>
            </w:pPr>
            <w:r>
              <w:rPr>
                <w:rFonts w:ascii="宋体" w:hAnsi="宋体"/>
                <w:szCs w:val="21"/>
              </w:rPr>
              <w:t>8.提手便携：设备包含便携式提手</w:t>
            </w:r>
            <w:r>
              <w:rPr>
                <w:rFonts w:ascii="宋体" w:hAnsi="宋体" w:hint="eastAsia"/>
                <w:szCs w:val="21"/>
              </w:rPr>
              <w:t>。</w:t>
            </w:r>
          </w:p>
        </w:tc>
        <w:tc>
          <w:tcPr>
            <w:tcW w:w="850" w:type="dxa"/>
            <w:vAlign w:val="center"/>
          </w:tcPr>
          <w:p w14:paraId="6325FACB" w14:textId="77777777" w:rsidR="006C63A6" w:rsidRDefault="00016BDF">
            <w:pPr>
              <w:jc w:val="center"/>
              <w:rPr>
                <w:rFonts w:ascii="宋体" w:hAnsi="宋体"/>
                <w:szCs w:val="21"/>
              </w:rPr>
            </w:pPr>
            <w:r>
              <w:rPr>
                <w:rFonts w:ascii="宋体" w:hAnsi="宋体" w:hint="eastAsia"/>
                <w:szCs w:val="21"/>
              </w:rPr>
              <w:lastRenderedPageBreak/>
              <w:t>1台</w:t>
            </w:r>
          </w:p>
        </w:tc>
        <w:tc>
          <w:tcPr>
            <w:tcW w:w="992" w:type="dxa"/>
            <w:vAlign w:val="center"/>
          </w:tcPr>
          <w:p w14:paraId="43133242" w14:textId="77777777" w:rsidR="006C63A6" w:rsidRDefault="006C63A6">
            <w:pPr>
              <w:jc w:val="center"/>
              <w:rPr>
                <w:rFonts w:ascii="宋体" w:hAnsi="宋体"/>
                <w:szCs w:val="21"/>
              </w:rPr>
            </w:pPr>
          </w:p>
        </w:tc>
      </w:tr>
      <w:tr w:rsidR="006C63A6" w14:paraId="1EBB69B8" w14:textId="77777777">
        <w:tc>
          <w:tcPr>
            <w:tcW w:w="9639" w:type="dxa"/>
            <w:gridSpan w:val="5"/>
            <w:vAlign w:val="center"/>
          </w:tcPr>
          <w:p w14:paraId="791110B8" w14:textId="77777777" w:rsidR="006C63A6" w:rsidRDefault="00016BDF">
            <w:pPr>
              <w:jc w:val="center"/>
              <w:rPr>
                <w:rFonts w:ascii="宋体" w:hAnsi="宋体"/>
                <w:szCs w:val="21"/>
              </w:rPr>
            </w:pPr>
            <w:r>
              <w:rPr>
                <w:rFonts w:ascii="宋体" w:hAnsi="宋体"/>
                <w:b/>
                <w:bCs/>
                <w:sz w:val="32"/>
                <w:szCs w:val="32"/>
              </w:rPr>
              <w:lastRenderedPageBreak/>
              <w:t>6.</w:t>
            </w:r>
            <w:r>
              <w:rPr>
                <w:rFonts w:hint="eastAsia"/>
              </w:rPr>
              <w:t xml:space="preserve"> </w:t>
            </w:r>
            <w:r>
              <w:rPr>
                <w:rFonts w:ascii="宋体" w:hAnsi="宋体" w:hint="eastAsia"/>
                <w:b/>
                <w:bCs/>
                <w:sz w:val="32"/>
                <w:szCs w:val="32"/>
              </w:rPr>
              <w:t>空气压力</w:t>
            </w:r>
            <w:proofErr w:type="gramStart"/>
            <w:r>
              <w:rPr>
                <w:rFonts w:ascii="宋体" w:hAnsi="宋体" w:hint="eastAsia"/>
                <w:b/>
                <w:bCs/>
                <w:sz w:val="32"/>
                <w:szCs w:val="32"/>
              </w:rPr>
              <w:t>波治疗</w:t>
            </w:r>
            <w:proofErr w:type="gramEnd"/>
            <w:r>
              <w:rPr>
                <w:rFonts w:ascii="宋体" w:hAnsi="宋体" w:hint="eastAsia"/>
                <w:b/>
                <w:bCs/>
                <w:sz w:val="32"/>
                <w:szCs w:val="32"/>
              </w:rPr>
              <w:t>仪</w:t>
            </w:r>
          </w:p>
        </w:tc>
      </w:tr>
      <w:tr w:rsidR="006C63A6" w14:paraId="3363D732" w14:textId="77777777">
        <w:tc>
          <w:tcPr>
            <w:tcW w:w="1134" w:type="dxa"/>
            <w:vAlign w:val="center"/>
          </w:tcPr>
          <w:p w14:paraId="16D36986" w14:textId="77777777" w:rsidR="006C63A6" w:rsidRDefault="00016BDF">
            <w:pPr>
              <w:jc w:val="center"/>
              <w:rPr>
                <w:rFonts w:ascii="宋体" w:hAnsi="宋体"/>
                <w:szCs w:val="21"/>
              </w:rPr>
            </w:pPr>
            <w:r>
              <w:rPr>
                <w:rFonts w:ascii="宋体" w:hAnsi="宋体" w:hint="eastAsia"/>
                <w:szCs w:val="21"/>
              </w:rPr>
              <w:t>6</w:t>
            </w:r>
            <w:r>
              <w:rPr>
                <w:rFonts w:ascii="宋体" w:hAnsi="宋体"/>
                <w:szCs w:val="21"/>
              </w:rPr>
              <w:t>.1</w:t>
            </w:r>
          </w:p>
        </w:tc>
        <w:tc>
          <w:tcPr>
            <w:tcW w:w="1276" w:type="dxa"/>
            <w:vAlign w:val="center"/>
          </w:tcPr>
          <w:p w14:paraId="4783FD91" w14:textId="77777777" w:rsidR="006C63A6" w:rsidRDefault="00016BDF">
            <w:pPr>
              <w:jc w:val="center"/>
              <w:rPr>
                <w:rFonts w:ascii="宋体" w:hAnsi="宋体"/>
                <w:szCs w:val="21"/>
              </w:rPr>
            </w:pPr>
            <w:r>
              <w:rPr>
                <w:rFonts w:ascii="宋体" w:hAnsi="宋体" w:hint="eastAsia"/>
                <w:szCs w:val="21"/>
              </w:rPr>
              <w:t>空气压力</w:t>
            </w:r>
            <w:proofErr w:type="gramStart"/>
            <w:r>
              <w:rPr>
                <w:rFonts w:ascii="宋体" w:hAnsi="宋体" w:hint="eastAsia"/>
                <w:szCs w:val="21"/>
              </w:rPr>
              <w:t>波治疗</w:t>
            </w:r>
            <w:proofErr w:type="gramEnd"/>
            <w:r>
              <w:rPr>
                <w:rFonts w:ascii="宋体" w:hAnsi="宋体" w:hint="eastAsia"/>
                <w:szCs w:val="21"/>
              </w:rPr>
              <w:t>仪</w:t>
            </w:r>
          </w:p>
        </w:tc>
        <w:tc>
          <w:tcPr>
            <w:tcW w:w="5387" w:type="dxa"/>
          </w:tcPr>
          <w:p w14:paraId="2DA36CE2" w14:textId="77777777" w:rsidR="006C63A6" w:rsidRDefault="00016BDF">
            <w:pPr>
              <w:rPr>
                <w:rFonts w:ascii="宋体" w:hAnsi="宋体"/>
                <w:szCs w:val="21"/>
              </w:rPr>
            </w:pPr>
            <w:r>
              <w:rPr>
                <w:rFonts w:ascii="宋体" w:hAnsi="宋体"/>
                <w:szCs w:val="21"/>
              </w:rPr>
              <w:t>1.彩色液晶触屏显示，仿生人体腿部DVT预防界面。</w:t>
            </w:r>
          </w:p>
          <w:p w14:paraId="7194DF55" w14:textId="77777777" w:rsidR="006C63A6" w:rsidRDefault="00016BDF">
            <w:pPr>
              <w:rPr>
                <w:rFonts w:ascii="宋体" w:hAnsi="宋体"/>
                <w:szCs w:val="21"/>
              </w:rPr>
            </w:pPr>
            <w:r>
              <w:rPr>
                <w:rFonts w:ascii="宋体" w:hAnsi="宋体" w:hint="eastAsia"/>
                <w:szCs w:val="21"/>
              </w:rPr>
              <w:t>2</w:t>
            </w:r>
            <w:r>
              <w:rPr>
                <w:rFonts w:ascii="宋体" w:hAnsi="宋体"/>
                <w:szCs w:val="21"/>
              </w:rPr>
              <w:t>.气囊腔道数:深静脉血栓预防专用三腔气囊，支</w:t>
            </w:r>
            <w:r>
              <w:rPr>
                <w:rFonts w:ascii="宋体" w:hAnsi="宋体"/>
                <w:szCs w:val="21"/>
              </w:rPr>
              <w:lastRenderedPageBreak/>
              <w:t>持每</w:t>
            </w:r>
            <w:proofErr w:type="gramStart"/>
            <w:r>
              <w:rPr>
                <w:rFonts w:ascii="宋体" w:hAnsi="宋体"/>
                <w:szCs w:val="21"/>
              </w:rPr>
              <w:t>腔压力</w:t>
            </w:r>
            <w:proofErr w:type="gramEnd"/>
            <w:r>
              <w:rPr>
                <w:rFonts w:ascii="宋体" w:hAnsi="宋体"/>
                <w:szCs w:val="21"/>
              </w:rPr>
              <w:t>单独可调。</w:t>
            </w:r>
          </w:p>
          <w:p w14:paraId="7748B9C9" w14:textId="77777777" w:rsidR="006C63A6" w:rsidRDefault="00016BDF">
            <w:pPr>
              <w:rPr>
                <w:rFonts w:ascii="宋体" w:hAnsi="宋体"/>
                <w:szCs w:val="21"/>
              </w:rPr>
            </w:pPr>
            <w:r>
              <w:rPr>
                <w:rFonts w:ascii="宋体" w:hAnsi="宋体" w:hint="eastAsia"/>
                <w:szCs w:val="21"/>
              </w:rPr>
              <w:t>3</w:t>
            </w:r>
            <w:r>
              <w:rPr>
                <w:rFonts w:ascii="宋体" w:hAnsi="宋体"/>
                <w:szCs w:val="21"/>
              </w:rPr>
              <w:t>.智能腿套识别，大腿、小腿、足部自动区分，并配置相应压力。</w:t>
            </w:r>
          </w:p>
          <w:p w14:paraId="3C0C423D" w14:textId="77777777" w:rsidR="006C63A6" w:rsidRDefault="00016BDF">
            <w:pPr>
              <w:rPr>
                <w:rFonts w:ascii="宋体" w:hAnsi="宋体"/>
                <w:szCs w:val="21"/>
              </w:rPr>
            </w:pPr>
            <w:r>
              <w:rPr>
                <w:rFonts w:ascii="宋体" w:hAnsi="宋体" w:hint="eastAsia"/>
                <w:szCs w:val="21"/>
              </w:rPr>
              <w:t>4</w:t>
            </w:r>
            <w:r>
              <w:rPr>
                <w:rFonts w:ascii="宋体" w:hAnsi="宋体"/>
                <w:szCs w:val="21"/>
              </w:rPr>
              <w:t>.压力可调，零压跳过</w:t>
            </w:r>
            <w:r>
              <w:rPr>
                <w:rFonts w:ascii="宋体" w:hAnsi="宋体" w:hint="eastAsia"/>
                <w:szCs w:val="21"/>
              </w:rPr>
              <w:t>。</w:t>
            </w:r>
          </w:p>
          <w:p w14:paraId="3D55FF7E" w14:textId="77777777" w:rsidR="006C63A6" w:rsidRDefault="00016BDF">
            <w:pPr>
              <w:rPr>
                <w:rFonts w:ascii="宋体" w:hAnsi="宋体"/>
                <w:szCs w:val="21"/>
              </w:rPr>
            </w:pPr>
            <w:r>
              <w:rPr>
                <w:rFonts w:ascii="宋体" w:hAnsi="宋体" w:hint="eastAsia"/>
                <w:szCs w:val="21"/>
              </w:rPr>
              <w:t>5</w:t>
            </w:r>
            <w:r>
              <w:rPr>
                <w:rFonts w:ascii="宋体" w:hAnsi="宋体"/>
                <w:szCs w:val="21"/>
              </w:rPr>
              <w:t>.腿套压力范围：0~80mmHg、足套压力范围：100~190mmHg。</w:t>
            </w:r>
          </w:p>
          <w:p w14:paraId="27375CBE" w14:textId="77777777" w:rsidR="006C63A6" w:rsidRDefault="00016BDF">
            <w:pPr>
              <w:rPr>
                <w:rFonts w:ascii="宋体" w:hAnsi="宋体"/>
                <w:szCs w:val="21"/>
              </w:rPr>
            </w:pPr>
            <w:r>
              <w:rPr>
                <w:rFonts w:ascii="宋体" w:hAnsi="宋体" w:hint="eastAsia"/>
                <w:szCs w:val="21"/>
              </w:rPr>
              <w:t>6</w:t>
            </w:r>
            <w:r>
              <w:rPr>
                <w:rFonts w:ascii="宋体" w:hAnsi="宋体"/>
                <w:szCs w:val="21"/>
              </w:rPr>
              <w:t>.三级梯度压力，防止静脉逆流，有效促使下肢淤血的静脉排空。</w:t>
            </w:r>
          </w:p>
          <w:p w14:paraId="11EDA1F1" w14:textId="77777777" w:rsidR="006C63A6" w:rsidRDefault="00016BDF">
            <w:pPr>
              <w:rPr>
                <w:rFonts w:ascii="宋体" w:hAnsi="宋体"/>
                <w:szCs w:val="21"/>
              </w:rPr>
            </w:pPr>
            <w:r>
              <w:rPr>
                <w:rFonts w:ascii="宋体" w:hAnsi="宋体" w:hint="eastAsia"/>
                <w:szCs w:val="21"/>
              </w:rPr>
              <w:t>7</w:t>
            </w:r>
            <w:r>
              <w:rPr>
                <w:rFonts w:ascii="宋体" w:hAnsi="宋体"/>
                <w:szCs w:val="21"/>
              </w:rPr>
              <w:t>.圆周压力，能有效清除静脉瓣后的血液淤积。</w:t>
            </w:r>
          </w:p>
          <w:p w14:paraId="646A67E0" w14:textId="77777777" w:rsidR="006C63A6" w:rsidRDefault="00016BDF">
            <w:pPr>
              <w:rPr>
                <w:rFonts w:ascii="宋体" w:hAnsi="宋体"/>
                <w:szCs w:val="21"/>
              </w:rPr>
            </w:pPr>
            <w:r>
              <w:rPr>
                <w:rFonts w:ascii="宋体" w:hAnsi="宋体" w:hint="eastAsia"/>
                <w:szCs w:val="21"/>
              </w:rPr>
              <w:t>8</w:t>
            </w:r>
            <w:r>
              <w:rPr>
                <w:rFonts w:ascii="宋体" w:hAnsi="宋体"/>
                <w:szCs w:val="21"/>
              </w:rPr>
              <w:t>.连续压力，确保血液流速稳定在较高的水平，从而促进下肢血液循环。</w:t>
            </w:r>
          </w:p>
          <w:p w14:paraId="611FE798" w14:textId="77777777" w:rsidR="006C63A6" w:rsidRDefault="00016BDF">
            <w:pPr>
              <w:rPr>
                <w:rFonts w:ascii="宋体" w:hAnsi="宋体"/>
                <w:szCs w:val="21"/>
              </w:rPr>
            </w:pPr>
            <w:r>
              <w:rPr>
                <w:rFonts w:ascii="宋体" w:hAnsi="宋体" w:hint="eastAsia"/>
                <w:szCs w:val="21"/>
              </w:rPr>
              <w:t>9.</w:t>
            </w:r>
            <w:r>
              <w:rPr>
                <w:rFonts w:ascii="宋体" w:hAnsi="宋体"/>
                <w:szCs w:val="21"/>
              </w:rPr>
              <w:t>步态加压，方便病人转运和行进中治</w:t>
            </w:r>
          </w:p>
          <w:p w14:paraId="2004AFA7" w14:textId="77777777" w:rsidR="006C63A6" w:rsidRDefault="00016BDF">
            <w:pPr>
              <w:rPr>
                <w:rFonts w:ascii="宋体" w:hAnsi="宋体"/>
                <w:szCs w:val="21"/>
              </w:rPr>
            </w:pPr>
            <w:r>
              <w:rPr>
                <w:rFonts w:ascii="宋体" w:hAnsi="宋体" w:hint="eastAsia"/>
                <w:szCs w:val="21"/>
              </w:rPr>
              <w:t>10</w:t>
            </w:r>
            <w:r>
              <w:rPr>
                <w:rFonts w:ascii="宋体" w:hAnsi="宋体"/>
                <w:szCs w:val="21"/>
              </w:rPr>
              <w:t>.连续压力，确保血液流速稳定在较高的水平，从而促进下肢血液循环。</w:t>
            </w:r>
          </w:p>
          <w:p w14:paraId="6ED34FB0" w14:textId="77777777" w:rsidR="006C63A6" w:rsidRDefault="00016BDF">
            <w:pPr>
              <w:rPr>
                <w:rFonts w:ascii="宋体" w:hAnsi="宋体"/>
                <w:szCs w:val="21"/>
              </w:rPr>
            </w:pPr>
            <w:r>
              <w:rPr>
                <w:rFonts w:ascii="宋体" w:hAnsi="宋体"/>
                <w:szCs w:val="21"/>
              </w:rPr>
              <w:t>1</w:t>
            </w:r>
            <w:r>
              <w:rPr>
                <w:rFonts w:ascii="宋体" w:hAnsi="宋体" w:hint="eastAsia"/>
                <w:szCs w:val="21"/>
              </w:rPr>
              <w:t>1</w:t>
            </w:r>
            <w:r>
              <w:rPr>
                <w:rFonts w:ascii="宋体" w:hAnsi="宋体"/>
                <w:szCs w:val="21"/>
              </w:rPr>
              <w:t>.模拟步态加压，方便病人转运和行进中治</w:t>
            </w:r>
          </w:p>
          <w:p w14:paraId="3BA511B7" w14:textId="77777777" w:rsidR="006C63A6" w:rsidRDefault="00016BDF">
            <w:pPr>
              <w:rPr>
                <w:rFonts w:ascii="宋体" w:hAnsi="宋体"/>
                <w:szCs w:val="21"/>
              </w:rPr>
            </w:pPr>
            <w:r>
              <w:rPr>
                <w:rFonts w:ascii="宋体" w:hAnsi="宋体"/>
                <w:szCs w:val="21"/>
              </w:rPr>
              <w:t>1</w:t>
            </w:r>
            <w:r>
              <w:rPr>
                <w:rFonts w:ascii="宋体" w:hAnsi="宋体" w:hint="eastAsia"/>
                <w:szCs w:val="21"/>
              </w:rPr>
              <w:t>2</w:t>
            </w:r>
            <w:r>
              <w:rPr>
                <w:rFonts w:ascii="宋体" w:hAnsi="宋体"/>
                <w:szCs w:val="21"/>
              </w:rPr>
              <w:t>.间歇时间范围0~90s可调，适应不同年龄段的患者。</w:t>
            </w:r>
          </w:p>
          <w:p w14:paraId="46A58035" w14:textId="77777777" w:rsidR="006C63A6" w:rsidRDefault="00016BDF">
            <w:pPr>
              <w:rPr>
                <w:rFonts w:ascii="宋体" w:hAnsi="宋体"/>
                <w:szCs w:val="21"/>
              </w:rPr>
            </w:pPr>
            <w:r>
              <w:rPr>
                <w:rFonts w:ascii="宋体" w:hAnsi="宋体"/>
                <w:szCs w:val="21"/>
              </w:rPr>
              <w:t>1</w:t>
            </w:r>
            <w:r>
              <w:rPr>
                <w:rFonts w:ascii="宋体" w:hAnsi="宋体" w:hint="eastAsia"/>
                <w:szCs w:val="21"/>
              </w:rPr>
              <w:t>3</w:t>
            </w:r>
            <w:r>
              <w:rPr>
                <w:rFonts w:ascii="宋体" w:hAnsi="宋体"/>
                <w:szCs w:val="21"/>
              </w:rPr>
              <w:t>.</w:t>
            </w:r>
            <w:proofErr w:type="gramStart"/>
            <w:r>
              <w:rPr>
                <w:rFonts w:ascii="宋体" w:hAnsi="宋体"/>
                <w:szCs w:val="21"/>
              </w:rPr>
              <w:t>三腔腿套</w:t>
            </w:r>
            <w:proofErr w:type="gramEnd"/>
            <w:r>
              <w:rPr>
                <w:rFonts w:ascii="宋体" w:hAnsi="宋体"/>
                <w:szCs w:val="21"/>
              </w:rPr>
              <w:t>，保证连续、梯度压力，保证静脉血单向回流。</w:t>
            </w:r>
          </w:p>
          <w:p w14:paraId="56344C37" w14:textId="77777777" w:rsidR="006C63A6" w:rsidRDefault="00016BDF">
            <w:pPr>
              <w:rPr>
                <w:rFonts w:ascii="宋体" w:hAnsi="宋体"/>
                <w:szCs w:val="21"/>
              </w:rPr>
            </w:pPr>
            <w:r>
              <w:rPr>
                <w:rFonts w:ascii="宋体" w:hAnsi="宋体"/>
                <w:szCs w:val="21"/>
              </w:rPr>
              <w:t>1</w:t>
            </w:r>
            <w:r>
              <w:rPr>
                <w:rFonts w:ascii="宋体" w:hAnsi="宋体" w:hint="eastAsia"/>
                <w:szCs w:val="21"/>
              </w:rPr>
              <w:t>4</w:t>
            </w:r>
            <w:r>
              <w:rPr>
                <w:rFonts w:ascii="宋体" w:hAnsi="宋体"/>
                <w:szCs w:val="21"/>
              </w:rPr>
              <w:t>.腿套设计避开腘窝压迫</w:t>
            </w:r>
            <w:r>
              <w:rPr>
                <w:rFonts w:ascii="宋体" w:hAnsi="宋体" w:hint="eastAsia"/>
                <w:szCs w:val="21"/>
              </w:rPr>
              <w:t>。</w:t>
            </w:r>
          </w:p>
          <w:p w14:paraId="2F5CC774" w14:textId="77777777" w:rsidR="006C63A6" w:rsidRDefault="00016BDF">
            <w:pPr>
              <w:rPr>
                <w:rFonts w:ascii="宋体" w:hAnsi="宋体"/>
                <w:szCs w:val="21"/>
              </w:rPr>
            </w:pPr>
            <w:r>
              <w:rPr>
                <w:rFonts w:ascii="宋体" w:hAnsi="宋体"/>
                <w:szCs w:val="21"/>
              </w:rPr>
              <w:t>1</w:t>
            </w:r>
            <w:r>
              <w:rPr>
                <w:rFonts w:ascii="宋体" w:hAnsi="宋体" w:hint="eastAsia"/>
                <w:szCs w:val="21"/>
              </w:rPr>
              <w:t>5</w:t>
            </w:r>
            <w:r>
              <w:rPr>
                <w:rFonts w:ascii="宋体" w:hAnsi="宋体"/>
                <w:szCs w:val="21"/>
              </w:rPr>
              <w:t>.单人型/耐用型腿套可选，单人型腿</w:t>
            </w:r>
            <w:proofErr w:type="gramStart"/>
            <w:r>
              <w:rPr>
                <w:rFonts w:ascii="宋体" w:hAnsi="宋体"/>
                <w:szCs w:val="21"/>
              </w:rPr>
              <w:t>套避免</w:t>
            </w:r>
            <w:proofErr w:type="gramEnd"/>
            <w:r>
              <w:rPr>
                <w:rFonts w:ascii="宋体" w:hAnsi="宋体"/>
                <w:szCs w:val="21"/>
              </w:rPr>
              <w:t>交叉感染。</w:t>
            </w:r>
          </w:p>
          <w:p w14:paraId="155C6F15" w14:textId="77777777" w:rsidR="006C63A6" w:rsidRDefault="00016BDF">
            <w:pPr>
              <w:rPr>
                <w:rFonts w:ascii="宋体" w:hAnsi="宋体"/>
                <w:szCs w:val="21"/>
              </w:rPr>
            </w:pPr>
            <w:r>
              <w:rPr>
                <w:rFonts w:ascii="宋体" w:hAnsi="宋体"/>
                <w:szCs w:val="21"/>
              </w:rPr>
              <w:t>1</w:t>
            </w:r>
            <w:r>
              <w:rPr>
                <w:rFonts w:ascii="宋体" w:hAnsi="宋体" w:hint="eastAsia"/>
                <w:szCs w:val="21"/>
              </w:rPr>
              <w:t>6</w:t>
            </w:r>
            <w:r>
              <w:rPr>
                <w:rFonts w:ascii="宋体" w:hAnsi="宋体"/>
                <w:szCs w:val="21"/>
              </w:rPr>
              <w:t>.腿部三腔气囊（分体式）、臂部三腔气囊（分体式）、小腿气囊、手/足气囊。</w:t>
            </w:r>
          </w:p>
          <w:p w14:paraId="161E261D" w14:textId="77777777" w:rsidR="006C63A6" w:rsidRDefault="00016BDF">
            <w:pPr>
              <w:rPr>
                <w:rFonts w:ascii="宋体" w:hAnsi="宋体"/>
                <w:szCs w:val="21"/>
              </w:rPr>
            </w:pPr>
            <w:r>
              <w:rPr>
                <w:rFonts w:ascii="宋体" w:hAnsi="宋体"/>
                <w:szCs w:val="21"/>
              </w:rPr>
              <w:lastRenderedPageBreak/>
              <w:t>1</w:t>
            </w:r>
            <w:r>
              <w:rPr>
                <w:rFonts w:ascii="宋体" w:hAnsi="宋体" w:hint="eastAsia"/>
                <w:szCs w:val="21"/>
              </w:rPr>
              <w:t>7</w:t>
            </w:r>
            <w:r>
              <w:rPr>
                <w:rFonts w:ascii="宋体" w:hAnsi="宋体"/>
                <w:szCs w:val="21"/>
              </w:rPr>
              <w:t>.一体成型气管</w:t>
            </w:r>
            <w:r>
              <w:rPr>
                <w:rFonts w:ascii="宋体" w:hAnsi="宋体" w:hint="eastAsia"/>
                <w:szCs w:val="21"/>
              </w:rPr>
              <w:t>。</w:t>
            </w:r>
          </w:p>
          <w:p w14:paraId="1DA8E3D4" w14:textId="77777777" w:rsidR="006C63A6" w:rsidRDefault="00016BDF">
            <w:pPr>
              <w:rPr>
                <w:rFonts w:ascii="宋体" w:hAnsi="宋体"/>
                <w:szCs w:val="21"/>
              </w:rPr>
            </w:pPr>
            <w:r>
              <w:rPr>
                <w:rFonts w:ascii="宋体" w:hAnsi="宋体"/>
                <w:szCs w:val="21"/>
              </w:rPr>
              <w:t>1</w:t>
            </w:r>
            <w:r>
              <w:rPr>
                <w:rFonts w:ascii="宋体" w:hAnsi="宋体" w:hint="eastAsia"/>
                <w:szCs w:val="21"/>
              </w:rPr>
              <w:t>8</w:t>
            </w:r>
            <w:r>
              <w:rPr>
                <w:rFonts w:ascii="宋体" w:hAnsi="宋体"/>
                <w:szCs w:val="21"/>
              </w:rPr>
              <w:t>.内置锂电池</w:t>
            </w:r>
            <w:r>
              <w:rPr>
                <w:rFonts w:ascii="宋体" w:hAnsi="宋体" w:hint="eastAsia"/>
                <w:szCs w:val="21"/>
              </w:rPr>
              <w:t>。</w:t>
            </w:r>
          </w:p>
          <w:p w14:paraId="733905D1" w14:textId="77777777" w:rsidR="006C63A6" w:rsidRDefault="00016BDF">
            <w:pPr>
              <w:rPr>
                <w:rFonts w:ascii="宋体" w:hAnsi="宋体"/>
                <w:szCs w:val="21"/>
              </w:rPr>
            </w:pPr>
            <w:r>
              <w:rPr>
                <w:rFonts w:ascii="宋体" w:hAnsi="宋体"/>
                <w:szCs w:val="21"/>
              </w:rPr>
              <w:t>1</w:t>
            </w:r>
            <w:r>
              <w:rPr>
                <w:rFonts w:ascii="宋体" w:hAnsi="宋体" w:hint="eastAsia"/>
                <w:szCs w:val="21"/>
              </w:rPr>
              <w:t>9</w:t>
            </w:r>
            <w:r>
              <w:rPr>
                <w:rFonts w:ascii="宋体" w:hAnsi="宋体"/>
                <w:szCs w:val="21"/>
              </w:rPr>
              <w:t>.语音提示，眼观、耳听双重确认</w:t>
            </w:r>
            <w:r>
              <w:rPr>
                <w:rFonts w:ascii="宋体" w:hAnsi="宋体" w:hint="eastAsia"/>
                <w:szCs w:val="21"/>
              </w:rPr>
              <w:t>。</w:t>
            </w:r>
          </w:p>
          <w:p w14:paraId="6DA11FE7" w14:textId="77777777" w:rsidR="006C63A6" w:rsidRDefault="00016BDF">
            <w:pPr>
              <w:rPr>
                <w:rFonts w:ascii="宋体" w:hAnsi="宋体"/>
                <w:szCs w:val="21"/>
              </w:rPr>
            </w:pPr>
            <w:r>
              <w:rPr>
                <w:rFonts w:ascii="宋体" w:hAnsi="宋体" w:hint="eastAsia"/>
                <w:szCs w:val="21"/>
              </w:rPr>
              <w:t>20</w:t>
            </w:r>
            <w:r>
              <w:rPr>
                <w:rFonts w:ascii="宋体" w:hAnsi="宋体"/>
                <w:szCs w:val="21"/>
              </w:rPr>
              <w:t>.可连接VTE中央站，便于集中监测、操控。</w:t>
            </w:r>
          </w:p>
          <w:p w14:paraId="5951E038" w14:textId="77777777" w:rsidR="006C63A6" w:rsidRDefault="00016BDF">
            <w:pPr>
              <w:rPr>
                <w:rFonts w:ascii="宋体" w:hAnsi="宋体"/>
                <w:szCs w:val="21"/>
              </w:rPr>
            </w:pPr>
            <w:r>
              <w:rPr>
                <w:rFonts w:ascii="宋体" w:hAnsi="宋体"/>
                <w:szCs w:val="21"/>
              </w:rPr>
              <w:t>2</w:t>
            </w:r>
            <w:r>
              <w:rPr>
                <w:rFonts w:ascii="宋体" w:hAnsi="宋体" w:hint="eastAsia"/>
                <w:szCs w:val="21"/>
              </w:rPr>
              <w:t>1</w:t>
            </w:r>
            <w:r>
              <w:rPr>
                <w:rFonts w:ascii="宋体" w:hAnsi="宋体"/>
                <w:szCs w:val="21"/>
              </w:rPr>
              <w:t>.</w:t>
            </w:r>
            <w:proofErr w:type="gramStart"/>
            <w:r>
              <w:rPr>
                <w:rFonts w:ascii="宋体" w:hAnsi="宋体"/>
                <w:szCs w:val="21"/>
              </w:rPr>
              <w:t>达到危值时</w:t>
            </w:r>
            <w:proofErr w:type="gramEnd"/>
            <w:r>
              <w:rPr>
                <w:rFonts w:ascii="宋体" w:hAnsi="宋体"/>
                <w:szCs w:val="21"/>
              </w:rPr>
              <w:t>、突然断电或中断治疗时，可自动泄压</w:t>
            </w:r>
            <w:r>
              <w:rPr>
                <w:rFonts w:ascii="宋体" w:hAnsi="宋体" w:hint="eastAsia"/>
                <w:szCs w:val="21"/>
              </w:rPr>
              <w:t>。</w:t>
            </w:r>
          </w:p>
          <w:p w14:paraId="3513B590" w14:textId="77777777" w:rsidR="006C63A6" w:rsidRDefault="00016BDF">
            <w:pPr>
              <w:rPr>
                <w:rFonts w:ascii="宋体" w:hAnsi="宋体"/>
                <w:szCs w:val="21"/>
              </w:rPr>
            </w:pPr>
            <w:r>
              <w:rPr>
                <w:rFonts w:ascii="宋体" w:hAnsi="宋体"/>
                <w:szCs w:val="21"/>
              </w:rPr>
              <w:t>2</w:t>
            </w:r>
            <w:r>
              <w:rPr>
                <w:rFonts w:ascii="宋体" w:hAnsi="宋体" w:hint="eastAsia"/>
                <w:szCs w:val="21"/>
              </w:rPr>
              <w:t>2</w:t>
            </w:r>
            <w:r>
              <w:rPr>
                <w:rFonts w:ascii="宋体" w:hAnsi="宋体"/>
                <w:szCs w:val="21"/>
              </w:rPr>
              <w:t>.自保护功能、超压报警、电源报警、</w:t>
            </w:r>
            <w:proofErr w:type="gramStart"/>
            <w:r>
              <w:rPr>
                <w:rFonts w:ascii="宋体" w:hAnsi="宋体"/>
                <w:szCs w:val="21"/>
              </w:rPr>
              <w:t>空接报警</w:t>
            </w:r>
            <w:proofErr w:type="gramEnd"/>
            <w:r>
              <w:rPr>
                <w:rFonts w:ascii="宋体" w:hAnsi="宋体"/>
                <w:szCs w:val="21"/>
              </w:rPr>
              <w:t>。</w:t>
            </w:r>
          </w:p>
          <w:p w14:paraId="50291A65" w14:textId="77777777" w:rsidR="006C63A6" w:rsidRDefault="00016BDF">
            <w:pPr>
              <w:rPr>
                <w:rFonts w:ascii="宋体" w:hAnsi="宋体"/>
                <w:szCs w:val="21"/>
              </w:rPr>
            </w:pPr>
            <w:r>
              <w:rPr>
                <w:rFonts w:ascii="宋体" w:hAnsi="宋体"/>
                <w:szCs w:val="21"/>
              </w:rPr>
              <w:t>23.噪音≤40dB</w:t>
            </w:r>
            <w:r>
              <w:rPr>
                <w:rFonts w:ascii="宋体" w:hAnsi="宋体" w:hint="eastAsia"/>
                <w:szCs w:val="21"/>
              </w:rPr>
              <w:t>。</w:t>
            </w:r>
          </w:p>
        </w:tc>
        <w:tc>
          <w:tcPr>
            <w:tcW w:w="850" w:type="dxa"/>
            <w:vAlign w:val="center"/>
          </w:tcPr>
          <w:p w14:paraId="53E680AA" w14:textId="77777777" w:rsidR="006C63A6" w:rsidRDefault="00016BDF">
            <w:pPr>
              <w:jc w:val="center"/>
              <w:rPr>
                <w:rFonts w:ascii="宋体" w:hAnsi="宋体"/>
                <w:szCs w:val="21"/>
              </w:rPr>
            </w:pPr>
            <w:r>
              <w:rPr>
                <w:rFonts w:ascii="宋体" w:hAnsi="宋体" w:hint="eastAsia"/>
                <w:szCs w:val="21"/>
              </w:rPr>
              <w:lastRenderedPageBreak/>
              <w:t>2台</w:t>
            </w:r>
          </w:p>
        </w:tc>
        <w:tc>
          <w:tcPr>
            <w:tcW w:w="992" w:type="dxa"/>
            <w:vAlign w:val="center"/>
          </w:tcPr>
          <w:p w14:paraId="4CE2C9C8" w14:textId="77777777" w:rsidR="006C63A6" w:rsidRDefault="006C63A6">
            <w:pPr>
              <w:jc w:val="center"/>
              <w:rPr>
                <w:rFonts w:ascii="宋体" w:hAnsi="宋体"/>
                <w:szCs w:val="21"/>
              </w:rPr>
            </w:pPr>
          </w:p>
        </w:tc>
      </w:tr>
    </w:tbl>
    <w:p w14:paraId="18437554" w14:textId="77777777" w:rsidR="006C63A6" w:rsidRDefault="006C63A6"/>
    <w:sectPr w:rsidR="006C63A6">
      <w:headerReference w:type="even" r:id="rId9"/>
      <w:headerReference w:type="default" r:id="rId10"/>
      <w:footerReference w:type="even" r:id="rId11"/>
      <w:footerReference w:type="default" r:id="rId12"/>
      <w:headerReference w:type="first" r:id="rId13"/>
      <w:pgSz w:w="11849" w:h="16781"/>
      <w:pgMar w:top="1440" w:right="1080" w:bottom="1440" w:left="1080" w:header="851" w:footer="680" w:gutter="0"/>
      <w:pgNumType w:fmt="numberInDash"/>
      <w:cols w:space="720"/>
      <w:docGrid w:type="lines" w:linePitch="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FB39" w14:textId="77777777" w:rsidR="009C4216" w:rsidRDefault="009C4216">
      <w:pPr>
        <w:spacing w:line="240" w:lineRule="auto"/>
      </w:pPr>
      <w:r>
        <w:separator/>
      </w:r>
    </w:p>
  </w:endnote>
  <w:endnote w:type="continuationSeparator" w:id="0">
    <w:p w14:paraId="319FA46B" w14:textId="77777777" w:rsidR="009C4216" w:rsidRDefault="009C42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onospace">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default"/>
    <w:sig w:usb0="00000000" w:usb1="00000000" w:usb2="00000000" w:usb3="00000000" w:csb0="0000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99FE" w14:textId="77777777" w:rsidR="006C63A6" w:rsidRDefault="00016BDF">
    <w:pPr>
      <w:pStyle w:val="af4"/>
      <w:ind w:right="360" w:firstLine="360"/>
    </w:pPr>
    <w:r>
      <w:rPr>
        <w:noProof/>
      </w:rPr>
      <mc:AlternateContent>
        <mc:Choice Requires="wps">
          <w:drawing>
            <wp:anchor distT="0" distB="0" distL="114300" distR="114300" simplePos="0" relativeHeight="251661312" behindDoc="0" locked="0" layoutInCell="1" allowOverlap="1" wp14:anchorId="0E865863" wp14:editId="52F99226">
              <wp:simplePos x="0" y="0"/>
              <wp:positionH relativeFrom="margin">
                <wp:align>center</wp:align>
              </wp:positionH>
              <wp:positionV relativeFrom="paragraph">
                <wp:posOffset>0</wp:posOffset>
              </wp:positionV>
              <wp:extent cx="58420" cy="139700"/>
              <wp:effectExtent l="0" t="0" r="0" b="0"/>
              <wp:wrapNone/>
              <wp:docPr id="4"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14:paraId="4B68A0E2" w14:textId="77777777" w:rsidR="006C63A6" w:rsidRDefault="00016BDF">
                          <w:pPr>
                            <w:pStyle w:val="af4"/>
                            <w:rPr>
                              <w:rStyle w:val="aff2"/>
                            </w:rPr>
                          </w:pPr>
                          <w:r>
                            <w:fldChar w:fldCharType="begin"/>
                          </w:r>
                          <w:r>
                            <w:rPr>
                              <w:rStyle w:val="aff2"/>
                            </w:rPr>
                            <w:instrText xml:space="preserve">PAGE  </w:instrText>
                          </w:r>
                          <w:r>
                            <w:fldChar w:fldCharType="separate"/>
                          </w:r>
                          <w:r>
                            <w:rPr>
                              <w:rStyle w:val="aff2"/>
                            </w:rPr>
                            <w:t>20</w:t>
                          </w:r>
                          <w:r>
                            <w:fldChar w:fldCharType="end"/>
                          </w:r>
                        </w:p>
                      </w:txbxContent>
                    </wps:txbx>
                    <wps:bodyPr rot="0" vert="horz" wrap="none" lIns="0" tIns="0" rIns="0" bIns="0" anchor="t" anchorCtr="0" upright="1">
                      <a:spAutoFit/>
                    </wps:bodyPr>
                  </wps:wsp>
                </a:graphicData>
              </a:graphic>
            </wp:anchor>
          </w:drawing>
        </mc:Choice>
        <mc:Fallback>
          <w:pict>
            <v:shapetype w14:anchorId="0E865863" id="_x0000_t202" coordsize="21600,21600" o:spt="202" path="m,l,21600r21600,l21600,xe">
              <v:stroke joinstyle="miter"/>
              <v:path gradientshapeok="t" o:connecttype="rect"/>
            </v:shapetype>
            <v:shape id="Text Box 1026" o:spid="_x0000_s1026" type="#_x0000_t202" style="position:absolute;left:0;text-align:left;margin-left:0;margin-top:0;width:4.6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" filled="f" stroked="f">
              <v:textbox style="mso-fit-shape-to-text:t" inset="0,0,0,0">
                <w:txbxContent>
                  <w:p w14:paraId="4B68A0E2" w14:textId="77777777" w:rsidR="006C63A6" w:rsidRDefault="00016BDF">
                    <w:pPr>
                      <w:pStyle w:val="af4"/>
                      <w:rPr>
                        <w:rStyle w:val="aff2"/>
                      </w:rPr>
                    </w:pPr>
                    <w:r>
                      <w:fldChar w:fldCharType="begin"/>
                    </w:r>
                    <w:r>
                      <w:rPr>
                        <w:rStyle w:val="aff2"/>
                      </w:rPr>
                      <w:instrText xml:space="preserve">PAGE  </w:instrText>
                    </w:r>
                    <w:r>
                      <w:fldChar w:fldCharType="separate"/>
                    </w:r>
                    <w:r>
                      <w:rPr>
                        <w:rStyle w:val="aff2"/>
                      </w:rPr>
                      <w:t>20</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048568"/>
    </w:sdtPr>
    <w:sdtEndPr/>
    <w:sdtContent>
      <w:p w14:paraId="1345831F" w14:textId="77777777" w:rsidR="006C63A6" w:rsidRDefault="00016BDF">
        <w:pPr>
          <w:pStyle w:val="af4"/>
          <w:jc w:val="center"/>
        </w:pPr>
        <w:r>
          <w:fldChar w:fldCharType="begin"/>
        </w:r>
        <w:r>
          <w:instrText>PAGE   \* MERGEFORMAT</w:instrText>
        </w:r>
        <w:r>
          <w:fldChar w:fldCharType="separate"/>
        </w:r>
        <w:r>
          <w:rPr>
            <w:lang w:val="zh-CN"/>
          </w:rPr>
          <w:t>-</w:t>
        </w:r>
        <w:r>
          <w:t xml:space="preserve"> 5 -</w:t>
        </w:r>
        <w:r>
          <w:fldChar w:fldCharType="end"/>
        </w:r>
      </w:p>
    </w:sdtContent>
  </w:sdt>
  <w:p w14:paraId="6CC4071D" w14:textId="77777777" w:rsidR="006C63A6" w:rsidRDefault="006C63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AB8C" w14:textId="77777777" w:rsidR="009C4216" w:rsidRDefault="009C4216">
      <w:pPr>
        <w:spacing w:after="0"/>
      </w:pPr>
      <w:r>
        <w:separator/>
      </w:r>
    </w:p>
  </w:footnote>
  <w:footnote w:type="continuationSeparator" w:id="0">
    <w:p w14:paraId="1F26FA13" w14:textId="77777777" w:rsidR="009C4216" w:rsidRDefault="009C42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D6E7" w14:textId="77777777" w:rsidR="006C63A6" w:rsidRDefault="00016BDF">
    <w:pPr>
      <w:pStyle w:val="af6"/>
      <w:pBdr>
        <w:bottom w:val="none" w:sz="0" w:space="0" w:color="auto"/>
      </w:pBdr>
    </w:pPr>
    <w:r>
      <w:rPr>
        <w:noProof/>
      </w:rPr>
      <w:drawing>
        <wp:anchor distT="0" distB="0" distL="114300" distR="114300" simplePos="0" relativeHeight="251660288" behindDoc="0" locked="0" layoutInCell="1" allowOverlap="1" wp14:anchorId="257FDE32" wp14:editId="357BF7A3">
          <wp:simplePos x="0" y="0"/>
          <wp:positionH relativeFrom="column">
            <wp:posOffset>-619125</wp:posOffset>
          </wp:positionH>
          <wp:positionV relativeFrom="paragraph">
            <wp:posOffset>-294005</wp:posOffset>
          </wp:positionV>
          <wp:extent cx="2828925" cy="365760"/>
          <wp:effectExtent l="0" t="0" r="0" b="0"/>
          <wp:wrapThrough wrapText="bothSides">
            <wp:wrapPolygon edited="0">
              <wp:start x="0" y="0"/>
              <wp:lineTo x="0" y="20250"/>
              <wp:lineTo x="2037" y="20250"/>
              <wp:lineTo x="11203" y="20250"/>
              <wp:lineTo x="17458" y="19125"/>
              <wp:lineTo x="21387" y="18000"/>
              <wp:lineTo x="21387" y="0"/>
              <wp:lineTo x="2037" y="0"/>
              <wp:lineTo x="0" y="0"/>
            </wp:wrapPolygon>
          </wp:wrapThrough>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28789" cy="36579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0E54" w14:textId="77777777" w:rsidR="006C63A6" w:rsidRDefault="00016BDF">
    <w:pPr>
      <w:pStyle w:val="af6"/>
      <w:pBdr>
        <w:bottom w:val="none" w:sz="0" w:space="1" w:color="auto"/>
      </w:pBdr>
      <w:jc w:val="both"/>
    </w:pPr>
    <w:r>
      <w:rPr>
        <w:noProof/>
      </w:rPr>
      <w:drawing>
        <wp:anchor distT="0" distB="0" distL="114300" distR="114300" simplePos="0" relativeHeight="251659264" behindDoc="0" locked="0" layoutInCell="1" allowOverlap="1" wp14:anchorId="6FD7E906" wp14:editId="49138FF4">
          <wp:simplePos x="0" y="0"/>
          <wp:positionH relativeFrom="margin">
            <wp:posOffset>3100705</wp:posOffset>
          </wp:positionH>
          <wp:positionV relativeFrom="paragraph">
            <wp:posOffset>-369570</wp:posOffset>
          </wp:positionV>
          <wp:extent cx="2828925" cy="365760"/>
          <wp:effectExtent l="0" t="0" r="9525" b="0"/>
          <wp:wrapThrough wrapText="bothSides">
            <wp:wrapPolygon edited="0">
              <wp:start x="0" y="0"/>
              <wp:lineTo x="0" y="20250"/>
              <wp:lineTo x="2036" y="20250"/>
              <wp:lineTo x="11345" y="20250"/>
              <wp:lineTo x="17600" y="19125"/>
              <wp:lineTo x="21527" y="18000"/>
              <wp:lineTo x="21527" y="0"/>
              <wp:lineTo x="2036" y="0"/>
              <wp:lineTo x="0" y="0"/>
            </wp:wrapPolygon>
          </wp:wrapThrough>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28925" cy="365760"/>
                  </a:xfrm>
                  <a:prstGeom prst="rect">
                    <a:avLst/>
                  </a:prstGeom>
                </pic:spPr>
              </pic:pic>
            </a:graphicData>
          </a:graphic>
        </wp:anchor>
      </w:drawing>
    </w:r>
    <w:r>
      <w:rPr>
        <w:rFonts w:hint="eastAsia"/>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5F4E" w14:textId="77777777" w:rsidR="006C63A6" w:rsidRDefault="006C63A6">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18C1E7"/>
    <w:multiLevelType w:val="singleLevel"/>
    <w:tmpl w:val="D218C1E7"/>
    <w:lvl w:ilvl="0">
      <w:start w:val="1"/>
      <w:numFmt w:val="decimal"/>
      <w:suff w:val="nothing"/>
      <w:lvlText w:val="（%1）"/>
      <w:lvlJc w:val="left"/>
    </w:lvl>
  </w:abstractNum>
  <w:abstractNum w:abstractNumId="1" w15:restartNumberingAfterBreak="0">
    <w:nsid w:val="0FC110E8"/>
    <w:multiLevelType w:val="multilevel"/>
    <w:tmpl w:val="0FC110E8"/>
    <w:lvl w:ilvl="0">
      <w:start w:val="1"/>
      <w:numFmt w:val="decimal"/>
      <w:lvlText w:val="(%1)"/>
      <w:lvlJc w:val="left"/>
      <w:pPr>
        <w:ind w:left="900" w:hanging="420"/>
      </w:pPr>
    </w:lvl>
    <w:lvl w:ilvl="1">
      <w:start w:val="1"/>
      <w:numFmt w:val="decimal"/>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2C3D6D06"/>
    <w:multiLevelType w:val="singleLevel"/>
    <w:tmpl w:val="2C3D6D06"/>
    <w:lvl w:ilvl="0">
      <w:start w:val="1"/>
      <w:numFmt w:val="decimal"/>
      <w:suff w:val="nothing"/>
      <w:lvlText w:val="（%1）"/>
      <w:lvlJc w:val="left"/>
    </w:lvl>
  </w:abstractNum>
  <w:abstractNum w:abstractNumId="3" w15:restartNumberingAfterBreak="0">
    <w:nsid w:val="4CA75A52"/>
    <w:multiLevelType w:val="multilevel"/>
    <w:tmpl w:val="4CA75A52"/>
    <w:lvl w:ilvl="0">
      <w:start w:val="1"/>
      <w:numFmt w:val="decimal"/>
      <w:pStyle w:val="a"/>
      <w:lvlText w:val="%1)"/>
      <w:lvlJc w:val="left"/>
      <w:pPr>
        <w:ind w:left="420" w:firstLine="0"/>
      </w:pPr>
      <w:rPr>
        <w:rFonts w:hint="eastAsia"/>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4" w15:restartNumberingAfterBreak="0">
    <w:nsid w:val="561F42AC"/>
    <w:multiLevelType w:val="singleLevel"/>
    <w:tmpl w:val="561F42AC"/>
    <w:lvl w:ilvl="0">
      <w:start w:val="2"/>
      <w:numFmt w:val="decimal"/>
      <w:suff w:val="nothing"/>
      <w:lvlText w:val="%1."/>
      <w:lvlJc w:val="left"/>
    </w:lvl>
  </w:abstractNum>
  <w:abstractNum w:abstractNumId="5" w15:restartNumberingAfterBreak="0">
    <w:nsid w:val="59B11739"/>
    <w:multiLevelType w:val="singleLevel"/>
    <w:tmpl w:val="59B11739"/>
    <w:lvl w:ilvl="0">
      <w:start w:val="1"/>
      <w:numFmt w:val="decimal"/>
      <w:suff w:val="nothing"/>
      <w:lvlText w:val="（%1）"/>
      <w:lvlJc w:val="left"/>
    </w:lvl>
  </w:abstractNum>
  <w:abstractNum w:abstractNumId="6" w15:restartNumberingAfterBreak="0">
    <w:nsid w:val="59FC3CC6"/>
    <w:multiLevelType w:val="singleLevel"/>
    <w:tmpl w:val="59FC3CC6"/>
    <w:lvl w:ilvl="0">
      <w:start w:val="1"/>
      <w:numFmt w:val="decimal"/>
      <w:pStyle w:val="a0"/>
      <w:suff w:val="nothing"/>
      <w:lvlText w:val="（%1）"/>
      <w:lvlJc w:val="left"/>
    </w:lvl>
  </w:abstractNum>
  <w:abstractNum w:abstractNumId="7" w15:restartNumberingAfterBreak="0">
    <w:nsid w:val="59FC3E95"/>
    <w:multiLevelType w:val="singleLevel"/>
    <w:tmpl w:val="59FC3E95"/>
    <w:lvl w:ilvl="0">
      <w:start w:val="1"/>
      <w:numFmt w:val="decimal"/>
      <w:lvlText w:val="(%1)"/>
      <w:lvlJc w:val="left"/>
      <w:pPr>
        <w:tabs>
          <w:tab w:val="left" w:pos="312"/>
        </w:tabs>
      </w:pPr>
    </w:lvl>
  </w:abstractNum>
  <w:abstractNum w:abstractNumId="8" w15:restartNumberingAfterBreak="0">
    <w:nsid w:val="59FC4271"/>
    <w:multiLevelType w:val="singleLevel"/>
    <w:tmpl w:val="59FC4271"/>
    <w:lvl w:ilvl="0">
      <w:start w:val="1"/>
      <w:numFmt w:val="decimal"/>
      <w:suff w:val="nothing"/>
      <w:lvlText w:val="（%1）"/>
      <w:lvlJc w:val="left"/>
    </w:lvl>
  </w:abstractNum>
  <w:abstractNum w:abstractNumId="9" w15:restartNumberingAfterBreak="0">
    <w:nsid w:val="59FC4698"/>
    <w:multiLevelType w:val="singleLevel"/>
    <w:tmpl w:val="59FC4698"/>
    <w:lvl w:ilvl="0">
      <w:start w:val="1"/>
      <w:numFmt w:val="decimal"/>
      <w:suff w:val="nothing"/>
      <w:lvlText w:val="（%1）"/>
      <w:lvlJc w:val="left"/>
    </w:lvl>
  </w:abstractNum>
  <w:abstractNum w:abstractNumId="10" w15:restartNumberingAfterBreak="0">
    <w:nsid w:val="59FC4CCC"/>
    <w:multiLevelType w:val="singleLevel"/>
    <w:tmpl w:val="59FC4CCC"/>
    <w:lvl w:ilvl="0">
      <w:start w:val="1"/>
      <w:numFmt w:val="decimal"/>
      <w:suff w:val="nothing"/>
      <w:lvlText w:val="（%1）"/>
      <w:lvlJc w:val="left"/>
    </w:lvl>
  </w:abstractNum>
  <w:abstractNum w:abstractNumId="11" w15:restartNumberingAfterBreak="0">
    <w:nsid w:val="59FC4D84"/>
    <w:multiLevelType w:val="singleLevel"/>
    <w:tmpl w:val="59FC4D84"/>
    <w:lvl w:ilvl="0">
      <w:start w:val="11"/>
      <w:numFmt w:val="decimal"/>
      <w:suff w:val="nothing"/>
      <w:lvlText w:val="（%1）"/>
      <w:lvlJc w:val="left"/>
    </w:lvl>
  </w:abstractNum>
  <w:num w:numId="1">
    <w:abstractNumId w:val="6"/>
  </w:num>
  <w:num w:numId="2">
    <w:abstractNumId w:val="3"/>
  </w:num>
  <w:num w:numId="3">
    <w:abstractNumId w:val="7"/>
  </w:num>
  <w:num w:numId="4">
    <w:abstractNumId w:val="8"/>
  </w:num>
  <w:num w:numId="5">
    <w:abstractNumId w:val="9"/>
  </w:num>
  <w:num w:numId="6">
    <w:abstractNumId w:val="10"/>
  </w:num>
  <w:num w:numId="7">
    <w:abstractNumId w:val="5"/>
  </w:num>
  <w:num w:numId="8">
    <w:abstractNumId w:val="11"/>
  </w:num>
  <w:num w:numId="9">
    <w:abstractNumId w:val="4"/>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HorizontalSpacing w:val="120"/>
  <w:drawingGridVerticalSpacing w:val="397"/>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E3NDg3MzU4N2JmMDRlY2M0ZTFjMzgyNGQzNTY1ZTMifQ=="/>
  </w:docVars>
  <w:rsids>
    <w:rsidRoot w:val="00DC4935"/>
    <w:rsid w:val="B7776C5A"/>
    <w:rsid w:val="DFFD3387"/>
    <w:rsid w:val="EB8732F2"/>
    <w:rsid w:val="EE9FAE2F"/>
    <w:rsid w:val="F3EDB89F"/>
    <w:rsid w:val="FDB9A1FD"/>
    <w:rsid w:val="FDF9E544"/>
    <w:rsid w:val="00000909"/>
    <w:rsid w:val="00000E06"/>
    <w:rsid w:val="00001AE4"/>
    <w:rsid w:val="00001FCB"/>
    <w:rsid w:val="00002BDB"/>
    <w:rsid w:val="00012525"/>
    <w:rsid w:val="000143B4"/>
    <w:rsid w:val="00014617"/>
    <w:rsid w:val="00014DB7"/>
    <w:rsid w:val="0001579A"/>
    <w:rsid w:val="00015FA3"/>
    <w:rsid w:val="0001682E"/>
    <w:rsid w:val="00016892"/>
    <w:rsid w:val="00016BDF"/>
    <w:rsid w:val="00017CF1"/>
    <w:rsid w:val="000238BA"/>
    <w:rsid w:val="00025BDE"/>
    <w:rsid w:val="000262D7"/>
    <w:rsid w:val="000316CE"/>
    <w:rsid w:val="00031DCD"/>
    <w:rsid w:val="000323A0"/>
    <w:rsid w:val="0003279C"/>
    <w:rsid w:val="00034BFD"/>
    <w:rsid w:val="0003513A"/>
    <w:rsid w:val="000355DD"/>
    <w:rsid w:val="00035B6D"/>
    <w:rsid w:val="00036507"/>
    <w:rsid w:val="00036EB9"/>
    <w:rsid w:val="000379ED"/>
    <w:rsid w:val="000417A2"/>
    <w:rsid w:val="00042867"/>
    <w:rsid w:val="00044B63"/>
    <w:rsid w:val="000464C6"/>
    <w:rsid w:val="000465C1"/>
    <w:rsid w:val="00046885"/>
    <w:rsid w:val="00046BFF"/>
    <w:rsid w:val="00051CD0"/>
    <w:rsid w:val="00052669"/>
    <w:rsid w:val="0005307C"/>
    <w:rsid w:val="000601D7"/>
    <w:rsid w:val="00062595"/>
    <w:rsid w:val="00064950"/>
    <w:rsid w:val="00064E97"/>
    <w:rsid w:val="00066311"/>
    <w:rsid w:val="00070924"/>
    <w:rsid w:val="00070CC4"/>
    <w:rsid w:val="00072129"/>
    <w:rsid w:val="00074110"/>
    <w:rsid w:val="000742F1"/>
    <w:rsid w:val="00074E3A"/>
    <w:rsid w:val="000756CE"/>
    <w:rsid w:val="00075987"/>
    <w:rsid w:val="000820F4"/>
    <w:rsid w:val="000835CE"/>
    <w:rsid w:val="000860CE"/>
    <w:rsid w:val="00092D74"/>
    <w:rsid w:val="00093F4F"/>
    <w:rsid w:val="000941C7"/>
    <w:rsid w:val="000A1518"/>
    <w:rsid w:val="000A218B"/>
    <w:rsid w:val="000A4AB6"/>
    <w:rsid w:val="000A5035"/>
    <w:rsid w:val="000A508A"/>
    <w:rsid w:val="000A5C0F"/>
    <w:rsid w:val="000B0421"/>
    <w:rsid w:val="000B1373"/>
    <w:rsid w:val="000B2662"/>
    <w:rsid w:val="000B6554"/>
    <w:rsid w:val="000B6B07"/>
    <w:rsid w:val="000B7F46"/>
    <w:rsid w:val="000C0B51"/>
    <w:rsid w:val="000C1394"/>
    <w:rsid w:val="000C3115"/>
    <w:rsid w:val="000C56A8"/>
    <w:rsid w:val="000C596F"/>
    <w:rsid w:val="000C6700"/>
    <w:rsid w:val="000C6B98"/>
    <w:rsid w:val="000C7456"/>
    <w:rsid w:val="000C7801"/>
    <w:rsid w:val="000D57D6"/>
    <w:rsid w:val="000D6C17"/>
    <w:rsid w:val="000E0421"/>
    <w:rsid w:val="000E40E5"/>
    <w:rsid w:val="000E48B8"/>
    <w:rsid w:val="000E524F"/>
    <w:rsid w:val="000F0D7E"/>
    <w:rsid w:val="000F0E1B"/>
    <w:rsid w:val="000F178C"/>
    <w:rsid w:val="000F2E26"/>
    <w:rsid w:val="000F5ADF"/>
    <w:rsid w:val="000F62E4"/>
    <w:rsid w:val="000F73BA"/>
    <w:rsid w:val="00100D94"/>
    <w:rsid w:val="00101A5D"/>
    <w:rsid w:val="00102684"/>
    <w:rsid w:val="00102822"/>
    <w:rsid w:val="00103FEC"/>
    <w:rsid w:val="00104864"/>
    <w:rsid w:val="00106818"/>
    <w:rsid w:val="0010697E"/>
    <w:rsid w:val="00107208"/>
    <w:rsid w:val="0011177C"/>
    <w:rsid w:val="00111AE4"/>
    <w:rsid w:val="001126A2"/>
    <w:rsid w:val="00112E02"/>
    <w:rsid w:val="001173D7"/>
    <w:rsid w:val="001200F6"/>
    <w:rsid w:val="0012174F"/>
    <w:rsid w:val="001221DB"/>
    <w:rsid w:val="001231EB"/>
    <w:rsid w:val="00126124"/>
    <w:rsid w:val="00126332"/>
    <w:rsid w:val="00127CD3"/>
    <w:rsid w:val="00127CF1"/>
    <w:rsid w:val="001321B0"/>
    <w:rsid w:val="00133E56"/>
    <w:rsid w:val="00134C83"/>
    <w:rsid w:val="00140E14"/>
    <w:rsid w:val="00144430"/>
    <w:rsid w:val="00146D8C"/>
    <w:rsid w:val="00147FA9"/>
    <w:rsid w:val="00152D5C"/>
    <w:rsid w:val="0015487E"/>
    <w:rsid w:val="001658E1"/>
    <w:rsid w:val="00165DAC"/>
    <w:rsid w:val="00165DDC"/>
    <w:rsid w:val="00166190"/>
    <w:rsid w:val="0016636A"/>
    <w:rsid w:val="0017076D"/>
    <w:rsid w:val="0017202C"/>
    <w:rsid w:val="00173F75"/>
    <w:rsid w:val="0017476A"/>
    <w:rsid w:val="0017719C"/>
    <w:rsid w:val="001772FE"/>
    <w:rsid w:val="0018156A"/>
    <w:rsid w:val="00186C5A"/>
    <w:rsid w:val="00190423"/>
    <w:rsid w:val="00190EC0"/>
    <w:rsid w:val="00191537"/>
    <w:rsid w:val="00191FEE"/>
    <w:rsid w:val="001933BB"/>
    <w:rsid w:val="001942CE"/>
    <w:rsid w:val="00197C4C"/>
    <w:rsid w:val="001A679D"/>
    <w:rsid w:val="001B2521"/>
    <w:rsid w:val="001B406D"/>
    <w:rsid w:val="001B5EA9"/>
    <w:rsid w:val="001B64BE"/>
    <w:rsid w:val="001B6FE8"/>
    <w:rsid w:val="001C1261"/>
    <w:rsid w:val="001C1399"/>
    <w:rsid w:val="001C2D18"/>
    <w:rsid w:val="001C3AB0"/>
    <w:rsid w:val="001C7FAF"/>
    <w:rsid w:val="001D15A8"/>
    <w:rsid w:val="001D23F4"/>
    <w:rsid w:val="001D26A3"/>
    <w:rsid w:val="001D4F65"/>
    <w:rsid w:val="001D6C29"/>
    <w:rsid w:val="001D7875"/>
    <w:rsid w:val="001E1280"/>
    <w:rsid w:val="001E1957"/>
    <w:rsid w:val="001E35E2"/>
    <w:rsid w:val="001F4049"/>
    <w:rsid w:val="002010C2"/>
    <w:rsid w:val="00204B41"/>
    <w:rsid w:val="0020525E"/>
    <w:rsid w:val="002100B0"/>
    <w:rsid w:val="002119A1"/>
    <w:rsid w:val="002119A6"/>
    <w:rsid w:val="002129B2"/>
    <w:rsid w:val="002135B0"/>
    <w:rsid w:val="0021365D"/>
    <w:rsid w:val="00214BF0"/>
    <w:rsid w:val="0021555C"/>
    <w:rsid w:val="00215837"/>
    <w:rsid w:val="002205B9"/>
    <w:rsid w:val="002214DF"/>
    <w:rsid w:val="002218AE"/>
    <w:rsid w:val="00222129"/>
    <w:rsid w:val="0022270E"/>
    <w:rsid w:val="002239A9"/>
    <w:rsid w:val="0022715D"/>
    <w:rsid w:val="0022799E"/>
    <w:rsid w:val="002349BE"/>
    <w:rsid w:val="00237C32"/>
    <w:rsid w:val="00237E2F"/>
    <w:rsid w:val="00242661"/>
    <w:rsid w:val="00243BF1"/>
    <w:rsid w:val="00245EA8"/>
    <w:rsid w:val="00250889"/>
    <w:rsid w:val="00250EF4"/>
    <w:rsid w:val="002523F2"/>
    <w:rsid w:val="00253439"/>
    <w:rsid w:val="00256EA7"/>
    <w:rsid w:val="0026008F"/>
    <w:rsid w:val="002619EB"/>
    <w:rsid w:val="00263FF8"/>
    <w:rsid w:val="00264D1F"/>
    <w:rsid w:val="002656AF"/>
    <w:rsid w:val="00266365"/>
    <w:rsid w:val="00267E4A"/>
    <w:rsid w:val="002713F4"/>
    <w:rsid w:val="00271601"/>
    <w:rsid w:val="0027177A"/>
    <w:rsid w:val="0027191A"/>
    <w:rsid w:val="0027367E"/>
    <w:rsid w:val="00273E90"/>
    <w:rsid w:val="002745FD"/>
    <w:rsid w:val="00274EBB"/>
    <w:rsid w:val="002767E7"/>
    <w:rsid w:val="00277ACE"/>
    <w:rsid w:val="00277EFB"/>
    <w:rsid w:val="00282DC6"/>
    <w:rsid w:val="00284699"/>
    <w:rsid w:val="00284EE3"/>
    <w:rsid w:val="0028513E"/>
    <w:rsid w:val="00286232"/>
    <w:rsid w:val="0029312E"/>
    <w:rsid w:val="002938F6"/>
    <w:rsid w:val="0029405B"/>
    <w:rsid w:val="00294B66"/>
    <w:rsid w:val="002A0150"/>
    <w:rsid w:val="002A2B83"/>
    <w:rsid w:val="002A30FF"/>
    <w:rsid w:val="002A38F2"/>
    <w:rsid w:val="002A395C"/>
    <w:rsid w:val="002A59EF"/>
    <w:rsid w:val="002A63F2"/>
    <w:rsid w:val="002A66AD"/>
    <w:rsid w:val="002A6C8B"/>
    <w:rsid w:val="002A6D89"/>
    <w:rsid w:val="002A7417"/>
    <w:rsid w:val="002B09C7"/>
    <w:rsid w:val="002B0AB9"/>
    <w:rsid w:val="002B1414"/>
    <w:rsid w:val="002B28CF"/>
    <w:rsid w:val="002B40B9"/>
    <w:rsid w:val="002B5EBB"/>
    <w:rsid w:val="002B690E"/>
    <w:rsid w:val="002B7AD0"/>
    <w:rsid w:val="002C1190"/>
    <w:rsid w:val="002C1349"/>
    <w:rsid w:val="002C3601"/>
    <w:rsid w:val="002C4A97"/>
    <w:rsid w:val="002C51F3"/>
    <w:rsid w:val="002C5AA0"/>
    <w:rsid w:val="002D2F9B"/>
    <w:rsid w:val="002D34C1"/>
    <w:rsid w:val="002D7C45"/>
    <w:rsid w:val="002E1BA2"/>
    <w:rsid w:val="002E20FF"/>
    <w:rsid w:val="002E42FB"/>
    <w:rsid w:val="002E45F6"/>
    <w:rsid w:val="002E4A34"/>
    <w:rsid w:val="002F0D39"/>
    <w:rsid w:val="002F12BF"/>
    <w:rsid w:val="002F1F47"/>
    <w:rsid w:val="002F2E25"/>
    <w:rsid w:val="002F6A72"/>
    <w:rsid w:val="003007FA"/>
    <w:rsid w:val="0030321A"/>
    <w:rsid w:val="0030371A"/>
    <w:rsid w:val="00303DE5"/>
    <w:rsid w:val="0030549F"/>
    <w:rsid w:val="003057AE"/>
    <w:rsid w:val="00306C76"/>
    <w:rsid w:val="003121DF"/>
    <w:rsid w:val="00312B0D"/>
    <w:rsid w:val="00312CB5"/>
    <w:rsid w:val="00315E03"/>
    <w:rsid w:val="00316110"/>
    <w:rsid w:val="00321654"/>
    <w:rsid w:val="00322F6A"/>
    <w:rsid w:val="0032379D"/>
    <w:rsid w:val="0032465F"/>
    <w:rsid w:val="00325025"/>
    <w:rsid w:val="003260D4"/>
    <w:rsid w:val="00326A82"/>
    <w:rsid w:val="00327064"/>
    <w:rsid w:val="003327F5"/>
    <w:rsid w:val="003330EB"/>
    <w:rsid w:val="00335D9E"/>
    <w:rsid w:val="0034060E"/>
    <w:rsid w:val="00342A56"/>
    <w:rsid w:val="003431BD"/>
    <w:rsid w:val="00347A2A"/>
    <w:rsid w:val="003509B3"/>
    <w:rsid w:val="00352C78"/>
    <w:rsid w:val="00353E2F"/>
    <w:rsid w:val="00355369"/>
    <w:rsid w:val="00355743"/>
    <w:rsid w:val="0035640B"/>
    <w:rsid w:val="003574B2"/>
    <w:rsid w:val="003576F0"/>
    <w:rsid w:val="0036022F"/>
    <w:rsid w:val="003612F2"/>
    <w:rsid w:val="003617CC"/>
    <w:rsid w:val="00362D17"/>
    <w:rsid w:val="00365A33"/>
    <w:rsid w:val="0036605D"/>
    <w:rsid w:val="0036701B"/>
    <w:rsid w:val="00371352"/>
    <w:rsid w:val="003743BC"/>
    <w:rsid w:val="003747C9"/>
    <w:rsid w:val="00375A5B"/>
    <w:rsid w:val="00380345"/>
    <w:rsid w:val="00383164"/>
    <w:rsid w:val="0038335D"/>
    <w:rsid w:val="003839AB"/>
    <w:rsid w:val="0038768C"/>
    <w:rsid w:val="00390E09"/>
    <w:rsid w:val="0039257F"/>
    <w:rsid w:val="00393D33"/>
    <w:rsid w:val="003940CB"/>
    <w:rsid w:val="003961F3"/>
    <w:rsid w:val="00396F0D"/>
    <w:rsid w:val="003A10B0"/>
    <w:rsid w:val="003B05B0"/>
    <w:rsid w:val="003B2C61"/>
    <w:rsid w:val="003B4092"/>
    <w:rsid w:val="003B439D"/>
    <w:rsid w:val="003B49DD"/>
    <w:rsid w:val="003C27DA"/>
    <w:rsid w:val="003C2E2B"/>
    <w:rsid w:val="003C45DF"/>
    <w:rsid w:val="003C5B5F"/>
    <w:rsid w:val="003C6DDF"/>
    <w:rsid w:val="003D002B"/>
    <w:rsid w:val="003D0525"/>
    <w:rsid w:val="003D103B"/>
    <w:rsid w:val="003D17F3"/>
    <w:rsid w:val="003D327D"/>
    <w:rsid w:val="003D4022"/>
    <w:rsid w:val="003D53DD"/>
    <w:rsid w:val="003D6D23"/>
    <w:rsid w:val="003E21B9"/>
    <w:rsid w:val="003E2F78"/>
    <w:rsid w:val="003E33E2"/>
    <w:rsid w:val="003E47BF"/>
    <w:rsid w:val="003E49AC"/>
    <w:rsid w:val="003E5258"/>
    <w:rsid w:val="003E525C"/>
    <w:rsid w:val="003E65C5"/>
    <w:rsid w:val="003E6D68"/>
    <w:rsid w:val="003F1616"/>
    <w:rsid w:val="003F1F5F"/>
    <w:rsid w:val="003F205F"/>
    <w:rsid w:val="003F268D"/>
    <w:rsid w:val="003F32A1"/>
    <w:rsid w:val="003F4F32"/>
    <w:rsid w:val="004007E4"/>
    <w:rsid w:val="004014D4"/>
    <w:rsid w:val="00401928"/>
    <w:rsid w:val="0040307B"/>
    <w:rsid w:val="0040335F"/>
    <w:rsid w:val="0040691B"/>
    <w:rsid w:val="00406E35"/>
    <w:rsid w:val="004070BC"/>
    <w:rsid w:val="00410023"/>
    <w:rsid w:val="0041038C"/>
    <w:rsid w:val="00410E17"/>
    <w:rsid w:val="004142F4"/>
    <w:rsid w:val="0042131C"/>
    <w:rsid w:val="00422857"/>
    <w:rsid w:val="00424869"/>
    <w:rsid w:val="0042612C"/>
    <w:rsid w:val="00426149"/>
    <w:rsid w:val="0042628F"/>
    <w:rsid w:val="004267C4"/>
    <w:rsid w:val="0043051C"/>
    <w:rsid w:val="00430701"/>
    <w:rsid w:val="00433DDE"/>
    <w:rsid w:val="00435A26"/>
    <w:rsid w:val="004360DB"/>
    <w:rsid w:val="004369AA"/>
    <w:rsid w:val="00441869"/>
    <w:rsid w:val="00441E7D"/>
    <w:rsid w:val="004434A0"/>
    <w:rsid w:val="00445456"/>
    <w:rsid w:val="00445B68"/>
    <w:rsid w:val="00446A7A"/>
    <w:rsid w:val="00446FBF"/>
    <w:rsid w:val="004476EE"/>
    <w:rsid w:val="00450900"/>
    <w:rsid w:val="0045339D"/>
    <w:rsid w:val="004539DF"/>
    <w:rsid w:val="00453C17"/>
    <w:rsid w:val="00455EC3"/>
    <w:rsid w:val="00457C2A"/>
    <w:rsid w:val="004613BE"/>
    <w:rsid w:val="00462806"/>
    <w:rsid w:val="00462A01"/>
    <w:rsid w:val="00463111"/>
    <w:rsid w:val="004632B7"/>
    <w:rsid w:val="0046453E"/>
    <w:rsid w:val="004658CA"/>
    <w:rsid w:val="00470193"/>
    <w:rsid w:val="00470269"/>
    <w:rsid w:val="00472198"/>
    <w:rsid w:val="00473375"/>
    <w:rsid w:val="00473AE1"/>
    <w:rsid w:val="00473DA7"/>
    <w:rsid w:val="00475081"/>
    <w:rsid w:val="004762B9"/>
    <w:rsid w:val="0047795C"/>
    <w:rsid w:val="004806DC"/>
    <w:rsid w:val="004809C2"/>
    <w:rsid w:val="0048399A"/>
    <w:rsid w:val="004856FF"/>
    <w:rsid w:val="004876DC"/>
    <w:rsid w:val="00487F9A"/>
    <w:rsid w:val="00492318"/>
    <w:rsid w:val="00492A2A"/>
    <w:rsid w:val="00496B0B"/>
    <w:rsid w:val="00497364"/>
    <w:rsid w:val="00497C9A"/>
    <w:rsid w:val="004A3CC8"/>
    <w:rsid w:val="004B33DE"/>
    <w:rsid w:val="004B656E"/>
    <w:rsid w:val="004B7781"/>
    <w:rsid w:val="004C0A9A"/>
    <w:rsid w:val="004C219C"/>
    <w:rsid w:val="004C2CA5"/>
    <w:rsid w:val="004C4301"/>
    <w:rsid w:val="004C461A"/>
    <w:rsid w:val="004C5267"/>
    <w:rsid w:val="004C6478"/>
    <w:rsid w:val="004C64C6"/>
    <w:rsid w:val="004D02B8"/>
    <w:rsid w:val="004D0A71"/>
    <w:rsid w:val="004E0293"/>
    <w:rsid w:val="004E244C"/>
    <w:rsid w:val="004E25DA"/>
    <w:rsid w:val="004E301D"/>
    <w:rsid w:val="004F08F5"/>
    <w:rsid w:val="004F2174"/>
    <w:rsid w:val="004F2CDE"/>
    <w:rsid w:val="004F3C95"/>
    <w:rsid w:val="004F4F58"/>
    <w:rsid w:val="004F564D"/>
    <w:rsid w:val="004F6772"/>
    <w:rsid w:val="004F7399"/>
    <w:rsid w:val="004F78D8"/>
    <w:rsid w:val="004F7DAB"/>
    <w:rsid w:val="005023FA"/>
    <w:rsid w:val="00502D0A"/>
    <w:rsid w:val="0050377F"/>
    <w:rsid w:val="00503A58"/>
    <w:rsid w:val="0050498E"/>
    <w:rsid w:val="00505B87"/>
    <w:rsid w:val="005062F4"/>
    <w:rsid w:val="005165D8"/>
    <w:rsid w:val="00516A21"/>
    <w:rsid w:val="00517981"/>
    <w:rsid w:val="005203EE"/>
    <w:rsid w:val="00520740"/>
    <w:rsid w:val="00522162"/>
    <w:rsid w:val="005222C7"/>
    <w:rsid w:val="005227A6"/>
    <w:rsid w:val="0052470A"/>
    <w:rsid w:val="0052666B"/>
    <w:rsid w:val="00526D04"/>
    <w:rsid w:val="005273CE"/>
    <w:rsid w:val="00527ED6"/>
    <w:rsid w:val="00531C1A"/>
    <w:rsid w:val="005324FA"/>
    <w:rsid w:val="00533C48"/>
    <w:rsid w:val="00535F6F"/>
    <w:rsid w:val="00536349"/>
    <w:rsid w:val="005369BC"/>
    <w:rsid w:val="005401A2"/>
    <w:rsid w:val="005414E6"/>
    <w:rsid w:val="005440F5"/>
    <w:rsid w:val="00544F8C"/>
    <w:rsid w:val="00546120"/>
    <w:rsid w:val="00546FD7"/>
    <w:rsid w:val="00553168"/>
    <w:rsid w:val="0055347A"/>
    <w:rsid w:val="00553766"/>
    <w:rsid w:val="0055409A"/>
    <w:rsid w:val="00554271"/>
    <w:rsid w:val="0055448B"/>
    <w:rsid w:val="00556A4F"/>
    <w:rsid w:val="0056012E"/>
    <w:rsid w:val="00561187"/>
    <w:rsid w:val="005639DD"/>
    <w:rsid w:val="00565A17"/>
    <w:rsid w:val="00567E30"/>
    <w:rsid w:val="005712EB"/>
    <w:rsid w:val="00571BC2"/>
    <w:rsid w:val="005728BF"/>
    <w:rsid w:val="00572D37"/>
    <w:rsid w:val="00576D53"/>
    <w:rsid w:val="00580B7B"/>
    <w:rsid w:val="00580BDB"/>
    <w:rsid w:val="00583BEA"/>
    <w:rsid w:val="00584635"/>
    <w:rsid w:val="00584E5B"/>
    <w:rsid w:val="005866D8"/>
    <w:rsid w:val="0059218D"/>
    <w:rsid w:val="00594281"/>
    <w:rsid w:val="005959E9"/>
    <w:rsid w:val="005965B0"/>
    <w:rsid w:val="005979FF"/>
    <w:rsid w:val="005A1002"/>
    <w:rsid w:val="005A69A8"/>
    <w:rsid w:val="005B23D1"/>
    <w:rsid w:val="005B2CF9"/>
    <w:rsid w:val="005B31E7"/>
    <w:rsid w:val="005B3C7C"/>
    <w:rsid w:val="005B4FE8"/>
    <w:rsid w:val="005B67D9"/>
    <w:rsid w:val="005C294D"/>
    <w:rsid w:val="005C39B5"/>
    <w:rsid w:val="005C406A"/>
    <w:rsid w:val="005C5FA1"/>
    <w:rsid w:val="005C6D1F"/>
    <w:rsid w:val="005C79E5"/>
    <w:rsid w:val="005D349B"/>
    <w:rsid w:val="005D3CC4"/>
    <w:rsid w:val="005D4CE7"/>
    <w:rsid w:val="005D7C61"/>
    <w:rsid w:val="005E0F02"/>
    <w:rsid w:val="005F025F"/>
    <w:rsid w:val="005F0F15"/>
    <w:rsid w:val="006052DA"/>
    <w:rsid w:val="0060745C"/>
    <w:rsid w:val="00610C38"/>
    <w:rsid w:val="00611155"/>
    <w:rsid w:val="00612AE4"/>
    <w:rsid w:val="006140A2"/>
    <w:rsid w:val="00616103"/>
    <w:rsid w:val="00616246"/>
    <w:rsid w:val="00623C94"/>
    <w:rsid w:val="00625953"/>
    <w:rsid w:val="0062609B"/>
    <w:rsid w:val="00627597"/>
    <w:rsid w:val="00627BC4"/>
    <w:rsid w:val="00635039"/>
    <w:rsid w:val="006351A9"/>
    <w:rsid w:val="0064012F"/>
    <w:rsid w:val="00643330"/>
    <w:rsid w:val="006443C7"/>
    <w:rsid w:val="00647282"/>
    <w:rsid w:val="006514AF"/>
    <w:rsid w:val="0065184F"/>
    <w:rsid w:val="00651B9A"/>
    <w:rsid w:val="00652F2F"/>
    <w:rsid w:val="00654E1F"/>
    <w:rsid w:val="00654E46"/>
    <w:rsid w:val="00657EFC"/>
    <w:rsid w:val="00657FE3"/>
    <w:rsid w:val="00667556"/>
    <w:rsid w:val="006701F6"/>
    <w:rsid w:val="006759BC"/>
    <w:rsid w:val="00675FCE"/>
    <w:rsid w:val="00676378"/>
    <w:rsid w:val="00681328"/>
    <w:rsid w:val="00681398"/>
    <w:rsid w:val="00682D98"/>
    <w:rsid w:val="00683509"/>
    <w:rsid w:val="0068399E"/>
    <w:rsid w:val="006864EC"/>
    <w:rsid w:val="00694E76"/>
    <w:rsid w:val="00694F07"/>
    <w:rsid w:val="00695A84"/>
    <w:rsid w:val="00695DD5"/>
    <w:rsid w:val="006A0920"/>
    <w:rsid w:val="006A2136"/>
    <w:rsid w:val="006A447F"/>
    <w:rsid w:val="006A57A8"/>
    <w:rsid w:val="006A75A2"/>
    <w:rsid w:val="006B0BC2"/>
    <w:rsid w:val="006B30B7"/>
    <w:rsid w:val="006B3595"/>
    <w:rsid w:val="006B666C"/>
    <w:rsid w:val="006B6B6D"/>
    <w:rsid w:val="006C0C6D"/>
    <w:rsid w:val="006C2BB0"/>
    <w:rsid w:val="006C2C09"/>
    <w:rsid w:val="006C48EB"/>
    <w:rsid w:val="006C63A6"/>
    <w:rsid w:val="006C7CD0"/>
    <w:rsid w:val="006C7F97"/>
    <w:rsid w:val="006D1DA0"/>
    <w:rsid w:val="006D3987"/>
    <w:rsid w:val="006D6EF6"/>
    <w:rsid w:val="006D7075"/>
    <w:rsid w:val="006E4EE4"/>
    <w:rsid w:val="006F047A"/>
    <w:rsid w:val="006F0917"/>
    <w:rsid w:val="006F28FA"/>
    <w:rsid w:val="007049B7"/>
    <w:rsid w:val="00704C1E"/>
    <w:rsid w:val="00710AA6"/>
    <w:rsid w:val="00715DAE"/>
    <w:rsid w:val="007161BF"/>
    <w:rsid w:val="007207A0"/>
    <w:rsid w:val="00723B99"/>
    <w:rsid w:val="0072637A"/>
    <w:rsid w:val="007275B8"/>
    <w:rsid w:val="007318DD"/>
    <w:rsid w:val="0073546C"/>
    <w:rsid w:val="00737315"/>
    <w:rsid w:val="0073746B"/>
    <w:rsid w:val="00740C9F"/>
    <w:rsid w:val="007415A5"/>
    <w:rsid w:val="00741973"/>
    <w:rsid w:val="00746050"/>
    <w:rsid w:val="007462A2"/>
    <w:rsid w:val="00746556"/>
    <w:rsid w:val="00746E9E"/>
    <w:rsid w:val="0074707D"/>
    <w:rsid w:val="00750CA2"/>
    <w:rsid w:val="00752EFB"/>
    <w:rsid w:val="00755972"/>
    <w:rsid w:val="0075599A"/>
    <w:rsid w:val="007563CD"/>
    <w:rsid w:val="00756B2E"/>
    <w:rsid w:val="007576E9"/>
    <w:rsid w:val="007577DF"/>
    <w:rsid w:val="00760394"/>
    <w:rsid w:val="00761022"/>
    <w:rsid w:val="00761687"/>
    <w:rsid w:val="007632F9"/>
    <w:rsid w:val="007657E4"/>
    <w:rsid w:val="00771088"/>
    <w:rsid w:val="00771C8E"/>
    <w:rsid w:val="00773F7D"/>
    <w:rsid w:val="00774693"/>
    <w:rsid w:val="00774BFC"/>
    <w:rsid w:val="00774F64"/>
    <w:rsid w:val="00776E8C"/>
    <w:rsid w:val="00780306"/>
    <w:rsid w:val="00780A79"/>
    <w:rsid w:val="007810AC"/>
    <w:rsid w:val="00782134"/>
    <w:rsid w:val="007879AF"/>
    <w:rsid w:val="00790F0D"/>
    <w:rsid w:val="00790F56"/>
    <w:rsid w:val="007939F0"/>
    <w:rsid w:val="00793A04"/>
    <w:rsid w:val="007963A4"/>
    <w:rsid w:val="0079774B"/>
    <w:rsid w:val="00797EAE"/>
    <w:rsid w:val="007A1848"/>
    <w:rsid w:val="007A2E3F"/>
    <w:rsid w:val="007A3FB3"/>
    <w:rsid w:val="007A466E"/>
    <w:rsid w:val="007B0155"/>
    <w:rsid w:val="007B1AF8"/>
    <w:rsid w:val="007B1F2C"/>
    <w:rsid w:val="007B2265"/>
    <w:rsid w:val="007B705F"/>
    <w:rsid w:val="007C1C76"/>
    <w:rsid w:val="007C27F2"/>
    <w:rsid w:val="007C3485"/>
    <w:rsid w:val="007C38B7"/>
    <w:rsid w:val="007C44BC"/>
    <w:rsid w:val="007C60C0"/>
    <w:rsid w:val="007D030D"/>
    <w:rsid w:val="007D1846"/>
    <w:rsid w:val="007D454F"/>
    <w:rsid w:val="007D55CF"/>
    <w:rsid w:val="007E0B88"/>
    <w:rsid w:val="007E0F8C"/>
    <w:rsid w:val="007E3DB3"/>
    <w:rsid w:val="007E473A"/>
    <w:rsid w:val="007E6ED8"/>
    <w:rsid w:val="007E7B6A"/>
    <w:rsid w:val="007E7D5F"/>
    <w:rsid w:val="007F24D4"/>
    <w:rsid w:val="007F3C9D"/>
    <w:rsid w:val="007F3E28"/>
    <w:rsid w:val="007F454B"/>
    <w:rsid w:val="007F5F0D"/>
    <w:rsid w:val="007F6512"/>
    <w:rsid w:val="007F6786"/>
    <w:rsid w:val="007F67EA"/>
    <w:rsid w:val="007F70E0"/>
    <w:rsid w:val="00800394"/>
    <w:rsid w:val="0080134B"/>
    <w:rsid w:val="0080192F"/>
    <w:rsid w:val="0080462E"/>
    <w:rsid w:val="008061C9"/>
    <w:rsid w:val="00806BE9"/>
    <w:rsid w:val="0080750E"/>
    <w:rsid w:val="00813A37"/>
    <w:rsid w:val="00824C53"/>
    <w:rsid w:val="00826A2D"/>
    <w:rsid w:val="00826D36"/>
    <w:rsid w:val="0083003C"/>
    <w:rsid w:val="008329A0"/>
    <w:rsid w:val="0083549E"/>
    <w:rsid w:val="008372CD"/>
    <w:rsid w:val="008400DD"/>
    <w:rsid w:val="0084015A"/>
    <w:rsid w:val="00841A6D"/>
    <w:rsid w:val="0084381C"/>
    <w:rsid w:val="00845FB7"/>
    <w:rsid w:val="008475B2"/>
    <w:rsid w:val="00847C58"/>
    <w:rsid w:val="00852950"/>
    <w:rsid w:val="008544F7"/>
    <w:rsid w:val="00855ABE"/>
    <w:rsid w:val="00856D0F"/>
    <w:rsid w:val="00861DE5"/>
    <w:rsid w:val="0086249C"/>
    <w:rsid w:val="0086297F"/>
    <w:rsid w:val="008634CD"/>
    <w:rsid w:val="008638E0"/>
    <w:rsid w:val="00865D00"/>
    <w:rsid w:val="008674F6"/>
    <w:rsid w:val="008722A0"/>
    <w:rsid w:val="00873785"/>
    <w:rsid w:val="00882519"/>
    <w:rsid w:val="00882EF6"/>
    <w:rsid w:val="0088766C"/>
    <w:rsid w:val="008879CD"/>
    <w:rsid w:val="008905B2"/>
    <w:rsid w:val="008918A1"/>
    <w:rsid w:val="008947B9"/>
    <w:rsid w:val="00896BBE"/>
    <w:rsid w:val="008A0B7B"/>
    <w:rsid w:val="008A283B"/>
    <w:rsid w:val="008A5142"/>
    <w:rsid w:val="008A5FFC"/>
    <w:rsid w:val="008A7E59"/>
    <w:rsid w:val="008B027B"/>
    <w:rsid w:val="008B0ACD"/>
    <w:rsid w:val="008B0EF3"/>
    <w:rsid w:val="008B2009"/>
    <w:rsid w:val="008B3F86"/>
    <w:rsid w:val="008B699B"/>
    <w:rsid w:val="008B7497"/>
    <w:rsid w:val="008C1F65"/>
    <w:rsid w:val="008C3367"/>
    <w:rsid w:val="008C5067"/>
    <w:rsid w:val="008D06C1"/>
    <w:rsid w:val="008D129C"/>
    <w:rsid w:val="008D1818"/>
    <w:rsid w:val="008D2B12"/>
    <w:rsid w:val="008D2FD8"/>
    <w:rsid w:val="008D3C33"/>
    <w:rsid w:val="008D4986"/>
    <w:rsid w:val="008D693C"/>
    <w:rsid w:val="008E1891"/>
    <w:rsid w:val="008E7A98"/>
    <w:rsid w:val="008F7751"/>
    <w:rsid w:val="00900429"/>
    <w:rsid w:val="00900457"/>
    <w:rsid w:val="00900A6C"/>
    <w:rsid w:val="009014AC"/>
    <w:rsid w:val="00901BFE"/>
    <w:rsid w:val="00903D3D"/>
    <w:rsid w:val="009052F7"/>
    <w:rsid w:val="0090553C"/>
    <w:rsid w:val="00907852"/>
    <w:rsid w:val="00911CFD"/>
    <w:rsid w:val="009124B7"/>
    <w:rsid w:val="009125E0"/>
    <w:rsid w:val="00913EE1"/>
    <w:rsid w:val="00915D8D"/>
    <w:rsid w:val="009211DA"/>
    <w:rsid w:val="009217F7"/>
    <w:rsid w:val="0092373B"/>
    <w:rsid w:val="0093246F"/>
    <w:rsid w:val="00934908"/>
    <w:rsid w:val="00935AE6"/>
    <w:rsid w:val="00937C3A"/>
    <w:rsid w:val="00941F3D"/>
    <w:rsid w:val="00942EAD"/>
    <w:rsid w:val="009442E2"/>
    <w:rsid w:val="00944F02"/>
    <w:rsid w:val="009452B2"/>
    <w:rsid w:val="00946D77"/>
    <w:rsid w:val="00951ACC"/>
    <w:rsid w:val="00953A8F"/>
    <w:rsid w:val="00954241"/>
    <w:rsid w:val="009549FB"/>
    <w:rsid w:val="00954ADD"/>
    <w:rsid w:val="00954E87"/>
    <w:rsid w:val="00955D6D"/>
    <w:rsid w:val="00960126"/>
    <w:rsid w:val="00960ECE"/>
    <w:rsid w:val="00962B68"/>
    <w:rsid w:val="00963932"/>
    <w:rsid w:val="00964A59"/>
    <w:rsid w:val="00964D34"/>
    <w:rsid w:val="00964DAF"/>
    <w:rsid w:val="009661FF"/>
    <w:rsid w:val="00966D3F"/>
    <w:rsid w:val="0097018A"/>
    <w:rsid w:val="00971254"/>
    <w:rsid w:val="00975057"/>
    <w:rsid w:val="00980B94"/>
    <w:rsid w:val="00981E71"/>
    <w:rsid w:val="00982D95"/>
    <w:rsid w:val="00982E44"/>
    <w:rsid w:val="009855EB"/>
    <w:rsid w:val="00985CA9"/>
    <w:rsid w:val="00986C22"/>
    <w:rsid w:val="0099124C"/>
    <w:rsid w:val="0099132A"/>
    <w:rsid w:val="00991E95"/>
    <w:rsid w:val="00992C65"/>
    <w:rsid w:val="009946CB"/>
    <w:rsid w:val="00994B09"/>
    <w:rsid w:val="00995F01"/>
    <w:rsid w:val="009A0740"/>
    <w:rsid w:val="009A231B"/>
    <w:rsid w:val="009A41D8"/>
    <w:rsid w:val="009A5536"/>
    <w:rsid w:val="009A6542"/>
    <w:rsid w:val="009B1222"/>
    <w:rsid w:val="009B1925"/>
    <w:rsid w:val="009B1FB7"/>
    <w:rsid w:val="009B36CC"/>
    <w:rsid w:val="009B7912"/>
    <w:rsid w:val="009C1C75"/>
    <w:rsid w:val="009C34A6"/>
    <w:rsid w:val="009C4216"/>
    <w:rsid w:val="009C4DB2"/>
    <w:rsid w:val="009C5517"/>
    <w:rsid w:val="009C60AB"/>
    <w:rsid w:val="009C61D4"/>
    <w:rsid w:val="009D0E59"/>
    <w:rsid w:val="009D171B"/>
    <w:rsid w:val="009D26A1"/>
    <w:rsid w:val="009D319F"/>
    <w:rsid w:val="009D39DF"/>
    <w:rsid w:val="009D3B78"/>
    <w:rsid w:val="009D55EE"/>
    <w:rsid w:val="009D7198"/>
    <w:rsid w:val="009E03F2"/>
    <w:rsid w:val="009E11D6"/>
    <w:rsid w:val="009E20B8"/>
    <w:rsid w:val="009E28C5"/>
    <w:rsid w:val="009E3626"/>
    <w:rsid w:val="009E6632"/>
    <w:rsid w:val="009F1692"/>
    <w:rsid w:val="009F2306"/>
    <w:rsid w:val="009F5C39"/>
    <w:rsid w:val="009F670D"/>
    <w:rsid w:val="009F6F6E"/>
    <w:rsid w:val="009F7C5F"/>
    <w:rsid w:val="00A0024E"/>
    <w:rsid w:val="00A025D8"/>
    <w:rsid w:val="00A02A02"/>
    <w:rsid w:val="00A02BE5"/>
    <w:rsid w:val="00A0343E"/>
    <w:rsid w:val="00A03E0D"/>
    <w:rsid w:val="00A044DD"/>
    <w:rsid w:val="00A06FEF"/>
    <w:rsid w:val="00A07B43"/>
    <w:rsid w:val="00A07F36"/>
    <w:rsid w:val="00A12B84"/>
    <w:rsid w:val="00A14103"/>
    <w:rsid w:val="00A16D0D"/>
    <w:rsid w:val="00A17618"/>
    <w:rsid w:val="00A20E0E"/>
    <w:rsid w:val="00A22846"/>
    <w:rsid w:val="00A2292A"/>
    <w:rsid w:val="00A23875"/>
    <w:rsid w:val="00A243D2"/>
    <w:rsid w:val="00A26730"/>
    <w:rsid w:val="00A26879"/>
    <w:rsid w:val="00A27D0F"/>
    <w:rsid w:val="00A31ABD"/>
    <w:rsid w:val="00A33AC4"/>
    <w:rsid w:val="00A344C2"/>
    <w:rsid w:val="00A402B4"/>
    <w:rsid w:val="00A41456"/>
    <w:rsid w:val="00A422EB"/>
    <w:rsid w:val="00A42EDE"/>
    <w:rsid w:val="00A42F45"/>
    <w:rsid w:val="00A4490C"/>
    <w:rsid w:val="00A477E3"/>
    <w:rsid w:val="00A47915"/>
    <w:rsid w:val="00A47B7F"/>
    <w:rsid w:val="00A52060"/>
    <w:rsid w:val="00A53382"/>
    <w:rsid w:val="00A5390D"/>
    <w:rsid w:val="00A53B95"/>
    <w:rsid w:val="00A553A9"/>
    <w:rsid w:val="00A6307A"/>
    <w:rsid w:val="00A6367B"/>
    <w:rsid w:val="00A65A57"/>
    <w:rsid w:val="00A66BD0"/>
    <w:rsid w:val="00A702B0"/>
    <w:rsid w:val="00A7058D"/>
    <w:rsid w:val="00A7160B"/>
    <w:rsid w:val="00A73709"/>
    <w:rsid w:val="00A73F3F"/>
    <w:rsid w:val="00A75081"/>
    <w:rsid w:val="00A75815"/>
    <w:rsid w:val="00A85687"/>
    <w:rsid w:val="00A86B79"/>
    <w:rsid w:val="00A90161"/>
    <w:rsid w:val="00A92532"/>
    <w:rsid w:val="00A960A4"/>
    <w:rsid w:val="00A9657E"/>
    <w:rsid w:val="00A976E7"/>
    <w:rsid w:val="00AA1798"/>
    <w:rsid w:val="00AA38C3"/>
    <w:rsid w:val="00AA4327"/>
    <w:rsid w:val="00AA4379"/>
    <w:rsid w:val="00AB0CD2"/>
    <w:rsid w:val="00AB6402"/>
    <w:rsid w:val="00AB6F0C"/>
    <w:rsid w:val="00AC0F63"/>
    <w:rsid w:val="00AC2891"/>
    <w:rsid w:val="00AC70A2"/>
    <w:rsid w:val="00AC7EA4"/>
    <w:rsid w:val="00AD0859"/>
    <w:rsid w:val="00AD33B2"/>
    <w:rsid w:val="00AD3A32"/>
    <w:rsid w:val="00AD5299"/>
    <w:rsid w:val="00AD71F4"/>
    <w:rsid w:val="00AE125B"/>
    <w:rsid w:val="00AE1353"/>
    <w:rsid w:val="00AE2779"/>
    <w:rsid w:val="00AE3CBA"/>
    <w:rsid w:val="00AE3EB5"/>
    <w:rsid w:val="00AE3F06"/>
    <w:rsid w:val="00AE66AD"/>
    <w:rsid w:val="00AE7D43"/>
    <w:rsid w:val="00AF0744"/>
    <w:rsid w:val="00AF0EC8"/>
    <w:rsid w:val="00AF15E4"/>
    <w:rsid w:val="00AF25F9"/>
    <w:rsid w:val="00AF345C"/>
    <w:rsid w:val="00AF59BB"/>
    <w:rsid w:val="00AF5C3B"/>
    <w:rsid w:val="00AF646A"/>
    <w:rsid w:val="00B02044"/>
    <w:rsid w:val="00B03A91"/>
    <w:rsid w:val="00B0465B"/>
    <w:rsid w:val="00B103CF"/>
    <w:rsid w:val="00B106DE"/>
    <w:rsid w:val="00B1308D"/>
    <w:rsid w:val="00B1372E"/>
    <w:rsid w:val="00B14256"/>
    <w:rsid w:val="00B15D32"/>
    <w:rsid w:val="00B1635A"/>
    <w:rsid w:val="00B16388"/>
    <w:rsid w:val="00B165ED"/>
    <w:rsid w:val="00B21581"/>
    <w:rsid w:val="00B26246"/>
    <w:rsid w:val="00B30C77"/>
    <w:rsid w:val="00B31166"/>
    <w:rsid w:val="00B327B2"/>
    <w:rsid w:val="00B32CE0"/>
    <w:rsid w:val="00B3371B"/>
    <w:rsid w:val="00B33840"/>
    <w:rsid w:val="00B35CA4"/>
    <w:rsid w:val="00B3707A"/>
    <w:rsid w:val="00B403C4"/>
    <w:rsid w:val="00B409E1"/>
    <w:rsid w:val="00B41B6C"/>
    <w:rsid w:val="00B41C09"/>
    <w:rsid w:val="00B4237F"/>
    <w:rsid w:val="00B435DB"/>
    <w:rsid w:val="00B437C1"/>
    <w:rsid w:val="00B466C1"/>
    <w:rsid w:val="00B47C52"/>
    <w:rsid w:val="00B5010C"/>
    <w:rsid w:val="00B50E13"/>
    <w:rsid w:val="00B52385"/>
    <w:rsid w:val="00B52611"/>
    <w:rsid w:val="00B528D4"/>
    <w:rsid w:val="00B52D66"/>
    <w:rsid w:val="00B534E8"/>
    <w:rsid w:val="00B536AF"/>
    <w:rsid w:val="00B55F90"/>
    <w:rsid w:val="00B57F27"/>
    <w:rsid w:val="00B608D7"/>
    <w:rsid w:val="00B60A32"/>
    <w:rsid w:val="00B61F27"/>
    <w:rsid w:val="00B623BA"/>
    <w:rsid w:val="00B65BFC"/>
    <w:rsid w:val="00B65F8E"/>
    <w:rsid w:val="00B67EA1"/>
    <w:rsid w:val="00B70FB5"/>
    <w:rsid w:val="00B71DEC"/>
    <w:rsid w:val="00B73679"/>
    <w:rsid w:val="00B7591D"/>
    <w:rsid w:val="00B7689D"/>
    <w:rsid w:val="00B80B67"/>
    <w:rsid w:val="00B80BFC"/>
    <w:rsid w:val="00B8373E"/>
    <w:rsid w:val="00B8486C"/>
    <w:rsid w:val="00B86EE4"/>
    <w:rsid w:val="00B8751D"/>
    <w:rsid w:val="00B877B5"/>
    <w:rsid w:val="00B87A46"/>
    <w:rsid w:val="00B93AF7"/>
    <w:rsid w:val="00B95679"/>
    <w:rsid w:val="00B973C7"/>
    <w:rsid w:val="00BA1832"/>
    <w:rsid w:val="00BA4E10"/>
    <w:rsid w:val="00BA5A5A"/>
    <w:rsid w:val="00BA5BB4"/>
    <w:rsid w:val="00BA5E3B"/>
    <w:rsid w:val="00BB07D2"/>
    <w:rsid w:val="00BB1B5F"/>
    <w:rsid w:val="00BB2F77"/>
    <w:rsid w:val="00BB5173"/>
    <w:rsid w:val="00BB6C2F"/>
    <w:rsid w:val="00BB7ACC"/>
    <w:rsid w:val="00BB7B24"/>
    <w:rsid w:val="00BC21D8"/>
    <w:rsid w:val="00BC26A7"/>
    <w:rsid w:val="00BC565C"/>
    <w:rsid w:val="00BD0681"/>
    <w:rsid w:val="00BD11A6"/>
    <w:rsid w:val="00BD6F72"/>
    <w:rsid w:val="00BD7CD8"/>
    <w:rsid w:val="00BE1F45"/>
    <w:rsid w:val="00BE6B2A"/>
    <w:rsid w:val="00BF019F"/>
    <w:rsid w:val="00BF01A9"/>
    <w:rsid w:val="00BF0FE2"/>
    <w:rsid w:val="00BF1F37"/>
    <w:rsid w:val="00BF2F05"/>
    <w:rsid w:val="00BF4124"/>
    <w:rsid w:val="00BF42BE"/>
    <w:rsid w:val="00BF5CD4"/>
    <w:rsid w:val="00C025A8"/>
    <w:rsid w:val="00C03B09"/>
    <w:rsid w:val="00C04AB1"/>
    <w:rsid w:val="00C04AE6"/>
    <w:rsid w:val="00C05A6D"/>
    <w:rsid w:val="00C05FC4"/>
    <w:rsid w:val="00C06AAE"/>
    <w:rsid w:val="00C11AFC"/>
    <w:rsid w:val="00C14973"/>
    <w:rsid w:val="00C166A9"/>
    <w:rsid w:val="00C20103"/>
    <w:rsid w:val="00C203C3"/>
    <w:rsid w:val="00C2169D"/>
    <w:rsid w:val="00C21C88"/>
    <w:rsid w:val="00C2311D"/>
    <w:rsid w:val="00C257B4"/>
    <w:rsid w:val="00C31262"/>
    <w:rsid w:val="00C31815"/>
    <w:rsid w:val="00C31BC1"/>
    <w:rsid w:val="00C330E6"/>
    <w:rsid w:val="00C3488D"/>
    <w:rsid w:val="00C3702B"/>
    <w:rsid w:val="00C403A2"/>
    <w:rsid w:val="00C41586"/>
    <w:rsid w:val="00C41D46"/>
    <w:rsid w:val="00C43B78"/>
    <w:rsid w:val="00C45E18"/>
    <w:rsid w:val="00C46AD6"/>
    <w:rsid w:val="00C6130A"/>
    <w:rsid w:val="00C630E6"/>
    <w:rsid w:val="00C631D7"/>
    <w:rsid w:val="00C64F3B"/>
    <w:rsid w:val="00C65B39"/>
    <w:rsid w:val="00C67F7D"/>
    <w:rsid w:val="00C75997"/>
    <w:rsid w:val="00C82C7D"/>
    <w:rsid w:val="00C87468"/>
    <w:rsid w:val="00C91965"/>
    <w:rsid w:val="00C91E71"/>
    <w:rsid w:val="00C9419E"/>
    <w:rsid w:val="00C945A4"/>
    <w:rsid w:val="00C94F96"/>
    <w:rsid w:val="00C956C7"/>
    <w:rsid w:val="00C979CC"/>
    <w:rsid w:val="00C97CEC"/>
    <w:rsid w:val="00C97D9F"/>
    <w:rsid w:val="00CA579F"/>
    <w:rsid w:val="00CB0A51"/>
    <w:rsid w:val="00CB29C6"/>
    <w:rsid w:val="00CB421C"/>
    <w:rsid w:val="00CB5091"/>
    <w:rsid w:val="00CB5322"/>
    <w:rsid w:val="00CB5DE9"/>
    <w:rsid w:val="00CC1837"/>
    <w:rsid w:val="00CC6FE4"/>
    <w:rsid w:val="00CD01E7"/>
    <w:rsid w:val="00CD0306"/>
    <w:rsid w:val="00CD1637"/>
    <w:rsid w:val="00CD1CEC"/>
    <w:rsid w:val="00CD24F8"/>
    <w:rsid w:val="00CD3D43"/>
    <w:rsid w:val="00CD4D98"/>
    <w:rsid w:val="00CD6177"/>
    <w:rsid w:val="00CD686F"/>
    <w:rsid w:val="00CD7290"/>
    <w:rsid w:val="00CD789F"/>
    <w:rsid w:val="00CE11CC"/>
    <w:rsid w:val="00CE1AAC"/>
    <w:rsid w:val="00CE6205"/>
    <w:rsid w:val="00CE6752"/>
    <w:rsid w:val="00CE67B4"/>
    <w:rsid w:val="00CE6FD9"/>
    <w:rsid w:val="00CE79FA"/>
    <w:rsid w:val="00CF3F18"/>
    <w:rsid w:val="00CF426B"/>
    <w:rsid w:val="00D00591"/>
    <w:rsid w:val="00D020B7"/>
    <w:rsid w:val="00D02B1C"/>
    <w:rsid w:val="00D05A52"/>
    <w:rsid w:val="00D074ED"/>
    <w:rsid w:val="00D100E5"/>
    <w:rsid w:val="00D12837"/>
    <w:rsid w:val="00D12B7B"/>
    <w:rsid w:val="00D13505"/>
    <w:rsid w:val="00D13B9C"/>
    <w:rsid w:val="00D13DB4"/>
    <w:rsid w:val="00D13F78"/>
    <w:rsid w:val="00D170DA"/>
    <w:rsid w:val="00D204A0"/>
    <w:rsid w:val="00D21204"/>
    <w:rsid w:val="00D258B6"/>
    <w:rsid w:val="00D25C81"/>
    <w:rsid w:val="00D25F1B"/>
    <w:rsid w:val="00D25F3B"/>
    <w:rsid w:val="00D30195"/>
    <w:rsid w:val="00D30C97"/>
    <w:rsid w:val="00D30D17"/>
    <w:rsid w:val="00D31F5C"/>
    <w:rsid w:val="00D32DF1"/>
    <w:rsid w:val="00D3508E"/>
    <w:rsid w:val="00D3797F"/>
    <w:rsid w:val="00D40CF9"/>
    <w:rsid w:val="00D4263E"/>
    <w:rsid w:val="00D45B2B"/>
    <w:rsid w:val="00D476E2"/>
    <w:rsid w:val="00D50B22"/>
    <w:rsid w:val="00D516AB"/>
    <w:rsid w:val="00D51F02"/>
    <w:rsid w:val="00D53AD1"/>
    <w:rsid w:val="00D53D99"/>
    <w:rsid w:val="00D547D8"/>
    <w:rsid w:val="00D579AC"/>
    <w:rsid w:val="00D6148B"/>
    <w:rsid w:val="00D61DE1"/>
    <w:rsid w:val="00D6219A"/>
    <w:rsid w:val="00D63BCC"/>
    <w:rsid w:val="00D6407F"/>
    <w:rsid w:val="00D6487D"/>
    <w:rsid w:val="00D65184"/>
    <w:rsid w:val="00D72D36"/>
    <w:rsid w:val="00D735C2"/>
    <w:rsid w:val="00D74D12"/>
    <w:rsid w:val="00D7528B"/>
    <w:rsid w:val="00D771AA"/>
    <w:rsid w:val="00D82E48"/>
    <w:rsid w:val="00D82F36"/>
    <w:rsid w:val="00D82FB0"/>
    <w:rsid w:val="00D83133"/>
    <w:rsid w:val="00D83B4C"/>
    <w:rsid w:val="00D84BB3"/>
    <w:rsid w:val="00D90ACF"/>
    <w:rsid w:val="00D90AE5"/>
    <w:rsid w:val="00D90DA2"/>
    <w:rsid w:val="00D932C3"/>
    <w:rsid w:val="00D95663"/>
    <w:rsid w:val="00D9688C"/>
    <w:rsid w:val="00DA1426"/>
    <w:rsid w:val="00DA2616"/>
    <w:rsid w:val="00DB057D"/>
    <w:rsid w:val="00DB08C4"/>
    <w:rsid w:val="00DB0C66"/>
    <w:rsid w:val="00DB5886"/>
    <w:rsid w:val="00DB6377"/>
    <w:rsid w:val="00DB6FC0"/>
    <w:rsid w:val="00DB7A2D"/>
    <w:rsid w:val="00DC215D"/>
    <w:rsid w:val="00DC410B"/>
    <w:rsid w:val="00DC428D"/>
    <w:rsid w:val="00DC4534"/>
    <w:rsid w:val="00DC4935"/>
    <w:rsid w:val="00DC52F3"/>
    <w:rsid w:val="00DC75E2"/>
    <w:rsid w:val="00DD09EA"/>
    <w:rsid w:val="00DD1F7A"/>
    <w:rsid w:val="00DD2F09"/>
    <w:rsid w:val="00DD48EE"/>
    <w:rsid w:val="00DD59D5"/>
    <w:rsid w:val="00DE229E"/>
    <w:rsid w:val="00DE380E"/>
    <w:rsid w:val="00DE7941"/>
    <w:rsid w:val="00DE7BC2"/>
    <w:rsid w:val="00DF0634"/>
    <w:rsid w:val="00DF2C20"/>
    <w:rsid w:val="00DF4378"/>
    <w:rsid w:val="00DF7177"/>
    <w:rsid w:val="00DF73FC"/>
    <w:rsid w:val="00DF7BA0"/>
    <w:rsid w:val="00E037CE"/>
    <w:rsid w:val="00E04BEB"/>
    <w:rsid w:val="00E10D27"/>
    <w:rsid w:val="00E12B8C"/>
    <w:rsid w:val="00E14168"/>
    <w:rsid w:val="00E14D74"/>
    <w:rsid w:val="00E209AA"/>
    <w:rsid w:val="00E234F3"/>
    <w:rsid w:val="00E23DF7"/>
    <w:rsid w:val="00E23E4E"/>
    <w:rsid w:val="00E24B72"/>
    <w:rsid w:val="00E2676E"/>
    <w:rsid w:val="00E31987"/>
    <w:rsid w:val="00E32F4D"/>
    <w:rsid w:val="00E379C8"/>
    <w:rsid w:val="00E41F7F"/>
    <w:rsid w:val="00E43DD2"/>
    <w:rsid w:val="00E4757E"/>
    <w:rsid w:val="00E510DB"/>
    <w:rsid w:val="00E51227"/>
    <w:rsid w:val="00E55074"/>
    <w:rsid w:val="00E554A3"/>
    <w:rsid w:val="00E55C88"/>
    <w:rsid w:val="00E629D3"/>
    <w:rsid w:val="00E63EDA"/>
    <w:rsid w:val="00E65DAE"/>
    <w:rsid w:val="00E71D05"/>
    <w:rsid w:val="00E72B64"/>
    <w:rsid w:val="00E72CAC"/>
    <w:rsid w:val="00E74EB8"/>
    <w:rsid w:val="00E75FF5"/>
    <w:rsid w:val="00E76A95"/>
    <w:rsid w:val="00E76E35"/>
    <w:rsid w:val="00E81898"/>
    <w:rsid w:val="00E82068"/>
    <w:rsid w:val="00E826A7"/>
    <w:rsid w:val="00E838CD"/>
    <w:rsid w:val="00E90031"/>
    <w:rsid w:val="00E90948"/>
    <w:rsid w:val="00E93D2C"/>
    <w:rsid w:val="00E93F5E"/>
    <w:rsid w:val="00E94737"/>
    <w:rsid w:val="00E96E9A"/>
    <w:rsid w:val="00EA033D"/>
    <w:rsid w:val="00EA2C85"/>
    <w:rsid w:val="00EA6508"/>
    <w:rsid w:val="00EA79C5"/>
    <w:rsid w:val="00EB257E"/>
    <w:rsid w:val="00EB25AA"/>
    <w:rsid w:val="00EB2B03"/>
    <w:rsid w:val="00EB33EB"/>
    <w:rsid w:val="00EB3B6C"/>
    <w:rsid w:val="00EB3EC8"/>
    <w:rsid w:val="00EB5683"/>
    <w:rsid w:val="00EB6A0C"/>
    <w:rsid w:val="00EB750C"/>
    <w:rsid w:val="00EB7848"/>
    <w:rsid w:val="00EB7EBF"/>
    <w:rsid w:val="00EC1EE8"/>
    <w:rsid w:val="00EC33FF"/>
    <w:rsid w:val="00EC3B97"/>
    <w:rsid w:val="00EC473D"/>
    <w:rsid w:val="00EC6D6F"/>
    <w:rsid w:val="00ED3342"/>
    <w:rsid w:val="00ED3ACB"/>
    <w:rsid w:val="00ED55EB"/>
    <w:rsid w:val="00ED6166"/>
    <w:rsid w:val="00EE0F0F"/>
    <w:rsid w:val="00EE147C"/>
    <w:rsid w:val="00EE160E"/>
    <w:rsid w:val="00EE2740"/>
    <w:rsid w:val="00EE2D54"/>
    <w:rsid w:val="00EE37F3"/>
    <w:rsid w:val="00EE4F82"/>
    <w:rsid w:val="00EE6159"/>
    <w:rsid w:val="00EE668D"/>
    <w:rsid w:val="00EF0124"/>
    <w:rsid w:val="00EF0616"/>
    <w:rsid w:val="00EF1F29"/>
    <w:rsid w:val="00EF22F3"/>
    <w:rsid w:val="00EF3F40"/>
    <w:rsid w:val="00EF50AD"/>
    <w:rsid w:val="00EF6065"/>
    <w:rsid w:val="00EF634E"/>
    <w:rsid w:val="00EF72AA"/>
    <w:rsid w:val="00EF72C0"/>
    <w:rsid w:val="00EF73F6"/>
    <w:rsid w:val="00F01D3F"/>
    <w:rsid w:val="00F0362E"/>
    <w:rsid w:val="00F0743E"/>
    <w:rsid w:val="00F14D07"/>
    <w:rsid w:val="00F16CD8"/>
    <w:rsid w:val="00F16EBE"/>
    <w:rsid w:val="00F20863"/>
    <w:rsid w:val="00F21478"/>
    <w:rsid w:val="00F21CA2"/>
    <w:rsid w:val="00F24D7D"/>
    <w:rsid w:val="00F25032"/>
    <w:rsid w:val="00F252EE"/>
    <w:rsid w:val="00F30F00"/>
    <w:rsid w:val="00F33E33"/>
    <w:rsid w:val="00F3436C"/>
    <w:rsid w:val="00F353F9"/>
    <w:rsid w:val="00F3730C"/>
    <w:rsid w:val="00F40C96"/>
    <w:rsid w:val="00F41AFE"/>
    <w:rsid w:val="00F435E4"/>
    <w:rsid w:val="00F43F6F"/>
    <w:rsid w:val="00F46DE5"/>
    <w:rsid w:val="00F54037"/>
    <w:rsid w:val="00F57956"/>
    <w:rsid w:val="00F60D26"/>
    <w:rsid w:val="00F61EC5"/>
    <w:rsid w:val="00F64D30"/>
    <w:rsid w:val="00F65A1A"/>
    <w:rsid w:val="00F66807"/>
    <w:rsid w:val="00F700DB"/>
    <w:rsid w:val="00F70A5C"/>
    <w:rsid w:val="00F72B2C"/>
    <w:rsid w:val="00F738DF"/>
    <w:rsid w:val="00F73F1B"/>
    <w:rsid w:val="00F7458A"/>
    <w:rsid w:val="00F76EA5"/>
    <w:rsid w:val="00F8005F"/>
    <w:rsid w:val="00F81AF2"/>
    <w:rsid w:val="00F81CC6"/>
    <w:rsid w:val="00F81E39"/>
    <w:rsid w:val="00F82E70"/>
    <w:rsid w:val="00F86AE2"/>
    <w:rsid w:val="00F86E74"/>
    <w:rsid w:val="00F86EEE"/>
    <w:rsid w:val="00F87890"/>
    <w:rsid w:val="00F87E69"/>
    <w:rsid w:val="00F90B02"/>
    <w:rsid w:val="00F90D68"/>
    <w:rsid w:val="00F92E12"/>
    <w:rsid w:val="00F930FA"/>
    <w:rsid w:val="00F940EA"/>
    <w:rsid w:val="00F9675C"/>
    <w:rsid w:val="00F9687F"/>
    <w:rsid w:val="00F97B95"/>
    <w:rsid w:val="00F97E34"/>
    <w:rsid w:val="00FA02A4"/>
    <w:rsid w:val="00FA1EBB"/>
    <w:rsid w:val="00FA28DF"/>
    <w:rsid w:val="00FA39BA"/>
    <w:rsid w:val="00FA3DAE"/>
    <w:rsid w:val="00FA41F4"/>
    <w:rsid w:val="00FA5EFF"/>
    <w:rsid w:val="00FA61A5"/>
    <w:rsid w:val="00FA7CFE"/>
    <w:rsid w:val="00FA7EA4"/>
    <w:rsid w:val="00FB02CD"/>
    <w:rsid w:val="00FB1A89"/>
    <w:rsid w:val="00FB1D11"/>
    <w:rsid w:val="00FB27E1"/>
    <w:rsid w:val="00FB7593"/>
    <w:rsid w:val="00FC484A"/>
    <w:rsid w:val="00FC4A54"/>
    <w:rsid w:val="00FC5AD0"/>
    <w:rsid w:val="00FC7E8E"/>
    <w:rsid w:val="00FD078F"/>
    <w:rsid w:val="00FD68F0"/>
    <w:rsid w:val="00FD70D4"/>
    <w:rsid w:val="00FE3931"/>
    <w:rsid w:val="00FE4F9A"/>
    <w:rsid w:val="00FE5038"/>
    <w:rsid w:val="00FF2D9C"/>
    <w:rsid w:val="00FF4288"/>
    <w:rsid w:val="00FF441C"/>
    <w:rsid w:val="00FF4537"/>
    <w:rsid w:val="00FF5636"/>
    <w:rsid w:val="01081D25"/>
    <w:rsid w:val="01094603"/>
    <w:rsid w:val="010E19A8"/>
    <w:rsid w:val="01112761"/>
    <w:rsid w:val="011964ED"/>
    <w:rsid w:val="01211666"/>
    <w:rsid w:val="012255BB"/>
    <w:rsid w:val="012256CD"/>
    <w:rsid w:val="013275E8"/>
    <w:rsid w:val="015274F4"/>
    <w:rsid w:val="01645B7B"/>
    <w:rsid w:val="016533A6"/>
    <w:rsid w:val="01676243"/>
    <w:rsid w:val="016E7B70"/>
    <w:rsid w:val="0171448C"/>
    <w:rsid w:val="0195414E"/>
    <w:rsid w:val="019A15BF"/>
    <w:rsid w:val="01AD7754"/>
    <w:rsid w:val="01D735B5"/>
    <w:rsid w:val="020A6461"/>
    <w:rsid w:val="02145CA8"/>
    <w:rsid w:val="02181EAF"/>
    <w:rsid w:val="02213AFA"/>
    <w:rsid w:val="02255B14"/>
    <w:rsid w:val="0229374D"/>
    <w:rsid w:val="0245214A"/>
    <w:rsid w:val="02505542"/>
    <w:rsid w:val="02706B20"/>
    <w:rsid w:val="027C000E"/>
    <w:rsid w:val="027C1A9E"/>
    <w:rsid w:val="027E3686"/>
    <w:rsid w:val="028C57B2"/>
    <w:rsid w:val="02A5044E"/>
    <w:rsid w:val="02A64326"/>
    <w:rsid w:val="02AA7FE2"/>
    <w:rsid w:val="02B07078"/>
    <w:rsid w:val="02B30A69"/>
    <w:rsid w:val="02BD0A94"/>
    <w:rsid w:val="02C53C57"/>
    <w:rsid w:val="02D61268"/>
    <w:rsid w:val="02D75E63"/>
    <w:rsid w:val="02E00AEA"/>
    <w:rsid w:val="02E90346"/>
    <w:rsid w:val="02EB5A35"/>
    <w:rsid w:val="02F024B4"/>
    <w:rsid w:val="02F44434"/>
    <w:rsid w:val="02FF4E8D"/>
    <w:rsid w:val="03026CD0"/>
    <w:rsid w:val="03124C80"/>
    <w:rsid w:val="03233E08"/>
    <w:rsid w:val="033A5EDA"/>
    <w:rsid w:val="034174E1"/>
    <w:rsid w:val="035927FB"/>
    <w:rsid w:val="0366139C"/>
    <w:rsid w:val="03774584"/>
    <w:rsid w:val="037A2E0D"/>
    <w:rsid w:val="037E655A"/>
    <w:rsid w:val="038F251C"/>
    <w:rsid w:val="03911B57"/>
    <w:rsid w:val="03BB17CE"/>
    <w:rsid w:val="03BF7E99"/>
    <w:rsid w:val="03C94276"/>
    <w:rsid w:val="03CB5297"/>
    <w:rsid w:val="03D47E0D"/>
    <w:rsid w:val="03DC30B3"/>
    <w:rsid w:val="03E8260E"/>
    <w:rsid w:val="04124950"/>
    <w:rsid w:val="04141FB9"/>
    <w:rsid w:val="041B346C"/>
    <w:rsid w:val="042426AC"/>
    <w:rsid w:val="04361517"/>
    <w:rsid w:val="045A2AC0"/>
    <w:rsid w:val="04777221"/>
    <w:rsid w:val="047C1F5F"/>
    <w:rsid w:val="048906B6"/>
    <w:rsid w:val="0489416E"/>
    <w:rsid w:val="04B96FC4"/>
    <w:rsid w:val="04CE06FC"/>
    <w:rsid w:val="04F008FB"/>
    <w:rsid w:val="04F92C8A"/>
    <w:rsid w:val="04FC3026"/>
    <w:rsid w:val="050D7D5A"/>
    <w:rsid w:val="051B4016"/>
    <w:rsid w:val="05253D84"/>
    <w:rsid w:val="054959D6"/>
    <w:rsid w:val="056E2E8F"/>
    <w:rsid w:val="056F3972"/>
    <w:rsid w:val="057634F6"/>
    <w:rsid w:val="05776030"/>
    <w:rsid w:val="05937BD7"/>
    <w:rsid w:val="05C6599B"/>
    <w:rsid w:val="05CB3280"/>
    <w:rsid w:val="05E32605"/>
    <w:rsid w:val="05FD1900"/>
    <w:rsid w:val="06017AB2"/>
    <w:rsid w:val="0609215B"/>
    <w:rsid w:val="06101298"/>
    <w:rsid w:val="061B550F"/>
    <w:rsid w:val="061E282A"/>
    <w:rsid w:val="063978A0"/>
    <w:rsid w:val="063A5E67"/>
    <w:rsid w:val="06547D21"/>
    <w:rsid w:val="068C356D"/>
    <w:rsid w:val="06906038"/>
    <w:rsid w:val="06932796"/>
    <w:rsid w:val="06945962"/>
    <w:rsid w:val="06B45DDD"/>
    <w:rsid w:val="06B564D4"/>
    <w:rsid w:val="06BA7019"/>
    <w:rsid w:val="06CA1598"/>
    <w:rsid w:val="06CB6DE2"/>
    <w:rsid w:val="06CE0005"/>
    <w:rsid w:val="06E02A5B"/>
    <w:rsid w:val="06E16BCA"/>
    <w:rsid w:val="06E37846"/>
    <w:rsid w:val="0701769A"/>
    <w:rsid w:val="0710358E"/>
    <w:rsid w:val="07131169"/>
    <w:rsid w:val="071D69F6"/>
    <w:rsid w:val="07357A29"/>
    <w:rsid w:val="073B074B"/>
    <w:rsid w:val="074342DD"/>
    <w:rsid w:val="076029ED"/>
    <w:rsid w:val="078A6081"/>
    <w:rsid w:val="078C0062"/>
    <w:rsid w:val="07A0532B"/>
    <w:rsid w:val="07A62C79"/>
    <w:rsid w:val="07A83FD2"/>
    <w:rsid w:val="07CC15F7"/>
    <w:rsid w:val="07DA4B22"/>
    <w:rsid w:val="07E53BA9"/>
    <w:rsid w:val="07EF1CE5"/>
    <w:rsid w:val="08033E21"/>
    <w:rsid w:val="081D2638"/>
    <w:rsid w:val="082F4E7D"/>
    <w:rsid w:val="08841A73"/>
    <w:rsid w:val="088464EF"/>
    <w:rsid w:val="08942308"/>
    <w:rsid w:val="08984B38"/>
    <w:rsid w:val="08B84656"/>
    <w:rsid w:val="08DD6A72"/>
    <w:rsid w:val="090D748D"/>
    <w:rsid w:val="09226456"/>
    <w:rsid w:val="09273A1C"/>
    <w:rsid w:val="092A272F"/>
    <w:rsid w:val="093F1864"/>
    <w:rsid w:val="095E4F56"/>
    <w:rsid w:val="09667B93"/>
    <w:rsid w:val="09725D0D"/>
    <w:rsid w:val="09765C9C"/>
    <w:rsid w:val="097856AA"/>
    <w:rsid w:val="09C27F81"/>
    <w:rsid w:val="09D3610B"/>
    <w:rsid w:val="09DE5FE6"/>
    <w:rsid w:val="09FC5226"/>
    <w:rsid w:val="0A071D2B"/>
    <w:rsid w:val="0A0D58C3"/>
    <w:rsid w:val="0A2F2581"/>
    <w:rsid w:val="0A5C317E"/>
    <w:rsid w:val="0A6831AB"/>
    <w:rsid w:val="0A6D05E2"/>
    <w:rsid w:val="0AA8278B"/>
    <w:rsid w:val="0AAC0C13"/>
    <w:rsid w:val="0AB75ADE"/>
    <w:rsid w:val="0AD660CC"/>
    <w:rsid w:val="0AD964FD"/>
    <w:rsid w:val="0ADB3A47"/>
    <w:rsid w:val="0AF07140"/>
    <w:rsid w:val="0AF45D46"/>
    <w:rsid w:val="0B0A1A42"/>
    <w:rsid w:val="0B2E5194"/>
    <w:rsid w:val="0B413C11"/>
    <w:rsid w:val="0B480649"/>
    <w:rsid w:val="0B73582E"/>
    <w:rsid w:val="0B7373D0"/>
    <w:rsid w:val="0B740126"/>
    <w:rsid w:val="0B7B6F84"/>
    <w:rsid w:val="0B9B079E"/>
    <w:rsid w:val="0BAB5699"/>
    <w:rsid w:val="0BD717AD"/>
    <w:rsid w:val="0BDA02E1"/>
    <w:rsid w:val="0BDD075E"/>
    <w:rsid w:val="0BE20CC0"/>
    <w:rsid w:val="0BF66CF3"/>
    <w:rsid w:val="0C0F1D02"/>
    <w:rsid w:val="0C526E40"/>
    <w:rsid w:val="0C6B43D2"/>
    <w:rsid w:val="0C792552"/>
    <w:rsid w:val="0C843956"/>
    <w:rsid w:val="0C845459"/>
    <w:rsid w:val="0C897EBF"/>
    <w:rsid w:val="0C8A4B13"/>
    <w:rsid w:val="0C912BC5"/>
    <w:rsid w:val="0C9D352F"/>
    <w:rsid w:val="0CA95B45"/>
    <w:rsid w:val="0CAF109C"/>
    <w:rsid w:val="0CB554FC"/>
    <w:rsid w:val="0CBA1831"/>
    <w:rsid w:val="0CE20EBB"/>
    <w:rsid w:val="0CFC2B94"/>
    <w:rsid w:val="0D21458E"/>
    <w:rsid w:val="0D222EEC"/>
    <w:rsid w:val="0D2529B5"/>
    <w:rsid w:val="0D2C43F5"/>
    <w:rsid w:val="0D3570CB"/>
    <w:rsid w:val="0D6506D3"/>
    <w:rsid w:val="0D743ECC"/>
    <w:rsid w:val="0D81388B"/>
    <w:rsid w:val="0D8F6131"/>
    <w:rsid w:val="0DB27B42"/>
    <w:rsid w:val="0DB87882"/>
    <w:rsid w:val="0DC53979"/>
    <w:rsid w:val="0DE5006D"/>
    <w:rsid w:val="0DF87AB6"/>
    <w:rsid w:val="0E160EED"/>
    <w:rsid w:val="0E1F7AB1"/>
    <w:rsid w:val="0E3610C7"/>
    <w:rsid w:val="0E3B5A8A"/>
    <w:rsid w:val="0E3E34DA"/>
    <w:rsid w:val="0E476DBE"/>
    <w:rsid w:val="0E5001C3"/>
    <w:rsid w:val="0E562F17"/>
    <w:rsid w:val="0E5F77BF"/>
    <w:rsid w:val="0E797095"/>
    <w:rsid w:val="0EA17973"/>
    <w:rsid w:val="0EC512A5"/>
    <w:rsid w:val="0EC96D94"/>
    <w:rsid w:val="0ECC5BC4"/>
    <w:rsid w:val="0ED7680F"/>
    <w:rsid w:val="0EE17CE9"/>
    <w:rsid w:val="0EEA4969"/>
    <w:rsid w:val="0EFC5142"/>
    <w:rsid w:val="0F19453D"/>
    <w:rsid w:val="0F367758"/>
    <w:rsid w:val="0F3C3954"/>
    <w:rsid w:val="0F47721A"/>
    <w:rsid w:val="0F4F1133"/>
    <w:rsid w:val="0F51144F"/>
    <w:rsid w:val="0F522E55"/>
    <w:rsid w:val="0F5306F7"/>
    <w:rsid w:val="0F5B31CD"/>
    <w:rsid w:val="0F601D66"/>
    <w:rsid w:val="0F676DCA"/>
    <w:rsid w:val="0F76048E"/>
    <w:rsid w:val="0F883528"/>
    <w:rsid w:val="0F984DFD"/>
    <w:rsid w:val="0FA06436"/>
    <w:rsid w:val="0FB6428E"/>
    <w:rsid w:val="0FBE5758"/>
    <w:rsid w:val="0FC237D0"/>
    <w:rsid w:val="0FC307C6"/>
    <w:rsid w:val="0FCE5F62"/>
    <w:rsid w:val="10093881"/>
    <w:rsid w:val="100F4638"/>
    <w:rsid w:val="100F5DC4"/>
    <w:rsid w:val="10131075"/>
    <w:rsid w:val="10266628"/>
    <w:rsid w:val="10337FB3"/>
    <w:rsid w:val="105F021E"/>
    <w:rsid w:val="109E2A59"/>
    <w:rsid w:val="10A13268"/>
    <w:rsid w:val="10B27691"/>
    <w:rsid w:val="10D42B27"/>
    <w:rsid w:val="10E32DAE"/>
    <w:rsid w:val="111C59D1"/>
    <w:rsid w:val="11287467"/>
    <w:rsid w:val="113223FE"/>
    <w:rsid w:val="11337905"/>
    <w:rsid w:val="113D197C"/>
    <w:rsid w:val="11404EBA"/>
    <w:rsid w:val="11640A15"/>
    <w:rsid w:val="116B3C20"/>
    <w:rsid w:val="117F24A7"/>
    <w:rsid w:val="1182479B"/>
    <w:rsid w:val="11827908"/>
    <w:rsid w:val="11863325"/>
    <w:rsid w:val="11C5085C"/>
    <w:rsid w:val="11D26444"/>
    <w:rsid w:val="11D46D88"/>
    <w:rsid w:val="11DF1D45"/>
    <w:rsid w:val="11E23657"/>
    <w:rsid w:val="11E76788"/>
    <w:rsid w:val="11F87A1C"/>
    <w:rsid w:val="12052495"/>
    <w:rsid w:val="121340D7"/>
    <w:rsid w:val="121E41F2"/>
    <w:rsid w:val="122F1254"/>
    <w:rsid w:val="1238326A"/>
    <w:rsid w:val="124D5022"/>
    <w:rsid w:val="124E5D64"/>
    <w:rsid w:val="125F0E6E"/>
    <w:rsid w:val="12617750"/>
    <w:rsid w:val="128A4887"/>
    <w:rsid w:val="12980504"/>
    <w:rsid w:val="12A36579"/>
    <w:rsid w:val="12BF7DEE"/>
    <w:rsid w:val="12C54280"/>
    <w:rsid w:val="12CF7B47"/>
    <w:rsid w:val="12E1022E"/>
    <w:rsid w:val="13046633"/>
    <w:rsid w:val="130E0231"/>
    <w:rsid w:val="13115DE0"/>
    <w:rsid w:val="131A1DE8"/>
    <w:rsid w:val="131E577E"/>
    <w:rsid w:val="13392E29"/>
    <w:rsid w:val="134503FB"/>
    <w:rsid w:val="13602548"/>
    <w:rsid w:val="136C070D"/>
    <w:rsid w:val="137076F6"/>
    <w:rsid w:val="13743927"/>
    <w:rsid w:val="138E2579"/>
    <w:rsid w:val="13A25C39"/>
    <w:rsid w:val="13AD4DE3"/>
    <w:rsid w:val="13AF32E2"/>
    <w:rsid w:val="13B37ACF"/>
    <w:rsid w:val="13B62EBC"/>
    <w:rsid w:val="13C20467"/>
    <w:rsid w:val="13CD48A7"/>
    <w:rsid w:val="13CE752F"/>
    <w:rsid w:val="14120B7D"/>
    <w:rsid w:val="14180F04"/>
    <w:rsid w:val="14262EA1"/>
    <w:rsid w:val="142E32AE"/>
    <w:rsid w:val="142E7539"/>
    <w:rsid w:val="142E7602"/>
    <w:rsid w:val="14337210"/>
    <w:rsid w:val="14384C63"/>
    <w:rsid w:val="14407EE4"/>
    <w:rsid w:val="14503B5D"/>
    <w:rsid w:val="14612F73"/>
    <w:rsid w:val="14672396"/>
    <w:rsid w:val="146A35A0"/>
    <w:rsid w:val="147353C3"/>
    <w:rsid w:val="1474093A"/>
    <w:rsid w:val="148E6BB5"/>
    <w:rsid w:val="14981BE2"/>
    <w:rsid w:val="14A85FB7"/>
    <w:rsid w:val="14C10FFD"/>
    <w:rsid w:val="14C400FF"/>
    <w:rsid w:val="14C44834"/>
    <w:rsid w:val="14C97D62"/>
    <w:rsid w:val="14D42E3D"/>
    <w:rsid w:val="14D71C1C"/>
    <w:rsid w:val="14DA258E"/>
    <w:rsid w:val="14DF48E2"/>
    <w:rsid w:val="15002D68"/>
    <w:rsid w:val="15080E0A"/>
    <w:rsid w:val="150E179F"/>
    <w:rsid w:val="150E260F"/>
    <w:rsid w:val="15240699"/>
    <w:rsid w:val="15285B08"/>
    <w:rsid w:val="154074A7"/>
    <w:rsid w:val="15447414"/>
    <w:rsid w:val="15491B24"/>
    <w:rsid w:val="154E4404"/>
    <w:rsid w:val="15993F73"/>
    <w:rsid w:val="159E60DC"/>
    <w:rsid w:val="15A94786"/>
    <w:rsid w:val="15AA1D66"/>
    <w:rsid w:val="15BB1183"/>
    <w:rsid w:val="15C000AD"/>
    <w:rsid w:val="15CD16D9"/>
    <w:rsid w:val="15E52E72"/>
    <w:rsid w:val="15F262CE"/>
    <w:rsid w:val="15F33F36"/>
    <w:rsid w:val="162308F8"/>
    <w:rsid w:val="16335928"/>
    <w:rsid w:val="16430CD3"/>
    <w:rsid w:val="165A06BD"/>
    <w:rsid w:val="167166DD"/>
    <w:rsid w:val="16996165"/>
    <w:rsid w:val="16A27AD2"/>
    <w:rsid w:val="16B75E45"/>
    <w:rsid w:val="16BB2E84"/>
    <w:rsid w:val="16C6648C"/>
    <w:rsid w:val="16C72D07"/>
    <w:rsid w:val="16D50CA4"/>
    <w:rsid w:val="16E510AE"/>
    <w:rsid w:val="16F23115"/>
    <w:rsid w:val="17002798"/>
    <w:rsid w:val="171164B4"/>
    <w:rsid w:val="17130339"/>
    <w:rsid w:val="172B1125"/>
    <w:rsid w:val="17490BA6"/>
    <w:rsid w:val="174F34CB"/>
    <w:rsid w:val="175F2B2E"/>
    <w:rsid w:val="1765072B"/>
    <w:rsid w:val="177C632E"/>
    <w:rsid w:val="178700A0"/>
    <w:rsid w:val="178734D2"/>
    <w:rsid w:val="178D4147"/>
    <w:rsid w:val="179901BE"/>
    <w:rsid w:val="17A43EE1"/>
    <w:rsid w:val="17B72145"/>
    <w:rsid w:val="17CD293D"/>
    <w:rsid w:val="17CD55B1"/>
    <w:rsid w:val="17D0401A"/>
    <w:rsid w:val="17D07C22"/>
    <w:rsid w:val="17DE7F78"/>
    <w:rsid w:val="17E04A70"/>
    <w:rsid w:val="17F43273"/>
    <w:rsid w:val="18007773"/>
    <w:rsid w:val="18025196"/>
    <w:rsid w:val="18084A6C"/>
    <w:rsid w:val="181A26D2"/>
    <w:rsid w:val="181B26AC"/>
    <w:rsid w:val="181E37A7"/>
    <w:rsid w:val="1823016E"/>
    <w:rsid w:val="182A220C"/>
    <w:rsid w:val="182D511B"/>
    <w:rsid w:val="18376BAB"/>
    <w:rsid w:val="1839641C"/>
    <w:rsid w:val="18425384"/>
    <w:rsid w:val="184301E4"/>
    <w:rsid w:val="184440B2"/>
    <w:rsid w:val="18862BE1"/>
    <w:rsid w:val="189274E0"/>
    <w:rsid w:val="18B51268"/>
    <w:rsid w:val="18BE0424"/>
    <w:rsid w:val="18C035C7"/>
    <w:rsid w:val="18C21DC8"/>
    <w:rsid w:val="18CC03AB"/>
    <w:rsid w:val="18CE1940"/>
    <w:rsid w:val="18CF6589"/>
    <w:rsid w:val="18E27C6F"/>
    <w:rsid w:val="18E511AE"/>
    <w:rsid w:val="18FE5CE6"/>
    <w:rsid w:val="190316E6"/>
    <w:rsid w:val="190574C3"/>
    <w:rsid w:val="19117BDA"/>
    <w:rsid w:val="192B330E"/>
    <w:rsid w:val="1931325D"/>
    <w:rsid w:val="193A4BEE"/>
    <w:rsid w:val="195B1015"/>
    <w:rsid w:val="197144F5"/>
    <w:rsid w:val="198A1212"/>
    <w:rsid w:val="19A43465"/>
    <w:rsid w:val="19A5101F"/>
    <w:rsid w:val="19AC0F6E"/>
    <w:rsid w:val="19D232E0"/>
    <w:rsid w:val="19E3553E"/>
    <w:rsid w:val="19EB0BAA"/>
    <w:rsid w:val="19EB6C63"/>
    <w:rsid w:val="19F00175"/>
    <w:rsid w:val="19FD1043"/>
    <w:rsid w:val="1A0B25D7"/>
    <w:rsid w:val="1A0C1047"/>
    <w:rsid w:val="1A0E6757"/>
    <w:rsid w:val="1A331A02"/>
    <w:rsid w:val="1A3A155A"/>
    <w:rsid w:val="1A5C68C4"/>
    <w:rsid w:val="1A643639"/>
    <w:rsid w:val="1A7B5D7D"/>
    <w:rsid w:val="1A837D1B"/>
    <w:rsid w:val="1A9B5E1A"/>
    <w:rsid w:val="1AB042C7"/>
    <w:rsid w:val="1AC132EF"/>
    <w:rsid w:val="1AE26134"/>
    <w:rsid w:val="1AEE0B43"/>
    <w:rsid w:val="1AF42A6E"/>
    <w:rsid w:val="1AF64687"/>
    <w:rsid w:val="1AF80AAA"/>
    <w:rsid w:val="1B022ECF"/>
    <w:rsid w:val="1B235E45"/>
    <w:rsid w:val="1B2D0DC7"/>
    <w:rsid w:val="1B3055D2"/>
    <w:rsid w:val="1B3E43C5"/>
    <w:rsid w:val="1B4506C7"/>
    <w:rsid w:val="1B5233DA"/>
    <w:rsid w:val="1B662CA4"/>
    <w:rsid w:val="1BB810CB"/>
    <w:rsid w:val="1BBD31C6"/>
    <w:rsid w:val="1BC935B6"/>
    <w:rsid w:val="1BD04796"/>
    <w:rsid w:val="1BDD5292"/>
    <w:rsid w:val="1BE419D4"/>
    <w:rsid w:val="1BE725A7"/>
    <w:rsid w:val="1BEC5707"/>
    <w:rsid w:val="1C03786D"/>
    <w:rsid w:val="1C0E3F72"/>
    <w:rsid w:val="1C341817"/>
    <w:rsid w:val="1C3B3891"/>
    <w:rsid w:val="1C4F4DA9"/>
    <w:rsid w:val="1C67783E"/>
    <w:rsid w:val="1C883B77"/>
    <w:rsid w:val="1C8848E7"/>
    <w:rsid w:val="1CC535C5"/>
    <w:rsid w:val="1CCC237D"/>
    <w:rsid w:val="1CD55400"/>
    <w:rsid w:val="1CD7017A"/>
    <w:rsid w:val="1CDF3184"/>
    <w:rsid w:val="1CF25486"/>
    <w:rsid w:val="1D075B81"/>
    <w:rsid w:val="1D1073B6"/>
    <w:rsid w:val="1D130DD2"/>
    <w:rsid w:val="1D1506C5"/>
    <w:rsid w:val="1D16721F"/>
    <w:rsid w:val="1D5537F5"/>
    <w:rsid w:val="1D571AA9"/>
    <w:rsid w:val="1D5D5EB7"/>
    <w:rsid w:val="1D6966C3"/>
    <w:rsid w:val="1D6B33B3"/>
    <w:rsid w:val="1D7B6464"/>
    <w:rsid w:val="1D7C0C84"/>
    <w:rsid w:val="1D887C09"/>
    <w:rsid w:val="1D8A5BE7"/>
    <w:rsid w:val="1D931DAF"/>
    <w:rsid w:val="1D935008"/>
    <w:rsid w:val="1DBB6047"/>
    <w:rsid w:val="1DC100BA"/>
    <w:rsid w:val="1DC278BC"/>
    <w:rsid w:val="1DC3183A"/>
    <w:rsid w:val="1DD36C38"/>
    <w:rsid w:val="1E0F22D5"/>
    <w:rsid w:val="1E217EF7"/>
    <w:rsid w:val="1E262015"/>
    <w:rsid w:val="1E2A0A23"/>
    <w:rsid w:val="1E2E3656"/>
    <w:rsid w:val="1E36480B"/>
    <w:rsid w:val="1E463616"/>
    <w:rsid w:val="1E561A90"/>
    <w:rsid w:val="1E7E253E"/>
    <w:rsid w:val="1EAA6A26"/>
    <w:rsid w:val="1EAE46F3"/>
    <w:rsid w:val="1EAF45F5"/>
    <w:rsid w:val="1EB23429"/>
    <w:rsid w:val="1EB73B49"/>
    <w:rsid w:val="1EB73CF5"/>
    <w:rsid w:val="1EBD5E9F"/>
    <w:rsid w:val="1ED420E0"/>
    <w:rsid w:val="1EDB2D4F"/>
    <w:rsid w:val="1F076A70"/>
    <w:rsid w:val="1F1635FE"/>
    <w:rsid w:val="1F220C92"/>
    <w:rsid w:val="1F3D14C6"/>
    <w:rsid w:val="1F463EBA"/>
    <w:rsid w:val="1F634696"/>
    <w:rsid w:val="1F652DBE"/>
    <w:rsid w:val="1F7D6313"/>
    <w:rsid w:val="1F80130F"/>
    <w:rsid w:val="1F8179D2"/>
    <w:rsid w:val="1F9433CB"/>
    <w:rsid w:val="1FA33127"/>
    <w:rsid w:val="1FA52D36"/>
    <w:rsid w:val="1FA53E33"/>
    <w:rsid w:val="1FAD08FD"/>
    <w:rsid w:val="1FB2739B"/>
    <w:rsid w:val="1FBF6465"/>
    <w:rsid w:val="1FD22F48"/>
    <w:rsid w:val="1FDE66DF"/>
    <w:rsid w:val="1FFB8325"/>
    <w:rsid w:val="1FFF19AE"/>
    <w:rsid w:val="1FFF2A10"/>
    <w:rsid w:val="20327AEF"/>
    <w:rsid w:val="204C237D"/>
    <w:rsid w:val="205540F1"/>
    <w:rsid w:val="205B1287"/>
    <w:rsid w:val="206B0C09"/>
    <w:rsid w:val="2073354E"/>
    <w:rsid w:val="208A657E"/>
    <w:rsid w:val="20910865"/>
    <w:rsid w:val="20A37086"/>
    <w:rsid w:val="20A5171B"/>
    <w:rsid w:val="20CB4930"/>
    <w:rsid w:val="20FC4669"/>
    <w:rsid w:val="211F3245"/>
    <w:rsid w:val="21331E79"/>
    <w:rsid w:val="21415E30"/>
    <w:rsid w:val="2144042E"/>
    <w:rsid w:val="21474A47"/>
    <w:rsid w:val="21534C03"/>
    <w:rsid w:val="21551AF7"/>
    <w:rsid w:val="21642A85"/>
    <w:rsid w:val="216C0468"/>
    <w:rsid w:val="217E508F"/>
    <w:rsid w:val="219E2396"/>
    <w:rsid w:val="21A975A4"/>
    <w:rsid w:val="21BB608C"/>
    <w:rsid w:val="21DC3B0C"/>
    <w:rsid w:val="21F56054"/>
    <w:rsid w:val="220C2B56"/>
    <w:rsid w:val="22150047"/>
    <w:rsid w:val="2216595B"/>
    <w:rsid w:val="222135E4"/>
    <w:rsid w:val="22352CC7"/>
    <w:rsid w:val="223A5A95"/>
    <w:rsid w:val="224056EB"/>
    <w:rsid w:val="225A225F"/>
    <w:rsid w:val="22633781"/>
    <w:rsid w:val="22792558"/>
    <w:rsid w:val="227E23AA"/>
    <w:rsid w:val="22841902"/>
    <w:rsid w:val="228B7817"/>
    <w:rsid w:val="22B2428C"/>
    <w:rsid w:val="22B3227B"/>
    <w:rsid w:val="22B35C85"/>
    <w:rsid w:val="22B962CB"/>
    <w:rsid w:val="22C029B6"/>
    <w:rsid w:val="22E96B0A"/>
    <w:rsid w:val="230D0F32"/>
    <w:rsid w:val="2322543F"/>
    <w:rsid w:val="23267FFF"/>
    <w:rsid w:val="232C0948"/>
    <w:rsid w:val="233D7DDA"/>
    <w:rsid w:val="233F2CE7"/>
    <w:rsid w:val="23483CB9"/>
    <w:rsid w:val="234C766A"/>
    <w:rsid w:val="234F0414"/>
    <w:rsid w:val="23587C1D"/>
    <w:rsid w:val="23645DD5"/>
    <w:rsid w:val="23684687"/>
    <w:rsid w:val="237A7836"/>
    <w:rsid w:val="239844BD"/>
    <w:rsid w:val="239C5A45"/>
    <w:rsid w:val="239E19F7"/>
    <w:rsid w:val="23A001CD"/>
    <w:rsid w:val="23AE34D5"/>
    <w:rsid w:val="23B61F13"/>
    <w:rsid w:val="23C160FF"/>
    <w:rsid w:val="23C57B31"/>
    <w:rsid w:val="23CE4750"/>
    <w:rsid w:val="23EB779D"/>
    <w:rsid w:val="23FF17C8"/>
    <w:rsid w:val="241D6756"/>
    <w:rsid w:val="24255016"/>
    <w:rsid w:val="242A1F6A"/>
    <w:rsid w:val="24385752"/>
    <w:rsid w:val="24392F48"/>
    <w:rsid w:val="24395146"/>
    <w:rsid w:val="246529AA"/>
    <w:rsid w:val="24846749"/>
    <w:rsid w:val="24895156"/>
    <w:rsid w:val="248C71A0"/>
    <w:rsid w:val="249B5450"/>
    <w:rsid w:val="24A235DA"/>
    <w:rsid w:val="24A87CAF"/>
    <w:rsid w:val="24AD2799"/>
    <w:rsid w:val="24B02F01"/>
    <w:rsid w:val="24B5717A"/>
    <w:rsid w:val="24E541C7"/>
    <w:rsid w:val="24F80AF9"/>
    <w:rsid w:val="25031717"/>
    <w:rsid w:val="252D1E19"/>
    <w:rsid w:val="253A0100"/>
    <w:rsid w:val="253D503F"/>
    <w:rsid w:val="25712D57"/>
    <w:rsid w:val="257D5245"/>
    <w:rsid w:val="25882072"/>
    <w:rsid w:val="25AE78D0"/>
    <w:rsid w:val="25B57333"/>
    <w:rsid w:val="25B61CC7"/>
    <w:rsid w:val="25C12F4B"/>
    <w:rsid w:val="25DB2962"/>
    <w:rsid w:val="25DE3C31"/>
    <w:rsid w:val="25E21A8A"/>
    <w:rsid w:val="25E65D10"/>
    <w:rsid w:val="25E813FF"/>
    <w:rsid w:val="25FB2DE0"/>
    <w:rsid w:val="25FB7A1F"/>
    <w:rsid w:val="260248FB"/>
    <w:rsid w:val="260F549C"/>
    <w:rsid w:val="262609A5"/>
    <w:rsid w:val="2633039F"/>
    <w:rsid w:val="26356362"/>
    <w:rsid w:val="266756B4"/>
    <w:rsid w:val="266B6E71"/>
    <w:rsid w:val="267B2D0E"/>
    <w:rsid w:val="26BA3B26"/>
    <w:rsid w:val="26EE60F9"/>
    <w:rsid w:val="27072015"/>
    <w:rsid w:val="271F37A3"/>
    <w:rsid w:val="274547B4"/>
    <w:rsid w:val="27495862"/>
    <w:rsid w:val="275E3AA4"/>
    <w:rsid w:val="275F46AB"/>
    <w:rsid w:val="27612EF6"/>
    <w:rsid w:val="27710688"/>
    <w:rsid w:val="277935EB"/>
    <w:rsid w:val="277B34B3"/>
    <w:rsid w:val="2780632D"/>
    <w:rsid w:val="279B1BD2"/>
    <w:rsid w:val="27A025FF"/>
    <w:rsid w:val="27A67BE1"/>
    <w:rsid w:val="27B56234"/>
    <w:rsid w:val="27BB0700"/>
    <w:rsid w:val="27BB64BB"/>
    <w:rsid w:val="27C42C05"/>
    <w:rsid w:val="27E77025"/>
    <w:rsid w:val="27EA310D"/>
    <w:rsid w:val="27EC7F46"/>
    <w:rsid w:val="27F528EA"/>
    <w:rsid w:val="27FA60C4"/>
    <w:rsid w:val="28004536"/>
    <w:rsid w:val="28020686"/>
    <w:rsid w:val="2813723A"/>
    <w:rsid w:val="28237260"/>
    <w:rsid w:val="28297695"/>
    <w:rsid w:val="282B6AB6"/>
    <w:rsid w:val="28372F5A"/>
    <w:rsid w:val="285963A3"/>
    <w:rsid w:val="286568A8"/>
    <w:rsid w:val="28737B37"/>
    <w:rsid w:val="287409C2"/>
    <w:rsid w:val="28860CB1"/>
    <w:rsid w:val="289244E6"/>
    <w:rsid w:val="28A04B43"/>
    <w:rsid w:val="28A90234"/>
    <w:rsid w:val="28B552F1"/>
    <w:rsid w:val="28C57690"/>
    <w:rsid w:val="28CA3AC5"/>
    <w:rsid w:val="28CE7EC7"/>
    <w:rsid w:val="28CF3F91"/>
    <w:rsid w:val="28DD6CE3"/>
    <w:rsid w:val="28DE42A1"/>
    <w:rsid w:val="28EB45EC"/>
    <w:rsid w:val="28EE4347"/>
    <w:rsid w:val="28F50538"/>
    <w:rsid w:val="29094269"/>
    <w:rsid w:val="2921391A"/>
    <w:rsid w:val="29367709"/>
    <w:rsid w:val="29453B8F"/>
    <w:rsid w:val="29501BA5"/>
    <w:rsid w:val="29536330"/>
    <w:rsid w:val="295F3D42"/>
    <w:rsid w:val="298374F3"/>
    <w:rsid w:val="298B3D47"/>
    <w:rsid w:val="29991779"/>
    <w:rsid w:val="29B33480"/>
    <w:rsid w:val="29C726A4"/>
    <w:rsid w:val="29C74F29"/>
    <w:rsid w:val="29C830C5"/>
    <w:rsid w:val="29E264BF"/>
    <w:rsid w:val="2A1E2A79"/>
    <w:rsid w:val="2A2502A5"/>
    <w:rsid w:val="2A366D59"/>
    <w:rsid w:val="2A4207C9"/>
    <w:rsid w:val="2A46307D"/>
    <w:rsid w:val="2A4900A7"/>
    <w:rsid w:val="2A6836A2"/>
    <w:rsid w:val="2A6A4AE4"/>
    <w:rsid w:val="2A8909ED"/>
    <w:rsid w:val="2A8E1ACE"/>
    <w:rsid w:val="2A8F73F8"/>
    <w:rsid w:val="2A9B0D1F"/>
    <w:rsid w:val="2AA63F5D"/>
    <w:rsid w:val="2AB7358F"/>
    <w:rsid w:val="2AF678AD"/>
    <w:rsid w:val="2B095CB3"/>
    <w:rsid w:val="2B1D261D"/>
    <w:rsid w:val="2B1E1B10"/>
    <w:rsid w:val="2B41304D"/>
    <w:rsid w:val="2B8871AC"/>
    <w:rsid w:val="2B8C2862"/>
    <w:rsid w:val="2B9B3DE6"/>
    <w:rsid w:val="2B9D0E7B"/>
    <w:rsid w:val="2BA46C23"/>
    <w:rsid w:val="2BA55BB9"/>
    <w:rsid w:val="2BB51983"/>
    <w:rsid w:val="2BC24467"/>
    <w:rsid w:val="2BC67D8C"/>
    <w:rsid w:val="2BC852DA"/>
    <w:rsid w:val="2BDF4330"/>
    <w:rsid w:val="2C050A7B"/>
    <w:rsid w:val="2C142C48"/>
    <w:rsid w:val="2C1D7DFA"/>
    <w:rsid w:val="2C7B0A3C"/>
    <w:rsid w:val="2CAE18C7"/>
    <w:rsid w:val="2CCE3D82"/>
    <w:rsid w:val="2CE35034"/>
    <w:rsid w:val="2CE55E28"/>
    <w:rsid w:val="2CFE7229"/>
    <w:rsid w:val="2D1277D4"/>
    <w:rsid w:val="2D20633D"/>
    <w:rsid w:val="2D346297"/>
    <w:rsid w:val="2D521E52"/>
    <w:rsid w:val="2D533B52"/>
    <w:rsid w:val="2D5532ED"/>
    <w:rsid w:val="2D602CA6"/>
    <w:rsid w:val="2D705E0F"/>
    <w:rsid w:val="2D73084A"/>
    <w:rsid w:val="2D844354"/>
    <w:rsid w:val="2DA31C75"/>
    <w:rsid w:val="2DA6587B"/>
    <w:rsid w:val="2E005F61"/>
    <w:rsid w:val="2E022C0D"/>
    <w:rsid w:val="2E373366"/>
    <w:rsid w:val="2E8E1763"/>
    <w:rsid w:val="2EA31510"/>
    <w:rsid w:val="2EA7535C"/>
    <w:rsid w:val="2EBE62CD"/>
    <w:rsid w:val="2EC960EC"/>
    <w:rsid w:val="2EDB1CAB"/>
    <w:rsid w:val="2EF047C7"/>
    <w:rsid w:val="2F0C4556"/>
    <w:rsid w:val="2F183499"/>
    <w:rsid w:val="2F2967D1"/>
    <w:rsid w:val="2F3F45E1"/>
    <w:rsid w:val="2F4B2EB5"/>
    <w:rsid w:val="2F4B4DF0"/>
    <w:rsid w:val="2F4D0891"/>
    <w:rsid w:val="2F823961"/>
    <w:rsid w:val="2F926A7C"/>
    <w:rsid w:val="2F97220F"/>
    <w:rsid w:val="2F9760C3"/>
    <w:rsid w:val="2FB5009A"/>
    <w:rsid w:val="2FBC4874"/>
    <w:rsid w:val="2FCE165D"/>
    <w:rsid w:val="2FD65937"/>
    <w:rsid w:val="2FDE11A4"/>
    <w:rsid w:val="2FED54CC"/>
    <w:rsid w:val="2FEF64A5"/>
    <w:rsid w:val="2FFC53E6"/>
    <w:rsid w:val="300B7E93"/>
    <w:rsid w:val="30305AC8"/>
    <w:rsid w:val="303F182F"/>
    <w:rsid w:val="304B057B"/>
    <w:rsid w:val="304F6052"/>
    <w:rsid w:val="30605A43"/>
    <w:rsid w:val="306B3AB4"/>
    <w:rsid w:val="307F1122"/>
    <w:rsid w:val="30874A67"/>
    <w:rsid w:val="308B6287"/>
    <w:rsid w:val="30A2504A"/>
    <w:rsid w:val="30B37743"/>
    <w:rsid w:val="30C80C45"/>
    <w:rsid w:val="30EB7C8A"/>
    <w:rsid w:val="30F36CCD"/>
    <w:rsid w:val="30F81D07"/>
    <w:rsid w:val="310B2A59"/>
    <w:rsid w:val="311E1B18"/>
    <w:rsid w:val="31222F86"/>
    <w:rsid w:val="312B6919"/>
    <w:rsid w:val="312D34DD"/>
    <w:rsid w:val="31363CA9"/>
    <w:rsid w:val="313B533E"/>
    <w:rsid w:val="313C3BAA"/>
    <w:rsid w:val="314906F1"/>
    <w:rsid w:val="31716418"/>
    <w:rsid w:val="318B31C5"/>
    <w:rsid w:val="318C57F0"/>
    <w:rsid w:val="3192627E"/>
    <w:rsid w:val="31AA3569"/>
    <w:rsid w:val="31AB573A"/>
    <w:rsid w:val="31B2035D"/>
    <w:rsid w:val="31B27104"/>
    <w:rsid w:val="31C50EDF"/>
    <w:rsid w:val="31C6267B"/>
    <w:rsid w:val="31C80507"/>
    <w:rsid w:val="31DD7C3C"/>
    <w:rsid w:val="31E03DB8"/>
    <w:rsid w:val="31E05B09"/>
    <w:rsid w:val="32224D76"/>
    <w:rsid w:val="3232514A"/>
    <w:rsid w:val="323C628B"/>
    <w:rsid w:val="323F51BE"/>
    <w:rsid w:val="324E7B09"/>
    <w:rsid w:val="3259252C"/>
    <w:rsid w:val="32605694"/>
    <w:rsid w:val="326600D8"/>
    <w:rsid w:val="32844C7D"/>
    <w:rsid w:val="32BC118D"/>
    <w:rsid w:val="32C138D2"/>
    <w:rsid w:val="32EB7C0E"/>
    <w:rsid w:val="32EE199D"/>
    <w:rsid w:val="334136C7"/>
    <w:rsid w:val="334C0BD7"/>
    <w:rsid w:val="337617AB"/>
    <w:rsid w:val="338575F9"/>
    <w:rsid w:val="33A4002D"/>
    <w:rsid w:val="33B77E61"/>
    <w:rsid w:val="33C145AA"/>
    <w:rsid w:val="33CC1859"/>
    <w:rsid w:val="33D118C9"/>
    <w:rsid w:val="33D932DF"/>
    <w:rsid w:val="33E30AB9"/>
    <w:rsid w:val="33EB5DA4"/>
    <w:rsid w:val="33EE004E"/>
    <w:rsid w:val="33F26EBC"/>
    <w:rsid w:val="34003F65"/>
    <w:rsid w:val="3417747C"/>
    <w:rsid w:val="341B2E38"/>
    <w:rsid w:val="34211A2D"/>
    <w:rsid w:val="342F1964"/>
    <w:rsid w:val="34472C9D"/>
    <w:rsid w:val="34496B23"/>
    <w:rsid w:val="345573FB"/>
    <w:rsid w:val="345977FB"/>
    <w:rsid w:val="346649D1"/>
    <w:rsid w:val="34681937"/>
    <w:rsid w:val="346A334C"/>
    <w:rsid w:val="34A065BF"/>
    <w:rsid w:val="34AE301B"/>
    <w:rsid w:val="34BF52B6"/>
    <w:rsid w:val="34CA06AE"/>
    <w:rsid w:val="34E340DF"/>
    <w:rsid w:val="34ED1831"/>
    <w:rsid w:val="34EE3947"/>
    <w:rsid w:val="34FF3E01"/>
    <w:rsid w:val="35361904"/>
    <w:rsid w:val="354F46A7"/>
    <w:rsid w:val="35691E99"/>
    <w:rsid w:val="356A26F5"/>
    <w:rsid w:val="35813C2F"/>
    <w:rsid w:val="35846EED"/>
    <w:rsid w:val="35AE2E66"/>
    <w:rsid w:val="35B17D9E"/>
    <w:rsid w:val="35CE2E9F"/>
    <w:rsid w:val="35DD34C9"/>
    <w:rsid w:val="35F33D99"/>
    <w:rsid w:val="35FF3994"/>
    <w:rsid w:val="361D1C43"/>
    <w:rsid w:val="36237DCD"/>
    <w:rsid w:val="363762BD"/>
    <w:rsid w:val="365A1477"/>
    <w:rsid w:val="36797716"/>
    <w:rsid w:val="368A57E7"/>
    <w:rsid w:val="369C015D"/>
    <w:rsid w:val="369E50BD"/>
    <w:rsid w:val="36C83510"/>
    <w:rsid w:val="36C9084F"/>
    <w:rsid w:val="36D46681"/>
    <w:rsid w:val="36D628A3"/>
    <w:rsid w:val="37193EF2"/>
    <w:rsid w:val="373066A5"/>
    <w:rsid w:val="373162A0"/>
    <w:rsid w:val="37465973"/>
    <w:rsid w:val="374D3AFD"/>
    <w:rsid w:val="375F2EAD"/>
    <w:rsid w:val="3761620E"/>
    <w:rsid w:val="379F214D"/>
    <w:rsid w:val="37A00B5C"/>
    <w:rsid w:val="37A348BB"/>
    <w:rsid w:val="37B372C5"/>
    <w:rsid w:val="37BB0517"/>
    <w:rsid w:val="37C15603"/>
    <w:rsid w:val="37C32E90"/>
    <w:rsid w:val="37C5638C"/>
    <w:rsid w:val="380F609A"/>
    <w:rsid w:val="382256FE"/>
    <w:rsid w:val="38235696"/>
    <w:rsid w:val="38311746"/>
    <w:rsid w:val="38337CAF"/>
    <w:rsid w:val="384039D0"/>
    <w:rsid w:val="385534AC"/>
    <w:rsid w:val="385F7C7F"/>
    <w:rsid w:val="38617B9F"/>
    <w:rsid w:val="38652F60"/>
    <w:rsid w:val="386E009F"/>
    <w:rsid w:val="389B03A6"/>
    <w:rsid w:val="38AF6268"/>
    <w:rsid w:val="38C05E7C"/>
    <w:rsid w:val="38D4052B"/>
    <w:rsid w:val="38E05FC1"/>
    <w:rsid w:val="38E14D7B"/>
    <w:rsid w:val="38E32C29"/>
    <w:rsid w:val="38ED0E90"/>
    <w:rsid w:val="390714A1"/>
    <w:rsid w:val="391277E4"/>
    <w:rsid w:val="3917333E"/>
    <w:rsid w:val="39300054"/>
    <w:rsid w:val="393E1910"/>
    <w:rsid w:val="39415F07"/>
    <w:rsid w:val="3951381E"/>
    <w:rsid w:val="395B6A8B"/>
    <w:rsid w:val="395F3ECC"/>
    <w:rsid w:val="39612837"/>
    <w:rsid w:val="396B34E9"/>
    <w:rsid w:val="397819A3"/>
    <w:rsid w:val="398C4BA6"/>
    <w:rsid w:val="39AB6CF8"/>
    <w:rsid w:val="39AD0329"/>
    <w:rsid w:val="39C21FF7"/>
    <w:rsid w:val="39D2089B"/>
    <w:rsid w:val="39DC6244"/>
    <w:rsid w:val="39E4134B"/>
    <w:rsid w:val="39E773E7"/>
    <w:rsid w:val="39F02BD7"/>
    <w:rsid w:val="39FD3454"/>
    <w:rsid w:val="3A480634"/>
    <w:rsid w:val="3A567CBE"/>
    <w:rsid w:val="3A603DC1"/>
    <w:rsid w:val="3A7153FA"/>
    <w:rsid w:val="3A734F7B"/>
    <w:rsid w:val="3A78315B"/>
    <w:rsid w:val="3AA31DB3"/>
    <w:rsid w:val="3AAA6C52"/>
    <w:rsid w:val="3AB35329"/>
    <w:rsid w:val="3AC7556E"/>
    <w:rsid w:val="3AEA3EF4"/>
    <w:rsid w:val="3B165A22"/>
    <w:rsid w:val="3B356355"/>
    <w:rsid w:val="3B3E1812"/>
    <w:rsid w:val="3B667686"/>
    <w:rsid w:val="3B687773"/>
    <w:rsid w:val="3B80254F"/>
    <w:rsid w:val="3B8350F3"/>
    <w:rsid w:val="3B866EED"/>
    <w:rsid w:val="3B904035"/>
    <w:rsid w:val="3B9800BE"/>
    <w:rsid w:val="3BA2101B"/>
    <w:rsid w:val="3BD8727E"/>
    <w:rsid w:val="3BDD29B6"/>
    <w:rsid w:val="3BE67055"/>
    <w:rsid w:val="3BF132BB"/>
    <w:rsid w:val="3BF35FC0"/>
    <w:rsid w:val="3BF953E6"/>
    <w:rsid w:val="3C05577C"/>
    <w:rsid w:val="3C101BFC"/>
    <w:rsid w:val="3C283A04"/>
    <w:rsid w:val="3C2F177A"/>
    <w:rsid w:val="3C411CB7"/>
    <w:rsid w:val="3C536F14"/>
    <w:rsid w:val="3C615BC7"/>
    <w:rsid w:val="3C793016"/>
    <w:rsid w:val="3CE93F9B"/>
    <w:rsid w:val="3CFD2871"/>
    <w:rsid w:val="3D00761B"/>
    <w:rsid w:val="3D031EBB"/>
    <w:rsid w:val="3D120226"/>
    <w:rsid w:val="3D150E99"/>
    <w:rsid w:val="3D193626"/>
    <w:rsid w:val="3D2D5E6D"/>
    <w:rsid w:val="3D3B2B01"/>
    <w:rsid w:val="3D3D2EB5"/>
    <w:rsid w:val="3D3D7908"/>
    <w:rsid w:val="3D4F1DA2"/>
    <w:rsid w:val="3D7A62A7"/>
    <w:rsid w:val="3D7E5CA5"/>
    <w:rsid w:val="3D8B63BA"/>
    <w:rsid w:val="3D8E2DBF"/>
    <w:rsid w:val="3D927E31"/>
    <w:rsid w:val="3D9B7281"/>
    <w:rsid w:val="3DA123A9"/>
    <w:rsid w:val="3DAA049D"/>
    <w:rsid w:val="3DD33792"/>
    <w:rsid w:val="3DD46FC3"/>
    <w:rsid w:val="3E1407B6"/>
    <w:rsid w:val="3E15476D"/>
    <w:rsid w:val="3E19144F"/>
    <w:rsid w:val="3E38048E"/>
    <w:rsid w:val="3E3C4FD8"/>
    <w:rsid w:val="3E53303A"/>
    <w:rsid w:val="3E715498"/>
    <w:rsid w:val="3E742683"/>
    <w:rsid w:val="3E845F8E"/>
    <w:rsid w:val="3E9134A5"/>
    <w:rsid w:val="3E9D2ED7"/>
    <w:rsid w:val="3EA65827"/>
    <w:rsid w:val="3EAC41E1"/>
    <w:rsid w:val="3EAE7467"/>
    <w:rsid w:val="3ED1619A"/>
    <w:rsid w:val="3F1734CA"/>
    <w:rsid w:val="3F212D14"/>
    <w:rsid w:val="3F393262"/>
    <w:rsid w:val="3F46272C"/>
    <w:rsid w:val="3F5C7A2D"/>
    <w:rsid w:val="3F7F53EE"/>
    <w:rsid w:val="3F827EE8"/>
    <w:rsid w:val="3F92284C"/>
    <w:rsid w:val="3FA3638B"/>
    <w:rsid w:val="3FA618F8"/>
    <w:rsid w:val="3FB544BF"/>
    <w:rsid w:val="3FB824B8"/>
    <w:rsid w:val="3FBA202A"/>
    <w:rsid w:val="3FC70A5B"/>
    <w:rsid w:val="3FCF7B9B"/>
    <w:rsid w:val="3FD76578"/>
    <w:rsid w:val="3FDB7D3C"/>
    <w:rsid w:val="3FDF31A5"/>
    <w:rsid w:val="3FE432CE"/>
    <w:rsid w:val="3FE44FB2"/>
    <w:rsid w:val="3FE75916"/>
    <w:rsid w:val="3FEA5CBE"/>
    <w:rsid w:val="3FEB585C"/>
    <w:rsid w:val="3FF3077E"/>
    <w:rsid w:val="3FF45B54"/>
    <w:rsid w:val="3FFD7C0A"/>
    <w:rsid w:val="400028C3"/>
    <w:rsid w:val="40050054"/>
    <w:rsid w:val="40145B99"/>
    <w:rsid w:val="401828A3"/>
    <w:rsid w:val="403067A7"/>
    <w:rsid w:val="40370BCA"/>
    <w:rsid w:val="403B5919"/>
    <w:rsid w:val="405C6496"/>
    <w:rsid w:val="40626129"/>
    <w:rsid w:val="406A79FC"/>
    <w:rsid w:val="407A761F"/>
    <w:rsid w:val="40810469"/>
    <w:rsid w:val="40864C56"/>
    <w:rsid w:val="40890CFE"/>
    <w:rsid w:val="408B19BB"/>
    <w:rsid w:val="408E6981"/>
    <w:rsid w:val="40A67E03"/>
    <w:rsid w:val="40D208DA"/>
    <w:rsid w:val="40D924D3"/>
    <w:rsid w:val="40DE7A25"/>
    <w:rsid w:val="40E05434"/>
    <w:rsid w:val="40E36FA0"/>
    <w:rsid w:val="40E50BF2"/>
    <w:rsid w:val="40E74052"/>
    <w:rsid w:val="40F9647C"/>
    <w:rsid w:val="4104215B"/>
    <w:rsid w:val="41093A77"/>
    <w:rsid w:val="411D1166"/>
    <w:rsid w:val="412016CD"/>
    <w:rsid w:val="41272DD7"/>
    <w:rsid w:val="412833AD"/>
    <w:rsid w:val="412F4634"/>
    <w:rsid w:val="415112EC"/>
    <w:rsid w:val="41535573"/>
    <w:rsid w:val="415A087F"/>
    <w:rsid w:val="41695F5B"/>
    <w:rsid w:val="4178723E"/>
    <w:rsid w:val="418B1B21"/>
    <w:rsid w:val="418F0C60"/>
    <w:rsid w:val="41A044F3"/>
    <w:rsid w:val="41C90302"/>
    <w:rsid w:val="41D34AEE"/>
    <w:rsid w:val="42105501"/>
    <w:rsid w:val="421A5F6F"/>
    <w:rsid w:val="421D1802"/>
    <w:rsid w:val="42255BCE"/>
    <w:rsid w:val="422A0470"/>
    <w:rsid w:val="422E16F9"/>
    <w:rsid w:val="42367C34"/>
    <w:rsid w:val="42414460"/>
    <w:rsid w:val="424C5B22"/>
    <w:rsid w:val="42734BC9"/>
    <w:rsid w:val="42777D40"/>
    <w:rsid w:val="427F637B"/>
    <w:rsid w:val="428903EC"/>
    <w:rsid w:val="42897828"/>
    <w:rsid w:val="429036A9"/>
    <w:rsid w:val="429132DA"/>
    <w:rsid w:val="42BA1082"/>
    <w:rsid w:val="42F438D1"/>
    <w:rsid w:val="42FF03FD"/>
    <w:rsid w:val="43134609"/>
    <w:rsid w:val="431971C2"/>
    <w:rsid w:val="431B3F28"/>
    <w:rsid w:val="431C4269"/>
    <w:rsid w:val="432E6E53"/>
    <w:rsid w:val="433209ED"/>
    <w:rsid w:val="43344776"/>
    <w:rsid w:val="4337089E"/>
    <w:rsid w:val="433D22A8"/>
    <w:rsid w:val="434B03A1"/>
    <w:rsid w:val="4351673F"/>
    <w:rsid w:val="435A068C"/>
    <w:rsid w:val="4379310F"/>
    <w:rsid w:val="437C5C15"/>
    <w:rsid w:val="438B5859"/>
    <w:rsid w:val="43A175D2"/>
    <w:rsid w:val="43A46182"/>
    <w:rsid w:val="43C74EE8"/>
    <w:rsid w:val="43D7737D"/>
    <w:rsid w:val="43DF1DD8"/>
    <w:rsid w:val="43E23368"/>
    <w:rsid w:val="43E428A2"/>
    <w:rsid w:val="43F076E1"/>
    <w:rsid w:val="43FE5390"/>
    <w:rsid w:val="44174ECD"/>
    <w:rsid w:val="44194754"/>
    <w:rsid w:val="44272F56"/>
    <w:rsid w:val="44335072"/>
    <w:rsid w:val="44472BCC"/>
    <w:rsid w:val="4461561B"/>
    <w:rsid w:val="4471600D"/>
    <w:rsid w:val="4480488E"/>
    <w:rsid w:val="44834748"/>
    <w:rsid w:val="448D49EA"/>
    <w:rsid w:val="44921C74"/>
    <w:rsid w:val="44993990"/>
    <w:rsid w:val="44D15482"/>
    <w:rsid w:val="44DC59FB"/>
    <w:rsid w:val="44F87189"/>
    <w:rsid w:val="44FA1DA0"/>
    <w:rsid w:val="45002CB2"/>
    <w:rsid w:val="453456AB"/>
    <w:rsid w:val="454432AD"/>
    <w:rsid w:val="454B4133"/>
    <w:rsid w:val="45555999"/>
    <w:rsid w:val="45674574"/>
    <w:rsid w:val="456C1F18"/>
    <w:rsid w:val="458028EC"/>
    <w:rsid w:val="458F7CB9"/>
    <w:rsid w:val="45B64EEE"/>
    <w:rsid w:val="45D64431"/>
    <w:rsid w:val="45D774C5"/>
    <w:rsid w:val="45DB4AE8"/>
    <w:rsid w:val="45DC3704"/>
    <w:rsid w:val="45F11802"/>
    <w:rsid w:val="460851B1"/>
    <w:rsid w:val="460C0FCC"/>
    <w:rsid w:val="460E6339"/>
    <w:rsid w:val="462A22AC"/>
    <w:rsid w:val="462F3D17"/>
    <w:rsid w:val="463E7ACF"/>
    <w:rsid w:val="464C1642"/>
    <w:rsid w:val="466A14DF"/>
    <w:rsid w:val="467B38CC"/>
    <w:rsid w:val="46A363A7"/>
    <w:rsid w:val="46A608EB"/>
    <w:rsid w:val="46B46AD3"/>
    <w:rsid w:val="46BA2B1B"/>
    <w:rsid w:val="46C81EC1"/>
    <w:rsid w:val="46C841EC"/>
    <w:rsid w:val="46F03B81"/>
    <w:rsid w:val="46F35B3E"/>
    <w:rsid w:val="46F45124"/>
    <w:rsid w:val="471857F2"/>
    <w:rsid w:val="472433DE"/>
    <w:rsid w:val="473F209E"/>
    <w:rsid w:val="475169B1"/>
    <w:rsid w:val="47771271"/>
    <w:rsid w:val="4784702C"/>
    <w:rsid w:val="479062A0"/>
    <w:rsid w:val="479D5D08"/>
    <w:rsid w:val="47B50777"/>
    <w:rsid w:val="47BB748B"/>
    <w:rsid w:val="47C25CBE"/>
    <w:rsid w:val="47C47BFA"/>
    <w:rsid w:val="47C92129"/>
    <w:rsid w:val="47D04434"/>
    <w:rsid w:val="47DD3228"/>
    <w:rsid w:val="47E07D34"/>
    <w:rsid w:val="47EF60D7"/>
    <w:rsid w:val="47FF34AE"/>
    <w:rsid w:val="48081503"/>
    <w:rsid w:val="4825296A"/>
    <w:rsid w:val="483C6EA5"/>
    <w:rsid w:val="48672271"/>
    <w:rsid w:val="486932D2"/>
    <w:rsid w:val="486D1D41"/>
    <w:rsid w:val="486F14EB"/>
    <w:rsid w:val="48744EBA"/>
    <w:rsid w:val="487D12EE"/>
    <w:rsid w:val="487F496B"/>
    <w:rsid w:val="48877281"/>
    <w:rsid w:val="488D5420"/>
    <w:rsid w:val="489A2FF4"/>
    <w:rsid w:val="489B4FBE"/>
    <w:rsid w:val="48B21FD7"/>
    <w:rsid w:val="48B51DD3"/>
    <w:rsid w:val="48C77F1A"/>
    <w:rsid w:val="48E33B5E"/>
    <w:rsid w:val="48E6628A"/>
    <w:rsid w:val="48EE6FA9"/>
    <w:rsid w:val="48FC2C64"/>
    <w:rsid w:val="48FC786F"/>
    <w:rsid w:val="48FE712E"/>
    <w:rsid w:val="49446111"/>
    <w:rsid w:val="49471DA8"/>
    <w:rsid w:val="494D2364"/>
    <w:rsid w:val="494F1734"/>
    <w:rsid w:val="495556D9"/>
    <w:rsid w:val="49711FE4"/>
    <w:rsid w:val="49742DC1"/>
    <w:rsid w:val="499B3FEA"/>
    <w:rsid w:val="499E52C6"/>
    <w:rsid w:val="49A10B43"/>
    <w:rsid w:val="49CE77E2"/>
    <w:rsid w:val="49CF2A38"/>
    <w:rsid w:val="49D22132"/>
    <w:rsid w:val="49FD2C3A"/>
    <w:rsid w:val="4A034D07"/>
    <w:rsid w:val="4A120F8A"/>
    <w:rsid w:val="4A1A2640"/>
    <w:rsid w:val="4A24770B"/>
    <w:rsid w:val="4A2F3D44"/>
    <w:rsid w:val="4A414BB0"/>
    <w:rsid w:val="4A4A4915"/>
    <w:rsid w:val="4A726F53"/>
    <w:rsid w:val="4A7A343E"/>
    <w:rsid w:val="4A832524"/>
    <w:rsid w:val="4A93013F"/>
    <w:rsid w:val="4A967CAE"/>
    <w:rsid w:val="4A9A176B"/>
    <w:rsid w:val="4A9F2BAB"/>
    <w:rsid w:val="4ABF4956"/>
    <w:rsid w:val="4AC33AAF"/>
    <w:rsid w:val="4AD20A0E"/>
    <w:rsid w:val="4AD9343A"/>
    <w:rsid w:val="4ADC0DBF"/>
    <w:rsid w:val="4ADC59A0"/>
    <w:rsid w:val="4AF235F8"/>
    <w:rsid w:val="4B002580"/>
    <w:rsid w:val="4B083678"/>
    <w:rsid w:val="4B1B54A9"/>
    <w:rsid w:val="4B382D28"/>
    <w:rsid w:val="4B3F4823"/>
    <w:rsid w:val="4B4B6717"/>
    <w:rsid w:val="4B537AFC"/>
    <w:rsid w:val="4B7527CA"/>
    <w:rsid w:val="4B833BBF"/>
    <w:rsid w:val="4B885AA6"/>
    <w:rsid w:val="4B8C5FE1"/>
    <w:rsid w:val="4B990EDE"/>
    <w:rsid w:val="4BCF570C"/>
    <w:rsid w:val="4BF82D22"/>
    <w:rsid w:val="4C12399D"/>
    <w:rsid w:val="4C124BF6"/>
    <w:rsid w:val="4C1712CF"/>
    <w:rsid w:val="4C2013AE"/>
    <w:rsid w:val="4C202E5F"/>
    <w:rsid w:val="4C2053EF"/>
    <w:rsid w:val="4C2665AD"/>
    <w:rsid w:val="4C2F415F"/>
    <w:rsid w:val="4C3B1C4C"/>
    <w:rsid w:val="4C3C0201"/>
    <w:rsid w:val="4C912B9E"/>
    <w:rsid w:val="4CAA283C"/>
    <w:rsid w:val="4CC47D00"/>
    <w:rsid w:val="4CD0721A"/>
    <w:rsid w:val="4CE63071"/>
    <w:rsid w:val="4CE93127"/>
    <w:rsid w:val="4CEB2F49"/>
    <w:rsid w:val="4CEF0BE8"/>
    <w:rsid w:val="4D1105A5"/>
    <w:rsid w:val="4D140585"/>
    <w:rsid w:val="4D2A6F07"/>
    <w:rsid w:val="4D5464DC"/>
    <w:rsid w:val="4D5D510F"/>
    <w:rsid w:val="4D872ECB"/>
    <w:rsid w:val="4DA1656C"/>
    <w:rsid w:val="4DC50A8A"/>
    <w:rsid w:val="4DEE472F"/>
    <w:rsid w:val="4E007C4F"/>
    <w:rsid w:val="4E191568"/>
    <w:rsid w:val="4E2E2D6E"/>
    <w:rsid w:val="4E3323FB"/>
    <w:rsid w:val="4E704556"/>
    <w:rsid w:val="4E744CBB"/>
    <w:rsid w:val="4E822A4E"/>
    <w:rsid w:val="4E9B3F07"/>
    <w:rsid w:val="4EAA18D8"/>
    <w:rsid w:val="4EBE36D5"/>
    <w:rsid w:val="4EC97972"/>
    <w:rsid w:val="4ED01233"/>
    <w:rsid w:val="4EE87613"/>
    <w:rsid w:val="4EF954F1"/>
    <w:rsid w:val="4F173ECF"/>
    <w:rsid w:val="4F216869"/>
    <w:rsid w:val="4F2F2787"/>
    <w:rsid w:val="4F2F5BA3"/>
    <w:rsid w:val="4F473831"/>
    <w:rsid w:val="4F743D13"/>
    <w:rsid w:val="4F940F35"/>
    <w:rsid w:val="4FD11496"/>
    <w:rsid w:val="4FDB6FA2"/>
    <w:rsid w:val="4FDD5CCF"/>
    <w:rsid w:val="4FE27539"/>
    <w:rsid w:val="4FEE1B30"/>
    <w:rsid w:val="4FF50332"/>
    <w:rsid w:val="500F7454"/>
    <w:rsid w:val="501F41F6"/>
    <w:rsid w:val="50217D3D"/>
    <w:rsid w:val="50375D0A"/>
    <w:rsid w:val="50457DD1"/>
    <w:rsid w:val="50725E8E"/>
    <w:rsid w:val="508B769A"/>
    <w:rsid w:val="50961CA1"/>
    <w:rsid w:val="509861B1"/>
    <w:rsid w:val="50A0573C"/>
    <w:rsid w:val="50BC2D24"/>
    <w:rsid w:val="50C01354"/>
    <w:rsid w:val="50E67278"/>
    <w:rsid w:val="50F22809"/>
    <w:rsid w:val="50F750BA"/>
    <w:rsid w:val="50FE150B"/>
    <w:rsid w:val="512C3F51"/>
    <w:rsid w:val="51442EBE"/>
    <w:rsid w:val="51544712"/>
    <w:rsid w:val="515C5AED"/>
    <w:rsid w:val="51821353"/>
    <w:rsid w:val="51974FE8"/>
    <w:rsid w:val="519F056F"/>
    <w:rsid w:val="51A13A3B"/>
    <w:rsid w:val="51A14F43"/>
    <w:rsid w:val="51A70C8E"/>
    <w:rsid w:val="51A8361B"/>
    <w:rsid w:val="51A9475C"/>
    <w:rsid w:val="51B54158"/>
    <w:rsid w:val="51BF3CCF"/>
    <w:rsid w:val="51C473E9"/>
    <w:rsid w:val="51CB50F2"/>
    <w:rsid w:val="51DE5E1F"/>
    <w:rsid w:val="51FA58E0"/>
    <w:rsid w:val="51FF012C"/>
    <w:rsid w:val="52187EEC"/>
    <w:rsid w:val="521E5A3B"/>
    <w:rsid w:val="5220714D"/>
    <w:rsid w:val="52392364"/>
    <w:rsid w:val="523B1470"/>
    <w:rsid w:val="523D4DD0"/>
    <w:rsid w:val="524462F7"/>
    <w:rsid w:val="52602F24"/>
    <w:rsid w:val="526E7AF3"/>
    <w:rsid w:val="527712A0"/>
    <w:rsid w:val="528F2D34"/>
    <w:rsid w:val="529429D4"/>
    <w:rsid w:val="52B61E0F"/>
    <w:rsid w:val="52BC3203"/>
    <w:rsid w:val="52C23120"/>
    <w:rsid w:val="52C50FF2"/>
    <w:rsid w:val="52CB7503"/>
    <w:rsid w:val="5323557D"/>
    <w:rsid w:val="534A6511"/>
    <w:rsid w:val="53797487"/>
    <w:rsid w:val="53873AD4"/>
    <w:rsid w:val="53A52763"/>
    <w:rsid w:val="53AB01D3"/>
    <w:rsid w:val="53AE7ADB"/>
    <w:rsid w:val="53D1767A"/>
    <w:rsid w:val="53D36558"/>
    <w:rsid w:val="53E542EC"/>
    <w:rsid w:val="53F263E6"/>
    <w:rsid w:val="540E0BD0"/>
    <w:rsid w:val="54451B61"/>
    <w:rsid w:val="544E4266"/>
    <w:rsid w:val="545627D0"/>
    <w:rsid w:val="547223F8"/>
    <w:rsid w:val="549356C1"/>
    <w:rsid w:val="54AD1F86"/>
    <w:rsid w:val="54C93747"/>
    <w:rsid w:val="54CB60BD"/>
    <w:rsid w:val="54D22FF1"/>
    <w:rsid w:val="54D41653"/>
    <w:rsid w:val="54E4170F"/>
    <w:rsid w:val="54EA3F80"/>
    <w:rsid w:val="54EC2424"/>
    <w:rsid w:val="550B7A13"/>
    <w:rsid w:val="550D19D0"/>
    <w:rsid w:val="55176653"/>
    <w:rsid w:val="55182C6C"/>
    <w:rsid w:val="55225946"/>
    <w:rsid w:val="552321BA"/>
    <w:rsid w:val="55244A08"/>
    <w:rsid w:val="55403D01"/>
    <w:rsid w:val="55461372"/>
    <w:rsid w:val="55462C7A"/>
    <w:rsid w:val="555B78DD"/>
    <w:rsid w:val="555E199C"/>
    <w:rsid w:val="55774424"/>
    <w:rsid w:val="55810085"/>
    <w:rsid w:val="5598298F"/>
    <w:rsid w:val="559F1D88"/>
    <w:rsid w:val="55A6646F"/>
    <w:rsid w:val="55B53DAC"/>
    <w:rsid w:val="55CE291A"/>
    <w:rsid w:val="55D2692E"/>
    <w:rsid w:val="55D423DB"/>
    <w:rsid w:val="55E3305F"/>
    <w:rsid w:val="55E524E0"/>
    <w:rsid w:val="55E90F54"/>
    <w:rsid w:val="55EC0C2E"/>
    <w:rsid w:val="560C3421"/>
    <w:rsid w:val="561F735B"/>
    <w:rsid w:val="5623526B"/>
    <w:rsid w:val="562B37B6"/>
    <w:rsid w:val="563E60F0"/>
    <w:rsid w:val="564232FF"/>
    <w:rsid w:val="564F1739"/>
    <w:rsid w:val="565D64C0"/>
    <w:rsid w:val="566102DE"/>
    <w:rsid w:val="566A0D41"/>
    <w:rsid w:val="5678074E"/>
    <w:rsid w:val="56A317BB"/>
    <w:rsid w:val="56AE228A"/>
    <w:rsid w:val="56C5519E"/>
    <w:rsid w:val="56C552D4"/>
    <w:rsid w:val="571A58B0"/>
    <w:rsid w:val="57293B63"/>
    <w:rsid w:val="5733669A"/>
    <w:rsid w:val="575A38A9"/>
    <w:rsid w:val="57611DD4"/>
    <w:rsid w:val="577A31B7"/>
    <w:rsid w:val="57A565E8"/>
    <w:rsid w:val="57CB330C"/>
    <w:rsid w:val="57D9743B"/>
    <w:rsid w:val="57E3683D"/>
    <w:rsid w:val="57EE7E5A"/>
    <w:rsid w:val="58001F95"/>
    <w:rsid w:val="585A5446"/>
    <w:rsid w:val="587506B1"/>
    <w:rsid w:val="5883305D"/>
    <w:rsid w:val="589920EC"/>
    <w:rsid w:val="58B10D6E"/>
    <w:rsid w:val="58BC441E"/>
    <w:rsid w:val="58C300DF"/>
    <w:rsid w:val="58C30DF0"/>
    <w:rsid w:val="58C94A65"/>
    <w:rsid w:val="58D21BD6"/>
    <w:rsid w:val="58E921E3"/>
    <w:rsid w:val="58EB1E38"/>
    <w:rsid w:val="58ED7BB4"/>
    <w:rsid w:val="5906467F"/>
    <w:rsid w:val="593632FB"/>
    <w:rsid w:val="593D7A42"/>
    <w:rsid w:val="59663921"/>
    <w:rsid w:val="59780EFD"/>
    <w:rsid w:val="59793D2E"/>
    <w:rsid w:val="598D2E2D"/>
    <w:rsid w:val="598F285D"/>
    <w:rsid w:val="59B058DF"/>
    <w:rsid w:val="59B46587"/>
    <w:rsid w:val="59C37501"/>
    <w:rsid w:val="59C62B16"/>
    <w:rsid w:val="59CE1AF8"/>
    <w:rsid w:val="59E2140E"/>
    <w:rsid w:val="59FD1DA5"/>
    <w:rsid w:val="5A0D5051"/>
    <w:rsid w:val="5A2930AE"/>
    <w:rsid w:val="5A522065"/>
    <w:rsid w:val="5A543128"/>
    <w:rsid w:val="5A8C09D7"/>
    <w:rsid w:val="5A8F5C07"/>
    <w:rsid w:val="5A964819"/>
    <w:rsid w:val="5ABB2CDD"/>
    <w:rsid w:val="5AD547D8"/>
    <w:rsid w:val="5AD5718C"/>
    <w:rsid w:val="5ADD2566"/>
    <w:rsid w:val="5ADE6EE7"/>
    <w:rsid w:val="5AE61C47"/>
    <w:rsid w:val="5AEA2E65"/>
    <w:rsid w:val="5AF52F88"/>
    <w:rsid w:val="5B0D06E3"/>
    <w:rsid w:val="5B2D4541"/>
    <w:rsid w:val="5B314C8F"/>
    <w:rsid w:val="5B353DB0"/>
    <w:rsid w:val="5B372071"/>
    <w:rsid w:val="5B853F5C"/>
    <w:rsid w:val="5B943680"/>
    <w:rsid w:val="5B9536EC"/>
    <w:rsid w:val="5B98009C"/>
    <w:rsid w:val="5BA67728"/>
    <w:rsid w:val="5BA97EB4"/>
    <w:rsid w:val="5BBE5009"/>
    <w:rsid w:val="5BE90BB5"/>
    <w:rsid w:val="5C2217A7"/>
    <w:rsid w:val="5C333C66"/>
    <w:rsid w:val="5C3B451A"/>
    <w:rsid w:val="5C496D19"/>
    <w:rsid w:val="5C8C585E"/>
    <w:rsid w:val="5C8F1CC6"/>
    <w:rsid w:val="5C8F2C14"/>
    <w:rsid w:val="5C9270DC"/>
    <w:rsid w:val="5C9A5EEA"/>
    <w:rsid w:val="5CBD30E2"/>
    <w:rsid w:val="5CD602B7"/>
    <w:rsid w:val="5CF10E93"/>
    <w:rsid w:val="5CF24246"/>
    <w:rsid w:val="5CF37A02"/>
    <w:rsid w:val="5CFC0A9F"/>
    <w:rsid w:val="5CFC6C83"/>
    <w:rsid w:val="5CFE3440"/>
    <w:rsid w:val="5D0763E3"/>
    <w:rsid w:val="5D0A72DC"/>
    <w:rsid w:val="5D2447AB"/>
    <w:rsid w:val="5D310797"/>
    <w:rsid w:val="5D3543E4"/>
    <w:rsid w:val="5D3D1890"/>
    <w:rsid w:val="5D3E51D4"/>
    <w:rsid w:val="5D4205DE"/>
    <w:rsid w:val="5D5C4366"/>
    <w:rsid w:val="5D666D8E"/>
    <w:rsid w:val="5D6916BC"/>
    <w:rsid w:val="5D714B4C"/>
    <w:rsid w:val="5D8C26FA"/>
    <w:rsid w:val="5D8F68E1"/>
    <w:rsid w:val="5D9666DD"/>
    <w:rsid w:val="5DA55823"/>
    <w:rsid w:val="5DA643F4"/>
    <w:rsid w:val="5DB43DCA"/>
    <w:rsid w:val="5DB52469"/>
    <w:rsid w:val="5DD51539"/>
    <w:rsid w:val="5DD81D86"/>
    <w:rsid w:val="5DF053CB"/>
    <w:rsid w:val="5DF9397F"/>
    <w:rsid w:val="5DFC04ED"/>
    <w:rsid w:val="5E401EB1"/>
    <w:rsid w:val="5E5144CF"/>
    <w:rsid w:val="5E593B9D"/>
    <w:rsid w:val="5E6531E0"/>
    <w:rsid w:val="5E820C8C"/>
    <w:rsid w:val="5E9757B5"/>
    <w:rsid w:val="5EAC4E4D"/>
    <w:rsid w:val="5EB51953"/>
    <w:rsid w:val="5EB74A02"/>
    <w:rsid w:val="5EC64C6C"/>
    <w:rsid w:val="5EC864B2"/>
    <w:rsid w:val="5ED74957"/>
    <w:rsid w:val="5EE81B45"/>
    <w:rsid w:val="5EEA18AF"/>
    <w:rsid w:val="5EF121ED"/>
    <w:rsid w:val="5EF57AE7"/>
    <w:rsid w:val="5EF61561"/>
    <w:rsid w:val="5EF674EE"/>
    <w:rsid w:val="5F1377F4"/>
    <w:rsid w:val="5F242780"/>
    <w:rsid w:val="5F2D50D8"/>
    <w:rsid w:val="5F537DDD"/>
    <w:rsid w:val="5F544DA4"/>
    <w:rsid w:val="5F5F433F"/>
    <w:rsid w:val="5F6542DE"/>
    <w:rsid w:val="5F7473C0"/>
    <w:rsid w:val="5F91468F"/>
    <w:rsid w:val="5FB535B7"/>
    <w:rsid w:val="5FBF6D7A"/>
    <w:rsid w:val="5FC35ED3"/>
    <w:rsid w:val="5FD17B65"/>
    <w:rsid w:val="5FD208D8"/>
    <w:rsid w:val="5FD743BB"/>
    <w:rsid w:val="5FE5291D"/>
    <w:rsid w:val="5FE5494E"/>
    <w:rsid w:val="600E4351"/>
    <w:rsid w:val="603129F7"/>
    <w:rsid w:val="60350656"/>
    <w:rsid w:val="603F1812"/>
    <w:rsid w:val="606D7910"/>
    <w:rsid w:val="607E3169"/>
    <w:rsid w:val="609A520B"/>
    <w:rsid w:val="60B32522"/>
    <w:rsid w:val="60B662D5"/>
    <w:rsid w:val="60C07908"/>
    <w:rsid w:val="60D53065"/>
    <w:rsid w:val="60E027B0"/>
    <w:rsid w:val="60F77DED"/>
    <w:rsid w:val="60FD7D16"/>
    <w:rsid w:val="61024974"/>
    <w:rsid w:val="61142966"/>
    <w:rsid w:val="61171E33"/>
    <w:rsid w:val="611E2B51"/>
    <w:rsid w:val="61277C1F"/>
    <w:rsid w:val="612A4E12"/>
    <w:rsid w:val="61323BA9"/>
    <w:rsid w:val="613542AE"/>
    <w:rsid w:val="61383E7F"/>
    <w:rsid w:val="614448B2"/>
    <w:rsid w:val="61533194"/>
    <w:rsid w:val="617B647A"/>
    <w:rsid w:val="617C4C4F"/>
    <w:rsid w:val="617F1329"/>
    <w:rsid w:val="61C0494F"/>
    <w:rsid w:val="61E5054B"/>
    <w:rsid w:val="621354E3"/>
    <w:rsid w:val="62142085"/>
    <w:rsid w:val="62292668"/>
    <w:rsid w:val="623112A6"/>
    <w:rsid w:val="623A2030"/>
    <w:rsid w:val="6242573A"/>
    <w:rsid w:val="624800AE"/>
    <w:rsid w:val="624C5369"/>
    <w:rsid w:val="6259412F"/>
    <w:rsid w:val="626B1A48"/>
    <w:rsid w:val="626F1D79"/>
    <w:rsid w:val="627C0B64"/>
    <w:rsid w:val="62B94241"/>
    <w:rsid w:val="62BB212B"/>
    <w:rsid w:val="62C87B8B"/>
    <w:rsid w:val="62D84CD0"/>
    <w:rsid w:val="62DB2CF3"/>
    <w:rsid w:val="62DF2A59"/>
    <w:rsid w:val="62E5370F"/>
    <w:rsid w:val="62EA2F0D"/>
    <w:rsid w:val="62F640E6"/>
    <w:rsid w:val="630A18A9"/>
    <w:rsid w:val="633041FD"/>
    <w:rsid w:val="63431234"/>
    <w:rsid w:val="63462669"/>
    <w:rsid w:val="636C18B3"/>
    <w:rsid w:val="636D5C11"/>
    <w:rsid w:val="63822437"/>
    <w:rsid w:val="638868B4"/>
    <w:rsid w:val="63AB6518"/>
    <w:rsid w:val="63CA6C34"/>
    <w:rsid w:val="63D64B05"/>
    <w:rsid w:val="63D86E38"/>
    <w:rsid w:val="64051EAD"/>
    <w:rsid w:val="641A1DFB"/>
    <w:rsid w:val="641C0C37"/>
    <w:rsid w:val="642E244C"/>
    <w:rsid w:val="642E6829"/>
    <w:rsid w:val="64BC7F43"/>
    <w:rsid w:val="64C44209"/>
    <w:rsid w:val="64CE3B7F"/>
    <w:rsid w:val="64DE24D0"/>
    <w:rsid w:val="64F9547C"/>
    <w:rsid w:val="651A085E"/>
    <w:rsid w:val="652F79B5"/>
    <w:rsid w:val="65351B67"/>
    <w:rsid w:val="6542299F"/>
    <w:rsid w:val="655E27E1"/>
    <w:rsid w:val="65A71311"/>
    <w:rsid w:val="65AB4FD6"/>
    <w:rsid w:val="65BF01CA"/>
    <w:rsid w:val="65DC68F4"/>
    <w:rsid w:val="65E97706"/>
    <w:rsid w:val="65ED2903"/>
    <w:rsid w:val="65F46559"/>
    <w:rsid w:val="65FB1A4E"/>
    <w:rsid w:val="66006945"/>
    <w:rsid w:val="660507D3"/>
    <w:rsid w:val="661304C2"/>
    <w:rsid w:val="6623467E"/>
    <w:rsid w:val="662C7DC1"/>
    <w:rsid w:val="664C2010"/>
    <w:rsid w:val="6665009A"/>
    <w:rsid w:val="66812051"/>
    <w:rsid w:val="66935B45"/>
    <w:rsid w:val="669D708A"/>
    <w:rsid w:val="66A048A7"/>
    <w:rsid w:val="66BA1262"/>
    <w:rsid w:val="66BE75DA"/>
    <w:rsid w:val="66C32C86"/>
    <w:rsid w:val="66CD7963"/>
    <w:rsid w:val="66CE711C"/>
    <w:rsid w:val="66E511B5"/>
    <w:rsid w:val="66FC68BD"/>
    <w:rsid w:val="6704076E"/>
    <w:rsid w:val="67066024"/>
    <w:rsid w:val="67093369"/>
    <w:rsid w:val="670C4EBA"/>
    <w:rsid w:val="67111CD6"/>
    <w:rsid w:val="67123C7A"/>
    <w:rsid w:val="671548F3"/>
    <w:rsid w:val="672140D2"/>
    <w:rsid w:val="674C43EC"/>
    <w:rsid w:val="677633D1"/>
    <w:rsid w:val="679900F8"/>
    <w:rsid w:val="67A4363C"/>
    <w:rsid w:val="67BA46E4"/>
    <w:rsid w:val="67BE6282"/>
    <w:rsid w:val="67D52B39"/>
    <w:rsid w:val="67E061BA"/>
    <w:rsid w:val="67EA5FC2"/>
    <w:rsid w:val="682237B6"/>
    <w:rsid w:val="68323B5A"/>
    <w:rsid w:val="685D27BC"/>
    <w:rsid w:val="68707EFD"/>
    <w:rsid w:val="68804452"/>
    <w:rsid w:val="688A282E"/>
    <w:rsid w:val="68B3171B"/>
    <w:rsid w:val="68C25C27"/>
    <w:rsid w:val="68CA5EC9"/>
    <w:rsid w:val="68FB5AA5"/>
    <w:rsid w:val="68FC72D8"/>
    <w:rsid w:val="69056085"/>
    <w:rsid w:val="69080604"/>
    <w:rsid w:val="691E00AD"/>
    <w:rsid w:val="69273F89"/>
    <w:rsid w:val="69373690"/>
    <w:rsid w:val="69543A27"/>
    <w:rsid w:val="695F1B43"/>
    <w:rsid w:val="69747452"/>
    <w:rsid w:val="697D6E62"/>
    <w:rsid w:val="69891499"/>
    <w:rsid w:val="699F707B"/>
    <w:rsid w:val="69A820B6"/>
    <w:rsid w:val="69B73EC1"/>
    <w:rsid w:val="69BC7AF3"/>
    <w:rsid w:val="69D04D9D"/>
    <w:rsid w:val="69D34372"/>
    <w:rsid w:val="69EF120F"/>
    <w:rsid w:val="69FA54D1"/>
    <w:rsid w:val="6A002E38"/>
    <w:rsid w:val="6A010C41"/>
    <w:rsid w:val="6A0C0A47"/>
    <w:rsid w:val="6A4E498E"/>
    <w:rsid w:val="6A6439F1"/>
    <w:rsid w:val="6A643F2E"/>
    <w:rsid w:val="6A655500"/>
    <w:rsid w:val="6A6D1949"/>
    <w:rsid w:val="6ABF43B8"/>
    <w:rsid w:val="6AC0272E"/>
    <w:rsid w:val="6AC64E9E"/>
    <w:rsid w:val="6ACD6C06"/>
    <w:rsid w:val="6ADE0331"/>
    <w:rsid w:val="6AE153F2"/>
    <w:rsid w:val="6AED4F6A"/>
    <w:rsid w:val="6B004A9F"/>
    <w:rsid w:val="6B0408A1"/>
    <w:rsid w:val="6B0805CD"/>
    <w:rsid w:val="6B103B0B"/>
    <w:rsid w:val="6B1869D4"/>
    <w:rsid w:val="6B321E80"/>
    <w:rsid w:val="6B4047DB"/>
    <w:rsid w:val="6B4902FF"/>
    <w:rsid w:val="6B644FAD"/>
    <w:rsid w:val="6B6A4B48"/>
    <w:rsid w:val="6B8D4439"/>
    <w:rsid w:val="6BA06A97"/>
    <w:rsid w:val="6BBF1BFF"/>
    <w:rsid w:val="6BEC3117"/>
    <w:rsid w:val="6C0958D1"/>
    <w:rsid w:val="6C0A4D7C"/>
    <w:rsid w:val="6C18638D"/>
    <w:rsid w:val="6C2B02F8"/>
    <w:rsid w:val="6C340F21"/>
    <w:rsid w:val="6C3518F3"/>
    <w:rsid w:val="6C444105"/>
    <w:rsid w:val="6C476ABF"/>
    <w:rsid w:val="6C5A4AAC"/>
    <w:rsid w:val="6C6135C1"/>
    <w:rsid w:val="6C715861"/>
    <w:rsid w:val="6C7509D5"/>
    <w:rsid w:val="6C8761A9"/>
    <w:rsid w:val="6C932192"/>
    <w:rsid w:val="6C940CD3"/>
    <w:rsid w:val="6C9E4120"/>
    <w:rsid w:val="6CA92222"/>
    <w:rsid w:val="6CB52F82"/>
    <w:rsid w:val="6CBD0BF8"/>
    <w:rsid w:val="6CC150B3"/>
    <w:rsid w:val="6CC97AB7"/>
    <w:rsid w:val="6CF72C03"/>
    <w:rsid w:val="6D0A2A94"/>
    <w:rsid w:val="6D237180"/>
    <w:rsid w:val="6D2E3454"/>
    <w:rsid w:val="6D302305"/>
    <w:rsid w:val="6D4E3A3D"/>
    <w:rsid w:val="6D5B0767"/>
    <w:rsid w:val="6D5D7173"/>
    <w:rsid w:val="6D8A49E5"/>
    <w:rsid w:val="6D8B4E6B"/>
    <w:rsid w:val="6D9209A7"/>
    <w:rsid w:val="6D9779EC"/>
    <w:rsid w:val="6D983556"/>
    <w:rsid w:val="6DA43E98"/>
    <w:rsid w:val="6DA52D3A"/>
    <w:rsid w:val="6DB57052"/>
    <w:rsid w:val="6DD738E5"/>
    <w:rsid w:val="6DDA6592"/>
    <w:rsid w:val="6DEF6C90"/>
    <w:rsid w:val="6DF63094"/>
    <w:rsid w:val="6DFE210C"/>
    <w:rsid w:val="6E020C07"/>
    <w:rsid w:val="6E064DFB"/>
    <w:rsid w:val="6E0F2B37"/>
    <w:rsid w:val="6E5541A6"/>
    <w:rsid w:val="6E5A39A6"/>
    <w:rsid w:val="6E640219"/>
    <w:rsid w:val="6E6A3B1F"/>
    <w:rsid w:val="6E6A4B6C"/>
    <w:rsid w:val="6E732638"/>
    <w:rsid w:val="6E896E48"/>
    <w:rsid w:val="6E8D58E5"/>
    <w:rsid w:val="6E924035"/>
    <w:rsid w:val="6E94128D"/>
    <w:rsid w:val="6EA74C14"/>
    <w:rsid w:val="6EC918CF"/>
    <w:rsid w:val="6EC9423A"/>
    <w:rsid w:val="6EDC18C2"/>
    <w:rsid w:val="6EFA0EDE"/>
    <w:rsid w:val="6EFF7999"/>
    <w:rsid w:val="6F05241D"/>
    <w:rsid w:val="6F1536FB"/>
    <w:rsid w:val="6F316205"/>
    <w:rsid w:val="6F332406"/>
    <w:rsid w:val="6F4E4CF8"/>
    <w:rsid w:val="6F512F98"/>
    <w:rsid w:val="6F547CDF"/>
    <w:rsid w:val="6F683AC6"/>
    <w:rsid w:val="6F713A4C"/>
    <w:rsid w:val="6F827339"/>
    <w:rsid w:val="6FB478CF"/>
    <w:rsid w:val="6FC81DE9"/>
    <w:rsid w:val="6FCA34A0"/>
    <w:rsid w:val="70136E3F"/>
    <w:rsid w:val="703D1C3A"/>
    <w:rsid w:val="703F7C2A"/>
    <w:rsid w:val="704D7FEA"/>
    <w:rsid w:val="704F3366"/>
    <w:rsid w:val="70683D40"/>
    <w:rsid w:val="706C46E3"/>
    <w:rsid w:val="70881900"/>
    <w:rsid w:val="70905B9E"/>
    <w:rsid w:val="70940E62"/>
    <w:rsid w:val="70961993"/>
    <w:rsid w:val="70BB2896"/>
    <w:rsid w:val="70BE2B75"/>
    <w:rsid w:val="70CC1CF9"/>
    <w:rsid w:val="70F114EE"/>
    <w:rsid w:val="7115329E"/>
    <w:rsid w:val="711E6A45"/>
    <w:rsid w:val="711F4468"/>
    <w:rsid w:val="71223ED3"/>
    <w:rsid w:val="71231D71"/>
    <w:rsid w:val="71694336"/>
    <w:rsid w:val="718657D4"/>
    <w:rsid w:val="71872A7F"/>
    <w:rsid w:val="71B77F98"/>
    <w:rsid w:val="71B8096E"/>
    <w:rsid w:val="71BB3406"/>
    <w:rsid w:val="71BF5842"/>
    <w:rsid w:val="71BF6BE9"/>
    <w:rsid w:val="71C42409"/>
    <w:rsid w:val="71C6460F"/>
    <w:rsid w:val="71C649BC"/>
    <w:rsid w:val="71CA3A1B"/>
    <w:rsid w:val="722424DE"/>
    <w:rsid w:val="72354A14"/>
    <w:rsid w:val="72432307"/>
    <w:rsid w:val="725C58B2"/>
    <w:rsid w:val="72670C90"/>
    <w:rsid w:val="72733BC5"/>
    <w:rsid w:val="72777F83"/>
    <w:rsid w:val="727E1768"/>
    <w:rsid w:val="72884DF3"/>
    <w:rsid w:val="729965E5"/>
    <w:rsid w:val="72A12504"/>
    <w:rsid w:val="72A158B2"/>
    <w:rsid w:val="72A53778"/>
    <w:rsid w:val="72FB1986"/>
    <w:rsid w:val="730171CF"/>
    <w:rsid w:val="7304170F"/>
    <w:rsid w:val="730F718C"/>
    <w:rsid w:val="73302541"/>
    <w:rsid w:val="734E5217"/>
    <w:rsid w:val="73524737"/>
    <w:rsid w:val="735D46FD"/>
    <w:rsid w:val="736835FD"/>
    <w:rsid w:val="736E53A1"/>
    <w:rsid w:val="73A25206"/>
    <w:rsid w:val="73A6350A"/>
    <w:rsid w:val="73B377CA"/>
    <w:rsid w:val="73C36A14"/>
    <w:rsid w:val="73C73439"/>
    <w:rsid w:val="73D34CB9"/>
    <w:rsid w:val="73DA4524"/>
    <w:rsid w:val="73DE340D"/>
    <w:rsid w:val="73F32D01"/>
    <w:rsid w:val="73F8029F"/>
    <w:rsid w:val="73FC6552"/>
    <w:rsid w:val="74020B99"/>
    <w:rsid w:val="743C32C3"/>
    <w:rsid w:val="744B54C4"/>
    <w:rsid w:val="7453593D"/>
    <w:rsid w:val="745E30E4"/>
    <w:rsid w:val="74643BE2"/>
    <w:rsid w:val="74691910"/>
    <w:rsid w:val="74720940"/>
    <w:rsid w:val="747236B7"/>
    <w:rsid w:val="7473462D"/>
    <w:rsid w:val="7496496A"/>
    <w:rsid w:val="74A1033A"/>
    <w:rsid w:val="74A11D04"/>
    <w:rsid w:val="74AB39C6"/>
    <w:rsid w:val="74B908C0"/>
    <w:rsid w:val="74BD24D6"/>
    <w:rsid w:val="74C33D3F"/>
    <w:rsid w:val="74CB5BF5"/>
    <w:rsid w:val="74D7634B"/>
    <w:rsid w:val="74FB309E"/>
    <w:rsid w:val="74FF31ED"/>
    <w:rsid w:val="750B0BE2"/>
    <w:rsid w:val="75336C93"/>
    <w:rsid w:val="753D4C06"/>
    <w:rsid w:val="753E7871"/>
    <w:rsid w:val="754D5EFC"/>
    <w:rsid w:val="75501DE1"/>
    <w:rsid w:val="75562EDB"/>
    <w:rsid w:val="756E3924"/>
    <w:rsid w:val="75854D32"/>
    <w:rsid w:val="758B61A1"/>
    <w:rsid w:val="758D18DC"/>
    <w:rsid w:val="75914AA2"/>
    <w:rsid w:val="75953385"/>
    <w:rsid w:val="759754D5"/>
    <w:rsid w:val="759F1044"/>
    <w:rsid w:val="75AC0A0B"/>
    <w:rsid w:val="75AC17A6"/>
    <w:rsid w:val="75C06373"/>
    <w:rsid w:val="75D934CF"/>
    <w:rsid w:val="75DD66BF"/>
    <w:rsid w:val="75E41458"/>
    <w:rsid w:val="75E57D3B"/>
    <w:rsid w:val="75E71975"/>
    <w:rsid w:val="75EA646F"/>
    <w:rsid w:val="75ED6C07"/>
    <w:rsid w:val="75FE5D2E"/>
    <w:rsid w:val="7611168B"/>
    <w:rsid w:val="7612794E"/>
    <w:rsid w:val="761471B7"/>
    <w:rsid w:val="76232E1B"/>
    <w:rsid w:val="762D3036"/>
    <w:rsid w:val="76305F16"/>
    <w:rsid w:val="76415FF5"/>
    <w:rsid w:val="76526B1A"/>
    <w:rsid w:val="76634C0B"/>
    <w:rsid w:val="766664AB"/>
    <w:rsid w:val="7671051C"/>
    <w:rsid w:val="767764CD"/>
    <w:rsid w:val="767A68FA"/>
    <w:rsid w:val="76877A56"/>
    <w:rsid w:val="768D6C7D"/>
    <w:rsid w:val="769E543F"/>
    <w:rsid w:val="76CF7BE8"/>
    <w:rsid w:val="76D3470D"/>
    <w:rsid w:val="76EC4FEB"/>
    <w:rsid w:val="7718305D"/>
    <w:rsid w:val="7721760C"/>
    <w:rsid w:val="77266D4C"/>
    <w:rsid w:val="7727254D"/>
    <w:rsid w:val="77394643"/>
    <w:rsid w:val="77513704"/>
    <w:rsid w:val="77542053"/>
    <w:rsid w:val="77550762"/>
    <w:rsid w:val="7755294C"/>
    <w:rsid w:val="776C3245"/>
    <w:rsid w:val="77746030"/>
    <w:rsid w:val="77915FA2"/>
    <w:rsid w:val="77972943"/>
    <w:rsid w:val="77A971D5"/>
    <w:rsid w:val="77AD60AC"/>
    <w:rsid w:val="77CF3774"/>
    <w:rsid w:val="77F44D6E"/>
    <w:rsid w:val="78110698"/>
    <w:rsid w:val="781F5AC7"/>
    <w:rsid w:val="78541D95"/>
    <w:rsid w:val="785D3163"/>
    <w:rsid w:val="7864005A"/>
    <w:rsid w:val="787D6DDF"/>
    <w:rsid w:val="78802156"/>
    <w:rsid w:val="788359ED"/>
    <w:rsid w:val="788C26ED"/>
    <w:rsid w:val="7896316D"/>
    <w:rsid w:val="78A51694"/>
    <w:rsid w:val="78DD1B95"/>
    <w:rsid w:val="78EE0A13"/>
    <w:rsid w:val="78FA23C1"/>
    <w:rsid w:val="790C310A"/>
    <w:rsid w:val="790F340B"/>
    <w:rsid w:val="7911624D"/>
    <w:rsid w:val="791E229B"/>
    <w:rsid w:val="791F147D"/>
    <w:rsid w:val="791F67E0"/>
    <w:rsid w:val="797C2FD1"/>
    <w:rsid w:val="798859CB"/>
    <w:rsid w:val="798E62EB"/>
    <w:rsid w:val="799355D5"/>
    <w:rsid w:val="79985A60"/>
    <w:rsid w:val="79AF3FB8"/>
    <w:rsid w:val="79B472EB"/>
    <w:rsid w:val="79B71984"/>
    <w:rsid w:val="79C23AF1"/>
    <w:rsid w:val="79D36A88"/>
    <w:rsid w:val="79DC7A8B"/>
    <w:rsid w:val="79E810CF"/>
    <w:rsid w:val="7A02426B"/>
    <w:rsid w:val="7A065C7E"/>
    <w:rsid w:val="7A104820"/>
    <w:rsid w:val="7A204017"/>
    <w:rsid w:val="7A266CFA"/>
    <w:rsid w:val="7A36305D"/>
    <w:rsid w:val="7A5400B2"/>
    <w:rsid w:val="7A6760DA"/>
    <w:rsid w:val="7A6F1DF8"/>
    <w:rsid w:val="7A726EB0"/>
    <w:rsid w:val="7A740BD1"/>
    <w:rsid w:val="7A797792"/>
    <w:rsid w:val="7A79792C"/>
    <w:rsid w:val="7A9004D7"/>
    <w:rsid w:val="7A9807B2"/>
    <w:rsid w:val="7ABD1CEF"/>
    <w:rsid w:val="7AC72C44"/>
    <w:rsid w:val="7ACB0011"/>
    <w:rsid w:val="7AD162D2"/>
    <w:rsid w:val="7AD17EB6"/>
    <w:rsid w:val="7AD2038D"/>
    <w:rsid w:val="7ADC08AE"/>
    <w:rsid w:val="7AE4541B"/>
    <w:rsid w:val="7AEA7BE2"/>
    <w:rsid w:val="7B1E3847"/>
    <w:rsid w:val="7B3120E6"/>
    <w:rsid w:val="7B482D5F"/>
    <w:rsid w:val="7B4A55AF"/>
    <w:rsid w:val="7B535123"/>
    <w:rsid w:val="7B6D39A4"/>
    <w:rsid w:val="7B88034A"/>
    <w:rsid w:val="7B8E4D2D"/>
    <w:rsid w:val="7BBB6B48"/>
    <w:rsid w:val="7BCE0EFF"/>
    <w:rsid w:val="7BF30666"/>
    <w:rsid w:val="7BF94ADD"/>
    <w:rsid w:val="7BFC12F3"/>
    <w:rsid w:val="7BFC72CF"/>
    <w:rsid w:val="7C093079"/>
    <w:rsid w:val="7C0B6580"/>
    <w:rsid w:val="7C17121E"/>
    <w:rsid w:val="7C2B5865"/>
    <w:rsid w:val="7C3570FA"/>
    <w:rsid w:val="7C470596"/>
    <w:rsid w:val="7C55090D"/>
    <w:rsid w:val="7C623C32"/>
    <w:rsid w:val="7C7A2D4A"/>
    <w:rsid w:val="7C867247"/>
    <w:rsid w:val="7C9C6630"/>
    <w:rsid w:val="7CBE0070"/>
    <w:rsid w:val="7CC226F5"/>
    <w:rsid w:val="7CEC4024"/>
    <w:rsid w:val="7D0F37C9"/>
    <w:rsid w:val="7D163968"/>
    <w:rsid w:val="7D1D5D44"/>
    <w:rsid w:val="7D296E2D"/>
    <w:rsid w:val="7D2B16AD"/>
    <w:rsid w:val="7D362323"/>
    <w:rsid w:val="7D374D6F"/>
    <w:rsid w:val="7D3B057D"/>
    <w:rsid w:val="7D3B5F6C"/>
    <w:rsid w:val="7D3B737D"/>
    <w:rsid w:val="7D3C4783"/>
    <w:rsid w:val="7D41505D"/>
    <w:rsid w:val="7D477CDA"/>
    <w:rsid w:val="7D4F3846"/>
    <w:rsid w:val="7D5522D8"/>
    <w:rsid w:val="7D655605"/>
    <w:rsid w:val="7D690481"/>
    <w:rsid w:val="7D897E35"/>
    <w:rsid w:val="7D8D1636"/>
    <w:rsid w:val="7DCA3899"/>
    <w:rsid w:val="7DDC515C"/>
    <w:rsid w:val="7DEE3EFA"/>
    <w:rsid w:val="7DF01F8C"/>
    <w:rsid w:val="7E040EBA"/>
    <w:rsid w:val="7E2E6533"/>
    <w:rsid w:val="7E3D6316"/>
    <w:rsid w:val="7E524FC5"/>
    <w:rsid w:val="7E557CE3"/>
    <w:rsid w:val="7E6B2BAF"/>
    <w:rsid w:val="7E782C29"/>
    <w:rsid w:val="7E984C28"/>
    <w:rsid w:val="7E9A2BBE"/>
    <w:rsid w:val="7EAA592D"/>
    <w:rsid w:val="7EB36BCE"/>
    <w:rsid w:val="7EC07972"/>
    <w:rsid w:val="7ECC3574"/>
    <w:rsid w:val="7ECE3D58"/>
    <w:rsid w:val="7ED4239F"/>
    <w:rsid w:val="7F290A2A"/>
    <w:rsid w:val="7F354E78"/>
    <w:rsid w:val="7F3C10D6"/>
    <w:rsid w:val="7F3C5D7E"/>
    <w:rsid w:val="7F4B494B"/>
    <w:rsid w:val="7F6A7EA7"/>
    <w:rsid w:val="7F7E2115"/>
    <w:rsid w:val="7F826A33"/>
    <w:rsid w:val="7F865A52"/>
    <w:rsid w:val="7F88016B"/>
    <w:rsid w:val="7F895511"/>
    <w:rsid w:val="7F8E204F"/>
    <w:rsid w:val="7F8E5F0E"/>
    <w:rsid w:val="7F9B05F3"/>
    <w:rsid w:val="7F9D177B"/>
    <w:rsid w:val="7FA07250"/>
    <w:rsid w:val="7FCF2C94"/>
    <w:rsid w:val="7FEA4B98"/>
    <w:rsid w:val="7FFC65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A0EC2"/>
  <w15:docId w15:val="{197713D1-8082-47CA-A6F9-A28AF7F3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2"/>
    <w:qFormat/>
    <w:pPr>
      <w:widowControl w:val="0"/>
      <w:spacing w:after="160" w:line="278" w:lineRule="auto"/>
      <w:jc w:val="both"/>
    </w:pPr>
    <w:rPr>
      <w:kern w:val="2"/>
      <w:sz w:val="24"/>
      <w:szCs w:val="24"/>
    </w:rPr>
  </w:style>
  <w:style w:type="paragraph" w:styleId="1">
    <w:name w:val="heading 1"/>
    <w:basedOn w:val="a1"/>
    <w:next w:val="a1"/>
    <w:link w:val="10"/>
    <w:qFormat/>
    <w:pPr>
      <w:keepNext/>
      <w:keepLines/>
      <w:spacing w:before="340" w:after="330" w:line="576" w:lineRule="auto"/>
      <w:outlineLvl w:val="0"/>
    </w:pPr>
    <w:rPr>
      <w:b/>
      <w:bCs/>
      <w:kern w:val="44"/>
      <w:sz w:val="30"/>
      <w:szCs w:val="44"/>
      <w:lang w:val="zh-CN"/>
    </w:rPr>
  </w:style>
  <w:style w:type="paragraph" w:styleId="2">
    <w:name w:val="heading 2"/>
    <w:basedOn w:val="a1"/>
    <w:next w:val="a1"/>
    <w:link w:val="20"/>
    <w:qFormat/>
    <w:pPr>
      <w:keepNext/>
      <w:keepLines/>
      <w:spacing w:before="260" w:after="260" w:line="415" w:lineRule="auto"/>
      <w:outlineLvl w:val="1"/>
    </w:pPr>
    <w:rPr>
      <w:rFonts w:ascii="Cambria" w:hAnsi="Cambria"/>
      <w:b/>
      <w:bCs/>
      <w:sz w:val="32"/>
      <w:szCs w:val="32"/>
      <w:lang w:val="zh-CN"/>
    </w:rPr>
  </w:style>
  <w:style w:type="paragraph" w:styleId="3">
    <w:name w:val="heading 3"/>
    <w:basedOn w:val="a1"/>
    <w:next w:val="a1"/>
    <w:link w:val="30"/>
    <w:uiPriority w:val="99"/>
    <w:unhideWhenUsed/>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autoRedefine/>
    <w:uiPriority w:val="39"/>
    <w:unhideWhenUsed/>
    <w:qFormat/>
    <w:pPr>
      <w:spacing w:after="0" w:line="240" w:lineRule="auto"/>
      <w:ind w:leftChars="1200" w:left="2520"/>
    </w:pPr>
    <w:rPr>
      <w:rFonts w:asciiTheme="minorHAnsi" w:eastAsiaTheme="minorEastAsia" w:hAnsiTheme="minorHAnsi" w:cstheme="minorBidi"/>
      <w:sz w:val="21"/>
      <w:szCs w:val="22"/>
    </w:rPr>
  </w:style>
  <w:style w:type="paragraph" w:styleId="a5">
    <w:name w:val="Normal Indent"/>
    <w:basedOn w:val="a1"/>
    <w:qFormat/>
    <w:pPr>
      <w:ind w:firstLine="420"/>
    </w:pPr>
    <w:rPr>
      <w:szCs w:val="20"/>
    </w:rPr>
  </w:style>
  <w:style w:type="paragraph" w:styleId="a6">
    <w:name w:val="Document Map"/>
    <w:basedOn w:val="a1"/>
    <w:link w:val="a7"/>
    <w:qFormat/>
    <w:pPr>
      <w:shd w:val="clear" w:color="auto" w:fill="000080"/>
    </w:pPr>
    <w:rPr>
      <w:rFonts w:asciiTheme="minorHAnsi" w:eastAsiaTheme="minorEastAsia" w:hAnsiTheme="minorHAnsi" w:cstheme="minorBidi"/>
    </w:rPr>
  </w:style>
  <w:style w:type="paragraph" w:styleId="a8">
    <w:name w:val="annotation text"/>
    <w:basedOn w:val="a1"/>
    <w:link w:val="a9"/>
    <w:uiPriority w:val="99"/>
    <w:qFormat/>
    <w:pPr>
      <w:jc w:val="left"/>
    </w:pPr>
    <w:rPr>
      <w:rFonts w:asciiTheme="minorHAnsi" w:eastAsiaTheme="minorEastAsia" w:hAnsiTheme="minorHAnsi" w:cstheme="minorBidi"/>
    </w:rPr>
  </w:style>
  <w:style w:type="paragraph" w:styleId="aa">
    <w:name w:val="Body Text"/>
    <w:basedOn w:val="a1"/>
    <w:next w:val="ab"/>
    <w:link w:val="ac"/>
    <w:qFormat/>
    <w:pPr>
      <w:spacing w:after="120"/>
    </w:pPr>
    <w:rPr>
      <w:lang w:val="zh-CN"/>
    </w:rPr>
  </w:style>
  <w:style w:type="paragraph" w:styleId="ab">
    <w:name w:val="Plain Text"/>
    <w:basedOn w:val="a1"/>
    <w:link w:val="ad"/>
    <w:qFormat/>
    <w:rPr>
      <w:rFonts w:ascii="宋体" w:eastAsiaTheme="minorEastAsia" w:hAnsi="Courier New" w:cs="Courier New"/>
      <w:sz w:val="21"/>
      <w:szCs w:val="21"/>
    </w:rPr>
  </w:style>
  <w:style w:type="paragraph" w:styleId="ae">
    <w:name w:val="Body Text Indent"/>
    <w:basedOn w:val="a1"/>
    <w:link w:val="af"/>
    <w:qFormat/>
    <w:pPr>
      <w:spacing w:after="120"/>
      <w:ind w:leftChars="200" w:left="420"/>
    </w:pPr>
    <w:rPr>
      <w:rFonts w:asciiTheme="minorHAnsi" w:eastAsiaTheme="minorEastAsia" w:hAnsiTheme="minorHAnsi" w:cstheme="minorBidi"/>
      <w:sz w:val="21"/>
    </w:rPr>
  </w:style>
  <w:style w:type="paragraph" w:styleId="TOC5">
    <w:name w:val="toc 5"/>
    <w:basedOn w:val="a1"/>
    <w:next w:val="a1"/>
    <w:autoRedefine/>
    <w:uiPriority w:val="39"/>
    <w:unhideWhenUsed/>
    <w:qFormat/>
    <w:pPr>
      <w:spacing w:after="0" w:line="240" w:lineRule="auto"/>
      <w:ind w:leftChars="800" w:left="1680"/>
    </w:pPr>
    <w:rPr>
      <w:rFonts w:asciiTheme="minorHAnsi" w:eastAsiaTheme="minorEastAsia" w:hAnsiTheme="minorHAnsi" w:cstheme="minorBidi"/>
      <w:sz w:val="21"/>
      <w:szCs w:val="22"/>
    </w:rPr>
  </w:style>
  <w:style w:type="paragraph" w:styleId="TOC3">
    <w:name w:val="toc 3"/>
    <w:basedOn w:val="a1"/>
    <w:next w:val="a1"/>
    <w:uiPriority w:val="39"/>
    <w:qFormat/>
    <w:pPr>
      <w:tabs>
        <w:tab w:val="right" w:leader="dot" w:pos="8777"/>
      </w:tabs>
      <w:spacing w:line="480" w:lineRule="exact"/>
      <w:ind w:left="482" w:firstLineChars="43" w:firstLine="103"/>
      <w:jc w:val="left"/>
    </w:pPr>
    <w:rPr>
      <w:rFonts w:ascii="Calibri" w:hAnsi="Calibri"/>
      <w:i/>
      <w:iCs/>
      <w:sz w:val="20"/>
      <w:szCs w:val="20"/>
    </w:rPr>
  </w:style>
  <w:style w:type="paragraph" w:styleId="TOC8">
    <w:name w:val="toc 8"/>
    <w:basedOn w:val="a1"/>
    <w:next w:val="a1"/>
    <w:autoRedefine/>
    <w:uiPriority w:val="39"/>
    <w:unhideWhenUsed/>
    <w:qFormat/>
    <w:pPr>
      <w:spacing w:after="0" w:line="240" w:lineRule="auto"/>
      <w:ind w:leftChars="1400" w:left="2940"/>
    </w:pPr>
    <w:rPr>
      <w:rFonts w:asciiTheme="minorHAnsi" w:eastAsiaTheme="minorEastAsia" w:hAnsiTheme="minorHAnsi" w:cstheme="minorBidi"/>
      <w:sz w:val="21"/>
      <w:szCs w:val="22"/>
    </w:rPr>
  </w:style>
  <w:style w:type="paragraph" w:styleId="af0">
    <w:name w:val="Date"/>
    <w:basedOn w:val="a1"/>
    <w:next w:val="a1"/>
    <w:link w:val="af1"/>
    <w:qFormat/>
    <w:pPr>
      <w:ind w:leftChars="2500" w:left="100"/>
    </w:pPr>
    <w:rPr>
      <w:rFonts w:asciiTheme="minorHAnsi" w:eastAsia="仿宋_GB2312" w:hAnsiTheme="minorHAnsi" w:cstheme="minorBidi"/>
      <w:sz w:val="32"/>
    </w:rPr>
  </w:style>
  <w:style w:type="paragraph" w:styleId="21">
    <w:name w:val="Body Text Indent 2"/>
    <w:basedOn w:val="a1"/>
    <w:link w:val="22"/>
    <w:uiPriority w:val="99"/>
    <w:unhideWhenUsed/>
    <w:qFormat/>
    <w:pPr>
      <w:spacing w:after="120" w:line="480" w:lineRule="auto"/>
      <w:ind w:leftChars="200" w:left="420"/>
    </w:pPr>
  </w:style>
  <w:style w:type="paragraph" w:styleId="af2">
    <w:name w:val="Balloon Text"/>
    <w:basedOn w:val="a1"/>
    <w:link w:val="af3"/>
    <w:qFormat/>
    <w:rPr>
      <w:sz w:val="18"/>
      <w:szCs w:val="18"/>
      <w:lang w:val="zh-CN"/>
    </w:rPr>
  </w:style>
  <w:style w:type="paragraph" w:styleId="af4">
    <w:name w:val="footer"/>
    <w:basedOn w:val="a1"/>
    <w:link w:val="af5"/>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6">
    <w:name w:val="header"/>
    <w:basedOn w:val="a1"/>
    <w:link w:val="af7"/>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1"/>
    <w:next w:val="a1"/>
    <w:uiPriority w:val="39"/>
    <w:qFormat/>
    <w:pPr>
      <w:spacing w:before="120" w:after="120" w:line="400" w:lineRule="exact"/>
      <w:ind w:firstLineChars="200" w:firstLine="200"/>
      <w:jc w:val="left"/>
    </w:pPr>
    <w:rPr>
      <w:rFonts w:ascii="Calibri" w:hAnsi="Calibri"/>
      <w:b/>
      <w:bCs/>
      <w:caps/>
      <w:szCs w:val="20"/>
    </w:rPr>
  </w:style>
  <w:style w:type="paragraph" w:styleId="TOC4">
    <w:name w:val="toc 4"/>
    <w:basedOn w:val="a1"/>
    <w:next w:val="a1"/>
    <w:autoRedefine/>
    <w:uiPriority w:val="39"/>
    <w:unhideWhenUsed/>
    <w:qFormat/>
    <w:pPr>
      <w:spacing w:after="0" w:line="240" w:lineRule="auto"/>
      <w:ind w:leftChars="600" w:left="1260"/>
    </w:pPr>
    <w:rPr>
      <w:rFonts w:asciiTheme="minorHAnsi" w:eastAsiaTheme="minorEastAsia" w:hAnsiTheme="minorHAnsi" w:cstheme="minorBidi"/>
      <w:sz w:val="21"/>
      <w:szCs w:val="22"/>
    </w:rPr>
  </w:style>
  <w:style w:type="paragraph" w:styleId="af8">
    <w:name w:val="Subtitle"/>
    <w:basedOn w:val="a1"/>
    <w:next w:val="a1"/>
    <w:link w:val="af9"/>
    <w:qFormat/>
    <w:pPr>
      <w:spacing w:before="240" w:after="60" w:line="312" w:lineRule="auto"/>
      <w:jc w:val="center"/>
      <w:outlineLvl w:val="1"/>
    </w:pPr>
    <w:rPr>
      <w:rFonts w:ascii="Cambria" w:eastAsiaTheme="minorEastAsia" w:hAnsi="Cambria" w:cstheme="minorBidi"/>
      <w:b/>
      <w:bCs/>
      <w:kern w:val="28"/>
      <w:sz w:val="32"/>
      <w:szCs w:val="32"/>
    </w:rPr>
  </w:style>
  <w:style w:type="paragraph" w:styleId="TOC6">
    <w:name w:val="toc 6"/>
    <w:basedOn w:val="a1"/>
    <w:next w:val="a1"/>
    <w:autoRedefine/>
    <w:uiPriority w:val="39"/>
    <w:unhideWhenUsed/>
    <w:qFormat/>
    <w:pPr>
      <w:spacing w:after="0" w:line="240" w:lineRule="auto"/>
      <w:ind w:leftChars="1000" w:left="2100"/>
    </w:pPr>
    <w:rPr>
      <w:rFonts w:asciiTheme="minorHAnsi" w:eastAsiaTheme="minorEastAsia" w:hAnsiTheme="minorHAnsi" w:cstheme="minorBidi"/>
      <w:sz w:val="21"/>
      <w:szCs w:val="22"/>
    </w:rPr>
  </w:style>
  <w:style w:type="paragraph" w:styleId="31">
    <w:name w:val="Body Text Indent 3"/>
    <w:basedOn w:val="a1"/>
    <w:link w:val="32"/>
    <w:qFormat/>
    <w:pPr>
      <w:spacing w:after="120"/>
      <w:ind w:leftChars="200" w:left="420"/>
    </w:pPr>
    <w:rPr>
      <w:rFonts w:asciiTheme="minorHAnsi" w:eastAsiaTheme="minorEastAsia" w:hAnsiTheme="minorHAnsi" w:cstheme="minorBidi"/>
      <w:sz w:val="16"/>
      <w:szCs w:val="16"/>
    </w:rPr>
  </w:style>
  <w:style w:type="paragraph" w:styleId="TOC2">
    <w:name w:val="toc 2"/>
    <w:basedOn w:val="a1"/>
    <w:next w:val="a1"/>
    <w:uiPriority w:val="39"/>
    <w:qFormat/>
    <w:pPr>
      <w:tabs>
        <w:tab w:val="right" w:leader="dot" w:pos="8777"/>
      </w:tabs>
      <w:spacing w:line="400" w:lineRule="exact"/>
      <w:ind w:firstLineChars="236" w:firstLine="566"/>
      <w:jc w:val="left"/>
    </w:pPr>
    <w:rPr>
      <w:rFonts w:ascii="Calibri" w:hAnsi="Calibri"/>
      <w:smallCaps/>
      <w:sz w:val="20"/>
      <w:szCs w:val="20"/>
    </w:rPr>
  </w:style>
  <w:style w:type="paragraph" w:styleId="TOC9">
    <w:name w:val="toc 9"/>
    <w:basedOn w:val="a1"/>
    <w:next w:val="a1"/>
    <w:autoRedefine/>
    <w:uiPriority w:val="39"/>
    <w:unhideWhenUsed/>
    <w:qFormat/>
    <w:pPr>
      <w:spacing w:after="0" w:line="240" w:lineRule="auto"/>
      <w:ind w:leftChars="1600" w:left="3360"/>
    </w:pPr>
    <w:rPr>
      <w:rFonts w:asciiTheme="minorHAnsi" w:eastAsiaTheme="minorEastAsia" w:hAnsiTheme="minorHAnsi" w:cstheme="minorBidi"/>
      <w:sz w:val="21"/>
      <w:szCs w:val="22"/>
    </w:rPr>
  </w:style>
  <w:style w:type="paragraph" w:styleId="afa">
    <w:name w:val="Normal (Web)"/>
    <w:basedOn w:val="a1"/>
    <w:next w:val="a1"/>
    <w:link w:val="afb"/>
    <w:qFormat/>
    <w:pPr>
      <w:spacing w:before="100" w:beforeAutospacing="1" w:after="100" w:afterAutospacing="1"/>
      <w:jc w:val="left"/>
    </w:pPr>
    <w:rPr>
      <w:kern w:val="0"/>
    </w:rPr>
  </w:style>
  <w:style w:type="paragraph" w:styleId="afc">
    <w:name w:val="Title"/>
    <w:basedOn w:val="a1"/>
    <w:next w:val="a1"/>
    <w:link w:val="afd"/>
    <w:qFormat/>
    <w:pPr>
      <w:spacing w:before="240" w:after="60"/>
      <w:jc w:val="center"/>
      <w:outlineLvl w:val="0"/>
    </w:pPr>
    <w:rPr>
      <w:rFonts w:ascii="Cambria" w:eastAsiaTheme="minorEastAsia" w:hAnsi="Cambria" w:cstheme="minorBidi"/>
      <w:b/>
      <w:bCs/>
      <w:sz w:val="36"/>
      <w:szCs w:val="32"/>
    </w:rPr>
  </w:style>
  <w:style w:type="paragraph" w:styleId="afe">
    <w:name w:val="annotation subject"/>
    <w:basedOn w:val="a8"/>
    <w:next w:val="a8"/>
    <w:link w:val="aff"/>
    <w:uiPriority w:val="99"/>
    <w:qFormat/>
  </w:style>
  <w:style w:type="table" w:styleId="aff0">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b/>
      <w:bCs/>
    </w:rPr>
  </w:style>
  <w:style w:type="character" w:styleId="aff2">
    <w:name w:val="page number"/>
    <w:basedOn w:val="a2"/>
    <w:qFormat/>
  </w:style>
  <w:style w:type="character" w:styleId="aff3">
    <w:name w:val="FollowedHyperlink"/>
    <w:qFormat/>
    <w:rPr>
      <w:color w:val="000000"/>
      <w:u w:val="none"/>
    </w:rPr>
  </w:style>
  <w:style w:type="character" w:styleId="aff4">
    <w:name w:val="Emphasis"/>
    <w:qFormat/>
  </w:style>
  <w:style w:type="character" w:styleId="HTML">
    <w:name w:val="HTML Definition"/>
    <w:basedOn w:val="a2"/>
    <w:uiPriority w:val="99"/>
    <w:semiHidden/>
    <w:unhideWhenUsed/>
    <w:qFormat/>
  </w:style>
  <w:style w:type="character" w:styleId="HTML0">
    <w:name w:val="HTML Typewriter"/>
    <w:basedOn w:val="a2"/>
    <w:uiPriority w:val="99"/>
    <w:semiHidden/>
    <w:unhideWhenUsed/>
    <w:qFormat/>
    <w:rPr>
      <w:rFonts w:ascii="monospace" w:eastAsia="monospace" w:hAnsi="monospace" w:cs="monospace" w:hint="default"/>
      <w:sz w:val="20"/>
    </w:rPr>
  </w:style>
  <w:style w:type="character" w:styleId="HTML1">
    <w:name w:val="HTML Acronym"/>
    <w:basedOn w:val="a2"/>
    <w:uiPriority w:val="99"/>
    <w:semiHidden/>
    <w:unhideWhenUsed/>
    <w:qFormat/>
  </w:style>
  <w:style w:type="character" w:styleId="HTML2">
    <w:name w:val="HTML Variable"/>
    <w:basedOn w:val="a2"/>
    <w:uiPriority w:val="99"/>
    <w:semiHidden/>
    <w:unhideWhenUsed/>
    <w:qFormat/>
  </w:style>
  <w:style w:type="character" w:styleId="aff5">
    <w:name w:val="Hyperlink"/>
    <w:uiPriority w:val="99"/>
    <w:qFormat/>
    <w:rPr>
      <w:color w:val="000000"/>
      <w:u w:val="none"/>
    </w:rPr>
  </w:style>
  <w:style w:type="character" w:styleId="HTML3">
    <w:name w:val="HTML Code"/>
    <w:basedOn w:val="a2"/>
    <w:uiPriority w:val="99"/>
    <w:semiHidden/>
    <w:unhideWhenUsed/>
    <w:qFormat/>
    <w:rPr>
      <w:rFonts w:ascii="monospace" w:eastAsia="monospace" w:hAnsi="monospace" w:cs="monospace" w:hint="default"/>
      <w:sz w:val="20"/>
    </w:rPr>
  </w:style>
  <w:style w:type="character" w:styleId="aff6">
    <w:name w:val="annotation reference"/>
    <w:uiPriority w:val="99"/>
    <w:qFormat/>
    <w:rPr>
      <w:sz w:val="21"/>
      <w:szCs w:val="21"/>
    </w:rPr>
  </w:style>
  <w:style w:type="character" w:styleId="HTML4">
    <w:name w:val="HTML Cite"/>
    <w:basedOn w:val="a2"/>
    <w:uiPriority w:val="99"/>
    <w:semiHidden/>
    <w:unhideWhenUsed/>
    <w:qFormat/>
  </w:style>
  <w:style w:type="character" w:styleId="HTML5">
    <w:name w:val="HTML Keyboard"/>
    <w:basedOn w:val="a2"/>
    <w:uiPriority w:val="99"/>
    <w:semiHidden/>
    <w:unhideWhenUsed/>
    <w:qFormat/>
    <w:rPr>
      <w:rFonts w:ascii="monospace" w:eastAsia="monospace" w:hAnsi="monospace" w:cs="monospace" w:hint="default"/>
      <w:sz w:val="20"/>
    </w:rPr>
  </w:style>
  <w:style w:type="character" w:styleId="HTML6">
    <w:name w:val="HTML Sample"/>
    <w:basedOn w:val="a2"/>
    <w:uiPriority w:val="99"/>
    <w:semiHidden/>
    <w:unhideWhenUsed/>
    <w:qFormat/>
    <w:rPr>
      <w:rFonts w:ascii="monospace" w:eastAsia="monospace" w:hAnsi="monospace" w:cs="monospace"/>
    </w:rPr>
  </w:style>
  <w:style w:type="character" w:customStyle="1" w:styleId="10">
    <w:name w:val="标题 1 字符"/>
    <w:basedOn w:val="a2"/>
    <w:link w:val="1"/>
    <w:qFormat/>
    <w:rPr>
      <w:rFonts w:ascii="Times New Roman" w:eastAsia="宋体" w:hAnsi="Times New Roman" w:cs="Times New Roman"/>
      <w:b/>
      <w:bCs/>
      <w:kern w:val="44"/>
      <w:sz w:val="30"/>
      <w:szCs w:val="44"/>
      <w:lang w:val="zh-CN" w:eastAsia="zh-CN"/>
    </w:rPr>
  </w:style>
  <w:style w:type="character" w:customStyle="1" w:styleId="20">
    <w:name w:val="标题 2 字符"/>
    <w:basedOn w:val="a2"/>
    <w:link w:val="2"/>
    <w:qFormat/>
    <w:rPr>
      <w:rFonts w:ascii="Cambria" w:eastAsia="宋体" w:hAnsi="Cambria" w:cs="Times New Roman"/>
      <w:b/>
      <w:bCs/>
      <w:sz w:val="32"/>
      <w:szCs w:val="32"/>
      <w:lang w:val="zh-CN" w:eastAsia="zh-CN"/>
    </w:rPr>
  </w:style>
  <w:style w:type="character" w:customStyle="1" w:styleId="ad">
    <w:name w:val="纯文本 字符"/>
    <w:link w:val="ab"/>
    <w:qFormat/>
    <w:rPr>
      <w:rFonts w:ascii="宋体" w:hAnsi="Courier New" w:cs="Courier New"/>
      <w:szCs w:val="21"/>
    </w:rPr>
  </w:style>
  <w:style w:type="character" w:customStyle="1" w:styleId="apple-converted-space">
    <w:name w:val="apple-converted-space"/>
    <w:qFormat/>
  </w:style>
  <w:style w:type="character" w:customStyle="1" w:styleId="aff">
    <w:name w:val="批注主题 字符"/>
    <w:basedOn w:val="a9"/>
    <w:link w:val="afe"/>
    <w:uiPriority w:val="99"/>
    <w:qFormat/>
    <w:rPr>
      <w:sz w:val="24"/>
      <w:szCs w:val="24"/>
    </w:rPr>
  </w:style>
  <w:style w:type="character" w:customStyle="1" w:styleId="a9">
    <w:name w:val="批注文字 字符"/>
    <w:link w:val="a8"/>
    <w:uiPriority w:val="99"/>
    <w:qFormat/>
    <w:rPr>
      <w:sz w:val="24"/>
      <w:szCs w:val="24"/>
    </w:rPr>
  </w:style>
  <w:style w:type="character" w:customStyle="1" w:styleId="Char1">
    <w:name w:val="标题 Char1"/>
    <w:qFormat/>
    <w:rPr>
      <w:rFonts w:ascii="Cambria" w:hAnsi="Cambria" w:cs="Times New Roman"/>
      <w:b/>
      <w:bCs/>
      <w:kern w:val="2"/>
      <w:sz w:val="32"/>
      <w:szCs w:val="32"/>
    </w:rPr>
  </w:style>
  <w:style w:type="character" w:customStyle="1" w:styleId="afd">
    <w:name w:val="标题 字符"/>
    <w:link w:val="afc"/>
    <w:qFormat/>
    <w:rPr>
      <w:rFonts w:ascii="Cambria" w:hAnsi="Cambria"/>
      <w:b/>
      <w:bCs/>
      <w:sz w:val="36"/>
      <w:szCs w:val="32"/>
    </w:rPr>
  </w:style>
  <w:style w:type="character" w:customStyle="1" w:styleId="32">
    <w:name w:val="正文文本缩进 3 字符"/>
    <w:link w:val="31"/>
    <w:qFormat/>
    <w:rPr>
      <w:sz w:val="16"/>
      <w:szCs w:val="16"/>
    </w:rPr>
  </w:style>
  <w:style w:type="character" w:customStyle="1" w:styleId="af5">
    <w:name w:val="页脚 字符"/>
    <w:link w:val="af4"/>
    <w:uiPriority w:val="99"/>
    <w:qFormat/>
    <w:rPr>
      <w:sz w:val="18"/>
      <w:szCs w:val="18"/>
    </w:rPr>
  </w:style>
  <w:style w:type="character" w:customStyle="1" w:styleId="Char">
    <w:name w:val="纯文本 Char"/>
    <w:uiPriority w:val="99"/>
    <w:qFormat/>
    <w:rPr>
      <w:rFonts w:ascii="宋体" w:hAnsi="Courier New" w:cs="Courier New"/>
      <w:kern w:val="2"/>
      <w:sz w:val="21"/>
      <w:szCs w:val="21"/>
    </w:rPr>
  </w:style>
  <w:style w:type="character" w:customStyle="1" w:styleId="bg02">
    <w:name w:val="bg02"/>
    <w:basedOn w:val="a2"/>
    <w:qFormat/>
  </w:style>
  <w:style w:type="character" w:customStyle="1" w:styleId="bg01">
    <w:name w:val="bg01"/>
    <w:basedOn w:val="a2"/>
    <w:qFormat/>
  </w:style>
  <w:style w:type="character" w:customStyle="1" w:styleId="Char10">
    <w:name w:val="副标题 Char1"/>
    <w:qFormat/>
    <w:rPr>
      <w:rFonts w:ascii="Cambria" w:hAnsi="Cambria" w:cs="Times New Roman"/>
      <w:b/>
      <w:bCs/>
      <w:kern w:val="28"/>
      <w:sz w:val="32"/>
      <w:szCs w:val="32"/>
    </w:rPr>
  </w:style>
  <w:style w:type="character" w:customStyle="1" w:styleId="more">
    <w:name w:val="more"/>
    <w:qFormat/>
    <w:rPr>
      <w:color w:val="666666"/>
      <w:sz w:val="18"/>
      <w:szCs w:val="18"/>
    </w:rPr>
  </w:style>
  <w:style w:type="character" w:customStyle="1" w:styleId="a7">
    <w:name w:val="文档结构图 字符"/>
    <w:link w:val="a6"/>
    <w:qFormat/>
    <w:rPr>
      <w:sz w:val="24"/>
      <w:szCs w:val="24"/>
      <w:shd w:val="clear" w:color="auto" w:fill="000080"/>
    </w:rPr>
  </w:style>
  <w:style w:type="character" w:customStyle="1" w:styleId="3Char1">
    <w:name w:val="正文文本缩进 3 Char1"/>
    <w:qFormat/>
    <w:rPr>
      <w:kern w:val="2"/>
      <w:sz w:val="16"/>
      <w:szCs w:val="16"/>
    </w:rPr>
  </w:style>
  <w:style w:type="character" w:customStyle="1" w:styleId="af9">
    <w:name w:val="副标题 字符"/>
    <w:link w:val="af8"/>
    <w:qFormat/>
    <w:rPr>
      <w:rFonts w:ascii="Cambria" w:hAnsi="Cambria"/>
      <w:b/>
      <w:bCs/>
      <w:kern w:val="28"/>
      <w:sz w:val="32"/>
      <w:szCs w:val="32"/>
    </w:rPr>
  </w:style>
  <w:style w:type="character" w:customStyle="1" w:styleId="af7">
    <w:name w:val="页眉 字符"/>
    <w:link w:val="af6"/>
    <w:qFormat/>
    <w:rPr>
      <w:sz w:val="18"/>
      <w:szCs w:val="18"/>
    </w:rPr>
  </w:style>
  <w:style w:type="character" w:customStyle="1" w:styleId="af">
    <w:name w:val="正文文本缩进 字符"/>
    <w:link w:val="ae"/>
    <w:qFormat/>
    <w:rPr>
      <w:szCs w:val="24"/>
    </w:rPr>
  </w:style>
  <w:style w:type="character" w:customStyle="1" w:styleId="tabg">
    <w:name w:val="tabg"/>
    <w:qFormat/>
    <w:rPr>
      <w:rFonts w:ascii="微软雅黑" w:eastAsia="微软雅黑" w:hAnsi="微软雅黑" w:cs="微软雅黑"/>
      <w:color w:val="FFFFFF"/>
      <w:sz w:val="27"/>
      <w:szCs w:val="27"/>
    </w:rPr>
  </w:style>
  <w:style w:type="character" w:customStyle="1" w:styleId="af1">
    <w:name w:val="日期 字符"/>
    <w:link w:val="af0"/>
    <w:qFormat/>
    <w:rPr>
      <w:rFonts w:eastAsia="仿宋_GB2312"/>
      <w:sz w:val="32"/>
      <w:szCs w:val="24"/>
    </w:rPr>
  </w:style>
  <w:style w:type="character" w:customStyle="1" w:styleId="Char11">
    <w:name w:val="页眉 Char1"/>
    <w:basedOn w:val="a2"/>
    <w:uiPriority w:val="99"/>
    <w:semiHidden/>
    <w:qFormat/>
    <w:rPr>
      <w:rFonts w:ascii="Times New Roman" w:eastAsia="宋体" w:hAnsi="Times New Roman" w:cs="Times New Roman"/>
      <w:sz w:val="18"/>
      <w:szCs w:val="18"/>
    </w:rPr>
  </w:style>
  <w:style w:type="character" w:customStyle="1" w:styleId="Char2">
    <w:name w:val="标题 Char2"/>
    <w:basedOn w:val="a2"/>
    <w:uiPriority w:val="10"/>
    <w:qFormat/>
    <w:rPr>
      <w:rFonts w:asciiTheme="majorHAnsi" w:eastAsia="宋体" w:hAnsiTheme="majorHAnsi" w:cstheme="majorBidi"/>
      <w:b/>
      <w:bCs/>
      <w:sz w:val="32"/>
      <w:szCs w:val="32"/>
    </w:rPr>
  </w:style>
  <w:style w:type="character" w:customStyle="1" w:styleId="Char12">
    <w:name w:val="页脚 Char1"/>
    <w:basedOn w:val="a2"/>
    <w:uiPriority w:val="99"/>
    <w:semiHidden/>
    <w:qFormat/>
    <w:rPr>
      <w:rFonts w:ascii="Times New Roman" w:eastAsia="宋体" w:hAnsi="Times New Roman" w:cs="Times New Roman"/>
      <w:sz w:val="18"/>
      <w:szCs w:val="18"/>
    </w:rPr>
  </w:style>
  <w:style w:type="character" w:customStyle="1" w:styleId="Char13">
    <w:name w:val="正文文本缩进 Char1"/>
    <w:basedOn w:val="a2"/>
    <w:uiPriority w:val="99"/>
    <w:semiHidden/>
    <w:qFormat/>
    <w:rPr>
      <w:rFonts w:ascii="Times New Roman" w:eastAsia="宋体" w:hAnsi="Times New Roman" w:cs="Times New Roman"/>
      <w:sz w:val="24"/>
      <w:szCs w:val="24"/>
    </w:rPr>
  </w:style>
  <w:style w:type="character" w:customStyle="1" w:styleId="af3">
    <w:name w:val="批注框文本 字符"/>
    <w:basedOn w:val="a2"/>
    <w:link w:val="af2"/>
    <w:qFormat/>
    <w:rPr>
      <w:rFonts w:ascii="Times New Roman" w:eastAsia="宋体" w:hAnsi="Times New Roman" w:cs="Times New Roman"/>
      <w:sz w:val="18"/>
      <w:szCs w:val="18"/>
      <w:lang w:val="zh-CN" w:eastAsia="zh-CN"/>
    </w:rPr>
  </w:style>
  <w:style w:type="character" w:customStyle="1" w:styleId="Char14">
    <w:name w:val="文档结构图 Char1"/>
    <w:basedOn w:val="a2"/>
    <w:uiPriority w:val="99"/>
    <w:semiHidden/>
    <w:qFormat/>
    <w:rPr>
      <w:rFonts w:ascii="Microsoft YaHei UI" w:eastAsia="Microsoft YaHei UI" w:hAnsi="Times New Roman" w:cs="Times New Roman"/>
      <w:sz w:val="18"/>
      <w:szCs w:val="18"/>
    </w:rPr>
  </w:style>
  <w:style w:type="character" w:customStyle="1" w:styleId="Char20">
    <w:name w:val="副标题 Char2"/>
    <w:basedOn w:val="a2"/>
    <w:uiPriority w:val="11"/>
    <w:qFormat/>
    <w:rPr>
      <w:rFonts w:asciiTheme="majorHAnsi" w:eastAsia="宋体" w:hAnsiTheme="majorHAnsi" w:cstheme="majorBidi"/>
      <w:b/>
      <w:bCs/>
      <w:kern w:val="28"/>
      <w:sz w:val="32"/>
      <w:szCs w:val="32"/>
    </w:rPr>
  </w:style>
  <w:style w:type="character" w:customStyle="1" w:styleId="Char15">
    <w:name w:val="批注文字 Char1"/>
    <w:basedOn w:val="a2"/>
    <w:uiPriority w:val="99"/>
    <w:semiHidden/>
    <w:qFormat/>
    <w:rPr>
      <w:rFonts w:ascii="Times New Roman" w:eastAsia="宋体" w:hAnsi="Times New Roman" w:cs="Times New Roman"/>
      <w:sz w:val="24"/>
      <w:szCs w:val="24"/>
    </w:rPr>
  </w:style>
  <w:style w:type="character" w:customStyle="1" w:styleId="Char16">
    <w:name w:val="批注主题 Char1"/>
    <w:basedOn w:val="Char15"/>
    <w:uiPriority w:val="99"/>
    <w:semiHidden/>
    <w:qFormat/>
    <w:rPr>
      <w:rFonts w:ascii="Times New Roman" w:eastAsia="宋体" w:hAnsi="Times New Roman" w:cs="Times New Roman"/>
      <w:b/>
      <w:bCs/>
      <w:sz w:val="24"/>
      <w:szCs w:val="24"/>
    </w:rPr>
  </w:style>
  <w:style w:type="character" w:customStyle="1" w:styleId="Char17">
    <w:name w:val="日期 Char1"/>
    <w:basedOn w:val="a2"/>
    <w:uiPriority w:val="99"/>
    <w:semiHidden/>
    <w:qFormat/>
    <w:rPr>
      <w:rFonts w:ascii="Times New Roman" w:eastAsia="宋体" w:hAnsi="Times New Roman" w:cs="Times New Roman"/>
      <w:sz w:val="24"/>
      <w:szCs w:val="24"/>
    </w:rPr>
  </w:style>
  <w:style w:type="character" w:customStyle="1" w:styleId="Char21">
    <w:name w:val="纯文本 Char2"/>
    <w:basedOn w:val="a2"/>
    <w:uiPriority w:val="99"/>
    <w:semiHidden/>
    <w:qFormat/>
    <w:rPr>
      <w:rFonts w:ascii="宋体" w:eastAsia="宋体" w:hAnsi="Courier New" w:cs="Courier New"/>
      <w:szCs w:val="21"/>
    </w:rPr>
  </w:style>
  <w:style w:type="character" w:customStyle="1" w:styleId="3Char2">
    <w:name w:val="正文文本缩进 3 Char2"/>
    <w:basedOn w:val="a2"/>
    <w:uiPriority w:val="99"/>
    <w:semiHidden/>
    <w:qFormat/>
    <w:rPr>
      <w:rFonts w:ascii="Times New Roman" w:eastAsia="宋体" w:hAnsi="Times New Roman" w:cs="Times New Roman"/>
      <w:sz w:val="16"/>
      <w:szCs w:val="16"/>
    </w:rPr>
  </w:style>
  <w:style w:type="paragraph" w:customStyle="1" w:styleId="Style31">
    <w:name w:val="_Style 31"/>
    <w:basedOn w:val="a6"/>
    <w:qFormat/>
    <w:rPr>
      <w:szCs w:val="20"/>
      <w:shd w:val="clear" w:color="auto" w:fill="000080"/>
    </w:rPr>
  </w:style>
  <w:style w:type="paragraph" w:styleId="aff7">
    <w:name w:val="List Paragraph"/>
    <w:basedOn w:val="a1"/>
    <w:link w:val="aff8"/>
    <w:uiPriority w:val="99"/>
    <w:qFormat/>
    <w:pPr>
      <w:ind w:firstLineChars="200" w:firstLine="420"/>
    </w:pPr>
    <w:rPr>
      <w:rFonts w:ascii="Calibri" w:hAnsi="Calibri"/>
      <w:sz w:val="21"/>
      <w:szCs w:val="22"/>
    </w:rPr>
  </w:style>
  <w:style w:type="paragraph" w:customStyle="1" w:styleId="TOC10">
    <w:name w:val="TOC 标题1"/>
    <w:basedOn w:val="1"/>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0">
    <w:name w:val="Char"/>
    <w:basedOn w:val="a1"/>
    <w:qFormat/>
    <w:rPr>
      <w:szCs w:val="21"/>
    </w:rPr>
  </w:style>
  <w:style w:type="paragraph" w:customStyle="1" w:styleId="33">
    <w:name w:val="样式3"/>
    <w:basedOn w:val="23"/>
    <w:qFormat/>
    <w:pPr>
      <w:jc w:val="center"/>
    </w:pPr>
  </w:style>
  <w:style w:type="paragraph" w:customStyle="1" w:styleId="23">
    <w:name w:val="样式2"/>
    <w:basedOn w:val="a1"/>
    <w:qFormat/>
    <w:rPr>
      <w:rFonts w:eastAsia="华文中宋"/>
      <w:sz w:val="44"/>
    </w:rPr>
  </w:style>
  <w:style w:type="paragraph" w:customStyle="1" w:styleId="11">
    <w:name w:val="样式1"/>
    <w:basedOn w:val="a1"/>
    <w:qFormat/>
    <w:rPr>
      <w:rFonts w:eastAsia="仿宋_GB2312"/>
      <w:sz w:val="32"/>
    </w:rPr>
  </w:style>
  <w:style w:type="paragraph" w:customStyle="1" w:styleId="Style15">
    <w:name w:val="_Style 15"/>
    <w:basedOn w:val="a1"/>
    <w:qFormat/>
    <w:pPr>
      <w:tabs>
        <w:tab w:val="left" w:pos="360"/>
      </w:tabs>
    </w:pPr>
  </w:style>
  <w:style w:type="paragraph" w:customStyle="1" w:styleId="Char18">
    <w:name w:val="Char1"/>
    <w:basedOn w:val="a1"/>
    <w:qFormat/>
    <w:rPr>
      <w:rFonts w:ascii="Tahoma" w:hAnsi="Tahoma"/>
      <w:szCs w:val="20"/>
    </w:rPr>
  </w:style>
  <w:style w:type="paragraph" w:customStyle="1" w:styleId="12">
    <w:name w:val="正文1"/>
    <w:basedOn w:val="a1"/>
    <w:qFormat/>
    <w:pPr>
      <w:tabs>
        <w:tab w:val="left" w:pos="2220"/>
      </w:tabs>
      <w:spacing w:line="360" w:lineRule="auto"/>
    </w:pPr>
    <w:rPr>
      <w:rFonts w:ascii="宋体" w:hAnsi="宋体"/>
      <w:sz w:val="21"/>
    </w:rPr>
  </w:style>
  <w:style w:type="paragraph" w:customStyle="1" w:styleId="13">
    <w:name w:val="列出段落1"/>
    <w:basedOn w:val="a1"/>
    <w:qFormat/>
    <w:pPr>
      <w:ind w:firstLineChars="200" w:firstLine="420"/>
    </w:pPr>
    <w:rPr>
      <w:sz w:val="21"/>
    </w:rPr>
  </w:style>
  <w:style w:type="paragraph" w:customStyle="1" w:styleId="14">
    <w:name w:val="1"/>
    <w:basedOn w:val="a1"/>
    <w:qFormat/>
    <w:rPr>
      <w:rFonts w:ascii="Tahoma" w:hAnsi="Tahoma"/>
      <w:szCs w:val="20"/>
    </w:rPr>
  </w:style>
  <w:style w:type="table" w:customStyle="1" w:styleId="15">
    <w:name w:val="网格型1"/>
    <w:basedOn w:val="a3"/>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正文文本 字符"/>
    <w:basedOn w:val="a2"/>
    <w:link w:val="aa"/>
    <w:qFormat/>
    <w:rPr>
      <w:rFonts w:ascii="Times New Roman" w:eastAsia="宋体" w:hAnsi="Times New Roman" w:cs="Times New Roman"/>
      <w:sz w:val="24"/>
      <w:szCs w:val="24"/>
      <w:lang w:val="zh-CN" w:eastAsia="zh-CN"/>
    </w:rPr>
  </w:style>
  <w:style w:type="character" w:customStyle="1" w:styleId="font11">
    <w:name w:val="font11"/>
    <w:basedOn w:val="a2"/>
    <w:qFormat/>
    <w:rPr>
      <w:rFonts w:ascii="Times New Roman" w:eastAsia="宋体" w:hAnsi="Times New Roman" w:cs="Times New Roman" w:hint="default"/>
      <w:color w:val="000000"/>
      <w:sz w:val="24"/>
      <w:szCs w:val="24"/>
      <w:u w:val="none"/>
    </w:rPr>
  </w:style>
  <w:style w:type="character" w:customStyle="1" w:styleId="font91">
    <w:name w:val="font91"/>
    <w:qFormat/>
    <w:rPr>
      <w:rFonts w:ascii="微软雅黑" w:eastAsia="微软雅黑" w:hAnsi="微软雅黑" w:cs="微软雅黑" w:hint="eastAsia"/>
      <w:color w:val="000000"/>
      <w:sz w:val="20"/>
      <w:szCs w:val="20"/>
      <w:u w:val="none"/>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31">
    <w:name w:val="font31"/>
    <w:qFormat/>
    <w:rPr>
      <w:rFonts w:ascii="微软雅黑" w:eastAsia="微软雅黑" w:hAnsi="微软雅黑" w:cs="微软雅黑" w:hint="eastAsia"/>
      <w:b/>
      <w:color w:val="000000"/>
      <w:sz w:val="20"/>
      <w:szCs w:val="20"/>
      <w:u w:val="none"/>
    </w:rPr>
  </w:style>
  <w:style w:type="character" w:customStyle="1" w:styleId="Char3">
    <w:name w:val="项目 Char"/>
    <w:link w:val="a0"/>
    <w:qFormat/>
    <w:rPr>
      <w:rFonts w:ascii="宋体" w:hAnsi="宋体"/>
      <w:color w:val="000000"/>
      <w:sz w:val="24"/>
      <w:lang w:val="zh-CN" w:eastAsia="zh-CN"/>
    </w:rPr>
  </w:style>
  <w:style w:type="paragraph" w:customStyle="1" w:styleId="a0">
    <w:name w:val="项目"/>
    <w:basedOn w:val="a1"/>
    <w:link w:val="Char3"/>
    <w:qFormat/>
    <w:pPr>
      <w:numPr>
        <w:numId w:val="1"/>
      </w:numPr>
      <w:spacing w:line="360" w:lineRule="auto"/>
    </w:pPr>
    <w:rPr>
      <w:rFonts w:ascii="宋体" w:eastAsiaTheme="minorEastAsia" w:hAnsi="宋体" w:cstheme="minorBidi"/>
      <w:color w:val="000000"/>
      <w:szCs w:val="22"/>
      <w:lang w:val="zh-CN"/>
    </w:rPr>
  </w:style>
  <w:style w:type="paragraph" w:customStyle="1" w:styleId="aff9">
    <w:name w:val="a"/>
    <w:basedOn w:val="a1"/>
    <w:qFormat/>
    <w:pPr>
      <w:widowControl/>
      <w:jc w:val="left"/>
    </w:pPr>
    <w:rPr>
      <w:rFonts w:ascii="宋体" w:hAnsi="宋体" w:cs="宋体"/>
      <w:kern w:val="0"/>
    </w:rPr>
  </w:style>
  <w:style w:type="paragraph" w:customStyle="1" w:styleId="16">
    <w:name w:val="修订1"/>
    <w:hidden/>
    <w:uiPriority w:val="99"/>
    <w:unhideWhenUsed/>
    <w:qFormat/>
    <w:pPr>
      <w:spacing w:after="160" w:line="278" w:lineRule="auto"/>
    </w:pPr>
    <w:rPr>
      <w:kern w:val="2"/>
      <w:sz w:val="24"/>
      <w:szCs w:val="24"/>
    </w:rPr>
  </w:style>
  <w:style w:type="paragraph" w:customStyle="1" w:styleId="TOC11">
    <w:name w:val="TOC 标题11"/>
    <w:basedOn w:val="1"/>
    <w:next w:val="a1"/>
    <w:uiPriority w:val="39"/>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ListParagraph1">
    <w:name w:val="List Paragraph1"/>
    <w:basedOn w:val="a1"/>
    <w:qFormat/>
    <w:pPr>
      <w:ind w:firstLineChars="200" w:firstLine="420"/>
    </w:pPr>
    <w:rPr>
      <w:sz w:val="21"/>
    </w:rPr>
  </w:style>
  <w:style w:type="paragraph" w:customStyle="1" w:styleId="110">
    <w:name w:val="修订11"/>
    <w:hidden/>
    <w:uiPriority w:val="99"/>
    <w:unhideWhenUsed/>
    <w:qFormat/>
    <w:pPr>
      <w:spacing w:after="160" w:line="278" w:lineRule="auto"/>
    </w:pPr>
    <w:rPr>
      <w:kern w:val="2"/>
      <w:sz w:val="24"/>
      <w:szCs w:val="24"/>
    </w:rPr>
  </w:style>
  <w:style w:type="character" w:customStyle="1" w:styleId="font01">
    <w:name w:val="font01"/>
    <w:basedOn w:val="a2"/>
    <w:qFormat/>
    <w:rPr>
      <w:color w:val="000000"/>
      <w:sz w:val="22"/>
      <w:szCs w:val="22"/>
      <w:u w:val="none"/>
    </w:rPr>
  </w:style>
  <w:style w:type="paragraph" w:customStyle="1" w:styleId="TableParagraph">
    <w:name w:val="Table Paragraph"/>
    <w:basedOn w:val="a1"/>
    <w:uiPriority w:val="99"/>
    <w:qFormat/>
    <w:pPr>
      <w:autoSpaceDE w:val="0"/>
      <w:autoSpaceDN w:val="0"/>
      <w:adjustRightInd w:val="0"/>
      <w:jc w:val="left"/>
    </w:pPr>
    <w:rPr>
      <w:rFonts w:ascii="Calibri" w:hAnsi="Calibri"/>
      <w:kern w:val="0"/>
      <w:szCs w:val="22"/>
    </w:rPr>
  </w:style>
  <w:style w:type="character" w:customStyle="1" w:styleId="30">
    <w:name w:val="标题 3 字符"/>
    <w:basedOn w:val="a2"/>
    <w:link w:val="3"/>
    <w:uiPriority w:val="99"/>
    <w:qFormat/>
    <w:locked/>
    <w:rPr>
      <w:rFonts w:ascii="Times New Roman" w:hAnsi="Times New Roman"/>
      <w:b/>
      <w:bCs/>
      <w:kern w:val="2"/>
      <w:sz w:val="32"/>
      <w:szCs w:val="32"/>
    </w:rPr>
  </w:style>
  <w:style w:type="paragraph" w:customStyle="1" w:styleId="17">
    <w:name w:val="&quot;列出段落1&quot;"/>
    <w:basedOn w:val="a1"/>
    <w:uiPriority w:val="99"/>
    <w:qFormat/>
    <w:pPr>
      <w:widowControl/>
      <w:topLinePunct/>
      <w:adjustRightInd w:val="0"/>
      <w:snapToGrid w:val="0"/>
      <w:spacing w:before="160" w:line="240" w:lineRule="atLeast"/>
      <w:ind w:left="1701" w:firstLineChars="200" w:firstLine="420"/>
      <w:jc w:val="left"/>
    </w:pPr>
    <w:rPr>
      <w:kern w:val="0"/>
      <w:sz w:val="20"/>
      <w:szCs w:val="21"/>
      <w:lang w:val="zh-CN"/>
    </w:rPr>
  </w:style>
  <w:style w:type="paragraph" w:customStyle="1" w:styleId="p0">
    <w:name w:val="p0"/>
    <w:basedOn w:val="a1"/>
    <w:qFormat/>
    <w:pPr>
      <w:widowControl/>
    </w:pPr>
    <w:rPr>
      <w:rFonts w:asciiTheme="minorHAnsi" w:eastAsiaTheme="minorEastAsia" w:hAnsiTheme="minorHAnsi" w:cstheme="minorBidi" w:hint="eastAsia"/>
      <w:sz w:val="21"/>
    </w:rPr>
  </w:style>
  <w:style w:type="character" w:customStyle="1" w:styleId="font21">
    <w:name w:val="font21"/>
    <w:basedOn w:val="a2"/>
    <w:qFormat/>
    <w:rPr>
      <w:rFonts w:ascii="Times New Roman" w:hAnsi="Times New Roman" w:cs="Times New Roman" w:hint="default"/>
      <w:color w:val="000000"/>
      <w:sz w:val="28"/>
      <w:szCs w:val="28"/>
      <w:u w:val="none"/>
    </w:rPr>
  </w:style>
  <w:style w:type="character" w:customStyle="1" w:styleId="font41">
    <w:name w:val="font41"/>
    <w:basedOn w:val="a2"/>
    <w:qFormat/>
    <w:rPr>
      <w:rFonts w:ascii="Calibri" w:hAnsi="Calibri" w:cs="Calibri" w:hint="default"/>
      <w:color w:val="000000"/>
      <w:sz w:val="28"/>
      <w:szCs w:val="28"/>
      <w:u w:val="none"/>
    </w:rPr>
  </w:style>
  <w:style w:type="character" w:customStyle="1" w:styleId="font51">
    <w:name w:val="font51"/>
    <w:basedOn w:val="a2"/>
    <w:qFormat/>
    <w:rPr>
      <w:rFonts w:ascii="宋体" w:eastAsia="宋体" w:hAnsi="宋体" w:cs="宋体" w:hint="eastAsia"/>
      <w:color w:val="000000"/>
      <w:sz w:val="21"/>
      <w:szCs w:val="21"/>
      <w:u w:val="none"/>
    </w:rPr>
  </w:style>
  <w:style w:type="character" w:customStyle="1" w:styleId="font71">
    <w:name w:val="font71"/>
    <w:basedOn w:val="a2"/>
    <w:qFormat/>
    <w:rPr>
      <w:rFonts w:ascii="Symbol" w:hAnsi="Symbol" w:cs="Symbol" w:hint="default"/>
      <w:color w:val="666666"/>
      <w:sz w:val="20"/>
      <w:szCs w:val="20"/>
      <w:u w:val="none"/>
    </w:rPr>
  </w:style>
  <w:style w:type="character" w:customStyle="1" w:styleId="font131">
    <w:name w:val="font131"/>
    <w:basedOn w:val="a2"/>
    <w:qFormat/>
    <w:rPr>
      <w:rFonts w:ascii="Times New Roman" w:hAnsi="Times New Roman" w:cs="Times New Roman" w:hint="default"/>
      <w:b/>
      <w:color w:val="000000"/>
      <w:sz w:val="21"/>
      <w:szCs w:val="21"/>
      <w:u w:val="none"/>
    </w:rPr>
  </w:style>
  <w:style w:type="character" w:customStyle="1" w:styleId="font61">
    <w:name w:val="font61"/>
    <w:basedOn w:val="a2"/>
    <w:qFormat/>
    <w:rPr>
      <w:rFonts w:ascii="宋体" w:eastAsia="宋体" w:hAnsi="宋体" w:cs="宋体" w:hint="eastAsia"/>
      <w:color w:val="000000"/>
      <w:sz w:val="21"/>
      <w:szCs w:val="21"/>
      <w:u w:val="none"/>
    </w:rPr>
  </w:style>
  <w:style w:type="character" w:customStyle="1" w:styleId="font101">
    <w:name w:val="font101"/>
    <w:basedOn w:val="a2"/>
    <w:qFormat/>
    <w:rPr>
      <w:rFonts w:ascii="Symbol" w:hAnsi="Symbol" w:cs="Symbol" w:hint="default"/>
      <w:color w:val="666666"/>
      <w:sz w:val="20"/>
      <w:szCs w:val="20"/>
      <w:u w:val="none"/>
    </w:rPr>
  </w:style>
  <w:style w:type="character" w:customStyle="1" w:styleId="font121">
    <w:name w:val="font121"/>
    <w:basedOn w:val="a2"/>
    <w:qFormat/>
    <w:rPr>
      <w:rFonts w:ascii="微软雅黑" w:eastAsia="微软雅黑" w:hAnsi="微软雅黑" w:cs="微软雅黑"/>
      <w:b/>
      <w:color w:val="666666"/>
      <w:sz w:val="21"/>
      <w:szCs w:val="21"/>
      <w:u w:val="none"/>
    </w:rPr>
  </w:style>
  <w:style w:type="character" w:customStyle="1" w:styleId="font141">
    <w:name w:val="font141"/>
    <w:basedOn w:val="a2"/>
    <w:qFormat/>
    <w:rPr>
      <w:rFonts w:ascii="微软雅黑" w:eastAsia="微软雅黑" w:hAnsi="微软雅黑" w:cs="微软雅黑" w:hint="eastAsia"/>
      <w:color w:val="666666"/>
      <w:sz w:val="21"/>
      <w:szCs w:val="21"/>
      <w:u w:val="none"/>
    </w:rPr>
  </w:style>
  <w:style w:type="character" w:customStyle="1" w:styleId="font111">
    <w:name w:val="font111"/>
    <w:basedOn w:val="a2"/>
    <w:qFormat/>
    <w:rPr>
      <w:rFonts w:ascii="宋体" w:eastAsia="宋体" w:hAnsi="宋体" w:cs="宋体" w:hint="eastAsia"/>
      <w:color w:val="000000"/>
      <w:sz w:val="20"/>
      <w:szCs w:val="20"/>
      <w:u w:val="none"/>
    </w:rPr>
  </w:style>
  <w:style w:type="character" w:customStyle="1" w:styleId="aff8">
    <w:name w:val="列表段落 字符"/>
    <w:link w:val="aff7"/>
    <w:uiPriority w:val="1"/>
    <w:qFormat/>
    <w:rPr>
      <w:kern w:val="2"/>
      <w:sz w:val="21"/>
      <w:szCs w:val="22"/>
    </w:rPr>
  </w:style>
  <w:style w:type="paragraph" w:customStyle="1" w:styleId="24">
    <w:name w:val="修订2"/>
    <w:hidden/>
    <w:uiPriority w:val="99"/>
    <w:semiHidden/>
    <w:qFormat/>
    <w:pPr>
      <w:spacing w:after="160" w:line="278" w:lineRule="auto"/>
    </w:pPr>
    <w:rPr>
      <w:kern w:val="2"/>
      <w:sz w:val="24"/>
      <w:szCs w:val="24"/>
    </w:rPr>
  </w:style>
  <w:style w:type="character" w:customStyle="1" w:styleId="18">
    <w:name w:val="未处理的提及1"/>
    <w:basedOn w:val="a2"/>
    <w:uiPriority w:val="99"/>
    <w:semiHidden/>
    <w:unhideWhenUsed/>
    <w:qFormat/>
    <w:rPr>
      <w:color w:val="605E5C"/>
      <w:shd w:val="clear" w:color="auto" w:fill="E1DFDD"/>
    </w:rPr>
  </w:style>
  <w:style w:type="character" w:customStyle="1" w:styleId="mini-outputtext1">
    <w:name w:val="mini-outputtext1"/>
    <w:basedOn w:val="a2"/>
    <w:qFormat/>
  </w:style>
  <w:style w:type="character" w:customStyle="1" w:styleId="22">
    <w:name w:val="正文文本缩进 2 字符"/>
    <w:basedOn w:val="a2"/>
    <w:link w:val="21"/>
    <w:uiPriority w:val="99"/>
    <w:qFormat/>
    <w:rPr>
      <w:kern w:val="2"/>
      <w:sz w:val="24"/>
      <w:szCs w:val="24"/>
    </w:rPr>
  </w:style>
  <w:style w:type="character" w:customStyle="1" w:styleId="25">
    <w:name w:val="未处理的提及2"/>
    <w:basedOn w:val="a2"/>
    <w:uiPriority w:val="99"/>
    <w:semiHidden/>
    <w:unhideWhenUsed/>
    <w:qFormat/>
    <w:rPr>
      <w:color w:val="605E5C"/>
      <w:shd w:val="clear" w:color="auto" w:fill="E1DFDD"/>
    </w:rPr>
  </w:style>
  <w:style w:type="character" w:customStyle="1" w:styleId="34">
    <w:name w:val="未处理的提及3"/>
    <w:basedOn w:val="a2"/>
    <w:uiPriority w:val="99"/>
    <w:semiHidden/>
    <w:unhideWhenUsed/>
    <w:qFormat/>
    <w:rPr>
      <w:color w:val="605E5C"/>
      <w:shd w:val="clear" w:color="auto" w:fill="E1DFDD"/>
    </w:rPr>
  </w:style>
  <w:style w:type="paragraph" w:customStyle="1" w:styleId="GPDI">
    <w:name w:val="正文GPDI"/>
    <w:basedOn w:val="a1"/>
    <w:link w:val="GPDI0"/>
    <w:qFormat/>
    <w:pPr>
      <w:adjustRightInd w:val="0"/>
      <w:snapToGrid w:val="0"/>
      <w:spacing w:line="360" w:lineRule="auto"/>
      <w:ind w:firstLineChars="200" w:firstLine="200"/>
    </w:pPr>
    <w:rPr>
      <w:rFonts w:eastAsia="仿宋"/>
      <w:sz w:val="28"/>
      <w:szCs w:val="21"/>
      <w:lang w:val="zh-CN"/>
    </w:rPr>
  </w:style>
  <w:style w:type="character" w:customStyle="1" w:styleId="GPDI0">
    <w:name w:val="正文GPDI 字符"/>
    <w:link w:val="GPDI"/>
    <w:qFormat/>
    <w:rPr>
      <w:rFonts w:eastAsia="仿宋"/>
      <w:kern w:val="2"/>
      <w:sz w:val="28"/>
      <w:szCs w:val="21"/>
      <w:lang w:val="zh-CN"/>
    </w:rPr>
  </w:style>
  <w:style w:type="paragraph" w:customStyle="1" w:styleId="a">
    <w:name w:val="编号，小四"/>
    <w:basedOn w:val="a1"/>
    <w:link w:val="Char4"/>
    <w:qFormat/>
    <w:pPr>
      <w:numPr>
        <w:numId w:val="2"/>
      </w:numPr>
      <w:spacing w:line="360" w:lineRule="auto"/>
    </w:pPr>
    <w:rPr>
      <w:rFonts w:ascii="Arial" w:hAnsi="Arial"/>
      <w:szCs w:val="20"/>
    </w:rPr>
  </w:style>
  <w:style w:type="character" w:customStyle="1" w:styleId="Char4">
    <w:name w:val="编号，小四 Char"/>
    <w:link w:val="a"/>
    <w:qFormat/>
    <w:rPr>
      <w:rFonts w:ascii="Arial" w:hAnsi="Arial"/>
      <w:kern w:val="2"/>
      <w:sz w:val="24"/>
    </w:rPr>
  </w:style>
  <w:style w:type="paragraph" w:customStyle="1" w:styleId="0">
    <w:name w:val="样式 首行缩进:  0 字符"/>
    <w:basedOn w:val="a1"/>
    <w:link w:val="0Char"/>
    <w:qFormat/>
    <w:pPr>
      <w:spacing w:line="360" w:lineRule="auto"/>
      <w:ind w:firstLineChars="200" w:firstLine="200"/>
    </w:pPr>
    <w:rPr>
      <w:rFonts w:ascii="Arial" w:hAnsi="Arial"/>
      <w:szCs w:val="20"/>
    </w:rPr>
  </w:style>
  <w:style w:type="character" w:customStyle="1" w:styleId="0Char">
    <w:name w:val="样式 首行缩进:  0 字符 Char"/>
    <w:link w:val="0"/>
    <w:qFormat/>
    <w:locked/>
    <w:rPr>
      <w:rFonts w:ascii="Arial" w:hAnsi="Arial"/>
      <w:kern w:val="2"/>
      <w:sz w:val="24"/>
    </w:rPr>
  </w:style>
  <w:style w:type="character" w:customStyle="1" w:styleId="19">
    <w:name w:val="纯文本 字符1"/>
    <w:qFormat/>
    <w:rPr>
      <w:rFonts w:ascii="宋体" w:eastAsia="宋体" w:hAnsi="Tms Rmn" w:hint="eastAsia"/>
      <w:sz w:val="21"/>
      <w:lang w:val="en-US" w:eastAsia="zh-CN"/>
    </w:rPr>
  </w:style>
  <w:style w:type="character" w:customStyle="1" w:styleId="4">
    <w:name w:val="未处理的提及4"/>
    <w:basedOn w:val="a2"/>
    <w:uiPriority w:val="99"/>
    <w:semiHidden/>
    <w:unhideWhenUsed/>
    <w:qFormat/>
    <w:rPr>
      <w:color w:val="605E5C"/>
      <w:shd w:val="clear" w:color="auto" w:fill="E1DFDD"/>
    </w:rPr>
  </w:style>
  <w:style w:type="character" w:customStyle="1" w:styleId="afb">
    <w:name w:val="普通(网站) 字符"/>
    <w:link w:val="afa"/>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82B8C196F14A308CFE705D2C5A6B1E"/>
        <w:category>
          <w:name w:val="常规"/>
          <w:gallery w:val="placeholder"/>
        </w:category>
        <w:types>
          <w:type w:val="bbPlcHdr"/>
        </w:types>
        <w:behaviors>
          <w:behavior w:val="content"/>
        </w:behaviors>
        <w:guid w:val="{F84EF996-4B6C-4AF5-B32A-9922B6478195}"/>
      </w:docPartPr>
      <w:docPartBody>
        <w:p w:rsidR="003C5CA0" w:rsidRDefault="00A25B40">
          <w:pPr>
            <w:pStyle w:val="C582B8C196F14A308CFE705D2C5A6B1E"/>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onospace">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default"/>
    <w:sig w:usb0="00000000"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0D"/>
    <w:rsid w:val="000163CE"/>
    <w:rsid w:val="00054E73"/>
    <w:rsid w:val="001772F7"/>
    <w:rsid w:val="001C700D"/>
    <w:rsid w:val="003C5CA0"/>
    <w:rsid w:val="005062A3"/>
    <w:rsid w:val="00551796"/>
    <w:rsid w:val="007B16E5"/>
    <w:rsid w:val="00A25B40"/>
    <w:rsid w:val="00B13A7D"/>
    <w:rsid w:val="00D007D9"/>
    <w:rsid w:val="00FD4B38"/>
    <w:rsid w:val="00FF5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C582B8C196F14A308CFE705D2C5A6B1E">
    <w:name w:val="C582B8C196F14A308CFE705D2C5A6B1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A3DA8A-F7F3-4C4C-992E-0CD68176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89</Pages>
  <Words>7211</Words>
  <Characters>41106</Characters>
  <Application>Microsoft Office Word</Application>
  <DocSecurity>0</DocSecurity>
  <Lines>342</Lines>
  <Paragraphs>96</Paragraphs>
  <ScaleCrop>false</ScaleCrop>
  <Company>微软中国</Company>
  <LinksUpToDate>false</LinksUpToDate>
  <CharactersWithSpaces>48221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 峰</dc:creator>
  <cp:lastModifiedBy>MSI</cp:lastModifiedBy>
  <cp:revision>583</cp:revision>
  <cp:lastPrinted>2021-09-14T16:38:00Z</cp:lastPrinted>
  <dcterms:created xsi:type="dcterms:W3CDTF">2021-09-19T00:49:00Z</dcterms:created>
  <dcterms:modified xsi:type="dcterms:W3CDTF">2025-07-07T02:35:00Z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D3F4D78CEABE4573BCB2EEBC7439893D</vt:lpwstr>
  </property>
  <property fmtid="{D5CDD505-2E9C-101B-9397-08002B2CF9AE}" pid="4" name="KSOTemplateDocerSaveRecord">
    <vt:lpwstr>eyJoZGlkIjoiMmUxZjc2Y2RiNzUxNzRlYWQ4NWY0NjlhNDRjYTI2NDciLCJ1c2VySWQiOiI0MjcyMDUxMjAifQ==</vt:lpwstr>
  </property>
</Properties>
</file>