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C752">
      <w:pPr>
        <w:autoSpaceDE w:val="0"/>
        <w:autoSpaceDN w:val="0"/>
        <w:adjustRightInd w:val="0"/>
        <w:spacing w:line="720" w:lineRule="auto"/>
        <w:ind w:firstLine="0" w:firstLineChars="0"/>
        <w:rPr>
          <w:rFonts w:ascii="宋体" w:hAnsi="宋体" w:eastAsia="宋体" w:cs="宋体"/>
          <w:b/>
          <w:sz w:val="24"/>
          <w:szCs w:val="24"/>
          <w:lang w:val="zh-CN"/>
        </w:rPr>
      </w:pPr>
      <w:r>
        <w:rPr>
          <w:rFonts w:hint="eastAsia" w:ascii="宋体" w:hAnsi="宋体" w:eastAsia="宋体" w:cs="宋体"/>
          <w:b/>
          <w:sz w:val="24"/>
          <w:szCs w:val="24"/>
          <w:lang w:val="zh-CN"/>
        </w:rPr>
        <w:t xml:space="preserve"> </w:t>
      </w:r>
    </w:p>
    <w:p w14:paraId="1FC3A177">
      <w:pPr>
        <w:autoSpaceDE w:val="0"/>
        <w:autoSpaceDN w:val="0"/>
        <w:adjustRightInd w:val="0"/>
        <w:spacing w:line="720" w:lineRule="auto"/>
        <w:ind w:firstLine="0" w:firstLineChars="0"/>
        <w:rPr>
          <w:rFonts w:ascii="宋体" w:hAnsi="宋体" w:eastAsia="宋体" w:cs="宋体"/>
          <w:b/>
          <w:sz w:val="24"/>
          <w:szCs w:val="24"/>
          <w:lang w:val="zh-CN"/>
        </w:rPr>
      </w:pPr>
    </w:p>
    <w:p w14:paraId="6AE25F04">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3C7BD675">
      <w:pPr>
        <w:adjustRightInd w:val="0"/>
        <w:spacing w:line="720" w:lineRule="auto"/>
        <w:ind w:firstLine="0" w:firstLineChars="0"/>
        <w:textAlignment w:val="baseline"/>
        <w:rPr>
          <w:rFonts w:ascii="宋体" w:hAnsi="宋体" w:eastAsia="宋体" w:cs="宋体"/>
          <w:b/>
          <w:sz w:val="24"/>
          <w:szCs w:val="24"/>
        </w:rPr>
      </w:pPr>
    </w:p>
    <w:p w14:paraId="0740E607">
      <w:pPr>
        <w:adjustRightInd w:val="0"/>
        <w:spacing w:line="720" w:lineRule="auto"/>
        <w:ind w:firstLine="0" w:firstLineChars="0"/>
        <w:textAlignment w:val="baseline"/>
        <w:rPr>
          <w:rFonts w:ascii="宋体" w:hAnsi="宋体" w:eastAsia="宋体" w:cs="宋体"/>
          <w:b/>
          <w:sz w:val="24"/>
          <w:szCs w:val="24"/>
        </w:rPr>
      </w:pPr>
    </w:p>
    <w:p w14:paraId="57BEA7C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青海腾仁竞磋（服务）2025-016</w:t>
      </w:r>
    </w:p>
    <w:p w14:paraId="6C2603BC">
      <w:pPr>
        <w:adjustRightInd w:val="0"/>
        <w:spacing w:line="720" w:lineRule="auto"/>
        <w:ind w:left="2530" w:right="420" w:rightChars="20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西宁市八区大队交通违法事故车辆拖车及停车服务(第二次）</w:t>
      </w:r>
    </w:p>
    <w:p w14:paraId="794F7D73">
      <w:pPr>
        <w:adjustRightInd w:val="0"/>
        <w:spacing w:line="72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   购   人：西宁市公安局交通警察支队</w:t>
      </w:r>
    </w:p>
    <w:p w14:paraId="105D79DA">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采购代理机构：青海腾仁工程招标咨询有限责任公司</w:t>
      </w:r>
    </w:p>
    <w:p w14:paraId="57551100">
      <w:pPr>
        <w:spacing w:line="720" w:lineRule="auto"/>
        <w:ind w:firstLine="0" w:firstLineChars="0"/>
        <w:rPr>
          <w:rFonts w:ascii="宋体" w:hAnsi="宋体" w:eastAsia="宋体" w:cs="宋体"/>
          <w:b/>
          <w:bCs/>
          <w:sz w:val="24"/>
          <w:szCs w:val="24"/>
        </w:rPr>
      </w:pPr>
    </w:p>
    <w:p w14:paraId="2B22AAE8">
      <w:pPr>
        <w:spacing w:line="720" w:lineRule="auto"/>
        <w:ind w:firstLine="0" w:firstLineChars="0"/>
        <w:rPr>
          <w:rFonts w:ascii="宋体" w:hAnsi="宋体" w:eastAsia="宋体" w:cs="宋体"/>
          <w:b/>
          <w:bCs/>
          <w:sz w:val="24"/>
          <w:szCs w:val="24"/>
        </w:rPr>
      </w:pPr>
    </w:p>
    <w:p w14:paraId="11E80D5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2025年07月</w:t>
      </w:r>
    </w:p>
    <w:p w14:paraId="6743C0A4">
      <w:pPr>
        <w:ind w:firstLine="723"/>
        <w:jc w:val="center"/>
        <w:rPr>
          <w:rFonts w:ascii="宋体" w:hAnsi="宋体" w:eastAsia="宋体" w:cs="宋体"/>
          <w:b/>
          <w:bCs/>
          <w:sz w:val="36"/>
          <w:szCs w:val="36"/>
        </w:rPr>
      </w:pPr>
    </w:p>
    <w:p w14:paraId="238EE77D">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A0F1CCB">
      <w:pPr>
        <w:keepNext/>
        <w:pageBreakBefore/>
        <w:adjustRightInd w:val="0"/>
        <w:spacing w:line="720" w:lineRule="auto"/>
        <w:ind w:firstLine="0" w:firstLineChars="0"/>
        <w:jc w:val="center"/>
        <w:textAlignment w:val="baseline"/>
        <w:rPr>
          <w:rFonts w:ascii="宋体" w:hAnsi="宋体" w:eastAsia="宋体" w:cs="宋体"/>
          <w:bCs/>
          <w:sz w:val="24"/>
          <w:szCs w:val="24"/>
        </w:rPr>
      </w:pPr>
      <w:r>
        <w:rPr>
          <w:rFonts w:hint="eastAsia" w:ascii="宋体" w:hAnsi="宋体" w:eastAsia="宋体" w:cs="宋体"/>
          <w:b/>
          <w:sz w:val="40"/>
          <w:szCs w:val="30"/>
        </w:rPr>
        <w:t>目  录</w:t>
      </w:r>
    </w:p>
    <w:p w14:paraId="6FD99878">
      <w:pPr>
        <w:pStyle w:val="15"/>
        <w:tabs>
          <w:tab w:val="right" w:leader="dot" w:pos="8306"/>
        </w:tabs>
        <w:spacing w:before="0" w:after="0" w:line="360" w:lineRule="auto"/>
        <w:ind w:firstLine="0" w:firstLineChars="0"/>
        <w:jc w:val="both"/>
        <w:rPr>
          <w:rFonts w:ascii="宋体" w:hAnsi="宋体" w:eastAsia="宋体" w:cs="宋体"/>
          <w:b w:val="0"/>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"_Toc16689" </w:instrText>
      </w:r>
      <w:r>
        <w:fldChar w:fldCharType="separate"/>
      </w:r>
      <w:r>
        <w:rPr>
          <w:rFonts w:hint="eastAsia" w:ascii="宋体" w:hAnsi="宋体" w:eastAsia="宋体" w:cs="宋体"/>
          <w:b w:val="0"/>
          <w:sz w:val="24"/>
          <w:szCs w:val="24"/>
          <w:lang w:val="zh-CN"/>
        </w:rPr>
        <w:t>第一部分</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投标邀请</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_Toc16689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50C62EC2">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"_Toc8578" </w:instrText>
      </w:r>
      <w:r>
        <w:fldChar w:fldCharType="separate"/>
      </w:r>
      <w:r>
        <w:rPr>
          <w:rFonts w:hint="eastAsia" w:ascii="宋体" w:hAnsi="宋体" w:eastAsia="宋体" w:cs="宋体"/>
          <w:b w:val="0"/>
          <w:sz w:val="24"/>
          <w:szCs w:val="24"/>
          <w:lang w:val="zh-CN"/>
        </w:rPr>
        <w:t>第二部分</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供应商须知前附表</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_Toc8578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5</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588BEE48">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"_Toc15266" </w:instrText>
      </w:r>
      <w:r>
        <w:fldChar w:fldCharType="separate"/>
      </w:r>
      <w:r>
        <w:rPr>
          <w:rFonts w:hint="eastAsia" w:ascii="宋体" w:hAnsi="宋体" w:eastAsia="宋体" w:cs="宋体"/>
          <w:b w:val="0"/>
          <w:kern w:val="28"/>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_Toc15266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11DAC7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"_Toc25787" </w:instrText>
      </w:r>
      <w:r>
        <w:fldChar w:fldCharType="separate"/>
      </w:r>
      <w:r>
        <w:rPr>
          <w:rFonts w:hint="eastAsia" w:ascii="宋体" w:hAnsi="宋体" w:eastAsia="宋体" w:cs="宋体"/>
          <w:bCs/>
          <w:sz w:val="24"/>
          <w:szCs w:val="24"/>
        </w:rPr>
        <w:t>一、说  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_Toc25787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EA3E2A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"_Toc18676" </w:instrText>
      </w:r>
      <w:r>
        <w:fldChar w:fldCharType="separate"/>
      </w:r>
      <w:r>
        <w:rPr>
          <w:rFonts w:hint="eastAsia" w:ascii="宋体" w:hAnsi="宋体" w:eastAsia="宋体" w:cs="宋体"/>
          <w:bCs/>
          <w:i w:val="0"/>
          <w:iCs w:val="0"/>
          <w:sz w:val="24"/>
          <w:szCs w:val="24"/>
        </w:rPr>
        <w:t>1.适用范围</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_Toc18676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1E2F791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"_Toc27624" </w:instrText>
      </w:r>
      <w:r>
        <w:fldChar w:fldCharType="separate"/>
      </w:r>
      <w:r>
        <w:rPr>
          <w:rFonts w:hint="eastAsia" w:ascii="宋体" w:hAnsi="宋体" w:eastAsia="宋体" w:cs="宋体"/>
          <w:bCs/>
          <w:i w:val="0"/>
          <w:iCs w:val="0"/>
          <w:sz w:val="24"/>
          <w:szCs w:val="24"/>
        </w:rPr>
        <w:t>2.采购方式、合格的供应商</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_Toc27624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8D3A6D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"_Toc2464" </w:instrText>
      </w:r>
      <w:r>
        <w:fldChar w:fldCharType="separate"/>
      </w:r>
      <w:r>
        <w:rPr>
          <w:rFonts w:hint="eastAsia" w:ascii="宋体" w:hAnsi="宋体" w:eastAsia="宋体" w:cs="宋体"/>
          <w:bCs/>
          <w:i w:val="0"/>
          <w:iCs w:val="0"/>
          <w:sz w:val="24"/>
          <w:szCs w:val="24"/>
        </w:rPr>
        <w:t>3.磋商费用</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_Toc2464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5F59779">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"_Toc31854" </w:instrText>
      </w:r>
      <w:r>
        <w:fldChar w:fldCharType="separate"/>
      </w:r>
      <w:r>
        <w:rPr>
          <w:rFonts w:hint="eastAsia" w:ascii="宋体" w:hAnsi="宋体" w:eastAsia="宋体" w:cs="宋体"/>
          <w:bCs/>
          <w:sz w:val="24"/>
          <w:szCs w:val="24"/>
        </w:rPr>
        <w:t>二、磋商文件说明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_Toc31854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EF28570">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"_Toc24856" </w:instrText>
      </w:r>
      <w:r>
        <w:fldChar w:fldCharType="separate"/>
      </w:r>
      <w:r>
        <w:rPr>
          <w:rFonts w:hint="eastAsia" w:ascii="宋体" w:hAnsi="宋体" w:eastAsia="宋体" w:cs="宋体"/>
          <w:bCs/>
          <w:i w:val="0"/>
          <w:iCs w:val="0"/>
          <w:sz w:val="24"/>
          <w:szCs w:val="24"/>
        </w:rPr>
        <w:t>4.磋商文件的构成</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_Toc24856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471B78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"_Toc22792" </w:instrText>
      </w:r>
      <w:r>
        <w:fldChar w:fldCharType="separate"/>
      </w:r>
      <w:r>
        <w:rPr>
          <w:rFonts w:hint="eastAsia" w:ascii="宋体" w:hAnsi="宋体" w:eastAsia="宋体" w:cs="宋体"/>
          <w:bCs/>
          <w:i w:val="0"/>
          <w:iCs w:val="0"/>
          <w:sz w:val="24"/>
          <w:szCs w:val="24"/>
        </w:rPr>
        <w:t>5.磋商</w:t>
      </w:r>
      <w:r>
        <w:rPr>
          <w:rFonts w:hint="eastAsia" w:ascii="宋体" w:hAnsi="宋体" w:eastAsia="宋体" w:cs="宋体"/>
          <w:bCs/>
          <w:i w:val="0"/>
          <w:iCs w:val="0"/>
          <w:sz w:val="24"/>
          <w:szCs w:val="24"/>
          <w:lang w:val="zh-CN"/>
        </w:rPr>
        <w:t>文件、采购活动和</w:t>
      </w:r>
      <w:r>
        <w:rPr>
          <w:rFonts w:hint="eastAsia" w:ascii="宋体" w:hAnsi="宋体" w:eastAsia="宋体" w:cs="宋体"/>
          <w:bCs/>
          <w:i w:val="0"/>
          <w:iCs w:val="0"/>
          <w:sz w:val="24"/>
          <w:szCs w:val="24"/>
        </w:rPr>
        <w:t>成交</w:t>
      </w:r>
      <w:r>
        <w:rPr>
          <w:rFonts w:hint="eastAsia" w:ascii="宋体" w:hAnsi="宋体" w:eastAsia="宋体" w:cs="宋体"/>
          <w:bCs/>
          <w:i w:val="0"/>
          <w:iCs w:val="0"/>
          <w:sz w:val="24"/>
          <w:szCs w:val="24"/>
          <w:lang w:val="zh-CN"/>
        </w:rPr>
        <w:t>结果的质疑</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_Toc22792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68262B5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"_Toc10203" </w:instrText>
      </w:r>
      <w:r>
        <w:fldChar w:fldCharType="separate"/>
      </w:r>
      <w:r>
        <w:rPr>
          <w:rFonts w:hint="eastAsia" w:ascii="宋体" w:hAnsi="宋体" w:eastAsia="宋体" w:cs="宋体"/>
          <w:bCs/>
          <w:i w:val="0"/>
          <w:iCs w:val="0"/>
          <w:sz w:val="24"/>
          <w:szCs w:val="24"/>
        </w:rPr>
        <w:t>6.磋商文件的澄清、修改</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_Toc10203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188620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"_Toc24108" </w:instrText>
      </w:r>
      <w:r>
        <w:fldChar w:fldCharType="separate"/>
      </w:r>
      <w:r>
        <w:rPr>
          <w:rFonts w:hint="eastAsia" w:ascii="宋体" w:hAnsi="宋体" w:eastAsia="宋体" w:cs="宋体"/>
          <w:bCs/>
          <w:sz w:val="24"/>
          <w:szCs w:val="24"/>
        </w:rPr>
        <w:t>三、响应文件的编制</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_Toc24108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A97BC7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"_Toc16076" </w:instrText>
      </w:r>
      <w:r>
        <w:fldChar w:fldCharType="separate"/>
      </w:r>
      <w:r>
        <w:rPr>
          <w:rFonts w:hint="eastAsia" w:ascii="宋体" w:hAnsi="宋体" w:eastAsia="宋体" w:cs="宋体"/>
          <w:bCs/>
          <w:i w:val="0"/>
          <w:iCs w:val="0"/>
          <w:sz w:val="24"/>
          <w:szCs w:val="24"/>
        </w:rPr>
        <w:t>7.响应文件的语言及度量衡单位</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_Toc16076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24BF305">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"_Toc3686" </w:instrText>
      </w:r>
      <w:r>
        <w:fldChar w:fldCharType="separate"/>
      </w:r>
      <w:r>
        <w:rPr>
          <w:rFonts w:hint="eastAsia" w:ascii="宋体" w:hAnsi="宋体" w:eastAsia="宋体" w:cs="宋体"/>
          <w:bCs/>
          <w:i w:val="0"/>
          <w:iCs w:val="0"/>
          <w:sz w:val="24"/>
          <w:szCs w:val="24"/>
        </w:rPr>
        <w:t>8.磋商保证金</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_Toc3686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F6F93D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"_Toc5779" </w:instrText>
      </w:r>
      <w:r>
        <w:fldChar w:fldCharType="separate"/>
      </w:r>
      <w:r>
        <w:rPr>
          <w:rFonts w:hint="eastAsia" w:ascii="宋体" w:hAnsi="宋体" w:eastAsia="宋体" w:cs="宋体"/>
          <w:bCs/>
          <w:i w:val="0"/>
          <w:iCs w:val="0"/>
          <w:sz w:val="24"/>
          <w:szCs w:val="24"/>
        </w:rPr>
        <w:t>9.磋商有效期</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_Toc5779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9</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28A96A4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"_Toc30410" </w:instrText>
      </w:r>
      <w:r>
        <w:fldChar w:fldCharType="separate"/>
      </w:r>
      <w:r>
        <w:rPr>
          <w:rFonts w:hint="eastAsia" w:ascii="宋体" w:hAnsi="宋体" w:eastAsia="宋体" w:cs="宋体"/>
          <w:bCs/>
          <w:i w:val="0"/>
          <w:iCs w:val="0"/>
          <w:sz w:val="24"/>
          <w:szCs w:val="24"/>
        </w:rPr>
        <w:t>10.响应文件构成</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_Toc30410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9</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BA6E5E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"_Toc4830" </w:instrText>
      </w:r>
      <w:r>
        <w:fldChar w:fldCharType="separate"/>
      </w:r>
      <w:r>
        <w:rPr>
          <w:rFonts w:hint="eastAsia" w:ascii="宋体" w:hAnsi="宋体" w:eastAsia="宋体" w:cs="宋体"/>
          <w:bCs/>
          <w:i w:val="0"/>
          <w:iCs w:val="0"/>
          <w:sz w:val="24"/>
          <w:szCs w:val="24"/>
        </w:rPr>
        <w:t>11.响应文件编印和签署</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_Toc4830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4DB26A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"_Toc21414" </w:instrText>
      </w:r>
      <w:r>
        <w:fldChar w:fldCharType="separate"/>
      </w:r>
      <w:r>
        <w:rPr>
          <w:rFonts w:hint="eastAsia" w:ascii="宋体" w:hAnsi="宋体" w:eastAsia="宋体" w:cs="宋体"/>
          <w:bCs/>
          <w:sz w:val="24"/>
          <w:szCs w:val="24"/>
        </w:rPr>
        <w:t>四、响应文件的递交</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_Toc21414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C3B518D">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"_Toc12464" </w:instrText>
      </w:r>
      <w:r>
        <w:fldChar w:fldCharType="separate"/>
      </w:r>
      <w:r>
        <w:rPr>
          <w:rFonts w:hint="eastAsia" w:ascii="宋体" w:hAnsi="宋体" w:eastAsia="宋体" w:cs="宋体"/>
          <w:bCs/>
          <w:i w:val="0"/>
          <w:iCs w:val="0"/>
          <w:sz w:val="24"/>
          <w:szCs w:val="24"/>
        </w:rPr>
        <w:t>12.响应文件的密封和标记</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_Toc12464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51B223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"_Toc24605" </w:instrText>
      </w:r>
      <w:r>
        <w:fldChar w:fldCharType="separate"/>
      </w:r>
      <w:r>
        <w:rPr>
          <w:rFonts w:hint="eastAsia" w:ascii="宋体" w:hAnsi="宋体" w:eastAsia="宋体" w:cs="宋体"/>
          <w:bCs/>
          <w:i w:val="0"/>
          <w:iCs w:val="0"/>
          <w:sz w:val="24"/>
          <w:szCs w:val="24"/>
        </w:rPr>
        <w:t>13.提交响应文件截止时间、地点</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_Toc24605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152921C">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"_Toc20516" </w:instrText>
      </w:r>
      <w:r>
        <w:fldChar w:fldCharType="separate"/>
      </w:r>
      <w:r>
        <w:rPr>
          <w:rFonts w:hint="eastAsia" w:ascii="宋体" w:hAnsi="宋体" w:eastAsia="宋体" w:cs="宋体"/>
          <w:bCs/>
          <w:sz w:val="24"/>
          <w:szCs w:val="24"/>
        </w:rPr>
        <w:t>五、磋商过程</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_Toc20516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AE5E05B">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"_Toc20313" </w:instrText>
      </w:r>
      <w:r>
        <w:fldChar w:fldCharType="separate"/>
      </w:r>
      <w:r>
        <w:rPr>
          <w:rFonts w:hint="eastAsia" w:ascii="宋体" w:hAnsi="宋体" w:eastAsia="宋体" w:cs="宋体"/>
          <w:bCs/>
          <w:i w:val="0"/>
          <w:iCs w:val="0"/>
          <w:sz w:val="24"/>
          <w:szCs w:val="24"/>
        </w:rPr>
        <w:t>14.磋商过程</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_Toc20313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A18C71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"_Toc17740" </w:instrText>
      </w:r>
      <w:r>
        <w:fldChar w:fldCharType="separate"/>
      </w:r>
      <w:r>
        <w:rPr>
          <w:rFonts w:hint="eastAsia" w:ascii="宋体" w:hAnsi="宋体" w:eastAsia="宋体" w:cs="宋体"/>
          <w:bCs/>
          <w:sz w:val="24"/>
          <w:szCs w:val="24"/>
        </w:rPr>
        <w:t>六、磋商程序及方法</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_Toc17740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1F424AA">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"_Toc9323" </w:instrText>
      </w:r>
      <w:r>
        <w:fldChar w:fldCharType="separate"/>
      </w:r>
      <w:r>
        <w:rPr>
          <w:rFonts w:hint="eastAsia" w:ascii="宋体" w:hAnsi="宋体" w:eastAsia="宋体" w:cs="宋体"/>
          <w:bCs/>
          <w:i w:val="0"/>
          <w:iCs w:val="0"/>
          <w:sz w:val="24"/>
          <w:szCs w:val="24"/>
        </w:rPr>
        <w:t>15.磋商小组</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_Toc9323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75B44C8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"_Toc12570" </w:instrText>
      </w:r>
      <w:r>
        <w:fldChar w:fldCharType="separate"/>
      </w:r>
      <w:r>
        <w:rPr>
          <w:rFonts w:hint="eastAsia" w:ascii="宋体" w:hAnsi="宋体" w:eastAsia="宋体" w:cs="宋体"/>
          <w:bCs/>
          <w:i w:val="0"/>
          <w:iCs w:val="0"/>
          <w:sz w:val="24"/>
          <w:szCs w:val="24"/>
        </w:rPr>
        <w:t>16.磋商程序</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_Toc12570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11</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6A5FEC8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"_Toc1559" </w:instrText>
      </w:r>
      <w:r>
        <w:fldChar w:fldCharType="separate"/>
      </w:r>
      <w:r>
        <w:rPr>
          <w:rFonts w:hint="eastAsia" w:ascii="宋体" w:hAnsi="宋体" w:eastAsia="宋体" w:cs="宋体"/>
          <w:bCs/>
          <w:i w:val="0"/>
          <w:iCs w:val="0"/>
          <w:sz w:val="24"/>
          <w:szCs w:val="24"/>
        </w:rPr>
        <w:t>17.评审办法</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_Toc1559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13</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6795D3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"_Toc27249" </w:instrText>
      </w:r>
      <w:r>
        <w:fldChar w:fldCharType="separate"/>
      </w:r>
      <w:r>
        <w:rPr>
          <w:rFonts w:hint="eastAsia" w:ascii="宋体" w:hAnsi="宋体" w:eastAsia="宋体" w:cs="宋体"/>
          <w:bCs/>
          <w:sz w:val="24"/>
          <w:szCs w:val="24"/>
        </w:rPr>
        <w:t>七、确定成交供应商</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_Toc27249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823AC4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"_Toc22048" </w:instrText>
      </w:r>
      <w:r>
        <w:fldChar w:fldCharType="separate"/>
      </w:r>
      <w:r>
        <w:rPr>
          <w:rFonts w:hint="eastAsia" w:ascii="宋体" w:hAnsi="宋体" w:eastAsia="宋体" w:cs="宋体"/>
          <w:bCs/>
          <w:i w:val="0"/>
          <w:iCs w:val="0"/>
          <w:sz w:val="24"/>
          <w:szCs w:val="24"/>
        </w:rPr>
        <w:t>18.推荐并确定成交供应商</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_Toc22048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7CA8BFC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"_Toc16588" </w:instrText>
      </w:r>
      <w:r>
        <w:fldChar w:fldCharType="separate"/>
      </w:r>
      <w:r>
        <w:rPr>
          <w:rFonts w:hint="eastAsia" w:ascii="宋体" w:hAnsi="宋体" w:eastAsia="宋体" w:cs="宋体"/>
          <w:bCs/>
          <w:i w:val="0"/>
          <w:iCs w:val="0"/>
          <w:sz w:val="24"/>
          <w:szCs w:val="24"/>
        </w:rPr>
        <w:t>19.成交通知</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_Toc16588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04E9A3D0">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"_Toc20430" </w:instrText>
      </w:r>
      <w:r>
        <w:fldChar w:fldCharType="separate"/>
      </w:r>
      <w:r>
        <w:rPr>
          <w:rFonts w:hint="eastAsia" w:ascii="宋体" w:hAnsi="宋体" w:eastAsia="宋体" w:cs="宋体"/>
          <w:bCs/>
          <w:sz w:val="24"/>
          <w:szCs w:val="24"/>
        </w:rPr>
        <w:t>八、授予合同</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_Toc20430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12E2781">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"_Toc27940" </w:instrText>
      </w:r>
      <w:r>
        <w:fldChar w:fldCharType="separate"/>
      </w:r>
      <w:r>
        <w:rPr>
          <w:rFonts w:hint="eastAsia" w:ascii="宋体" w:hAnsi="宋体" w:eastAsia="宋体" w:cs="宋体"/>
          <w:bCs/>
          <w:i w:val="0"/>
          <w:iCs w:val="0"/>
          <w:sz w:val="24"/>
          <w:szCs w:val="24"/>
        </w:rPr>
        <w:t>20.签订合同</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_Toc27940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2EB1FB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"_Toc20418" </w:instrText>
      </w:r>
      <w:r>
        <w:fldChar w:fldCharType="separate"/>
      </w:r>
      <w:r>
        <w:rPr>
          <w:rFonts w:hint="eastAsia" w:ascii="宋体" w:hAnsi="宋体" w:eastAsia="宋体" w:cs="宋体"/>
          <w:bCs/>
          <w:sz w:val="24"/>
          <w:szCs w:val="24"/>
        </w:rPr>
        <w:t>九、磋商活动终止</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_Toc20418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BE9F330">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"_Toc27383" </w:instrText>
      </w:r>
      <w:r>
        <w:fldChar w:fldCharType="separate"/>
      </w:r>
      <w:r>
        <w:rPr>
          <w:rFonts w:hint="eastAsia" w:ascii="宋体" w:hAnsi="宋体" w:eastAsia="宋体" w:cs="宋体"/>
          <w:bCs/>
          <w:i w:val="0"/>
          <w:iCs w:val="0"/>
          <w:sz w:val="24"/>
          <w:szCs w:val="24"/>
        </w:rPr>
        <w:t>21.终止情形</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_Toc27383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0466AEA8">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"_Toc14169" </w:instrText>
      </w:r>
      <w:r>
        <w:fldChar w:fldCharType="separate"/>
      </w:r>
      <w:r>
        <w:rPr>
          <w:rFonts w:hint="eastAsia" w:ascii="宋体" w:hAnsi="宋体" w:eastAsia="宋体" w:cs="宋体"/>
          <w:bCs/>
          <w:sz w:val="24"/>
          <w:szCs w:val="24"/>
        </w:rPr>
        <w:t>十、处罚</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_Toc14169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D4CCFA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"_Toc674" </w:instrText>
      </w:r>
      <w:r>
        <w:fldChar w:fldCharType="separate"/>
      </w:r>
      <w:r>
        <w:rPr>
          <w:rFonts w:hint="eastAsia" w:ascii="宋体" w:hAnsi="宋体" w:eastAsia="宋体" w:cs="宋体"/>
          <w:bCs/>
          <w:i w:val="0"/>
          <w:iCs w:val="0"/>
          <w:sz w:val="24"/>
          <w:szCs w:val="24"/>
        </w:rPr>
        <w:t>22.处罚情形</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_Toc674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16</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1BBEC0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"_Toc12327" </w:instrText>
      </w:r>
      <w:r>
        <w:fldChar w:fldCharType="separate"/>
      </w:r>
      <w:r>
        <w:rPr>
          <w:rFonts w:hint="eastAsia" w:ascii="宋体" w:hAnsi="宋体" w:eastAsia="宋体" w:cs="宋体"/>
          <w:bCs/>
          <w:sz w:val="24"/>
          <w:szCs w:val="24"/>
        </w:rPr>
        <w:t>十一、其他</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_Toc12327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79BE3CE">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"_Toc22379" </w:instrText>
      </w:r>
      <w:r>
        <w:fldChar w:fldCharType="separate"/>
      </w:r>
      <w:r>
        <w:rPr>
          <w:rFonts w:hint="eastAsia" w:ascii="宋体" w:hAnsi="宋体" w:eastAsia="宋体" w:cs="宋体"/>
          <w:b w:val="0"/>
          <w:kern w:val="28"/>
          <w:sz w:val="24"/>
          <w:szCs w:val="24"/>
        </w:rPr>
        <w:t>第四部分  采购项目合同书</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_Toc22379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17</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034340AA">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"_Toc30805" </w:instrText>
      </w:r>
      <w:r>
        <w:fldChar w:fldCharType="separate"/>
      </w:r>
      <w:r>
        <w:rPr>
          <w:rFonts w:hint="eastAsia" w:ascii="宋体" w:hAnsi="宋体" w:eastAsia="宋体" w:cs="宋体"/>
          <w:b w:val="0"/>
          <w:kern w:val="28"/>
          <w:sz w:val="24"/>
          <w:szCs w:val="24"/>
        </w:rPr>
        <w:t>第五部分  响应文件格式</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_Toc30805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22</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6C551C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"_Toc7913" </w:instrText>
      </w:r>
      <w:r>
        <w:fldChar w:fldCharType="separate"/>
      </w:r>
      <w:r>
        <w:rPr>
          <w:rFonts w:hint="eastAsia" w:ascii="宋体" w:hAnsi="宋体" w:eastAsia="宋体" w:cs="宋体"/>
          <w:bCs/>
          <w:sz w:val="24"/>
          <w:szCs w:val="24"/>
        </w:rPr>
        <w:t>附件1：响应文件封面</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_Toc7913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92D171E">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"_Toc26342" </w:instrText>
      </w:r>
      <w:r>
        <w:fldChar w:fldCharType="separate"/>
      </w:r>
      <w:r>
        <w:rPr>
          <w:rFonts w:hint="eastAsia" w:ascii="宋体" w:hAnsi="宋体" w:eastAsia="宋体" w:cs="宋体"/>
          <w:bCs/>
          <w:sz w:val="24"/>
          <w:szCs w:val="24"/>
        </w:rPr>
        <w:t>附件2：磋商函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_Toc26342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93E1E96">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"_Toc5299" </w:instrText>
      </w:r>
      <w:r>
        <w:fldChar w:fldCharType="separate"/>
      </w:r>
      <w:r>
        <w:rPr>
          <w:rFonts w:hint="eastAsia" w:ascii="宋体" w:hAnsi="宋体" w:eastAsia="宋体" w:cs="宋体"/>
          <w:bCs/>
          <w:sz w:val="24"/>
          <w:szCs w:val="24"/>
        </w:rPr>
        <w:t>附件3：</w:t>
      </w:r>
      <w:r>
        <w:rPr>
          <w:rFonts w:hint="eastAsia" w:ascii="宋体" w:hAnsi="宋体" w:eastAsia="宋体" w:cs="宋体"/>
          <w:sz w:val="24"/>
          <w:szCs w:val="24"/>
        </w:rPr>
        <w:t>投标报价</w:t>
      </w:r>
      <w:r>
        <w:rPr>
          <w:rFonts w:hint="eastAsia" w:ascii="宋体" w:hAnsi="宋体" w:eastAsia="宋体" w:cs="宋体"/>
          <w:sz w:val="24"/>
          <w:szCs w:val="24"/>
          <w:lang w:val="zh-CN"/>
        </w:rPr>
        <w:t>一览表</w:t>
      </w:r>
      <w:r>
        <w:rPr>
          <w:rFonts w:hint="eastAsia" w:ascii="宋体" w:hAnsi="宋体" w:eastAsia="宋体" w:cs="宋体"/>
          <w:sz w:val="24"/>
          <w:szCs w:val="24"/>
        </w:rPr>
        <w:t>及分项报价表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_Toc5299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4873C75">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"_Toc3888" </w:instrText>
      </w:r>
      <w:r>
        <w:fldChar w:fldCharType="separate"/>
      </w:r>
      <w:r>
        <w:rPr>
          <w:rFonts w:hint="eastAsia" w:ascii="宋体" w:hAnsi="宋体" w:eastAsia="宋体" w:cs="宋体"/>
          <w:bCs/>
          <w:sz w:val="24"/>
          <w:szCs w:val="24"/>
        </w:rPr>
        <w:t>附件4：法定代表人证明书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_Toc3888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E2A8D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"_Toc5242" </w:instrText>
      </w:r>
      <w:r>
        <w:fldChar w:fldCharType="separate"/>
      </w:r>
      <w:r>
        <w:rPr>
          <w:rFonts w:hint="eastAsia" w:ascii="宋体" w:hAnsi="宋体" w:eastAsia="宋体" w:cs="宋体"/>
          <w:bCs/>
          <w:sz w:val="24"/>
          <w:szCs w:val="24"/>
        </w:rPr>
        <w:t>附件5：法定代表人授权书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_Toc5242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86989B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"_Toc25867" </w:instrText>
      </w:r>
      <w:r>
        <w:fldChar w:fldCharType="separate"/>
      </w:r>
      <w:r>
        <w:rPr>
          <w:rFonts w:hint="eastAsia" w:ascii="宋体" w:hAnsi="宋体" w:eastAsia="宋体" w:cs="宋体"/>
          <w:bCs/>
          <w:sz w:val="24"/>
          <w:szCs w:val="24"/>
        </w:rPr>
        <w:t>附件6：供应商承诺函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_Toc25867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448D2E6">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"_Toc22008" </w:instrText>
      </w:r>
      <w:r>
        <w:fldChar w:fldCharType="separate"/>
      </w:r>
      <w:r>
        <w:rPr>
          <w:rFonts w:hint="eastAsia" w:ascii="宋体" w:hAnsi="宋体" w:eastAsia="宋体" w:cs="宋体"/>
          <w:bCs/>
          <w:sz w:val="24"/>
          <w:szCs w:val="24"/>
        </w:rPr>
        <w:t>附件7：供应商诚信承诺书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_Toc22008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1BA860A">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"_Toc3970" </w:instrText>
      </w:r>
      <w:r>
        <w:fldChar w:fldCharType="separate"/>
      </w:r>
      <w:r>
        <w:rPr>
          <w:rFonts w:hint="eastAsia" w:ascii="宋体" w:hAnsi="宋体" w:eastAsia="宋体" w:cs="宋体"/>
          <w:bCs/>
          <w:sz w:val="24"/>
          <w:szCs w:val="24"/>
        </w:rPr>
        <w:t>附件8：资格证明材料</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_Toc3970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16F90B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"_Toc24926" </w:instrText>
      </w:r>
      <w:r>
        <w:fldChar w:fldCharType="separate"/>
      </w:r>
      <w:r>
        <w:rPr>
          <w:rFonts w:hint="eastAsia" w:ascii="宋体" w:hAnsi="宋体" w:eastAsia="宋体" w:cs="宋体"/>
          <w:bCs/>
          <w:sz w:val="24"/>
          <w:szCs w:val="24"/>
        </w:rPr>
        <w:t>附件9：财务状况证明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_Toc24926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C855B9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"_Toc17935" </w:instrText>
      </w:r>
      <w:r>
        <w:fldChar w:fldCharType="separate"/>
      </w:r>
      <w:r>
        <w:rPr>
          <w:rFonts w:hint="eastAsia" w:ascii="宋体" w:hAnsi="宋体" w:eastAsia="宋体" w:cs="宋体"/>
          <w:bCs/>
          <w:sz w:val="24"/>
          <w:szCs w:val="24"/>
        </w:rPr>
        <w:t>附件10：具备履行合同所必须的设备和专业技术能力证明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_Toc17935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40B8A38F">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"_Toc18467" </w:instrText>
      </w:r>
      <w:r>
        <w:fldChar w:fldCharType="separate"/>
      </w:r>
      <w:r>
        <w:rPr>
          <w:rFonts w:hint="eastAsia" w:ascii="宋体" w:hAnsi="宋体" w:eastAsia="宋体" w:cs="宋体"/>
          <w:bCs/>
          <w:sz w:val="24"/>
          <w:szCs w:val="24"/>
        </w:rPr>
        <w:t>附件11：无重大违法记录声明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_Toc18467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156BBE5">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"_Toc13473" </w:instrText>
      </w:r>
      <w:r>
        <w:fldChar w:fldCharType="separate"/>
      </w:r>
      <w:r>
        <w:rPr>
          <w:rFonts w:hint="eastAsia" w:ascii="宋体" w:hAnsi="宋体" w:eastAsia="宋体" w:cs="宋体"/>
          <w:bCs/>
          <w:sz w:val="24"/>
          <w:szCs w:val="24"/>
        </w:rPr>
        <w:t>附件12：磋商保证金</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_Toc13473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7CF5A14">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"_Toc19815" </w:instrText>
      </w:r>
      <w:r>
        <w:fldChar w:fldCharType="separate"/>
      </w:r>
      <w:r>
        <w:rPr>
          <w:rFonts w:hint="eastAsia" w:ascii="宋体" w:hAnsi="宋体" w:eastAsia="宋体" w:cs="宋体"/>
          <w:bCs/>
          <w:sz w:val="24"/>
          <w:szCs w:val="24"/>
        </w:rPr>
        <w:t>附件13：供应商最后报价表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_Toc19815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698FDC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"_Toc1287" </w:instrText>
      </w:r>
      <w:r>
        <w:fldChar w:fldCharType="separate"/>
      </w:r>
      <w:r>
        <w:rPr>
          <w:rFonts w:hint="eastAsia" w:ascii="宋体" w:hAnsi="宋体" w:eastAsia="宋体" w:cs="宋体"/>
          <w:bCs/>
          <w:sz w:val="24"/>
          <w:szCs w:val="24"/>
        </w:rPr>
        <w:t>附件14：中小企业声明函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_Toc1287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1C79994">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"_Toc16962" </w:instrText>
      </w:r>
      <w:r>
        <w:fldChar w:fldCharType="separate"/>
      </w:r>
      <w:r>
        <w:rPr>
          <w:rFonts w:hint="eastAsia" w:ascii="宋体" w:hAnsi="宋体" w:eastAsia="宋体" w:cs="宋体"/>
          <w:bCs/>
          <w:sz w:val="24"/>
          <w:szCs w:val="24"/>
        </w:rPr>
        <w:t>附件15：</w:t>
      </w:r>
      <w:r>
        <w:rPr>
          <w:rFonts w:hint="eastAsia" w:ascii="宋体" w:hAnsi="宋体" w:eastAsia="宋体" w:cs="宋体"/>
          <w:bCs/>
          <w:sz w:val="24"/>
          <w:szCs w:val="24"/>
          <w:lang w:val="zh-CN"/>
        </w:rPr>
        <w:t>残疾人</w:t>
      </w:r>
      <w:r>
        <w:rPr>
          <w:rFonts w:hint="eastAsia" w:ascii="宋体" w:hAnsi="宋体" w:eastAsia="宋体" w:cs="宋体"/>
          <w:bCs/>
          <w:sz w:val="24"/>
          <w:szCs w:val="24"/>
        </w:rPr>
        <w:t>福利性单位声明函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_Toc16962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42D169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"_Toc24688" </w:instrText>
      </w:r>
      <w:r>
        <w:fldChar w:fldCharType="separate"/>
      </w:r>
      <w:r>
        <w:rPr>
          <w:rFonts w:hint="eastAsia" w:ascii="宋体" w:hAnsi="宋体" w:eastAsia="宋体" w:cs="宋体"/>
          <w:bCs/>
          <w:sz w:val="24"/>
          <w:szCs w:val="24"/>
        </w:rPr>
        <w:t>附件16：监狱企业证明材料</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_Toc24688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16BDEE3">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"_Toc15800" </w:instrText>
      </w:r>
      <w:r>
        <w:fldChar w:fldCharType="separate"/>
      </w:r>
      <w:r>
        <w:rPr>
          <w:rFonts w:hint="eastAsia" w:ascii="宋体" w:hAnsi="宋体" w:eastAsia="宋体" w:cs="宋体"/>
          <w:b w:val="0"/>
          <w:kern w:val="28"/>
          <w:sz w:val="24"/>
          <w:szCs w:val="24"/>
        </w:rPr>
        <w:t>第六部分  采购项目要求</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_Toc15800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39</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60DBCA8B">
      <w:pPr>
        <w:spacing w:line="360" w:lineRule="auto"/>
        <w:ind w:firstLine="480"/>
        <w:rPr>
          <w:rFonts w:ascii="宋体" w:hAnsi="宋体" w:eastAsia="宋体" w:cs="宋体"/>
          <w:bCs/>
          <w:szCs w:val="24"/>
          <w:lang w:val="zh-CN"/>
        </w:rPr>
      </w:pPr>
      <w:r>
        <w:rPr>
          <w:rFonts w:hint="eastAsia" w:ascii="宋体" w:hAnsi="宋体" w:eastAsia="宋体" w:cs="宋体"/>
          <w:bCs/>
          <w:sz w:val="24"/>
          <w:szCs w:val="24"/>
          <w:lang w:val="zh-CN"/>
        </w:rPr>
        <w:fldChar w:fldCharType="end"/>
      </w:r>
      <w:r>
        <w:rPr>
          <w:rFonts w:hint="eastAsia" w:ascii="宋体" w:hAnsi="宋体" w:eastAsia="宋体" w:cs="宋体"/>
          <w:bCs/>
          <w:szCs w:val="24"/>
          <w:lang w:val="zh-CN"/>
        </w:rPr>
        <w:br w:type="page"/>
      </w:r>
    </w:p>
    <w:p w14:paraId="0C9EB9FD">
      <w:pPr>
        <w:pStyle w:val="18"/>
        <w:spacing w:before="0" w:after="0" w:line="360" w:lineRule="auto"/>
        <w:ind w:firstLine="0" w:firstLineChars="0"/>
        <w:rPr>
          <w:rFonts w:ascii="宋体" w:hAnsi="宋体" w:eastAsia="宋体" w:cs="宋体"/>
          <w:szCs w:val="36"/>
        </w:rPr>
      </w:pPr>
      <w:bookmarkStart w:id="0" w:name="_Toc16689"/>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2022626B">
      <w:pPr>
        <w:pStyle w:val="3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青海腾仁工程招标咨询有限责任公司（以下均简称“采购代理机构”）受西宁市公安局交通警察支队（以下均简称“采购人”）委托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西宁市八区大队交通违法事故车辆拖车及停车服务(第二次）</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0AAC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D4547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8FCB24">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青海腾仁竞磋（服务）2025-016</w:t>
            </w:r>
          </w:p>
        </w:tc>
      </w:tr>
      <w:tr w14:paraId="7C2F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CAE3AD">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00694C37">
            <w:pPr>
              <w:pStyle w:val="30"/>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西宁市八区大队交通违法事故车辆拖车及停车服务(第二次）</w:t>
            </w:r>
          </w:p>
        </w:tc>
      </w:tr>
      <w:tr w14:paraId="0073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3268265">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2F1C1A5">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32156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D91965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7B542E72">
            <w:pPr>
              <w:spacing w:line="36" w:lineRule="atLeas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60万元</w:t>
            </w:r>
          </w:p>
        </w:tc>
      </w:tr>
      <w:tr w14:paraId="240F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25A660">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21F1E4E0">
            <w:pPr>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18EE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285C3C6">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058C6F08">
            <w:pPr>
              <w:pStyle w:val="30"/>
              <w:spacing w:line="36" w:lineRule="atLeast"/>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磋商内容：</w:t>
            </w:r>
            <w:r>
              <w:rPr>
                <w:rFonts w:hint="eastAsia" w:ascii="宋体" w:hAnsi="宋体" w:eastAsia="宋体" w:cs="宋体"/>
                <w:color w:val="000000" w:themeColor="text1"/>
                <w:sz w:val="24"/>
                <w:szCs w:val="24"/>
                <w:lang w:val="zh-CN"/>
                <w14:textFill>
                  <w14:solidFill>
                    <w14:schemeClr w14:val="tx1"/>
                  </w14:solidFill>
                </w14:textFill>
              </w:rPr>
              <w:t>交通违法事故车辆拖车及停车服务</w:t>
            </w:r>
            <w:r>
              <w:rPr>
                <w:rFonts w:ascii="宋体" w:hAnsi="宋体" w:eastAsia="宋体" w:cs="宋体"/>
                <w:color w:val="000000" w:themeColor="text1"/>
                <w:sz w:val="24"/>
                <w:szCs w:val="24"/>
                <w:lang w:val="zh-CN"/>
                <w14:textFill>
                  <w14:solidFill>
                    <w14:schemeClr w14:val="tx1"/>
                  </w14:solidFill>
                </w14:textFill>
              </w:rPr>
              <w:t xml:space="preserve"> </w:t>
            </w:r>
          </w:p>
          <w:p w14:paraId="6EA771FB">
            <w:pPr>
              <w:pStyle w:val="30"/>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具体内容</w:t>
            </w:r>
            <w:r>
              <w:rPr>
                <w:rFonts w:hint="eastAsia" w:ascii="宋体" w:hAnsi="宋体" w:eastAsia="宋体" w:cs="宋体"/>
                <w:color w:val="000000" w:themeColor="text1"/>
                <w:sz w:val="24"/>
                <w:szCs w:val="24"/>
                <w:lang w:val="zh-CN"/>
                <w14:textFill>
                  <w14:solidFill>
                    <w14:schemeClr w14:val="tx1"/>
                  </w14:solidFill>
                </w14:textFill>
              </w:rPr>
              <w:t>详见《磋商文件》</w:t>
            </w:r>
          </w:p>
        </w:tc>
      </w:tr>
      <w:tr w14:paraId="31C4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56276C0">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12808AE1">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1、符合《政府采购法》第22条条件，并提供下列材料：</w:t>
            </w:r>
          </w:p>
          <w:p w14:paraId="47E20CC7">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供应商</w:t>
            </w:r>
            <w:r>
              <w:rPr>
                <w:rFonts w:hint="eastAsia" w:ascii="宋体" w:hAnsi="宋体" w:eastAsia="宋体" w:cs="宋体"/>
                <w:sz w:val="24"/>
                <w:szCs w:val="24"/>
                <w:lang w:val="zh-CN"/>
              </w:rPr>
              <w:t>的营业执照等证明文件，自然人的身份证明。</w:t>
            </w:r>
          </w:p>
          <w:p w14:paraId="520B3496">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）财务状况报告，依法缴纳税收和社会保障资金的相关材料。</w:t>
            </w:r>
          </w:p>
          <w:p w14:paraId="53337DCF">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）具备履行合同所必需的设备和专业技术能力的证明材料。</w:t>
            </w:r>
          </w:p>
          <w:p w14:paraId="471AF23C">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）参加政府采购活动前3年内在经营活动中没有重大违法记录的书面声明。</w:t>
            </w:r>
          </w:p>
          <w:p w14:paraId="3C1C3948">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）具备法律、行政法规规定的其他条件的证明材料。</w:t>
            </w:r>
          </w:p>
          <w:p w14:paraId="076645A5">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14:paraId="6E322ADF">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3、单位负责人为同一人或者存在直接控股、管理关系的不同</w:t>
            </w:r>
            <w:r>
              <w:rPr>
                <w:rFonts w:hint="eastAsia" w:ascii="宋体" w:hAnsi="宋体" w:eastAsia="宋体" w:cs="宋体"/>
                <w:sz w:val="24"/>
                <w:szCs w:val="24"/>
              </w:rPr>
              <w:t>供应商</w:t>
            </w:r>
            <w:r>
              <w:rPr>
                <w:rFonts w:hint="eastAsia" w:ascii="宋体" w:hAnsi="宋体" w:eastAsia="宋体" w:cs="宋体"/>
                <w:sz w:val="24"/>
                <w:szCs w:val="24"/>
                <w:lang w:val="zh-CN"/>
              </w:rPr>
              <w:t>，不得参加同一合同项下的政府采购活动。否则，皆取消投标资格；</w:t>
            </w:r>
          </w:p>
          <w:p w14:paraId="3ECFEBFB">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4、为本采购项目提供整体设计、规范编制或者项目管理、监理、检测等服务的</w:t>
            </w:r>
            <w:r>
              <w:rPr>
                <w:rFonts w:hint="eastAsia" w:ascii="宋体" w:hAnsi="宋体" w:eastAsia="宋体" w:cs="宋体"/>
                <w:sz w:val="24"/>
                <w:szCs w:val="24"/>
              </w:rPr>
              <w:t>供应商</w:t>
            </w:r>
            <w:r>
              <w:rPr>
                <w:rFonts w:hint="eastAsia" w:ascii="宋体" w:hAnsi="宋体" w:eastAsia="宋体" w:cs="宋体"/>
                <w:sz w:val="24"/>
                <w:szCs w:val="24"/>
                <w:lang w:val="zh-CN"/>
              </w:rPr>
              <w:t>，不得再参加该采购项目的其他采购活动；</w:t>
            </w:r>
          </w:p>
          <w:p w14:paraId="3681BAE6">
            <w:pPr>
              <w:pStyle w:val="30"/>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5、本项目不接受</w:t>
            </w:r>
            <w:r>
              <w:rPr>
                <w:rFonts w:hint="eastAsia" w:ascii="宋体" w:hAnsi="宋体" w:eastAsia="宋体" w:cs="宋体"/>
                <w:sz w:val="24"/>
                <w:szCs w:val="24"/>
              </w:rPr>
              <w:t>供应商</w:t>
            </w:r>
            <w:r>
              <w:rPr>
                <w:rFonts w:hint="eastAsia" w:ascii="宋体" w:hAnsi="宋体" w:eastAsia="宋体" w:cs="宋体"/>
                <w:sz w:val="24"/>
                <w:szCs w:val="24"/>
                <w:lang w:val="zh-CN"/>
              </w:rPr>
              <w:t>以联合体方式进行投标。</w:t>
            </w:r>
          </w:p>
        </w:tc>
      </w:tr>
      <w:tr w14:paraId="5FA4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63B1E4A">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AED3AEC">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2025年07月</w:t>
            </w:r>
            <w:r>
              <w:rPr>
                <w:rFonts w:hint="eastAsia" w:ascii="宋体" w:hAnsi="宋体" w:eastAsia="宋体" w:cs="宋体"/>
                <w:sz w:val="24"/>
                <w:szCs w:val="24"/>
                <w:lang w:val="en-US" w:eastAsia="zh-CN"/>
              </w:rPr>
              <w:t>03</w:t>
            </w:r>
            <w:r>
              <w:rPr>
                <w:rFonts w:hint="eastAsia" w:ascii="宋体" w:hAnsi="宋体" w:eastAsia="宋体" w:cs="宋体"/>
                <w:sz w:val="24"/>
                <w:szCs w:val="24"/>
                <w:lang w:val="zh-CN"/>
              </w:rPr>
              <w:t>日</w:t>
            </w:r>
          </w:p>
        </w:tc>
      </w:tr>
      <w:tr w14:paraId="69D2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CF3996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3FDC5BF">
            <w:pPr>
              <w:spacing w:line="36" w:lineRule="atLeast"/>
              <w:ind w:firstLine="0" w:firstLineChars="0"/>
              <w:jc w:val="left"/>
              <w:rPr>
                <w:rFonts w:ascii="宋体" w:hAnsi="宋体" w:eastAsia="宋体" w:cs="宋体"/>
                <w:sz w:val="24"/>
                <w:szCs w:val="24"/>
              </w:rPr>
            </w:pPr>
            <w:bookmarkStart w:id="231" w:name="_GoBack"/>
            <w:bookmarkEnd w:id="231"/>
            <w:r>
              <w:rPr>
                <w:rFonts w:hint="eastAsia" w:ascii="宋体" w:hAnsi="宋体" w:eastAsia="宋体" w:cs="宋体"/>
                <w:sz w:val="24"/>
                <w:szCs w:val="24"/>
                <w:lang w:val="zh-CN"/>
              </w:rPr>
              <w:t>2025年07月03日至07月10日</w:t>
            </w:r>
          </w:p>
        </w:tc>
      </w:tr>
      <w:tr w14:paraId="0636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C58BA9E">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99DC9DA">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供应商</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45A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F4C97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2A464F55">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0</w:t>
            </w:r>
          </w:p>
        </w:tc>
      </w:tr>
      <w:tr w14:paraId="42EE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E3F32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DF72477">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政采云平台</w:t>
            </w:r>
          </w:p>
        </w:tc>
      </w:tr>
      <w:tr w14:paraId="412DC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1386BF">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1F1E1460">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2025年07月15日下午14：30（北京时间）</w:t>
            </w:r>
          </w:p>
        </w:tc>
      </w:tr>
      <w:tr w14:paraId="6E23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5BECF15">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2D398D47">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2025年07月15日下午14：30（北京时间）</w:t>
            </w:r>
          </w:p>
        </w:tc>
      </w:tr>
      <w:tr w14:paraId="6A72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BB82CA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20163ECA">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政采云平台</w:t>
            </w:r>
          </w:p>
        </w:tc>
      </w:tr>
      <w:tr w14:paraId="4EFF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D264AF9">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09D9B44">
            <w:pPr>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采购人：西宁市公安局交通警察支队</w:t>
            </w:r>
          </w:p>
          <w:p w14:paraId="655E92E9">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rPr>
              <w:t>马老师</w:t>
            </w:r>
          </w:p>
          <w:p w14:paraId="6963EEB8">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联系电话：0971-6180545</w:t>
            </w:r>
          </w:p>
          <w:p w14:paraId="440069CE">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联系地址：西宁市城西区玉树路28号</w:t>
            </w:r>
          </w:p>
        </w:tc>
      </w:tr>
      <w:tr w14:paraId="5665D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6D49B01">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D8F99EF">
            <w:pPr>
              <w:autoSpaceDE w:val="0"/>
              <w:autoSpaceDN w:val="0"/>
              <w:ind w:firstLine="0" w:firstLineChars="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采购代理机构：青海腾仁工程招标咨询有限责任公司</w:t>
            </w:r>
          </w:p>
          <w:p w14:paraId="4754F0CD">
            <w:pPr>
              <w:autoSpaceDE w:val="0"/>
              <w:autoSpaceDN w:val="0"/>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rPr>
              <w:t>吕女士</w:t>
            </w:r>
          </w:p>
          <w:p w14:paraId="23C8A9B9">
            <w:pPr>
              <w:autoSpaceDE w:val="0"/>
              <w:autoSpaceDN w:val="0"/>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zh-CN"/>
              </w:rPr>
              <w:t>联系电话：</w:t>
            </w:r>
            <w:r>
              <w:rPr>
                <w:rFonts w:ascii="宋体" w:hAnsi="宋体" w:eastAsia="宋体" w:cs="宋体"/>
                <w:color w:val="000000"/>
                <w:sz w:val="24"/>
                <w:szCs w:val="24"/>
              </w:rPr>
              <w:t>18609715315</w:t>
            </w:r>
          </w:p>
          <w:p w14:paraId="4747769E">
            <w:pPr>
              <w:spacing w:line="36" w:lineRule="atLeast"/>
              <w:ind w:firstLine="0" w:firstLineChars="0"/>
              <w:jc w:val="left"/>
              <w:rPr>
                <w:rFonts w:ascii="宋体" w:hAnsi="宋体" w:eastAsia="宋体" w:cs="宋体"/>
                <w:sz w:val="24"/>
                <w:szCs w:val="24"/>
              </w:rPr>
            </w:pPr>
            <w:r>
              <w:rPr>
                <w:rFonts w:hint="eastAsia" w:ascii="宋体" w:hAnsi="宋体" w:eastAsia="宋体" w:cs="宋体"/>
                <w:color w:val="000000"/>
                <w:sz w:val="24"/>
                <w:szCs w:val="24"/>
                <w:lang w:val="zh-CN"/>
              </w:rPr>
              <w:t>联系地址：青海省西宁市城北区海湖大道99号万佳家博园万佳设计大厦22楼</w:t>
            </w:r>
          </w:p>
        </w:tc>
      </w:tr>
      <w:tr w14:paraId="14440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5E33271">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6B2F8C">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中国工商银行股份有限公司西宁海晏路支行</w:t>
            </w:r>
          </w:p>
        </w:tc>
      </w:tr>
      <w:tr w14:paraId="4572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974842">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4B5D7053">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青海腾仁工程招标咨询有限责任公司</w:t>
            </w:r>
          </w:p>
        </w:tc>
      </w:tr>
      <w:tr w14:paraId="7F42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FA37D9F">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0EA15009">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2806002509000017939</w:t>
            </w:r>
          </w:p>
        </w:tc>
      </w:tr>
      <w:tr w14:paraId="32211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E4C103E">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208D3D49">
            <w:pPr>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公告发布</w:t>
            </w:r>
            <w:r>
              <w:rPr>
                <w:rFonts w:hint="eastAsia" w:ascii="宋体" w:hAnsi="宋体" w:eastAsia="宋体" w:cs="宋体"/>
                <w:sz w:val="24"/>
                <w:szCs w:val="24"/>
              </w:rPr>
              <w:t>网站</w:t>
            </w:r>
            <w:r>
              <w:rPr>
                <w:rFonts w:hint="eastAsia" w:ascii="宋体" w:hAnsi="宋体" w:eastAsia="宋体" w:cs="宋体"/>
                <w:sz w:val="24"/>
                <w:szCs w:val="24"/>
                <w:lang w:val="zh-CN"/>
              </w:rPr>
              <w:t>：《青海政府采购网》、《青海省电子招标投标公共服务平台》、公告内容以《青海政府采购网》发布的为准。</w:t>
            </w:r>
          </w:p>
          <w:p w14:paraId="5BE87F3B">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2.本次采购采用线上提交响应文件的方式进行采购，线上响应文件须在提交响应文件截止时间前上传。</w:t>
            </w:r>
          </w:p>
          <w:p w14:paraId="17FEB703">
            <w:pPr>
              <w:spacing w:line="36" w:lineRule="atLeast"/>
              <w:ind w:firstLine="0" w:firstLineChars="0"/>
              <w:jc w:val="left"/>
              <w:rPr>
                <w:rFonts w:ascii="宋体" w:hAnsi="宋体" w:eastAsia="宋体" w:cs="宋体"/>
              </w:rPr>
            </w:pPr>
            <w:r>
              <w:rPr>
                <w:rFonts w:hint="eastAsia" w:ascii="宋体" w:hAnsi="宋体" w:eastAsia="宋体" w:cs="宋体"/>
                <w:sz w:val="24"/>
                <w:szCs w:val="24"/>
              </w:rPr>
              <w:t>3.若对项目采购电子交易系统操作有疑问，可登录</w:t>
            </w:r>
            <w:r>
              <w:rPr>
                <w:rFonts w:hint="eastAsia" w:ascii="宋体" w:hAnsi="宋体" w:eastAsia="宋体" w:cs="宋体"/>
                <w:sz w:val="24"/>
                <w:szCs w:val="24"/>
                <w:lang w:val="zh-CN"/>
              </w:rPr>
              <w:t>政采云平台</w:t>
            </w:r>
            <w:r>
              <w:rPr>
                <w:rFonts w:hint="eastAsia" w:ascii="宋体" w:hAnsi="宋体" w:eastAsia="宋体" w:cs="宋体"/>
                <w:sz w:val="24"/>
                <w:szCs w:val="24"/>
              </w:rPr>
              <w:t>点击右侧咨询小采或拨打政采云服务热线400-881-7190。</w:t>
            </w:r>
          </w:p>
        </w:tc>
      </w:tr>
      <w:tr w14:paraId="504A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2525AA4">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302D048D">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监督单位：西宁市财政局</w:t>
            </w:r>
          </w:p>
          <w:p w14:paraId="2B82AC90">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联系电话：0971-6310714</w:t>
            </w:r>
          </w:p>
        </w:tc>
      </w:tr>
    </w:tbl>
    <w:p w14:paraId="561723AF">
      <w:pPr>
        <w:spacing w:line="360" w:lineRule="auto"/>
        <w:ind w:firstLine="0" w:firstLineChars="0"/>
        <w:jc w:val="right"/>
        <w:rPr>
          <w:rFonts w:ascii="宋体" w:hAnsi="宋体" w:eastAsia="宋体" w:cs="宋体"/>
          <w:sz w:val="24"/>
          <w:szCs w:val="24"/>
        </w:rPr>
      </w:pPr>
    </w:p>
    <w:p w14:paraId="23AAF8A1">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青海腾仁工程招标咨询有限责任公司</w:t>
      </w:r>
    </w:p>
    <w:p w14:paraId="7F4A93FA">
      <w:pPr>
        <w:wordWrap w:val="0"/>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lang w:val="zh-CN"/>
        </w:rPr>
        <w:t>2025年07月</w:t>
      </w:r>
      <w:r>
        <w:rPr>
          <w:rFonts w:hint="eastAsia" w:ascii="宋体" w:hAnsi="宋体" w:eastAsia="宋体" w:cs="宋体"/>
          <w:sz w:val="24"/>
          <w:szCs w:val="24"/>
          <w:lang w:val="en-US" w:eastAsia="zh-CN"/>
        </w:rPr>
        <w:t>03</w:t>
      </w:r>
      <w:r>
        <w:rPr>
          <w:rFonts w:hint="eastAsia" w:ascii="宋体" w:hAnsi="宋体" w:eastAsia="宋体" w:cs="宋体"/>
          <w:sz w:val="24"/>
          <w:szCs w:val="24"/>
          <w:lang w:val="zh-CN"/>
        </w:rPr>
        <w:t>日</w:t>
      </w:r>
      <w:r>
        <w:rPr>
          <w:rFonts w:hint="eastAsia" w:ascii="宋体" w:hAnsi="宋体" w:eastAsia="宋体" w:cs="宋体"/>
          <w:sz w:val="24"/>
          <w:szCs w:val="24"/>
        </w:rPr>
        <w:t xml:space="preserve">   </w:t>
      </w:r>
    </w:p>
    <w:p w14:paraId="128EE6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162E599E">
      <w:pPr>
        <w:pStyle w:val="18"/>
        <w:spacing w:before="0" w:after="0" w:line="360" w:lineRule="auto"/>
        <w:ind w:firstLine="0" w:firstLineChars="0"/>
        <w:rPr>
          <w:rFonts w:ascii="宋体" w:hAnsi="宋体" w:eastAsia="宋体" w:cs="宋体"/>
          <w:lang w:val="zh-CN"/>
        </w:rPr>
      </w:pPr>
      <w:bookmarkStart w:id="2" w:name="_Toc3201"/>
      <w:bookmarkStart w:id="3" w:name="_Toc8578"/>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p w14:paraId="141B4266">
      <w:pPr>
        <w:spacing w:line="360" w:lineRule="auto"/>
        <w:ind w:firstLine="0" w:firstLineChars="0"/>
        <w:rPr>
          <w:rFonts w:ascii="宋体" w:hAnsi="宋体" w:eastAsia="宋体" w:cs="宋体"/>
          <w:sz w:val="24"/>
          <w:szCs w:val="24"/>
          <w:lang w:val="zh-CN"/>
        </w:rPr>
      </w:pPr>
    </w:p>
    <w:tbl>
      <w:tblPr>
        <w:tblStyle w:val="20"/>
        <w:tblW w:w="10205" w:type="dxa"/>
        <w:jc w:val="center"/>
        <w:tblLayout w:type="fixed"/>
        <w:tblCellMar>
          <w:top w:w="0" w:type="dxa"/>
          <w:left w:w="57" w:type="dxa"/>
          <w:bottom w:w="0" w:type="dxa"/>
          <w:right w:w="57" w:type="dxa"/>
        </w:tblCellMar>
      </w:tblPr>
      <w:tblGrid>
        <w:gridCol w:w="653"/>
        <w:gridCol w:w="2530"/>
        <w:gridCol w:w="7022"/>
      </w:tblGrid>
      <w:tr w14:paraId="40739FF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F0C8E">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69BD21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内容</w:t>
            </w:r>
          </w:p>
        </w:tc>
      </w:tr>
      <w:tr w14:paraId="69980DB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670F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88501B">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6F47233">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青海腾仁竞磋（服务）2025-016</w:t>
            </w:r>
          </w:p>
        </w:tc>
      </w:tr>
      <w:tr w14:paraId="23F32A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52CF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A07B6">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4C7534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西宁市八区大队交通违法事故车辆拖车及停车服务(第二次）</w:t>
            </w:r>
          </w:p>
        </w:tc>
      </w:tr>
      <w:tr w14:paraId="37F95E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4ABFE">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83CC4">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FB4FC95">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西宁市公安局交通警察支队</w:t>
            </w:r>
          </w:p>
        </w:tc>
      </w:tr>
      <w:tr w14:paraId="61B2D1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F39AC">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501EA">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74954D">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青海腾仁工程招标咨询有限责任公司</w:t>
            </w:r>
          </w:p>
        </w:tc>
      </w:tr>
      <w:tr w14:paraId="4B63AB1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C4F4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B8111">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21EC1D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0A387CD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B86E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DB53D">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4CAAFE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p>
        </w:tc>
      </w:tr>
      <w:tr w14:paraId="63CBB3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2983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84648">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01B33">
            <w:pPr>
              <w:spacing w:line="36" w:lineRule="atLeast"/>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60万元</w:t>
            </w:r>
          </w:p>
        </w:tc>
      </w:tr>
      <w:tr w14:paraId="586872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F0B86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3556D">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3FA69">
            <w:pPr>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7CB319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B9C16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F5AA5">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6DFD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详见磋商文件第六部分</w:t>
            </w:r>
          </w:p>
        </w:tc>
      </w:tr>
      <w:tr w14:paraId="4B1BCC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D1DC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65875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F52E2B5">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tc>
      </w:tr>
      <w:tr w14:paraId="3B68E0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5FBF0">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8BF32">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DC641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磋商保证金金额：</w:t>
            </w:r>
            <w:r>
              <w:rPr>
                <w:rFonts w:hint="eastAsia" w:ascii="宋体" w:hAnsi="宋体" w:eastAsia="宋体" w:cs="宋体"/>
                <w:b/>
                <w:bCs/>
                <w:color w:val="000000" w:themeColor="text1"/>
                <w:sz w:val="24"/>
                <w:szCs w:val="24"/>
                <w:lang w:val="zh-CN"/>
                <w14:textFill>
                  <w14:solidFill>
                    <w14:schemeClr w14:val="tx1"/>
                  </w14:solidFill>
                </w14:textFill>
              </w:rPr>
              <w:t>不收取</w:t>
            </w:r>
          </w:p>
          <w:p w14:paraId="2E4BB64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w:t>
            </w:r>
            <w:r>
              <w:rPr>
                <w:rFonts w:hint="eastAsia" w:ascii="宋体" w:hAnsi="宋体" w:eastAsia="宋体" w:cs="宋体"/>
                <w:color w:val="000000" w:themeColor="text1"/>
                <w:sz w:val="24"/>
                <w:szCs w:val="24"/>
                <w14:textFill>
                  <w14:solidFill>
                    <w14:schemeClr w14:val="tx1"/>
                  </w14:solidFill>
                </w14:textFill>
              </w:rPr>
              <w:t>青海腾仁工程招标咨询有限责任公司</w:t>
            </w:r>
          </w:p>
          <w:p w14:paraId="4DA9AAA8">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14:textFill>
                  <w14:solidFill>
                    <w14:schemeClr w14:val="tx1"/>
                  </w14:solidFill>
                </w14:textFill>
              </w:rPr>
              <w:t>中国工商银行股份有限公司西宁海晏路支行</w:t>
            </w:r>
          </w:p>
          <w:p w14:paraId="278DFE4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14:textFill>
                  <w14:solidFill>
                    <w14:schemeClr w14:val="tx1"/>
                  </w14:solidFill>
                </w14:textFill>
              </w:rPr>
              <w:t>2806002509000017939</w:t>
            </w:r>
          </w:p>
          <w:p w14:paraId="3550ACC0">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缴费时间：</w:t>
            </w:r>
            <w:r>
              <w:rPr>
                <w:rFonts w:hint="eastAsia" w:ascii="宋体" w:hAnsi="宋体" w:eastAsia="宋体" w:cs="宋体"/>
                <w:b/>
                <w:bCs/>
                <w:color w:val="000000" w:themeColor="text1"/>
                <w:sz w:val="24"/>
                <w:szCs w:val="24"/>
                <w14:textFill>
                  <w14:solidFill>
                    <w14:schemeClr w14:val="tx1"/>
                  </w14:solidFill>
                </w14:textFill>
              </w:rPr>
              <w:t>提交响应文件截止时间</w:t>
            </w:r>
            <w:r>
              <w:rPr>
                <w:rFonts w:hint="eastAsia" w:ascii="宋体" w:hAnsi="宋体" w:eastAsia="宋体" w:cs="宋体"/>
                <w:b/>
                <w:bCs/>
                <w:color w:val="000000" w:themeColor="text1"/>
                <w:sz w:val="24"/>
                <w:szCs w:val="24"/>
                <w:lang w:val="zh-CN"/>
                <w14:textFill>
                  <w14:solidFill>
                    <w14:schemeClr w14:val="tx1"/>
                  </w14:solidFill>
                </w14:textFill>
              </w:rPr>
              <w:t>前，以银行到账时间为准。</w:t>
            </w:r>
          </w:p>
        </w:tc>
      </w:tr>
      <w:tr w14:paraId="7CBDF5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284B3">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D87E2">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5FB8DD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50EF0E9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07AD1">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FC116">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7429DD4">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056CE5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A653B">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937F58">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A0E28">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政采云平台提交</w:t>
            </w:r>
          </w:p>
        </w:tc>
      </w:tr>
      <w:tr w14:paraId="20A047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3EAEE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B2C64">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74884F">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2025年07月15日下午14：30（北京时间）</w:t>
            </w:r>
          </w:p>
        </w:tc>
      </w:tr>
      <w:tr w14:paraId="137813C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E3F0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FB927">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7FCCC">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2025年07月15日下午14：30（北京时间）</w:t>
            </w:r>
          </w:p>
        </w:tc>
      </w:tr>
      <w:tr w14:paraId="3BF6A6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8CB18">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D8471">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F31CC0">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政采云平台</w:t>
            </w:r>
          </w:p>
        </w:tc>
      </w:tr>
      <w:tr w14:paraId="363BD1B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98EAD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1CE69">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652BD28">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线上</w:t>
            </w:r>
            <w:r>
              <w:rPr>
                <w:rFonts w:hint="eastAsia" w:ascii="宋体" w:hAnsi="宋体" w:eastAsia="宋体" w:cs="宋体"/>
                <w:color w:val="000000" w:themeColor="text1"/>
                <w:sz w:val="24"/>
                <w:szCs w:val="24"/>
                <w:lang w:val="zh-CN"/>
                <w14:textFill>
                  <w14:solidFill>
                    <w14:schemeClr w14:val="tx1"/>
                  </w14:solidFill>
                </w14:textFill>
              </w:rPr>
              <w:t>答疑</w:t>
            </w:r>
          </w:p>
        </w:tc>
      </w:tr>
      <w:tr w14:paraId="4088E52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BE89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96FA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8E8713">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收取对象：</w:t>
            </w:r>
            <w:r>
              <w:rPr>
                <w:rFonts w:hint="eastAsia" w:ascii="宋体" w:hAnsi="宋体" w:eastAsia="宋体" w:cs="宋体"/>
                <w:b/>
                <w:bCs/>
                <w:color w:val="000000" w:themeColor="text1"/>
                <w:sz w:val="24"/>
                <w:szCs w:val="24"/>
                <w:lang w:val="zh-CN"/>
                <w14:textFill>
                  <w14:solidFill>
                    <w14:schemeClr w14:val="tx1"/>
                  </w14:solidFill>
                </w14:textFill>
              </w:rPr>
              <w:t>成交供应商</w:t>
            </w:r>
          </w:p>
          <w:p w14:paraId="5BFDBAF5">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收费金额：</w:t>
            </w:r>
            <w:r>
              <w:rPr>
                <w:rFonts w:hint="eastAsia" w:ascii="宋体" w:hAnsi="宋体" w:eastAsia="宋体" w:cs="宋体"/>
                <w:b/>
                <w:bCs/>
                <w:color w:val="000000" w:themeColor="text1"/>
                <w:sz w:val="24"/>
                <w:szCs w:val="24"/>
                <w14:textFill>
                  <w14:solidFill>
                    <w14:schemeClr w14:val="tx1"/>
                  </w14:solidFill>
                </w14:textFill>
              </w:rPr>
              <w:t>1万元</w:t>
            </w:r>
          </w:p>
          <w:p w14:paraId="7A557BBB">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收款单位：青海腾仁工程招标咨询有限责任公司</w:t>
            </w:r>
          </w:p>
          <w:p w14:paraId="68CFDD9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行：中国工商银行股份有限公司西宁海晏路支行银行账号：2806002509000017939</w:t>
            </w:r>
          </w:p>
        </w:tc>
      </w:tr>
      <w:tr w14:paraId="568E15D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F84F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609FE">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79E78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自成交通知书发出之日起</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日内与采购人签订采购合同</w:t>
            </w:r>
          </w:p>
        </w:tc>
      </w:tr>
      <w:tr w14:paraId="1509AA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7A05E">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ED77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91AAA19">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采购合同全数返回采购代理机构鉴证，盖章。</w:t>
            </w:r>
          </w:p>
          <w:p w14:paraId="4F7532AF">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采购代理机构留存</w:t>
            </w: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zh-CN"/>
                <w14:textFill>
                  <w14:solidFill>
                    <w14:schemeClr w14:val="tx1"/>
                  </w14:solidFill>
                </w14:textFill>
              </w:rPr>
              <w:t>份原件备案。</w:t>
            </w:r>
          </w:p>
        </w:tc>
      </w:tr>
      <w:tr w14:paraId="0826D30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0C9E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F19B">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70681A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tc>
      </w:tr>
      <w:tr w14:paraId="215B37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2812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27C8A">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667BC74">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bl>
    <w:p w14:paraId="6E36E88F">
      <w:pPr>
        <w:wordWrap w:val="0"/>
        <w:spacing w:line="360" w:lineRule="auto"/>
        <w:ind w:firstLine="0" w:firstLineChars="0"/>
        <w:rPr>
          <w:rFonts w:ascii="宋体" w:hAnsi="宋体" w:eastAsia="宋体" w:cs="宋体"/>
          <w:sz w:val="24"/>
          <w:szCs w:val="24"/>
          <w:lang w:val="zh-CN"/>
        </w:rPr>
      </w:pPr>
    </w:p>
    <w:p w14:paraId="4EFB0D36">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50BEFDE">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15266"/>
      <w:bookmarkStart w:id="5" w:name="_Toc325725997"/>
      <w:r>
        <w:rPr>
          <w:rFonts w:hint="eastAsia" w:ascii="宋体" w:hAnsi="宋体" w:eastAsia="宋体" w:cs="宋体"/>
          <w:b/>
          <w:kern w:val="28"/>
          <w:sz w:val="36"/>
          <w:szCs w:val="20"/>
        </w:rPr>
        <w:t>第三部分  供应商须知</w:t>
      </w:r>
      <w:bookmarkEnd w:id="4"/>
    </w:p>
    <w:p w14:paraId="5A1357FE">
      <w:pPr>
        <w:widowControl/>
        <w:spacing w:line="360" w:lineRule="auto"/>
        <w:ind w:firstLine="0" w:firstLineChars="0"/>
        <w:jc w:val="center"/>
        <w:outlineLvl w:val="1"/>
        <w:rPr>
          <w:rFonts w:ascii="宋体" w:hAnsi="宋体" w:eastAsia="宋体" w:cs="宋体"/>
          <w:b/>
          <w:bCs/>
          <w:sz w:val="24"/>
          <w:szCs w:val="24"/>
        </w:rPr>
      </w:pPr>
      <w:bookmarkStart w:id="6" w:name="_Toc376936728"/>
      <w:bookmarkStart w:id="7" w:name="_Toc24622"/>
      <w:bookmarkStart w:id="8" w:name="_Toc25787"/>
      <w:bookmarkStart w:id="9" w:name="_Toc14943"/>
      <w:r>
        <w:rPr>
          <w:rFonts w:hint="eastAsia" w:ascii="宋体" w:hAnsi="宋体" w:eastAsia="宋体" w:cs="宋体"/>
          <w:b/>
          <w:bCs/>
          <w:sz w:val="24"/>
          <w:szCs w:val="24"/>
        </w:rPr>
        <w:t>一、说  明</w:t>
      </w:r>
      <w:bookmarkEnd w:id="5"/>
      <w:bookmarkEnd w:id="6"/>
      <w:bookmarkEnd w:id="7"/>
      <w:bookmarkEnd w:id="8"/>
      <w:bookmarkEnd w:id="9"/>
    </w:p>
    <w:p w14:paraId="62E755FF">
      <w:pPr>
        <w:widowControl/>
        <w:spacing w:line="360" w:lineRule="auto"/>
        <w:ind w:firstLine="0" w:firstLineChars="0"/>
        <w:jc w:val="left"/>
        <w:outlineLvl w:val="2"/>
        <w:rPr>
          <w:rFonts w:ascii="宋体" w:hAnsi="宋体" w:eastAsia="宋体" w:cs="宋体"/>
          <w:b/>
          <w:bCs/>
          <w:sz w:val="24"/>
          <w:szCs w:val="24"/>
        </w:rPr>
      </w:pPr>
      <w:bookmarkStart w:id="10" w:name="_Toc18676"/>
      <w:bookmarkStart w:id="11" w:name="_Toc376936729"/>
      <w:bookmarkStart w:id="12" w:name="_Toc26944"/>
      <w:bookmarkStart w:id="13" w:name="_Toc325725998"/>
      <w:bookmarkStart w:id="14" w:name="_Toc9770"/>
      <w:r>
        <w:rPr>
          <w:rFonts w:hint="eastAsia" w:ascii="宋体" w:hAnsi="宋体" w:eastAsia="宋体" w:cs="宋体"/>
          <w:b/>
          <w:bCs/>
          <w:sz w:val="24"/>
          <w:szCs w:val="24"/>
        </w:rPr>
        <w:t>1.适用范围</w:t>
      </w:r>
      <w:bookmarkEnd w:id="10"/>
      <w:bookmarkEnd w:id="11"/>
      <w:bookmarkEnd w:id="12"/>
      <w:bookmarkEnd w:id="13"/>
      <w:bookmarkEnd w:id="14"/>
    </w:p>
    <w:p w14:paraId="610D5BFF">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本次采购依据采购人的采购计划，仅适用于本磋商文件中所叙述的项目。</w:t>
      </w:r>
    </w:p>
    <w:p w14:paraId="1B2059C6">
      <w:pPr>
        <w:widowControl/>
        <w:spacing w:line="360" w:lineRule="auto"/>
        <w:ind w:firstLine="0" w:firstLineChars="0"/>
        <w:jc w:val="left"/>
        <w:outlineLvl w:val="2"/>
        <w:rPr>
          <w:rFonts w:ascii="宋体" w:hAnsi="宋体" w:eastAsia="宋体" w:cs="宋体"/>
          <w:b/>
          <w:bCs/>
          <w:sz w:val="24"/>
          <w:szCs w:val="24"/>
        </w:rPr>
      </w:pPr>
      <w:bookmarkStart w:id="15" w:name="_Toc376936730"/>
      <w:bookmarkStart w:id="16" w:name="_Toc325725999"/>
      <w:bookmarkStart w:id="17" w:name="_Toc21998"/>
      <w:bookmarkStart w:id="18" w:name="_Toc31556"/>
      <w:bookmarkStart w:id="19" w:name="_Toc27624"/>
      <w:r>
        <w:rPr>
          <w:rFonts w:hint="eastAsia" w:ascii="宋体" w:hAnsi="宋体" w:eastAsia="宋体" w:cs="宋体"/>
          <w:b/>
          <w:bCs/>
          <w:sz w:val="24"/>
          <w:szCs w:val="24"/>
        </w:rPr>
        <w:t>2.采购方式、合格的</w:t>
      </w:r>
      <w:bookmarkEnd w:id="15"/>
      <w:bookmarkEnd w:id="16"/>
      <w:bookmarkEnd w:id="17"/>
      <w:r>
        <w:rPr>
          <w:rFonts w:hint="eastAsia" w:ascii="宋体" w:hAnsi="宋体" w:eastAsia="宋体" w:cs="宋体"/>
          <w:b/>
          <w:bCs/>
          <w:sz w:val="24"/>
          <w:szCs w:val="24"/>
        </w:rPr>
        <w:t>供应商</w:t>
      </w:r>
      <w:bookmarkEnd w:id="18"/>
      <w:bookmarkEnd w:id="19"/>
    </w:p>
    <w:p w14:paraId="1CDE9F7D">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14:paraId="34868C3B">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r>
        <w:rPr>
          <w:rFonts w:hint="eastAsia" w:ascii="宋体" w:hAnsi="宋体" w:eastAsia="宋体" w:cs="宋体"/>
          <w:sz w:val="24"/>
          <w:szCs w:val="24"/>
          <w:lang w:val="zh-CN"/>
        </w:rPr>
        <w:t>详见第一部分投标邀请中“各包供应商资格条件”的规定</w:t>
      </w:r>
    </w:p>
    <w:p w14:paraId="264307E0">
      <w:pPr>
        <w:widowControl/>
        <w:spacing w:line="360" w:lineRule="auto"/>
        <w:ind w:firstLine="0" w:firstLineChars="0"/>
        <w:jc w:val="left"/>
        <w:outlineLvl w:val="2"/>
        <w:rPr>
          <w:rFonts w:ascii="宋体" w:hAnsi="宋体" w:eastAsia="宋体" w:cs="宋体"/>
          <w:b/>
          <w:bCs/>
          <w:sz w:val="24"/>
          <w:szCs w:val="24"/>
        </w:rPr>
      </w:pPr>
      <w:bookmarkStart w:id="20" w:name="_Toc8805"/>
      <w:bookmarkStart w:id="21" w:name="_Toc8820"/>
      <w:bookmarkStart w:id="22" w:name="_Toc2464"/>
      <w:bookmarkStart w:id="23" w:name="_Toc325726000"/>
      <w:bookmarkStart w:id="24" w:name="_Toc376936731"/>
      <w:r>
        <w:rPr>
          <w:rFonts w:hint="eastAsia" w:ascii="宋体" w:hAnsi="宋体" w:eastAsia="宋体" w:cs="宋体"/>
          <w:b/>
          <w:bCs/>
          <w:sz w:val="24"/>
          <w:szCs w:val="24"/>
        </w:rPr>
        <w:t>3.磋商费用</w:t>
      </w:r>
      <w:bookmarkEnd w:id="20"/>
      <w:bookmarkEnd w:id="21"/>
      <w:bookmarkEnd w:id="22"/>
      <w:bookmarkEnd w:id="23"/>
      <w:bookmarkEnd w:id="24"/>
    </w:p>
    <w:p w14:paraId="3377B7CA">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18155"/>
      <w:bookmarkStart w:id="26" w:name="_Toc376936732"/>
      <w:bookmarkStart w:id="27" w:name="_Toc325726001"/>
    </w:p>
    <w:p w14:paraId="7DB6B724">
      <w:pPr>
        <w:widowControl/>
        <w:spacing w:line="360" w:lineRule="auto"/>
        <w:ind w:firstLine="0" w:firstLineChars="0"/>
        <w:jc w:val="center"/>
        <w:outlineLvl w:val="1"/>
        <w:rPr>
          <w:rFonts w:ascii="宋体" w:hAnsi="宋体" w:eastAsia="宋体" w:cs="宋体"/>
          <w:b/>
          <w:bCs/>
          <w:sz w:val="24"/>
          <w:szCs w:val="24"/>
        </w:rPr>
      </w:pPr>
      <w:bookmarkStart w:id="28" w:name="_Toc31854"/>
      <w:r>
        <w:rPr>
          <w:rFonts w:hint="eastAsia" w:ascii="宋体" w:hAnsi="宋体" w:eastAsia="宋体" w:cs="宋体"/>
          <w:b/>
          <w:bCs/>
          <w:sz w:val="24"/>
          <w:szCs w:val="24"/>
        </w:rPr>
        <w:t>二、磋商文件说明</w:t>
      </w:r>
      <w:bookmarkEnd w:id="25"/>
      <w:bookmarkEnd w:id="26"/>
      <w:bookmarkEnd w:id="27"/>
      <w:bookmarkEnd w:id="28"/>
    </w:p>
    <w:p w14:paraId="4DB7B4D3">
      <w:pPr>
        <w:widowControl/>
        <w:spacing w:line="360" w:lineRule="auto"/>
        <w:ind w:firstLine="0" w:firstLineChars="0"/>
        <w:jc w:val="left"/>
        <w:outlineLvl w:val="2"/>
        <w:rPr>
          <w:rFonts w:ascii="宋体" w:hAnsi="宋体" w:eastAsia="宋体" w:cs="宋体"/>
          <w:b/>
          <w:bCs/>
          <w:sz w:val="24"/>
          <w:szCs w:val="24"/>
        </w:rPr>
      </w:pPr>
      <w:bookmarkStart w:id="29" w:name="_Toc14153"/>
      <w:bookmarkStart w:id="30" w:name="_Toc10649"/>
      <w:bookmarkStart w:id="31" w:name="_Toc376936733"/>
      <w:bookmarkStart w:id="32" w:name="_Toc325726002"/>
      <w:bookmarkStart w:id="33" w:name="_Toc24856"/>
      <w:r>
        <w:rPr>
          <w:rFonts w:hint="eastAsia" w:ascii="宋体" w:hAnsi="宋体" w:eastAsia="宋体" w:cs="宋体"/>
          <w:b/>
          <w:bCs/>
          <w:sz w:val="24"/>
          <w:szCs w:val="24"/>
        </w:rPr>
        <w:t>4.磋商文件的构成</w:t>
      </w:r>
      <w:bookmarkEnd w:id="29"/>
      <w:bookmarkEnd w:id="30"/>
      <w:bookmarkEnd w:id="31"/>
      <w:bookmarkEnd w:id="32"/>
      <w:bookmarkEnd w:id="33"/>
    </w:p>
    <w:p w14:paraId="38482D3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1A71726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67F3E51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159D03F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77A62A2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81E25C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0FE630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w:t>
      </w:r>
    </w:p>
    <w:p w14:paraId="6629D3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2E6F244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0E01A330">
      <w:pPr>
        <w:widowControl/>
        <w:spacing w:line="360" w:lineRule="auto"/>
        <w:ind w:firstLine="0" w:firstLineChars="0"/>
        <w:jc w:val="left"/>
        <w:outlineLvl w:val="2"/>
        <w:rPr>
          <w:rFonts w:ascii="宋体" w:hAnsi="宋体" w:eastAsia="宋体" w:cs="宋体"/>
          <w:b/>
          <w:bCs/>
          <w:sz w:val="24"/>
          <w:szCs w:val="24"/>
        </w:rPr>
      </w:pPr>
      <w:bookmarkStart w:id="34" w:name="_Toc376936734"/>
      <w:bookmarkStart w:id="35" w:name="_Toc3451"/>
      <w:bookmarkStart w:id="36" w:name="_Toc325726003"/>
      <w:bookmarkStart w:id="37" w:name="_Toc6482"/>
      <w:bookmarkStart w:id="38" w:name="_Toc22792"/>
      <w:r>
        <w:rPr>
          <w:rFonts w:hint="eastAsia" w:ascii="宋体" w:hAnsi="宋体" w:eastAsia="宋体" w:cs="宋体"/>
          <w:b/>
          <w:bCs/>
          <w:sz w:val="24"/>
          <w:szCs w:val="24"/>
        </w:rPr>
        <w:t>5.</w:t>
      </w:r>
      <w:bookmarkEnd w:id="34"/>
      <w:bookmarkEnd w:id="35"/>
      <w:bookmarkEnd w:id="36"/>
      <w:bookmarkEnd w:id="37"/>
      <w:r>
        <w:rPr>
          <w:rFonts w:hint="eastAsia" w:ascii="宋体" w:hAnsi="宋体" w:eastAsia="宋体" w:cs="宋体"/>
          <w:b/>
          <w:bCs/>
          <w:sz w:val="24"/>
          <w:szCs w:val="24"/>
        </w:rPr>
        <w:t>磋商</w:t>
      </w:r>
      <w:r>
        <w:rPr>
          <w:rFonts w:hint="eastAsia" w:ascii="宋体" w:hAnsi="宋体" w:eastAsia="宋体" w:cs="宋体"/>
          <w:b/>
          <w:bCs/>
          <w:sz w:val="24"/>
          <w:szCs w:val="24"/>
          <w:lang w:val="zh-CN"/>
        </w:rPr>
        <w:t>文件、采购活动和</w:t>
      </w:r>
      <w:r>
        <w:rPr>
          <w:rFonts w:hint="eastAsia" w:ascii="宋体" w:hAnsi="宋体" w:eastAsia="宋体" w:cs="宋体"/>
          <w:b/>
          <w:bCs/>
          <w:sz w:val="24"/>
          <w:szCs w:val="24"/>
        </w:rPr>
        <w:t>成交</w:t>
      </w:r>
      <w:r>
        <w:rPr>
          <w:rFonts w:hint="eastAsia" w:ascii="宋体" w:hAnsi="宋体" w:eastAsia="宋体" w:cs="宋体"/>
          <w:b/>
          <w:bCs/>
          <w:sz w:val="24"/>
          <w:szCs w:val="24"/>
          <w:lang w:val="zh-CN"/>
        </w:rPr>
        <w:t>结果的质疑</w:t>
      </w:r>
      <w:bookmarkEnd w:id="38"/>
    </w:p>
    <w:p w14:paraId="7E414C1F">
      <w:pPr>
        <w:spacing w:line="360" w:lineRule="auto"/>
        <w:ind w:firstLine="480"/>
        <w:rPr>
          <w:rFonts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认为</w:t>
      </w:r>
      <w:r>
        <w:rPr>
          <w:rFonts w:hint="eastAsia" w:ascii="宋体" w:hAnsi="宋体" w:eastAsia="宋体" w:cs="宋体"/>
          <w:sz w:val="24"/>
          <w:szCs w:val="24"/>
        </w:rPr>
        <w:t>磋商</w:t>
      </w:r>
      <w:r>
        <w:rPr>
          <w:rFonts w:hint="eastAsia" w:ascii="宋体" w:hAnsi="宋体" w:eastAsia="宋体" w:cs="宋体"/>
          <w:sz w:val="24"/>
          <w:szCs w:val="24"/>
          <w:lang w:val="zh-CN"/>
        </w:rPr>
        <w:t>文件、采购过程和</w:t>
      </w:r>
      <w:r>
        <w:rPr>
          <w:rFonts w:hint="eastAsia" w:ascii="宋体" w:hAnsi="宋体" w:eastAsia="宋体" w:cs="宋体"/>
          <w:sz w:val="24"/>
          <w:szCs w:val="24"/>
        </w:rPr>
        <w:t>成交</w:t>
      </w:r>
      <w:r>
        <w:rPr>
          <w:rFonts w:hint="eastAsia" w:ascii="宋体" w:hAnsi="宋体" w:eastAsia="宋体" w:cs="宋体"/>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sz w:val="24"/>
          <w:szCs w:val="24"/>
          <w:lang w:val="zh-CN"/>
        </w:rPr>
        <w:t>采购人或采购代理机构在收到书面</w:t>
      </w:r>
      <w:r>
        <w:rPr>
          <w:rFonts w:hint="eastAsia" w:ascii="宋体" w:hAnsi="宋体" w:eastAsia="宋体" w:cs="宋体"/>
          <w:sz w:val="24"/>
          <w:szCs w:val="24"/>
        </w:rPr>
        <w:t>质疑函后7个工作日内作出答复</w:t>
      </w:r>
      <w:r>
        <w:rPr>
          <w:rFonts w:hint="eastAsia" w:ascii="宋体" w:hAnsi="宋体" w:eastAsia="宋体" w:cs="宋体"/>
          <w:sz w:val="24"/>
          <w:szCs w:val="24"/>
          <w:lang w:val="zh-CN"/>
        </w:rPr>
        <w:t>。</w:t>
      </w:r>
    </w:p>
    <w:p w14:paraId="66398866">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参与采购活动的</w:t>
      </w:r>
      <w:r>
        <w:rPr>
          <w:rFonts w:hint="eastAsia" w:ascii="宋体" w:hAnsi="宋体" w:eastAsia="宋体" w:cs="宋体"/>
          <w:sz w:val="24"/>
          <w:szCs w:val="24"/>
        </w:rPr>
        <w:t>供应商</w:t>
      </w:r>
      <w:r>
        <w:rPr>
          <w:rFonts w:hint="eastAsia" w:ascii="宋体" w:hAnsi="宋体" w:eastAsia="宋体" w:cs="宋体"/>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C39945C">
      <w:pPr>
        <w:spacing w:line="360" w:lineRule="auto"/>
        <w:ind w:firstLine="480"/>
        <w:rPr>
          <w:rFonts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应知其权益受到损害之日，是指：</w:t>
      </w:r>
    </w:p>
    <w:p w14:paraId="615E28C5">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（一）对可以质疑的</w:t>
      </w:r>
      <w:r>
        <w:rPr>
          <w:rFonts w:hint="eastAsia" w:ascii="宋体" w:hAnsi="宋体" w:eastAsia="宋体" w:cs="宋体"/>
          <w:sz w:val="24"/>
          <w:szCs w:val="24"/>
        </w:rPr>
        <w:t>磋商</w:t>
      </w:r>
      <w:r>
        <w:rPr>
          <w:rFonts w:hint="eastAsia" w:ascii="宋体" w:hAnsi="宋体" w:eastAsia="宋体" w:cs="宋体"/>
          <w:sz w:val="24"/>
          <w:szCs w:val="24"/>
          <w:lang w:val="zh-CN"/>
        </w:rPr>
        <w:t>文件提出质疑的，为收到</w:t>
      </w:r>
      <w:r>
        <w:rPr>
          <w:rFonts w:hint="eastAsia" w:ascii="宋体" w:hAnsi="宋体" w:eastAsia="宋体" w:cs="宋体"/>
          <w:sz w:val="24"/>
          <w:szCs w:val="24"/>
        </w:rPr>
        <w:t>磋商</w:t>
      </w:r>
      <w:r>
        <w:rPr>
          <w:rFonts w:hint="eastAsia" w:ascii="宋体" w:hAnsi="宋体" w:eastAsia="宋体" w:cs="宋体"/>
          <w:sz w:val="24"/>
          <w:szCs w:val="24"/>
          <w:lang w:val="zh-CN"/>
        </w:rPr>
        <w:t>文件之日或者</w:t>
      </w:r>
      <w:r>
        <w:rPr>
          <w:rFonts w:hint="eastAsia" w:ascii="宋体" w:hAnsi="宋体" w:eastAsia="宋体" w:cs="宋体"/>
          <w:sz w:val="24"/>
          <w:szCs w:val="24"/>
        </w:rPr>
        <w:t>磋商</w:t>
      </w:r>
      <w:r>
        <w:rPr>
          <w:rFonts w:hint="eastAsia" w:ascii="宋体" w:hAnsi="宋体" w:eastAsia="宋体" w:cs="宋体"/>
          <w:sz w:val="24"/>
          <w:szCs w:val="24"/>
          <w:lang w:val="zh-CN"/>
        </w:rPr>
        <w:t>文件公告期限届满之日；</w:t>
      </w:r>
    </w:p>
    <w:p w14:paraId="55BFC602">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（二）对采购过程提出质疑的，为各采购程序环节结束之日；</w:t>
      </w:r>
    </w:p>
    <w:p w14:paraId="53E5F975">
      <w:pPr>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（三）对</w:t>
      </w:r>
      <w:r>
        <w:rPr>
          <w:rFonts w:hint="eastAsia" w:ascii="宋体" w:hAnsi="宋体" w:eastAsia="宋体" w:cs="宋体"/>
          <w:sz w:val="24"/>
          <w:szCs w:val="24"/>
        </w:rPr>
        <w:t>成交</w:t>
      </w:r>
      <w:r>
        <w:rPr>
          <w:rFonts w:hint="eastAsia" w:ascii="宋体" w:hAnsi="宋体" w:eastAsia="宋体" w:cs="宋体"/>
          <w:sz w:val="24"/>
          <w:szCs w:val="24"/>
          <w:lang w:val="zh-CN"/>
        </w:rPr>
        <w:t>结果提出质疑的，为</w:t>
      </w:r>
      <w:r>
        <w:rPr>
          <w:rFonts w:hint="eastAsia" w:ascii="宋体" w:hAnsi="宋体" w:eastAsia="宋体" w:cs="宋体"/>
          <w:sz w:val="24"/>
          <w:szCs w:val="24"/>
        </w:rPr>
        <w:t>成交</w:t>
      </w:r>
      <w:r>
        <w:rPr>
          <w:rFonts w:hint="eastAsia" w:ascii="宋体" w:hAnsi="宋体" w:eastAsia="宋体" w:cs="宋体"/>
          <w:sz w:val="24"/>
          <w:szCs w:val="24"/>
          <w:lang w:val="zh-CN"/>
        </w:rPr>
        <w:t>结果公告期限届满之日。</w:t>
      </w:r>
    </w:p>
    <w:p w14:paraId="59A83780">
      <w:pPr>
        <w:widowControl/>
        <w:spacing w:line="360" w:lineRule="auto"/>
        <w:ind w:firstLine="0" w:firstLineChars="0"/>
        <w:jc w:val="left"/>
        <w:outlineLvl w:val="2"/>
        <w:rPr>
          <w:rFonts w:ascii="宋体" w:hAnsi="宋体" w:eastAsia="宋体" w:cs="宋体"/>
          <w:b/>
          <w:bCs/>
          <w:sz w:val="24"/>
          <w:szCs w:val="24"/>
        </w:rPr>
      </w:pPr>
      <w:bookmarkStart w:id="39" w:name="_Toc26515"/>
      <w:bookmarkStart w:id="40" w:name="_Toc325726004"/>
      <w:bookmarkStart w:id="41" w:name="_Toc10203"/>
      <w:bookmarkStart w:id="42" w:name="_Toc13050"/>
      <w:bookmarkStart w:id="43" w:name="_Toc376936735"/>
      <w:r>
        <w:rPr>
          <w:rFonts w:hint="eastAsia" w:ascii="宋体" w:hAnsi="宋体" w:eastAsia="宋体" w:cs="宋体"/>
          <w:b/>
          <w:bCs/>
          <w:sz w:val="24"/>
          <w:szCs w:val="24"/>
        </w:rPr>
        <w:t>6.磋商文件的澄清、修改</w:t>
      </w:r>
      <w:bookmarkEnd w:id="39"/>
      <w:bookmarkEnd w:id="40"/>
      <w:bookmarkEnd w:id="41"/>
      <w:bookmarkEnd w:id="42"/>
      <w:bookmarkEnd w:id="43"/>
    </w:p>
    <w:p w14:paraId="31FD41C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5D8EC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6.2在提交响应文件截止时间前，采购代理机构可以视采购具体情况，延长提交响应文件截止时间和开启时间，并将变更公告发布在青海政府采购网上。</w:t>
      </w:r>
      <w:bookmarkStart w:id="44" w:name="_Toc23340"/>
      <w:bookmarkStart w:id="45" w:name="_Toc325726005"/>
      <w:bookmarkStart w:id="46" w:name="_Toc376936736"/>
    </w:p>
    <w:p w14:paraId="3C586FBA">
      <w:pPr>
        <w:widowControl/>
        <w:spacing w:line="360" w:lineRule="auto"/>
        <w:ind w:firstLine="0" w:firstLineChars="0"/>
        <w:jc w:val="center"/>
        <w:outlineLvl w:val="1"/>
        <w:rPr>
          <w:rFonts w:ascii="宋体" w:hAnsi="宋体" w:eastAsia="宋体" w:cs="宋体"/>
          <w:b/>
          <w:bCs/>
          <w:sz w:val="24"/>
          <w:szCs w:val="24"/>
        </w:rPr>
      </w:pPr>
      <w:bookmarkStart w:id="47" w:name="_Toc24108"/>
      <w:r>
        <w:rPr>
          <w:rFonts w:hint="eastAsia" w:ascii="宋体" w:hAnsi="宋体" w:eastAsia="宋体" w:cs="宋体"/>
          <w:b/>
          <w:bCs/>
          <w:sz w:val="24"/>
          <w:szCs w:val="24"/>
        </w:rPr>
        <w:t>三、响应文件的编制</w:t>
      </w:r>
      <w:bookmarkEnd w:id="44"/>
      <w:bookmarkEnd w:id="45"/>
      <w:bookmarkEnd w:id="46"/>
      <w:bookmarkEnd w:id="47"/>
    </w:p>
    <w:p w14:paraId="0962CC1A">
      <w:pPr>
        <w:widowControl/>
        <w:spacing w:line="360" w:lineRule="auto"/>
        <w:ind w:firstLine="0" w:firstLineChars="0"/>
        <w:jc w:val="left"/>
        <w:outlineLvl w:val="2"/>
        <w:rPr>
          <w:rFonts w:ascii="宋体" w:hAnsi="宋体" w:eastAsia="宋体" w:cs="宋体"/>
          <w:b/>
          <w:bCs/>
          <w:sz w:val="24"/>
          <w:szCs w:val="24"/>
        </w:rPr>
      </w:pPr>
      <w:bookmarkStart w:id="48" w:name="_Toc13057"/>
      <w:bookmarkStart w:id="49" w:name="_Toc16076"/>
      <w:bookmarkStart w:id="50" w:name="_Toc376936737"/>
      <w:bookmarkStart w:id="51" w:name="_Toc9674"/>
      <w:bookmarkStart w:id="52" w:name="_Toc325726006"/>
      <w:r>
        <w:rPr>
          <w:rFonts w:hint="eastAsia" w:ascii="宋体" w:hAnsi="宋体" w:eastAsia="宋体" w:cs="宋体"/>
          <w:b/>
          <w:bCs/>
          <w:sz w:val="24"/>
          <w:szCs w:val="24"/>
        </w:rPr>
        <w:t>7.响应文件的语言及度量衡单位</w:t>
      </w:r>
      <w:bookmarkEnd w:id="48"/>
      <w:bookmarkEnd w:id="49"/>
      <w:bookmarkEnd w:id="50"/>
      <w:bookmarkEnd w:id="51"/>
      <w:bookmarkEnd w:id="52"/>
    </w:p>
    <w:p w14:paraId="45DE87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680A6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3795FD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656EF247">
      <w:pPr>
        <w:widowControl/>
        <w:spacing w:line="360" w:lineRule="auto"/>
        <w:ind w:firstLine="0" w:firstLineChars="0"/>
        <w:jc w:val="left"/>
        <w:outlineLvl w:val="2"/>
        <w:rPr>
          <w:rFonts w:ascii="宋体" w:hAnsi="宋体" w:eastAsia="宋体" w:cs="宋体"/>
          <w:b/>
          <w:bCs/>
          <w:sz w:val="24"/>
          <w:szCs w:val="24"/>
        </w:rPr>
      </w:pPr>
      <w:bookmarkStart w:id="53" w:name="_Toc325726012"/>
      <w:bookmarkStart w:id="54" w:name="_Toc21569"/>
      <w:bookmarkStart w:id="55" w:name="_Toc376936743"/>
      <w:bookmarkStart w:id="56" w:name="_Toc3686"/>
      <w:bookmarkStart w:id="57" w:name="_Toc17093"/>
      <w:r>
        <w:rPr>
          <w:rFonts w:hint="eastAsia" w:ascii="宋体" w:hAnsi="宋体" w:eastAsia="宋体" w:cs="宋体"/>
          <w:b/>
          <w:bCs/>
          <w:sz w:val="24"/>
          <w:szCs w:val="24"/>
        </w:rPr>
        <w:t>8.磋商保证金</w:t>
      </w:r>
      <w:bookmarkEnd w:id="53"/>
      <w:bookmarkEnd w:id="54"/>
      <w:bookmarkEnd w:id="55"/>
      <w:bookmarkEnd w:id="56"/>
      <w:bookmarkEnd w:id="57"/>
    </w:p>
    <w:p w14:paraId="0871E28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24BE219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磋商保证金由供应商以转款方式直接缴入“青海腾仁工程招标咨询有限责任公司”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14:paraId="39976D4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 xml:space="preserve">.3 </w:t>
      </w:r>
      <w:r>
        <w:rPr>
          <w:rFonts w:hint="eastAsia" w:ascii="宋体" w:hAnsi="宋体" w:eastAsia="宋体" w:cs="宋体"/>
          <w:sz w:val="24"/>
          <w:szCs w:val="24"/>
        </w:rPr>
        <w:t>有下列情形之一的，磋商保证金不予退还：</w:t>
      </w:r>
    </w:p>
    <w:p w14:paraId="4AB4251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497B8E0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598C4EA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43E5A19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1A3CF1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66275E12">
      <w:pPr>
        <w:widowControl/>
        <w:spacing w:line="360" w:lineRule="auto"/>
        <w:ind w:firstLine="0" w:firstLineChars="0"/>
        <w:jc w:val="left"/>
        <w:outlineLvl w:val="2"/>
        <w:rPr>
          <w:rFonts w:ascii="宋体" w:hAnsi="宋体" w:eastAsia="宋体" w:cs="宋体"/>
          <w:b/>
          <w:bCs/>
          <w:sz w:val="24"/>
          <w:szCs w:val="24"/>
        </w:rPr>
      </w:pPr>
      <w:bookmarkStart w:id="58" w:name="_Toc32704"/>
      <w:bookmarkStart w:id="59" w:name="_Toc22044"/>
      <w:bookmarkStart w:id="60" w:name="_Toc5779"/>
      <w:bookmarkStart w:id="61" w:name="_Toc325726013"/>
      <w:bookmarkStart w:id="62" w:name="_Toc376936744"/>
      <w:r>
        <w:rPr>
          <w:rFonts w:hint="eastAsia" w:ascii="宋体" w:hAnsi="宋体" w:eastAsia="宋体" w:cs="宋体"/>
          <w:b/>
          <w:bCs/>
          <w:sz w:val="24"/>
          <w:szCs w:val="24"/>
        </w:rPr>
        <w:t>9.磋商有效期</w:t>
      </w:r>
      <w:bookmarkEnd w:id="58"/>
      <w:bookmarkEnd w:id="59"/>
      <w:bookmarkEnd w:id="60"/>
      <w:bookmarkEnd w:id="61"/>
      <w:bookmarkEnd w:id="62"/>
    </w:p>
    <w:p w14:paraId="18F0DE66">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21E087DA">
      <w:pPr>
        <w:widowControl/>
        <w:spacing w:line="360" w:lineRule="auto"/>
        <w:ind w:firstLine="0" w:firstLineChars="0"/>
        <w:jc w:val="left"/>
        <w:outlineLvl w:val="2"/>
        <w:rPr>
          <w:rFonts w:ascii="宋体" w:hAnsi="宋体" w:eastAsia="宋体" w:cs="宋体"/>
          <w:b/>
          <w:bCs/>
          <w:sz w:val="24"/>
          <w:szCs w:val="24"/>
        </w:rPr>
      </w:pPr>
      <w:bookmarkStart w:id="63" w:name="_Toc30410"/>
      <w:bookmarkStart w:id="64" w:name="_Toc376936739"/>
      <w:bookmarkStart w:id="65" w:name="_Toc16445"/>
      <w:bookmarkStart w:id="66" w:name="_Toc325726008"/>
      <w:bookmarkStart w:id="67" w:name="_Toc31915"/>
      <w:r>
        <w:rPr>
          <w:rFonts w:hint="eastAsia" w:ascii="宋体" w:hAnsi="宋体" w:eastAsia="宋体" w:cs="宋体"/>
          <w:b/>
          <w:bCs/>
          <w:sz w:val="24"/>
          <w:szCs w:val="24"/>
        </w:rPr>
        <w:t>10.响应文件构成</w:t>
      </w:r>
      <w:bookmarkEnd w:id="63"/>
      <w:bookmarkEnd w:id="64"/>
      <w:bookmarkEnd w:id="65"/>
      <w:bookmarkEnd w:id="66"/>
      <w:bookmarkEnd w:id="67"/>
    </w:p>
    <w:p w14:paraId="1771CB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79C274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45E91B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101AB63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r>
        <w:rPr>
          <w:rFonts w:hint="eastAsia" w:ascii="宋体" w:hAnsi="宋体" w:eastAsia="宋体" w:cs="宋体"/>
          <w:sz w:val="24"/>
          <w:szCs w:val="24"/>
        </w:rPr>
        <w:t>及分项报价表</w:t>
      </w:r>
    </w:p>
    <w:p w14:paraId="42E858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法定代表人证明书</w:t>
      </w:r>
    </w:p>
    <w:p w14:paraId="3F9D95E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5FCB183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49771A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1A8F03E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588E8B9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（9）财务状况证明</w:t>
      </w:r>
    </w:p>
    <w:p w14:paraId="74E8B35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50603E5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7DF962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0495F281">
      <w:pPr>
        <w:pStyle w:val="19"/>
        <w:ind w:firstLine="0" w:firstLineChars="0"/>
        <w:rPr>
          <w:rFonts w:ascii="宋体" w:hAnsi="宋体" w:cs="宋体"/>
          <w:sz w:val="24"/>
        </w:rPr>
      </w:pPr>
      <w:r>
        <w:rPr>
          <w:rFonts w:hint="eastAsia" w:ascii="宋体" w:hAnsi="宋体" w:cs="宋体"/>
          <w:sz w:val="24"/>
        </w:rPr>
        <w:t>（13）中小企业声明函</w:t>
      </w:r>
    </w:p>
    <w:p w14:paraId="45059EB6">
      <w:pPr>
        <w:pStyle w:val="19"/>
        <w:ind w:firstLine="0" w:firstLineChars="0"/>
        <w:rPr>
          <w:rFonts w:ascii="宋体" w:hAnsi="宋体" w:cs="宋体"/>
          <w:sz w:val="24"/>
        </w:rPr>
      </w:pPr>
      <w:r>
        <w:rPr>
          <w:rFonts w:hint="eastAsia" w:ascii="宋体" w:hAnsi="宋体" w:cs="宋体"/>
          <w:sz w:val="24"/>
        </w:rPr>
        <w:t>（14）</w:t>
      </w:r>
      <w:r>
        <w:rPr>
          <w:rFonts w:hint="eastAsia" w:ascii="宋体" w:hAnsi="宋体" w:cs="宋体"/>
          <w:sz w:val="24"/>
          <w:lang w:val="zh-CN"/>
        </w:rPr>
        <w:t>残疾人</w:t>
      </w:r>
      <w:r>
        <w:rPr>
          <w:rFonts w:hint="eastAsia" w:ascii="宋体" w:hAnsi="宋体" w:cs="宋体"/>
          <w:sz w:val="24"/>
        </w:rPr>
        <w:t>福利性单位声明函</w:t>
      </w:r>
    </w:p>
    <w:p w14:paraId="01D9C757">
      <w:pPr>
        <w:pStyle w:val="19"/>
        <w:ind w:firstLine="0" w:firstLineChars="0"/>
        <w:rPr>
          <w:rFonts w:ascii="宋体" w:hAnsi="宋体" w:cs="宋体"/>
          <w:sz w:val="24"/>
        </w:rPr>
      </w:pPr>
      <w:r>
        <w:rPr>
          <w:rFonts w:hint="eastAsia" w:ascii="宋体" w:hAnsi="宋体" w:cs="宋体"/>
          <w:sz w:val="24"/>
        </w:rPr>
        <w:t>（15）监狱企业证明材料</w:t>
      </w:r>
    </w:p>
    <w:p w14:paraId="314655F3">
      <w:pPr>
        <w:pStyle w:val="19"/>
        <w:ind w:firstLine="0" w:firstLineChars="0"/>
        <w:rPr>
          <w:rFonts w:ascii="宋体" w:hAnsi="宋体" w:cs="宋体"/>
          <w:sz w:val="24"/>
        </w:rPr>
      </w:pPr>
      <w:r>
        <w:rPr>
          <w:rFonts w:hint="eastAsia" w:ascii="宋体" w:hAnsi="宋体" w:cs="宋体"/>
          <w:sz w:val="24"/>
        </w:rPr>
        <w:t>（16）供应商认为在其他方面有必要说明的事项</w:t>
      </w:r>
    </w:p>
    <w:p w14:paraId="56F980F7">
      <w:pPr>
        <w:spacing w:line="360" w:lineRule="auto"/>
        <w:ind w:firstLine="48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31401936">
      <w:pPr>
        <w:widowControl/>
        <w:spacing w:line="360" w:lineRule="auto"/>
        <w:ind w:firstLine="0" w:firstLineChars="0"/>
        <w:jc w:val="left"/>
        <w:outlineLvl w:val="2"/>
        <w:rPr>
          <w:rFonts w:ascii="宋体" w:hAnsi="宋体" w:eastAsia="宋体" w:cs="宋体"/>
          <w:b/>
          <w:bCs/>
          <w:sz w:val="24"/>
          <w:szCs w:val="24"/>
        </w:rPr>
      </w:pPr>
      <w:bookmarkStart w:id="68" w:name="_Toc412617729"/>
      <w:bookmarkStart w:id="69" w:name="_Toc373392580"/>
      <w:bookmarkStart w:id="70" w:name="_Toc16453"/>
      <w:bookmarkStart w:id="71" w:name="_Toc11377"/>
      <w:bookmarkStart w:id="72" w:name="_Toc4830"/>
      <w:r>
        <w:rPr>
          <w:rFonts w:hint="eastAsia" w:ascii="宋体" w:hAnsi="宋体" w:eastAsia="宋体" w:cs="宋体"/>
          <w:b/>
          <w:bCs/>
          <w:sz w:val="24"/>
          <w:szCs w:val="24"/>
        </w:rPr>
        <w:t>11.响应文件编印和签署</w:t>
      </w:r>
      <w:bookmarkEnd w:id="68"/>
      <w:bookmarkEnd w:id="69"/>
      <w:bookmarkEnd w:id="70"/>
      <w:bookmarkEnd w:id="71"/>
      <w:bookmarkEnd w:id="72"/>
    </w:p>
    <w:p w14:paraId="28D82795">
      <w:pPr>
        <w:pStyle w:val="2"/>
        <w:spacing w:line="360" w:lineRule="auto"/>
        <w:ind w:firstLine="0" w:firstLineChars="0"/>
        <w:rPr>
          <w:rFonts w:hAnsi="宋体" w:eastAsia="宋体" w:cs="宋体"/>
          <w:sz w:val="24"/>
          <w:szCs w:val="24"/>
        </w:rPr>
      </w:pPr>
      <w:r>
        <w:rPr>
          <w:rFonts w:hint="eastAsia" w:hAnsi="宋体" w:eastAsia="宋体" w:cs="宋体"/>
          <w:sz w:val="24"/>
          <w:szCs w:val="24"/>
        </w:rPr>
        <w:t>11.1 供应商须提交一份电子响应文件，并由供应商的法定代表人或委托代理人按磋商文件要求签字、盖章后扫描上传。</w:t>
      </w:r>
    </w:p>
    <w:p w14:paraId="77554084">
      <w:pPr>
        <w:pStyle w:val="2"/>
        <w:spacing w:line="360" w:lineRule="auto"/>
        <w:ind w:firstLine="0" w:firstLineChars="0"/>
        <w:rPr>
          <w:rFonts w:hAnsi="宋体" w:eastAsia="宋体" w:cs="宋体"/>
          <w:sz w:val="24"/>
          <w:szCs w:val="24"/>
        </w:rPr>
      </w:pPr>
      <w:r>
        <w:rPr>
          <w:rFonts w:hint="eastAsia" w:hAnsi="宋体" w:eastAsia="宋体" w:cs="宋体"/>
          <w:sz w:val="24"/>
          <w:szCs w:val="24"/>
        </w:rPr>
        <w:t>11.2响应文件中不得行间插字、涂改或增删，如有修改错漏处，须由供应商法定代表人或其委托代理人签字和盖章。</w:t>
      </w:r>
      <w:bookmarkStart w:id="73" w:name="_Toc412617730"/>
      <w:bookmarkStart w:id="74" w:name="_Toc15102"/>
      <w:bookmarkStart w:id="75" w:name="_Toc371090029"/>
      <w:bookmarkStart w:id="76" w:name="_Toc376936748"/>
    </w:p>
    <w:p w14:paraId="4564F267">
      <w:pPr>
        <w:widowControl/>
        <w:spacing w:line="360" w:lineRule="auto"/>
        <w:ind w:firstLine="0" w:firstLineChars="0"/>
        <w:jc w:val="center"/>
        <w:outlineLvl w:val="1"/>
        <w:rPr>
          <w:rFonts w:ascii="宋体" w:hAnsi="宋体" w:eastAsia="宋体" w:cs="宋体"/>
          <w:b/>
          <w:bCs/>
          <w:sz w:val="24"/>
          <w:szCs w:val="24"/>
        </w:rPr>
      </w:pPr>
      <w:bookmarkStart w:id="77" w:name="_Toc21414"/>
      <w:r>
        <w:rPr>
          <w:rFonts w:hint="eastAsia" w:ascii="宋体" w:hAnsi="宋体" w:eastAsia="宋体" w:cs="宋体"/>
          <w:b/>
          <w:bCs/>
          <w:sz w:val="24"/>
          <w:szCs w:val="24"/>
        </w:rPr>
        <w:t>四、响应文件的递交</w:t>
      </w:r>
      <w:bookmarkEnd w:id="73"/>
      <w:bookmarkEnd w:id="74"/>
      <w:bookmarkEnd w:id="77"/>
    </w:p>
    <w:p w14:paraId="22DBFD88">
      <w:pPr>
        <w:widowControl/>
        <w:spacing w:line="360" w:lineRule="auto"/>
        <w:ind w:firstLine="0" w:firstLineChars="0"/>
        <w:jc w:val="left"/>
        <w:outlineLvl w:val="2"/>
        <w:rPr>
          <w:rFonts w:ascii="宋体" w:hAnsi="宋体" w:eastAsia="宋体" w:cs="宋体"/>
          <w:b/>
          <w:bCs/>
          <w:sz w:val="24"/>
          <w:szCs w:val="24"/>
        </w:rPr>
      </w:pPr>
      <w:bookmarkStart w:id="78" w:name="_Toc325726016"/>
      <w:bookmarkStart w:id="79" w:name="_Toc1176"/>
      <w:bookmarkStart w:id="80" w:name="_Toc23823"/>
      <w:bookmarkStart w:id="81" w:name="_Toc412617731"/>
      <w:bookmarkStart w:id="82" w:name="_Toc373392582"/>
      <w:bookmarkStart w:id="83" w:name="_Toc12464"/>
      <w:r>
        <w:rPr>
          <w:rFonts w:hint="eastAsia" w:ascii="宋体" w:hAnsi="宋体" w:eastAsia="宋体" w:cs="宋体"/>
          <w:b/>
          <w:bCs/>
          <w:sz w:val="24"/>
          <w:szCs w:val="24"/>
        </w:rPr>
        <w:t>12.响应文件的密封和标记</w:t>
      </w:r>
      <w:bookmarkEnd w:id="78"/>
      <w:bookmarkEnd w:id="79"/>
      <w:bookmarkEnd w:id="80"/>
      <w:bookmarkEnd w:id="81"/>
      <w:bookmarkEnd w:id="82"/>
      <w:bookmarkEnd w:id="83"/>
    </w:p>
    <w:p w14:paraId="77357B17">
      <w:pPr>
        <w:pStyle w:val="2"/>
        <w:spacing w:line="360" w:lineRule="auto"/>
        <w:ind w:firstLine="0" w:firstLineChars="0"/>
        <w:rPr>
          <w:rFonts w:hAnsi="宋体" w:eastAsia="宋体" w:cs="宋体"/>
          <w:sz w:val="24"/>
          <w:szCs w:val="24"/>
        </w:rPr>
      </w:pPr>
      <w:r>
        <w:rPr>
          <w:rFonts w:hint="eastAsia" w:hAnsi="宋体" w:eastAsia="宋体" w:cs="宋体"/>
          <w:sz w:val="24"/>
          <w:szCs w:val="24"/>
        </w:rPr>
        <w:t>/</w:t>
      </w:r>
    </w:p>
    <w:bookmarkEnd w:id="75"/>
    <w:bookmarkEnd w:id="76"/>
    <w:p w14:paraId="47E45499">
      <w:pPr>
        <w:widowControl/>
        <w:spacing w:line="360" w:lineRule="auto"/>
        <w:ind w:firstLine="0" w:firstLineChars="0"/>
        <w:jc w:val="left"/>
        <w:outlineLvl w:val="2"/>
        <w:rPr>
          <w:rFonts w:ascii="宋体" w:hAnsi="宋体" w:eastAsia="宋体" w:cs="宋体"/>
          <w:b/>
          <w:bCs/>
          <w:sz w:val="24"/>
          <w:szCs w:val="24"/>
        </w:rPr>
      </w:pPr>
      <w:bookmarkStart w:id="84" w:name="_Toc373392583"/>
      <w:bookmarkStart w:id="85" w:name="_Toc30756"/>
      <w:bookmarkStart w:id="86" w:name="_Toc325726017"/>
      <w:bookmarkStart w:id="87" w:name="_Toc4009"/>
      <w:bookmarkStart w:id="88" w:name="_Toc412617732"/>
      <w:bookmarkStart w:id="89" w:name="_Toc24605"/>
      <w:bookmarkStart w:id="90" w:name="_Toc376936749"/>
      <w:bookmarkStart w:id="91" w:name="_Toc371090030"/>
      <w:r>
        <w:rPr>
          <w:rFonts w:hint="eastAsia" w:ascii="宋体" w:hAnsi="宋体" w:eastAsia="宋体" w:cs="宋体"/>
          <w:b/>
          <w:bCs/>
          <w:sz w:val="24"/>
          <w:szCs w:val="24"/>
        </w:rPr>
        <w:t>13.</w:t>
      </w:r>
      <w:bookmarkEnd w:id="84"/>
      <w:bookmarkEnd w:id="85"/>
      <w:bookmarkEnd w:id="86"/>
      <w:bookmarkEnd w:id="87"/>
      <w:bookmarkEnd w:id="88"/>
      <w:r>
        <w:rPr>
          <w:rFonts w:hint="eastAsia" w:ascii="宋体" w:hAnsi="宋体" w:eastAsia="宋体" w:cs="宋体"/>
          <w:b/>
          <w:bCs/>
          <w:sz w:val="24"/>
          <w:szCs w:val="24"/>
        </w:rPr>
        <w:t>提交响应文件截止时间、地点</w:t>
      </w:r>
      <w:bookmarkEnd w:id="89"/>
    </w:p>
    <w:p w14:paraId="07ED2658">
      <w:pPr>
        <w:pStyle w:val="2"/>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14:paraId="6E72829D">
      <w:pPr>
        <w:pStyle w:val="2"/>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90"/>
      <w:bookmarkEnd w:id="91"/>
      <w:bookmarkStart w:id="92" w:name="_Toc325726019"/>
      <w:bookmarkStart w:id="93" w:name="_Toc376936750"/>
      <w:bookmarkStart w:id="94" w:name="_Toc9147"/>
    </w:p>
    <w:p w14:paraId="7D8EB8F3">
      <w:pPr>
        <w:widowControl/>
        <w:spacing w:line="360" w:lineRule="auto"/>
        <w:ind w:firstLine="0" w:firstLineChars="0"/>
        <w:jc w:val="center"/>
        <w:outlineLvl w:val="1"/>
        <w:rPr>
          <w:rFonts w:ascii="宋体" w:hAnsi="宋体" w:eastAsia="宋体" w:cs="宋体"/>
          <w:b/>
          <w:bCs/>
          <w:sz w:val="24"/>
          <w:szCs w:val="24"/>
        </w:rPr>
      </w:pPr>
      <w:bookmarkStart w:id="95" w:name="_Toc20516"/>
      <w:bookmarkStart w:id="96" w:name="_Toc5644"/>
      <w:r>
        <w:rPr>
          <w:rFonts w:hint="eastAsia" w:ascii="宋体" w:hAnsi="宋体" w:eastAsia="宋体" w:cs="宋体"/>
          <w:b/>
          <w:bCs/>
          <w:sz w:val="24"/>
          <w:szCs w:val="24"/>
        </w:rPr>
        <w:t>五、</w:t>
      </w:r>
      <w:bookmarkEnd w:id="92"/>
      <w:bookmarkEnd w:id="93"/>
      <w:r>
        <w:rPr>
          <w:rFonts w:hint="eastAsia" w:ascii="宋体" w:hAnsi="宋体" w:eastAsia="宋体" w:cs="宋体"/>
          <w:b/>
          <w:bCs/>
          <w:sz w:val="24"/>
          <w:szCs w:val="24"/>
        </w:rPr>
        <w:t>磋商过程</w:t>
      </w:r>
      <w:bookmarkEnd w:id="94"/>
      <w:bookmarkEnd w:id="95"/>
      <w:bookmarkEnd w:id="96"/>
    </w:p>
    <w:p w14:paraId="6304C0F4">
      <w:pPr>
        <w:widowControl/>
        <w:spacing w:line="360" w:lineRule="auto"/>
        <w:ind w:firstLine="0" w:firstLineChars="0"/>
        <w:jc w:val="left"/>
        <w:outlineLvl w:val="2"/>
        <w:rPr>
          <w:rFonts w:ascii="宋体" w:hAnsi="宋体" w:eastAsia="宋体" w:cs="宋体"/>
          <w:b/>
          <w:bCs/>
          <w:sz w:val="24"/>
          <w:szCs w:val="24"/>
        </w:rPr>
      </w:pPr>
      <w:bookmarkStart w:id="97" w:name="_Toc325726020"/>
      <w:bookmarkStart w:id="98" w:name="_Toc376936751"/>
      <w:bookmarkStart w:id="99" w:name="_Toc15630"/>
      <w:bookmarkStart w:id="100" w:name="_Toc26723"/>
      <w:bookmarkStart w:id="101" w:name="_Toc20313"/>
      <w:r>
        <w:rPr>
          <w:rFonts w:hint="eastAsia" w:ascii="宋体" w:hAnsi="宋体" w:eastAsia="宋体" w:cs="宋体"/>
          <w:b/>
          <w:bCs/>
          <w:sz w:val="24"/>
          <w:szCs w:val="24"/>
        </w:rPr>
        <w:t>14.</w:t>
      </w:r>
      <w:bookmarkEnd w:id="97"/>
      <w:bookmarkEnd w:id="98"/>
      <w:r>
        <w:rPr>
          <w:rFonts w:hint="eastAsia" w:ascii="宋体" w:hAnsi="宋体" w:eastAsia="宋体" w:cs="宋体"/>
          <w:b/>
          <w:bCs/>
          <w:sz w:val="24"/>
          <w:szCs w:val="24"/>
        </w:rPr>
        <w:t>磋商过程</w:t>
      </w:r>
      <w:bookmarkEnd w:id="99"/>
      <w:bookmarkEnd w:id="100"/>
      <w:bookmarkEnd w:id="101"/>
    </w:p>
    <w:p w14:paraId="0EA988C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1BD43E4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4CC7B38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25C184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022CABB8">
      <w:pPr>
        <w:widowControl/>
        <w:spacing w:line="360" w:lineRule="auto"/>
        <w:ind w:firstLine="0" w:firstLineChars="0"/>
        <w:jc w:val="center"/>
        <w:outlineLvl w:val="1"/>
        <w:rPr>
          <w:rFonts w:ascii="宋体" w:hAnsi="宋体" w:eastAsia="宋体" w:cs="宋体"/>
          <w:b/>
          <w:bCs/>
          <w:sz w:val="24"/>
          <w:szCs w:val="24"/>
        </w:rPr>
      </w:pPr>
      <w:bookmarkStart w:id="102" w:name="_Toc325726021"/>
      <w:bookmarkStart w:id="103" w:name="_Toc376936752"/>
      <w:bookmarkStart w:id="104" w:name="_Toc17740"/>
      <w:bookmarkStart w:id="105" w:name="_Toc19030"/>
      <w:bookmarkStart w:id="106" w:name="_Toc18107"/>
      <w:r>
        <w:rPr>
          <w:rFonts w:hint="eastAsia" w:ascii="宋体" w:hAnsi="宋体" w:eastAsia="宋体" w:cs="宋体"/>
          <w:b/>
          <w:bCs/>
          <w:sz w:val="24"/>
          <w:szCs w:val="24"/>
        </w:rPr>
        <w:t>六、磋商程序及方法</w:t>
      </w:r>
      <w:bookmarkEnd w:id="102"/>
      <w:bookmarkEnd w:id="103"/>
      <w:bookmarkEnd w:id="104"/>
      <w:bookmarkEnd w:id="105"/>
      <w:bookmarkEnd w:id="106"/>
    </w:p>
    <w:p w14:paraId="3B99C23C">
      <w:pPr>
        <w:widowControl/>
        <w:spacing w:line="360" w:lineRule="auto"/>
        <w:ind w:firstLine="0" w:firstLineChars="0"/>
        <w:jc w:val="left"/>
        <w:outlineLvl w:val="2"/>
        <w:rPr>
          <w:rFonts w:ascii="宋体" w:hAnsi="宋体" w:eastAsia="宋体" w:cs="宋体"/>
          <w:b/>
          <w:bCs/>
          <w:sz w:val="24"/>
          <w:szCs w:val="24"/>
        </w:rPr>
      </w:pPr>
      <w:bookmarkStart w:id="107" w:name="_Toc376936753"/>
      <w:bookmarkStart w:id="108" w:name="_Toc26121"/>
      <w:bookmarkStart w:id="109" w:name="_Toc16935"/>
      <w:bookmarkStart w:id="110" w:name="_Toc9323"/>
      <w:bookmarkStart w:id="111" w:name="_Toc325726022"/>
      <w:r>
        <w:rPr>
          <w:rFonts w:hint="eastAsia" w:ascii="宋体" w:hAnsi="宋体" w:eastAsia="宋体" w:cs="宋体"/>
          <w:b/>
          <w:bCs/>
          <w:sz w:val="24"/>
          <w:szCs w:val="24"/>
        </w:rPr>
        <w:t>15.磋商小组</w:t>
      </w:r>
      <w:bookmarkEnd w:id="107"/>
      <w:bookmarkEnd w:id="108"/>
      <w:bookmarkEnd w:id="109"/>
      <w:bookmarkEnd w:id="110"/>
      <w:bookmarkEnd w:id="111"/>
    </w:p>
    <w:p w14:paraId="08C17E2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8FFEB9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B749DE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2766E5B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488CE47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69FE31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5F0298B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6CDB775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0B5C166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67E0609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6350FAA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40E27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264DAB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72CCB34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1659EE2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6FA8CEE">
      <w:pPr>
        <w:widowControl/>
        <w:spacing w:line="360" w:lineRule="auto"/>
        <w:ind w:firstLine="0" w:firstLineChars="0"/>
        <w:jc w:val="left"/>
        <w:outlineLvl w:val="2"/>
        <w:rPr>
          <w:rFonts w:ascii="宋体" w:hAnsi="宋体" w:eastAsia="宋体" w:cs="宋体"/>
          <w:b/>
          <w:bCs/>
          <w:sz w:val="24"/>
          <w:szCs w:val="24"/>
        </w:rPr>
      </w:pPr>
      <w:bookmarkStart w:id="112" w:name="_Toc14694"/>
      <w:bookmarkStart w:id="113" w:name="_Toc12570"/>
      <w:bookmarkStart w:id="114" w:name="_Toc325726023"/>
      <w:bookmarkStart w:id="115" w:name="_Toc376936754"/>
      <w:bookmarkStart w:id="116" w:name="_Toc27086"/>
      <w:r>
        <w:rPr>
          <w:rFonts w:hint="eastAsia" w:ascii="宋体" w:hAnsi="宋体" w:eastAsia="宋体" w:cs="宋体"/>
          <w:b/>
          <w:bCs/>
          <w:sz w:val="24"/>
          <w:szCs w:val="24"/>
        </w:rPr>
        <w:t>16.磋商程序</w:t>
      </w:r>
      <w:bookmarkEnd w:id="112"/>
      <w:bookmarkEnd w:id="113"/>
      <w:bookmarkEnd w:id="114"/>
      <w:bookmarkEnd w:id="115"/>
      <w:bookmarkEnd w:id="116"/>
    </w:p>
    <w:p w14:paraId="79F0D1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9ED8F5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5C8620A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37BCCE2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20C9A7B2">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6D51308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14:paraId="7E488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6EC837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投标报价超过采购预算额度</w:t>
      </w:r>
      <w:r>
        <w:rPr>
          <w:rFonts w:hint="eastAsia" w:ascii="宋体" w:hAnsi="宋体" w:eastAsia="宋体" w:cs="宋体"/>
          <w:sz w:val="24"/>
          <w:szCs w:val="24"/>
        </w:rPr>
        <w:t>或最高限价</w:t>
      </w:r>
      <w:r>
        <w:rPr>
          <w:rFonts w:hint="eastAsia" w:ascii="宋体" w:hAnsi="宋体" w:eastAsia="宋体" w:cs="宋体"/>
          <w:sz w:val="24"/>
          <w:szCs w:val="24"/>
          <w:lang w:val="zh-CN"/>
        </w:rPr>
        <w:t>的；</w:t>
      </w:r>
    </w:p>
    <w:p w14:paraId="5B4B347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77F82F4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（7）服务期限、磋商有效期不能满足磋商文件要求的；</w:t>
      </w:r>
    </w:p>
    <w:p w14:paraId="311BC36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4164DFE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38EA0C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084B3DC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36E11BF">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FCAB75">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4EF0BAE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9FE72B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97B955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3E34054">
      <w:pPr>
        <w:widowControl/>
        <w:spacing w:line="360" w:lineRule="auto"/>
        <w:ind w:firstLine="0" w:firstLineChars="0"/>
        <w:jc w:val="left"/>
        <w:outlineLvl w:val="2"/>
        <w:rPr>
          <w:rFonts w:ascii="宋体" w:hAnsi="宋体" w:eastAsia="宋体" w:cs="宋体"/>
          <w:b/>
          <w:bCs/>
          <w:sz w:val="24"/>
          <w:szCs w:val="24"/>
        </w:rPr>
      </w:pPr>
      <w:bookmarkStart w:id="117" w:name="_Toc13668"/>
      <w:bookmarkStart w:id="118" w:name="_Toc1559"/>
      <w:bookmarkStart w:id="119" w:name="_Toc20611"/>
      <w:bookmarkStart w:id="120" w:name="_Toc325726024"/>
      <w:bookmarkStart w:id="121" w:name="_Toc376936755"/>
      <w:r>
        <w:rPr>
          <w:rFonts w:hint="eastAsia" w:ascii="宋体" w:hAnsi="宋体" w:eastAsia="宋体" w:cs="宋体"/>
          <w:b/>
          <w:bCs/>
          <w:sz w:val="24"/>
          <w:szCs w:val="24"/>
        </w:rPr>
        <w:t>17.评审办法</w:t>
      </w:r>
      <w:bookmarkEnd w:id="117"/>
      <w:bookmarkEnd w:id="118"/>
      <w:bookmarkEnd w:id="119"/>
      <w:bookmarkEnd w:id="120"/>
      <w:bookmarkEnd w:id="121"/>
    </w:p>
    <w:p w14:paraId="7A284B0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62C67AF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0"/>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2"/>
        <w:gridCol w:w="1238"/>
        <w:gridCol w:w="750"/>
        <w:gridCol w:w="6174"/>
      </w:tblGrid>
      <w:tr w14:paraId="0AACB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42E5A963">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评审</w:t>
            </w:r>
          </w:p>
          <w:p w14:paraId="4D9B7666">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项目</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E8A4B9F">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内容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D4C25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满分 分值</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17FC5DD2">
            <w:pPr>
              <w:spacing w:line="42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评审标准</w:t>
            </w:r>
          </w:p>
        </w:tc>
      </w:tr>
      <w:tr w14:paraId="405B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DB8EB9A">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磋商报价10分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F41F91C">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报价分</w:t>
            </w:r>
          </w:p>
          <w:p w14:paraId="3F850F4C">
            <w:pPr>
              <w:pStyle w:val="2"/>
              <w:ind w:firstLine="480"/>
              <w:rPr>
                <w:rFonts w:hAnsi="宋体" w:eastAsia="宋体" w:cs="宋体"/>
                <w:color w:val="000000"/>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A709E4">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38BDBC8F">
            <w:pPr>
              <w:pStyle w:val="17"/>
              <w:spacing w:before="0" w:beforeAutospacing="0" w:after="0" w:line="360" w:lineRule="auto"/>
              <w:ind w:firstLine="0" w:firstLineChars="0"/>
              <w:jc w:val="both"/>
              <w:rPr>
                <w:rFonts w:eastAsia="宋体"/>
                <w:color w:val="000000"/>
                <w:sz w:val="24"/>
                <w:szCs w:val="24"/>
                <w:shd w:val="clear" w:color="auto" w:fill="FFFFFF"/>
              </w:rPr>
            </w:pPr>
            <w:r>
              <w:rPr>
                <w:rFonts w:hint="eastAsia" w:eastAsia="宋体"/>
                <w:color w:val="000000"/>
                <w:sz w:val="24"/>
                <w:szCs w:val="24"/>
                <w:shd w:val="clear" w:color="auto" w:fill="FFFFFF"/>
              </w:rPr>
              <w:t>（1）在所有的有效报价中，以下浮率最高报价为基准价，其价格分为满分。其他供应商报价分统一按下列公式计算得分：</w:t>
            </w:r>
          </w:p>
          <w:p w14:paraId="7DA54ED3">
            <w:pPr>
              <w:pStyle w:val="17"/>
              <w:spacing w:before="0" w:beforeAutospacing="0" w:after="0" w:line="360" w:lineRule="auto"/>
              <w:ind w:firstLine="0" w:firstLineChars="0"/>
              <w:jc w:val="both"/>
              <w:rPr>
                <w:rFonts w:hint="eastAsia" w:eastAsia="宋体"/>
                <w:color w:val="000000"/>
                <w:sz w:val="24"/>
                <w:szCs w:val="24"/>
                <w:shd w:val="clear" w:color="auto" w:fill="FFFFFF"/>
              </w:rPr>
            </w:pPr>
            <w:r>
              <w:rPr>
                <w:rFonts w:hint="eastAsia" w:eastAsia="宋体"/>
                <w:color w:val="000000"/>
                <w:sz w:val="24"/>
                <w:szCs w:val="24"/>
                <w:shd w:val="clear" w:color="auto" w:fill="FFFFFF"/>
              </w:rPr>
              <w:t>投标报价得分= [（1-评标基准价）／（1-下浮率）]×价格权值 (10%) × 100 (四舍五入后保留小数点后两位)</w:t>
            </w:r>
          </w:p>
          <w:p w14:paraId="52166C2B">
            <w:pPr>
              <w:pStyle w:val="17"/>
              <w:spacing w:before="0" w:beforeAutospacing="0" w:after="0" w:line="360" w:lineRule="auto"/>
              <w:ind w:firstLine="0" w:firstLineChars="0"/>
              <w:jc w:val="both"/>
              <w:rPr>
                <w:rFonts w:eastAsia="宋体"/>
                <w:color w:val="000000"/>
                <w:sz w:val="24"/>
                <w:szCs w:val="24"/>
                <w:shd w:val="clear" w:color="auto" w:fill="FFFFFF"/>
              </w:rPr>
            </w:pPr>
            <w:r>
              <w:rPr>
                <w:rFonts w:hint="eastAsia" w:eastAsia="宋体"/>
                <w:color w:val="000000"/>
                <w:sz w:val="24"/>
                <w:szCs w:val="24"/>
                <w:shd w:val="clear" w:color="auto" w:fill="FFFFFF"/>
              </w:rPr>
              <w:t>（2）因落实政府采购政策进行价格调整的，以调整后的价格计算评标基准价和投标报价。残疾人福利性单位属于小型、微型企业及监狱企业的，不重复享受政策。</w:t>
            </w:r>
          </w:p>
          <w:p w14:paraId="55634B89">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注：根据《政府采购促进中小企业发展暂行办法》的相关规定，对小型和微型企业、监狱企业、残疾人福利性单位制造（生产）产品的价格给予10%的扣除，用扣除后的价格参与评审（附中小企业声明函及相关证明材料）。</w:t>
            </w:r>
          </w:p>
        </w:tc>
      </w:tr>
      <w:tr w14:paraId="6118D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tcBorders>
              <w:top w:val="single" w:color="auto" w:sz="4" w:space="0"/>
              <w:left w:val="single" w:color="auto" w:sz="4" w:space="0"/>
              <w:right w:val="single" w:color="auto" w:sz="4" w:space="0"/>
            </w:tcBorders>
            <w:noWrap w:val="0"/>
            <w:vAlign w:val="center"/>
          </w:tcPr>
          <w:p w14:paraId="59BBC73C">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商务</w:t>
            </w:r>
          </w:p>
          <w:p w14:paraId="7EAFE7EB">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评价</w:t>
            </w:r>
          </w:p>
          <w:p w14:paraId="0729A5B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86465F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业绩</w:t>
            </w:r>
          </w:p>
          <w:p w14:paraId="2E90E9E9">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情况</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5C24835">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195C5741">
            <w:pPr>
              <w:spacing w:line="42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提供20</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月以来类似项目的业绩有效的证明材料，（需提供包含合同首页、标的及金额所在页、签字盖章页的合同复印件的相关证明材料）每个得2分，最多得6分。（复印件加盖投标单位公章）。</w:t>
            </w:r>
          </w:p>
        </w:tc>
      </w:tr>
      <w:tr w14:paraId="10E7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restart"/>
            <w:tcBorders>
              <w:top w:val="single" w:color="auto" w:sz="4" w:space="0"/>
              <w:left w:val="single" w:color="auto" w:sz="4" w:space="0"/>
              <w:right w:val="single" w:color="auto" w:sz="4" w:space="0"/>
            </w:tcBorders>
            <w:shd w:val="clear" w:color="000000" w:fill="auto"/>
            <w:noWrap w:val="0"/>
            <w:vAlign w:val="center"/>
          </w:tcPr>
          <w:p w14:paraId="673FCA96">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技术质量方面</w:t>
            </w:r>
          </w:p>
          <w:p w14:paraId="2F7AD859">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60</w:t>
            </w:r>
            <w:r>
              <w:rPr>
                <w:rFonts w:hint="eastAsia" w:ascii="宋体" w:hAnsi="宋体" w:eastAsia="宋体" w:cs="宋体"/>
                <w:color w:val="000000"/>
                <w:sz w:val="24"/>
                <w:szCs w:val="24"/>
                <w:lang w:val="zh-CN"/>
              </w:rPr>
              <w:t>分</w:t>
            </w:r>
          </w:p>
        </w:tc>
        <w:tc>
          <w:tcPr>
            <w:tcW w:w="1238" w:type="dxa"/>
            <w:vMerge w:val="restart"/>
            <w:tcBorders>
              <w:top w:val="single" w:color="auto" w:sz="4" w:space="0"/>
              <w:left w:val="single" w:color="auto" w:sz="4" w:space="0"/>
              <w:right w:val="single" w:color="auto" w:sz="4" w:space="0"/>
            </w:tcBorders>
            <w:shd w:val="clear" w:color="000000" w:fill="auto"/>
            <w:noWrap w:val="0"/>
            <w:vAlign w:val="center"/>
          </w:tcPr>
          <w:p w14:paraId="30E844DC">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服务场地</w:t>
            </w:r>
          </w:p>
        </w:tc>
        <w:tc>
          <w:tcPr>
            <w:tcW w:w="750" w:type="dxa"/>
            <w:vMerge w:val="restart"/>
            <w:tcBorders>
              <w:top w:val="single" w:color="auto" w:sz="4" w:space="0"/>
              <w:left w:val="single" w:color="auto" w:sz="4" w:space="0"/>
              <w:right w:val="single" w:color="auto" w:sz="4" w:space="0"/>
            </w:tcBorders>
            <w:shd w:val="clear" w:color="000000" w:fill="auto"/>
            <w:noWrap w:val="0"/>
            <w:vAlign w:val="center"/>
          </w:tcPr>
          <w:p w14:paraId="2D3092BB">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47A9358">
            <w:pPr>
              <w:pStyle w:val="35"/>
              <w:spacing w:before="131"/>
              <w:ind w:firstLine="0" w:firstLineChars="0"/>
              <w:rPr>
                <w:color w:val="000000"/>
                <w:sz w:val="24"/>
                <w:szCs w:val="24"/>
              </w:rPr>
            </w:pPr>
            <w:r>
              <w:rPr>
                <w:rFonts w:hint="eastAsia"/>
                <w:color w:val="000000"/>
                <w:kern w:val="2"/>
                <w:sz w:val="24"/>
                <w:szCs w:val="24"/>
                <w:lang w:val="en-US" w:bidi="ar-SA"/>
              </w:rPr>
              <w:t>经营场地：自主经营的须提供自有产权的场地证明得5分，租赁经营的须提供3年以上合法有效的场地租赁证明得3分</w:t>
            </w:r>
          </w:p>
        </w:tc>
      </w:tr>
      <w:tr w14:paraId="4660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0C418C26">
            <w:pPr>
              <w:spacing w:line="420" w:lineRule="exact"/>
              <w:ind w:firstLine="0" w:firstLineChars="0"/>
              <w:jc w:val="center"/>
              <w:rPr>
                <w:rFonts w:ascii="宋体" w:hAnsi="宋体" w:eastAsia="宋体" w:cs="宋体"/>
                <w:color w:val="000000"/>
                <w:sz w:val="24"/>
                <w:szCs w:val="24"/>
              </w:rPr>
            </w:pPr>
          </w:p>
        </w:tc>
        <w:tc>
          <w:tcPr>
            <w:tcW w:w="1238" w:type="dxa"/>
            <w:vMerge w:val="continue"/>
            <w:tcBorders>
              <w:left w:val="single" w:color="auto" w:sz="4" w:space="0"/>
              <w:bottom w:val="single" w:color="auto" w:sz="4" w:space="0"/>
              <w:right w:val="single" w:color="auto" w:sz="4" w:space="0"/>
            </w:tcBorders>
            <w:shd w:val="clear" w:color="000000" w:fill="auto"/>
            <w:noWrap w:val="0"/>
            <w:vAlign w:val="center"/>
          </w:tcPr>
          <w:p w14:paraId="16D41E63">
            <w:pPr>
              <w:spacing w:line="420" w:lineRule="exact"/>
              <w:ind w:firstLine="0" w:firstLineChars="0"/>
              <w:jc w:val="center"/>
              <w:rPr>
                <w:rFonts w:ascii="宋体" w:hAnsi="宋体" w:eastAsia="宋体" w:cs="宋体"/>
                <w:color w:val="000000"/>
                <w:sz w:val="24"/>
                <w:szCs w:val="24"/>
              </w:rPr>
            </w:pPr>
          </w:p>
        </w:tc>
        <w:tc>
          <w:tcPr>
            <w:tcW w:w="750" w:type="dxa"/>
            <w:vMerge w:val="continue"/>
            <w:tcBorders>
              <w:left w:val="single" w:color="auto" w:sz="4" w:space="0"/>
              <w:bottom w:val="single" w:color="auto" w:sz="4" w:space="0"/>
              <w:right w:val="single" w:color="auto" w:sz="4" w:space="0"/>
            </w:tcBorders>
            <w:shd w:val="clear" w:color="000000" w:fill="auto"/>
            <w:noWrap w:val="0"/>
            <w:vAlign w:val="center"/>
          </w:tcPr>
          <w:p w14:paraId="0A866573">
            <w:pPr>
              <w:spacing w:line="420" w:lineRule="exact"/>
              <w:ind w:firstLine="0" w:firstLineChars="0"/>
              <w:jc w:val="center"/>
              <w:rPr>
                <w:rFonts w:ascii="宋体" w:hAnsi="宋体" w:eastAsia="宋体" w:cs="宋体"/>
                <w:color w:val="000000"/>
                <w:sz w:val="24"/>
                <w:szCs w:val="24"/>
              </w:rPr>
            </w:pP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69F5FEB8">
            <w:pPr>
              <w:pStyle w:val="35"/>
              <w:spacing w:before="131"/>
              <w:ind w:firstLine="0" w:firstLineChars="0"/>
              <w:rPr>
                <w:color w:val="000000"/>
                <w:kern w:val="2"/>
                <w:sz w:val="24"/>
                <w:szCs w:val="24"/>
                <w:lang w:val="en-US" w:bidi="ar-SA"/>
              </w:rPr>
            </w:pPr>
            <w:r>
              <w:rPr>
                <w:rFonts w:hint="eastAsia"/>
                <w:color w:val="000000"/>
                <w:kern w:val="2"/>
                <w:sz w:val="24"/>
                <w:szCs w:val="24"/>
                <w:lang w:val="en-US" w:bidi="ar-SA"/>
              </w:rPr>
              <w:t>停车场能停放大型客车、大型货车、中型客车、小型客货车，面积须达到2000平方米以上，否则不得分，满足要求的按提供的面积由大到小排名，排名第一得15分，第二得13分，第三得11分，依次递减2分。场内硬化（提供照片等证明材料）全部的得5分，部分得3分，无硬化的不得分，不提供证明材料不得分。</w:t>
            </w:r>
          </w:p>
        </w:tc>
      </w:tr>
      <w:tr w14:paraId="6435C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415A1C4D">
            <w:pPr>
              <w:spacing w:line="420" w:lineRule="exact"/>
              <w:ind w:firstLine="0" w:firstLineChars="0"/>
              <w:jc w:val="center"/>
              <w:rPr>
                <w:rFonts w:ascii="宋体" w:hAnsi="宋体" w:eastAsia="宋体" w:cs="宋体"/>
                <w:color w:val="000000"/>
                <w:sz w:val="24"/>
                <w:szCs w:val="24"/>
              </w:rPr>
            </w:pPr>
          </w:p>
        </w:tc>
        <w:tc>
          <w:tcPr>
            <w:tcW w:w="1238" w:type="dxa"/>
            <w:tcBorders>
              <w:top w:val="single" w:color="auto" w:sz="4" w:space="0"/>
              <w:left w:val="single" w:color="auto" w:sz="4" w:space="0"/>
              <w:right w:val="single" w:color="auto" w:sz="4" w:space="0"/>
            </w:tcBorders>
            <w:shd w:val="clear" w:color="000000" w:fill="auto"/>
            <w:noWrap w:val="0"/>
            <w:vAlign w:val="center"/>
          </w:tcPr>
          <w:p w14:paraId="58FBB8B5">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团队人员配备及管理制度 </w:t>
            </w:r>
          </w:p>
        </w:tc>
        <w:tc>
          <w:tcPr>
            <w:tcW w:w="750" w:type="dxa"/>
            <w:tcBorders>
              <w:top w:val="single" w:color="auto" w:sz="4" w:space="0"/>
              <w:left w:val="single" w:color="auto" w:sz="4" w:space="0"/>
              <w:right w:val="single" w:color="auto" w:sz="4" w:space="0"/>
            </w:tcBorders>
            <w:shd w:val="clear" w:color="000000" w:fill="auto"/>
            <w:noWrap w:val="0"/>
            <w:vAlign w:val="center"/>
          </w:tcPr>
          <w:p w14:paraId="6328979C">
            <w:pPr>
              <w:spacing w:line="42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40</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71944E7">
            <w:pPr>
              <w:numPr>
                <w:ilvl w:val="0"/>
                <w:numId w:val="3"/>
              </w:num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建立健全完善的职责；提供但不限于车场负责人岗位职责、收费人员岗位职责、安保人员岗位职责等。</w:t>
            </w:r>
            <w:r>
              <w:rPr>
                <w:rFonts w:hint="eastAsia" w:ascii="宋体" w:hAnsi="宋体" w:eastAsia="宋体" w:cs="宋体"/>
                <w:color w:val="000000"/>
                <w:kern w:val="2"/>
                <w:sz w:val="24"/>
                <w:szCs w:val="24"/>
              </w:rPr>
              <w:t>提供完善的得12分，每项得4分，不提供不得分。</w:t>
            </w:r>
          </w:p>
          <w:p w14:paraId="26ABCE22">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须建立健全完善的管理制度；消防安全管理制度、监控设备管理制度、交接班管理制度、车辆出入登记制度、车辆安全管理制度。提供完善得12分，每项得2分，不提供不得分。</w:t>
            </w:r>
          </w:p>
          <w:p w14:paraId="1C3CA369">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设置照明、起落杆、消防（消防用沙石、有效的灭火器）等设施。（提供照片等证明材料）提供完善得6分，每项得2分，不提供不得分。</w:t>
            </w:r>
          </w:p>
          <w:p w14:paraId="0D5D4E87">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设置监控设备并具有覆盖全场的红外监控，确保24小时监控。（提供照片等证明材料）完善的得5分，不健全得3分，不提供不得分。</w:t>
            </w:r>
          </w:p>
          <w:p w14:paraId="1DEF801A">
            <w:pPr>
              <w:numPr>
                <w:ilvl w:val="0"/>
                <w:numId w:val="3"/>
              </w:num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kern w:val="2"/>
                <w:sz w:val="24"/>
                <w:szCs w:val="24"/>
              </w:rPr>
              <w:t>能实行24小时值班制度，建立管理台账的。（提供照片等证明材料）完善的得5分，不健全得3分，不提供不得分。</w:t>
            </w:r>
          </w:p>
        </w:tc>
      </w:tr>
      <w:tr w14:paraId="0F3D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restart"/>
            <w:tcBorders>
              <w:top w:val="single" w:color="auto" w:sz="4" w:space="0"/>
              <w:left w:val="single" w:color="auto" w:sz="4" w:space="0"/>
              <w:right w:val="single" w:color="auto" w:sz="4" w:space="0"/>
            </w:tcBorders>
            <w:shd w:val="clear" w:color="000000" w:fill="auto"/>
            <w:noWrap w:val="0"/>
            <w:vAlign w:val="center"/>
          </w:tcPr>
          <w:p w14:paraId="5F027F1A">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服务</w:t>
            </w:r>
          </w:p>
          <w:p w14:paraId="75F4832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方案24分</w:t>
            </w:r>
          </w:p>
        </w:tc>
        <w:tc>
          <w:tcPr>
            <w:tcW w:w="123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8DEC555">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实施</w:t>
            </w:r>
            <w:r>
              <w:rPr>
                <w:rFonts w:hint="eastAsia" w:ascii="宋体" w:hAnsi="宋体" w:eastAsia="宋体" w:cs="宋体"/>
                <w:color w:val="000000"/>
                <w:sz w:val="24"/>
                <w:szCs w:val="24"/>
              </w:rPr>
              <w:t>方案</w:t>
            </w:r>
          </w:p>
        </w:tc>
        <w:tc>
          <w:tcPr>
            <w:tcW w:w="7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1AF8A88">
            <w:pPr>
              <w:spacing w:line="42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9AECA9C">
            <w:pPr>
              <w:spacing w:line="420" w:lineRule="exact"/>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1、停</w:t>
            </w:r>
            <w:r>
              <w:rPr>
                <w:rFonts w:hint="eastAsia" w:ascii="宋体" w:hAnsi="宋体" w:eastAsia="宋体" w:cs="宋体"/>
                <w:color w:val="000000"/>
                <w:sz w:val="24"/>
                <w:szCs w:val="24"/>
                <w:lang w:val="zh-CN" w:eastAsia="zh-CN"/>
              </w:rPr>
              <w:t>车保管方案；2、拖车施救方案；3、项目组织架构；4、停车场管理制度；5、应急方案；</w:t>
            </w:r>
          </w:p>
          <w:p w14:paraId="0B10F3CC">
            <w:pPr>
              <w:spacing w:line="420" w:lineRule="exact"/>
              <w:ind w:firstLine="0" w:firstLineChars="0"/>
              <w:rPr>
                <w:rFonts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每一项得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分；内容简单，不能完全符合采购单位实际服务需求的，每一项得1分；未提供的不得分。</w:t>
            </w:r>
          </w:p>
        </w:tc>
      </w:tr>
      <w:tr w14:paraId="2275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2D53A5C5">
            <w:pPr>
              <w:spacing w:line="420" w:lineRule="exact"/>
              <w:ind w:firstLine="0" w:firstLineChars="0"/>
              <w:jc w:val="center"/>
              <w:rPr>
                <w:rFonts w:ascii="宋体" w:hAnsi="宋体" w:eastAsia="宋体" w:cs="宋体"/>
                <w:color w:val="000000"/>
                <w:sz w:val="24"/>
                <w:szCs w:val="24"/>
              </w:rPr>
            </w:pPr>
          </w:p>
        </w:tc>
        <w:tc>
          <w:tcPr>
            <w:tcW w:w="123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3ED4393">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服务承诺</w:t>
            </w:r>
          </w:p>
        </w:tc>
        <w:tc>
          <w:tcPr>
            <w:tcW w:w="7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900A8BB">
            <w:pPr>
              <w:spacing w:line="42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60D292B">
            <w:pPr>
              <w:spacing w:line="4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服务承诺：针对本项目实际情况，提出符合采购人服务需求的合理化建议 并提供服务承诺（承诺内容如供应商积极响应服务时间；参加采购方组织的培训；接受采购方组织的质量控制等）。</w:t>
            </w:r>
          </w:p>
          <w:p w14:paraId="2C63B233">
            <w:pPr>
              <w:numPr>
                <w:ilvl w:val="0"/>
                <w:numId w:val="4"/>
              </w:numPr>
              <w:spacing w:line="4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收费要求服务承诺；</w:t>
            </w:r>
          </w:p>
          <w:p w14:paraId="5D67F762">
            <w:pPr>
              <w:numPr>
                <w:ilvl w:val="0"/>
                <w:numId w:val="4"/>
              </w:numPr>
              <w:spacing w:line="420" w:lineRule="exact"/>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经营行为严格遵守国家相关法律法规以及公安机关内部有关规定的承诺；</w:t>
            </w:r>
          </w:p>
          <w:p w14:paraId="2455709E">
            <w:pPr>
              <w:spacing w:line="420" w:lineRule="exact"/>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3、清障、施救、停放、保管期间车辆及车载物品、附属品因服务商原因造成毁损、灭失的，承担全部责任及赔偿费用承诺函</w:t>
            </w:r>
          </w:p>
          <w:p w14:paraId="3879AED2">
            <w:pPr>
              <w:spacing w:line="420" w:lineRule="exact"/>
              <w:ind w:firstLine="480" w:firstLineChars="200"/>
              <w:rPr>
                <w:rFonts w:ascii="宋体" w:hAnsi="宋体" w:eastAsia="宋体" w:cs="宋体"/>
                <w:color w:val="00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以上3条承诺必须完全实质性响应，其他承诺每提出一条得3分,</w:t>
            </w:r>
            <w:r>
              <w:rPr>
                <w:rFonts w:hint="eastAsia" w:ascii="宋体" w:hAnsi="宋体" w:eastAsia="宋体" w:cs="宋体"/>
                <w:color w:val="000000" w:themeColor="text1"/>
                <w:sz w:val="24"/>
                <w:szCs w:val="24"/>
                <w14:textFill>
                  <w14:solidFill>
                    <w14:schemeClr w14:val="tx1"/>
                  </w14:solidFill>
                </w14:textFill>
              </w:rPr>
              <w:t>最多得</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w:t>
            </w:r>
          </w:p>
        </w:tc>
      </w:tr>
    </w:tbl>
    <w:p w14:paraId="508B8C53">
      <w:pPr>
        <w:wordWrap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br w:type="page"/>
      </w:r>
    </w:p>
    <w:p w14:paraId="3A9254D1">
      <w:pPr>
        <w:keepNext/>
        <w:pageBreakBefore/>
        <w:widowControl/>
        <w:spacing w:line="360" w:lineRule="auto"/>
        <w:ind w:firstLine="0" w:firstLineChars="0"/>
        <w:jc w:val="center"/>
        <w:outlineLvl w:val="1"/>
        <w:rPr>
          <w:rFonts w:ascii="宋体" w:hAnsi="宋体" w:eastAsia="宋体" w:cs="宋体"/>
          <w:b/>
          <w:bCs/>
          <w:sz w:val="24"/>
          <w:szCs w:val="24"/>
        </w:rPr>
      </w:pPr>
      <w:bookmarkStart w:id="122" w:name="_Toc325726025"/>
      <w:bookmarkStart w:id="123" w:name="_Toc376936756"/>
      <w:bookmarkStart w:id="124" w:name="_Toc2506"/>
      <w:bookmarkStart w:id="125" w:name="_Toc27249"/>
      <w:bookmarkStart w:id="126" w:name="_Toc6689"/>
      <w:r>
        <w:rPr>
          <w:rFonts w:hint="eastAsia" w:ascii="宋体" w:hAnsi="宋体" w:eastAsia="宋体" w:cs="宋体"/>
          <w:b/>
          <w:bCs/>
          <w:sz w:val="24"/>
          <w:szCs w:val="24"/>
        </w:rPr>
        <w:t>七、</w:t>
      </w:r>
      <w:bookmarkEnd w:id="122"/>
      <w:bookmarkEnd w:id="123"/>
      <w:r>
        <w:rPr>
          <w:rFonts w:hint="eastAsia" w:ascii="宋体" w:hAnsi="宋体" w:eastAsia="宋体" w:cs="宋体"/>
          <w:b/>
          <w:bCs/>
          <w:sz w:val="24"/>
          <w:szCs w:val="24"/>
        </w:rPr>
        <w:t>确定成交供应商</w:t>
      </w:r>
      <w:bookmarkEnd w:id="124"/>
      <w:bookmarkEnd w:id="125"/>
      <w:bookmarkEnd w:id="126"/>
    </w:p>
    <w:p w14:paraId="1F5E1686">
      <w:pPr>
        <w:widowControl/>
        <w:spacing w:line="360" w:lineRule="auto"/>
        <w:ind w:firstLine="0" w:firstLineChars="0"/>
        <w:jc w:val="left"/>
        <w:outlineLvl w:val="2"/>
        <w:rPr>
          <w:rFonts w:ascii="宋体" w:hAnsi="宋体" w:eastAsia="宋体" w:cs="宋体"/>
          <w:b/>
          <w:bCs/>
          <w:sz w:val="24"/>
          <w:szCs w:val="24"/>
        </w:rPr>
      </w:pPr>
      <w:bookmarkStart w:id="127" w:name="_Toc325726026"/>
      <w:bookmarkStart w:id="128" w:name="_Toc376936757"/>
      <w:bookmarkStart w:id="129" w:name="_Toc22048"/>
      <w:bookmarkStart w:id="130" w:name="_Toc17038"/>
      <w:bookmarkStart w:id="131" w:name="_Toc28889"/>
      <w:r>
        <w:rPr>
          <w:rFonts w:hint="eastAsia" w:ascii="宋体" w:hAnsi="宋体" w:eastAsia="宋体" w:cs="宋体"/>
          <w:b/>
          <w:bCs/>
          <w:sz w:val="24"/>
          <w:szCs w:val="24"/>
        </w:rPr>
        <w:t>18.推荐并确定成交</w:t>
      </w:r>
      <w:bookmarkEnd w:id="127"/>
      <w:bookmarkEnd w:id="128"/>
      <w:r>
        <w:rPr>
          <w:rFonts w:hint="eastAsia" w:ascii="宋体" w:hAnsi="宋体" w:eastAsia="宋体" w:cs="宋体"/>
          <w:b/>
          <w:bCs/>
          <w:sz w:val="24"/>
          <w:szCs w:val="24"/>
        </w:rPr>
        <w:t>供应商</w:t>
      </w:r>
      <w:bookmarkEnd w:id="129"/>
      <w:bookmarkEnd w:id="130"/>
      <w:bookmarkEnd w:id="131"/>
    </w:p>
    <w:p w14:paraId="0DF55411">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3675E5">
      <w:pPr>
        <w:widowControl/>
        <w:spacing w:line="360" w:lineRule="auto"/>
        <w:ind w:firstLine="0" w:firstLineChars="0"/>
        <w:jc w:val="left"/>
        <w:outlineLvl w:val="2"/>
        <w:rPr>
          <w:rFonts w:ascii="宋体" w:hAnsi="宋体" w:eastAsia="宋体" w:cs="宋体"/>
          <w:b/>
          <w:bCs/>
          <w:sz w:val="24"/>
          <w:szCs w:val="24"/>
        </w:rPr>
      </w:pPr>
      <w:bookmarkStart w:id="132" w:name="_Toc2963"/>
      <w:bookmarkStart w:id="133" w:name="_Toc2346"/>
      <w:bookmarkStart w:id="134" w:name="_Toc16588"/>
      <w:bookmarkStart w:id="135" w:name="_Toc376936759"/>
      <w:bookmarkStart w:id="136" w:name="_Toc325726028"/>
      <w:bookmarkStart w:id="137" w:name="_Toc325726027"/>
      <w:r>
        <w:rPr>
          <w:rFonts w:hint="eastAsia" w:ascii="宋体" w:hAnsi="宋体" w:eastAsia="宋体" w:cs="宋体"/>
          <w:b/>
          <w:bCs/>
          <w:sz w:val="24"/>
          <w:szCs w:val="24"/>
        </w:rPr>
        <w:t>19.成交通知</w:t>
      </w:r>
      <w:bookmarkEnd w:id="132"/>
      <w:bookmarkEnd w:id="133"/>
      <w:bookmarkEnd w:id="134"/>
      <w:bookmarkEnd w:id="135"/>
      <w:bookmarkEnd w:id="136"/>
    </w:p>
    <w:p w14:paraId="4C18FB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02E931C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4B769E6B">
      <w:pPr>
        <w:widowControl/>
        <w:spacing w:line="360" w:lineRule="auto"/>
        <w:ind w:firstLine="0" w:firstLineChars="0"/>
        <w:jc w:val="center"/>
        <w:outlineLvl w:val="1"/>
        <w:rPr>
          <w:rFonts w:ascii="宋体" w:hAnsi="宋体" w:eastAsia="宋体" w:cs="宋体"/>
          <w:b/>
          <w:bCs/>
          <w:sz w:val="24"/>
          <w:szCs w:val="24"/>
        </w:rPr>
      </w:pPr>
      <w:bookmarkStart w:id="138" w:name="_Toc18063"/>
      <w:bookmarkStart w:id="139" w:name="_Toc5556"/>
      <w:bookmarkStart w:id="140" w:name="_Toc20430"/>
      <w:bookmarkStart w:id="141" w:name="_Toc376936758"/>
      <w:r>
        <w:rPr>
          <w:rFonts w:hint="eastAsia" w:ascii="宋体" w:hAnsi="宋体" w:eastAsia="宋体" w:cs="宋体"/>
          <w:b/>
          <w:bCs/>
          <w:sz w:val="24"/>
          <w:szCs w:val="24"/>
        </w:rPr>
        <w:t>八、授予合同</w:t>
      </w:r>
      <w:bookmarkEnd w:id="137"/>
      <w:bookmarkEnd w:id="138"/>
      <w:bookmarkEnd w:id="139"/>
      <w:bookmarkEnd w:id="140"/>
      <w:bookmarkEnd w:id="141"/>
    </w:p>
    <w:p w14:paraId="4C6C6586">
      <w:pPr>
        <w:widowControl/>
        <w:spacing w:line="360" w:lineRule="auto"/>
        <w:ind w:firstLine="0" w:firstLineChars="0"/>
        <w:jc w:val="left"/>
        <w:outlineLvl w:val="2"/>
        <w:rPr>
          <w:rFonts w:ascii="宋体" w:hAnsi="宋体" w:eastAsia="宋体" w:cs="宋体"/>
          <w:b/>
          <w:bCs/>
          <w:sz w:val="24"/>
          <w:szCs w:val="24"/>
        </w:rPr>
      </w:pPr>
      <w:bookmarkStart w:id="142" w:name="_Toc325726029"/>
      <w:bookmarkStart w:id="143" w:name="_Toc921"/>
      <w:bookmarkStart w:id="144" w:name="_Toc28394"/>
      <w:bookmarkStart w:id="145" w:name="_Toc27940"/>
      <w:bookmarkStart w:id="146" w:name="_Toc376936760"/>
      <w:r>
        <w:rPr>
          <w:rFonts w:hint="eastAsia" w:ascii="宋体" w:hAnsi="宋体" w:eastAsia="宋体" w:cs="宋体"/>
          <w:b/>
          <w:bCs/>
          <w:sz w:val="24"/>
          <w:szCs w:val="24"/>
        </w:rPr>
        <w:t>20.签订合同</w:t>
      </w:r>
      <w:bookmarkEnd w:id="142"/>
      <w:bookmarkEnd w:id="143"/>
      <w:bookmarkEnd w:id="144"/>
      <w:bookmarkEnd w:id="145"/>
      <w:bookmarkEnd w:id="146"/>
    </w:p>
    <w:p w14:paraId="0202CE51">
      <w:pPr>
        <w:spacing w:line="360" w:lineRule="auto"/>
        <w:ind w:firstLine="0" w:firstLineChars="0"/>
        <w:jc w:val="left"/>
        <w:rPr>
          <w:rFonts w:ascii="宋体" w:hAnsi="宋体" w:eastAsia="宋体" w:cs="宋体"/>
          <w:sz w:val="24"/>
          <w:szCs w:val="24"/>
        </w:rPr>
      </w:pPr>
      <w:bookmarkStart w:id="147" w:name="_Toc325726030"/>
      <w:bookmarkStart w:id="148"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52F28423">
      <w:pPr>
        <w:spacing w:line="360" w:lineRule="auto"/>
        <w:ind w:firstLine="0" w:firstLineChars="0"/>
        <w:jc w:val="left"/>
        <w:rPr>
          <w:rFonts w:ascii="宋体" w:hAnsi="宋体" w:eastAsia="宋体" w:cs="宋体"/>
          <w:sz w:val="24"/>
          <w:szCs w:val="24"/>
        </w:rPr>
      </w:pPr>
      <w:r>
        <w:rPr>
          <w:rFonts w:hint="eastAsia" w:ascii="宋体" w:hAnsi="宋体" w:eastAsia="宋体" w:cs="宋体"/>
          <w:sz w:val="24"/>
          <w:lang w:val="zh-CN"/>
        </w:rPr>
        <w:t>2</w:t>
      </w:r>
      <w:r>
        <w:rPr>
          <w:rFonts w:hint="eastAsia" w:ascii="宋体" w:hAnsi="宋体" w:eastAsia="宋体" w:cs="宋体"/>
          <w:sz w:val="24"/>
        </w:rPr>
        <w:t>0</w:t>
      </w:r>
      <w:r>
        <w:rPr>
          <w:rFonts w:hint="eastAsia" w:ascii="宋体" w:hAnsi="宋体" w:eastAsia="宋体" w:cs="宋体"/>
          <w:sz w:val="24"/>
          <w:lang w:val="zh-CN"/>
        </w:rPr>
        <w:t>.2</w:t>
      </w:r>
      <w:r>
        <w:rPr>
          <w:rFonts w:hint="eastAsia" w:ascii="宋体" w:hAnsi="宋体"/>
          <w:sz w:val="24"/>
          <w:szCs w:val="24"/>
        </w:rPr>
        <w:t>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277E5E7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F2852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27FC145">
      <w:pPr>
        <w:widowControl/>
        <w:spacing w:line="360" w:lineRule="auto"/>
        <w:ind w:firstLine="0" w:firstLineChars="0"/>
        <w:jc w:val="center"/>
        <w:outlineLvl w:val="1"/>
        <w:rPr>
          <w:rFonts w:ascii="宋体" w:hAnsi="宋体" w:eastAsia="宋体" w:cs="宋体"/>
          <w:b/>
          <w:bCs/>
          <w:sz w:val="24"/>
          <w:szCs w:val="24"/>
        </w:rPr>
      </w:pPr>
      <w:bookmarkStart w:id="149" w:name="_Toc22442"/>
      <w:bookmarkStart w:id="150" w:name="_Toc20418"/>
      <w:bookmarkStart w:id="151" w:name="_Toc896"/>
      <w:r>
        <w:rPr>
          <w:rFonts w:hint="eastAsia" w:ascii="宋体" w:hAnsi="宋体" w:eastAsia="宋体" w:cs="宋体"/>
          <w:b/>
          <w:bCs/>
          <w:sz w:val="24"/>
          <w:szCs w:val="24"/>
        </w:rPr>
        <w:t>九、</w:t>
      </w:r>
      <w:bookmarkEnd w:id="147"/>
      <w:bookmarkEnd w:id="148"/>
      <w:r>
        <w:rPr>
          <w:rFonts w:hint="eastAsia" w:ascii="宋体" w:hAnsi="宋体" w:eastAsia="宋体" w:cs="宋体"/>
          <w:b/>
          <w:bCs/>
          <w:sz w:val="24"/>
          <w:szCs w:val="24"/>
        </w:rPr>
        <w:t>磋商活动终止</w:t>
      </w:r>
      <w:bookmarkEnd w:id="149"/>
      <w:bookmarkEnd w:id="150"/>
      <w:bookmarkEnd w:id="151"/>
    </w:p>
    <w:p w14:paraId="22865B24">
      <w:pPr>
        <w:widowControl/>
        <w:spacing w:line="360" w:lineRule="auto"/>
        <w:ind w:firstLine="0" w:firstLineChars="0"/>
        <w:jc w:val="left"/>
        <w:outlineLvl w:val="2"/>
        <w:rPr>
          <w:rFonts w:ascii="宋体" w:hAnsi="宋体" w:eastAsia="宋体" w:cs="宋体"/>
          <w:b/>
          <w:bCs/>
          <w:sz w:val="24"/>
          <w:szCs w:val="24"/>
        </w:rPr>
      </w:pPr>
      <w:bookmarkStart w:id="152" w:name="_Toc27383"/>
      <w:bookmarkStart w:id="153" w:name="_Toc11684"/>
      <w:bookmarkStart w:id="154" w:name="_Toc7098"/>
      <w:bookmarkStart w:id="155" w:name="_Toc376936762"/>
      <w:bookmarkStart w:id="156" w:name="_Toc325726031"/>
      <w:r>
        <w:rPr>
          <w:rFonts w:hint="eastAsia" w:ascii="宋体" w:hAnsi="宋体" w:eastAsia="宋体" w:cs="宋体"/>
          <w:b/>
          <w:bCs/>
          <w:sz w:val="24"/>
          <w:szCs w:val="24"/>
        </w:rPr>
        <w:t>21.终止情形</w:t>
      </w:r>
      <w:bookmarkEnd w:id="152"/>
      <w:bookmarkEnd w:id="153"/>
      <w:bookmarkEnd w:id="154"/>
    </w:p>
    <w:p w14:paraId="73B4CC2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55"/>
      <w:bookmarkEnd w:id="156"/>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233AA80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A0A3E0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89103E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（3）在采购过程中符合要求的供应商或者报价未超过采购预算的供应商不足3家的。</w:t>
      </w:r>
    </w:p>
    <w:p w14:paraId="05B1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57" w:name="_Toc325726032"/>
    </w:p>
    <w:p w14:paraId="39CDE26F">
      <w:pPr>
        <w:widowControl/>
        <w:spacing w:line="360" w:lineRule="auto"/>
        <w:ind w:firstLine="0" w:firstLineChars="0"/>
        <w:jc w:val="center"/>
        <w:outlineLvl w:val="1"/>
        <w:rPr>
          <w:rFonts w:ascii="宋体" w:hAnsi="宋体" w:eastAsia="宋体" w:cs="宋体"/>
          <w:b/>
          <w:bCs/>
          <w:sz w:val="24"/>
          <w:szCs w:val="24"/>
        </w:rPr>
      </w:pPr>
      <w:bookmarkStart w:id="158" w:name="_Toc376936763"/>
      <w:bookmarkStart w:id="159" w:name="_Toc27950"/>
      <w:bookmarkStart w:id="160" w:name="_Toc6646"/>
      <w:bookmarkStart w:id="161" w:name="_Toc14169"/>
      <w:r>
        <w:rPr>
          <w:rFonts w:hint="eastAsia" w:ascii="宋体" w:hAnsi="宋体" w:eastAsia="宋体" w:cs="宋体"/>
          <w:b/>
          <w:bCs/>
          <w:sz w:val="24"/>
          <w:szCs w:val="24"/>
        </w:rPr>
        <w:t>十、处罚</w:t>
      </w:r>
      <w:bookmarkEnd w:id="157"/>
      <w:bookmarkEnd w:id="158"/>
      <w:bookmarkEnd w:id="159"/>
      <w:bookmarkEnd w:id="160"/>
      <w:bookmarkEnd w:id="161"/>
    </w:p>
    <w:p w14:paraId="1F04B900">
      <w:pPr>
        <w:widowControl/>
        <w:spacing w:line="360" w:lineRule="auto"/>
        <w:ind w:firstLine="0" w:firstLineChars="0"/>
        <w:jc w:val="left"/>
        <w:outlineLvl w:val="2"/>
        <w:rPr>
          <w:rFonts w:ascii="宋体" w:hAnsi="宋体" w:eastAsia="宋体" w:cs="宋体"/>
          <w:b/>
          <w:bCs/>
          <w:sz w:val="24"/>
          <w:szCs w:val="24"/>
        </w:rPr>
      </w:pPr>
      <w:bookmarkStart w:id="162" w:name="_Toc325726033"/>
      <w:bookmarkStart w:id="163" w:name="_Toc674"/>
      <w:bookmarkStart w:id="164" w:name="_Toc376936764"/>
      <w:bookmarkStart w:id="165" w:name="_Toc28018"/>
      <w:bookmarkStart w:id="166" w:name="_Toc17567"/>
      <w:r>
        <w:rPr>
          <w:rFonts w:hint="eastAsia" w:ascii="宋体" w:hAnsi="宋体" w:eastAsia="宋体" w:cs="宋体"/>
          <w:b/>
          <w:bCs/>
          <w:sz w:val="24"/>
          <w:szCs w:val="24"/>
        </w:rPr>
        <w:t>22.处罚情形</w:t>
      </w:r>
      <w:bookmarkEnd w:id="162"/>
      <w:bookmarkEnd w:id="163"/>
      <w:bookmarkEnd w:id="164"/>
      <w:bookmarkEnd w:id="165"/>
      <w:bookmarkEnd w:id="166"/>
    </w:p>
    <w:p w14:paraId="2708644F">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68EB0D6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53B42BD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1F9D71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74C93201">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2618B29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30555BE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1B03379A">
      <w:pPr>
        <w:widowControl/>
        <w:spacing w:line="360" w:lineRule="auto"/>
        <w:ind w:firstLine="0" w:firstLineChars="0"/>
        <w:jc w:val="center"/>
        <w:outlineLvl w:val="1"/>
        <w:rPr>
          <w:rFonts w:ascii="宋体" w:hAnsi="宋体" w:eastAsia="宋体" w:cs="宋体"/>
          <w:b/>
          <w:bCs/>
          <w:sz w:val="24"/>
          <w:szCs w:val="24"/>
        </w:rPr>
      </w:pPr>
      <w:bookmarkStart w:id="167" w:name="_Toc325726034"/>
      <w:bookmarkStart w:id="168" w:name="_Toc376936765"/>
      <w:bookmarkStart w:id="169" w:name="_Toc16406"/>
      <w:bookmarkStart w:id="170" w:name="_Toc19538"/>
      <w:bookmarkStart w:id="171" w:name="_Toc12327"/>
      <w:r>
        <w:rPr>
          <w:rFonts w:hint="eastAsia" w:ascii="宋体" w:hAnsi="宋体" w:eastAsia="宋体" w:cs="宋体"/>
          <w:b/>
          <w:bCs/>
          <w:sz w:val="24"/>
          <w:szCs w:val="24"/>
        </w:rPr>
        <w:t>十一、其他</w:t>
      </w:r>
      <w:bookmarkEnd w:id="167"/>
      <w:bookmarkEnd w:id="168"/>
      <w:bookmarkEnd w:id="169"/>
      <w:bookmarkEnd w:id="170"/>
      <w:bookmarkEnd w:id="171"/>
    </w:p>
    <w:p w14:paraId="085A679B">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6FBF41E0">
      <w:pPr>
        <w:wordWrap w:val="0"/>
        <w:spacing w:line="360" w:lineRule="auto"/>
        <w:ind w:firstLine="480"/>
        <w:jc w:val="center"/>
        <w:rPr>
          <w:rFonts w:ascii="宋体" w:hAnsi="宋体" w:eastAsia="宋体" w:cs="宋体"/>
          <w:sz w:val="24"/>
          <w:szCs w:val="24"/>
        </w:rPr>
      </w:pPr>
      <w:r>
        <w:rPr>
          <w:rFonts w:hint="eastAsia" w:ascii="宋体" w:hAnsi="宋体" w:eastAsia="宋体" w:cs="宋体"/>
          <w:sz w:val="24"/>
          <w:szCs w:val="24"/>
        </w:rPr>
        <w:br w:type="page"/>
      </w:r>
    </w:p>
    <w:p w14:paraId="7E20DC5E">
      <w:pPr>
        <w:keepNext/>
        <w:keepLines/>
        <w:widowControl/>
        <w:snapToGrid w:val="0"/>
        <w:spacing w:line="360" w:lineRule="auto"/>
        <w:ind w:firstLine="0" w:firstLineChars="0"/>
        <w:jc w:val="center"/>
        <w:outlineLvl w:val="0"/>
        <w:rPr>
          <w:rFonts w:ascii="宋体" w:hAnsi="宋体" w:eastAsia="宋体" w:cs="宋体"/>
          <w:sz w:val="24"/>
          <w:szCs w:val="24"/>
        </w:rPr>
      </w:pPr>
      <w:bookmarkStart w:id="172" w:name="_Toc22379"/>
      <w:r>
        <w:rPr>
          <w:rFonts w:hint="eastAsia" w:ascii="宋体" w:hAnsi="宋体" w:eastAsia="宋体" w:cs="宋体"/>
          <w:b/>
          <w:kern w:val="28"/>
          <w:sz w:val="36"/>
          <w:szCs w:val="20"/>
        </w:rPr>
        <w:t>第四部分  采购项目合同书</w:t>
      </w:r>
      <w:bookmarkEnd w:id="172"/>
    </w:p>
    <w:p w14:paraId="3281E9D6">
      <w:pPr>
        <w:spacing w:line="360" w:lineRule="auto"/>
        <w:ind w:firstLine="0" w:firstLineChars="0"/>
        <w:rPr>
          <w:rFonts w:ascii="宋体" w:hAnsi="宋体" w:eastAsia="宋体" w:cs="宋体"/>
          <w:sz w:val="24"/>
          <w:szCs w:val="24"/>
        </w:rPr>
      </w:pPr>
    </w:p>
    <w:p w14:paraId="162607D2">
      <w:pPr>
        <w:spacing w:line="360" w:lineRule="auto"/>
        <w:ind w:firstLine="0" w:firstLineChars="0"/>
        <w:rPr>
          <w:rFonts w:ascii="宋体" w:hAnsi="宋体" w:eastAsia="宋体" w:cs="宋体"/>
          <w:sz w:val="24"/>
          <w:szCs w:val="24"/>
        </w:rPr>
      </w:pPr>
    </w:p>
    <w:p w14:paraId="6BAD27B1">
      <w:pPr>
        <w:spacing w:line="360" w:lineRule="auto"/>
        <w:ind w:firstLine="0" w:firstLineChars="0"/>
        <w:rPr>
          <w:rFonts w:ascii="宋体" w:hAnsi="宋体" w:eastAsia="宋体" w:cs="宋体"/>
          <w:sz w:val="24"/>
          <w:szCs w:val="24"/>
        </w:rPr>
      </w:pPr>
    </w:p>
    <w:p w14:paraId="4DB11074">
      <w:pPr>
        <w:spacing w:line="360" w:lineRule="auto"/>
        <w:ind w:firstLine="0" w:firstLineChars="0"/>
        <w:rPr>
          <w:rFonts w:ascii="宋体" w:hAnsi="宋体" w:eastAsia="宋体" w:cs="宋体"/>
          <w:sz w:val="24"/>
          <w:szCs w:val="24"/>
        </w:rPr>
      </w:pPr>
    </w:p>
    <w:p w14:paraId="079A2922">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14:paraId="3A43AC2B">
      <w:pPr>
        <w:autoSpaceDE w:val="0"/>
        <w:autoSpaceDN w:val="0"/>
        <w:spacing w:line="360" w:lineRule="auto"/>
        <w:ind w:firstLine="0" w:firstLineChars="0"/>
        <w:jc w:val="center"/>
        <w:rPr>
          <w:rFonts w:ascii="宋体" w:hAnsi="宋体" w:eastAsia="宋体" w:cs="宋体"/>
          <w:b/>
          <w:bCs/>
          <w:sz w:val="48"/>
          <w:szCs w:val="48"/>
          <w:lang w:val="zh-CN"/>
        </w:rPr>
      </w:pPr>
      <w:r>
        <w:rPr>
          <w:rFonts w:hint="eastAsia" w:ascii="宋体" w:hAnsi="宋体" w:eastAsia="宋体" w:cs="宋体"/>
          <w:b/>
          <w:bCs/>
          <w:sz w:val="48"/>
          <w:szCs w:val="48"/>
          <w:lang w:val="zh-CN"/>
        </w:rPr>
        <w:t>（</w:t>
      </w:r>
      <w:r>
        <w:rPr>
          <w:rFonts w:hint="eastAsia" w:ascii="宋体" w:hAnsi="宋体" w:eastAsia="宋体" w:cs="宋体"/>
          <w:b/>
          <w:bCs/>
          <w:sz w:val="48"/>
          <w:szCs w:val="48"/>
        </w:rPr>
        <w:t>参考版</w:t>
      </w:r>
      <w:r>
        <w:rPr>
          <w:rFonts w:hint="eastAsia" w:ascii="宋体" w:hAnsi="宋体" w:eastAsia="宋体" w:cs="宋体"/>
          <w:b/>
          <w:bCs/>
          <w:sz w:val="48"/>
          <w:szCs w:val="48"/>
          <w:lang w:val="zh-CN"/>
        </w:rPr>
        <w:t>）</w:t>
      </w:r>
    </w:p>
    <w:p w14:paraId="42CFED90">
      <w:pPr>
        <w:spacing w:line="360" w:lineRule="auto"/>
        <w:ind w:firstLine="0" w:firstLineChars="0"/>
        <w:rPr>
          <w:rFonts w:ascii="宋体" w:hAnsi="宋体" w:eastAsia="宋体" w:cs="宋体"/>
          <w:sz w:val="24"/>
          <w:szCs w:val="24"/>
        </w:rPr>
      </w:pPr>
    </w:p>
    <w:p w14:paraId="4828585D">
      <w:pPr>
        <w:spacing w:line="360" w:lineRule="auto"/>
        <w:ind w:firstLine="0" w:firstLineChars="0"/>
        <w:rPr>
          <w:rFonts w:ascii="宋体" w:hAnsi="宋体" w:eastAsia="宋体" w:cs="宋体"/>
          <w:sz w:val="24"/>
          <w:szCs w:val="24"/>
        </w:rPr>
      </w:pPr>
    </w:p>
    <w:p w14:paraId="6B3193D6">
      <w:pPr>
        <w:spacing w:line="360" w:lineRule="auto"/>
        <w:ind w:firstLine="0" w:firstLineChars="0"/>
        <w:rPr>
          <w:rFonts w:ascii="宋体" w:hAnsi="宋体" w:eastAsia="宋体" w:cs="宋体"/>
          <w:sz w:val="24"/>
          <w:szCs w:val="24"/>
        </w:rPr>
      </w:pPr>
    </w:p>
    <w:p w14:paraId="37ECDE73">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青海腾仁竞磋（服务）2025-016</w:t>
      </w:r>
    </w:p>
    <w:p w14:paraId="5597F19E">
      <w:pPr>
        <w:pStyle w:val="30"/>
        <w:spacing w:line="36" w:lineRule="atLeast"/>
        <w:ind w:firstLine="0" w:firstLineChars="0"/>
        <w:jc w:val="left"/>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西宁市八区大队交通违法事故车辆拖车及停车服务(第二次）</w:t>
      </w:r>
    </w:p>
    <w:p w14:paraId="3E2B00E4">
      <w:pPr>
        <w:autoSpaceDE w:val="0"/>
        <w:autoSpaceDN w:val="0"/>
        <w:spacing w:line="360" w:lineRule="auto"/>
        <w:ind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zh-CN"/>
        </w:rPr>
        <w:t>采购</w:t>
      </w:r>
      <w:r>
        <w:rPr>
          <w:rFonts w:hint="eastAsia" w:ascii="宋体" w:hAnsi="宋体" w:eastAsia="宋体" w:cs="宋体"/>
          <w:b/>
          <w:bCs/>
          <w:color w:val="000000" w:themeColor="text1"/>
          <w:sz w:val="30"/>
          <w:szCs w:val="30"/>
          <w:lang w:val="zh-CN"/>
          <w14:textFill>
            <w14:solidFill>
              <w14:schemeClr w14:val="tx1"/>
            </w14:solidFill>
          </w14:textFill>
        </w:rPr>
        <w:t>合同编号：</w:t>
      </w:r>
      <w:r>
        <w:rPr>
          <w:rFonts w:hint="eastAsia" w:ascii="宋体" w:hAnsi="宋体" w:eastAsia="宋体" w:cs="宋体"/>
          <w:b/>
          <w:bCs/>
          <w:color w:val="000000" w:themeColor="text1"/>
          <w:sz w:val="30"/>
          <w:szCs w:val="30"/>
          <w:u w:val="single"/>
          <w:lang w:val="zh-CN"/>
          <w14:textFill>
            <w14:solidFill>
              <w14:schemeClr w14:val="tx1"/>
            </w14:solidFill>
          </w14:textFill>
        </w:rPr>
        <w:t>QH</w:t>
      </w:r>
      <w:r>
        <w:rPr>
          <w:rFonts w:hint="eastAsia" w:ascii="宋体" w:hAnsi="宋体" w:eastAsia="宋体" w:cs="宋体"/>
          <w:b/>
          <w:bCs/>
          <w:color w:val="000000" w:themeColor="text1"/>
          <w:sz w:val="30"/>
          <w:szCs w:val="30"/>
          <w:u w:val="single"/>
          <w14:textFill>
            <w14:solidFill>
              <w14:schemeClr w14:val="tx1"/>
            </w14:solidFill>
          </w14:textFill>
        </w:rPr>
        <w:t>TR</w:t>
      </w:r>
      <w:r>
        <w:rPr>
          <w:rFonts w:hint="eastAsia" w:ascii="宋体" w:hAnsi="宋体" w:eastAsia="宋体" w:cs="宋体"/>
          <w:b/>
          <w:bCs/>
          <w:color w:val="000000" w:themeColor="text1"/>
          <w:sz w:val="30"/>
          <w:szCs w:val="30"/>
          <w:u w:val="single"/>
          <w:lang w:val="zh-CN"/>
          <w14:textFill>
            <w14:solidFill>
              <w14:schemeClr w14:val="tx1"/>
            </w14:solidFill>
          </w14:textFill>
        </w:rPr>
        <w:t>-2025-0</w:t>
      </w:r>
      <w:r>
        <w:rPr>
          <w:rFonts w:hint="eastAsia" w:ascii="宋体" w:hAnsi="宋体" w:eastAsia="宋体" w:cs="宋体"/>
          <w:b/>
          <w:bCs/>
          <w:color w:val="000000" w:themeColor="text1"/>
          <w:sz w:val="30"/>
          <w:szCs w:val="30"/>
          <w:u w:val="single"/>
          <w:lang w:val="en-US" w:eastAsia="zh-CN"/>
          <w14:textFill>
            <w14:solidFill>
              <w14:schemeClr w14:val="tx1"/>
            </w14:solidFill>
          </w14:textFill>
        </w:rPr>
        <w:t>16</w:t>
      </w:r>
    </w:p>
    <w:p w14:paraId="1638D9F2">
      <w:pPr>
        <w:autoSpaceDE w:val="0"/>
        <w:autoSpaceDN w:val="0"/>
        <w:spacing w:line="360" w:lineRule="auto"/>
        <w:ind w:firstLine="0" w:firstLineChars="0"/>
        <w:rPr>
          <w:rFonts w:ascii="宋体" w:hAnsi="宋体" w:eastAsia="宋体" w:cs="宋体"/>
          <w:b/>
          <w:bCs/>
          <w:sz w:val="30"/>
          <w:szCs w:val="30"/>
          <w:u w:val="single"/>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41A5A41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47AC5D6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供应商（乙方）：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0865D7C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p>
    <w:p w14:paraId="33F928E6">
      <w:pPr>
        <w:spacing w:line="360" w:lineRule="auto"/>
        <w:ind w:firstLine="480"/>
        <w:rPr>
          <w:rFonts w:ascii="宋体" w:hAnsi="宋体" w:eastAsia="宋体" w:cs="宋体"/>
          <w:sz w:val="24"/>
          <w:szCs w:val="24"/>
        </w:rPr>
      </w:pPr>
    </w:p>
    <w:p w14:paraId="173B1EAB">
      <w:pPr>
        <w:spacing w:line="360" w:lineRule="auto"/>
        <w:ind w:firstLine="480"/>
        <w:rPr>
          <w:rFonts w:ascii="宋体" w:hAnsi="宋体" w:eastAsia="宋体" w:cs="宋体"/>
          <w:sz w:val="24"/>
          <w:szCs w:val="24"/>
        </w:rPr>
      </w:pPr>
    </w:p>
    <w:p w14:paraId="2E05C6C9">
      <w:pPr>
        <w:spacing w:line="360" w:lineRule="auto"/>
        <w:ind w:firstLine="480"/>
        <w:rPr>
          <w:rFonts w:ascii="宋体" w:hAnsi="宋体" w:eastAsia="宋体" w:cs="宋体"/>
          <w:sz w:val="24"/>
          <w:szCs w:val="24"/>
        </w:rPr>
      </w:pPr>
    </w:p>
    <w:p w14:paraId="2EF6DA7A">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14:paraId="613D965F">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14:paraId="1C705C81">
      <w:pPr>
        <w:pStyle w:val="3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西宁市八区大队交通违法事故车辆拖车及停车服务(第二次）”（项目编号：青海腾仁竞磋（服务）2025-016）的磋商文件要求和青海腾仁工程招标咨询有限责任公司出具的《成交通知书》，并经双方协商一致，签订本合同协议书。</w:t>
      </w:r>
    </w:p>
    <w:p w14:paraId="68DCA131">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一、签订本政府采购合同的依据</w:t>
      </w:r>
    </w:p>
    <w:p w14:paraId="3D68A8F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05079A3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5C54050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0BC02CE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成交供应商</w:t>
      </w:r>
      <w:r>
        <w:rPr>
          <w:rFonts w:hint="eastAsia" w:ascii="宋体" w:hAnsi="宋体" w:eastAsia="宋体" w:cs="宋体"/>
          <w:sz w:val="24"/>
          <w:szCs w:val="24"/>
          <w:lang w:val="zh-CN"/>
        </w:rPr>
        <w:t>提交的响应文件；</w:t>
      </w:r>
    </w:p>
    <w:p w14:paraId="3A4CE4C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.成交通知书</w:t>
      </w:r>
      <w:r>
        <w:rPr>
          <w:rFonts w:hint="eastAsia" w:ascii="宋体" w:hAnsi="宋体" w:eastAsia="宋体" w:cs="宋体"/>
          <w:sz w:val="24"/>
          <w:szCs w:val="24"/>
        </w:rPr>
        <w:t>；</w:t>
      </w:r>
    </w:p>
    <w:p w14:paraId="1378EE9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5.履约保证金凭证。</w:t>
      </w:r>
    </w:p>
    <w:p w14:paraId="1F459FE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bidi="ar"/>
        </w:rPr>
        <w:t>二、</w:t>
      </w:r>
      <w:r>
        <w:rPr>
          <w:rFonts w:hint="eastAsia" w:ascii="宋体" w:hAnsi="宋体" w:eastAsia="宋体" w:cs="宋体"/>
          <w:b/>
          <w:bCs/>
          <w:sz w:val="24"/>
          <w:szCs w:val="24"/>
          <w:lang w:val="zh-CN"/>
        </w:rPr>
        <w:t>合同标的及金额</w:t>
      </w:r>
      <w:r>
        <w:rPr>
          <w:rFonts w:hint="eastAsia" w:ascii="宋体" w:hAnsi="宋体" w:eastAsia="宋体" w:cs="宋体"/>
          <w:sz w:val="24"/>
          <w:szCs w:val="24"/>
          <w:lang w:val="zh-CN"/>
        </w:rPr>
        <w:t xml:space="preserve">                                       单位：元</w:t>
      </w:r>
    </w:p>
    <w:tbl>
      <w:tblPr>
        <w:tblStyle w:val="20"/>
        <w:tblW w:w="9000" w:type="dxa"/>
        <w:jc w:val="center"/>
        <w:tblLayout w:type="fixed"/>
        <w:tblCellMar>
          <w:top w:w="0" w:type="dxa"/>
          <w:left w:w="57" w:type="dxa"/>
          <w:bottom w:w="0" w:type="dxa"/>
          <w:right w:w="57" w:type="dxa"/>
        </w:tblCellMar>
      </w:tblPr>
      <w:tblGrid>
        <w:gridCol w:w="1006"/>
        <w:gridCol w:w="2714"/>
        <w:gridCol w:w="1394"/>
        <w:gridCol w:w="1319"/>
        <w:gridCol w:w="1357"/>
        <w:gridCol w:w="1210"/>
      </w:tblGrid>
      <w:tr w14:paraId="157713AF">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071F97B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714" w:type="dxa"/>
            <w:tcBorders>
              <w:top w:val="single" w:color="auto" w:sz="4" w:space="0"/>
              <w:left w:val="single" w:color="auto" w:sz="4" w:space="0"/>
              <w:bottom w:val="single" w:color="auto" w:sz="4" w:space="0"/>
              <w:right w:val="single" w:color="auto" w:sz="4" w:space="0"/>
            </w:tcBorders>
            <w:vAlign w:val="center"/>
          </w:tcPr>
          <w:p w14:paraId="0FBFF9D8">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服务内容</w:t>
            </w:r>
          </w:p>
        </w:tc>
        <w:tc>
          <w:tcPr>
            <w:tcW w:w="1394" w:type="dxa"/>
            <w:tcBorders>
              <w:top w:val="single" w:color="auto" w:sz="4" w:space="0"/>
              <w:left w:val="single" w:color="auto" w:sz="4" w:space="0"/>
              <w:bottom w:val="single" w:color="auto" w:sz="4" w:space="0"/>
              <w:right w:val="single" w:color="auto" w:sz="4" w:space="0"/>
            </w:tcBorders>
            <w:vAlign w:val="center"/>
          </w:tcPr>
          <w:p w14:paraId="76342ECA">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319" w:type="dxa"/>
            <w:tcBorders>
              <w:top w:val="single" w:color="auto" w:sz="4" w:space="0"/>
              <w:left w:val="single" w:color="auto" w:sz="4" w:space="0"/>
              <w:bottom w:val="single" w:color="auto" w:sz="4" w:space="0"/>
              <w:right w:val="single" w:color="auto" w:sz="4" w:space="0"/>
            </w:tcBorders>
            <w:vAlign w:val="center"/>
          </w:tcPr>
          <w:p w14:paraId="34B6DB20">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357" w:type="dxa"/>
            <w:tcBorders>
              <w:top w:val="single" w:color="auto" w:sz="4" w:space="0"/>
              <w:left w:val="single" w:color="auto" w:sz="4" w:space="0"/>
              <w:bottom w:val="single" w:color="auto" w:sz="4" w:space="0"/>
              <w:right w:val="single" w:color="auto" w:sz="4" w:space="0"/>
            </w:tcBorders>
            <w:vAlign w:val="center"/>
          </w:tcPr>
          <w:p w14:paraId="00D2E21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1210" w:type="dxa"/>
            <w:tcBorders>
              <w:top w:val="single" w:color="auto" w:sz="4" w:space="0"/>
              <w:left w:val="single" w:color="auto" w:sz="4" w:space="0"/>
              <w:bottom w:val="single" w:color="auto" w:sz="4" w:space="0"/>
              <w:right w:val="single" w:color="auto" w:sz="4" w:space="0"/>
            </w:tcBorders>
            <w:vAlign w:val="center"/>
          </w:tcPr>
          <w:p w14:paraId="1F08DA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14:paraId="6B75A961">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5BA946D6">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74D1C49E">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7FBFF085">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5BCBC749">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1E569849">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64A12193">
            <w:pPr>
              <w:autoSpaceDE w:val="0"/>
              <w:autoSpaceDN w:val="0"/>
              <w:spacing w:line="360" w:lineRule="auto"/>
              <w:ind w:firstLine="0" w:firstLineChars="0"/>
              <w:jc w:val="center"/>
              <w:rPr>
                <w:rFonts w:ascii="宋体" w:hAnsi="宋体" w:eastAsia="宋体" w:cs="宋体"/>
                <w:sz w:val="24"/>
                <w:szCs w:val="24"/>
                <w:lang w:val="zh-CN"/>
              </w:rPr>
            </w:pPr>
          </w:p>
        </w:tc>
      </w:tr>
      <w:tr w14:paraId="4B6DD39C">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FEDB5DD">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685C5494">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65E550F1">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2266FF82">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053D7E4F">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1A3878DD">
            <w:pPr>
              <w:autoSpaceDE w:val="0"/>
              <w:autoSpaceDN w:val="0"/>
              <w:spacing w:line="360" w:lineRule="auto"/>
              <w:ind w:firstLine="0" w:firstLineChars="0"/>
              <w:jc w:val="center"/>
              <w:rPr>
                <w:rFonts w:ascii="宋体" w:hAnsi="宋体" w:eastAsia="宋体" w:cs="宋体"/>
                <w:sz w:val="24"/>
                <w:szCs w:val="24"/>
                <w:lang w:val="zh-CN"/>
              </w:rPr>
            </w:pPr>
          </w:p>
        </w:tc>
      </w:tr>
      <w:tr w14:paraId="1890B05A">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DA28B59">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01A72D75">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19A3A251">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4B01AA62">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35F2A8E1">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790256C5">
            <w:pPr>
              <w:autoSpaceDE w:val="0"/>
              <w:autoSpaceDN w:val="0"/>
              <w:spacing w:line="360" w:lineRule="auto"/>
              <w:ind w:firstLine="0" w:firstLineChars="0"/>
              <w:jc w:val="center"/>
              <w:rPr>
                <w:rFonts w:ascii="宋体" w:hAnsi="宋体" w:eastAsia="宋体" w:cs="宋体"/>
                <w:sz w:val="24"/>
                <w:szCs w:val="24"/>
                <w:lang w:val="zh-CN"/>
              </w:rPr>
            </w:pPr>
          </w:p>
        </w:tc>
      </w:tr>
    </w:tbl>
    <w:p w14:paraId="76131B8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7BD21D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本合同以人民币进行结算，合同总价包括：运维费、验收费、手续费、售后服务费、招标代理费、税金及不可预见费等全部费用。</w:t>
      </w:r>
    </w:p>
    <w:p w14:paraId="5BA1898A">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zh-CN"/>
        </w:rPr>
        <w:t>、服务期限、地点和要求</w:t>
      </w:r>
    </w:p>
    <w:p w14:paraId="1202DD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1.服务期限</w:t>
      </w:r>
      <w:r>
        <w:rPr>
          <w:rFonts w:hint="eastAsia" w:ascii="宋体" w:hAnsi="宋体" w:eastAsia="宋体" w:cs="宋体"/>
          <w:sz w:val="24"/>
          <w:szCs w:val="24"/>
          <w:lang w:val="zh-CN"/>
        </w:rPr>
        <w:t>：</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；服务地点：</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67B8C5C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乙方提供不符合磋商、响应文件和本合同规定的产品（</w:t>
      </w:r>
      <w:r>
        <w:rPr>
          <w:rFonts w:hint="eastAsia" w:ascii="宋体" w:hAnsi="宋体" w:eastAsia="宋体" w:cs="宋体"/>
          <w:sz w:val="24"/>
          <w:szCs w:val="24"/>
        </w:rPr>
        <w:t>服务</w:t>
      </w:r>
      <w:r>
        <w:rPr>
          <w:rFonts w:hint="eastAsia" w:ascii="宋体" w:hAnsi="宋体" w:eastAsia="宋体" w:cs="宋体"/>
          <w:sz w:val="24"/>
          <w:szCs w:val="24"/>
          <w:lang w:val="zh-CN"/>
        </w:rPr>
        <w:t>），甲方有权拒绝接受。</w:t>
      </w:r>
    </w:p>
    <w:p w14:paraId="7C2EBF4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w:t>
      </w:r>
      <w:r>
        <w:rPr>
          <w:rFonts w:hint="eastAsia" w:ascii="宋体" w:hAnsi="宋体" w:eastAsia="宋体" w:cs="宋体"/>
          <w:sz w:val="24"/>
          <w:szCs w:val="24"/>
        </w:rPr>
        <w:t>服务</w:t>
      </w:r>
      <w:r>
        <w:rPr>
          <w:rFonts w:hint="eastAsia" w:ascii="宋体" w:hAnsi="宋体" w:eastAsia="宋体" w:cs="宋体"/>
          <w:sz w:val="24"/>
          <w:szCs w:val="24"/>
          <w:lang w:val="zh-CN"/>
        </w:rPr>
        <w:t>）的</w:t>
      </w:r>
      <w:r>
        <w:rPr>
          <w:rFonts w:hint="eastAsia" w:ascii="宋体" w:hAnsi="宋体" w:eastAsia="宋体" w:cs="宋体"/>
          <w:sz w:val="24"/>
          <w:szCs w:val="24"/>
        </w:rPr>
        <w:t>所有材料</w:t>
      </w:r>
      <w:r>
        <w:rPr>
          <w:rFonts w:hint="eastAsia" w:ascii="宋体" w:hAnsi="宋体" w:eastAsia="宋体" w:cs="宋体"/>
          <w:sz w:val="24"/>
          <w:szCs w:val="24"/>
          <w:lang w:val="zh-CN"/>
        </w:rPr>
        <w:t>交付给甲方，如有缺失应及时补齐，否则视为逾期交货。</w:t>
      </w:r>
    </w:p>
    <w:p w14:paraId="7EFEB9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w:t>
      </w:r>
      <w:r>
        <w:rPr>
          <w:rFonts w:hint="eastAsia" w:ascii="宋体" w:hAnsi="宋体" w:eastAsia="宋体" w:cs="宋体"/>
          <w:sz w:val="24"/>
          <w:szCs w:val="24"/>
        </w:rPr>
        <w:t>项目完成后</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个工作日内进行验收，逾期不验收的，乙方可视为验收合格。验收合格后，由甲乙双方签署验收单并加盖采购人公章，甲乙双方各执一份。</w:t>
      </w:r>
    </w:p>
    <w:p w14:paraId="0DE260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14:paraId="489633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甲方在验收过程中发现乙方有违约问题，可按磋商、响应文件的规定要求乙方及时予以解决。</w:t>
      </w:r>
    </w:p>
    <w:p w14:paraId="10FF77D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14:paraId="21E143F1">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rPr>
        <w:t>、付款方式</w:t>
      </w:r>
    </w:p>
    <w:p w14:paraId="068E2CDA">
      <w:pPr>
        <w:pStyle w:val="8"/>
        <w:spacing w:line="360" w:lineRule="auto"/>
        <w:ind w:firstLine="480"/>
        <w:rPr>
          <w:rFonts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签订合同后，</w:t>
      </w:r>
      <w:r>
        <w:rPr>
          <w:rFonts w:hint="eastAsia" w:ascii="宋体" w:hAnsi="宋体" w:eastAsia="宋体" w:cs="宋体"/>
          <w:color w:val="000000" w:themeColor="text1"/>
          <w:highlight w:val="none"/>
          <w:lang w:val="en-US" w:eastAsia="zh-CN"/>
          <w14:textFill>
            <w14:solidFill>
              <w14:schemeClr w14:val="tx1"/>
            </w14:solidFill>
          </w14:textFill>
        </w:rPr>
        <w:t>乙方提供服务，甲方按最终结算金额结算，</w:t>
      </w:r>
      <w:r>
        <w:rPr>
          <w:rFonts w:hint="eastAsia" w:ascii="宋体" w:hAnsi="宋体" w:eastAsia="宋体" w:cs="宋体"/>
          <w:color w:val="000000" w:themeColor="text1"/>
          <w:sz w:val="24"/>
          <w:szCs w:val="24"/>
          <w:highlight w:val="none"/>
          <w:lang w:val="zh-CN" w:eastAsia="zh-CN"/>
          <w14:textFill>
            <w14:solidFill>
              <w14:schemeClr w14:val="tx1"/>
            </w14:solidFill>
          </w14:textFill>
        </w:rPr>
        <w:t>以实际发生数量按月结算</w:t>
      </w:r>
      <w:r>
        <w:rPr>
          <w:rFonts w:hint="eastAsia" w:ascii="宋体" w:hAnsi="宋体" w:eastAsia="宋体" w:cs="宋体"/>
          <w:color w:val="000000" w:themeColor="text1"/>
          <w:highlight w:val="none"/>
          <w:lang w:val="zh-CN"/>
          <w14:textFill>
            <w14:solidFill>
              <w14:schemeClr w14:val="tx1"/>
            </w14:solidFill>
          </w14:textFill>
        </w:rPr>
        <w:t>。</w:t>
      </w:r>
    </w:p>
    <w:p w14:paraId="6E5DF4F6">
      <w:pPr>
        <w:pStyle w:val="8"/>
        <w:spacing w:line="360" w:lineRule="auto"/>
        <w:ind w:firstLine="480"/>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乙方向甲方提交的履约保证金计（大写）</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元，待</w:t>
      </w:r>
      <w:r>
        <w:rPr>
          <w:rFonts w:hint="eastAsia" w:ascii="宋体" w:hAnsi="宋体" w:eastAsia="宋体" w:cs="宋体"/>
          <w:color w:val="000000" w:themeColor="text1"/>
          <w14:textFill>
            <w14:solidFill>
              <w14:schemeClr w14:val="tx1"/>
            </w14:solidFill>
          </w14:textFill>
        </w:rPr>
        <w:t>服务期限</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（年）满且</w:t>
      </w:r>
      <w:r>
        <w:rPr>
          <w:rFonts w:hint="eastAsia" w:ascii="宋体" w:hAnsi="宋体" w:eastAsia="宋体" w:cs="宋体"/>
          <w:color w:val="000000" w:themeColor="text1"/>
          <w14:textFill>
            <w14:solidFill>
              <w14:schemeClr w14:val="tx1"/>
            </w14:solidFill>
          </w14:textFill>
        </w:rPr>
        <w:t>服务</w:t>
      </w:r>
      <w:r>
        <w:rPr>
          <w:rFonts w:hint="eastAsia" w:ascii="宋体" w:hAnsi="宋体" w:eastAsia="宋体" w:cs="宋体"/>
          <w:color w:val="000000" w:themeColor="text1"/>
          <w:lang w:val="zh-CN"/>
          <w14:textFill>
            <w14:solidFill>
              <w14:schemeClr w14:val="tx1"/>
            </w14:solidFill>
          </w14:textFill>
        </w:rPr>
        <w:t>无质量问题后，由乙方提出书面申请，甲方以转账方式予以退还。</w:t>
      </w:r>
    </w:p>
    <w:p w14:paraId="5D43CE81">
      <w:pPr>
        <w:ind w:firstLine="480"/>
        <w:rPr>
          <w:color w:val="000000" w:themeColor="text1"/>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本合同最终结算金额按实际采购成交量结算</w:t>
      </w:r>
    </w:p>
    <w:p w14:paraId="0D9B1C1B">
      <w:pPr>
        <w:autoSpaceDE w:val="0"/>
        <w:autoSpaceDN w:val="0"/>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w:t>
      </w:r>
      <w:r>
        <w:rPr>
          <w:rFonts w:hint="eastAsia" w:ascii="宋体" w:hAnsi="宋体" w:eastAsia="宋体" w:cs="宋体"/>
          <w:b/>
          <w:bCs/>
          <w:color w:val="000000" w:themeColor="text1"/>
          <w:sz w:val="24"/>
          <w:szCs w:val="24"/>
          <w:lang w:val="zh-CN"/>
          <w14:textFill>
            <w14:solidFill>
              <w14:schemeClr w14:val="tx1"/>
            </w14:solidFill>
          </w14:textFill>
        </w:rPr>
        <w:t>、合同的变更、终止与转让</w:t>
      </w:r>
    </w:p>
    <w:p w14:paraId="2276E88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478A2F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60E09464">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zh-CN"/>
        </w:rPr>
        <w:t>、违约责任</w:t>
      </w:r>
    </w:p>
    <w:p w14:paraId="4EED70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5B1D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5491D4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0A20D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14:paraId="2F2B4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6501D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w:t>
      </w:r>
    </w:p>
    <w:p w14:paraId="1DF08F2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2A368DFD">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val="zh-CN"/>
        </w:rPr>
        <w:t>、不可抗力</w:t>
      </w:r>
    </w:p>
    <w:p w14:paraId="1A6BD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14:paraId="4A16CB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szCs w:val="24"/>
          <w:u w:val="single"/>
          <w:lang w:val="zh-CN"/>
        </w:rPr>
        <w:t>非人为</w:t>
      </w:r>
      <w:r>
        <w:rPr>
          <w:rFonts w:hint="eastAsia" w:ascii="宋体" w:hAnsi="宋体" w:eastAsia="宋体" w:cs="宋体"/>
          <w:sz w:val="24"/>
          <w:szCs w:val="24"/>
          <w:lang w:val="zh-CN"/>
        </w:rPr>
        <w:t>情况亦视为不可抗力。</w:t>
      </w:r>
    </w:p>
    <w:p w14:paraId="4A703606">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rPr>
        <w:t>八</w:t>
      </w:r>
      <w:r>
        <w:rPr>
          <w:rFonts w:hint="eastAsia" w:ascii="宋体" w:hAnsi="宋体" w:eastAsia="宋体" w:cs="宋体"/>
          <w:b/>
          <w:bCs/>
          <w:sz w:val="24"/>
          <w:szCs w:val="24"/>
          <w:lang w:val="zh-CN"/>
        </w:rPr>
        <w:t>、知识产权：</w:t>
      </w:r>
    </w:p>
    <w:p w14:paraId="1D2EED3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14:paraId="4D33CA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zh-CN"/>
        </w:rPr>
        <w:t>任何第三方提出侵权指控，乙方须与第三方交涉并承担由此产生的一切责任、费用和经济赔偿。</w:t>
      </w:r>
    </w:p>
    <w:p w14:paraId="2066F7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0840B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04D48CB1">
      <w:pPr>
        <w:pStyle w:val="13"/>
        <w:snapToGrid/>
        <w:spacing w:line="360" w:lineRule="auto"/>
        <w:ind w:firstLine="480"/>
        <w:rPr>
          <w:rFonts w:ascii="宋体" w:hAnsi="宋体" w:eastAsia="宋体" w:cs="宋体"/>
          <w:sz w:val="24"/>
          <w:szCs w:val="24"/>
        </w:rPr>
      </w:pPr>
      <w:r>
        <w:rPr>
          <w:rFonts w:hint="eastAsia" w:ascii="宋体" w:hAnsi="宋体" w:eastAsia="宋体" w:cs="宋体"/>
          <w:sz w:val="24"/>
          <w:szCs w:val="24"/>
        </w:rPr>
        <w:t>8.5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8CBC2C5">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lang w:val="zh-CN"/>
        </w:rPr>
        <w:t>、其他约定：</w:t>
      </w:r>
    </w:p>
    <w:p w14:paraId="28E1457F">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lang w:val="zh-CN"/>
        </w:rPr>
        <w:t>十、合同争议解决</w:t>
      </w:r>
    </w:p>
    <w:p w14:paraId="09E3A5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4A716E6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14:paraId="6E34931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5E93188A">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lang w:val="zh-CN"/>
        </w:rPr>
        <w:t>十</w:t>
      </w:r>
      <w:r>
        <w:rPr>
          <w:rFonts w:hint="eastAsia" w:ascii="宋体" w:hAnsi="宋体" w:eastAsia="宋体" w:cs="宋体"/>
          <w:b/>
          <w:bCs/>
          <w:sz w:val="24"/>
          <w:szCs w:val="24"/>
        </w:rPr>
        <w:t>一</w:t>
      </w:r>
      <w:r>
        <w:rPr>
          <w:rFonts w:hint="eastAsia" w:ascii="宋体" w:hAnsi="宋体" w:eastAsia="宋体" w:cs="宋体"/>
          <w:b/>
          <w:bCs/>
          <w:sz w:val="24"/>
          <w:szCs w:val="24"/>
          <w:lang w:val="zh-CN"/>
        </w:rPr>
        <w:t>、合同生效及其它</w:t>
      </w:r>
      <w:r>
        <w:rPr>
          <w:rFonts w:hint="eastAsia" w:ascii="宋体" w:hAnsi="宋体" w:eastAsia="宋体" w:cs="宋体"/>
          <w:b/>
          <w:bCs/>
          <w:sz w:val="24"/>
          <w:szCs w:val="24"/>
        </w:rPr>
        <w:t>：</w:t>
      </w:r>
    </w:p>
    <w:p w14:paraId="6B64192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份，经双方签字，并加盖公章即为生效。</w:t>
      </w:r>
    </w:p>
    <w:p w14:paraId="216075D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14:paraId="2A4498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79FEECE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6F37B21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41A4667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15A98F9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7FDF57A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24E6866B">
      <w:pPr>
        <w:autoSpaceDE w:val="0"/>
        <w:autoSpaceDN w:val="0"/>
        <w:spacing w:line="360" w:lineRule="auto"/>
        <w:ind w:firstLine="720" w:firstLineChars="300"/>
        <w:rPr>
          <w:rFonts w:ascii="宋体" w:hAnsi="宋体" w:eastAsia="宋体" w:cs="宋体"/>
          <w:sz w:val="24"/>
          <w:szCs w:val="24"/>
          <w:lang w:val="zh-CN"/>
        </w:rPr>
      </w:pPr>
    </w:p>
    <w:p w14:paraId="447E46F0">
      <w:pPr>
        <w:autoSpaceDE w:val="0"/>
        <w:autoSpaceDN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1BA0E408">
      <w:pPr>
        <w:autoSpaceDE w:val="0"/>
        <w:autoSpaceDN w:val="0"/>
        <w:spacing w:line="360" w:lineRule="auto"/>
        <w:ind w:firstLine="480"/>
        <w:rPr>
          <w:rFonts w:ascii="宋体" w:hAnsi="宋体" w:eastAsia="宋体" w:cs="宋体"/>
          <w:sz w:val="24"/>
          <w:szCs w:val="24"/>
          <w:lang w:val="zh-CN"/>
        </w:rPr>
      </w:pPr>
    </w:p>
    <w:p w14:paraId="044BE850">
      <w:pPr>
        <w:autoSpaceDE w:val="0"/>
        <w:autoSpaceDN w:val="0"/>
        <w:spacing w:line="360" w:lineRule="auto"/>
        <w:ind w:firstLine="480"/>
        <w:rPr>
          <w:rFonts w:ascii="宋体" w:hAnsi="宋体" w:eastAsia="宋体" w:cs="宋体"/>
          <w:sz w:val="24"/>
          <w:szCs w:val="24"/>
          <w:lang w:val="zh-CN"/>
        </w:rPr>
      </w:pPr>
    </w:p>
    <w:p w14:paraId="2E250E4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采购代理机构：青海腾仁工程招标咨询有限责任公司</w:t>
      </w:r>
    </w:p>
    <w:p w14:paraId="1BE64F1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负责人或经办人：</w:t>
      </w:r>
    </w:p>
    <w:p w14:paraId="5C3F102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34EA1457">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5A9D8CCF">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73" w:name="_Toc30805"/>
      <w:r>
        <w:rPr>
          <w:rFonts w:hint="eastAsia" w:ascii="宋体" w:hAnsi="宋体" w:eastAsia="宋体" w:cs="宋体"/>
          <w:b/>
          <w:kern w:val="28"/>
          <w:sz w:val="36"/>
          <w:szCs w:val="20"/>
        </w:rPr>
        <w:t>第五部分  响应文件格式</w:t>
      </w:r>
      <w:bookmarkEnd w:id="173"/>
    </w:p>
    <w:p w14:paraId="1CDA1BC5">
      <w:pPr>
        <w:widowControl/>
        <w:snapToGrid w:val="0"/>
        <w:spacing w:line="360" w:lineRule="auto"/>
        <w:ind w:firstLine="0" w:firstLineChars="0"/>
        <w:outlineLvl w:val="1"/>
        <w:rPr>
          <w:rFonts w:ascii="宋体" w:hAnsi="宋体" w:eastAsia="宋体" w:cs="宋体"/>
          <w:b/>
          <w:sz w:val="28"/>
          <w:szCs w:val="28"/>
        </w:rPr>
      </w:pPr>
      <w:bookmarkStart w:id="174" w:name="_Toc7913"/>
      <w:bookmarkStart w:id="175" w:name="_Toc9848"/>
      <w:bookmarkStart w:id="176" w:name="_Toc16431"/>
      <w:r>
        <w:rPr>
          <w:rFonts w:hint="eastAsia" w:ascii="宋体" w:hAnsi="宋体" w:eastAsia="宋体" w:cs="宋体"/>
          <w:b/>
          <w:sz w:val="28"/>
          <w:szCs w:val="28"/>
        </w:rPr>
        <w:t>附件1：响应文件封面</w:t>
      </w:r>
      <w:bookmarkEnd w:id="174"/>
      <w:bookmarkEnd w:id="175"/>
      <w:bookmarkEnd w:id="176"/>
    </w:p>
    <w:p w14:paraId="2BCD132B">
      <w:pPr>
        <w:spacing w:line="360" w:lineRule="auto"/>
        <w:ind w:firstLine="0" w:firstLineChars="0"/>
        <w:rPr>
          <w:rFonts w:ascii="宋体" w:hAnsi="宋体" w:eastAsia="宋体" w:cs="宋体"/>
          <w:b/>
          <w:sz w:val="36"/>
          <w:szCs w:val="36"/>
        </w:rPr>
      </w:pPr>
    </w:p>
    <w:p w14:paraId="6701710E">
      <w:pPr>
        <w:spacing w:line="360" w:lineRule="auto"/>
        <w:ind w:firstLine="0" w:firstLineChars="0"/>
        <w:rPr>
          <w:rFonts w:ascii="宋体" w:hAnsi="宋体" w:eastAsia="宋体" w:cs="宋体"/>
          <w:b/>
          <w:sz w:val="36"/>
          <w:szCs w:val="36"/>
        </w:rPr>
      </w:pPr>
    </w:p>
    <w:p w14:paraId="5DB625C4">
      <w:pPr>
        <w:spacing w:line="360" w:lineRule="auto"/>
        <w:ind w:firstLine="0" w:firstLineChars="0"/>
        <w:rPr>
          <w:rFonts w:ascii="宋体" w:hAnsi="宋体" w:eastAsia="宋体" w:cs="宋体"/>
          <w:b/>
          <w:sz w:val="36"/>
          <w:szCs w:val="36"/>
        </w:rPr>
      </w:pPr>
    </w:p>
    <w:p w14:paraId="5687566E">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0EAACA8F">
      <w:pPr>
        <w:adjustRightInd w:val="0"/>
        <w:spacing w:line="360" w:lineRule="auto"/>
        <w:ind w:firstLine="0" w:firstLineChars="0"/>
        <w:textAlignment w:val="baseline"/>
        <w:rPr>
          <w:rFonts w:ascii="宋体" w:hAnsi="宋体" w:eastAsia="宋体" w:cs="宋体"/>
          <w:b/>
          <w:bCs/>
          <w:sz w:val="36"/>
          <w:szCs w:val="36"/>
        </w:rPr>
      </w:pPr>
    </w:p>
    <w:p w14:paraId="1D98228D">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14:paraId="46CC9088">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14:paraId="14689150">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1504F0C7">
      <w:pPr>
        <w:adjustRightInd w:val="0"/>
        <w:spacing w:line="360" w:lineRule="auto"/>
        <w:ind w:firstLine="0" w:firstLineChars="0"/>
        <w:textAlignment w:val="baseline"/>
        <w:rPr>
          <w:rFonts w:ascii="宋体" w:hAnsi="宋体" w:eastAsia="宋体" w:cs="宋体"/>
          <w:b/>
          <w:sz w:val="36"/>
          <w:szCs w:val="36"/>
        </w:rPr>
      </w:pPr>
    </w:p>
    <w:p w14:paraId="6642F66E">
      <w:pPr>
        <w:adjustRightInd w:val="0"/>
        <w:spacing w:line="360" w:lineRule="auto"/>
        <w:ind w:firstLine="0" w:firstLineChars="0"/>
        <w:textAlignment w:val="baseline"/>
        <w:rPr>
          <w:rFonts w:ascii="宋体" w:hAnsi="宋体" w:eastAsia="宋体" w:cs="宋体"/>
          <w:b/>
          <w:sz w:val="36"/>
          <w:szCs w:val="36"/>
        </w:rPr>
      </w:pPr>
    </w:p>
    <w:p w14:paraId="5D17466D">
      <w:pPr>
        <w:adjustRightInd w:val="0"/>
        <w:spacing w:line="360" w:lineRule="auto"/>
        <w:ind w:firstLine="0" w:firstLineChars="0"/>
        <w:textAlignment w:val="baseline"/>
        <w:rPr>
          <w:rFonts w:ascii="宋体" w:hAnsi="宋体" w:eastAsia="宋体" w:cs="宋体"/>
          <w:b/>
          <w:sz w:val="36"/>
          <w:szCs w:val="36"/>
        </w:rPr>
      </w:pPr>
    </w:p>
    <w:p w14:paraId="3925A525">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14:paraId="4F5A8C80">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14:paraId="1A03AE4E">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48C45152">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366B7454">
      <w:pPr>
        <w:keepNext/>
        <w:pageBreakBefore/>
        <w:widowControl/>
        <w:spacing w:line="360" w:lineRule="auto"/>
        <w:ind w:firstLine="0" w:firstLineChars="0"/>
        <w:jc w:val="left"/>
        <w:outlineLvl w:val="1"/>
        <w:rPr>
          <w:rFonts w:ascii="宋体" w:hAnsi="宋体" w:eastAsia="宋体" w:cs="宋体"/>
          <w:b/>
          <w:sz w:val="24"/>
          <w:szCs w:val="24"/>
        </w:rPr>
      </w:pPr>
      <w:bookmarkStart w:id="177" w:name="_Toc30269"/>
      <w:bookmarkStart w:id="178" w:name="_Toc17238"/>
      <w:bookmarkStart w:id="179" w:name="_Toc26342"/>
      <w:r>
        <w:rPr>
          <w:rFonts w:hint="eastAsia" w:ascii="宋体" w:hAnsi="宋体" w:eastAsia="宋体" w:cs="宋体"/>
          <w:b/>
          <w:sz w:val="24"/>
          <w:szCs w:val="24"/>
        </w:rPr>
        <w:t>附件2</w:t>
      </w:r>
      <w:bookmarkStart w:id="180" w:name="_Toc325726037"/>
      <w:bookmarkStart w:id="181" w:name="_Toc376936768"/>
      <w:r>
        <w:rPr>
          <w:rFonts w:hint="eastAsia" w:ascii="宋体" w:hAnsi="宋体" w:eastAsia="宋体" w:cs="宋体"/>
          <w:b/>
          <w:sz w:val="24"/>
          <w:szCs w:val="24"/>
        </w:rPr>
        <w:t>：磋商函</w:t>
      </w:r>
      <w:bookmarkEnd w:id="177"/>
      <w:bookmarkEnd w:id="178"/>
      <w:bookmarkEnd w:id="179"/>
      <w:bookmarkEnd w:id="180"/>
      <w:bookmarkEnd w:id="181"/>
    </w:p>
    <w:p w14:paraId="2CE77CF4">
      <w:pPr>
        <w:spacing w:line="360" w:lineRule="auto"/>
        <w:ind w:firstLine="0" w:firstLineChars="0"/>
        <w:rPr>
          <w:rFonts w:ascii="宋体" w:hAnsi="宋体" w:eastAsia="宋体" w:cs="宋体"/>
          <w:b/>
          <w:sz w:val="24"/>
          <w:szCs w:val="24"/>
        </w:rPr>
      </w:pPr>
    </w:p>
    <w:p w14:paraId="67FA67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06E3C4DC">
      <w:pPr>
        <w:spacing w:line="360" w:lineRule="auto"/>
        <w:ind w:firstLine="0" w:firstLineChars="0"/>
        <w:textAlignment w:val="baseline"/>
        <w:rPr>
          <w:rFonts w:ascii="宋体" w:hAnsi="宋体" w:eastAsia="宋体" w:cs="宋体"/>
          <w:b/>
          <w:sz w:val="24"/>
          <w:szCs w:val="24"/>
        </w:rPr>
      </w:pPr>
    </w:p>
    <w:p w14:paraId="08A5BED1">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致：青海腾仁工程招标咨询有限责任公司</w:t>
      </w:r>
    </w:p>
    <w:p w14:paraId="5E2419F1">
      <w:pPr>
        <w:spacing w:line="360" w:lineRule="auto"/>
        <w:ind w:firstLine="0" w:firstLineChars="0"/>
        <w:textAlignment w:val="baseline"/>
        <w:rPr>
          <w:rFonts w:ascii="宋体" w:hAnsi="宋体" w:eastAsia="宋体" w:cs="宋体"/>
          <w:sz w:val="24"/>
          <w:szCs w:val="24"/>
        </w:rPr>
      </w:pPr>
    </w:p>
    <w:p w14:paraId="69CD1723">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b/>
          <w:bCs/>
          <w:sz w:val="24"/>
          <w:szCs w:val="24"/>
          <w:u w:val="single"/>
          <w:lang w:eastAsia="zh-CN"/>
        </w:rPr>
        <w:t>青海腾仁竞磋（服务）2025-016</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55DFF30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2907CB4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65128931">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2、磋商有效期自磋商开始之日起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5D6C680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FFF33F0">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75D0C30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5247DAA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3D474AE1">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2044046D">
      <w:pPr>
        <w:spacing w:line="360" w:lineRule="auto"/>
        <w:ind w:firstLine="0" w:firstLineChars="0"/>
        <w:rPr>
          <w:rFonts w:ascii="宋体" w:hAnsi="宋体" w:eastAsia="宋体" w:cs="宋体"/>
          <w:sz w:val="24"/>
          <w:szCs w:val="24"/>
        </w:rPr>
      </w:pPr>
    </w:p>
    <w:p w14:paraId="1AC30E6E">
      <w:pPr>
        <w:spacing w:line="360" w:lineRule="auto"/>
        <w:ind w:firstLine="0" w:firstLineChars="0"/>
        <w:textAlignment w:val="baseline"/>
        <w:rPr>
          <w:rFonts w:ascii="宋体" w:hAnsi="宋体" w:eastAsia="宋体" w:cs="宋体"/>
          <w:sz w:val="24"/>
          <w:szCs w:val="24"/>
        </w:rPr>
      </w:pPr>
    </w:p>
    <w:p w14:paraId="03E8AA70">
      <w:pPr>
        <w:spacing w:line="360" w:lineRule="auto"/>
        <w:ind w:firstLine="0" w:firstLineChars="0"/>
        <w:textAlignment w:val="baseline"/>
        <w:rPr>
          <w:rFonts w:ascii="宋体" w:hAnsi="宋体" w:eastAsia="宋体" w:cs="宋体"/>
          <w:sz w:val="24"/>
          <w:szCs w:val="24"/>
        </w:rPr>
      </w:pPr>
    </w:p>
    <w:p w14:paraId="04D69F0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1353F40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3E221A1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9563368">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EE0139F">
      <w:pPr>
        <w:keepNext/>
        <w:pageBreakBefore/>
        <w:widowControl/>
        <w:spacing w:line="360" w:lineRule="auto"/>
        <w:ind w:firstLine="0" w:firstLineChars="0"/>
        <w:jc w:val="left"/>
        <w:outlineLvl w:val="1"/>
        <w:rPr>
          <w:rFonts w:ascii="宋体" w:hAnsi="宋体" w:eastAsia="宋体" w:cs="宋体"/>
          <w:b/>
          <w:sz w:val="24"/>
          <w:szCs w:val="24"/>
        </w:rPr>
      </w:pPr>
      <w:bookmarkStart w:id="182" w:name="_Toc5299"/>
      <w:bookmarkStart w:id="183" w:name="_Toc26950"/>
      <w:bookmarkStart w:id="184" w:name="_Toc31069"/>
      <w:r>
        <w:rPr>
          <w:rFonts w:hint="eastAsia" w:ascii="宋体" w:hAnsi="宋体" w:eastAsia="宋体" w:cs="宋体"/>
          <w:b/>
          <w:sz w:val="24"/>
          <w:szCs w:val="24"/>
        </w:rPr>
        <w:t>附件3.1：投标报价一览表</w:t>
      </w:r>
      <w:bookmarkEnd w:id="182"/>
      <w:bookmarkEnd w:id="183"/>
      <w:bookmarkEnd w:id="184"/>
    </w:p>
    <w:p w14:paraId="396AD870">
      <w:pPr>
        <w:spacing w:line="360" w:lineRule="auto"/>
        <w:ind w:firstLine="0" w:firstLineChars="0"/>
        <w:textAlignment w:val="baseline"/>
        <w:rPr>
          <w:rFonts w:ascii="宋体" w:hAnsi="宋体" w:eastAsia="宋体" w:cs="宋体"/>
          <w:sz w:val="24"/>
          <w:szCs w:val="24"/>
        </w:rPr>
      </w:pPr>
    </w:p>
    <w:p w14:paraId="70016840">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399487C4">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6770"/>
      </w:tblGrid>
      <w:tr w14:paraId="6D59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31C181DE">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6770" w:type="dxa"/>
            <w:vAlign w:val="center"/>
          </w:tcPr>
          <w:p w14:paraId="251FE105">
            <w:pPr>
              <w:pStyle w:val="6"/>
              <w:spacing w:line="360" w:lineRule="auto"/>
              <w:ind w:firstLine="0" w:firstLineChars="0"/>
              <w:rPr>
                <w:rFonts w:ascii="宋体" w:hAnsi="宋体" w:eastAsia="宋体" w:cs="宋体"/>
                <w:sz w:val="24"/>
                <w:szCs w:val="24"/>
              </w:rPr>
            </w:pPr>
          </w:p>
        </w:tc>
      </w:tr>
      <w:tr w14:paraId="197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0C06DD84">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770" w:type="dxa"/>
            <w:vAlign w:val="center"/>
          </w:tcPr>
          <w:p w14:paraId="23D4D489">
            <w:pPr>
              <w:pStyle w:val="6"/>
              <w:spacing w:line="360" w:lineRule="auto"/>
              <w:ind w:firstLine="0" w:firstLineChars="0"/>
              <w:rPr>
                <w:rFonts w:ascii="宋体" w:hAnsi="宋体" w:eastAsia="宋体" w:cs="宋体"/>
                <w:sz w:val="24"/>
                <w:szCs w:val="24"/>
              </w:rPr>
            </w:pPr>
          </w:p>
        </w:tc>
      </w:tr>
      <w:tr w14:paraId="5F7E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12E95AAD">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6770" w:type="dxa"/>
            <w:vAlign w:val="center"/>
          </w:tcPr>
          <w:p w14:paraId="06869C71">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rPr>
              <w:t>下浮       %</w:t>
            </w:r>
          </w:p>
        </w:tc>
      </w:tr>
      <w:tr w14:paraId="0AC4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7BB22377">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服务期限</w:t>
            </w:r>
          </w:p>
        </w:tc>
        <w:tc>
          <w:tcPr>
            <w:tcW w:w="6770" w:type="dxa"/>
            <w:vAlign w:val="center"/>
          </w:tcPr>
          <w:p w14:paraId="11A59D38">
            <w:pPr>
              <w:pStyle w:val="6"/>
              <w:spacing w:line="360" w:lineRule="auto"/>
              <w:ind w:firstLine="0" w:firstLineChars="0"/>
              <w:rPr>
                <w:rFonts w:ascii="宋体" w:hAnsi="宋体" w:eastAsia="宋体" w:cs="宋体"/>
                <w:sz w:val="24"/>
                <w:szCs w:val="24"/>
              </w:rPr>
            </w:pPr>
          </w:p>
        </w:tc>
      </w:tr>
      <w:tr w14:paraId="23E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729DAB4A">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w:t>
            </w:r>
            <w:r>
              <w:rPr>
                <w:rFonts w:hint="eastAsia" w:ascii="宋体" w:hAnsi="宋体" w:eastAsia="宋体" w:cs="宋体"/>
                <w:sz w:val="24"/>
                <w:szCs w:val="24"/>
              </w:rPr>
              <w:t>它</w:t>
            </w:r>
            <w:r>
              <w:rPr>
                <w:rFonts w:hint="eastAsia" w:ascii="宋体" w:hAnsi="宋体" w:eastAsia="宋体" w:cs="宋体"/>
                <w:sz w:val="24"/>
                <w:szCs w:val="24"/>
                <w:lang w:val="zh-CN"/>
              </w:rPr>
              <w:t>：</w:t>
            </w:r>
          </w:p>
          <w:p w14:paraId="224C108C">
            <w:pPr>
              <w:pStyle w:val="6"/>
              <w:spacing w:line="360" w:lineRule="auto"/>
              <w:ind w:firstLine="0" w:firstLineChars="0"/>
              <w:rPr>
                <w:rFonts w:ascii="宋体" w:hAnsi="宋体" w:eastAsia="宋体" w:cs="宋体"/>
                <w:sz w:val="24"/>
                <w:szCs w:val="24"/>
                <w:lang w:val="zh-CN"/>
              </w:rPr>
            </w:pPr>
          </w:p>
          <w:p w14:paraId="75678AC1">
            <w:pPr>
              <w:pStyle w:val="6"/>
              <w:spacing w:line="360" w:lineRule="auto"/>
              <w:ind w:firstLine="0" w:firstLineChars="0"/>
              <w:rPr>
                <w:rFonts w:ascii="宋体" w:hAnsi="宋体" w:eastAsia="宋体" w:cs="宋体"/>
                <w:sz w:val="24"/>
                <w:szCs w:val="24"/>
                <w:lang w:val="zh-CN"/>
              </w:rPr>
            </w:pPr>
          </w:p>
          <w:p w14:paraId="6B2BF9CF">
            <w:pPr>
              <w:pStyle w:val="6"/>
              <w:spacing w:line="360" w:lineRule="auto"/>
              <w:ind w:firstLine="0" w:firstLineChars="0"/>
              <w:rPr>
                <w:rFonts w:ascii="宋体" w:hAnsi="宋体" w:eastAsia="宋体" w:cs="宋体"/>
                <w:sz w:val="24"/>
                <w:szCs w:val="24"/>
                <w:lang w:val="zh-CN"/>
              </w:rPr>
            </w:pPr>
          </w:p>
          <w:p w14:paraId="58DBF096">
            <w:pPr>
              <w:pStyle w:val="6"/>
              <w:spacing w:line="360" w:lineRule="auto"/>
              <w:ind w:firstLine="0" w:firstLineChars="0"/>
              <w:rPr>
                <w:rFonts w:ascii="宋体" w:hAnsi="宋体" w:eastAsia="宋体" w:cs="宋体"/>
                <w:sz w:val="24"/>
                <w:szCs w:val="24"/>
                <w:lang w:val="zh-CN"/>
              </w:rPr>
            </w:pPr>
          </w:p>
          <w:p w14:paraId="764D61E6">
            <w:pPr>
              <w:pStyle w:val="6"/>
              <w:spacing w:line="360" w:lineRule="auto"/>
              <w:ind w:firstLine="0" w:firstLineChars="0"/>
              <w:rPr>
                <w:rFonts w:ascii="宋体" w:hAnsi="宋体" w:eastAsia="宋体" w:cs="宋体"/>
                <w:sz w:val="24"/>
                <w:szCs w:val="24"/>
                <w:lang w:val="zh-CN"/>
              </w:rPr>
            </w:pPr>
          </w:p>
        </w:tc>
      </w:tr>
    </w:tbl>
    <w:p w14:paraId="401C8B23">
      <w:pPr>
        <w:spacing w:line="360" w:lineRule="auto"/>
        <w:ind w:firstLine="0" w:firstLineChars="0"/>
        <w:rPr>
          <w:rFonts w:ascii="宋体" w:hAnsi="宋体" w:eastAsia="宋体" w:cs="宋体"/>
          <w:sz w:val="24"/>
          <w:szCs w:val="24"/>
        </w:rPr>
      </w:pPr>
    </w:p>
    <w:p w14:paraId="15416CC1">
      <w:pPr>
        <w:spacing w:line="360" w:lineRule="auto"/>
        <w:ind w:firstLine="0" w:firstLineChars="0"/>
        <w:textAlignment w:val="baseline"/>
        <w:rPr>
          <w:rFonts w:ascii="宋体" w:hAnsi="宋体" w:eastAsia="宋体" w:cs="宋体"/>
          <w:sz w:val="24"/>
          <w:szCs w:val="24"/>
        </w:rPr>
      </w:pPr>
    </w:p>
    <w:p w14:paraId="7713D6D7">
      <w:pPr>
        <w:spacing w:line="360" w:lineRule="auto"/>
        <w:ind w:firstLine="0" w:firstLineChars="0"/>
        <w:textAlignment w:val="baseline"/>
        <w:rPr>
          <w:rFonts w:ascii="宋体" w:hAnsi="宋体" w:eastAsia="宋体" w:cs="宋体"/>
          <w:sz w:val="24"/>
          <w:szCs w:val="24"/>
        </w:rPr>
      </w:pPr>
    </w:p>
    <w:p w14:paraId="6957893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764A76D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578DBAE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D5FB377">
      <w:pPr>
        <w:ind w:firstLine="482"/>
        <w:rPr>
          <w:rFonts w:ascii="宋体" w:hAnsi="宋体" w:eastAsia="宋体" w:cs="宋体"/>
          <w:b/>
          <w:sz w:val="24"/>
          <w:szCs w:val="24"/>
        </w:rPr>
      </w:pPr>
      <w:r>
        <w:rPr>
          <w:rFonts w:hint="eastAsia" w:ascii="宋体" w:hAnsi="宋体" w:eastAsia="宋体" w:cs="宋体"/>
          <w:b/>
          <w:sz w:val="24"/>
          <w:szCs w:val="24"/>
        </w:rPr>
        <w:br w:type="page"/>
      </w:r>
    </w:p>
    <w:p w14:paraId="12B7A744">
      <w:pPr>
        <w:autoSpaceDE w:val="0"/>
        <w:autoSpaceDN w:val="0"/>
        <w:spacing w:line="360" w:lineRule="auto"/>
        <w:ind w:firstLine="0" w:firstLineChars="0"/>
        <w:rPr>
          <w:rFonts w:ascii="宋体" w:hAnsi="宋体" w:eastAsia="宋体" w:cs="宋体"/>
          <w:b/>
          <w:bCs/>
          <w:sz w:val="28"/>
          <w:szCs w:val="28"/>
          <w:lang w:val="zh-CN"/>
        </w:rPr>
      </w:pPr>
      <w:r>
        <w:rPr>
          <w:rFonts w:hint="eastAsia" w:ascii="宋体" w:hAnsi="宋体" w:eastAsia="宋体" w:cs="宋体"/>
          <w:b/>
          <w:sz w:val="24"/>
          <w:szCs w:val="24"/>
        </w:rPr>
        <w:t>附件3.2：分项报价表</w:t>
      </w:r>
    </w:p>
    <w:p w14:paraId="674F2A42">
      <w:pPr>
        <w:autoSpaceDE w:val="0"/>
        <w:autoSpaceDN w:val="0"/>
        <w:spacing w:line="360" w:lineRule="auto"/>
        <w:ind w:firstLine="0" w:firstLineChars="0"/>
        <w:jc w:val="center"/>
        <w:rPr>
          <w:rFonts w:ascii="宋体" w:hAnsi="宋体" w:eastAsia="宋体" w:cs="宋体"/>
          <w:b/>
          <w:bCs/>
          <w:sz w:val="28"/>
          <w:szCs w:val="28"/>
          <w:lang w:val="zh-CN"/>
        </w:rPr>
      </w:pPr>
      <w:r>
        <w:rPr>
          <w:rFonts w:hint="eastAsia" w:ascii="宋体" w:hAnsi="宋体" w:eastAsia="宋体" w:cs="宋体"/>
          <w:b/>
          <w:bCs/>
          <w:sz w:val="24"/>
          <w:szCs w:val="24"/>
          <w:lang w:val="zh-CN"/>
        </w:rPr>
        <w:t>分项报价表</w:t>
      </w:r>
    </w:p>
    <w:p w14:paraId="4D52F2AE">
      <w:pPr>
        <w:pStyle w:val="8"/>
        <w:ind w:firstLine="0" w:firstLineChars="0"/>
        <w:rPr>
          <w:rFonts w:ascii="宋体" w:hAnsi="宋体" w:eastAsia="宋体" w:cs="宋体"/>
          <w:b/>
          <w:bCs/>
          <w:szCs w:val="24"/>
          <w:lang w:val="zh-CN"/>
        </w:rPr>
      </w:pPr>
    </w:p>
    <w:p w14:paraId="20714CE9">
      <w:pPr>
        <w:pStyle w:val="8"/>
        <w:ind w:firstLine="0" w:firstLineChars="0"/>
        <w:rPr>
          <w:rFonts w:ascii="宋体" w:hAnsi="宋体" w:eastAsia="宋体" w:cs="宋体"/>
          <w:b/>
          <w:bCs/>
          <w:lang w:val="zh-CN"/>
        </w:rPr>
      </w:pPr>
      <w:r>
        <w:rPr>
          <w:rFonts w:hint="eastAsia" w:ascii="宋体" w:hAnsi="宋体" w:eastAsia="宋体" w:cs="宋体"/>
          <w:b/>
          <w:bCs/>
          <w:szCs w:val="24"/>
          <w:lang w:val="zh-CN"/>
        </w:rPr>
        <w:t>供应商名称：</w:t>
      </w:r>
    </w:p>
    <w:tbl>
      <w:tblPr>
        <w:tblStyle w:val="20"/>
        <w:tblW w:w="8617" w:type="dxa"/>
        <w:jc w:val="center"/>
        <w:tblLayout w:type="fixed"/>
        <w:tblCellMar>
          <w:top w:w="0" w:type="dxa"/>
          <w:left w:w="28" w:type="dxa"/>
          <w:bottom w:w="0" w:type="dxa"/>
          <w:right w:w="28" w:type="dxa"/>
        </w:tblCellMar>
      </w:tblPr>
      <w:tblGrid>
        <w:gridCol w:w="628"/>
        <w:gridCol w:w="2318"/>
        <w:gridCol w:w="1125"/>
        <w:gridCol w:w="1350"/>
        <w:gridCol w:w="1100"/>
        <w:gridCol w:w="838"/>
        <w:gridCol w:w="1258"/>
      </w:tblGrid>
      <w:tr w14:paraId="7671F1CF">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2F7587B">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318" w:type="dxa"/>
            <w:tcBorders>
              <w:top w:val="single" w:color="000000" w:sz="8" w:space="0"/>
              <w:left w:val="single" w:color="000000" w:sz="6" w:space="0"/>
              <w:bottom w:val="single" w:color="000000" w:sz="6" w:space="0"/>
              <w:right w:val="single" w:color="000000" w:sz="6" w:space="0"/>
            </w:tcBorders>
            <w:vAlign w:val="center"/>
          </w:tcPr>
          <w:p w14:paraId="21192F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rPr>
              <w:t>服务内容</w:t>
            </w:r>
          </w:p>
        </w:tc>
        <w:tc>
          <w:tcPr>
            <w:tcW w:w="1125" w:type="dxa"/>
            <w:tcBorders>
              <w:top w:val="single" w:color="000000" w:sz="8" w:space="0"/>
              <w:left w:val="single" w:color="000000" w:sz="6" w:space="0"/>
              <w:bottom w:val="single" w:color="000000" w:sz="6" w:space="0"/>
              <w:right w:val="single" w:color="000000" w:sz="6" w:space="0"/>
            </w:tcBorders>
            <w:vAlign w:val="center"/>
          </w:tcPr>
          <w:p w14:paraId="602B863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1350" w:type="dxa"/>
            <w:tcBorders>
              <w:top w:val="single" w:color="000000" w:sz="8" w:space="0"/>
              <w:left w:val="single" w:color="000000" w:sz="6" w:space="0"/>
              <w:bottom w:val="single" w:color="000000" w:sz="6" w:space="0"/>
              <w:right w:val="single" w:color="000000" w:sz="6" w:space="0"/>
            </w:tcBorders>
            <w:vAlign w:val="center"/>
          </w:tcPr>
          <w:p w14:paraId="22D76476">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数量</w:t>
            </w:r>
          </w:p>
        </w:tc>
        <w:tc>
          <w:tcPr>
            <w:tcW w:w="1100" w:type="dxa"/>
            <w:tcBorders>
              <w:top w:val="single" w:color="000000" w:sz="8" w:space="0"/>
              <w:left w:val="single" w:color="000000" w:sz="6" w:space="0"/>
              <w:bottom w:val="single" w:color="000000" w:sz="6" w:space="0"/>
              <w:right w:val="single" w:color="000000" w:sz="6" w:space="0"/>
            </w:tcBorders>
            <w:vAlign w:val="center"/>
          </w:tcPr>
          <w:p w14:paraId="6B797DCB">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838" w:type="dxa"/>
            <w:tcBorders>
              <w:top w:val="single" w:color="000000" w:sz="8" w:space="0"/>
              <w:left w:val="single" w:color="000000" w:sz="6" w:space="0"/>
              <w:bottom w:val="single" w:color="000000" w:sz="6" w:space="0"/>
              <w:right w:val="single" w:color="000000" w:sz="6" w:space="0"/>
            </w:tcBorders>
            <w:vAlign w:val="center"/>
          </w:tcPr>
          <w:p w14:paraId="569BF58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1258" w:type="dxa"/>
            <w:tcBorders>
              <w:top w:val="single" w:color="000000" w:sz="8" w:space="0"/>
              <w:left w:val="single" w:color="000000" w:sz="6" w:space="0"/>
              <w:bottom w:val="single" w:color="000000" w:sz="6" w:space="0"/>
              <w:right w:val="single" w:color="000000" w:sz="8" w:space="0"/>
            </w:tcBorders>
            <w:vAlign w:val="center"/>
          </w:tcPr>
          <w:p w14:paraId="453286A7">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0CEDA37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FD9CD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318" w:type="dxa"/>
            <w:tcBorders>
              <w:top w:val="single" w:color="000000" w:sz="6" w:space="0"/>
              <w:left w:val="single" w:color="000000" w:sz="6" w:space="0"/>
              <w:bottom w:val="single" w:color="000000" w:sz="6" w:space="0"/>
              <w:right w:val="single" w:color="000000" w:sz="6" w:space="0"/>
            </w:tcBorders>
            <w:vAlign w:val="center"/>
          </w:tcPr>
          <w:p w14:paraId="07531EBB">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39C8DF7D">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5B15A21E">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2500BECA">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6F03EFA3">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56F594D8">
            <w:pPr>
              <w:autoSpaceDE w:val="0"/>
              <w:autoSpaceDN w:val="0"/>
              <w:spacing w:line="360" w:lineRule="auto"/>
              <w:ind w:firstLine="0" w:firstLineChars="0"/>
              <w:jc w:val="center"/>
              <w:rPr>
                <w:rFonts w:ascii="宋体" w:hAnsi="宋体" w:eastAsia="宋体" w:cs="宋体"/>
                <w:sz w:val="24"/>
                <w:szCs w:val="24"/>
                <w:lang w:val="zh-CN"/>
              </w:rPr>
            </w:pPr>
          </w:p>
        </w:tc>
      </w:tr>
      <w:tr w14:paraId="3EB0CFE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434392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318" w:type="dxa"/>
            <w:tcBorders>
              <w:top w:val="single" w:color="000000" w:sz="6" w:space="0"/>
              <w:left w:val="single" w:color="000000" w:sz="6" w:space="0"/>
              <w:bottom w:val="single" w:color="000000" w:sz="6" w:space="0"/>
              <w:right w:val="single" w:color="000000" w:sz="6" w:space="0"/>
            </w:tcBorders>
            <w:vAlign w:val="center"/>
          </w:tcPr>
          <w:p w14:paraId="185C2FC3">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7B5AA1B3">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05815D6">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659B0703">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F468910">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3572CAFD">
            <w:pPr>
              <w:autoSpaceDE w:val="0"/>
              <w:autoSpaceDN w:val="0"/>
              <w:spacing w:line="360" w:lineRule="auto"/>
              <w:ind w:firstLine="0" w:firstLineChars="0"/>
              <w:jc w:val="center"/>
              <w:rPr>
                <w:rFonts w:ascii="宋体" w:hAnsi="宋体" w:eastAsia="宋体" w:cs="宋体"/>
                <w:sz w:val="24"/>
                <w:szCs w:val="24"/>
                <w:lang w:val="zh-CN"/>
              </w:rPr>
            </w:pPr>
          </w:p>
        </w:tc>
      </w:tr>
      <w:tr w14:paraId="6E3CDC4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6630F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318" w:type="dxa"/>
            <w:tcBorders>
              <w:top w:val="single" w:color="000000" w:sz="6" w:space="0"/>
              <w:left w:val="single" w:color="000000" w:sz="6" w:space="0"/>
              <w:bottom w:val="single" w:color="000000" w:sz="6" w:space="0"/>
              <w:right w:val="single" w:color="000000" w:sz="6" w:space="0"/>
            </w:tcBorders>
            <w:vAlign w:val="center"/>
          </w:tcPr>
          <w:p w14:paraId="7DA287EF">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1CADCB51">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BB2B7A7">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529015B5">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5645900F">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6647AA32">
            <w:pPr>
              <w:autoSpaceDE w:val="0"/>
              <w:autoSpaceDN w:val="0"/>
              <w:spacing w:line="360" w:lineRule="auto"/>
              <w:ind w:firstLine="0" w:firstLineChars="0"/>
              <w:jc w:val="center"/>
              <w:rPr>
                <w:rFonts w:ascii="宋体" w:hAnsi="宋体" w:eastAsia="宋体" w:cs="宋体"/>
                <w:sz w:val="24"/>
                <w:szCs w:val="24"/>
                <w:lang w:val="zh-CN"/>
              </w:rPr>
            </w:pPr>
          </w:p>
        </w:tc>
      </w:tr>
      <w:tr w14:paraId="11519F2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76D574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318" w:type="dxa"/>
            <w:tcBorders>
              <w:top w:val="single" w:color="000000" w:sz="6" w:space="0"/>
              <w:left w:val="single" w:color="000000" w:sz="6" w:space="0"/>
              <w:bottom w:val="single" w:color="000000" w:sz="6" w:space="0"/>
              <w:right w:val="single" w:color="000000" w:sz="6" w:space="0"/>
            </w:tcBorders>
            <w:vAlign w:val="center"/>
          </w:tcPr>
          <w:p w14:paraId="68A23EB4">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759A612E">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C9568C8">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657FB580">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57180375">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2AF2A54B">
            <w:pPr>
              <w:autoSpaceDE w:val="0"/>
              <w:autoSpaceDN w:val="0"/>
              <w:spacing w:line="360" w:lineRule="auto"/>
              <w:ind w:firstLine="0" w:firstLineChars="0"/>
              <w:jc w:val="center"/>
              <w:rPr>
                <w:rFonts w:ascii="宋体" w:hAnsi="宋体" w:eastAsia="宋体" w:cs="宋体"/>
                <w:sz w:val="24"/>
                <w:szCs w:val="24"/>
                <w:lang w:val="zh-CN"/>
              </w:rPr>
            </w:pPr>
          </w:p>
        </w:tc>
      </w:tr>
      <w:tr w14:paraId="01D7463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CD866E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2318" w:type="dxa"/>
            <w:tcBorders>
              <w:top w:val="single" w:color="000000" w:sz="6" w:space="0"/>
              <w:left w:val="single" w:color="000000" w:sz="6" w:space="0"/>
              <w:bottom w:val="single" w:color="000000" w:sz="6" w:space="0"/>
              <w:right w:val="single" w:color="000000" w:sz="6" w:space="0"/>
            </w:tcBorders>
            <w:vAlign w:val="center"/>
          </w:tcPr>
          <w:p w14:paraId="0AF7AE91">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219A84B3">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8AA2FD4">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13CC0108">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4EA48552">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5F7F6E69">
            <w:pPr>
              <w:autoSpaceDE w:val="0"/>
              <w:autoSpaceDN w:val="0"/>
              <w:spacing w:line="360" w:lineRule="auto"/>
              <w:ind w:firstLine="0" w:firstLineChars="0"/>
              <w:jc w:val="center"/>
              <w:rPr>
                <w:rFonts w:ascii="宋体" w:hAnsi="宋体" w:eastAsia="宋体" w:cs="宋体"/>
                <w:sz w:val="24"/>
                <w:szCs w:val="24"/>
                <w:lang w:val="zh-CN"/>
              </w:rPr>
            </w:pPr>
          </w:p>
        </w:tc>
      </w:tr>
      <w:tr w14:paraId="4941151A">
        <w:tblPrEx>
          <w:tblCellMar>
            <w:top w:w="0" w:type="dxa"/>
            <w:left w:w="28" w:type="dxa"/>
            <w:bottom w:w="0" w:type="dxa"/>
            <w:right w:w="28" w:type="dxa"/>
          </w:tblCellMar>
        </w:tblPrEx>
        <w:trPr>
          <w:trHeight w:val="23" w:hRule="atLeast"/>
          <w:jc w:val="center"/>
        </w:trPr>
        <w:tc>
          <w:tcPr>
            <w:tcW w:w="2946" w:type="dxa"/>
            <w:gridSpan w:val="2"/>
            <w:tcBorders>
              <w:top w:val="single" w:color="000000" w:sz="6" w:space="0"/>
              <w:left w:val="single" w:color="000000" w:sz="8" w:space="0"/>
              <w:bottom w:val="single" w:color="000000" w:sz="8" w:space="0"/>
              <w:right w:val="single" w:color="000000" w:sz="6" w:space="0"/>
            </w:tcBorders>
            <w:vAlign w:val="center"/>
          </w:tcPr>
          <w:p w14:paraId="282F53E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5671" w:type="dxa"/>
            <w:gridSpan w:val="5"/>
            <w:tcBorders>
              <w:top w:val="single" w:color="000000" w:sz="6" w:space="0"/>
              <w:left w:val="single" w:color="000000" w:sz="6" w:space="0"/>
              <w:bottom w:val="single" w:color="000000" w:sz="8" w:space="0"/>
              <w:right w:val="single" w:color="000000" w:sz="8" w:space="0"/>
            </w:tcBorders>
            <w:vAlign w:val="center"/>
          </w:tcPr>
          <w:p w14:paraId="004BDE6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14:paraId="35E7E13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14:paraId="1F74966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本表应按照“第六部分  采购项目要求”中的产品序号按顺序逐项填写，不得遗漏，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14C320EF">
      <w:pPr>
        <w:autoSpaceDE w:val="0"/>
        <w:autoSpaceDN w:val="0"/>
        <w:spacing w:line="360" w:lineRule="auto"/>
        <w:ind w:firstLine="0" w:firstLineChars="0"/>
        <w:rPr>
          <w:rFonts w:ascii="宋体" w:hAnsi="宋体" w:eastAsia="宋体" w:cs="宋体"/>
          <w:lang w:val="zh-CN"/>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30104809">
      <w:pPr>
        <w:autoSpaceDE w:val="0"/>
        <w:autoSpaceDN w:val="0"/>
        <w:spacing w:line="360" w:lineRule="auto"/>
        <w:ind w:firstLine="0" w:firstLineChars="0"/>
        <w:rPr>
          <w:rFonts w:ascii="宋体" w:hAnsi="宋体" w:eastAsia="宋体" w:cs="宋体"/>
          <w:b/>
          <w:bCs/>
          <w:lang w:val="zh-CN"/>
        </w:rPr>
      </w:pPr>
    </w:p>
    <w:p w14:paraId="13586066">
      <w:pPr>
        <w:autoSpaceDE w:val="0"/>
        <w:autoSpaceDN w:val="0"/>
        <w:spacing w:line="360" w:lineRule="auto"/>
        <w:ind w:firstLine="0" w:firstLineChars="0"/>
        <w:rPr>
          <w:rFonts w:ascii="宋体" w:hAnsi="宋体" w:eastAsia="宋体" w:cs="宋体"/>
          <w:b/>
          <w:bCs/>
          <w:lang w:val="zh-CN"/>
        </w:rPr>
      </w:pPr>
    </w:p>
    <w:p w14:paraId="67A74573">
      <w:pPr>
        <w:autoSpaceDE w:val="0"/>
        <w:autoSpaceDN w:val="0"/>
        <w:spacing w:line="360" w:lineRule="auto"/>
        <w:ind w:firstLine="0" w:firstLineChars="0"/>
        <w:rPr>
          <w:rFonts w:ascii="宋体" w:hAnsi="宋体" w:eastAsia="宋体" w:cs="宋体"/>
          <w:lang w:val="zh-CN"/>
        </w:rPr>
      </w:pPr>
    </w:p>
    <w:p w14:paraId="150175D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0436C24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75E23598">
      <w:pPr>
        <w:pStyle w:val="10"/>
        <w:spacing w:after="0"/>
        <w:ind w:left="0" w:firstLine="0" w:firstLineChars="0"/>
        <w:jc w:val="center"/>
        <w:rPr>
          <w:rFonts w:ascii="宋体" w:hAnsi="宋体" w:eastAsia="宋体" w:cs="宋体"/>
        </w:rPr>
      </w:pPr>
      <w:r>
        <w:rPr>
          <w:rFonts w:hint="eastAsia" w:ascii="宋体" w:hAnsi="宋体" w:eastAsia="宋体" w:cs="宋体"/>
          <w:b/>
          <w:szCs w:val="24"/>
        </w:rPr>
        <w:t>年   月   日</w:t>
      </w:r>
    </w:p>
    <w:p w14:paraId="43540451">
      <w:pPr>
        <w:ind w:firstLine="482"/>
        <w:rPr>
          <w:rFonts w:ascii="宋体" w:hAnsi="宋体" w:eastAsia="宋体" w:cs="宋体"/>
          <w:b/>
          <w:sz w:val="24"/>
          <w:szCs w:val="24"/>
        </w:rPr>
      </w:pPr>
      <w:r>
        <w:rPr>
          <w:rFonts w:hint="eastAsia" w:ascii="宋体" w:hAnsi="宋体" w:eastAsia="宋体" w:cs="宋体"/>
          <w:b/>
          <w:sz w:val="24"/>
          <w:szCs w:val="24"/>
        </w:rPr>
        <w:br w:type="page"/>
      </w:r>
    </w:p>
    <w:p w14:paraId="7B8C2A61">
      <w:pPr>
        <w:keepNext/>
        <w:pageBreakBefore/>
        <w:widowControl/>
        <w:spacing w:line="360" w:lineRule="auto"/>
        <w:ind w:firstLine="0" w:firstLineChars="0"/>
        <w:outlineLvl w:val="1"/>
        <w:rPr>
          <w:rFonts w:ascii="宋体" w:hAnsi="宋体" w:eastAsia="宋体" w:cs="宋体"/>
          <w:b/>
          <w:sz w:val="24"/>
          <w:szCs w:val="24"/>
        </w:rPr>
      </w:pPr>
      <w:bookmarkStart w:id="185" w:name="_Toc13693"/>
      <w:bookmarkStart w:id="186" w:name="_Toc3888"/>
      <w:bookmarkStart w:id="187" w:name="_Toc14675"/>
      <w:r>
        <w:rPr>
          <w:rFonts w:hint="eastAsia" w:ascii="宋体" w:hAnsi="宋体" w:eastAsia="宋体" w:cs="宋体"/>
          <w:b/>
          <w:sz w:val="24"/>
          <w:szCs w:val="24"/>
        </w:rPr>
        <w:t>附件</w:t>
      </w:r>
      <w:bookmarkStart w:id="188" w:name="_Toc325726043"/>
      <w:bookmarkStart w:id="189" w:name="_Toc376936774"/>
      <w:r>
        <w:rPr>
          <w:rFonts w:hint="eastAsia" w:ascii="宋体" w:hAnsi="宋体" w:eastAsia="宋体" w:cs="宋体"/>
          <w:b/>
          <w:sz w:val="24"/>
          <w:szCs w:val="24"/>
        </w:rPr>
        <w:t>4：法定代表人证明书</w:t>
      </w:r>
      <w:bookmarkEnd w:id="185"/>
      <w:bookmarkEnd w:id="186"/>
      <w:bookmarkEnd w:id="187"/>
      <w:bookmarkEnd w:id="188"/>
      <w:bookmarkEnd w:id="189"/>
    </w:p>
    <w:p w14:paraId="744F95CE">
      <w:pPr>
        <w:spacing w:line="360" w:lineRule="auto"/>
        <w:ind w:firstLine="0" w:firstLineChars="0"/>
        <w:jc w:val="center"/>
        <w:rPr>
          <w:rFonts w:ascii="宋体" w:hAnsi="宋体" w:eastAsia="宋体" w:cs="宋体"/>
          <w:b/>
          <w:bCs/>
          <w:sz w:val="24"/>
          <w:szCs w:val="24"/>
        </w:rPr>
      </w:pPr>
    </w:p>
    <w:p w14:paraId="0CE00854">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2A016CA4">
      <w:pPr>
        <w:spacing w:line="360" w:lineRule="auto"/>
        <w:ind w:firstLine="0" w:firstLineChars="0"/>
        <w:rPr>
          <w:rFonts w:ascii="宋体" w:hAnsi="宋体" w:eastAsia="宋体" w:cs="宋体"/>
          <w:b/>
          <w:bCs/>
          <w:sz w:val="24"/>
          <w:szCs w:val="24"/>
        </w:rPr>
      </w:pPr>
    </w:p>
    <w:p w14:paraId="1C8288A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425F093A">
      <w:pPr>
        <w:autoSpaceDE w:val="0"/>
        <w:autoSpaceDN w:val="0"/>
        <w:spacing w:line="360" w:lineRule="auto"/>
        <w:ind w:firstLine="0" w:firstLineChars="0"/>
        <w:jc w:val="left"/>
        <w:rPr>
          <w:rFonts w:ascii="宋体" w:hAnsi="宋体" w:eastAsia="宋体" w:cs="宋体"/>
          <w:sz w:val="24"/>
          <w:szCs w:val="24"/>
        </w:rPr>
      </w:pPr>
    </w:p>
    <w:p w14:paraId="7D4A3FC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    职务，为法定代表人，特此证明。</w:t>
      </w:r>
    </w:p>
    <w:p w14:paraId="77CB8CAE">
      <w:pPr>
        <w:autoSpaceDE w:val="0"/>
        <w:autoSpaceDN w:val="0"/>
        <w:spacing w:line="360" w:lineRule="auto"/>
        <w:ind w:firstLine="0" w:firstLineChars="0"/>
        <w:jc w:val="left"/>
        <w:rPr>
          <w:rFonts w:ascii="宋体" w:hAnsi="宋体" w:eastAsia="宋体" w:cs="宋体"/>
          <w:sz w:val="24"/>
          <w:szCs w:val="24"/>
        </w:rPr>
      </w:pPr>
    </w:p>
    <w:p w14:paraId="08B8111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6EDC945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 xml:space="preserve">性别：  年龄：  民族：  </w:t>
      </w:r>
    </w:p>
    <w:p w14:paraId="08D077D8">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14:paraId="33C846D1">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14:paraId="7F4712F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088F5345">
      <w:pPr>
        <w:autoSpaceDE w:val="0"/>
        <w:autoSpaceDN w:val="0"/>
        <w:spacing w:line="360" w:lineRule="auto"/>
        <w:ind w:firstLine="0" w:firstLineChars="0"/>
        <w:jc w:val="left"/>
        <w:rPr>
          <w:rFonts w:ascii="宋体" w:hAnsi="宋体" w:eastAsia="宋体" w:cs="宋体"/>
          <w:sz w:val="24"/>
          <w:szCs w:val="24"/>
        </w:rPr>
      </w:pPr>
    </w:p>
    <w:p w14:paraId="72DA5254">
      <w:pPr>
        <w:autoSpaceDE w:val="0"/>
        <w:autoSpaceDN w:val="0"/>
        <w:spacing w:line="360" w:lineRule="auto"/>
        <w:ind w:firstLine="0" w:firstLineChars="0"/>
        <w:jc w:val="left"/>
        <w:rPr>
          <w:rFonts w:ascii="宋体" w:hAnsi="宋体" w:eastAsia="宋体" w:cs="宋体"/>
          <w:sz w:val="24"/>
          <w:szCs w:val="24"/>
        </w:rPr>
      </w:pPr>
    </w:p>
    <w:p w14:paraId="55C010BE">
      <w:pPr>
        <w:autoSpaceDE w:val="0"/>
        <w:autoSpaceDN w:val="0"/>
        <w:spacing w:line="360" w:lineRule="auto"/>
        <w:ind w:firstLine="0" w:firstLineChars="0"/>
        <w:jc w:val="left"/>
        <w:rPr>
          <w:rFonts w:ascii="宋体" w:hAnsi="宋体" w:eastAsia="宋体" w:cs="宋体"/>
          <w:sz w:val="24"/>
          <w:szCs w:val="24"/>
        </w:rPr>
      </w:pPr>
    </w:p>
    <w:p w14:paraId="3918860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183D6A7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E23AD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242D726">
      <w:pPr>
        <w:keepNext/>
        <w:pageBreakBefore/>
        <w:widowControl/>
        <w:spacing w:line="360" w:lineRule="auto"/>
        <w:ind w:firstLine="0" w:firstLineChars="0"/>
        <w:outlineLvl w:val="1"/>
        <w:rPr>
          <w:rFonts w:ascii="宋体" w:hAnsi="宋体" w:eastAsia="宋体" w:cs="宋体"/>
          <w:b/>
          <w:sz w:val="24"/>
          <w:szCs w:val="24"/>
        </w:rPr>
      </w:pPr>
      <w:bookmarkStart w:id="190" w:name="_Toc324756736"/>
      <w:bookmarkStart w:id="191" w:name="_Toc201287639"/>
      <w:bookmarkStart w:id="192" w:name="_Toc31614"/>
      <w:bookmarkStart w:id="193" w:name="_Toc5242"/>
      <w:bookmarkStart w:id="194" w:name="_Toc29201"/>
      <w:r>
        <w:rPr>
          <w:rFonts w:hint="eastAsia" w:ascii="宋体" w:hAnsi="宋体" w:eastAsia="宋体" w:cs="宋体"/>
          <w:b/>
          <w:sz w:val="24"/>
          <w:szCs w:val="24"/>
        </w:rPr>
        <w:t>附件</w:t>
      </w:r>
      <w:bookmarkEnd w:id="190"/>
      <w:bookmarkEnd w:id="191"/>
      <w:r>
        <w:rPr>
          <w:rFonts w:hint="eastAsia" w:ascii="宋体" w:hAnsi="宋体" w:eastAsia="宋体" w:cs="宋体"/>
          <w:b/>
          <w:sz w:val="24"/>
          <w:szCs w:val="24"/>
        </w:rPr>
        <w:t>5：法定代表人授权书</w:t>
      </w:r>
      <w:bookmarkEnd w:id="192"/>
      <w:bookmarkEnd w:id="193"/>
      <w:bookmarkEnd w:id="194"/>
    </w:p>
    <w:p w14:paraId="63EE47FE">
      <w:pPr>
        <w:spacing w:line="360" w:lineRule="auto"/>
        <w:ind w:firstLine="0" w:firstLineChars="0"/>
        <w:rPr>
          <w:rFonts w:ascii="宋体" w:hAnsi="宋体" w:eastAsia="宋体" w:cs="宋体"/>
          <w:b/>
          <w:sz w:val="24"/>
          <w:szCs w:val="24"/>
        </w:rPr>
      </w:pPr>
    </w:p>
    <w:p w14:paraId="6BE9CF9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207D44E4">
      <w:pPr>
        <w:spacing w:line="360" w:lineRule="auto"/>
        <w:ind w:firstLine="0" w:firstLineChars="0"/>
        <w:rPr>
          <w:rFonts w:ascii="宋体" w:hAnsi="宋体" w:eastAsia="宋体" w:cs="宋体"/>
          <w:b/>
          <w:bCs/>
          <w:sz w:val="24"/>
          <w:szCs w:val="24"/>
        </w:rPr>
      </w:pPr>
    </w:p>
    <w:p w14:paraId="6BB50B0B">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77B39178">
      <w:pPr>
        <w:spacing w:line="360" w:lineRule="auto"/>
        <w:ind w:firstLine="0" w:firstLineChars="0"/>
        <w:rPr>
          <w:rFonts w:ascii="宋体" w:hAnsi="宋体" w:eastAsia="宋体" w:cs="宋体"/>
          <w:sz w:val="24"/>
          <w:szCs w:val="24"/>
          <w:u w:val="single"/>
        </w:rPr>
      </w:pPr>
    </w:p>
    <w:p w14:paraId="68660290">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14:paraId="2B7AAF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5D7C3258">
      <w:pPr>
        <w:spacing w:line="360" w:lineRule="auto"/>
        <w:ind w:firstLine="48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4610B1A">
      <w:pPr>
        <w:spacing w:line="360" w:lineRule="auto"/>
        <w:ind w:firstLine="48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在撤销授权的书面通知以前，本授权书一直有效，被授权人签署的所有文件不因授权的撤销而失效。</w:t>
      </w:r>
    </w:p>
    <w:p w14:paraId="3F080DEF">
      <w:pPr>
        <w:spacing w:line="360" w:lineRule="auto"/>
        <w:ind w:firstLine="0" w:firstLineChars="0"/>
        <w:rPr>
          <w:rFonts w:ascii="宋体" w:hAnsi="宋体" w:eastAsia="宋体" w:cs="宋体"/>
          <w:sz w:val="24"/>
          <w:szCs w:val="24"/>
        </w:rPr>
      </w:pPr>
    </w:p>
    <w:p w14:paraId="6CE2A263">
      <w:pPr>
        <w:spacing w:line="360" w:lineRule="auto"/>
        <w:ind w:firstLine="0" w:firstLineChars="0"/>
        <w:rPr>
          <w:rFonts w:ascii="宋体" w:hAnsi="宋体" w:eastAsia="宋体" w:cs="宋体"/>
          <w:sz w:val="24"/>
          <w:szCs w:val="24"/>
        </w:rPr>
      </w:pPr>
    </w:p>
    <w:p w14:paraId="4D23760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14:paraId="67A3E604">
      <w:pPr>
        <w:spacing w:line="360" w:lineRule="auto"/>
        <w:ind w:firstLine="0" w:firstLineChars="0"/>
        <w:rPr>
          <w:rFonts w:ascii="宋体" w:hAnsi="宋体" w:eastAsia="宋体" w:cs="宋体"/>
          <w:sz w:val="24"/>
          <w:szCs w:val="24"/>
        </w:rPr>
      </w:pPr>
    </w:p>
    <w:p w14:paraId="5E37B9EB">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14:paraId="671A848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14:paraId="233FE33B">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1018494C">
      <w:pPr>
        <w:spacing w:line="360" w:lineRule="auto"/>
        <w:ind w:firstLine="0" w:firstLineChars="0"/>
        <w:rPr>
          <w:rFonts w:ascii="宋体" w:hAnsi="宋体" w:eastAsia="宋体" w:cs="宋体"/>
          <w:sz w:val="24"/>
          <w:szCs w:val="24"/>
        </w:rPr>
      </w:pPr>
    </w:p>
    <w:p w14:paraId="10B24218">
      <w:pPr>
        <w:spacing w:line="360" w:lineRule="auto"/>
        <w:ind w:firstLine="0" w:firstLineChars="0"/>
        <w:rPr>
          <w:rFonts w:ascii="宋体" w:hAnsi="宋体" w:eastAsia="宋体" w:cs="宋体"/>
          <w:sz w:val="24"/>
          <w:szCs w:val="24"/>
        </w:rPr>
      </w:pPr>
    </w:p>
    <w:p w14:paraId="0FD6D7C8">
      <w:pPr>
        <w:spacing w:line="360" w:lineRule="auto"/>
        <w:ind w:firstLine="0" w:firstLineChars="0"/>
        <w:rPr>
          <w:rFonts w:ascii="宋体" w:hAnsi="宋体" w:eastAsia="宋体" w:cs="宋体"/>
          <w:sz w:val="24"/>
          <w:szCs w:val="24"/>
        </w:rPr>
      </w:pPr>
    </w:p>
    <w:p w14:paraId="6935175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21EA9BF5">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9C146E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AA38304">
      <w:pPr>
        <w:keepNext/>
        <w:pageBreakBefore/>
        <w:widowControl/>
        <w:spacing w:line="360" w:lineRule="auto"/>
        <w:ind w:firstLine="0" w:firstLineChars="0"/>
        <w:outlineLvl w:val="1"/>
        <w:rPr>
          <w:rFonts w:ascii="宋体" w:hAnsi="宋体" w:eastAsia="宋体" w:cs="宋体"/>
          <w:b/>
          <w:sz w:val="24"/>
          <w:szCs w:val="24"/>
        </w:rPr>
      </w:pPr>
      <w:bookmarkStart w:id="195" w:name="_Toc25884"/>
      <w:bookmarkStart w:id="196" w:name="_Toc30284"/>
      <w:bookmarkStart w:id="197" w:name="_Toc25867"/>
      <w:r>
        <w:rPr>
          <w:rFonts w:hint="eastAsia" w:ascii="宋体" w:hAnsi="宋体" w:eastAsia="宋体" w:cs="宋体"/>
          <w:b/>
          <w:sz w:val="24"/>
          <w:szCs w:val="24"/>
        </w:rPr>
        <w:t>附件6：供应商承诺函</w:t>
      </w:r>
      <w:bookmarkEnd w:id="195"/>
      <w:bookmarkEnd w:id="196"/>
      <w:bookmarkEnd w:id="197"/>
    </w:p>
    <w:p w14:paraId="6E273BCC">
      <w:pPr>
        <w:spacing w:line="360" w:lineRule="auto"/>
        <w:ind w:firstLine="0" w:firstLineChars="0"/>
        <w:jc w:val="center"/>
        <w:rPr>
          <w:rFonts w:ascii="宋体" w:hAnsi="宋体" w:eastAsia="宋体" w:cs="宋体"/>
          <w:b/>
          <w:bCs/>
          <w:sz w:val="24"/>
          <w:szCs w:val="24"/>
        </w:rPr>
      </w:pPr>
    </w:p>
    <w:p w14:paraId="61C73381">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733F94C1">
      <w:pPr>
        <w:spacing w:line="360" w:lineRule="auto"/>
        <w:ind w:firstLine="0" w:firstLineChars="0"/>
        <w:rPr>
          <w:rFonts w:ascii="宋体" w:hAnsi="宋体" w:eastAsia="宋体" w:cs="宋体"/>
          <w:b/>
          <w:bCs/>
          <w:sz w:val="24"/>
          <w:szCs w:val="24"/>
        </w:rPr>
      </w:pPr>
    </w:p>
    <w:p w14:paraId="01A84827">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2F939359">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sz w:val="24"/>
          <w:szCs w:val="24"/>
          <w:lang w:eastAsia="zh-CN"/>
        </w:rPr>
        <w:t>2025</w:t>
      </w:r>
      <w:r>
        <w:rPr>
          <w:rFonts w:hint="eastAsia" w:ascii="宋体" w:hAnsi="宋体" w:eastAsia="宋体" w:cs="宋体"/>
          <w:sz w:val="24"/>
          <w:szCs w:val="24"/>
        </w:rPr>
        <w:t>年  月   日</w:t>
      </w:r>
      <w:r>
        <w:rPr>
          <w:rFonts w:hint="eastAsia" w:ascii="宋体" w:hAnsi="宋体" w:eastAsia="宋体" w:cs="宋体"/>
          <w:sz w:val="24"/>
          <w:szCs w:val="24"/>
          <w:u w:val="single"/>
          <w:lang w:eastAsia="zh-CN"/>
        </w:rPr>
        <w:t>青海腾仁竞磋（服务）2025-016</w:t>
      </w:r>
      <w:r>
        <w:rPr>
          <w:rFonts w:hint="eastAsia" w:ascii="宋体" w:hAnsi="宋体" w:eastAsia="宋体" w:cs="宋体"/>
          <w:sz w:val="24"/>
          <w:szCs w:val="24"/>
        </w:rPr>
        <w:t>采购项目，本签字人愿意参加磋商，提供采购项目要求的所有服务，并证实提交的所有资料是准确的和真实的。同时，我代表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005638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0C29FA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7893BF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28495A7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0D53B62">
      <w:pPr>
        <w:spacing w:line="360" w:lineRule="auto"/>
        <w:ind w:firstLine="0" w:firstLineChars="0"/>
        <w:textAlignment w:val="baseline"/>
        <w:rPr>
          <w:rFonts w:ascii="宋体" w:hAnsi="宋体" w:eastAsia="宋体" w:cs="宋体"/>
          <w:sz w:val="24"/>
          <w:szCs w:val="24"/>
        </w:rPr>
      </w:pPr>
    </w:p>
    <w:p w14:paraId="7D184A91">
      <w:pPr>
        <w:pStyle w:val="8"/>
        <w:ind w:firstLine="0" w:firstLineChars="0"/>
        <w:rPr>
          <w:rFonts w:ascii="宋体" w:hAnsi="宋体" w:eastAsia="宋体" w:cs="宋体"/>
        </w:rPr>
      </w:pPr>
    </w:p>
    <w:p w14:paraId="6A0CCD7F">
      <w:pPr>
        <w:spacing w:line="360" w:lineRule="auto"/>
        <w:ind w:firstLine="0" w:firstLineChars="0"/>
        <w:textAlignment w:val="baseline"/>
        <w:rPr>
          <w:rFonts w:ascii="宋体" w:hAnsi="宋体" w:eastAsia="宋体" w:cs="宋体"/>
          <w:sz w:val="24"/>
          <w:szCs w:val="24"/>
        </w:rPr>
      </w:pPr>
    </w:p>
    <w:p w14:paraId="442E2DD5">
      <w:pPr>
        <w:spacing w:line="360" w:lineRule="auto"/>
        <w:ind w:firstLine="0" w:firstLineChars="0"/>
        <w:textAlignment w:val="baseline"/>
        <w:rPr>
          <w:rFonts w:ascii="宋体" w:hAnsi="宋体" w:eastAsia="宋体" w:cs="宋体"/>
          <w:sz w:val="24"/>
          <w:szCs w:val="24"/>
        </w:rPr>
      </w:pPr>
    </w:p>
    <w:p w14:paraId="3F66F50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76ED4C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2CDEE54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0D6998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D9B9C96">
      <w:pPr>
        <w:keepNext/>
        <w:pageBreakBefore/>
        <w:widowControl/>
        <w:spacing w:line="360" w:lineRule="auto"/>
        <w:ind w:firstLine="0" w:firstLineChars="0"/>
        <w:outlineLvl w:val="1"/>
        <w:rPr>
          <w:rFonts w:ascii="宋体" w:hAnsi="宋体" w:eastAsia="宋体" w:cs="宋体"/>
          <w:b/>
          <w:sz w:val="24"/>
          <w:szCs w:val="24"/>
        </w:rPr>
      </w:pPr>
      <w:bookmarkStart w:id="198" w:name="_Toc11349"/>
      <w:bookmarkStart w:id="199" w:name="_Toc11173"/>
      <w:bookmarkStart w:id="200" w:name="_Toc22008"/>
      <w:r>
        <w:rPr>
          <w:rFonts w:hint="eastAsia" w:ascii="宋体" w:hAnsi="宋体" w:eastAsia="宋体" w:cs="宋体"/>
          <w:b/>
          <w:sz w:val="24"/>
          <w:szCs w:val="24"/>
        </w:rPr>
        <w:t>附件</w:t>
      </w:r>
      <w:bookmarkStart w:id="201" w:name="_Toc365019584"/>
      <w:bookmarkStart w:id="202" w:name="_Toc351475542"/>
      <w:bookmarkStart w:id="203" w:name="_Toc376936779"/>
      <w:r>
        <w:rPr>
          <w:rFonts w:hint="eastAsia" w:ascii="宋体" w:hAnsi="宋体" w:eastAsia="宋体" w:cs="宋体"/>
          <w:b/>
          <w:sz w:val="24"/>
          <w:szCs w:val="24"/>
        </w:rPr>
        <w:t>7：供应商诚信承诺书</w:t>
      </w:r>
      <w:bookmarkEnd w:id="198"/>
      <w:bookmarkEnd w:id="199"/>
      <w:bookmarkEnd w:id="200"/>
      <w:bookmarkEnd w:id="201"/>
      <w:bookmarkEnd w:id="202"/>
      <w:bookmarkEnd w:id="203"/>
    </w:p>
    <w:p w14:paraId="4AAF7586">
      <w:pPr>
        <w:spacing w:line="360" w:lineRule="auto"/>
        <w:ind w:firstLine="0" w:firstLineChars="0"/>
        <w:rPr>
          <w:rFonts w:ascii="宋体" w:hAnsi="宋体" w:eastAsia="宋体" w:cs="宋体"/>
          <w:sz w:val="24"/>
          <w:szCs w:val="24"/>
        </w:rPr>
      </w:pPr>
    </w:p>
    <w:p w14:paraId="089437E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55B5B19C">
      <w:pPr>
        <w:spacing w:line="360" w:lineRule="auto"/>
        <w:ind w:firstLine="0" w:firstLineChars="0"/>
        <w:rPr>
          <w:rFonts w:ascii="宋体" w:hAnsi="宋体" w:eastAsia="宋体" w:cs="宋体"/>
          <w:b/>
          <w:sz w:val="24"/>
          <w:szCs w:val="24"/>
        </w:rPr>
      </w:pPr>
    </w:p>
    <w:p w14:paraId="2AF0FD3F">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7EF3069A">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0F75721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539EB43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二、参加青海腾仁工程招标咨询有限责任公司组织的政府采购活动时，严格按照磋商文件的规定和要求提供所需的相关材料，并对所提供的各类资料的真实性负责，不虚假应标，不虚列业绩。</w:t>
      </w:r>
    </w:p>
    <w:p w14:paraId="34072F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11CC56D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6A22D2F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4B445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7F24A94D">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68444E42">
      <w:pPr>
        <w:spacing w:line="360" w:lineRule="auto"/>
        <w:ind w:firstLine="48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642516C6">
      <w:pPr>
        <w:spacing w:line="360" w:lineRule="auto"/>
        <w:ind w:firstLine="0" w:firstLineChars="0"/>
        <w:rPr>
          <w:rFonts w:ascii="宋体" w:hAnsi="宋体" w:eastAsia="宋体" w:cs="宋体"/>
          <w:sz w:val="24"/>
          <w:szCs w:val="24"/>
        </w:rPr>
      </w:pPr>
    </w:p>
    <w:p w14:paraId="0107596F">
      <w:pPr>
        <w:spacing w:line="360" w:lineRule="auto"/>
        <w:ind w:firstLine="0" w:firstLineChars="0"/>
        <w:textAlignment w:val="baseline"/>
        <w:rPr>
          <w:rFonts w:ascii="宋体" w:hAnsi="宋体" w:eastAsia="宋体" w:cs="宋体"/>
          <w:sz w:val="24"/>
          <w:szCs w:val="24"/>
        </w:rPr>
      </w:pPr>
    </w:p>
    <w:p w14:paraId="5F4DF84C">
      <w:pPr>
        <w:spacing w:line="360" w:lineRule="auto"/>
        <w:ind w:firstLine="0" w:firstLineChars="0"/>
        <w:textAlignment w:val="baseline"/>
        <w:rPr>
          <w:rFonts w:ascii="宋体" w:hAnsi="宋体" w:eastAsia="宋体" w:cs="宋体"/>
          <w:sz w:val="24"/>
          <w:szCs w:val="24"/>
        </w:rPr>
      </w:pPr>
    </w:p>
    <w:p w14:paraId="0B3FC43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4F5C80E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44A5F17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75503014">
      <w:pPr>
        <w:keepNext/>
        <w:pageBreakBefore/>
        <w:widowControl/>
        <w:spacing w:line="360" w:lineRule="auto"/>
        <w:ind w:firstLine="0" w:firstLineChars="0"/>
        <w:outlineLvl w:val="1"/>
        <w:rPr>
          <w:rFonts w:ascii="宋体" w:hAnsi="宋体" w:eastAsia="宋体" w:cs="宋体"/>
          <w:b/>
          <w:sz w:val="24"/>
          <w:szCs w:val="24"/>
        </w:rPr>
      </w:pPr>
      <w:bookmarkStart w:id="204" w:name="_Toc7486"/>
      <w:bookmarkStart w:id="205" w:name="_Toc3970"/>
      <w:bookmarkStart w:id="206" w:name="_Toc25993"/>
      <w:r>
        <w:rPr>
          <w:rFonts w:hint="eastAsia" w:ascii="宋体" w:hAnsi="宋体" w:eastAsia="宋体" w:cs="宋体"/>
          <w:b/>
          <w:sz w:val="24"/>
          <w:szCs w:val="24"/>
        </w:rPr>
        <w:t>附件8：资格证明材料</w:t>
      </w:r>
      <w:bookmarkEnd w:id="204"/>
      <w:bookmarkEnd w:id="205"/>
      <w:bookmarkEnd w:id="206"/>
    </w:p>
    <w:p w14:paraId="34A9813B">
      <w:pPr>
        <w:spacing w:line="360" w:lineRule="auto"/>
        <w:ind w:firstLine="0" w:firstLineChars="0"/>
        <w:rPr>
          <w:rFonts w:ascii="宋体" w:hAnsi="宋体" w:eastAsia="宋体" w:cs="宋体"/>
          <w:sz w:val="24"/>
          <w:szCs w:val="24"/>
        </w:rPr>
      </w:pPr>
    </w:p>
    <w:p w14:paraId="10AA34F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E3B07E5">
      <w:pPr>
        <w:autoSpaceDE w:val="0"/>
        <w:autoSpaceDN w:val="0"/>
        <w:spacing w:line="360" w:lineRule="auto"/>
        <w:ind w:firstLine="0" w:firstLineChars="0"/>
        <w:rPr>
          <w:rFonts w:ascii="宋体" w:hAnsi="宋体" w:eastAsia="宋体" w:cs="宋体"/>
          <w:sz w:val="24"/>
          <w:szCs w:val="24"/>
          <w:lang w:val="zh-CN"/>
        </w:rPr>
      </w:pPr>
    </w:p>
    <w:p w14:paraId="41E684DA">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14:paraId="1C65E7C6">
      <w:pPr>
        <w:numPr>
          <w:ilvl w:val="0"/>
          <w:numId w:val="5"/>
        </w:numPr>
        <w:spacing w:line="360" w:lineRule="auto"/>
        <w:ind w:firstLine="480"/>
        <w:rPr>
          <w:rFonts w:ascii="宋体" w:hAnsi="宋体" w:eastAsia="宋体" w:cs="宋体"/>
          <w:sz w:val="24"/>
          <w:szCs w:val="24"/>
        </w:rPr>
      </w:pPr>
      <w:r>
        <w:rPr>
          <w:rFonts w:hint="eastAsia" w:ascii="宋体" w:hAnsi="宋体" w:eastAsia="宋体" w:cs="宋体"/>
          <w:sz w:val="24"/>
          <w:szCs w:val="24"/>
        </w:rPr>
        <w:t>提供有效的营业执照、税务登记证、机构代码证或三证（五证）合一统一社会代码证及其他资格证明文件（扫描或复印件）；</w:t>
      </w:r>
    </w:p>
    <w:p w14:paraId="4A2BFAB9">
      <w:pPr>
        <w:spacing w:line="360" w:lineRule="auto"/>
        <w:ind w:firstLine="480"/>
        <w:rPr>
          <w:rFonts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F9B11CF">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14:paraId="7AF8961E">
      <w:pPr>
        <w:spacing w:line="360" w:lineRule="auto"/>
        <w:ind w:firstLine="480"/>
        <w:rPr>
          <w:rFonts w:ascii="宋体" w:hAnsi="宋体" w:eastAsia="宋体" w:cs="宋体"/>
          <w:sz w:val="24"/>
          <w:szCs w:val="24"/>
        </w:rPr>
      </w:pPr>
      <w:r>
        <w:rPr>
          <w:rFonts w:hint="eastAsia" w:ascii="宋体" w:hAnsi="宋体" w:eastAsia="宋体" w:cs="宋体"/>
          <w:sz w:val="24"/>
          <w:szCs w:val="24"/>
        </w:rPr>
        <w:t>（3）供应商认为有必要提供的其他资格证明文件。</w:t>
      </w:r>
    </w:p>
    <w:p w14:paraId="1124F45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0598C0C9">
      <w:pPr>
        <w:keepNext/>
        <w:pageBreakBefore/>
        <w:widowControl/>
        <w:spacing w:line="360" w:lineRule="auto"/>
        <w:ind w:firstLine="0" w:firstLineChars="0"/>
        <w:outlineLvl w:val="1"/>
        <w:rPr>
          <w:rFonts w:ascii="宋体" w:hAnsi="宋体" w:eastAsia="宋体" w:cs="宋体"/>
          <w:b/>
          <w:sz w:val="24"/>
          <w:szCs w:val="24"/>
        </w:rPr>
      </w:pPr>
      <w:bookmarkStart w:id="207" w:name="_Toc24926"/>
      <w:bookmarkStart w:id="208" w:name="_Toc19128"/>
      <w:bookmarkStart w:id="209" w:name="_Toc32130"/>
      <w:r>
        <w:rPr>
          <w:rFonts w:hint="eastAsia" w:ascii="宋体" w:hAnsi="宋体" w:eastAsia="宋体" w:cs="宋体"/>
          <w:b/>
          <w:sz w:val="24"/>
          <w:szCs w:val="24"/>
        </w:rPr>
        <w:t>附件9：财务状况证明</w:t>
      </w:r>
      <w:bookmarkEnd w:id="207"/>
      <w:bookmarkEnd w:id="208"/>
      <w:bookmarkEnd w:id="209"/>
    </w:p>
    <w:p w14:paraId="245BB846">
      <w:pPr>
        <w:autoSpaceDE w:val="0"/>
        <w:autoSpaceDN w:val="0"/>
        <w:spacing w:line="360" w:lineRule="auto"/>
        <w:ind w:firstLine="0" w:firstLineChars="0"/>
        <w:jc w:val="center"/>
        <w:rPr>
          <w:rFonts w:ascii="宋体" w:hAnsi="宋体" w:eastAsia="宋体" w:cs="宋体"/>
          <w:b/>
          <w:sz w:val="24"/>
          <w:szCs w:val="24"/>
        </w:rPr>
      </w:pPr>
    </w:p>
    <w:p w14:paraId="74C5C6D5">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7C28F321">
      <w:pPr>
        <w:autoSpaceDE w:val="0"/>
        <w:autoSpaceDN w:val="0"/>
        <w:spacing w:line="360" w:lineRule="auto"/>
        <w:ind w:firstLine="0" w:firstLineChars="0"/>
        <w:jc w:val="center"/>
        <w:rPr>
          <w:rFonts w:ascii="宋体" w:hAnsi="宋体" w:eastAsia="宋体" w:cs="宋体"/>
          <w:b/>
          <w:sz w:val="24"/>
          <w:szCs w:val="24"/>
        </w:rPr>
      </w:pPr>
    </w:p>
    <w:p w14:paraId="45C00556">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按照磋商文件“第一部分  投标邀请”各包供应商资格要求1、中第（2）条规定提供以下相关材料：</w:t>
      </w:r>
    </w:p>
    <w:p w14:paraId="0C6F2FCF">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1、供应商是法人的，提供基本开户银行近三个月内出具的资信证明（同时提供基本存款账户信息）</w:t>
      </w:r>
      <w:r>
        <w:rPr>
          <w:rFonts w:hint="eastAsia" w:ascii="宋体" w:hAnsi="宋体" w:eastAsia="宋体" w:cs="宋体"/>
          <w:sz w:val="24"/>
          <w:lang w:val="en-US" w:eastAsia="zh-CN"/>
        </w:rPr>
        <w:t>2023</w:t>
      </w:r>
      <w:r>
        <w:rPr>
          <w:rFonts w:hint="eastAsia" w:ascii="宋体" w:hAnsi="宋体" w:eastAsia="宋体" w:cs="宋体"/>
          <w:sz w:val="24"/>
          <w:lang w:val="zh-CN"/>
        </w:rPr>
        <w:t>年度或20</w:t>
      </w: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lang w:val="zh-CN"/>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14:paraId="730369B3">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2、近半年内</w:t>
      </w:r>
      <w:r>
        <w:rPr>
          <w:rFonts w:hint="eastAsia" w:ascii="宋体" w:hAnsi="宋体" w:eastAsia="宋体" w:cs="宋体"/>
          <w:sz w:val="24"/>
        </w:rPr>
        <w:t>至少1个月的</w:t>
      </w:r>
      <w:r>
        <w:rPr>
          <w:rFonts w:hint="eastAsia" w:ascii="宋体" w:hAnsi="宋体" w:eastAsia="宋体" w:cs="宋体"/>
          <w:sz w:val="24"/>
          <w:lang w:val="zh-CN"/>
        </w:rPr>
        <w:t>依法缴纳税收和社会保障资金记录的证明材料；依法免税或不需要缴纳社会保障资金的投标人须提供相应文件证明其依法免税或不需要缴纳社会保障资金。</w:t>
      </w:r>
    </w:p>
    <w:p w14:paraId="141BD868">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14:paraId="178B52A9">
      <w:pPr>
        <w:keepNext/>
        <w:pageBreakBefore/>
        <w:widowControl/>
        <w:spacing w:line="360" w:lineRule="auto"/>
        <w:ind w:firstLine="0" w:firstLineChars="0"/>
        <w:outlineLvl w:val="1"/>
        <w:rPr>
          <w:rFonts w:ascii="宋体" w:hAnsi="宋体" w:eastAsia="宋体" w:cs="宋体"/>
          <w:b/>
          <w:sz w:val="24"/>
          <w:szCs w:val="24"/>
        </w:rPr>
      </w:pPr>
      <w:bookmarkStart w:id="210" w:name="_Toc17935"/>
      <w:bookmarkStart w:id="211" w:name="_Toc27149"/>
      <w:bookmarkStart w:id="212" w:name="_Toc23114"/>
      <w:r>
        <w:rPr>
          <w:rFonts w:hint="eastAsia" w:ascii="宋体" w:hAnsi="宋体" w:eastAsia="宋体" w:cs="宋体"/>
          <w:b/>
          <w:sz w:val="24"/>
          <w:szCs w:val="24"/>
        </w:rPr>
        <w:t>附件10：具备履行合同所必须的设备和专业技术能力证明</w:t>
      </w:r>
      <w:bookmarkEnd w:id="210"/>
    </w:p>
    <w:p w14:paraId="18603582">
      <w:pPr>
        <w:autoSpaceDE w:val="0"/>
        <w:autoSpaceDN w:val="0"/>
        <w:spacing w:line="360" w:lineRule="auto"/>
        <w:ind w:firstLine="480"/>
        <w:rPr>
          <w:rFonts w:ascii="宋体" w:hAnsi="宋体" w:eastAsia="宋体" w:cs="宋体"/>
          <w:sz w:val="24"/>
          <w:szCs w:val="24"/>
          <w:lang w:val="zh-CN"/>
        </w:rPr>
      </w:pPr>
    </w:p>
    <w:p w14:paraId="514A8E5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75A36C1">
      <w:pPr>
        <w:autoSpaceDE w:val="0"/>
        <w:autoSpaceDN w:val="0"/>
        <w:spacing w:line="360" w:lineRule="auto"/>
        <w:ind w:firstLine="482"/>
        <w:rPr>
          <w:rFonts w:ascii="宋体" w:hAnsi="宋体" w:eastAsia="宋体" w:cs="宋体"/>
          <w:b/>
          <w:sz w:val="24"/>
          <w:szCs w:val="24"/>
          <w:lang w:val="zh-CN"/>
        </w:rPr>
      </w:pPr>
    </w:p>
    <w:p w14:paraId="3F6B757E">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为保证本项目合同的顺利履行，</w:t>
      </w:r>
      <w:r>
        <w:rPr>
          <w:rFonts w:hint="eastAsia" w:ascii="宋体" w:hAnsi="宋体" w:eastAsia="宋体" w:cs="宋体"/>
          <w:sz w:val="24"/>
          <w:szCs w:val="24"/>
        </w:rPr>
        <w:t>供应商</w:t>
      </w:r>
      <w:r>
        <w:rPr>
          <w:rFonts w:hint="eastAsia" w:ascii="宋体" w:hAnsi="宋体" w:eastAsia="宋体" w:cs="宋体"/>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14:paraId="213EC18E">
      <w:pPr>
        <w:ind w:firstLine="0" w:firstLineChars="0"/>
        <w:rPr>
          <w:rFonts w:ascii="宋体" w:hAnsi="宋体" w:eastAsia="宋体" w:cs="宋体"/>
          <w:b/>
          <w:sz w:val="24"/>
          <w:szCs w:val="24"/>
        </w:rPr>
      </w:pPr>
    </w:p>
    <w:p w14:paraId="6246B994">
      <w:pPr>
        <w:keepNext/>
        <w:pageBreakBefore/>
        <w:widowControl/>
        <w:spacing w:line="360" w:lineRule="auto"/>
        <w:ind w:firstLine="0" w:firstLineChars="0"/>
        <w:outlineLvl w:val="1"/>
        <w:rPr>
          <w:rFonts w:ascii="宋体" w:hAnsi="宋体" w:eastAsia="宋体" w:cs="宋体"/>
          <w:b/>
          <w:sz w:val="24"/>
          <w:szCs w:val="24"/>
        </w:rPr>
      </w:pPr>
      <w:bookmarkStart w:id="213" w:name="_Toc18467"/>
      <w:r>
        <w:rPr>
          <w:rFonts w:hint="eastAsia" w:ascii="宋体" w:hAnsi="宋体" w:eastAsia="宋体" w:cs="宋体"/>
          <w:b/>
          <w:sz w:val="24"/>
          <w:szCs w:val="24"/>
        </w:rPr>
        <w:t>附件</w:t>
      </w:r>
      <w:bookmarkStart w:id="214" w:name="_Toc325726049"/>
      <w:bookmarkStart w:id="215" w:name="_Toc376936781"/>
      <w:r>
        <w:rPr>
          <w:rFonts w:hint="eastAsia" w:ascii="宋体" w:hAnsi="宋体" w:eastAsia="宋体" w:cs="宋体"/>
          <w:b/>
          <w:sz w:val="24"/>
          <w:szCs w:val="24"/>
        </w:rPr>
        <w:t>11：</w:t>
      </w:r>
      <w:bookmarkEnd w:id="214"/>
      <w:bookmarkEnd w:id="215"/>
      <w:r>
        <w:rPr>
          <w:rFonts w:hint="eastAsia" w:ascii="宋体" w:hAnsi="宋体" w:eastAsia="宋体" w:cs="宋体"/>
          <w:b/>
          <w:sz w:val="24"/>
          <w:szCs w:val="24"/>
        </w:rPr>
        <w:t>无重大违法记录声明</w:t>
      </w:r>
      <w:bookmarkEnd w:id="211"/>
      <w:bookmarkEnd w:id="212"/>
      <w:bookmarkEnd w:id="213"/>
    </w:p>
    <w:p w14:paraId="6F97BE1F">
      <w:pPr>
        <w:spacing w:line="360" w:lineRule="auto"/>
        <w:ind w:firstLine="0" w:firstLineChars="0"/>
        <w:rPr>
          <w:rFonts w:ascii="宋体" w:hAnsi="宋体" w:eastAsia="宋体" w:cs="宋体"/>
          <w:b/>
          <w:sz w:val="24"/>
          <w:szCs w:val="24"/>
        </w:rPr>
      </w:pPr>
    </w:p>
    <w:p w14:paraId="372C73C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70D40F0F">
      <w:pPr>
        <w:spacing w:line="360" w:lineRule="auto"/>
        <w:ind w:firstLine="482"/>
        <w:rPr>
          <w:rFonts w:ascii="宋体" w:hAnsi="宋体" w:eastAsia="宋体" w:cs="宋体"/>
          <w:b/>
          <w:bCs/>
          <w:sz w:val="24"/>
        </w:rPr>
      </w:pPr>
      <w:r>
        <w:rPr>
          <w:rFonts w:hint="eastAsia" w:ascii="宋体" w:hAnsi="宋体" w:eastAsia="宋体" w:cs="宋体"/>
          <w:b/>
          <w:bCs/>
          <w:sz w:val="24"/>
        </w:rPr>
        <w:t>致：青海腾仁工程招标咨询有限责任公司</w:t>
      </w:r>
    </w:p>
    <w:p w14:paraId="6BB84AD6">
      <w:pPr>
        <w:spacing w:line="360" w:lineRule="auto"/>
        <w:ind w:firstLine="480"/>
        <w:rPr>
          <w:rFonts w:ascii="宋体" w:hAnsi="宋体" w:eastAsia="宋体" w:cs="宋体"/>
          <w:sz w:val="24"/>
          <w:szCs w:val="24"/>
          <w:shd w:val="clear" w:color="auto" w:fill="FFFFFF"/>
        </w:rPr>
      </w:pPr>
      <w:r>
        <w:rPr>
          <w:rFonts w:hint="eastAsia" w:ascii="宋体" w:hAnsi="宋体" w:eastAsia="宋体" w:cs="宋体"/>
          <w:sz w:val="24"/>
          <w:szCs w:val="24"/>
        </w:rPr>
        <w:t>我单位参加本次政府采购项目活动前三年内，在经营活动中无重大违法活动记录，符合《政府采购法》规定的供应商资格条</w:t>
      </w:r>
      <w:r>
        <w:rPr>
          <w:rFonts w:hint="eastAsia" w:ascii="宋体" w:hAnsi="宋体" w:eastAsia="宋体" w:cs="宋体"/>
          <w:sz w:val="24"/>
          <w:szCs w:val="24"/>
          <w:shd w:val="clear" w:color="auto" w:fill="FFFFFF"/>
        </w:rPr>
        <w:t>件。我方对此声明负全部法律责任。</w:t>
      </w:r>
    </w:p>
    <w:p w14:paraId="0FCEEC43">
      <w:pPr>
        <w:spacing w:line="360" w:lineRule="auto"/>
        <w:ind w:firstLine="480"/>
        <w:rPr>
          <w:rFonts w:ascii="宋体" w:hAnsi="宋体" w:eastAsia="宋体" w:cs="宋体"/>
          <w:sz w:val="24"/>
        </w:rPr>
      </w:pPr>
      <w:r>
        <w:rPr>
          <w:rFonts w:hint="eastAsia" w:ascii="宋体" w:hAnsi="宋体" w:eastAsia="宋体" w:cs="宋体"/>
          <w:sz w:val="24"/>
          <w:szCs w:val="24"/>
        </w:rPr>
        <w:t>特此声明。</w:t>
      </w:r>
    </w:p>
    <w:p w14:paraId="1D7CE341">
      <w:pPr>
        <w:spacing w:line="360" w:lineRule="auto"/>
        <w:ind w:firstLine="480"/>
        <w:rPr>
          <w:rFonts w:ascii="宋体" w:hAnsi="宋体" w:eastAsia="宋体" w:cs="宋体"/>
          <w:sz w:val="24"/>
        </w:rPr>
      </w:pPr>
    </w:p>
    <w:p w14:paraId="036576E2">
      <w:pPr>
        <w:spacing w:line="360" w:lineRule="auto"/>
        <w:ind w:firstLine="480"/>
        <w:rPr>
          <w:rFonts w:ascii="宋体" w:hAnsi="宋体" w:eastAsia="宋体" w:cs="宋体"/>
          <w:sz w:val="24"/>
        </w:rPr>
      </w:pPr>
    </w:p>
    <w:p w14:paraId="17E3D7FE">
      <w:pPr>
        <w:spacing w:line="360" w:lineRule="auto"/>
        <w:ind w:firstLine="480"/>
        <w:rPr>
          <w:rFonts w:ascii="宋体" w:hAnsi="宋体" w:eastAsia="宋体" w:cs="宋体"/>
          <w:sz w:val="24"/>
        </w:rPr>
      </w:pPr>
    </w:p>
    <w:p w14:paraId="0E1243C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09057DC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6ED8B39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88EA24C">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1A053FB4">
      <w:pPr>
        <w:keepNext/>
        <w:pageBreakBefore/>
        <w:widowControl/>
        <w:spacing w:line="360" w:lineRule="auto"/>
        <w:ind w:firstLine="0" w:firstLineChars="0"/>
        <w:outlineLvl w:val="1"/>
        <w:rPr>
          <w:rFonts w:ascii="宋体" w:hAnsi="宋体" w:eastAsia="宋体" w:cs="宋体"/>
          <w:b/>
          <w:sz w:val="24"/>
          <w:szCs w:val="24"/>
        </w:rPr>
      </w:pPr>
      <w:bookmarkStart w:id="216" w:name="_Toc24531"/>
      <w:bookmarkStart w:id="217" w:name="_Toc22957"/>
      <w:bookmarkStart w:id="218" w:name="_Toc13473"/>
      <w:r>
        <w:rPr>
          <w:rFonts w:hint="eastAsia" w:ascii="宋体" w:hAnsi="宋体" w:eastAsia="宋体" w:cs="宋体"/>
          <w:b/>
          <w:sz w:val="24"/>
          <w:szCs w:val="24"/>
        </w:rPr>
        <w:t>附件12：磋商保证金</w:t>
      </w:r>
      <w:bookmarkEnd w:id="216"/>
      <w:bookmarkEnd w:id="217"/>
      <w:bookmarkEnd w:id="218"/>
    </w:p>
    <w:p w14:paraId="26336D0C">
      <w:pPr>
        <w:spacing w:line="360" w:lineRule="auto"/>
        <w:ind w:firstLine="0" w:firstLineChars="0"/>
        <w:rPr>
          <w:rFonts w:ascii="宋体" w:hAnsi="宋体" w:eastAsia="宋体" w:cs="宋体"/>
          <w:sz w:val="24"/>
          <w:szCs w:val="24"/>
        </w:rPr>
      </w:pPr>
    </w:p>
    <w:p w14:paraId="52DF35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1355007E">
      <w:pPr>
        <w:spacing w:line="360" w:lineRule="auto"/>
        <w:ind w:firstLine="0" w:firstLineChars="0"/>
        <w:rPr>
          <w:rFonts w:ascii="宋体" w:hAnsi="宋体" w:eastAsia="宋体" w:cs="宋体"/>
          <w:b/>
          <w:sz w:val="24"/>
          <w:szCs w:val="24"/>
        </w:rPr>
      </w:pPr>
    </w:p>
    <w:p w14:paraId="18EBF0C3">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附银行开具的针对本项目投标的磋商保证金交款证明扫描（或复印）件。</w:t>
      </w:r>
    </w:p>
    <w:p w14:paraId="233BC8DF">
      <w:pPr>
        <w:wordWrap w:val="0"/>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br w:type="page"/>
      </w:r>
      <w:bookmarkStart w:id="219" w:name="_Toc4721"/>
      <w:bookmarkStart w:id="220" w:name="_Toc1287"/>
      <w:bookmarkStart w:id="221" w:name="_Toc29948"/>
      <w:r>
        <w:rPr>
          <w:rFonts w:hint="eastAsia" w:ascii="宋体" w:hAnsi="宋体" w:eastAsia="宋体" w:cs="宋体"/>
          <w:b/>
          <w:sz w:val="24"/>
          <w:szCs w:val="24"/>
        </w:rPr>
        <w:t>附件13：中小企业声明函</w:t>
      </w:r>
      <w:bookmarkEnd w:id="219"/>
      <w:bookmarkEnd w:id="220"/>
      <w:bookmarkEnd w:id="221"/>
    </w:p>
    <w:p w14:paraId="508FE980">
      <w:pPr>
        <w:widowControl/>
        <w:spacing w:line="360" w:lineRule="auto"/>
        <w:ind w:firstLine="0" w:firstLineChars="0"/>
        <w:jc w:val="center"/>
        <w:rPr>
          <w:rFonts w:ascii="宋体" w:hAnsi="宋体" w:eastAsia="宋体" w:cs="宋体"/>
          <w:b/>
          <w:sz w:val="24"/>
          <w:szCs w:val="24"/>
          <w:lang w:bidi="ar"/>
        </w:rPr>
      </w:pPr>
    </w:p>
    <w:p w14:paraId="23EDCC14">
      <w:pPr>
        <w:autoSpaceDE w:val="0"/>
        <w:autoSpaceDN w:val="0"/>
        <w:spacing w:line="360" w:lineRule="auto"/>
        <w:ind w:firstLine="562"/>
        <w:jc w:val="center"/>
        <w:rPr>
          <w:rFonts w:ascii="宋体" w:hAnsi="宋体" w:eastAsia="宋体" w:cs="宋体"/>
          <w:b/>
          <w:bCs/>
          <w:sz w:val="36"/>
          <w:szCs w:val="36"/>
          <w:lang w:val="zh-CN"/>
        </w:rPr>
      </w:pPr>
      <w:r>
        <w:rPr>
          <w:rFonts w:hint="eastAsia" w:ascii="宋体" w:hAnsi="宋体" w:eastAsia="宋体" w:cs="宋体"/>
          <w:b/>
          <w:bCs/>
          <w:sz w:val="28"/>
          <w:szCs w:val="28"/>
        </w:rPr>
        <w:t>中小企业声明函</w:t>
      </w:r>
    </w:p>
    <w:p w14:paraId="021F7FDD">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致：青海腾仁工程招标咨询有限责任公司</w:t>
      </w:r>
    </w:p>
    <w:p w14:paraId="0CF7EA88">
      <w:pPr>
        <w:widowControl/>
        <w:spacing w:line="360" w:lineRule="auto"/>
        <w:ind w:firstLine="480"/>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采购活动，服务全部由符合政策要求的中小企业承接。相关企业的具体情况如下：</w:t>
      </w:r>
    </w:p>
    <w:p w14:paraId="10CD1229">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38AAC46A">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EB58041">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63E5A9F5">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2F4A20EB">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本企业对上述声明内容的真实性负责。如有虚假，将依法承担相应责任。</w:t>
      </w:r>
    </w:p>
    <w:p w14:paraId="4709B144">
      <w:pPr>
        <w:widowControl/>
        <w:spacing w:line="360" w:lineRule="auto"/>
        <w:ind w:firstLine="480"/>
        <w:jc w:val="center"/>
        <w:rPr>
          <w:rFonts w:ascii="宋体" w:hAnsi="宋体" w:eastAsia="宋体" w:cs="宋体"/>
          <w:sz w:val="24"/>
          <w:szCs w:val="24"/>
          <w:lang w:bidi="ar"/>
        </w:rPr>
      </w:pPr>
    </w:p>
    <w:p w14:paraId="77E18264">
      <w:pPr>
        <w:widowControl/>
        <w:spacing w:line="360" w:lineRule="auto"/>
        <w:ind w:firstLine="480"/>
        <w:jc w:val="center"/>
        <w:rPr>
          <w:rFonts w:ascii="宋体" w:hAnsi="宋体" w:eastAsia="宋体" w:cs="宋体"/>
          <w:sz w:val="24"/>
          <w:szCs w:val="24"/>
          <w:lang w:bidi="ar"/>
        </w:rPr>
      </w:pPr>
    </w:p>
    <w:p w14:paraId="3B77D386">
      <w:pPr>
        <w:widowControl/>
        <w:spacing w:line="360" w:lineRule="auto"/>
        <w:ind w:firstLine="480"/>
        <w:jc w:val="center"/>
        <w:rPr>
          <w:rFonts w:ascii="宋体" w:hAnsi="宋体" w:eastAsia="宋体" w:cs="宋体"/>
          <w:sz w:val="24"/>
          <w:szCs w:val="24"/>
          <w:lang w:bidi="ar"/>
        </w:rPr>
      </w:pPr>
    </w:p>
    <w:p w14:paraId="0BC08633">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D16D55A">
      <w:pPr>
        <w:widowControl/>
        <w:spacing w:line="360" w:lineRule="auto"/>
        <w:ind w:firstLine="482"/>
        <w:jc w:val="center"/>
        <w:rPr>
          <w:rFonts w:ascii="宋体" w:hAnsi="宋体" w:eastAsia="宋体" w:cs="宋体"/>
          <w:b/>
          <w:bCs/>
          <w:sz w:val="24"/>
          <w:szCs w:val="24"/>
          <w:lang w:bidi="ar"/>
        </w:rPr>
      </w:pPr>
      <w:r>
        <w:rPr>
          <w:rFonts w:hint="eastAsia" w:ascii="宋体" w:hAnsi="宋体" w:eastAsia="宋体" w:cs="宋体"/>
          <w:b/>
          <w:bCs/>
          <w:sz w:val="24"/>
          <w:szCs w:val="24"/>
          <w:lang w:bidi="ar"/>
        </w:rPr>
        <w:t>日 期：</w:t>
      </w:r>
    </w:p>
    <w:p w14:paraId="603CCB03">
      <w:pPr>
        <w:pStyle w:val="19"/>
        <w:ind w:firstLine="420"/>
        <w:rPr>
          <w:rFonts w:ascii="宋体" w:hAnsi="宋体" w:cs="宋体"/>
        </w:rPr>
      </w:pPr>
    </w:p>
    <w:p w14:paraId="6274206B">
      <w:pPr>
        <w:widowControl/>
        <w:spacing w:line="360" w:lineRule="auto"/>
        <w:ind w:firstLine="0" w:firstLineChars="0"/>
        <w:jc w:val="left"/>
        <w:rPr>
          <w:rFonts w:ascii="宋体" w:hAnsi="宋体" w:eastAsia="宋体" w:cs="宋体"/>
          <w:sz w:val="24"/>
          <w:szCs w:val="24"/>
          <w:lang w:bidi="ar"/>
        </w:rPr>
      </w:pPr>
      <w:r>
        <w:rPr>
          <w:rFonts w:hint="eastAsia" w:ascii="宋体" w:hAnsi="宋体" w:eastAsia="宋体" w:cs="宋体"/>
          <w:sz w:val="24"/>
          <w:szCs w:val="24"/>
          <w:lang w:bidi="ar"/>
        </w:rPr>
        <w:t>注：1、</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从业人员、营业收入、资产总额填报上一年度数据，无上一年度数据的新成立企业可不填报。</w:t>
      </w:r>
    </w:p>
    <w:p w14:paraId="3108703C">
      <w:pPr>
        <w:pStyle w:val="8"/>
        <w:ind w:firstLine="0" w:firstLineChars="0"/>
        <w:rPr>
          <w:rFonts w:ascii="宋体" w:hAnsi="宋体" w:eastAsia="宋体" w:cs="宋体"/>
          <w:szCs w:val="24"/>
        </w:rPr>
      </w:pPr>
      <w:r>
        <w:rPr>
          <w:rFonts w:hint="eastAsia" w:ascii="宋体" w:hAnsi="宋体" w:eastAsia="宋体" w:cs="宋体"/>
          <w:szCs w:val="24"/>
          <w:lang w:bidi="ar"/>
        </w:rPr>
        <w:t xml:space="preserve">    2、</w:t>
      </w:r>
      <w:r>
        <w:rPr>
          <w:rFonts w:hint="eastAsia" w:ascii="宋体" w:hAnsi="宋体" w:eastAsia="宋体" w:cs="宋体"/>
          <w:szCs w:val="24"/>
        </w:rPr>
        <w:t>成交供应商享受</w:t>
      </w:r>
      <w:r>
        <w:rPr>
          <w:rFonts w:hint="eastAsia" w:ascii="宋体" w:hAnsi="宋体" w:eastAsia="宋体" w:cs="宋体"/>
          <w:szCs w:val="24"/>
          <w:lang w:bidi="ar"/>
        </w:rPr>
        <w:t>《政府采购促进中小企业发展管理办法》规定的中小企业扶持政策的，采购代理机构应当随成交结果公开成交供应商的《中小企业声明函》。</w:t>
      </w:r>
    </w:p>
    <w:p w14:paraId="55B95D17">
      <w:pPr>
        <w:pStyle w:val="13"/>
        <w:ind w:firstLine="0" w:firstLineChars="0"/>
        <w:rPr>
          <w:rFonts w:ascii="宋体" w:hAnsi="宋体" w:eastAsia="宋体" w:cs="宋体"/>
          <w:sz w:val="24"/>
          <w:szCs w:val="24"/>
        </w:rPr>
      </w:pPr>
      <w:r>
        <w:rPr>
          <w:rFonts w:hint="eastAsia" w:ascii="宋体" w:hAnsi="宋体" w:eastAsia="宋体" w:cs="宋体"/>
          <w:sz w:val="24"/>
          <w:szCs w:val="24"/>
          <w:lang w:bidi="ar"/>
        </w:rPr>
        <w:t xml:space="preserve">    3、</w:t>
      </w:r>
      <w:r>
        <w:rPr>
          <w:rFonts w:hint="eastAsia" w:ascii="宋体" w:hAnsi="宋体" w:eastAsia="宋体" w:cs="宋体"/>
          <w:sz w:val="24"/>
          <w:szCs w:val="24"/>
        </w:rPr>
        <w:t>若无此项内容，可不提供此函。</w:t>
      </w:r>
    </w:p>
    <w:p w14:paraId="60E3A71E">
      <w:pPr>
        <w:ind w:firstLine="482"/>
        <w:rPr>
          <w:rFonts w:ascii="宋体" w:hAnsi="宋体" w:eastAsia="宋体" w:cs="宋体"/>
          <w:b/>
          <w:sz w:val="24"/>
          <w:szCs w:val="24"/>
        </w:rPr>
      </w:pPr>
      <w:r>
        <w:rPr>
          <w:rFonts w:hint="eastAsia" w:ascii="宋体" w:hAnsi="宋体" w:eastAsia="宋体" w:cs="宋体"/>
          <w:b/>
          <w:sz w:val="24"/>
          <w:szCs w:val="24"/>
        </w:rPr>
        <w:br w:type="page"/>
      </w:r>
    </w:p>
    <w:p w14:paraId="47E13D15">
      <w:pPr>
        <w:widowControl/>
        <w:snapToGrid w:val="0"/>
        <w:spacing w:line="360" w:lineRule="auto"/>
        <w:ind w:firstLine="0" w:firstLineChars="0"/>
        <w:outlineLvl w:val="1"/>
        <w:rPr>
          <w:rFonts w:ascii="宋体" w:hAnsi="宋体" w:eastAsia="宋体" w:cs="宋体"/>
          <w:b/>
          <w:sz w:val="24"/>
          <w:szCs w:val="24"/>
        </w:rPr>
      </w:pPr>
      <w:bookmarkStart w:id="222" w:name="_Toc16962"/>
      <w:r>
        <w:rPr>
          <w:rFonts w:hint="eastAsia" w:ascii="宋体" w:hAnsi="宋体" w:eastAsia="宋体" w:cs="宋体"/>
          <w:b/>
          <w:sz w:val="24"/>
          <w:szCs w:val="24"/>
        </w:rPr>
        <w:t>附件14：</w:t>
      </w:r>
      <w:r>
        <w:rPr>
          <w:rFonts w:hint="eastAsia" w:ascii="宋体" w:hAnsi="宋体" w:eastAsia="宋体" w:cs="宋体"/>
          <w:b/>
          <w:sz w:val="24"/>
          <w:szCs w:val="24"/>
          <w:lang w:val="zh-CN"/>
        </w:rPr>
        <w:t>残疾人</w:t>
      </w:r>
      <w:r>
        <w:rPr>
          <w:rFonts w:hint="eastAsia" w:ascii="宋体" w:hAnsi="宋体" w:eastAsia="宋体" w:cs="宋体"/>
          <w:b/>
          <w:sz w:val="24"/>
          <w:szCs w:val="24"/>
        </w:rPr>
        <w:t>福利性单位声明函</w:t>
      </w:r>
      <w:bookmarkEnd w:id="222"/>
    </w:p>
    <w:p w14:paraId="0479CD0B">
      <w:pPr>
        <w:pStyle w:val="26"/>
        <w:rPr>
          <w:rFonts w:hAnsi="宋体"/>
          <w:b/>
          <w:color w:val="auto"/>
        </w:rPr>
      </w:pPr>
    </w:p>
    <w:p w14:paraId="0A417B94">
      <w:pPr>
        <w:autoSpaceDE w:val="0"/>
        <w:autoSpaceDN w:val="0"/>
        <w:spacing w:line="360" w:lineRule="auto"/>
        <w:ind w:firstLine="562"/>
        <w:jc w:val="center"/>
        <w:rPr>
          <w:rFonts w:ascii="宋体" w:hAnsi="宋体" w:eastAsia="宋体" w:cs="宋体"/>
          <w:b/>
          <w:bCs/>
          <w:sz w:val="28"/>
          <w:szCs w:val="28"/>
        </w:rPr>
      </w:pPr>
      <w:r>
        <w:rPr>
          <w:rFonts w:hint="eastAsia" w:ascii="宋体" w:hAnsi="宋体" w:eastAsia="宋体" w:cs="宋体"/>
          <w:b/>
          <w:bCs/>
          <w:sz w:val="28"/>
          <w:szCs w:val="28"/>
        </w:rPr>
        <w:t>残疾人福利性单位声明函</w:t>
      </w:r>
    </w:p>
    <w:p w14:paraId="54F82E2A">
      <w:pPr>
        <w:spacing w:after="156" w:afterLines="50" w:line="360" w:lineRule="auto"/>
        <w:ind w:firstLine="482"/>
        <w:rPr>
          <w:rFonts w:ascii="宋体" w:hAnsi="宋体" w:eastAsia="宋体" w:cs="宋体"/>
          <w:b/>
          <w:bCs/>
          <w:sz w:val="24"/>
          <w:szCs w:val="24"/>
        </w:rPr>
      </w:pPr>
    </w:p>
    <w:p w14:paraId="2772014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zh-CN"/>
        </w:rPr>
        <w:t>青海腾仁工程招标咨询有限责任公司</w:t>
      </w:r>
    </w:p>
    <w:p w14:paraId="1248B2FB">
      <w:pPr>
        <w:spacing w:line="360" w:lineRule="auto"/>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71ADDB4A">
      <w:pPr>
        <w:spacing w:line="360" w:lineRule="auto"/>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CA4CF99">
      <w:pPr>
        <w:spacing w:line="360" w:lineRule="auto"/>
        <w:ind w:firstLine="480"/>
        <w:rPr>
          <w:rFonts w:ascii="宋体" w:hAnsi="宋体" w:eastAsia="宋体" w:cs="宋体"/>
          <w:sz w:val="24"/>
          <w:szCs w:val="24"/>
        </w:rPr>
      </w:pPr>
    </w:p>
    <w:p w14:paraId="5BE8B07C">
      <w:pPr>
        <w:spacing w:line="360" w:lineRule="auto"/>
        <w:ind w:firstLine="0" w:firstLineChars="0"/>
        <w:rPr>
          <w:rFonts w:ascii="宋体" w:hAnsi="宋体" w:eastAsia="宋体" w:cs="宋体"/>
        </w:rPr>
      </w:pPr>
      <w:r>
        <w:rPr>
          <w:rFonts w:hint="eastAsia" w:ascii="宋体" w:hAnsi="宋体" w:eastAsia="宋体" w:cs="宋体"/>
          <w:sz w:val="24"/>
          <w:szCs w:val="24"/>
        </w:rPr>
        <w:t>注：若无此项内容，可不提供此函</w:t>
      </w:r>
      <w:r>
        <w:rPr>
          <w:rFonts w:hint="eastAsia" w:ascii="宋体" w:hAnsi="宋体" w:eastAsia="宋体" w:cs="宋体"/>
        </w:rPr>
        <w:t>。</w:t>
      </w:r>
    </w:p>
    <w:p w14:paraId="4E3F5037">
      <w:pPr>
        <w:spacing w:line="360" w:lineRule="auto"/>
        <w:ind w:firstLine="420"/>
        <w:rPr>
          <w:rFonts w:ascii="宋体" w:hAnsi="宋体" w:eastAsia="宋体" w:cs="宋体"/>
        </w:rPr>
      </w:pPr>
    </w:p>
    <w:p w14:paraId="16A91C6A">
      <w:pPr>
        <w:spacing w:line="360" w:lineRule="auto"/>
        <w:ind w:firstLine="420"/>
        <w:rPr>
          <w:rFonts w:ascii="宋体" w:hAnsi="宋体" w:eastAsia="宋体" w:cs="宋体"/>
        </w:rPr>
      </w:pPr>
    </w:p>
    <w:p w14:paraId="1F8E3E7E">
      <w:pPr>
        <w:spacing w:line="360" w:lineRule="auto"/>
        <w:ind w:firstLine="420"/>
        <w:rPr>
          <w:rFonts w:ascii="宋体" w:hAnsi="宋体" w:eastAsia="宋体" w:cs="宋体"/>
        </w:rPr>
      </w:pPr>
    </w:p>
    <w:p w14:paraId="5D451EF0">
      <w:pPr>
        <w:spacing w:line="360" w:lineRule="auto"/>
        <w:ind w:firstLine="422"/>
        <w:jc w:val="center"/>
        <w:rPr>
          <w:rFonts w:ascii="宋体" w:hAnsi="宋体" w:eastAsia="宋体" w:cs="宋体"/>
          <w:b/>
          <w:sz w:val="24"/>
          <w:szCs w:val="24"/>
        </w:rPr>
      </w:pPr>
      <w:r>
        <w:rPr>
          <w:rFonts w:hint="eastAsia" w:ascii="宋体" w:hAnsi="宋体" w:eastAsia="宋体" w:cs="宋体"/>
          <w:b/>
        </w:rPr>
        <w:t xml:space="preserve"> </w:t>
      </w:r>
      <w:r>
        <w:rPr>
          <w:rFonts w:hint="eastAsia" w:ascii="宋体" w:hAnsi="宋体" w:eastAsia="宋体" w:cs="宋体"/>
          <w:b/>
          <w:sz w:val="24"/>
          <w:szCs w:val="24"/>
        </w:rPr>
        <w:t xml:space="preserve">                             企业名称：</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0FA242">
      <w:pPr>
        <w:spacing w:line="360" w:lineRule="auto"/>
        <w:ind w:firstLine="482"/>
        <w:jc w:val="right"/>
        <w:rPr>
          <w:rFonts w:ascii="宋体" w:hAnsi="宋体" w:eastAsia="宋体" w:cs="宋体"/>
          <w:b/>
          <w:sz w:val="24"/>
          <w:szCs w:val="24"/>
        </w:rPr>
      </w:pPr>
      <w:r>
        <w:rPr>
          <w:rFonts w:hint="eastAsia" w:ascii="宋体" w:hAnsi="宋体" w:eastAsia="宋体" w:cs="宋体"/>
          <w:b/>
          <w:sz w:val="24"/>
          <w:szCs w:val="24"/>
        </w:rPr>
        <w:t xml:space="preserve">       企业法定代表人：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038374CE">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738D2325">
      <w:pPr>
        <w:ind w:firstLine="0" w:firstLineChars="0"/>
        <w:outlineLvl w:val="1"/>
        <w:rPr>
          <w:rFonts w:ascii="宋体" w:hAnsi="宋体" w:eastAsia="宋体" w:cs="宋体"/>
          <w:b/>
          <w:sz w:val="24"/>
          <w:szCs w:val="24"/>
        </w:rPr>
      </w:pPr>
      <w:r>
        <w:rPr>
          <w:rFonts w:hint="eastAsia" w:ascii="宋体" w:hAnsi="宋体" w:eastAsia="宋体" w:cs="宋体"/>
          <w:lang w:val="zh-CN"/>
        </w:rPr>
        <w:br w:type="page"/>
      </w:r>
      <w:bookmarkStart w:id="223" w:name="_Toc24688"/>
      <w:r>
        <w:rPr>
          <w:rFonts w:hint="eastAsia" w:ascii="宋体" w:hAnsi="宋体" w:eastAsia="宋体" w:cs="宋体"/>
          <w:b/>
          <w:sz w:val="24"/>
          <w:szCs w:val="24"/>
        </w:rPr>
        <w:t>附件15：监狱企业证明材料</w:t>
      </w:r>
      <w:bookmarkEnd w:id="223"/>
    </w:p>
    <w:p w14:paraId="40086F02">
      <w:pPr>
        <w:ind w:firstLine="420"/>
        <w:rPr>
          <w:rFonts w:ascii="宋体" w:hAnsi="宋体" w:eastAsia="宋体" w:cs="宋体"/>
        </w:rPr>
      </w:pPr>
    </w:p>
    <w:p w14:paraId="1CF3E2A6">
      <w:pPr>
        <w:spacing w:line="360" w:lineRule="auto"/>
        <w:ind w:firstLine="480"/>
        <w:rPr>
          <w:rFonts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14:paraId="7C7C439E">
      <w:pPr>
        <w:spacing w:line="360" w:lineRule="auto"/>
        <w:ind w:firstLine="480"/>
        <w:rPr>
          <w:rFonts w:ascii="宋体" w:hAnsi="宋体" w:eastAsia="宋体" w:cs="宋体"/>
          <w:sz w:val="24"/>
          <w:szCs w:val="24"/>
        </w:rPr>
      </w:pPr>
    </w:p>
    <w:p w14:paraId="141C0C48">
      <w:pPr>
        <w:spacing w:line="360" w:lineRule="auto"/>
        <w:ind w:firstLine="480"/>
        <w:rPr>
          <w:rFonts w:ascii="宋体" w:hAnsi="宋体" w:eastAsia="宋体" w:cs="宋体"/>
          <w:sz w:val="24"/>
          <w:szCs w:val="24"/>
        </w:rPr>
      </w:pPr>
    </w:p>
    <w:p w14:paraId="3E458CC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注：若无此项内容，可不提供。</w:t>
      </w:r>
    </w:p>
    <w:p w14:paraId="4D6C2F9B">
      <w:pPr>
        <w:ind w:firstLine="480"/>
        <w:rPr>
          <w:rFonts w:ascii="宋体" w:hAnsi="宋体" w:eastAsia="宋体" w:cs="宋体"/>
          <w:sz w:val="24"/>
          <w:szCs w:val="24"/>
        </w:rPr>
      </w:pPr>
      <w:r>
        <w:rPr>
          <w:rFonts w:hint="eastAsia" w:ascii="宋体" w:hAnsi="宋体" w:eastAsia="宋体" w:cs="宋体"/>
          <w:sz w:val="24"/>
          <w:szCs w:val="24"/>
        </w:rPr>
        <w:br w:type="page"/>
      </w:r>
    </w:p>
    <w:p w14:paraId="64372C61">
      <w:pPr>
        <w:keepNext/>
        <w:pageBreakBefore/>
        <w:widowControl/>
        <w:spacing w:line="360" w:lineRule="auto"/>
        <w:ind w:firstLine="0" w:firstLineChars="0"/>
        <w:outlineLvl w:val="1"/>
        <w:rPr>
          <w:rFonts w:ascii="宋体" w:hAnsi="宋体" w:eastAsia="宋体" w:cs="宋体"/>
          <w:b/>
          <w:bCs/>
          <w:sz w:val="24"/>
          <w:szCs w:val="24"/>
        </w:rPr>
      </w:pPr>
      <w:bookmarkStart w:id="224" w:name="_Toc19815"/>
      <w:r>
        <w:rPr>
          <w:rFonts w:hint="eastAsia" w:ascii="宋体" w:hAnsi="宋体" w:eastAsia="宋体" w:cs="宋体"/>
          <w:b/>
          <w:sz w:val="24"/>
          <w:szCs w:val="24"/>
        </w:rPr>
        <w:t>附件16：供应商最后报价表</w:t>
      </w:r>
      <w:bookmarkEnd w:id="224"/>
    </w:p>
    <w:p w14:paraId="0265A4BD">
      <w:pPr>
        <w:spacing w:line="360" w:lineRule="auto"/>
        <w:ind w:firstLine="0" w:firstLineChars="0"/>
        <w:rPr>
          <w:rFonts w:ascii="宋体" w:hAnsi="宋体" w:eastAsia="宋体" w:cs="宋体"/>
          <w:b/>
          <w:sz w:val="24"/>
          <w:szCs w:val="24"/>
        </w:rPr>
      </w:pPr>
    </w:p>
    <w:p w14:paraId="20E7189E">
      <w:pPr>
        <w:spacing w:line="360" w:lineRule="auto"/>
        <w:ind w:firstLine="0" w:firstLineChars="0"/>
        <w:jc w:val="center"/>
        <w:rPr>
          <w:rFonts w:ascii="宋体" w:hAnsi="宋体" w:eastAsia="宋体" w:cs="宋体"/>
          <w:b/>
          <w:sz w:val="24"/>
          <w:szCs w:val="24"/>
        </w:rPr>
      </w:pPr>
      <w:bookmarkStart w:id="225" w:name="_Toc408326292"/>
      <w:r>
        <w:rPr>
          <w:rFonts w:hint="eastAsia" w:ascii="宋体" w:hAnsi="宋体" w:eastAsia="宋体" w:cs="宋体"/>
          <w:b/>
          <w:sz w:val="24"/>
          <w:szCs w:val="24"/>
        </w:rPr>
        <w:t>供应商最后报价表</w:t>
      </w:r>
      <w:bookmarkEnd w:id="225"/>
    </w:p>
    <w:p w14:paraId="79CA8378">
      <w:pPr>
        <w:spacing w:line="360" w:lineRule="auto"/>
        <w:ind w:firstLine="0" w:firstLineChars="0"/>
        <w:rPr>
          <w:rFonts w:ascii="宋体" w:hAnsi="宋体" w:eastAsia="宋体" w:cs="宋体"/>
          <w:b/>
          <w:sz w:val="24"/>
          <w:szCs w:val="24"/>
        </w:rPr>
      </w:pPr>
    </w:p>
    <w:p w14:paraId="6E0B9A12">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p w14:paraId="43BF00BF">
      <w:pPr>
        <w:pStyle w:val="13"/>
        <w:ind w:firstLine="0" w:firstLineChars="0"/>
        <w:rPr>
          <w:rFonts w:ascii="宋体" w:hAnsi="宋体" w:eastAsia="宋体" w:cs="宋体"/>
          <w:b/>
          <w:sz w:val="24"/>
          <w:szCs w:val="24"/>
        </w:rPr>
      </w:pPr>
      <w:r>
        <w:rPr>
          <w:rFonts w:hint="eastAsia" w:ascii="宋体" w:hAnsi="宋体" w:eastAsia="宋体" w:cs="宋体"/>
          <w:b/>
          <w:sz w:val="24"/>
          <w:szCs w:val="24"/>
        </w:rPr>
        <w:t>项目编号：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78F3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657DDF71">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1246" w:type="dxa"/>
            <w:vAlign w:val="center"/>
          </w:tcPr>
          <w:p w14:paraId="5D1D5BBD">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329" w:type="dxa"/>
            <w:vAlign w:val="center"/>
          </w:tcPr>
          <w:p w14:paraId="6FC6EB1E">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最后报价</w:t>
            </w:r>
          </w:p>
        </w:tc>
        <w:tc>
          <w:tcPr>
            <w:tcW w:w="1672" w:type="dxa"/>
            <w:vAlign w:val="center"/>
          </w:tcPr>
          <w:p w14:paraId="0DD5D79D">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服务期限</w:t>
            </w:r>
          </w:p>
        </w:tc>
      </w:tr>
      <w:tr w14:paraId="486C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5EA28162">
            <w:pPr>
              <w:spacing w:line="360" w:lineRule="auto"/>
              <w:ind w:firstLine="1050" w:firstLineChars="500"/>
              <w:jc w:val="left"/>
              <w:rPr>
                <w:rFonts w:ascii="宋体" w:hAnsi="宋体" w:eastAsia="宋体" w:cs="宋体"/>
                <w:sz w:val="24"/>
                <w:szCs w:val="24"/>
              </w:rPr>
            </w:pPr>
            <w:r>
              <w:rPr>
                <w:rFonts w:hint="eastAsia" w:ascii="宋体" w:hAnsi="宋体" w:cs="宋体"/>
                <w:color w:val="000000"/>
                <w:szCs w:val="24"/>
              </w:rPr>
              <w:t>下浮       %</w:t>
            </w:r>
          </w:p>
        </w:tc>
        <w:tc>
          <w:tcPr>
            <w:tcW w:w="1246" w:type="dxa"/>
            <w:vAlign w:val="center"/>
          </w:tcPr>
          <w:p w14:paraId="48FC4CB4">
            <w:pPr>
              <w:spacing w:line="360" w:lineRule="auto"/>
              <w:ind w:firstLine="0" w:firstLineChars="0"/>
              <w:rPr>
                <w:rFonts w:ascii="宋体" w:hAnsi="宋体" w:eastAsia="宋体" w:cs="宋体"/>
                <w:sz w:val="24"/>
                <w:szCs w:val="24"/>
              </w:rPr>
            </w:pPr>
          </w:p>
        </w:tc>
        <w:tc>
          <w:tcPr>
            <w:tcW w:w="3329" w:type="dxa"/>
            <w:vAlign w:val="center"/>
          </w:tcPr>
          <w:p w14:paraId="69E05011">
            <w:pPr>
              <w:spacing w:line="360" w:lineRule="auto"/>
              <w:ind w:firstLine="0" w:firstLineChars="0"/>
              <w:jc w:val="center"/>
              <w:rPr>
                <w:rFonts w:ascii="宋体" w:hAnsi="宋体" w:eastAsia="宋体" w:cs="宋体"/>
                <w:sz w:val="24"/>
                <w:szCs w:val="24"/>
              </w:rPr>
            </w:pPr>
            <w:r>
              <w:rPr>
                <w:rFonts w:hint="eastAsia" w:ascii="宋体" w:hAnsi="宋体" w:cs="宋体"/>
                <w:color w:val="000000"/>
                <w:szCs w:val="24"/>
              </w:rPr>
              <w:t>下浮       %</w:t>
            </w:r>
          </w:p>
        </w:tc>
        <w:tc>
          <w:tcPr>
            <w:tcW w:w="1672" w:type="dxa"/>
          </w:tcPr>
          <w:p w14:paraId="2552D35A">
            <w:pPr>
              <w:spacing w:line="360" w:lineRule="auto"/>
              <w:ind w:firstLine="0" w:firstLineChars="0"/>
              <w:rPr>
                <w:rFonts w:ascii="宋体" w:hAnsi="宋体" w:eastAsia="宋体" w:cs="宋体"/>
                <w:sz w:val="24"/>
                <w:szCs w:val="24"/>
              </w:rPr>
            </w:pPr>
          </w:p>
        </w:tc>
      </w:tr>
      <w:tr w14:paraId="486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317BE1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13223A0A">
            <w:pPr>
              <w:spacing w:line="360" w:lineRule="auto"/>
              <w:ind w:firstLine="0" w:firstLineChars="0"/>
              <w:rPr>
                <w:rFonts w:ascii="宋体" w:hAnsi="宋体" w:eastAsia="宋体" w:cs="宋体"/>
                <w:sz w:val="24"/>
                <w:szCs w:val="24"/>
              </w:rPr>
            </w:pPr>
          </w:p>
          <w:p w14:paraId="6965262B">
            <w:pPr>
              <w:spacing w:line="360" w:lineRule="auto"/>
              <w:ind w:firstLine="0" w:firstLineChars="0"/>
              <w:rPr>
                <w:rFonts w:ascii="宋体" w:hAnsi="宋体" w:eastAsia="宋体" w:cs="宋体"/>
                <w:sz w:val="24"/>
                <w:szCs w:val="24"/>
              </w:rPr>
            </w:pPr>
          </w:p>
        </w:tc>
      </w:tr>
    </w:tbl>
    <w:p w14:paraId="461D68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14:paraId="38E9A8E7">
      <w:pPr>
        <w:tabs>
          <w:tab w:val="left" w:pos="168"/>
        </w:tabs>
        <w:spacing w:line="360" w:lineRule="auto"/>
        <w:ind w:firstLine="0" w:firstLineChars="0"/>
        <w:textAlignment w:val="baseline"/>
        <w:rPr>
          <w:rFonts w:ascii="宋体" w:hAnsi="宋体" w:eastAsia="宋体" w:cs="宋体"/>
          <w:b/>
          <w:bCs/>
          <w:sz w:val="24"/>
          <w:szCs w:val="24"/>
        </w:rPr>
      </w:pPr>
    </w:p>
    <w:p w14:paraId="31CDAE8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6FBEDC0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2BF5F3D4">
      <w:pPr>
        <w:pStyle w:val="13"/>
        <w:ind w:firstLine="0" w:firstLineChars="0"/>
        <w:jc w:val="center"/>
        <w:rPr>
          <w:rFonts w:ascii="宋体" w:hAnsi="宋体" w:eastAsia="宋体" w:cs="宋体"/>
        </w:rPr>
      </w:pPr>
      <w:r>
        <w:rPr>
          <w:rFonts w:hint="eastAsia" w:ascii="宋体" w:hAnsi="宋体" w:eastAsia="宋体" w:cs="宋体"/>
          <w:b/>
          <w:sz w:val="24"/>
          <w:szCs w:val="24"/>
        </w:rPr>
        <w:t>年   月  日</w:t>
      </w:r>
    </w:p>
    <w:p w14:paraId="2E39BF3B">
      <w:pPr>
        <w:ind w:firstLine="0" w:firstLineChars="0"/>
        <w:rPr>
          <w:rFonts w:ascii="宋体" w:hAnsi="宋体" w:eastAsia="宋体" w:cs="宋体"/>
        </w:rPr>
      </w:pPr>
      <w:r>
        <w:rPr>
          <w:rFonts w:hint="eastAsia" w:ascii="宋体" w:hAnsi="宋体" w:eastAsia="宋体" w:cs="宋体"/>
          <w:b/>
          <w:sz w:val="24"/>
          <w:szCs w:val="24"/>
        </w:rPr>
        <w:br w:type="page"/>
      </w:r>
    </w:p>
    <w:p w14:paraId="0F3DC094">
      <w:pPr>
        <w:keepNext/>
        <w:keepLines/>
        <w:widowControl/>
        <w:snapToGrid w:val="0"/>
        <w:spacing w:line="360" w:lineRule="auto"/>
        <w:ind w:firstLine="0" w:firstLineChars="0"/>
        <w:jc w:val="center"/>
        <w:outlineLvl w:val="0"/>
        <w:rPr>
          <w:rFonts w:ascii="宋体" w:hAnsi="宋体" w:eastAsia="宋体" w:cs="宋体"/>
        </w:rPr>
      </w:pPr>
      <w:bookmarkStart w:id="226" w:name="_Toc15800"/>
      <w:r>
        <w:rPr>
          <w:rFonts w:hint="eastAsia" w:ascii="宋体" w:hAnsi="宋体" w:eastAsia="宋体" w:cs="宋体"/>
          <w:b/>
          <w:kern w:val="28"/>
          <w:sz w:val="36"/>
          <w:szCs w:val="20"/>
        </w:rPr>
        <w:t>第六部分  采购项目要求</w:t>
      </w:r>
      <w:bookmarkEnd w:id="226"/>
    </w:p>
    <w:p w14:paraId="5EF06B8F">
      <w:pPr>
        <w:autoSpaceDE w:val="0"/>
        <w:autoSpaceDN w:val="0"/>
        <w:spacing w:line="360" w:lineRule="auto"/>
        <w:ind w:firstLine="0" w:firstLineChars="0"/>
        <w:jc w:val="left"/>
        <w:rPr>
          <w:rFonts w:ascii="宋体" w:hAnsi="宋体" w:eastAsia="宋体" w:cs="宋体"/>
          <w:b/>
          <w:sz w:val="24"/>
          <w:szCs w:val="24"/>
        </w:rPr>
      </w:pPr>
      <w:r>
        <w:rPr>
          <w:rFonts w:hint="eastAsia" w:ascii="宋体" w:hAnsi="宋体" w:eastAsia="宋体" w:cs="宋体"/>
          <w:b/>
          <w:sz w:val="24"/>
          <w:szCs w:val="24"/>
        </w:rPr>
        <w:t>一、投标要求：</w:t>
      </w:r>
    </w:p>
    <w:p w14:paraId="3E7CEFC3">
      <w:pPr>
        <w:pStyle w:val="18"/>
        <w:spacing w:before="0" w:after="0" w:line="360" w:lineRule="auto"/>
        <w:ind w:firstLine="482"/>
        <w:jc w:val="left"/>
        <w:rPr>
          <w:rFonts w:ascii="宋体" w:hAnsi="宋体" w:eastAsia="宋体" w:cs="宋体"/>
          <w:sz w:val="24"/>
          <w:szCs w:val="24"/>
          <w:lang w:val="zh-CN"/>
        </w:rPr>
      </w:pPr>
      <w:bookmarkStart w:id="227" w:name="_Toc4635"/>
      <w:bookmarkStart w:id="228" w:name="_Toc15074"/>
      <w:r>
        <w:rPr>
          <w:rFonts w:hint="eastAsia" w:ascii="宋体" w:hAnsi="宋体" w:eastAsia="宋体" w:cs="宋体"/>
          <w:sz w:val="24"/>
          <w:szCs w:val="24"/>
          <w:lang w:val="zh-CN"/>
        </w:rPr>
        <w:t>1.投标说明</w:t>
      </w:r>
      <w:bookmarkEnd w:id="227"/>
      <w:bookmarkEnd w:id="228"/>
    </w:p>
    <w:p w14:paraId="153CD97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供应商必须对</w:t>
      </w:r>
      <w:r>
        <w:rPr>
          <w:rFonts w:hint="eastAsia" w:ascii="宋体" w:hAnsi="宋体" w:eastAsia="宋体" w:cs="宋体"/>
          <w:sz w:val="24"/>
          <w:szCs w:val="24"/>
        </w:rPr>
        <w:t>本文件</w:t>
      </w:r>
      <w:r>
        <w:rPr>
          <w:rFonts w:hint="eastAsia" w:ascii="宋体" w:hAnsi="宋体" w:eastAsia="宋体" w:cs="宋体"/>
          <w:sz w:val="24"/>
          <w:szCs w:val="24"/>
          <w:lang w:val="zh-CN"/>
        </w:rPr>
        <w:t>中的所有内容作为一个整体进行投标，不能拆分或少报。否则，投标无效。</w:t>
      </w:r>
    </w:p>
    <w:p w14:paraId="5DBD3C96">
      <w:pPr>
        <w:pStyle w:val="18"/>
        <w:spacing w:before="0" w:after="0" w:line="360" w:lineRule="auto"/>
        <w:ind w:firstLine="482"/>
        <w:jc w:val="left"/>
        <w:rPr>
          <w:rFonts w:ascii="宋体" w:hAnsi="宋体" w:eastAsia="宋体" w:cs="宋体"/>
          <w:sz w:val="24"/>
          <w:szCs w:val="24"/>
        </w:rPr>
      </w:pPr>
      <w:bookmarkStart w:id="229" w:name="_Toc21805"/>
      <w:bookmarkStart w:id="230" w:name="_Toc17561"/>
      <w:r>
        <w:rPr>
          <w:rFonts w:hint="eastAsia" w:ascii="宋体" w:hAnsi="宋体" w:eastAsia="宋体" w:cs="宋体"/>
          <w:sz w:val="24"/>
          <w:szCs w:val="24"/>
        </w:rPr>
        <w:t>2.报价说明</w:t>
      </w:r>
      <w:bookmarkEnd w:id="229"/>
      <w:bookmarkEnd w:id="230"/>
    </w:p>
    <w:p w14:paraId="6B670F2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本次磋商文件中规定的采购预算额度为招标最高限价，供应商的投标报价不得超出此额度。否则，投标无效。</w:t>
      </w:r>
    </w:p>
    <w:p w14:paraId="17A13BA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投标报价为投标总价。投标报价应包括：完成本次招标所有服务内容的费用，包含运维费、验收费、手续费、售后服务费、招标代理费、税金及不可预见费等全部费用。</w:t>
      </w:r>
    </w:p>
    <w:p w14:paraId="106D37BB">
      <w:pPr>
        <w:pStyle w:val="13"/>
        <w:snapToGrid/>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二、服务内容：</w:t>
      </w:r>
    </w:p>
    <w:p w14:paraId="4170160B">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八区大队停车及拖车服务要求</w:t>
      </w:r>
    </w:p>
    <w:p w14:paraId="505FC3EE">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1、具有专业经营停车场及拖车服务的经营管理资质；</w:t>
      </w:r>
    </w:p>
    <w:p w14:paraId="0EB7D864">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2、具有2000平方米及以上停车场地的停车能力；</w:t>
      </w:r>
    </w:p>
    <w:p w14:paraId="6480B8AC">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3、停车场位置可满足辖区内被暂扣车辆就近停放、方便提取；</w:t>
      </w:r>
    </w:p>
    <w:p w14:paraId="6B62CA7D">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4、停车场经营管理及安全管理到位，安全监控设备齐全；</w:t>
      </w:r>
    </w:p>
    <w:p w14:paraId="690FE3D0">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5、停车收费价格明显低于价格部门定价标准合理收取，计件收费，大型车15元/天，中型小型车10元/天，两轮、三轮摩托车、电动车5元/天，拖车费150元/次；</w:t>
      </w:r>
    </w:p>
    <w:p w14:paraId="05ADDCC5">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6、具有至少一辆拖车，能随时能提供违法车辆拖移服务；</w:t>
      </w:r>
    </w:p>
    <w:p w14:paraId="42FA0EB7">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7、拖移至停车场的车辆如为待报废车辆，从扣押时间至报废期间不再计算停车费；</w:t>
      </w:r>
    </w:p>
    <w:p w14:paraId="2A9987FA">
      <w:pPr>
        <w:autoSpaceDE w:val="0"/>
        <w:autoSpaceDN w:val="0"/>
        <w:spacing w:line="360" w:lineRule="auto"/>
        <w:ind w:firstLine="480"/>
        <w:rPr>
          <w:rFonts w:hint="eastAsia" w:ascii="宋体" w:hAnsi="宋体" w:eastAsia="宋体" w:cs="宋体"/>
          <w:sz w:val="24"/>
          <w:szCs w:val="24"/>
          <w:highlight w:val="none"/>
          <w:lang w:val="zh-CN" w:eastAsia="zh-CN"/>
        </w:rPr>
      </w:pPr>
      <w:r>
        <w:rPr>
          <w:rFonts w:hint="eastAsia" w:ascii="宋体" w:hAnsi="宋体" w:eastAsia="宋体" w:cs="宋体"/>
          <w:sz w:val="24"/>
          <w:szCs w:val="24"/>
          <w:lang w:val="zh-CN" w:eastAsia="zh-CN"/>
        </w:rPr>
        <w:t>8、成交供应商因不可抗力或自身原因不能履行合同时，采购人可以按照磋商报告推荐的预成交供应商候选人名单排序，确定下一候选人为成交供应商，也可</w:t>
      </w:r>
      <w:r>
        <w:rPr>
          <w:rFonts w:hint="eastAsia" w:ascii="宋体" w:hAnsi="宋体" w:eastAsia="宋体" w:cs="宋体"/>
          <w:sz w:val="24"/>
          <w:szCs w:val="24"/>
          <w:highlight w:val="none"/>
          <w:lang w:val="zh-CN" w:eastAsia="zh-CN"/>
        </w:rPr>
        <w:t>重新开展政府采购活动。</w:t>
      </w:r>
    </w:p>
    <w:p w14:paraId="3DF172F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eastAsia="zh-CN"/>
        </w:rPr>
        <w:t>拟对交通违法事故车辆拖车及停车服务进行招标，此次预算金额为60万元，服务期限为一年，结算方式为以实际发生数量按月结算。</w:t>
      </w:r>
    </w:p>
    <w:p w14:paraId="0BAD671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注：本项目最终结算金额按实际发生量结算且不能因为报价优惠而影响服务质量。</w:t>
      </w:r>
    </w:p>
    <w:p w14:paraId="6D4D3F6A">
      <w:pPr>
        <w:spacing w:line="360" w:lineRule="auto"/>
        <w:ind w:firstLine="480"/>
        <w:rPr>
          <w:rFonts w:ascii="宋体" w:hAnsi="宋体" w:eastAsia="宋体" w:cs="宋体"/>
          <w:sz w:val="24"/>
          <w:szCs w:val="24"/>
        </w:rPr>
      </w:pPr>
    </w:p>
    <w:p w14:paraId="3A8D0F75">
      <w:pPr>
        <w:pStyle w:val="13"/>
        <w:snapToGrid/>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三、服务要求</w:t>
      </w:r>
    </w:p>
    <w:p w14:paraId="0E36D65A">
      <w:pPr>
        <w:autoSpaceDE w:val="0"/>
        <w:autoSpaceDN w:val="0"/>
        <w:spacing w:line="360" w:lineRule="auto"/>
        <w:ind w:firstLine="480"/>
        <w:rPr>
          <w:rFonts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服务期限：1年</w:t>
      </w:r>
    </w:p>
    <w:p w14:paraId="0B753E9C">
      <w:pPr>
        <w:autoSpaceDE w:val="0"/>
        <w:autoSpaceDN w:val="0"/>
        <w:spacing w:line="360" w:lineRule="auto"/>
        <w:ind w:firstLine="480"/>
        <w:rPr>
          <w:rFonts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服务地点：采购人指定地点</w:t>
      </w:r>
    </w:p>
    <w:p w14:paraId="6C14B42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.付款方式：</w:t>
      </w:r>
      <w:r>
        <w:rPr>
          <w:rFonts w:hint="eastAsia" w:ascii="宋体" w:hAnsi="宋体" w:eastAsia="宋体" w:cs="宋体"/>
          <w:sz w:val="24"/>
          <w:szCs w:val="24"/>
        </w:rPr>
        <w:t>详见“第四部分  采购项目合同书”中“四、付款方式”的规定</w:t>
      </w:r>
    </w:p>
    <w:p w14:paraId="6AF2A4A8">
      <w:pPr>
        <w:pStyle w:val="2"/>
        <w:ind w:firstLine="420"/>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DD95">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7840">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B67A">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7287">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463B3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4463B3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73FD">
    <w:pPr>
      <w:pStyle w:val="14"/>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rPr>
      <w:t xml:space="preserve">青海腾仁工程招标咨询有限责任公司磋商文件            </w:t>
    </w:r>
    <w:r>
      <w:rPr>
        <w:rFonts w:hint="eastAsia" w:ascii="宋体" w:hAnsi="宋体" w:eastAsia="宋体" w:cs="宋体"/>
        <w:b/>
        <w:bCs/>
        <w:sz w:val="21"/>
        <w:szCs w:val="21"/>
        <w:u w:val="single"/>
        <w:lang w:eastAsia="zh-CN"/>
      </w:rPr>
      <w:t>青海腾仁竞磋（服务）2025-016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4AF5">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678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20E879D"/>
    <w:multiLevelType w:val="singleLevel"/>
    <w:tmpl w:val="520E879D"/>
    <w:lvl w:ilvl="0" w:tentative="0">
      <w:start w:val="1"/>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154DEC9"/>
    <w:multiLevelType w:val="singleLevel"/>
    <w:tmpl w:val="7154DEC9"/>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2RjZGNhMzY4N2U3NWE5ZTcyNDNhMjQ1ODUwNjcifQ=="/>
  </w:docVars>
  <w:rsids>
    <w:rsidRoot w:val="6F3A01D0"/>
    <w:rsid w:val="0011729F"/>
    <w:rsid w:val="00143B1C"/>
    <w:rsid w:val="002C5D0F"/>
    <w:rsid w:val="002E1E1C"/>
    <w:rsid w:val="003907C8"/>
    <w:rsid w:val="00510772"/>
    <w:rsid w:val="00575713"/>
    <w:rsid w:val="005B77E6"/>
    <w:rsid w:val="006A0A18"/>
    <w:rsid w:val="007076D2"/>
    <w:rsid w:val="00796EA1"/>
    <w:rsid w:val="007C7F35"/>
    <w:rsid w:val="00827587"/>
    <w:rsid w:val="008E56B7"/>
    <w:rsid w:val="009324C2"/>
    <w:rsid w:val="00983BE2"/>
    <w:rsid w:val="009B76F9"/>
    <w:rsid w:val="009D4246"/>
    <w:rsid w:val="00A22D1A"/>
    <w:rsid w:val="00AE5A2B"/>
    <w:rsid w:val="00B102E6"/>
    <w:rsid w:val="00B27FE3"/>
    <w:rsid w:val="00BC01D0"/>
    <w:rsid w:val="00C43F5B"/>
    <w:rsid w:val="00D14A56"/>
    <w:rsid w:val="00D448C1"/>
    <w:rsid w:val="00D60FB8"/>
    <w:rsid w:val="00D656C9"/>
    <w:rsid w:val="00D728E7"/>
    <w:rsid w:val="00DB1021"/>
    <w:rsid w:val="00E22C49"/>
    <w:rsid w:val="00E24720"/>
    <w:rsid w:val="00E54E47"/>
    <w:rsid w:val="00EB4D82"/>
    <w:rsid w:val="00F10486"/>
    <w:rsid w:val="012D5BC8"/>
    <w:rsid w:val="014622CC"/>
    <w:rsid w:val="01BC2907"/>
    <w:rsid w:val="01D036F5"/>
    <w:rsid w:val="022E65D5"/>
    <w:rsid w:val="025161A5"/>
    <w:rsid w:val="02694478"/>
    <w:rsid w:val="0383077C"/>
    <w:rsid w:val="03AC1C47"/>
    <w:rsid w:val="03F41C04"/>
    <w:rsid w:val="04227417"/>
    <w:rsid w:val="04543C07"/>
    <w:rsid w:val="04C048E2"/>
    <w:rsid w:val="0539593F"/>
    <w:rsid w:val="05920F04"/>
    <w:rsid w:val="05A07941"/>
    <w:rsid w:val="05BD220F"/>
    <w:rsid w:val="05F02CD2"/>
    <w:rsid w:val="06454043"/>
    <w:rsid w:val="06813928"/>
    <w:rsid w:val="079324B8"/>
    <w:rsid w:val="07C54232"/>
    <w:rsid w:val="07CA4691"/>
    <w:rsid w:val="07E3578E"/>
    <w:rsid w:val="07F92F02"/>
    <w:rsid w:val="081E2DF6"/>
    <w:rsid w:val="08432C65"/>
    <w:rsid w:val="08611C36"/>
    <w:rsid w:val="08951775"/>
    <w:rsid w:val="08F40EEB"/>
    <w:rsid w:val="097F04D1"/>
    <w:rsid w:val="09EA5816"/>
    <w:rsid w:val="0A70061F"/>
    <w:rsid w:val="0A7945D4"/>
    <w:rsid w:val="0AA55F2A"/>
    <w:rsid w:val="0ACE28E8"/>
    <w:rsid w:val="0AF357C2"/>
    <w:rsid w:val="0B6C09CE"/>
    <w:rsid w:val="0B887EEE"/>
    <w:rsid w:val="0BD061CE"/>
    <w:rsid w:val="0BFA7A74"/>
    <w:rsid w:val="0C35159A"/>
    <w:rsid w:val="0C443F22"/>
    <w:rsid w:val="0C846CD5"/>
    <w:rsid w:val="0D7501A0"/>
    <w:rsid w:val="0D8B758F"/>
    <w:rsid w:val="0DA015BB"/>
    <w:rsid w:val="0DA75F99"/>
    <w:rsid w:val="0DCF2D63"/>
    <w:rsid w:val="0DD46331"/>
    <w:rsid w:val="0DE440BD"/>
    <w:rsid w:val="0E302379"/>
    <w:rsid w:val="0E472F86"/>
    <w:rsid w:val="10023AD4"/>
    <w:rsid w:val="104533D0"/>
    <w:rsid w:val="109764CF"/>
    <w:rsid w:val="10A71125"/>
    <w:rsid w:val="111A4579"/>
    <w:rsid w:val="111C2B53"/>
    <w:rsid w:val="1129001A"/>
    <w:rsid w:val="11375E5E"/>
    <w:rsid w:val="11800378"/>
    <w:rsid w:val="12073B4D"/>
    <w:rsid w:val="123E0181"/>
    <w:rsid w:val="12623510"/>
    <w:rsid w:val="126D7900"/>
    <w:rsid w:val="127204A3"/>
    <w:rsid w:val="12776593"/>
    <w:rsid w:val="12925110"/>
    <w:rsid w:val="12D4409A"/>
    <w:rsid w:val="1309024B"/>
    <w:rsid w:val="1326387E"/>
    <w:rsid w:val="132C6AC6"/>
    <w:rsid w:val="133D02CB"/>
    <w:rsid w:val="135E4911"/>
    <w:rsid w:val="138D3DF0"/>
    <w:rsid w:val="13A31C56"/>
    <w:rsid w:val="13ED4CBD"/>
    <w:rsid w:val="14B7657F"/>
    <w:rsid w:val="14D25708"/>
    <w:rsid w:val="150A777D"/>
    <w:rsid w:val="152626AF"/>
    <w:rsid w:val="1553307A"/>
    <w:rsid w:val="155C7BF4"/>
    <w:rsid w:val="15A7459D"/>
    <w:rsid w:val="15D37A49"/>
    <w:rsid w:val="160F0324"/>
    <w:rsid w:val="161407E8"/>
    <w:rsid w:val="163966A8"/>
    <w:rsid w:val="167249BF"/>
    <w:rsid w:val="16751125"/>
    <w:rsid w:val="16B05813"/>
    <w:rsid w:val="18960420"/>
    <w:rsid w:val="18A45C5D"/>
    <w:rsid w:val="18D906A0"/>
    <w:rsid w:val="18E91BA8"/>
    <w:rsid w:val="19362BA0"/>
    <w:rsid w:val="19FE6D49"/>
    <w:rsid w:val="1A5C1001"/>
    <w:rsid w:val="1B3A68FE"/>
    <w:rsid w:val="1BAF484F"/>
    <w:rsid w:val="1C123D07"/>
    <w:rsid w:val="1C3F14A8"/>
    <w:rsid w:val="1C8E16BB"/>
    <w:rsid w:val="1CB021A4"/>
    <w:rsid w:val="1D3B3901"/>
    <w:rsid w:val="1D9A5230"/>
    <w:rsid w:val="1DA36D9A"/>
    <w:rsid w:val="1DBA3241"/>
    <w:rsid w:val="1DE604FF"/>
    <w:rsid w:val="1DE64446"/>
    <w:rsid w:val="1E07408D"/>
    <w:rsid w:val="1E642BAC"/>
    <w:rsid w:val="1E6C5291"/>
    <w:rsid w:val="1EAE0E48"/>
    <w:rsid w:val="1ECB0BA8"/>
    <w:rsid w:val="1F1A514E"/>
    <w:rsid w:val="1F62093A"/>
    <w:rsid w:val="1F8F0C22"/>
    <w:rsid w:val="1FEC3C3B"/>
    <w:rsid w:val="200731AA"/>
    <w:rsid w:val="2048658C"/>
    <w:rsid w:val="20755732"/>
    <w:rsid w:val="20A34372"/>
    <w:rsid w:val="2105452D"/>
    <w:rsid w:val="213236FF"/>
    <w:rsid w:val="21A57604"/>
    <w:rsid w:val="21AF7B35"/>
    <w:rsid w:val="21B63D65"/>
    <w:rsid w:val="220F2458"/>
    <w:rsid w:val="22671FB6"/>
    <w:rsid w:val="22CE22D7"/>
    <w:rsid w:val="22D97467"/>
    <w:rsid w:val="23045B21"/>
    <w:rsid w:val="23121DAA"/>
    <w:rsid w:val="235063ED"/>
    <w:rsid w:val="23A501AD"/>
    <w:rsid w:val="23B43CB0"/>
    <w:rsid w:val="23E35D90"/>
    <w:rsid w:val="23F47ADC"/>
    <w:rsid w:val="23FC09CC"/>
    <w:rsid w:val="246011EC"/>
    <w:rsid w:val="24BE3F37"/>
    <w:rsid w:val="25253D77"/>
    <w:rsid w:val="25AB4834"/>
    <w:rsid w:val="25BD5036"/>
    <w:rsid w:val="25D40C60"/>
    <w:rsid w:val="261E151D"/>
    <w:rsid w:val="262D2C9E"/>
    <w:rsid w:val="265505E9"/>
    <w:rsid w:val="26806A2A"/>
    <w:rsid w:val="26813488"/>
    <w:rsid w:val="26A16E16"/>
    <w:rsid w:val="270F023A"/>
    <w:rsid w:val="27360209"/>
    <w:rsid w:val="27D6206B"/>
    <w:rsid w:val="27E040D7"/>
    <w:rsid w:val="27E64DFD"/>
    <w:rsid w:val="27F219B8"/>
    <w:rsid w:val="27FF372E"/>
    <w:rsid w:val="28053985"/>
    <w:rsid w:val="28442F27"/>
    <w:rsid w:val="285F27BE"/>
    <w:rsid w:val="291D0CF0"/>
    <w:rsid w:val="29FB37E0"/>
    <w:rsid w:val="29FD4568"/>
    <w:rsid w:val="2A1115B5"/>
    <w:rsid w:val="2A2C3390"/>
    <w:rsid w:val="2A5E32AB"/>
    <w:rsid w:val="2A6813DA"/>
    <w:rsid w:val="2AD409FF"/>
    <w:rsid w:val="2B0E45AA"/>
    <w:rsid w:val="2BB36004"/>
    <w:rsid w:val="2BCE740C"/>
    <w:rsid w:val="2BF66CC1"/>
    <w:rsid w:val="2C0D3E59"/>
    <w:rsid w:val="2C46065A"/>
    <w:rsid w:val="2C6D60A4"/>
    <w:rsid w:val="2C8C3BA3"/>
    <w:rsid w:val="2CC472B9"/>
    <w:rsid w:val="2D5E3BF4"/>
    <w:rsid w:val="2DEE768F"/>
    <w:rsid w:val="2E60666A"/>
    <w:rsid w:val="2E6C6E5B"/>
    <w:rsid w:val="2EE353EB"/>
    <w:rsid w:val="2F322206"/>
    <w:rsid w:val="2F500B3A"/>
    <w:rsid w:val="2F596BB6"/>
    <w:rsid w:val="2F8F2AF6"/>
    <w:rsid w:val="2FBF705B"/>
    <w:rsid w:val="2FD65F6C"/>
    <w:rsid w:val="2FEC5819"/>
    <w:rsid w:val="303F4F25"/>
    <w:rsid w:val="30595E14"/>
    <w:rsid w:val="3082509F"/>
    <w:rsid w:val="30C419B0"/>
    <w:rsid w:val="311B08F6"/>
    <w:rsid w:val="31BC5392"/>
    <w:rsid w:val="31EF147B"/>
    <w:rsid w:val="321A09C1"/>
    <w:rsid w:val="332932E2"/>
    <w:rsid w:val="33542A82"/>
    <w:rsid w:val="335E17F2"/>
    <w:rsid w:val="33660CCD"/>
    <w:rsid w:val="33E76902"/>
    <w:rsid w:val="34243CCB"/>
    <w:rsid w:val="34694D37"/>
    <w:rsid w:val="348D682D"/>
    <w:rsid w:val="34E00D75"/>
    <w:rsid w:val="34EB33C6"/>
    <w:rsid w:val="352E457E"/>
    <w:rsid w:val="35980BD9"/>
    <w:rsid w:val="35A72150"/>
    <w:rsid w:val="35D41965"/>
    <w:rsid w:val="35D47806"/>
    <w:rsid w:val="36062197"/>
    <w:rsid w:val="362D5DAF"/>
    <w:rsid w:val="36306450"/>
    <w:rsid w:val="365932DD"/>
    <w:rsid w:val="371B1451"/>
    <w:rsid w:val="37AC6F17"/>
    <w:rsid w:val="37C239D4"/>
    <w:rsid w:val="382A595A"/>
    <w:rsid w:val="39350A01"/>
    <w:rsid w:val="3A441E84"/>
    <w:rsid w:val="3A7E38B2"/>
    <w:rsid w:val="3A8D158F"/>
    <w:rsid w:val="3A9D4A5A"/>
    <w:rsid w:val="3AB42FBD"/>
    <w:rsid w:val="3B045A41"/>
    <w:rsid w:val="3BD75073"/>
    <w:rsid w:val="3BEE1C53"/>
    <w:rsid w:val="3C177CC1"/>
    <w:rsid w:val="3C5349E3"/>
    <w:rsid w:val="3CF208B5"/>
    <w:rsid w:val="3DBF4E21"/>
    <w:rsid w:val="3DEB22C0"/>
    <w:rsid w:val="3E39336E"/>
    <w:rsid w:val="3EBA4F51"/>
    <w:rsid w:val="3F082449"/>
    <w:rsid w:val="3F4871AE"/>
    <w:rsid w:val="3F9B6B83"/>
    <w:rsid w:val="3FA82F37"/>
    <w:rsid w:val="3FD5747A"/>
    <w:rsid w:val="400D32E3"/>
    <w:rsid w:val="400F2EC6"/>
    <w:rsid w:val="40932860"/>
    <w:rsid w:val="40EC6DDC"/>
    <w:rsid w:val="40F170AA"/>
    <w:rsid w:val="410042A8"/>
    <w:rsid w:val="41165E8B"/>
    <w:rsid w:val="413F3272"/>
    <w:rsid w:val="4146062E"/>
    <w:rsid w:val="41796A32"/>
    <w:rsid w:val="41C863AE"/>
    <w:rsid w:val="41E066CC"/>
    <w:rsid w:val="424A5D19"/>
    <w:rsid w:val="427E62E2"/>
    <w:rsid w:val="4289147A"/>
    <w:rsid w:val="42AD1AEC"/>
    <w:rsid w:val="42DE4B4E"/>
    <w:rsid w:val="434D2C25"/>
    <w:rsid w:val="4361198C"/>
    <w:rsid w:val="44157B0F"/>
    <w:rsid w:val="4416066E"/>
    <w:rsid w:val="44376732"/>
    <w:rsid w:val="443C6934"/>
    <w:rsid w:val="443F17B1"/>
    <w:rsid w:val="44642C0C"/>
    <w:rsid w:val="44AD0606"/>
    <w:rsid w:val="44B27F70"/>
    <w:rsid w:val="44F80CE9"/>
    <w:rsid w:val="45837329"/>
    <w:rsid w:val="45917432"/>
    <w:rsid w:val="45984FD7"/>
    <w:rsid w:val="46260101"/>
    <w:rsid w:val="462C6948"/>
    <w:rsid w:val="462E490D"/>
    <w:rsid w:val="464F42E8"/>
    <w:rsid w:val="465A2875"/>
    <w:rsid w:val="47125265"/>
    <w:rsid w:val="47700BE5"/>
    <w:rsid w:val="477C2ED7"/>
    <w:rsid w:val="47D420AB"/>
    <w:rsid w:val="483E36C7"/>
    <w:rsid w:val="48776B62"/>
    <w:rsid w:val="487839B2"/>
    <w:rsid w:val="48D51A77"/>
    <w:rsid w:val="499860A6"/>
    <w:rsid w:val="4A3027A7"/>
    <w:rsid w:val="4BBA69BC"/>
    <w:rsid w:val="4BC72C14"/>
    <w:rsid w:val="4BE16C2F"/>
    <w:rsid w:val="4BE47401"/>
    <w:rsid w:val="4C553F36"/>
    <w:rsid w:val="4C6C2B44"/>
    <w:rsid w:val="4C806D7F"/>
    <w:rsid w:val="4CAC5739"/>
    <w:rsid w:val="4D2243EF"/>
    <w:rsid w:val="4D2F3ED8"/>
    <w:rsid w:val="4D3C5E91"/>
    <w:rsid w:val="4D7D7304"/>
    <w:rsid w:val="4DB26FA1"/>
    <w:rsid w:val="4DC041CF"/>
    <w:rsid w:val="4DED2394"/>
    <w:rsid w:val="4E615575"/>
    <w:rsid w:val="4E7E1C21"/>
    <w:rsid w:val="4EB25DBB"/>
    <w:rsid w:val="4F0718D0"/>
    <w:rsid w:val="4FAA76DD"/>
    <w:rsid w:val="4FCC15FF"/>
    <w:rsid w:val="4FE055FC"/>
    <w:rsid w:val="4FE535DF"/>
    <w:rsid w:val="5024289C"/>
    <w:rsid w:val="50BA160C"/>
    <w:rsid w:val="51392E48"/>
    <w:rsid w:val="516115B4"/>
    <w:rsid w:val="51824063"/>
    <w:rsid w:val="51EE4372"/>
    <w:rsid w:val="5207347D"/>
    <w:rsid w:val="531B78B9"/>
    <w:rsid w:val="536C721C"/>
    <w:rsid w:val="53702858"/>
    <w:rsid w:val="53A577D0"/>
    <w:rsid w:val="53B84F69"/>
    <w:rsid w:val="53BA19C2"/>
    <w:rsid w:val="53D72ACA"/>
    <w:rsid w:val="53EE0EFD"/>
    <w:rsid w:val="54B02D4F"/>
    <w:rsid w:val="54EA3781"/>
    <w:rsid w:val="54ED376F"/>
    <w:rsid w:val="55265A7D"/>
    <w:rsid w:val="552669B6"/>
    <w:rsid w:val="557F3E00"/>
    <w:rsid w:val="55DC0515"/>
    <w:rsid w:val="56253F4F"/>
    <w:rsid w:val="563551E8"/>
    <w:rsid w:val="56C7337E"/>
    <w:rsid w:val="575F2360"/>
    <w:rsid w:val="577B683B"/>
    <w:rsid w:val="578E22E5"/>
    <w:rsid w:val="57B31820"/>
    <w:rsid w:val="57F54A48"/>
    <w:rsid w:val="58BB59C9"/>
    <w:rsid w:val="58E608E9"/>
    <w:rsid w:val="58FF6AF9"/>
    <w:rsid w:val="59041A49"/>
    <w:rsid w:val="592F249A"/>
    <w:rsid w:val="59483BA3"/>
    <w:rsid w:val="596147DC"/>
    <w:rsid w:val="5A30765B"/>
    <w:rsid w:val="5A5B66E3"/>
    <w:rsid w:val="5A7B493B"/>
    <w:rsid w:val="5A89132E"/>
    <w:rsid w:val="5A8A6DCB"/>
    <w:rsid w:val="5A8C7845"/>
    <w:rsid w:val="5AE85938"/>
    <w:rsid w:val="5B5B6C00"/>
    <w:rsid w:val="5BE371A1"/>
    <w:rsid w:val="5C43431F"/>
    <w:rsid w:val="5C55277F"/>
    <w:rsid w:val="5C6E7413"/>
    <w:rsid w:val="5CA70BD7"/>
    <w:rsid w:val="5D0F205D"/>
    <w:rsid w:val="5D430142"/>
    <w:rsid w:val="5DBE321D"/>
    <w:rsid w:val="5DFB1D6B"/>
    <w:rsid w:val="5E315472"/>
    <w:rsid w:val="5E58579A"/>
    <w:rsid w:val="5EA26944"/>
    <w:rsid w:val="5ED976DB"/>
    <w:rsid w:val="5F304BF4"/>
    <w:rsid w:val="5F4A5A61"/>
    <w:rsid w:val="602471D7"/>
    <w:rsid w:val="60DF6178"/>
    <w:rsid w:val="61A253BE"/>
    <w:rsid w:val="61CF66BD"/>
    <w:rsid w:val="623468A3"/>
    <w:rsid w:val="62707F48"/>
    <w:rsid w:val="62C56307"/>
    <w:rsid w:val="630D00D6"/>
    <w:rsid w:val="633E0520"/>
    <w:rsid w:val="634B1E4B"/>
    <w:rsid w:val="643F23A9"/>
    <w:rsid w:val="64832A3F"/>
    <w:rsid w:val="64E47800"/>
    <w:rsid w:val="65212235"/>
    <w:rsid w:val="65255F5E"/>
    <w:rsid w:val="657459E4"/>
    <w:rsid w:val="658C233E"/>
    <w:rsid w:val="65CF759F"/>
    <w:rsid w:val="669037AE"/>
    <w:rsid w:val="67C55A8E"/>
    <w:rsid w:val="67CB7C26"/>
    <w:rsid w:val="68362CCE"/>
    <w:rsid w:val="68527809"/>
    <w:rsid w:val="68622876"/>
    <w:rsid w:val="686F695A"/>
    <w:rsid w:val="68E31B1E"/>
    <w:rsid w:val="6947305B"/>
    <w:rsid w:val="695218D5"/>
    <w:rsid w:val="696D2228"/>
    <w:rsid w:val="696D4097"/>
    <w:rsid w:val="6973469A"/>
    <w:rsid w:val="69F47C99"/>
    <w:rsid w:val="69F51147"/>
    <w:rsid w:val="6A0D6879"/>
    <w:rsid w:val="6A4B791D"/>
    <w:rsid w:val="6AEC0BB1"/>
    <w:rsid w:val="6B295089"/>
    <w:rsid w:val="6B334A90"/>
    <w:rsid w:val="6B9823DF"/>
    <w:rsid w:val="6BA376C0"/>
    <w:rsid w:val="6BA55F62"/>
    <w:rsid w:val="6BAD4543"/>
    <w:rsid w:val="6BB90B20"/>
    <w:rsid w:val="6C205F48"/>
    <w:rsid w:val="6CB0493B"/>
    <w:rsid w:val="6CFA0F76"/>
    <w:rsid w:val="6D19473D"/>
    <w:rsid w:val="6D732E4B"/>
    <w:rsid w:val="6DD45363"/>
    <w:rsid w:val="6E0E705B"/>
    <w:rsid w:val="6E166336"/>
    <w:rsid w:val="6E4F283B"/>
    <w:rsid w:val="6E606037"/>
    <w:rsid w:val="6E614AB8"/>
    <w:rsid w:val="6E76518E"/>
    <w:rsid w:val="6F2B0CA8"/>
    <w:rsid w:val="6F3A01D0"/>
    <w:rsid w:val="700E447F"/>
    <w:rsid w:val="70B743C1"/>
    <w:rsid w:val="70F076DF"/>
    <w:rsid w:val="71124563"/>
    <w:rsid w:val="71A17E6E"/>
    <w:rsid w:val="71C54E5B"/>
    <w:rsid w:val="71CF5DCD"/>
    <w:rsid w:val="71D03DC0"/>
    <w:rsid w:val="72B4703F"/>
    <w:rsid w:val="72FA2B62"/>
    <w:rsid w:val="73120080"/>
    <w:rsid w:val="73B766DC"/>
    <w:rsid w:val="74607B5C"/>
    <w:rsid w:val="747855EE"/>
    <w:rsid w:val="748C1A26"/>
    <w:rsid w:val="75710B04"/>
    <w:rsid w:val="75D70262"/>
    <w:rsid w:val="766F3DA0"/>
    <w:rsid w:val="76A15AC2"/>
    <w:rsid w:val="76C659F8"/>
    <w:rsid w:val="76CF3F1A"/>
    <w:rsid w:val="76F82369"/>
    <w:rsid w:val="77546CC9"/>
    <w:rsid w:val="77847B6B"/>
    <w:rsid w:val="77B16F55"/>
    <w:rsid w:val="77EF630B"/>
    <w:rsid w:val="77FE6825"/>
    <w:rsid w:val="78652314"/>
    <w:rsid w:val="78AE0187"/>
    <w:rsid w:val="78EC06E7"/>
    <w:rsid w:val="79182EA4"/>
    <w:rsid w:val="7A1B6F32"/>
    <w:rsid w:val="7A320489"/>
    <w:rsid w:val="7A8C54B0"/>
    <w:rsid w:val="7A8F3748"/>
    <w:rsid w:val="7AA40E74"/>
    <w:rsid w:val="7ACC5CEF"/>
    <w:rsid w:val="7B8B2DF6"/>
    <w:rsid w:val="7BA42612"/>
    <w:rsid w:val="7BC94A41"/>
    <w:rsid w:val="7BD07F2F"/>
    <w:rsid w:val="7C2166BD"/>
    <w:rsid w:val="7C31751E"/>
    <w:rsid w:val="7C9E462D"/>
    <w:rsid w:val="7D890306"/>
    <w:rsid w:val="7DE46300"/>
    <w:rsid w:val="7DEB4668"/>
    <w:rsid w:val="7E0E041C"/>
    <w:rsid w:val="7E9F58CF"/>
    <w:rsid w:val="7EC15CA3"/>
    <w:rsid w:val="7F250FD5"/>
    <w:rsid w:val="7F4974F7"/>
    <w:rsid w:val="7F5D0E3A"/>
    <w:rsid w:val="7F967D36"/>
    <w:rsid w:val="7FB81705"/>
    <w:rsid w:val="7FC11EE8"/>
    <w:rsid w:val="7FC1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semiHidden/>
    <w:unhideWhenUsed/>
    <w:qFormat/>
    <w:uiPriority w:val="0"/>
    <w:pPr>
      <w:keepNext/>
      <w:keepLines/>
      <w:numPr>
        <w:ilvl w:val="1"/>
        <w:numId w:val="1"/>
      </w:numPr>
      <w:spacing w:before="60" w:after="60" w:line="360" w:lineRule="auto"/>
      <w:outlineLvl w:val="1"/>
    </w:pPr>
    <w:rPr>
      <w:rFonts w:ascii="Arial" w:hAnsi="Arial" w:eastAsia="宋体" w:cs="Times New Roman"/>
      <w:b/>
      <w:sz w:val="30"/>
    </w:rPr>
  </w:style>
  <w:style w:type="paragraph" w:styleId="4">
    <w:name w:val="heading 3"/>
    <w:basedOn w:val="1"/>
    <w:next w:val="1"/>
    <w:autoRedefine/>
    <w:semiHidden/>
    <w:unhideWhenUsed/>
    <w:qFormat/>
    <w:uiPriority w:val="0"/>
    <w:pPr>
      <w:keepNext/>
      <w:keepLines/>
      <w:numPr>
        <w:ilvl w:val="2"/>
        <w:numId w:val="1"/>
      </w:numPr>
      <w:tabs>
        <w:tab w:val="left" w:pos="0"/>
      </w:tabs>
      <w:spacing w:after="50" w:afterLines="50" w:line="360" w:lineRule="auto"/>
      <w:ind w:firstLine="0" w:firstLineChars="0"/>
      <w:jc w:val="left"/>
      <w:outlineLvl w:val="2"/>
    </w:pPr>
    <w:rPr>
      <w:rFonts w:ascii="Times New Roman" w:hAnsi="Times New Roman" w:eastAsia="宋体" w:cs="Times New Roman"/>
      <w:b/>
      <w:sz w:val="28"/>
    </w:rPr>
  </w:style>
  <w:style w:type="paragraph" w:styleId="5">
    <w:name w:val="heading 4"/>
    <w:basedOn w:val="1"/>
    <w:next w:val="1"/>
    <w:autoRedefine/>
    <w:semiHidden/>
    <w:unhideWhenUsed/>
    <w:qFormat/>
    <w:uiPriority w:val="0"/>
    <w:pPr>
      <w:keepNext/>
      <w:keepLines/>
      <w:numPr>
        <w:ilvl w:val="3"/>
        <w:numId w:val="1"/>
      </w:numPr>
      <w:spacing w:before="140" w:after="140" w:line="360" w:lineRule="auto"/>
      <w:ind w:left="862" w:hanging="862"/>
      <w:outlineLvl w:val="3"/>
    </w:pPr>
    <w:rPr>
      <w:rFonts w:ascii="Arial" w:hAnsi="Arial" w:eastAsia="宋体" w:cs="Times New Roman"/>
      <w:b/>
      <w:sz w:val="24"/>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2"/>
    <w:autoRedefine/>
    <w:qFormat/>
    <w:uiPriority w:val="0"/>
    <w:pPr>
      <w:spacing w:line="360" w:lineRule="exact"/>
    </w:pPr>
    <w:rPr>
      <w:sz w:val="24"/>
    </w:rPr>
  </w:style>
  <w:style w:type="paragraph" w:styleId="9">
    <w:name w:val="Body Text Indent"/>
    <w:basedOn w:val="1"/>
    <w:next w:val="10"/>
    <w:autoRedefine/>
    <w:qFormat/>
    <w:uiPriority w:val="0"/>
    <w:pPr>
      <w:spacing w:after="120"/>
      <w:ind w:left="420" w:leftChars="200"/>
    </w:pPr>
  </w:style>
  <w:style w:type="paragraph" w:styleId="10">
    <w:name w:val="Body Text First Indent 2"/>
    <w:basedOn w:val="9"/>
    <w:autoRedefine/>
    <w:qFormat/>
    <w:uiPriority w:val="99"/>
    <w:pPr>
      <w:tabs>
        <w:tab w:val="left" w:pos="2160"/>
      </w:tabs>
      <w:spacing w:line="480" w:lineRule="auto"/>
      <w:ind w:left="418" w:leftChars="0" w:firstLine="216"/>
    </w:pPr>
    <w:rPr>
      <w:rFonts w:eastAsia="仿宋_GB2312"/>
      <w:sz w:val="24"/>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Balloon Text"/>
    <w:basedOn w:val="1"/>
    <w:link w:val="31"/>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jc w:val="left"/>
    </w:pPr>
    <w:rPr>
      <w:rFonts w:ascii="Calibri" w:hAnsi="Calibri"/>
      <w:b/>
      <w:bCs/>
      <w:caps/>
      <w:sz w:val="20"/>
      <w:szCs w:val="20"/>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widowControl/>
      <w:spacing w:before="100" w:beforeAutospacing="1" w:after="119"/>
      <w:jc w:val="left"/>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Cambria" w:hAnsi="Cambria"/>
      <w:b/>
      <w:bCs/>
      <w:sz w:val="36"/>
      <w:szCs w:val="32"/>
    </w:rPr>
  </w:style>
  <w:style w:type="paragraph" w:styleId="19">
    <w:name w:val="Body Text First Indent"/>
    <w:basedOn w:val="8"/>
    <w:autoRedefine/>
    <w:unhideWhenUsed/>
    <w:qFormat/>
    <w:uiPriority w:val="99"/>
    <w:pPr>
      <w:spacing w:line="360" w:lineRule="auto"/>
    </w:pPr>
    <w:rPr>
      <w:rFonts w:ascii="Calibri" w:hAnsi="Calibri" w:eastAsia="宋体" w:cs="Times New Roman"/>
      <w:kern w:val="2"/>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page number"/>
    <w:basedOn w:val="22"/>
    <w:autoRedefine/>
    <w:qFormat/>
    <w:uiPriority w:val="0"/>
  </w:style>
  <w:style w:type="character" w:styleId="25">
    <w:name w:val="Hyperlink"/>
    <w:autoRedefine/>
    <w:qFormat/>
    <w:uiPriority w:val="0"/>
    <w:rPr>
      <w:color w:val="000099"/>
      <w:u w:val="none"/>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列出段落1"/>
    <w:basedOn w:val="1"/>
    <w:autoRedefine/>
    <w:qFormat/>
    <w:uiPriority w:val="34"/>
    <w:pPr>
      <w:ind w:firstLine="420"/>
    </w:pPr>
    <w:rPr>
      <w:rFonts w:ascii="Calibri" w:hAnsi="Calibri"/>
    </w:rPr>
  </w:style>
  <w:style w:type="character" w:customStyle="1" w:styleId="31">
    <w:name w:val="批注框文本 字符"/>
    <w:basedOn w:val="22"/>
    <w:link w:val="12"/>
    <w:autoRedefine/>
    <w:qFormat/>
    <w:uiPriority w:val="0"/>
    <w:rPr>
      <w:sz w:val="18"/>
      <w:szCs w:val="18"/>
    </w:rPr>
  </w:style>
  <w:style w:type="character" w:customStyle="1" w:styleId="32">
    <w:name w:val="font41"/>
    <w:basedOn w:val="22"/>
    <w:autoRedefine/>
    <w:qFormat/>
    <w:uiPriority w:val="0"/>
    <w:rPr>
      <w:rFonts w:hint="default" w:ascii="Tahoma" w:hAnsi="Tahoma" w:eastAsia="Tahoma" w:cs="Tahoma"/>
      <w:color w:val="000000"/>
      <w:sz w:val="18"/>
      <w:szCs w:val="18"/>
      <w:u w:val="none"/>
    </w:rPr>
  </w:style>
  <w:style w:type="character" w:customStyle="1" w:styleId="33">
    <w:name w:val="font11"/>
    <w:basedOn w:val="22"/>
    <w:autoRedefine/>
    <w:qFormat/>
    <w:uiPriority w:val="0"/>
    <w:rPr>
      <w:rFonts w:hint="eastAsia" w:ascii="宋体" w:hAnsi="宋体" w:eastAsia="宋体" w:cs="宋体"/>
      <w:color w:val="000000"/>
      <w:sz w:val="24"/>
      <w:szCs w:val="24"/>
      <w:u w:val="none"/>
      <w:vertAlign w:val="subscript"/>
    </w:rPr>
  </w:style>
  <w:style w:type="character" w:customStyle="1" w:styleId="34">
    <w:name w:val="int_huang_12_b1"/>
    <w:autoRedefine/>
    <w:qFormat/>
    <w:uiPriority w:val="0"/>
    <w:rPr>
      <w:rFonts w:hint="default" w:ascii="Verdana" w:hAnsi="Verdana"/>
      <w:b/>
      <w:bCs/>
      <w:color w:val="EECC77"/>
      <w:sz w:val="18"/>
      <w:szCs w:val="18"/>
    </w:rPr>
  </w:style>
  <w:style w:type="paragraph" w:customStyle="1" w:styleId="35">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14742</Words>
  <Characters>15446</Characters>
  <Lines>151</Lines>
  <Paragraphs>42</Paragraphs>
  <TotalTime>155</TotalTime>
  <ScaleCrop>false</ScaleCrop>
  <LinksUpToDate>false</LinksUpToDate>
  <CharactersWithSpaces>16147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john</cp:lastModifiedBy>
  <cp:lastPrinted>2021-04-09T07:18:00Z</cp:lastPrinted>
  <dcterms:modified xsi:type="dcterms:W3CDTF">2025-07-03T07:06:15Z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98B60221CECF46CFB0951D220A216E5B_13</vt:lpwstr>
  </property>
  <property fmtid="{D5CDD505-2E9C-101B-9397-08002B2CF9AE}" pid="4" name="KSOTemplateDocerSaveRecord">
    <vt:lpwstr>eyJoZGlkIjoiZjJhNmFkZjA5MDE4OTI0ZjU2YjI5ODQwMmY5YTY3YTkifQ==</vt:lpwstr>
  </property>
</Properties>
</file>