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0" w:beforeAutospacing="0" w:after="0" w:afterAutospacing="0" w:line="240" w:lineRule="auto"/>
        <w:jc w:val="both"/>
        <w:textAlignment w:val="baseline"/>
        <w:rPr>
          <w:rFonts w:hint="eastAsia"/>
          <w:b w:val="0"/>
          <w:i w:val="0"/>
          <w:caps w:val="0"/>
          <w:spacing w:val="0"/>
          <w:w w:val="100"/>
          <w:sz w:val="20"/>
        </w:rPr>
      </w:pPr>
    </w:p>
    <w:p>
      <w:pPr>
        <w:snapToGrid w:val="0"/>
        <w:spacing w:before="0" w:beforeAutospacing="0" w:after="0" w:afterAutospacing="0" w:line="240" w:lineRule="auto"/>
        <w:jc w:val="both"/>
        <w:textAlignment w:val="baseline"/>
        <w:rPr>
          <w:rFonts w:hint="eastAsia"/>
          <w:b w:val="0"/>
          <w:i w:val="0"/>
          <w:caps w:val="0"/>
          <w:spacing w:val="0"/>
          <w:w w:val="100"/>
          <w:sz w:val="20"/>
          <w:lang w:val="zh-CN"/>
        </w:rPr>
      </w:pPr>
    </w:p>
    <w:p>
      <w:pPr>
        <w:snapToGrid w:val="0"/>
        <w:spacing w:before="0" w:beforeAutospacing="0" w:after="0" w:afterAutospacing="0" w:line="240" w:lineRule="auto"/>
        <w:jc w:val="both"/>
        <w:textAlignment w:val="baseline"/>
        <w:rPr>
          <w:rFonts w:hint="eastAsia"/>
          <w:b w:val="0"/>
          <w:i w:val="0"/>
          <w:caps w:val="0"/>
          <w:spacing w:val="0"/>
          <w:w w:val="100"/>
          <w:sz w:val="20"/>
          <w:lang w:val="zh-CN"/>
        </w:rPr>
      </w:pPr>
    </w:p>
    <w:p>
      <w:pPr>
        <w:snapToGrid w:val="0"/>
        <w:spacing w:before="0" w:beforeAutospacing="0" w:after="0" w:afterAutospacing="0" w:line="240" w:lineRule="auto"/>
        <w:jc w:val="both"/>
        <w:textAlignment w:val="baseline"/>
        <w:rPr>
          <w:rFonts w:hint="eastAsia"/>
          <w:b w:val="0"/>
          <w:i w:val="0"/>
          <w:caps w:val="0"/>
          <w:spacing w:val="0"/>
          <w:w w:val="100"/>
          <w:sz w:val="20"/>
          <w:lang w:val="zh-CN"/>
        </w:rPr>
      </w:pPr>
    </w:p>
    <w:p>
      <w:pPr>
        <w:snapToGrid w:val="0"/>
        <w:spacing w:before="0" w:beforeAutospacing="0" w:after="0" w:afterAutospacing="0" w:line="240" w:lineRule="auto"/>
        <w:jc w:val="both"/>
        <w:textAlignment w:val="baseline"/>
        <w:rPr>
          <w:rFonts w:hint="eastAsia"/>
          <w:b w:val="0"/>
          <w:i w:val="0"/>
          <w:caps w:val="0"/>
          <w:spacing w:val="0"/>
          <w:w w:val="100"/>
          <w:sz w:val="20"/>
          <w:lang w:val="zh-CN"/>
        </w:rPr>
      </w:pPr>
    </w:p>
    <w:p>
      <w:pPr>
        <w:snapToGrid w:val="0"/>
        <w:spacing w:before="0" w:beforeAutospacing="0" w:after="0" w:afterAutospacing="0" w:line="240" w:lineRule="auto"/>
        <w:jc w:val="both"/>
        <w:textAlignment w:val="baseline"/>
        <w:rPr>
          <w:rFonts w:hint="eastAsia"/>
          <w:b w:val="0"/>
          <w:i w:val="0"/>
          <w:caps w:val="0"/>
          <w:spacing w:val="0"/>
          <w:w w:val="100"/>
          <w:sz w:val="20"/>
          <w:lang w:val="zh-CN"/>
        </w:rPr>
      </w:pPr>
    </w:p>
    <w:p>
      <w:pPr>
        <w:snapToGrid w:val="0"/>
        <w:spacing w:before="0" w:beforeAutospacing="0" w:after="0" w:afterAutospacing="0" w:line="240" w:lineRule="auto"/>
        <w:jc w:val="both"/>
        <w:textAlignment w:val="baseline"/>
        <w:rPr>
          <w:rFonts w:hint="eastAsia"/>
          <w:b w:val="0"/>
          <w:i w:val="0"/>
          <w:caps w:val="0"/>
          <w:spacing w:val="0"/>
          <w:w w:val="100"/>
          <w:sz w:val="20"/>
          <w:lang w:val="zh-CN"/>
        </w:rPr>
      </w:pPr>
    </w:p>
    <w:p>
      <w:pPr>
        <w:snapToGrid w:val="0"/>
        <w:spacing w:before="0" w:beforeAutospacing="0" w:after="0" w:afterAutospacing="0" w:line="240" w:lineRule="auto"/>
        <w:jc w:val="both"/>
        <w:textAlignment w:val="baseline"/>
        <w:rPr>
          <w:rFonts w:hint="eastAsia"/>
          <w:b w:val="0"/>
          <w:i w:val="0"/>
          <w:caps w:val="0"/>
          <w:spacing w:val="0"/>
          <w:w w:val="100"/>
          <w:sz w:val="20"/>
          <w:lang w:val="zh-CN"/>
        </w:rPr>
      </w:pPr>
    </w:p>
    <w:p>
      <w:pPr>
        <w:snapToGrid w:val="0"/>
        <w:spacing w:before="0" w:beforeAutospacing="0" w:after="0" w:afterAutospacing="0" w:line="240" w:lineRule="auto"/>
        <w:jc w:val="both"/>
        <w:textAlignment w:val="baseline"/>
        <w:rPr>
          <w:rFonts w:hint="eastAsia"/>
          <w:b w:val="0"/>
          <w:i w:val="0"/>
          <w:caps w:val="0"/>
          <w:spacing w:val="0"/>
          <w:w w:val="100"/>
          <w:sz w:val="20"/>
          <w:lang w:val="zh-CN"/>
        </w:rPr>
      </w:pPr>
    </w:p>
    <w:p>
      <w:pPr>
        <w:snapToGrid w:val="0"/>
        <w:spacing w:before="0" w:beforeAutospacing="0" w:after="0" w:afterAutospacing="0" w:line="240" w:lineRule="auto"/>
        <w:jc w:val="both"/>
        <w:textAlignment w:val="baseline"/>
        <w:rPr>
          <w:rFonts w:hint="eastAsia"/>
          <w:b w:val="0"/>
          <w:i w:val="0"/>
          <w:caps w:val="0"/>
          <w:spacing w:val="0"/>
          <w:w w:val="100"/>
          <w:sz w:val="20"/>
          <w:lang w:val="zh-CN"/>
        </w:rPr>
      </w:pPr>
    </w:p>
    <w:p>
      <w:pPr>
        <w:snapToGrid w:val="0"/>
        <w:spacing w:before="0" w:beforeAutospacing="0" w:after="0" w:afterAutospacing="0" w:line="240" w:lineRule="auto"/>
        <w:jc w:val="both"/>
        <w:textAlignment w:val="baseline"/>
        <w:rPr>
          <w:rFonts w:hint="eastAsia"/>
          <w:b w:val="0"/>
          <w:i w:val="0"/>
          <w:caps w:val="0"/>
          <w:spacing w:val="0"/>
          <w:w w:val="100"/>
          <w:sz w:val="20"/>
          <w:lang w:val="zh-CN"/>
        </w:rPr>
      </w:pPr>
    </w:p>
    <w:p>
      <w:pPr>
        <w:snapToGrid w:val="0"/>
        <w:spacing w:before="0" w:beforeAutospacing="0" w:after="0" w:afterAutospacing="0" w:line="360" w:lineRule="auto"/>
        <w:jc w:val="center"/>
        <w:textAlignment w:val="baseline"/>
        <w:rPr>
          <w:rFonts w:hint="eastAsia" w:ascii="宋体" w:hAnsi="宋体" w:cs="宋体"/>
          <w:b/>
          <w:bCs/>
          <w:i w:val="0"/>
          <w:caps w:val="0"/>
          <w:spacing w:val="0"/>
          <w:w w:val="100"/>
          <w:kern w:val="0"/>
          <w:sz w:val="84"/>
          <w:szCs w:val="84"/>
        </w:rPr>
      </w:pPr>
      <w:r>
        <w:rPr>
          <w:rFonts w:hint="eastAsia" w:ascii="宋体" w:hAnsi="宋体" w:cs="宋体"/>
          <w:b/>
          <w:bCs/>
          <w:i w:val="0"/>
          <w:caps w:val="0"/>
          <w:spacing w:val="0"/>
          <w:w w:val="100"/>
          <w:kern w:val="0"/>
          <w:sz w:val="84"/>
          <w:szCs w:val="84"/>
          <w:lang w:val="zh-CN"/>
        </w:rPr>
        <w:t>公开招标文件</w:t>
      </w:r>
    </w:p>
    <w:p>
      <w:pPr>
        <w:snapToGrid w:val="0"/>
        <w:spacing w:before="0" w:beforeAutospacing="0" w:after="0" w:afterAutospacing="0" w:line="360" w:lineRule="auto"/>
        <w:jc w:val="center"/>
        <w:textAlignment w:val="baseline"/>
        <w:rPr>
          <w:rFonts w:hint="eastAsia" w:ascii="宋体" w:hAnsi="宋体" w:cs="宋体"/>
          <w:b w:val="0"/>
          <w:i w:val="0"/>
          <w:caps w:val="0"/>
          <w:spacing w:val="0"/>
          <w:w w:val="100"/>
          <w:kern w:val="0"/>
          <w:sz w:val="36"/>
          <w:szCs w:val="36"/>
        </w:rPr>
      </w:pPr>
    </w:p>
    <w:p>
      <w:pPr>
        <w:snapToGrid w:val="0"/>
        <w:spacing w:before="0" w:beforeAutospacing="0" w:after="0" w:afterAutospacing="0" w:line="360" w:lineRule="auto"/>
        <w:jc w:val="left"/>
        <w:textAlignment w:val="baseline"/>
        <w:rPr>
          <w:rFonts w:hint="eastAsia" w:ascii="宋体" w:hAnsi="宋体" w:cs="宋体"/>
          <w:b w:val="0"/>
          <w:i w:val="0"/>
          <w:caps w:val="0"/>
          <w:spacing w:val="0"/>
          <w:w w:val="100"/>
          <w:kern w:val="0"/>
          <w:sz w:val="36"/>
          <w:szCs w:val="36"/>
          <w:u w:val="dotDash"/>
        </w:rPr>
      </w:pPr>
    </w:p>
    <w:p>
      <w:pPr>
        <w:snapToGrid w:val="0"/>
        <w:spacing w:before="0" w:beforeAutospacing="0" w:after="0" w:afterAutospacing="0" w:line="360" w:lineRule="auto"/>
        <w:jc w:val="left"/>
        <w:textAlignment w:val="baseline"/>
        <w:rPr>
          <w:rFonts w:hint="eastAsia" w:ascii="宋体" w:hAnsi="宋体" w:cs="宋体"/>
          <w:b w:val="0"/>
          <w:i w:val="0"/>
          <w:caps w:val="0"/>
          <w:spacing w:val="0"/>
          <w:w w:val="100"/>
          <w:kern w:val="0"/>
          <w:sz w:val="36"/>
          <w:szCs w:val="36"/>
          <w:u w:val="dotDash"/>
        </w:rPr>
      </w:pPr>
    </w:p>
    <w:p>
      <w:pPr>
        <w:snapToGrid w:val="0"/>
        <w:spacing w:before="0" w:beforeAutospacing="0" w:after="0" w:afterAutospacing="0" w:line="360" w:lineRule="auto"/>
        <w:jc w:val="left"/>
        <w:textAlignment w:val="baseline"/>
        <w:rPr>
          <w:rFonts w:ascii="宋体" w:hAnsi="宋体" w:cs="宋体"/>
          <w:b/>
          <w:bCs/>
          <w:i w:val="0"/>
          <w:caps w:val="0"/>
          <w:spacing w:val="0"/>
          <w:w w:val="100"/>
          <w:kern w:val="0"/>
          <w:sz w:val="32"/>
          <w:szCs w:val="32"/>
        </w:rPr>
      </w:pPr>
      <w:r>
        <w:rPr>
          <w:rFonts w:hint="eastAsia" w:ascii="宋体" w:hAnsi="宋体" w:cs="宋体"/>
          <w:b/>
          <w:bCs/>
          <w:i w:val="0"/>
          <w:caps w:val="0"/>
          <w:spacing w:val="0"/>
          <w:w w:val="100"/>
          <w:kern w:val="0"/>
          <w:sz w:val="32"/>
          <w:szCs w:val="32"/>
          <w:lang w:val="zh-CN"/>
        </w:rPr>
        <w:t>项</w:t>
      </w:r>
      <w:r>
        <w:rPr>
          <w:rFonts w:hint="eastAsia" w:ascii="宋体" w:hAnsi="宋体" w:cs="宋体"/>
          <w:b/>
          <w:bCs/>
          <w:i w:val="0"/>
          <w:caps w:val="0"/>
          <w:spacing w:val="0"/>
          <w:w w:val="100"/>
          <w:kern w:val="0"/>
          <w:sz w:val="32"/>
          <w:szCs w:val="32"/>
          <w:lang w:val="en-US" w:eastAsia="zh-CN"/>
        </w:rPr>
        <w:t xml:space="preserve"> </w:t>
      </w:r>
      <w:r>
        <w:rPr>
          <w:rFonts w:hint="eastAsia" w:ascii="宋体" w:hAnsi="宋体" w:cs="宋体"/>
          <w:b/>
          <w:bCs/>
          <w:i w:val="0"/>
          <w:caps w:val="0"/>
          <w:spacing w:val="0"/>
          <w:w w:val="100"/>
          <w:kern w:val="0"/>
          <w:sz w:val="32"/>
          <w:szCs w:val="32"/>
          <w:lang w:val="zh-CN"/>
        </w:rPr>
        <w:t>目</w:t>
      </w:r>
      <w:r>
        <w:rPr>
          <w:rFonts w:hint="eastAsia" w:ascii="宋体" w:hAnsi="宋体" w:cs="宋体"/>
          <w:b/>
          <w:bCs/>
          <w:i w:val="0"/>
          <w:caps w:val="0"/>
          <w:spacing w:val="0"/>
          <w:w w:val="100"/>
          <w:kern w:val="0"/>
          <w:sz w:val="32"/>
          <w:szCs w:val="32"/>
          <w:lang w:val="en-US" w:eastAsia="zh-CN"/>
        </w:rPr>
        <w:t xml:space="preserve"> </w:t>
      </w:r>
      <w:r>
        <w:rPr>
          <w:rFonts w:hint="eastAsia" w:ascii="宋体" w:hAnsi="宋体" w:cs="宋体"/>
          <w:b/>
          <w:bCs/>
          <w:i w:val="0"/>
          <w:caps w:val="0"/>
          <w:spacing w:val="0"/>
          <w:w w:val="100"/>
          <w:kern w:val="0"/>
          <w:sz w:val="32"/>
          <w:szCs w:val="32"/>
          <w:lang w:val="zh-CN"/>
        </w:rPr>
        <w:t>编</w:t>
      </w:r>
      <w:r>
        <w:rPr>
          <w:rFonts w:hint="eastAsia" w:ascii="宋体" w:hAnsi="宋体" w:cs="宋体"/>
          <w:b/>
          <w:bCs/>
          <w:i w:val="0"/>
          <w:caps w:val="0"/>
          <w:spacing w:val="0"/>
          <w:w w:val="100"/>
          <w:kern w:val="0"/>
          <w:sz w:val="32"/>
          <w:szCs w:val="32"/>
          <w:lang w:val="en-US" w:eastAsia="zh-CN"/>
        </w:rPr>
        <w:t xml:space="preserve"> </w:t>
      </w:r>
      <w:r>
        <w:rPr>
          <w:rFonts w:hint="eastAsia" w:ascii="宋体" w:hAnsi="宋体" w:cs="宋体"/>
          <w:b/>
          <w:bCs/>
          <w:i w:val="0"/>
          <w:caps w:val="0"/>
          <w:spacing w:val="0"/>
          <w:w w:val="100"/>
          <w:kern w:val="0"/>
          <w:sz w:val="32"/>
          <w:szCs w:val="32"/>
          <w:lang w:val="zh-CN"/>
        </w:rPr>
        <w:t>号</w:t>
      </w:r>
      <w:r>
        <w:rPr>
          <w:rFonts w:hint="eastAsia" w:ascii="宋体" w:hAnsi="宋体" w:cs="宋体"/>
          <w:b/>
          <w:bCs/>
          <w:i w:val="0"/>
          <w:caps w:val="0"/>
          <w:spacing w:val="0"/>
          <w:w w:val="100"/>
          <w:kern w:val="0"/>
          <w:sz w:val="32"/>
          <w:szCs w:val="32"/>
          <w:lang w:val="en-US" w:eastAsia="zh-CN"/>
        </w:rPr>
        <w:t xml:space="preserve"> </w:t>
      </w:r>
      <w:r>
        <w:rPr>
          <w:rFonts w:hint="eastAsia" w:ascii="宋体" w:hAnsi="宋体" w:cs="宋体"/>
          <w:b/>
          <w:bCs/>
          <w:i w:val="0"/>
          <w:caps w:val="0"/>
          <w:spacing w:val="0"/>
          <w:w w:val="100"/>
          <w:kern w:val="0"/>
          <w:sz w:val="32"/>
          <w:szCs w:val="32"/>
          <w:lang w:val="zh-CN"/>
        </w:rPr>
        <w:t>：青海鼎晟公招（货物）2023-003</w:t>
      </w:r>
    </w:p>
    <w:p>
      <w:pPr>
        <w:snapToGrid w:val="0"/>
        <w:spacing w:before="0" w:beforeAutospacing="0" w:after="0" w:afterAutospacing="0" w:line="360" w:lineRule="auto"/>
        <w:ind w:left="2249" w:hanging="2249" w:hangingChars="700"/>
        <w:jc w:val="left"/>
        <w:textAlignment w:val="baseline"/>
        <w:rPr>
          <w:rFonts w:hint="eastAsia" w:ascii="宋体" w:hAnsi="宋体" w:cs="宋体"/>
          <w:b/>
          <w:bCs/>
          <w:i w:val="0"/>
          <w:caps w:val="0"/>
          <w:spacing w:val="0"/>
          <w:w w:val="100"/>
          <w:kern w:val="0"/>
          <w:sz w:val="32"/>
          <w:szCs w:val="32"/>
          <w:lang w:eastAsia="zh-CN"/>
        </w:rPr>
      </w:pPr>
      <w:r>
        <w:rPr>
          <w:rFonts w:hint="eastAsia" w:ascii="宋体" w:hAnsi="宋体" w:cs="宋体"/>
          <w:b/>
          <w:bCs/>
          <w:i w:val="0"/>
          <w:caps w:val="0"/>
          <w:spacing w:val="0"/>
          <w:w w:val="100"/>
          <w:kern w:val="0"/>
          <w:sz w:val="32"/>
          <w:szCs w:val="32"/>
          <w:lang w:val="zh-CN"/>
        </w:rPr>
        <w:t>项</w:t>
      </w:r>
      <w:r>
        <w:rPr>
          <w:rFonts w:hint="eastAsia" w:ascii="宋体" w:hAnsi="宋体" w:cs="宋体"/>
          <w:b/>
          <w:bCs/>
          <w:i w:val="0"/>
          <w:caps w:val="0"/>
          <w:spacing w:val="0"/>
          <w:w w:val="100"/>
          <w:kern w:val="0"/>
          <w:sz w:val="32"/>
          <w:szCs w:val="32"/>
          <w:lang w:val="en-US" w:eastAsia="zh-CN"/>
        </w:rPr>
        <w:t xml:space="preserve"> </w:t>
      </w:r>
      <w:r>
        <w:rPr>
          <w:rFonts w:hint="eastAsia" w:ascii="宋体" w:hAnsi="宋体" w:cs="宋体"/>
          <w:b/>
          <w:bCs/>
          <w:i w:val="0"/>
          <w:caps w:val="0"/>
          <w:spacing w:val="0"/>
          <w:w w:val="100"/>
          <w:kern w:val="0"/>
          <w:sz w:val="32"/>
          <w:szCs w:val="32"/>
          <w:lang w:val="zh-CN"/>
        </w:rPr>
        <w:t>目</w:t>
      </w:r>
      <w:r>
        <w:rPr>
          <w:rFonts w:hint="eastAsia" w:ascii="宋体" w:hAnsi="宋体" w:cs="宋体"/>
          <w:b/>
          <w:bCs/>
          <w:i w:val="0"/>
          <w:caps w:val="0"/>
          <w:spacing w:val="0"/>
          <w:w w:val="100"/>
          <w:kern w:val="0"/>
          <w:sz w:val="32"/>
          <w:szCs w:val="32"/>
          <w:lang w:val="en-US" w:eastAsia="zh-CN"/>
        </w:rPr>
        <w:t xml:space="preserve"> </w:t>
      </w:r>
      <w:r>
        <w:rPr>
          <w:rFonts w:hint="eastAsia" w:ascii="宋体" w:hAnsi="宋体" w:cs="宋体"/>
          <w:b/>
          <w:bCs/>
          <w:i w:val="0"/>
          <w:caps w:val="0"/>
          <w:spacing w:val="0"/>
          <w:w w:val="100"/>
          <w:kern w:val="0"/>
          <w:sz w:val="32"/>
          <w:szCs w:val="32"/>
          <w:lang w:val="zh-CN"/>
        </w:rPr>
        <w:t>名</w:t>
      </w:r>
      <w:r>
        <w:rPr>
          <w:rFonts w:hint="eastAsia" w:ascii="宋体" w:hAnsi="宋体" w:cs="宋体"/>
          <w:b/>
          <w:bCs/>
          <w:i w:val="0"/>
          <w:caps w:val="0"/>
          <w:spacing w:val="0"/>
          <w:w w:val="100"/>
          <w:kern w:val="0"/>
          <w:sz w:val="32"/>
          <w:szCs w:val="32"/>
          <w:lang w:val="en-US" w:eastAsia="zh-CN"/>
        </w:rPr>
        <w:t xml:space="preserve"> </w:t>
      </w:r>
      <w:r>
        <w:rPr>
          <w:rFonts w:hint="eastAsia" w:ascii="宋体" w:hAnsi="宋体" w:cs="宋体"/>
          <w:b/>
          <w:bCs/>
          <w:i w:val="0"/>
          <w:caps w:val="0"/>
          <w:spacing w:val="0"/>
          <w:w w:val="100"/>
          <w:kern w:val="0"/>
          <w:sz w:val="32"/>
          <w:szCs w:val="32"/>
          <w:lang w:val="zh-CN"/>
        </w:rPr>
        <w:t>称</w:t>
      </w:r>
      <w:r>
        <w:rPr>
          <w:rFonts w:hint="eastAsia" w:ascii="宋体" w:hAnsi="宋体" w:cs="宋体"/>
          <w:b/>
          <w:bCs/>
          <w:i w:val="0"/>
          <w:caps w:val="0"/>
          <w:spacing w:val="0"/>
          <w:w w:val="100"/>
          <w:kern w:val="0"/>
          <w:sz w:val="32"/>
          <w:szCs w:val="32"/>
          <w:lang w:val="en-US" w:eastAsia="zh-CN"/>
        </w:rPr>
        <w:t xml:space="preserve"> </w:t>
      </w:r>
      <w:r>
        <w:rPr>
          <w:rFonts w:hint="eastAsia" w:ascii="宋体" w:hAnsi="宋体" w:cs="宋体"/>
          <w:b/>
          <w:bCs/>
          <w:i w:val="0"/>
          <w:caps w:val="0"/>
          <w:spacing w:val="0"/>
          <w:w w:val="100"/>
          <w:kern w:val="0"/>
          <w:sz w:val="32"/>
          <w:szCs w:val="32"/>
          <w:lang w:val="zh-CN"/>
        </w:rPr>
        <w:t>：</w:t>
      </w:r>
      <w:r>
        <w:rPr>
          <w:rFonts w:hint="eastAsia" w:ascii="宋体" w:hAnsi="宋体" w:cs="宋体"/>
          <w:b/>
          <w:bCs/>
          <w:i w:val="0"/>
          <w:caps w:val="0"/>
          <w:spacing w:val="0"/>
          <w:w w:val="100"/>
          <w:kern w:val="0"/>
          <w:sz w:val="32"/>
          <w:szCs w:val="32"/>
          <w:lang w:eastAsia="zh-CN"/>
        </w:rPr>
        <w:t xml:space="preserve">玉树州“百、千、万”产业—囊谦县生态畜牧业合作社标准化建设提升及短板工程项目 </w:t>
      </w:r>
    </w:p>
    <w:p>
      <w:pPr>
        <w:snapToGrid w:val="0"/>
        <w:spacing w:before="0" w:beforeAutospacing="0" w:after="0" w:afterAutospacing="0" w:line="360" w:lineRule="auto"/>
        <w:jc w:val="left"/>
        <w:textAlignment w:val="baseline"/>
        <w:rPr>
          <w:rFonts w:hint="eastAsia" w:ascii="宋体" w:hAnsi="宋体" w:eastAsia="宋体" w:cs="宋体"/>
          <w:b/>
          <w:bCs/>
          <w:i w:val="0"/>
          <w:caps w:val="0"/>
          <w:spacing w:val="0"/>
          <w:w w:val="100"/>
          <w:kern w:val="0"/>
          <w:sz w:val="32"/>
          <w:szCs w:val="32"/>
          <w:lang w:eastAsia="zh-CN"/>
        </w:rPr>
      </w:pPr>
      <w:r>
        <w:rPr>
          <w:rFonts w:hint="eastAsia" w:ascii="宋体" w:hAnsi="宋体" w:cs="宋体"/>
          <w:b/>
          <w:bCs/>
          <w:i w:val="0"/>
          <w:caps w:val="0"/>
          <w:spacing w:val="0"/>
          <w:w w:val="100"/>
          <w:kern w:val="0"/>
          <w:sz w:val="32"/>
          <w:szCs w:val="32"/>
          <w:lang w:eastAsia="zh-CN"/>
        </w:rPr>
        <w:t>招</w:t>
      </w:r>
      <w:r>
        <w:rPr>
          <w:rFonts w:hint="eastAsia" w:ascii="宋体" w:hAnsi="宋体" w:cs="宋体"/>
          <w:b/>
          <w:bCs/>
          <w:i w:val="0"/>
          <w:caps w:val="0"/>
          <w:spacing w:val="0"/>
          <w:w w:val="100"/>
          <w:kern w:val="0"/>
          <w:sz w:val="32"/>
          <w:szCs w:val="32"/>
        </w:rPr>
        <w:t xml:space="preserve">   </w:t>
      </w:r>
      <w:r>
        <w:rPr>
          <w:rFonts w:hint="eastAsia" w:ascii="宋体" w:hAnsi="宋体" w:cs="宋体"/>
          <w:b/>
          <w:bCs/>
          <w:i w:val="0"/>
          <w:caps w:val="0"/>
          <w:spacing w:val="0"/>
          <w:w w:val="100"/>
          <w:kern w:val="0"/>
          <w:sz w:val="32"/>
          <w:szCs w:val="32"/>
          <w:lang w:eastAsia="zh-CN"/>
        </w:rPr>
        <w:t>标</w:t>
      </w:r>
      <w:r>
        <w:rPr>
          <w:rFonts w:hint="eastAsia" w:ascii="宋体" w:hAnsi="宋体" w:cs="宋体"/>
          <w:b/>
          <w:bCs/>
          <w:i w:val="0"/>
          <w:caps w:val="0"/>
          <w:spacing w:val="0"/>
          <w:w w:val="100"/>
          <w:kern w:val="0"/>
          <w:sz w:val="32"/>
          <w:szCs w:val="32"/>
        </w:rPr>
        <w:t xml:space="preserve">   </w:t>
      </w:r>
      <w:r>
        <w:rPr>
          <w:rFonts w:hint="eastAsia" w:ascii="宋体" w:hAnsi="宋体" w:cs="宋体"/>
          <w:b/>
          <w:bCs/>
          <w:i w:val="0"/>
          <w:caps w:val="0"/>
          <w:spacing w:val="0"/>
          <w:w w:val="100"/>
          <w:kern w:val="0"/>
          <w:sz w:val="32"/>
          <w:szCs w:val="32"/>
          <w:lang w:val="zh-CN"/>
        </w:rPr>
        <w:t>人：</w:t>
      </w:r>
      <w:r>
        <w:rPr>
          <w:rFonts w:hint="eastAsia" w:ascii="宋体" w:hAnsi="宋体" w:cs="宋体"/>
          <w:b/>
          <w:bCs/>
          <w:i w:val="0"/>
          <w:caps w:val="0"/>
          <w:spacing w:val="0"/>
          <w:w w:val="100"/>
          <w:kern w:val="0"/>
          <w:sz w:val="32"/>
          <w:szCs w:val="32"/>
          <w:lang w:eastAsia="zh-CN"/>
        </w:rPr>
        <w:t xml:space="preserve">囊谦县农牧科技和水利局 </w:t>
      </w:r>
    </w:p>
    <w:p>
      <w:pPr>
        <w:snapToGrid w:val="0"/>
        <w:spacing w:before="0" w:beforeAutospacing="0" w:after="0" w:afterAutospacing="0" w:line="360" w:lineRule="auto"/>
        <w:jc w:val="both"/>
        <w:textAlignment w:val="baseline"/>
        <w:rPr>
          <w:rFonts w:hint="eastAsia" w:ascii="宋体" w:hAnsi="宋体" w:cs="宋体"/>
          <w:b/>
          <w:bCs/>
          <w:i w:val="0"/>
          <w:caps w:val="0"/>
          <w:spacing w:val="0"/>
          <w:w w:val="100"/>
          <w:kern w:val="0"/>
          <w:sz w:val="32"/>
          <w:szCs w:val="32"/>
          <w:lang w:val="zh-CN"/>
        </w:rPr>
      </w:pPr>
      <w:r>
        <w:rPr>
          <w:rFonts w:hint="eastAsia" w:ascii="宋体" w:hAnsi="宋体" w:cs="宋体"/>
          <w:b/>
          <w:bCs/>
          <w:i w:val="0"/>
          <w:caps w:val="0"/>
          <w:spacing w:val="0"/>
          <w:w w:val="100"/>
          <w:kern w:val="0"/>
          <w:sz w:val="32"/>
          <w:szCs w:val="32"/>
          <w:lang w:val="zh-CN"/>
        </w:rPr>
        <w:t>招标代理机构：青海鼎晟工程项目管理有限公司</w:t>
      </w:r>
    </w:p>
    <w:p>
      <w:pPr>
        <w:snapToGrid w:val="0"/>
        <w:spacing w:before="0" w:beforeAutospacing="0" w:after="0" w:afterAutospacing="0" w:line="360" w:lineRule="auto"/>
        <w:jc w:val="center"/>
        <w:textAlignment w:val="baseline"/>
        <w:rPr>
          <w:rFonts w:hint="eastAsia" w:ascii="宋体" w:hAnsi="宋体" w:cs="宋体"/>
          <w:b/>
          <w:bCs/>
          <w:i w:val="0"/>
          <w:caps w:val="0"/>
          <w:spacing w:val="0"/>
          <w:w w:val="100"/>
          <w:kern w:val="0"/>
          <w:sz w:val="32"/>
          <w:szCs w:val="32"/>
          <w:lang w:val="zh-CN"/>
        </w:rPr>
      </w:pPr>
    </w:p>
    <w:p>
      <w:pPr>
        <w:snapToGrid w:val="0"/>
        <w:spacing w:before="0" w:beforeAutospacing="0" w:after="0" w:afterAutospacing="0" w:line="360" w:lineRule="auto"/>
        <w:jc w:val="center"/>
        <w:textAlignment w:val="baseline"/>
        <w:rPr>
          <w:rFonts w:hint="eastAsia" w:ascii="宋体" w:hAnsi="宋体" w:cs="宋体"/>
          <w:b/>
          <w:bCs/>
          <w:i w:val="0"/>
          <w:caps w:val="0"/>
          <w:spacing w:val="0"/>
          <w:w w:val="100"/>
          <w:kern w:val="0"/>
          <w:sz w:val="32"/>
          <w:szCs w:val="32"/>
          <w:lang w:val="zh-CN"/>
        </w:rPr>
      </w:pPr>
    </w:p>
    <w:p>
      <w:pPr>
        <w:snapToGrid w:val="0"/>
        <w:spacing w:before="0" w:beforeAutospacing="0" w:after="0" w:afterAutospacing="0" w:line="360" w:lineRule="auto"/>
        <w:jc w:val="center"/>
        <w:textAlignment w:val="baseline"/>
        <w:rPr>
          <w:rFonts w:hint="eastAsia" w:ascii="宋体" w:hAnsi="宋体" w:cs="宋体"/>
          <w:b/>
          <w:i w:val="0"/>
          <w:caps w:val="0"/>
          <w:spacing w:val="0"/>
          <w:w w:val="100"/>
          <w:sz w:val="40"/>
          <w:szCs w:val="30"/>
        </w:rPr>
      </w:pPr>
      <w:r>
        <w:rPr>
          <w:rFonts w:hint="eastAsia" w:ascii="宋体" w:hAnsi="宋体" w:cs="宋体"/>
          <w:b/>
          <w:bCs/>
          <w:i w:val="0"/>
          <w:caps w:val="0"/>
          <w:spacing w:val="0"/>
          <w:w w:val="100"/>
          <w:kern w:val="0"/>
          <w:sz w:val="32"/>
          <w:szCs w:val="32"/>
          <w:lang w:val="en-US" w:eastAsia="zh-CN"/>
        </w:rPr>
        <w:t>2023</w:t>
      </w:r>
      <w:r>
        <w:rPr>
          <w:rFonts w:hint="eastAsia" w:ascii="宋体" w:hAnsi="宋体" w:cs="宋体"/>
          <w:b/>
          <w:bCs/>
          <w:i w:val="0"/>
          <w:caps w:val="0"/>
          <w:spacing w:val="0"/>
          <w:w w:val="100"/>
          <w:kern w:val="0"/>
          <w:sz w:val="32"/>
          <w:szCs w:val="32"/>
          <w:lang w:val="zh-CN"/>
        </w:rPr>
        <w:t>年</w:t>
      </w:r>
      <w:r>
        <w:rPr>
          <w:rFonts w:hint="eastAsia" w:ascii="宋体" w:hAnsi="宋体" w:cs="宋体"/>
          <w:b/>
          <w:bCs/>
          <w:i w:val="0"/>
          <w:caps w:val="0"/>
          <w:spacing w:val="0"/>
          <w:w w:val="100"/>
          <w:kern w:val="0"/>
          <w:sz w:val="32"/>
          <w:szCs w:val="32"/>
          <w:lang w:val="en-US" w:eastAsia="zh-CN"/>
        </w:rPr>
        <w:t>05</w:t>
      </w:r>
      <w:r>
        <w:rPr>
          <w:rFonts w:hint="eastAsia" w:ascii="宋体" w:hAnsi="宋体" w:cs="宋体"/>
          <w:b/>
          <w:bCs/>
          <w:i w:val="0"/>
          <w:caps w:val="0"/>
          <w:spacing w:val="0"/>
          <w:w w:val="100"/>
          <w:kern w:val="0"/>
          <w:sz w:val="32"/>
          <w:szCs w:val="32"/>
          <w:lang w:val="zh-CN"/>
        </w:rPr>
        <w:t>月</w:t>
      </w:r>
      <w:r>
        <w:rPr>
          <w:b w:val="0"/>
          <w:i w:val="0"/>
          <w:caps w:val="0"/>
          <w:spacing w:val="0"/>
          <w:w w:val="100"/>
          <w:sz w:val="20"/>
        </w:rPr>
        <w:br w:type="page"/>
      </w:r>
    </w:p>
    <w:p>
      <w:pPr>
        <w:snapToGrid w:val="0"/>
        <w:spacing w:before="0" w:beforeAutospacing="0" w:after="0" w:afterAutospacing="0" w:line="240" w:lineRule="auto"/>
        <w:jc w:val="both"/>
        <w:textAlignment w:val="baseline"/>
        <w:rPr>
          <w:rFonts w:hint="eastAsia"/>
          <w:b w:val="0"/>
          <w:i w:val="0"/>
          <w:caps w:val="0"/>
          <w:spacing w:val="0"/>
          <w:w w:val="100"/>
          <w:sz w:val="20"/>
        </w:rPr>
      </w:pPr>
    </w:p>
    <w:p>
      <w:pPr>
        <w:snapToGrid w:val="0"/>
        <w:spacing w:before="0" w:beforeAutospacing="0" w:after="0" w:afterAutospacing="0" w:line="240" w:lineRule="auto"/>
        <w:jc w:val="both"/>
        <w:textAlignment w:val="baseline"/>
        <w:rPr>
          <w:rFonts w:hint="eastAsia"/>
          <w:b w:val="0"/>
          <w:i w:val="0"/>
          <w:caps w:val="0"/>
          <w:spacing w:val="0"/>
          <w:w w:val="100"/>
          <w:sz w:val="20"/>
        </w:rPr>
      </w:pPr>
    </w:p>
    <w:p>
      <w:pPr>
        <w:snapToGrid w:val="0"/>
        <w:spacing w:before="0" w:beforeAutospacing="0" w:after="0" w:afterAutospacing="0" w:line="360" w:lineRule="auto"/>
        <w:jc w:val="center"/>
        <w:textAlignment w:val="baseline"/>
        <w:rPr>
          <w:rFonts w:hint="eastAsia" w:ascii="宋体" w:hAnsi="宋体" w:cs="宋体"/>
          <w:b/>
          <w:i w:val="0"/>
          <w:caps w:val="0"/>
          <w:spacing w:val="0"/>
          <w:w w:val="100"/>
          <w:sz w:val="40"/>
          <w:szCs w:val="30"/>
        </w:rPr>
      </w:pPr>
      <w:r>
        <w:rPr>
          <w:rFonts w:hint="eastAsia" w:ascii="宋体" w:hAnsi="宋体" w:cs="宋体"/>
          <w:b/>
          <w:i w:val="0"/>
          <w:caps w:val="0"/>
          <w:spacing w:val="0"/>
          <w:w w:val="100"/>
          <w:sz w:val="40"/>
          <w:szCs w:val="30"/>
        </w:rPr>
        <w:t>目  录</w:t>
      </w:r>
    </w:p>
    <w:p>
      <w:pPr>
        <w:pStyle w:val="18"/>
        <w:tabs>
          <w:tab w:val="right" w:leader="dot" w:pos="8243"/>
        </w:tabs>
        <w:snapToGrid w:val="0"/>
        <w:spacing w:before="120" w:beforeAutospacing="0" w:after="120" w:afterAutospacing="0" w:line="400" w:lineRule="exact"/>
        <w:ind w:firstLine="0" w:firstLineChars="0"/>
        <w:jc w:val="left"/>
        <w:textAlignment w:val="baseline"/>
        <w:rPr>
          <w:rFonts w:hint="eastAsia" w:ascii="宋体" w:hAnsi="宋体" w:cs="宋体"/>
          <w:b w:val="0"/>
          <w:i w:val="0"/>
          <w:caps/>
          <w:spacing w:val="0"/>
          <w:w w:val="100"/>
          <w:sz w:val="24"/>
        </w:rPr>
      </w:pPr>
      <w:r>
        <w:rPr>
          <w:rFonts w:hint="eastAsia" w:ascii="宋体" w:hAnsi="宋体" w:cs="宋体"/>
          <w:b w:val="0"/>
          <w:bCs w:val="0"/>
          <w:i w:val="0"/>
          <w:caps w:val="0"/>
          <w:spacing w:val="0"/>
          <w:w w:val="100"/>
          <w:kern w:val="0"/>
          <w:sz w:val="20"/>
          <w:szCs w:val="21"/>
        </w:rPr>
        <w:fldChar w:fldCharType="begin"/>
      </w:r>
      <w:r>
        <w:rPr>
          <w:rStyle w:val="34"/>
          <w:rFonts w:hint="eastAsia" w:ascii="宋体" w:hAnsi="宋体" w:cs="宋体"/>
          <w:b w:val="0"/>
          <w:bCs w:val="0"/>
          <w:i w:val="0"/>
          <w:caps w:val="0"/>
          <w:color w:val="auto"/>
          <w:spacing w:val="0"/>
          <w:w w:val="100"/>
          <w:kern w:val="0"/>
          <w:sz w:val="20"/>
          <w:szCs w:val="21"/>
        </w:rPr>
        <w:instrText xml:space="preserve"> TOC \o "3-3" \h \z \t "标题 1,2,标题 2,3,标题,1" </w:instrText>
      </w:r>
      <w:r>
        <w:rPr>
          <w:rFonts w:hint="eastAsia" w:ascii="宋体" w:hAnsi="宋体" w:cs="宋体"/>
          <w:b w:val="0"/>
          <w:bCs w:val="0"/>
          <w:i w:val="0"/>
          <w:caps w:val="0"/>
          <w:spacing w:val="0"/>
          <w:w w:val="100"/>
          <w:kern w:val="0"/>
          <w:sz w:val="20"/>
          <w:szCs w:val="21"/>
        </w:rPr>
        <w:fldChar w:fldCharType="separate"/>
      </w:r>
      <w:r>
        <w:rPr>
          <w:rFonts w:hint="eastAsia" w:ascii="宋体" w:hAnsi="宋体" w:cs="宋体"/>
          <w:b w:val="0"/>
          <w:i w:val="0"/>
          <w:caps w:val="0"/>
          <w:spacing w:val="0"/>
          <w:w w:val="100"/>
          <w:kern w:val="0"/>
          <w:sz w:val="20"/>
          <w:szCs w:val="21"/>
        </w:rPr>
        <w:fldChar w:fldCharType="begin"/>
      </w:r>
      <w:r>
        <w:rPr>
          <w:rFonts w:hint="eastAsia" w:ascii="宋体" w:hAnsi="宋体" w:cs="宋体"/>
          <w:b w:val="0"/>
          <w:i w:val="0"/>
          <w:caps w:val="0"/>
          <w:spacing w:val="0"/>
          <w:w w:val="100"/>
          <w:kern w:val="0"/>
          <w:sz w:val="20"/>
          <w:szCs w:val="21"/>
        </w:rPr>
        <w:instrText xml:space="preserve"> HYPERLINK \l _Toc15510 </w:instrText>
      </w:r>
      <w:r>
        <w:rPr>
          <w:rFonts w:hint="eastAsia" w:ascii="宋体" w:hAnsi="宋体" w:cs="宋体"/>
          <w:b w:val="0"/>
          <w:i w:val="0"/>
          <w:caps w:val="0"/>
          <w:spacing w:val="0"/>
          <w:w w:val="100"/>
          <w:kern w:val="0"/>
          <w:sz w:val="20"/>
          <w:szCs w:val="21"/>
        </w:rPr>
        <w:fldChar w:fldCharType="separate"/>
      </w:r>
      <w:r>
        <w:rPr>
          <w:rFonts w:hint="eastAsia" w:ascii="宋体" w:hAnsi="宋体" w:cs="宋体"/>
          <w:b w:val="0"/>
          <w:i w:val="0"/>
          <w:caps/>
          <w:spacing w:val="0"/>
          <w:w w:val="100"/>
          <w:sz w:val="24"/>
          <w:szCs w:val="36"/>
          <w:lang w:val="zh-CN"/>
        </w:rPr>
        <w:t>第一部分  投标邀请</w:t>
      </w:r>
      <w:r>
        <w:rPr>
          <w:rFonts w:hint="eastAsia" w:ascii="宋体" w:hAnsi="宋体" w:cs="宋体"/>
          <w:b w:val="0"/>
          <w:i w:val="0"/>
          <w:caps/>
          <w:spacing w:val="0"/>
          <w:w w:val="100"/>
          <w:sz w:val="24"/>
        </w:rPr>
        <w:tab/>
      </w:r>
      <w:r>
        <w:rPr>
          <w:rFonts w:hint="eastAsia" w:ascii="宋体" w:hAnsi="宋体" w:cs="宋体"/>
          <w:b w:val="0"/>
          <w:i w:val="0"/>
          <w:caps w:val="0"/>
          <w:spacing w:val="0"/>
          <w:w w:val="100"/>
          <w:sz w:val="20"/>
        </w:rPr>
        <w:fldChar w:fldCharType="begin"/>
      </w:r>
      <w:r>
        <w:rPr>
          <w:rFonts w:hint="eastAsia" w:ascii="宋体" w:hAnsi="宋体" w:cs="宋体"/>
          <w:b w:val="0"/>
          <w:i w:val="0"/>
          <w:caps w:val="0"/>
          <w:spacing w:val="0"/>
          <w:w w:val="100"/>
          <w:sz w:val="20"/>
        </w:rPr>
        <w:instrText xml:space="preserve"> PAGEREF _Toc15510 </w:instrText>
      </w:r>
      <w:r>
        <w:rPr>
          <w:rFonts w:hint="eastAsia" w:ascii="宋体" w:hAnsi="宋体" w:cs="宋体"/>
          <w:b w:val="0"/>
          <w:i w:val="0"/>
          <w:caps w:val="0"/>
          <w:spacing w:val="0"/>
          <w:w w:val="100"/>
          <w:sz w:val="20"/>
        </w:rPr>
        <w:fldChar w:fldCharType="separate"/>
      </w:r>
      <w:r>
        <w:rPr>
          <w:rFonts w:hint="eastAsia" w:ascii="宋体" w:hAnsi="宋体" w:cs="宋体"/>
          <w:b w:val="0"/>
          <w:i w:val="0"/>
          <w:caps w:val="0"/>
          <w:spacing w:val="0"/>
          <w:w w:val="100"/>
          <w:sz w:val="20"/>
        </w:rPr>
        <w:t>5</w:t>
      </w:r>
      <w:r>
        <w:rPr>
          <w:rFonts w:hint="eastAsia" w:ascii="宋体" w:hAnsi="宋体" w:cs="宋体"/>
          <w:b w:val="0"/>
          <w:i w:val="0"/>
          <w:caps w:val="0"/>
          <w:spacing w:val="0"/>
          <w:w w:val="100"/>
          <w:sz w:val="20"/>
        </w:rPr>
        <w:fldChar w:fldCharType="end"/>
      </w:r>
      <w:r>
        <w:rPr>
          <w:rFonts w:hint="eastAsia" w:ascii="宋体" w:hAnsi="宋体" w:cs="宋体"/>
          <w:b w:val="0"/>
          <w:i w:val="0"/>
          <w:caps w:val="0"/>
          <w:spacing w:val="0"/>
          <w:w w:val="100"/>
          <w:kern w:val="0"/>
          <w:sz w:val="20"/>
          <w:szCs w:val="21"/>
        </w:rPr>
        <w:fldChar w:fldCharType="end"/>
      </w:r>
    </w:p>
    <w:p>
      <w:pPr>
        <w:pStyle w:val="18"/>
        <w:tabs>
          <w:tab w:val="right" w:leader="dot" w:pos="8243"/>
        </w:tabs>
        <w:snapToGrid w:val="0"/>
        <w:spacing w:before="120" w:beforeAutospacing="0" w:after="120" w:afterAutospacing="0" w:line="400" w:lineRule="exact"/>
        <w:ind w:firstLine="0" w:firstLineChars="0"/>
        <w:jc w:val="left"/>
        <w:textAlignment w:val="baseline"/>
        <w:rPr>
          <w:rFonts w:hint="eastAsia" w:ascii="宋体" w:hAnsi="宋体" w:cs="宋体"/>
          <w:b w:val="0"/>
          <w:i w:val="0"/>
          <w:caps/>
          <w:spacing w:val="0"/>
          <w:w w:val="100"/>
          <w:sz w:val="24"/>
        </w:rPr>
      </w:pPr>
      <w:r>
        <w:rPr>
          <w:rFonts w:hint="eastAsia" w:ascii="宋体" w:hAnsi="宋体" w:cs="宋体"/>
          <w:b w:val="0"/>
          <w:i w:val="0"/>
          <w:caps w:val="0"/>
          <w:spacing w:val="0"/>
          <w:w w:val="100"/>
          <w:sz w:val="20"/>
          <w:szCs w:val="21"/>
        </w:rPr>
        <w:fldChar w:fldCharType="begin"/>
      </w:r>
      <w:r>
        <w:rPr>
          <w:rFonts w:hint="eastAsia" w:ascii="宋体" w:hAnsi="宋体" w:cs="宋体"/>
          <w:b w:val="0"/>
          <w:i w:val="0"/>
          <w:caps w:val="0"/>
          <w:spacing w:val="0"/>
          <w:w w:val="100"/>
          <w:sz w:val="20"/>
          <w:szCs w:val="21"/>
        </w:rPr>
        <w:instrText xml:space="preserve"> HYPERLINK \l _Toc21334 </w:instrText>
      </w:r>
      <w:r>
        <w:rPr>
          <w:rFonts w:hint="eastAsia" w:ascii="宋体" w:hAnsi="宋体" w:cs="宋体"/>
          <w:b w:val="0"/>
          <w:i w:val="0"/>
          <w:caps w:val="0"/>
          <w:spacing w:val="0"/>
          <w:w w:val="100"/>
          <w:sz w:val="20"/>
          <w:szCs w:val="21"/>
        </w:rPr>
        <w:fldChar w:fldCharType="separate"/>
      </w:r>
      <w:r>
        <w:rPr>
          <w:rFonts w:hint="eastAsia" w:ascii="宋体" w:hAnsi="宋体" w:cs="宋体"/>
          <w:b w:val="0"/>
          <w:i w:val="0"/>
          <w:caps/>
          <w:spacing w:val="0"/>
          <w:w w:val="100"/>
          <w:sz w:val="24"/>
          <w:szCs w:val="36"/>
          <w:lang w:val="zh-CN"/>
        </w:rPr>
        <w:t>第二部分  投标人须知</w:t>
      </w:r>
      <w:r>
        <w:rPr>
          <w:rFonts w:hint="eastAsia" w:ascii="宋体" w:hAnsi="宋体" w:cs="宋体"/>
          <w:b w:val="0"/>
          <w:i w:val="0"/>
          <w:caps/>
          <w:spacing w:val="0"/>
          <w:w w:val="100"/>
          <w:sz w:val="24"/>
        </w:rPr>
        <w:tab/>
      </w:r>
      <w:r>
        <w:rPr>
          <w:rFonts w:hint="eastAsia" w:ascii="宋体" w:hAnsi="宋体" w:cs="宋体"/>
          <w:b w:val="0"/>
          <w:i w:val="0"/>
          <w:caps w:val="0"/>
          <w:spacing w:val="0"/>
          <w:w w:val="100"/>
          <w:sz w:val="20"/>
        </w:rPr>
        <w:fldChar w:fldCharType="begin"/>
      </w:r>
      <w:r>
        <w:rPr>
          <w:rFonts w:hint="eastAsia" w:ascii="宋体" w:hAnsi="宋体" w:cs="宋体"/>
          <w:b w:val="0"/>
          <w:i w:val="0"/>
          <w:caps w:val="0"/>
          <w:spacing w:val="0"/>
          <w:w w:val="100"/>
          <w:sz w:val="20"/>
        </w:rPr>
        <w:instrText xml:space="preserve"> PAGEREF _Toc21334 </w:instrText>
      </w:r>
      <w:r>
        <w:rPr>
          <w:rFonts w:hint="eastAsia" w:ascii="宋体" w:hAnsi="宋体" w:cs="宋体"/>
          <w:b w:val="0"/>
          <w:i w:val="0"/>
          <w:caps w:val="0"/>
          <w:spacing w:val="0"/>
          <w:w w:val="100"/>
          <w:sz w:val="20"/>
        </w:rPr>
        <w:fldChar w:fldCharType="separate"/>
      </w:r>
      <w:r>
        <w:rPr>
          <w:rFonts w:hint="eastAsia" w:ascii="宋体" w:hAnsi="宋体" w:cs="宋体"/>
          <w:b w:val="0"/>
          <w:i w:val="0"/>
          <w:caps w:val="0"/>
          <w:spacing w:val="0"/>
          <w:w w:val="100"/>
          <w:sz w:val="20"/>
        </w:rPr>
        <w:t>7</w:t>
      </w:r>
      <w:r>
        <w:rPr>
          <w:rFonts w:hint="eastAsia" w:ascii="宋体" w:hAnsi="宋体" w:cs="宋体"/>
          <w:b w:val="0"/>
          <w:i w:val="0"/>
          <w:caps w:val="0"/>
          <w:spacing w:val="0"/>
          <w:w w:val="100"/>
          <w:sz w:val="20"/>
        </w:rPr>
        <w:fldChar w:fldCharType="end"/>
      </w:r>
      <w:r>
        <w:rPr>
          <w:rFonts w:hint="eastAsia" w:ascii="宋体" w:hAnsi="宋体" w:cs="宋体"/>
          <w:b w:val="0"/>
          <w:i w:val="0"/>
          <w:caps w:val="0"/>
          <w:spacing w:val="0"/>
          <w:w w:val="100"/>
          <w:sz w:val="20"/>
          <w:szCs w:val="21"/>
        </w:rPr>
        <w:fldChar w:fldCharType="end"/>
      </w:r>
    </w:p>
    <w:p>
      <w:pPr>
        <w:pStyle w:val="18"/>
        <w:tabs>
          <w:tab w:val="right" w:leader="dot" w:pos="8243"/>
        </w:tabs>
        <w:snapToGrid w:val="0"/>
        <w:spacing w:before="120" w:beforeAutospacing="0" w:after="120" w:afterAutospacing="0" w:line="400" w:lineRule="exact"/>
        <w:ind w:firstLine="0" w:firstLineChars="0"/>
        <w:jc w:val="left"/>
        <w:textAlignment w:val="baseline"/>
        <w:rPr>
          <w:rFonts w:hint="eastAsia" w:ascii="宋体" w:hAnsi="宋体" w:cs="宋体"/>
          <w:b w:val="0"/>
          <w:i w:val="0"/>
          <w:caps/>
          <w:spacing w:val="0"/>
          <w:w w:val="100"/>
          <w:sz w:val="24"/>
        </w:rPr>
      </w:pPr>
      <w:r>
        <w:rPr>
          <w:rFonts w:hint="eastAsia" w:ascii="宋体" w:hAnsi="宋体" w:cs="宋体"/>
          <w:b w:val="0"/>
          <w:i w:val="0"/>
          <w:caps w:val="0"/>
          <w:spacing w:val="0"/>
          <w:w w:val="100"/>
          <w:sz w:val="20"/>
          <w:szCs w:val="21"/>
        </w:rPr>
        <w:fldChar w:fldCharType="begin"/>
      </w:r>
      <w:r>
        <w:rPr>
          <w:rFonts w:hint="eastAsia" w:ascii="宋体" w:hAnsi="宋体" w:cs="宋体"/>
          <w:b w:val="0"/>
          <w:i w:val="0"/>
          <w:caps w:val="0"/>
          <w:spacing w:val="0"/>
          <w:w w:val="100"/>
          <w:sz w:val="20"/>
          <w:szCs w:val="21"/>
        </w:rPr>
        <w:instrText xml:space="preserve"> HYPERLINK \l _Toc6910 </w:instrText>
      </w:r>
      <w:r>
        <w:rPr>
          <w:rFonts w:hint="eastAsia" w:ascii="宋体" w:hAnsi="宋体" w:cs="宋体"/>
          <w:b w:val="0"/>
          <w:i w:val="0"/>
          <w:caps w:val="0"/>
          <w:spacing w:val="0"/>
          <w:w w:val="100"/>
          <w:sz w:val="20"/>
          <w:szCs w:val="21"/>
        </w:rPr>
        <w:fldChar w:fldCharType="separate"/>
      </w:r>
      <w:r>
        <w:rPr>
          <w:rFonts w:hint="eastAsia" w:ascii="宋体" w:hAnsi="宋体" w:cs="宋体"/>
          <w:b w:val="0"/>
          <w:i w:val="0"/>
          <w:caps/>
          <w:spacing w:val="0"/>
          <w:w w:val="100"/>
          <w:sz w:val="24"/>
          <w:lang w:val="zh-CN"/>
        </w:rPr>
        <w:t>一、说明</w:t>
      </w:r>
      <w:r>
        <w:rPr>
          <w:rFonts w:hint="eastAsia" w:ascii="宋体" w:hAnsi="宋体" w:cs="宋体"/>
          <w:b w:val="0"/>
          <w:i w:val="0"/>
          <w:caps/>
          <w:spacing w:val="0"/>
          <w:w w:val="100"/>
          <w:sz w:val="24"/>
        </w:rPr>
        <w:tab/>
      </w:r>
      <w:r>
        <w:rPr>
          <w:rFonts w:hint="eastAsia" w:ascii="宋体" w:hAnsi="宋体" w:cs="宋体"/>
          <w:b w:val="0"/>
          <w:i w:val="0"/>
          <w:caps w:val="0"/>
          <w:spacing w:val="0"/>
          <w:w w:val="100"/>
          <w:sz w:val="20"/>
        </w:rPr>
        <w:fldChar w:fldCharType="begin"/>
      </w:r>
      <w:r>
        <w:rPr>
          <w:rFonts w:hint="eastAsia" w:ascii="宋体" w:hAnsi="宋体" w:cs="宋体"/>
          <w:b w:val="0"/>
          <w:i w:val="0"/>
          <w:caps w:val="0"/>
          <w:spacing w:val="0"/>
          <w:w w:val="100"/>
          <w:sz w:val="20"/>
        </w:rPr>
        <w:instrText xml:space="preserve"> PAGEREF _Toc6910 </w:instrText>
      </w:r>
      <w:r>
        <w:rPr>
          <w:rFonts w:hint="eastAsia" w:ascii="宋体" w:hAnsi="宋体" w:cs="宋体"/>
          <w:b w:val="0"/>
          <w:i w:val="0"/>
          <w:caps w:val="0"/>
          <w:spacing w:val="0"/>
          <w:w w:val="100"/>
          <w:sz w:val="20"/>
        </w:rPr>
        <w:fldChar w:fldCharType="separate"/>
      </w:r>
      <w:r>
        <w:rPr>
          <w:rFonts w:hint="eastAsia" w:ascii="宋体" w:hAnsi="宋体" w:cs="宋体"/>
          <w:b w:val="0"/>
          <w:i w:val="0"/>
          <w:caps w:val="0"/>
          <w:spacing w:val="0"/>
          <w:w w:val="100"/>
          <w:sz w:val="20"/>
        </w:rPr>
        <w:t>7</w:t>
      </w:r>
      <w:r>
        <w:rPr>
          <w:rFonts w:hint="eastAsia" w:ascii="宋体" w:hAnsi="宋体" w:cs="宋体"/>
          <w:b w:val="0"/>
          <w:i w:val="0"/>
          <w:caps w:val="0"/>
          <w:spacing w:val="0"/>
          <w:w w:val="100"/>
          <w:sz w:val="20"/>
        </w:rPr>
        <w:fldChar w:fldCharType="end"/>
      </w:r>
      <w:r>
        <w:rPr>
          <w:rFonts w:hint="eastAsia" w:ascii="宋体" w:hAnsi="宋体" w:cs="宋体"/>
          <w:b w:val="0"/>
          <w:i w:val="0"/>
          <w:caps w:val="0"/>
          <w:spacing w:val="0"/>
          <w:w w:val="100"/>
          <w:sz w:val="20"/>
          <w:szCs w:val="21"/>
        </w:rPr>
        <w:fldChar w:fldCharType="end"/>
      </w:r>
    </w:p>
    <w:p>
      <w:pPr>
        <w:pStyle w:val="18"/>
        <w:tabs>
          <w:tab w:val="right" w:leader="dot" w:pos="8243"/>
        </w:tabs>
        <w:snapToGrid w:val="0"/>
        <w:spacing w:before="120" w:beforeAutospacing="0" w:after="120" w:afterAutospacing="0" w:line="400" w:lineRule="exact"/>
        <w:ind w:firstLine="0" w:firstLineChars="0"/>
        <w:jc w:val="left"/>
        <w:textAlignment w:val="baseline"/>
        <w:rPr>
          <w:rFonts w:hint="eastAsia" w:ascii="宋体" w:hAnsi="宋体" w:cs="宋体"/>
          <w:b w:val="0"/>
          <w:i w:val="0"/>
          <w:caps/>
          <w:spacing w:val="0"/>
          <w:w w:val="100"/>
          <w:sz w:val="24"/>
        </w:rPr>
      </w:pPr>
      <w:r>
        <w:rPr>
          <w:rFonts w:hint="eastAsia" w:ascii="宋体" w:hAnsi="宋体" w:cs="宋体"/>
          <w:b w:val="0"/>
          <w:i w:val="0"/>
          <w:caps w:val="0"/>
          <w:spacing w:val="0"/>
          <w:w w:val="100"/>
          <w:sz w:val="20"/>
          <w:szCs w:val="21"/>
        </w:rPr>
        <w:fldChar w:fldCharType="begin"/>
      </w:r>
      <w:r>
        <w:rPr>
          <w:rFonts w:hint="eastAsia" w:ascii="宋体" w:hAnsi="宋体" w:cs="宋体"/>
          <w:b w:val="0"/>
          <w:i w:val="0"/>
          <w:caps w:val="0"/>
          <w:spacing w:val="0"/>
          <w:w w:val="100"/>
          <w:sz w:val="20"/>
          <w:szCs w:val="21"/>
        </w:rPr>
        <w:instrText xml:space="preserve"> HYPERLINK \l _Toc17791 </w:instrText>
      </w:r>
      <w:r>
        <w:rPr>
          <w:rFonts w:hint="eastAsia" w:ascii="宋体" w:hAnsi="宋体" w:cs="宋体"/>
          <w:b w:val="0"/>
          <w:i w:val="0"/>
          <w:caps w:val="0"/>
          <w:spacing w:val="0"/>
          <w:w w:val="100"/>
          <w:sz w:val="20"/>
          <w:szCs w:val="21"/>
        </w:rPr>
        <w:fldChar w:fldCharType="separate"/>
      </w:r>
      <w:r>
        <w:rPr>
          <w:rFonts w:hint="eastAsia" w:ascii="宋体" w:hAnsi="宋体" w:cs="宋体"/>
          <w:b w:val="0"/>
          <w:i w:val="0"/>
          <w:caps/>
          <w:spacing w:val="0"/>
          <w:w w:val="100"/>
          <w:sz w:val="24"/>
          <w:szCs w:val="28"/>
          <w:lang w:val="zh-CN"/>
        </w:rPr>
        <w:t>1.适用范围</w:t>
      </w:r>
      <w:r>
        <w:rPr>
          <w:rFonts w:hint="eastAsia" w:ascii="宋体" w:hAnsi="宋体" w:cs="宋体"/>
          <w:b w:val="0"/>
          <w:i w:val="0"/>
          <w:caps/>
          <w:spacing w:val="0"/>
          <w:w w:val="100"/>
          <w:sz w:val="24"/>
        </w:rPr>
        <w:tab/>
      </w:r>
      <w:r>
        <w:rPr>
          <w:rFonts w:hint="eastAsia" w:ascii="宋体" w:hAnsi="宋体" w:cs="宋体"/>
          <w:b w:val="0"/>
          <w:i w:val="0"/>
          <w:caps w:val="0"/>
          <w:spacing w:val="0"/>
          <w:w w:val="100"/>
          <w:sz w:val="20"/>
        </w:rPr>
        <w:fldChar w:fldCharType="begin"/>
      </w:r>
      <w:r>
        <w:rPr>
          <w:rFonts w:hint="eastAsia" w:ascii="宋体" w:hAnsi="宋体" w:cs="宋体"/>
          <w:b w:val="0"/>
          <w:i w:val="0"/>
          <w:caps w:val="0"/>
          <w:spacing w:val="0"/>
          <w:w w:val="100"/>
          <w:sz w:val="20"/>
        </w:rPr>
        <w:instrText xml:space="preserve"> PAGEREF _Toc17791 </w:instrText>
      </w:r>
      <w:r>
        <w:rPr>
          <w:rFonts w:hint="eastAsia" w:ascii="宋体" w:hAnsi="宋体" w:cs="宋体"/>
          <w:b w:val="0"/>
          <w:i w:val="0"/>
          <w:caps w:val="0"/>
          <w:spacing w:val="0"/>
          <w:w w:val="100"/>
          <w:sz w:val="20"/>
        </w:rPr>
        <w:fldChar w:fldCharType="separate"/>
      </w:r>
      <w:r>
        <w:rPr>
          <w:rFonts w:hint="eastAsia" w:ascii="宋体" w:hAnsi="宋体" w:cs="宋体"/>
          <w:b w:val="0"/>
          <w:i w:val="0"/>
          <w:caps w:val="0"/>
          <w:spacing w:val="0"/>
          <w:w w:val="100"/>
          <w:sz w:val="20"/>
        </w:rPr>
        <w:t>7</w:t>
      </w:r>
      <w:r>
        <w:rPr>
          <w:rFonts w:hint="eastAsia" w:ascii="宋体" w:hAnsi="宋体" w:cs="宋体"/>
          <w:b w:val="0"/>
          <w:i w:val="0"/>
          <w:caps w:val="0"/>
          <w:spacing w:val="0"/>
          <w:w w:val="100"/>
          <w:sz w:val="20"/>
        </w:rPr>
        <w:fldChar w:fldCharType="end"/>
      </w:r>
      <w:r>
        <w:rPr>
          <w:rFonts w:hint="eastAsia" w:ascii="宋体" w:hAnsi="宋体" w:cs="宋体"/>
          <w:b w:val="0"/>
          <w:i w:val="0"/>
          <w:caps w:val="0"/>
          <w:spacing w:val="0"/>
          <w:w w:val="100"/>
          <w:sz w:val="20"/>
          <w:szCs w:val="21"/>
        </w:rPr>
        <w:fldChar w:fldCharType="end"/>
      </w:r>
    </w:p>
    <w:p>
      <w:pPr>
        <w:pStyle w:val="18"/>
        <w:tabs>
          <w:tab w:val="right" w:leader="dot" w:pos="8243"/>
        </w:tabs>
        <w:snapToGrid w:val="0"/>
        <w:spacing w:before="120" w:beforeAutospacing="0" w:after="120" w:afterAutospacing="0" w:line="400" w:lineRule="exact"/>
        <w:ind w:firstLine="0" w:firstLineChars="0"/>
        <w:jc w:val="left"/>
        <w:textAlignment w:val="baseline"/>
        <w:rPr>
          <w:rFonts w:hint="eastAsia" w:ascii="宋体" w:hAnsi="宋体" w:cs="宋体"/>
          <w:b w:val="0"/>
          <w:i w:val="0"/>
          <w:caps/>
          <w:spacing w:val="0"/>
          <w:w w:val="100"/>
          <w:sz w:val="24"/>
        </w:rPr>
      </w:pPr>
      <w:r>
        <w:rPr>
          <w:rFonts w:hint="eastAsia" w:ascii="宋体" w:hAnsi="宋体" w:cs="宋体"/>
          <w:b w:val="0"/>
          <w:i w:val="0"/>
          <w:caps w:val="0"/>
          <w:spacing w:val="0"/>
          <w:w w:val="100"/>
          <w:sz w:val="20"/>
          <w:szCs w:val="21"/>
        </w:rPr>
        <w:fldChar w:fldCharType="begin"/>
      </w:r>
      <w:r>
        <w:rPr>
          <w:rFonts w:hint="eastAsia" w:ascii="宋体" w:hAnsi="宋体" w:cs="宋体"/>
          <w:b w:val="0"/>
          <w:i w:val="0"/>
          <w:caps w:val="0"/>
          <w:spacing w:val="0"/>
          <w:w w:val="100"/>
          <w:sz w:val="20"/>
          <w:szCs w:val="21"/>
        </w:rPr>
        <w:instrText xml:space="preserve"> HYPERLINK \l _Toc4607 </w:instrText>
      </w:r>
      <w:r>
        <w:rPr>
          <w:rFonts w:hint="eastAsia" w:ascii="宋体" w:hAnsi="宋体" w:cs="宋体"/>
          <w:b w:val="0"/>
          <w:i w:val="0"/>
          <w:caps w:val="0"/>
          <w:spacing w:val="0"/>
          <w:w w:val="100"/>
          <w:sz w:val="20"/>
          <w:szCs w:val="21"/>
        </w:rPr>
        <w:fldChar w:fldCharType="separate"/>
      </w:r>
      <w:r>
        <w:rPr>
          <w:rFonts w:hint="eastAsia" w:ascii="宋体" w:hAnsi="宋体" w:cs="宋体"/>
          <w:b w:val="0"/>
          <w:i w:val="0"/>
          <w:caps/>
          <w:spacing w:val="0"/>
          <w:w w:val="100"/>
          <w:sz w:val="24"/>
          <w:szCs w:val="28"/>
          <w:lang w:val="zh-CN"/>
        </w:rPr>
        <w:t>2.采购方式、合格的投标人</w:t>
      </w:r>
      <w:r>
        <w:rPr>
          <w:rFonts w:hint="eastAsia" w:ascii="宋体" w:hAnsi="宋体" w:cs="宋体"/>
          <w:b w:val="0"/>
          <w:i w:val="0"/>
          <w:caps/>
          <w:spacing w:val="0"/>
          <w:w w:val="100"/>
          <w:sz w:val="24"/>
        </w:rPr>
        <w:tab/>
      </w:r>
      <w:r>
        <w:rPr>
          <w:rFonts w:hint="eastAsia" w:ascii="宋体" w:hAnsi="宋体" w:cs="宋体"/>
          <w:b w:val="0"/>
          <w:i w:val="0"/>
          <w:caps w:val="0"/>
          <w:spacing w:val="0"/>
          <w:w w:val="100"/>
          <w:sz w:val="20"/>
        </w:rPr>
        <w:fldChar w:fldCharType="begin"/>
      </w:r>
      <w:r>
        <w:rPr>
          <w:rFonts w:hint="eastAsia" w:ascii="宋体" w:hAnsi="宋体" w:cs="宋体"/>
          <w:b w:val="0"/>
          <w:i w:val="0"/>
          <w:caps w:val="0"/>
          <w:spacing w:val="0"/>
          <w:w w:val="100"/>
          <w:sz w:val="20"/>
        </w:rPr>
        <w:instrText xml:space="preserve"> PAGEREF _Toc4607 </w:instrText>
      </w:r>
      <w:r>
        <w:rPr>
          <w:rFonts w:hint="eastAsia" w:ascii="宋体" w:hAnsi="宋体" w:cs="宋体"/>
          <w:b w:val="0"/>
          <w:i w:val="0"/>
          <w:caps w:val="0"/>
          <w:spacing w:val="0"/>
          <w:w w:val="100"/>
          <w:sz w:val="20"/>
        </w:rPr>
        <w:fldChar w:fldCharType="separate"/>
      </w:r>
      <w:r>
        <w:rPr>
          <w:rFonts w:hint="eastAsia" w:ascii="宋体" w:hAnsi="宋体" w:cs="宋体"/>
          <w:b w:val="0"/>
          <w:i w:val="0"/>
          <w:caps w:val="0"/>
          <w:spacing w:val="0"/>
          <w:w w:val="100"/>
          <w:sz w:val="20"/>
        </w:rPr>
        <w:t>7</w:t>
      </w:r>
      <w:r>
        <w:rPr>
          <w:rFonts w:hint="eastAsia" w:ascii="宋体" w:hAnsi="宋体" w:cs="宋体"/>
          <w:b w:val="0"/>
          <w:i w:val="0"/>
          <w:caps w:val="0"/>
          <w:spacing w:val="0"/>
          <w:w w:val="100"/>
          <w:sz w:val="20"/>
        </w:rPr>
        <w:fldChar w:fldCharType="end"/>
      </w:r>
      <w:r>
        <w:rPr>
          <w:rFonts w:hint="eastAsia" w:ascii="宋体" w:hAnsi="宋体" w:cs="宋体"/>
          <w:b w:val="0"/>
          <w:i w:val="0"/>
          <w:caps w:val="0"/>
          <w:spacing w:val="0"/>
          <w:w w:val="100"/>
          <w:sz w:val="20"/>
          <w:szCs w:val="21"/>
        </w:rPr>
        <w:fldChar w:fldCharType="end"/>
      </w:r>
    </w:p>
    <w:p>
      <w:pPr>
        <w:pStyle w:val="18"/>
        <w:tabs>
          <w:tab w:val="right" w:leader="dot" w:pos="8243"/>
        </w:tabs>
        <w:snapToGrid w:val="0"/>
        <w:spacing w:before="120" w:beforeAutospacing="0" w:after="120" w:afterAutospacing="0" w:line="400" w:lineRule="exact"/>
        <w:ind w:firstLine="0" w:firstLineChars="0"/>
        <w:jc w:val="left"/>
        <w:textAlignment w:val="baseline"/>
        <w:rPr>
          <w:rFonts w:hint="eastAsia" w:ascii="宋体" w:hAnsi="宋体" w:cs="宋体"/>
          <w:b w:val="0"/>
          <w:i w:val="0"/>
          <w:caps/>
          <w:spacing w:val="0"/>
          <w:w w:val="100"/>
          <w:sz w:val="24"/>
        </w:rPr>
      </w:pPr>
      <w:r>
        <w:rPr>
          <w:rFonts w:hint="eastAsia" w:ascii="宋体" w:hAnsi="宋体" w:cs="宋体"/>
          <w:b w:val="0"/>
          <w:i w:val="0"/>
          <w:caps w:val="0"/>
          <w:spacing w:val="0"/>
          <w:w w:val="100"/>
          <w:sz w:val="20"/>
          <w:szCs w:val="21"/>
        </w:rPr>
        <w:fldChar w:fldCharType="begin"/>
      </w:r>
      <w:r>
        <w:rPr>
          <w:rFonts w:hint="eastAsia" w:ascii="宋体" w:hAnsi="宋体" w:cs="宋体"/>
          <w:b w:val="0"/>
          <w:i w:val="0"/>
          <w:caps w:val="0"/>
          <w:spacing w:val="0"/>
          <w:w w:val="100"/>
          <w:sz w:val="20"/>
          <w:szCs w:val="21"/>
        </w:rPr>
        <w:instrText xml:space="preserve"> HYPERLINK \l _Toc5925 </w:instrText>
      </w:r>
      <w:r>
        <w:rPr>
          <w:rFonts w:hint="eastAsia" w:ascii="宋体" w:hAnsi="宋体" w:cs="宋体"/>
          <w:b w:val="0"/>
          <w:i w:val="0"/>
          <w:caps w:val="0"/>
          <w:spacing w:val="0"/>
          <w:w w:val="100"/>
          <w:sz w:val="20"/>
          <w:szCs w:val="21"/>
        </w:rPr>
        <w:fldChar w:fldCharType="separate"/>
      </w:r>
      <w:r>
        <w:rPr>
          <w:rFonts w:hint="eastAsia" w:ascii="宋体" w:hAnsi="宋体" w:cs="宋体"/>
          <w:b w:val="0"/>
          <w:i w:val="0"/>
          <w:caps/>
          <w:spacing w:val="0"/>
          <w:w w:val="100"/>
          <w:sz w:val="24"/>
          <w:szCs w:val="28"/>
          <w:lang w:val="zh-CN"/>
        </w:rPr>
        <w:t>3.投标费用</w:t>
      </w:r>
      <w:r>
        <w:rPr>
          <w:rFonts w:hint="eastAsia" w:ascii="宋体" w:hAnsi="宋体" w:cs="宋体"/>
          <w:b w:val="0"/>
          <w:i w:val="0"/>
          <w:caps/>
          <w:spacing w:val="0"/>
          <w:w w:val="100"/>
          <w:sz w:val="24"/>
        </w:rPr>
        <w:tab/>
      </w:r>
      <w:r>
        <w:rPr>
          <w:rFonts w:hint="eastAsia" w:ascii="宋体" w:hAnsi="宋体" w:cs="宋体"/>
          <w:b w:val="0"/>
          <w:i w:val="0"/>
          <w:caps w:val="0"/>
          <w:spacing w:val="0"/>
          <w:w w:val="100"/>
          <w:sz w:val="20"/>
        </w:rPr>
        <w:fldChar w:fldCharType="begin"/>
      </w:r>
      <w:r>
        <w:rPr>
          <w:rFonts w:hint="eastAsia" w:ascii="宋体" w:hAnsi="宋体" w:cs="宋体"/>
          <w:b w:val="0"/>
          <w:i w:val="0"/>
          <w:caps w:val="0"/>
          <w:spacing w:val="0"/>
          <w:w w:val="100"/>
          <w:sz w:val="20"/>
        </w:rPr>
        <w:instrText xml:space="preserve"> PAGEREF _Toc5925 </w:instrText>
      </w:r>
      <w:r>
        <w:rPr>
          <w:rFonts w:hint="eastAsia" w:ascii="宋体" w:hAnsi="宋体" w:cs="宋体"/>
          <w:b w:val="0"/>
          <w:i w:val="0"/>
          <w:caps w:val="0"/>
          <w:spacing w:val="0"/>
          <w:w w:val="100"/>
          <w:sz w:val="20"/>
        </w:rPr>
        <w:fldChar w:fldCharType="separate"/>
      </w:r>
      <w:r>
        <w:rPr>
          <w:rFonts w:hint="eastAsia" w:ascii="宋体" w:hAnsi="宋体" w:cs="宋体"/>
          <w:b w:val="0"/>
          <w:i w:val="0"/>
          <w:caps w:val="0"/>
          <w:spacing w:val="0"/>
          <w:w w:val="100"/>
          <w:sz w:val="20"/>
        </w:rPr>
        <w:t>7</w:t>
      </w:r>
      <w:r>
        <w:rPr>
          <w:rFonts w:hint="eastAsia" w:ascii="宋体" w:hAnsi="宋体" w:cs="宋体"/>
          <w:b w:val="0"/>
          <w:i w:val="0"/>
          <w:caps w:val="0"/>
          <w:spacing w:val="0"/>
          <w:w w:val="100"/>
          <w:sz w:val="20"/>
        </w:rPr>
        <w:fldChar w:fldCharType="end"/>
      </w:r>
      <w:r>
        <w:rPr>
          <w:rFonts w:hint="eastAsia" w:ascii="宋体" w:hAnsi="宋体" w:cs="宋体"/>
          <w:b w:val="0"/>
          <w:i w:val="0"/>
          <w:caps w:val="0"/>
          <w:spacing w:val="0"/>
          <w:w w:val="100"/>
          <w:sz w:val="20"/>
          <w:szCs w:val="21"/>
        </w:rPr>
        <w:fldChar w:fldCharType="end"/>
      </w:r>
    </w:p>
    <w:p>
      <w:pPr>
        <w:pStyle w:val="18"/>
        <w:tabs>
          <w:tab w:val="right" w:leader="dot" w:pos="8243"/>
        </w:tabs>
        <w:snapToGrid w:val="0"/>
        <w:spacing w:before="120" w:beforeAutospacing="0" w:after="120" w:afterAutospacing="0" w:line="400" w:lineRule="exact"/>
        <w:ind w:firstLine="0" w:firstLineChars="0"/>
        <w:jc w:val="left"/>
        <w:textAlignment w:val="baseline"/>
        <w:rPr>
          <w:rFonts w:hint="eastAsia" w:ascii="宋体" w:hAnsi="宋体" w:cs="宋体"/>
          <w:b w:val="0"/>
          <w:i w:val="0"/>
          <w:caps/>
          <w:spacing w:val="0"/>
          <w:w w:val="100"/>
          <w:sz w:val="24"/>
        </w:rPr>
      </w:pPr>
      <w:r>
        <w:rPr>
          <w:rFonts w:hint="eastAsia" w:ascii="宋体" w:hAnsi="宋体" w:cs="宋体"/>
          <w:b w:val="0"/>
          <w:i w:val="0"/>
          <w:caps w:val="0"/>
          <w:spacing w:val="0"/>
          <w:w w:val="100"/>
          <w:sz w:val="20"/>
          <w:szCs w:val="21"/>
        </w:rPr>
        <w:fldChar w:fldCharType="begin"/>
      </w:r>
      <w:r>
        <w:rPr>
          <w:rFonts w:hint="eastAsia" w:ascii="宋体" w:hAnsi="宋体" w:cs="宋体"/>
          <w:b w:val="0"/>
          <w:i w:val="0"/>
          <w:caps w:val="0"/>
          <w:spacing w:val="0"/>
          <w:w w:val="100"/>
          <w:sz w:val="20"/>
          <w:szCs w:val="21"/>
        </w:rPr>
        <w:instrText xml:space="preserve"> HYPERLINK \l _Toc7095 </w:instrText>
      </w:r>
      <w:r>
        <w:rPr>
          <w:rFonts w:hint="eastAsia" w:ascii="宋体" w:hAnsi="宋体" w:cs="宋体"/>
          <w:b w:val="0"/>
          <w:i w:val="0"/>
          <w:caps w:val="0"/>
          <w:spacing w:val="0"/>
          <w:w w:val="100"/>
          <w:sz w:val="20"/>
          <w:szCs w:val="21"/>
        </w:rPr>
        <w:fldChar w:fldCharType="separate"/>
      </w:r>
      <w:r>
        <w:rPr>
          <w:rFonts w:hint="eastAsia" w:ascii="宋体" w:hAnsi="宋体" w:cs="宋体"/>
          <w:b w:val="0"/>
          <w:i w:val="0"/>
          <w:caps/>
          <w:spacing w:val="0"/>
          <w:w w:val="100"/>
          <w:sz w:val="24"/>
          <w:lang w:val="zh-CN"/>
        </w:rPr>
        <w:t>二、招标文件说明</w:t>
      </w:r>
      <w:r>
        <w:rPr>
          <w:rFonts w:hint="eastAsia" w:ascii="宋体" w:hAnsi="宋体" w:cs="宋体"/>
          <w:b w:val="0"/>
          <w:i w:val="0"/>
          <w:caps/>
          <w:spacing w:val="0"/>
          <w:w w:val="100"/>
          <w:sz w:val="24"/>
        </w:rPr>
        <w:tab/>
      </w:r>
      <w:r>
        <w:rPr>
          <w:rFonts w:hint="eastAsia" w:ascii="宋体" w:hAnsi="宋体" w:cs="宋体"/>
          <w:b w:val="0"/>
          <w:i w:val="0"/>
          <w:caps w:val="0"/>
          <w:spacing w:val="0"/>
          <w:w w:val="100"/>
          <w:sz w:val="20"/>
        </w:rPr>
        <w:fldChar w:fldCharType="begin"/>
      </w:r>
      <w:r>
        <w:rPr>
          <w:rFonts w:hint="eastAsia" w:ascii="宋体" w:hAnsi="宋体" w:cs="宋体"/>
          <w:b w:val="0"/>
          <w:i w:val="0"/>
          <w:caps w:val="0"/>
          <w:spacing w:val="0"/>
          <w:w w:val="100"/>
          <w:sz w:val="20"/>
        </w:rPr>
        <w:instrText xml:space="preserve"> PAGEREF _Toc7095 </w:instrText>
      </w:r>
      <w:r>
        <w:rPr>
          <w:rFonts w:hint="eastAsia" w:ascii="宋体" w:hAnsi="宋体" w:cs="宋体"/>
          <w:b w:val="0"/>
          <w:i w:val="0"/>
          <w:caps w:val="0"/>
          <w:spacing w:val="0"/>
          <w:w w:val="100"/>
          <w:sz w:val="20"/>
        </w:rPr>
        <w:fldChar w:fldCharType="separate"/>
      </w:r>
      <w:r>
        <w:rPr>
          <w:rFonts w:hint="eastAsia" w:ascii="宋体" w:hAnsi="宋体" w:cs="宋体"/>
          <w:b w:val="0"/>
          <w:i w:val="0"/>
          <w:caps w:val="0"/>
          <w:spacing w:val="0"/>
          <w:w w:val="100"/>
          <w:sz w:val="20"/>
        </w:rPr>
        <w:t>7</w:t>
      </w:r>
      <w:r>
        <w:rPr>
          <w:rFonts w:hint="eastAsia" w:ascii="宋体" w:hAnsi="宋体" w:cs="宋体"/>
          <w:b w:val="0"/>
          <w:i w:val="0"/>
          <w:caps w:val="0"/>
          <w:spacing w:val="0"/>
          <w:w w:val="100"/>
          <w:sz w:val="20"/>
        </w:rPr>
        <w:fldChar w:fldCharType="end"/>
      </w:r>
      <w:r>
        <w:rPr>
          <w:rFonts w:hint="eastAsia" w:ascii="宋体" w:hAnsi="宋体" w:cs="宋体"/>
          <w:b w:val="0"/>
          <w:i w:val="0"/>
          <w:caps w:val="0"/>
          <w:spacing w:val="0"/>
          <w:w w:val="100"/>
          <w:sz w:val="20"/>
          <w:szCs w:val="21"/>
        </w:rPr>
        <w:fldChar w:fldCharType="end"/>
      </w:r>
    </w:p>
    <w:p>
      <w:pPr>
        <w:pStyle w:val="18"/>
        <w:tabs>
          <w:tab w:val="right" w:leader="dot" w:pos="8243"/>
        </w:tabs>
        <w:snapToGrid w:val="0"/>
        <w:spacing w:before="120" w:beforeAutospacing="0" w:after="120" w:afterAutospacing="0" w:line="400" w:lineRule="exact"/>
        <w:ind w:firstLine="0" w:firstLineChars="0"/>
        <w:jc w:val="left"/>
        <w:textAlignment w:val="baseline"/>
        <w:rPr>
          <w:rFonts w:hint="eastAsia" w:ascii="宋体" w:hAnsi="宋体" w:cs="宋体"/>
          <w:b w:val="0"/>
          <w:i w:val="0"/>
          <w:caps/>
          <w:spacing w:val="0"/>
          <w:w w:val="100"/>
          <w:sz w:val="24"/>
        </w:rPr>
      </w:pPr>
      <w:r>
        <w:rPr>
          <w:rFonts w:hint="eastAsia" w:ascii="宋体" w:hAnsi="宋体" w:cs="宋体"/>
          <w:b w:val="0"/>
          <w:i w:val="0"/>
          <w:caps w:val="0"/>
          <w:spacing w:val="0"/>
          <w:w w:val="100"/>
          <w:sz w:val="20"/>
          <w:szCs w:val="21"/>
        </w:rPr>
        <w:fldChar w:fldCharType="begin"/>
      </w:r>
      <w:r>
        <w:rPr>
          <w:rFonts w:hint="eastAsia" w:ascii="宋体" w:hAnsi="宋体" w:cs="宋体"/>
          <w:b w:val="0"/>
          <w:i w:val="0"/>
          <w:caps w:val="0"/>
          <w:spacing w:val="0"/>
          <w:w w:val="100"/>
          <w:sz w:val="20"/>
          <w:szCs w:val="21"/>
        </w:rPr>
        <w:instrText xml:space="preserve"> HYPERLINK \l _Toc5670 </w:instrText>
      </w:r>
      <w:r>
        <w:rPr>
          <w:rFonts w:hint="eastAsia" w:ascii="宋体" w:hAnsi="宋体" w:cs="宋体"/>
          <w:b w:val="0"/>
          <w:i w:val="0"/>
          <w:caps w:val="0"/>
          <w:spacing w:val="0"/>
          <w:w w:val="100"/>
          <w:sz w:val="20"/>
          <w:szCs w:val="21"/>
        </w:rPr>
        <w:fldChar w:fldCharType="separate"/>
      </w:r>
      <w:r>
        <w:rPr>
          <w:rFonts w:hint="eastAsia" w:ascii="宋体" w:hAnsi="宋体" w:cs="宋体"/>
          <w:b w:val="0"/>
          <w:i w:val="0"/>
          <w:caps/>
          <w:spacing w:val="0"/>
          <w:w w:val="100"/>
          <w:sz w:val="24"/>
          <w:szCs w:val="28"/>
          <w:lang w:val="zh-CN"/>
        </w:rPr>
        <w:t>4.招标文件的构成</w:t>
      </w:r>
      <w:r>
        <w:rPr>
          <w:rFonts w:hint="eastAsia" w:ascii="宋体" w:hAnsi="宋体" w:cs="宋体"/>
          <w:b w:val="0"/>
          <w:i w:val="0"/>
          <w:caps/>
          <w:spacing w:val="0"/>
          <w:w w:val="100"/>
          <w:sz w:val="24"/>
        </w:rPr>
        <w:tab/>
      </w:r>
      <w:r>
        <w:rPr>
          <w:rFonts w:hint="eastAsia" w:ascii="宋体" w:hAnsi="宋体" w:cs="宋体"/>
          <w:b w:val="0"/>
          <w:i w:val="0"/>
          <w:caps w:val="0"/>
          <w:spacing w:val="0"/>
          <w:w w:val="100"/>
          <w:sz w:val="20"/>
        </w:rPr>
        <w:fldChar w:fldCharType="begin"/>
      </w:r>
      <w:r>
        <w:rPr>
          <w:rFonts w:hint="eastAsia" w:ascii="宋体" w:hAnsi="宋体" w:cs="宋体"/>
          <w:b w:val="0"/>
          <w:i w:val="0"/>
          <w:caps w:val="0"/>
          <w:spacing w:val="0"/>
          <w:w w:val="100"/>
          <w:sz w:val="20"/>
        </w:rPr>
        <w:instrText xml:space="preserve"> PAGEREF _Toc5670 </w:instrText>
      </w:r>
      <w:r>
        <w:rPr>
          <w:rFonts w:hint="eastAsia" w:ascii="宋体" w:hAnsi="宋体" w:cs="宋体"/>
          <w:b w:val="0"/>
          <w:i w:val="0"/>
          <w:caps w:val="0"/>
          <w:spacing w:val="0"/>
          <w:w w:val="100"/>
          <w:sz w:val="20"/>
        </w:rPr>
        <w:fldChar w:fldCharType="separate"/>
      </w:r>
      <w:r>
        <w:rPr>
          <w:rFonts w:hint="eastAsia" w:ascii="宋体" w:hAnsi="宋体" w:cs="宋体"/>
          <w:b w:val="0"/>
          <w:i w:val="0"/>
          <w:caps w:val="0"/>
          <w:spacing w:val="0"/>
          <w:w w:val="100"/>
          <w:sz w:val="20"/>
        </w:rPr>
        <w:t>7</w:t>
      </w:r>
      <w:r>
        <w:rPr>
          <w:rFonts w:hint="eastAsia" w:ascii="宋体" w:hAnsi="宋体" w:cs="宋体"/>
          <w:b w:val="0"/>
          <w:i w:val="0"/>
          <w:caps w:val="0"/>
          <w:spacing w:val="0"/>
          <w:w w:val="100"/>
          <w:sz w:val="20"/>
        </w:rPr>
        <w:fldChar w:fldCharType="end"/>
      </w:r>
      <w:r>
        <w:rPr>
          <w:rFonts w:hint="eastAsia" w:ascii="宋体" w:hAnsi="宋体" w:cs="宋体"/>
          <w:b w:val="0"/>
          <w:i w:val="0"/>
          <w:caps w:val="0"/>
          <w:spacing w:val="0"/>
          <w:w w:val="100"/>
          <w:sz w:val="20"/>
          <w:szCs w:val="21"/>
        </w:rPr>
        <w:fldChar w:fldCharType="end"/>
      </w:r>
    </w:p>
    <w:p>
      <w:pPr>
        <w:pStyle w:val="18"/>
        <w:tabs>
          <w:tab w:val="right" w:leader="dot" w:pos="8243"/>
        </w:tabs>
        <w:snapToGrid w:val="0"/>
        <w:spacing w:before="120" w:beforeAutospacing="0" w:after="120" w:afterAutospacing="0" w:line="400" w:lineRule="exact"/>
        <w:ind w:firstLine="0" w:firstLineChars="0"/>
        <w:jc w:val="left"/>
        <w:textAlignment w:val="baseline"/>
        <w:rPr>
          <w:rFonts w:hint="eastAsia" w:ascii="宋体" w:hAnsi="宋体" w:cs="宋体"/>
          <w:b w:val="0"/>
          <w:i w:val="0"/>
          <w:caps/>
          <w:spacing w:val="0"/>
          <w:w w:val="100"/>
          <w:sz w:val="24"/>
        </w:rPr>
      </w:pPr>
      <w:r>
        <w:rPr>
          <w:rFonts w:hint="eastAsia" w:ascii="宋体" w:hAnsi="宋体" w:cs="宋体"/>
          <w:b w:val="0"/>
          <w:i w:val="0"/>
          <w:caps w:val="0"/>
          <w:spacing w:val="0"/>
          <w:w w:val="100"/>
          <w:sz w:val="20"/>
          <w:szCs w:val="21"/>
        </w:rPr>
        <w:fldChar w:fldCharType="begin"/>
      </w:r>
      <w:r>
        <w:rPr>
          <w:rFonts w:hint="eastAsia" w:ascii="宋体" w:hAnsi="宋体" w:cs="宋体"/>
          <w:b w:val="0"/>
          <w:i w:val="0"/>
          <w:caps w:val="0"/>
          <w:spacing w:val="0"/>
          <w:w w:val="100"/>
          <w:sz w:val="20"/>
          <w:szCs w:val="21"/>
        </w:rPr>
        <w:instrText xml:space="preserve"> HYPERLINK \l _Toc470 </w:instrText>
      </w:r>
      <w:r>
        <w:rPr>
          <w:rFonts w:hint="eastAsia" w:ascii="宋体" w:hAnsi="宋体" w:cs="宋体"/>
          <w:b w:val="0"/>
          <w:i w:val="0"/>
          <w:caps w:val="0"/>
          <w:spacing w:val="0"/>
          <w:w w:val="100"/>
          <w:sz w:val="20"/>
          <w:szCs w:val="21"/>
        </w:rPr>
        <w:fldChar w:fldCharType="separate"/>
      </w:r>
      <w:r>
        <w:rPr>
          <w:rFonts w:hint="eastAsia" w:ascii="宋体" w:hAnsi="宋体" w:cs="宋体"/>
          <w:b w:val="0"/>
          <w:i w:val="0"/>
          <w:caps/>
          <w:spacing w:val="0"/>
          <w:w w:val="100"/>
          <w:sz w:val="24"/>
          <w:szCs w:val="28"/>
          <w:lang w:val="zh-CN"/>
        </w:rPr>
        <w:t>5.招标公告、招标文件、采购活动和中标结果的质疑</w:t>
      </w:r>
      <w:r>
        <w:rPr>
          <w:rFonts w:hint="eastAsia" w:ascii="宋体" w:hAnsi="宋体" w:cs="宋体"/>
          <w:b w:val="0"/>
          <w:i w:val="0"/>
          <w:caps/>
          <w:spacing w:val="0"/>
          <w:w w:val="100"/>
          <w:sz w:val="24"/>
        </w:rPr>
        <w:tab/>
      </w:r>
      <w:r>
        <w:rPr>
          <w:rFonts w:hint="eastAsia" w:ascii="宋体" w:hAnsi="宋体" w:cs="宋体"/>
          <w:b w:val="0"/>
          <w:i w:val="0"/>
          <w:caps w:val="0"/>
          <w:spacing w:val="0"/>
          <w:w w:val="100"/>
          <w:sz w:val="20"/>
        </w:rPr>
        <w:fldChar w:fldCharType="begin"/>
      </w:r>
      <w:r>
        <w:rPr>
          <w:rFonts w:hint="eastAsia" w:ascii="宋体" w:hAnsi="宋体" w:cs="宋体"/>
          <w:b w:val="0"/>
          <w:i w:val="0"/>
          <w:caps w:val="0"/>
          <w:spacing w:val="0"/>
          <w:w w:val="100"/>
          <w:sz w:val="20"/>
        </w:rPr>
        <w:instrText xml:space="preserve"> PAGEREF _Toc470 </w:instrText>
      </w:r>
      <w:r>
        <w:rPr>
          <w:rFonts w:hint="eastAsia" w:ascii="宋体" w:hAnsi="宋体" w:cs="宋体"/>
          <w:b w:val="0"/>
          <w:i w:val="0"/>
          <w:caps w:val="0"/>
          <w:spacing w:val="0"/>
          <w:w w:val="100"/>
          <w:sz w:val="20"/>
        </w:rPr>
        <w:fldChar w:fldCharType="separate"/>
      </w:r>
      <w:r>
        <w:rPr>
          <w:rFonts w:hint="eastAsia" w:ascii="宋体" w:hAnsi="宋体" w:cs="宋体"/>
          <w:b w:val="0"/>
          <w:i w:val="0"/>
          <w:caps w:val="0"/>
          <w:spacing w:val="0"/>
          <w:w w:val="100"/>
          <w:sz w:val="20"/>
        </w:rPr>
        <w:t>7</w:t>
      </w:r>
      <w:r>
        <w:rPr>
          <w:rFonts w:hint="eastAsia" w:ascii="宋体" w:hAnsi="宋体" w:cs="宋体"/>
          <w:b w:val="0"/>
          <w:i w:val="0"/>
          <w:caps w:val="0"/>
          <w:spacing w:val="0"/>
          <w:w w:val="100"/>
          <w:sz w:val="20"/>
        </w:rPr>
        <w:fldChar w:fldCharType="end"/>
      </w:r>
      <w:r>
        <w:rPr>
          <w:rFonts w:hint="eastAsia" w:ascii="宋体" w:hAnsi="宋体" w:cs="宋体"/>
          <w:b w:val="0"/>
          <w:i w:val="0"/>
          <w:caps w:val="0"/>
          <w:spacing w:val="0"/>
          <w:w w:val="100"/>
          <w:sz w:val="20"/>
          <w:szCs w:val="21"/>
        </w:rPr>
        <w:fldChar w:fldCharType="end"/>
      </w:r>
    </w:p>
    <w:p>
      <w:pPr>
        <w:pStyle w:val="18"/>
        <w:tabs>
          <w:tab w:val="right" w:leader="dot" w:pos="8243"/>
        </w:tabs>
        <w:snapToGrid w:val="0"/>
        <w:spacing w:before="120" w:beforeAutospacing="0" w:after="120" w:afterAutospacing="0" w:line="400" w:lineRule="exact"/>
        <w:ind w:firstLine="0" w:firstLineChars="0"/>
        <w:jc w:val="left"/>
        <w:textAlignment w:val="baseline"/>
        <w:rPr>
          <w:rFonts w:hint="eastAsia" w:ascii="宋体" w:hAnsi="宋体" w:cs="宋体"/>
          <w:b w:val="0"/>
          <w:i w:val="0"/>
          <w:caps/>
          <w:spacing w:val="0"/>
          <w:w w:val="100"/>
          <w:sz w:val="24"/>
        </w:rPr>
      </w:pPr>
      <w:r>
        <w:rPr>
          <w:rFonts w:hint="eastAsia" w:ascii="宋体" w:hAnsi="宋体" w:cs="宋体"/>
          <w:b w:val="0"/>
          <w:i w:val="0"/>
          <w:caps w:val="0"/>
          <w:spacing w:val="0"/>
          <w:w w:val="100"/>
          <w:sz w:val="20"/>
          <w:szCs w:val="21"/>
        </w:rPr>
        <w:fldChar w:fldCharType="begin"/>
      </w:r>
      <w:r>
        <w:rPr>
          <w:rFonts w:hint="eastAsia" w:ascii="宋体" w:hAnsi="宋体" w:cs="宋体"/>
          <w:b w:val="0"/>
          <w:i w:val="0"/>
          <w:caps w:val="0"/>
          <w:spacing w:val="0"/>
          <w:w w:val="100"/>
          <w:sz w:val="20"/>
          <w:szCs w:val="21"/>
        </w:rPr>
        <w:instrText xml:space="preserve"> HYPERLINK \l _Toc4990 </w:instrText>
      </w:r>
      <w:r>
        <w:rPr>
          <w:rFonts w:hint="eastAsia" w:ascii="宋体" w:hAnsi="宋体" w:cs="宋体"/>
          <w:b w:val="0"/>
          <w:i w:val="0"/>
          <w:caps w:val="0"/>
          <w:spacing w:val="0"/>
          <w:w w:val="100"/>
          <w:sz w:val="20"/>
          <w:szCs w:val="21"/>
        </w:rPr>
        <w:fldChar w:fldCharType="separate"/>
      </w:r>
      <w:r>
        <w:rPr>
          <w:rFonts w:hint="eastAsia" w:ascii="宋体" w:hAnsi="宋体" w:cs="宋体"/>
          <w:b w:val="0"/>
          <w:i w:val="0"/>
          <w:caps/>
          <w:spacing w:val="0"/>
          <w:w w:val="100"/>
          <w:sz w:val="24"/>
          <w:szCs w:val="28"/>
          <w:lang w:val="zh-CN"/>
        </w:rPr>
        <w:t>6.招标文件的澄清或修改</w:t>
      </w:r>
      <w:r>
        <w:rPr>
          <w:rFonts w:hint="eastAsia" w:ascii="宋体" w:hAnsi="宋体" w:cs="宋体"/>
          <w:b w:val="0"/>
          <w:i w:val="0"/>
          <w:caps/>
          <w:spacing w:val="0"/>
          <w:w w:val="100"/>
          <w:sz w:val="24"/>
        </w:rPr>
        <w:tab/>
      </w:r>
      <w:r>
        <w:rPr>
          <w:rFonts w:hint="eastAsia" w:ascii="宋体" w:hAnsi="宋体" w:cs="宋体"/>
          <w:b w:val="0"/>
          <w:i w:val="0"/>
          <w:caps w:val="0"/>
          <w:spacing w:val="0"/>
          <w:w w:val="100"/>
          <w:sz w:val="20"/>
        </w:rPr>
        <w:fldChar w:fldCharType="begin"/>
      </w:r>
      <w:r>
        <w:rPr>
          <w:rFonts w:hint="eastAsia" w:ascii="宋体" w:hAnsi="宋体" w:cs="宋体"/>
          <w:b w:val="0"/>
          <w:i w:val="0"/>
          <w:caps w:val="0"/>
          <w:spacing w:val="0"/>
          <w:w w:val="100"/>
          <w:sz w:val="20"/>
        </w:rPr>
        <w:instrText xml:space="preserve"> PAGEREF _Toc4990 </w:instrText>
      </w:r>
      <w:r>
        <w:rPr>
          <w:rFonts w:hint="eastAsia" w:ascii="宋体" w:hAnsi="宋体" w:cs="宋体"/>
          <w:b w:val="0"/>
          <w:i w:val="0"/>
          <w:caps w:val="0"/>
          <w:spacing w:val="0"/>
          <w:w w:val="100"/>
          <w:sz w:val="20"/>
        </w:rPr>
        <w:fldChar w:fldCharType="separate"/>
      </w:r>
      <w:r>
        <w:rPr>
          <w:rFonts w:hint="eastAsia" w:ascii="宋体" w:hAnsi="宋体" w:cs="宋体"/>
          <w:b w:val="0"/>
          <w:i w:val="0"/>
          <w:caps w:val="0"/>
          <w:spacing w:val="0"/>
          <w:w w:val="100"/>
          <w:sz w:val="20"/>
        </w:rPr>
        <w:t>8</w:t>
      </w:r>
      <w:r>
        <w:rPr>
          <w:rFonts w:hint="eastAsia" w:ascii="宋体" w:hAnsi="宋体" w:cs="宋体"/>
          <w:b w:val="0"/>
          <w:i w:val="0"/>
          <w:caps w:val="0"/>
          <w:spacing w:val="0"/>
          <w:w w:val="100"/>
          <w:sz w:val="20"/>
        </w:rPr>
        <w:fldChar w:fldCharType="end"/>
      </w:r>
      <w:r>
        <w:rPr>
          <w:rFonts w:hint="eastAsia" w:ascii="宋体" w:hAnsi="宋体" w:cs="宋体"/>
          <w:b w:val="0"/>
          <w:i w:val="0"/>
          <w:caps w:val="0"/>
          <w:spacing w:val="0"/>
          <w:w w:val="100"/>
          <w:sz w:val="20"/>
          <w:szCs w:val="21"/>
        </w:rPr>
        <w:fldChar w:fldCharType="end"/>
      </w:r>
    </w:p>
    <w:p>
      <w:pPr>
        <w:pStyle w:val="18"/>
        <w:tabs>
          <w:tab w:val="right" w:leader="dot" w:pos="8243"/>
        </w:tabs>
        <w:snapToGrid w:val="0"/>
        <w:spacing w:before="120" w:beforeAutospacing="0" w:after="120" w:afterAutospacing="0" w:line="400" w:lineRule="exact"/>
        <w:ind w:firstLine="0" w:firstLineChars="0"/>
        <w:jc w:val="left"/>
        <w:textAlignment w:val="baseline"/>
        <w:rPr>
          <w:rFonts w:hint="eastAsia" w:ascii="宋体" w:hAnsi="宋体" w:cs="宋体"/>
          <w:b w:val="0"/>
          <w:i w:val="0"/>
          <w:caps/>
          <w:spacing w:val="0"/>
          <w:w w:val="100"/>
          <w:sz w:val="24"/>
        </w:rPr>
      </w:pPr>
      <w:r>
        <w:rPr>
          <w:rFonts w:hint="eastAsia" w:ascii="宋体" w:hAnsi="宋体" w:cs="宋体"/>
          <w:b w:val="0"/>
          <w:i w:val="0"/>
          <w:caps w:val="0"/>
          <w:spacing w:val="0"/>
          <w:w w:val="100"/>
          <w:sz w:val="20"/>
          <w:szCs w:val="21"/>
        </w:rPr>
        <w:fldChar w:fldCharType="begin"/>
      </w:r>
      <w:r>
        <w:rPr>
          <w:rFonts w:hint="eastAsia" w:ascii="宋体" w:hAnsi="宋体" w:cs="宋体"/>
          <w:b w:val="0"/>
          <w:i w:val="0"/>
          <w:caps w:val="0"/>
          <w:spacing w:val="0"/>
          <w:w w:val="100"/>
          <w:sz w:val="20"/>
          <w:szCs w:val="21"/>
        </w:rPr>
        <w:instrText xml:space="preserve"> HYPERLINK \l _Toc28495 </w:instrText>
      </w:r>
      <w:r>
        <w:rPr>
          <w:rFonts w:hint="eastAsia" w:ascii="宋体" w:hAnsi="宋体" w:cs="宋体"/>
          <w:b w:val="0"/>
          <w:i w:val="0"/>
          <w:caps w:val="0"/>
          <w:spacing w:val="0"/>
          <w:w w:val="100"/>
          <w:sz w:val="20"/>
          <w:szCs w:val="21"/>
        </w:rPr>
        <w:fldChar w:fldCharType="separate"/>
      </w:r>
      <w:r>
        <w:rPr>
          <w:rFonts w:hint="eastAsia" w:ascii="宋体" w:hAnsi="宋体" w:cs="宋体"/>
          <w:b w:val="0"/>
          <w:i w:val="0"/>
          <w:caps/>
          <w:spacing w:val="0"/>
          <w:w w:val="100"/>
          <w:sz w:val="24"/>
          <w:lang w:val="zh-CN"/>
        </w:rPr>
        <w:t>三、投标文件的编制</w:t>
      </w:r>
      <w:r>
        <w:rPr>
          <w:rFonts w:hint="eastAsia" w:ascii="宋体" w:hAnsi="宋体" w:cs="宋体"/>
          <w:b w:val="0"/>
          <w:i w:val="0"/>
          <w:caps/>
          <w:spacing w:val="0"/>
          <w:w w:val="100"/>
          <w:sz w:val="24"/>
        </w:rPr>
        <w:tab/>
      </w:r>
      <w:r>
        <w:rPr>
          <w:rFonts w:hint="eastAsia" w:ascii="宋体" w:hAnsi="宋体" w:cs="宋体"/>
          <w:b w:val="0"/>
          <w:i w:val="0"/>
          <w:caps w:val="0"/>
          <w:spacing w:val="0"/>
          <w:w w:val="100"/>
          <w:sz w:val="20"/>
        </w:rPr>
        <w:fldChar w:fldCharType="begin"/>
      </w:r>
      <w:r>
        <w:rPr>
          <w:rFonts w:hint="eastAsia" w:ascii="宋体" w:hAnsi="宋体" w:cs="宋体"/>
          <w:b w:val="0"/>
          <w:i w:val="0"/>
          <w:caps w:val="0"/>
          <w:spacing w:val="0"/>
          <w:w w:val="100"/>
          <w:sz w:val="20"/>
        </w:rPr>
        <w:instrText xml:space="preserve"> PAGEREF _Toc28495 </w:instrText>
      </w:r>
      <w:r>
        <w:rPr>
          <w:rFonts w:hint="eastAsia" w:ascii="宋体" w:hAnsi="宋体" w:cs="宋体"/>
          <w:b w:val="0"/>
          <w:i w:val="0"/>
          <w:caps w:val="0"/>
          <w:spacing w:val="0"/>
          <w:w w:val="100"/>
          <w:sz w:val="20"/>
        </w:rPr>
        <w:fldChar w:fldCharType="separate"/>
      </w:r>
      <w:r>
        <w:rPr>
          <w:rFonts w:hint="eastAsia" w:ascii="宋体" w:hAnsi="宋体" w:cs="宋体"/>
          <w:b w:val="0"/>
          <w:i w:val="0"/>
          <w:caps w:val="0"/>
          <w:spacing w:val="0"/>
          <w:w w:val="100"/>
          <w:sz w:val="20"/>
        </w:rPr>
        <w:t>8</w:t>
      </w:r>
      <w:r>
        <w:rPr>
          <w:rFonts w:hint="eastAsia" w:ascii="宋体" w:hAnsi="宋体" w:cs="宋体"/>
          <w:b w:val="0"/>
          <w:i w:val="0"/>
          <w:caps w:val="0"/>
          <w:spacing w:val="0"/>
          <w:w w:val="100"/>
          <w:sz w:val="20"/>
        </w:rPr>
        <w:fldChar w:fldCharType="end"/>
      </w:r>
      <w:r>
        <w:rPr>
          <w:rFonts w:hint="eastAsia" w:ascii="宋体" w:hAnsi="宋体" w:cs="宋体"/>
          <w:b w:val="0"/>
          <w:i w:val="0"/>
          <w:caps w:val="0"/>
          <w:spacing w:val="0"/>
          <w:w w:val="100"/>
          <w:sz w:val="20"/>
          <w:szCs w:val="21"/>
        </w:rPr>
        <w:fldChar w:fldCharType="end"/>
      </w:r>
    </w:p>
    <w:p>
      <w:pPr>
        <w:pStyle w:val="18"/>
        <w:tabs>
          <w:tab w:val="right" w:leader="dot" w:pos="8243"/>
        </w:tabs>
        <w:snapToGrid w:val="0"/>
        <w:spacing w:before="120" w:beforeAutospacing="0" w:after="120" w:afterAutospacing="0" w:line="400" w:lineRule="exact"/>
        <w:ind w:firstLine="0" w:firstLineChars="0"/>
        <w:jc w:val="left"/>
        <w:textAlignment w:val="baseline"/>
        <w:rPr>
          <w:rFonts w:hint="eastAsia" w:ascii="宋体" w:hAnsi="宋体" w:cs="宋体"/>
          <w:b w:val="0"/>
          <w:i w:val="0"/>
          <w:caps/>
          <w:spacing w:val="0"/>
          <w:w w:val="100"/>
          <w:sz w:val="24"/>
        </w:rPr>
      </w:pPr>
      <w:r>
        <w:rPr>
          <w:rFonts w:hint="eastAsia" w:ascii="宋体" w:hAnsi="宋体" w:cs="宋体"/>
          <w:b w:val="0"/>
          <w:i w:val="0"/>
          <w:caps w:val="0"/>
          <w:spacing w:val="0"/>
          <w:w w:val="100"/>
          <w:sz w:val="20"/>
          <w:szCs w:val="21"/>
        </w:rPr>
        <w:fldChar w:fldCharType="begin"/>
      </w:r>
      <w:r>
        <w:rPr>
          <w:rFonts w:hint="eastAsia" w:ascii="宋体" w:hAnsi="宋体" w:cs="宋体"/>
          <w:b w:val="0"/>
          <w:i w:val="0"/>
          <w:caps w:val="0"/>
          <w:spacing w:val="0"/>
          <w:w w:val="100"/>
          <w:sz w:val="20"/>
          <w:szCs w:val="21"/>
        </w:rPr>
        <w:instrText xml:space="preserve"> HYPERLINK \l _Toc15532 </w:instrText>
      </w:r>
      <w:r>
        <w:rPr>
          <w:rFonts w:hint="eastAsia" w:ascii="宋体" w:hAnsi="宋体" w:cs="宋体"/>
          <w:b w:val="0"/>
          <w:i w:val="0"/>
          <w:caps w:val="0"/>
          <w:spacing w:val="0"/>
          <w:w w:val="100"/>
          <w:sz w:val="20"/>
          <w:szCs w:val="21"/>
        </w:rPr>
        <w:fldChar w:fldCharType="separate"/>
      </w:r>
      <w:r>
        <w:rPr>
          <w:rFonts w:hint="eastAsia" w:ascii="宋体" w:hAnsi="宋体" w:cs="宋体"/>
          <w:b w:val="0"/>
          <w:i w:val="0"/>
          <w:caps/>
          <w:spacing w:val="0"/>
          <w:w w:val="100"/>
          <w:sz w:val="24"/>
          <w:szCs w:val="28"/>
          <w:lang w:val="zh-CN"/>
        </w:rPr>
        <w:t>7.投标文件的语言及度量衡单位</w:t>
      </w:r>
      <w:r>
        <w:rPr>
          <w:rFonts w:hint="eastAsia" w:ascii="宋体" w:hAnsi="宋体" w:cs="宋体"/>
          <w:b w:val="0"/>
          <w:i w:val="0"/>
          <w:caps/>
          <w:spacing w:val="0"/>
          <w:w w:val="100"/>
          <w:sz w:val="24"/>
        </w:rPr>
        <w:tab/>
      </w:r>
      <w:r>
        <w:rPr>
          <w:rFonts w:hint="eastAsia" w:ascii="宋体" w:hAnsi="宋体" w:cs="宋体"/>
          <w:b w:val="0"/>
          <w:i w:val="0"/>
          <w:caps w:val="0"/>
          <w:spacing w:val="0"/>
          <w:w w:val="100"/>
          <w:sz w:val="20"/>
        </w:rPr>
        <w:fldChar w:fldCharType="begin"/>
      </w:r>
      <w:r>
        <w:rPr>
          <w:rFonts w:hint="eastAsia" w:ascii="宋体" w:hAnsi="宋体" w:cs="宋体"/>
          <w:b w:val="0"/>
          <w:i w:val="0"/>
          <w:caps w:val="0"/>
          <w:spacing w:val="0"/>
          <w:w w:val="100"/>
          <w:sz w:val="20"/>
        </w:rPr>
        <w:instrText xml:space="preserve"> PAGEREF _Toc15532 </w:instrText>
      </w:r>
      <w:r>
        <w:rPr>
          <w:rFonts w:hint="eastAsia" w:ascii="宋体" w:hAnsi="宋体" w:cs="宋体"/>
          <w:b w:val="0"/>
          <w:i w:val="0"/>
          <w:caps w:val="0"/>
          <w:spacing w:val="0"/>
          <w:w w:val="100"/>
          <w:sz w:val="20"/>
        </w:rPr>
        <w:fldChar w:fldCharType="separate"/>
      </w:r>
      <w:r>
        <w:rPr>
          <w:rFonts w:hint="eastAsia" w:ascii="宋体" w:hAnsi="宋体" w:cs="宋体"/>
          <w:b w:val="0"/>
          <w:i w:val="0"/>
          <w:caps w:val="0"/>
          <w:spacing w:val="0"/>
          <w:w w:val="100"/>
          <w:sz w:val="20"/>
        </w:rPr>
        <w:t>8</w:t>
      </w:r>
      <w:r>
        <w:rPr>
          <w:rFonts w:hint="eastAsia" w:ascii="宋体" w:hAnsi="宋体" w:cs="宋体"/>
          <w:b w:val="0"/>
          <w:i w:val="0"/>
          <w:caps w:val="0"/>
          <w:spacing w:val="0"/>
          <w:w w:val="100"/>
          <w:sz w:val="20"/>
        </w:rPr>
        <w:fldChar w:fldCharType="end"/>
      </w:r>
      <w:r>
        <w:rPr>
          <w:rFonts w:hint="eastAsia" w:ascii="宋体" w:hAnsi="宋体" w:cs="宋体"/>
          <w:b w:val="0"/>
          <w:i w:val="0"/>
          <w:caps w:val="0"/>
          <w:spacing w:val="0"/>
          <w:w w:val="100"/>
          <w:sz w:val="20"/>
          <w:szCs w:val="21"/>
        </w:rPr>
        <w:fldChar w:fldCharType="end"/>
      </w:r>
    </w:p>
    <w:p>
      <w:pPr>
        <w:pStyle w:val="18"/>
        <w:tabs>
          <w:tab w:val="right" w:leader="dot" w:pos="8243"/>
        </w:tabs>
        <w:snapToGrid w:val="0"/>
        <w:spacing w:before="120" w:beforeAutospacing="0" w:after="120" w:afterAutospacing="0" w:line="400" w:lineRule="exact"/>
        <w:ind w:firstLine="0" w:firstLineChars="0"/>
        <w:jc w:val="left"/>
        <w:textAlignment w:val="baseline"/>
        <w:rPr>
          <w:rFonts w:hint="eastAsia" w:ascii="宋体" w:hAnsi="宋体" w:cs="宋体"/>
          <w:b w:val="0"/>
          <w:i w:val="0"/>
          <w:caps/>
          <w:spacing w:val="0"/>
          <w:w w:val="100"/>
          <w:sz w:val="24"/>
        </w:rPr>
      </w:pPr>
      <w:r>
        <w:rPr>
          <w:rFonts w:hint="eastAsia" w:ascii="宋体" w:hAnsi="宋体" w:cs="宋体"/>
          <w:b w:val="0"/>
          <w:i w:val="0"/>
          <w:caps w:val="0"/>
          <w:spacing w:val="0"/>
          <w:w w:val="100"/>
          <w:sz w:val="20"/>
          <w:szCs w:val="21"/>
        </w:rPr>
        <w:fldChar w:fldCharType="begin"/>
      </w:r>
      <w:r>
        <w:rPr>
          <w:rFonts w:hint="eastAsia" w:ascii="宋体" w:hAnsi="宋体" w:cs="宋体"/>
          <w:b w:val="0"/>
          <w:i w:val="0"/>
          <w:caps w:val="0"/>
          <w:spacing w:val="0"/>
          <w:w w:val="100"/>
          <w:sz w:val="20"/>
          <w:szCs w:val="21"/>
        </w:rPr>
        <w:instrText xml:space="preserve"> HYPERLINK \l _Toc14490 </w:instrText>
      </w:r>
      <w:r>
        <w:rPr>
          <w:rFonts w:hint="eastAsia" w:ascii="宋体" w:hAnsi="宋体" w:cs="宋体"/>
          <w:b w:val="0"/>
          <w:i w:val="0"/>
          <w:caps w:val="0"/>
          <w:spacing w:val="0"/>
          <w:w w:val="100"/>
          <w:sz w:val="20"/>
          <w:szCs w:val="21"/>
        </w:rPr>
        <w:fldChar w:fldCharType="separate"/>
      </w:r>
      <w:r>
        <w:rPr>
          <w:rFonts w:hint="eastAsia" w:ascii="宋体" w:hAnsi="宋体" w:cs="宋体"/>
          <w:b w:val="0"/>
          <w:i w:val="0"/>
          <w:caps/>
          <w:spacing w:val="0"/>
          <w:w w:val="100"/>
          <w:sz w:val="24"/>
          <w:szCs w:val="28"/>
          <w:lang w:val="zh-CN"/>
        </w:rPr>
        <w:t>8.投标报价及币种</w:t>
      </w:r>
      <w:r>
        <w:rPr>
          <w:rFonts w:hint="eastAsia" w:ascii="宋体" w:hAnsi="宋体" w:cs="宋体"/>
          <w:b w:val="0"/>
          <w:i w:val="0"/>
          <w:caps/>
          <w:spacing w:val="0"/>
          <w:w w:val="100"/>
          <w:sz w:val="24"/>
        </w:rPr>
        <w:tab/>
      </w:r>
      <w:r>
        <w:rPr>
          <w:rFonts w:hint="eastAsia" w:ascii="宋体" w:hAnsi="宋体" w:cs="宋体"/>
          <w:b w:val="0"/>
          <w:i w:val="0"/>
          <w:caps w:val="0"/>
          <w:spacing w:val="0"/>
          <w:w w:val="100"/>
          <w:sz w:val="20"/>
        </w:rPr>
        <w:fldChar w:fldCharType="begin"/>
      </w:r>
      <w:r>
        <w:rPr>
          <w:rFonts w:hint="eastAsia" w:ascii="宋体" w:hAnsi="宋体" w:cs="宋体"/>
          <w:b w:val="0"/>
          <w:i w:val="0"/>
          <w:caps w:val="0"/>
          <w:spacing w:val="0"/>
          <w:w w:val="100"/>
          <w:sz w:val="20"/>
        </w:rPr>
        <w:instrText xml:space="preserve"> PAGEREF _Toc14490 </w:instrText>
      </w:r>
      <w:r>
        <w:rPr>
          <w:rFonts w:hint="eastAsia" w:ascii="宋体" w:hAnsi="宋体" w:cs="宋体"/>
          <w:b w:val="0"/>
          <w:i w:val="0"/>
          <w:caps w:val="0"/>
          <w:spacing w:val="0"/>
          <w:w w:val="100"/>
          <w:sz w:val="20"/>
        </w:rPr>
        <w:fldChar w:fldCharType="separate"/>
      </w:r>
      <w:r>
        <w:rPr>
          <w:rFonts w:hint="eastAsia" w:ascii="宋体" w:hAnsi="宋体" w:cs="宋体"/>
          <w:b w:val="0"/>
          <w:i w:val="0"/>
          <w:caps w:val="0"/>
          <w:spacing w:val="0"/>
          <w:w w:val="100"/>
          <w:sz w:val="20"/>
        </w:rPr>
        <w:t>9</w:t>
      </w:r>
      <w:r>
        <w:rPr>
          <w:rFonts w:hint="eastAsia" w:ascii="宋体" w:hAnsi="宋体" w:cs="宋体"/>
          <w:b w:val="0"/>
          <w:i w:val="0"/>
          <w:caps w:val="0"/>
          <w:spacing w:val="0"/>
          <w:w w:val="100"/>
          <w:sz w:val="20"/>
        </w:rPr>
        <w:fldChar w:fldCharType="end"/>
      </w:r>
      <w:r>
        <w:rPr>
          <w:rFonts w:hint="eastAsia" w:ascii="宋体" w:hAnsi="宋体" w:cs="宋体"/>
          <w:b w:val="0"/>
          <w:i w:val="0"/>
          <w:caps w:val="0"/>
          <w:spacing w:val="0"/>
          <w:w w:val="100"/>
          <w:sz w:val="20"/>
          <w:szCs w:val="21"/>
        </w:rPr>
        <w:fldChar w:fldCharType="end"/>
      </w:r>
    </w:p>
    <w:p>
      <w:pPr>
        <w:pStyle w:val="18"/>
        <w:tabs>
          <w:tab w:val="right" w:leader="dot" w:pos="8243"/>
        </w:tabs>
        <w:snapToGrid w:val="0"/>
        <w:spacing w:before="120" w:beforeAutospacing="0" w:after="120" w:afterAutospacing="0" w:line="400" w:lineRule="exact"/>
        <w:ind w:firstLine="0" w:firstLineChars="0"/>
        <w:jc w:val="left"/>
        <w:textAlignment w:val="baseline"/>
        <w:rPr>
          <w:rFonts w:hint="eastAsia" w:ascii="宋体" w:hAnsi="宋体" w:cs="宋体"/>
          <w:b w:val="0"/>
          <w:i w:val="0"/>
          <w:caps/>
          <w:spacing w:val="0"/>
          <w:w w:val="100"/>
          <w:sz w:val="24"/>
        </w:rPr>
      </w:pPr>
      <w:r>
        <w:rPr>
          <w:rFonts w:hint="eastAsia" w:ascii="宋体" w:hAnsi="宋体" w:cs="宋体"/>
          <w:b w:val="0"/>
          <w:i w:val="0"/>
          <w:caps w:val="0"/>
          <w:spacing w:val="0"/>
          <w:w w:val="100"/>
          <w:sz w:val="20"/>
          <w:szCs w:val="21"/>
        </w:rPr>
        <w:fldChar w:fldCharType="begin"/>
      </w:r>
      <w:r>
        <w:rPr>
          <w:rFonts w:hint="eastAsia" w:ascii="宋体" w:hAnsi="宋体" w:cs="宋体"/>
          <w:b w:val="0"/>
          <w:i w:val="0"/>
          <w:caps w:val="0"/>
          <w:spacing w:val="0"/>
          <w:w w:val="100"/>
          <w:sz w:val="20"/>
          <w:szCs w:val="21"/>
        </w:rPr>
        <w:instrText xml:space="preserve"> HYPERLINK \l _Toc17781 </w:instrText>
      </w:r>
      <w:r>
        <w:rPr>
          <w:rFonts w:hint="eastAsia" w:ascii="宋体" w:hAnsi="宋体" w:cs="宋体"/>
          <w:b w:val="0"/>
          <w:i w:val="0"/>
          <w:caps w:val="0"/>
          <w:spacing w:val="0"/>
          <w:w w:val="100"/>
          <w:sz w:val="20"/>
          <w:szCs w:val="21"/>
        </w:rPr>
        <w:fldChar w:fldCharType="separate"/>
      </w:r>
      <w:r>
        <w:rPr>
          <w:rFonts w:hint="eastAsia" w:ascii="宋体" w:hAnsi="宋体" w:cs="宋体"/>
          <w:b w:val="0"/>
          <w:i w:val="0"/>
          <w:caps/>
          <w:spacing w:val="0"/>
          <w:w w:val="100"/>
          <w:sz w:val="24"/>
          <w:szCs w:val="28"/>
          <w:lang w:val="zh-CN"/>
        </w:rPr>
        <w:t>9.投标保证金</w:t>
      </w:r>
      <w:r>
        <w:rPr>
          <w:rFonts w:hint="eastAsia" w:ascii="宋体" w:hAnsi="宋体" w:cs="宋体"/>
          <w:b w:val="0"/>
          <w:i w:val="0"/>
          <w:caps/>
          <w:spacing w:val="0"/>
          <w:w w:val="100"/>
          <w:sz w:val="24"/>
        </w:rPr>
        <w:tab/>
      </w:r>
      <w:r>
        <w:rPr>
          <w:rFonts w:hint="eastAsia" w:ascii="宋体" w:hAnsi="宋体" w:cs="宋体"/>
          <w:b w:val="0"/>
          <w:i w:val="0"/>
          <w:caps w:val="0"/>
          <w:spacing w:val="0"/>
          <w:w w:val="100"/>
          <w:sz w:val="20"/>
        </w:rPr>
        <w:fldChar w:fldCharType="begin"/>
      </w:r>
      <w:r>
        <w:rPr>
          <w:rFonts w:hint="eastAsia" w:ascii="宋体" w:hAnsi="宋体" w:cs="宋体"/>
          <w:b w:val="0"/>
          <w:i w:val="0"/>
          <w:caps w:val="0"/>
          <w:spacing w:val="0"/>
          <w:w w:val="100"/>
          <w:sz w:val="20"/>
        </w:rPr>
        <w:instrText xml:space="preserve"> PAGEREF _Toc17781 </w:instrText>
      </w:r>
      <w:r>
        <w:rPr>
          <w:rFonts w:hint="eastAsia" w:ascii="宋体" w:hAnsi="宋体" w:cs="宋体"/>
          <w:b w:val="0"/>
          <w:i w:val="0"/>
          <w:caps w:val="0"/>
          <w:spacing w:val="0"/>
          <w:w w:val="100"/>
          <w:sz w:val="20"/>
        </w:rPr>
        <w:fldChar w:fldCharType="separate"/>
      </w:r>
      <w:r>
        <w:rPr>
          <w:rFonts w:hint="eastAsia" w:ascii="宋体" w:hAnsi="宋体" w:cs="宋体"/>
          <w:b w:val="0"/>
          <w:i w:val="0"/>
          <w:caps w:val="0"/>
          <w:spacing w:val="0"/>
          <w:w w:val="100"/>
          <w:sz w:val="20"/>
        </w:rPr>
        <w:t>9</w:t>
      </w:r>
      <w:r>
        <w:rPr>
          <w:rFonts w:hint="eastAsia" w:ascii="宋体" w:hAnsi="宋体" w:cs="宋体"/>
          <w:b w:val="0"/>
          <w:i w:val="0"/>
          <w:caps w:val="0"/>
          <w:spacing w:val="0"/>
          <w:w w:val="100"/>
          <w:sz w:val="20"/>
        </w:rPr>
        <w:fldChar w:fldCharType="end"/>
      </w:r>
      <w:r>
        <w:rPr>
          <w:rFonts w:hint="eastAsia" w:ascii="宋体" w:hAnsi="宋体" w:cs="宋体"/>
          <w:b w:val="0"/>
          <w:i w:val="0"/>
          <w:caps w:val="0"/>
          <w:spacing w:val="0"/>
          <w:w w:val="100"/>
          <w:sz w:val="20"/>
          <w:szCs w:val="21"/>
        </w:rPr>
        <w:fldChar w:fldCharType="end"/>
      </w:r>
    </w:p>
    <w:p>
      <w:pPr>
        <w:pStyle w:val="18"/>
        <w:tabs>
          <w:tab w:val="right" w:leader="dot" w:pos="8243"/>
        </w:tabs>
        <w:snapToGrid w:val="0"/>
        <w:spacing w:before="120" w:beforeAutospacing="0" w:after="120" w:afterAutospacing="0" w:line="400" w:lineRule="exact"/>
        <w:ind w:firstLine="0" w:firstLineChars="0"/>
        <w:jc w:val="left"/>
        <w:textAlignment w:val="baseline"/>
        <w:rPr>
          <w:rFonts w:hint="eastAsia" w:ascii="宋体" w:hAnsi="宋体" w:cs="宋体"/>
          <w:b w:val="0"/>
          <w:i w:val="0"/>
          <w:caps/>
          <w:spacing w:val="0"/>
          <w:w w:val="100"/>
          <w:sz w:val="24"/>
        </w:rPr>
      </w:pPr>
      <w:r>
        <w:rPr>
          <w:rFonts w:hint="eastAsia" w:ascii="宋体" w:hAnsi="宋体" w:cs="宋体"/>
          <w:b w:val="0"/>
          <w:i w:val="0"/>
          <w:caps w:val="0"/>
          <w:spacing w:val="0"/>
          <w:w w:val="100"/>
          <w:sz w:val="20"/>
          <w:szCs w:val="21"/>
        </w:rPr>
        <w:fldChar w:fldCharType="begin"/>
      </w:r>
      <w:r>
        <w:rPr>
          <w:rFonts w:hint="eastAsia" w:ascii="宋体" w:hAnsi="宋体" w:cs="宋体"/>
          <w:b w:val="0"/>
          <w:i w:val="0"/>
          <w:caps w:val="0"/>
          <w:spacing w:val="0"/>
          <w:w w:val="100"/>
          <w:sz w:val="20"/>
          <w:szCs w:val="21"/>
        </w:rPr>
        <w:instrText xml:space="preserve"> HYPERLINK \l _Toc22242 </w:instrText>
      </w:r>
      <w:r>
        <w:rPr>
          <w:rFonts w:hint="eastAsia" w:ascii="宋体" w:hAnsi="宋体" w:cs="宋体"/>
          <w:b w:val="0"/>
          <w:i w:val="0"/>
          <w:caps w:val="0"/>
          <w:spacing w:val="0"/>
          <w:w w:val="100"/>
          <w:sz w:val="20"/>
          <w:szCs w:val="21"/>
        </w:rPr>
        <w:fldChar w:fldCharType="separate"/>
      </w:r>
      <w:r>
        <w:rPr>
          <w:rFonts w:hint="eastAsia" w:ascii="宋体" w:hAnsi="宋体" w:cs="宋体"/>
          <w:b w:val="0"/>
          <w:i w:val="0"/>
          <w:caps/>
          <w:spacing w:val="0"/>
          <w:w w:val="100"/>
          <w:sz w:val="24"/>
          <w:szCs w:val="28"/>
          <w:lang w:val="zh-CN"/>
        </w:rPr>
        <w:t>10.投标有效期</w:t>
      </w:r>
      <w:r>
        <w:rPr>
          <w:rFonts w:hint="eastAsia" w:ascii="宋体" w:hAnsi="宋体" w:cs="宋体"/>
          <w:b w:val="0"/>
          <w:i w:val="0"/>
          <w:caps/>
          <w:spacing w:val="0"/>
          <w:w w:val="100"/>
          <w:sz w:val="24"/>
        </w:rPr>
        <w:tab/>
      </w:r>
      <w:r>
        <w:rPr>
          <w:rFonts w:hint="eastAsia" w:ascii="宋体" w:hAnsi="宋体" w:cs="宋体"/>
          <w:b w:val="0"/>
          <w:i w:val="0"/>
          <w:caps w:val="0"/>
          <w:spacing w:val="0"/>
          <w:w w:val="100"/>
          <w:sz w:val="20"/>
        </w:rPr>
        <w:fldChar w:fldCharType="begin"/>
      </w:r>
      <w:r>
        <w:rPr>
          <w:rFonts w:hint="eastAsia" w:ascii="宋体" w:hAnsi="宋体" w:cs="宋体"/>
          <w:b w:val="0"/>
          <w:i w:val="0"/>
          <w:caps w:val="0"/>
          <w:spacing w:val="0"/>
          <w:w w:val="100"/>
          <w:sz w:val="20"/>
        </w:rPr>
        <w:instrText xml:space="preserve"> PAGEREF _Toc22242 </w:instrText>
      </w:r>
      <w:r>
        <w:rPr>
          <w:rFonts w:hint="eastAsia" w:ascii="宋体" w:hAnsi="宋体" w:cs="宋体"/>
          <w:b w:val="0"/>
          <w:i w:val="0"/>
          <w:caps w:val="0"/>
          <w:spacing w:val="0"/>
          <w:w w:val="100"/>
          <w:sz w:val="20"/>
        </w:rPr>
        <w:fldChar w:fldCharType="separate"/>
      </w:r>
      <w:r>
        <w:rPr>
          <w:rFonts w:hint="eastAsia" w:ascii="宋体" w:hAnsi="宋体" w:cs="宋体"/>
          <w:b w:val="0"/>
          <w:i w:val="0"/>
          <w:caps w:val="0"/>
          <w:spacing w:val="0"/>
          <w:w w:val="100"/>
          <w:sz w:val="20"/>
        </w:rPr>
        <w:t>10</w:t>
      </w:r>
      <w:r>
        <w:rPr>
          <w:rFonts w:hint="eastAsia" w:ascii="宋体" w:hAnsi="宋体" w:cs="宋体"/>
          <w:b w:val="0"/>
          <w:i w:val="0"/>
          <w:caps w:val="0"/>
          <w:spacing w:val="0"/>
          <w:w w:val="100"/>
          <w:sz w:val="20"/>
        </w:rPr>
        <w:fldChar w:fldCharType="end"/>
      </w:r>
      <w:r>
        <w:rPr>
          <w:rFonts w:hint="eastAsia" w:ascii="宋体" w:hAnsi="宋体" w:cs="宋体"/>
          <w:b w:val="0"/>
          <w:i w:val="0"/>
          <w:caps w:val="0"/>
          <w:spacing w:val="0"/>
          <w:w w:val="100"/>
          <w:sz w:val="20"/>
          <w:szCs w:val="21"/>
        </w:rPr>
        <w:fldChar w:fldCharType="end"/>
      </w:r>
    </w:p>
    <w:p>
      <w:pPr>
        <w:pStyle w:val="18"/>
        <w:tabs>
          <w:tab w:val="right" w:leader="dot" w:pos="8243"/>
        </w:tabs>
        <w:snapToGrid w:val="0"/>
        <w:spacing w:before="120" w:beforeAutospacing="0" w:after="120" w:afterAutospacing="0" w:line="400" w:lineRule="exact"/>
        <w:ind w:firstLine="0" w:firstLineChars="0"/>
        <w:jc w:val="left"/>
        <w:textAlignment w:val="baseline"/>
        <w:rPr>
          <w:rFonts w:hint="eastAsia" w:ascii="宋体" w:hAnsi="宋体" w:cs="宋体"/>
          <w:b w:val="0"/>
          <w:i w:val="0"/>
          <w:caps/>
          <w:spacing w:val="0"/>
          <w:w w:val="100"/>
          <w:sz w:val="24"/>
        </w:rPr>
      </w:pPr>
      <w:r>
        <w:rPr>
          <w:rFonts w:hint="eastAsia" w:ascii="宋体" w:hAnsi="宋体" w:cs="宋体"/>
          <w:b w:val="0"/>
          <w:i w:val="0"/>
          <w:caps w:val="0"/>
          <w:spacing w:val="0"/>
          <w:w w:val="100"/>
          <w:sz w:val="20"/>
          <w:szCs w:val="21"/>
        </w:rPr>
        <w:fldChar w:fldCharType="begin"/>
      </w:r>
      <w:r>
        <w:rPr>
          <w:rFonts w:hint="eastAsia" w:ascii="宋体" w:hAnsi="宋体" w:cs="宋体"/>
          <w:b w:val="0"/>
          <w:i w:val="0"/>
          <w:caps w:val="0"/>
          <w:spacing w:val="0"/>
          <w:w w:val="100"/>
          <w:sz w:val="20"/>
          <w:szCs w:val="21"/>
        </w:rPr>
        <w:instrText xml:space="preserve"> HYPERLINK \l _Toc3280 </w:instrText>
      </w:r>
      <w:r>
        <w:rPr>
          <w:rFonts w:hint="eastAsia" w:ascii="宋体" w:hAnsi="宋体" w:cs="宋体"/>
          <w:b w:val="0"/>
          <w:i w:val="0"/>
          <w:caps w:val="0"/>
          <w:spacing w:val="0"/>
          <w:w w:val="100"/>
          <w:sz w:val="20"/>
          <w:szCs w:val="21"/>
        </w:rPr>
        <w:fldChar w:fldCharType="separate"/>
      </w:r>
      <w:r>
        <w:rPr>
          <w:rFonts w:hint="eastAsia" w:ascii="宋体" w:hAnsi="宋体" w:cs="宋体"/>
          <w:b w:val="0"/>
          <w:i w:val="0"/>
          <w:caps/>
          <w:spacing w:val="0"/>
          <w:w w:val="100"/>
          <w:sz w:val="24"/>
          <w:szCs w:val="28"/>
          <w:lang w:val="zh-CN"/>
        </w:rPr>
        <w:t>11.投标文件构成</w:t>
      </w:r>
      <w:r>
        <w:rPr>
          <w:rFonts w:hint="eastAsia" w:ascii="宋体" w:hAnsi="宋体" w:cs="宋体"/>
          <w:b w:val="0"/>
          <w:i w:val="0"/>
          <w:caps/>
          <w:spacing w:val="0"/>
          <w:w w:val="100"/>
          <w:sz w:val="24"/>
        </w:rPr>
        <w:tab/>
      </w:r>
      <w:r>
        <w:rPr>
          <w:rFonts w:hint="eastAsia" w:ascii="宋体" w:hAnsi="宋体" w:cs="宋体"/>
          <w:b w:val="0"/>
          <w:i w:val="0"/>
          <w:caps w:val="0"/>
          <w:spacing w:val="0"/>
          <w:w w:val="100"/>
          <w:sz w:val="20"/>
        </w:rPr>
        <w:fldChar w:fldCharType="begin"/>
      </w:r>
      <w:r>
        <w:rPr>
          <w:rFonts w:hint="eastAsia" w:ascii="宋体" w:hAnsi="宋体" w:cs="宋体"/>
          <w:b w:val="0"/>
          <w:i w:val="0"/>
          <w:caps w:val="0"/>
          <w:spacing w:val="0"/>
          <w:w w:val="100"/>
          <w:sz w:val="20"/>
        </w:rPr>
        <w:instrText xml:space="preserve"> PAGEREF _Toc3280 </w:instrText>
      </w:r>
      <w:r>
        <w:rPr>
          <w:rFonts w:hint="eastAsia" w:ascii="宋体" w:hAnsi="宋体" w:cs="宋体"/>
          <w:b w:val="0"/>
          <w:i w:val="0"/>
          <w:caps w:val="0"/>
          <w:spacing w:val="0"/>
          <w:w w:val="100"/>
          <w:sz w:val="20"/>
        </w:rPr>
        <w:fldChar w:fldCharType="separate"/>
      </w:r>
      <w:r>
        <w:rPr>
          <w:rFonts w:hint="eastAsia" w:ascii="宋体" w:hAnsi="宋体" w:cs="宋体"/>
          <w:b w:val="0"/>
          <w:i w:val="0"/>
          <w:caps w:val="0"/>
          <w:spacing w:val="0"/>
          <w:w w:val="100"/>
          <w:sz w:val="20"/>
        </w:rPr>
        <w:t>10</w:t>
      </w:r>
      <w:r>
        <w:rPr>
          <w:rFonts w:hint="eastAsia" w:ascii="宋体" w:hAnsi="宋体" w:cs="宋体"/>
          <w:b w:val="0"/>
          <w:i w:val="0"/>
          <w:caps w:val="0"/>
          <w:spacing w:val="0"/>
          <w:w w:val="100"/>
          <w:sz w:val="20"/>
        </w:rPr>
        <w:fldChar w:fldCharType="end"/>
      </w:r>
      <w:r>
        <w:rPr>
          <w:rFonts w:hint="eastAsia" w:ascii="宋体" w:hAnsi="宋体" w:cs="宋体"/>
          <w:b w:val="0"/>
          <w:i w:val="0"/>
          <w:caps w:val="0"/>
          <w:spacing w:val="0"/>
          <w:w w:val="100"/>
          <w:sz w:val="20"/>
          <w:szCs w:val="21"/>
        </w:rPr>
        <w:fldChar w:fldCharType="end"/>
      </w:r>
    </w:p>
    <w:p>
      <w:pPr>
        <w:pStyle w:val="18"/>
        <w:tabs>
          <w:tab w:val="right" w:leader="dot" w:pos="8243"/>
        </w:tabs>
        <w:snapToGrid w:val="0"/>
        <w:spacing w:before="120" w:beforeAutospacing="0" w:after="120" w:afterAutospacing="0" w:line="400" w:lineRule="exact"/>
        <w:ind w:firstLine="0" w:firstLineChars="0"/>
        <w:jc w:val="left"/>
        <w:textAlignment w:val="baseline"/>
        <w:rPr>
          <w:rFonts w:hint="eastAsia" w:ascii="宋体" w:hAnsi="宋体" w:cs="宋体"/>
          <w:b w:val="0"/>
          <w:i w:val="0"/>
          <w:caps/>
          <w:spacing w:val="0"/>
          <w:w w:val="100"/>
          <w:sz w:val="24"/>
        </w:rPr>
      </w:pPr>
      <w:r>
        <w:rPr>
          <w:rFonts w:hint="eastAsia" w:ascii="宋体" w:hAnsi="宋体" w:cs="宋体"/>
          <w:b w:val="0"/>
          <w:i w:val="0"/>
          <w:caps w:val="0"/>
          <w:spacing w:val="0"/>
          <w:w w:val="100"/>
          <w:sz w:val="20"/>
          <w:szCs w:val="21"/>
        </w:rPr>
        <w:fldChar w:fldCharType="begin"/>
      </w:r>
      <w:r>
        <w:rPr>
          <w:rFonts w:hint="eastAsia" w:ascii="宋体" w:hAnsi="宋体" w:cs="宋体"/>
          <w:b w:val="0"/>
          <w:i w:val="0"/>
          <w:caps w:val="0"/>
          <w:spacing w:val="0"/>
          <w:w w:val="100"/>
          <w:sz w:val="20"/>
          <w:szCs w:val="21"/>
        </w:rPr>
        <w:instrText xml:space="preserve"> HYPERLINK \l _Toc13786 </w:instrText>
      </w:r>
      <w:r>
        <w:rPr>
          <w:rFonts w:hint="eastAsia" w:ascii="宋体" w:hAnsi="宋体" w:cs="宋体"/>
          <w:b w:val="0"/>
          <w:i w:val="0"/>
          <w:caps w:val="0"/>
          <w:spacing w:val="0"/>
          <w:w w:val="100"/>
          <w:sz w:val="20"/>
          <w:szCs w:val="21"/>
        </w:rPr>
        <w:fldChar w:fldCharType="separate"/>
      </w:r>
      <w:r>
        <w:rPr>
          <w:rFonts w:hint="eastAsia" w:ascii="宋体" w:hAnsi="宋体" w:cs="宋体"/>
          <w:b w:val="0"/>
          <w:i w:val="0"/>
          <w:caps/>
          <w:spacing w:val="0"/>
          <w:w w:val="100"/>
          <w:sz w:val="24"/>
          <w:szCs w:val="28"/>
          <w:lang w:val="zh-CN"/>
        </w:rPr>
        <w:t>12.投标文件的编制要求</w:t>
      </w:r>
      <w:r>
        <w:rPr>
          <w:rFonts w:hint="eastAsia" w:ascii="宋体" w:hAnsi="宋体" w:cs="宋体"/>
          <w:b w:val="0"/>
          <w:i w:val="0"/>
          <w:caps/>
          <w:spacing w:val="0"/>
          <w:w w:val="100"/>
          <w:sz w:val="24"/>
        </w:rPr>
        <w:tab/>
      </w:r>
      <w:r>
        <w:rPr>
          <w:rFonts w:hint="eastAsia" w:ascii="宋体" w:hAnsi="宋体" w:cs="宋体"/>
          <w:b w:val="0"/>
          <w:i w:val="0"/>
          <w:caps w:val="0"/>
          <w:spacing w:val="0"/>
          <w:w w:val="100"/>
          <w:sz w:val="20"/>
        </w:rPr>
        <w:fldChar w:fldCharType="begin"/>
      </w:r>
      <w:r>
        <w:rPr>
          <w:rFonts w:hint="eastAsia" w:ascii="宋体" w:hAnsi="宋体" w:cs="宋体"/>
          <w:b w:val="0"/>
          <w:i w:val="0"/>
          <w:caps w:val="0"/>
          <w:spacing w:val="0"/>
          <w:w w:val="100"/>
          <w:sz w:val="20"/>
        </w:rPr>
        <w:instrText xml:space="preserve"> PAGEREF _Toc13786 </w:instrText>
      </w:r>
      <w:r>
        <w:rPr>
          <w:rFonts w:hint="eastAsia" w:ascii="宋体" w:hAnsi="宋体" w:cs="宋体"/>
          <w:b w:val="0"/>
          <w:i w:val="0"/>
          <w:caps w:val="0"/>
          <w:spacing w:val="0"/>
          <w:w w:val="100"/>
          <w:sz w:val="20"/>
        </w:rPr>
        <w:fldChar w:fldCharType="separate"/>
      </w:r>
      <w:r>
        <w:rPr>
          <w:rFonts w:hint="eastAsia" w:ascii="宋体" w:hAnsi="宋体" w:cs="宋体"/>
          <w:b w:val="0"/>
          <w:i w:val="0"/>
          <w:caps w:val="0"/>
          <w:spacing w:val="0"/>
          <w:w w:val="100"/>
          <w:sz w:val="20"/>
        </w:rPr>
        <w:t>11</w:t>
      </w:r>
      <w:r>
        <w:rPr>
          <w:rFonts w:hint="eastAsia" w:ascii="宋体" w:hAnsi="宋体" w:cs="宋体"/>
          <w:b w:val="0"/>
          <w:i w:val="0"/>
          <w:caps w:val="0"/>
          <w:spacing w:val="0"/>
          <w:w w:val="100"/>
          <w:sz w:val="20"/>
        </w:rPr>
        <w:fldChar w:fldCharType="end"/>
      </w:r>
      <w:r>
        <w:rPr>
          <w:rFonts w:hint="eastAsia" w:ascii="宋体" w:hAnsi="宋体" w:cs="宋体"/>
          <w:b w:val="0"/>
          <w:i w:val="0"/>
          <w:caps w:val="0"/>
          <w:spacing w:val="0"/>
          <w:w w:val="100"/>
          <w:sz w:val="20"/>
          <w:szCs w:val="21"/>
        </w:rPr>
        <w:fldChar w:fldCharType="end"/>
      </w:r>
    </w:p>
    <w:p>
      <w:pPr>
        <w:pStyle w:val="18"/>
        <w:tabs>
          <w:tab w:val="right" w:leader="dot" w:pos="8243"/>
        </w:tabs>
        <w:snapToGrid w:val="0"/>
        <w:spacing w:before="120" w:beforeAutospacing="0" w:after="120" w:afterAutospacing="0" w:line="400" w:lineRule="exact"/>
        <w:ind w:firstLine="0" w:firstLineChars="0"/>
        <w:jc w:val="left"/>
        <w:textAlignment w:val="baseline"/>
        <w:rPr>
          <w:rFonts w:hint="eastAsia" w:ascii="宋体" w:hAnsi="宋体" w:cs="宋体"/>
          <w:b w:val="0"/>
          <w:i w:val="0"/>
          <w:caps/>
          <w:spacing w:val="0"/>
          <w:w w:val="100"/>
          <w:sz w:val="24"/>
        </w:rPr>
      </w:pPr>
      <w:r>
        <w:rPr>
          <w:rFonts w:hint="eastAsia" w:ascii="宋体" w:hAnsi="宋体" w:cs="宋体"/>
          <w:b w:val="0"/>
          <w:i w:val="0"/>
          <w:caps w:val="0"/>
          <w:spacing w:val="0"/>
          <w:w w:val="100"/>
          <w:sz w:val="20"/>
          <w:szCs w:val="21"/>
        </w:rPr>
        <w:fldChar w:fldCharType="begin"/>
      </w:r>
      <w:r>
        <w:rPr>
          <w:rFonts w:hint="eastAsia" w:ascii="宋体" w:hAnsi="宋体" w:cs="宋体"/>
          <w:b w:val="0"/>
          <w:i w:val="0"/>
          <w:caps w:val="0"/>
          <w:spacing w:val="0"/>
          <w:w w:val="100"/>
          <w:sz w:val="20"/>
          <w:szCs w:val="21"/>
        </w:rPr>
        <w:instrText xml:space="preserve"> HYPERLINK \l _Toc32237 </w:instrText>
      </w:r>
      <w:r>
        <w:rPr>
          <w:rFonts w:hint="eastAsia" w:ascii="宋体" w:hAnsi="宋体" w:cs="宋体"/>
          <w:b w:val="0"/>
          <w:i w:val="0"/>
          <w:caps w:val="0"/>
          <w:spacing w:val="0"/>
          <w:w w:val="100"/>
          <w:sz w:val="20"/>
          <w:szCs w:val="21"/>
        </w:rPr>
        <w:fldChar w:fldCharType="separate"/>
      </w:r>
      <w:r>
        <w:rPr>
          <w:rFonts w:hint="eastAsia" w:ascii="宋体" w:hAnsi="宋体" w:cs="宋体"/>
          <w:b w:val="0"/>
          <w:i w:val="0"/>
          <w:caps/>
          <w:spacing w:val="0"/>
          <w:w w:val="100"/>
          <w:sz w:val="24"/>
          <w:lang w:val="zh-CN"/>
        </w:rPr>
        <w:t>四、投标文件的提交</w:t>
      </w:r>
      <w:r>
        <w:rPr>
          <w:rFonts w:hint="eastAsia" w:ascii="宋体" w:hAnsi="宋体" w:cs="宋体"/>
          <w:b w:val="0"/>
          <w:i w:val="0"/>
          <w:caps/>
          <w:spacing w:val="0"/>
          <w:w w:val="100"/>
          <w:sz w:val="24"/>
        </w:rPr>
        <w:tab/>
      </w:r>
      <w:r>
        <w:rPr>
          <w:rFonts w:hint="eastAsia" w:ascii="宋体" w:hAnsi="宋体" w:cs="宋体"/>
          <w:b w:val="0"/>
          <w:i w:val="0"/>
          <w:caps w:val="0"/>
          <w:spacing w:val="0"/>
          <w:w w:val="100"/>
          <w:sz w:val="20"/>
        </w:rPr>
        <w:fldChar w:fldCharType="begin"/>
      </w:r>
      <w:r>
        <w:rPr>
          <w:rFonts w:hint="eastAsia" w:ascii="宋体" w:hAnsi="宋体" w:cs="宋体"/>
          <w:b w:val="0"/>
          <w:i w:val="0"/>
          <w:caps w:val="0"/>
          <w:spacing w:val="0"/>
          <w:w w:val="100"/>
          <w:sz w:val="20"/>
        </w:rPr>
        <w:instrText xml:space="preserve"> PAGEREF _Toc32237 </w:instrText>
      </w:r>
      <w:r>
        <w:rPr>
          <w:rFonts w:hint="eastAsia" w:ascii="宋体" w:hAnsi="宋体" w:cs="宋体"/>
          <w:b w:val="0"/>
          <w:i w:val="0"/>
          <w:caps w:val="0"/>
          <w:spacing w:val="0"/>
          <w:w w:val="100"/>
          <w:sz w:val="20"/>
        </w:rPr>
        <w:fldChar w:fldCharType="separate"/>
      </w:r>
      <w:r>
        <w:rPr>
          <w:rFonts w:hint="eastAsia" w:ascii="宋体" w:hAnsi="宋体" w:cs="宋体"/>
          <w:b w:val="0"/>
          <w:i w:val="0"/>
          <w:caps w:val="0"/>
          <w:spacing w:val="0"/>
          <w:w w:val="100"/>
          <w:sz w:val="20"/>
        </w:rPr>
        <w:t>11</w:t>
      </w:r>
      <w:r>
        <w:rPr>
          <w:rFonts w:hint="eastAsia" w:ascii="宋体" w:hAnsi="宋体" w:cs="宋体"/>
          <w:b w:val="0"/>
          <w:i w:val="0"/>
          <w:caps w:val="0"/>
          <w:spacing w:val="0"/>
          <w:w w:val="100"/>
          <w:sz w:val="20"/>
        </w:rPr>
        <w:fldChar w:fldCharType="end"/>
      </w:r>
      <w:r>
        <w:rPr>
          <w:rFonts w:hint="eastAsia" w:ascii="宋体" w:hAnsi="宋体" w:cs="宋体"/>
          <w:b w:val="0"/>
          <w:i w:val="0"/>
          <w:caps w:val="0"/>
          <w:spacing w:val="0"/>
          <w:w w:val="100"/>
          <w:sz w:val="20"/>
          <w:szCs w:val="21"/>
        </w:rPr>
        <w:fldChar w:fldCharType="end"/>
      </w:r>
    </w:p>
    <w:p>
      <w:pPr>
        <w:pStyle w:val="18"/>
        <w:tabs>
          <w:tab w:val="right" w:leader="dot" w:pos="8243"/>
        </w:tabs>
        <w:snapToGrid w:val="0"/>
        <w:spacing w:before="120" w:beforeAutospacing="0" w:after="120" w:afterAutospacing="0" w:line="400" w:lineRule="exact"/>
        <w:ind w:firstLine="0" w:firstLineChars="0"/>
        <w:jc w:val="left"/>
        <w:textAlignment w:val="baseline"/>
        <w:rPr>
          <w:rFonts w:hint="eastAsia" w:ascii="宋体" w:hAnsi="宋体" w:cs="宋体"/>
          <w:b w:val="0"/>
          <w:i w:val="0"/>
          <w:caps/>
          <w:spacing w:val="0"/>
          <w:w w:val="100"/>
          <w:sz w:val="24"/>
        </w:rPr>
      </w:pPr>
      <w:r>
        <w:rPr>
          <w:rFonts w:hint="eastAsia" w:ascii="宋体" w:hAnsi="宋体" w:cs="宋体"/>
          <w:b w:val="0"/>
          <w:i w:val="0"/>
          <w:caps w:val="0"/>
          <w:spacing w:val="0"/>
          <w:w w:val="100"/>
          <w:sz w:val="20"/>
          <w:szCs w:val="21"/>
        </w:rPr>
        <w:fldChar w:fldCharType="begin"/>
      </w:r>
      <w:r>
        <w:rPr>
          <w:rFonts w:hint="eastAsia" w:ascii="宋体" w:hAnsi="宋体" w:cs="宋体"/>
          <w:b w:val="0"/>
          <w:i w:val="0"/>
          <w:caps w:val="0"/>
          <w:spacing w:val="0"/>
          <w:w w:val="100"/>
          <w:sz w:val="20"/>
          <w:szCs w:val="21"/>
        </w:rPr>
        <w:instrText xml:space="preserve"> HYPERLINK \l _Toc12562 </w:instrText>
      </w:r>
      <w:r>
        <w:rPr>
          <w:rFonts w:hint="eastAsia" w:ascii="宋体" w:hAnsi="宋体" w:cs="宋体"/>
          <w:b w:val="0"/>
          <w:i w:val="0"/>
          <w:caps w:val="0"/>
          <w:spacing w:val="0"/>
          <w:w w:val="100"/>
          <w:sz w:val="20"/>
          <w:szCs w:val="21"/>
        </w:rPr>
        <w:fldChar w:fldCharType="separate"/>
      </w:r>
      <w:r>
        <w:rPr>
          <w:rFonts w:hint="eastAsia" w:ascii="宋体" w:hAnsi="宋体" w:cs="宋体"/>
          <w:b w:val="0"/>
          <w:i w:val="0"/>
          <w:caps/>
          <w:spacing w:val="0"/>
          <w:w w:val="100"/>
          <w:sz w:val="24"/>
          <w:szCs w:val="28"/>
          <w:lang w:val="zh-CN"/>
        </w:rPr>
        <w:t>13.投标文件的密封和标记</w:t>
      </w:r>
      <w:r>
        <w:rPr>
          <w:rFonts w:hint="eastAsia" w:ascii="宋体" w:hAnsi="宋体" w:cs="宋体"/>
          <w:b w:val="0"/>
          <w:i w:val="0"/>
          <w:caps/>
          <w:spacing w:val="0"/>
          <w:w w:val="100"/>
          <w:sz w:val="24"/>
        </w:rPr>
        <w:tab/>
      </w:r>
      <w:r>
        <w:rPr>
          <w:rFonts w:hint="eastAsia" w:ascii="宋体" w:hAnsi="宋体" w:cs="宋体"/>
          <w:b w:val="0"/>
          <w:i w:val="0"/>
          <w:caps w:val="0"/>
          <w:spacing w:val="0"/>
          <w:w w:val="100"/>
          <w:sz w:val="20"/>
        </w:rPr>
        <w:fldChar w:fldCharType="begin"/>
      </w:r>
      <w:r>
        <w:rPr>
          <w:rFonts w:hint="eastAsia" w:ascii="宋体" w:hAnsi="宋体" w:cs="宋体"/>
          <w:b w:val="0"/>
          <w:i w:val="0"/>
          <w:caps w:val="0"/>
          <w:spacing w:val="0"/>
          <w:w w:val="100"/>
          <w:sz w:val="20"/>
        </w:rPr>
        <w:instrText xml:space="preserve"> PAGEREF _Toc12562 </w:instrText>
      </w:r>
      <w:r>
        <w:rPr>
          <w:rFonts w:hint="eastAsia" w:ascii="宋体" w:hAnsi="宋体" w:cs="宋体"/>
          <w:b w:val="0"/>
          <w:i w:val="0"/>
          <w:caps w:val="0"/>
          <w:spacing w:val="0"/>
          <w:w w:val="100"/>
          <w:sz w:val="20"/>
        </w:rPr>
        <w:fldChar w:fldCharType="separate"/>
      </w:r>
      <w:r>
        <w:rPr>
          <w:rFonts w:hint="eastAsia" w:ascii="宋体" w:hAnsi="宋体" w:cs="宋体"/>
          <w:b w:val="0"/>
          <w:i w:val="0"/>
          <w:caps w:val="0"/>
          <w:spacing w:val="0"/>
          <w:w w:val="100"/>
          <w:sz w:val="20"/>
        </w:rPr>
        <w:t>11</w:t>
      </w:r>
      <w:r>
        <w:rPr>
          <w:rFonts w:hint="eastAsia" w:ascii="宋体" w:hAnsi="宋体" w:cs="宋体"/>
          <w:b w:val="0"/>
          <w:i w:val="0"/>
          <w:caps w:val="0"/>
          <w:spacing w:val="0"/>
          <w:w w:val="100"/>
          <w:sz w:val="20"/>
        </w:rPr>
        <w:fldChar w:fldCharType="end"/>
      </w:r>
      <w:r>
        <w:rPr>
          <w:rFonts w:hint="eastAsia" w:ascii="宋体" w:hAnsi="宋体" w:cs="宋体"/>
          <w:b w:val="0"/>
          <w:i w:val="0"/>
          <w:caps w:val="0"/>
          <w:spacing w:val="0"/>
          <w:w w:val="100"/>
          <w:sz w:val="20"/>
          <w:szCs w:val="21"/>
        </w:rPr>
        <w:fldChar w:fldCharType="end"/>
      </w:r>
    </w:p>
    <w:p>
      <w:pPr>
        <w:pStyle w:val="18"/>
        <w:tabs>
          <w:tab w:val="right" w:leader="dot" w:pos="8243"/>
        </w:tabs>
        <w:snapToGrid w:val="0"/>
        <w:spacing w:before="120" w:beforeAutospacing="0" w:after="120" w:afterAutospacing="0" w:line="400" w:lineRule="exact"/>
        <w:ind w:firstLine="0" w:firstLineChars="0"/>
        <w:jc w:val="left"/>
        <w:textAlignment w:val="baseline"/>
        <w:rPr>
          <w:rFonts w:hint="eastAsia" w:ascii="宋体" w:hAnsi="宋体" w:cs="宋体"/>
          <w:b w:val="0"/>
          <w:i w:val="0"/>
          <w:caps/>
          <w:spacing w:val="0"/>
          <w:w w:val="100"/>
          <w:sz w:val="24"/>
        </w:rPr>
      </w:pPr>
      <w:r>
        <w:rPr>
          <w:rFonts w:hint="eastAsia" w:ascii="宋体" w:hAnsi="宋体" w:cs="宋体"/>
          <w:b w:val="0"/>
          <w:i w:val="0"/>
          <w:caps w:val="0"/>
          <w:spacing w:val="0"/>
          <w:w w:val="100"/>
          <w:sz w:val="20"/>
          <w:szCs w:val="21"/>
        </w:rPr>
        <w:fldChar w:fldCharType="begin"/>
      </w:r>
      <w:r>
        <w:rPr>
          <w:rFonts w:hint="eastAsia" w:ascii="宋体" w:hAnsi="宋体" w:cs="宋体"/>
          <w:b w:val="0"/>
          <w:i w:val="0"/>
          <w:caps w:val="0"/>
          <w:spacing w:val="0"/>
          <w:w w:val="100"/>
          <w:sz w:val="20"/>
          <w:szCs w:val="21"/>
        </w:rPr>
        <w:instrText xml:space="preserve"> HYPERLINK \l _Toc14008 </w:instrText>
      </w:r>
      <w:r>
        <w:rPr>
          <w:rFonts w:hint="eastAsia" w:ascii="宋体" w:hAnsi="宋体" w:cs="宋体"/>
          <w:b w:val="0"/>
          <w:i w:val="0"/>
          <w:caps w:val="0"/>
          <w:spacing w:val="0"/>
          <w:w w:val="100"/>
          <w:sz w:val="20"/>
          <w:szCs w:val="21"/>
        </w:rPr>
        <w:fldChar w:fldCharType="separate"/>
      </w:r>
      <w:r>
        <w:rPr>
          <w:rFonts w:hint="eastAsia" w:ascii="宋体" w:hAnsi="宋体" w:cs="宋体"/>
          <w:b w:val="0"/>
          <w:i w:val="0"/>
          <w:caps/>
          <w:spacing w:val="0"/>
          <w:w w:val="100"/>
          <w:sz w:val="24"/>
          <w:szCs w:val="28"/>
          <w:lang w:val="zh-CN"/>
        </w:rPr>
        <w:t>14.提交投标文件的时间、地点、方式</w:t>
      </w:r>
      <w:r>
        <w:rPr>
          <w:rFonts w:hint="eastAsia" w:ascii="宋体" w:hAnsi="宋体" w:cs="宋体"/>
          <w:b w:val="0"/>
          <w:i w:val="0"/>
          <w:caps/>
          <w:spacing w:val="0"/>
          <w:w w:val="100"/>
          <w:sz w:val="24"/>
        </w:rPr>
        <w:tab/>
      </w:r>
      <w:r>
        <w:rPr>
          <w:rFonts w:hint="eastAsia" w:ascii="宋体" w:hAnsi="宋体" w:cs="宋体"/>
          <w:b w:val="0"/>
          <w:i w:val="0"/>
          <w:caps w:val="0"/>
          <w:spacing w:val="0"/>
          <w:w w:val="100"/>
          <w:sz w:val="20"/>
        </w:rPr>
        <w:fldChar w:fldCharType="begin"/>
      </w:r>
      <w:r>
        <w:rPr>
          <w:rFonts w:hint="eastAsia" w:ascii="宋体" w:hAnsi="宋体" w:cs="宋体"/>
          <w:b w:val="0"/>
          <w:i w:val="0"/>
          <w:caps w:val="0"/>
          <w:spacing w:val="0"/>
          <w:w w:val="100"/>
          <w:sz w:val="20"/>
        </w:rPr>
        <w:instrText xml:space="preserve"> PAGEREF _Toc14008 </w:instrText>
      </w:r>
      <w:r>
        <w:rPr>
          <w:rFonts w:hint="eastAsia" w:ascii="宋体" w:hAnsi="宋体" w:cs="宋体"/>
          <w:b w:val="0"/>
          <w:i w:val="0"/>
          <w:caps w:val="0"/>
          <w:spacing w:val="0"/>
          <w:w w:val="100"/>
          <w:sz w:val="20"/>
        </w:rPr>
        <w:fldChar w:fldCharType="separate"/>
      </w:r>
      <w:r>
        <w:rPr>
          <w:rFonts w:hint="eastAsia" w:ascii="宋体" w:hAnsi="宋体" w:cs="宋体"/>
          <w:b w:val="0"/>
          <w:i w:val="0"/>
          <w:caps w:val="0"/>
          <w:spacing w:val="0"/>
          <w:w w:val="100"/>
          <w:sz w:val="20"/>
        </w:rPr>
        <w:t>11</w:t>
      </w:r>
      <w:r>
        <w:rPr>
          <w:rFonts w:hint="eastAsia" w:ascii="宋体" w:hAnsi="宋体" w:cs="宋体"/>
          <w:b w:val="0"/>
          <w:i w:val="0"/>
          <w:caps w:val="0"/>
          <w:spacing w:val="0"/>
          <w:w w:val="100"/>
          <w:sz w:val="20"/>
        </w:rPr>
        <w:fldChar w:fldCharType="end"/>
      </w:r>
      <w:r>
        <w:rPr>
          <w:rFonts w:hint="eastAsia" w:ascii="宋体" w:hAnsi="宋体" w:cs="宋体"/>
          <w:b w:val="0"/>
          <w:i w:val="0"/>
          <w:caps w:val="0"/>
          <w:spacing w:val="0"/>
          <w:w w:val="100"/>
          <w:sz w:val="20"/>
          <w:szCs w:val="21"/>
        </w:rPr>
        <w:fldChar w:fldCharType="end"/>
      </w:r>
    </w:p>
    <w:p>
      <w:pPr>
        <w:pStyle w:val="18"/>
        <w:tabs>
          <w:tab w:val="right" w:leader="dot" w:pos="8243"/>
        </w:tabs>
        <w:snapToGrid w:val="0"/>
        <w:spacing w:before="120" w:beforeAutospacing="0" w:after="120" w:afterAutospacing="0" w:line="400" w:lineRule="exact"/>
        <w:ind w:firstLine="0" w:firstLineChars="0"/>
        <w:jc w:val="left"/>
        <w:textAlignment w:val="baseline"/>
        <w:rPr>
          <w:rFonts w:hint="eastAsia" w:ascii="宋体" w:hAnsi="宋体" w:cs="宋体"/>
          <w:b w:val="0"/>
          <w:i w:val="0"/>
          <w:caps/>
          <w:spacing w:val="0"/>
          <w:w w:val="100"/>
          <w:sz w:val="24"/>
        </w:rPr>
      </w:pPr>
      <w:r>
        <w:rPr>
          <w:rFonts w:hint="eastAsia" w:ascii="宋体" w:hAnsi="宋体" w:cs="宋体"/>
          <w:b w:val="0"/>
          <w:i w:val="0"/>
          <w:caps w:val="0"/>
          <w:spacing w:val="0"/>
          <w:w w:val="100"/>
          <w:sz w:val="20"/>
          <w:szCs w:val="21"/>
        </w:rPr>
        <w:fldChar w:fldCharType="begin"/>
      </w:r>
      <w:r>
        <w:rPr>
          <w:rFonts w:hint="eastAsia" w:ascii="宋体" w:hAnsi="宋体" w:cs="宋体"/>
          <w:b w:val="0"/>
          <w:i w:val="0"/>
          <w:caps w:val="0"/>
          <w:spacing w:val="0"/>
          <w:w w:val="100"/>
          <w:sz w:val="20"/>
          <w:szCs w:val="21"/>
        </w:rPr>
        <w:instrText xml:space="preserve"> HYPERLINK \l _Toc17656 </w:instrText>
      </w:r>
      <w:r>
        <w:rPr>
          <w:rFonts w:hint="eastAsia" w:ascii="宋体" w:hAnsi="宋体" w:cs="宋体"/>
          <w:b w:val="0"/>
          <w:i w:val="0"/>
          <w:caps w:val="0"/>
          <w:spacing w:val="0"/>
          <w:w w:val="100"/>
          <w:sz w:val="20"/>
          <w:szCs w:val="21"/>
        </w:rPr>
        <w:fldChar w:fldCharType="separate"/>
      </w:r>
      <w:r>
        <w:rPr>
          <w:rFonts w:hint="eastAsia" w:ascii="宋体" w:hAnsi="宋体" w:cs="宋体"/>
          <w:b w:val="0"/>
          <w:i w:val="0"/>
          <w:caps/>
          <w:spacing w:val="0"/>
          <w:w w:val="100"/>
          <w:sz w:val="24"/>
          <w:szCs w:val="28"/>
          <w:lang w:val="zh-CN"/>
        </w:rPr>
        <w:t>15.投标文件的补充、修改或者撤回</w:t>
      </w:r>
      <w:r>
        <w:rPr>
          <w:rFonts w:hint="eastAsia" w:ascii="宋体" w:hAnsi="宋体" w:cs="宋体"/>
          <w:b w:val="0"/>
          <w:i w:val="0"/>
          <w:caps/>
          <w:spacing w:val="0"/>
          <w:w w:val="100"/>
          <w:sz w:val="24"/>
        </w:rPr>
        <w:tab/>
      </w:r>
      <w:r>
        <w:rPr>
          <w:rFonts w:hint="eastAsia" w:ascii="宋体" w:hAnsi="宋体" w:cs="宋体"/>
          <w:b w:val="0"/>
          <w:i w:val="0"/>
          <w:caps w:val="0"/>
          <w:spacing w:val="0"/>
          <w:w w:val="100"/>
          <w:sz w:val="20"/>
        </w:rPr>
        <w:fldChar w:fldCharType="begin"/>
      </w:r>
      <w:r>
        <w:rPr>
          <w:rFonts w:hint="eastAsia" w:ascii="宋体" w:hAnsi="宋体" w:cs="宋体"/>
          <w:b w:val="0"/>
          <w:i w:val="0"/>
          <w:caps w:val="0"/>
          <w:spacing w:val="0"/>
          <w:w w:val="100"/>
          <w:sz w:val="20"/>
        </w:rPr>
        <w:instrText xml:space="preserve"> PAGEREF _Toc17656 </w:instrText>
      </w:r>
      <w:r>
        <w:rPr>
          <w:rFonts w:hint="eastAsia" w:ascii="宋体" w:hAnsi="宋体" w:cs="宋体"/>
          <w:b w:val="0"/>
          <w:i w:val="0"/>
          <w:caps w:val="0"/>
          <w:spacing w:val="0"/>
          <w:w w:val="100"/>
          <w:sz w:val="20"/>
        </w:rPr>
        <w:fldChar w:fldCharType="separate"/>
      </w:r>
      <w:r>
        <w:rPr>
          <w:rFonts w:hint="eastAsia" w:ascii="宋体" w:hAnsi="宋体" w:cs="宋体"/>
          <w:b w:val="0"/>
          <w:i w:val="0"/>
          <w:caps w:val="0"/>
          <w:spacing w:val="0"/>
          <w:w w:val="100"/>
          <w:sz w:val="20"/>
        </w:rPr>
        <w:t>11</w:t>
      </w:r>
      <w:r>
        <w:rPr>
          <w:rFonts w:hint="eastAsia" w:ascii="宋体" w:hAnsi="宋体" w:cs="宋体"/>
          <w:b w:val="0"/>
          <w:i w:val="0"/>
          <w:caps w:val="0"/>
          <w:spacing w:val="0"/>
          <w:w w:val="100"/>
          <w:sz w:val="20"/>
        </w:rPr>
        <w:fldChar w:fldCharType="end"/>
      </w:r>
      <w:r>
        <w:rPr>
          <w:rFonts w:hint="eastAsia" w:ascii="宋体" w:hAnsi="宋体" w:cs="宋体"/>
          <w:b w:val="0"/>
          <w:i w:val="0"/>
          <w:caps w:val="0"/>
          <w:spacing w:val="0"/>
          <w:w w:val="100"/>
          <w:sz w:val="20"/>
          <w:szCs w:val="21"/>
        </w:rPr>
        <w:fldChar w:fldCharType="end"/>
      </w:r>
    </w:p>
    <w:p>
      <w:pPr>
        <w:pStyle w:val="18"/>
        <w:tabs>
          <w:tab w:val="right" w:leader="dot" w:pos="8243"/>
        </w:tabs>
        <w:snapToGrid w:val="0"/>
        <w:spacing w:before="120" w:beforeAutospacing="0" w:after="120" w:afterAutospacing="0" w:line="400" w:lineRule="exact"/>
        <w:ind w:firstLine="0" w:firstLineChars="0"/>
        <w:jc w:val="left"/>
        <w:textAlignment w:val="baseline"/>
        <w:rPr>
          <w:rFonts w:hint="eastAsia" w:ascii="宋体" w:hAnsi="宋体" w:cs="宋体"/>
          <w:b w:val="0"/>
          <w:i w:val="0"/>
          <w:caps/>
          <w:spacing w:val="0"/>
          <w:w w:val="100"/>
          <w:sz w:val="24"/>
        </w:rPr>
      </w:pPr>
      <w:r>
        <w:rPr>
          <w:rFonts w:hint="eastAsia" w:ascii="宋体" w:hAnsi="宋体" w:cs="宋体"/>
          <w:b w:val="0"/>
          <w:i w:val="0"/>
          <w:caps w:val="0"/>
          <w:spacing w:val="0"/>
          <w:w w:val="100"/>
          <w:sz w:val="20"/>
          <w:szCs w:val="21"/>
        </w:rPr>
        <w:fldChar w:fldCharType="begin"/>
      </w:r>
      <w:r>
        <w:rPr>
          <w:rFonts w:hint="eastAsia" w:ascii="宋体" w:hAnsi="宋体" w:cs="宋体"/>
          <w:b w:val="0"/>
          <w:i w:val="0"/>
          <w:caps w:val="0"/>
          <w:spacing w:val="0"/>
          <w:w w:val="100"/>
          <w:sz w:val="20"/>
          <w:szCs w:val="21"/>
        </w:rPr>
        <w:instrText xml:space="preserve"> HYPERLINK \l _Toc1872 </w:instrText>
      </w:r>
      <w:r>
        <w:rPr>
          <w:rFonts w:hint="eastAsia" w:ascii="宋体" w:hAnsi="宋体" w:cs="宋体"/>
          <w:b w:val="0"/>
          <w:i w:val="0"/>
          <w:caps w:val="0"/>
          <w:spacing w:val="0"/>
          <w:w w:val="100"/>
          <w:sz w:val="20"/>
          <w:szCs w:val="21"/>
        </w:rPr>
        <w:fldChar w:fldCharType="separate"/>
      </w:r>
      <w:r>
        <w:rPr>
          <w:rFonts w:hint="eastAsia" w:ascii="宋体" w:hAnsi="宋体" w:cs="宋体"/>
          <w:b w:val="0"/>
          <w:i w:val="0"/>
          <w:caps/>
          <w:spacing w:val="0"/>
          <w:w w:val="100"/>
          <w:sz w:val="24"/>
          <w:lang w:val="zh-CN"/>
        </w:rPr>
        <w:t>五、开标</w:t>
      </w:r>
      <w:r>
        <w:rPr>
          <w:rFonts w:hint="eastAsia" w:ascii="宋体" w:hAnsi="宋体" w:cs="宋体"/>
          <w:b w:val="0"/>
          <w:i w:val="0"/>
          <w:caps/>
          <w:spacing w:val="0"/>
          <w:w w:val="100"/>
          <w:sz w:val="24"/>
        </w:rPr>
        <w:tab/>
      </w:r>
      <w:r>
        <w:rPr>
          <w:rFonts w:hint="eastAsia" w:ascii="宋体" w:hAnsi="宋体" w:cs="宋体"/>
          <w:b w:val="0"/>
          <w:i w:val="0"/>
          <w:caps w:val="0"/>
          <w:spacing w:val="0"/>
          <w:w w:val="100"/>
          <w:sz w:val="20"/>
        </w:rPr>
        <w:fldChar w:fldCharType="begin"/>
      </w:r>
      <w:r>
        <w:rPr>
          <w:rFonts w:hint="eastAsia" w:ascii="宋体" w:hAnsi="宋体" w:cs="宋体"/>
          <w:b w:val="0"/>
          <w:i w:val="0"/>
          <w:caps w:val="0"/>
          <w:spacing w:val="0"/>
          <w:w w:val="100"/>
          <w:sz w:val="20"/>
        </w:rPr>
        <w:instrText xml:space="preserve"> PAGEREF _Toc1872 </w:instrText>
      </w:r>
      <w:r>
        <w:rPr>
          <w:rFonts w:hint="eastAsia" w:ascii="宋体" w:hAnsi="宋体" w:cs="宋体"/>
          <w:b w:val="0"/>
          <w:i w:val="0"/>
          <w:caps w:val="0"/>
          <w:spacing w:val="0"/>
          <w:w w:val="100"/>
          <w:sz w:val="20"/>
        </w:rPr>
        <w:fldChar w:fldCharType="separate"/>
      </w:r>
      <w:r>
        <w:rPr>
          <w:rFonts w:hint="eastAsia" w:ascii="宋体" w:hAnsi="宋体" w:cs="宋体"/>
          <w:b w:val="0"/>
          <w:i w:val="0"/>
          <w:caps w:val="0"/>
          <w:spacing w:val="0"/>
          <w:w w:val="100"/>
          <w:sz w:val="20"/>
        </w:rPr>
        <w:t>12</w:t>
      </w:r>
      <w:r>
        <w:rPr>
          <w:rFonts w:hint="eastAsia" w:ascii="宋体" w:hAnsi="宋体" w:cs="宋体"/>
          <w:b w:val="0"/>
          <w:i w:val="0"/>
          <w:caps w:val="0"/>
          <w:spacing w:val="0"/>
          <w:w w:val="100"/>
          <w:sz w:val="20"/>
        </w:rPr>
        <w:fldChar w:fldCharType="end"/>
      </w:r>
      <w:r>
        <w:rPr>
          <w:rFonts w:hint="eastAsia" w:ascii="宋体" w:hAnsi="宋体" w:cs="宋体"/>
          <w:b w:val="0"/>
          <w:i w:val="0"/>
          <w:caps w:val="0"/>
          <w:spacing w:val="0"/>
          <w:w w:val="100"/>
          <w:sz w:val="20"/>
          <w:szCs w:val="21"/>
        </w:rPr>
        <w:fldChar w:fldCharType="end"/>
      </w:r>
    </w:p>
    <w:p>
      <w:pPr>
        <w:pStyle w:val="18"/>
        <w:tabs>
          <w:tab w:val="right" w:leader="dot" w:pos="8243"/>
        </w:tabs>
        <w:snapToGrid w:val="0"/>
        <w:spacing w:before="120" w:beforeAutospacing="0" w:after="120" w:afterAutospacing="0" w:line="400" w:lineRule="exact"/>
        <w:ind w:firstLine="0" w:firstLineChars="0"/>
        <w:jc w:val="left"/>
        <w:textAlignment w:val="baseline"/>
        <w:rPr>
          <w:rFonts w:hint="eastAsia" w:ascii="宋体" w:hAnsi="宋体" w:cs="宋体"/>
          <w:b w:val="0"/>
          <w:i w:val="0"/>
          <w:caps/>
          <w:spacing w:val="0"/>
          <w:w w:val="100"/>
          <w:sz w:val="24"/>
        </w:rPr>
      </w:pPr>
      <w:r>
        <w:rPr>
          <w:rFonts w:hint="eastAsia" w:ascii="宋体" w:hAnsi="宋体" w:cs="宋体"/>
          <w:b w:val="0"/>
          <w:i w:val="0"/>
          <w:caps w:val="0"/>
          <w:spacing w:val="0"/>
          <w:w w:val="100"/>
          <w:sz w:val="20"/>
          <w:szCs w:val="21"/>
        </w:rPr>
        <w:fldChar w:fldCharType="begin"/>
      </w:r>
      <w:r>
        <w:rPr>
          <w:rFonts w:hint="eastAsia" w:ascii="宋体" w:hAnsi="宋体" w:cs="宋体"/>
          <w:b w:val="0"/>
          <w:i w:val="0"/>
          <w:caps w:val="0"/>
          <w:spacing w:val="0"/>
          <w:w w:val="100"/>
          <w:sz w:val="20"/>
          <w:szCs w:val="21"/>
        </w:rPr>
        <w:instrText xml:space="preserve"> HYPERLINK \l _Toc22769 </w:instrText>
      </w:r>
      <w:r>
        <w:rPr>
          <w:rFonts w:hint="eastAsia" w:ascii="宋体" w:hAnsi="宋体" w:cs="宋体"/>
          <w:b w:val="0"/>
          <w:i w:val="0"/>
          <w:caps w:val="0"/>
          <w:spacing w:val="0"/>
          <w:w w:val="100"/>
          <w:sz w:val="20"/>
          <w:szCs w:val="21"/>
        </w:rPr>
        <w:fldChar w:fldCharType="separate"/>
      </w:r>
      <w:r>
        <w:rPr>
          <w:rFonts w:hint="eastAsia" w:ascii="宋体" w:hAnsi="宋体" w:cs="宋体"/>
          <w:b w:val="0"/>
          <w:i w:val="0"/>
          <w:caps/>
          <w:spacing w:val="0"/>
          <w:w w:val="100"/>
          <w:sz w:val="24"/>
          <w:szCs w:val="28"/>
          <w:lang w:val="zh-CN"/>
        </w:rPr>
        <w:t>16.开标</w:t>
      </w:r>
      <w:r>
        <w:rPr>
          <w:rFonts w:hint="eastAsia" w:ascii="宋体" w:hAnsi="宋体" w:cs="宋体"/>
          <w:b w:val="0"/>
          <w:i w:val="0"/>
          <w:caps/>
          <w:spacing w:val="0"/>
          <w:w w:val="100"/>
          <w:sz w:val="24"/>
        </w:rPr>
        <w:tab/>
      </w:r>
      <w:r>
        <w:rPr>
          <w:rFonts w:hint="eastAsia" w:ascii="宋体" w:hAnsi="宋体" w:cs="宋体"/>
          <w:b w:val="0"/>
          <w:i w:val="0"/>
          <w:caps w:val="0"/>
          <w:spacing w:val="0"/>
          <w:w w:val="100"/>
          <w:sz w:val="20"/>
        </w:rPr>
        <w:fldChar w:fldCharType="begin"/>
      </w:r>
      <w:r>
        <w:rPr>
          <w:rFonts w:hint="eastAsia" w:ascii="宋体" w:hAnsi="宋体" w:cs="宋体"/>
          <w:b w:val="0"/>
          <w:i w:val="0"/>
          <w:caps w:val="0"/>
          <w:spacing w:val="0"/>
          <w:w w:val="100"/>
          <w:sz w:val="20"/>
        </w:rPr>
        <w:instrText xml:space="preserve"> PAGEREF _Toc22769 </w:instrText>
      </w:r>
      <w:r>
        <w:rPr>
          <w:rFonts w:hint="eastAsia" w:ascii="宋体" w:hAnsi="宋体" w:cs="宋体"/>
          <w:b w:val="0"/>
          <w:i w:val="0"/>
          <w:caps w:val="0"/>
          <w:spacing w:val="0"/>
          <w:w w:val="100"/>
          <w:sz w:val="20"/>
        </w:rPr>
        <w:fldChar w:fldCharType="separate"/>
      </w:r>
      <w:r>
        <w:rPr>
          <w:rFonts w:hint="eastAsia" w:ascii="宋体" w:hAnsi="宋体" w:cs="宋体"/>
          <w:b w:val="0"/>
          <w:i w:val="0"/>
          <w:caps w:val="0"/>
          <w:spacing w:val="0"/>
          <w:w w:val="100"/>
          <w:sz w:val="20"/>
        </w:rPr>
        <w:t>12</w:t>
      </w:r>
      <w:r>
        <w:rPr>
          <w:rFonts w:hint="eastAsia" w:ascii="宋体" w:hAnsi="宋体" w:cs="宋体"/>
          <w:b w:val="0"/>
          <w:i w:val="0"/>
          <w:caps w:val="0"/>
          <w:spacing w:val="0"/>
          <w:w w:val="100"/>
          <w:sz w:val="20"/>
        </w:rPr>
        <w:fldChar w:fldCharType="end"/>
      </w:r>
      <w:r>
        <w:rPr>
          <w:rFonts w:hint="eastAsia" w:ascii="宋体" w:hAnsi="宋体" w:cs="宋体"/>
          <w:b w:val="0"/>
          <w:i w:val="0"/>
          <w:caps w:val="0"/>
          <w:spacing w:val="0"/>
          <w:w w:val="100"/>
          <w:sz w:val="20"/>
          <w:szCs w:val="21"/>
        </w:rPr>
        <w:fldChar w:fldCharType="end"/>
      </w:r>
    </w:p>
    <w:p>
      <w:pPr>
        <w:pStyle w:val="18"/>
        <w:tabs>
          <w:tab w:val="right" w:leader="dot" w:pos="8243"/>
        </w:tabs>
        <w:snapToGrid w:val="0"/>
        <w:spacing w:before="120" w:beforeAutospacing="0" w:after="120" w:afterAutospacing="0" w:line="400" w:lineRule="exact"/>
        <w:ind w:firstLine="0" w:firstLineChars="0"/>
        <w:jc w:val="left"/>
        <w:textAlignment w:val="baseline"/>
        <w:rPr>
          <w:rFonts w:hint="eastAsia" w:ascii="宋体" w:hAnsi="宋体" w:cs="宋体"/>
          <w:b w:val="0"/>
          <w:i w:val="0"/>
          <w:caps/>
          <w:spacing w:val="0"/>
          <w:w w:val="100"/>
          <w:sz w:val="24"/>
        </w:rPr>
      </w:pPr>
      <w:r>
        <w:rPr>
          <w:rFonts w:hint="eastAsia" w:ascii="宋体" w:hAnsi="宋体" w:cs="宋体"/>
          <w:b w:val="0"/>
          <w:i w:val="0"/>
          <w:caps w:val="0"/>
          <w:spacing w:val="0"/>
          <w:w w:val="100"/>
          <w:sz w:val="20"/>
          <w:szCs w:val="21"/>
        </w:rPr>
        <w:fldChar w:fldCharType="begin"/>
      </w:r>
      <w:r>
        <w:rPr>
          <w:rFonts w:hint="eastAsia" w:ascii="宋体" w:hAnsi="宋体" w:cs="宋体"/>
          <w:b w:val="0"/>
          <w:i w:val="0"/>
          <w:caps w:val="0"/>
          <w:spacing w:val="0"/>
          <w:w w:val="100"/>
          <w:sz w:val="20"/>
          <w:szCs w:val="21"/>
        </w:rPr>
        <w:instrText xml:space="preserve"> HYPERLINK \l _Toc14913 </w:instrText>
      </w:r>
      <w:r>
        <w:rPr>
          <w:rFonts w:hint="eastAsia" w:ascii="宋体" w:hAnsi="宋体" w:cs="宋体"/>
          <w:b w:val="0"/>
          <w:i w:val="0"/>
          <w:caps w:val="0"/>
          <w:spacing w:val="0"/>
          <w:w w:val="100"/>
          <w:sz w:val="20"/>
          <w:szCs w:val="21"/>
        </w:rPr>
        <w:fldChar w:fldCharType="separate"/>
      </w:r>
      <w:r>
        <w:rPr>
          <w:rFonts w:hint="eastAsia" w:ascii="宋体" w:hAnsi="宋体" w:cs="宋体"/>
          <w:b w:val="0"/>
          <w:i w:val="0"/>
          <w:caps/>
          <w:spacing w:val="0"/>
          <w:w w:val="100"/>
          <w:kern w:val="0"/>
          <w:sz w:val="24"/>
          <w:szCs w:val="36"/>
        </w:rPr>
        <w:t>六、资格</w:t>
      </w:r>
      <w:r>
        <w:rPr>
          <w:rFonts w:hint="eastAsia" w:ascii="宋体" w:hAnsi="宋体" w:cs="宋体"/>
          <w:b w:val="0"/>
          <w:i w:val="0"/>
          <w:caps/>
          <w:spacing w:val="0"/>
          <w:w w:val="100"/>
          <w:sz w:val="24"/>
          <w:lang w:val="zh-CN"/>
        </w:rPr>
        <w:t>审查</w:t>
      </w:r>
      <w:r>
        <w:rPr>
          <w:rFonts w:hint="eastAsia" w:ascii="宋体" w:hAnsi="宋体" w:cs="宋体"/>
          <w:b w:val="0"/>
          <w:i w:val="0"/>
          <w:caps/>
          <w:spacing w:val="0"/>
          <w:w w:val="100"/>
          <w:kern w:val="0"/>
          <w:sz w:val="24"/>
          <w:szCs w:val="36"/>
        </w:rPr>
        <w:t>程序及方法</w:t>
      </w:r>
      <w:r>
        <w:rPr>
          <w:rFonts w:hint="eastAsia" w:ascii="宋体" w:hAnsi="宋体" w:cs="宋体"/>
          <w:b w:val="0"/>
          <w:i w:val="0"/>
          <w:caps/>
          <w:spacing w:val="0"/>
          <w:w w:val="100"/>
          <w:sz w:val="24"/>
        </w:rPr>
        <w:tab/>
      </w:r>
      <w:r>
        <w:rPr>
          <w:rFonts w:hint="eastAsia" w:ascii="宋体" w:hAnsi="宋体" w:cs="宋体"/>
          <w:b w:val="0"/>
          <w:i w:val="0"/>
          <w:caps w:val="0"/>
          <w:spacing w:val="0"/>
          <w:w w:val="100"/>
          <w:sz w:val="20"/>
        </w:rPr>
        <w:fldChar w:fldCharType="begin"/>
      </w:r>
      <w:r>
        <w:rPr>
          <w:rFonts w:hint="eastAsia" w:ascii="宋体" w:hAnsi="宋体" w:cs="宋体"/>
          <w:b w:val="0"/>
          <w:i w:val="0"/>
          <w:caps w:val="0"/>
          <w:spacing w:val="0"/>
          <w:w w:val="100"/>
          <w:sz w:val="20"/>
        </w:rPr>
        <w:instrText xml:space="preserve"> PAGEREF _Toc14913 </w:instrText>
      </w:r>
      <w:r>
        <w:rPr>
          <w:rFonts w:hint="eastAsia" w:ascii="宋体" w:hAnsi="宋体" w:cs="宋体"/>
          <w:b w:val="0"/>
          <w:i w:val="0"/>
          <w:caps w:val="0"/>
          <w:spacing w:val="0"/>
          <w:w w:val="100"/>
          <w:sz w:val="20"/>
        </w:rPr>
        <w:fldChar w:fldCharType="separate"/>
      </w:r>
      <w:r>
        <w:rPr>
          <w:rFonts w:hint="eastAsia" w:ascii="宋体" w:hAnsi="宋体" w:cs="宋体"/>
          <w:b w:val="0"/>
          <w:i w:val="0"/>
          <w:caps w:val="0"/>
          <w:spacing w:val="0"/>
          <w:w w:val="100"/>
          <w:sz w:val="20"/>
        </w:rPr>
        <w:t>12</w:t>
      </w:r>
      <w:r>
        <w:rPr>
          <w:rFonts w:hint="eastAsia" w:ascii="宋体" w:hAnsi="宋体" w:cs="宋体"/>
          <w:b w:val="0"/>
          <w:i w:val="0"/>
          <w:caps w:val="0"/>
          <w:spacing w:val="0"/>
          <w:w w:val="100"/>
          <w:sz w:val="20"/>
        </w:rPr>
        <w:fldChar w:fldCharType="end"/>
      </w:r>
      <w:r>
        <w:rPr>
          <w:rFonts w:hint="eastAsia" w:ascii="宋体" w:hAnsi="宋体" w:cs="宋体"/>
          <w:b w:val="0"/>
          <w:i w:val="0"/>
          <w:caps w:val="0"/>
          <w:spacing w:val="0"/>
          <w:w w:val="100"/>
          <w:sz w:val="20"/>
          <w:szCs w:val="21"/>
        </w:rPr>
        <w:fldChar w:fldCharType="end"/>
      </w:r>
    </w:p>
    <w:p>
      <w:pPr>
        <w:pStyle w:val="18"/>
        <w:tabs>
          <w:tab w:val="right" w:leader="dot" w:pos="8243"/>
        </w:tabs>
        <w:snapToGrid w:val="0"/>
        <w:spacing w:before="120" w:beforeAutospacing="0" w:after="120" w:afterAutospacing="0" w:line="400" w:lineRule="exact"/>
        <w:ind w:firstLine="0" w:firstLineChars="0"/>
        <w:jc w:val="left"/>
        <w:textAlignment w:val="baseline"/>
        <w:rPr>
          <w:rFonts w:hint="eastAsia" w:ascii="宋体" w:hAnsi="宋体" w:cs="宋体"/>
          <w:b w:val="0"/>
          <w:i w:val="0"/>
          <w:caps/>
          <w:spacing w:val="0"/>
          <w:w w:val="100"/>
          <w:sz w:val="24"/>
        </w:rPr>
      </w:pPr>
      <w:r>
        <w:rPr>
          <w:rFonts w:hint="eastAsia" w:ascii="宋体" w:hAnsi="宋体" w:cs="宋体"/>
          <w:b w:val="0"/>
          <w:i w:val="0"/>
          <w:caps w:val="0"/>
          <w:spacing w:val="0"/>
          <w:w w:val="100"/>
          <w:sz w:val="20"/>
          <w:szCs w:val="21"/>
        </w:rPr>
        <w:fldChar w:fldCharType="begin"/>
      </w:r>
      <w:r>
        <w:rPr>
          <w:rFonts w:hint="eastAsia" w:ascii="宋体" w:hAnsi="宋体" w:cs="宋体"/>
          <w:b w:val="0"/>
          <w:i w:val="0"/>
          <w:caps w:val="0"/>
          <w:spacing w:val="0"/>
          <w:w w:val="100"/>
          <w:sz w:val="20"/>
          <w:szCs w:val="21"/>
        </w:rPr>
        <w:instrText xml:space="preserve"> HYPERLINK \l _Toc29485 </w:instrText>
      </w:r>
      <w:r>
        <w:rPr>
          <w:rFonts w:hint="eastAsia" w:ascii="宋体" w:hAnsi="宋体" w:cs="宋体"/>
          <w:b w:val="0"/>
          <w:i w:val="0"/>
          <w:caps w:val="0"/>
          <w:spacing w:val="0"/>
          <w:w w:val="100"/>
          <w:sz w:val="20"/>
          <w:szCs w:val="21"/>
        </w:rPr>
        <w:fldChar w:fldCharType="separate"/>
      </w:r>
      <w:r>
        <w:rPr>
          <w:rFonts w:hint="eastAsia" w:ascii="宋体" w:hAnsi="宋体" w:cs="宋体"/>
          <w:b w:val="0"/>
          <w:i w:val="0"/>
          <w:caps/>
          <w:spacing w:val="0"/>
          <w:w w:val="100"/>
          <w:sz w:val="24"/>
          <w:szCs w:val="28"/>
        </w:rPr>
        <w:t>17.资格审查</w:t>
      </w:r>
      <w:r>
        <w:rPr>
          <w:rFonts w:hint="eastAsia" w:ascii="宋体" w:hAnsi="宋体" w:cs="宋体"/>
          <w:b w:val="0"/>
          <w:i w:val="0"/>
          <w:caps/>
          <w:spacing w:val="0"/>
          <w:w w:val="100"/>
          <w:sz w:val="24"/>
        </w:rPr>
        <w:tab/>
      </w:r>
      <w:r>
        <w:rPr>
          <w:rFonts w:hint="eastAsia" w:ascii="宋体" w:hAnsi="宋体" w:cs="宋体"/>
          <w:b w:val="0"/>
          <w:i w:val="0"/>
          <w:caps w:val="0"/>
          <w:spacing w:val="0"/>
          <w:w w:val="100"/>
          <w:sz w:val="20"/>
        </w:rPr>
        <w:fldChar w:fldCharType="begin"/>
      </w:r>
      <w:r>
        <w:rPr>
          <w:rFonts w:hint="eastAsia" w:ascii="宋体" w:hAnsi="宋体" w:cs="宋体"/>
          <w:b w:val="0"/>
          <w:i w:val="0"/>
          <w:caps w:val="0"/>
          <w:spacing w:val="0"/>
          <w:w w:val="100"/>
          <w:sz w:val="20"/>
        </w:rPr>
        <w:instrText xml:space="preserve"> PAGEREF _Toc29485 </w:instrText>
      </w:r>
      <w:r>
        <w:rPr>
          <w:rFonts w:hint="eastAsia" w:ascii="宋体" w:hAnsi="宋体" w:cs="宋体"/>
          <w:b w:val="0"/>
          <w:i w:val="0"/>
          <w:caps w:val="0"/>
          <w:spacing w:val="0"/>
          <w:w w:val="100"/>
          <w:sz w:val="20"/>
        </w:rPr>
        <w:fldChar w:fldCharType="separate"/>
      </w:r>
      <w:r>
        <w:rPr>
          <w:rFonts w:hint="eastAsia" w:ascii="宋体" w:hAnsi="宋体" w:cs="宋体"/>
          <w:b w:val="0"/>
          <w:i w:val="0"/>
          <w:caps w:val="0"/>
          <w:spacing w:val="0"/>
          <w:w w:val="100"/>
          <w:sz w:val="20"/>
        </w:rPr>
        <w:t>12</w:t>
      </w:r>
      <w:r>
        <w:rPr>
          <w:rFonts w:hint="eastAsia" w:ascii="宋体" w:hAnsi="宋体" w:cs="宋体"/>
          <w:b w:val="0"/>
          <w:i w:val="0"/>
          <w:caps w:val="0"/>
          <w:spacing w:val="0"/>
          <w:w w:val="100"/>
          <w:sz w:val="20"/>
        </w:rPr>
        <w:fldChar w:fldCharType="end"/>
      </w:r>
      <w:r>
        <w:rPr>
          <w:rFonts w:hint="eastAsia" w:ascii="宋体" w:hAnsi="宋体" w:cs="宋体"/>
          <w:b w:val="0"/>
          <w:i w:val="0"/>
          <w:caps w:val="0"/>
          <w:spacing w:val="0"/>
          <w:w w:val="100"/>
          <w:sz w:val="20"/>
          <w:szCs w:val="21"/>
        </w:rPr>
        <w:fldChar w:fldCharType="end"/>
      </w:r>
    </w:p>
    <w:p>
      <w:pPr>
        <w:pStyle w:val="18"/>
        <w:tabs>
          <w:tab w:val="right" w:leader="dot" w:pos="8243"/>
        </w:tabs>
        <w:snapToGrid w:val="0"/>
        <w:spacing w:before="120" w:beforeAutospacing="0" w:after="120" w:afterAutospacing="0" w:line="400" w:lineRule="exact"/>
        <w:ind w:firstLine="0" w:firstLineChars="0"/>
        <w:jc w:val="left"/>
        <w:textAlignment w:val="baseline"/>
        <w:rPr>
          <w:rFonts w:hint="eastAsia" w:ascii="宋体" w:hAnsi="宋体" w:cs="宋体"/>
          <w:b w:val="0"/>
          <w:i w:val="0"/>
          <w:caps/>
          <w:spacing w:val="0"/>
          <w:w w:val="100"/>
          <w:sz w:val="24"/>
        </w:rPr>
      </w:pPr>
      <w:r>
        <w:rPr>
          <w:rFonts w:hint="eastAsia" w:ascii="宋体" w:hAnsi="宋体" w:cs="宋体"/>
          <w:b w:val="0"/>
          <w:i w:val="0"/>
          <w:caps w:val="0"/>
          <w:spacing w:val="0"/>
          <w:w w:val="100"/>
          <w:sz w:val="20"/>
          <w:szCs w:val="21"/>
        </w:rPr>
        <w:fldChar w:fldCharType="begin"/>
      </w:r>
      <w:r>
        <w:rPr>
          <w:rFonts w:hint="eastAsia" w:ascii="宋体" w:hAnsi="宋体" w:cs="宋体"/>
          <w:b w:val="0"/>
          <w:i w:val="0"/>
          <w:caps w:val="0"/>
          <w:spacing w:val="0"/>
          <w:w w:val="100"/>
          <w:sz w:val="20"/>
          <w:szCs w:val="21"/>
        </w:rPr>
        <w:instrText xml:space="preserve"> HYPERLINK \l _Toc21380 </w:instrText>
      </w:r>
      <w:r>
        <w:rPr>
          <w:rFonts w:hint="eastAsia" w:ascii="宋体" w:hAnsi="宋体" w:cs="宋体"/>
          <w:b w:val="0"/>
          <w:i w:val="0"/>
          <w:caps w:val="0"/>
          <w:spacing w:val="0"/>
          <w:w w:val="100"/>
          <w:sz w:val="20"/>
          <w:szCs w:val="21"/>
        </w:rPr>
        <w:fldChar w:fldCharType="separate"/>
      </w:r>
      <w:r>
        <w:rPr>
          <w:rFonts w:hint="eastAsia" w:ascii="宋体" w:hAnsi="宋体" w:cs="宋体"/>
          <w:b w:val="0"/>
          <w:i w:val="0"/>
          <w:caps/>
          <w:spacing w:val="0"/>
          <w:w w:val="100"/>
          <w:sz w:val="24"/>
          <w:lang w:val="zh-CN"/>
        </w:rPr>
        <w:t>七、评审程序及方法</w:t>
      </w:r>
      <w:r>
        <w:rPr>
          <w:rFonts w:hint="eastAsia" w:ascii="宋体" w:hAnsi="宋体" w:cs="宋体"/>
          <w:b w:val="0"/>
          <w:i w:val="0"/>
          <w:caps/>
          <w:spacing w:val="0"/>
          <w:w w:val="100"/>
          <w:sz w:val="24"/>
        </w:rPr>
        <w:tab/>
      </w:r>
      <w:r>
        <w:rPr>
          <w:rFonts w:hint="eastAsia" w:ascii="宋体" w:hAnsi="宋体" w:cs="宋体"/>
          <w:b w:val="0"/>
          <w:i w:val="0"/>
          <w:caps w:val="0"/>
          <w:spacing w:val="0"/>
          <w:w w:val="100"/>
          <w:sz w:val="20"/>
        </w:rPr>
        <w:fldChar w:fldCharType="begin"/>
      </w:r>
      <w:r>
        <w:rPr>
          <w:rFonts w:hint="eastAsia" w:ascii="宋体" w:hAnsi="宋体" w:cs="宋体"/>
          <w:b w:val="0"/>
          <w:i w:val="0"/>
          <w:caps w:val="0"/>
          <w:spacing w:val="0"/>
          <w:w w:val="100"/>
          <w:sz w:val="20"/>
        </w:rPr>
        <w:instrText xml:space="preserve"> PAGEREF _Toc21380 </w:instrText>
      </w:r>
      <w:r>
        <w:rPr>
          <w:rFonts w:hint="eastAsia" w:ascii="宋体" w:hAnsi="宋体" w:cs="宋体"/>
          <w:b w:val="0"/>
          <w:i w:val="0"/>
          <w:caps w:val="0"/>
          <w:spacing w:val="0"/>
          <w:w w:val="100"/>
          <w:sz w:val="20"/>
        </w:rPr>
        <w:fldChar w:fldCharType="separate"/>
      </w:r>
      <w:r>
        <w:rPr>
          <w:rFonts w:hint="eastAsia" w:ascii="宋体" w:hAnsi="宋体" w:cs="宋体"/>
          <w:b w:val="0"/>
          <w:i w:val="0"/>
          <w:caps w:val="0"/>
          <w:spacing w:val="0"/>
          <w:w w:val="100"/>
          <w:sz w:val="20"/>
        </w:rPr>
        <w:t>13</w:t>
      </w:r>
      <w:r>
        <w:rPr>
          <w:rFonts w:hint="eastAsia" w:ascii="宋体" w:hAnsi="宋体" w:cs="宋体"/>
          <w:b w:val="0"/>
          <w:i w:val="0"/>
          <w:caps w:val="0"/>
          <w:spacing w:val="0"/>
          <w:w w:val="100"/>
          <w:sz w:val="20"/>
        </w:rPr>
        <w:fldChar w:fldCharType="end"/>
      </w:r>
      <w:r>
        <w:rPr>
          <w:rFonts w:hint="eastAsia" w:ascii="宋体" w:hAnsi="宋体" w:cs="宋体"/>
          <w:b w:val="0"/>
          <w:i w:val="0"/>
          <w:caps w:val="0"/>
          <w:spacing w:val="0"/>
          <w:w w:val="100"/>
          <w:sz w:val="20"/>
          <w:szCs w:val="21"/>
        </w:rPr>
        <w:fldChar w:fldCharType="end"/>
      </w:r>
    </w:p>
    <w:p>
      <w:pPr>
        <w:pStyle w:val="18"/>
        <w:tabs>
          <w:tab w:val="right" w:leader="dot" w:pos="8243"/>
        </w:tabs>
        <w:snapToGrid w:val="0"/>
        <w:spacing w:before="120" w:beforeAutospacing="0" w:after="120" w:afterAutospacing="0" w:line="400" w:lineRule="exact"/>
        <w:ind w:firstLine="0" w:firstLineChars="0"/>
        <w:jc w:val="left"/>
        <w:textAlignment w:val="baseline"/>
        <w:rPr>
          <w:rFonts w:hint="eastAsia" w:ascii="宋体" w:hAnsi="宋体" w:cs="宋体"/>
          <w:b w:val="0"/>
          <w:i w:val="0"/>
          <w:caps/>
          <w:spacing w:val="0"/>
          <w:w w:val="100"/>
          <w:sz w:val="24"/>
        </w:rPr>
      </w:pPr>
      <w:r>
        <w:rPr>
          <w:rFonts w:hint="eastAsia" w:ascii="宋体" w:hAnsi="宋体" w:cs="宋体"/>
          <w:b w:val="0"/>
          <w:i w:val="0"/>
          <w:caps w:val="0"/>
          <w:spacing w:val="0"/>
          <w:w w:val="100"/>
          <w:sz w:val="20"/>
          <w:szCs w:val="21"/>
        </w:rPr>
        <w:fldChar w:fldCharType="begin"/>
      </w:r>
      <w:r>
        <w:rPr>
          <w:rFonts w:hint="eastAsia" w:ascii="宋体" w:hAnsi="宋体" w:cs="宋体"/>
          <w:b w:val="0"/>
          <w:i w:val="0"/>
          <w:caps w:val="0"/>
          <w:spacing w:val="0"/>
          <w:w w:val="100"/>
          <w:sz w:val="20"/>
          <w:szCs w:val="21"/>
        </w:rPr>
        <w:instrText xml:space="preserve"> HYPERLINK \l _Toc27681 </w:instrText>
      </w:r>
      <w:r>
        <w:rPr>
          <w:rFonts w:hint="eastAsia" w:ascii="宋体" w:hAnsi="宋体" w:cs="宋体"/>
          <w:b w:val="0"/>
          <w:i w:val="0"/>
          <w:caps w:val="0"/>
          <w:spacing w:val="0"/>
          <w:w w:val="100"/>
          <w:sz w:val="20"/>
          <w:szCs w:val="21"/>
        </w:rPr>
        <w:fldChar w:fldCharType="separate"/>
      </w:r>
      <w:r>
        <w:rPr>
          <w:rFonts w:hint="eastAsia" w:ascii="宋体" w:hAnsi="宋体" w:cs="宋体"/>
          <w:b w:val="0"/>
          <w:i w:val="0"/>
          <w:caps/>
          <w:spacing w:val="0"/>
          <w:w w:val="100"/>
          <w:sz w:val="24"/>
          <w:szCs w:val="28"/>
          <w:lang w:val="zh-CN"/>
        </w:rPr>
        <w:t>1</w:t>
      </w:r>
      <w:r>
        <w:rPr>
          <w:rFonts w:hint="eastAsia" w:ascii="宋体" w:hAnsi="宋体" w:cs="宋体"/>
          <w:b w:val="0"/>
          <w:i w:val="0"/>
          <w:caps/>
          <w:spacing w:val="0"/>
          <w:w w:val="100"/>
          <w:sz w:val="24"/>
          <w:szCs w:val="28"/>
        </w:rPr>
        <w:t>8</w:t>
      </w:r>
      <w:r>
        <w:rPr>
          <w:rFonts w:hint="eastAsia" w:ascii="宋体" w:hAnsi="宋体" w:cs="宋体"/>
          <w:b w:val="0"/>
          <w:i w:val="0"/>
          <w:caps/>
          <w:spacing w:val="0"/>
          <w:w w:val="100"/>
          <w:sz w:val="24"/>
          <w:szCs w:val="28"/>
          <w:lang w:val="zh-CN"/>
        </w:rPr>
        <w:t>.评标委员会</w:t>
      </w:r>
      <w:r>
        <w:rPr>
          <w:rFonts w:hint="eastAsia" w:ascii="宋体" w:hAnsi="宋体" w:cs="宋体"/>
          <w:b w:val="0"/>
          <w:i w:val="0"/>
          <w:caps/>
          <w:spacing w:val="0"/>
          <w:w w:val="100"/>
          <w:sz w:val="24"/>
        </w:rPr>
        <w:tab/>
      </w:r>
      <w:r>
        <w:rPr>
          <w:rFonts w:hint="eastAsia" w:ascii="宋体" w:hAnsi="宋体" w:cs="宋体"/>
          <w:b w:val="0"/>
          <w:i w:val="0"/>
          <w:caps w:val="0"/>
          <w:spacing w:val="0"/>
          <w:w w:val="100"/>
          <w:sz w:val="20"/>
        </w:rPr>
        <w:fldChar w:fldCharType="begin"/>
      </w:r>
      <w:r>
        <w:rPr>
          <w:rFonts w:hint="eastAsia" w:ascii="宋体" w:hAnsi="宋体" w:cs="宋体"/>
          <w:b w:val="0"/>
          <w:i w:val="0"/>
          <w:caps w:val="0"/>
          <w:spacing w:val="0"/>
          <w:w w:val="100"/>
          <w:sz w:val="20"/>
        </w:rPr>
        <w:instrText xml:space="preserve"> PAGEREF _Toc27681 </w:instrText>
      </w:r>
      <w:r>
        <w:rPr>
          <w:rFonts w:hint="eastAsia" w:ascii="宋体" w:hAnsi="宋体" w:cs="宋体"/>
          <w:b w:val="0"/>
          <w:i w:val="0"/>
          <w:caps w:val="0"/>
          <w:spacing w:val="0"/>
          <w:w w:val="100"/>
          <w:sz w:val="20"/>
        </w:rPr>
        <w:fldChar w:fldCharType="separate"/>
      </w:r>
      <w:r>
        <w:rPr>
          <w:rFonts w:hint="eastAsia" w:ascii="宋体" w:hAnsi="宋体" w:cs="宋体"/>
          <w:b w:val="0"/>
          <w:i w:val="0"/>
          <w:caps w:val="0"/>
          <w:spacing w:val="0"/>
          <w:w w:val="100"/>
          <w:sz w:val="20"/>
        </w:rPr>
        <w:t>13</w:t>
      </w:r>
      <w:r>
        <w:rPr>
          <w:rFonts w:hint="eastAsia" w:ascii="宋体" w:hAnsi="宋体" w:cs="宋体"/>
          <w:b w:val="0"/>
          <w:i w:val="0"/>
          <w:caps w:val="0"/>
          <w:spacing w:val="0"/>
          <w:w w:val="100"/>
          <w:sz w:val="20"/>
        </w:rPr>
        <w:fldChar w:fldCharType="end"/>
      </w:r>
      <w:r>
        <w:rPr>
          <w:rFonts w:hint="eastAsia" w:ascii="宋体" w:hAnsi="宋体" w:cs="宋体"/>
          <w:b w:val="0"/>
          <w:i w:val="0"/>
          <w:caps w:val="0"/>
          <w:spacing w:val="0"/>
          <w:w w:val="100"/>
          <w:sz w:val="20"/>
          <w:szCs w:val="21"/>
        </w:rPr>
        <w:fldChar w:fldCharType="end"/>
      </w:r>
    </w:p>
    <w:p>
      <w:pPr>
        <w:pStyle w:val="18"/>
        <w:tabs>
          <w:tab w:val="right" w:leader="dot" w:pos="8243"/>
        </w:tabs>
        <w:snapToGrid w:val="0"/>
        <w:spacing w:before="120" w:beforeAutospacing="0" w:after="120" w:afterAutospacing="0" w:line="400" w:lineRule="exact"/>
        <w:ind w:firstLine="0" w:firstLineChars="0"/>
        <w:jc w:val="left"/>
        <w:textAlignment w:val="baseline"/>
        <w:rPr>
          <w:rFonts w:hint="eastAsia" w:ascii="宋体" w:hAnsi="宋体" w:cs="宋体"/>
          <w:b w:val="0"/>
          <w:i w:val="0"/>
          <w:caps/>
          <w:spacing w:val="0"/>
          <w:w w:val="100"/>
          <w:sz w:val="24"/>
        </w:rPr>
      </w:pPr>
      <w:r>
        <w:rPr>
          <w:rFonts w:hint="eastAsia" w:ascii="宋体" w:hAnsi="宋体" w:cs="宋体"/>
          <w:b w:val="0"/>
          <w:i w:val="0"/>
          <w:caps w:val="0"/>
          <w:spacing w:val="0"/>
          <w:w w:val="100"/>
          <w:sz w:val="20"/>
          <w:szCs w:val="21"/>
        </w:rPr>
        <w:fldChar w:fldCharType="begin"/>
      </w:r>
      <w:r>
        <w:rPr>
          <w:rFonts w:hint="eastAsia" w:ascii="宋体" w:hAnsi="宋体" w:cs="宋体"/>
          <w:b w:val="0"/>
          <w:i w:val="0"/>
          <w:caps w:val="0"/>
          <w:spacing w:val="0"/>
          <w:w w:val="100"/>
          <w:sz w:val="20"/>
          <w:szCs w:val="21"/>
        </w:rPr>
        <w:instrText xml:space="preserve"> HYPERLINK \l _Toc9364 </w:instrText>
      </w:r>
      <w:r>
        <w:rPr>
          <w:rFonts w:hint="eastAsia" w:ascii="宋体" w:hAnsi="宋体" w:cs="宋体"/>
          <w:b w:val="0"/>
          <w:i w:val="0"/>
          <w:caps w:val="0"/>
          <w:spacing w:val="0"/>
          <w:w w:val="100"/>
          <w:sz w:val="20"/>
          <w:szCs w:val="21"/>
        </w:rPr>
        <w:fldChar w:fldCharType="separate"/>
      </w:r>
      <w:r>
        <w:rPr>
          <w:rFonts w:hint="eastAsia" w:ascii="宋体" w:hAnsi="宋体" w:cs="宋体"/>
          <w:b w:val="0"/>
          <w:i w:val="0"/>
          <w:caps/>
          <w:spacing w:val="0"/>
          <w:w w:val="100"/>
          <w:sz w:val="24"/>
          <w:szCs w:val="28"/>
        </w:rPr>
        <w:t>19</w:t>
      </w:r>
      <w:r>
        <w:rPr>
          <w:rFonts w:hint="eastAsia" w:ascii="宋体" w:hAnsi="宋体" w:cs="宋体"/>
          <w:b w:val="0"/>
          <w:i w:val="0"/>
          <w:caps/>
          <w:spacing w:val="0"/>
          <w:w w:val="100"/>
          <w:sz w:val="24"/>
          <w:szCs w:val="28"/>
          <w:lang w:val="zh-CN"/>
        </w:rPr>
        <w:t>.评审工作程序</w:t>
      </w:r>
      <w:r>
        <w:rPr>
          <w:rFonts w:hint="eastAsia" w:ascii="宋体" w:hAnsi="宋体" w:cs="宋体"/>
          <w:b w:val="0"/>
          <w:i w:val="0"/>
          <w:caps/>
          <w:spacing w:val="0"/>
          <w:w w:val="100"/>
          <w:sz w:val="24"/>
        </w:rPr>
        <w:tab/>
      </w:r>
      <w:r>
        <w:rPr>
          <w:rFonts w:hint="eastAsia" w:ascii="宋体" w:hAnsi="宋体" w:cs="宋体"/>
          <w:b w:val="0"/>
          <w:i w:val="0"/>
          <w:caps w:val="0"/>
          <w:spacing w:val="0"/>
          <w:w w:val="100"/>
          <w:sz w:val="20"/>
        </w:rPr>
        <w:fldChar w:fldCharType="begin"/>
      </w:r>
      <w:r>
        <w:rPr>
          <w:rFonts w:hint="eastAsia" w:ascii="宋体" w:hAnsi="宋体" w:cs="宋体"/>
          <w:b w:val="0"/>
          <w:i w:val="0"/>
          <w:caps w:val="0"/>
          <w:spacing w:val="0"/>
          <w:w w:val="100"/>
          <w:sz w:val="20"/>
        </w:rPr>
        <w:instrText xml:space="preserve"> PAGEREF _Toc9364 </w:instrText>
      </w:r>
      <w:r>
        <w:rPr>
          <w:rFonts w:hint="eastAsia" w:ascii="宋体" w:hAnsi="宋体" w:cs="宋体"/>
          <w:b w:val="0"/>
          <w:i w:val="0"/>
          <w:caps w:val="0"/>
          <w:spacing w:val="0"/>
          <w:w w:val="100"/>
          <w:sz w:val="20"/>
        </w:rPr>
        <w:fldChar w:fldCharType="separate"/>
      </w:r>
      <w:r>
        <w:rPr>
          <w:rFonts w:hint="eastAsia" w:ascii="宋体" w:hAnsi="宋体" w:cs="宋体"/>
          <w:b w:val="0"/>
          <w:i w:val="0"/>
          <w:caps w:val="0"/>
          <w:spacing w:val="0"/>
          <w:w w:val="100"/>
          <w:sz w:val="20"/>
        </w:rPr>
        <w:t>15</w:t>
      </w:r>
      <w:r>
        <w:rPr>
          <w:rFonts w:hint="eastAsia" w:ascii="宋体" w:hAnsi="宋体" w:cs="宋体"/>
          <w:b w:val="0"/>
          <w:i w:val="0"/>
          <w:caps w:val="0"/>
          <w:spacing w:val="0"/>
          <w:w w:val="100"/>
          <w:sz w:val="20"/>
        </w:rPr>
        <w:fldChar w:fldCharType="end"/>
      </w:r>
      <w:r>
        <w:rPr>
          <w:rFonts w:hint="eastAsia" w:ascii="宋体" w:hAnsi="宋体" w:cs="宋体"/>
          <w:b w:val="0"/>
          <w:i w:val="0"/>
          <w:caps w:val="0"/>
          <w:spacing w:val="0"/>
          <w:w w:val="100"/>
          <w:sz w:val="20"/>
          <w:szCs w:val="21"/>
        </w:rPr>
        <w:fldChar w:fldCharType="end"/>
      </w:r>
    </w:p>
    <w:p>
      <w:pPr>
        <w:pStyle w:val="18"/>
        <w:tabs>
          <w:tab w:val="right" w:leader="dot" w:pos="8243"/>
        </w:tabs>
        <w:snapToGrid w:val="0"/>
        <w:spacing w:before="120" w:beforeAutospacing="0" w:after="120" w:afterAutospacing="0" w:line="400" w:lineRule="exact"/>
        <w:ind w:firstLine="0" w:firstLineChars="0"/>
        <w:jc w:val="left"/>
        <w:textAlignment w:val="baseline"/>
        <w:rPr>
          <w:rFonts w:hint="eastAsia" w:ascii="宋体" w:hAnsi="宋体" w:cs="宋体"/>
          <w:b w:val="0"/>
          <w:i w:val="0"/>
          <w:caps/>
          <w:spacing w:val="0"/>
          <w:w w:val="100"/>
          <w:sz w:val="24"/>
        </w:rPr>
      </w:pPr>
      <w:r>
        <w:rPr>
          <w:rFonts w:hint="eastAsia" w:ascii="宋体" w:hAnsi="宋体" w:cs="宋体"/>
          <w:b w:val="0"/>
          <w:i w:val="0"/>
          <w:caps w:val="0"/>
          <w:spacing w:val="0"/>
          <w:w w:val="100"/>
          <w:sz w:val="20"/>
          <w:szCs w:val="21"/>
        </w:rPr>
        <w:fldChar w:fldCharType="begin"/>
      </w:r>
      <w:r>
        <w:rPr>
          <w:rFonts w:hint="eastAsia" w:ascii="宋体" w:hAnsi="宋体" w:cs="宋体"/>
          <w:b w:val="0"/>
          <w:i w:val="0"/>
          <w:caps w:val="0"/>
          <w:spacing w:val="0"/>
          <w:w w:val="100"/>
          <w:sz w:val="20"/>
          <w:szCs w:val="21"/>
        </w:rPr>
        <w:instrText xml:space="preserve"> HYPERLINK \l _Toc9933 </w:instrText>
      </w:r>
      <w:r>
        <w:rPr>
          <w:rFonts w:hint="eastAsia" w:ascii="宋体" w:hAnsi="宋体" w:cs="宋体"/>
          <w:b w:val="0"/>
          <w:i w:val="0"/>
          <w:caps w:val="0"/>
          <w:spacing w:val="0"/>
          <w:w w:val="100"/>
          <w:sz w:val="20"/>
          <w:szCs w:val="21"/>
        </w:rPr>
        <w:fldChar w:fldCharType="separate"/>
      </w:r>
      <w:r>
        <w:rPr>
          <w:rFonts w:hint="eastAsia" w:ascii="宋体" w:hAnsi="宋体" w:cs="宋体"/>
          <w:b w:val="0"/>
          <w:i w:val="0"/>
          <w:caps/>
          <w:spacing w:val="0"/>
          <w:w w:val="100"/>
          <w:sz w:val="24"/>
          <w:szCs w:val="28"/>
        </w:rPr>
        <w:t>20</w:t>
      </w:r>
      <w:r>
        <w:rPr>
          <w:rFonts w:hint="eastAsia" w:ascii="宋体" w:hAnsi="宋体" w:cs="宋体"/>
          <w:b w:val="0"/>
          <w:i w:val="0"/>
          <w:caps/>
          <w:spacing w:val="0"/>
          <w:w w:val="100"/>
          <w:sz w:val="24"/>
          <w:szCs w:val="28"/>
          <w:lang w:val="zh-CN"/>
        </w:rPr>
        <w:t>.评审方法和标准</w:t>
      </w:r>
      <w:r>
        <w:rPr>
          <w:rFonts w:hint="eastAsia" w:ascii="宋体" w:hAnsi="宋体" w:cs="宋体"/>
          <w:b w:val="0"/>
          <w:i w:val="0"/>
          <w:caps/>
          <w:spacing w:val="0"/>
          <w:w w:val="100"/>
          <w:sz w:val="24"/>
        </w:rPr>
        <w:tab/>
      </w:r>
      <w:r>
        <w:rPr>
          <w:rFonts w:hint="eastAsia" w:ascii="宋体" w:hAnsi="宋体" w:cs="宋体"/>
          <w:b w:val="0"/>
          <w:i w:val="0"/>
          <w:caps w:val="0"/>
          <w:spacing w:val="0"/>
          <w:w w:val="100"/>
          <w:sz w:val="20"/>
        </w:rPr>
        <w:fldChar w:fldCharType="begin"/>
      </w:r>
      <w:r>
        <w:rPr>
          <w:rFonts w:hint="eastAsia" w:ascii="宋体" w:hAnsi="宋体" w:cs="宋体"/>
          <w:b w:val="0"/>
          <w:i w:val="0"/>
          <w:caps w:val="0"/>
          <w:spacing w:val="0"/>
          <w:w w:val="100"/>
          <w:sz w:val="20"/>
        </w:rPr>
        <w:instrText xml:space="preserve"> PAGEREF _Toc9933 </w:instrText>
      </w:r>
      <w:r>
        <w:rPr>
          <w:rFonts w:hint="eastAsia" w:ascii="宋体" w:hAnsi="宋体" w:cs="宋体"/>
          <w:b w:val="0"/>
          <w:i w:val="0"/>
          <w:caps w:val="0"/>
          <w:spacing w:val="0"/>
          <w:w w:val="100"/>
          <w:sz w:val="20"/>
        </w:rPr>
        <w:fldChar w:fldCharType="separate"/>
      </w:r>
      <w:r>
        <w:rPr>
          <w:rFonts w:hint="eastAsia" w:ascii="宋体" w:hAnsi="宋体" w:cs="宋体"/>
          <w:b w:val="0"/>
          <w:i w:val="0"/>
          <w:caps w:val="0"/>
          <w:spacing w:val="0"/>
          <w:w w:val="100"/>
          <w:sz w:val="20"/>
        </w:rPr>
        <w:t>17</w:t>
      </w:r>
      <w:r>
        <w:rPr>
          <w:rFonts w:hint="eastAsia" w:ascii="宋体" w:hAnsi="宋体" w:cs="宋体"/>
          <w:b w:val="0"/>
          <w:i w:val="0"/>
          <w:caps w:val="0"/>
          <w:spacing w:val="0"/>
          <w:w w:val="100"/>
          <w:sz w:val="20"/>
        </w:rPr>
        <w:fldChar w:fldCharType="end"/>
      </w:r>
      <w:r>
        <w:rPr>
          <w:rFonts w:hint="eastAsia" w:ascii="宋体" w:hAnsi="宋体" w:cs="宋体"/>
          <w:b w:val="0"/>
          <w:i w:val="0"/>
          <w:caps w:val="0"/>
          <w:spacing w:val="0"/>
          <w:w w:val="100"/>
          <w:sz w:val="20"/>
          <w:szCs w:val="21"/>
        </w:rPr>
        <w:fldChar w:fldCharType="end"/>
      </w:r>
    </w:p>
    <w:p>
      <w:pPr>
        <w:pStyle w:val="18"/>
        <w:tabs>
          <w:tab w:val="right" w:leader="dot" w:pos="8243"/>
        </w:tabs>
        <w:snapToGrid w:val="0"/>
        <w:spacing w:before="120" w:beforeAutospacing="0" w:after="120" w:afterAutospacing="0" w:line="400" w:lineRule="exact"/>
        <w:ind w:firstLine="0" w:firstLineChars="0"/>
        <w:jc w:val="left"/>
        <w:textAlignment w:val="baseline"/>
        <w:rPr>
          <w:rFonts w:hint="eastAsia" w:ascii="宋体" w:hAnsi="宋体" w:cs="宋体"/>
          <w:b w:val="0"/>
          <w:i w:val="0"/>
          <w:caps/>
          <w:spacing w:val="0"/>
          <w:w w:val="100"/>
          <w:sz w:val="24"/>
        </w:rPr>
      </w:pPr>
      <w:r>
        <w:rPr>
          <w:rFonts w:hint="eastAsia" w:ascii="宋体" w:hAnsi="宋体" w:cs="宋体"/>
          <w:b w:val="0"/>
          <w:i w:val="0"/>
          <w:caps w:val="0"/>
          <w:spacing w:val="0"/>
          <w:w w:val="100"/>
          <w:sz w:val="20"/>
          <w:szCs w:val="21"/>
        </w:rPr>
        <w:fldChar w:fldCharType="begin"/>
      </w:r>
      <w:r>
        <w:rPr>
          <w:rFonts w:hint="eastAsia" w:ascii="宋体" w:hAnsi="宋体" w:cs="宋体"/>
          <w:b w:val="0"/>
          <w:i w:val="0"/>
          <w:caps w:val="0"/>
          <w:spacing w:val="0"/>
          <w:w w:val="100"/>
          <w:sz w:val="20"/>
          <w:szCs w:val="21"/>
        </w:rPr>
        <w:instrText xml:space="preserve"> HYPERLINK \l _Toc17946 </w:instrText>
      </w:r>
      <w:r>
        <w:rPr>
          <w:rFonts w:hint="eastAsia" w:ascii="宋体" w:hAnsi="宋体" w:cs="宋体"/>
          <w:b w:val="0"/>
          <w:i w:val="0"/>
          <w:caps w:val="0"/>
          <w:spacing w:val="0"/>
          <w:w w:val="100"/>
          <w:sz w:val="20"/>
          <w:szCs w:val="21"/>
        </w:rPr>
        <w:fldChar w:fldCharType="separate"/>
      </w:r>
      <w:r>
        <w:rPr>
          <w:rFonts w:hint="eastAsia" w:ascii="宋体" w:hAnsi="宋体" w:cs="宋体"/>
          <w:b w:val="0"/>
          <w:i w:val="0"/>
          <w:caps/>
          <w:spacing w:val="0"/>
          <w:w w:val="100"/>
          <w:sz w:val="24"/>
          <w:lang w:val="zh-CN"/>
        </w:rPr>
        <w:t>八、中标</w:t>
      </w:r>
      <w:r>
        <w:rPr>
          <w:rFonts w:hint="eastAsia" w:ascii="宋体" w:hAnsi="宋体" w:cs="宋体"/>
          <w:b w:val="0"/>
          <w:i w:val="0"/>
          <w:caps/>
          <w:spacing w:val="0"/>
          <w:w w:val="100"/>
          <w:sz w:val="24"/>
        </w:rPr>
        <w:tab/>
      </w:r>
      <w:r>
        <w:rPr>
          <w:rFonts w:hint="eastAsia" w:ascii="宋体" w:hAnsi="宋体" w:cs="宋体"/>
          <w:b w:val="0"/>
          <w:i w:val="0"/>
          <w:caps w:val="0"/>
          <w:spacing w:val="0"/>
          <w:w w:val="100"/>
          <w:sz w:val="20"/>
        </w:rPr>
        <w:fldChar w:fldCharType="begin"/>
      </w:r>
      <w:r>
        <w:rPr>
          <w:rFonts w:hint="eastAsia" w:ascii="宋体" w:hAnsi="宋体" w:cs="宋体"/>
          <w:b w:val="0"/>
          <w:i w:val="0"/>
          <w:caps w:val="0"/>
          <w:spacing w:val="0"/>
          <w:w w:val="100"/>
          <w:sz w:val="20"/>
        </w:rPr>
        <w:instrText xml:space="preserve"> PAGEREF _Toc17946 </w:instrText>
      </w:r>
      <w:r>
        <w:rPr>
          <w:rFonts w:hint="eastAsia" w:ascii="宋体" w:hAnsi="宋体" w:cs="宋体"/>
          <w:b w:val="0"/>
          <w:i w:val="0"/>
          <w:caps w:val="0"/>
          <w:spacing w:val="0"/>
          <w:w w:val="100"/>
          <w:sz w:val="20"/>
        </w:rPr>
        <w:fldChar w:fldCharType="separate"/>
      </w:r>
      <w:r>
        <w:rPr>
          <w:rFonts w:hint="eastAsia" w:ascii="宋体" w:hAnsi="宋体" w:cs="宋体"/>
          <w:b w:val="0"/>
          <w:i w:val="0"/>
          <w:caps w:val="0"/>
          <w:spacing w:val="0"/>
          <w:w w:val="100"/>
          <w:sz w:val="20"/>
        </w:rPr>
        <w:t>19</w:t>
      </w:r>
      <w:r>
        <w:rPr>
          <w:rFonts w:hint="eastAsia" w:ascii="宋体" w:hAnsi="宋体" w:cs="宋体"/>
          <w:b w:val="0"/>
          <w:i w:val="0"/>
          <w:caps w:val="0"/>
          <w:spacing w:val="0"/>
          <w:w w:val="100"/>
          <w:sz w:val="20"/>
        </w:rPr>
        <w:fldChar w:fldCharType="end"/>
      </w:r>
      <w:r>
        <w:rPr>
          <w:rFonts w:hint="eastAsia" w:ascii="宋体" w:hAnsi="宋体" w:cs="宋体"/>
          <w:b w:val="0"/>
          <w:i w:val="0"/>
          <w:caps w:val="0"/>
          <w:spacing w:val="0"/>
          <w:w w:val="100"/>
          <w:sz w:val="20"/>
          <w:szCs w:val="21"/>
        </w:rPr>
        <w:fldChar w:fldCharType="end"/>
      </w:r>
    </w:p>
    <w:p>
      <w:pPr>
        <w:pStyle w:val="18"/>
        <w:tabs>
          <w:tab w:val="right" w:leader="dot" w:pos="8243"/>
        </w:tabs>
        <w:snapToGrid w:val="0"/>
        <w:spacing w:before="120" w:beforeAutospacing="0" w:after="120" w:afterAutospacing="0" w:line="400" w:lineRule="exact"/>
        <w:ind w:firstLine="0" w:firstLineChars="0"/>
        <w:jc w:val="left"/>
        <w:textAlignment w:val="baseline"/>
        <w:rPr>
          <w:rFonts w:hint="eastAsia" w:ascii="宋体" w:hAnsi="宋体" w:cs="宋体"/>
          <w:b w:val="0"/>
          <w:i w:val="0"/>
          <w:caps/>
          <w:spacing w:val="0"/>
          <w:w w:val="100"/>
          <w:sz w:val="24"/>
        </w:rPr>
      </w:pPr>
      <w:r>
        <w:rPr>
          <w:rFonts w:hint="eastAsia" w:ascii="宋体" w:hAnsi="宋体" w:cs="宋体"/>
          <w:b w:val="0"/>
          <w:i w:val="0"/>
          <w:caps w:val="0"/>
          <w:spacing w:val="0"/>
          <w:w w:val="100"/>
          <w:sz w:val="20"/>
          <w:szCs w:val="21"/>
        </w:rPr>
        <w:fldChar w:fldCharType="begin"/>
      </w:r>
      <w:r>
        <w:rPr>
          <w:rFonts w:hint="eastAsia" w:ascii="宋体" w:hAnsi="宋体" w:cs="宋体"/>
          <w:b w:val="0"/>
          <w:i w:val="0"/>
          <w:caps w:val="0"/>
          <w:spacing w:val="0"/>
          <w:w w:val="100"/>
          <w:sz w:val="20"/>
          <w:szCs w:val="21"/>
        </w:rPr>
        <w:instrText xml:space="preserve"> HYPERLINK \l _Toc15417 </w:instrText>
      </w:r>
      <w:r>
        <w:rPr>
          <w:rFonts w:hint="eastAsia" w:ascii="宋体" w:hAnsi="宋体" w:cs="宋体"/>
          <w:b w:val="0"/>
          <w:i w:val="0"/>
          <w:caps w:val="0"/>
          <w:spacing w:val="0"/>
          <w:w w:val="100"/>
          <w:sz w:val="20"/>
          <w:szCs w:val="21"/>
        </w:rPr>
        <w:fldChar w:fldCharType="separate"/>
      </w:r>
      <w:r>
        <w:rPr>
          <w:rFonts w:hint="eastAsia" w:ascii="宋体" w:hAnsi="宋体" w:cs="宋体"/>
          <w:b w:val="0"/>
          <w:i w:val="0"/>
          <w:caps/>
          <w:spacing w:val="0"/>
          <w:w w:val="100"/>
          <w:sz w:val="24"/>
          <w:szCs w:val="28"/>
          <w:lang w:val="zh-CN"/>
        </w:rPr>
        <w:t>2</w:t>
      </w:r>
      <w:r>
        <w:rPr>
          <w:rFonts w:hint="eastAsia" w:ascii="宋体" w:hAnsi="宋体" w:cs="宋体"/>
          <w:b w:val="0"/>
          <w:i w:val="0"/>
          <w:caps/>
          <w:spacing w:val="0"/>
          <w:w w:val="100"/>
          <w:sz w:val="24"/>
          <w:szCs w:val="28"/>
        </w:rPr>
        <w:t>1</w:t>
      </w:r>
      <w:r>
        <w:rPr>
          <w:rFonts w:hint="eastAsia" w:ascii="宋体" w:hAnsi="宋体" w:cs="宋体"/>
          <w:b w:val="0"/>
          <w:i w:val="0"/>
          <w:caps/>
          <w:spacing w:val="0"/>
          <w:w w:val="100"/>
          <w:sz w:val="24"/>
          <w:szCs w:val="28"/>
          <w:lang w:val="zh-CN"/>
        </w:rPr>
        <w:t>.推荐并确定中标人</w:t>
      </w:r>
      <w:r>
        <w:rPr>
          <w:rFonts w:hint="eastAsia" w:ascii="宋体" w:hAnsi="宋体" w:cs="宋体"/>
          <w:b w:val="0"/>
          <w:i w:val="0"/>
          <w:caps/>
          <w:spacing w:val="0"/>
          <w:w w:val="100"/>
          <w:sz w:val="24"/>
        </w:rPr>
        <w:tab/>
      </w:r>
      <w:r>
        <w:rPr>
          <w:rFonts w:hint="eastAsia" w:ascii="宋体" w:hAnsi="宋体" w:cs="宋体"/>
          <w:b w:val="0"/>
          <w:i w:val="0"/>
          <w:caps w:val="0"/>
          <w:spacing w:val="0"/>
          <w:w w:val="100"/>
          <w:sz w:val="20"/>
        </w:rPr>
        <w:fldChar w:fldCharType="begin"/>
      </w:r>
      <w:r>
        <w:rPr>
          <w:rFonts w:hint="eastAsia" w:ascii="宋体" w:hAnsi="宋体" w:cs="宋体"/>
          <w:b w:val="0"/>
          <w:i w:val="0"/>
          <w:caps w:val="0"/>
          <w:spacing w:val="0"/>
          <w:w w:val="100"/>
          <w:sz w:val="20"/>
        </w:rPr>
        <w:instrText xml:space="preserve"> PAGEREF _Toc15417 </w:instrText>
      </w:r>
      <w:r>
        <w:rPr>
          <w:rFonts w:hint="eastAsia" w:ascii="宋体" w:hAnsi="宋体" w:cs="宋体"/>
          <w:b w:val="0"/>
          <w:i w:val="0"/>
          <w:caps w:val="0"/>
          <w:spacing w:val="0"/>
          <w:w w:val="100"/>
          <w:sz w:val="20"/>
        </w:rPr>
        <w:fldChar w:fldCharType="separate"/>
      </w:r>
      <w:r>
        <w:rPr>
          <w:rFonts w:hint="eastAsia" w:ascii="宋体" w:hAnsi="宋体" w:cs="宋体"/>
          <w:b w:val="0"/>
          <w:i w:val="0"/>
          <w:caps w:val="0"/>
          <w:spacing w:val="0"/>
          <w:w w:val="100"/>
          <w:sz w:val="20"/>
        </w:rPr>
        <w:t>19</w:t>
      </w:r>
      <w:r>
        <w:rPr>
          <w:rFonts w:hint="eastAsia" w:ascii="宋体" w:hAnsi="宋体" w:cs="宋体"/>
          <w:b w:val="0"/>
          <w:i w:val="0"/>
          <w:caps w:val="0"/>
          <w:spacing w:val="0"/>
          <w:w w:val="100"/>
          <w:sz w:val="20"/>
        </w:rPr>
        <w:fldChar w:fldCharType="end"/>
      </w:r>
      <w:r>
        <w:rPr>
          <w:rFonts w:hint="eastAsia" w:ascii="宋体" w:hAnsi="宋体" w:cs="宋体"/>
          <w:b w:val="0"/>
          <w:i w:val="0"/>
          <w:caps w:val="0"/>
          <w:spacing w:val="0"/>
          <w:w w:val="100"/>
          <w:sz w:val="20"/>
          <w:szCs w:val="21"/>
        </w:rPr>
        <w:fldChar w:fldCharType="end"/>
      </w:r>
    </w:p>
    <w:p>
      <w:pPr>
        <w:pStyle w:val="18"/>
        <w:tabs>
          <w:tab w:val="right" w:leader="dot" w:pos="8243"/>
        </w:tabs>
        <w:snapToGrid w:val="0"/>
        <w:spacing w:before="120" w:beforeAutospacing="0" w:after="120" w:afterAutospacing="0" w:line="400" w:lineRule="exact"/>
        <w:ind w:firstLine="0" w:firstLineChars="0"/>
        <w:jc w:val="left"/>
        <w:textAlignment w:val="baseline"/>
        <w:rPr>
          <w:rFonts w:hint="eastAsia" w:ascii="宋体" w:hAnsi="宋体" w:cs="宋体"/>
          <w:b w:val="0"/>
          <w:i w:val="0"/>
          <w:caps/>
          <w:spacing w:val="0"/>
          <w:w w:val="100"/>
          <w:sz w:val="24"/>
        </w:rPr>
      </w:pPr>
      <w:r>
        <w:rPr>
          <w:rFonts w:hint="eastAsia" w:ascii="宋体" w:hAnsi="宋体" w:cs="宋体"/>
          <w:b w:val="0"/>
          <w:i w:val="0"/>
          <w:caps w:val="0"/>
          <w:spacing w:val="0"/>
          <w:w w:val="100"/>
          <w:sz w:val="20"/>
          <w:szCs w:val="21"/>
        </w:rPr>
        <w:fldChar w:fldCharType="begin"/>
      </w:r>
      <w:r>
        <w:rPr>
          <w:rFonts w:hint="eastAsia" w:ascii="宋体" w:hAnsi="宋体" w:cs="宋体"/>
          <w:b w:val="0"/>
          <w:i w:val="0"/>
          <w:caps w:val="0"/>
          <w:spacing w:val="0"/>
          <w:w w:val="100"/>
          <w:sz w:val="20"/>
          <w:szCs w:val="21"/>
        </w:rPr>
        <w:instrText xml:space="preserve"> HYPERLINK \l _Toc19450 </w:instrText>
      </w:r>
      <w:r>
        <w:rPr>
          <w:rFonts w:hint="eastAsia" w:ascii="宋体" w:hAnsi="宋体" w:cs="宋体"/>
          <w:b w:val="0"/>
          <w:i w:val="0"/>
          <w:caps w:val="0"/>
          <w:spacing w:val="0"/>
          <w:w w:val="100"/>
          <w:sz w:val="20"/>
          <w:szCs w:val="21"/>
        </w:rPr>
        <w:fldChar w:fldCharType="separate"/>
      </w:r>
      <w:r>
        <w:rPr>
          <w:rFonts w:hint="eastAsia" w:ascii="宋体" w:hAnsi="宋体" w:cs="宋体"/>
          <w:b w:val="0"/>
          <w:i w:val="0"/>
          <w:caps/>
          <w:spacing w:val="0"/>
          <w:w w:val="100"/>
          <w:sz w:val="24"/>
          <w:szCs w:val="28"/>
          <w:lang w:val="zh-CN"/>
        </w:rPr>
        <w:t>2</w:t>
      </w:r>
      <w:r>
        <w:rPr>
          <w:rFonts w:hint="eastAsia" w:ascii="宋体" w:hAnsi="宋体" w:cs="宋体"/>
          <w:b w:val="0"/>
          <w:i w:val="0"/>
          <w:caps/>
          <w:spacing w:val="0"/>
          <w:w w:val="100"/>
          <w:sz w:val="24"/>
          <w:szCs w:val="28"/>
        </w:rPr>
        <w:t>2</w:t>
      </w:r>
      <w:r>
        <w:rPr>
          <w:rFonts w:hint="eastAsia" w:ascii="宋体" w:hAnsi="宋体" w:cs="宋体"/>
          <w:b w:val="0"/>
          <w:i w:val="0"/>
          <w:caps/>
          <w:spacing w:val="0"/>
          <w:w w:val="100"/>
          <w:sz w:val="24"/>
          <w:szCs w:val="28"/>
          <w:lang w:val="zh-CN"/>
        </w:rPr>
        <w:t>.中标通知</w:t>
      </w:r>
      <w:r>
        <w:rPr>
          <w:rFonts w:hint="eastAsia" w:ascii="宋体" w:hAnsi="宋体" w:cs="宋体"/>
          <w:b w:val="0"/>
          <w:i w:val="0"/>
          <w:caps/>
          <w:spacing w:val="0"/>
          <w:w w:val="100"/>
          <w:sz w:val="24"/>
        </w:rPr>
        <w:tab/>
      </w:r>
      <w:r>
        <w:rPr>
          <w:rFonts w:hint="eastAsia" w:ascii="宋体" w:hAnsi="宋体" w:cs="宋体"/>
          <w:b w:val="0"/>
          <w:i w:val="0"/>
          <w:caps w:val="0"/>
          <w:spacing w:val="0"/>
          <w:w w:val="100"/>
          <w:sz w:val="20"/>
        </w:rPr>
        <w:fldChar w:fldCharType="begin"/>
      </w:r>
      <w:r>
        <w:rPr>
          <w:rFonts w:hint="eastAsia" w:ascii="宋体" w:hAnsi="宋体" w:cs="宋体"/>
          <w:b w:val="0"/>
          <w:i w:val="0"/>
          <w:caps w:val="0"/>
          <w:spacing w:val="0"/>
          <w:w w:val="100"/>
          <w:sz w:val="20"/>
        </w:rPr>
        <w:instrText xml:space="preserve"> PAGEREF _Toc19450 </w:instrText>
      </w:r>
      <w:r>
        <w:rPr>
          <w:rFonts w:hint="eastAsia" w:ascii="宋体" w:hAnsi="宋体" w:cs="宋体"/>
          <w:b w:val="0"/>
          <w:i w:val="0"/>
          <w:caps w:val="0"/>
          <w:spacing w:val="0"/>
          <w:w w:val="100"/>
          <w:sz w:val="20"/>
        </w:rPr>
        <w:fldChar w:fldCharType="separate"/>
      </w:r>
      <w:r>
        <w:rPr>
          <w:rFonts w:hint="eastAsia" w:ascii="宋体" w:hAnsi="宋体" w:cs="宋体"/>
          <w:b w:val="0"/>
          <w:i w:val="0"/>
          <w:caps w:val="0"/>
          <w:spacing w:val="0"/>
          <w:w w:val="100"/>
          <w:sz w:val="20"/>
        </w:rPr>
        <w:t>19</w:t>
      </w:r>
      <w:r>
        <w:rPr>
          <w:rFonts w:hint="eastAsia" w:ascii="宋体" w:hAnsi="宋体" w:cs="宋体"/>
          <w:b w:val="0"/>
          <w:i w:val="0"/>
          <w:caps w:val="0"/>
          <w:spacing w:val="0"/>
          <w:w w:val="100"/>
          <w:sz w:val="20"/>
        </w:rPr>
        <w:fldChar w:fldCharType="end"/>
      </w:r>
      <w:r>
        <w:rPr>
          <w:rFonts w:hint="eastAsia" w:ascii="宋体" w:hAnsi="宋体" w:cs="宋体"/>
          <w:b w:val="0"/>
          <w:i w:val="0"/>
          <w:caps w:val="0"/>
          <w:spacing w:val="0"/>
          <w:w w:val="100"/>
          <w:sz w:val="20"/>
          <w:szCs w:val="21"/>
        </w:rPr>
        <w:fldChar w:fldCharType="end"/>
      </w:r>
    </w:p>
    <w:p>
      <w:pPr>
        <w:pStyle w:val="18"/>
        <w:tabs>
          <w:tab w:val="right" w:leader="dot" w:pos="8243"/>
        </w:tabs>
        <w:snapToGrid w:val="0"/>
        <w:spacing w:before="120" w:beforeAutospacing="0" w:after="120" w:afterAutospacing="0" w:line="400" w:lineRule="exact"/>
        <w:ind w:firstLine="0" w:firstLineChars="0"/>
        <w:jc w:val="left"/>
        <w:textAlignment w:val="baseline"/>
        <w:rPr>
          <w:rFonts w:hint="eastAsia" w:ascii="宋体" w:hAnsi="宋体" w:cs="宋体"/>
          <w:b w:val="0"/>
          <w:i w:val="0"/>
          <w:caps/>
          <w:spacing w:val="0"/>
          <w:w w:val="100"/>
          <w:sz w:val="24"/>
        </w:rPr>
      </w:pPr>
      <w:r>
        <w:rPr>
          <w:rFonts w:hint="eastAsia" w:ascii="宋体" w:hAnsi="宋体" w:cs="宋体"/>
          <w:b w:val="0"/>
          <w:i w:val="0"/>
          <w:caps w:val="0"/>
          <w:spacing w:val="0"/>
          <w:w w:val="100"/>
          <w:sz w:val="20"/>
          <w:szCs w:val="21"/>
        </w:rPr>
        <w:fldChar w:fldCharType="begin"/>
      </w:r>
      <w:r>
        <w:rPr>
          <w:rFonts w:hint="eastAsia" w:ascii="宋体" w:hAnsi="宋体" w:cs="宋体"/>
          <w:b w:val="0"/>
          <w:i w:val="0"/>
          <w:caps w:val="0"/>
          <w:spacing w:val="0"/>
          <w:w w:val="100"/>
          <w:sz w:val="20"/>
          <w:szCs w:val="21"/>
        </w:rPr>
        <w:instrText xml:space="preserve"> HYPERLINK \l _Toc15308 </w:instrText>
      </w:r>
      <w:r>
        <w:rPr>
          <w:rFonts w:hint="eastAsia" w:ascii="宋体" w:hAnsi="宋体" w:cs="宋体"/>
          <w:b w:val="0"/>
          <w:i w:val="0"/>
          <w:caps w:val="0"/>
          <w:spacing w:val="0"/>
          <w:w w:val="100"/>
          <w:sz w:val="20"/>
          <w:szCs w:val="21"/>
        </w:rPr>
        <w:fldChar w:fldCharType="separate"/>
      </w:r>
      <w:r>
        <w:rPr>
          <w:rFonts w:hint="eastAsia" w:ascii="宋体" w:hAnsi="宋体" w:cs="宋体"/>
          <w:b w:val="0"/>
          <w:i w:val="0"/>
          <w:caps/>
          <w:spacing w:val="0"/>
          <w:w w:val="100"/>
          <w:sz w:val="24"/>
          <w:lang w:val="zh-CN"/>
        </w:rPr>
        <w:t>九、授予合同</w:t>
      </w:r>
      <w:r>
        <w:rPr>
          <w:rFonts w:hint="eastAsia" w:ascii="宋体" w:hAnsi="宋体" w:cs="宋体"/>
          <w:b w:val="0"/>
          <w:i w:val="0"/>
          <w:caps/>
          <w:spacing w:val="0"/>
          <w:w w:val="100"/>
          <w:sz w:val="24"/>
        </w:rPr>
        <w:tab/>
      </w:r>
      <w:r>
        <w:rPr>
          <w:rFonts w:hint="eastAsia" w:ascii="宋体" w:hAnsi="宋体" w:cs="宋体"/>
          <w:b w:val="0"/>
          <w:i w:val="0"/>
          <w:caps w:val="0"/>
          <w:spacing w:val="0"/>
          <w:w w:val="100"/>
          <w:sz w:val="20"/>
        </w:rPr>
        <w:fldChar w:fldCharType="begin"/>
      </w:r>
      <w:r>
        <w:rPr>
          <w:rFonts w:hint="eastAsia" w:ascii="宋体" w:hAnsi="宋体" w:cs="宋体"/>
          <w:b w:val="0"/>
          <w:i w:val="0"/>
          <w:caps w:val="0"/>
          <w:spacing w:val="0"/>
          <w:w w:val="100"/>
          <w:sz w:val="20"/>
        </w:rPr>
        <w:instrText xml:space="preserve"> PAGEREF _Toc15308 </w:instrText>
      </w:r>
      <w:r>
        <w:rPr>
          <w:rFonts w:hint="eastAsia" w:ascii="宋体" w:hAnsi="宋体" w:cs="宋体"/>
          <w:b w:val="0"/>
          <w:i w:val="0"/>
          <w:caps w:val="0"/>
          <w:spacing w:val="0"/>
          <w:w w:val="100"/>
          <w:sz w:val="20"/>
        </w:rPr>
        <w:fldChar w:fldCharType="separate"/>
      </w:r>
      <w:r>
        <w:rPr>
          <w:rFonts w:hint="eastAsia" w:ascii="宋体" w:hAnsi="宋体" w:cs="宋体"/>
          <w:b w:val="0"/>
          <w:i w:val="0"/>
          <w:caps w:val="0"/>
          <w:spacing w:val="0"/>
          <w:w w:val="100"/>
          <w:sz w:val="20"/>
        </w:rPr>
        <w:t>20</w:t>
      </w:r>
      <w:r>
        <w:rPr>
          <w:rFonts w:hint="eastAsia" w:ascii="宋体" w:hAnsi="宋体" w:cs="宋体"/>
          <w:b w:val="0"/>
          <w:i w:val="0"/>
          <w:caps w:val="0"/>
          <w:spacing w:val="0"/>
          <w:w w:val="100"/>
          <w:sz w:val="20"/>
        </w:rPr>
        <w:fldChar w:fldCharType="end"/>
      </w:r>
      <w:r>
        <w:rPr>
          <w:rFonts w:hint="eastAsia" w:ascii="宋体" w:hAnsi="宋体" w:cs="宋体"/>
          <w:b w:val="0"/>
          <w:i w:val="0"/>
          <w:caps w:val="0"/>
          <w:spacing w:val="0"/>
          <w:w w:val="100"/>
          <w:sz w:val="20"/>
          <w:szCs w:val="21"/>
        </w:rPr>
        <w:fldChar w:fldCharType="end"/>
      </w:r>
    </w:p>
    <w:p>
      <w:pPr>
        <w:pStyle w:val="18"/>
        <w:tabs>
          <w:tab w:val="right" w:leader="dot" w:pos="8243"/>
        </w:tabs>
        <w:snapToGrid w:val="0"/>
        <w:spacing w:before="120" w:beforeAutospacing="0" w:after="120" w:afterAutospacing="0" w:line="400" w:lineRule="exact"/>
        <w:ind w:firstLine="0" w:firstLineChars="0"/>
        <w:jc w:val="left"/>
        <w:textAlignment w:val="baseline"/>
        <w:rPr>
          <w:rFonts w:hint="eastAsia" w:ascii="宋体" w:hAnsi="宋体" w:cs="宋体"/>
          <w:b w:val="0"/>
          <w:i w:val="0"/>
          <w:caps/>
          <w:spacing w:val="0"/>
          <w:w w:val="100"/>
          <w:sz w:val="24"/>
        </w:rPr>
      </w:pPr>
      <w:r>
        <w:rPr>
          <w:rFonts w:hint="eastAsia" w:ascii="宋体" w:hAnsi="宋体" w:cs="宋体"/>
          <w:b w:val="0"/>
          <w:i w:val="0"/>
          <w:caps w:val="0"/>
          <w:spacing w:val="0"/>
          <w:w w:val="100"/>
          <w:sz w:val="20"/>
          <w:szCs w:val="21"/>
        </w:rPr>
        <w:fldChar w:fldCharType="begin"/>
      </w:r>
      <w:r>
        <w:rPr>
          <w:rFonts w:hint="eastAsia" w:ascii="宋体" w:hAnsi="宋体" w:cs="宋体"/>
          <w:b w:val="0"/>
          <w:i w:val="0"/>
          <w:caps w:val="0"/>
          <w:spacing w:val="0"/>
          <w:w w:val="100"/>
          <w:sz w:val="20"/>
          <w:szCs w:val="21"/>
        </w:rPr>
        <w:instrText xml:space="preserve"> HYPERLINK \l _Toc28360 </w:instrText>
      </w:r>
      <w:r>
        <w:rPr>
          <w:rFonts w:hint="eastAsia" w:ascii="宋体" w:hAnsi="宋体" w:cs="宋体"/>
          <w:b w:val="0"/>
          <w:i w:val="0"/>
          <w:caps w:val="0"/>
          <w:spacing w:val="0"/>
          <w:w w:val="100"/>
          <w:sz w:val="20"/>
          <w:szCs w:val="21"/>
        </w:rPr>
        <w:fldChar w:fldCharType="separate"/>
      </w:r>
      <w:r>
        <w:rPr>
          <w:rFonts w:hint="eastAsia" w:ascii="宋体" w:hAnsi="宋体" w:cs="宋体"/>
          <w:b w:val="0"/>
          <w:i w:val="0"/>
          <w:caps/>
          <w:spacing w:val="0"/>
          <w:w w:val="100"/>
          <w:sz w:val="24"/>
          <w:szCs w:val="28"/>
          <w:lang w:val="zh-CN"/>
        </w:rPr>
        <w:t>2</w:t>
      </w:r>
      <w:r>
        <w:rPr>
          <w:rFonts w:hint="eastAsia" w:ascii="宋体" w:hAnsi="宋体" w:cs="宋体"/>
          <w:b w:val="0"/>
          <w:i w:val="0"/>
          <w:caps/>
          <w:spacing w:val="0"/>
          <w:w w:val="100"/>
          <w:sz w:val="24"/>
          <w:szCs w:val="28"/>
        </w:rPr>
        <w:t>3</w:t>
      </w:r>
      <w:r>
        <w:rPr>
          <w:rFonts w:hint="eastAsia" w:ascii="宋体" w:hAnsi="宋体" w:cs="宋体"/>
          <w:b w:val="0"/>
          <w:i w:val="0"/>
          <w:caps/>
          <w:spacing w:val="0"/>
          <w:w w:val="100"/>
          <w:sz w:val="24"/>
          <w:szCs w:val="28"/>
          <w:lang w:val="zh-CN"/>
        </w:rPr>
        <w:t>.签订合同</w:t>
      </w:r>
      <w:r>
        <w:rPr>
          <w:rFonts w:hint="eastAsia" w:ascii="宋体" w:hAnsi="宋体" w:cs="宋体"/>
          <w:b w:val="0"/>
          <w:i w:val="0"/>
          <w:caps/>
          <w:spacing w:val="0"/>
          <w:w w:val="100"/>
          <w:sz w:val="24"/>
        </w:rPr>
        <w:tab/>
      </w:r>
      <w:r>
        <w:rPr>
          <w:rFonts w:hint="eastAsia" w:ascii="宋体" w:hAnsi="宋体" w:cs="宋体"/>
          <w:b w:val="0"/>
          <w:i w:val="0"/>
          <w:caps w:val="0"/>
          <w:spacing w:val="0"/>
          <w:w w:val="100"/>
          <w:sz w:val="20"/>
        </w:rPr>
        <w:fldChar w:fldCharType="begin"/>
      </w:r>
      <w:r>
        <w:rPr>
          <w:rFonts w:hint="eastAsia" w:ascii="宋体" w:hAnsi="宋体" w:cs="宋体"/>
          <w:b w:val="0"/>
          <w:i w:val="0"/>
          <w:caps w:val="0"/>
          <w:spacing w:val="0"/>
          <w:w w:val="100"/>
          <w:sz w:val="20"/>
        </w:rPr>
        <w:instrText xml:space="preserve"> PAGEREF _Toc28360 </w:instrText>
      </w:r>
      <w:r>
        <w:rPr>
          <w:rFonts w:hint="eastAsia" w:ascii="宋体" w:hAnsi="宋体" w:cs="宋体"/>
          <w:b w:val="0"/>
          <w:i w:val="0"/>
          <w:caps w:val="0"/>
          <w:spacing w:val="0"/>
          <w:w w:val="100"/>
          <w:sz w:val="20"/>
        </w:rPr>
        <w:fldChar w:fldCharType="separate"/>
      </w:r>
      <w:r>
        <w:rPr>
          <w:rFonts w:hint="eastAsia" w:ascii="宋体" w:hAnsi="宋体" w:cs="宋体"/>
          <w:b w:val="0"/>
          <w:i w:val="0"/>
          <w:caps w:val="0"/>
          <w:spacing w:val="0"/>
          <w:w w:val="100"/>
          <w:sz w:val="20"/>
        </w:rPr>
        <w:t>20</w:t>
      </w:r>
      <w:r>
        <w:rPr>
          <w:rFonts w:hint="eastAsia" w:ascii="宋体" w:hAnsi="宋体" w:cs="宋体"/>
          <w:b w:val="0"/>
          <w:i w:val="0"/>
          <w:caps w:val="0"/>
          <w:spacing w:val="0"/>
          <w:w w:val="100"/>
          <w:sz w:val="20"/>
        </w:rPr>
        <w:fldChar w:fldCharType="end"/>
      </w:r>
      <w:r>
        <w:rPr>
          <w:rFonts w:hint="eastAsia" w:ascii="宋体" w:hAnsi="宋体" w:cs="宋体"/>
          <w:b w:val="0"/>
          <w:i w:val="0"/>
          <w:caps w:val="0"/>
          <w:spacing w:val="0"/>
          <w:w w:val="100"/>
          <w:sz w:val="20"/>
          <w:szCs w:val="21"/>
        </w:rPr>
        <w:fldChar w:fldCharType="end"/>
      </w:r>
    </w:p>
    <w:p>
      <w:pPr>
        <w:pStyle w:val="18"/>
        <w:tabs>
          <w:tab w:val="right" w:leader="dot" w:pos="8243"/>
        </w:tabs>
        <w:snapToGrid w:val="0"/>
        <w:spacing w:before="120" w:beforeAutospacing="0" w:after="120" w:afterAutospacing="0" w:line="400" w:lineRule="exact"/>
        <w:ind w:firstLine="0" w:firstLineChars="0"/>
        <w:jc w:val="left"/>
        <w:textAlignment w:val="baseline"/>
        <w:rPr>
          <w:rFonts w:hint="eastAsia" w:ascii="宋体" w:hAnsi="宋体" w:cs="宋体"/>
          <w:b w:val="0"/>
          <w:i w:val="0"/>
          <w:caps/>
          <w:spacing w:val="0"/>
          <w:w w:val="100"/>
          <w:sz w:val="24"/>
        </w:rPr>
      </w:pPr>
      <w:r>
        <w:rPr>
          <w:rFonts w:hint="eastAsia" w:ascii="宋体" w:hAnsi="宋体" w:cs="宋体"/>
          <w:b w:val="0"/>
          <w:i w:val="0"/>
          <w:caps w:val="0"/>
          <w:spacing w:val="0"/>
          <w:w w:val="100"/>
          <w:sz w:val="20"/>
          <w:szCs w:val="21"/>
        </w:rPr>
        <w:fldChar w:fldCharType="begin"/>
      </w:r>
      <w:r>
        <w:rPr>
          <w:rFonts w:hint="eastAsia" w:ascii="宋体" w:hAnsi="宋体" w:cs="宋体"/>
          <w:b w:val="0"/>
          <w:i w:val="0"/>
          <w:caps w:val="0"/>
          <w:spacing w:val="0"/>
          <w:w w:val="100"/>
          <w:sz w:val="20"/>
          <w:szCs w:val="21"/>
        </w:rPr>
        <w:instrText xml:space="preserve"> HYPERLINK \l _Toc28523 </w:instrText>
      </w:r>
      <w:r>
        <w:rPr>
          <w:rFonts w:hint="eastAsia" w:ascii="宋体" w:hAnsi="宋体" w:cs="宋体"/>
          <w:b w:val="0"/>
          <w:i w:val="0"/>
          <w:caps w:val="0"/>
          <w:spacing w:val="0"/>
          <w:w w:val="100"/>
          <w:sz w:val="20"/>
          <w:szCs w:val="21"/>
        </w:rPr>
        <w:fldChar w:fldCharType="separate"/>
      </w:r>
      <w:r>
        <w:rPr>
          <w:rFonts w:hint="eastAsia" w:ascii="宋体" w:hAnsi="宋体" w:cs="宋体"/>
          <w:b w:val="0"/>
          <w:i w:val="0"/>
          <w:caps/>
          <w:spacing w:val="0"/>
          <w:w w:val="100"/>
          <w:sz w:val="24"/>
          <w:lang w:val="zh-CN"/>
        </w:rPr>
        <w:t>十、招标代理费</w:t>
      </w:r>
      <w:r>
        <w:rPr>
          <w:rFonts w:hint="eastAsia" w:ascii="宋体" w:hAnsi="宋体" w:cs="宋体"/>
          <w:b w:val="0"/>
          <w:i w:val="0"/>
          <w:caps/>
          <w:spacing w:val="0"/>
          <w:w w:val="100"/>
          <w:sz w:val="24"/>
        </w:rPr>
        <w:tab/>
      </w:r>
      <w:r>
        <w:rPr>
          <w:rFonts w:hint="eastAsia" w:ascii="宋体" w:hAnsi="宋体" w:cs="宋体"/>
          <w:b w:val="0"/>
          <w:i w:val="0"/>
          <w:caps w:val="0"/>
          <w:spacing w:val="0"/>
          <w:w w:val="100"/>
          <w:sz w:val="20"/>
        </w:rPr>
        <w:fldChar w:fldCharType="begin"/>
      </w:r>
      <w:r>
        <w:rPr>
          <w:rFonts w:hint="eastAsia" w:ascii="宋体" w:hAnsi="宋体" w:cs="宋体"/>
          <w:b w:val="0"/>
          <w:i w:val="0"/>
          <w:caps w:val="0"/>
          <w:spacing w:val="0"/>
          <w:w w:val="100"/>
          <w:sz w:val="20"/>
        </w:rPr>
        <w:instrText xml:space="preserve"> PAGEREF _Toc28523 </w:instrText>
      </w:r>
      <w:r>
        <w:rPr>
          <w:rFonts w:hint="eastAsia" w:ascii="宋体" w:hAnsi="宋体" w:cs="宋体"/>
          <w:b w:val="0"/>
          <w:i w:val="0"/>
          <w:caps w:val="0"/>
          <w:spacing w:val="0"/>
          <w:w w:val="100"/>
          <w:sz w:val="20"/>
        </w:rPr>
        <w:fldChar w:fldCharType="separate"/>
      </w:r>
      <w:r>
        <w:rPr>
          <w:rFonts w:hint="eastAsia" w:ascii="宋体" w:hAnsi="宋体" w:cs="宋体"/>
          <w:b w:val="0"/>
          <w:i w:val="0"/>
          <w:caps w:val="0"/>
          <w:spacing w:val="0"/>
          <w:w w:val="100"/>
          <w:sz w:val="20"/>
        </w:rPr>
        <w:t>20</w:t>
      </w:r>
      <w:r>
        <w:rPr>
          <w:rFonts w:hint="eastAsia" w:ascii="宋体" w:hAnsi="宋体" w:cs="宋体"/>
          <w:b w:val="0"/>
          <w:i w:val="0"/>
          <w:caps w:val="0"/>
          <w:spacing w:val="0"/>
          <w:w w:val="100"/>
          <w:sz w:val="20"/>
        </w:rPr>
        <w:fldChar w:fldCharType="end"/>
      </w:r>
      <w:r>
        <w:rPr>
          <w:rFonts w:hint="eastAsia" w:ascii="宋体" w:hAnsi="宋体" w:cs="宋体"/>
          <w:b w:val="0"/>
          <w:i w:val="0"/>
          <w:caps w:val="0"/>
          <w:spacing w:val="0"/>
          <w:w w:val="100"/>
          <w:sz w:val="20"/>
          <w:szCs w:val="21"/>
        </w:rPr>
        <w:fldChar w:fldCharType="end"/>
      </w:r>
    </w:p>
    <w:p>
      <w:pPr>
        <w:pStyle w:val="18"/>
        <w:tabs>
          <w:tab w:val="right" w:leader="dot" w:pos="8243"/>
        </w:tabs>
        <w:snapToGrid w:val="0"/>
        <w:spacing w:before="120" w:beforeAutospacing="0" w:after="120" w:afterAutospacing="0" w:line="400" w:lineRule="exact"/>
        <w:ind w:firstLine="0" w:firstLineChars="0"/>
        <w:jc w:val="left"/>
        <w:textAlignment w:val="baseline"/>
        <w:rPr>
          <w:rFonts w:hint="eastAsia" w:ascii="宋体" w:hAnsi="宋体" w:cs="宋体"/>
          <w:b w:val="0"/>
          <w:i w:val="0"/>
          <w:caps/>
          <w:spacing w:val="0"/>
          <w:w w:val="100"/>
          <w:sz w:val="24"/>
        </w:rPr>
      </w:pPr>
      <w:r>
        <w:rPr>
          <w:rFonts w:hint="eastAsia" w:ascii="宋体" w:hAnsi="宋体" w:cs="宋体"/>
          <w:b w:val="0"/>
          <w:i w:val="0"/>
          <w:caps w:val="0"/>
          <w:spacing w:val="0"/>
          <w:w w:val="100"/>
          <w:sz w:val="20"/>
          <w:szCs w:val="21"/>
        </w:rPr>
        <w:fldChar w:fldCharType="begin"/>
      </w:r>
      <w:r>
        <w:rPr>
          <w:rFonts w:hint="eastAsia" w:ascii="宋体" w:hAnsi="宋体" w:cs="宋体"/>
          <w:b w:val="0"/>
          <w:i w:val="0"/>
          <w:caps w:val="0"/>
          <w:spacing w:val="0"/>
          <w:w w:val="100"/>
          <w:sz w:val="20"/>
          <w:szCs w:val="21"/>
        </w:rPr>
        <w:instrText xml:space="preserve"> HYPERLINK \l _Toc32241 </w:instrText>
      </w:r>
      <w:r>
        <w:rPr>
          <w:rFonts w:hint="eastAsia" w:ascii="宋体" w:hAnsi="宋体" w:cs="宋体"/>
          <w:b w:val="0"/>
          <w:i w:val="0"/>
          <w:caps w:val="0"/>
          <w:spacing w:val="0"/>
          <w:w w:val="100"/>
          <w:sz w:val="20"/>
          <w:szCs w:val="21"/>
        </w:rPr>
        <w:fldChar w:fldCharType="separate"/>
      </w:r>
      <w:r>
        <w:rPr>
          <w:rFonts w:hint="eastAsia" w:ascii="宋体" w:hAnsi="宋体" w:cs="宋体"/>
          <w:b w:val="0"/>
          <w:i w:val="0"/>
          <w:caps/>
          <w:spacing w:val="0"/>
          <w:w w:val="100"/>
          <w:sz w:val="24"/>
          <w:lang w:val="zh-CN"/>
        </w:rPr>
        <w:t>十一、其他</w:t>
      </w:r>
      <w:r>
        <w:rPr>
          <w:rFonts w:hint="eastAsia" w:ascii="宋体" w:hAnsi="宋体" w:cs="宋体"/>
          <w:b w:val="0"/>
          <w:i w:val="0"/>
          <w:caps/>
          <w:spacing w:val="0"/>
          <w:w w:val="100"/>
          <w:sz w:val="24"/>
        </w:rPr>
        <w:tab/>
      </w:r>
      <w:r>
        <w:rPr>
          <w:rFonts w:hint="eastAsia" w:ascii="宋体" w:hAnsi="宋体" w:cs="宋体"/>
          <w:b w:val="0"/>
          <w:i w:val="0"/>
          <w:caps w:val="0"/>
          <w:spacing w:val="0"/>
          <w:w w:val="100"/>
          <w:sz w:val="20"/>
        </w:rPr>
        <w:fldChar w:fldCharType="begin"/>
      </w:r>
      <w:r>
        <w:rPr>
          <w:rFonts w:hint="eastAsia" w:ascii="宋体" w:hAnsi="宋体" w:cs="宋体"/>
          <w:b w:val="0"/>
          <w:i w:val="0"/>
          <w:caps w:val="0"/>
          <w:spacing w:val="0"/>
          <w:w w:val="100"/>
          <w:sz w:val="20"/>
        </w:rPr>
        <w:instrText xml:space="preserve"> PAGEREF _Toc32241 </w:instrText>
      </w:r>
      <w:r>
        <w:rPr>
          <w:rFonts w:hint="eastAsia" w:ascii="宋体" w:hAnsi="宋体" w:cs="宋体"/>
          <w:b w:val="0"/>
          <w:i w:val="0"/>
          <w:caps w:val="0"/>
          <w:spacing w:val="0"/>
          <w:w w:val="100"/>
          <w:sz w:val="20"/>
        </w:rPr>
        <w:fldChar w:fldCharType="separate"/>
      </w:r>
      <w:r>
        <w:rPr>
          <w:rFonts w:hint="eastAsia" w:ascii="宋体" w:hAnsi="宋体" w:cs="宋体"/>
          <w:b w:val="0"/>
          <w:i w:val="0"/>
          <w:caps w:val="0"/>
          <w:spacing w:val="0"/>
          <w:w w:val="100"/>
          <w:sz w:val="20"/>
        </w:rPr>
        <w:t>21</w:t>
      </w:r>
      <w:r>
        <w:rPr>
          <w:rFonts w:hint="eastAsia" w:ascii="宋体" w:hAnsi="宋体" w:cs="宋体"/>
          <w:b w:val="0"/>
          <w:i w:val="0"/>
          <w:caps w:val="0"/>
          <w:spacing w:val="0"/>
          <w:w w:val="100"/>
          <w:sz w:val="20"/>
        </w:rPr>
        <w:fldChar w:fldCharType="end"/>
      </w:r>
      <w:r>
        <w:rPr>
          <w:rFonts w:hint="eastAsia" w:ascii="宋体" w:hAnsi="宋体" w:cs="宋体"/>
          <w:b w:val="0"/>
          <w:i w:val="0"/>
          <w:caps w:val="0"/>
          <w:spacing w:val="0"/>
          <w:w w:val="100"/>
          <w:sz w:val="20"/>
          <w:szCs w:val="21"/>
        </w:rPr>
        <w:fldChar w:fldCharType="end"/>
      </w:r>
    </w:p>
    <w:p>
      <w:pPr>
        <w:pStyle w:val="18"/>
        <w:tabs>
          <w:tab w:val="right" w:leader="dot" w:pos="8243"/>
        </w:tabs>
        <w:snapToGrid w:val="0"/>
        <w:spacing w:before="120" w:beforeAutospacing="0" w:after="120" w:afterAutospacing="0" w:line="400" w:lineRule="exact"/>
        <w:ind w:firstLine="0" w:firstLineChars="0"/>
        <w:jc w:val="left"/>
        <w:textAlignment w:val="baseline"/>
        <w:rPr>
          <w:rFonts w:hint="eastAsia" w:ascii="宋体" w:hAnsi="宋体" w:cs="宋体"/>
          <w:b w:val="0"/>
          <w:i w:val="0"/>
          <w:caps/>
          <w:spacing w:val="0"/>
          <w:w w:val="100"/>
          <w:sz w:val="24"/>
        </w:rPr>
      </w:pPr>
      <w:r>
        <w:rPr>
          <w:rFonts w:hint="eastAsia" w:ascii="宋体" w:hAnsi="宋体" w:cs="宋体"/>
          <w:b w:val="0"/>
          <w:i w:val="0"/>
          <w:caps w:val="0"/>
          <w:spacing w:val="0"/>
          <w:w w:val="100"/>
          <w:sz w:val="20"/>
          <w:szCs w:val="21"/>
        </w:rPr>
        <w:fldChar w:fldCharType="begin"/>
      </w:r>
      <w:r>
        <w:rPr>
          <w:rFonts w:hint="eastAsia" w:ascii="宋体" w:hAnsi="宋体" w:cs="宋体"/>
          <w:b w:val="0"/>
          <w:i w:val="0"/>
          <w:caps w:val="0"/>
          <w:spacing w:val="0"/>
          <w:w w:val="100"/>
          <w:sz w:val="20"/>
          <w:szCs w:val="21"/>
        </w:rPr>
        <w:instrText xml:space="preserve"> HYPERLINK \l _Toc18818 </w:instrText>
      </w:r>
      <w:r>
        <w:rPr>
          <w:rFonts w:hint="eastAsia" w:ascii="宋体" w:hAnsi="宋体" w:cs="宋体"/>
          <w:b w:val="0"/>
          <w:i w:val="0"/>
          <w:caps w:val="0"/>
          <w:spacing w:val="0"/>
          <w:w w:val="100"/>
          <w:sz w:val="20"/>
          <w:szCs w:val="21"/>
        </w:rPr>
        <w:fldChar w:fldCharType="separate"/>
      </w:r>
      <w:r>
        <w:rPr>
          <w:rFonts w:hint="eastAsia" w:ascii="宋体" w:hAnsi="宋体" w:cs="宋体"/>
          <w:b w:val="0"/>
          <w:i w:val="0"/>
          <w:caps/>
          <w:spacing w:val="0"/>
          <w:w w:val="100"/>
          <w:sz w:val="24"/>
          <w:szCs w:val="36"/>
          <w:lang w:val="zh-CN"/>
        </w:rPr>
        <w:t xml:space="preserve">第三部分 </w:t>
      </w:r>
      <w:r>
        <w:rPr>
          <w:rFonts w:hint="eastAsia" w:ascii="宋体" w:hAnsi="宋体" w:cs="宋体"/>
          <w:b w:val="0"/>
          <w:i w:val="0"/>
          <w:caps/>
          <w:spacing w:val="0"/>
          <w:w w:val="100"/>
          <w:sz w:val="24"/>
          <w:szCs w:val="36"/>
        </w:rPr>
        <w:t xml:space="preserve"> </w:t>
      </w:r>
      <w:r>
        <w:rPr>
          <w:rFonts w:hint="eastAsia" w:ascii="宋体" w:hAnsi="宋体" w:cs="宋体"/>
          <w:b w:val="0"/>
          <w:i w:val="0"/>
          <w:caps/>
          <w:spacing w:val="0"/>
          <w:w w:val="100"/>
          <w:sz w:val="24"/>
          <w:szCs w:val="36"/>
          <w:lang w:val="zh-CN"/>
        </w:rPr>
        <w:t>青海省政府采购项目合同书范本</w:t>
      </w:r>
      <w:r>
        <w:rPr>
          <w:rFonts w:hint="eastAsia" w:ascii="宋体" w:hAnsi="宋体" w:cs="宋体"/>
          <w:b w:val="0"/>
          <w:i w:val="0"/>
          <w:caps/>
          <w:spacing w:val="0"/>
          <w:w w:val="100"/>
          <w:sz w:val="24"/>
        </w:rPr>
        <w:tab/>
      </w:r>
      <w:r>
        <w:rPr>
          <w:rFonts w:hint="eastAsia" w:ascii="宋体" w:hAnsi="宋体" w:cs="宋体"/>
          <w:b w:val="0"/>
          <w:i w:val="0"/>
          <w:caps w:val="0"/>
          <w:spacing w:val="0"/>
          <w:w w:val="100"/>
          <w:sz w:val="20"/>
        </w:rPr>
        <w:fldChar w:fldCharType="begin"/>
      </w:r>
      <w:r>
        <w:rPr>
          <w:rFonts w:hint="eastAsia" w:ascii="宋体" w:hAnsi="宋体" w:cs="宋体"/>
          <w:b w:val="0"/>
          <w:i w:val="0"/>
          <w:caps w:val="0"/>
          <w:spacing w:val="0"/>
          <w:w w:val="100"/>
          <w:sz w:val="20"/>
        </w:rPr>
        <w:instrText xml:space="preserve"> PAGEREF _Toc18818 </w:instrText>
      </w:r>
      <w:r>
        <w:rPr>
          <w:rFonts w:hint="eastAsia" w:ascii="宋体" w:hAnsi="宋体" w:cs="宋体"/>
          <w:b w:val="0"/>
          <w:i w:val="0"/>
          <w:caps w:val="0"/>
          <w:spacing w:val="0"/>
          <w:w w:val="100"/>
          <w:sz w:val="20"/>
        </w:rPr>
        <w:fldChar w:fldCharType="separate"/>
      </w:r>
      <w:r>
        <w:rPr>
          <w:rFonts w:hint="eastAsia" w:ascii="宋体" w:hAnsi="宋体" w:cs="宋体"/>
          <w:b w:val="0"/>
          <w:i w:val="0"/>
          <w:caps w:val="0"/>
          <w:spacing w:val="0"/>
          <w:w w:val="100"/>
          <w:sz w:val="20"/>
        </w:rPr>
        <w:t>23</w:t>
      </w:r>
      <w:r>
        <w:rPr>
          <w:rFonts w:hint="eastAsia" w:ascii="宋体" w:hAnsi="宋体" w:cs="宋体"/>
          <w:b w:val="0"/>
          <w:i w:val="0"/>
          <w:caps w:val="0"/>
          <w:spacing w:val="0"/>
          <w:w w:val="100"/>
          <w:sz w:val="20"/>
        </w:rPr>
        <w:fldChar w:fldCharType="end"/>
      </w:r>
      <w:r>
        <w:rPr>
          <w:rFonts w:hint="eastAsia" w:ascii="宋体" w:hAnsi="宋体" w:cs="宋体"/>
          <w:b w:val="0"/>
          <w:i w:val="0"/>
          <w:caps w:val="0"/>
          <w:spacing w:val="0"/>
          <w:w w:val="100"/>
          <w:sz w:val="20"/>
          <w:szCs w:val="21"/>
        </w:rPr>
        <w:fldChar w:fldCharType="end"/>
      </w:r>
    </w:p>
    <w:p>
      <w:pPr>
        <w:pStyle w:val="18"/>
        <w:tabs>
          <w:tab w:val="right" w:leader="dot" w:pos="8243"/>
        </w:tabs>
        <w:snapToGrid w:val="0"/>
        <w:spacing w:before="120" w:beforeAutospacing="0" w:after="120" w:afterAutospacing="0" w:line="400" w:lineRule="exact"/>
        <w:ind w:firstLine="0" w:firstLineChars="0"/>
        <w:jc w:val="left"/>
        <w:textAlignment w:val="baseline"/>
        <w:rPr>
          <w:rFonts w:hint="eastAsia" w:ascii="宋体" w:hAnsi="宋体" w:cs="宋体"/>
          <w:b w:val="0"/>
          <w:i w:val="0"/>
          <w:caps/>
          <w:spacing w:val="0"/>
          <w:w w:val="100"/>
          <w:sz w:val="24"/>
        </w:rPr>
      </w:pPr>
      <w:r>
        <w:rPr>
          <w:rFonts w:hint="eastAsia" w:ascii="宋体" w:hAnsi="宋体" w:cs="宋体"/>
          <w:b w:val="0"/>
          <w:i w:val="0"/>
          <w:caps w:val="0"/>
          <w:spacing w:val="0"/>
          <w:w w:val="100"/>
          <w:sz w:val="20"/>
          <w:szCs w:val="21"/>
        </w:rPr>
        <w:fldChar w:fldCharType="begin"/>
      </w:r>
      <w:r>
        <w:rPr>
          <w:rFonts w:hint="eastAsia" w:ascii="宋体" w:hAnsi="宋体" w:cs="宋体"/>
          <w:b w:val="0"/>
          <w:i w:val="0"/>
          <w:caps w:val="0"/>
          <w:spacing w:val="0"/>
          <w:w w:val="100"/>
          <w:sz w:val="20"/>
          <w:szCs w:val="21"/>
        </w:rPr>
        <w:instrText xml:space="preserve"> HYPERLINK \l _Toc18457 </w:instrText>
      </w:r>
      <w:r>
        <w:rPr>
          <w:rFonts w:hint="eastAsia" w:ascii="宋体" w:hAnsi="宋体" w:cs="宋体"/>
          <w:b w:val="0"/>
          <w:i w:val="0"/>
          <w:caps w:val="0"/>
          <w:spacing w:val="0"/>
          <w:w w:val="100"/>
          <w:sz w:val="20"/>
          <w:szCs w:val="21"/>
        </w:rPr>
        <w:fldChar w:fldCharType="separate"/>
      </w:r>
      <w:r>
        <w:rPr>
          <w:rFonts w:hint="eastAsia" w:ascii="宋体" w:hAnsi="宋体" w:cs="宋体"/>
          <w:b w:val="0"/>
          <w:i w:val="0"/>
          <w:caps/>
          <w:spacing w:val="0"/>
          <w:w w:val="100"/>
          <w:sz w:val="24"/>
          <w:szCs w:val="36"/>
          <w:lang w:val="zh-CN"/>
        </w:rPr>
        <w:t>第四部分  投标文件格式</w:t>
      </w:r>
      <w:r>
        <w:rPr>
          <w:rFonts w:hint="eastAsia" w:ascii="宋体" w:hAnsi="宋体" w:cs="宋体"/>
          <w:b w:val="0"/>
          <w:i w:val="0"/>
          <w:caps/>
          <w:spacing w:val="0"/>
          <w:w w:val="100"/>
          <w:sz w:val="24"/>
        </w:rPr>
        <w:tab/>
      </w:r>
      <w:r>
        <w:rPr>
          <w:rFonts w:hint="eastAsia" w:ascii="宋体" w:hAnsi="宋体" w:cs="宋体"/>
          <w:b w:val="0"/>
          <w:i w:val="0"/>
          <w:caps w:val="0"/>
          <w:spacing w:val="0"/>
          <w:w w:val="100"/>
          <w:sz w:val="20"/>
        </w:rPr>
        <w:fldChar w:fldCharType="begin"/>
      </w:r>
      <w:r>
        <w:rPr>
          <w:rFonts w:hint="eastAsia" w:ascii="宋体" w:hAnsi="宋体" w:cs="宋体"/>
          <w:b w:val="0"/>
          <w:i w:val="0"/>
          <w:caps w:val="0"/>
          <w:spacing w:val="0"/>
          <w:w w:val="100"/>
          <w:sz w:val="20"/>
        </w:rPr>
        <w:instrText xml:space="preserve"> PAGEREF _Toc18457 </w:instrText>
      </w:r>
      <w:r>
        <w:rPr>
          <w:rFonts w:hint="eastAsia" w:ascii="宋体" w:hAnsi="宋体" w:cs="宋体"/>
          <w:b w:val="0"/>
          <w:i w:val="0"/>
          <w:caps w:val="0"/>
          <w:spacing w:val="0"/>
          <w:w w:val="100"/>
          <w:sz w:val="20"/>
        </w:rPr>
        <w:fldChar w:fldCharType="separate"/>
      </w:r>
      <w:r>
        <w:rPr>
          <w:rFonts w:hint="eastAsia" w:ascii="宋体" w:hAnsi="宋体" w:cs="宋体"/>
          <w:b w:val="0"/>
          <w:i w:val="0"/>
          <w:caps w:val="0"/>
          <w:spacing w:val="0"/>
          <w:w w:val="100"/>
          <w:sz w:val="20"/>
        </w:rPr>
        <w:t>36</w:t>
      </w:r>
      <w:r>
        <w:rPr>
          <w:rFonts w:hint="eastAsia" w:ascii="宋体" w:hAnsi="宋体" w:cs="宋体"/>
          <w:b w:val="0"/>
          <w:i w:val="0"/>
          <w:caps w:val="0"/>
          <w:spacing w:val="0"/>
          <w:w w:val="100"/>
          <w:sz w:val="20"/>
        </w:rPr>
        <w:fldChar w:fldCharType="end"/>
      </w:r>
      <w:r>
        <w:rPr>
          <w:rFonts w:hint="eastAsia" w:ascii="宋体" w:hAnsi="宋体" w:cs="宋体"/>
          <w:b w:val="0"/>
          <w:i w:val="0"/>
          <w:caps w:val="0"/>
          <w:spacing w:val="0"/>
          <w:w w:val="100"/>
          <w:sz w:val="20"/>
          <w:szCs w:val="21"/>
        </w:rPr>
        <w:fldChar w:fldCharType="end"/>
      </w:r>
    </w:p>
    <w:p>
      <w:pPr>
        <w:pStyle w:val="18"/>
        <w:tabs>
          <w:tab w:val="right" w:leader="dot" w:pos="8243"/>
        </w:tabs>
        <w:snapToGrid w:val="0"/>
        <w:spacing w:before="120" w:beforeAutospacing="0" w:after="120" w:afterAutospacing="0" w:line="400" w:lineRule="exact"/>
        <w:ind w:firstLine="0" w:firstLineChars="0"/>
        <w:jc w:val="left"/>
        <w:textAlignment w:val="baseline"/>
        <w:rPr>
          <w:rFonts w:hint="eastAsia" w:ascii="宋体" w:hAnsi="宋体" w:cs="宋体"/>
          <w:b w:val="0"/>
          <w:i w:val="0"/>
          <w:caps/>
          <w:spacing w:val="0"/>
          <w:w w:val="100"/>
          <w:sz w:val="24"/>
        </w:rPr>
      </w:pPr>
      <w:r>
        <w:rPr>
          <w:rFonts w:hint="eastAsia" w:ascii="宋体" w:hAnsi="宋体" w:cs="宋体"/>
          <w:b w:val="0"/>
          <w:i w:val="0"/>
          <w:caps w:val="0"/>
          <w:spacing w:val="0"/>
          <w:w w:val="100"/>
          <w:sz w:val="20"/>
          <w:szCs w:val="21"/>
        </w:rPr>
        <w:fldChar w:fldCharType="begin"/>
      </w:r>
      <w:r>
        <w:rPr>
          <w:rFonts w:hint="eastAsia" w:ascii="宋体" w:hAnsi="宋体" w:cs="宋体"/>
          <w:b w:val="0"/>
          <w:i w:val="0"/>
          <w:caps w:val="0"/>
          <w:spacing w:val="0"/>
          <w:w w:val="100"/>
          <w:sz w:val="20"/>
          <w:szCs w:val="21"/>
        </w:rPr>
        <w:instrText xml:space="preserve"> HYPERLINK \l _Toc5220 </w:instrText>
      </w:r>
      <w:r>
        <w:rPr>
          <w:rFonts w:hint="eastAsia" w:ascii="宋体" w:hAnsi="宋体" w:cs="宋体"/>
          <w:b w:val="0"/>
          <w:i w:val="0"/>
          <w:caps w:val="0"/>
          <w:spacing w:val="0"/>
          <w:w w:val="100"/>
          <w:sz w:val="20"/>
          <w:szCs w:val="21"/>
        </w:rPr>
        <w:fldChar w:fldCharType="separate"/>
      </w:r>
      <w:r>
        <w:rPr>
          <w:rFonts w:hint="eastAsia" w:ascii="宋体" w:hAnsi="宋体" w:cs="宋体"/>
          <w:b w:val="0"/>
          <w:i w:val="0"/>
          <w:caps/>
          <w:spacing w:val="0"/>
          <w:w w:val="100"/>
          <w:sz w:val="24"/>
          <w:szCs w:val="30"/>
          <w:lang w:val="zh-CN"/>
        </w:rPr>
        <w:t>资格审查文件封面（上册）</w:t>
      </w:r>
      <w:r>
        <w:rPr>
          <w:rFonts w:hint="eastAsia" w:ascii="宋体" w:hAnsi="宋体" w:cs="宋体"/>
          <w:b w:val="0"/>
          <w:i w:val="0"/>
          <w:caps/>
          <w:spacing w:val="0"/>
          <w:w w:val="100"/>
          <w:sz w:val="24"/>
        </w:rPr>
        <w:tab/>
      </w:r>
      <w:r>
        <w:rPr>
          <w:rFonts w:hint="eastAsia" w:ascii="宋体" w:hAnsi="宋体" w:cs="宋体"/>
          <w:b w:val="0"/>
          <w:i w:val="0"/>
          <w:caps w:val="0"/>
          <w:spacing w:val="0"/>
          <w:w w:val="100"/>
          <w:sz w:val="20"/>
        </w:rPr>
        <w:fldChar w:fldCharType="begin"/>
      </w:r>
      <w:r>
        <w:rPr>
          <w:rFonts w:hint="eastAsia" w:ascii="宋体" w:hAnsi="宋体" w:cs="宋体"/>
          <w:b w:val="0"/>
          <w:i w:val="0"/>
          <w:caps w:val="0"/>
          <w:spacing w:val="0"/>
          <w:w w:val="100"/>
          <w:sz w:val="20"/>
        </w:rPr>
        <w:instrText xml:space="preserve"> PAGEREF _Toc5220 </w:instrText>
      </w:r>
      <w:r>
        <w:rPr>
          <w:rFonts w:hint="eastAsia" w:ascii="宋体" w:hAnsi="宋体" w:cs="宋体"/>
          <w:b w:val="0"/>
          <w:i w:val="0"/>
          <w:caps w:val="0"/>
          <w:spacing w:val="0"/>
          <w:w w:val="100"/>
          <w:sz w:val="20"/>
        </w:rPr>
        <w:fldChar w:fldCharType="separate"/>
      </w:r>
      <w:r>
        <w:rPr>
          <w:rFonts w:hint="eastAsia" w:ascii="宋体" w:hAnsi="宋体" w:cs="宋体"/>
          <w:b w:val="0"/>
          <w:i w:val="0"/>
          <w:caps w:val="0"/>
          <w:spacing w:val="0"/>
          <w:w w:val="100"/>
          <w:sz w:val="20"/>
        </w:rPr>
        <w:t>36</w:t>
      </w:r>
      <w:r>
        <w:rPr>
          <w:rFonts w:hint="eastAsia" w:ascii="宋体" w:hAnsi="宋体" w:cs="宋体"/>
          <w:b w:val="0"/>
          <w:i w:val="0"/>
          <w:caps w:val="0"/>
          <w:spacing w:val="0"/>
          <w:w w:val="100"/>
          <w:sz w:val="20"/>
        </w:rPr>
        <w:fldChar w:fldCharType="end"/>
      </w:r>
      <w:r>
        <w:rPr>
          <w:rFonts w:hint="eastAsia" w:ascii="宋体" w:hAnsi="宋体" w:cs="宋体"/>
          <w:b w:val="0"/>
          <w:i w:val="0"/>
          <w:caps w:val="0"/>
          <w:spacing w:val="0"/>
          <w:w w:val="100"/>
          <w:sz w:val="20"/>
          <w:szCs w:val="21"/>
        </w:rPr>
        <w:fldChar w:fldCharType="end"/>
      </w:r>
    </w:p>
    <w:p>
      <w:pPr>
        <w:pStyle w:val="18"/>
        <w:tabs>
          <w:tab w:val="right" w:leader="dot" w:pos="8243"/>
        </w:tabs>
        <w:snapToGrid w:val="0"/>
        <w:spacing w:before="120" w:beforeAutospacing="0" w:after="120" w:afterAutospacing="0" w:line="400" w:lineRule="exact"/>
        <w:ind w:firstLine="0" w:firstLineChars="0"/>
        <w:jc w:val="left"/>
        <w:textAlignment w:val="baseline"/>
        <w:rPr>
          <w:rFonts w:hint="eastAsia" w:ascii="宋体" w:hAnsi="宋体" w:cs="宋体"/>
          <w:b w:val="0"/>
          <w:i w:val="0"/>
          <w:caps/>
          <w:spacing w:val="0"/>
          <w:w w:val="100"/>
          <w:sz w:val="24"/>
        </w:rPr>
      </w:pPr>
      <w:r>
        <w:rPr>
          <w:rFonts w:hint="eastAsia" w:ascii="宋体" w:hAnsi="宋体" w:cs="宋体"/>
          <w:b w:val="0"/>
          <w:i w:val="0"/>
          <w:caps w:val="0"/>
          <w:spacing w:val="0"/>
          <w:w w:val="100"/>
          <w:sz w:val="20"/>
          <w:szCs w:val="21"/>
        </w:rPr>
        <w:fldChar w:fldCharType="begin"/>
      </w:r>
      <w:r>
        <w:rPr>
          <w:rFonts w:hint="eastAsia" w:ascii="宋体" w:hAnsi="宋体" w:cs="宋体"/>
          <w:b w:val="0"/>
          <w:i w:val="0"/>
          <w:caps w:val="0"/>
          <w:spacing w:val="0"/>
          <w:w w:val="100"/>
          <w:sz w:val="20"/>
          <w:szCs w:val="21"/>
        </w:rPr>
        <w:instrText xml:space="preserve"> HYPERLINK \l _Toc21375 </w:instrText>
      </w:r>
      <w:r>
        <w:rPr>
          <w:rFonts w:hint="eastAsia" w:ascii="宋体" w:hAnsi="宋体" w:cs="宋体"/>
          <w:b w:val="0"/>
          <w:i w:val="0"/>
          <w:caps w:val="0"/>
          <w:spacing w:val="0"/>
          <w:w w:val="100"/>
          <w:sz w:val="20"/>
          <w:szCs w:val="21"/>
        </w:rPr>
        <w:fldChar w:fldCharType="separate"/>
      </w:r>
      <w:r>
        <w:rPr>
          <w:rFonts w:hint="eastAsia" w:ascii="宋体" w:hAnsi="宋体" w:cs="宋体"/>
          <w:b w:val="0"/>
          <w:i w:val="0"/>
          <w:caps/>
          <w:spacing w:val="0"/>
          <w:w w:val="100"/>
          <w:sz w:val="24"/>
          <w:szCs w:val="30"/>
          <w:lang w:val="zh-CN"/>
        </w:rPr>
        <w:t>资格审查文件目录（上册）</w:t>
      </w:r>
      <w:r>
        <w:rPr>
          <w:rFonts w:hint="eastAsia" w:ascii="宋体" w:hAnsi="宋体" w:cs="宋体"/>
          <w:b w:val="0"/>
          <w:i w:val="0"/>
          <w:caps/>
          <w:spacing w:val="0"/>
          <w:w w:val="100"/>
          <w:sz w:val="24"/>
        </w:rPr>
        <w:tab/>
      </w:r>
      <w:r>
        <w:rPr>
          <w:rFonts w:hint="eastAsia" w:ascii="宋体" w:hAnsi="宋体" w:cs="宋体"/>
          <w:b w:val="0"/>
          <w:i w:val="0"/>
          <w:caps w:val="0"/>
          <w:spacing w:val="0"/>
          <w:w w:val="100"/>
          <w:sz w:val="20"/>
        </w:rPr>
        <w:fldChar w:fldCharType="begin"/>
      </w:r>
      <w:r>
        <w:rPr>
          <w:rFonts w:hint="eastAsia" w:ascii="宋体" w:hAnsi="宋体" w:cs="宋体"/>
          <w:b w:val="0"/>
          <w:i w:val="0"/>
          <w:caps w:val="0"/>
          <w:spacing w:val="0"/>
          <w:w w:val="100"/>
          <w:sz w:val="20"/>
        </w:rPr>
        <w:instrText xml:space="preserve"> PAGEREF _Toc21375 </w:instrText>
      </w:r>
      <w:r>
        <w:rPr>
          <w:rFonts w:hint="eastAsia" w:ascii="宋体" w:hAnsi="宋体" w:cs="宋体"/>
          <w:b w:val="0"/>
          <w:i w:val="0"/>
          <w:caps w:val="0"/>
          <w:spacing w:val="0"/>
          <w:w w:val="100"/>
          <w:sz w:val="20"/>
        </w:rPr>
        <w:fldChar w:fldCharType="separate"/>
      </w:r>
      <w:r>
        <w:rPr>
          <w:rFonts w:hint="eastAsia" w:ascii="宋体" w:hAnsi="宋体" w:cs="宋体"/>
          <w:b w:val="0"/>
          <w:i w:val="0"/>
          <w:caps w:val="0"/>
          <w:spacing w:val="0"/>
          <w:w w:val="100"/>
          <w:sz w:val="20"/>
        </w:rPr>
        <w:t>37</w:t>
      </w:r>
      <w:r>
        <w:rPr>
          <w:rFonts w:hint="eastAsia" w:ascii="宋体" w:hAnsi="宋体" w:cs="宋体"/>
          <w:b w:val="0"/>
          <w:i w:val="0"/>
          <w:caps w:val="0"/>
          <w:spacing w:val="0"/>
          <w:w w:val="100"/>
          <w:sz w:val="20"/>
        </w:rPr>
        <w:fldChar w:fldCharType="end"/>
      </w:r>
      <w:r>
        <w:rPr>
          <w:rFonts w:hint="eastAsia" w:ascii="宋体" w:hAnsi="宋体" w:cs="宋体"/>
          <w:b w:val="0"/>
          <w:i w:val="0"/>
          <w:caps w:val="0"/>
          <w:spacing w:val="0"/>
          <w:w w:val="100"/>
          <w:sz w:val="20"/>
          <w:szCs w:val="21"/>
        </w:rPr>
        <w:fldChar w:fldCharType="end"/>
      </w:r>
    </w:p>
    <w:p>
      <w:pPr>
        <w:pStyle w:val="18"/>
        <w:tabs>
          <w:tab w:val="right" w:leader="dot" w:pos="8243"/>
        </w:tabs>
        <w:snapToGrid w:val="0"/>
        <w:spacing w:before="120" w:beforeAutospacing="0" w:after="120" w:afterAutospacing="0" w:line="400" w:lineRule="exact"/>
        <w:ind w:firstLine="0" w:firstLineChars="0"/>
        <w:jc w:val="left"/>
        <w:textAlignment w:val="baseline"/>
        <w:rPr>
          <w:rFonts w:hint="eastAsia" w:ascii="宋体" w:hAnsi="宋体" w:cs="宋体"/>
          <w:b w:val="0"/>
          <w:i w:val="0"/>
          <w:caps/>
          <w:spacing w:val="0"/>
          <w:w w:val="100"/>
          <w:sz w:val="24"/>
        </w:rPr>
      </w:pPr>
      <w:r>
        <w:rPr>
          <w:rFonts w:hint="eastAsia" w:ascii="宋体" w:hAnsi="宋体" w:cs="宋体"/>
          <w:b w:val="0"/>
          <w:i w:val="0"/>
          <w:caps w:val="0"/>
          <w:spacing w:val="0"/>
          <w:w w:val="100"/>
          <w:sz w:val="20"/>
          <w:szCs w:val="21"/>
        </w:rPr>
        <w:fldChar w:fldCharType="begin"/>
      </w:r>
      <w:r>
        <w:rPr>
          <w:rFonts w:hint="eastAsia" w:ascii="宋体" w:hAnsi="宋体" w:cs="宋体"/>
          <w:b w:val="0"/>
          <w:i w:val="0"/>
          <w:caps w:val="0"/>
          <w:spacing w:val="0"/>
          <w:w w:val="100"/>
          <w:sz w:val="20"/>
          <w:szCs w:val="21"/>
        </w:rPr>
        <w:instrText xml:space="preserve"> HYPERLINK \l _Toc30123 </w:instrText>
      </w:r>
      <w:r>
        <w:rPr>
          <w:rFonts w:hint="eastAsia" w:ascii="宋体" w:hAnsi="宋体" w:cs="宋体"/>
          <w:b w:val="0"/>
          <w:i w:val="0"/>
          <w:caps w:val="0"/>
          <w:spacing w:val="0"/>
          <w:w w:val="100"/>
          <w:sz w:val="20"/>
          <w:szCs w:val="21"/>
        </w:rPr>
        <w:fldChar w:fldCharType="separate"/>
      </w:r>
      <w:r>
        <w:rPr>
          <w:rFonts w:hint="eastAsia" w:ascii="宋体" w:hAnsi="宋体" w:cs="宋体"/>
          <w:b w:val="0"/>
          <w:i w:val="0"/>
          <w:caps/>
          <w:spacing w:val="0"/>
          <w:w w:val="100"/>
          <w:sz w:val="24"/>
          <w:szCs w:val="30"/>
        </w:rPr>
        <w:t>（1）</w:t>
      </w:r>
      <w:r>
        <w:rPr>
          <w:rFonts w:hint="eastAsia" w:ascii="宋体" w:hAnsi="宋体" w:cs="宋体"/>
          <w:b w:val="0"/>
          <w:i w:val="0"/>
          <w:caps/>
          <w:spacing w:val="0"/>
          <w:w w:val="100"/>
          <w:sz w:val="24"/>
          <w:szCs w:val="30"/>
          <w:lang w:val="zh-CN"/>
        </w:rPr>
        <w:t>投标函</w:t>
      </w:r>
      <w:r>
        <w:rPr>
          <w:rFonts w:hint="eastAsia" w:ascii="宋体" w:hAnsi="宋体" w:cs="宋体"/>
          <w:b w:val="0"/>
          <w:i w:val="0"/>
          <w:caps/>
          <w:spacing w:val="0"/>
          <w:w w:val="100"/>
          <w:sz w:val="24"/>
        </w:rPr>
        <w:tab/>
      </w:r>
      <w:r>
        <w:rPr>
          <w:rFonts w:hint="eastAsia" w:ascii="宋体" w:hAnsi="宋体" w:cs="宋体"/>
          <w:b w:val="0"/>
          <w:i w:val="0"/>
          <w:caps w:val="0"/>
          <w:spacing w:val="0"/>
          <w:w w:val="100"/>
          <w:sz w:val="20"/>
        </w:rPr>
        <w:fldChar w:fldCharType="begin"/>
      </w:r>
      <w:r>
        <w:rPr>
          <w:rFonts w:hint="eastAsia" w:ascii="宋体" w:hAnsi="宋体" w:cs="宋体"/>
          <w:b w:val="0"/>
          <w:i w:val="0"/>
          <w:caps w:val="0"/>
          <w:spacing w:val="0"/>
          <w:w w:val="100"/>
          <w:sz w:val="20"/>
        </w:rPr>
        <w:instrText xml:space="preserve"> PAGEREF _Toc30123 </w:instrText>
      </w:r>
      <w:r>
        <w:rPr>
          <w:rFonts w:hint="eastAsia" w:ascii="宋体" w:hAnsi="宋体" w:cs="宋体"/>
          <w:b w:val="0"/>
          <w:i w:val="0"/>
          <w:caps w:val="0"/>
          <w:spacing w:val="0"/>
          <w:w w:val="100"/>
          <w:sz w:val="20"/>
        </w:rPr>
        <w:fldChar w:fldCharType="separate"/>
      </w:r>
      <w:r>
        <w:rPr>
          <w:rFonts w:hint="eastAsia" w:ascii="宋体" w:hAnsi="宋体" w:cs="宋体"/>
          <w:b w:val="0"/>
          <w:i w:val="0"/>
          <w:caps w:val="0"/>
          <w:spacing w:val="0"/>
          <w:w w:val="100"/>
          <w:sz w:val="20"/>
        </w:rPr>
        <w:t>38</w:t>
      </w:r>
      <w:r>
        <w:rPr>
          <w:rFonts w:hint="eastAsia" w:ascii="宋体" w:hAnsi="宋体" w:cs="宋体"/>
          <w:b w:val="0"/>
          <w:i w:val="0"/>
          <w:caps w:val="0"/>
          <w:spacing w:val="0"/>
          <w:w w:val="100"/>
          <w:sz w:val="20"/>
        </w:rPr>
        <w:fldChar w:fldCharType="end"/>
      </w:r>
      <w:r>
        <w:rPr>
          <w:rFonts w:hint="eastAsia" w:ascii="宋体" w:hAnsi="宋体" w:cs="宋体"/>
          <w:b w:val="0"/>
          <w:i w:val="0"/>
          <w:caps w:val="0"/>
          <w:spacing w:val="0"/>
          <w:w w:val="100"/>
          <w:sz w:val="20"/>
          <w:szCs w:val="21"/>
        </w:rPr>
        <w:fldChar w:fldCharType="end"/>
      </w:r>
    </w:p>
    <w:p>
      <w:pPr>
        <w:pStyle w:val="18"/>
        <w:tabs>
          <w:tab w:val="right" w:leader="dot" w:pos="8243"/>
        </w:tabs>
        <w:snapToGrid w:val="0"/>
        <w:spacing w:before="120" w:beforeAutospacing="0" w:after="120" w:afterAutospacing="0" w:line="400" w:lineRule="exact"/>
        <w:ind w:firstLine="0" w:firstLineChars="0"/>
        <w:jc w:val="left"/>
        <w:textAlignment w:val="baseline"/>
        <w:rPr>
          <w:rFonts w:hint="eastAsia" w:ascii="宋体" w:hAnsi="宋体" w:cs="宋体"/>
          <w:b w:val="0"/>
          <w:i w:val="0"/>
          <w:caps/>
          <w:spacing w:val="0"/>
          <w:w w:val="100"/>
          <w:sz w:val="24"/>
        </w:rPr>
      </w:pPr>
      <w:r>
        <w:rPr>
          <w:rFonts w:hint="eastAsia" w:ascii="宋体" w:hAnsi="宋体" w:cs="宋体"/>
          <w:b w:val="0"/>
          <w:i w:val="0"/>
          <w:caps w:val="0"/>
          <w:spacing w:val="0"/>
          <w:w w:val="100"/>
          <w:sz w:val="20"/>
          <w:szCs w:val="21"/>
        </w:rPr>
        <w:fldChar w:fldCharType="begin"/>
      </w:r>
      <w:r>
        <w:rPr>
          <w:rFonts w:hint="eastAsia" w:ascii="宋体" w:hAnsi="宋体" w:cs="宋体"/>
          <w:b w:val="0"/>
          <w:i w:val="0"/>
          <w:caps w:val="0"/>
          <w:spacing w:val="0"/>
          <w:w w:val="100"/>
          <w:sz w:val="20"/>
          <w:szCs w:val="21"/>
        </w:rPr>
        <w:instrText xml:space="preserve"> HYPERLINK \l _Toc20067 </w:instrText>
      </w:r>
      <w:r>
        <w:rPr>
          <w:rFonts w:hint="eastAsia" w:ascii="宋体" w:hAnsi="宋体" w:cs="宋体"/>
          <w:b w:val="0"/>
          <w:i w:val="0"/>
          <w:caps w:val="0"/>
          <w:spacing w:val="0"/>
          <w:w w:val="100"/>
          <w:sz w:val="20"/>
          <w:szCs w:val="21"/>
        </w:rPr>
        <w:fldChar w:fldCharType="separate"/>
      </w:r>
      <w:r>
        <w:rPr>
          <w:rFonts w:hint="eastAsia" w:ascii="宋体" w:hAnsi="宋体" w:cs="宋体"/>
          <w:b w:val="0"/>
          <w:i w:val="0"/>
          <w:caps/>
          <w:spacing w:val="0"/>
          <w:w w:val="100"/>
          <w:kern w:val="0"/>
          <w:sz w:val="24"/>
          <w:szCs w:val="30"/>
          <w:lang w:val="zh-CN"/>
        </w:rPr>
        <w:t>（</w:t>
      </w:r>
      <w:r>
        <w:rPr>
          <w:rFonts w:hint="eastAsia" w:ascii="宋体" w:hAnsi="宋体" w:cs="宋体"/>
          <w:b w:val="0"/>
          <w:i w:val="0"/>
          <w:caps/>
          <w:spacing w:val="0"/>
          <w:w w:val="100"/>
          <w:kern w:val="0"/>
          <w:sz w:val="24"/>
          <w:szCs w:val="30"/>
        </w:rPr>
        <w:t>2</w:t>
      </w:r>
      <w:r>
        <w:rPr>
          <w:rFonts w:hint="eastAsia" w:ascii="宋体" w:hAnsi="宋体" w:cs="宋体"/>
          <w:b w:val="0"/>
          <w:i w:val="0"/>
          <w:caps/>
          <w:spacing w:val="0"/>
          <w:w w:val="100"/>
          <w:kern w:val="0"/>
          <w:sz w:val="24"/>
          <w:szCs w:val="30"/>
          <w:lang w:val="zh-CN"/>
        </w:rPr>
        <w:t>）</w:t>
      </w:r>
      <w:r>
        <w:rPr>
          <w:rFonts w:hint="eastAsia" w:ascii="宋体" w:hAnsi="宋体" w:cs="宋体"/>
          <w:b w:val="0"/>
          <w:i w:val="0"/>
          <w:caps/>
          <w:spacing w:val="0"/>
          <w:w w:val="100"/>
          <w:sz w:val="24"/>
          <w:szCs w:val="30"/>
        </w:rPr>
        <w:t>法定代表人证明书</w:t>
      </w:r>
      <w:r>
        <w:rPr>
          <w:rFonts w:hint="eastAsia" w:ascii="宋体" w:hAnsi="宋体" w:cs="宋体"/>
          <w:b w:val="0"/>
          <w:i w:val="0"/>
          <w:caps/>
          <w:spacing w:val="0"/>
          <w:w w:val="100"/>
          <w:sz w:val="24"/>
        </w:rPr>
        <w:tab/>
      </w:r>
      <w:r>
        <w:rPr>
          <w:rFonts w:hint="eastAsia" w:ascii="宋体" w:hAnsi="宋体" w:cs="宋体"/>
          <w:b w:val="0"/>
          <w:i w:val="0"/>
          <w:caps w:val="0"/>
          <w:spacing w:val="0"/>
          <w:w w:val="100"/>
          <w:sz w:val="20"/>
        </w:rPr>
        <w:fldChar w:fldCharType="begin"/>
      </w:r>
      <w:r>
        <w:rPr>
          <w:rFonts w:hint="eastAsia" w:ascii="宋体" w:hAnsi="宋体" w:cs="宋体"/>
          <w:b w:val="0"/>
          <w:i w:val="0"/>
          <w:caps w:val="0"/>
          <w:spacing w:val="0"/>
          <w:w w:val="100"/>
          <w:sz w:val="20"/>
        </w:rPr>
        <w:instrText xml:space="preserve"> PAGEREF _Toc20067 </w:instrText>
      </w:r>
      <w:r>
        <w:rPr>
          <w:rFonts w:hint="eastAsia" w:ascii="宋体" w:hAnsi="宋体" w:cs="宋体"/>
          <w:b w:val="0"/>
          <w:i w:val="0"/>
          <w:caps w:val="0"/>
          <w:spacing w:val="0"/>
          <w:w w:val="100"/>
          <w:sz w:val="20"/>
        </w:rPr>
        <w:fldChar w:fldCharType="separate"/>
      </w:r>
      <w:r>
        <w:rPr>
          <w:rFonts w:hint="eastAsia" w:ascii="宋体" w:hAnsi="宋体" w:cs="宋体"/>
          <w:b w:val="0"/>
          <w:i w:val="0"/>
          <w:caps w:val="0"/>
          <w:spacing w:val="0"/>
          <w:w w:val="100"/>
          <w:sz w:val="20"/>
        </w:rPr>
        <w:t>39</w:t>
      </w:r>
      <w:r>
        <w:rPr>
          <w:rFonts w:hint="eastAsia" w:ascii="宋体" w:hAnsi="宋体" w:cs="宋体"/>
          <w:b w:val="0"/>
          <w:i w:val="0"/>
          <w:caps w:val="0"/>
          <w:spacing w:val="0"/>
          <w:w w:val="100"/>
          <w:sz w:val="20"/>
        </w:rPr>
        <w:fldChar w:fldCharType="end"/>
      </w:r>
      <w:r>
        <w:rPr>
          <w:rFonts w:hint="eastAsia" w:ascii="宋体" w:hAnsi="宋体" w:cs="宋体"/>
          <w:b w:val="0"/>
          <w:i w:val="0"/>
          <w:caps w:val="0"/>
          <w:spacing w:val="0"/>
          <w:w w:val="100"/>
          <w:sz w:val="20"/>
          <w:szCs w:val="21"/>
        </w:rPr>
        <w:fldChar w:fldCharType="end"/>
      </w:r>
    </w:p>
    <w:p>
      <w:pPr>
        <w:pStyle w:val="18"/>
        <w:tabs>
          <w:tab w:val="right" w:leader="dot" w:pos="8243"/>
        </w:tabs>
        <w:snapToGrid w:val="0"/>
        <w:spacing w:before="120" w:beforeAutospacing="0" w:after="120" w:afterAutospacing="0" w:line="400" w:lineRule="exact"/>
        <w:ind w:firstLine="0" w:firstLineChars="0"/>
        <w:jc w:val="left"/>
        <w:textAlignment w:val="baseline"/>
        <w:rPr>
          <w:rFonts w:hint="eastAsia" w:ascii="宋体" w:hAnsi="宋体" w:cs="宋体"/>
          <w:b w:val="0"/>
          <w:i w:val="0"/>
          <w:caps/>
          <w:spacing w:val="0"/>
          <w:w w:val="100"/>
          <w:sz w:val="24"/>
        </w:rPr>
      </w:pPr>
      <w:r>
        <w:rPr>
          <w:rFonts w:hint="eastAsia" w:ascii="宋体" w:hAnsi="宋体" w:cs="宋体"/>
          <w:b w:val="0"/>
          <w:i w:val="0"/>
          <w:caps w:val="0"/>
          <w:spacing w:val="0"/>
          <w:w w:val="100"/>
          <w:sz w:val="20"/>
          <w:szCs w:val="21"/>
        </w:rPr>
        <w:fldChar w:fldCharType="begin"/>
      </w:r>
      <w:r>
        <w:rPr>
          <w:rFonts w:hint="eastAsia" w:ascii="宋体" w:hAnsi="宋体" w:cs="宋体"/>
          <w:b w:val="0"/>
          <w:i w:val="0"/>
          <w:caps w:val="0"/>
          <w:spacing w:val="0"/>
          <w:w w:val="100"/>
          <w:sz w:val="20"/>
          <w:szCs w:val="21"/>
        </w:rPr>
        <w:instrText xml:space="preserve"> HYPERLINK \l _Toc11636 </w:instrText>
      </w:r>
      <w:r>
        <w:rPr>
          <w:rFonts w:hint="eastAsia" w:ascii="宋体" w:hAnsi="宋体" w:cs="宋体"/>
          <w:b w:val="0"/>
          <w:i w:val="0"/>
          <w:caps w:val="0"/>
          <w:spacing w:val="0"/>
          <w:w w:val="100"/>
          <w:sz w:val="20"/>
          <w:szCs w:val="21"/>
        </w:rPr>
        <w:fldChar w:fldCharType="separate"/>
      </w:r>
      <w:r>
        <w:rPr>
          <w:rFonts w:hint="eastAsia" w:ascii="宋体" w:hAnsi="宋体" w:cs="宋体"/>
          <w:b w:val="0"/>
          <w:i w:val="0"/>
          <w:caps/>
          <w:spacing w:val="0"/>
          <w:w w:val="100"/>
          <w:sz w:val="24"/>
          <w:szCs w:val="30"/>
        </w:rPr>
        <w:t>（3）</w:t>
      </w:r>
      <w:r>
        <w:rPr>
          <w:rFonts w:hint="eastAsia" w:ascii="宋体" w:hAnsi="宋体" w:cs="宋体"/>
          <w:b w:val="0"/>
          <w:i w:val="0"/>
          <w:caps/>
          <w:spacing w:val="0"/>
          <w:w w:val="100"/>
          <w:sz w:val="24"/>
          <w:szCs w:val="30"/>
          <w:lang w:val="zh-CN"/>
        </w:rPr>
        <w:t>法定代表人授权书</w:t>
      </w:r>
      <w:r>
        <w:rPr>
          <w:rFonts w:hint="eastAsia" w:ascii="宋体" w:hAnsi="宋体" w:cs="宋体"/>
          <w:b w:val="0"/>
          <w:i w:val="0"/>
          <w:caps/>
          <w:spacing w:val="0"/>
          <w:w w:val="100"/>
          <w:sz w:val="24"/>
        </w:rPr>
        <w:tab/>
      </w:r>
      <w:r>
        <w:rPr>
          <w:rFonts w:hint="eastAsia" w:ascii="宋体" w:hAnsi="宋体" w:cs="宋体"/>
          <w:b w:val="0"/>
          <w:i w:val="0"/>
          <w:caps w:val="0"/>
          <w:spacing w:val="0"/>
          <w:w w:val="100"/>
          <w:sz w:val="20"/>
        </w:rPr>
        <w:fldChar w:fldCharType="begin"/>
      </w:r>
      <w:r>
        <w:rPr>
          <w:rFonts w:hint="eastAsia" w:ascii="宋体" w:hAnsi="宋体" w:cs="宋体"/>
          <w:b w:val="0"/>
          <w:i w:val="0"/>
          <w:caps w:val="0"/>
          <w:spacing w:val="0"/>
          <w:w w:val="100"/>
          <w:sz w:val="20"/>
        </w:rPr>
        <w:instrText xml:space="preserve"> PAGEREF _Toc11636 </w:instrText>
      </w:r>
      <w:r>
        <w:rPr>
          <w:rFonts w:hint="eastAsia" w:ascii="宋体" w:hAnsi="宋体" w:cs="宋体"/>
          <w:b w:val="0"/>
          <w:i w:val="0"/>
          <w:caps w:val="0"/>
          <w:spacing w:val="0"/>
          <w:w w:val="100"/>
          <w:sz w:val="20"/>
        </w:rPr>
        <w:fldChar w:fldCharType="separate"/>
      </w:r>
      <w:r>
        <w:rPr>
          <w:rFonts w:hint="eastAsia" w:ascii="宋体" w:hAnsi="宋体" w:cs="宋体"/>
          <w:b w:val="0"/>
          <w:i w:val="0"/>
          <w:caps w:val="0"/>
          <w:spacing w:val="0"/>
          <w:w w:val="100"/>
          <w:sz w:val="20"/>
        </w:rPr>
        <w:t>40</w:t>
      </w:r>
      <w:r>
        <w:rPr>
          <w:rFonts w:hint="eastAsia" w:ascii="宋体" w:hAnsi="宋体" w:cs="宋体"/>
          <w:b w:val="0"/>
          <w:i w:val="0"/>
          <w:caps w:val="0"/>
          <w:spacing w:val="0"/>
          <w:w w:val="100"/>
          <w:sz w:val="20"/>
        </w:rPr>
        <w:fldChar w:fldCharType="end"/>
      </w:r>
      <w:r>
        <w:rPr>
          <w:rFonts w:hint="eastAsia" w:ascii="宋体" w:hAnsi="宋体" w:cs="宋体"/>
          <w:b w:val="0"/>
          <w:i w:val="0"/>
          <w:caps w:val="0"/>
          <w:spacing w:val="0"/>
          <w:w w:val="100"/>
          <w:sz w:val="20"/>
          <w:szCs w:val="21"/>
        </w:rPr>
        <w:fldChar w:fldCharType="end"/>
      </w:r>
    </w:p>
    <w:p>
      <w:pPr>
        <w:pStyle w:val="18"/>
        <w:tabs>
          <w:tab w:val="right" w:leader="dot" w:pos="8243"/>
        </w:tabs>
        <w:snapToGrid w:val="0"/>
        <w:spacing w:before="120" w:beforeAutospacing="0" w:after="120" w:afterAutospacing="0" w:line="400" w:lineRule="exact"/>
        <w:ind w:firstLine="0" w:firstLineChars="0"/>
        <w:jc w:val="left"/>
        <w:textAlignment w:val="baseline"/>
        <w:rPr>
          <w:rFonts w:hint="eastAsia" w:ascii="宋体" w:hAnsi="宋体" w:cs="宋体"/>
          <w:b w:val="0"/>
          <w:i w:val="0"/>
          <w:caps/>
          <w:spacing w:val="0"/>
          <w:w w:val="100"/>
          <w:sz w:val="24"/>
        </w:rPr>
      </w:pPr>
      <w:r>
        <w:rPr>
          <w:rFonts w:hint="eastAsia" w:ascii="宋体" w:hAnsi="宋体" w:cs="宋体"/>
          <w:b w:val="0"/>
          <w:i w:val="0"/>
          <w:caps w:val="0"/>
          <w:spacing w:val="0"/>
          <w:w w:val="100"/>
          <w:sz w:val="20"/>
          <w:szCs w:val="21"/>
        </w:rPr>
        <w:fldChar w:fldCharType="begin"/>
      </w:r>
      <w:r>
        <w:rPr>
          <w:rFonts w:hint="eastAsia" w:ascii="宋体" w:hAnsi="宋体" w:cs="宋体"/>
          <w:b w:val="0"/>
          <w:i w:val="0"/>
          <w:caps w:val="0"/>
          <w:spacing w:val="0"/>
          <w:w w:val="100"/>
          <w:sz w:val="20"/>
          <w:szCs w:val="21"/>
        </w:rPr>
        <w:instrText xml:space="preserve"> HYPERLINK \l _Toc8134 </w:instrText>
      </w:r>
      <w:r>
        <w:rPr>
          <w:rFonts w:hint="eastAsia" w:ascii="宋体" w:hAnsi="宋体" w:cs="宋体"/>
          <w:b w:val="0"/>
          <w:i w:val="0"/>
          <w:caps w:val="0"/>
          <w:spacing w:val="0"/>
          <w:w w:val="100"/>
          <w:sz w:val="20"/>
          <w:szCs w:val="21"/>
        </w:rPr>
        <w:fldChar w:fldCharType="separate"/>
      </w:r>
      <w:r>
        <w:rPr>
          <w:rFonts w:hint="eastAsia" w:ascii="宋体" w:hAnsi="宋体" w:cs="宋体"/>
          <w:b w:val="0"/>
          <w:i w:val="0"/>
          <w:caps/>
          <w:spacing w:val="0"/>
          <w:w w:val="100"/>
          <w:sz w:val="24"/>
          <w:szCs w:val="30"/>
        </w:rPr>
        <w:t>（4）</w:t>
      </w:r>
      <w:r>
        <w:rPr>
          <w:rFonts w:hint="eastAsia" w:ascii="宋体" w:hAnsi="宋体" w:cs="宋体"/>
          <w:b w:val="0"/>
          <w:i w:val="0"/>
          <w:caps/>
          <w:spacing w:val="0"/>
          <w:w w:val="100"/>
          <w:sz w:val="24"/>
          <w:szCs w:val="30"/>
          <w:lang w:val="zh-CN"/>
        </w:rPr>
        <w:t>投标人承诺函</w:t>
      </w:r>
      <w:r>
        <w:rPr>
          <w:rFonts w:hint="eastAsia" w:ascii="宋体" w:hAnsi="宋体" w:cs="宋体"/>
          <w:b w:val="0"/>
          <w:i w:val="0"/>
          <w:caps/>
          <w:spacing w:val="0"/>
          <w:w w:val="100"/>
          <w:sz w:val="24"/>
        </w:rPr>
        <w:tab/>
      </w:r>
      <w:r>
        <w:rPr>
          <w:rFonts w:hint="eastAsia" w:ascii="宋体" w:hAnsi="宋体" w:cs="宋体"/>
          <w:b w:val="0"/>
          <w:i w:val="0"/>
          <w:caps w:val="0"/>
          <w:spacing w:val="0"/>
          <w:w w:val="100"/>
          <w:sz w:val="20"/>
        </w:rPr>
        <w:fldChar w:fldCharType="begin"/>
      </w:r>
      <w:r>
        <w:rPr>
          <w:rFonts w:hint="eastAsia" w:ascii="宋体" w:hAnsi="宋体" w:cs="宋体"/>
          <w:b w:val="0"/>
          <w:i w:val="0"/>
          <w:caps w:val="0"/>
          <w:spacing w:val="0"/>
          <w:w w:val="100"/>
          <w:sz w:val="20"/>
        </w:rPr>
        <w:instrText xml:space="preserve"> PAGEREF _Toc8134 </w:instrText>
      </w:r>
      <w:r>
        <w:rPr>
          <w:rFonts w:hint="eastAsia" w:ascii="宋体" w:hAnsi="宋体" w:cs="宋体"/>
          <w:b w:val="0"/>
          <w:i w:val="0"/>
          <w:caps w:val="0"/>
          <w:spacing w:val="0"/>
          <w:w w:val="100"/>
          <w:sz w:val="20"/>
        </w:rPr>
        <w:fldChar w:fldCharType="separate"/>
      </w:r>
      <w:r>
        <w:rPr>
          <w:rFonts w:hint="eastAsia" w:ascii="宋体" w:hAnsi="宋体" w:cs="宋体"/>
          <w:b w:val="0"/>
          <w:i w:val="0"/>
          <w:caps w:val="0"/>
          <w:spacing w:val="0"/>
          <w:w w:val="100"/>
          <w:sz w:val="20"/>
        </w:rPr>
        <w:t>41</w:t>
      </w:r>
      <w:r>
        <w:rPr>
          <w:rFonts w:hint="eastAsia" w:ascii="宋体" w:hAnsi="宋体" w:cs="宋体"/>
          <w:b w:val="0"/>
          <w:i w:val="0"/>
          <w:caps w:val="0"/>
          <w:spacing w:val="0"/>
          <w:w w:val="100"/>
          <w:sz w:val="20"/>
        </w:rPr>
        <w:fldChar w:fldCharType="end"/>
      </w:r>
      <w:r>
        <w:rPr>
          <w:rFonts w:hint="eastAsia" w:ascii="宋体" w:hAnsi="宋体" w:cs="宋体"/>
          <w:b w:val="0"/>
          <w:i w:val="0"/>
          <w:caps w:val="0"/>
          <w:spacing w:val="0"/>
          <w:w w:val="100"/>
          <w:sz w:val="20"/>
          <w:szCs w:val="21"/>
        </w:rPr>
        <w:fldChar w:fldCharType="end"/>
      </w:r>
    </w:p>
    <w:p>
      <w:pPr>
        <w:pStyle w:val="18"/>
        <w:tabs>
          <w:tab w:val="right" w:leader="dot" w:pos="8243"/>
        </w:tabs>
        <w:snapToGrid w:val="0"/>
        <w:spacing w:before="120" w:beforeAutospacing="0" w:after="120" w:afterAutospacing="0" w:line="400" w:lineRule="exact"/>
        <w:ind w:firstLine="0" w:firstLineChars="0"/>
        <w:jc w:val="left"/>
        <w:textAlignment w:val="baseline"/>
        <w:rPr>
          <w:rFonts w:hint="eastAsia" w:ascii="宋体" w:hAnsi="宋体" w:cs="宋体"/>
          <w:b w:val="0"/>
          <w:i w:val="0"/>
          <w:caps/>
          <w:spacing w:val="0"/>
          <w:w w:val="100"/>
          <w:sz w:val="24"/>
        </w:rPr>
      </w:pPr>
      <w:r>
        <w:rPr>
          <w:rFonts w:hint="eastAsia" w:ascii="宋体" w:hAnsi="宋体" w:cs="宋体"/>
          <w:b w:val="0"/>
          <w:i w:val="0"/>
          <w:caps w:val="0"/>
          <w:spacing w:val="0"/>
          <w:w w:val="100"/>
          <w:sz w:val="20"/>
          <w:szCs w:val="21"/>
        </w:rPr>
        <w:fldChar w:fldCharType="begin"/>
      </w:r>
      <w:r>
        <w:rPr>
          <w:rFonts w:hint="eastAsia" w:ascii="宋体" w:hAnsi="宋体" w:cs="宋体"/>
          <w:b w:val="0"/>
          <w:i w:val="0"/>
          <w:caps w:val="0"/>
          <w:spacing w:val="0"/>
          <w:w w:val="100"/>
          <w:sz w:val="20"/>
          <w:szCs w:val="21"/>
        </w:rPr>
        <w:instrText xml:space="preserve"> HYPERLINK \l _Toc30898 </w:instrText>
      </w:r>
      <w:r>
        <w:rPr>
          <w:rFonts w:hint="eastAsia" w:ascii="宋体" w:hAnsi="宋体" w:cs="宋体"/>
          <w:b w:val="0"/>
          <w:i w:val="0"/>
          <w:caps w:val="0"/>
          <w:spacing w:val="0"/>
          <w:w w:val="100"/>
          <w:sz w:val="20"/>
          <w:szCs w:val="21"/>
        </w:rPr>
        <w:fldChar w:fldCharType="separate"/>
      </w:r>
      <w:r>
        <w:rPr>
          <w:rFonts w:hint="eastAsia" w:ascii="宋体" w:hAnsi="宋体" w:cs="宋体"/>
          <w:b w:val="0"/>
          <w:i w:val="0"/>
          <w:caps/>
          <w:spacing w:val="0"/>
          <w:w w:val="100"/>
          <w:sz w:val="24"/>
          <w:szCs w:val="30"/>
        </w:rPr>
        <w:t>（5）</w:t>
      </w:r>
      <w:r>
        <w:rPr>
          <w:rFonts w:hint="eastAsia" w:ascii="宋体" w:hAnsi="宋体" w:cs="宋体"/>
          <w:b w:val="0"/>
          <w:i w:val="0"/>
          <w:caps/>
          <w:spacing w:val="0"/>
          <w:w w:val="100"/>
          <w:sz w:val="24"/>
          <w:szCs w:val="30"/>
          <w:lang w:val="zh-CN"/>
        </w:rPr>
        <w:t>投标人诚信承诺书</w:t>
      </w:r>
      <w:r>
        <w:rPr>
          <w:rFonts w:hint="eastAsia" w:ascii="宋体" w:hAnsi="宋体" w:cs="宋体"/>
          <w:b w:val="0"/>
          <w:i w:val="0"/>
          <w:caps/>
          <w:spacing w:val="0"/>
          <w:w w:val="100"/>
          <w:sz w:val="24"/>
        </w:rPr>
        <w:tab/>
      </w:r>
      <w:r>
        <w:rPr>
          <w:rFonts w:hint="eastAsia" w:ascii="宋体" w:hAnsi="宋体" w:cs="宋体"/>
          <w:b w:val="0"/>
          <w:i w:val="0"/>
          <w:caps w:val="0"/>
          <w:spacing w:val="0"/>
          <w:w w:val="100"/>
          <w:sz w:val="20"/>
        </w:rPr>
        <w:fldChar w:fldCharType="begin"/>
      </w:r>
      <w:r>
        <w:rPr>
          <w:rFonts w:hint="eastAsia" w:ascii="宋体" w:hAnsi="宋体" w:cs="宋体"/>
          <w:b w:val="0"/>
          <w:i w:val="0"/>
          <w:caps w:val="0"/>
          <w:spacing w:val="0"/>
          <w:w w:val="100"/>
          <w:sz w:val="20"/>
        </w:rPr>
        <w:instrText xml:space="preserve"> PAGEREF _Toc30898 </w:instrText>
      </w:r>
      <w:r>
        <w:rPr>
          <w:rFonts w:hint="eastAsia" w:ascii="宋体" w:hAnsi="宋体" w:cs="宋体"/>
          <w:b w:val="0"/>
          <w:i w:val="0"/>
          <w:caps w:val="0"/>
          <w:spacing w:val="0"/>
          <w:w w:val="100"/>
          <w:sz w:val="20"/>
        </w:rPr>
        <w:fldChar w:fldCharType="separate"/>
      </w:r>
      <w:r>
        <w:rPr>
          <w:rFonts w:hint="eastAsia" w:ascii="宋体" w:hAnsi="宋体" w:cs="宋体"/>
          <w:b w:val="0"/>
          <w:i w:val="0"/>
          <w:caps w:val="0"/>
          <w:spacing w:val="0"/>
          <w:w w:val="100"/>
          <w:sz w:val="20"/>
        </w:rPr>
        <w:t>42</w:t>
      </w:r>
      <w:r>
        <w:rPr>
          <w:rFonts w:hint="eastAsia" w:ascii="宋体" w:hAnsi="宋体" w:cs="宋体"/>
          <w:b w:val="0"/>
          <w:i w:val="0"/>
          <w:caps w:val="0"/>
          <w:spacing w:val="0"/>
          <w:w w:val="100"/>
          <w:sz w:val="20"/>
        </w:rPr>
        <w:fldChar w:fldCharType="end"/>
      </w:r>
      <w:r>
        <w:rPr>
          <w:rFonts w:hint="eastAsia" w:ascii="宋体" w:hAnsi="宋体" w:cs="宋体"/>
          <w:b w:val="0"/>
          <w:i w:val="0"/>
          <w:caps w:val="0"/>
          <w:spacing w:val="0"/>
          <w:w w:val="100"/>
          <w:sz w:val="20"/>
          <w:szCs w:val="21"/>
        </w:rPr>
        <w:fldChar w:fldCharType="end"/>
      </w:r>
    </w:p>
    <w:p>
      <w:pPr>
        <w:pStyle w:val="18"/>
        <w:tabs>
          <w:tab w:val="right" w:leader="dot" w:pos="8243"/>
        </w:tabs>
        <w:snapToGrid w:val="0"/>
        <w:spacing w:before="120" w:beforeAutospacing="0" w:after="120" w:afterAutospacing="0" w:line="400" w:lineRule="exact"/>
        <w:ind w:firstLine="0" w:firstLineChars="0"/>
        <w:jc w:val="left"/>
        <w:textAlignment w:val="baseline"/>
        <w:rPr>
          <w:rFonts w:hint="eastAsia" w:ascii="宋体" w:hAnsi="宋体" w:cs="宋体"/>
          <w:b w:val="0"/>
          <w:i w:val="0"/>
          <w:caps/>
          <w:spacing w:val="0"/>
          <w:w w:val="100"/>
          <w:sz w:val="24"/>
        </w:rPr>
      </w:pPr>
      <w:r>
        <w:rPr>
          <w:rFonts w:hint="eastAsia" w:ascii="宋体" w:hAnsi="宋体" w:cs="宋体"/>
          <w:b w:val="0"/>
          <w:i w:val="0"/>
          <w:caps w:val="0"/>
          <w:spacing w:val="0"/>
          <w:w w:val="100"/>
          <w:sz w:val="20"/>
          <w:szCs w:val="21"/>
        </w:rPr>
        <w:fldChar w:fldCharType="begin"/>
      </w:r>
      <w:r>
        <w:rPr>
          <w:rFonts w:hint="eastAsia" w:ascii="宋体" w:hAnsi="宋体" w:cs="宋体"/>
          <w:b w:val="0"/>
          <w:i w:val="0"/>
          <w:caps w:val="0"/>
          <w:spacing w:val="0"/>
          <w:w w:val="100"/>
          <w:sz w:val="20"/>
          <w:szCs w:val="21"/>
        </w:rPr>
        <w:instrText xml:space="preserve"> HYPERLINK \l _Toc762 </w:instrText>
      </w:r>
      <w:r>
        <w:rPr>
          <w:rFonts w:hint="eastAsia" w:ascii="宋体" w:hAnsi="宋体" w:cs="宋体"/>
          <w:b w:val="0"/>
          <w:i w:val="0"/>
          <w:caps w:val="0"/>
          <w:spacing w:val="0"/>
          <w:w w:val="100"/>
          <w:sz w:val="20"/>
          <w:szCs w:val="21"/>
        </w:rPr>
        <w:fldChar w:fldCharType="separate"/>
      </w:r>
      <w:r>
        <w:rPr>
          <w:rFonts w:hint="eastAsia" w:ascii="宋体" w:hAnsi="宋体" w:cs="宋体"/>
          <w:b w:val="0"/>
          <w:i w:val="0"/>
          <w:caps/>
          <w:spacing w:val="0"/>
          <w:w w:val="100"/>
          <w:sz w:val="24"/>
          <w:szCs w:val="30"/>
        </w:rPr>
        <w:t>（6）</w:t>
      </w:r>
      <w:r>
        <w:rPr>
          <w:rFonts w:hint="eastAsia" w:ascii="宋体" w:hAnsi="宋体" w:cs="宋体"/>
          <w:b w:val="0"/>
          <w:i w:val="0"/>
          <w:caps/>
          <w:spacing w:val="0"/>
          <w:w w:val="100"/>
          <w:sz w:val="24"/>
          <w:szCs w:val="30"/>
          <w:lang w:val="zh-CN"/>
        </w:rPr>
        <w:t>资格证明材料</w:t>
      </w:r>
      <w:r>
        <w:rPr>
          <w:rFonts w:hint="eastAsia" w:ascii="宋体" w:hAnsi="宋体" w:cs="宋体"/>
          <w:b w:val="0"/>
          <w:i w:val="0"/>
          <w:caps/>
          <w:spacing w:val="0"/>
          <w:w w:val="100"/>
          <w:sz w:val="24"/>
        </w:rPr>
        <w:tab/>
      </w:r>
      <w:r>
        <w:rPr>
          <w:rFonts w:hint="eastAsia" w:ascii="宋体" w:hAnsi="宋体" w:cs="宋体"/>
          <w:b w:val="0"/>
          <w:i w:val="0"/>
          <w:caps w:val="0"/>
          <w:spacing w:val="0"/>
          <w:w w:val="100"/>
          <w:sz w:val="20"/>
        </w:rPr>
        <w:fldChar w:fldCharType="begin"/>
      </w:r>
      <w:r>
        <w:rPr>
          <w:rFonts w:hint="eastAsia" w:ascii="宋体" w:hAnsi="宋体" w:cs="宋体"/>
          <w:b w:val="0"/>
          <w:i w:val="0"/>
          <w:caps w:val="0"/>
          <w:spacing w:val="0"/>
          <w:w w:val="100"/>
          <w:sz w:val="20"/>
        </w:rPr>
        <w:instrText xml:space="preserve"> PAGEREF _Toc762 </w:instrText>
      </w:r>
      <w:r>
        <w:rPr>
          <w:rFonts w:hint="eastAsia" w:ascii="宋体" w:hAnsi="宋体" w:cs="宋体"/>
          <w:b w:val="0"/>
          <w:i w:val="0"/>
          <w:caps w:val="0"/>
          <w:spacing w:val="0"/>
          <w:w w:val="100"/>
          <w:sz w:val="20"/>
        </w:rPr>
        <w:fldChar w:fldCharType="separate"/>
      </w:r>
      <w:r>
        <w:rPr>
          <w:rFonts w:hint="eastAsia" w:ascii="宋体" w:hAnsi="宋体" w:cs="宋体"/>
          <w:b w:val="0"/>
          <w:i w:val="0"/>
          <w:caps w:val="0"/>
          <w:spacing w:val="0"/>
          <w:w w:val="100"/>
          <w:sz w:val="20"/>
        </w:rPr>
        <w:t>43</w:t>
      </w:r>
      <w:r>
        <w:rPr>
          <w:rFonts w:hint="eastAsia" w:ascii="宋体" w:hAnsi="宋体" w:cs="宋体"/>
          <w:b w:val="0"/>
          <w:i w:val="0"/>
          <w:caps w:val="0"/>
          <w:spacing w:val="0"/>
          <w:w w:val="100"/>
          <w:sz w:val="20"/>
        </w:rPr>
        <w:fldChar w:fldCharType="end"/>
      </w:r>
      <w:r>
        <w:rPr>
          <w:rFonts w:hint="eastAsia" w:ascii="宋体" w:hAnsi="宋体" w:cs="宋体"/>
          <w:b w:val="0"/>
          <w:i w:val="0"/>
          <w:caps w:val="0"/>
          <w:spacing w:val="0"/>
          <w:w w:val="100"/>
          <w:sz w:val="20"/>
          <w:szCs w:val="21"/>
        </w:rPr>
        <w:fldChar w:fldCharType="end"/>
      </w:r>
    </w:p>
    <w:p>
      <w:pPr>
        <w:pStyle w:val="18"/>
        <w:tabs>
          <w:tab w:val="right" w:leader="dot" w:pos="8243"/>
        </w:tabs>
        <w:snapToGrid w:val="0"/>
        <w:spacing w:before="120" w:beforeAutospacing="0" w:after="120" w:afterAutospacing="0" w:line="400" w:lineRule="exact"/>
        <w:ind w:firstLine="0" w:firstLineChars="0"/>
        <w:jc w:val="left"/>
        <w:textAlignment w:val="baseline"/>
        <w:rPr>
          <w:rFonts w:hint="eastAsia" w:ascii="宋体" w:hAnsi="宋体" w:cs="宋体"/>
          <w:b w:val="0"/>
          <w:i w:val="0"/>
          <w:caps/>
          <w:spacing w:val="0"/>
          <w:w w:val="100"/>
          <w:sz w:val="24"/>
        </w:rPr>
      </w:pPr>
      <w:r>
        <w:rPr>
          <w:rFonts w:hint="eastAsia" w:ascii="宋体" w:hAnsi="宋体" w:cs="宋体"/>
          <w:b w:val="0"/>
          <w:i w:val="0"/>
          <w:caps w:val="0"/>
          <w:spacing w:val="0"/>
          <w:w w:val="100"/>
          <w:sz w:val="20"/>
          <w:szCs w:val="21"/>
        </w:rPr>
        <w:fldChar w:fldCharType="begin"/>
      </w:r>
      <w:r>
        <w:rPr>
          <w:rFonts w:hint="eastAsia" w:ascii="宋体" w:hAnsi="宋体" w:cs="宋体"/>
          <w:b w:val="0"/>
          <w:i w:val="0"/>
          <w:caps w:val="0"/>
          <w:spacing w:val="0"/>
          <w:w w:val="100"/>
          <w:sz w:val="20"/>
          <w:szCs w:val="21"/>
        </w:rPr>
        <w:instrText xml:space="preserve"> HYPERLINK \l _Toc30447 </w:instrText>
      </w:r>
      <w:r>
        <w:rPr>
          <w:rFonts w:hint="eastAsia" w:ascii="宋体" w:hAnsi="宋体" w:cs="宋体"/>
          <w:b w:val="0"/>
          <w:i w:val="0"/>
          <w:caps w:val="0"/>
          <w:spacing w:val="0"/>
          <w:w w:val="100"/>
          <w:sz w:val="20"/>
          <w:szCs w:val="21"/>
        </w:rPr>
        <w:fldChar w:fldCharType="separate"/>
      </w:r>
      <w:r>
        <w:rPr>
          <w:rFonts w:hint="eastAsia" w:ascii="宋体" w:hAnsi="宋体" w:cs="宋体"/>
          <w:b w:val="0"/>
          <w:i w:val="0"/>
          <w:caps/>
          <w:spacing w:val="0"/>
          <w:w w:val="100"/>
          <w:sz w:val="24"/>
          <w:szCs w:val="30"/>
        </w:rPr>
        <w:t>（7）</w:t>
      </w:r>
      <w:r>
        <w:rPr>
          <w:rFonts w:hint="eastAsia" w:ascii="宋体" w:hAnsi="宋体" w:cs="宋体"/>
          <w:b w:val="0"/>
          <w:i w:val="0"/>
          <w:caps/>
          <w:spacing w:val="0"/>
          <w:w w:val="100"/>
          <w:sz w:val="24"/>
          <w:szCs w:val="30"/>
          <w:lang w:val="zh-CN"/>
        </w:rPr>
        <w:t>财务状况报告，依法缴纳税收和社会保障资金的相关材料</w:t>
      </w:r>
      <w:r>
        <w:rPr>
          <w:rFonts w:hint="eastAsia" w:ascii="宋体" w:hAnsi="宋体" w:cs="宋体"/>
          <w:b w:val="0"/>
          <w:i w:val="0"/>
          <w:caps/>
          <w:spacing w:val="0"/>
          <w:w w:val="100"/>
          <w:sz w:val="24"/>
        </w:rPr>
        <w:tab/>
      </w:r>
      <w:r>
        <w:rPr>
          <w:rFonts w:hint="eastAsia" w:ascii="宋体" w:hAnsi="宋体" w:cs="宋体"/>
          <w:b w:val="0"/>
          <w:i w:val="0"/>
          <w:caps w:val="0"/>
          <w:spacing w:val="0"/>
          <w:w w:val="100"/>
          <w:sz w:val="20"/>
        </w:rPr>
        <w:fldChar w:fldCharType="begin"/>
      </w:r>
      <w:r>
        <w:rPr>
          <w:rFonts w:hint="eastAsia" w:ascii="宋体" w:hAnsi="宋体" w:cs="宋体"/>
          <w:b w:val="0"/>
          <w:i w:val="0"/>
          <w:caps w:val="0"/>
          <w:spacing w:val="0"/>
          <w:w w:val="100"/>
          <w:sz w:val="20"/>
        </w:rPr>
        <w:instrText xml:space="preserve"> PAGEREF _Toc30447 </w:instrText>
      </w:r>
      <w:r>
        <w:rPr>
          <w:rFonts w:hint="eastAsia" w:ascii="宋体" w:hAnsi="宋体" w:cs="宋体"/>
          <w:b w:val="0"/>
          <w:i w:val="0"/>
          <w:caps w:val="0"/>
          <w:spacing w:val="0"/>
          <w:w w:val="100"/>
          <w:sz w:val="20"/>
        </w:rPr>
        <w:fldChar w:fldCharType="separate"/>
      </w:r>
      <w:r>
        <w:rPr>
          <w:rFonts w:hint="eastAsia" w:ascii="宋体" w:hAnsi="宋体" w:cs="宋体"/>
          <w:b w:val="0"/>
          <w:i w:val="0"/>
          <w:caps w:val="0"/>
          <w:spacing w:val="0"/>
          <w:w w:val="100"/>
          <w:sz w:val="20"/>
        </w:rPr>
        <w:t>44</w:t>
      </w:r>
      <w:r>
        <w:rPr>
          <w:rFonts w:hint="eastAsia" w:ascii="宋体" w:hAnsi="宋体" w:cs="宋体"/>
          <w:b w:val="0"/>
          <w:i w:val="0"/>
          <w:caps w:val="0"/>
          <w:spacing w:val="0"/>
          <w:w w:val="100"/>
          <w:sz w:val="20"/>
        </w:rPr>
        <w:fldChar w:fldCharType="end"/>
      </w:r>
      <w:r>
        <w:rPr>
          <w:rFonts w:hint="eastAsia" w:ascii="宋体" w:hAnsi="宋体" w:cs="宋体"/>
          <w:b w:val="0"/>
          <w:i w:val="0"/>
          <w:caps w:val="0"/>
          <w:spacing w:val="0"/>
          <w:w w:val="100"/>
          <w:sz w:val="20"/>
          <w:szCs w:val="21"/>
        </w:rPr>
        <w:fldChar w:fldCharType="end"/>
      </w:r>
    </w:p>
    <w:p>
      <w:pPr>
        <w:pStyle w:val="18"/>
        <w:tabs>
          <w:tab w:val="right" w:leader="dot" w:pos="8243"/>
        </w:tabs>
        <w:snapToGrid w:val="0"/>
        <w:spacing w:before="120" w:beforeAutospacing="0" w:after="120" w:afterAutospacing="0" w:line="400" w:lineRule="exact"/>
        <w:ind w:firstLine="0" w:firstLineChars="0"/>
        <w:jc w:val="left"/>
        <w:textAlignment w:val="baseline"/>
        <w:rPr>
          <w:rFonts w:hint="eastAsia" w:ascii="宋体" w:hAnsi="宋体" w:cs="宋体"/>
          <w:b w:val="0"/>
          <w:i w:val="0"/>
          <w:caps/>
          <w:spacing w:val="0"/>
          <w:w w:val="100"/>
          <w:sz w:val="24"/>
        </w:rPr>
      </w:pPr>
      <w:r>
        <w:rPr>
          <w:rFonts w:hint="eastAsia" w:ascii="宋体" w:hAnsi="宋体" w:cs="宋体"/>
          <w:b w:val="0"/>
          <w:i w:val="0"/>
          <w:caps w:val="0"/>
          <w:spacing w:val="0"/>
          <w:w w:val="100"/>
          <w:sz w:val="20"/>
          <w:szCs w:val="21"/>
        </w:rPr>
        <w:fldChar w:fldCharType="begin"/>
      </w:r>
      <w:r>
        <w:rPr>
          <w:rFonts w:hint="eastAsia" w:ascii="宋体" w:hAnsi="宋体" w:cs="宋体"/>
          <w:b w:val="0"/>
          <w:i w:val="0"/>
          <w:caps w:val="0"/>
          <w:spacing w:val="0"/>
          <w:w w:val="100"/>
          <w:sz w:val="20"/>
          <w:szCs w:val="21"/>
        </w:rPr>
        <w:instrText xml:space="preserve"> HYPERLINK \l _Toc11481 </w:instrText>
      </w:r>
      <w:r>
        <w:rPr>
          <w:rFonts w:hint="eastAsia" w:ascii="宋体" w:hAnsi="宋体" w:cs="宋体"/>
          <w:b w:val="0"/>
          <w:i w:val="0"/>
          <w:caps w:val="0"/>
          <w:spacing w:val="0"/>
          <w:w w:val="100"/>
          <w:sz w:val="20"/>
          <w:szCs w:val="21"/>
        </w:rPr>
        <w:fldChar w:fldCharType="separate"/>
      </w:r>
      <w:r>
        <w:rPr>
          <w:rFonts w:hint="eastAsia" w:ascii="宋体" w:hAnsi="宋体" w:cs="宋体"/>
          <w:b w:val="0"/>
          <w:i w:val="0"/>
          <w:caps/>
          <w:spacing w:val="0"/>
          <w:w w:val="100"/>
          <w:sz w:val="24"/>
          <w:szCs w:val="30"/>
        </w:rPr>
        <w:t>（8）</w:t>
      </w:r>
      <w:r>
        <w:rPr>
          <w:rFonts w:hint="eastAsia" w:ascii="宋体" w:hAnsi="宋体" w:cs="宋体"/>
          <w:b w:val="0"/>
          <w:i w:val="0"/>
          <w:caps/>
          <w:spacing w:val="0"/>
          <w:w w:val="100"/>
          <w:sz w:val="24"/>
          <w:szCs w:val="30"/>
          <w:lang w:val="zh-CN"/>
        </w:rPr>
        <w:t>具备履行合同所必需的设备和专业技术能力的证明材料</w:t>
      </w:r>
      <w:r>
        <w:rPr>
          <w:rFonts w:hint="eastAsia" w:ascii="宋体" w:hAnsi="宋体" w:cs="宋体"/>
          <w:b w:val="0"/>
          <w:i w:val="0"/>
          <w:caps/>
          <w:spacing w:val="0"/>
          <w:w w:val="100"/>
          <w:sz w:val="24"/>
        </w:rPr>
        <w:tab/>
      </w:r>
      <w:r>
        <w:rPr>
          <w:rFonts w:hint="eastAsia" w:ascii="宋体" w:hAnsi="宋体" w:cs="宋体"/>
          <w:b w:val="0"/>
          <w:i w:val="0"/>
          <w:caps w:val="0"/>
          <w:spacing w:val="0"/>
          <w:w w:val="100"/>
          <w:sz w:val="20"/>
        </w:rPr>
        <w:fldChar w:fldCharType="begin"/>
      </w:r>
      <w:r>
        <w:rPr>
          <w:rFonts w:hint="eastAsia" w:ascii="宋体" w:hAnsi="宋体" w:cs="宋体"/>
          <w:b w:val="0"/>
          <w:i w:val="0"/>
          <w:caps w:val="0"/>
          <w:spacing w:val="0"/>
          <w:w w:val="100"/>
          <w:sz w:val="20"/>
        </w:rPr>
        <w:instrText xml:space="preserve"> PAGEREF _Toc11481 </w:instrText>
      </w:r>
      <w:r>
        <w:rPr>
          <w:rFonts w:hint="eastAsia" w:ascii="宋体" w:hAnsi="宋体" w:cs="宋体"/>
          <w:b w:val="0"/>
          <w:i w:val="0"/>
          <w:caps w:val="0"/>
          <w:spacing w:val="0"/>
          <w:w w:val="100"/>
          <w:sz w:val="20"/>
        </w:rPr>
        <w:fldChar w:fldCharType="separate"/>
      </w:r>
      <w:r>
        <w:rPr>
          <w:rFonts w:hint="eastAsia" w:ascii="宋体" w:hAnsi="宋体" w:cs="宋体"/>
          <w:b w:val="0"/>
          <w:i w:val="0"/>
          <w:caps w:val="0"/>
          <w:spacing w:val="0"/>
          <w:w w:val="100"/>
          <w:sz w:val="20"/>
        </w:rPr>
        <w:t>45</w:t>
      </w:r>
      <w:r>
        <w:rPr>
          <w:rFonts w:hint="eastAsia" w:ascii="宋体" w:hAnsi="宋体" w:cs="宋体"/>
          <w:b w:val="0"/>
          <w:i w:val="0"/>
          <w:caps w:val="0"/>
          <w:spacing w:val="0"/>
          <w:w w:val="100"/>
          <w:sz w:val="20"/>
        </w:rPr>
        <w:fldChar w:fldCharType="end"/>
      </w:r>
      <w:r>
        <w:rPr>
          <w:rFonts w:hint="eastAsia" w:ascii="宋体" w:hAnsi="宋体" w:cs="宋体"/>
          <w:b w:val="0"/>
          <w:i w:val="0"/>
          <w:caps w:val="0"/>
          <w:spacing w:val="0"/>
          <w:w w:val="100"/>
          <w:sz w:val="20"/>
          <w:szCs w:val="21"/>
        </w:rPr>
        <w:fldChar w:fldCharType="end"/>
      </w:r>
    </w:p>
    <w:p>
      <w:pPr>
        <w:pStyle w:val="18"/>
        <w:tabs>
          <w:tab w:val="right" w:leader="dot" w:pos="8243"/>
        </w:tabs>
        <w:snapToGrid w:val="0"/>
        <w:spacing w:before="120" w:beforeAutospacing="0" w:after="120" w:afterAutospacing="0" w:line="400" w:lineRule="exact"/>
        <w:ind w:firstLine="0" w:firstLineChars="0"/>
        <w:jc w:val="left"/>
        <w:textAlignment w:val="baseline"/>
        <w:rPr>
          <w:rFonts w:hint="eastAsia" w:ascii="宋体" w:hAnsi="宋体" w:cs="宋体"/>
          <w:b w:val="0"/>
          <w:i w:val="0"/>
          <w:caps/>
          <w:spacing w:val="0"/>
          <w:w w:val="100"/>
          <w:sz w:val="24"/>
        </w:rPr>
      </w:pPr>
      <w:r>
        <w:rPr>
          <w:rFonts w:hint="eastAsia" w:ascii="宋体" w:hAnsi="宋体" w:cs="宋体"/>
          <w:b w:val="0"/>
          <w:i w:val="0"/>
          <w:caps w:val="0"/>
          <w:spacing w:val="0"/>
          <w:w w:val="100"/>
          <w:sz w:val="20"/>
          <w:szCs w:val="21"/>
        </w:rPr>
        <w:fldChar w:fldCharType="begin"/>
      </w:r>
      <w:r>
        <w:rPr>
          <w:rFonts w:hint="eastAsia" w:ascii="宋体" w:hAnsi="宋体" w:cs="宋体"/>
          <w:b w:val="0"/>
          <w:i w:val="0"/>
          <w:caps w:val="0"/>
          <w:spacing w:val="0"/>
          <w:w w:val="100"/>
          <w:sz w:val="20"/>
          <w:szCs w:val="21"/>
        </w:rPr>
        <w:instrText xml:space="preserve"> HYPERLINK \l _Toc14127 </w:instrText>
      </w:r>
      <w:r>
        <w:rPr>
          <w:rFonts w:hint="eastAsia" w:ascii="宋体" w:hAnsi="宋体" w:cs="宋体"/>
          <w:b w:val="0"/>
          <w:i w:val="0"/>
          <w:caps w:val="0"/>
          <w:spacing w:val="0"/>
          <w:w w:val="100"/>
          <w:sz w:val="20"/>
          <w:szCs w:val="21"/>
        </w:rPr>
        <w:fldChar w:fldCharType="separate"/>
      </w:r>
      <w:r>
        <w:rPr>
          <w:rFonts w:hint="eastAsia" w:ascii="宋体" w:hAnsi="宋体" w:cs="宋体"/>
          <w:b w:val="0"/>
          <w:i w:val="0"/>
          <w:caps/>
          <w:spacing w:val="0"/>
          <w:w w:val="100"/>
          <w:sz w:val="24"/>
          <w:szCs w:val="30"/>
        </w:rPr>
        <w:t>（9）</w:t>
      </w:r>
      <w:r>
        <w:rPr>
          <w:rFonts w:hint="eastAsia" w:ascii="宋体" w:hAnsi="宋体" w:cs="宋体"/>
          <w:b w:val="0"/>
          <w:i w:val="0"/>
          <w:caps/>
          <w:spacing w:val="0"/>
          <w:w w:val="100"/>
          <w:sz w:val="24"/>
          <w:szCs w:val="30"/>
          <w:lang w:val="zh-CN"/>
        </w:rPr>
        <w:t>无重大违法记录声明</w:t>
      </w:r>
      <w:r>
        <w:rPr>
          <w:rFonts w:hint="eastAsia" w:ascii="宋体" w:hAnsi="宋体" w:cs="宋体"/>
          <w:b w:val="0"/>
          <w:i w:val="0"/>
          <w:caps/>
          <w:spacing w:val="0"/>
          <w:w w:val="100"/>
          <w:sz w:val="24"/>
        </w:rPr>
        <w:tab/>
      </w:r>
      <w:r>
        <w:rPr>
          <w:rFonts w:hint="eastAsia" w:ascii="宋体" w:hAnsi="宋体" w:cs="宋体"/>
          <w:b w:val="0"/>
          <w:i w:val="0"/>
          <w:caps w:val="0"/>
          <w:spacing w:val="0"/>
          <w:w w:val="100"/>
          <w:sz w:val="20"/>
        </w:rPr>
        <w:fldChar w:fldCharType="begin"/>
      </w:r>
      <w:r>
        <w:rPr>
          <w:rFonts w:hint="eastAsia" w:ascii="宋体" w:hAnsi="宋体" w:cs="宋体"/>
          <w:b w:val="0"/>
          <w:i w:val="0"/>
          <w:caps w:val="0"/>
          <w:spacing w:val="0"/>
          <w:w w:val="100"/>
          <w:sz w:val="20"/>
        </w:rPr>
        <w:instrText xml:space="preserve"> PAGEREF _Toc14127 </w:instrText>
      </w:r>
      <w:r>
        <w:rPr>
          <w:rFonts w:hint="eastAsia" w:ascii="宋体" w:hAnsi="宋体" w:cs="宋体"/>
          <w:b w:val="0"/>
          <w:i w:val="0"/>
          <w:caps w:val="0"/>
          <w:spacing w:val="0"/>
          <w:w w:val="100"/>
          <w:sz w:val="20"/>
        </w:rPr>
        <w:fldChar w:fldCharType="separate"/>
      </w:r>
      <w:r>
        <w:rPr>
          <w:rFonts w:hint="eastAsia" w:ascii="宋体" w:hAnsi="宋体" w:cs="宋体"/>
          <w:b w:val="0"/>
          <w:i w:val="0"/>
          <w:caps w:val="0"/>
          <w:spacing w:val="0"/>
          <w:w w:val="100"/>
          <w:sz w:val="20"/>
        </w:rPr>
        <w:t>46</w:t>
      </w:r>
      <w:r>
        <w:rPr>
          <w:rFonts w:hint="eastAsia" w:ascii="宋体" w:hAnsi="宋体" w:cs="宋体"/>
          <w:b w:val="0"/>
          <w:i w:val="0"/>
          <w:caps w:val="0"/>
          <w:spacing w:val="0"/>
          <w:w w:val="100"/>
          <w:sz w:val="20"/>
        </w:rPr>
        <w:fldChar w:fldCharType="end"/>
      </w:r>
      <w:r>
        <w:rPr>
          <w:rFonts w:hint="eastAsia" w:ascii="宋体" w:hAnsi="宋体" w:cs="宋体"/>
          <w:b w:val="0"/>
          <w:i w:val="0"/>
          <w:caps w:val="0"/>
          <w:spacing w:val="0"/>
          <w:w w:val="100"/>
          <w:sz w:val="20"/>
          <w:szCs w:val="21"/>
        </w:rPr>
        <w:fldChar w:fldCharType="end"/>
      </w:r>
    </w:p>
    <w:p>
      <w:pPr>
        <w:pStyle w:val="18"/>
        <w:tabs>
          <w:tab w:val="right" w:leader="dot" w:pos="8243"/>
        </w:tabs>
        <w:snapToGrid w:val="0"/>
        <w:spacing w:before="120" w:beforeAutospacing="0" w:after="120" w:afterAutospacing="0" w:line="400" w:lineRule="exact"/>
        <w:ind w:firstLine="0" w:firstLineChars="0"/>
        <w:jc w:val="left"/>
        <w:textAlignment w:val="baseline"/>
        <w:rPr>
          <w:rFonts w:hint="eastAsia" w:ascii="宋体" w:hAnsi="宋体" w:cs="宋体"/>
          <w:b w:val="0"/>
          <w:i w:val="0"/>
          <w:caps/>
          <w:spacing w:val="0"/>
          <w:w w:val="100"/>
          <w:sz w:val="24"/>
        </w:rPr>
      </w:pPr>
      <w:r>
        <w:rPr>
          <w:rFonts w:hint="eastAsia" w:ascii="宋体" w:hAnsi="宋体" w:cs="宋体"/>
          <w:b w:val="0"/>
          <w:i w:val="0"/>
          <w:caps w:val="0"/>
          <w:spacing w:val="0"/>
          <w:w w:val="100"/>
          <w:sz w:val="20"/>
          <w:szCs w:val="21"/>
        </w:rPr>
        <w:fldChar w:fldCharType="begin"/>
      </w:r>
      <w:r>
        <w:rPr>
          <w:rFonts w:hint="eastAsia" w:ascii="宋体" w:hAnsi="宋体" w:cs="宋体"/>
          <w:b w:val="0"/>
          <w:i w:val="0"/>
          <w:caps w:val="0"/>
          <w:spacing w:val="0"/>
          <w:w w:val="100"/>
          <w:sz w:val="20"/>
          <w:szCs w:val="21"/>
        </w:rPr>
        <w:instrText xml:space="preserve"> HYPERLINK \l _Toc12195 </w:instrText>
      </w:r>
      <w:r>
        <w:rPr>
          <w:rFonts w:hint="eastAsia" w:ascii="宋体" w:hAnsi="宋体" w:cs="宋体"/>
          <w:b w:val="0"/>
          <w:i w:val="0"/>
          <w:caps w:val="0"/>
          <w:spacing w:val="0"/>
          <w:w w:val="100"/>
          <w:sz w:val="20"/>
          <w:szCs w:val="21"/>
        </w:rPr>
        <w:fldChar w:fldCharType="separate"/>
      </w:r>
      <w:r>
        <w:rPr>
          <w:rFonts w:hint="eastAsia" w:ascii="宋体" w:hAnsi="宋体" w:cs="宋体"/>
          <w:b w:val="0"/>
          <w:i w:val="0"/>
          <w:caps/>
          <w:spacing w:val="0"/>
          <w:w w:val="100"/>
          <w:sz w:val="24"/>
          <w:szCs w:val="30"/>
        </w:rPr>
        <w:t>（10）</w:t>
      </w:r>
      <w:r>
        <w:rPr>
          <w:rFonts w:hint="eastAsia" w:ascii="宋体" w:hAnsi="宋体" w:cs="宋体"/>
          <w:b w:val="0"/>
          <w:i w:val="0"/>
          <w:caps/>
          <w:spacing w:val="0"/>
          <w:w w:val="100"/>
          <w:sz w:val="24"/>
          <w:szCs w:val="30"/>
          <w:lang w:val="zh-CN"/>
        </w:rPr>
        <w:t>投标保证金证明</w:t>
      </w:r>
      <w:r>
        <w:rPr>
          <w:rFonts w:hint="eastAsia" w:ascii="宋体" w:hAnsi="宋体" w:cs="宋体"/>
          <w:b w:val="0"/>
          <w:i w:val="0"/>
          <w:caps/>
          <w:spacing w:val="0"/>
          <w:w w:val="100"/>
          <w:sz w:val="24"/>
        </w:rPr>
        <w:tab/>
      </w:r>
      <w:r>
        <w:rPr>
          <w:rFonts w:hint="eastAsia" w:ascii="宋体" w:hAnsi="宋体" w:cs="宋体"/>
          <w:b w:val="0"/>
          <w:i w:val="0"/>
          <w:caps w:val="0"/>
          <w:spacing w:val="0"/>
          <w:w w:val="100"/>
          <w:sz w:val="20"/>
        </w:rPr>
        <w:fldChar w:fldCharType="begin"/>
      </w:r>
      <w:r>
        <w:rPr>
          <w:rFonts w:hint="eastAsia" w:ascii="宋体" w:hAnsi="宋体" w:cs="宋体"/>
          <w:b w:val="0"/>
          <w:i w:val="0"/>
          <w:caps w:val="0"/>
          <w:spacing w:val="0"/>
          <w:w w:val="100"/>
          <w:sz w:val="20"/>
        </w:rPr>
        <w:instrText xml:space="preserve"> PAGEREF _Toc12195 </w:instrText>
      </w:r>
      <w:r>
        <w:rPr>
          <w:rFonts w:hint="eastAsia" w:ascii="宋体" w:hAnsi="宋体" w:cs="宋体"/>
          <w:b w:val="0"/>
          <w:i w:val="0"/>
          <w:caps w:val="0"/>
          <w:spacing w:val="0"/>
          <w:w w:val="100"/>
          <w:sz w:val="20"/>
        </w:rPr>
        <w:fldChar w:fldCharType="separate"/>
      </w:r>
      <w:r>
        <w:rPr>
          <w:rFonts w:hint="eastAsia" w:ascii="宋体" w:hAnsi="宋体" w:cs="宋体"/>
          <w:b w:val="0"/>
          <w:i w:val="0"/>
          <w:caps w:val="0"/>
          <w:spacing w:val="0"/>
          <w:w w:val="100"/>
          <w:sz w:val="20"/>
        </w:rPr>
        <w:t>47</w:t>
      </w:r>
      <w:r>
        <w:rPr>
          <w:rFonts w:hint="eastAsia" w:ascii="宋体" w:hAnsi="宋体" w:cs="宋体"/>
          <w:b w:val="0"/>
          <w:i w:val="0"/>
          <w:caps w:val="0"/>
          <w:spacing w:val="0"/>
          <w:w w:val="100"/>
          <w:sz w:val="20"/>
        </w:rPr>
        <w:fldChar w:fldCharType="end"/>
      </w:r>
      <w:r>
        <w:rPr>
          <w:rFonts w:hint="eastAsia" w:ascii="宋体" w:hAnsi="宋体" w:cs="宋体"/>
          <w:b w:val="0"/>
          <w:i w:val="0"/>
          <w:caps w:val="0"/>
          <w:spacing w:val="0"/>
          <w:w w:val="100"/>
          <w:sz w:val="20"/>
          <w:szCs w:val="21"/>
        </w:rPr>
        <w:fldChar w:fldCharType="end"/>
      </w:r>
    </w:p>
    <w:p>
      <w:pPr>
        <w:pStyle w:val="18"/>
        <w:tabs>
          <w:tab w:val="right" w:leader="dot" w:pos="8243"/>
        </w:tabs>
        <w:snapToGrid w:val="0"/>
        <w:spacing w:before="120" w:beforeAutospacing="0" w:after="120" w:afterAutospacing="0" w:line="400" w:lineRule="exact"/>
        <w:ind w:firstLine="0" w:firstLineChars="0"/>
        <w:jc w:val="left"/>
        <w:textAlignment w:val="baseline"/>
        <w:rPr>
          <w:rFonts w:hint="eastAsia" w:ascii="宋体" w:hAnsi="宋体" w:cs="宋体"/>
          <w:b w:val="0"/>
          <w:i w:val="0"/>
          <w:caps/>
          <w:spacing w:val="0"/>
          <w:w w:val="100"/>
          <w:sz w:val="24"/>
        </w:rPr>
      </w:pPr>
      <w:r>
        <w:rPr>
          <w:rFonts w:hint="eastAsia" w:ascii="宋体" w:hAnsi="宋体" w:cs="宋体"/>
          <w:b w:val="0"/>
          <w:i w:val="0"/>
          <w:caps w:val="0"/>
          <w:spacing w:val="0"/>
          <w:w w:val="100"/>
          <w:sz w:val="20"/>
          <w:szCs w:val="21"/>
        </w:rPr>
        <w:fldChar w:fldCharType="begin"/>
      </w:r>
      <w:r>
        <w:rPr>
          <w:rFonts w:hint="eastAsia" w:ascii="宋体" w:hAnsi="宋体" w:cs="宋体"/>
          <w:b w:val="0"/>
          <w:i w:val="0"/>
          <w:caps w:val="0"/>
          <w:spacing w:val="0"/>
          <w:w w:val="100"/>
          <w:sz w:val="20"/>
          <w:szCs w:val="21"/>
        </w:rPr>
        <w:instrText xml:space="preserve"> HYPERLINK \l _Toc27859 </w:instrText>
      </w:r>
      <w:r>
        <w:rPr>
          <w:rFonts w:hint="eastAsia" w:ascii="宋体" w:hAnsi="宋体" w:cs="宋体"/>
          <w:b w:val="0"/>
          <w:i w:val="0"/>
          <w:caps w:val="0"/>
          <w:spacing w:val="0"/>
          <w:w w:val="100"/>
          <w:sz w:val="20"/>
          <w:szCs w:val="21"/>
        </w:rPr>
        <w:fldChar w:fldCharType="separate"/>
      </w:r>
      <w:r>
        <w:rPr>
          <w:rFonts w:hint="eastAsia" w:ascii="宋体" w:hAnsi="宋体" w:cs="宋体"/>
          <w:b w:val="0"/>
          <w:i w:val="0"/>
          <w:caps/>
          <w:spacing w:val="0"/>
          <w:w w:val="100"/>
          <w:sz w:val="24"/>
          <w:szCs w:val="30"/>
          <w:lang w:val="zh-CN"/>
        </w:rPr>
        <w:t>符合性审查文件（下册）</w:t>
      </w:r>
      <w:r>
        <w:rPr>
          <w:rFonts w:hint="eastAsia" w:ascii="宋体" w:hAnsi="宋体" w:cs="宋体"/>
          <w:b w:val="0"/>
          <w:i w:val="0"/>
          <w:caps/>
          <w:spacing w:val="0"/>
          <w:w w:val="100"/>
          <w:sz w:val="24"/>
        </w:rPr>
        <w:tab/>
      </w:r>
      <w:r>
        <w:rPr>
          <w:rFonts w:hint="eastAsia" w:ascii="宋体" w:hAnsi="宋体" w:cs="宋体"/>
          <w:b w:val="0"/>
          <w:i w:val="0"/>
          <w:caps w:val="0"/>
          <w:spacing w:val="0"/>
          <w:w w:val="100"/>
          <w:sz w:val="20"/>
        </w:rPr>
        <w:fldChar w:fldCharType="begin"/>
      </w:r>
      <w:r>
        <w:rPr>
          <w:rFonts w:hint="eastAsia" w:ascii="宋体" w:hAnsi="宋体" w:cs="宋体"/>
          <w:b w:val="0"/>
          <w:i w:val="0"/>
          <w:caps w:val="0"/>
          <w:spacing w:val="0"/>
          <w:w w:val="100"/>
          <w:sz w:val="20"/>
        </w:rPr>
        <w:instrText xml:space="preserve"> PAGEREF _Toc27859 </w:instrText>
      </w:r>
      <w:r>
        <w:rPr>
          <w:rFonts w:hint="eastAsia" w:ascii="宋体" w:hAnsi="宋体" w:cs="宋体"/>
          <w:b w:val="0"/>
          <w:i w:val="0"/>
          <w:caps w:val="0"/>
          <w:spacing w:val="0"/>
          <w:w w:val="100"/>
          <w:sz w:val="20"/>
        </w:rPr>
        <w:fldChar w:fldCharType="separate"/>
      </w:r>
      <w:r>
        <w:rPr>
          <w:rFonts w:hint="eastAsia" w:ascii="宋体" w:hAnsi="宋体" w:cs="宋体"/>
          <w:b w:val="0"/>
          <w:i w:val="0"/>
          <w:caps w:val="0"/>
          <w:spacing w:val="0"/>
          <w:w w:val="100"/>
          <w:sz w:val="20"/>
        </w:rPr>
        <w:t>48</w:t>
      </w:r>
      <w:r>
        <w:rPr>
          <w:rFonts w:hint="eastAsia" w:ascii="宋体" w:hAnsi="宋体" w:cs="宋体"/>
          <w:b w:val="0"/>
          <w:i w:val="0"/>
          <w:caps w:val="0"/>
          <w:spacing w:val="0"/>
          <w:w w:val="100"/>
          <w:sz w:val="20"/>
        </w:rPr>
        <w:fldChar w:fldCharType="end"/>
      </w:r>
      <w:r>
        <w:rPr>
          <w:rFonts w:hint="eastAsia" w:ascii="宋体" w:hAnsi="宋体" w:cs="宋体"/>
          <w:b w:val="0"/>
          <w:i w:val="0"/>
          <w:caps w:val="0"/>
          <w:spacing w:val="0"/>
          <w:w w:val="100"/>
          <w:sz w:val="20"/>
          <w:szCs w:val="21"/>
        </w:rPr>
        <w:fldChar w:fldCharType="end"/>
      </w:r>
    </w:p>
    <w:p>
      <w:pPr>
        <w:pStyle w:val="18"/>
        <w:tabs>
          <w:tab w:val="right" w:leader="dot" w:pos="8243"/>
        </w:tabs>
        <w:snapToGrid w:val="0"/>
        <w:spacing w:before="120" w:beforeAutospacing="0" w:after="120" w:afterAutospacing="0" w:line="400" w:lineRule="exact"/>
        <w:ind w:firstLine="0" w:firstLineChars="0"/>
        <w:jc w:val="left"/>
        <w:textAlignment w:val="baseline"/>
        <w:rPr>
          <w:rFonts w:hint="eastAsia" w:ascii="宋体" w:hAnsi="宋体" w:cs="宋体"/>
          <w:b w:val="0"/>
          <w:i w:val="0"/>
          <w:caps/>
          <w:spacing w:val="0"/>
          <w:w w:val="100"/>
          <w:sz w:val="24"/>
        </w:rPr>
      </w:pPr>
      <w:r>
        <w:rPr>
          <w:rFonts w:hint="eastAsia" w:ascii="宋体" w:hAnsi="宋体" w:cs="宋体"/>
          <w:b w:val="0"/>
          <w:i w:val="0"/>
          <w:caps w:val="0"/>
          <w:spacing w:val="0"/>
          <w:w w:val="100"/>
          <w:sz w:val="20"/>
          <w:szCs w:val="21"/>
        </w:rPr>
        <w:fldChar w:fldCharType="begin"/>
      </w:r>
      <w:r>
        <w:rPr>
          <w:rFonts w:hint="eastAsia" w:ascii="宋体" w:hAnsi="宋体" w:cs="宋体"/>
          <w:b w:val="0"/>
          <w:i w:val="0"/>
          <w:caps w:val="0"/>
          <w:spacing w:val="0"/>
          <w:w w:val="100"/>
          <w:sz w:val="20"/>
          <w:szCs w:val="21"/>
        </w:rPr>
        <w:instrText xml:space="preserve"> HYPERLINK \l _Toc15054 </w:instrText>
      </w:r>
      <w:r>
        <w:rPr>
          <w:rFonts w:hint="eastAsia" w:ascii="宋体" w:hAnsi="宋体" w:cs="宋体"/>
          <w:b w:val="0"/>
          <w:i w:val="0"/>
          <w:caps w:val="0"/>
          <w:spacing w:val="0"/>
          <w:w w:val="100"/>
          <w:sz w:val="20"/>
          <w:szCs w:val="21"/>
        </w:rPr>
        <w:fldChar w:fldCharType="separate"/>
      </w:r>
      <w:r>
        <w:rPr>
          <w:rFonts w:hint="eastAsia" w:ascii="宋体" w:hAnsi="宋体" w:cs="宋体"/>
          <w:b w:val="0"/>
          <w:i w:val="0"/>
          <w:caps/>
          <w:spacing w:val="0"/>
          <w:w w:val="100"/>
          <w:sz w:val="24"/>
          <w:szCs w:val="30"/>
          <w:lang w:val="zh-CN"/>
        </w:rPr>
        <w:t>符合性审查文件目录（下册）</w:t>
      </w:r>
      <w:r>
        <w:rPr>
          <w:rFonts w:hint="eastAsia" w:ascii="宋体" w:hAnsi="宋体" w:cs="宋体"/>
          <w:b w:val="0"/>
          <w:i w:val="0"/>
          <w:caps/>
          <w:spacing w:val="0"/>
          <w:w w:val="100"/>
          <w:sz w:val="24"/>
        </w:rPr>
        <w:tab/>
      </w:r>
      <w:r>
        <w:rPr>
          <w:rFonts w:hint="eastAsia" w:ascii="宋体" w:hAnsi="宋体" w:cs="宋体"/>
          <w:b w:val="0"/>
          <w:i w:val="0"/>
          <w:caps w:val="0"/>
          <w:spacing w:val="0"/>
          <w:w w:val="100"/>
          <w:sz w:val="20"/>
        </w:rPr>
        <w:fldChar w:fldCharType="begin"/>
      </w:r>
      <w:r>
        <w:rPr>
          <w:rFonts w:hint="eastAsia" w:ascii="宋体" w:hAnsi="宋体" w:cs="宋体"/>
          <w:b w:val="0"/>
          <w:i w:val="0"/>
          <w:caps w:val="0"/>
          <w:spacing w:val="0"/>
          <w:w w:val="100"/>
          <w:sz w:val="20"/>
        </w:rPr>
        <w:instrText xml:space="preserve"> PAGEREF _Toc15054 </w:instrText>
      </w:r>
      <w:r>
        <w:rPr>
          <w:rFonts w:hint="eastAsia" w:ascii="宋体" w:hAnsi="宋体" w:cs="宋体"/>
          <w:b w:val="0"/>
          <w:i w:val="0"/>
          <w:caps w:val="0"/>
          <w:spacing w:val="0"/>
          <w:w w:val="100"/>
          <w:sz w:val="20"/>
        </w:rPr>
        <w:fldChar w:fldCharType="separate"/>
      </w:r>
      <w:r>
        <w:rPr>
          <w:rFonts w:hint="eastAsia" w:ascii="宋体" w:hAnsi="宋体" w:cs="宋体"/>
          <w:b w:val="0"/>
          <w:i w:val="0"/>
          <w:caps w:val="0"/>
          <w:spacing w:val="0"/>
          <w:w w:val="100"/>
          <w:sz w:val="20"/>
        </w:rPr>
        <w:t>49</w:t>
      </w:r>
      <w:r>
        <w:rPr>
          <w:rFonts w:hint="eastAsia" w:ascii="宋体" w:hAnsi="宋体" w:cs="宋体"/>
          <w:b w:val="0"/>
          <w:i w:val="0"/>
          <w:caps w:val="0"/>
          <w:spacing w:val="0"/>
          <w:w w:val="100"/>
          <w:sz w:val="20"/>
        </w:rPr>
        <w:fldChar w:fldCharType="end"/>
      </w:r>
      <w:r>
        <w:rPr>
          <w:rFonts w:hint="eastAsia" w:ascii="宋体" w:hAnsi="宋体" w:cs="宋体"/>
          <w:b w:val="0"/>
          <w:i w:val="0"/>
          <w:caps w:val="0"/>
          <w:spacing w:val="0"/>
          <w:w w:val="100"/>
          <w:sz w:val="20"/>
          <w:szCs w:val="21"/>
        </w:rPr>
        <w:fldChar w:fldCharType="end"/>
      </w:r>
    </w:p>
    <w:p>
      <w:pPr>
        <w:pStyle w:val="18"/>
        <w:tabs>
          <w:tab w:val="right" w:leader="dot" w:pos="8243"/>
        </w:tabs>
        <w:snapToGrid w:val="0"/>
        <w:spacing w:before="120" w:beforeAutospacing="0" w:after="120" w:afterAutospacing="0" w:line="400" w:lineRule="exact"/>
        <w:ind w:firstLine="0" w:firstLineChars="0"/>
        <w:jc w:val="left"/>
        <w:textAlignment w:val="baseline"/>
        <w:rPr>
          <w:rFonts w:hint="eastAsia" w:ascii="宋体" w:hAnsi="宋体" w:cs="宋体"/>
          <w:b w:val="0"/>
          <w:i w:val="0"/>
          <w:caps/>
          <w:spacing w:val="0"/>
          <w:w w:val="100"/>
          <w:sz w:val="24"/>
        </w:rPr>
      </w:pPr>
      <w:r>
        <w:rPr>
          <w:rFonts w:hint="eastAsia" w:ascii="宋体" w:hAnsi="宋体" w:cs="宋体"/>
          <w:b w:val="0"/>
          <w:i w:val="0"/>
          <w:caps w:val="0"/>
          <w:spacing w:val="0"/>
          <w:w w:val="100"/>
          <w:sz w:val="20"/>
          <w:szCs w:val="21"/>
        </w:rPr>
        <w:fldChar w:fldCharType="begin"/>
      </w:r>
      <w:r>
        <w:rPr>
          <w:rFonts w:hint="eastAsia" w:ascii="宋体" w:hAnsi="宋体" w:cs="宋体"/>
          <w:b w:val="0"/>
          <w:i w:val="0"/>
          <w:caps w:val="0"/>
          <w:spacing w:val="0"/>
          <w:w w:val="100"/>
          <w:sz w:val="20"/>
          <w:szCs w:val="21"/>
        </w:rPr>
        <w:instrText xml:space="preserve"> HYPERLINK \l _Toc5294 </w:instrText>
      </w:r>
      <w:r>
        <w:rPr>
          <w:rFonts w:hint="eastAsia" w:ascii="宋体" w:hAnsi="宋体" w:cs="宋体"/>
          <w:b w:val="0"/>
          <w:i w:val="0"/>
          <w:caps w:val="0"/>
          <w:spacing w:val="0"/>
          <w:w w:val="100"/>
          <w:sz w:val="20"/>
          <w:szCs w:val="21"/>
        </w:rPr>
        <w:fldChar w:fldCharType="separate"/>
      </w:r>
      <w:r>
        <w:rPr>
          <w:rFonts w:hint="eastAsia" w:ascii="宋体" w:hAnsi="宋体" w:cs="宋体"/>
          <w:b w:val="0"/>
          <w:i w:val="0"/>
          <w:caps/>
          <w:spacing w:val="0"/>
          <w:w w:val="100"/>
          <w:sz w:val="24"/>
          <w:szCs w:val="30"/>
        </w:rPr>
        <w:t>（11）</w:t>
      </w:r>
      <w:r>
        <w:rPr>
          <w:rFonts w:hint="eastAsia" w:ascii="宋体" w:hAnsi="宋体" w:cs="宋体"/>
          <w:b w:val="0"/>
          <w:i w:val="0"/>
          <w:caps/>
          <w:spacing w:val="0"/>
          <w:w w:val="100"/>
          <w:sz w:val="24"/>
          <w:szCs w:val="30"/>
          <w:lang w:val="zh-CN"/>
        </w:rPr>
        <w:t>评分对照表</w:t>
      </w:r>
      <w:r>
        <w:rPr>
          <w:rFonts w:hint="eastAsia" w:ascii="宋体" w:hAnsi="宋体" w:cs="宋体"/>
          <w:b w:val="0"/>
          <w:i w:val="0"/>
          <w:caps/>
          <w:spacing w:val="0"/>
          <w:w w:val="100"/>
          <w:sz w:val="24"/>
        </w:rPr>
        <w:tab/>
      </w:r>
      <w:r>
        <w:rPr>
          <w:rFonts w:hint="eastAsia" w:ascii="宋体" w:hAnsi="宋体" w:cs="宋体"/>
          <w:b w:val="0"/>
          <w:i w:val="0"/>
          <w:caps w:val="0"/>
          <w:spacing w:val="0"/>
          <w:w w:val="100"/>
          <w:sz w:val="20"/>
        </w:rPr>
        <w:fldChar w:fldCharType="begin"/>
      </w:r>
      <w:r>
        <w:rPr>
          <w:rFonts w:hint="eastAsia" w:ascii="宋体" w:hAnsi="宋体" w:cs="宋体"/>
          <w:b w:val="0"/>
          <w:i w:val="0"/>
          <w:caps w:val="0"/>
          <w:spacing w:val="0"/>
          <w:w w:val="100"/>
          <w:sz w:val="20"/>
        </w:rPr>
        <w:instrText xml:space="preserve"> PAGEREF _Toc5294 </w:instrText>
      </w:r>
      <w:r>
        <w:rPr>
          <w:rFonts w:hint="eastAsia" w:ascii="宋体" w:hAnsi="宋体" w:cs="宋体"/>
          <w:b w:val="0"/>
          <w:i w:val="0"/>
          <w:caps w:val="0"/>
          <w:spacing w:val="0"/>
          <w:w w:val="100"/>
          <w:sz w:val="20"/>
        </w:rPr>
        <w:fldChar w:fldCharType="separate"/>
      </w:r>
      <w:r>
        <w:rPr>
          <w:rFonts w:hint="eastAsia" w:ascii="宋体" w:hAnsi="宋体" w:cs="宋体"/>
          <w:b w:val="0"/>
          <w:i w:val="0"/>
          <w:caps w:val="0"/>
          <w:spacing w:val="0"/>
          <w:w w:val="100"/>
          <w:sz w:val="20"/>
        </w:rPr>
        <w:t>50</w:t>
      </w:r>
      <w:r>
        <w:rPr>
          <w:rFonts w:hint="eastAsia" w:ascii="宋体" w:hAnsi="宋体" w:cs="宋体"/>
          <w:b w:val="0"/>
          <w:i w:val="0"/>
          <w:caps w:val="0"/>
          <w:spacing w:val="0"/>
          <w:w w:val="100"/>
          <w:sz w:val="20"/>
        </w:rPr>
        <w:fldChar w:fldCharType="end"/>
      </w:r>
      <w:r>
        <w:rPr>
          <w:rFonts w:hint="eastAsia" w:ascii="宋体" w:hAnsi="宋体" w:cs="宋体"/>
          <w:b w:val="0"/>
          <w:i w:val="0"/>
          <w:caps w:val="0"/>
          <w:spacing w:val="0"/>
          <w:w w:val="100"/>
          <w:sz w:val="20"/>
          <w:szCs w:val="21"/>
        </w:rPr>
        <w:fldChar w:fldCharType="end"/>
      </w:r>
    </w:p>
    <w:p>
      <w:pPr>
        <w:pStyle w:val="18"/>
        <w:tabs>
          <w:tab w:val="right" w:leader="dot" w:pos="8243"/>
        </w:tabs>
        <w:snapToGrid w:val="0"/>
        <w:spacing w:before="120" w:beforeAutospacing="0" w:after="120" w:afterAutospacing="0" w:line="400" w:lineRule="exact"/>
        <w:ind w:firstLine="0" w:firstLineChars="0"/>
        <w:jc w:val="left"/>
        <w:textAlignment w:val="baseline"/>
        <w:rPr>
          <w:rFonts w:hint="eastAsia" w:ascii="宋体" w:hAnsi="宋体" w:cs="宋体"/>
          <w:b w:val="0"/>
          <w:i w:val="0"/>
          <w:caps/>
          <w:spacing w:val="0"/>
          <w:w w:val="100"/>
          <w:sz w:val="24"/>
        </w:rPr>
      </w:pPr>
      <w:r>
        <w:rPr>
          <w:rFonts w:hint="eastAsia" w:ascii="宋体" w:hAnsi="宋体" w:cs="宋体"/>
          <w:b w:val="0"/>
          <w:i w:val="0"/>
          <w:caps w:val="0"/>
          <w:spacing w:val="0"/>
          <w:w w:val="100"/>
          <w:sz w:val="20"/>
          <w:szCs w:val="21"/>
        </w:rPr>
        <w:fldChar w:fldCharType="begin"/>
      </w:r>
      <w:r>
        <w:rPr>
          <w:rFonts w:hint="eastAsia" w:ascii="宋体" w:hAnsi="宋体" w:cs="宋体"/>
          <w:b w:val="0"/>
          <w:i w:val="0"/>
          <w:caps w:val="0"/>
          <w:spacing w:val="0"/>
          <w:w w:val="100"/>
          <w:sz w:val="20"/>
          <w:szCs w:val="21"/>
        </w:rPr>
        <w:instrText xml:space="preserve"> HYPERLINK \l _Toc32331 </w:instrText>
      </w:r>
      <w:r>
        <w:rPr>
          <w:rFonts w:hint="eastAsia" w:ascii="宋体" w:hAnsi="宋体" w:cs="宋体"/>
          <w:b w:val="0"/>
          <w:i w:val="0"/>
          <w:caps w:val="0"/>
          <w:spacing w:val="0"/>
          <w:w w:val="100"/>
          <w:sz w:val="20"/>
          <w:szCs w:val="21"/>
        </w:rPr>
        <w:fldChar w:fldCharType="separate"/>
      </w:r>
      <w:r>
        <w:rPr>
          <w:rFonts w:hint="eastAsia" w:ascii="宋体" w:hAnsi="宋体" w:cs="宋体"/>
          <w:b w:val="0"/>
          <w:i w:val="0"/>
          <w:caps/>
          <w:spacing w:val="0"/>
          <w:w w:val="100"/>
          <w:sz w:val="24"/>
          <w:szCs w:val="30"/>
        </w:rPr>
        <w:t>（12）</w:t>
      </w:r>
      <w:r>
        <w:rPr>
          <w:rFonts w:hint="eastAsia" w:ascii="宋体" w:hAnsi="宋体" w:cs="宋体"/>
          <w:b w:val="0"/>
          <w:i w:val="0"/>
          <w:caps/>
          <w:spacing w:val="0"/>
          <w:w w:val="100"/>
          <w:sz w:val="24"/>
          <w:szCs w:val="30"/>
          <w:lang w:val="zh-CN"/>
        </w:rPr>
        <w:t>开标一览表（报价表）</w:t>
      </w:r>
      <w:r>
        <w:rPr>
          <w:rFonts w:hint="eastAsia" w:ascii="宋体" w:hAnsi="宋体" w:cs="宋体"/>
          <w:b w:val="0"/>
          <w:i w:val="0"/>
          <w:caps/>
          <w:spacing w:val="0"/>
          <w:w w:val="100"/>
          <w:sz w:val="24"/>
        </w:rPr>
        <w:tab/>
      </w:r>
      <w:r>
        <w:rPr>
          <w:rFonts w:hint="eastAsia" w:ascii="宋体" w:hAnsi="宋体" w:cs="宋体"/>
          <w:b w:val="0"/>
          <w:i w:val="0"/>
          <w:caps w:val="0"/>
          <w:spacing w:val="0"/>
          <w:w w:val="100"/>
          <w:sz w:val="20"/>
        </w:rPr>
        <w:fldChar w:fldCharType="begin"/>
      </w:r>
      <w:r>
        <w:rPr>
          <w:rFonts w:hint="eastAsia" w:ascii="宋体" w:hAnsi="宋体" w:cs="宋体"/>
          <w:b w:val="0"/>
          <w:i w:val="0"/>
          <w:caps w:val="0"/>
          <w:spacing w:val="0"/>
          <w:w w:val="100"/>
          <w:sz w:val="20"/>
        </w:rPr>
        <w:instrText xml:space="preserve"> PAGEREF _Toc32331 </w:instrText>
      </w:r>
      <w:r>
        <w:rPr>
          <w:rFonts w:hint="eastAsia" w:ascii="宋体" w:hAnsi="宋体" w:cs="宋体"/>
          <w:b w:val="0"/>
          <w:i w:val="0"/>
          <w:caps w:val="0"/>
          <w:spacing w:val="0"/>
          <w:w w:val="100"/>
          <w:sz w:val="20"/>
        </w:rPr>
        <w:fldChar w:fldCharType="separate"/>
      </w:r>
      <w:r>
        <w:rPr>
          <w:rFonts w:hint="eastAsia" w:ascii="宋体" w:hAnsi="宋体" w:cs="宋体"/>
          <w:b w:val="0"/>
          <w:i w:val="0"/>
          <w:caps w:val="0"/>
          <w:spacing w:val="0"/>
          <w:w w:val="100"/>
          <w:sz w:val="20"/>
        </w:rPr>
        <w:t>51</w:t>
      </w:r>
      <w:r>
        <w:rPr>
          <w:rFonts w:hint="eastAsia" w:ascii="宋体" w:hAnsi="宋体" w:cs="宋体"/>
          <w:b w:val="0"/>
          <w:i w:val="0"/>
          <w:caps w:val="0"/>
          <w:spacing w:val="0"/>
          <w:w w:val="100"/>
          <w:sz w:val="20"/>
        </w:rPr>
        <w:fldChar w:fldCharType="end"/>
      </w:r>
      <w:r>
        <w:rPr>
          <w:rFonts w:hint="eastAsia" w:ascii="宋体" w:hAnsi="宋体" w:cs="宋体"/>
          <w:b w:val="0"/>
          <w:i w:val="0"/>
          <w:caps w:val="0"/>
          <w:spacing w:val="0"/>
          <w:w w:val="100"/>
          <w:sz w:val="20"/>
          <w:szCs w:val="21"/>
        </w:rPr>
        <w:fldChar w:fldCharType="end"/>
      </w:r>
    </w:p>
    <w:p>
      <w:pPr>
        <w:pStyle w:val="18"/>
        <w:tabs>
          <w:tab w:val="right" w:leader="dot" w:pos="8243"/>
        </w:tabs>
        <w:snapToGrid w:val="0"/>
        <w:spacing w:before="120" w:beforeAutospacing="0" w:after="120" w:afterAutospacing="0" w:line="400" w:lineRule="exact"/>
        <w:ind w:firstLine="0" w:firstLineChars="0"/>
        <w:jc w:val="left"/>
        <w:textAlignment w:val="baseline"/>
        <w:rPr>
          <w:rFonts w:hint="eastAsia" w:ascii="宋体" w:hAnsi="宋体" w:cs="宋体"/>
          <w:b w:val="0"/>
          <w:i w:val="0"/>
          <w:caps/>
          <w:spacing w:val="0"/>
          <w:w w:val="100"/>
          <w:sz w:val="24"/>
        </w:rPr>
      </w:pPr>
      <w:r>
        <w:rPr>
          <w:rFonts w:hint="eastAsia" w:ascii="宋体" w:hAnsi="宋体" w:cs="宋体"/>
          <w:b w:val="0"/>
          <w:i w:val="0"/>
          <w:caps w:val="0"/>
          <w:spacing w:val="0"/>
          <w:w w:val="100"/>
          <w:sz w:val="20"/>
          <w:szCs w:val="21"/>
        </w:rPr>
        <w:fldChar w:fldCharType="begin"/>
      </w:r>
      <w:r>
        <w:rPr>
          <w:rFonts w:hint="eastAsia" w:ascii="宋体" w:hAnsi="宋体" w:cs="宋体"/>
          <w:b w:val="0"/>
          <w:i w:val="0"/>
          <w:caps w:val="0"/>
          <w:spacing w:val="0"/>
          <w:w w:val="100"/>
          <w:sz w:val="20"/>
          <w:szCs w:val="21"/>
        </w:rPr>
        <w:instrText xml:space="preserve"> HYPERLINK \l _Toc21418 </w:instrText>
      </w:r>
      <w:r>
        <w:rPr>
          <w:rFonts w:hint="eastAsia" w:ascii="宋体" w:hAnsi="宋体" w:cs="宋体"/>
          <w:b w:val="0"/>
          <w:i w:val="0"/>
          <w:caps w:val="0"/>
          <w:spacing w:val="0"/>
          <w:w w:val="100"/>
          <w:sz w:val="20"/>
          <w:szCs w:val="21"/>
        </w:rPr>
        <w:fldChar w:fldCharType="separate"/>
      </w:r>
      <w:r>
        <w:rPr>
          <w:rFonts w:hint="eastAsia" w:ascii="宋体" w:hAnsi="宋体" w:cs="宋体"/>
          <w:b w:val="0"/>
          <w:i w:val="0"/>
          <w:caps/>
          <w:spacing w:val="0"/>
          <w:w w:val="100"/>
          <w:sz w:val="24"/>
          <w:szCs w:val="30"/>
        </w:rPr>
        <w:t>（13）</w:t>
      </w:r>
      <w:r>
        <w:rPr>
          <w:rFonts w:hint="eastAsia" w:ascii="宋体" w:hAnsi="宋体" w:cs="宋体"/>
          <w:b w:val="0"/>
          <w:i w:val="0"/>
          <w:caps/>
          <w:spacing w:val="0"/>
          <w:w w:val="100"/>
          <w:sz w:val="24"/>
          <w:szCs w:val="30"/>
          <w:lang w:val="zh-CN"/>
        </w:rPr>
        <w:t>分项报价表</w:t>
      </w:r>
      <w:r>
        <w:rPr>
          <w:rFonts w:hint="eastAsia" w:ascii="宋体" w:hAnsi="宋体" w:cs="宋体"/>
          <w:b w:val="0"/>
          <w:i w:val="0"/>
          <w:caps/>
          <w:spacing w:val="0"/>
          <w:w w:val="100"/>
          <w:sz w:val="24"/>
        </w:rPr>
        <w:tab/>
      </w:r>
      <w:r>
        <w:rPr>
          <w:rFonts w:hint="eastAsia" w:ascii="宋体" w:hAnsi="宋体" w:cs="宋体"/>
          <w:b w:val="0"/>
          <w:i w:val="0"/>
          <w:caps w:val="0"/>
          <w:spacing w:val="0"/>
          <w:w w:val="100"/>
          <w:sz w:val="20"/>
        </w:rPr>
        <w:fldChar w:fldCharType="begin"/>
      </w:r>
      <w:r>
        <w:rPr>
          <w:rFonts w:hint="eastAsia" w:ascii="宋体" w:hAnsi="宋体" w:cs="宋体"/>
          <w:b w:val="0"/>
          <w:i w:val="0"/>
          <w:caps w:val="0"/>
          <w:spacing w:val="0"/>
          <w:w w:val="100"/>
          <w:sz w:val="20"/>
        </w:rPr>
        <w:instrText xml:space="preserve"> PAGEREF _Toc21418 </w:instrText>
      </w:r>
      <w:r>
        <w:rPr>
          <w:rFonts w:hint="eastAsia" w:ascii="宋体" w:hAnsi="宋体" w:cs="宋体"/>
          <w:b w:val="0"/>
          <w:i w:val="0"/>
          <w:caps w:val="0"/>
          <w:spacing w:val="0"/>
          <w:w w:val="100"/>
          <w:sz w:val="20"/>
        </w:rPr>
        <w:fldChar w:fldCharType="separate"/>
      </w:r>
      <w:r>
        <w:rPr>
          <w:rFonts w:hint="eastAsia" w:ascii="宋体" w:hAnsi="宋体" w:cs="宋体"/>
          <w:b w:val="0"/>
          <w:i w:val="0"/>
          <w:caps w:val="0"/>
          <w:spacing w:val="0"/>
          <w:w w:val="100"/>
          <w:sz w:val="20"/>
        </w:rPr>
        <w:t>52</w:t>
      </w:r>
      <w:r>
        <w:rPr>
          <w:rFonts w:hint="eastAsia" w:ascii="宋体" w:hAnsi="宋体" w:cs="宋体"/>
          <w:b w:val="0"/>
          <w:i w:val="0"/>
          <w:caps w:val="0"/>
          <w:spacing w:val="0"/>
          <w:w w:val="100"/>
          <w:sz w:val="20"/>
        </w:rPr>
        <w:fldChar w:fldCharType="end"/>
      </w:r>
      <w:r>
        <w:rPr>
          <w:rFonts w:hint="eastAsia" w:ascii="宋体" w:hAnsi="宋体" w:cs="宋体"/>
          <w:b w:val="0"/>
          <w:i w:val="0"/>
          <w:caps w:val="0"/>
          <w:spacing w:val="0"/>
          <w:w w:val="100"/>
          <w:sz w:val="20"/>
          <w:szCs w:val="21"/>
        </w:rPr>
        <w:fldChar w:fldCharType="end"/>
      </w:r>
    </w:p>
    <w:p>
      <w:pPr>
        <w:pStyle w:val="18"/>
        <w:tabs>
          <w:tab w:val="right" w:leader="dot" w:pos="8243"/>
        </w:tabs>
        <w:snapToGrid w:val="0"/>
        <w:spacing w:before="120" w:beforeAutospacing="0" w:after="120" w:afterAutospacing="0" w:line="400" w:lineRule="exact"/>
        <w:ind w:firstLine="0" w:firstLineChars="0"/>
        <w:jc w:val="left"/>
        <w:textAlignment w:val="baseline"/>
        <w:rPr>
          <w:rFonts w:hint="eastAsia" w:ascii="宋体" w:hAnsi="宋体" w:cs="宋体"/>
          <w:b w:val="0"/>
          <w:i w:val="0"/>
          <w:caps/>
          <w:spacing w:val="0"/>
          <w:w w:val="100"/>
          <w:sz w:val="24"/>
        </w:rPr>
      </w:pPr>
      <w:r>
        <w:rPr>
          <w:rFonts w:hint="eastAsia" w:ascii="宋体" w:hAnsi="宋体" w:cs="宋体"/>
          <w:b w:val="0"/>
          <w:i w:val="0"/>
          <w:caps w:val="0"/>
          <w:spacing w:val="0"/>
          <w:w w:val="100"/>
          <w:sz w:val="20"/>
          <w:szCs w:val="21"/>
        </w:rPr>
        <w:fldChar w:fldCharType="begin"/>
      </w:r>
      <w:r>
        <w:rPr>
          <w:rFonts w:hint="eastAsia" w:ascii="宋体" w:hAnsi="宋体" w:cs="宋体"/>
          <w:b w:val="0"/>
          <w:i w:val="0"/>
          <w:caps w:val="0"/>
          <w:spacing w:val="0"/>
          <w:w w:val="100"/>
          <w:sz w:val="20"/>
          <w:szCs w:val="21"/>
        </w:rPr>
        <w:instrText xml:space="preserve"> HYPERLINK \l _Toc29972 </w:instrText>
      </w:r>
      <w:r>
        <w:rPr>
          <w:rFonts w:hint="eastAsia" w:ascii="宋体" w:hAnsi="宋体" w:cs="宋体"/>
          <w:b w:val="0"/>
          <w:i w:val="0"/>
          <w:caps w:val="0"/>
          <w:spacing w:val="0"/>
          <w:w w:val="100"/>
          <w:sz w:val="20"/>
          <w:szCs w:val="21"/>
        </w:rPr>
        <w:fldChar w:fldCharType="separate"/>
      </w:r>
      <w:r>
        <w:rPr>
          <w:rFonts w:hint="eastAsia" w:ascii="宋体" w:hAnsi="宋体" w:cs="宋体"/>
          <w:b w:val="0"/>
          <w:i w:val="0"/>
          <w:caps/>
          <w:spacing w:val="0"/>
          <w:w w:val="100"/>
          <w:sz w:val="24"/>
          <w:szCs w:val="30"/>
        </w:rPr>
        <w:t>（14）</w:t>
      </w:r>
      <w:r>
        <w:rPr>
          <w:rFonts w:hint="eastAsia" w:ascii="宋体" w:hAnsi="宋体" w:cs="宋体"/>
          <w:b w:val="0"/>
          <w:i w:val="0"/>
          <w:caps/>
          <w:spacing w:val="0"/>
          <w:w w:val="100"/>
          <w:sz w:val="24"/>
          <w:szCs w:val="30"/>
          <w:lang w:val="zh-CN"/>
        </w:rPr>
        <w:t>技术规格响应表</w:t>
      </w:r>
      <w:r>
        <w:rPr>
          <w:rFonts w:hint="eastAsia" w:ascii="宋体" w:hAnsi="宋体" w:cs="宋体"/>
          <w:b w:val="0"/>
          <w:i w:val="0"/>
          <w:caps/>
          <w:spacing w:val="0"/>
          <w:w w:val="100"/>
          <w:sz w:val="24"/>
        </w:rPr>
        <w:tab/>
      </w:r>
      <w:r>
        <w:rPr>
          <w:rFonts w:hint="eastAsia" w:ascii="宋体" w:hAnsi="宋体" w:cs="宋体"/>
          <w:b w:val="0"/>
          <w:i w:val="0"/>
          <w:caps w:val="0"/>
          <w:spacing w:val="0"/>
          <w:w w:val="100"/>
          <w:sz w:val="20"/>
        </w:rPr>
        <w:fldChar w:fldCharType="begin"/>
      </w:r>
      <w:r>
        <w:rPr>
          <w:rFonts w:hint="eastAsia" w:ascii="宋体" w:hAnsi="宋体" w:cs="宋体"/>
          <w:b w:val="0"/>
          <w:i w:val="0"/>
          <w:caps w:val="0"/>
          <w:spacing w:val="0"/>
          <w:w w:val="100"/>
          <w:sz w:val="20"/>
        </w:rPr>
        <w:instrText xml:space="preserve"> PAGEREF _Toc29972 </w:instrText>
      </w:r>
      <w:r>
        <w:rPr>
          <w:rFonts w:hint="eastAsia" w:ascii="宋体" w:hAnsi="宋体" w:cs="宋体"/>
          <w:b w:val="0"/>
          <w:i w:val="0"/>
          <w:caps w:val="0"/>
          <w:spacing w:val="0"/>
          <w:w w:val="100"/>
          <w:sz w:val="20"/>
        </w:rPr>
        <w:fldChar w:fldCharType="separate"/>
      </w:r>
      <w:r>
        <w:rPr>
          <w:rFonts w:hint="eastAsia" w:ascii="宋体" w:hAnsi="宋体" w:cs="宋体"/>
          <w:b w:val="0"/>
          <w:i w:val="0"/>
          <w:caps w:val="0"/>
          <w:spacing w:val="0"/>
          <w:w w:val="100"/>
          <w:sz w:val="20"/>
        </w:rPr>
        <w:t>53</w:t>
      </w:r>
      <w:r>
        <w:rPr>
          <w:rFonts w:hint="eastAsia" w:ascii="宋体" w:hAnsi="宋体" w:cs="宋体"/>
          <w:b w:val="0"/>
          <w:i w:val="0"/>
          <w:caps w:val="0"/>
          <w:spacing w:val="0"/>
          <w:w w:val="100"/>
          <w:sz w:val="20"/>
        </w:rPr>
        <w:fldChar w:fldCharType="end"/>
      </w:r>
      <w:r>
        <w:rPr>
          <w:rFonts w:hint="eastAsia" w:ascii="宋体" w:hAnsi="宋体" w:cs="宋体"/>
          <w:b w:val="0"/>
          <w:i w:val="0"/>
          <w:caps w:val="0"/>
          <w:spacing w:val="0"/>
          <w:w w:val="100"/>
          <w:sz w:val="20"/>
          <w:szCs w:val="21"/>
        </w:rPr>
        <w:fldChar w:fldCharType="end"/>
      </w:r>
    </w:p>
    <w:p>
      <w:pPr>
        <w:pStyle w:val="18"/>
        <w:tabs>
          <w:tab w:val="right" w:leader="dot" w:pos="8243"/>
        </w:tabs>
        <w:snapToGrid w:val="0"/>
        <w:spacing w:before="120" w:beforeAutospacing="0" w:after="120" w:afterAutospacing="0" w:line="400" w:lineRule="exact"/>
        <w:ind w:firstLine="0" w:firstLineChars="0"/>
        <w:jc w:val="left"/>
        <w:textAlignment w:val="baseline"/>
        <w:rPr>
          <w:rFonts w:hint="eastAsia" w:ascii="宋体" w:hAnsi="宋体" w:cs="宋体"/>
          <w:b w:val="0"/>
          <w:i w:val="0"/>
          <w:caps/>
          <w:spacing w:val="0"/>
          <w:w w:val="100"/>
          <w:sz w:val="24"/>
        </w:rPr>
      </w:pPr>
      <w:r>
        <w:rPr>
          <w:rFonts w:hint="eastAsia" w:ascii="宋体" w:hAnsi="宋体" w:cs="宋体"/>
          <w:b w:val="0"/>
          <w:i w:val="0"/>
          <w:caps w:val="0"/>
          <w:spacing w:val="0"/>
          <w:w w:val="100"/>
          <w:sz w:val="20"/>
          <w:szCs w:val="21"/>
        </w:rPr>
        <w:fldChar w:fldCharType="begin"/>
      </w:r>
      <w:r>
        <w:rPr>
          <w:rFonts w:hint="eastAsia" w:ascii="宋体" w:hAnsi="宋体" w:cs="宋体"/>
          <w:b w:val="0"/>
          <w:i w:val="0"/>
          <w:caps w:val="0"/>
          <w:spacing w:val="0"/>
          <w:w w:val="100"/>
          <w:sz w:val="20"/>
          <w:szCs w:val="21"/>
        </w:rPr>
        <w:instrText xml:space="preserve"> HYPERLINK \l _Toc25522 </w:instrText>
      </w:r>
      <w:r>
        <w:rPr>
          <w:rFonts w:hint="eastAsia" w:ascii="宋体" w:hAnsi="宋体" w:cs="宋体"/>
          <w:b w:val="0"/>
          <w:i w:val="0"/>
          <w:caps w:val="0"/>
          <w:spacing w:val="0"/>
          <w:w w:val="100"/>
          <w:sz w:val="20"/>
          <w:szCs w:val="21"/>
        </w:rPr>
        <w:fldChar w:fldCharType="separate"/>
      </w:r>
      <w:r>
        <w:rPr>
          <w:rFonts w:hint="eastAsia" w:ascii="宋体" w:hAnsi="宋体" w:cs="宋体"/>
          <w:b w:val="0"/>
          <w:i w:val="0"/>
          <w:caps/>
          <w:spacing w:val="0"/>
          <w:w w:val="100"/>
          <w:sz w:val="24"/>
          <w:szCs w:val="30"/>
        </w:rPr>
        <w:t>（15）</w:t>
      </w:r>
      <w:r>
        <w:rPr>
          <w:rFonts w:hint="eastAsia" w:ascii="宋体" w:hAnsi="宋体" w:cs="宋体"/>
          <w:b w:val="0"/>
          <w:i w:val="0"/>
          <w:caps/>
          <w:spacing w:val="0"/>
          <w:w w:val="100"/>
          <w:sz w:val="24"/>
          <w:szCs w:val="30"/>
          <w:lang w:val="zh-CN"/>
        </w:rPr>
        <w:t>投标产品相关资料</w:t>
      </w:r>
      <w:r>
        <w:rPr>
          <w:rFonts w:hint="eastAsia" w:ascii="宋体" w:hAnsi="宋体" w:cs="宋体"/>
          <w:b w:val="0"/>
          <w:i w:val="0"/>
          <w:caps/>
          <w:spacing w:val="0"/>
          <w:w w:val="100"/>
          <w:sz w:val="24"/>
        </w:rPr>
        <w:tab/>
      </w:r>
      <w:r>
        <w:rPr>
          <w:rFonts w:hint="eastAsia" w:ascii="宋体" w:hAnsi="宋体" w:cs="宋体"/>
          <w:b w:val="0"/>
          <w:i w:val="0"/>
          <w:caps w:val="0"/>
          <w:spacing w:val="0"/>
          <w:w w:val="100"/>
          <w:sz w:val="20"/>
        </w:rPr>
        <w:fldChar w:fldCharType="begin"/>
      </w:r>
      <w:r>
        <w:rPr>
          <w:rFonts w:hint="eastAsia" w:ascii="宋体" w:hAnsi="宋体" w:cs="宋体"/>
          <w:b w:val="0"/>
          <w:i w:val="0"/>
          <w:caps w:val="0"/>
          <w:spacing w:val="0"/>
          <w:w w:val="100"/>
          <w:sz w:val="20"/>
        </w:rPr>
        <w:instrText xml:space="preserve"> PAGEREF _Toc25522 </w:instrText>
      </w:r>
      <w:r>
        <w:rPr>
          <w:rFonts w:hint="eastAsia" w:ascii="宋体" w:hAnsi="宋体" w:cs="宋体"/>
          <w:b w:val="0"/>
          <w:i w:val="0"/>
          <w:caps w:val="0"/>
          <w:spacing w:val="0"/>
          <w:w w:val="100"/>
          <w:sz w:val="20"/>
        </w:rPr>
        <w:fldChar w:fldCharType="separate"/>
      </w:r>
      <w:r>
        <w:rPr>
          <w:rFonts w:hint="eastAsia" w:ascii="宋体" w:hAnsi="宋体" w:cs="宋体"/>
          <w:b w:val="0"/>
          <w:i w:val="0"/>
          <w:caps w:val="0"/>
          <w:spacing w:val="0"/>
          <w:w w:val="100"/>
          <w:sz w:val="20"/>
        </w:rPr>
        <w:t>54</w:t>
      </w:r>
      <w:r>
        <w:rPr>
          <w:rFonts w:hint="eastAsia" w:ascii="宋体" w:hAnsi="宋体" w:cs="宋体"/>
          <w:b w:val="0"/>
          <w:i w:val="0"/>
          <w:caps w:val="0"/>
          <w:spacing w:val="0"/>
          <w:w w:val="100"/>
          <w:sz w:val="20"/>
        </w:rPr>
        <w:fldChar w:fldCharType="end"/>
      </w:r>
      <w:r>
        <w:rPr>
          <w:rFonts w:hint="eastAsia" w:ascii="宋体" w:hAnsi="宋体" w:cs="宋体"/>
          <w:b w:val="0"/>
          <w:i w:val="0"/>
          <w:caps w:val="0"/>
          <w:spacing w:val="0"/>
          <w:w w:val="100"/>
          <w:sz w:val="20"/>
          <w:szCs w:val="21"/>
        </w:rPr>
        <w:fldChar w:fldCharType="end"/>
      </w:r>
    </w:p>
    <w:p>
      <w:pPr>
        <w:pStyle w:val="18"/>
        <w:tabs>
          <w:tab w:val="right" w:leader="dot" w:pos="8243"/>
        </w:tabs>
        <w:snapToGrid w:val="0"/>
        <w:spacing w:before="120" w:beforeAutospacing="0" w:after="120" w:afterAutospacing="0" w:line="400" w:lineRule="exact"/>
        <w:ind w:firstLine="0" w:firstLineChars="0"/>
        <w:jc w:val="left"/>
        <w:textAlignment w:val="baseline"/>
        <w:rPr>
          <w:rFonts w:hint="eastAsia" w:ascii="宋体" w:hAnsi="宋体" w:cs="宋体"/>
          <w:b w:val="0"/>
          <w:i w:val="0"/>
          <w:caps/>
          <w:spacing w:val="0"/>
          <w:w w:val="100"/>
          <w:sz w:val="24"/>
        </w:rPr>
      </w:pPr>
      <w:r>
        <w:rPr>
          <w:rFonts w:hint="eastAsia" w:ascii="宋体" w:hAnsi="宋体" w:cs="宋体"/>
          <w:b w:val="0"/>
          <w:i w:val="0"/>
          <w:caps w:val="0"/>
          <w:spacing w:val="0"/>
          <w:w w:val="100"/>
          <w:sz w:val="20"/>
          <w:szCs w:val="21"/>
        </w:rPr>
        <w:fldChar w:fldCharType="begin"/>
      </w:r>
      <w:r>
        <w:rPr>
          <w:rFonts w:hint="eastAsia" w:ascii="宋体" w:hAnsi="宋体" w:cs="宋体"/>
          <w:b w:val="0"/>
          <w:i w:val="0"/>
          <w:caps w:val="0"/>
          <w:spacing w:val="0"/>
          <w:w w:val="100"/>
          <w:sz w:val="20"/>
          <w:szCs w:val="21"/>
        </w:rPr>
        <w:instrText xml:space="preserve"> HYPERLINK \l _Toc14585 </w:instrText>
      </w:r>
      <w:r>
        <w:rPr>
          <w:rFonts w:hint="eastAsia" w:ascii="宋体" w:hAnsi="宋体" w:cs="宋体"/>
          <w:b w:val="0"/>
          <w:i w:val="0"/>
          <w:caps w:val="0"/>
          <w:spacing w:val="0"/>
          <w:w w:val="100"/>
          <w:sz w:val="20"/>
          <w:szCs w:val="21"/>
        </w:rPr>
        <w:fldChar w:fldCharType="separate"/>
      </w:r>
      <w:r>
        <w:rPr>
          <w:rFonts w:hint="eastAsia" w:ascii="宋体" w:hAnsi="宋体" w:cs="宋体"/>
          <w:b w:val="0"/>
          <w:i w:val="0"/>
          <w:caps/>
          <w:spacing w:val="0"/>
          <w:w w:val="100"/>
          <w:sz w:val="24"/>
          <w:szCs w:val="30"/>
        </w:rPr>
        <w:t>（16）</w:t>
      </w:r>
      <w:r>
        <w:rPr>
          <w:rFonts w:hint="eastAsia" w:ascii="宋体" w:hAnsi="宋体" w:cs="宋体"/>
          <w:b w:val="0"/>
          <w:i w:val="0"/>
          <w:caps/>
          <w:spacing w:val="0"/>
          <w:w w:val="100"/>
          <w:sz w:val="24"/>
          <w:szCs w:val="30"/>
          <w:lang w:val="zh-CN"/>
        </w:rPr>
        <w:t>投标人的类似业绩证明材料</w:t>
      </w:r>
      <w:r>
        <w:rPr>
          <w:rFonts w:hint="eastAsia" w:ascii="宋体" w:hAnsi="宋体" w:cs="宋体"/>
          <w:b w:val="0"/>
          <w:i w:val="0"/>
          <w:caps/>
          <w:spacing w:val="0"/>
          <w:w w:val="100"/>
          <w:sz w:val="24"/>
        </w:rPr>
        <w:tab/>
      </w:r>
      <w:r>
        <w:rPr>
          <w:rFonts w:hint="eastAsia" w:ascii="宋体" w:hAnsi="宋体" w:cs="宋体"/>
          <w:b w:val="0"/>
          <w:i w:val="0"/>
          <w:caps w:val="0"/>
          <w:spacing w:val="0"/>
          <w:w w:val="100"/>
          <w:sz w:val="20"/>
        </w:rPr>
        <w:fldChar w:fldCharType="begin"/>
      </w:r>
      <w:r>
        <w:rPr>
          <w:rFonts w:hint="eastAsia" w:ascii="宋体" w:hAnsi="宋体" w:cs="宋体"/>
          <w:b w:val="0"/>
          <w:i w:val="0"/>
          <w:caps w:val="0"/>
          <w:spacing w:val="0"/>
          <w:w w:val="100"/>
          <w:sz w:val="20"/>
        </w:rPr>
        <w:instrText xml:space="preserve"> PAGEREF _Toc14585 </w:instrText>
      </w:r>
      <w:r>
        <w:rPr>
          <w:rFonts w:hint="eastAsia" w:ascii="宋体" w:hAnsi="宋体" w:cs="宋体"/>
          <w:b w:val="0"/>
          <w:i w:val="0"/>
          <w:caps w:val="0"/>
          <w:spacing w:val="0"/>
          <w:w w:val="100"/>
          <w:sz w:val="20"/>
        </w:rPr>
        <w:fldChar w:fldCharType="separate"/>
      </w:r>
      <w:r>
        <w:rPr>
          <w:rFonts w:hint="eastAsia" w:ascii="宋体" w:hAnsi="宋体" w:cs="宋体"/>
          <w:b w:val="0"/>
          <w:i w:val="0"/>
          <w:caps w:val="0"/>
          <w:spacing w:val="0"/>
          <w:w w:val="100"/>
          <w:sz w:val="20"/>
        </w:rPr>
        <w:t>55</w:t>
      </w:r>
      <w:r>
        <w:rPr>
          <w:rFonts w:hint="eastAsia" w:ascii="宋体" w:hAnsi="宋体" w:cs="宋体"/>
          <w:b w:val="0"/>
          <w:i w:val="0"/>
          <w:caps w:val="0"/>
          <w:spacing w:val="0"/>
          <w:w w:val="100"/>
          <w:sz w:val="20"/>
        </w:rPr>
        <w:fldChar w:fldCharType="end"/>
      </w:r>
      <w:r>
        <w:rPr>
          <w:rFonts w:hint="eastAsia" w:ascii="宋体" w:hAnsi="宋体" w:cs="宋体"/>
          <w:b w:val="0"/>
          <w:i w:val="0"/>
          <w:caps w:val="0"/>
          <w:spacing w:val="0"/>
          <w:w w:val="100"/>
          <w:sz w:val="20"/>
          <w:szCs w:val="21"/>
        </w:rPr>
        <w:fldChar w:fldCharType="end"/>
      </w:r>
    </w:p>
    <w:p>
      <w:pPr>
        <w:pStyle w:val="18"/>
        <w:tabs>
          <w:tab w:val="right" w:leader="dot" w:pos="8243"/>
        </w:tabs>
        <w:snapToGrid w:val="0"/>
        <w:spacing w:before="120" w:beforeAutospacing="0" w:after="120" w:afterAutospacing="0" w:line="400" w:lineRule="exact"/>
        <w:ind w:firstLine="0" w:firstLineChars="0"/>
        <w:jc w:val="left"/>
        <w:textAlignment w:val="baseline"/>
        <w:rPr>
          <w:rFonts w:hint="eastAsia" w:ascii="宋体" w:hAnsi="宋体" w:cs="宋体"/>
          <w:b w:val="0"/>
          <w:i w:val="0"/>
          <w:caps/>
          <w:spacing w:val="0"/>
          <w:w w:val="100"/>
          <w:sz w:val="24"/>
        </w:rPr>
      </w:pPr>
      <w:r>
        <w:rPr>
          <w:rFonts w:hint="eastAsia" w:ascii="宋体" w:hAnsi="宋体" w:cs="宋体"/>
          <w:b w:val="0"/>
          <w:i w:val="0"/>
          <w:caps w:val="0"/>
          <w:spacing w:val="0"/>
          <w:w w:val="100"/>
          <w:sz w:val="20"/>
          <w:szCs w:val="21"/>
        </w:rPr>
        <w:fldChar w:fldCharType="begin"/>
      </w:r>
      <w:r>
        <w:rPr>
          <w:rFonts w:hint="eastAsia" w:ascii="宋体" w:hAnsi="宋体" w:cs="宋体"/>
          <w:b w:val="0"/>
          <w:i w:val="0"/>
          <w:caps w:val="0"/>
          <w:spacing w:val="0"/>
          <w:w w:val="100"/>
          <w:sz w:val="20"/>
          <w:szCs w:val="21"/>
        </w:rPr>
        <w:instrText xml:space="preserve"> HYPERLINK \l _Toc18610 </w:instrText>
      </w:r>
      <w:r>
        <w:rPr>
          <w:rFonts w:hint="eastAsia" w:ascii="宋体" w:hAnsi="宋体" w:cs="宋体"/>
          <w:b w:val="0"/>
          <w:i w:val="0"/>
          <w:caps w:val="0"/>
          <w:spacing w:val="0"/>
          <w:w w:val="100"/>
          <w:sz w:val="20"/>
          <w:szCs w:val="21"/>
        </w:rPr>
        <w:fldChar w:fldCharType="separate"/>
      </w:r>
      <w:r>
        <w:rPr>
          <w:rFonts w:hint="eastAsia" w:ascii="宋体" w:hAnsi="宋体" w:cs="宋体"/>
          <w:b w:val="0"/>
          <w:i w:val="0"/>
          <w:caps/>
          <w:spacing w:val="0"/>
          <w:w w:val="100"/>
          <w:sz w:val="24"/>
          <w:szCs w:val="30"/>
        </w:rPr>
        <w:t>（17.1）</w:t>
      </w:r>
      <w:r>
        <w:rPr>
          <w:rFonts w:hint="eastAsia" w:ascii="宋体" w:hAnsi="宋体" w:cs="宋体"/>
          <w:b w:val="0"/>
          <w:i w:val="0"/>
          <w:caps/>
          <w:spacing w:val="0"/>
          <w:w w:val="100"/>
          <w:sz w:val="24"/>
          <w:szCs w:val="30"/>
          <w:lang w:val="zh-CN"/>
        </w:rPr>
        <w:t>制造（生产）企业小型、微型企业声明函</w:t>
      </w:r>
      <w:r>
        <w:rPr>
          <w:rFonts w:hint="eastAsia" w:ascii="宋体" w:hAnsi="宋体" w:cs="宋体"/>
          <w:b w:val="0"/>
          <w:i w:val="0"/>
          <w:caps/>
          <w:spacing w:val="0"/>
          <w:w w:val="100"/>
          <w:sz w:val="24"/>
        </w:rPr>
        <w:tab/>
      </w:r>
      <w:r>
        <w:rPr>
          <w:rFonts w:hint="eastAsia" w:ascii="宋体" w:hAnsi="宋体" w:cs="宋体"/>
          <w:b w:val="0"/>
          <w:i w:val="0"/>
          <w:caps w:val="0"/>
          <w:spacing w:val="0"/>
          <w:w w:val="100"/>
          <w:sz w:val="20"/>
        </w:rPr>
        <w:fldChar w:fldCharType="begin"/>
      </w:r>
      <w:r>
        <w:rPr>
          <w:rFonts w:hint="eastAsia" w:ascii="宋体" w:hAnsi="宋体" w:cs="宋体"/>
          <w:b w:val="0"/>
          <w:i w:val="0"/>
          <w:caps w:val="0"/>
          <w:spacing w:val="0"/>
          <w:w w:val="100"/>
          <w:sz w:val="20"/>
        </w:rPr>
        <w:instrText xml:space="preserve"> PAGEREF _Toc18610 </w:instrText>
      </w:r>
      <w:r>
        <w:rPr>
          <w:rFonts w:hint="eastAsia" w:ascii="宋体" w:hAnsi="宋体" w:cs="宋体"/>
          <w:b w:val="0"/>
          <w:i w:val="0"/>
          <w:caps w:val="0"/>
          <w:spacing w:val="0"/>
          <w:w w:val="100"/>
          <w:sz w:val="20"/>
        </w:rPr>
        <w:fldChar w:fldCharType="separate"/>
      </w:r>
      <w:r>
        <w:rPr>
          <w:rFonts w:hint="eastAsia" w:ascii="宋体" w:hAnsi="宋体" w:cs="宋体"/>
          <w:b w:val="0"/>
          <w:i w:val="0"/>
          <w:caps w:val="0"/>
          <w:spacing w:val="0"/>
          <w:w w:val="100"/>
          <w:sz w:val="20"/>
        </w:rPr>
        <w:t>56</w:t>
      </w:r>
      <w:r>
        <w:rPr>
          <w:rFonts w:hint="eastAsia" w:ascii="宋体" w:hAnsi="宋体" w:cs="宋体"/>
          <w:b w:val="0"/>
          <w:i w:val="0"/>
          <w:caps w:val="0"/>
          <w:spacing w:val="0"/>
          <w:w w:val="100"/>
          <w:sz w:val="20"/>
        </w:rPr>
        <w:fldChar w:fldCharType="end"/>
      </w:r>
      <w:r>
        <w:rPr>
          <w:rFonts w:hint="eastAsia" w:ascii="宋体" w:hAnsi="宋体" w:cs="宋体"/>
          <w:b w:val="0"/>
          <w:i w:val="0"/>
          <w:caps w:val="0"/>
          <w:spacing w:val="0"/>
          <w:w w:val="100"/>
          <w:sz w:val="20"/>
          <w:szCs w:val="21"/>
        </w:rPr>
        <w:fldChar w:fldCharType="end"/>
      </w:r>
    </w:p>
    <w:p>
      <w:pPr>
        <w:pStyle w:val="18"/>
        <w:tabs>
          <w:tab w:val="right" w:leader="dot" w:pos="8243"/>
        </w:tabs>
        <w:snapToGrid w:val="0"/>
        <w:spacing w:before="120" w:beforeAutospacing="0" w:after="120" w:afterAutospacing="0" w:line="400" w:lineRule="exact"/>
        <w:ind w:firstLine="0" w:firstLineChars="0"/>
        <w:jc w:val="left"/>
        <w:textAlignment w:val="baseline"/>
        <w:rPr>
          <w:rFonts w:hint="eastAsia" w:ascii="宋体" w:hAnsi="宋体" w:cs="宋体"/>
          <w:b w:val="0"/>
          <w:i w:val="0"/>
          <w:caps/>
          <w:spacing w:val="0"/>
          <w:w w:val="100"/>
          <w:sz w:val="24"/>
        </w:rPr>
      </w:pPr>
      <w:r>
        <w:rPr>
          <w:rFonts w:hint="eastAsia" w:ascii="宋体" w:hAnsi="宋体" w:cs="宋体"/>
          <w:b w:val="0"/>
          <w:i w:val="0"/>
          <w:caps w:val="0"/>
          <w:spacing w:val="0"/>
          <w:w w:val="100"/>
          <w:sz w:val="20"/>
          <w:szCs w:val="21"/>
        </w:rPr>
        <w:fldChar w:fldCharType="begin"/>
      </w:r>
      <w:r>
        <w:rPr>
          <w:rFonts w:hint="eastAsia" w:ascii="宋体" w:hAnsi="宋体" w:cs="宋体"/>
          <w:b w:val="0"/>
          <w:i w:val="0"/>
          <w:caps w:val="0"/>
          <w:spacing w:val="0"/>
          <w:w w:val="100"/>
          <w:sz w:val="20"/>
          <w:szCs w:val="21"/>
        </w:rPr>
        <w:instrText xml:space="preserve"> HYPERLINK \l _Toc20999 </w:instrText>
      </w:r>
      <w:r>
        <w:rPr>
          <w:rFonts w:hint="eastAsia" w:ascii="宋体" w:hAnsi="宋体" w:cs="宋体"/>
          <w:b w:val="0"/>
          <w:i w:val="0"/>
          <w:caps w:val="0"/>
          <w:spacing w:val="0"/>
          <w:w w:val="100"/>
          <w:sz w:val="20"/>
          <w:szCs w:val="21"/>
        </w:rPr>
        <w:fldChar w:fldCharType="separate"/>
      </w:r>
      <w:r>
        <w:rPr>
          <w:rFonts w:hint="eastAsia" w:ascii="宋体" w:hAnsi="宋体" w:cs="宋体"/>
          <w:b w:val="0"/>
          <w:i w:val="0"/>
          <w:caps/>
          <w:spacing w:val="0"/>
          <w:w w:val="100"/>
          <w:sz w:val="24"/>
          <w:szCs w:val="30"/>
        </w:rPr>
        <w:t>（17.2）</w:t>
      </w:r>
      <w:r>
        <w:rPr>
          <w:rFonts w:hint="eastAsia" w:ascii="宋体" w:hAnsi="宋体" w:cs="宋体"/>
          <w:b w:val="0"/>
          <w:i w:val="0"/>
          <w:caps/>
          <w:spacing w:val="0"/>
          <w:w w:val="100"/>
          <w:sz w:val="24"/>
          <w:szCs w:val="30"/>
          <w:lang w:val="zh-CN"/>
        </w:rPr>
        <w:t>从业人员声明函</w:t>
      </w:r>
      <w:r>
        <w:rPr>
          <w:rFonts w:hint="eastAsia" w:ascii="宋体" w:hAnsi="宋体" w:cs="宋体"/>
          <w:b w:val="0"/>
          <w:i w:val="0"/>
          <w:caps/>
          <w:spacing w:val="0"/>
          <w:w w:val="100"/>
          <w:sz w:val="24"/>
        </w:rPr>
        <w:tab/>
      </w:r>
      <w:r>
        <w:rPr>
          <w:rFonts w:hint="eastAsia" w:ascii="宋体" w:hAnsi="宋体" w:cs="宋体"/>
          <w:b w:val="0"/>
          <w:i w:val="0"/>
          <w:caps w:val="0"/>
          <w:spacing w:val="0"/>
          <w:w w:val="100"/>
          <w:sz w:val="20"/>
        </w:rPr>
        <w:fldChar w:fldCharType="begin"/>
      </w:r>
      <w:r>
        <w:rPr>
          <w:rFonts w:hint="eastAsia" w:ascii="宋体" w:hAnsi="宋体" w:cs="宋体"/>
          <w:b w:val="0"/>
          <w:i w:val="0"/>
          <w:caps w:val="0"/>
          <w:spacing w:val="0"/>
          <w:w w:val="100"/>
          <w:sz w:val="20"/>
        </w:rPr>
        <w:instrText xml:space="preserve"> PAGEREF _Toc20999 </w:instrText>
      </w:r>
      <w:r>
        <w:rPr>
          <w:rFonts w:hint="eastAsia" w:ascii="宋体" w:hAnsi="宋体" w:cs="宋体"/>
          <w:b w:val="0"/>
          <w:i w:val="0"/>
          <w:caps w:val="0"/>
          <w:spacing w:val="0"/>
          <w:w w:val="100"/>
          <w:sz w:val="20"/>
        </w:rPr>
        <w:fldChar w:fldCharType="separate"/>
      </w:r>
      <w:r>
        <w:rPr>
          <w:rFonts w:hint="eastAsia" w:ascii="宋体" w:hAnsi="宋体" w:cs="宋体"/>
          <w:b w:val="0"/>
          <w:i w:val="0"/>
          <w:caps w:val="0"/>
          <w:spacing w:val="0"/>
          <w:w w:val="100"/>
          <w:sz w:val="20"/>
        </w:rPr>
        <w:t>57</w:t>
      </w:r>
      <w:r>
        <w:rPr>
          <w:rFonts w:hint="eastAsia" w:ascii="宋体" w:hAnsi="宋体" w:cs="宋体"/>
          <w:b w:val="0"/>
          <w:i w:val="0"/>
          <w:caps w:val="0"/>
          <w:spacing w:val="0"/>
          <w:w w:val="100"/>
          <w:sz w:val="20"/>
        </w:rPr>
        <w:fldChar w:fldCharType="end"/>
      </w:r>
      <w:r>
        <w:rPr>
          <w:rFonts w:hint="eastAsia" w:ascii="宋体" w:hAnsi="宋体" w:cs="宋体"/>
          <w:b w:val="0"/>
          <w:i w:val="0"/>
          <w:caps w:val="0"/>
          <w:spacing w:val="0"/>
          <w:w w:val="100"/>
          <w:sz w:val="20"/>
          <w:szCs w:val="21"/>
        </w:rPr>
        <w:fldChar w:fldCharType="end"/>
      </w:r>
    </w:p>
    <w:p>
      <w:pPr>
        <w:pStyle w:val="18"/>
        <w:tabs>
          <w:tab w:val="right" w:leader="dot" w:pos="8243"/>
        </w:tabs>
        <w:snapToGrid w:val="0"/>
        <w:spacing w:before="120" w:beforeAutospacing="0" w:after="120" w:afterAutospacing="0" w:line="400" w:lineRule="exact"/>
        <w:ind w:firstLine="0" w:firstLineChars="0"/>
        <w:jc w:val="left"/>
        <w:textAlignment w:val="baseline"/>
        <w:rPr>
          <w:rFonts w:hint="eastAsia" w:ascii="宋体" w:hAnsi="宋体" w:cs="宋体"/>
          <w:b w:val="0"/>
          <w:i w:val="0"/>
          <w:caps/>
          <w:spacing w:val="0"/>
          <w:w w:val="100"/>
          <w:sz w:val="24"/>
        </w:rPr>
      </w:pPr>
      <w:r>
        <w:rPr>
          <w:rFonts w:hint="eastAsia" w:ascii="宋体" w:hAnsi="宋体" w:cs="宋体"/>
          <w:b w:val="0"/>
          <w:i w:val="0"/>
          <w:caps w:val="0"/>
          <w:spacing w:val="0"/>
          <w:w w:val="100"/>
          <w:sz w:val="20"/>
          <w:szCs w:val="21"/>
        </w:rPr>
        <w:fldChar w:fldCharType="begin"/>
      </w:r>
      <w:r>
        <w:rPr>
          <w:rFonts w:hint="eastAsia" w:ascii="宋体" w:hAnsi="宋体" w:cs="宋体"/>
          <w:b w:val="0"/>
          <w:i w:val="0"/>
          <w:caps w:val="0"/>
          <w:spacing w:val="0"/>
          <w:w w:val="100"/>
          <w:sz w:val="20"/>
          <w:szCs w:val="21"/>
        </w:rPr>
        <w:instrText xml:space="preserve"> HYPERLINK \l _Toc5881 </w:instrText>
      </w:r>
      <w:r>
        <w:rPr>
          <w:rFonts w:hint="eastAsia" w:ascii="宋体" w:hAnsi="宋体" w:cs="宋体"/>
          <w:b w:val="0"/>
          <w:i w:val="0"/>
          <w:caps w:val="0"/>
          <w:spacing w:val="0"/>
          <w:w w:val="100"/>
          <w:sz w:val="20"/>
          <w:szCs w:val="21"/>
        </w:rPr>
        <w:fldChar w:fldCharType="separate"/>
      </w:r>
      <w:r>
        <w:rPr>
          <w:rFonts w:hint="eastAsia" w:ascii="宋体" w:hAnsi="宋体" w:cs="宋体"/>
          <w:b w:val="0"/>
          <w:i w:val="0"/>
          <w:caps/>
          <w:spacing w:val="0"/>
          <w:w w:val="100"/>
          <w:sz w:val="24"/>
          <w:szCs w:val="28"/>
          <w:lang w:val="zh-CN"/>
        </w:rPr>
        <w:t>（</w:t>
      </w:r>
      <w:r>
        <w:rPr>
          <w:rFonts w:hint="eastAsia" w:ascii="宋体" w:hAnsi="宋体" w:cs="宋体"/>
          <w:b w:val="0"/>
          <w:i w:val="0"/>
          <w:caps/>
          <w:spacing w:val="0"/>
          <w:w w:val="100"/>
          <w:sz w:val="24"/>
          <w:szCs w:val="28"/>
        </w:rPr>
        <w:t>18</w:t>
      </w:r>
      <w:r>
        <w:rPr>
          <w:rFonts w:hint="eastAsia" w:ascii="宋体" w:hAnsi="宋体" w:cs="宋体"/>
          <w:b w:val="0"/>
          <w:i w:val="0"/>
          <w:caps/>
          <w:spacing w:val="0"/>
          <w:w w:val="100"/>
          <w:sz w:val="24"/>
          <w:szCs w:val="28"/>
          <w:lang w:val="zh-CN"/>
        </w:rPr>
        <w:t>）</w:t>
      </w:r>
      <w:r>
        <w:rPr>
          <w:rFonts w:hint="eastAsia" w:ascii="宋体" w:hAnsi="宋体" w:cs="宋体"/>
          <w:b w:val="0"/>
          <w:i w:val="0"/>
          <w:caps/>
          <w:spacing w:val="0"/>
          <w:w w:val="100"/>
          <w:sz w:val="24"/>
          <w:szCs w:val="30"/>
          <w:lang w:val="zh-CN"/>
        </w:rPr>
        <w:t>残疾人</w:t>
      </w:r>
      <w:r>
        <w:rPr>
          <w:rFonts w:hint="eastAsia" w:ascii="宋体" w:hAnsi="宋体" w:cs="宋体"/>
          <w:b w:val="0"/>
          <w:i w:val="0"/>
          <w:caps/>
          <w:spacing w:val="0"/>
          <w:w w:val="100"/>
          <w:sz w:val="24"/>
          <w:szCs w:val="28"/>
        </w:rPr>
        <w:t>福利性单位声明函</w:t>
      </w:r>
      <w:r>
        <w:rPr>
          <w:rFonts w:hint="eastAsia" w:ascii="宋体" w:hAnsi="宋体" w:cs="宋体"/>
          <w:b w:val="0"/>
          <w:i w:val="0"/>
          <w:caps/>
          <w:spacing w:val="0"/>
          <w:w w:val="100"/>
          <w:sz w:val="24"/>
        </w:rPr>
        <w:tab/>
      </w:r>
      <w:r>
        <w:rPr>
          <w:rFonts w:hint="eastAsia" w:ascii="宋体" w:hAnsi="宋体" w:cs="宋体"/>
          <w:b w:val="0"/>
          <w:i w:val="0"/>
          <w:caps w:val="0"/>
          <w:spacing w:val="0"/>
          <w:w w:val="100"/>
          <w:sz w:val="20"/>
        </w:rPr>
        <w:fldChar w:fldCharType="begin"/>
      </w:r>
      <w:r>
        <w:rPr>
          <w:rFonts w:hint="eastAsia" w:ascii="宋体" w:hAnsi="宋体" w:cs="宋体"/>
          <w:b w:val="0"/>
          <w:i w:val="0"/>
          <w:caps w:val="0"/>
          <w:spacing w:val="0"/>
          <w:w w:val="100"/>
          <w:sz w:val="20"/>
        </w:rPr>
        <w:instrText xml:space="preserve"> PAGEREF _Toc5881 </w:instrText>
      </w:r>
      <w:r>
        <w:rPr>
          <w:rFonts w:hint="eastAsia" w:ascii="宋体" w:hAnsi="宋体" w:cs="宋体"/>
          <w:b w:val="0"/>
          <w:i w:val="0"/>
          <w:caps w:val="0"/>
          <w:spacing w:val="0"/>
          <w:w w:val="100"/>
          <w:sz w:val="20"/>
        </w:rPr>
        <w:fldChar w:fldCharType="separate"/>
      </w:r>
      <w:r>
        <w:rPr>
          <w:rFonts w:hint="eastAsia" w:ascii="宋体" w:hAnsi="宋体" w:cs="宋体"/>
          <w:b w:val="0"/>
          <w:i w:val="0"/>
          <w:caps w:val="0"/>
          <w:spacing w:val="0"/>
          <w:w w:val="100"/>
          <w:sz w:val="20"/>
        </w:rPr>
        <w:t>58</w:t>
      </w:r>
      <w:r>
        <w:rPr>
          <w:rFonts w:hint="eastAsia" w:ascii="宋体" w:hAnsi="宋体" w:cs="宋体"/>
          <w:b w:val="0"/>
          <w:i w:val="0"/>
          <w:caps w:val="0"/>
          <w:spacing w:val="0"/>
          <w:w w:val="100"/>
          <w:sz w:val="20"/>
        </w:rPr>
        <w:fldChar w:fldCharType="end"/>
      </w:r>
      <w:r>
        <w:rPr>
          <w:rFonts w:hint="eastAsia" w:ascii="宋体" w:hAnsi="宋体" w:cs="宋体"/>
          <w:b w:val="0"/>
          <w:i w:val="0"/>
          <w:caps w:val="0"/>
          <w:spacing w:val="0"/>
          <w:w w:val="100"/>
          <w:sz w:val="20"/>
          <w:szCs w:val="21"/>
        </w:rPr>
        <w:fldChar w:fldCharType="end"/>
      </w:r>
    </w:p>
    <w:p>
      <w:pPr>
        <w:pStyle w:val="18"/>
        <w:tabs>
          <w:tab w:val="right" w:leader="dot" w:pos="8243"/>
        </w:tabs>
        <w:snapToGrid w:val="0"/>
        <w:spacing w:before="120" w:beforeAutospacing="0" w:after="120" w:afterAutospacing="0" w:line="400" w:lineRule="exact"/>
        <w:ind w:firstLine="0" w:firstLineChars="0"/>
        <w:jc w:val="left"/>
        <w:textAlignment w:val="baseline"/>
        <w:rPr>
          <w:rFonts w:hint="eastAsia" w:ascii="宋体" w:hAnsi="宋体" w:cs="宋体"/>
          <w:b w:val="0"/>
          <w:i w:val="0"/>
          <w:caps/>
          <w:spacing w:val="0"/>
          <w:w w:val="100"/>
          <w:sz w:val="24"/>
        </w:rPr>
      </w:pPr>
      <w:r>
        <w:rPr>
          <w:rFonts w:hint="eastAsia" w:ascii="宋体" w:hAnsi="宋体" w:cs="宋体"/>
          <w:b w:val="0"/>
          <w:i w:val="0"/>
          <w:caps w:val="0"/>
          <w:spacing w:val="0"/>
          <w:w w:val="100"/>
          <w:sz w:val="20"/>
          <w:szCs w:val="21"/>
        </w:rPr>
        <w:fldChar w:fldCharType="begin"/>
      </w:r>
      <w:r>
        <w:rPr>
          <w:rFonts w:hint="eastAsia" w:ascii="宋体" w:hAnsi="宋体" w:cs="宋体"/>
          <w:b w:val="0"/>
          <w:i w:val="0"/>
          <w:caps w:val="0"/>
          <w:spacing w:val="0"/>
          <w:w w:val="100"/>
          <w:sz w:val="20"/>
          <w:szCs w:val="21"/>
        </w:rPr>
        <w:instrText xml:space="preserve"> HYPERLINK \l _Toc17922 </w:instrText>
      </w:r>
      <w:r>
        <w:rPr>
          <w:rFonts w:hint="eastAsia" w:ascii="宋体" w:hAnsi="宋体" w:cs="宋体"/>
          <w:b w:val="0"/>
          <w:i w:val="0"/>
          <w:caps w:val="0"/>
          <w:spacing w:val="0"/>
          <w:w w:val="100"/>
          <w:sz w:val="20"/>
          <w:szCs w:val="21"/>
        </w:rPr>
        <w:fldChar w:fldCharType="separate"/>
      </w:r>
      <w:r>
        <w:rPr>
          <w:rFonts w:hint="eastAsia" w:ascii="宋体" w:hAnsi="宋体" w:cs="宋体"/>
          <w:b w:val="0"/>
          <w:i w:val="0"/>
          <w:caps/>
          <w:spacing w:val="0"/>
          <w:w w:val="100"/>
          <w:sz w:val="24"/>
          <w:szCs w:val="30"/>
        </w:rPr>
        <w:t>（19）</w:t>
      </w:r>
      <w:r>
        <w:rPr>
          <w:rFonts w:hint="eastAsia" w:ascii="宋体" w:hAnsi="宋体" w:cs="宋体"/>
          <w:b w:val="0"/>
          <w:i w:val="0"/>
          <w:caps/>
          <w:spacing w:val="0"/>
          <w:w w:val="100"/>
          <w:sz w:val="24"/>
          <w:szCs w:val="30"/>
          <w:lang w:val="zh-CN"/>
        </w:rPr>
        <w:t>投标人认为在其他方面有必要说明的事项</w:t>
      </w:r>
      <w:r>
        <w:rPr>
          <w:rFonts w:hint="eastAsia" w:ascii="宋体" w:hAnsi="宋体" w:cs="宋体"/>
          <w:b w:val="0"/>
          <w:i w:val="0"/>
          <w:caps/>
          <w:spacing w:val="0"/>
          <w:w w:val="100"/>
          <w:sz w:val="24"/>
        </w:rPr>
        <w:tab/>
      </w:r>
      <w:r>
        <w:rPr>
          <w:rFonts w:hint="eastAsia" w:ascii="宋体" w:hAnsi="宋体" w:cs="宋体"/>
          <w:b w:val="0"/>
          <w:i w:val="0"/>
          <w:caps w:val="0"/>
          <w:spacing w:val="0"/>
          <w:w w:val="100"/>
          <w:sz w:val="20"/>
        </w:rPr>
        <w:fldChar w:fldCharType="begin"/>
      </w:r>
      <w:r>
        <w:rPr>
          <w:rFonts w:hint="eastAsia" w:ascii="宋体" w:hAnsi="宋体" w:cs="宋体"/>
          <w:b w:val="0"/>
          <w:i w:val="0"/>
          <w:caps w:val="0"/>
          <w:spacing w:val="0"/>
          <w:w w:val="100"/>
          <w:sz w:val="20"/>
        </w:rPr>
        <w:instrText xml:space="preserve"> PAGEREF _Toc17922 </w:instrText>
      </w:r>
      <w:r>
        <w:rPr>
          <w:rFonts w:hint="eastAsia" w:ascii="宋体" w:hAnsi="宋体" w:cs="宋体"/>
          <w:b w:val="0"/>
          <w:i w:val="0"/>
          <w:caps w:val="0"/>
          <w:spacing w:val="0"/>
          <w:w w:val="100"/>
          <w:sz w:val="20"/>
        </w:rPr>
        <w:fldChar w:fldCharType="separate"/>
      </w:r>
      <w:r>
        <w:rPr>
          <w:rFonts w:hint="eastAsia" w:ascii="宋体" w:hAnsi="宋体" w:cs="宋体"/>
          <w:b w:val="0"/>
          <w:i w:val="0"/>
          <w:caps w:val="0"/>
          <w:spacing w:val="0"/>
          <w:w w:val="100"/>
          <w:sz w:val="20"/>
        </w:rPr>
        <w:t>59</w:t>
      </w:r>
      <w:r>
        <w:rPr>
          <w:rFonts w:hint="eastAsia" w:ascii="宋体" w:hAnsi="宋体" w:cs="宋体"/>
          <w:b w:val="0"/>
          <w:i w:val="0"/>
          <w:caps w:val="0"/>
          <w:spacing w:val="0"/>
          <w:w w:val="100"/>
          <w:sz w:val="20"/>
        </w:rPr>
        <w:fldChar w:fldCharType="end"/>
      </w:r>
      <w:r>
        <w:rPr>
          <w:rFonts w:hint="eastAsia" w:ascii="宋体" w:hAnsi="宋体" w:cs="宋体"/>
          <w:b w:val="0"/>
          <w:i w:val="0"/>
          <w:caps w:val="0"/>
          <w:spacing w:val="0"/>
          <w:w w:val="100"/>
          <w:sz w:val="20"/>
          <w:szCs w:val="21"/>
        </w:rPr>
        <w:fldChar w:fldCharType="end"/>
      </w:r>
    </w:p>
    <w:p>
      <w:pPr>
        <w:pStyle w:val="18"/>
        <w:tabs>
          <w:tab w:val="right" w:leader="dot" w:pos="8243"/>
        </w:tabs>
        <w:snapToGrid w:val="0"/>
        <w:spacing w:before="120" w:beforeAutospacing="0" w:after="120" w:afterAutospacing="0" w:line="400" w:lineRule="exact"/>
        <w:ind w:firstLine="0" w:firstLineChars="0"/>
        <w:jc w:val="left"/>
        <w:textAlignment w:val="baseline"/>
        <w:rPr>
          <w:rFonts w:hint="eastAsia" w:ascii="宋体" w:hAnsi="宋体" w:cs="宋体"/>
          <w:b w:val="0"/>
          <w:i w:val="0"/>
          <w:caps/>
          <w:spacing w:val="0"/>
          <w:w w:val="100"/>
          <w:sz w:val="24"/>
        </w:rPr>
      </w:pPr>
      <w:r>
        <w:rPr>
          <w:rFonts w:hint="eastAsia" w:ascii="宋体" w:hAnsi="宋体" w:cs="宋体"/>
          <w:b w:val="0"/>
          <w:i w:val="0"/>
          <w:caps w:val="0"/>
          <w:spacing w:val="0"/>
          <w:w w:val="100"/>
          <w:sz w:val="20"/>
          <w:szCs w:val="21"/>
        </w:rPr>
        <w:fldChar w:fldCharType="begin"/>
      </w:r>
      <w:r>
        <w:rPr>
          <w:rFonts w:hint="eastAsia" w:ascii="宋体" w:hAnsi="宋体" w:cs="宋体"/>
          <w:b w:val="0"/>
          <w:i w:val="0"/>
          <w:caps w:val="0"/>
          <w:spacing w:val="0"/>
          <w:w w:val="100"/>
          <w:sz w:val="20"/>
          <w:szCs w:val="21"/>
        </w:rPr>
        <w:instrText xml:space="preserve"> HYPERLINK \l _Toc7484 </w:instrText>
      </w:r>
      <w:r>
        <w:rPr>
          <w:rFonts w:hint="eastAsia" w:ascii="宋体" w:hAnsi="宋体" w:cs="宋体"/>
          <w:b w:val="0"/>
          <w:i w:val="0"/>
          <w:caps w:val="0"/>
          <w:spacing w:val="0"/>
          <w:w w:val="100"/>
          <w:sz w:val="20"/>
          <w:szCs w:val="21"/>
        </w:rPr>
        <w:fldChar w:fldCharType="separate"/>
      </w:r>
      <w:r>
        <w:rPr>
          <w:rFonts w:hint="eastAsia" w:ascii="宋体" w:hAnsi="宋体" w:cs="宋体"/>
          <w:b w:val="0"/>
          <w:i w:val="0"/>
          <w:caps/>
          <w:spacing w:val="0"/>
          <w:w w:val="100"/>
          <w:sz w:val="24"/>
          <w:szCs w:val="36"/>
          <w:lang w:val="zh-CN"/>
        </w:rPr>
        <w:t>第五部分  采购项目要求及技术参数</w:t>
      </w:r>
      <w:r>
        <w:rPr>
          <w:rFonts w:hint="eastAsia" w:ascii="宋体" w:hAnsi="宋体" w:cs="宋体"/>
          <w:b w:val="0"/>
          <w:i w:val="0"/>
          <w:caps/>
          <w:spacing w:val="0"/>
          <w:w w:val="100"/>
          <w:sz w:val="24"/>
        </w:rPr>
        <w:tab/>
      </w:r>
      <w:r>
        <w:rPr>
          <w:rFonts w:hint="eastAsia" w:ascii="宋体" w:hAnsi="宋体" w:cs="宋体"/>
          <w:b w:val="0"/>
          <w:i w:val="0"/>
          <w:caps w:val="0"/>
          <w:spacing w:val="0"/>
          <w:w w:val="100"/>
          <w:sz w:val="20"/>
        </w:rPr>
        <w:fldChar w:fldCharType="begin"/>
      </w:r>
      <w:r>
        <w:rPr>
          <w:rFonts w:hint="eastAsia" w:ascii="宋体" w:hAnsi="宋体" w:cs="宋体"/>
          <w:b w:val="0"/>
          <w:i w:val="0"/>
          <w:caps w:val="0"/>
          <w:spacing w:val="0"/>
          <w:w w:val="100"/>
          <w:sz w:val="20"/>
        </w:rPr>
        <w:instrText xml:space="preserve"> PAGEREF _Toc7484 </w:instrText>
      </w:r>
      <w:r>
        <w:rPr>
          <w:rFonts w:hint="eastAsia" w:ascii="宋体" w:hAnsi="宋体" w:cs="宋体"/>
          <w:b w:val="0"/>
          <w:i w:val="0"/>
          <w:caps w:val="0"/>
          <w:spacing w:val="0"/>
          <w:w w:val="100"/>
          <w:sz w:val="20"/>
        </w:rPr>
        <w:fldChar w:fldCharType="separate"/>
      </w:r>
      <w:r>
        <w:rPr>
          <w:rFonts w:hint="eastAsia" w:ascii="宋体" w:hAnsi="宋体" w:cs="宋体"/>
          <w:b w:val="0"/>
          <w:i w:val="0"/>
          <w:caps w:val="0"/>
          <w:spacing w:val="0"/>
          <w:w w:val="100"/>
          <w:sz w:val="20"/>
        </w:rPr>
        <w:t>60</w:t>
      </w:r>
      <w:r>
        <w:rPr>
          <w:rFonts w:hint="eastAsia" w:ascii="宋体" w:hAnsi="宋体" w:cs="宋体"/>
          <w:b w:val="0"/>
          <w:i w:val="0"/>
          <w:caps w:val="0"/>
          <w:spacing w:val="0"/>
          <w:w w:val="100"/>
          <w:sz w:val="20"/>
        </w:rPr>
        <w:fldChar w:fldCharType="end"/>
      </w:r>
      <w:r>
        <w:rPr>
          <w:rFonts w:hint="eastAsia" w:ascii="宋体" w:hAnsi="宋体" w:cs="宋体"/>
          <w:b w:val="0"/>
          <w:i w:val="0"/>
          <w:caps w:val="0"/>
          <w:spacing w:val="0"/>
          <w:w w:val="100"/>
          <w:sz w:val="20"/>
          <w:szCs w:val="21"/>
        </w:rPr>
        <w:fldChar w:fldCharType="end"/>
      </w:r>
    </w:p>
    <w:p>
      <w:pPr>
        <w:pStyle w:val="18"/>
        <w:tabs>
          <w:tab w:val="right" w:leader="dot" w:pos="8243"/>
        </w:tabs>
        <w:snapToGrid w:val="0"/>
        <w:spacing w:before="120" w:beforeAutospacing="0" w:after="120" w:afterAutospacing="0" w:line="400" w:lineRule="exact"/>
        <w:ind w:firstLine="0" w:firstLineChars="0"/>
        <w:jc w:val="left"/>
        <w:textAlignment w:val="baseline"/>
        <w:rPr>
          <w:rFonts w:hint="eastAsia" w:ascii="宋体" w:hAnsi="宋体" w:cs="宋体"/>
          <w:b w:val="0"/>
          <w:i w:val="0"/>
          <w:caps/>
          <w:spacing w:val="0"/>
          <w:w w:val="100"/>
          <w:sz w:val="24"/>
        </w:rPr>
      </w:pPr>
      <w:r>
        <w:rPr>
          <w:rFonts w:hint="eastAsia" w:ascii="宋体" w:hAnsi="宋体" w:cs="宋体"/>
          <w:b w:val="0"/>
          <w:i w:val="0"/>
          <w:caps w:val="0"/>
          <w:spacing w:val="0"/>
          <w:w w:val="100"/>
          <w:sz w:val="20"/>
          <w:szCs w:val="21"/>
        </w:rPr>
        <w:fldChar w:fldCharType="begin"/>
      </w:r>
      <w:r>
        <w:rPr>
          <w:rFonts w:hint="eastAsia" w:ascii="宋体" w:hAnsi="宋体" w:cs="宋体"/>
          <w:b w:val="0"/>
          <w:i w:val="0"/>
          <w:caps w:val="0"/>
          <w:spacing w:val="0"/>
          <w:w w:val="100"/>
          <w:sz w:val="20"/>
          <w:szCs w:val="21"/>
        </w:rPr>
        <w:instrText xml:space="preserve"> HYPERLINK \l _Toc4290 </w:instrText>
      </w:r>
      <w:r>
        <w:rPr>
          <w:rFonts w:hint="eastAsia" w:ascii="宋体" w:hAnsi="宋体" w:cs="宋体"/>
          <w:b w:val="0"/>
          <w:i w:val="0"/>
          <w:caps w:val="0"/>
          <w:spacing w:val="0"/>
          <w:w w:val="100"/>
          <w:sz w:val="20"/>
          <w:szCs w:val="21"/>
        </w:rPr>
        <w:fldChar w:fldCharType="separate"/>
      </w:r>
      <w:r>
        <w:rPr>
          <w:rFonts w:hint="eastAsia" w:ascii="宋体" w:hAnsi="宋体" w:cs="宋体"/>
          <w:b w:val="0"/>
          <w:i w:val="0"/>
          <w:caps/>
          <w:spacing w:val="0"/>
          <w:w w:val="100"/>
          <w:sz w:val="24"/>
          <w:lang w:val="zh-CN"/>
        </w:rPr>
        <w:t>（一）投标要求</w:t>
      </w:r>
      <w:r>
        <w:rPr>
          <w:rFonts w:hint="eastAsia" w:ascii="宋体" w:hAnsi="宋体" w:cs="宋体"/>
          <w:b w:val="0"/>
          <w:i w:val="0"/>
          <w:caps/>
          <w:spacing w:val="0"/>
          <w:w w:val="100"/>
          <w:sz w:val="24"/>
        </w:rPr>
        <w:tab/>
      </w:r>
      <w:r>
        <w:rPr>
          <w:rFonts w:hint="eastAsia" w:ascii="宋体" w:hAnsi="宋体" w:cs="宋体"/>
          <w:b w:val="0"/>
          <w:i w:val="0"/>
          <w:caps w:val="0"/>
          <w:spacing w:val="0"/>
          <w:w w:val="100"/>
          <w:sz w:val="20"/>
        </w:rPr>
        <w:fldChar w:fldCharType="begin"/>
      </w:r>
      <w:r>
        <w:rPr>
          <w:rFonts w:hint="eastAsia" w:ascii="宋体" w:hAnsi="宋体" w:cs="宋体"/>
          <w:b w:val="0"/>
          <w:i w:val="0"/>
          <w:caps w:val="0"/>
          <w:spacing w:val="0"/>
          <w:w w:val="100"/>
          <w:sz w:val="20"/>
        </w:rPr>
        <w:instrText xml:space="preserve"> PAGEREF _Toc4290 </w:instrText>
      </w:r>
      <w:r>
        <w:rPr>
          <w:rFonts w:hint="eastAsia" w:ascii="宋体" w:hAnsi="宋体" w:cs="宋体"/>
          <w:b w:val="0"/>
          <w:i w:val="0"/>
          <w:caps w:val="0"/>
          <w:spacing w:val="0"/>
          <w:w w:val="100"/>
          <w:sz w:val="20"/>
        </w:rPr>
        <w:fldChar w:fldCharType="separate"/>
      </w:r>
      <w:r>
        <w:rPr>
          <w:rFonts w:hint="eastAsia" w:ascii="宋体" w:hAnsi="宋体" w:cs="宋体"/>
          <w:b w:val="0"/>
          <w:i w:val="0"/>
          <w:caps w:val="0"/>
          <w:spacing w:val="0"/>
          <w:w w:val="100"/>
          <w:sz w:val="20"/>
        </w:rPr>
        <w:t>60</w:t>
      </w:r>
      <w:r>
        <w:rPr>
          <w:rFonts w:hint="eastAsia" w:ascii="宋体" w:hAnsi="宋体" w:cs="宋体"/>
          <w:b w:val="0"/>
          <w:i w:val="0"/>
          <w:caps w:val="0"/>
          <w:spacing w:val="0"/>
          <w:w w:val="100"/>
          <w:sz w:val="20"/>
        </w:rPr>
        <w:fldChar w:fldCharType="end"/>
      </w:r>
      <w:r>
        <w:rPr>
          <w:rFonts w:hint="eastAsia" w:ascii="宋体" w:hAnsi="宋体" w:cs="宋体"/>
          <w:b w:val="0"/>
          <w:i w:val="0"/>
          <w:caps w:val="0"/>
          <w:spacing w:val="0"/>
          <w:w w:val="100"/>
          <w:sz w:val="20"/>
          <w:szCs w:val="21"/>
        </w:rPr>
        <w:fldChar w:fldCharType="end"/>
      </w:r>
    </w:p>
    <w:p>
      <w:pPr>
        <w:pStyle w:val="18"/>
        <w:tabs>
          <w:tab w:val="right" w:leader="dot" w:pos="8243"/>
        </w:tabs>
        <w:snapToGrid w:val="0"/>
        <w:spacing w:before="120" w:beforeAutospacing="0" w:after="120" w:afterAutospacing="0" w:line="400" w:lineRule="exact"/>
        <w:ind w:firstLine="0" w:firstLineChars="0"/>
        <w:jc w:val="left"/>
        <w:textAlignment w:val="baseline"/>
        <w:rPr>
          <w:rFonts w:hint="eastAsia" w:ascii="宋体" w:hAnsi="宋体" w:cs="宋体"/>
          <w:b w:val="0"/>
          <w:i w:val="0"/>
          <w:caps/>
          <w:spacing w:val="0"/>
          <w:w w:val="100"/>
          <w:sz w:val="24"/>
        </w:rPr>
      </w:pPr>
      <w:r>
        <w:rPr>
          <w:rFonts w:hint="eastAsia" w:ascii="宋体" w:hAnsi="宋体" w:cs="宋体"/>
          <w:b w:val="0"/>
          <w:i w:val="0"/>
          <w:caps w:val="0"/>
          <w:spacing w:val="0"/>
          <w:w w:val="100"/>
          <w:sz w:val="20"/>
          <w:szCs w:val="21"/>
        </w:rPr>
        <w:fldChar w:fldCharType="begin"/>
      </w:r>
      <w:r>
        <w:rPr>
          <w:rFonts w:hint="eastAsia" w:ascii="宋体" w:hAnsi="宋体" w:cs="宋体"/>
          <w:b w:val="0"/>
          <w:i w:val="0"/>
          <w:caps w:val="0"/>
          <w:spacing w:val="0"/>
          <w:w w:val="100"/>
          <w:sz w:val="20"/>
          <w:szCs w:val="21"/>
        </w:rPr>
        <w:instrText xml:space="preserve"> HYPERLINK \l _Toc6146 </w:instrText>
      </w:r>
      <w:r>
        <w:rPr>
          <w:rFonts w:hint="eastAsia" w:ascii="宋体" w:hAnsi="宋体" w:cs="宋体"/>
          <w:b w:val="0"/>
          <w:i w:val="0"/>
          <w:caps w:val="0"/>
          <w:spacing w:val="0"/>
          <w:w w:val="100"/>
          <w:sz w:val="20"/>
          <w:szCs w:val="21"/>
        </w:rPr>
        <w:fldChar w:fldCharType="separate"/>
      </w:r>
      <w:r>
        <w:rPr>
          <w:rFonts w:hint="eastAsia" w:ascii="宋体" w:hAnsi="宋体" w:cs="宋体"/>
          <w:b w:val="0"/>
          <w:i w:val="0"/>
          <w:caps/>
          <w:spacing w:val="0"/>
          <w:w w:val="100"/>
          <w:sz w:val="24"/>
          <w:szCs w:val="28"/>
          <w:lang w:val="zh-CN"/>
        </w:rPr>
        <w:t>1.投标说明</w:t>
      </w:r>
      <w:r>
        <w:rPr>
          <w:rFonts w:hint="eastAsia" w:ascii="宋体" w:hAnsi="宋体" w:cs="宋体"/>
          <w:b w:val="0"/>
          <w:i w:val="0"/>
          <w:caps/>
          <w:spacing w:val="0"/>
          <w:w w:val="100"/>
          <w:sz w:val="24"/>
        </w:rPr>
        <w:tab/>
      </w:r>
      <w:r>
        <w:rPr>
          <w:rFonts w:hint="eastAsia" w:ascii="宋体" w:hAnsi="宋体" w:cs="宋体"/>
          <w:b w:val="0"/>
          <w:i w:val="0"/>
          <w:caps w:val="0"/>
          <w:spacing w:val="0"/>
          <w:w w:val="100"/>
          <w:sz w:val="20"/>
        </w:rPr>
        <w:fldChar w:fldCharType="begin"/>
      </w:r>
      <w:r>
        <w:rPr>
          <w:rFonts w:hint="eastAsia" w:ascii="宋体" w:hAnsi="宋体" w:cs="宋体"/>
          <w:b w:val="0"/>
          <w:i w:val="0"/>
          <w:caps w:val="0"/>
          <w:spacing w:val="0"/>
          <w:w w:val="100"/>
          <w:sz w:val="20"/>
        </w:rPr>
        <w:instrText xml:space="preserve"> PAGEREF _Toc6146 </w:instrText>
      </w:r>
      <w:r>
        <w:rPr>
          <w:rFonts w:hint="eastAsia" w:ascii="宋体" w:hAnsi="宋体" w:cs="宋体"/>
          <w:b w:val="0"/>
          <w:i w:val="0"/>
          <w:caps w:val="0"/>
          <w:spacing w:val="0"/>
          <w:w w:val="100"/>
          <w:sz w:val="20"/>
        </w:rPr>
        <w:fldChar w:fldCharType="separate"/>
      </w:r>
      <w:r>
        <w:rPr>
          <w:rFonts w:hint="eastAsia" w:ascii="宋体" w:hAnsi="宋体" w:cs="宋体"/>
          <w:b w:val="0"/>
          <w:i w:val="0"/>
          <w:caps w:val="0"/>
          <w:spacing w:val="0"/>
          <w:w w:val="100"/>
          <w:sz w:val="20"/>
        </w:rPr>
        <w:t>60</w:t>
      </w:r>
      <w:r>
        <w:rPr>
          <w:rFonts w:hint="eastAsia" w:ascii="宋体" w:hAnsi="宋体" w:cs="宋体"/>
          <w:b w:val="0"/>
          <w:i w:val="0"/>
          <w:caps w:val="0"/>
          <w:spacing w:val="0"/>
          <w:w w:val="100"/>
          <w:sz w:val="20"/>
        </w:rPr>
        <w:fldChar w:fldCharType="end"/>
      </w:r>
      <w:r>
        <w:rPr>
          <w:rFonts w:hint="eastAsia" w:ascii="宋体" w:hAnsi="宋体" w:cs="宋体"/>
          <w:b w:val="0"/>
          <w:i w:val="0"/>
          <w:caps w:val="0"/>
          <w:spacing w:val="0"/>
          <w:w w:val="100"/>
          <w:sz w:val="20"/>
          <w:szCs w:val="21"/>
        </w:rPr>
        <w:fldChar w:fldCharType="end"/>
      </w:r>
    </w:p>
    <w:p>
      <w:pPr>
        <w:pStyle w:val="18"/>
        <w:tabs>
          <w:tab w:val="right" w:leader="dot" w:pos="8243"/>
        </w:tabs>
        <w:snapToGrid w:val="0"/>
        <w:spacing w:before="120" w:beforeAutospacing="0" w:after="120" w:afterAutospacing="0" w:line="400" w:lineRule="exact"/>
        <w:ind w:firstLine="0" w:firstLineChars="0"/>
        <w:jc w:val="left"/>
        <w:textAlignment w:val="baseline"/>
        <w:rPr>
          <w:rFonts w:hint="eastAsia" w:ascii="宋体" w:hAnsi="宋体" w:cs="宋体"/>
          <w:b w:val="0"/>
          <w:i w:val="0"/>
          <w:caps/>
          <w:spacing w:val="0"/>
          <w:w w:val="100"/>
          <w:sz w:val="24"/>
        </w:rPr>
      </w:pPr>
      <w:r>
        <w:rPr>
          <w:rFonts w:hint="eastAsia" w:ascii="宋体" w:hAnsi="宋体" w:cs="宋体"/>
          <w:b w:val="0"/>
          <w:i w:val="0"/>
          <w:caps w:val="0"/>
          <w:spacing w:val="0"/>
          <w:w w:val="100"/>
          <w:sz w:val="20"/>
          <w:szCs w:val="21"/>
        </w:rPr>
        <w:fldChar w:fldCharType="begin"/>
      </w:r>
      <w:r>
        <w:rPr>
          <w:rFonts w:hint="eastAsia" w:ascii="宋体" w:hAnsi="宋体" w:cs="宋体"/>
          <w:b w:val="0"/>
          <w:i w:val="0"/>
          <w:caps w:val="0"/>
          <w:spacing w:val="0"/>
          <w:w w:val="100"/>
          <w:sz w:val="20"/>
          <w:szCs w:val="21"/>
        </w:rPr>
        <w:instrText xml:space="preserve"> HYPERLINK \l _Toc13436 </w:instrText>
      </w:r>
      <w:r>
        <w:rPr>
          <w:rFonts w:hint="eastAsia" w:ascii="宋体" w:hAnsi="宋体" w:cs="宋体"/>
          <w:b w:val="0"/>
          <w:i w:val="0"/>
          <w:caps w:val="0"/>
          <w:spacing w:val="0"/>
          <w:w w:val="100"/>
          <w:sz w:val="20"/>
          <w:szCs w:val="21"/>
        </w:rPr>
        <w:fldChar w:fldCharType="separate"/>
      </w:r>
      <w:r>
        <w:rPr>
          <w:rFonts w:hint="eastAsia" w:ascii="宋体" w:hAnsi="宋体" w:cs="宋体"/>
          <w:b w:val="0"/>
          <w:i w:val="0"/>
          <w:caps/>
          <w:spacing w:val="0"/>
          <w:w w:val="100"/>
          <w:sz w:val="24"/>
          <w:szCs w:val="28"/>
        </w:rPr>
        <w:t>2.</w:t>
      </w:r>
      <w:r>
        <w:rPr>
          <w:rFonts w:hint="eastAsia" w:ascii="宋体" w:hAnsi="宋体" w:cs="宋体"/>
          <w:b w:val="0"/>
          <w:i w:val="0"/>
          <w:caps/>
          <w:spacing w:val="0"/>
          <w:w w:val="100"/>
          <w:sz w:val="24"/>
          <w:szCs w:val="28"/>
          <w:lang w:val="zh-CN"/>
        </w:rPr>
        <w:t>重要指标</w:t>
      </w:r>
      <w:r>
        <w:rPr>
          <w:rFonts w:hint="eastAsia" w:ascii="宋体" w:hAnsi="宋体" w:cs="宋体"/>
          <w:b w:val="0"/>
          <w:i w:val="0"/>
          <w:caps/>
          <w:spacing w:val="0"/>
          <w:w w:val="100"/>
          <w:sz w:val="24"/>
        </w:rPr>
        <w:tab/>
      </w:r>
      <w:r>
        <w:rPr>
          <w:rFonts w:hint="eastAsia" w:ascii="宋体" w:hAnsi="宋体" w:cs="宋体"/>
          <w:b w:val="0"/>
          <w:i w:val="0"/>
          <w:caps w:val="0"/>
          <w:spacing w:val="0"/>
          <w:w w:val="100"/>
          <w:sz w:val="20"/>
        </w:rPr>
        <w:fldChar w:fldCharType="begin"/>
      </w:r>
      <w:r>
        <w:rPr>
          <w:rFonts w:hint="eastAsia" w:ascii="宋体" w:hAnsi="宋体" w:cs="宋体"/>
          <w:b w:val="0"/>
          <w:i w:val="0"/>
          <w:caps w:val="0"/>
          <w:spacing w:val="0"/>
          <w:w w:val="100"/>
          <w:sz w:val="20"/>
        </w:rPr>
        <w:instrText xml:space="preserve"> PAGEREF _Toc13436 </w:instrText>
      </w:r>
      <w:r>
        <w:rPr>
          <w:rFonts w:hint="eastAsia" w:ascii="宋体" w:hAnsi="宋体" w:cs="宋体"/>
          <w:b w:val="0"/>
          <w:i w:val="0"/>
          <w:caps w:val="0"/>
          <w:spacing w:val="0"/>
          <w:w w:val="100"/>
          <w:sz w:val="20"/>
        </w:rPr>
        <w:fldChar w:fldCharType="separate"/>
      </w:r>
      <w:r>
        <w:rPr>
          <w:rFonts w:hint="eastAsia" w:ascii="宋体" w:hAnsi="宋体" w:cs="宋体"/>
          <w:b w:val="0"/>
          <w:i w:val="0"/>
          <w:caps w:val="0"/>
          <w:spacing w:val="0"/>
          <w:w w:val="100"/>
          <w:sz w:val="20"/>
        </w:rPr>
        <w:t>60</w:t>
      </w:r>
      <w:r>
        <w:rPr>
          <w:rFonts w:hint="eastAsia" w:ascii="宋体" w:hAnsi="宋体" w:cs="宋体"/>
          <w:b w:val="0"/>
          <w:i w:val="0"/>
          <w:caps w:val="0"/>
          <w:spacing w:val="0"/>
          <w:w w:val="100"/>
          <w:sz w:val="20"/>
        </w:rPr>
        <w:fldChar w:fldCharType="end"/>
      </w:r>
      <w:r>
        <w:rPr>
          <w:rFonts w:hint="eastAsia" w:ascii="宋体" w:hAnsi="宋体" w:cs="宋体"/>
          <w:b w:val="0"/>
          <w:i w:val="0"/>
          <w:caps w:val="0"/>
          <w:spacing w:val="0"/>
          <w:w w:val="100"/>
          <w:sz w:val="20"/>
          <w:szCs w:val="21"/>
        </w:rPr>
        <w:fldChar w:fldCharType="end"/>
      </w:r>
    </w:p>
    <w:p>
      <w:pPr>
        <w:pStyle w:val="18"/>
        <w:tabs>
          <w:tab w:val="right" w:leader="dot" w:pos="8243"/>
        </w:tabs>
        <w:snapToGrid w:val="0"/>
        <w:spacing w:before="120" w:beforeAutospacing="0" w:after="120" w:afterAutospacing="0" w:line="400" w:lineRule="exact"/>
        <w:ind w:firstLine="0" w:firstLineChars="0"/>
        <w:jc w:val="left"/>
        <w:textAlignment w:val="baseline"/>
        <w:rPr>
          <w:rFonts w:hint="eastAsia" w:ascii="宋体" w:hAnsi="宋体" w:cs="宋体"/>
          <w:b w:val="0"/>
          <w:i w:val="0"/>
          <w:caps/>
          <w:spacing w:val="0"/>
          <w:w w:val="100"/>
          <w:sz w:val="24"/>
        </w:rPr>
      </w:pPr>
      <w:r>
        <w:rPr>
          <w:rFonts w:hint="eastAsia" w:ascii="宋体" w:hAnsi="宋体" w:cs="宋体"/>
          <w:b w:val="0"/>
          <w:i w:val="0"/>
          <w:caps w:val="0"/>
          <w:spacing w:val="0"/>
          <w:w w:val="100"/>
          <w:sz w:val="20"/>
          <w:szCs w:val="21"/>
        </w:rPr>
        <w:fldChar w:fldCharType="begin"/>
      </w:r>
      <w:r>
        <w:rPr>
          <w:rFonts w:hint="eastAsia" w:ascii="宋体" w:hAnsi="宋体" w:cs="宋体"/>
          <w:b w:val="0"/>
          <w:i w:val="0"/>
          <w:caps w:val="0"/>
          <w:spacing w:val="0"/>
          <w:w w:val="100"/>
          <w:sz w:val="20"/>
          <w:szCs w:val="21"/>
        </w:rPr>
        <w:instrText xml:space="preserve"> HYPERLINK \l _Toc338 </w:instrText>
      </w:r>
      <w:r>
        <w:rPr>
          <w:rFonts w:hint="eastAsia" w:ascii="宋体" w:hAnsi="宋体" w:cs="宋体"/>
          <w:b w:val="0"/>
          <w:i w:val="0"/>
          <w:caps w:val="0"/>
          <w:spacing w:val="0"/>
          <w:w w:val="100"/>
          <w:sz w:val="20"/>
          <w:szCs w:val="21"/>
        </w:rPr>
        <w:fldChar w:fldCharType="separate"/>
      </w:r>
      <w:r>
        <w:rPr>
          <w:rFonts w:hint="eastAsia" w:ascii="宋体" w:hAnsi="宋体" w:cs="宋体"/>
          <w:b w:val="0"/>
          <w:i w:val="0"/>
          <w:caps/>
          <w:spacing w:val="0"/>
          <w:w w:val="100"/>
          <w:sz w:val="24"/>
          <w:szCs w:val="28"/>
        </w:rPr>
        <w:t>3</w:t>
      </w:r>
      <w:r>
        <w:rPr>
          <w:rFonts w:hint="eastAsia" w:ascii="宋体" w:hAnsi="宋体" w:cs="宋体"/>
          <w:b w:val="0"/>
          <w:i w:val="0"/>
          <w:caps/>
          <w:spacing w:val="0"/>
          <w:w w:val="100"/>
          <w:sz w:val="24"/>
          <w:szCs w:val="28"/>
          <w:lang w:val="zh-CN"/>
        </w:rPr>
        <w:t>.商务要求</w:t>
      </w:r>
      <w:r>
        <w:rPr>
          <w:rFonts w:hint="eastAsia" w:ascii="宋体" w:hAnsi="宋体" w:cs="宋体"/>
          <w:b w:val="0"/>
          <w:i w:val="0"/>
          <w:caps/>
          <w:spacing w:val="0"/>
          <w:w w:val="100"/>
          <w:sz w:val="24"/>
        </w:rPr>
        <w:tab/>
      </w:r>
      <w:r>
        <w:rPr>
          <w:rFonts w:hint="eastAsia" w:ascii="宋体" w:hAnsi="宋体" w:cs="宋体"/>
          <w:b w:val="0"/>
          <w:i w:val="0"/>
          <w:caps w:val="0"/>
          <w:spacing w:val="0"/>
          <w:w w:val="100"/>
          <w:sz w:val="20"/>
        </w:rPr>
        <w:fldChar w:fldCharType="begin"/>
      </w:r>
      <w:r>
        <w:rPr>
          <w:rFonts w:hint="eastAsia" w:ascii="宋体" w:hAnsi="宋体" w:cs="宋体"/>
          <w:b w:val="0"/>
          <w:i w:val="0"/>
          <w:caps w:val="0"/>
          <w:spacing w:val="0"/>
          <w:w w:val="100"/>
          <w:sz w:val="20"/>
        </w:rPr>
        <w:instrText xml:space="preserve"> PAGEREF _Toc338 </w:instrText>
      </w:r>
      <w:r>
        <w:rPr>
          <w:rFonts w:hint="eastAsia" w:ascii="宋体" w:hAnsi="宋体" w:cs="宋体"/>
          <w:b w:val="0"/>
          <w:i w:val="0"/>
          <w:caps w:val="0"/>
          <w:spacing w:val="0"/>
          <w:w w:val="100"/>
          <w:sz w:val="20"/>
        </w:rPr>
        <w:fldChar w:fldCharType="separate"/>
      </w:r>
      <w:r>
        <w:rPr>
          <w:rFonts w:hint="eastAsia" w:ascii="宋体" w:hAnsi="宋体" w:cs="宋体"/>
          <w:b w:val="0"/>
          <w:i w:val="0"/>
          <w:caps w:val="0"/>
          <w:spacing w:val="0"/>
          <w:w w:val="100"/>
          <w:sz w:val="20"/>
        </w:rPr>
        <w:t>61</w:t>
      </w:r>
      <w:r>
        <w:rPr>
          <w:rFonts w:hint="eastAsia" w:ascii="宋体" w:hAnsi="宋体" w:cs="宋体"/>
          <w:b w:val="0"/>
          <w:i w:val="0"/>
          <w:caps w:val="0"/>
          <w:spacing w:val="0"/>
          <w:w w:val="100"/>
          <w:sz w:val="20"/>
        </w:rPr>
        <w:fldChar w:fldCharType="end"/>
      </w:r>
      <w:r>
        <w:rPr>
          <w:rFonts w:hint="eastAsia" w:ascii="宋体" w:hAnsi="宋体" w:cs="宋体"/>
          <w:b w:val="0"/>
          <w:i w:val="0"/>
          <w:caps w:val="0"/>
          <w:spacing w:val="0"/>
          <w:w w:val="100"/>
          <w:sz w:val="20"/>
          <w:szCs w:val="21"/>
        </w:rPr>
        <w:fldChar w:fldCharType="end"/>
      </w:r>
    </w:p>
    <w:p>
      <w:pPr>
        <w:pStyle w:val="18"/>
        <w:tabs>
          <w:tab w:val="right" w:leader="dot" w:pos="8243"/>
        </w:tabs>
        <w:snapToGrid w:val="0"/>
        <w:spacing w:before="120" w:beforeAutospacing="0" w:after="120" w:afterAutospacing="0" w:line="400" w:lineRule="exact"/>
        <w:ind w:firstLine="0" w:firstLineChars="0"/>
        <w:jc w:val="left"/>
        <w:textAlignment w:val="baseline"/>
        <w:rPr>
          <w:rFonts w:hint="eastAsia" w:eastAsia="宋体"/>
          <w:b/>
          <w:i w:val="0"/>
          <w:caps/>
          <w:spacing w:val="0"/>
          <w:w w:val="100"/>
          <w:sz w:val="24"/>
          <w:lang w:val="en-US" w:eastAsia="zh-CN"/>
        </w:rPr>
      </w:pPr>
      <w:r>
        <w:rPr>
          <w:rFonts w:hint="eastAsia" w:ascii="宋体" w:hAnsi="宋体" w:cs="宋体"/>
          <w:b w:val="0"/>
          <w:i w:val="0"/>
          <w:caps w:val="0"/>
          <w:spacing w:val="0"/>
          <w:w w:val="100"/>
          <w:sz w:val="20"/>
          <w:szCs w:val="21"/>
        </w:rPr>
        <w:fldChar w:fldCharType="begin"/>
      </w:r>
      <w:r>
        <w:rPr>
          <w:rFonts w:hint="eastAsia" w:ascii="宋体" w:hAnsi="宋体" w:cs="宋体"/>
          <w:b w:val="0"/>
          <w:i w:val="0"/>
          <w:caps w:val="0"/>
          <w:spacing w:val="0"/>
          <w:w w:val="100"/>
          <w:sz w:val="20"/>
          <w:szCs w:val="21"/>
        </w:rPr>
        <w:instrText xml:space="preserve"> HYPERLINK \l _Toc18740 </w:instrText>
      </w:r>
      <w:r>
        <w:rPr>
          <w:rFonts w:hint="eastAsia" w:ascii="宋体" w:hAnsi="宋体" w:cs="宋体"/>
          <w:b w:val="0"/>
          <w:i w:val="0"/>
          <w:caps w:val="0"/>
          <w:spacing w:val="0"/>
          <w:w w:val="100"/>
          <w:sz w:val="20"/>
          <w:szCs w:val="21"/>
        </w:rPr>
        <w:fldChar w:fldCharType="separate"/>
      </w:r>
      <w:r>
        <w:rPr>
          <w:rFonts w:hint="eastAsia" w:ascii="宋体" w:hAnsi="宋体" w:cs="宋体"/>
          <w:b w:val="0"/>
          <w:i w:val="0"/>
          <w:caps/>
          <w:spacing w:val="0"/>
          <w:w w:val="100"/>
          <w:sz w:val="24"/>
          <w:lang w:val="zh-CN"/>
        </w:rPr>
        <w:t>（二）项目概况及技术参数</w:t>
      </w:r>
      <w:r>
        <w:rPr>
          <w:rFonts w:hint="eastAsia" w:ascii="宋体" w:hAnsi="宋体" w:cs="宋体"/>
          <w:b w:val="0"/>
          <w:i w:val="0"/>
          <w:caps/>
          <w:spacing w:val="0"/>
          <w:w w:val="100"/>
          <w:sz w:val="24"/>
        </w:rPr>
        <w:tab/>
      </w:r>
      <w:r>
        <w:rPr>
          <w:rFonts w:hint="eastAsia" w:ascii="宋体" w:hAnsi="宋体" w:cs="宋体"/>
          <w:b w:val="0"/>
          <w:i w:val="0"/>
          <w:caps/>
          <w:spacing w:val="0"/>
          <w:w w:val="100"/>
          <w:sz w:val="24"/>
          <w:lang w:val="en-US" w:eastAsia="zh-CN"/>
        </w:rPr>
        <w:t>6</w:t>
      </w:r>
      <w:r>
        <w:rPr>
          <w:rFonts w:hint="eastAsia" w:ascii="宋体" w:hAnsi="宋体" w:cs="宋体"/>
          <w:b w:val="0"/>
          <w:i w:val="0"/>
          <w:caps w:val="0"/>
          <w:spacing w:val="0"/>
          <w:w w:val="100"/>
          <w:sz w:val="20"/>
          <w:szCs w:val="21"/>
        </w:rPr>
        <w:fldChar w:fldCharType="end"/>
      </w:r>
      <w:r>
        <w:rPr>
          <w:rFonts w:hint="eastAsia" w:ascii="宋体" w:hAnsi="宋体" w:cs="宋体"/>
          <w:b w:val="0"/>
          <w:i w:val="0"/>
          <w:caps/>
          <w:spacing w:val="0"/>
          <w:w w:val="100"/>
          <w:sz w:val="24"/>
          <w:szCs w:val="21"/>
          <w:lang w:val="en-US" w:eastAsia="zh-CN"/>
        </w:rPr>
        <w:t>2</w:t>
      </w:r>
    </w:p>
    <w:p>
      <w:pPr>
        <w:snapToGrid w:val="0"/>
        <w:spacing w:before="0" w:beforeAutospacing="0" w:after="0" w:afterAutospacing="0" w:line="360" w:lineRule="auto"/>
        <w:jc w:val="both"/>
        <w:textAlignment w:val="baseline"/>
        <w:rPr>
          <w:rFonts w:hint="eastAsia" w:ascii="宋体" w:hAnsi="宋体" w:cs="宋体"/>
          <w:b w:val="0"/>
          <w:i w:val="0"/>
          <w:caps w:val="0"/>
          <w:spacing w:val="0"/>
          <w:w w:val="100"/>
          <w:sz w:val="20"/>
        </w:rPr>
      </w:pPr>
      <w:r>
        <w:rPr>
          <w:rFonts w:hint="eastAsia" w:ascii="宋体" w:hAnsi="宋体" w:cs="宋体"/>
          <w:b w:val="0"/>
          <w:i w:val="0"/>
          <w:caps w:val="0"/>
          <w:spacing w:val="0"/>
          <w:w w:val="100"/>
          <w:sz w:val="20"/>
          <w:szCs w:val="21"/>
        </w:rPr>
        <w:fldChar w:fldCharType="end"/>
      </w:r>
    </w:p>
    <w:p>
      <w:pPr>
        <w:pStyle w:val="21"/>
        <w:snapToGrid w:val="0"/>
        <w:spacing w:before="0" w:beforeAutospacing="0" w:after="0" w:afterAutospacing="0" w:line="360" w:lineRule="auto"/>
        <w:jc w:val="center"/>
        <w:textAlignment w:val="baseline"/>
        <w:outlineLvl w:val="9"/>
        <w:rPr>
          <w:rFonts w:hint="eastAsia" w:ascii="宋体" w:hAnsi="宋体" w:cs="宋体"/>
          <w:b/>
          <w:i w:val="0"/>
          <w:caps w:val="0"/>
          <w:spacing w:val="0"/>
          <w:w w:val="100"/>
          <w:sz w:val="36"/>
        </w:rPr>
      </w:pPr>
      <w:r>
        <w:rPr>
          <w:b w:val="0"/>
          <w:i w:val="0"/>
          <w:caps w:val="0"/>
          <w:spacing w:val="0"/>
          <w:w w:val="100"/>
          <w:sz w:val="20"/>
        </w:rPr>
        <w:br w:type="page"/>
      </w:r>
      <w:bookmarkStart w:id="0" w:name="_Toc15510"/>
    </w:p>
    <w:p>
      <w:pPr>
        <w:snapToGrid w:val="0"/>
        <w:spacing w:before="0" w:beforeAutospacing="0" w:after="0" w:afterAutospacing="0" w:line="240" w:lineRule="auto"/>
        <w:jc w:val="both"/>
        <w:textAlignment w:val="baseline"/>
        <w:rPr>
          <w:rFonts w:hint="eastAsia"/>
          <w:b w:val="0"/>
          <w:i w:val="0"/>
          <w:caps w:val="0"/>
          <w:spacing w:val="0"/>
          <w:w w:val="100"/>
          <w:sz w:val="20"/>
        </w:rPr>
      </w:pPr>
    </w:p>
    <w:p>
      <w:pPr>
        <w:pStyle w:val="21"/>
        <w:snapToGrid w:val="0"/>
        <w:spacing w:before="0" w:beforeAutospacing="0" w:after="0" w:afterAutospacing="0" w:line="360" w:lineRule="auto"/>
        <w:jc w:val="center"/>
        <w:textAlignment w:val="baseline"/>
        <w:rPr>
          <w:rFonts w:hint="eastAsia" w:ascii="宋体" w:hAnsi="宋体" w:cs="宋体"/>
          <w:b/>
          <w:i w:val="0"/>
          <w:caps w:val="0"/>
          <w:spacing w:val="0"/>
          <w:w w:val="100"/>
          <w:sz w:val="36"/>
          <w:szCs w:val="36"/>
          <w:lang w:val="zh-CN"/>
        </w:rPr>
      </w:pPr>
      <w:r>
        <w:rPr>
          <w:rFonts w:hint="eastAsia" w:ascii="宋体" w:hAnsi="宋体" w:cs="宋体"/>
          <w:b/>
          <w:i w:val="0"/>
          <w:caps w:val="0"/>
          <w:spacing w:val="0"/>
          <w:w w:val="100"/>
          <w:sz w:val="36"/>
          <w:szCs w:val="36"/>
          <w:lang w:val="zh-CN"/>
        </w:rPr>
        <w:t>第一部分  投标邀请</w:t>
      </w:r>
      <w:bookmarkEnd w:id="0"/>
    </w:p>
    <w:p>
      <w:pPr>
        <w:snapToGrid w:val="0"/>
        <w:spacing w:before="0" w:beforeAutospacing="0" w:after="0" w:afterAutospacing="0" w:line="360" w:lineRule="auto"/>
        <w:ind w:firstLine="480" w:firstLineChars="200"/>
        <w:jc w:val="left"/>
        <w:textAlignment w:val="baseline"/>
        <w:rPr>
          <w:rFonts w:hint="eastAsia" w:ascii="宋体" w:hAnsi="宋体" w:cs="宋体"/>
          <w:b w:val="0"/>
          <w:i w:val="0"/>
          <w:caps w:val="0"/>
          <w:spacing w:val="0"/>
          <w:w w:val="100"/>
          <w:kern w:val="0"/>
          <w:sz w:val="20"/>
          <w:lang w:val="zh-CN"/>
        </w:rPr>
      </w:pPr>
      <w:r>
        <w:rPr>
          <w:rFonts w:hint="eastAsia" w:ascii="宋体" w:cs="宋体"/>
          <w:b w:val="0"/>
          <w:i w:val="0"/>
          <w:caps w:val="0"/>
          <w:spacing w:val="0"/>
          <w:w w:val="100"/>
          <w:kern w:val="0"/>
          <w:sz w:val="24"/>
          <w:lang w:val="zh-CN"/>
        </w:rPr>
        <w:t>青海鼎晟工程项目管理有限公司</w:t>
      </w:r>
      <w:r>
        <w:rPr>
          <w:rFonts w:hint="eastAsia" w:ascii="宋体" w:hAnsi="宋体" w:cs="宋体"/>
          <w:b w:val="0"/>
          <w:i w:val="0"/>
          <w:caps w:val="0"/>
          <w:spacing w:val="0"/>
          <w:w w:val="100"/>
          <w:kern w:val="0"/>
          <w:sz w:val="24"/>
          <w:lang w:val="zh-CN"/>
        </w:rPr>
        <w:t>（以下均简称“招标代理机构”）</w:t>
      </w:r>
      <w:r>
        <w:rPr>
          <w:rFonts w:hint="eastAsia" w:ascii="宋体" w:cs="宋体"/>
          <w:b w:val="0"/>
          <w:i w:val="0"/>
          <w:caps w:val="0"/>
          <w:spacing w:val="0"/>
          <w:w w:val="100"/>
          <w:kern w:val="0"/>
          <w:sz w:val="24"/>
          <w:lang w:val="zh-CN"/>
        </w:rPr>
        <w:t>受</w:t>
      </w:r>
      <w:r>
        <w:rPr>
          <w:rFonts w:hint="eastAsia" w:ascii="宋体" w:cs="宋体"/>
          <w:b w:val="0"/>
          <w:i w:val="0"/>
          <w:caps w:val="0"/>
          <w:spacing w:val="0"/>
          <w:w w:val="100"/>
          <w:kern w:val="0"/>
          <w:sz w:val="24"/>
          <w:lang w:val="zh-CN" w:eastAsia="zh-CN"/>
        </w:rPr>
        <w:t>囊谦县农牧科技和水利局</w:t>
      </w:r>
      <w:r>
        <w:rPr>
          <w:rFonts w:hint="eastAsia" w:ascii="宋体" w:hAnsi="宋体" w:cs="宋体"/>
          <w:b w:val="0"/>
          <w:i w:val="0"/>
          <w:caps w:val="0"/>
          <w:spacing w:val="0"/>
          <w:w w:val="100"/>
          <w:kern w:val="0"/>
          <w:sz w:val="24"/>
          <w:lang w:val="zh-CN"/>
        </w:rPr>
        <w:t>（以下均简称“招标人”）委托,拟对</w:t>
      </w:r>
      <w:r>
        <w:rPr>
          <w:rFonts w:hint="eastAsia" w:ascii="宋体" w:hAnsi="宋体" w:cs="宋体"/>
          <w:b w:val="0"/>
          <w:i w:val="0"/>
          <w:caps w:val="0"/>
          <w:spacing w:val="0"/>
          <w:w w:val="100"/>
          <w:kern w:val="0"/>
          <w:sz w:val="24"/>
          <w:lang w:val="zh-CN" w:eastAsia="zh-CN"/>
        </w:rPr>
        <w:t xml:space="preserve">玉树州“百、千、万”产业—囊谦县生态畜牧业合作社标准化建设提升及短板工程项目 </w:t>
      </w:r>
      <w:r>
        <w:rPr>
          <w:rFonts w:hint="eastAsia" w:ascii="宋体" w:hAnsi="宋体" w:cs="宋体"/>
          <w:b w:val="0"/>
          <w:i w:val="0"/>
          <w:caps w:val="0"/>
          <w:spacing w:val="0"/>
          <w:w w:val="100"/>
          <w:kern w:val="0"/>
          <w:sz w:val="24"/>
          <w:lang w:val="zh-CN"/>
        </w:rPr>
        <w:t>进行国内公开招标，现予以公告，欢迎潜在的投标人参加本次政府采购活动。</w:t>
      </w:r>
    </w:p>
    <w:tbl>
      <w:tblPr>
        <w:tblStyle w:val="23"/>
        <w:tblW w:w="9063" w:type="dxa"/>
        <w:jc w:val="center"/>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Layout w:type="fixed"/>
        <w:tblCellMar>
          <w:top w:w="0" w:type="dxa"/>
          <w:left w:w="108" w:type="dxa"/>
          <w:bottom w:w="0" w:type="dxa"/>
          <w:right w:w="108" w:type="dxa"/>
        </w:tblCellMar>
      </w:tblPr>
      <w:tblGrid>
        <w:gridCol w:w="1949"/>
        <w:gridCol w:w="7114"/>
      </w:tblGrid>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567" w:hRule="atLeast"/>
          <w:jc w:val="center"/>
        </w:trPr>
        <w:tc>
          <w:tcPr>
            <w:tcW w:w="1949" w:type="dxa"/>
            <w:tcBorders>
              <w:bottom w:val="single" w:color="000000" w:sz="6" w:space="0"/>
              <w:right w:val="single" w:color="000000" w:sz="6" w:space="0"/>
            </w:tcBorders>
            <w:noWrap w:val="0"/>
            <w:vAlign w:val="center"/>
          </w:tcPr>
          <w:p>
            <w:pPr>
              <w:keepNext w:val="0"/>
              <w:keepLines w:val="0"/>
              <w:suppressLineNumbers w:val="0"/>
              <w:snapToGrid w:val="0"/>
              <w:spacing w:before="0" w:beforeAutospacing="0" w:after="0" w:afterAutospacing="0" w:line="240" w:lineRule="auto"/>
              <w:ind w:left="0" w:right="0"/>
              <w:jc w:val="center"/>
              <w:textAlignment w:val="baseline"/>
              <w:rPr>
                <w:rFonts w:hint="default" w:ascii="Times New Roman" w:hAnsi="Times New Roman" w:cs="Times New Roman"/>
                <w:b w:val="0"/>
                <w:i w:val="0"/>
                <w:caps w:val="0"/>
                <w:spacing w:val="0"/>
                <w:w w:val="100"/>
                <w:kern w:val="0"/>
                <w:sz w:val="20"/>
                <w:lang w:val="zh-CN"/>
              </w:rPr>
            </w:pPr>
            <w:r>
              <w:rPr>
                <w:rFonts w:hint="default" w:ascii="Times New Roman" w:hAnsi="Times New Roman" w:cs="Times New Roman"/>
                <w:b w:val="0"/>
                <w:i w:val="0"/>
                <w:caps w:val="0"/>
                <w:spacing w:val="0"/>
                <w:w w:val="100"/>
                <w:kern w:val="0"/>
                <w:sz w:val="24"/>
                <w:lang w:val="zh-CN"/>
              </w:rPr>
              <w:t>项目编号</w:t>
            </w:r>
          </w:p>
        </w:tc>
        <w:tc>
          <w:tcPr>
            <w:tcW w:w="7114" w:type="dxa"/>
            <w:tcBorders>
              <w:left w:val="single" w:color="000000" w:sz="6" w:space="0"/>
              <w:bottom w:val="single" w:color="000000" w:sz="6" w:space="0"/>
            </w:tcBorders>
            <w:noWrap w:val="0"/>
            <w:vAlign w:val="center"/>
          </w:tcPr>
          <w:p>
            <w:pPr>
              <w:keepNext w:val="0"/>
              <w:keepLines w:val="0"/>
              <w:suppressLineNumbers w:val="0"/>
              <w:snapToGrid w:val="0"/>
              <w:spacing w:before="0" w:beforeAutospacing="0" w:after="0" w:afterAutospacing="0" w:line="240" w:lineRule="auto"/>
              <w:ind w:left="0" w:right="0"/>
              <w:jc w:val="both"/>
              <w:textAlignment w:val="baseline"/>
              <w:rPr>
                <w:rFonts w:hint="default" w:ascii="Times New Roman" w:hAnsi="Times New Roman" w:cs="Times New Roman"/>
                <w:b w:val="0"/>
                <w:i w:val="0"/>
                <w:caps w:val="0"/>
                <w:spacing w:val="0"/>
                <w:w w:val="100"/>
                <w:kern w:val="0"/>
                <w:sz w:val="20"/>
              </w:rPr>
            </w:pPr>
            <w:r>
              <w:rPr>
                <w:rFonts w:hint="eastAsia" w:cs="Times New Roman"/>
                <w:b w:val="0"/>
                <w:i w:val="0"/>
                <w:caps w:val="0"/>
                <w:spacing w:val="0"/>
                <w:w w:val="100"/>
                <w:kern w:val="0"/>
                <w:sz w:val="24"/>
                <w:lang w:val="zh-CN"/>
              </w:rPr>
              <w:t>青海鼎晟公招（货物）2023-003</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567" w:hRule="atLeast"/>
          <w:jc w:val="center"/>
        </w:trPr>
        <w:tc>
          <w:tcPr>
            <w:tcW w:w="1949" w:type="dxa"/>
            <w:tcBorders>
              <w:top w:val="single" w:color="000000" w:sz="6" w:space="0"/>
              <w:bottom w:val="single" w:color="000000" w:sz="6" w:space="0"/>
              <w:right w:val="single" w:color="000000" w:sz="6" w:space="0"/>
            </w:tcBorders>
            <w:noWrap w:val="0"/>
            <w:vAlign w:val="center"/>
          </w:tcPr>
          <w:p>
            <w:pPr>
              <w:keepNext w:val="0"/>
              <w:keepLines w:val="0"/>
              <w:suppressLineNumbers w:val="0"/>
              <w:snapToGrid w:val="0"/>
              <w:spacing w:before="0" w:beforeAutospacing="0" w:after="0" w:afterAutospacing="0" w:line="240" w:lineRule="auto"/>
              <w:ind w:left="0" w:right="0"/>
              <w:jc w:val="center"/>
              <w:textAlignment w:val="baseline"/>
              <w:rPr>
                <w:rFonts w:hint="default" w:ascii="Times New Roman" w:hAnsi="Times New Roman" w:cs="Times New Roman"/>
                <w:b w:val="0"/>
                <w:i w:val="0"/>
                <w:caps w:val="0"/>
                <w:spacing w:val="0"/>
                <w:w w:val="100"/>
                <w:kern w:val="0"/>
                <w:sz w:val="20"/>
                <w:lang w:val="zh-CN"/>
              </w:rPr>
            </w:pPr>
            <w:r>
              <w:rPr>
                <w:rFonts w:hint="default" w:ascii="Times New Roman" w:hAnsi="Times New Roman" w:cs="Times New Roman"/>
                <w:b w:val="0"/>
                <w:i w:val="0"/>
                <w:caps w:val="0"/>
                <w:spacing w:val="0"/>
                <w:w w:val="100"/>
                <w:kern w:val="0"/>
                <w:sz w:val="24"/>
                <w:lang w:val="zh-CN"/>
              </w:rPr>
              <w:t>项目名称</w:t>
            </w:r>
          </w:p>
        </w:tc>
        <w:tc>
          <w:tcPr>
            <w:tcW w:w="7114" w:type="dxa"/>
            <w:tcBorders>
              <w:top w:val="single" w:color="000000" w:sz="6" w:space="0"/>
              <w:left w:val="single" w:color="000000" w:sz="6" w:space="0"/>
              <w:bottom w:val="single" w:color="000000" w:sz="6" w:space="0"/>
            </w:tcBorders>
            <w:noWrap w:val="0"/>
            <w:vAlign w:val="center"/>
          </w:tcPr>
          <w:p>
            <w:pPr>
              <w:keepNext w:val="0"/>
              <w:keepLines w:val="0"/>
              <w:suppressLineNumbers w:val="0"/>
              <w:snapToGrid w:val="0"/>
              <w:spacing w:before="0" w:beforeAutospacing="0" w:after="0" w:afterAutospacing="0" w:line="240" w:lineRule="auto"/>
              <w:ind w:left="0" w:right="0"/>
              <w:jc w:val="both"/>
              <w:textAlignment w:val="baseline"/>
              <w:rPr>
                <w:rFonts w:hint="default" w:ascii="Times New Roman" w:hAnsi="Times New Roman" w:cs="Times New Roman"/>
                <w:b w:val="0"/>
                <w:i w:val="0"/>
                <w:caps w:val="0"/>
                <w:spacing w:val="0"/>
                <w:w w:val="100"/>
                <w:kern w:val="0"/>
                <w:sz w:val="20"/>
                <w:lang w:val="zh-CN"/>
              </w:rPr>
            </w:pPr>
            <w:r>
              <w:rPr>
                <w:rFonts w:hint="eastAsia" w:ascii="宋体" w:hAnsi="宋体" w:cs="宋体"/>
                <w:b w:val="0"/>
                <w:i w:val="0"/>
                <w:caps w:val="0"/>
                <w:spacing w:val="0"/>
                <w:w w:val="100"/>
                <w:kern w:val="0"/>
                <w:sz w:val="24"/>
                <w:lang w:val="zh-CN" w:eastAsia="zh-CN"/>
              </w:rPr>
              <w:t xml:space="preserve">玉树州“百、千、万”产业—囊谦县生态畜牧业合作社标准化建设提升及短板工程项目 </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567" w:hRule="atLeast"/>
          <w:jc w:val="center"/>
        </w:trPr>
        <w:tc>
          <w:tcPr>
            <w:tcW w:w="1949" w:type="dxa"/>
            <w:tcBorders>
              <w:top w:val="single" w:color="000000" w:sz="6" w:space="0"/>
              <w:bottom w:val="single" w:color="000000" w:sz="6" w:space="0"/>
              <w:right w:val="single" w:color="000000" w:sz="6" w:space="0"/>
            </w:tcBorders>
            <w:noWrap w:val="0"/>
            <w:vAlign w:val="center"/>
          </w:tcPr>
          <w:p>
            <w:pPr>
              <w:keepNext w:val="0"/>
              <w:keepLines w:val="0"/>
              <w:suppressLineNumbers w:val="0"/>
              <w:snapToGrid w:val="0"/>
              <w:spacing w:before="0" w:beforeAutospacing="0" w:after="0" w:afterAutospacing="0" w:line="240" w:lineRule="auto"/>
              <w:ind w:left="0" w:right="0"/>
              <w:jc w:val="center"/>
              <w:textAlignment w:val="baseline"/>
              <w:rPr>
                <w:rFonts w:hint="default" w:ascii="Times New Roman" w:hAnsi="Times New Roman" w:cs="Times New Roman"/>
                <w:b w:val="0"/>
                <w:i w:val="0"/>
                <w:caps w:val="0"/>
                <w:spacing w:val="0"/>
                <w:w w:val="100"/>
                <w:kern w:val="0"/>
                <w:sz w:val="20"/>
                <w:lang w:val="zh-CN"/>
              </w:rPr>
            </w:pPr>
            <w:r>
              <w:rPr>
                <w:rFonts w:hint="default" w:ascii="Times New Roman" w:hAnsi="Times New Roman" w:cs="Times New Roman"/>
                <w:b w:val="0"/>
                <w:i w:val="0"/>
                <w:caps w:val="0"/>
                <w:spacing w:val="0"/>
                <w:w w:val="100"/>
                <w:kern w:val="0"/>
                <w:sz w:val="24"/>
                <w:lang w:val="zh-CN"/>
              </w:rPr>
              <w:t>采购方式</w:t>
            </w:r>
          </w:p>
        </w:tc>
        <w:tc>
          <w:tcPr>
            <w:tcW w:w="7114" w:type="dxa"/>
            <w:tcBorders>
              <w:top w:val="single" w:color="000000" w:sz="6" w:space="0"/>
              <w:left w:val="single" w:color="000000" w:sz="6" w:space="0"/>
              <w:bottom w:val="single" w:color="000000" w:sz="6" w:space="0"/>
            </w:tcBorders>
            <w:noWrap w:val="0"/>
            <w:vAlign w:val="center"/>
          </w:tcPr>
          <w:p>
            <w:pPr>
              <w:keepNext w:val="0"/>
              <w:keepLines w:val="0"/>
              <w:suppressLineNumbers w:val="0"/>
              <w:snapToGrid w:val="0"/>
              <w:spacing w:before="0" w:beforeAutospacing="0" w:after="0" w:afterAutospacing="0" w:line="240" w:lineRule="auto"/>
              <w:ind w:left="0" w:right="0"/>
              <w:jc w:val="both"/>
              <w:textAlignment w:val="baseline"/>
              <w:rPr>
                <w:rFonts w:hint="default" w:ascii="Times New Roman" w:hAnsi="Times New Roman" w:cs="Times New Roman"/>
                <w:b w:val="0"/>
                <w:i w:val="0"/>
                <w:caps w:val="0"/>
                <w:spacing w:val="0"/>
                <w:w w:val="100"/>
                <w:kern w:val="0"/>
                <w:sz w:val="20"/>
                <w:lang w:val="zh-CN"/>
              </w:rPr>
            </w:pPr>
            <w:r>
              <w:rPr>
                <w:rFonts w:hint="default" w:ascii="Times New Roman" w:hAnsi="Times New Roman" w:cs="Times New Roman"/>
                <w:b w:val="0"/>
                <w:i w:val="0"/>
                <w:caps w:val="0"/>
                <w:spacing w:val="0"/>
                <w:w w:val="100"/>
                <w:kern w:val="0"/>
                <w:sz w:val="24"/>
                <w:lang w:val="zh-CN"/>
              </w:rPr>
              <w:t>公开招标</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567" w:hRule="atLeast"/>
          <w:jc w:val="center"/>
        </w:trPr>
        <w:tc>
          <w:tcPr>
            <w:tcW w:w="1949" w:type="dxa"/>
            <w:tcBorders>
              <w:top w:val="single" w:color="000000" w:sz="6" w:space="0"/>
              <w:bottom w:val="single" w:color="000000" w:sz="6" w:space="0"/>
              <w:right w:val="single" w:color="000000" w:sz="6" w:space="0"/>
            </w:tcBorders>
            <w:noWrap w:val="0"/>
            <w:vAlign w:val="center"/>
          </w:tcPr>
          <w:p>
            <w:pPr>
              <w:keepNext w:val="0"/>
              <w:keepLines w:val="0"/>
              <w:suppressLineNumbers w:val="0"/>
              <w:snapToGrid w:val="0"/>
              <w:spacing w:before="0" w:beforeAutospacing="0" w:after="0" w:afterAutospacing="0" w:line="240" w:lineRule="auto"/>
              <w:ind w:left="0" w:right="0"/>
              <w:jc w:val="center"/>
              <w:textAlignment w:val="baseline"/>
              <w:rPr>
                <w:rFonts w:hint="default" w:ascii="Times New Roman" w:hAnsi="Times New Roman" w:cs="Times New Roman"/>
                <w:b w:val="0"/>
                <w:i w:val="0"/>
                <w:caps w:val="0"/>
                <w:spacing w:val="0"/>
                <w:w w:val="100"/>
                <w:kern w:val="0"/>
                <w:sz w:val="20"/>
                <w:lang w:val="zh-CN"/>
              </w:rPr>
            </w:pPr>
            <w:r>
              <w:rPr>
                <w:rFonts w:hint="default" w:ascii="Times New Roman" w:hAnsi="Times New Roman" w:cs="Times New Roman"/>
                <w:b w:val="0"/>
                <w:i w:val="0"/>
                <w:caps w:val="0"/>
                <w:spacing w:val="0"/>
                <w:w w:val="100"/>
                <w:kern w:val="0"/>
                <w:sz w:val="24"/>
                <w:lang w:val="zh-CN"/>
              </w:rPr>
              <w:t>预算额度</w:t>
            </w:r>
          </w:p>
        </w:tc>
        <w:tc>
          <w:tcPr>
            <w:tcW w:w="7114" w:type="dxa"/>
            <w:tcBorders>
              <w:top w:val="single" w:color="000000" w:sz="6" w:space="0"/>
              <w:left w:val="single" w:color="000000" w:sz="6" w:space="0"/>
              <w:bottom w:val="single" w:color="000000" w:sz="6" w:space="0"/>
            </w:tcBorders>
            <w:noWrap w:val="0"/>
            <w:vAlign w:val="center"/>
          </w:tcPr>
          <w:p>
            <w:pPr>
              <w:keepNext w:val="0"/>
              <w:keepLines w:val="0"/>
              <w:suppressLineNumbers w:val="0"/>
              <w:snapToGrid w:val="0"/>
              <w:spacing w:before="0" w:beforeAutospacing="0" w:after="0" w:afterAutospacing="0" w:line="240" w:lineRule="auto"/>
              <w:ind w:left="0" w:right="0"/>
              <w:jc w:val="both"/>
              <w:textAlignment w:val="baseline"/>
              <w:rPr>
                <w:rFonts w:hint="default" w:ascii="Times New Roman" w:hAnsi="Times New Roman" w:eastAsia="宋体" w:cs="Times New Roman"/>
                <w:b w:val="0"/>
                <w:i w:val="0"/>
                <w:caps w:val="0"/>
                <w:spacing w:val="0"/>
                <w:w w:val="100"/>
                <w:kern w:val="0"/>
                <w:sz w:val="20"/>
                <w:lang w:val="en-US" w:eastAsia="zh-CN"/>
              </w:rPr>
            </w:pPr>
            <w:r>
              <w:rPr>
                <w:rFonts w:hint="eastAsia" w:cs="Times New Roman"/>
                <w:b w:val="0"/>
                <w:i w:val="0"/>
                <w:caps w:val="0"/>
                <w:spacing w:val="0"/>
                <w:w w:val="100"/>
                <w:kern w:val="0"/>
                <w:sz w:val="24"/>
                <w:lang w:val="en-US" w:eastAsia="zh-CN"/>
              </w:rPr>
              <w:t>2016.3195</w:t>
            </w:r>
            <w:r>
              <w:rPr>
                <w:rFonts w:hint="default" w:ascii="Times New Roman" w:hAnsi="Times New Roman" w:cs="Times New Roman"/>
                <w:b w:val="0"/>
                <w:i w:val="0"/>
                <w:caps w:val="0"/>
                <w:spacing w:val="0"/>
                <w:w w:val="100"/>
                <w:kern w:val="0"/>
                <w:sz w:val="24"/>
                <w:lang w:val="zh-CN"/>
              </w:rPr>
              <w:t>万元</w:t>
            </w:r>
            <w:r>
              <w:rPr>
                <w:rFonts w:hint="eastAsia" w:cs="Times New Roman"/>
                <w:b w:val="0"/>
                <w:i w:val="0"/>
                <w:caps w:val="0"/>
                <w:spacing w:val="0"/>
                <w:w w:val="100"/>
                <w:kern w:val="0"/>
                <w:sz w:val="24"/>
                <w:lang w:val="zh-CN"/>
              </w:rPr>
              <w:t>，其中</w:t>
            </w:r>
            <w:r>
              <w:rPr>
                <w:rFonts w:hint="eastAsia" w:cs="Times New Roman"/>
                <w:b w:val="0"/>
                <w:i w:val="0"/>
                <w:caps w:val="0"/>
                <w:spacing w:val="0"/>
                <w:w w:val="100"/>
                <w:kern w:val="0"/>
                <w:sz w:val="24"/>
                <w:lang w:val="zh-CN" w:eastAsia="zh-CN"/>
              </w:rPr>
              <w:t>包一：</w:t>
            </w:r>
            <w:r>
              <w:rPr>
                <w:rFonts w:hint="eastAsia" w:cs="Times New Roman"/>
                <w:b w:val="0"/>
                <w:i w:val="0"/>
                <w:caps w:val="0"/>
                <w:spacing w:val="0"/>
                <w:w w:val="100"/>
                <w:kern w:val="0"/>
                <w:sz w:val="24"/>
                <w:lang w:val="en-US" w:eastAsia="zh-CN"/>
              </w:rPr>
              <w:t>626.5175万元；包二：535.425；包三：391.977万元；包四：50万元；包五：412.4万元</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567" w:hRule="atLeast"/>
          <w:jc w:val="center"/>
        </w:trPr>
        <w:tc>
          <w:tcPr>
            <w:tcW w:w="1949" w:type="dxa"/>
            <w:tcBorders>
              <w:top w:val="single" w:color="000000" w:sz="6" w:space="0"/>
              <w:bottom w:val="single" w:color="000000" w:sz="6" w:space="0"/>
              <w:right w:val="single" w:color="000000" w:sz="6" w:space="0"/>
            </w:tcBorders>
            <w:noWrap w:val="0"/>
            <w:vAlign w:val="center"/>
          </w:tcPr>
          <w:p>
            <w:pPr>
              <w:keepNext w:val="0"/>
              <w:keepLines w:val="0"/>
              <w:suppressLineNumbers w:val="0"/>
              <w:snapToGrid w:val="0"/>
              <w:spacing w:before="0" w:beforeAutospacing="0" w:after="0" w:afterAutospacing="0" w:line="240" w:lineRule="auto"/>
              <w:ind w:left="0" w:right="0"/>
              <w:jc w:val="center"/>
              <w:textAlignment w:val="baseline"/>
              <w:rPr>
                <w:rFonts w:hint="default" w:ascii="Times New Roman" w:hAnsi="Times New Roman" w:cs="Times New Roman"/>
                <w:b w:val="0"/>
                <w:i w:val="0"/>
                <w:caps w:val="0"/>
                <w:spacing w:val="0"/>
                <w:w w:val="100"/>
                <w:kern w:val="0"/>
                <w:sz w:val="20"/>
                <w:lang w:val="zh-CN"/>
              </w:rPr>
            </w:pPr>
            <w:r>
              <w:rPr>
                <w:rFonts w:hint="default" w:ascii="Times New Roman" w:hAnsi="Times New Roman" w:cs="Times New Roman"/>
                <w:b w:val="0"/>
                <w:i w:val="0"/>
                <w:caps w:val="0"/>
                <w:spacing w:val="0"/>
                <w:w w:val="100"/>
                <w:kern w:val="0"/>
                <w:sz w:val="24"/>
                <w:lang w:val="zh-CN"/>
              </w:rPr>
              <w:t>项目分包个数</w:t>
            </w:r>
          </w:p>
        </w:tc>
        <w:tc>
          <w:tcPr>
            <w:tcW w:w="7114" w:type="dxa"/>
            <w:tcBorders>
              <w:top w:val="single" w:color="000000" w:sz="6" w:space="0"/>
              <w:left w:val="single" w:color="000000" w:sz="6" w:space="0"/>
              <w:bottom w:val="single" w:color="000000" w:sz="6" w:space="0"/>
            </w:tcBorders>
            <w:noWrap w:val="0"/>
            <w:vAlign w:val="center"/>
          </w:tcPr>
          <w:p>
            <w:pPr>
              <w:keepNext w:val="0"/>
              <w:keepLines w:val="0"/>
              <w:suppressLineNumbers w:val="0"/>
              <w:snapToGrid w:val="0"/>
              <w:spacing w:before="0" w:beforeAutospacing="0" w:after="0" w:afterAutospacing="0" w:line="240" w:lineRule="auto"/>
              <w:ind w:left="0" w:right="0"/>
              <w:jc w:val="both"/>
              <w:textAlignment w:val="baseline"/>
              <w:rPr>
                <w:rFonts w:hint="default" w:ascii="Times New Roman" w:hAnsi="Times New Roman" w:cs="Times New Roman"/>
                <w:b w:val="0"/>
                <w:i w:val="0"/>
                <w:caps w:val="0"/>
                <w:spacing w:val="0"/>
                <w:w w:val="100"/>
                <w:kern w:val="0"/>
                <w:sz w:val="20"/>
              </w:rPr>
            </w:pPr>
            <w:r>
              <w:rPr>
                <w:rFonts w:hint="eastAsia" w:cs="Times New Roman"/>
                <w:b w:val="0"/>
                <w:i w:val="0"/>
                <w:caps w:val="0"/>
                <w:spacing w:val="0"/>
                <w:w w:val="100"/>
                <w:kern w:val="0"/>
                <w:sz w:val="24"/>
                <w:lang w:val="en-US" w:eastAsia="zh-CN"/>
              </w:rPr>
              <w:t>5个包</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90" w:hRule="atLeast"/>
          <w:jc w:val="center"/>
        </w:trPr>
        <w:tc>
          <w:tcPr>
            <w:tcW w:w="1949" w:type="dxa"/>
            <w:tcBorders>
              <w:top w:val="single" w:color="000000" w:sz="6" w:space="0"/>
              <w:bottom w:val="single" w:color="000000" w:sz="6" w:space="0"/>
              <w:right w:val="single" w:color="000000" w:sz="6" w:space="0"/>
            </w:tcBorders>
            <w:noWrap w:val="0"/>
            <w:vAlign w:val="center"/>
          </w:tcPr>
          <w:p>
            <w:pPr>
              <w:keepNext w:val="0"/>
              <w:keepLines w:val="0"/>
              <w:suppressLineNumbers w:val="0"/>
              <w:snapToGrid w:val="0"/>
              <w:spacing w:before="0" w:beforeAutospacing="0" w:after="0" w:afterAutospacing="0" w:line="240" w:lineRule="auto"/>
              <w:ind w:left="0" w:right="0"/>
              <w:jc w:val="center"/>
              <w:textAlignment w:val="baseline"/>
              <w:rPr>
                <w:rFonts w:hint="default" w:ascii="Times New Roman" w:hAnsi="Times New Roman" w:cs="Times New Roman"/>
                <w:b w:val="0"/>
                <w:i w:val="0"/>
                <w:caps w:val="0"/>
                <w:spacing w:val="0"/>
                <w:w w:val="100"/>
                <w:kern w:val="0"/>
                <w:sz w:val="20"/>
                <w:lang w:val="zh-CN"/>
              </w:rPr>
            </w:pPr>
            <w:r>
              <w:rPr>
                <w:rFonts w:hint="eastAsia" w:cs="Times New Roman"/>
                <w:b w:val="0"/>
                <w:i w:val="0"/>
                <w:caps w:val="0"/>
                <w:spacing w:val="0"/>
                <w:w w:val="100"/>
                <w:kern w:val="0"/>
                <w:sz w:val="24"/>
                <w:lang w:val="zh-CN"/>
              </w:rPr>
              <w:t>招标</w:t>
            </w:r>
            <w:r>
              <w:rPr>
                <w:rFonts w:hint="default" w:ascii="Times New Roman" w:hAnsi="Times New Roman" w:cs="Times New Roman"/>
                <w:b w:val="0"/>
                <w:i w:val="0"/>
                <w:caps w:val="0"/>
                <w:spacing w:val="0"/>
                <w:w w:val="100"/>
                <w:kern w:val="0"/>
                <w:sz w:val="24"/>
                <w:lang w:val="zh-CN"/>
              </w:rPr>
              <w:t>要求</w:t>
            </w:r>
          </w:p>
        </w:tc>
        <w:tc>
          <w:tcPr>
            <w:tcW w:w="7114" w:type="dxa"/>
            <w:tcBorders>
              <w:top w:val="single" w:color="000000" w:sz="6" w:space="0"/>
              <w:left w:val="single" w:color="000000" w:sz="6" w:space="0"/>
              <w:bottom w:val="single" w:color="000000" w:sz="6" w:space="0"/>
            </w:tcBorders>
            <w:noWrap w:val="0"/>
            <w:vAlign w:val="center"/>
          </w:tcPr>
          <w:p>
            <w:pPr>
              <w:keepNext w:val="0"/>
              <w:keepLines w:val="0"/>
              <w:suppressLineNumbers w:val="0"/>
              <w:snapToGrid w:val="0"/>
              <w:spacing w:before="0" w:beforeAutospacing="0" w:after="0" w:afterAutospacing="0" w:line="240" w:lineRule="auto"/>
              <w:ind w:left="0" w:right="0"/>
              <w:jc w:val="both"/>
              <w:textAlignment w:val="baseline"/>
              <w:rPr>
                <w:rFonts w:hint="default" w:ascii="Times New Roman" w:hAnsi="Times New Roman" w:cs="Times New Roman"/>
                <w:b w:val="0"/>
                <w:i w:val="0"/>
                <w:caps w:val="0"/>
                <w:spacing w:val="0"/>
                <w:w w:val="100"/>
                <w:kern w:val="0"/>
                <w:sz w:val="20"/>
                <w:lang w:val="zh-CN"/>
              </w:rPr>
            </w:pPr>
            <w:r>
              <w:rPr>
                <w:rFonts w:hint="default" w:ascii="Times New Roman" w:hAnsi="Times New Roman" w:cs="Times New Roman"/>
                <w:b w:val="0"/>
                <w:i w:val="0"/>
                <w:caps w:val="0"/>
                <w:spacing w:val="0"/>
                <w:w w:val="100"/>
                <w:kern w:val="0"/>
                <w:sz w:val="24"/>
                <w:lang w:val="zh-CN"/>
              </w:rPr>
              <w:t>采购预算额度：</w:t>
            </w:r>
            <w:r>
              <w:rPr>
                <w:rFonts w:hint="eastAsia" w:cs="Times New Roman"/>
                <w:b w:val="0"/>
                <w:i w:val="0"/>
                <w:caps w:val="0"/>
                <w:spacing w:val="0"/>
                <w:w w:val="100"/>
                <w:kern w:val="0"/>
                <w:sz w:val="24"/>
                <w:lang w:val="en-US" w:eastAsia="zh-CN"/>
              </w:rPr>
              <w:t>2016.3195</w:t>
            </w:r>
            <w:r>
              <w:rPr>
                <w:rFonts w:hint="default" w:ascii="Times New Roman" w:hAnsi="Times New Roman" w:cs="Times New Roman"/>
                <w:b w:val="0"/>
                <w:i w:val="0"/>
                <w:caps w:val="0"/>
                <w:spacing w:val="0"/>
                <w:w w:val="100"/>
                <w:kern w:val="0"/>
                <w:sz w:val="24"/>
                <w:lang w:val="zh-CN"/>
              </w:rPr>
              <w:t>万元</w:t>
            </w:r>
            <w:r>
              <w:rPr>
                <w:rFonts w:hint="eastAsia" w:cs="Times New Roman"/>
                <w:b w:val="0"/>
                <w:i w:val="0"/>
                <w:caps w:val="0"/>
                <w:spacing w:val="0"/>
                <w:w w:val="100"/>
                <w:kern w:val="0"/>
                <w:sz w:val="24"/>
                <w:lang w:val="zh-CN"/>
              </w:rPr>
              <w:t>，其中</w:t>
            </w:r>
            <w:r>
              <w:rPr>
                <w:rFonts w:hint="eastAsia" w:cs="Times New Roman"/>
                <w:b w:val="0"/>
                <w:i w:val="0"/>
                <w:caps w:val="0"/>
                <w:spacing w:val="0"/>
                <w:w w:val="100"/>
                <w:kern w:val="0"/>
                <w:sz w:val="24"/>
                <w:lang w:val="zh-CN" w:eastAsia="zh-CN"/>
              </w:rPr>
              <w:t>包一：</w:t>
            </w:r>
            <w:r>
              <w:rPr>
                <w:rFonts w:hint="eastAsia" w:cs="Times New Roman"/>
                <w:b w:val="0"/>
                <w:i w:val="0"/>
                <w:caps w:val="0"/>
                <w:spacing w:val="0"/>
                <w:w w:val="100"/>
                <w:kern w:val="0"/>
                <w:sz w:val="24"/>
                <w:lang w:val="en-US" w:eastAsia="zh-CN"/>
              </w:rPr>
              <w:t>626.5157万元；包二：535.425；包三：391.977万元；包四：50万元；包五：412.4万元</w:t>
            </w:r>
          </w:p>
          <w:p>
            <w:pPr>
              <w:keepNext w:val="0"/>
              <w:keepLines w:val="0"/>
              <w:suppressLineNumbers w:val="0"/>
              <w:snapToGrid w:val="0"/>
              <w:spacing w:before="0" w:beforeAutospacing="0" w:after="0" w:afterAutospacing="0" w:line="240" w:lineRule="auto"/>
              <w:ind w:left="0" w:right="0"/>
              <w:jc w:val="both"/>
              <w:textAlignment w:val="baseline"/>
              <w:rPr>
                <w:rFonts w:hint="default" w:ascii="Times New Roman" w:hAnsi="Times New Roman" w:cs="Times New Roman"/>
                <w:b w:val="0"/>
                <w:i w:val="0"/>
                <w:caps w:val="0"/>
                <w:spacing w:val="0"/>
                <w:w w:val="100"/>
                <w:kern w:val="0"/>
                <w:sz w:val="24"/>
                <w:lang w:val="zh-CN"/>
              </w:rPr>
            </w:pPr>
            <w:r>
              <w:rPr>
                <w:rFonts w:hint="default" w:ascii="Times New Roman" w:hAnsi="Times New Roman" w:cs="Times New Roman"/>
                <w:b w:val="0"/>
                <w:i w:val="0"/>
                <w:caps w:val="0"/>
                <w:spacing w:val="0"/>
                <w:w w:val="100"/>
                <w:kern w:val="0"/>
                <w:sz w:val="24"/>
                <w:lang w:val="zh-CN"/>
              </w:rPr>
              <w:t>招标内容：</w:t>
            </w:r>
            <w:r>
              <w:rPr>
                <w:rFonts w:hint="eastAsia" w:ascii="宋体" w:hAnsi="宋体" w:cs="宋体"/>
                <w:b w:val="0"/>
                <w:i w:val="0"/>
                <w:caps w:val="0"/>
                <w:spacing w:val="0"/>
                <w:w w:val="100"/>
                <w:kern w:val="0"/>
                <w:sz w:val="24"/>
                <w:lang w:val="zh-CN" w:eastAsia="zh-CN"/>
              </w:rPr>
              <w:t xml:space="preserve">玉树州“百、千、万”产业—囊谦县生态畜牧业合作社标准化建设提升及短板工程项目 </w:t>
            </w:r>
            <w:r>
              <w:rPr>
                <w:rFonts w:hint="default" w:ascii="Times New Roman" w:hAnsi="Times New Roman" w:cs="Times New Roman"/>
                <w:b w:val="0"/>
                <w:i w:val="0"/>
                <w:caps w:val="0"/>
                <w:spacing w:val="0"/>
                <w:w w:val="100"/>
                <w:kern w:val="0"/>
                <w:sz w:val="24"/>
                <w:lang w:val="zh-CN"/>
              </w:rPr>
              <w:t>；</w:t>
            </w:r>
          </w:p>
          <w:p>
            <w:pPr>
              <w:keepNext w:val="0"/>
              <w:keepLines w:val="0"/>
              <w:suppressLineNumbers w:val="0"/>
              <w:snapToGrid w:val="0"/>
              <w:spacing w:before="0" w:beforeAutospacing="0" w:after="0" w:afterAutospacing="0" w:line="240" w:lineRule="auto"/>
              <w:ind w:left="0" w:right="0"/>
              <w:jc w:val="both"/>
              <w:textAlignment w:val="baseline"/>
              <w:rPr>
                <w:rFonts w:hint="default" w:ascii="Times New Roman" w:hAnsi="Times New Roman" w:cs="Times New Roman"/>
                <w:b w:val="0"/>
                <w:i w:val="0"/>
                <w:caps w:val="0"/>
                <w:spacing w:val="0"/>
                <w:w w:val="100"/>
                <w:kern w:val="0"/>
                <w:sz w:val="20"/>
                <w:u w:val="dashDotHeavy"/>
                <w:lang w:val="zh-CN"/>
              </w:rPr>
            </w:pPr>
            <w:r>
              <w:rPr>
                <w:rFonts w:hint="default" w:ascii="Times New Roman" w:hAnsi="Times New Roman" w:cs="Times New Roman"/>
                <w:b w:val="0"/>
                <w:i w:val="0"/>
                <w:caps w:val="0"/>
                <w:spacing w:val="0"/>
                <w:w w:val="100"/>
                <w:kern w:val="0"/>
                <w:sz w:val="24"/>
                <w:lang w:val="zh-CN"/>
              </w:rPr>
              <w:t>具体内容详见《招标文件》</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6082" w:hRule="atLeast"/>
          <w:jc w:val="center"/>
        </w:trPr>
        <w:tc>
          <w:tcPr>
            <w:tcW w:w="1949" w:type="dxa"/>
            <w:tcBorders>
              <w:top w:val="single" w:color="000000" w:sz="6" w:space="0"/>
              <w:bottom w:val="single" w:color="000000" w:sz="6" w:space="0"/>
              <w:right w:val="single" w:color="000000" w:sz="6" w:space="0"/>
            </w:tcBorders>
            <w:noWrap w:val="0"/>
            <w:vAlign w:val="center"/>
          </w:tcPr>
          <w:p>
            <w:pPr>
              <w:keepNext w:val="0"/>
              <w:keepLines w:val="0"/>
              <w:suppressLineNumbers w:val="0"/>
              <w:snapToGrid w:val="0"/>
              <w:spacing w:before="0" w:beforeAutospacing="0" w:after="0" w:afterAutospacing="0" w:line="240" w:lineRule="auto"/>
              <w:ind w:left="0" w:right="0"/>
              <w:jc w:val="center"/>
              <w:textAlignment w:val="baseline"/>
              <w:rPr>
                <w:rFonts w:hint="default" w:ascii="Times New Roman" w:hAnsi="Times New Roman" w:cs="Times New Roman"/>
                <w:b w:val="0"/>
                <w:i w:val="0"/>
                <w:caps w:val="0"/>
                <w:spacing w:val="0"/>
                <w:w w:val="100"/>
                <w:kern w:val="0"/>
                <w:sz w:val="20"/>
                <w:lang w:val="zh-CN"/>
              </w:rPr>
            </w:pPr>
            <w:r>
              <w:rPr>
                <w:rFonts w:hint="default" w:ascii="Times New Roman" w:hAnsi="Times New Roman" w:cs="Times New Roman"/>
                <w:b w:val="0"/>
                <w:i w:val="0"/>
                <w:caps w:val="0"/>
                <w:spacing w:val="0"/>
                <w:w w:val="100"/>
                <w:kern w:val="0"/>
                <w:sz w:val="24"/>
                <w:lang w:val="zh-CN"/>
              </w:rPr>
              <w:t>投标人资格要求</w:t>
            </w:r>
          </w:p>
        </w:tc>
        <w:tc>
          <w:tcPr>
            <w:tcW w:w="7114" w:type="dxa"/>
            <w:tcBorders>
              <w:top w:val="single" w:color="000000" w:sz="6" w:space="0"/>
              <w:left w:val="single" w:color="000000" w:sz="6" w:space="0"/>
              <w:bottom w:val="single" w:color="000000" w:sz="6" w:space="0"/>
            </w:tcBorders>
            <w:noWrap w:val="0"/>
            <w:vAlign w:val="center"/>
          </w:tcPr>
          <w:p>
            <w:pPr>
              <w:keepNext w:val="0"/>
              <w:keepLines w:val="0"/>
              <w:suppressLineNumbers w:val="0"/>
              <w:snapToGrid w:val="0"/>
              <w:spacing w:before="0" w:beforeAutospacing="0" w:after="0" w:afterAutospacing="0" w:line="240" w:lineRule="auto"/>
              <w:ind w:left="0" w:right="0"/>
              <w:jc w:val="both"/>
              <w:textAlignment w:val="baseline"/>
              <w:rPr>
                <w:rFonts w:hint="default"/>
                <w:b w:val="0"/>
                <w:i w:val="0"/>
                <w:caps w:val="0"/>
                <w:color w:val="auto"/>
                <w:spacing w:val="0"/>
                <w:w w:val="100"/>
                <w:sz w:val="20"/>
                <w:lang w:val="zh-CN"/>
              </w:rPr>
            </w:pPr>
            <w:r>
              <w:rPr>
                <w:rFonts w:hint="default"/>
                <w:b w:val="0"/>
                <w:i w:val="0"/>
                <w:caps w:val="0"/>
                <w:spacing w:val="0"/>
                <w:w w:val="100"/>
                <w:sz w:val="24"/>
                <w:lang w:val="zh-CN"/>
              </w:rPr>
              <w:t>(1)</w:t>
            </w:r>
            <w:r>
              <w:rPr>
                <w:rFonts w:hint="default"/>
                <w:b w:val="0"/>
                <w:i w:val="0"/>
                <w:caps w:val="0"/>
                <w:color w:val="auto"/>
                <w:spacing w:val="0"/>
                <w:w w:val="100"/>
                <w:sz w:val="24"/>
                <w:lang w:val="zh-CN"/>
              </w:rPr>
              <w:t xml:space="preserve"> 符合《政府采购法》第22条条件，并提供下列材料：</w:t>
            </w:r>
          </w:p>
          <w:p>
            <w:pPr>
              <w:keepNext w:val="0"/>
              <w:keepLines w:val="0"/>
              <w:suppressLineNumbers w:val="0"/>
              <w:snapToGrid w:val="0"/>
              <w:spacing w:before="0" w:beforeAutospacing="0" w:after="0" w:afterAutospacing="0" w:line="240" w:lineRule="auto"/>
              <w:ind w:left="0" w:right="0"/>
              <w:jc w:val="both"/>
              <w:textAlignment w:val="baseline"/>
              <w:rPr>
                <w:rFonts w:hint="default"/>
                <w:b w:val="0"/>
                <w:i w:val="0"/>
                <w:caps w:val="0"/>
                <w:color w:val="auto"/>
                <w:spacing w:val="0"/>
                <w:w w:val="100"/>
                <w:sz w:val="20"/>
                <w:lang w:val="zh-CN"/>
              </w:rPr>
            </w:pPr>
            <w:r>
              <w:rPr>
                <w:rFonts w:hint="default"/>
                <w:b w:val="0"/>
                <w:i w:val="0"/>
                <w:caps w:val="0"/>
                <w:color w:val="auto"/>
                <w:spacing w:val="0"/>
                <w:w w:val="100"/>
                <w:sz w:val="24"/>
                <w:lang w:val="zh-CN"/>
              </w:rPr>
              <w:t>&lt;1&gt;投标人的营业执照等证明文件，自然人的身份证明。</w:t>
            </w:r>
          </w:p>
          <w:p>
            <w:pPr>
              <w:keepNext w:val="0"/>
              <w:keepLines w:val="0"/>
              <w:suppressLineNumbers w:val="0"/>
              <w:snapToGrid w:val="0"/>
              <w:spacing w:before="0" w:beforeAutospacing="0" w:after="0" w:afterAutospacing="0" w:line="240" w:lineRule="auto"/>
              <w:ind w:left="0" w:right="0"/>
              <w:jc w:val="both"/>
              <w:textAlignment w:val="baseline"/>
              <w:rPr>
                <w:rFonts w:hint="default"/>
                <w:b w:val="0"/>
                <w:i w:val="0"/>
                <w:caps w:val="0"/>
                <w:color w:val="auto"/>
                <w:spacing w:val="0"/>
                <w:w w:val="100"/>
                <w:sz w:val="20"/>
                <w:lang w:val="zh-CN"/>
              </w:rPr>
            </w:pPr>
            <w:r>
              <w:rPr>
                <w:rFonts w:hint="default"/>
                <w:b w:val="0"/>
                <w:i w:val="0"/>
                <w:caps w:val="0"/>
                <w:color w:val="auto"/>
                <w:spacing w:val="0"/>
                <w:w w:val="100"/>
                <w:sz w:val="24"/>
                <w:lang w:val="zh-CN"/>
              </w:rPr>
              <w:t>&lt;2&gt;财务状况报告，依法缴纳税收和社会保障资金的相关材料。</w:t>
            </w:r>
          </w:p>
          <w:p>
            <w:pPr>
              <w:keepNext w:val="0"/>
              <w:keepLines w:val="0"/>
              <w:suppressLineNumbers w:val="0"/>
              <w:snapToGrid w:val="0"/>
              <w:spacing w:before="0" w:beforeAutospacing="0" w:after="0" w:afterAutospacing="0" w:line="240" w:lineRule="auto"/>
              <w:ind w:left="0" w:right="0"/>
              <w:jc w:val="both"/>
              <w:textAlignment w:val="baseline"/>
              <w:rPr>
                <w:rFonts w:hint="default"/>
                <w:b w:val="0"/>
                <w:i w:val="0"/>
                <w:caps w:val="0"/>
                <w:color w:val="auto"/>
                <w:spacing w:val="0"/>
                <w:w w:val="100"/>
                <w:sz w:val="20"/>
                <w:lang w:val="zh-CN"/>
              </w:rPr>
            </w:pPr>
            <w:r>
              <w:rPr>
                <w:rFonts w:hint="default"/>
                <w:b w:val="0"/>
                <w:i w:val="0"/>
                <w:caps w:val="0"/>
                <w:color w:val="auto"/>
                <w:spacing w:val="0"/>
                <w:w w:val="100"/>
                <w:sz w:val="24"/>
                <w:lang w:val="zh-CN"/>
              </w:rPr>
              <w:t>&lt;3&gt;具备履行合同所必需的设备和专业技术能力的证明材料。</w:t>
            </w:r>
          </w:p>
          <w:p>
            <w:pPr>
              <w:keepNext w:val="0"/>
              <w:keepLines w:val="0"/>
              <w:suppressLineNumbers w:val="0"/>
              <w:snapToGrid w:val="0"/>
              <w:spacing w:before="0" w:beforeAutospacing="0" w:after="0" w:afterAutospacing="0" w:line="240" w:lineRule="auto"/>
              <w:ind w:left="0" w:right="0"/>
              <w:jc w:val="both"/>
              <w:textAlignment w:val="baseline"/>
              <w:rPr>
                <w:rFonts w:hint="default"/>
                <w:b w:val="0"/>
                <w:i w:val="0"/>
                <w:caps w:val="0"/>
                <w:color w:val="auto"/>
                <w:spacing w:val="0"/>
                <w:w w:val="100"/>
                <w:sz w:val="20"/>
                <w:lang w:val="zh-CN"/>
              </w:rPr>
            </w:pPr>
            <w:r>
              <w:rPr>
                <w:rFonts w:hint="default"/>
                <w:b w:val="0"/>
                <w:i w:val="0"/>
                <w:caps w:val="0"/>
                <w:color w:val="auto"/>
                <w:spacing w:val="0"/>
                <w:w w:val="100"/>
                <w:sz w:val="24"/>
                <w:lang w:val="zh-CN"/>
              </w:rPr>
              <w:t>&lt;4&gt;参加政府采购活动前3年内在经营活动中没有重大违法记录的书面声明。</w:t>
            </w:r>
          </w:p>
          <w:p>
            <w:pPr>
              <w:keepNext w:val="0"/>
              <w:keepLines w:val="0"/>
              <w:suppressLineNumbers w:val="0"/>
              <w:snapToGrid w:val="0"/>
              <w:spacing w:before="0" w:beforeAutospacing="0" w:after="0" w:afterAutospacing="0" w:line="240" w:lineRule="auto"/>
              <w:ind w:left="0" w:right="0"/>
              <w:jc w:val="both"/>
              <w:textAlignment w:val="baseline"/>
              <w:rPr>
                <w:rFonts w:hint="default"/>
                <w:b w:val="0"/>
                <w:i w:val="0"/>
                <w:caps w:val="0"/>
                <w:color w:val="auto"/>
                <w:spacing w:val="0"/>
                <w:w w:val="100"/>
                <w:sz w:val="20"/>
                <w:lang w:val="zh-CN"/>
              </w:rPr>
            </w:pPr>
            <w:r>
              <w:rPr>
                <w:rFonts w:hint="default"/>
                <w:b w:val="0"/>
                <w:i w:val="0"/>
                <w:caps w:val="0"/>
                <w:color w:val="auto"/>
                <w:spacing w:val="0"/>
                <w:w w:val="100"/>
                <w:sz w:val="24"/>
                <w:lang w:val="zh-CN"/>
              </w:rPr>
              <w:t>&lt;5&gt;具备法律、行政法规规定的其他条件的证明材料。</w:t>
            </w:r>
          </w:p>
          <w:p>
            <w:pPr>
              <w:keepNext w:val="0"/>
              <w:keepLines w:val="0"/>
              <w:suppressLineNumbers w:val="0"/>
              <w:snapToGrid w:val="0"/>
              <w:spacing w:before="0" w:beforeAutospacing="0" w:after="0" w:afterAutospacing="0" w:line="240" w:lineRule="auto"/>
              <w:ind w:left="0" w:right="0"/>
              <w:jc w:val="both"/>
              <w:textAlignment w:val="baseline"/>
              <w:rPr>
                <w:rFonts w:hint="default"/>
                <w:b w:val="0"/>
                <w:i w:val="0"/>
                <w:caps w:val="0"/>
                <w:color w:val="auto"/>
                <w:spacing w:val="0"/>
                <w:w w:val="100"/>
                <w:sz w:val="20"/>
                <w:lang w:val="zh-CN"/>
              </w:rPr>
            </w:pPr>
            <w:r>
              <w:rPr>
                <w:rFonts w:hint="default"/>
                <w:b w:val="0"/>
                <w:i w:val="0"/>
                <w:caps w:val="0"/>
                <w:color w:val="auto"/>
                <w:spacing w:val="0"/>
                <w:w w:val="100"/>
                <w:sz w:val="24"/>
                <w:lang w:val="zh-CN"/>
              </w:rPr>
              <w:t>(2) 单位负责人为同一人或者存在直接控股、管理关系的不同投标人，不得参加同一合同项下的政府采购活动。否则，皆取消投标资格；</w:t>
            </w:r>
          </w:p>
          <w:p>
            <w:pPr>
              <w:keepNext w:val="0"/>
              <w:keepLines w:val="0"/>
              <w:suppressLineNumbers w:val="0"/>
              <w:snapToGrid w:val="0"/>
              <w:spacing w:before="0" w:beforeAutospacing="0" w:after="0" w:afterAutospacing="0" w:line="240" w:lineRule="auto"/>
              <w:ind w:left="0" w:right="0"/>
              <w:jc w:val="both"/>
              <w:textAlignment w:val="baseline"/>
              <w:rPr>
                <w:rFonts w:hint="default"/>
                <w:b w:val="0"/>
                <w:i w:val="0"/>
                <w:caps w:val="0"/>
                <w:color w:val="auto"/>
                <w:spacing w:val="0"/>
                <w:w w:val="100"/>
                <w:sz w:val="20"/>
                <w:lang w:val="zh-CN"/>
              </w:rPr>
            </w:pPr>
            <w:r>
              <w:rPr>
                <w:rFonts w:hint="default"/>
                <w:b w:val="0"/>
                <w:i w:val="0"/>
                <w:caps w:val="0"/>
                <w:color w:val="auto"/>
                <w:spacing w:val="0"/>
                <w:w w:val="100"/>
                <w:sz w:val="24"/>
                <w:lang w:val="zh-CN"/>
              </w:rPr>
              <w:t>(3) 为本采购项目提供整体设计、规范编制或者项目管理、监理、检测等服务的投标人，不得再参加该采购项目的其他采购活动；</w:t>
            </w:r>
          </w:p>
          <w:p>
            <w:pPr>
              <w:keepNext w:val="0"/>
              <w:keepLines w:val="0"/>
              <w:suppressLineNumbers w:val="0"/>
              <w:snapToGrid w:val="0"/>
              <w:spacing w:before="0" w:beforeAutospacing="0" w:after="0" w:afterAutospacing="0" w:line="240" w:lineRule="auto"/>
              <w:ind w:left="0" w:right="0"/>
              <w:jc w:val="both"/>
              <w:textAlignment w:val="baseline"/>
              <w:rPr>
                <w:rFonts w:hint="default"/>
                <w:b w:val="0"/>
                <w:i w:val="0"/>
                <w:caps w:val="0"/>
                <w:color w:val="auto"/>
                <w:spacing w:val="0"/>
                <w:w w:val="100"/>
                <w:sz w:val="20"/>
                <w:lang w:val="zh-CN"/>
              </w:rPr>
            </w:pPr>
            <w:r>
              <w:rPr>
                <w:rFonts w:hint="default"/>
                <w:b w:val="0"/>
                <w:i w:val="0"/>
                <w:caps w:val="0"/>
                <w:color w:val="auto"/>
                <w:spacing w:val="0"/>
                <w:w w:val="100"/>
                <w:sz w:val="24"/>
                <w:lang w:val="zh-CN"/>
              </w:rPr>
              <w:t>(4) 本项目不接受投标人以联合体方式进行投标；</w:t>
            </w:r>
          </w:p>
          <w:p>
            <w:pPr>
              <w:keepNext w:val="0"/>
              <w:keepLines w:val="0"/>
              <w:suppressLineNumbers w:val="0"/>
              <w:snapToGrid w:val="0"/>
              <w:spacing w:before="0" w:beforeAutospacing="0" w:after="0" w:afterAutospacing="0" w:line="240" w:lineRule="auto"/>
              <w:ind w:left="0" w:right="0"/>
              <w:jc w:val="both"/>
              <w:textAlignment w:val="baseline"/>
              <w:rPr>
                <w:rFonts w:hint="eastAsia" w:eastAsia="宋体"/>
                <w:b w:val="0"/>
                <w:i w:val="0"/>
                <w:caps w:val="0"/>
                <w:spacing w:val="0"/>
                <w:w w:val="100"/>
                <w:sz w:val="20"/>
                <w:lang w:val="en-US" w:eastAsia="zh-CN"/>
              </w:rPr>
            </w:pPr>
            <w:r>
              <w:rPr>
                <w:rFonts w:hint="default"/>
                <w:b w:val="0"/>
                <w:i w:val="0"/>
                <w:caps w:val="0"/>
                <w:color w:val="auto"/>
                <w:spacing w:val="0"/>
                <w:w w:val="100"/>
                <w:sz w:val="24"/>
                <w:lang w:val="zh-CN"/>
              </w:rPr>
              <w:t>(5)</w:t>
            </w:r>
            <w:r>
              <w:rPr>
                <w:rFonts w:hint="default"/>
                <w:b w:val="0"/>
                <w:i w:val="0"/>
                <w:caps w:val="0"/>
                <w:color w:val="auto"/>
                <w:spacing w:val="0"/>
                <w:w w:val="100"/>
                <w:sz w:val="24"/>
              </w:rPr>
              <w:t xml:space="preserve"> 经信用中国（www.creditchina.gov.cn）、中国政府采购网（www.ccgp.gov.cn）等渠道查询后，列入失信被执行人、重大税收违法案件当事人名单、政府采购严重违法失信行为记录名单的，取消投标资格。（提供“信用中国”网站无任何不良记录的查询截图，时间为投标截止时间前20天内）</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567" w:hRule="atLeast"/>
          <w:jc w:val="center"/>
        </w:trPr>
        <w:tc>
          <w:tcPr>
            <w:tcW w:w="1949" w:type="dxa"/>
            <w:tcBorders>
              <w:top w:val="single" w:color="000000" w:sz="6" w:space="0"/>
              <w:bottom w:val="single" w:color="000000" w:sz="6" w:space="0"/>
              <w:right w:val="single" w:color="000000" w:sz="6" w:space="0"/>
            </w:tcBorders>
            <w:noWrap w:val="0"/>
            <w:vAlign w:val="center"/>
          </w:tcPr>
          <w:p>
            <w:pPr>
              <w:keepNext w:val="0"/>
              <w:keepLines w:val="0"/>
              <w:suppressLineNumbers w:val="0"/>
              <w:snapToGrid w:val="0"/>
              <w:spacing w:before="0" w:beforeAutospacing="0" w:after="0" w:afterAutospacing="0" w:line="240" w:lineRule="auto"/>
              <w:ind w:left="0" w:right="0"/>
              <w:jc w:val="center"/>
              <w:textAlignment w:val="baseline"/>
              <w:rPr>
                <w:rFonts w:hint="default" w:ascii="Times New Roman" w:hAnsi="Times New Roman" w:cs="Times New Roman"/>
                <w:b w:val="0"/>
                <w:i w:val="0"/>
                <w:caps w:val="0"/>
                <w:spacing w:val="0"/>
                <w:w w:val="100"/>
                <w:kern w:val="0"/>
                <w:sz w:val="20"/>
                <w:lang w:val="zh-CN"/>
              </w:rPr>
            </w:pPr>
            <w:r>
              <w:rPr>
                <w:rFonts w:hint="default" w:ascii="Times New Roman" w:hAnsi="Times New Roman" w:cs="Times New Roman"/>
                <w:b w:val="0"/>
                <w:i w:val="0"/>
                <w:caps w:val="0"/>
                <w:spacing w:val="0"/>
                <w:w w:val="100"/>
                <w:kern w:val="0"/>
                <w:sz w:val="24"/>
                <w:lang w:val="zh-CN"/>
              </w:rPr>
              <w:t>公告发布时间</w:t>
            </w:r>
          </w:p>
        </w:tc>
        <w:tc>
          <w:tcPr>
            <w:tcW w:w="7114" w:type="dxa"/>
            <w:tcBorders>
              <w:top w:val="single" w:color="000000" w:sz="6" w:space="0"/>
              <w:left w:val="single" w:color="000000" w:sz="6" w:space="0"/>
              <w:bottom w:val="single" w:color="000000" w:sz="6" w:space="0"/>
            </w:tcBorders>
            <w:noWrap w:val="0"/>
            <w:vAlign w:val="center"/>
          </w:tcPr>
          <w:p>
            <w:pPr>
              <w:keepNext w:val="0"/>
              <w:keepLines w:val="0"/>
              <w:suppressLineNumbers w:val="0"/>
              <w:snapToGrid w:val="0"/>
              <w:spacing w:before="0" w:beforeAutospacing="0" w:after="0" w:afterAutospacing="0" w:line="240" w:lineRule="auto"/>
              <w:ind w:left="0" w:right="0"/>
              <w:jc w:val="both"/>
              <w:textAlignment w:val="baseline"/>
              <w:rPr>
                <w:rFonts w:hint="eastAsia"/>
                <w:b w:val="0"/>
                <w:i w:val="0"/>
                <w:caps w:val="0"/>
                <w:color w:val="auto"/>
                <w:spacing w:val="0"/>
                <w:w w:val="100"/>
                <w:kern w:val="0"/>
                <w:sz w:val="20"/>
                <w:highlight w:val="none"/>
                <w:lang w:val="zh-CN"/>
              </w:rPr>
            </w:pPr>
            <w:r>
              <w:rPr>
                <w:rFonts w:hint="eastAsia"/>
                <w:b w:val="0"/>
                <w:i w:val="0"/>
                <w:caps w:val="0"/>
                <w:color w:val="auto"/>
                <w:spacing w:val="0"/>
                <w:w w:val="100"/>
                <w:kern w:val="0"/>
                <w:sz w:val="24"/>
                <w:highlight w:val="none"/>
                <w:lang w:val="en-US" w:eastAsia="zh-CN"/>
              </w:rPr>
              <w:t>2023年05月06日</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832" w:hRule="atLeast"/>
          <w:jc w:val="center"/>
        </w:trPr>
        <w:tc>
          <w:tcPr>
            <w:tcW w:w="1949" w:type="dxa"/>
            <w:tcBorders>
              <w:top w:val="single" w:color="000000" w:sz="6" w:space="0"/>
              <w:bottom w:val="single" w:color="000000" w:sz="6" w:space="0"/>
              <w:right w:val="single" w:color="000000" w:sz="6" w:space="0"/>
            </w:tcBorders>
            <w:noWrap w:val="0"/>
            <w:vAlign w:val="center"/>
          </w:tcPr>
          <w:p>
            <w:pPr>
              <w:keepNext w:val="0"/>
              <w:keepLines w:val="0"/>
              <w:suppressLineNumbers w:val="0"/>
              <w:snapToGrid w:val="0"/>
              <w:spacing w:before="0" w:beforeAutospacing="0" w:after="0" w:afterAutospacing="0" w:line="240" w:lineRule="auto"/>
              <w:ind w:left="0" w:right="0"/>
              <w:jc w:val="center"/>
              <w:textAlignment w:val="baseline"/>
              <w:rPr>
                <w:rFonts w:hint="default" w:ascii="Times New Roman" w:hAnsi="Times New Roman" w:cs="Times New Roman"/>
                <w:b w:val="0"/>
                <w:i w:val="0"/>
                <w:caps w:val="0"/>
                <w:spacing w:val="0"/>
                <w:w w:val="100"/>
                <w:kern w:val="0"/>
                <w:sz w:val="20"/>
                <w:lang w:val="zh-CN"/>
              </w:rPr>
            </w:pPr>
            <w:r>
              <w:rPr>
                <w:rFonts w:hint="default" w:ascii="Times New Roman" w:hAnsi="Times New Roman" w:cs="Times New Roman"/>
                <w:b w:val="0"/>
                <w:i w:val="0"/>
                <w:caps w:val="0"/>
                <w:spacing w:val="0"/>
                <w:w w:val="100"/>
                <w:kern w:val="0"/>
                <w:sz w:val="24"/>
                <w:lang w:val="zh-CN"/>
              </w:rPr>
              <w:t>获取招标文件的时间期限</w:t>
            </w:r>
          </w:p>
        </w:tc>
        <w:tc>
          <w:tcPr>
            <w:tcW w:w="7114" w:type="dxa"/>
            <w:tcBorders>
              <w:top w:val="single" w:color="000000" w:sz="6" w:space="0"/>
              <w:left w:val="single" w:color="000000" w:sz="6" w:space="0"/>
              <w:bottom w:val="single" w:color="000000" w:sz="6" w:space="0"/>
            </w:tcBorders>
            <w:noWrap w:val="0"/>
            <w:vAlign w:val="center"/>
          </w:tcPr>
          <w:p>
            <w:pPr>
              <w:keepNext w:val="0"/>
              <w:keepLines w:val="0"/>
              <w:suppressLineNumbers w:val="0"/>
              <w:snapToGrid w:val="0"/>
              <w:spacing w:before="0" w:beforeAutospacing="0" w:after="0" w:afterAutospacing="0" w:line="240" w:lineRule="auto"/>
              <w:ind w:left="0" w:right="0"/>
              <w:jc w:val="both"/>
              <w:textAlignment w:val="baseline"/>
              <w:rPr>
                <w:rFonts w:hint="eastAsia"/>
                <w:b w:val="0"/>
                <w:i w:val="0"/>
                <w:caps w:val="0"/>
                <w:color w:val="000000"/>
                <w:spacing w:val="0"/>
                <w:w w:val="100"/>
                <w:kern w:val="0"/>
                <w:sz w:val="20"/>
                <w:highlight w:val="none"/>
                <w:lang w:val="zh-CN"/>
              </w:rPr>
            </w:pPr>
            <w:r>
              <w:rPr>
                <w:rFonts w:hint="eastAsia"/>
                <w:b w:val="0"/>
                <w:i w:val="0"/>
                <w:caps w:val="0"/>
                <w:color w:val="auto"/>
                <w:spacing w:val="0"/>
                <w:w w:val="100"/>
                <w:kern w:val="0"/>
                <w:sz w:val="24"/>
                <w:highlight w:val="none"/>
                <w:lang w:val="en-US" w:eastAsia="zh-CN"/>
              </w:rPr>
              <w:t>2023</w:t>
            </w:r>
            <w:r>
              <w:rPr>
                <w:rFonts w:hint="eastAsia"/>
                <w:b w:val="0"/>
                <w:i w:val="0"/>
                <w:caps w:val="0"/>
                <w:color w:val="auto"/>
                <w:spacing w:val="0"/>
                <w:w w:val="100"/>
                <w:kern w:val="0"/>
                <w:sz w:val="24"/>
                <w:highlight w:val="none"/>
                <w:lang w:val="zh-CN"/>
              </w:rPr>
              <w:t>年</w:t>
            </w:r>
            <w:r>
              <w:rPr>
                <w:rFonts w:hint="eastAsia"/>
                <w:b w:val="0"/>
                <w:i w:val="0"/>
                <w:caps w:val="0"/>
                <w:color w:val="auto"/>
                <w:spacing w:val="0"/>
                <w:w w:val="100"/>
                <w:kern w:val="0"/>
                <w:sz w:val="24"/>
                <w:highlight w:val="none"/>
                <w:lang w:val="en-US" w:eastAsia="zh-CN"/>
              </w:rPr>
              <w:t>05</w:t>
            </w:r>
            <w:r>
              <w:rPr>
                <w:rFonts w:hint="eastAsia"/>
                <w:b w:val="0"/>
                <w:i w:val="0"/>
                <w:caps w:val="0"/>
                <w:color w:val="auto"/>
                <w:spacing w:val="0"/>
                <w:w w:val="100"/>
                <w:kern w:val="0"/>
                <w:sz w:val="24"/>
                <w:highlight w:val="none"/>
                <w:lang w:val="zh-CN"/>
              </w:rPr>
              <w:t>月</w:t>
            </w:r>
            <w:r>
              <w:rPr>
                <w:rFonts w:hint="eastAsia"/>
                <w:b w:val="0"/>
                <w:i w:val="0"/>
                <w:caps w:val="0"/>
                <w:color w:val="auto"/>
                <w:spacing w:val="0"/>
                <w:w w:val="100"/>
                <w:kern w:val="0"/>
                <w:sz w:val="24"/>
                <w:highlight w:val="none"/>
                <w:lang w:val="en-US" w:eastAsia="zh-CN"/>
              </w:rPr>
              <w:t>08</w:t>
            </w:r>
            <w:r>
              <w:rPr>
                <w:rFonts w:hint="eastAsia"/>
                <w:b w:val="0"/>
                <w:i w:val="0"/>
                <w:caps w:val="0"/>
                <w:color w:val="auto"/>
                <w:spacing w:val="0"/>
                <w:w w:val="100"/>
                <w:kern w:val="0"/>
                <w:sz w:val="24"/>
                <w:highlight w:val="none"/>
                <w:lang w:val="zh-CN"/>
              </w:rPr>
              <w:t>日</w:t>
            </w:r>
            <w:r>
              <w:rPr>
                <w:rFonts w:hint="eastAsia"/>
                <w:b w:val="0"/>
                <w:i w:val="0"/>
                <w:caps w:val="0"/>
                <w:color w:val="auto"/>
                <w:spacing w:val="0"/>
                <w:w w:val="100"/>
                <w:kern w:val="0"/>
                <w:sz w:val="24"/>
                <w:highlight w:val="none"/>
                <w:lang w:val="en-US" w:eastAsia="zh-CN"/>
              </w:rPr>
              <w:t>00时00分</w:t>
            </w:r>
            <w:r>
              <w:rPr>
                <w:rFonts w:hint="eastAsia"/>
                <w:b w:val="0"/>
                <w:i w:val="0"/>
                <w:caps w:val="0"/>
                <w:color w:val="auto"/>
                <w:spacing w:val="0"/>
                <w:w w:val="100"/>
                <w:kern w:val="0"/>
                <w:sz w:val="24"/>
                <w:highlight w:val="none"/>
                <w:lang w:val="zh-CN"/>
              </w:rPr>
              <w:t>至</w:t>
            </w:r>
            <w:r>
              <w:rPr>
                <w:rFonts w:hint="eastAsia"/>
                <w:b w:val="0"/>
                <w:i w:val="0"/>
                <w:caps w:val="0"/>
                <w:color w:val="auto"/>
                <w:spacing w:val="0"/>
                <w:w w:val="100"/>
                <w:kern w:val="0"/>
                <w:sz w:val="24"/>
                <w:highlight w:val="none"/>
                <w:lang w:val="en-US" w:eastAsia="zh-CN"/>
              </w:rPr>
              <w:t>2023</w:t>
            </w:r>
            <w:r>
              <w:rPr>
                <w:rFonts w:hint="eastAsia"/>
                <w:b w:val="0"/>
                <w:i w:val="0"/>
                <w:caps w:val="0"/>
                <w:color w:val="auto"/>
                <w:spacing w:val="0"/>
                <w:w w:val="100"/>
                <w:kern w:val="0"/>
                <w:sz w:val="24"/>
                <w:highlight w:val="none"/>
              </w:rPr>
              <w:t>年</w:t>
            </w:r>
            <w:r>
              <w:rPr>
                <w:rFonts w:hint="eastAsia"/>
                <w:b w:val="0"/>
                <w:i w:val="0"/>
                <w:caps w:val="0"/>
                <w:color w:val="auto"/>
                <w:spacing w:val="0"/>
                <w:w w:val="100"/>
                <w:kern w:val="0"/>
                <w:sz w:val="24"/>
                <w:highlight w:val="none"/>
                <w:lang w:val="en-US" w:eastAsia="zh-CN"/>
              </w:rPr>
              <w:t>05</w:t>
            </w:r>
            <w:r>
              <w:rPr>
                <w:rFonts w:hint="eastAsia"/>
                <w:b w:val="0"/>
                <w:i w:val="0"/>
                <w:caps w:val="0"/>
                <w:color w:val="auto"/>
                <w:spacing w:val="0"/>
                <w:w w:val="100"/>
                <w:kern w:val="0"/>
                <w:sz w:val="24"/>
                <w:highlight w:val="none"/>
                <w:lang w:val="zh-CN"/>
              </w:rPr>
              <w:t>月</w:t>
            </w:r>
            <w:r>
              <w:rPr>
                <w:rFonts w:hint="eastAsia"/>
                <w:b w:val="0"/>
                <w:i w:val="0"/>
                <w:caps w:val="0"/>
                <w:color w:val="auto"/>
                <w:spacing w:val="0"/>
                <w:w w:val="100"/>
                <w:kern w:val="0"/>
                <w:sz w:val="24"/>
                <w:highlight w:val="none"/>
                <w:lang w:val="en-US" w:eastAsia="zh-CN"/>
              </w:rPr>
              <w:t>12</w:t>
            </w:r>
            <w:r>
              <w:rPr>
                <w:rFonts w:hint="eastAsia"/>
                <w:b w:val="0"/>
                <w:i w:val="0"/>
                <w:caps w:val="0"/>
                <w:color w:val="auto"/>
                <w:spacing w:val="0"/>
                <w:w w:val="100"/>
                <w:kern w:val="0"/>
                <w:sz w:val="24"/>
                <w:highlight w:val="none"/>
                <w:lang w:val="zh-CN"/>
              </w:rPr>
              <w:t>日</w:t>
            </w:r>
            <w:r>
              <w:rPr>
                <w:rFonts w:hint="eastAsia"/>
                <w:b w:val="0"/>
                <w:i w:val="0"/>
                <w:caps w:val="0"/>
                <w:color w:val="auto"/>
                <w:spacing w:val="0"/>
                <w:w w:val="100"/>
                <w:kern w:val="0"/>
                <w:sz w:val="24"/>
                <w:highlight w:val="none"/>
                <w:lang w:val="en-US" w:eastAsia="zh-CN"/>
              </w:rPr>
              <w:t>23</w:t>
            </w:r>
            <w:r>
              <w:rPr>
                <w:rFonts w:hint="eastAsia"/>
                <w:b w:val="0"/>
                <w:i w:val="0"/>
                <w:caps w:val="0"/>
                <w:color w:val="auto"/>
                <w:spacing w:val="0"/>
                <w:w w:val="100"/>
                <w:kern w:val="0"/>
                <w:sz w:val="24"/>
                <w:highlight w:val="none"/>
                <w:lang w:val="zh-CN" w:eastAsia="zh-CN"/>
              </w:rPr>
              <w:t>时</w:t>
            </w:r>
            <w:r>
              <w:rPr>
                <w:rFonts w:hint="eastAsia"/>
                <w:b w:val="0"/>
                <w:i w:val="0"/>
                <w:caps w:val="0"/>
                <w:color w:val="auto"/>
                <w:spacing w:val="0"/>
                <w:w w:val="100"/>
                <w:kern w:val="0"/>
                <w:sz w:val="24"/>
                <w:highlight w:val="none"/>
                <w:lang w:val="en-US" w:eastAsia="zh-CN"/>
              </w:rPr>
              <w:t>59</w:t>
            </w:r>
            <w:r>
              <w:rPr>
                <w:rFonts w:hint="eastAsia"/>
                <w:b w:val="0"/>
                <w:i w:val="0"/>
                <w:caps w:val="0"/>
                <w:color w:val="auto"/>
                <w:spacing w:val="0"/>
                <w:w w:val="100"/>
                <w:kern w:val="0"/>
                <w:sz w:val="24"/>
                <w:highlight w:val="none"/>
                <w:lang w:val="zh-CN" w:eastAsia="zh-CN"/>
              </w:rPr>
              <w:t>分</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567" w:hRule="atLeast"/>
          <w:jc w:val="center"/>
        </w:trPr>
        <w:tc>
          <w:tcPr>
            <w:tcW w:w="1949" w:type="dxa"/>
            <w:tcBorders>
              <w:top w:val="single" w:color="000000" w:sz="6" w:space="0"/>
              <w:bottom w:val="single" w:color="000000" w:sz="6" w:space="0"/>
              <w:right w:val="single" w:color="000000" w:sz="6" w:space="0"/>
            </w:tcBorders>
            <w:noWrap w:val="0"/>
            <w:vAlign w:val="center"/>
          </w:tcPr>
          <w:p>
            <w:pPr>
              <w:keepNext w:val="0"/>
              <w:keepLines w:val="0"/>
              <w:suppressLineNumbers w:val="0"/>
              <w:snapToGrid w:val="0"/>
              <w:spacing w:before="0" w:beforeAutospacing="0" w:after="0" w:afterAutospacing="0" w:line="240" w:lineRule="auto"/>
              <w:ind w:left="0" w:right="0"/>
              <w:jc w:val="center"/>
              <w:textAlignment w:val="baseline"/>
              <w:rPr>
                <w:rFonts w:hint="default" w:ascii="Times New Roman" w:hAnsi="Times New Roman" w:cs="Times New Roman"/>
                <w:b w:val="0"/>
                <w:i w:val="0"/>
                <w:caps w:val="0"/>
                <w:spacing w:val="0"/>
                <w:w w:val="100"/>
                <w:kern w:val="0"/>
                <w:sz w:val="20"/>
                <w:lang w:val="zh-CN"/>
              </w:rPr>
            </w:pPr>
            <w:r>
              <w:rPr>
                <w:rFonts w:hint="default" w:ascii="Times New Roman" w:hAnsi="Times New Roman" w:cs="Times New Roman"/>
                <w:b w:val="0"/>
                <w:i w:val="0"/>
                <w:caps w:val="0"/>
                <w:spacing w:val="0"/>
                <w:w w:val="100"/>
                <w:kern w:val="0"/>
                <w:sz w:val="24"/>
                <w:lang w:val="zh-CN"/>
              </w:rPr>
              <w:t>获取招标文件</w:t>
            </w:r>
          </w:p>
          <w:p>
            <w:pPr>
              <w:keepNext w:val="0"/>
              <w:keepLines w:val="0"/>
              <w:suppressLineNumbers w:val="0"/>
              <w:snapToGrid w:val="0"/>
              <w:spacing w:before="0" w:beforeAutospacing="0" w:after="0" w:afterAutospacing="0" w:line="240" w:lineRule="auto"/>
              <w:ind w:left="0" w:right="0"/>
              <w:jc w:val="center"/>
              <w:textAlignment w:val="baseline"/>
              <w:rPr>
                <w:rFonts w:hint="default" w:ascii="Times New Roman" w:hAnsi="Times New Roman" w:cs="Times New Roman"/>
                <w:b w:val="0"/>
                <w:i w:val="0"/>
                <w:caps w:val="0"/>
                <w:spacing w:val="0"/>
                <w:w w:val="100"/>
                <w:kern w:val="0"/>
                <w:sz w:val="20"/>
                <w:lang w:val="zh-CN"/>
              </w:rPr>
            </w:pPr>
            <w:r>
              <w:rPr>
                <w:rFonts w:hint="default" w:ascii="Times New Roman" w:hAnsi="Times New Roman" w:cs="Times New Roman"/>
                <w:b w:val="0"/>
                <w:i w:val="0"/>
                <w:caps w:val="0"/>
                <w:spacing w:val="0"/>
                <w:w w:val="100"/>
                <w:kern w:val="0"/>
                <w:sz w:val="24"/>
                <w:lang w:val="zh-CN"/>
              </w:rPr>
              <w:t>方式</w:t>
            </w:r>
          </w:p>
        </w:tc>
        <w:tc>
          <w:tcPr>
            <w:tcW w:w="7114" w:type="dxa"/>
            <w:tcBorders>
              <w:top w:val="single" w:color="000000" w:sz="6" w:space="0"/>
              <w:left w:val="single" w:color="000000" w:sz="6" w:space="0"/>
              <w:bottom w:val="single" w:color="000000" w:sz="6" w:space="0"/>
            </w:tcBorders>
            <w:noWrap w:val="0"/>
            <w:vAlign w:val="center"/>
          </w:tcPr>
          <w:p>
            <w:pPr>
              <w:keepNext w:val="0"/>
              <w:keepLines w:val="0"/>
              <w:suppressLineNumbers w:val="0"/>
              <w:snapToGrid w:val="0"/>
              <w:spacing w:before="0" w:beforeAutospacing="0" w:after="0" w:afterAutospacing="0" w:line="240" w:lineRule="auto"/>
              <w:ind w:left="0" w:right="0"/>
              <w:jc w:val="both"/>
              <w:textAlignment w:val="baseline"/>
              <w:rPr>
                <w:rFonts w:hint="default" w:ascii="Times New Roman" w:hAnsi="Times New Roman" w:eastAsia="宋体" w:cs="Times New Roman"/>
                <w:b w:val="0"/>
                <w:i w:val="0"/>
                <w:caps w:val="0"/>
                <w:spacing w:val="0"/>
                <w:w w:val="100"/>
                <w:kern w:val="0"/>
                <w:sz w:val="20"/>
                <w:lang w:val="en-US" w:eastAsia="zh-CN"/>
              </w:rPr>
            </w:pPr>
            <w:r>
              <w:rPr>
                <w:rFonts w:hint="eastAsia" w:cs="Times New Roman"/>
                <w:b w:val="0"/>
                <w:i w:val="0"/>
                <w:caps w:val="0"/>
                <w:spacing w:val="0"/>
                <w:w w:val="100"/>
                <w:kern w:val="0"/>
                <w:sz w:val="24"/>
                <w:lang w:val="en-US" w:eastAsia="zh-CN"/>
              </w:rPr>
              <w:t>政采云平台线上获取</w:t>
            </w:r>
            <w:bookmarkStart w:id="93" w:name="_GoBack"/>
            <w:bookmarkEnd w:id="93"/>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1949" w:type="dxa"/>
            <w:tcBorders>
              <w:top w:val="single" w:color="000000" w:sz="6" w:space="0"/>
              <w:bottom w:val="single" w:color="000000" w:sz="6" w:space="0"/>
              <w:right w:val="single" w:color="000000" w:sz="6" w:space="0"/>
            </w:tcBorders>
            <w:noWrap w:val="0"/>
            <w:vAlign w:val="center"/>
          </w:tcPr>
          <w:p>
            <w:pPr>
              <w:keepNext w:val="0"/>
              <w:keepLines w:val="0"/>
              <w:suppressLineNumbers w:val="0"/>
              <w:snapToGrid w:val="0"/>
              <w:spacing w:before="0" w:beforeAutospacing="0" w:after="0" w:afterAutospacing="0" w:line="240" w:lineRule="auto"/>
              <w:ind w:left="0" w:right="0"/>
              <w:jc w:val="center"/>
              <w:textAlignment w:val="baseline"/>
              <w:rPr>
                <w:rFonts w:hint="default" w:ascii="Times New Roman" w:hAnsi="Times New Roman" w:cs="Times New Roman"/>
                <w:b w:val="0"/>
                <w:i w:val="0"/>
                <w:caps w:val="0"/>
                <w:color w:val="000000"/>
                <w:spacing w:val="0"/>
                <w:w w:val="100"/>
                <w:kern w:val="0"/>
                <w:sz w:val="20"/>
                <w:lang w:val="zh-CN"/>
              </w:rPr>
            </w:pPr>
            <w:r>
              <w:rPr>
                <w:rFonts w:hint="default" w:ascii="Times New Roman" w:hAnsi="Times New Roman" w:cs="Times New Roman"/>
                <w:b w:val="0"/>
                <w:i w:val="0"/>
                <w:caps w:val="0"/>
                <w:color w:val="000000"/>
                <w:spacing w:val="0"/>
                <w:w w:val="100"/>
                <w:kern w:val="0"/>
                <w:sz w:val="24"/>
                <w:lang w:val="zh-CN"/>
              </w:rPr>
              <w:t>获取招标文件</w:t>
            </w:r>
          </w:p>
          <w:p>
            <w:pPr>
              <w:keepNext w:val="0"/>
              <w:keepLines w:val="0"/>
              <w:suppressLineNumbers w:val="0"/>
              <w:snapToGrid w:val="0"/>
              <w:spacing w:before="0" w:beforeAutospacing="0" w:after="0" w:afterAutospacing="0" w:line="240" w:lineRule="auto"/>
              <w:ind w:left="0" w:right="0"/>
              <w:jc w:val="center"/>
              <w:textAlignment w:val="baseline"/>
              <w:rPr>
                <w:rFonts w:hint="default" w:ascii="Times New Roman" w:hAnsi="Times New Roman" w:cs="Times New Roman"/>
                <w:b w:val="0"/>
                <w:i w:val="0"/>
                <w:caps w:val="0"/>
                <w:color w:val="000000"/>
                <w:spacing w:val="0"/>
                <w:w w:val="100"/>
                <w:kern w:val="0"/>
                <w:sz w:val="20"/>
                <w:lang w:val="zh-CN"/>
              </w:rPr>
            </w:pPr>
            <w:r>
              <w:rPr>
                <w:rFonts w:hint="default" w:ascii="Times New Roman" w:hAnsi="Times New Roman" w:cs="Times New Roman"/>
                <w:b w:val="0"/>
                <w:i w:val="0"/>
                <w:caps w:val="0"/>
                <w:color w:val="000000"/>
                <w:spacing w:val="0"/>
                <w:w w:val="100"/>
                <w:kern w:val="0"/>
                <w:sz w:val="24"/>
                <w:lang w:val="zh-CN"/>
              </w:rPr>
              <w:t>地点</w:t>
            </w:r>
          </w:p>
        </w:tc>
        <w:tc>
          <w:tcPr>
            <w:tcW w:w="7114" w:type="dxa"/>
            <w:tcBorders>
              <w:top w:val="single" w:color="000000" w:sz="6" w:space="0"/>
              <w:left w:val="single" w:color="000000" w:sz="6" w:space="0"/>
              <w:bottom w:val="single" w:color="000000" w:sz="6" w:space="0"/>
            </w:tcBorders>
            <w:noWrap w:val="0"/>
            <w:vAlign w:val="center"/>
          </w:tcPr>
          <w:p>
            <w:pPr>
              <w:keepNext w:val="0"/>
              <w:keepLines w:val="0"/>
              <w:suppressLineNumbers w:val="0"/>
              <w:snapToGrid w:val="0"/>
              <w:spacing w:before="0" w:beforeAutospacing="0" w:after="0" w:afterAutospacing="0" w:line="240" w:lineRule="auto"/>
              <w:ind w:left="0" w:right="0"/>
              <w:jc w:val="both"/>
              <w:textAlignment w:val="baseline"/>
              <w:rPr>
                <w:rFonts w:hint="default"/>
                <w:b w:val="0"/>
                <w:i w:val="0"/>
                <w:caps w:val="0"/>
                <w:color w:val="000000"/>
                <w:spacing w:val="0"/>
                <w:w w:val="100"/>
                <w:sz w:val="20"/>
              </w:rPr>
            </w:pPr>
            <w:r>
              <w:rPr>
                <w:rFonts w:hint="eastAsia"/>
                <w:b w:val="0"/>
                <w:i w:val="0"/>
                <w:caps w:val="0"/>
                <w:color w:val="000000"/>
                <w:spacing w:val="0"/>
                <w:w w:val="100"/>
                <w:sz w:val="24"/>
                <w:lang w:eastAsia="zh-CN"/>
              </w:rPr>
              <w:t>青海鼎晟工程项目管理有限公司</w:t>
            </w:r>
            <w:r>
              <w:rPr>
                <w:rFonts w:hint="default"/>
                <w:b w:val="0"/>
                <w:i w:val="0"/>
                <w:caps w:val="0"/>
                <w:color w:val="000000"/>
                <w:spacing w:val="0"/>
                <w:w w:val="100"/>
                <w:sz w:val="24"/>
              </w:rPr>
              <w:t>（</w:t>
            </w:r>
            <w:r>
              <w:rPr>
                <w:rFonts w:hint="eastAsia"/>
                <w:b w:val="0"/>
                <w:i w:val="0"/>
                <w:caps w:val="0"/>
                <w:color w:val="000000"/>
                <w:spacing w:val="0"/>
                <w:w w:val="100"/>
                <w:sz w:val="24"/>
                <w:lang w:eastAsia="zh-CN"/>
              </w:rPr>
              <w:t>青海省西宁市城西区西川南路 76 号 4 号 楼 14501室</w:t>
            </w:r>
            <w:r>
              <w:rPr>
                <w:rFonts w:hint="default"/>
                <w:b w:val="0"/>
                <w:i w:val="0"/>
                <w:caps w:val="0"/>
                <w:color w:val="000000"/>
                <w:spacing w:val="0"/>
                <w:w w:val="100"/>
                <w:sz w:val="24"/>
              </w:rPr>
              <w:t>）</w:t>
            </w:r>
          </w:p>
          <w:p>
            <w:pPr>
              <w:keepNext w:val="0"/>
              <w:keepLines w:val="0"/>
              <w:suppressLineNumbers w:val="0"/>
              <w:snapToGrid w:val="0"/>
              <w:spacing w:before="0" w:beforeAutospacing="0" w:after="0" w:afterAutospacing="0" w:line="240" w:lineRule="auto"/>
              <w:ind w:left="0" w:right="0"/>
              <w:jc w:val="both"/>
              <w:textAlignment w:val="baseline"/>
              <w:rPr>
                <w:rFonts w:hint="default"/>
                <w:b w:val="0"/>
                <w:i w:val="0"/>
                <w:caps w:val="0"/>
                <w:color w:val="000000"/>
                <w:spacing w:val="0"/>
                <w:w w:val="100"/>
                <w:sz w:val="20"/>
                <w:lang w:eastAsia="zh-CN"/>
              </w:rPr>
            </w:pPr>
            <w:r>
              <w:rPr>
                <w:rFonts w:hint="default"/>
                <w:b w:val="0"/>
                <w:i w:val="0"/>
                <w:caps w:val="0"/>
                <w:color w:val="000000"/>
                <w:spacing w:val="0"/>
                <w:w w:val="100"/>
                <w:sz w:val="24"/>
              </w:rPr>
              <w:t>标书购买联系人：</w:t>
            </w:r>
            <w:r>
              <w:rPr>
                <w:rFonts w:hint="eastAsia"/>
                <w:b w:val="0"/>
                <w:i w:val="0"/>
                <w:caps w:val="0"/>
                <w:color w:val="000000"/>
                <w:spacing w:val="0"/>
                <w:w w:val="100"/>
                <w:sz w:val="24"/>
                <w:lang w:eastAsia="zh-CN"/>
              </w:rPr>
              <w:t>薛先生</w:t>
            </w:r>
          </w:p>
          <w:p>
            <w:pPr>
              <w:keepNext w:val="0"/>
              <w:keepLines w:val="0"/>
              <w:suppressLineNumbers w:val="0"/>
              <w:snapToGrid w:val="0"/>
              <w:spacing w:before="0" w:beforeAutospacing="0" w:after="0" w:afterAutospacing="0" w:line="240" w:lineRule="auto"/>
              <w:ind w:left="0" w:right="0"/>
              <w:jc w:val="both"/>
              <w:textAlignment w:val="baseline"/>
              <w:rPr>
                <w:rFonts w:hint="default"/>
                <w:b w:val="0"/>
                <w:i w:val="0"/>
                <w:caps w:val="0"/>
                <w:spacing w:val="0"/>
                <w:w w:val="100"/>
                <w:sz w:val="24"/>
                <w:lang w:val="en-US" w:eastAsia="zh-CN"/>
              </w:rPr>
            </w:pPr>
            <w:r>
              <w:rPr>
                <w:rFonts w:hint="default"/>
                <w:b w:val="0"/>
                <w:i w:val="0"/>
                <w:caps w:val="0"/>
                <w:color w:val="000000"/>
                <w:spacing w:val="0"/>
                <w:w w:val="100"/>
                <w:sz w:val="24"/>
              </w:rPr>
              <w:t>电话：</w:t>
            </w:r>
            <w:r>
              <w:rPr>
                <w:rFonts w:hint="eastAsia"/>
                <w:sz w:val="24"/>
                <w:lang w:val="en-US" w:eastAsia="zh-CN"/>
              </w:rPr>
              <w:t>18697197192</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1949" w:type="dxa"/>
            <w:tcBorders>
              <w:top w:val="single" w:color="000000" w:sz="6" w:space="0"/>
              <w:bottom w:val="single" w:color="000000" w:sz="6" w:space="0"/>
              <w:right w:val="single" w:color="000000" w:sz="6" w:space="0"/>
            </w:tcBorders>
            <w:noWrap w:val="0"/>
            <w:vAlign w:val="center"/>
          </w:tcPr>
          <w:p>
            <w:pPr>
              <w:keepNext w:val="0"/>
              <w:keepLines w:val="0"/>
              <w:suppressLineNumbers w:val="0"/>
              <w:snapToGrid w:val="0"/>
              <w:spacing w:before="0" w:beforeAutospacing="0" w:after="0" w:afterAutospacing="0" w:line="240" w:lineRule="auto"/>
              <w:ind w:left="0" w:right="0"/>
              <w:jc w:val="center"/>
              <w:textAlignment w:val="baseline"/>
              <w:rPr>
                <w:rFonts w:hint="default" w:ascii="Times New Roman" w:hAnsi="Times New Roman" w:cs="Times New Roman"/>
                <w:b w:val="0"/>
                <w:i w:val="0"/>
                <w:caps w:val="0"/>
                <w:spacing w:val="0"/>
                <w:w w:val="100"/>
                <w:kern w:val="0"/>
                <w:sz w:val="20"/>
                <w:lang w:val="zh-CN"/>
              </w:rPr>
            </w:pPr>
            <w:r>
              <w:rPr>
                <w:rFonts w:hint="default" w:ascii="Times New Roman" w:hAnsi="Times New Roman" w:cs="Times New Roman"/>
                <w:b w:val="0"/>
                <w:i w:val="0"/>
                <w:caps w:val="0"/>
                <w:spacing w:val="0"/>
                <w:w w:val="100"/>
                <w:kern w:val="0"/>
                <w:sz w:val="24"/>
                <w:lang w:val="zh-CN"/>
              </w:rPr>
              <w:t>购买招标文件时应提供材料</w:t>
            </w:r>
          </w:p>
        </w:tc>
        <w:tc>
          <w:tcPr>
            <w:tcW w:w="7114" w:type="dxa"/>
            <w:tcBorders>
              <w:top w:val="single" w:color="000000" w:sz="6" w:space="0"/>
              <w:left w:val="single" w:color="000000" w:sz="6" w:space="0"/>
              <w:bottom w:val="single" w:color="000000" w:sz="6" w:space="0"/>
            </w:tcBorders>
            <w:noWrap w:val="0"/>
            <w:vAlign w:val="center"/>
          </w:tcPr>
          <w:p>
            <w:pPr>
              <w:pStyle w:val="8"/>
              <w:keepNext w:val="0"/>
              <w:keepLines w:val="0"/>
              <w:suppressLineNumbers w:val="0"/>
              <w:snapToGrid w:val="0"/>
              <w:spacing w:before="0" w:beforeAutospacing="0" w:after="0" w:afterAutospacing="0" w:line="240" w:lineRule="auto"/>
              <w:ind w:left="0" w:right="0"/>
              <w:jc w:val="both"/>
              <w:textAlignment w:val="baseline"/>
              <w:rPr>
                <w:rFonts w:hint="default" w:ascii="Times New Roman" w:hAnsi="Times New Roman" w:cs="Times New Roman"/>
                <w:b w:val="0"/>
                <w:i w:val="0"/>
                <w:caps w:val="0"/>
                <w:spacing w:val="0"/>
                <w:w w:val="100"/>
                <w:kern w:val="0"/>
                <w:sz w:val="24"/>
                <w:lang w:val="zh-CN"/>
              </w:rPr>
            </w:pPr>
            <w:r>
              <w:rPr>
                <w:rFonts w:hint="default" w:ascii="Times New Roman" w:hAnsi="Times New Roman" w:cs="Times New Roman"/>
                <w:b w:val="0"/>
                <w:i w:val="0"/>
                <w:caps w:val="0"/>
                <w:spacing w:val="0"/>
                <w:w w:val="100"/>
                <w:kern w:val="0"/>
                <w:sz w:val="24"/>
                <w:lang w:val="zh-CN"/>
              </w:rPr>
              <w:t>营业执照副本复印件（加盖单位公章）</w:t>
            </w:r>
            <w:r>
              <w:rPr>
                <w:rFonts w:hint="default" w:ascii="Times New Roman" w:hAnsi="Times New Roman" w:cs="Times New Roman"/>
                <w:b w:val="0"/>
                <w:i w:val="0"/>
                <w:caps w:val="0"/>
                <w:spacing w:val="0"/>
                <w:w w:val="100"/>
                <w:kern w:val="0"/>
                <w:sz w:val="24"/>
              </w:rPr>
              <w:t>、</w:t>
            </w:r>
            <w:r>
              <w:rPr>
                <w:rFonts w:hint="default" w:ascii="Times New Roman" w:hAnsi="Times New Roman" w:cs="Times New Roman"/>
                <w:b w:val="0"/>
                <w:i w:val="0"/>
                <w:caps w:val="0"/>
                <w:spacing w:val="0"/>
                <w:w w:val="100"/>
                <w:kern w:val="0"/>
                <w:sz w:val="24"/>
                <w:lang w:val="zh-CN"/>
              </w:rPr>
              <w:t>法定代表人授权书（参考</w:t>
            </w:r>
            <w:r>
              <w:rPr>
                <w:rFonts w:hint="default" w:ascii="Times New Roman" w:hAnsi="Times New Roman" w:cs="Times New Roman"/>
                <w:b w:val="0"/>
                <w:i w:val="0"/>
                <w:caps w:val="0"/>
                <w:spacing w:val="0"/>
                <w:w w:val="100"/>
                <w:kern w:val="0"/>
                <w:sz w:val="24"/>
              </w:rPr>
              <w:t>招标文件</w:t>
            </w:r>
            <w:r>
              <w:rPr>
                <w:rFonts w:hint="default" w:ascii="Times New Roman" w:hAnsi="Times New Roman" w:cs="Times New Roman"/>
                <w:b w:val="0"/>
                <w:i w:val="0"/>
                <w:caps w:val="0"/>
                <w:spacing w:val="0"/>
                <w:w w:val="100"/>
                <w:kern w:val="0"/>
                <w:sz w:val="24"/>
                <w:lang w:val="zh-CN"/>
              </w:rPr>
              <w:t>格式。</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1949" w:type="dxa"/>
            <w:tcBorders>
              <w:top w:val="single" w:color="000000" w:sz="6" w:space="0"/>
              <w:bottom w:val="single" w:color="000000" w:sz="6" w:space="0"/>
              <w:right w:val="single" w:color="000000" w:sz="6" w:space="0"/>
            </w:tcBorders>
            <w:noWrap w:val="0"/>
            <w:vAlign w:val="center"/>
          </w:tcPr>
          <w:p>
            <w:pPr>
              <w:keepNext w:val="0"/>
              <w:keepLines w:val="0"/>
              <w:suppressLineNumbers w:val="0"/>
              <w:snapToGrid w:val="0"/>
              <w:spacing w:before="0" w:beforeAutospacing="0" w:after="0" w:afterAutospacing="0" w:line="240" w:lineRule="auto"/>
              <w:ind w:left="0" w:right="0"/>
              <w:jc w:val="center"/>
              <w:textAlignment w:val="baseline"/>
              <w:rPr>
                <w:rFonts w:hint="default" w:ascii="Times New Roman" w:hAnsi="Times New Roman" w:cs="Times New Roman"/>
                <w:b w:val="0"/>
                <w:i w:val="0"/>
                <w:caps w:val="0"/>
                <w:spacing w:val="0"/>
                <w:w w:val="100"/>
                <w:kern w:val="0"/>
                <w:sz w:val="20"/>
                <w:lang w:val="zh-CN"/>
              </w:rPr>
            </w:pPr>
            <w:r>
              <w:rPr>
                <w:rFonts w:hint="default" w:ascii="Times New Roman" w:hAnsi="Times New Roman" w:cs="Times New Roman"/>
                <w:b w:val="0"/>
                <w:i w:val="0"/>
                <w:caps w:val="0"/>
                <w:spacing w:val="0"/>
                <w:w w:val="100"/>
                <w:kern w:val="0"/>
                <w:sz w:val="24"/>
                <w:lang w:val="zh-CN"/>
              </w:rPr>
              <w:t>投标截止</w:t>
            </w:r>
            <w:r>
              <w:rPr>
                <w:rFonts w:hint="default" w:ascii="Times New Roman" w:hAnsi="Times New Roman" w:cs="Times New Roman"/>
                <w:b w:val="0"/>
                <w:i w:val="0"/>
                <w:caps w:val="0"/>
                <w:spacing w:val="0"/>
                <w:w w:val="100"/>
                <w:kern w:val="0"/>
                <w:sz w:val="24"/>
              </w:rPr>
              <w:t>及</w:t>
            </w:r>
            <w:r>
              <w:rPr>
                <w:rFonts w:hint="default" w:ascii="Times New Roman" w:hAnsi="Times New Roman" w:cs="Times New Roman"/>
                <w:b w:val="0"/>
                <w:i w:val="0"/>
                <w:caps w:val="0"/>
                <w:spacing w:val="0"/>
                <w:w w:val="100"/>
                <w:kern w:val="0"/>
                <w:sz w:val="24"/>
                <w:lang w:val="zh-CN"/>
              </w:rPr>
              <w:t>开标时间</w:t>
            </w:r>
          </w:p>
        </w:tc>
        <w:tc>
          <w:tcPr>
            <w:tcW w:w="7114" w:type="dxa"/>
            <w:tcBorders>
              <w:top w:val="single" w:color="000000" w:sz="6" w:space="0"/>
              <w:left w:val="single" w:color="000000" w:sz="6" w:space="0"/>
              <w:bottom w:val="single" w:color="000000" w:sz="6" w:space="0"/>
            </w:tcBorders>
            <w:noWrap w:val="0"/>
            <w:vAlign w:val="center"/>
          </w:tcPr>
          <w:p>
            <w:pPr>
              <w:keepNext w:val="0"/>
              <w:keepLines w:val="0"/>
              <w:suppressLineNumbers w:val="0"/>
              <w:snapToGrid w:val="0"/>
              <w:spacing w:before="0" w:beforeAutospacing="0" w:after="0" w:afterAutospacing="0" w:line="240" w:lineRule="auto"/>
              <w:ind w:left="0" w:right="0"/>
              <w:jc w:val="both"/>
              <w:textAlignment w:val="baseline"/>
              <w:rPr>
                <w:rFonts w:hint="default" w:ascii="Times New Roman" w:hAnsi="Times New Roman" w:cs="Times New Roman"/>
                <w:b w:val="0"/>
                <w:i w:val="0"/>
                <w:caps w:val="0"/>
                <w:color w:val="auto"/>
                <w:spacing w:val="0"/>
                <w:w w:val="100"/>
                <w:kern w:val="0"/>
                <w:sz w:val="20"/>
                <w:highlight w:val="none"/>
                <w:lang w:val="zh-CN"/>
              </w:rPr>
            </w:pPr>
            <w:r>
              <w:rPr>
                <w:rFonts w:hint="eastAsia"/>
                <w:b w:val="0"/>
                <w:i w:val="0"/>
                <w:caps w:val="0"/>
                <w:color w:val="auto"/>
                <w:spacing w:val="0"/>
                <w:w w:val="100"/>
                <w:sz w:val="24"/>
                <w:highlight w:val="none"/>
                <w:lang w:val="en-US" w:eastAsia="zh-CN"/>
              </w:rPr>
              <w:t>2023年05月29日10</w:t>
            </w:r>
            <w:r>
              <w:rPr>
                <w:rFonts w:hint="eastAsia"/>
                <w:b w:val="0"/>
                <w:i w:val="0"/>
                <w:caps w:val="0"/>
                <w:color w:val="auto"/>
                <w:spacing w:val="0"/>
                <w:w w:val="100"/>
                <w:sz w:val="24"/>
                <w:highlight w:val="none"/>
              </w:rPr>
              <w:t>时00分</w:t>
            </w:r>
            <w:r>
              <w:rPr>
                <w:rFonts w:hint="eastAsia"/>
                <w:b w:val="0"/>
                <w:i w:val="0"/>
                <w:caps w:val="0"/>
                <w:color w:val="auto"/>
                <w:spacing w:val="0"/>
                <w:w w:val="100"/>
                <w:kern w:val="0"/>
                <w:sz w:val="24"/>
                <w:highlight w:val="none"/>
                <w:lang w:val="zh-CN"/>
              </w:rPr>
              <w:t>（北京时间）</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301" w:hRule="atLeast"/>
          <w:jc w:val="center"/>
        </w:trPr>
        <w:tc>
          <w:tcPr>
            <w:tcW w:w="1949" w:type="dxa"/>
            <w:tcBorders>
              <w:top w:val="single" w:color="000000" w:sz="6" w:space="0"/>
              <w:bottom w:val="single" w:color="000000" w:sz="6" w:space="0"/>
              <w:right w:val="single" w:color="000000" w:sz="6" w:space="0"/>
            </w:tcBorders>
            <w:noWrap w:val="0"/>
            <w:vAlign w:val="center"/>
          </w:tcPr>
          <w:p>
            <w:pPr>
              <w:keepNext w:val="0"/>
              <w:keepLines w:val="0"/>
              <w:suppressLineNumbers w:val="0"/>
              <w:snapToGrid w:val="0"/>
              <w:spacing w:before="0" w:beforeAutospacing="0" w:after="0" w:afterAutospacing="0" w:line="240" w:lineRule="auto"/>
              <w:ind w:left="0" w:right="0"/>
              <w:jc w:val="center"/>
              <w:textAlignment w:val="baseline"/>
              <w:rPr>
                <w:rFonts w:hint="default" w:ascii="Times New Roman" w:hAnsi="Times New Roman" w:cs="Times New Roman"/>
                <w:b w:val="0"/>
                <w:i w:val="0"/>
                <w:caps w:val="0"/>
                <w:spacing w:val="0"/>
                <w:w w:val="100"/>
                <w:kern w:val="0"/>
                <w:sz w:val="20"/>
                <w:lang w:val="zh-CN"/>
              </w:rPr>
            </w:pPr>
            <w:r>
              <w:rPr>
                <w:rFonts w:hint="default" w:ascii="Times New Roman" w:hAnsi="Times New Roman" w:cs="Times New Roman"/>
                <w:b w:val="0"/>
                <w:i w:val="0"/>
                <w:caps w:val="0"/>
                <w:spacing w:val="0"/>
                <w:w w:val="100"/>
                <w:kern w:val="0"/>
                <w:sz w:val="24"/>
                <w:lang w:val="zh-CN"/>
              </w:rPr>
              <w:t>投标及开标地点</w:t>
            </w:r>
          </w:p>
        </w:tc>
        <w:tc>
          <w:tcPr>
            <w:tcW w:w="7114" w:type="dxa"/>
            <w:tcBorders>
              <w:top w:val="single" w:color="000000" w:sz="6" w:space="0"/>
              <w:left w:val="single" w:color="000000" w:sz="6" w:space="0"/>
              <w:bottom w:val="single" w:color="000000" w:sz="6" w:space="0"/>
            </w:tcBorders>
            <w:noWrap w:val="0"/>
            <w:vAlign w:val="center"/>
          </w:tcPr>
          <w:p>
            <w:pPr>
              <w:keepNext w:val="0"/>
              <w:keepLines w:val="0"/>
              <w:suppressLineNumbers w:val="0"/>
              <w:snapToGrid w:val="0"/>
              <w:spacing w:before="0" w:beforeAutospacing="0" w:after="0" w:afterAutospacing="0" w:line="240" w:lineRule="auto"/>
              <w:ind w:left="0" w:right="0"/>
              <w:jc w:val="both"/>
              <w:textAlignment w:val="baseline"/>
              <w:rPr>
                <w:rFonts w:hint="default" w:ascii="Times New Roman" w:hAnsi="Times New Roman" w:cs="Times New Roman"/>
                <w:b w:val="0"/>
                <w:i w:val="0"/>
                <w:caps w:val="0"/>
                <w:color w:val="auto"/>
                <w:spacing w:val="0"/>
                <w:w w:val="100"/>
                <w:sz w:val="24"/>
                <w:highlight w:val="none"/>
                <w:lang w:val="zh-CN" w:eastAsia="zh-CN"/>
              </w:rPr>
            </w:pPr>
            <w:r>
              <w:rPr>
                <w:rFonts w:hint="eastAsia" w:ascii="Times New Roman" w:hAnsi="Times New Roman" w:cs="Times New Roman"/>
                <w:b w:val="0"/>
                <w:i w:val="0"/>
                <w:caps w:val="0"/>
                <w:color w:val="auto"/>
                <w:spacing w:val="0"/>
                <w:w w:val="100"/>
                <w:sz w:val="24"/>
                <w:highlight w:val="none"/>
                <w:lang w:val="en-US" w:eastAsia="zh-CN"/>
              </w:rPr>
              <w:t>西宁市公共资源交易中心1号开标室</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1949" w:type="dxa"/>
            <w:tcBorders>
              <w:top w:val="single" w:color="000000" w:sz="6" w:space="0"/>
              <w:bottom w:val="single" w:color="000000" w:sz="6" w:space="0"/>
              <w:right w:val="single" w:color="000000" w:sz="6" w:space="0"/>
            </w:tcBorders>
            <w:noWrap w:val="0"/>
            <w:vAlign w:val="center"/>
          </w:tcPr>
          <w:p>
            <w:pPr>
              <w:keepNext w:val="0"/>
              <w:keepLines w:val="0"/>
              <w:suppressLineNumbers w:val="0"/>
              <w:snapToGrid w:val="0"/>
              <w:spacing w:before="0" w:beforeAutospacing="0" w:after="0" w:afterAutospacing="0" w:line="240" w:lineRule="auto"/>
              <w:ind w:left="0" w:right="0"/>
              <w:jc w:val="center"/>
              <w:textAlignment w:val="baseline"/>
              <w:rPr>
                <w:rFonts w:hint="default" w:ascii="Times New Roman" w:hAnsi="Times New Roman" w:cs="Times New Roman"/>
                <w:b w:val="0"/>
                <w:i w:val="0"/>
                <w:caps w:val="0"/>
                <w:spacing w:val="0"/>
                <w:w w:val="100"/>
                <w:kern w:val="0"/>
                <w:sz w:val="20"/>
                <w:lang w:val="zh-CN"/>
              </w:rPr>
            </w:pPr>
            <w:r>
              <w:rPr>
                <w:rFonts w:hint="eastAsia" w:cs="Times New Roman"/>
                <w:b w:val="0"/>
                <w:i w:val="0"/>
                <w:caps w:val="0"/>
                <w:spacing w:val="0"/>
                <w:w w:val="100"/>
                <w:kern w:val="0"/>
                <w:sz w:val="24"/>
                <w:lang w:val="zh-CN"/>
              </w:rPr>
              <w:t>招标人</w:t>
            </w:r>
            <w:r>
              <w:rPr>
                <w:rFonts w:hint="default" w:ascii="Times New Roman" w:hAnsi="Times New Roman" w:cs="Times New Roman"/>
                <w:b w:val="0"/>
                <w:i w:val="0"/>
                <w:caps w:val="0"/>
                <w:spacing w:val="0"/>
                <w:w w:val="100"/>
                <w:kern w:val="0"/>
                <w:sz w:val="24"/>
                <w:lang w:val="zh-CN"/>
              </w:rPr>
              <w:t>联系</w:t>
            </w:r>
            <w:r>
              <w:rPr>
                <w:rFonts w:hint="default" w:ascii="Times New Roman" w:hAnsi="Times New Roman" w:cs="Times New Roman"/>
                <w:b w:val="0"/>
                <w:i w:val="0"/>
                <w:caps w:val="0"/>
                <w:spacing w:val="0"/>
                <w:w w:val="100"/>
                <w:kern w:val="0"/>
                <w:sz w:val="24"/>
              </w:rPr>
              <w:t>人</w:t>
            </w:r>
          </w:p>
        </w:tc>
        <w:tc>
          <w:tcPr>
            <w:tcW w:w="7114" w:type="dxa"/>
            <w:tcBorders>
              <w:top w:val="single" w:color="000000" w:sz="6" w:space="0"/>
              <w:left w:val="single" w:color="000000" w:sz="6" w:space="0"/>
              <w:bottom w:val="single" w:color="000000" w:sz="6" w:space="0"/>
            </w:tcBorders>
            <w:noWrap w:val="0"/>
            <w:vAlign w:val="center"/>
          </w:tcPr>
          <w:p>
            <w:pPr>
              <w:pStyle w:val="74"/>
              <w:widowControl/>
              <w:spacing w:before="33" w:beforeAutospacing="0" w:line="290" w:lineRule="auto"/>
              <w:ind w:right="3168"/>
              <w:rPr>
                <w:rFonts w:hint="eastAsia" w:ascii="Times New Roman" w:hAnsi="Times New Roman" w:eastAsia="宋体" w:cs="Times New Roman"/>
                <w:b w:val="0"/>
                <w:i w:val="0"/>
                <w:caps w:val="0"/>
                <w:color w:val="000000"/>
                <w:spacing w:val="0"/>
                <w:w w:val="100"/>
                <w:kern w:val="0"/>
                <w:sz w:val="24"/>
                <w:szCs w:val="24"/>
                <w:lang w:val="zh-CN" w:eastAsia="zh-CN" w:bidi="ar-SA"/>
              </w:rPr>
            </w:pPr>
            <w:r>
              <w:rPr>
                <w:rFonts w:hint="eastAsia" w:ascii="Times New Roman" w:hAnsi="Times New Roman" w:eastAsia="宋体" w:cs="Times New Roman"/>
                <w:b w:val="0"/>
                <w:i w:val="0"/>
                <w:caps w:val="0"/>
                <w:color w:val="000000"/>
                <w:spacing w:val="0"/>
                <w:w w:val="100"/>
                <w:kern w:val="0"/>
                <w:sz w:val="24"/>
                <w:szCs w:val="24"/>
                <w:lang w:val="zh-CN" w:eastAsia="zh-CN" w:bidi="ar-SA"/>
              </w:rPr>
              <w:t>采购人：囊谦县农牧科技和水利局</w:t>
            </w:r>
          </w:p>
          <w:p>
            <w:pPr>
              <w:pStyle w:val="74"/>
              <w:widowControl/>
              <w:spacing w:before="33" w:beforeAutospacing="0" w:line="290" w:lineRule="auto"/>
              <w:ind w:right="3168"/>
              <w:rPr>
                <w:rFonts w:hint="eastAsia" w:ascii="Times New Roman" w:hAnsi="Times New Roman" w:eastAsia="宋体" w:cs="Times New Roman"/>
                <w:b w:val="0"/>
                <w:i w:val="0"/>
                <w:caps w:val="0"/>
                <w:color w:val="000000"/>
                <w:spacing w:val="0"/>
                <w:w w:val="100"/>
                <w:kern w:val="0"/>
                <w:sz w:val="24"/>
                <w:szCs w:val="24"/>
                <w:lang w:val="zh-CN" w:eastAsia="zh-CN" w:bidi="ar-SA"/>
              </w:rPr>
            </w:pPr>
            <w:r>
              <w:rPr>
                <w:rFonts w:hint="eastAsia" w:ascii="Times New Roman" w:hAnsi="Times New Roman" w:eastAsia="宋体" w:cs="Times New Roman"/>
                <w:b w:val="0"/>
                <w:i w:val="0"/>
                <w:caps w:val="0"/>
                <w:color w:val="000000"/>
                <w:spacing w:val="0"/>
                <w:w w:val="100"/>
                <w:kern w:val="0"/>
                <w:sz w:val="24"/>
                <w:szCs w:val="24"/>
                <w:lang w:val="zh-CN" w:eastAsia="zh-CN" w:bidi="ar-SA"/>
              </w:rPr>
              <w:t>联系人：罗先生</w:t>
            </w:r>
          </w:p>
          <w:p>
            <w:pPr>
              <w:keepNext w:val="0"/>
              <w:keepLines w:val="0"/>
              <w:widowControl w:val="0"/>
              <w:suppressLineNumbers w:val="0"/>
              <w:autoSpaceDE w:val="0"/>
              <w:autoSpaceDN w:val="0"/>
              <w:spacing w:before="0" w:beforeAutospacing="0" w:after="0" w:afterAutospacing="0"/>
              <w:ind w:left="0" w:right="0"/>
              <w:jc w:val="left"/>
              <w:rPr>
                <w:rFonts w:hint="default" w:ascii="Times New Roman" w:hAnsi="Times New Roman" w:eastAsia="宋体" w:cs="Times New Roman"/>
                <w:b w:val="0"/>
                <w:i w:val="0"/>
                <w:caps w:val="0"/>
                <w:color w:val="000000"/>
                <w:spacing w:val="0"/>
                <w:w w:val="100"/>
                <w:kern w:val="0"/>
                <w:sz w:val="24"/>
                <w:szCs w:val="24"/>
                <w:lang w:val="zh-CN" w:eastAsia="zh-CN" w:bidi="ar-SA"/>
              </w:rPr>
            </w:pPr>
            <w:r>
              <w:rPr>
                <w:rFonts w:hint="eastAsia" w:ascii="Times New Roman" w:hAnsi="Times New Roman" w:eastAsia="宋体" w:cs="Times New Roman"/>
                <w:b w:val="0"/>
                <w:i w:val="0"/>
                <w:caps w:val="0"/>
                <w:color w:val="000000"/>
                <w:spacing w:val="0"/>
                <w:w w:val="100"/>
                <w:kern w:val="0"/>
                <w:sz w:val="24"/>
                <w:szCs w:val="24"/>
                <w:lang w:val="en-US" w:eastAsia="zh-CN" w:bidi="ar-SA"/>
              </w:rPr>
              <w:t>联系电话：0976-8875946</w:t>
            </w:r>
          </w:p>
          <w:p>
            <w:pPr>
              <w:keepNext w:val="0"/>
              <w:keepLines w:val="0"/>
              <w:suppressLineNumbers w:val="0"/>
              <w:snapToGrid w:val="0"/>
              <w:spacing w:before="0" w:beforeAutospacing="0" w:after="0" w:afterAutospacing="0" w:line="240" w:lineRule="auto"/>
              <w:ind w:left="0" w:right="0"/>
              <w:jc w:val="both"/>
              <w:textAlignment w:val="baseline"/>
              <w:rPr>
                <w:rFonts w:hint="eastAsia" w:ascii="Times New Roman" w:hAnsi="Times New Roman" w:eastAsia="宋体" w:cs="Times New Roman"/>
                <w:b w:val="0"/>
                <w:i w:val="0"/>
                <w:caps w:val="0"/>
                <w:spacing w:val="0"/>
                <w:w w:val="100"/>
                <w:kern w:val="0"/>
                <w:sz w:val="20"/>
                <w:lang w:val="zh-CN" w:eastAsia="zh-CN"/>
              </w:rPr>
            </w:pPr>
            <w:r>
              <w:rPr>
                <w:rFonts w:hint="default" w:ascii="Times New Roman" w:hAnsi="Times New Roman" w:eastAsia="宋体" w:cs="Times New Roman"/>
                <w:b w:val="0"/>
                <w:i w:val="0"/>
                <w:caps w:val="0"/>
                <w:color w:val="000000"/>
                <w:spacing w:val="0"/>
                <w:w w:val="100"/>
                <w:kern w:val="0"/>
                <w:sz w:val="24"/>
                <w:szCs w:val="24"/>
                <w:lang w:val="zh-CN" w:eastAsia="zh-CN" w:bidi="ar-SA"/>
              </w:rPr>
              <w:t>联系地址：</w:t>
            </w:r>
            <w:r>
              <w:rPr>
                <w:rFonts w:hint="eastAsia" w:ascii="Times New Roman" w:hAnsi="Times New Roman" w:eastAsia="宋体" w:cs="Times New Roman"/>
                <w:b w:val="0"/>
                <w:i w:val="0"/>
                <w:caps w:val="0"/>
                <w:color w:val="000000"/>
                <w:spacing w:val="0"/>
                <w:w w:val="100"/>
                <w:kern w:val="0"/>
                <w:sz w:val="24"/>
                <w:szCs w:val="24"/>
                <w:lang w:val="zh-CN" w:eastAsia="zh-CN" w:bidi="ar-SA"/>
              </w:rPr>
              <w:t>囊谦县香达东街28号</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1949" w:type="dxa"/>
            <w:tcBorders>
              <w:top w:val="single" w:color="000000" w:sz="6" w:space="0"/>
              <w:bottom w:val="single" w:color="000000" w:sz="6" w:space="0"/>
              <w:right w:val="single" w:color="000000" w:sz="6" w:space="0"/>
            </w:tcBorders>
            <w:noWrap w:val="0"/>
            <w:vAlign w:val="center"/>
          </w:tcPr>
          <w:p>
            <w:pPr>
              <w:keepNext w:val="0"/>
              <w:keepLines w:val="0"/>
              <w:suppressLineNumbers w:val="0"/>
              <w:snapToGrid w:val="0"/>
              <w:spacing w:before="0" w:beforeAutospacing="0" w:after="0" w:afterAutospacing="0" w:line="240" w:lineRule="auto"/>
              <w:ind w:left="0" w:right="0"/>
              <w:jc w:val="center"/>
              <w:textAlignment w:val="baseline"/>
              <w:rPr>
                <w:rFonts w:hint="default" w:ascii="Times New Roman" w:hAnsi="Times New Roman" w:cs="Times New Roman"/>
                <w:b w:val="0"/>
                <w:i w:val="0"/>
                <w:caps w:val="0"/>
                <w:color w:val="000000"/>
                <w:spacing w:val="0"/>
                <w:w w:val="100"/>
                <w:kern w:val="0"/>
                <w:sz w:val="20"/>
                <w:lang w:val="zh-CN"/>
              </w:rPr>
            </w:pPr>
            <w:r>
              <w:rPr>
                <w:rFonts w:hint="eastAsia" w:cs="Times New Roman"/>
                <w:b w:val="0"/>
                <w:i w:val="0"/>
                <w:caps w:val="0"/>
                <w:color w:val="000000"/>
                <w:spacing w:val="0"/>
                <w:w w:val="100"/>
                <w:kern w:val="0"/>
                <w:sz w:val="24"/>
                <w:lang w:val="zh-CN"/>
              </w:rPr>
              <w:t>招标代理机构</w:t>
            </w:r>
            <w:r>
              <w:rPr>
                <w:rFonts w:hint="default" w:ascii="Times New Roman" w:hAnsi="Times New Roman" w:cs="Times New Roman"/>
                <w:b w:val="0"/>
                <w:i w:val="0"/>
                <w:caps w:val="0"/>
                <w:color w:val="000000"/>
                <w:spacing w:val="0"/>
                <w:w w:val="100"/>
                <w:kern w:val="0"/>
                <w:sz w:val="24"/>
                <w:lang w:val="zh-CN"/>
              </w:rPr>
              <w:t>联系人</w:t>
            </w:r>
          </w:p>
        </w:tc>
        <w:tc>
          <w:tcPr>
            <w:tcW w:w="7114" w:type="dxa"/>
            <w:tcBorders>
              <w:top w:val="single" w:color="000000" w:sz="6" w:space="0"/>
              <w:left w:val="single" w:color="000000" w:sz="6" w:space="0"/>
              <w:bottom w:val="single" w:color="000000" w:sz="6" w:space="0"/>
            </w:tcBorders>
            <w:noWrap w:val="0"/>
            <w:vAlign w:val="center"/>
          </w:tcPr>
          <w:p>
            <w:pPr>
              <w:pStyle w:val="20"/>
              <w:keepNext w:val="0"/>
              <w:keepLines w:val="0"/>
              <w:widowControl w:val="0"/>
              <w:suppressLineNumbers w:val="0"/>
              <w:autoSpaceDE w:val="0"/>
              <w:autoSpaceDN w:val="0"/>
              <w:spacing w:before="4" w:beforeAutospacing="0" w:after="0" w:afterAutospacing="0"/>
              <w:ind w:right="1488"/>
              <w:jc w:val="left"/>
              <w:rPr>
                <w:rFonts w:hint="eastAsia" w:ascii="Times New Roman" w:hAnsi="Times New Roman" w:eastAsia="宋体" w:cs="Times New Roman"/>
                <w:b w:val="0"/>
                <w:i w:val="0"/>
                <w:caps w:val="0"/>
                <w:color w:val="000000"/>
                <w:spacing w:val="0"/>
                <w:w w:val="100"/>
                <w:kern w:val="0"/>
                <w:sz w:val="24"/>
                <w:szCs w:val="24"/>
                <w:lang w:val="zh-CN" w:eastAsia="zh-CN" w:bidi="ar-SA"/>
              </w:rPr>
            </w:pPr>
            <w:r>
              <w:rPr>
                <w:rFonts w:hint="eastAsia" w:ascii="Times New Roman" w:hAnsi="Times New Roman" w:eastAsia="宋体" w:cs="Times New Roman"/>
                <w:b w:val="0"/>
                <w:i w:val="0"/>
                <w:caps w:val="0"/>
                <w:color w:val="000000"/>
                <w:spacing w:val="0"/>
                <w:w w:val="100"/>
                <w:kern w:val="0"/>
                <w:sz w:val="24"/>
                <w:szCs w:val="24"/>
                <w:lang w:val="en-US" w:eastAsia="zh-CN" w:bidi="ar-SA"/>
              </w:rPr>
              <w:t>采购代理机构：青海鼎晟工程项目管理有限公司</w:t>
            </w:r>
          </w:p>
          <w:p>
            <w:pPr>
              <w:pStyle w:val="20"/>
              <w:keepNext w:val="0"/>
              <w:keepLines w:val="0"/>
              <w:widowControl w:val="0"/>
              <w:suppressLineNumbers w:val="0"/>
              <w:autoSpaceDE w:val="0"/>
              <w:autoSpaceDN w:val="0"/>
              <w:spacing w:before="4" w:beforeAutospacing="0" w:after="0" w:afterAutospacing="0"/>
              <w:ind w:right="1488"/>
              <w:jc w:val="left"/>
              <w:rPr>
                <w:rFonts w:hint="eastAsia" w:ascii="Times New Roman" w:hAnsi="Times New Roman" w:eastAsia="宋体" w:cs="Times New Roman"/>
                <w:b w:val="0"/>
                <w:i w:val="0"/>
                <w:caps w:val="0"/>
                <w:color w:val="000000"/>
                <w:spacing w:val="0"/>
                <w:w w:val="100"/>
                <w:kern w:val="0"/>
                <w:sz w:val="24"/>
                <w:szCs w:val="24"/>
                <w:lang w:val="en-US" w:eastAsia="zh-CN" w:bidi="ar-SA"/>
              </w:rPr>
            </w:pPr>
            <w:r>
              <w:rPr>
                <w:rFonts w:hint="eastAsia" w:ascii="Times New Roman" w:hAnsi="Times New Roman" w:eastAsia="宋体" w:cs="Times New Roman"/>
                <w:b w:val="0"/>
                <w:i w:val="0"/>
                <w:caps w:val="0"/>
                <w:color w:val="000000"/>
                <w:spacing w:val="0"/>
                <w:w w:val="100"/>
                <w:kern w:val="0"/>
                <w:sz w:val="24"/>
                <w:szCs w:val="24"/>
                <w:lang w:val="en-US" w:eastAsia="zh-CN" w:bidi="ar-SA"/>
              </w:rPr>
              <w:t>联系人：薛先生</w:t>
            </w:r>
          </w:p>
          <w:p>
            <w:pPr>
              <w:pStyle w:val="20"/>
              <w:keepNext w:val="0"/>
              <w:keepLines w:val="0"/>
              <w:widowControl w:val="0"/>
              <w:suppressLineNumbers w:val="0"/>
              <w:autoSpaceDE w:val="0"/>
              <w:autoSpaceDN w:val="0"/>
              <w:spacing w:before="4" w:beforeAutospacing="0" w:after="0" w:afterAutospacing="0"/>
              <w:ind w:right="1488"/>
              <w:jc w:val="left"/>
              <w:rPr>
                <w:rFonts w:hint="eastAsia" w:ascii="Times New Roman" w:hAnsi="Times New Roman" w:eastAsia="宋体" w:cs="Times New Roman"/>
                <w:b w:val="0"/>
                <w:i w:val="0"/>
                <w:caps w:val="0"/>
                <w:color w:val="000000"/>
                <w:spacing w:val="0"/>
                <w:w w:val="100"/>
                <w:kern w:val="0"/>
                <w:sz w:val="24"/>
                <w:szCs w:val="24"/>
                <w:lang w:val="en-US" w:eastAsia="zh-CN" w:bidi="ar-SA"/>
              </w:rPr>
            </w:pPr>
            <w:r>
              <w:rPr>
                <w:rFonts w:hint="eastAsia" w:ascii="Times New Roman" w:hAnsi="Times New Roman" w:eastAsia="宋体" w:cs="Times New Roman"/>
                <w:b w:val="0"/>
                <w:i w:val="0"/>
                <w:caps w:val="0"/>
                <w:color w:val="000000"/>
                <w:spacing w:val="0"/>
                <w:w w:val="100"/>
                <w:kern w:val="0"/>
                <w:sz w:val="24"/>
                <w:szCs w:val="24"/>
                <w:lang w:val="en-US" w:eastAsia="zh-CN" w:bidi="ar-SA"/>
              </w:rPr>
              <w:t>联系电话：18697197192</w:t>
            </w:r>
          </w:p>
          <w:p>
            <w:pPr>
              <w:pStyle w:val="20"/>
              <w:keepNext w:val="0"/>
              <w:keepLines w:val="0"/>
              <w:widowControl w:val="0"/>
              <w:suppressLineNumbers w:val="0"/>
              <w:autoSpaceDE w:val="0"/>
              <w:autoSpaceDN w:val="0"/>
              <w:spacing w:before="4" w:beforeAutospacing="0" w:after="0" w:afterAutospacing="0"/>
              <w:ind w:right="1488"/>
              <w:jc w:val="left"/>
              <w:rPr>
                <w:rFonts w:hint="eastAsia" w:ascii="Times New Roman" w:hAnsi="Times New Roman" w:eastAsia="宋体" w:cs="Times New Roman"/>
                <w:b w:val="0"/>
                <w:i w:val="0"/>
                <w:caps w:val="0"/>
                <w:color w:val="000000"/>
                <w:spacing w:val="0"/>
                <w:w w:val="100"/>
                <w:sz w:val="20"/>
                <w:lang w:val="zh-CN" w:eastAsia="zh-CN"/>
              </w:rPr>
            </w:pPr>
            <w:r>
              <w:rPr>
                <w:rFonts w:hint="eastAsia" w:ascii="Times New Roman" w:hAnsi="Times New Roman" w:eastAsia="宋体" w:cs="Times New Roman"/>
                <w:b w:val="0"/>
                <w:i w:val="0"/>
                <w:caps w:val="0"/>
                <w:color w:val="000000"/>
                <w:spacing w:val="0"/>
                <w:w w:val="100"/>
                <w:kern w:val="0"/>
                <w:sz w:val="24"/>
                <w:szCs w:val="24"/>
                <w:lang w:val="en-US" w:eastAsia="zh-CN" w:bidi="ar-SA"/>
              </w:rPr>
              <w:t>地址：青海省西宁市城西区西川南路 76 号 4 号 楼 14501 室</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1949" w:type="dxa"/>
            <w:tcBorders>
              <w:top w:val="single" w:color="000000" w:sz="6" w:space="0"/>
              <w:bottom w:val="single" w:color="000000" w:sz="6" w:space="0"/>
              <w:right w:val="single" w:color="000000" w:sz="6" w:space="0"/>
            </w:tcBorders>
            <w:shd w:val="clear" w:color="auto" w:fill="auto"/>
            <w:noWrap w:val="0"/>
            <w:vAlign w:val="center"/>
          </w:tcPr>
          <w:p>
            <w:pPr>
              <w:keepNext w:val="0"/>
              <w:keepLines w:val="0"/>
              <w:suppressLineNumbers w:val="0"/>
              <w:snapToGrid w:val="0"/>
              <w:spacing w:before="0" w:beforeAutospacing="0" w:after="0" w:afterAutospacing="0" w:line="240" w:lineRule="auto"/>
              <w:ind w:left="0" w:right="0"/>
              <w:jc w:val="center"/>
              <w:textAlignment w:val="baseline"/>
              <w:rPr>
                <w:rFonts w:hint="default" w:ascii="Times New Roman" w:hAnsi="Times New Roman" w:cs="Times New Roman"/>
                <w:b w:val="0"/>
                <w:i w:val="0"/>
                <w:caps w:val="0"/>
                <w:spacing w:val="0"/>
                <w:w w:val="100"/>
                <w:kern w:val="0"/>
                <w:sz w:val="20"/>
                <w:lang w:val="zh-CN"/>
              </w:rPr>
            </w:pPr>
            <w:r>
              <w:rPr>
                <w:rFonts w:hint="default" w:ascii="Times New Roman" w:hAnsi="Times New Roman" w:cs="Times New Roman"/>
                <w:b w:val="0"/>
                <w:i w:val="0"/>
                <w:caps w:val="0"/>
                <w:spacing w:val="0"/>
                <w:w w:val="100"/>
                <w:kern w:val="0"/>
                <w:sz w:val="24"/>
                <w:lang w:val="zh-CN"/>
              </w:rPr>
              <w:t>代理机构开户行</w:t>
            </w:r>
          </w:p>
        </w:tc>
        <w:tc>
          <w:tcPr>
            <w:tcW w:w="7114" w:type="dxa"/>
            <w:tcBorders>
              <w:top w:val="single" w:color="000000" w:sz="6" w:space="0"/>
              <w:left w:val="single" w:color="000000" w:sz="6" w:space="0"/>
              <w:bottom w:val="single" w:color="000000" w:sz="6" w:space="0"/>
            </w:tcBorders>
            <w:shd w:val="clear" w:color="000000" w:fill="FFFFFF"/>
            <w:noWrap w:val="0"/>
            <w:vAlign w:val="center"/>
          </w:tcPr>
          <w:p>
            <w:pPr>
              <w:keepNext w:val="0"/>
              <w:keepLines w:val="0"/>
              <w:widowControl w:val="0"/>
              <w:suppressLineNumbers w:val="0"/>
              <w:autoSpaceDE w:val="0"/>
              <w:autoSpaceDN w:val="0"/>
              <w:spacing w:before="0" w:beforeAutospacing="0" w:after="0" w:afterAutospacing="0"/>
              <w:ind w:left="0" w:right="0"/>
              <w:jc w:val="left"/>
              <w:rPr>
                <w:rFonts w:hint="default" w:ascii="Times New Roman" w:hAnsi="Times New Roman" w:cs="Times New Roman"/>
                <w:b w:val="0"/>
                <w:i w:val="0"/>
                <w:caps w:val="0"/>
                <w:spacing w:val="0"/>
                <w:w w:val="100"/>
                <w:kern w:val="0"/>
                <w:sz w:val="20"/>
                <w:lang w:val="zh-CN"/>
              </w:rPr>
            </w:pPr>
            <w:r>
              <w:rPr>
                <w:rFonts w:hint="eastAsia" w:ascii="Times New Roman" w:hAnsi="Times New Roman" w:eastAsia="宋体" w:cs="Times New Roman"/>
                <w:b w:val="0"/>
                <w:i w:val="0"/>
                <w:caps w:val="0"/>
                <w:color w:val="000000"/>
                <w:spacing w:val="0"/>
                <w:w w:val="100"/>
                <w:kern w:val="0"/>
                <w:sz w:val="24"/>
                <w:szCs w:val="24"/>
                <w:lang w:val="en-US" w:eastAsia="zh-CN" w:bidi="ar-SA"/>
              </w:rPr>
              <w:t>招商银行股份有限公司西宁海湖新区支行</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1949" w:type="dxa"/>
            <w:tcBorders>
              <w:top w:val="single" w:color="000000" w:sz="6" w:space="0"/>
              <w:bottom w:val="single" w:color="000000" w:sz="6" w:space="0"/>
              <w:right w:val="single" w:color="000000" w:sz="6" w:space="0"/>
            </w:tcBorders>
            <w:shd w:val="clear" w:color="auto" w:fill="auto"/>
            <w:noWrap w:val="0"/>
            <w:vAlign w:val="center"/>
          </w:tcPr>
          <w:p>
            <w:pPr>
              <w:keepNext w:val="0"/>
              <w:keepLines w:val="0"/>
              <w:suppressLineNumbers w:val="0"/>
              <w:snapToGrid w:val="0"/>
              <w:spacing w:before="0" w:beforeAutospacing="0" w:after="0" w:afterAutospacing="0" w:line="240" w:lineRule="auto"/>
              <w:ind w:left="0" w:right="0"/>
              <w:jc w:val="center"/>
              <w:textAlignment w:val="baseline"/>
              <w:rPr>
                <w:rFonts w:hint="default" w:ascii="Times New Roman" w:hAnsi="Times New Roman" w:cs="Times New Roman"/>
                <w:b w:val="0"/>
                <w:i w:val="0"/>
                <w:caps w:val="0"/>
                <w:spacing w:val="0"/>
                <w:w w:val="100"/>
                <w:kern w:val="0"/>
                <w:sz w:val="20"/>
                <w:lang w:val="zh-CN"/>
              </w:rPr>
            </w:pPr>
            <w:r>
              <w:rPr>
                <w:rFonts w:hint="default" w:ascii="Times New Roman" w:hAnsi="Times New Roman" w:cs="Times New Roman"/>
                <w:b w:val="0"/>
                <w:i w:val="0"/>
                <w:caps w:val="0"/>
                <w:spacing w:val="0"/>
                <w:w w:val="100"/>
                <w:kern w:val="0"/>
                <w:sz w:val="24"/>
                <w:lang w:val="zh-CN"/>
              </w:rPr>
              <w:t>收款人</w:t>
            </w:r>
          </w:p>
        </w:tc>
        <w:tc>
          <w:tcPr>
            <w:tcW w:w="7114" w:type="dxa"/>
            <w:tcBorders>
              <w:top w:val="single" w:color="000000" w:sz="6" w:space="0"/>
              <w:left w:val="single" w:color="000000" w:sz="6" w:space="0"/>
              <w:bottom w:val="single" w:color="000000" w:sz="6" w:space="0"/>
            </w:tcBorders>
            <w:shd w:val="clear" w:color="000000" w:fill="FFFFFF"/>
            <w:noWrap w:val="0"/>
            <w:vAlign w:val="center"/>
          </w:tcPr>
          <w:p>
            <w:pPr>
              <w:keepNext w:val="0"/>
              <w:keepLines w:val="0"/>
              <w:suppressLineNumbers w:val="0"/>
              <w:snapToGrid w:val="0"/>
              <w:spacing w:before="0" w:beforeAutospacing="0" w:after="0" w:afterAutospacing="0" w:line="240" w:lineRule="auto"/>
              <w:ind w:left="0" w:right="0"/>
              <w:jc w:val="both"/>
              <w:textAlignment w:val="baseline"/>
              <w:rPr>
                <w:rFonts w:hint="default" w:ascii="Times New Roman" w:hAnsi="Times New Roman" w:cs="Times New Roman"/>
                <w:b w:val="0"/>
                <w:i w:val="0"/>
                <w:caps w:val="0"/>
                <w:spacing w:val="0"/>
                <w:w w:val="100"/>
                <w:kern w:val="0"/>
                <w:sz w:val="20"/>
                <w:lang w:val="zh-CN"/>
              </w:rPr>
            </w:pPr>
            <w:r>
              <w:rPr>
                <w:rFonts w:hint="eastAsia" w:cs="Times New Roman"/>
                <w:b w:val="0"/>
                <w:i w:val="0"/>
                <w:caps w:val="0"/>
                <w:spacing w:val="0"/>
                <w:w w:val="100"/>
                <w:kern w:val="0"/>
                <w:sz w:val="24"/>
                <w:lang w:val="zh-CN"/>
              </w:rPr>
              <w:t>青海鼎晟工程项目管理有限公司</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1949" w:type="dxa"/>
            <w:tcBorders>
              <w:top w:val="single" w:color="000000" w:sz="6" w:space="0"/>
              <w:bottom w:val="single" w:color="000000" w:sz="6" w:space="0"/>
              <w:right w:val="single" w:color="000000" w:sz="6" w:space="0"/>
            </w:tcBorders>
            <w:shd w:val="clear" w:color="auto" w:fill="auto"/>
            <w:noWrap w:val="0"/>
            <w:vAlign w:val="center"/>
          </w:tcPr>
          <w:p>
            <w:pPr>
              <w:keepNext w:val="0"/>
              <w:keepLines w:val="0"/>
              <w:suppressLineNumbers w:val="0"/>
              <w:snapToGrid w:val="0"/>
              <w:spacing w:before="0" w:beforeAutospacing="0" w:after="0" w:afterAutospacing="0" w:line="240" w:lineRule="auto"/>
              <w:ind w:left="0" w:right="0"/>
              <w:jc w:val="center"/>
              <w:textAlignment w:val="baseline"/>
              <w:rPr>
                <w:rFonts w:hint="default" w:ascii="Times New Roman" w:hAnsi="Times New Roman" w:cs="Times New Roman"/>
                <w:b w:val="0"/>
                <w:i w:val="0"/>
                <w:caps w:val="0"/>
                <w:spacing w:val="0"/>
                <w:w w:val="100"/>
                <w:kern w:val="0"/>
                <w:sz w:val="20"/>
                <w:lang w:val="zh-CN"/>
              </w:rPr>
            </w:pPr>
            <w:r>
              <w:rPr>
                <w:rFonts w:hint="default" w:ascii="Times New Roman" w:hAnsi="Times New Roman" w:cs="Times New Roman"/>
                <w:b w:val="0"/>
                <w:i w:val="0"/>
                <w:caps w:val="0"/>
                <w:spacing w:val="0"/>
                <w:w w:val="100"/>
                <w:kern w:val="0"/>
                <w:sz w:val="24"/>
                <w:lang w:val="zh-CN"/>
              </w:rPr>
              <w:t>银行账号</w:t>
            </w:r>
          </w:p>
        </w:tc>
        <w:tc>
          <w:tcPr>
            <w:tcW w:w="7114" w:type="dxa"/>
            <w:tcBorders>
              <w:top w:val="single" w:color="000000" w:sz="6" w:space="0"/>
              <w:left w:val="single" w:color="000000" w:sz="6" w:space="0"/>
              <w:bottom w:val="single" w:color="000000" w:sz="6" w:space="0"/>
            </w:tcBorders>
            <w:shd w:val="clear" w:color="000000" w:fill="FFFFFF"/>
            <w:noWrap w:val="0"/>
            <w:vAlign w:val="center"/>
          </w:tcPr>
          <w:p>
            <w:pPr>
              <w:keepNext w:val="0"/>
              <w:keepLines w:val="0"/>
              <w:widowControl w:val="0"/>
              <w:suppressLineNumbers w:val="0"/>
              <w:autoSpaceDE w:val="0"/>
              <w:autoSpaceDN w:val="0"/>
              <w:spacing w:before="0" w:beforeAutospacing="0" w:after="0" w:afterAutospacing="0"/>
              <w:ind w:left="0" w:right="0"/>
              <w:jc w:val="left"/>
              <w:rPr>
                <w:rFonts w:hint="default" w:ascii="Times New Roman" w:hAnsi="Times New Roman" w:cs="Times New Roman"/>
                <w:b w:val="0"/>
                <w:i w:val="0"/>
                <w:caps w:val="0"/>
                <w:spacing w:val="0"/>
                <w:w w:val="100"/>
                <w:kern w:val="0"/>
                <w:sz w:val="20"/>
                <w:lang w:val="zh-CN"/>
              </w:rPr>
            </w:pPr>
            <w:r>
              <w:rPr>
                <w:rFonts w:hint="eastAsia" w:ascii="Times New Roman" w:hAnsi="Times New Roman" w:cs="Times New Roman"/>
                <w:b w:val="0"/>
                <w:i w:val="0"/>
                <w:caps w:val="0"/>
                <w:spacing w:val="0"/>
                <w:w w:val="100"/>
                <w:kern w:val="0"/>
                <w:sz w:val="24"/>
                <w:lang w:val="en-US" w:eastAsia="zh-CN"/>
              </w:rPr>
              <w:t>9729 0116 5910 301</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1949" w:type="dxa"/>
            <w:tcBorders>
              <w:top w:val="single" w:color="000000" w:sz="6" w:space="0"/>
              <w:bottom w:val="single" w:color="000000" w:sz="6" w:space="0"/>
              <w:right w:val="single" w:color="000000" w:sz="6" w:space="0"/>
            </w:tcBorders>
            <w:noWrap w:val="0"/>
            <w:vAlign w:val="center"/>
          </w:tcPr>
          <w:p>
            <w:pPr>
              <w:keepNext w:val="0"/>
              <w:keepLines w:val="0"/>
              <w:suppressLineNumbers w:val="0"/>
              <w:snapToGrid w:val="0"/>
              <w:spacing w:before="0" w:beforeAutospacing="0" w:after="0" w:afterAutospacing="0" w:line="240" w:lineRule="auto"/>
              <w:ind w:left="0" w:right="0"/>
              <w:jc w:val="center"/>
              <w:textAlignment w:val="baseline"/>
              <w:rPr>
                <w:rFonts w:hint="default" w:ascii="Times New Roman" w:hAnsi="Times New Roman" w:cs="Times New Roman"/>
                <w:b w:val="0"/>
                <w:i w:val="0"/>
                <w:caps w:val="0"/>
                <w:spacing w:val="0"/>
                <w:w w:val="100"/>
                <w:kern w:val="0"/>
                <w:sz w:val="20"/>
                <w:lang w:val="zh-CN"/>
              </w:rPr>
            </w:pPr>
            <w:r>
              <w:rPr>
                <w:rFonts w:hint="default" w:ascii="Times New Roman" w:hAnsi="Times New Roman" w:cs="Times New Roman"/>
                <w:b w:val="0"/>
                <w:i w:val="0"/>
                <w:caps w:val="0"/>
                <w:spacing w:val="0"/>
                <w:w w:val="100"/>
                <w:kern w:val="0"/>
                <w:sz w:val="24"/>
                <w:lang w:val="zh-CN"/>
              </w:rPr>
              <w:t>其他事项</w:t>
            </w:r>
          </w:p>
        </w:tc>
        <w:tc>
          <w:tcPr>
            <w:tcW w:w="7114" w:type="dxa"/>
            <w:tcBorders>
              <w:top w:val="single" w:color="000000" w:sz="6" w:space="0"/>
              <w:left w:val="single" w:color="000000" w:sz="6" w:space="0"/>
              <w:bottom w:val="single" w:color="000000" w:sz="6" w:space="0"/>
            </w:tcBorders>
            <w:noWrap w:val="0"/>
            <w:vAlign w:val="center"/>
          </w:tcPr>
          <w:p>
            <w:pPr>
              <w:keepNext w:val="0"/>
              <w:keepLines w:val="0"/>
              <w:suppressLineNumbers w:val="0"/>
              <w:snapToGrid w:val="0"/>
              <w:spacing w:before="0" w:beforeAutospacing="0" w:after="0" w:afterAutospacing="0" w:line="240" w:lineRule="auto"/>
              <w:ind w:left="0" w:right="0"/>
              <w:jc w:val="both"/>
              <w:textAlignment w:val="baseline"/>
              <w:rPr>
                <w:rFonts w:hint="default" w:ascii="Times New Roman" w:hAnsi="Times New Roman" w:cs="Times New Roman"/>
                <w:b w:val="0"/>
                <w:i w:val="0"/>
                <w:caps w:val="0"/>
                <w:spacing w:val="0"/>
                <w:w w:val="100"/>
                <w:kern w:val="0"/>
                <w:sz w:val="20"/>
                <w:lang w:val="zh-CN"/>
              </w:rPr>
            </w:pPr>
            <w:r>
              <w:rPr>
                <w:rFonts w:hint="default" w:ascii="Times New Roman" w:hAnsi="Times New Roman" w:cs="Times New Roman"/>
                <w:b w:val="0"/>
                <w:i w:val="0"/>
                <w:caps w:val="0"/>
                <w:spacing w:val="0"/>
                <w:w w:val="100"/>
                <w:kern w:val="0"/>
                <w:sz w:val="24"/>
                <w:lang w:val="zh-CN"/>
              </w:rPr>
              <w:t> </w:t>
            </w:r>
            <w:r>
              <w:rPr>
                <w:rFonts w:hint="default" w:ascii="Times New Roman" w:hAnsi="Times New Roman" w:cs="Times New Roman"/>
                <w:b w:val="0"/>
                <w:i w:val="0"/>
                <w:caps w:val="0"/>
                <w:spacing w:val="0"/>
                <w:w w:val="100"/>
                <w:kern w:val="0"/>
                <w:sz w:val="24"/>
              </w:rPr>
              <w:t>1、</w:t>
            </w:r>
            <w:r>
              <w:rPr>
                <w:rFonts w:hint="default" w:ascii="Times New Roman" w:hAnsi="Times New Roman" w:cs="Times New Roman"/>
                <w:b w:val="0"/>
                <w:i w:val="0"/>
                <w:caps w:val="0"/>
                <w:spacing w:val="0"/>
                <w:w w:val="100"/>
                <w:kern w:val="0"/>
                <w:sz w:val="24"/>
                <w:lang w:val="zh-CN"/>
              </w:rPr>
              <w:t>本公告同时在《青海省政府采购网》《青海省公共资源交易网》</w:t>
            </w:r>
            <w:r>
              <w:rPr>
                <w:rFonts w:hint="eastAsia" w:cs="Times New Roman"/>
                <w:b w:val="0"/>
                <w:i w:val="0"/>
                <w:caps w:val="0"/>
                <w:spacing w:val="0"/>
                <w:w w:val="100"/>
                <w:kern w:val="0"/>
                <w:sz w:val="24"/>
                <w:lang w:val="zh-CN"/>
              </w:rPr>
              <w:t>《中国招标与采购网》</w:t>
            </w:r>
            <w:r>
              <w:rPr>
                <w:rFonts w:hint="default" w:ascii="Times New Roman" w:hAnsi="Times New Roman" w:cs="Times New Roman"/>
                <w:b w:val="0"/>
                <w:i w:val="0"/>
                <w:caps w:val="0"/>
                <w:spacing w:val="0"/>
                <w:w w:val="100"/>
                <w:kern w:val="0"/>
                <w:sz w:val="24"/>
                <w:lang w:val="zh-CN"/>
              </w:rPr>
              <w:t>发布。</w:t>
            </w:r>
          </w:p>
          <w:p>
            <w:pPr>
              <w:keepNext w:val="0"/>
              <w:keepLines w:val="0"/>
              <w:suppressLineNumbers w:val="0"/>
              <w:snapToGrid w:val="0"/>
              <w:spacing w:before="0" w:beforeAutospacing="0" w:after="0" w:afterAutospacing="0" w:line="240" w:lineRule="auto"/>
              <w:ind w:left="0" w:right="0"/>
              <w:jc w:val="both"/>
              <w:textAlignment w:val="baseline"/>
              <w:rPr>
                <w:rFonts w:hint="default" w:ascii="Times New Roman" w:hAnsi="Times New Roman" w:cs="Times New Roman"/>
                <w:b w:val="0"/>
                <w:i w:val="0"/>
                <w:caps w:val="0"/>
                <w:spacing w:val="0"/>
                <w:w w:val="100"/>
                <w:kern w:val="0"/>
                <w:sz w:val="20"/>
                <w:lang w:val="zh-CN"/>
              </w:rPr>
            </w:pPr>
            <w:r>
              <w:rPr>
                <w:rFonts w:hint="default" w:ascii="Times New Roman" w:hAnsi="Times New Roman" w:cs="Times New Roman"/>
                <w:b w:val="0"/>
                <w:i w:val="0"/>
                <w:caps w:val="0"/>
                <w:spacing w:val="0"/>
                <w:w w:val="100"/>
                <w:kern w:val="0"/>
                <w:sz w:val="24"/>
              </w:rPr>
              <w:t>2、</w:t>
            </w:r>
            <w:r>
              <w:rPr>
                <w:rFonts w:hint="default" w:ascii="Times New Roman" w:hAnsi="Times New Roman" w:cs="Times New Roman"/>
                <w:b w:val="0"/>
                <w:i w:val="0"/>
                <w:caps w:val="0"/>
                <w:spacing w:val="0"/>
                <w:w w:val="100"/>
                <w:kern w:val="0"/>
                <w:sz w:val="24"/>
                <w:lang w:val="zh-CN"/>
              </w:rPr>
              <w:t>公告期限：自青海政府采购网发布之日起5个工作日；公告内容以青海政府采购网发布的为准公告。</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1949" w:type="dxa"/>
            <w:tcBorders>
              <w:top w:val="single" w:color="000000" w:sz="6" w:space="0"/>
              <w:right w:val="single" w:color="000000" w:sz="6" w:space="0"/>
            </w:tcBorders>
            <w:noWrap w:val="0"/>
            <w:vAlign w:val="center"/>
          </w:tcPr>
          <w:p>
            <w:pPr>
              <w:keepNext w:val="0"/>
              <w:keepLines w:val="0"/>
              <w:suppressLineNumbers w:val="0"/>
              <w:snapToGrid w:val="0"/>
              <w:spacing w:before="0" w:beforeAutospacing="0" w:after="0" w:afterAutospacing="0" w:line="240" w:lineRule="auto"/>
              <w:ind w:left="0" w:right="0"/>
              <w:jc w:val="center"/>
              <w:textAlignment w:val="baseline"/>
              <w:rPr>
                <w:rFonts w:hint="default" w:ascii="Times New Roman" w:hAnsi="Times New Roman" w:cs="Times New Roman"/>
                <w:b w:val="0"/>
                <w:i w:val="0"/>
                <w:caps w:val="0"/>
                <w:spacing w:val="0"/>
                <w:w w:val="100"/>
                <w:kern w:val="0"/>
                <w:sz w:val="20"/>
                <w:lang w:val="zh-CN"/>
              </w:rPr>
            </w:pPr>
            <w:r>
              <w:rPr>
                <w:rFonts w:hint="default" w:ascii="Times New Roman" w:hAnsi="Times New Roman" w:cs="Times New Roman"/>
                <w:b w:val="0"/>
                <w:i w:val="0"/>
                <w:caps w:val="0"/>
                <w:spacing w:val="0"/>
                <w:w w:val="100"/>
                <w:kern w:val="0"/>
                <w:sz w:val="24"/>
                <w:lang w:val="zh-CN"/>
              </w:rPr>
              <w:t>财政监督部门及电话</w:t>
            </w:r>
          </w:p>
        </w:tc>
        <w:tc>
          <w:tcPr>
            <w:tcW w:w="7114" w:type="dxa"/>
            <w:tcBorders>
              <w:top w:val="single" w:color="000000" w:sz="6" w:space="0"/>
              <w:left w:val="single" w:color="000000" w:sz="6" w:space="0"/>
            </w:tcBorders>
            <w:noWrap w:val="0"/>
            <w:vAlign w:val="center"/>
          </w:tcPr>
          <w:p>
            <w:pPr>
              <w:pStyle w:val="20"/>
              <w:keepNext w:val="0"/>
              <w:keepLines w:val="0"/>
              <w:widowControl w:val="0"/>
              <w:suppressLineNumbers w:val="0"/>
              <w:autoSpaceDE w:val="0"/>
              <w:autoSpaceDN w:val="0"/>
              <w:spacing w:before="81" w:beforeAutospacing="0" w:after="0" w:afterAutospacing="0"/>
              <w:ind w:right="0"/>
              <w:jc w:val="left"/>
              <w:rPr>
                <w:rFonts w:hint="eastAsia" w:ascii="Times New Roman" w:hAnsi="Times New Roman" w:cs="Times New Roman"/>
                <w:b w:val="0"/>
                <w:i w:val="0"/>
                <w:caps w:val="0"/>
                <w:color w:val="000000"/>
                <w:spacing w:val="0"/>
                <w:w w:val="100"/>
                <w:kern w:val="0"/>
                <w:sz w:val="24"/>
                <w:szCs w:val="24"/>
                <w:lang w:val="en-US" w:eastAsia="zh-CN" w:bidi="ar-SA"/>
              </w:rPr>
            </w:pPr>
            <w:r>
              <w:rPr>
                <w:rFonts w:hint="eastAsia" w:ascii="Times New Roman" w:hAnsi="Times New Roman" w:eastAsia="宋体" w:cs="Times New Roman"/>
                <w:b w:val="0"/>
                <w:i w:val="0"/>
                <w:caps w:val="0"/>
                <w:color w:val="000000"/>
                <w:spacing w:val="0"/>
                <w:w w:val="100"/>
                <w:kern w:val="0"/>
                <w:sz w:val="24"/>
                <w:szCs w:val="24"/>
                <w:lang w:val="en-US" w:eastAsia="zh-CN" w:bidi="ar-SA"/>
              </w:rPr>
              <w:t>监督单位：囊谦县财政局</w:t>
            </w:r>
            <w:r>
              <w:rPr>
                <w:rFonts w:hint="eastAsia" w:ascii="Times New Roman" w:hAnsi="Times New Roman" w:cs="Times New Roman"/>
                <w:b w:val="0"/>
                <w:i w:val="0"/>
                <w:caps w:val="0"/>
                <w:color w:val="000000"/>
                <w:spacing w:val="0"/>
                <w:w w:val="100"/>
                <w:kern w:val="0"/>
                <w:sz w:val="24"/>
                <w:szCs w:val="24"/>
                <w:lang w:val="en-US" w:eastAsia="zh-CN" w:bidi="ar-SA"/>
              </w:rPr>
              <w:t xml:space="preserve">    </w:t>
            </w:r>
          </w:p>
          <w:p>
            <w:pPr>
              <w:pStyle w:val="20"/>
              <w:keepNext w:val="0"/>
              <w:keepLines w:val="0"/>
              <w:widowControl w:val="0"/>
              <w:suppressLineNumbers w:val="0"/>
              <w:autoSpaceDE w:val="0"/>
              <w:autoSpaceDN w:val="0"/>
              <w:spacing w:before="81" w:beforeAutospacing="0" w:after="0" w:afterAutospacing="0"/>
              <w:ind w:right="0"/>
              <w:jc w:val="left"/>
              <w:rPr>
                <w:rFonts w:hint="default" w:ascii="Times New Roman" w:hAnsi="Times New Roman" w:eastAsia="宋体" w:cs="Times New Roman"/>
                <w:b w:val="0"/>
                <w:i w:val="0"/>
                <w:caps w:val="0"/>
                <w:spacing w:val="0"/>
                <w:w w:val="100"/>
                <w:kern w:val="0"/>
                <w:sz w:val="20"/>
                <w:lang w:val="en-US" w:eastAsia="zh-CN"/>
              </w:rPr>
            </w:pPr>
            <w:r>
              <w:rPr>
                <w:rFonts w:hint="eastAsia" w:ascii="Times New Roman" w:hAnsi="Times New Roman" w:eastAsia="宋体" w:cs="Times New Roman"/>
                <w:b w:val="0"/>
                <w:i w:val="0"/>
                <w:caps w:val="0"/>
                <w:color w:val="000000"/>
                <w:spacing w:val="0"/>
                <w:w w:val="100"/>
                <w:kern w:val="0"/>
                <w:sz w:val="24"/>
                <w:szCs w:val="24"/>
                <w:lang w:val="en-US" w:eastAsia="zh-CN" w:bidi="ar-SA"/>
              </w:rPr>
              <w:t>联系电话：0976—8871145</w:t>
            </w:r>
          </w:p>
        </w:tc>
      </w:tr>
    </w:tbl>
    <w:p>
      <w:pPr>
        <w:pStyle w:val="21"/>
        <w:snapToGrid w:val="0"/>
        <w:spacing w:before="0" w:beforeAutospacing="0" w:after="0" w:afterAutospacing="0" w:line="360" w:lineRule="auto"/>
        <w:jc w:val="center"/>
        <w:textAlignment w:val="baseline"/>
        <w:outlineLvl w:val="9"/>
        <w:rPr>
          <w:rFonts w:hint="eastAsia" w:ascii="宋体" w:hAnsi="宋体" w:cs="宋体"/>
          <w:b/>
          <w:i w:val="0"/>
          <w:caps w:val="0"/>
          <w:spacing w:val="0"/>
          <w:w w:val="100"/>
          <w:sz w:val="36"/>
        </w:rPr>
      </w:pPr>
      <w:bookmarkStart w:id="1" w:name="_Toc428180535"/>
      <w:r>
        <w:rPr>
          <w:rFonts w:hint="eastAsia" w:ascii="宋体" w:hAnsi="宋体" w:cs="宋体"/>
          <w:b/>
          <w:i w:val="0"/>
          <w:caps w:val="0"/>
          <w:spacing w:val="0"/>
          <w:w w:val="100"/>
          <w:sz w:val="36"/>
        </w:rPr>
        <w:t xml:space="preserve"> </w:t>
      </w:r>
    </w:p>
    <w:p>
      <w:pPr>
        <w:pStyle w:val="21"/>
        <w:snapToGrid w:val="0"/>
        <w:spacing w:before="0" w:beforeAutospacing="0" w:after="0" w:afterAutospacing="0" w:line="360" w:lineRule="auto"/>
        <w:jc w:val="center"/>
        <w:textAlignment w:val="baseline"/>
        <w:outlineLvl w:val="9"/>
        <w:rPr>
          <w:rFonts w:hint="eastAsia" w:ascii="宋体" w:hAnsi="宋体" w:cs="宋体"/>
          <w:b w:val="0"/>
          <w:bCs w:val="0"/>
          <w:i w:val="0"/>
          <w:caps w:val="0"/>
          <w:spacing w:val="0"/>
          <w:w w:val="100"/>
          <w:kern w:val="0"/>
          <w:sz w:val="24"/>
          <w:szCs w:val="24"/>
          <w:lang w:val="en-US" w:eastAsia="zh-CN" w:bidi="ar-SA"/>
        </w:rPr>
      </w:pPr>
      <w:r>
        <w:rPr>
          <w:rFonts w:hint="eastAsia" w:ascii="宋体" w:hAnsi="宋体" w:cs="宋体"/>
          <w:b/>
          <w:i w:val="0"/>
          <w:caps w:val="0"/>
          <w:spacing w:val="0"/>
          <w:w w:val="100"/>
          <w:sz w:val="36"/>
          <w:lang w:val="en-US" w:eastAsia="zh-CN"/>
        </w:rPr>
        <w:t xml:space="preserve">                     </w:t>
      </w:r>
      <w:r>
        <w:rPr>
          <w:rFonts w:hint="eastAsia" w:ascii="宋体" w:hAnsi="宋体" w:cs="宋体"/>
          <w:b w:val="0"/>
          <w:bCs w:val="0"/>
          <w:i w:val="0"/>
          <w:caps w:val="0"/>
          <w:spacing w:val="0"/>
          <w:w w:val="100"/>
          <w:kern w:val="0"/>
          <w:sz w:val="24"/>
          <w:szCs w:val="24"/>
          <w:lang w:val="en-US" w:eastAsia="zh-CN" w:bidi="ar-SA"/>
        </w:rPr>
        <w:t xml:space="preserve">             青海鼎晟工程项目管理有限公司</w:t>
      </w:r>
    </w:p>
    <w:p>
      <w:pPr>
        <w:pStyle w:val="21"/>
        <w:snapToGrid w:val="0"/>
        <w:spacing w:before="0" w:beforeAutospacing="0" w:after="0" w:afterAutospacing="0" w:line="360" w:lineRule="auto"/>
        <w:jc w:val="center"/>
        <w:textAlignment w:val="baseline"/>
        <w:outlineLvl w:val="9"/>
        <w:rPr>
          <w:rFonts w:hint="eastAsia" w:ascii="宋体" w:hAnsi="宋体" w:cs="宋体"/>
          <w:b/>
          <w:i w:val="0"/>
          <w:caps w:val="0"/>
          <w:spacing w:val="0"/>
          <w:w w:val="100"/>
          <w:sz w:val="21"/>
          <w:szCs w:val="21"/>
          <w:lang w:val="zh-CN"/>
        </w:rPr>
      </w:pPr>
      <w:r>
        <w:rPr>
          <w:rFonts w:hint="eastAsia" w:ascii="宋体" w:hAnsi="宋体" w:cs="宋体"/>
          <w:b w:val="0"/>
          <w:bCs w:val="0"/>
          <w:i w:val="0"/>
          <w:caps w:val="0"/>
          <w:spacing w:val="0"/>
          <w:w w:val="100"/>
          <w:kern w:val="0"/>
          <w:sz w:val="24"/>
          <w:szCs w:val="24"/>
          <w:lang w:val="en-US" w:eastAsia="zh-CN" w:bidi="ar-SA"/>
        </w:rPr>
        <w:t xml:space="preserve">                                           2023年05月06日</w:t>
      </w:r>
      <w:r>
        <w:rPr>
          <w:b w:val="0"/>
          <w:i w:val="0"/>
          <w:caps w:val="0"/>
          <w:spacing w:val="0"/>
          <w:w w:val="100"/>
          <w:sz w:val="20"/>
        </w:rPr>
        <w:br w:type="page"/>
      </w:r>
      <w:bookmarkEnd w:id="1"/>
      <w:bookmarkStart w:id="2" w:name="_Toc21334"/>
    </w:p>
    <w:p>
      <w:pPr>
        <w:pStyle w:val="21"/>
        <w:snapToGrid w:val="0"/>
        <w:spacing w:before="0" w:beforeAutospacing="0" w:after="0" w:afterAutospacing="0" w:line="360" w:lineRule="auto"/>
        <w:jc w:val="center"/>
        <w:textAlignment w:val="baseline"/>
        <w:rPr>
          <w:rFonts w:hint="eastAsia" w:ascii="宋体" w:hAnsi="宋体" w:cs="宋体"/>
          <w:b/>
          <w:i w:val="0"/>
          <w:caps w:val="0"/>
          <w:spacing w:val="0"/>
          <w:w w:val="100"/>
          <w:sz w:val="36"/>
          <w:szCs w:val="36"/>
        </w:rPr>
      </w:pPr>
      <w:r>
        <w:rPr>
          <w:rFonts w:hint="eastAsia" w:ascii="宋体" w:hAnsi="宋体" w:cs="宋体"/>
          <w:b/>
          <w:i w:val="0"/>
          <w:caps w:val="0"/>
          <w:spacing w:val="0"/>
          <w:w w:val="100"/>
          <w:sz w:val="36"/>
          <w:szCs w:val="36"/>
          <w:lang w:val="zh-CN"/>
        </w:rPr>
        <w:t>第二部分  投标人须知</w:t>
      </w:r>
      <w:bookmarkEnd w:id="2"/>
    </w:p>
    <w:p>
      <w:pPr>
        <w:pStyle w:val="21"/>
        <w:snapToGrid w:val="0"/>
        <w:spacing w:before="0" w:beforeAutospacing="0" w:after="0" w:afterAutospacing="0" w:line="360" w:lineRule="auto"/>
        <w:jc w:val="center"/>
        <w:textAlignment w:val="baseline"/>
        <w:rPr>
          <w:rFonts w:hint="eastAsia" w:ascii="宋体" w:hAnsi="宋体" w:cs="宋体"/>
          <w:b/>
          <w:i w:val="0"/>
          <w:caps w:val="0"/>
          <w:spacing w:val="0"/>
          <w:w w:val="100"/>
          <w:sz w:val="36"/>
        </w:rPr>
      </w:pPr>
      <w:bookmarkStart w:id="3" w:name="_Toc6910"/>
      <w:r>
        <w:rPr>
          <w:rFonts w:hint="eastAsia" w:ascii="宋体" w:hAnsi="宋体" w:cs="宋体"/>
          <w:b/>
          <w:i w:val="0"/>
          <w:caps w:val="0"/>
          <w:spacing w:val="0"/>
          <w:w w:val="100"/>
          <w:sz w:val="36"/>
          <w:lang w:val="zh-CN"/>
        </w:rPr>
        <w:t>一、说明</w:t>
      </w:r>
      <w:bookmarkEnd w:id="3"/>
    </w:p>
    <w:p>
      <w:pPr>
        <w:pStyle w:val="21"/>
        <w:snapToGrid w:val="0"/>
        <w:spacing w:before="0" w:beforeAutospacing="0" w:after="0" w:afterAutospacing="0" w:line="360" w:lineRule="auto"/>
        <w:jc w:val="left"/>
        <w:textAlignment w:val="baseline"/>
        <w:rPr>
          <w:rFonts w:hint="eastAsia" w:ascii="宋体" w:hAnsi="宋体" w:cs="宋体"/>
          <w:b/>
          <w:i w:val="0"/>
          <w:caps w:val="0"/>
          <w:spacing w:val="0"/>
          <w:w w:val="100"/>
          <w:sz w:val="36"/>
          <w:lang w:val="zh-CN"/>
        </w:rPr>
      </w:pPr>
      <w:bookmarkStart w:id="4" w:name="_Toc17791"/>
      <w:r>
        <w:rPr>
          <w:rFonts w:hint="eastAsia" w:ascii="宋体" w:hAnsi="宋体" w:cs="宋体"/>
          <w:b/>
          <w:i w:val="0"/>
          <w:caps w:val="0"/>
          <w:spacing w:val="0"/>
          <w:w w:val="100"/>
          <w:sz w:val="28"/>
          <w:szCs w:val="28"/>
          <w:lang w:val="zh-CN"/>
        </w:rPr>
        <w:t>1.适用范围</w:t>
      </w:r>
      <w:bookmarkEnd w:id="4"/>
    </w:p>
    <w:p>
      <w:pPr>
        <w:snapToGrid w:val="0"/>
        <w:spacing w:before="0" w:beforeAutospacing="0" w:after="0" w:afterAutospacing="0" w:line="360" w:lineRule="auto"/>
        <w:ind w:firstLine="360" w:firstLineChars="15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本次招标依据招标人的招标计划，仅适用于本招标文件中所叙述的项目。</w:t>
      </w:r>
    </w:p>
    <w:p>
      <w:pPr>
        <w:pStyle w:val="21"/>
        <w:snapToGrid w:val="0"/>
        <w:spacing w:before="0" w:beforeAutospacing="0" w:after="0" w:afterAutospacing="0" w:line="360" w:lineRule="auto"/>
        <w:jc w:val="left"/>
        <w:textAlignment w:val="baseline"/>
        <w:rPr>
          <w:rFonts w:hint="eastAsia" w:ascii="宋体" w:hAnsi="宋体" w:cs="宋体"/>
          <w:b/>
          <w:i w:val="0"/>
          <w:caps w:val="0"/>
          <w:spacing w:val="0"/>
          <w:w w:val="100"/>
          <w:sz w:val="36"/>
          <w:lang w:val="zh-CN"/>
        </w:rPr>
      </w:pPr>
      <w:bookmarkStart w:id="5" w:name="_Toc4607"/>
      <w:r>
        <w:rPr>
          <w:rFonts w:hint="eastAsia" w:ascii="宋体" w:hAnsi="宋体" w:cs="宋体"/>
          <w:b/>
          <w:i w:val="0"/>
          <w:caps w:val="0"/>
          <w:spacing w:val="0"/>
          <w:w w:val="100"/>
          <w:sz w:val="28"/>
          <w:szCs w:val="28"/>
          <w:lang w:val="zh-CN"/>
        </w:rPr>
        <w:t>2.招标方式、合格的投标人</w:t>
      </w:r>
      <w:bookmarkEnd w:id="5"/>
    </w:p>
    <w:p>
      <w:pPr>
        <w:snapToGrid w:val="0"/>
        <w:spacing w:before="0" w:beforeAutospacing="0" w:after="0" w:afterAutospacing="0" w:line="360" w:lineRule="auto"/>
        <w:ind w:firstLine="360" w:firstLineChars="150"/>
        <w:jc w:val="both"/>
        <w:textAlignment w:val="baseline"/>
        <w:rPr>
          <w:rFonts w:hint="eastAsia" w:ascii="宋体" w:hAnsi="宋体" w:cs="宋体"/>
          <w:b/>
          <w:bCs/>
          <w:i w:val="0"/>
          <w:caps w:val="0"/>
          <w:spacing w:val="0"/>
          <w:w w:val="100"/>
          <w:kern w:val="0"/>
          <w:sz w:val="20"/>
          <w:lang w:val="zh-CN"/>
        </w:rPr>
      </w:pPr>
      <w:r>
        <w:rPr>
          <w:rFonts w:hint="eastAsia" w:ascii="宋体" w:hAnsi="宋体" w:cs="宋体"/>
          <w:b w:val="0"/>
          <w:i w:val="0"/>
          <w:caps w:val="0"/>
          <w:spacing w:val="0"/>
          <w:w w:val="100"/>
          <w:kern w:val="0"/>
          <w:sz w:val="24"/>
          <w:lang w:val="zh-CN"/>
        </w:rPr>
        <w:t>2.1</w:t>
      </w:r>
      <w:r>
        <w:rPr>
          <w:rFonts w:hint="eastAsia" w:ascii="宋体" w:hAnsi="宋体" w:cs="宋体"/>
          <w:b w:val="0"/>
          <w:i w:val="0"/>
          <w:caps w:val="0"/>
          <w:spacing w:val="0"/>
          <w:w w:val="100"/>
          <w:kern w:val="0"/>
          <w:sz w:val="24"/>
        </w:rPr>
        <w:t xml:space="preserve"> </w:t>
      </w:r>
      <w:r>
        <w:rPr>
          <w:rFonts w:hint="eastAsia" w:ascii="宋体" w:hAnsi="宋体" w:cs="宋体"/>
          <w:b w:val="0"/>
          <w:i w:val="0"/>
          <w:caps w:val="0"/>
          <w:spacing w:val="0"/>
          <w:w w:val="100"/>
          <w:kern w:val="0"/>
          <w:sz w:val="24"/>
          <w:lang w:val="zh-CN"/>
        </w:rPr>
        <w:t>本次招标采取公开招标方式。</w:t>
      </w:r>
    </w:p>
    <w:p>
      <w:pPr>
        <w:snapToGrid w:val="0"/>
        <w:spacing w:before="0" w:beforeAutospacing="0" w:after="0" w:afterAutospacing="0" w:line="360" w:lineRule="auto"/>
        <w:ind w:firstLine="360" w:firstLineChars="15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2.2</w:t>
      </w:r>
      <w:r>
        <w:rPr>
          <w:rFonts w:hint="eastAsia" w:ascii="宋体" w:hAnsi="宋体" w:cs="宋体"/>
          <w:b w:val="0"/>
          <w:i w:val="0"/>
          <w:caps w:val="0"/>
          <w:spacing w:val="0"/>
          <w:w w:val="100"/>
          <w:kern w:val="0"/>
          <w:sz w:val="24"/>
        </w:rPr>
        <w:t xml:space="preserve"> </w:t>
      </w:r>
      <w:r>
        <w:rPr>
          <w:rFonts w:hint="eastAsia" w:ascii="宋体" w:hAnsi="宋体" w:cs="宋体"/>
          <w:b w:val="0"/>
          <w:i w:val="0"/>
          <w:caps w:val="0"/>
          <w:spacing w:val="0"/>
          <w:w w:val="100"/>
          <w:kern w:val="0"/>
          <w:sz w:val="24"/>
          <w:lang w:val="zh-CN"/>
        </w:rPr>
        <w:t>合格的投标人：详见第一部分</w:t>
      </w:r>
      <w:r>
        <w:rPr>
          <w:rFonts w:hint="eastAsia" w:ascii="宋体" w:hAnsi="宋体" w:cs="宋体"/>
          <w:b w:val="0"/>
          <w:i w:val="0"/>
          <w:caps w:val="0"/>
          <w:spacing w:val="0"/>
          <w:w w:val="100"/>
          <w:kern w:val="0"/>
          <w:sz w:val="24"/>
        </w:rPr>
        <w:t>“</w:t>
      </w:r>
      <w:r>
        <w:rPr>
          <w:rFonts w:hint="eastAsia" w:ascii="宋体" w:hAnsi="宋体" w:cs="宋体"/>
          <w:b w:val="0"/>
          <w:i w:val="0"/>
          <w:caps w:val="0"/>
          <w:spacing w:val="0"/>
          <w:w w:val="100"/>
          <w:kern w:val="0"/>
          <w:sz w:val="24"/>
          <w:lang w:val="zh-CN"/>
        </w:rPr>
        <w:t>投标人资格要求</w:t>
      </w:r>
      <w:r>
        <w:rPr>
          <w:rFonts w:hint="eastAsia" w:ascii="宋体" w:hAnsi="宋体" w:cs="宋体"/>
          <w:b w:val="0"/>
          <w:i w:val="0"/>
          <w:caps w:val="0"/>
          <w:spacing w:val="0"/>
          <w:w w:val="100"/>
          <w:kern w:val="0"/>
          <w:sz w:val="24"/>
        </w:rPr>
        <w:t>”。</w:t>
      </w:r>
    </w:p>
    <w:p>
      <w:pPr>
        <w:pStyle w:val="21"/>
        <w:snapToGrid w:val="0"/>
        <w:spacing w:before="0" w:beforeAutospacing="0" w:after="0" w:afterAutospacing="0" w:line="360" w:lineRule="auto"/>
        <w:jc w:val="left"/>
        <w:textAlignment w:val="baseline"/>
        <w:rPr>
          <w:rFonts w:hint="eastAsia" w:ascii="宋体" w:hAnsi="宋体" w:cs="宋体"/>
          <w:b/>
          <w:i w:val="0"/>
          <w:caps w:val="0"/>
          <w:spacing w:val="0"/>
          <w:w w:val="100"/>
          <w:sz w:val="36"/>
          <w:lang w:val="zh-CN"/>
        </w:rPr>
      </w:pPr>
      <w:bookmarkStart w:id="6" w:name="_Toc5925"/>
      <w:r>
        <w:rPr>
          <w:rFonts w:hint="eastAsia" w:ascii="宋体" w:hAnsi="宋体" w:cs="宋体"/>
          <w:b/>
          <w:i w:val="0"/>
          <w:caps w:val="0"/>
          <w:spacing w:val="0"/>
          <w:w w:val="100"/>
          <w:sz w:val="28"/>
          <w:szCs w:val="28"/>
          <w:lang w:val="zh-CN"/>
        </w:rPr>
        <w:t>3.投标费用</w:t>
      </w:r>
      <w:bookmarkEnd w:id="6"/>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投标人应自愿承担与参加本次投标有关的费用。招标代理机构对投标人发生的费用不承担任何责任。</w:t>
      </w:r>
    </w:p>
    <w:p>
      <w:pPr>
        <w:pStyle w:val="21"/>
        <w:snapToGrid w:val="0"/>
        <w:spacing w:before="0" w:beforeAutospacing="0" w:after="0" w:afterAutospacing="0" w:line="360" w:lineRule="auto"/>
        <w:jc w:val="center"/>
        <w:textAlignment w:val="baseline"/>
        <w:rPr>
          <w:rFonts w:hint="eastAsia" w:ascii="宋体" w:hAnsi="宋体" w:cs="宋体"/>
          <w:b/>
          <w:i w:val="0"/>
          <w:caps w:val="0"/>
          <w:spacing w:val="0"/>
          <w:w w:val="100"/>
          <w:sz w:val="36"/>
        </w:rPr>
      </w:pPr>
      <w:bookmarkStart w:id="7" w:name="_Toc7095"/>
      <w:r>
        <w:rPr>
          <w:rFonts w:hint="eastAsia" w:ascii="宋体" w:hAnsi="宋体" w:cs="宋体"/>
          <w:b/>
          <w:i w:val="0"/>
          <w:caps w:val="0"/>
          <w:spacing w:val="0"/>
          <w:w w:val="100"/>
          <w:sz w:val="36"/>
          <w:lang w:val="zh-CN"/>
        </w:rPr>
        <w:t>二、招标文件说明</w:t>
      </w:r>
      <w:bookmarkEnd w:id="7"/>
    </w:p>
    <w:p>
      <w:pPr>
        <w:pStyle w:val="21"/>
        <w:snapToGrid w:val="0"/>
        <w:spacing w:before="0" w:beforeAutospacing="0" w:after="0" w:afterAutospacing="0" w:line="360" w:lineRule="auto"/>
        <w:jc w:val="left"/>
        <w:textAlignment w:val="baseline"/>
        <w:rPr>
          <w:rFonts w:hint="eastAsia" w:ascii="宋体" w:hAnsi="宋体" w:cs="宋体"/>
          <w:b/>
          <w:i w:val="0"/>
          <w:caps w:val="0"/>
          <w:spacing w:val="0"/>
          <w:w w:val="100"/>
          <w:sz w:val="36"/>
          <w:lang w:val="zh-CN"/>
        </w:rPr>
      </w:pPr>
      <w:bookmarkStart w:id="8" w:name="_Toc5670"/>
      <w:r>
        <w:rPr>
          <w:rFonts w:hint="eastAsia" w:ascii="宋体" w:hAnsi="宋体" w:cs="宋体"/>
          <w:b/>
          <w:i w:val="0"/>
          <w:caps w:val="0"/>
          <w:spacing w:val="0"/>
          <w:w w:val="100"/>
          <w:sz w:val="28"/>
          <w:szCs w:val="28"/>
          <w:lang w:val="zh-CN"/>
        </w:rPr>
        <w:t>4.招标文件的构成</w:t>
      </w:r>
      <w:bookmarkEnd w:id="8"/>
    </w:p>
    <w:p>
      <w:pPr>
        <w:snapToGrid w:val="0"/>
        <w:spacing w:before="0" w:beforeAutospacing="0" w:after="0" w:afterAutospacing="0" w:line="360" w:lineRule="auto"/>
        <w:ind w:firstLine="360" w:firstLineChars="15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4.1</w:t>
      </w:r>
      <w:r>
        <w:rPr>
          <w:rFonts w:hint="eastAsia" w:ascii="宋体" w:hAnsi="宋体" w:cs="宋体"/>
          <w:b w:val="0"/>
          <w:i w:val="0"/>
          <w:caps w:val="0"/>
          <w:spacing w:val="0"/>
          <w:w w:val="100"/>
          <w:kern w:val="0"/>
          <w:sz w:val="24"/>
        </w:rPr>
        <w:t xml:space="preserve"> </w:t>
      </w:r>
      <w:r>
        <w:rPr>
          <w:rFonts w:hint="eastAsia" w:ascii="宋体" w:hAnsi="宋体" w:cs="宋体"/>
          <w:b w:val="0"/>
          <w:i w:val="0"/>
          <w:caps w:val="0"/>
          <w:spacing w:val="0"/>
          <w:w w:val="100"/>
          <w:kern w:val="0"/>
          <w:sz w:val="24"/>
          <w:lang w:val="zh-CN"/>
        </w:rPr>
        <w:t>招标文件包括：</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（1）投标邀请</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w:t>
      </w:r>
      <w:r>
        <w:rPr>
          <w:rFonts w:hint="eastAsia" w:ascii="宋体" w:hAnsi="宋体" w:cs="宋体"/>
          <w:b w:val="0"/>
          <w:i w:val="0"/>
          <w:caps w:val="0"/>
          <w:spacing w:val="0"/>
          <w:w w:val="100"/>
          <w:kern w:val="0"/>
          <w:sz w:val="24"/>
        </w:rPr>
        <w:t>2</w:t>
      </w:r>
      <w:r>
        <w:rPr>
          <w:rFonts w:hint="eastAsia" w:ascii="宋体" w:hAnsi="宋体" w:cs="宋体"/>
          <w:b w:val="0"/>
          <w:i w:val="0"/>
          <w:caps w:val="0"/>
          <w:spacing w:val="0"/>
          <w:w w:val="100"/>
          <w:kern w:val="0"/>
          <w:sz w:val="24"/>
          <w:lang w:val="zh-CN"/>
        </w:rPr>
        <w:t>）投标人须知</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w:t>
      </w:r>
      <w:r>
        <w:rPr>
          <w:rFonts w:hint="eastAsia" w:ascii="宋体" w:hAnsi="宋体" w:cs="宋体"/>
          <w:b w:val="0"/>
          <w:i w:val="0"/>
          <w:caps w:val="0"/>
          <w:spacing w:val="0"/>
          <w:w w:val="100"/>
          <w:kern w:val="0"/>
          <w:sz w:val="24"/>
        </w:rPr>
        <w:t>3</w:t>
      </w:r>
      <w:r>
        <w:rPr>
          <w:rFonts w:hint="eastAsia" w:ascii="宋体" w:hAnsi="宋体" w:cs="宋体"/>
          <w:b w:val="0"/>
          <w:i w:val="0"/>
          <w:caps w:val="0"/>
          <w:spacing w:val="0"/>
          <w:w w:val="100"/>
          <w:kern w:val="0"/>
          <w:sz w:val="24"/>
          <w:lang w:val="zh-CN"/>
        </w:rPr>
        <w:t>）青海省政府采购项目合同书范本</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w:t>
      </w:r>
      <w:r>
        <w:rPr>
          <w:rFonts w:hint="eastAsia" w:ascii="宋体" w:hAnsi="宋体" w:cs="宋体"/>
          <w:b w:val="0"/>
          <w:i w:val="0"/>
          <w:caps w:val="0"/>
          <w:spacing w:val="0"/>
          <w:w w:val="100"/>
          <w:kern w:val="0"/>
          <w:sz w:val="24"/>
        </w:rPr>
        <w:t>4</w:t>
      </w:r>
      <w:r>
        <w:rPr>
          <w:rFonts w:hint="eastAsia" w:ascii="宋体" w:hAnsi="宋体" w:cs="宋体"/>
          <w:b w:val="0"/>
          <w:i w:val="0"/>
          <w:caps w:val="0"/>
          <w:spacing w:val="0"/>
          <w:w w:val="100"/>
          <w:kern w:val="0"/>
          <w:sz w:val="24"/>
          <w:lang w:val="zh-CN"/>
        </w:rPr>
        <w:t>）投标文件格式</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w:t>
      </w:r>
      <w:r>
        <w:rPr>
          <w:rFonts w:hint="eastAsia" w:ascii="宋体" w:hAnsi="宋体" w:cs="宋体"/>
          <w:b w:val="0"/>
          <w:i w:val="0"/>
          <w:caps w:val="0"/>
          <w:spacing w:val="0"/>
          <w:w w:val="100"/>
          <w:kern w:val="0"/>
          <w:sz w:val="24"/>
        </w:rPr>
        <w:t>5</w:t>
      </w:r>
      <w:r>
        <w:rPr>
          <w:rFonts w:hint="eastAsia" w:ascii="宋体" w:hAnsi="宋体" w:cs="宋体"/>
          <w:b w:val="0"/>
          <w:i w:val="0"/>
          <w:caps w:val="0"/>
          <w:spacing w:val="0"/>
          <w:w w:val="100"/>
          <w:kern w:val="0"/>
          <w:sz w:val="24"/>
          <w:lang w:val="zh-CN"/>
        </w:rPr>
        <w:t>）采购项目要求及技术参数</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w:t>
      </w:r>
      <w:r>
        <w:rPr>
          <w:rFonts w:hint="eastAsia" w:ascii="宋体" w:hAnsi="宋体" w:cs="宋体"/>
          <w:b w:val="0"/>
          <w:i w:val="0"/>
          <w:caps w:val="0"/>
          <w:spacing w:val="0"/>
          <w:w w:val="100"/>
          <w:kern w:val="0"/>
          <w:sz w:val="24"/>
        </w:rPr>
        <w:t>6</w:t>
      </w:r>
      <w:r>
        <w:rPr>
          <w:rFonts w:hint="eastAsia" w:ascii="宋体" w:hAnsi="宋体" w:cs="宋体"/>
          <w:b w:val="0"/>
          <w:i w:val="0"/>
          <w:caps w:val="0"/>
          <w:spacing w:val="0"/>
          <w:w w:val="100"/>
          <w:kern w:val="0"/>
          <w:sz w:val="24"/>
          <w:lang w:val="zh-CN"/>
        </w:rPr>
        <w:t>）采购过程中发生的澄清、变更和补充文件</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 xml:space="preserve">4.2 </w:t>
      </w:r>
      <w:r>
        <w:rPr>
          <w:rFonts w:hint="eastAsia" w:ascii="宋体" w:hAnsi="宋体" w:cs="宋体"/>
          <w:b w:val="0"/>
          <w:i w:val="0"/>
          <w:caps w:val="0"/>
          <w:spacing w:val="0"/>
          <w:w w:val="100"/>
          <w:kern w:val="0"/>
          <w:sz w:val="24"/>
        </w:rPr>
        <w:t>投标人应当按照招标文件的要求编制投标文件。投标文件应当对招标文件提出的要求和条件作出明确响应。</w:t>
      </w:r>
    </w:p>
    <w:p>
      <w:pPr>
        <w:pStyle w:val="21"/>
        <w:snapToGrid w:val="0"/>
        <w:spacing w:before="0" w:beforeAutospacing="0" w:after="0" w:afterAutospacing="0" w:line="360" w:lineRule="auto"/>
        <w:jc w:val="left"/>
        <w:textAlignment w:val="baseline"/>
        <w:rPr>
          <w:rFonts w:hint="eastAsia" w:ascii="宋体" w:hAnsi="宋体" w:cs="宋体"/>
          <w:b/>
          <w:i w:val="0"/>
          <w:caps w:val="0"/>
          <w:spacing w:val="0"/>
          <w:w w:val="100"/>
          <w:sz w:val="28"/>
          <w:szCs w:val="28"/>
          <w:lang w:val="zh-CN"/>
        </w:rPr>
      </w:pPr>
      <w:bookmarkStart w:id="9" w:name="_Toc470"/>
      <w:r>
        <w:rPr>
          <w:rFonts w:hint="eastAsia" w:ascii="宋体" w:hAnsi="宋体" w:cs="宋体"/>
          <w:b/>
          <w:i w:val="0"/>
          <w:caps w:val="0"/>
          <w:spacing w:val="0"/>
          <w:w w:val="100"/>
          <w:sz w:val="28"/>
          <w:szCs w:val="28"/>
          <w:lang w:val="zh-CN"/>
        </w:rPr>
        <w:t>5.招标公告、招标文件、招标活动和中标结果的质疑</w:t>
      </w:r>
      <w:bookmarkEnd w:id="9"/>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投标人认为招标公告、招标文件、招标活动和中标结果使自己的权益受到损害的，可以在知道或者应知其权益受到损害之日起7个工作日内以书面形式（如信件、传真等）向招标人或者招标代理机构提出质疑，不接受匿名质疑。</w:t>
      </w:r>
      <w:r>
        <w:rPr>
          <w:rFonts w:hint="eastAsia" w:ascii="宋体" w:hAnsi="宋体" w:cs="宋体"/>
          <w:b w:val="0"/>
          <w:i w:val="0"/>
          <w:caps w:val="0"/>
          <w:spacing w:val="0"/>
          <w:w w:val="100"/>
          <w:kern w:val="0"/>
          <w:sz w:val="24"/>
          <w:lang w:bidi="ar"/>
        </w:rPr>
        <w:t>潜在投标人可以对</w:t>
      </w:r>
      <w:r>
        <w:rPr>
          <w:rFonts w:hint="eastAsia" w:ascii="宋体" w:hAnsi="宋体" w:cs="宋体"/>
          <w:b w:val="0"/>
          <w:i w:val="0"/>
          <w:caps w:val="0"/>
          <w:spacing w:val="0"/>
          <w:w w:val="100"/>
          <w:kern w:val="0"/>
          <w:sz w:val="24"/>
          <w:lang w:val="zh-CN"/>
        </w:rPr>
        <w:t>招标公告、</w:t>
      </w:r>
      <w:r>
        <w:rPr>
          <w:rFonts w:hint="eastAsia" w:ascii="宋体" w:hAnsi="宋体" w:cs="宋体"/>
          <w:b w:val="0"/>
          <w:i w:val="0"/>
          <w:caps w:val="0"/>
          <w:spacing w:val="0"/>
          <w:w w:val="100"/>
          <w:kern w:val="0"/>
          <w:sz w:val="24"/>
          <w:lang w:bidi="ar"/>
        </w:rPr>
        <w:t>招标文件提出质疑。</w:t>
      </w:r>
      <w:r>
        <w:rPr>
          <w:rFonts w:hint="eastAsia" w:ascii="宋体" w:hAnsi="宋体" w:cs="宋体"/>
          <w:b w:val="0"/>
          <w:i w:val="0"/>
          <w:caps w:val="0"/>
          <w:spacing w:val="0"/>
          <w:w w:val="100"/>
          <w:kern w:val="0"/>
          <w:sz w:val="24"/>
          <w:lang w:val="zh-CN"/>
        </w:rPr>
        <w:t>招标人或招标代理机构在收到投标人的书面质疑后7个工作日内予以答复，如有变更事宜，应当在发布本次招标公告的网站上发布变更公告，告知本项目的所有潜在投标人。</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参与采购活动的投标人对评审过程或者结果提出质疑的，招标人或招标代理机构可以组织原评审委员会协助处理质疑事项，并依据评审委员会出具的意见进行答复。质疑事项处理完成后，招标人或招标代理机构应按照规定填写《青海省政府采购投标人质疑处理情况表》，并在15日内报同级政府采购监督管理部门备案。</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投标人应知其权益受到损害之日，是指：</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（一）对可以质疑的招标文件提出质疑的，为收到招标文件之日或者招标文件公告期限届满之日；</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（二）对招标过程提出质疑的，为各采购程序环节结束之日；</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（三）对中标结果提出质疑的，为中标结果公告期限届满之日。</w:t>
      </w:r>
    </w:p>
    <w:p>
      <w:pPr>
        <w:pStyle w:val="21"/>
        <w:snapToGrid w:val="0"/>
        <w:spacing w:before="0" w:beforeAutospacing="0" w:after="0" w:afterAutospacing="0" w:line="360" w:lineRule="auto"/>
        <w:jc w:val="left"/>
        <w:textAlignment w:val="baseline"/>
        <w:rPr>
          <w:rFonts w:hint="eastAsia" w:ascii="宋体" w:hAnsi="宋体" w:cs="宋体"/>
          <w:b/>
          <w:i w:val="0"/>
          <w:caps w:val="0"/>
          <w:spacing w:val="0"/>
          <w:w w:val="100"/>
          <w:sz w:val="36"/>
          <w:lang w:val="zh-CN"/>
        </w:rPr>
      </w:pPr>
      <w:bookmarkStart w:id="10" w:name="_Toc4990"/>
      <w:r>
        <w:rPr>
          <w:rFonts w:hint="eastAsia" w:ascii="宋体" w:hAnsi="宋体" w:cs="宋体"/>
          <w:b/>
          <w:i w:val="0"/>
          <w:caps w:val="0"/>
          <w:spacing w:val="0"/>
          <w:w w:val="100"/>
          <w:sz w:val="28"/>
          <w:szCs w:val="28"/>
          <w:lang w:val="zh-CN"/>
        </w:rPr>
        <w:t>6.招标文件的澄清或修改</w:t>
      </w:r>
      <w:bookmarkEnd w:id="10"/>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6.1 招标人或者招标代理机构可以对已发出的招标文件进行必要的澄清或者修改，但不得改变采购标的和资格条件。澄清或者修改应当在原公告发布媒体上发布澄清公告。澄清或者修改的内容为招标文件的组成部分。</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澄清或者修改的内容可能影响投标文件编制的，招标人或者招标代理机构应当在投标截止时间至少15日前，以书面形式通知所有获取招标文件的潜在投标人；不足15日的，招标人或者招标代理机构应当顺延提交投标文件的截止时间。</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6.</w:t>
      </w:r>
      <w:r>
        <w:rPr>
          <w:rFonts w:hint="eastAsia" w:ascii="宋体" w:hAnsi="宋体" w:cs="宋体"/>
          <w:b w:val="0"/>
          <w:i w:val="0"/>
          <w:caps w:val="0"/>
          <w:spacing w:val="0"/>
          <w:w w:val="100"/>
          <w:kern w:val="0"/>
          <w:sz w:val="24"/>
        </w:rPr>
        <w:t>2</w:t>
      </w:r>
      <w:r>
        <w:rPr>
          <w:rFonts w:hint="eastAsia" w:ascii="宋体" w:hAnsi="宋体" w:cs="宋体"/>
          <w:b w:val="0"/>
          <w:i w:val="0"/>
          <w:caps w:val="0"/>
          <w:spacing w:val="0"/>
          <w:w w:val="100"/>
          <w:kern w:val="0"/>
          <w:sz w:val="24"/>
          <w:lang w:val="zh-CN"/>
        </w:rPr>
        <w:t xml:space="preserve"> 在投标截止时间前，招标人或招标代理机构可以视采购活动具体情况，延长投标截止时间和开标时间，并至少应当在招标文件要求提交投标文件的截止时间三日前，将变更时间以书面形式通知所有购买了招标文件的投标人，同时在发布本次招标公告的网站发布变更公告。</w:t>
      </w:r>
    </w:p>
    <w:p>
      <w:pPr>
        <w:pStyle w:val="21"/>
        <w:snapToGrid w:val="0"/>
        <w:spacing w:before="0" w:beforeAutospacing="0" w:after="0" w:afterAutospacing="0" w:line="360" w:lineRule="auto"/>
        <w:jc w:val="center"/>
        <w:textAlignment w:val="baseline"/>
        <w:rPr>
          <w:rFonts w:hint="eastAsia" w:ascii="宋体" w:hAnsi="宋体" w:cs="宋体"/>
          <w:b/>
          <w:i w:val="0"/>
          <w:caps w:val="0"/>
          <w:spacing w:val="0"/>
          <w:w w:val="100"/>
          <w:sz w:val="36"/>
        </w:rPr>
      </w:pPr>
      <w:bookmarkStart w:id="11" w:name="_Toc28495"/>
      <w:r>
        <w:rPr>
          <w:rFonts w:hint="eastAsia" w:ascii="宋体" w:hAnsi="宋体" w:cs="宋体"/>
          <w:b/>
          <w:i w:val="0"/>
          <w:caps w:val="0"/>
          <w:spacing w:val="0"/>
          <w:w w:val="100"/>
          <w:sz w:val="36"/>
          <w:lang w:val="zh-CN"/>
        </w:rPr>
        <w:t>三、投标文件的编制</w:t>
      </w:r>
      <w:bookmarkEnd w:id="11"/>
    </w:p>
    <w:p>
      <w:pPr>
        <w:pStyle w:val="21"/>
        <w:snapToGrid w:val="0"/>
        <w:spacing w:before="0" w:beforeAutospacing="0" w:after="0" w:afterAutospacing="0" w:line="360" w:lineRule="auto"/>
        <w:jc w:val="left"/>
        <w:textAlignment w:val="baseline"/>
        <w:rPr>
          <w:rFonts w:hint="eastAsia" w:ascii="宋体" w:hAnsi="宋体" w:cs="宋体"/>
          <w:b/>
          <w:i w:val="0"/>
          <w:caps w:val="0"/>
          <w:spacing w:val="0"/>
          <w:w w:val="100"/>
          <w:sz w:val="36"/>
          <w:lang w:val="zh-CN"/>
        </w:rPr>
      </w:pPr>
      <w:bookmarkStart w:id="12" w:name="_Toc15532"/>
      <w:r>
        <w:rPr>
          <w:rFonts w:hint="eastAsia" w:ascii="宋体" w:hAnsi="宋体" w:cs="宋体"/>
          <w:b/>
          <w:i w:val="0"/>
          <w:caps w:val="0"/>
          <w:spacing w:val="0"/>
          <w:w w:val="100"/>
          <w:sz w:val="28"/>
          <w:szCs w:val="28"/>
          <w:lang w:val="zh-CN"/>
        </w:rPr>
        <w:t>7.投标文件的语言及度量衡单位</w:t>
      </w:r>
      <w:bookmarkEnd w:id="12"/>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7.1</w:t>
      </w:r>
      <w:r>
        <w:rPr>
          <w:rFonts w:hint="eastAsia" w:ascii="宋体" w:hAnsi="宋体" w:cs="宋体"/>
          <w:b w:val="0"/>
          <w:i w:val="0"/>
          <w:caps w:val="0"/>
          <w:spacing w:val="0"/>
          <w:w w:val="100"/>
          <w:kern w:val="0"/>
          <w:sz w:val="24"/>
        </w:rPr>
        <w:t xml:space="preserve"> </w:t>
      </w:r>
      <w:r>
        <w:rPr>
          <w:rFonts w:hint="eastAsia" w:ascii="宋体" w:hAnsi="宋体" w:cs="宋体"/>
          <w:b w:val="0"/>
          <w:i w:val="0"/>
          <w:caps w:val="0"/>
          <w:spacing w:val="0"/>
          <w:w w:val="100"/>
          <w:kern w:val="0"/>
          <w:sz w:val="24"/>
          <w:lang w:val="zh-CN"/>
        </w:rPr>
        <w:t>投标人提交的投标文件以及投标人与招标代理机构就此投标发生的所有来往函电均应使用简体中文。</w:t>
      </w:r>
      <w:r>
        <w:rPr>
          <w:rFonts w:hint="eastAsia" w:ascii="宋体" w:hAnsi="宋体" w:cs="宋体"/>
          <w:b w:val="0"/>
          <w:i w:val="0"/>
          <w:caps w:val="0"/>
          <w:spacing w:val="0"/>
          <w:w w:val="100"/>
          <w:sz w:val="24"/>
        </w:rPr>
        <w:t>除签名、盖章、专用名称等特殊情形外，以中文汉语以外的文字表述的投标文件视同未提供。</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7.2 除招标文件中另有规定外，投标文件所使用的度量衡单位，均须采用国家法定计量单位。</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7.3 附有外文资料的须翻译成中文，并加盖投标人公章，如果翻译的中文资料与外文资料出现差异与矛盾时，以中文为准，其准确性由投标人负责。</w:t>
      </w:r>
    </w:p>
    <w:p>
      <w:pPr>
        <w:pStyle w:val="21"/>
        <w:snapToGrid w:val="0"/>
        <w:spacing w:before="0" w:beforeAutospacing="0" w:after="0" w:afterAutospacing="0" w:line="360" w:lineRule="auto"/>
        <w:jc w:val="left"/>
        <w:textAlignment w:val="baseline"/>
        <w:rPr>
          <w:rFonts w:hint="eastAsia" w:ascii="宋体" w:hAnsi="宋体" w:cs="宋体"/>
          <w:b/>
          <w:i w:val="0"/>
          <w:caps w:val="0"/>
          <w:spacing w:val="0"/>
          <w:w w:val="100"/>
          <w:sz w:val="36"/>
          <w:lang w:val="zh-CN"/>
        </w:rPr>
      </w:pPr>
      <w:bookmarkStart w:id="13" w:name="_Toc14490"/>
      <w:r>
        <w:rPr>
          <w:rFonts w:hint="eastAsia" w:ascii="宋体" w:hAnsi="宋体" w:cs="宋体"/>
          <w:b/>
          <w:i w:val="0"/>
          <w:caps w:val="0"/>
          <w:spacing w:val="0"/>
          <w:w w:val="100"/>
          <w:sz w:val="28"/>
          <w:szCs w:val="28"/>
          <w:lang w:val="zh-CN"/>
        </w:rPr>
        <w:t>8.投标报价及币种</w:t>
      </w:r>
      <w:bookmarkEnd w:id="13"/>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8.1</w:t>
      </w:r>
      <w:r>
        <w:rPr>
          <w:rFonts w:hint="eastAsia" w:ascii="宋体" w:hAnsi="宋体" w:cs="宋体"/>
          <w:b w:val="0"/>
          <w:i w:val="0"/>
          <w:caps w:val="0"/>
          <w:spacing w:val="0"/>
          <w:w w:val="100"/>
          <w:kern w:val="0"/>
          <w:sz w:val="24"/>
        </w:rPr>
        <w:t xml:space="preserve"> </w:t>
      </w:r>
      <w:r>
        <w:rPr>
          <w:rFonts w:hint="eastAsia" w:ascii="宋体" w:hAnsi="宋体" w:cs="宋体"/>
          <w:b w:val="0"/>
          <w:i w:val="0"/>
          <w:caps w:val="0"/>
          <w:spacing w:val="0"/>
          <w:w w:val="100"/>
          <w:kern w:val="0"/>
          <w:sz w:val="24"/>
          <w:lang w:val="zh-CN"/>
        </w:rPr>
        <w:t>投标报价为投标总价。投标报价必须包括：产品费、验收费、手续费、运输费、保险费、安装费、调试费、培训费、售前、售中、售后服务费、招标代理费、税金及不可预见费等全部费用。</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8.2</w:t>
      </w:r>
      <w:r>
        <w:rPr>
          <w:rFonts w:hint="eastAsia" w:ascii="宋体" w:hAnsi="宋体" w:cs="宋体"/>
          <w:b w:val="0"/>
          <w:i w:val="0"/>
          <w:caps w:val="0"/>
          <w:spacing w:val="0"/>
          <w:w w:val="100"/>
          <w:kern w:val="0"/>
          <w:sz w:val="24"/>
        </w:rPr>
        <w:t xml:space="preserve"> </w:t>
      </w:r>
      <w:r>
        <w:rPr>
          <w:rFonts w:hint="eastAsia" w:ascii="宋体" w:hAnsi="宋体" w:cs="宋体"/>
          <w:b w:val="0"/>
          <w:i w:val="0"/>
          <w:caps w:val="0"/>
          <w:spacing w:val="0"/>
          <w:w w:val="100"/>
          <w:kern w:val="0"/>
          <w:sz w:val="24"/>
          <w:lang w:val="zh-CN"/>
        </w:rPr>
        <w:t>投标报价有效期与投标有效期一致。</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8.</w:t>
      </w:r>
      <w:r>
        <w:rPr>
          <w:rFonts w:hint="eastAsia" w:ascii="宋体" w:hAnsi="宋体" w:cs="宋体"/>
          <w:b w:val="0"/>
          <w:i w:val="0"/>
          <w:caps w:val="0"/>
          <w:spacing w:val="0"/>
          <w:w w:val="100"/>
          <w:kern w:val="0"/>
          <w:sz w:val="24"/>
        </w:rPr>
        <w:t xml:space="preserve">3 </w:t>
      </w:r>
      <w:r>
        <w:rPr>
          <w:rFonts w:hint="eastAsia" w:ascii="宋体" w:hAnsi="宋体" w:cs="宋体"/>
          <w:b w:val="0"/>
          <w:i w:val="0"/>
          <w:caps w:val="0"/>
          <w:spacing w:val="0"/>
          <w:w w:val="100"/>
          <w:kern w:val="0"/>
          <w:sz w:val="24"/>
          <w:lang w:val="zh-CN"/>
        </w:rPr>
        <w:t>投标报价为闭口价，即中标后在合同有效期内价格不变。</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8.</w:t>
      </w:r>
      <w:r>
        <w:rPr>
          <w:rFonts w:hint="eastAsia" w:ascii="宋体" w:hAnsi="宋体" w:cs="宋体"/>
          <w:b w:val="0"/>
          <w:i w:val="0"/>
          <w:caps w:val="0"/>
          <w:spacing w:val="0"/>
          <w:w w:val="100"/>
          <w:kern w:val="0"/>
          <w:sz w:val="24"/>
        </w:rPr>
        <w:t xml:space="preserve">4 </w:t>
      </w:r>
      <w:r>
        <w:rPr>
          <w:rFonts w:hint="eastAsia" w:ascii="宋体" w:hAnsi="宋体" w:cs="宋体"/>
          <w:b w:val="0"/>
          <w:i w:val="0"/>
          <w:caps w:val="0"/>
          <w:spacing w:val="0"/>
          <w:w w:val="100"/>
          <w:kern w:val="0"/>
          <w:sz w:val="24"/>
          <w:lang w:val="zh-CN"/>
        </w:rPr>
        <w:t>投标币种是人民币。</w:t>
      </w:r>
    </w:p>
    <w:p>
      <w:pPr>
        <w:pStyle w:val="21"/>
        <w:snapToGrid w:val="0"/>
        <w:spacing w:before="0" w:beforeAutospacing="0" w:after="0" w:afterAutospacing="0" w:line="360" w:lineRule="auto"/>
        <w:jc w:val="left"/>
        <w:textAlignment w:val="baseline"/>
        <w:rPr>
          <w:rFonts w:hint="eastAsia" w:ascii="宋体" w:hAnsi="宋体" w:cs="宋体"/>
          <w:b/>
          <w:i w:val="0"/>
          <w:caps w:val="0"/>
          <w:spacing w:val="0"/>
          <w:w w:val="100"/>
          <w:sz w:val="36"/>
          <w:lang w:val="zh-CN"/>
        </w:rPr>
      </w:pPr>
      <w:bookmarkStart w:id="14" w:name="_Toc17781"/>
      <w:r>
        <w:rPr>
          <w:rFonts w:hint="eastAsia" w:ascii="宋体" w:hAnsi="宋体" w:cs="宋体"/>
          <w:b/>
          <w:i w:val="0"/>
          <w:caps w:val="0"/>
          <w:spacing w:val="0"/>
          <w:w w:val="100"/>
          <w:sz w:val="28"/>
          <w:szCs w:val="28"/>
          <w:lang w:val="zh-CN"/>
        </w:rPr>
        <w:t>9.投标保证金</w:t>
      </w:r>
      <w:bookmarkEnd w:id="14"/>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9.1</w:t>
      </w:r>
      <w:r>
        <w:rPr>
          <w:rFonts w:hint="eastAsia" w:ascii="宋体" w:hAnsi="宋体" w:cs="宋体"/>
          <w:b w:val="0"/>
          <w:i w:val="0"/>
          <w:caps w:val="0"/>
          <w:spacing w:val="0"/>
          <w:w w:val="100"/>
          <w:kern w:val="0"/>
          <w:sz w:val="24"/>
        </w:rPr>
        <w:t xml:space="preserve"> </w:t>
      </w:r>
      <w:r>
        <w:rPr>
          <w:rFonts w:hint="eastAsia" w:ascii="宋体" w:hAnsi="宋体" w:cs="宋体"/>
          <w:b w:val="0"/>
          <w:i w:val="0"/>
          <w:caps w:val="0"/>
          <w:spacing w:val="0"/>
          <w:w w:val="100"/>
          <w:kern w:val="0"/>
          <w:sz w:val="24"/>
          <w:lang w:val="zh-CN"/>
        </w:rPr>
        <w:t>投标人须在投标截止期前按以下要求交纳投标保证金（以招标文件为准）：</w:t>
      </w:r>
    </w:p>
    <w:p>
      <w:pPr>
        <w:spacing w:line="360" w:lineRule="auto"/>
        <w:rPr>
          <w:rFonts w:hint="eastAsia" w:ascii="Times New Roman" w:hAnsi="Times New Roman" w:cs="Times New Roman"/>
          <w:b/>
          <w:bCs/>
          <w:i w:val="0"/>
          <w:caps w:val="0"/>
          <w:color w:val="auto"/>
          <w:spacing w:val="0"/>
          <w:w w:val="100"/>
          <w:sz w:val="24"/>
          <w:lang w:val="zh-CN" w:eastAsia="zh-CN"/>
        </w:rPr>
      </w:pPr>
      <w:r>
        <w:rPr>
          <w:rFonts w:hint="eastAsia" w:ascii="宋体" w:hAnsi="宋体" w:cs="宋体"/>
          <w:b w:val="0"/>
          <w:i w:val="0"/>
          <w:caps w:val="0"/>
          <w:color w:val="auto"/>
          <w:spacing w:val="0"/>
          <w:w w:val="100"/>
          <w:kern w:val="0"/>
          <w:sz w:val="24"/>
          <w:lang w:val="zh-CN"/>
        </w:rPr>
        <w:t>投标保证金</w:t>
      </w:r>
      <w:r>
        <w:rPr>
          <w:rFonts w:hint="eastAsia" w:ascii="Arial" w:hAnsi="Arial" w:cs="Arial"/>
          <w:b w:val="0"/>
          <w:bCs w:val="0"/>
          <w:i w:val="0"/>
          <w:caps w:val="0"/>
          <w:color w:val="auto"/>
          <w:spacing w:val="0"/>
          <w:w w:val="100"/>
          <w:sz w:val="24"/>
          <w:lang w:val="zh-CN"/>
        </w:rPr>
        <w:t>：</w:t>
      </w:r>
      <w:r>
        <w:rPr>
          <w:rFonts w:hint="eastAsia" w:ascii="Times New Roman" w:hAnsi="Times New Roman" w:cs="Times New Roman"/>
          <w:b/>
          <w:bCs/>
          <w:i w:val="0"/>
          <w:caps w:val="0"/>
          <w:color w:val="auto"/>
          <w:spacing w:val="0"/>
          <w:w w:val="100"/>
          <w:sz w:val="24"/>
          <w:lang w:val="zh-CN" w:eastAsia="zh-CN"/>
        </w:rPr>
        <w:t>包一：</w:t>
      </w:r>
      <w:r>
        <w:rPr>
          <w:rFonts w:hint="eastAsia" w:ascii="Times New Roman" w:hAnsi="Times New Roman" w:cs="Times New Roman"/>
          <w:b/>
          <w:bCs/>
          <w:i w:val="0"/>
          <w:caps w:val="0"/>
          <w:color w:val="auto"/>
          <w:spacing w:val="0"/>
          <w:w w:val="100"/>
          <w:sz w:val="24"/>
          <w:lang w:val="en-US" w:eastAsia="zh-CN"/>
        </w:rPr>
        <w:t>120000</w:t>
      </w:r>
      <w:r>
        <w:rPr>
          <w:rFonts w:hint="eastAsia" w:ascii="Times New Roman" w:hAnsi="Times New Roman" w:cs="Times New Roman"/>
          <w:b/>
          <w:bCs/>
          <w:i w:val="0"/>
          <w:caps w:val="0"/>
          <w:color w:val="auto"/>
          <w:spacing w:val="0"/>
          <w:w w:val="100"/>
          <w:sz w:val="24"/>
          <w:lang w:val="zh-CN" w:eastAsia="zh-CN"/>
        </w:rPr>
        <w:t>.00 元（大写：壹拾贰万元整）；</w:t>
      </w:r>
    </w:p>
    <w:p>
      <w:pPr>
        <w:spacing w:line="360" w:lineRule="auto"/>
        <w:ind w:firstLine="1446" w:firstLineChars="600"/>
        <w:rPr>
          <w:rFonts w:hint="eastAsia" w:ascii="Times New Roman" w:hAnsi="Times New Roman" w:cs="Times New Roman"/>
          <w:b/>
          <w:bCs/>
          <w:i w:val="0"/>
          <w:caps w:val="0"/>
          <w:color w:val="auto"/>
          <w:spacing w:val="0"/>
          <w:w w:val="100"/>
          <w:sz w:val="24"/>
          <w:lang w:val="zh-CN" w:eastAsia="zh-CN"/>
        </w:rPr>
      </w:pPr>
      <w:r>
        <w:rPr>
          <w:rFonts w:hint="eastAsia" w:ascii="Times New Roman" w:hAnsi="Times New Roman" w:cs="Times New Roman"/>
          <w:b/>
          <w:bCs/>
          <w:i w:val="0"/>
          <w:caps w:val="0"/>
          <w:color w:val="auto"/>
          <w:spacing w:val="0"/>
          <w:w w:val="100"/>
          <w:sz w:val="24"/>
          <w:lang w:val="zh-CN" w:eastAsia="zh-CN"/>
        </w:rPr>
        <w:t>包二：</w:t>
      </w:r>
      <w:r>
        <w:rPr>
          <w:rFonts w:hint="eastAsia" w:ascii="Times New Roman" w:hAnsi="Times New Roman" w:cs="Times New Roman"/>
          <w:b/>
          <w:bCs/>
          <w:i w:val="0"/>
          <w:caps w:val="0"/>
          <w:color w:val="auto"/>
          <w:spacing w:val="0"/>
          <w:w w:val="100"/>
          <w:sz w:val="24"/>
          <w:lang w:val="en-US" w:eastAsia="zh-CN"/>
        </w:rPr>
        <w:t>100000</w:t>
      </w:r>
      <w:r>
        <w:rPr>
          <w:rFonts w:hint="eastAsia" w:ascii="Times New Roman" w:hAnsi="Times New Roman" w:cs="Times New Roman"/>
          <w:b/>
          <w:bCs/>
          <w:i w:val="0"/>
          <w:caps w:val="0"/>
          <w:color w:val="auto"/>
          <w:spacing w:val="0"/>
          <w:w w:val="100"/>
          <w:sz w:val="24"/>
          <w:lang w:val="zh-CN" w:eastAsia="zh-CN"/>
        </w:rPr>
        <w:t>.00 元（大写：壹拾万元整）；</w:t>
      </w:r>
    </w:p>
    <w:p>
      <w:pPr>
        <w:spacing w:line="360" w:lineRule="auto"/>
        <w:ind w:firstLine="1446" w:firstLineChars="600"/>
        <w:rPr>
          <w:rFonts w:hint="eastAsia" w:ascii="Times New Roman" w:hAnsi="Times New Roman" w:cs="Times New Roman"/>
          <w:b/>
          <w:bCs/>
          <w:i w:val="0"/>
          <w:caps w:val="0"/>
          <w:color w:val="auto"/>
          <w:spacing w:val="0"/>
          <w:w w:val="100"/>
          <w:sz w:val="24"/>
          <w:lang w:val="zh-CN" w:eastAsia="zh-CN"/>
        </w:rPr>
      </w:pPr>
      <w:r>
        <w:rPr>
          <w:rFonts w:hint="eastAsia" w:ascii="Times New Roman" w:hAnsi="Times New Roman" w:cs="Times New Roman"/>
          <w:b/>
          <w:bCs/>
          <w:i w:val="0"/>
          <w:caps w:val="0"/>
          <w:color w:val="auto"/>
          <w:spacing w:val="0"/>
          <w:w w:val="100"/>
          <w:sz w:val="24"/>
          <w:lang w:val="zh-CN" w:eastAsia="zh-CN"/>
        </w:rPr>
        <w:t>包三：</w:t>
      </w:r>
      <w:r>
        <w:rPr>
          <w:rFonts w:hint="eastAsia" w:ascii="Times New Roman" w:hAnsi="Times New Roman" w:cs="Times New Roman"/>
          <w:b/>
          <w:bCs/>
          <w:i w:val="0"/>
          <w:caps w:val="0"/>
          <w:color w:val="auto"/>
          <w:spacing w:val="0"/>
          <w:w w:val="100"/>
          <w:sz w:val="24"/>
          <w:lang w:val="en-US" w:eastAsia="zh-CN"/>
        </w:rPr>
        <w:t>70000</w:t>
      </w:r>
      <w:r>
        <w:rPr>
          <w:rFonts w:hint="eastAsia" w:ascii="Times New Roman" w:hAnsi="Times New Roman" w:cs="Times New Roman"/>
          <w:b/>
          <w:bCs/>
          <w:i w:val="0"/>
          <w:caps w:val="0"/>
          <w:color w:val="auto"/>
          <w:spacing w:val="0"/>
          <w:w w:val="100"/>
          <w:sz w:val="24"/>
          <w:lang w:val="zh-CN" w:eastAsia="zh-CN"/>
        </w:rPr>
        <w:t>.00 元</w:t>
      </w:r>
      <w:r>
        <w:rPr>
          <w:rFonts w:hint="eastAsia" w:cs="Times New Roman"/>
          <w:b/>
          <w:bCs/>
          <w:i w:val="0"/>
          <w:caps w:val="0"/>
          <w:color w:val="auto"/>
          <w:spacing w:val="0"/>
          <w:w w:val="100"/>
          <w:sz w:val="24"/>
          <w:lang w:val="en-US" w:eastAsia="zh-CN"/>
        </w:rPr>
        <w:t xml:space="preserve"> </w:t>
      </w:r>
      <w:r>
        <w:rPr>
          <w:rFonts w:hint="eastAsia" w:ascii="Times New Roman" w:hAnsi="Times New Roman" w:cs="Times New Roman"/>
          <w:b/>
          <w:bCs/>
          <w:i w:val="0"/>
          <w:caps w:val="0"/>
          <w:color w:val="auto"/>
          <w:spacing w:val="0"/>
          <w:w w:val="100"/>
          <w:sz w:val="24"/>
          <w:lang w:val="zh-CN" w:eastAsia="zh-CN"/>
        </w:rPr>
        <w:t>（大写：柒万元整）；</w:t>
      </w:r>
    </w:p>
    <w:p>
      <w:pPr>
        <w:spacing w:line="360" w:lineRule="auto"/>
        <w:ind w:firstLine="1446" w:firstLineChars="600"/>
        <w:rPr>
          <w:rFonts w:hint="eastAsia" w:ascii="Times New Roman" w:hAnsi="Times New Roman" w:cs="Times New Roman"/>
          <w:b/>
          <w:bCs/>
          <w:i w:val="0"/>
          <w:caps w:val="0"/>
          <w:color w:val="auto"/>
          <w:spacing w:val="0"/>
          <w:w w:val="100"/>
          <w:sz w:val="24"/>
          <w:lang w:val="zh-CN" w:eastAsia="zh-CN"/>
        </w:rPr>
      </w:pPr>
      <w:r>
        <w:rPr>
          <w:rFonts w:hint="eastAsia" w:ascii="Times New Roman" w:hAnsi="Times New Roman" w:cs="Times New Roman"/>
          <w:b/>
          <w:bCs/>
          <w:i w:val="0"/>
          <w:caps w:val="0"/>
          <w:color w:val="auto"/>
          <w:spacing w:val="0"/>
          <w:w w:val="100"/>
          <w:sz w:val="24"/>
          <w:lang w:val="zh-CN" w:eastAsia="zh-CN"/>
        </w:rPr>
        <w:t>包四：</w:t>
      </w:r>
      <w:r>
        <w:rPr>
          <w:rFonts w:hint="eastAsia" w:ascii="Times New Roman" w:hAnsi="Times New Roman" w:cs="Times New Roman"/>
          <w:b/>
          <w:bCs/>
          <w:i w:val="0"/>
          <w:caps w:val="0"/>
          <w:color w:val="auto"/>
          <w:spacing w:val="0"/>
          <w:w w:val="100"/>
          <w:sz w:val="24"/>
          <w:lang w:val="en-US" w:eastAsia="zh-CN"/>
        </w:rPr>
        <w:t>10000</w:t>
      </w:r>
      <w:r>
        <w:rPr>
          <w:rFonts w:hint="eastAsia" w:ascii="Times New Roman" w:hAnsi="Times New Roman" w:cs="Times New Roman"/>
          <w:b/>
          <w:bCs/>
          <w:i w:val="0"/>
          <w:caps w:val="0"/>
          <w:color w:val="auto"/>
          <w:spacing w:val="0"/>
          <w:w w:val="100"/>
          <w:sz w:val="24"/>
          <w:lang w:val="zh-CN" w:eastAsia="zh-CN"/>
        </w:rPr>
        <w:t>.00 元</w:t>
      </w:r>
      <w:r>
        <w:rPr>
          <w:rFonts w:hint="eastAsia" w:cs="Times New Roman"/>
          <w:b/>
          <w:bCs/>
          <w:i w:val="0"/>
          <w:caps w:val="0"/>
          <w:color w:val="auto"/>
          <w:spacing w:val="0"/>
          <w:w w:val="100"/>
          <w:sz w:val="24"/>
          <w:lang w:val="en-US" w:eastAsia="zh-CN"/>
        </w:rPr>
        <w:t xml:space="preserve"> </w:t>
      </w:r>
      <w:r>
        <w:rPr>
          <w:rFonts w:hint="eastAsia" w:ascii="Times New Roman" w:hAnsi="Times New Roman" w:cs="Times New Roman"/>
          <w:b/>
          <w:bCs/>
          <w:i w:val="0"/>
          <w:caps w:val="0"/>
          <w:color w:val="auto"/>
          <w:spacing w:val="0"/>
          <w:w w:val="100"/>
          <w:sz w:val="24"/>
          <w:lang w:val="zh-CN" w:eastAsia="zh-CN"/>
        </w:rPr>
        <w:t>（大写：壹万元整）；</w:t>
      </w:r>
    </w:p>
    <w:p>
      <w:pPr>
        <w:spacing w:line="360" w:lineRule="auto"/>
        <w:ind w:firstLine="1446" w:firstLineChars="600"/>
        <w:rPr>
          <w:rFonts w:hint="eastAsia" w:ascii="Times New Roman" w:hAnsi="Times New Roman" w:cs="Times New Roman"/>
          <w:b/>
          <w:bCs/>
          <w:i w:val="0"/>
          <w:caps w:val="0"/>
          <w:color w:val="auto"/>
          <w:spacing w:val="0"/>
          <w:w w:val="100"/>
          <w:sz w:val="24"/>
          <w:lang w:val="zh-CN" w:eastAsia="zh-CN"/>
        </w:rPr>
      </w:pPr>
      <w:r>
        <w:rPr>
          <w:rFonts w:hint="eastAsia" w:ascii="Times New Roman" w:hAnsi="Times New Roman" w:cs="Times New Roman"/>
          <w:b/>
          <w:bCs/>
          <w:i w:val="0"/>
          <w:caps w:val="0"/>
          <w:color w:val="auto"/>
          <w:spacing w:val="0"/>
          <w:w w:val="100"/>
          <w:sz w:val="24"/>
          <w:lang w:val="zh-CN" w:eastAsia="zh-CN"/>
        </w:rPr>
        <w:t>包五：</w:t>
      </w:r>
      <w:r>
        <w:rPr>
          <w:rFonts w:hint="eastAsia" w:ascii="Times New Roman" w:hAnsi="Times New Roman" w:cs="Times New Roman"/>
          <w:b/>
          <w:bCs/>
          <w:i w:val="0"/>
          <w:caps w:val="0"/>
          <w:color w:val="auto"/>
          <w:spacing w:val="0"/>
          <w:w w:val="100"/>
          <w:sz w:val="24"/>
          <w:lang w:val="en-US" w:eastAsia="zh-CN"/>
        </w:rPr>
        <w:t>80000</w:t>
      </w:r>
      <w:r>
        <w:rPr>
          <w:rFonts w:hint="eastAsia" w:ascii="Times New Roman" w:hAnsi="Times New Roman" w:cs="Times New Roman"/>
          <w:b/>
          <w:bCs/>
          <w:i w:val="0"/>
          <w:caps w:val="0"/>
          <w:color w:val="auto"/>
          <w:spacing w:val="0"/>
          <w:w w:val="100"/>
          <w:sz w:val="24"/>
          <w:lang w:val="zh-CN" w:eastAsia="zh-CN"/>
        </w:rPr>
        <w:t>.00 元</w:t>
      </w:r>
      <w:r>
        <w:rPr>
          <w:rFonts w:hint="eastAsia" w:cs="Times New Roman"/>
          <w:b/>
          <w:bCs/>
          <w:i w:val="0"/>
          <w:caps w:val="0"/>
          <w:color w:val="auto"/>
          <w:spacing w:val="0"/>
          <w:w w:val="100"/>
          <w:sz w:val="24"/>
          <w:lang w:val="en-US" w:eastAsia="zh-CN"/>
        </w:rPr>
        <w:t xml:space="preserve"> </w:t>
      </w:r>
      <w:r>
        <w:rPr>
          <w:rFonts w:hint="eastAsia" w:ascii="Times New Roman" w:hAnsi="Times New Roman" w:cs="Times New Roman"/>
          <w:b/>
          <w:bCs/>
          <w:i w:val="0"/>
          <w:caps w:val="0"/>
          <w:color w:val="auto"/>
          <w:spacing w:val="0"/>
          <w:w w:val="100"/>
          <w:sz w:val="24"/>
          <w:lang w:val="zh-CN" w:eastAsia="zh-CN"/>
        </w:rPr>
        <w:t>（大写：捌万元整）；</w:t>
      </w:r>
    </w:p>
    <w:p>
      <w:pPr>
        <w:spacing w:line="360" w:lineRule="auto"/>
        <w:ind w:firstLine="1446" w:firstLineChars="600"/>
        <w:rPr>
          <w:rFonts w:hint="eastAsia" w:ascii="Times New Roman" w:hAnsi="Times New Roman" w:cs="Times New Roman"/>
          <w:b/>
          <w:bCs/>
          <w:i w:val="0"/>
          <w:caps w:val="0"/>
          <w:color w:val="auto"/>
          <w:spacing w:val="0"/>
          <w:w w:val="100"/>
          <w:sz w:val="24"/>
          <w:lang w:val="zh-CN" w:eastAsia="zh-CN"/>
        </w:rPr>
      </w:pPr>
      <w:r>
        <w:rPr>
          <w:rFonts w:hint="eastAsia" w:ascii="Times New Roman" w:hAnsi="Times New Roman" w:cs="Times New Roman"/>
          <w:b/>
          <w:bCs/>
          <w:i w:val="0"/>
          <w:caps w:val="0"/>
          <w:color w:val="auto"/>
          <w:spacing w:val="0"/>
          <w:w w:val="100"/>
          <w:sz w:val="24"/>
          <w:lang w:val="zh-CN" w:eastAsia="zh-CN"/>
        </w:rPr>
        <w:t>收款单位：青海鼎晟工程项目管理有限公司青海分公司</w:t>
      </w:r>
    </w:p>
    <w:p>
      <w:pPr>
        <w:spacing w:line="360" w:lineRule="auto"/>
        <w:ind w:firstLine="1446" w:firstLineChars="600"/>
        <w:rPr>
          <w:rFonts w:hint="eastAsia" w:ascii="Times New Roman" w:hAnsi="Times New Roman" w:cs="Times New Roman"/>
          <w:b/>
          <w:bCs/>
          <w:i w:val="0"/>
          <w:caps w:val="0"/>
          <w:color w:val="auto"/>
          <w:spacing w:val="0"/>
          <w:w w:val="100"/>
          <w:sz w:val="24"/>
          <w:lang w:val="zh-CN" w:eastAsia="zh-CN"/>
        </w:rPr>
      </w:pPr>
      <w:r>
        <w:rPr>
          <w:rFonts w:hint="eastAsia" w:ascii="Times New Roman" w:hAnsi="Times New Roman" w:cs="Times New Roman"/>
          <w:b/>
          <w:bCs/>
          <w:i w:val="0"/>
          <w:caps w:val="0"/>
          <w:color w:val="auto"/>
          <w:spacing w:val="0"/>
          <w:w w:val="100"/>
          <w:sz w:val="24"/>
          <w:lang w:val="zh-CN" w:eastAsia="zh-CN"/>
        </w:rPr>
        <w:t>开 户 行：招商银行股份有限公司西宁海湖新区支行</w:t>
      </w:r>
    </w:p>
    <w:p>
      <w:pPr>
        <w:spacing w:line="360" w:lineRule="auto"/>
        <w:ind w:firstLine="1446" w:firstLineChars="600"/>
        <w:rPr>
          <w:rFonts w:hint="eastAsia" w:ascii="Times New Roman" w:hAnsi="Times New Roman" w:cs="Times New Roman"/>
          <w:b/>
          <w:bCs/>
          <w:i w:val="0"/>
          <w:caps w:val="0"/>
          <w:color w:val="auto"/>
          <w:spacing w:val="0"/>
          <w:w w:val="100"/>
          <w:sz w:val="24"/>
          <w:lang w:val="zh-CN" w:eastAsia="zh-CN"/>
        </w:rPr>
      </w:pPr>
      <w:r>
        <w:rPr>
          <w:rFonts w:hint="eastAsia" w:ascii="Times New Roman" w:hAnsi="Times New Roman" w:cs="Times New Roman"/>
          <w:b/>
          <w:bCs/>
          <w:i w:val="0"/>
          <w:caps w:val="0"/>
          <w:color w:val="auto"/>
          <w:spacing w:val="0"/>
          <w:w w:val="100"/>
          <w:sz w:val="24"/>
          <w:lang w:val="zh-CN" w:eastAsia="zh-CN"/>
        </w:rPr>
        <w:t xml:space="preserve">银行账号：9729 0116 5910 301 </w:t>
      </w:r>
    </w:p>
    <w:p>
      <w:pPr>
        <w:spacing w:line="360" w:lineRule="auto"/>
        <w:ind w:firstLine="1446" w:firstLineChars="600"/>
        <w:rPr>
          <w:rFonts w:hint="eastAsia" w:ascii="Times New Roman" w:hAnsi="Times New Roman" w:cs="Times New Roman"/>
          <w:b/>
          <w:bCs/>
          <w:i w:val="0"/>
          <w:caps w:val="0"/>
          <w:color w:val="auto"/>
          <w:spacing w:val="0"/>
          <w:w w:val="100"/>
          <w:sz w:val="24"/>
          <w:lang w:val="zh-CN" w:eastAsia="zh-CN"/>
        </w:rPr>
      </w:pPr>
      <w:r>
        <w:rPr>
          <w:rFonts w:hint="eastAsia" w:ascii="Times New Roman" w:hAnsi="Times New Roman" w:cs="Times New Roman"/>
          <w:b/>
          <w:bCs/>
          <w:i w:val="0"/>
          <w:caps w:val="0"/>
          <w:color w:val="auto"/>
          <w:spacing w:val="0"/>
          <w:w w:val="100"/>
          <w:sz w:val="24"/>
          <w:lang w:val="zh-CN" w:eastAsia="zh-CN"/>
        </w:rPr>
        <w:t>交纳时间：</w:t>
      </w:r>
      <w:r>
        <w:rPr>
          <w:rFonts w:hint="eastAsia" w:ascii="Times New Roman" w:hAnsi="Times New Roman" w:cs="Times New Roman"/>
          <w:b/>
          <w:bCs/>
          <w:i w:val="0"/>
          <w:caps w:val="0"/>
          <w:color w:val="auto"/>
          <w:spacing w:val="0"/>
          <w:w w:val="100"/>
          <w:sz w:val="24"/>
          <w:lang w:val="en-US" w:eastAsia="zh-CN"/>
        </w:rPr>
        <w:t>2023</w:t>
      </w:r>
      <w:r>
        <w:rPr>
          <w:rFonts w:hint="eastAsia" w:ascii="Times New Roman" w:hAnsi="Times New Roman" w:cs="Times New Roman"/>
          <w:b/>
          <w:bCs/>
          <w:i w:val="0"/>
          <w:caps w:val="0"/>
          <w:color w:val="auto"/>
          <w:spacing w:val="0"/>
          <w:w w:val="100"/>
          <w:sz w:val="24"/>
          <w:lang w:val="zh-CN" w:eastAsia="zh-CN"/>
        </w:rPr>
        <w:t>年</w:t>
      </w:r>
      <w:r>
        <w:rPr>
          <w:rFonts w:hint="eastAsia" w:ascii="Times New Roman" w:hAnsi="Times New Roman" w:cs="Times New Roman"/>
          <w:b/>
          <w:bCs/>
          <w:i w:val="0"/>
          <w:caps w:val="0"/>
          <w:color w:val="auto"/>
          <w:spacing w:val="0"/>
          <w:w w:val="100"/>
          <w:sz w:val="24"/>
          <w:lang w:val="en-US" w:eastAsia="zh-CN"/>
        </w:rPr>
        <w:t>05</w:t>
      </w:r>
      <w:r>
        <w:rPr>
          <w:rFonts w:hint="eastAsia" w:ascii="Times New Roman" w:hAnsi="Times New Roman" w:cs="Times New Roman"/>
          <w:b/>
          <w:bCs/>
          <w:i w:val="0"/>
          <w:caps w:val="0"/>
          <w:color w:val="auto"/>
          <w:spacing w:val="0"/>
          <w:w w:val="100"/>
          <w:sz w:val="24"/>
          <w:lang w:val="zh-CN" w:eastAsia="zh-CN"/>
        </w:rPr>
        <w:t>月</w:t>
      </w:r>
      <w:r>
        <w:rPr>
          <w:rFonts w:hint="eastAsia" w:ascii="Times New Roman" w:hAnsi="Times New Roman" w:cs="Times New Roman"/>
          <w:b/>
          <w:bCs/>
          <w:i w:val="0"/>
          <w:caps w:val="0"/>
          <w:color w:val="auto"/>
          <w:spacing w:val="0"/>
          <w:w w:val="100"/>
          <w:sz w:val="24"/>
          <w:lang w:val="en-US" w:eastAsia="zh-CN"/>
        </w:rPr>
        <w:t>29</w:t>
      </w:r>
      <w:r>
        <w:rPr>
          <w:rFonts w:hint="eastAsia" w:ascii="Times New Roman" w:hAnsi="Times New Roman" w:cs="Times New Roman"/>
          <w:b/>
          <w:bCs/>
          <w:i w:val="0"/>
          <w:caps w:val="0"/>
          <w:color w:val="auto"/>
          <w:spacing w:val="0"/>
          <w:w w:val="100"/>
          <w:sz w:val="24"/>
          <w:lang w:val="zh-CN" w:eastAsia="zh-CN"/>
        </w:rPr>
        <w:t>日</w:t>
      </w:r>
      <w:r>
        <w:rPr>
          <w:rFonts w:hint="eastAsia" w:ascii="Times New Roman" w:hAnsi="Times New Roman" w:cs="Times New Roman"/>
          <w:b/>
          <w:bCs/>
          <w:i w:val="0"/>
          <w:caps w:val="0"/>
          <w:color w:val="auto"/>
          <w:spacing w:val="0"/>
          <w:w w:val="100"/>
          <w:sz w:val="24"/>
          <w:lang w:val="en-US" w:eastAsia="zh-CN"/>
        </w:rPr>
        <w:t>10</w:t>
      </w:r>
      <w:r>
        <w:rPr>
          <w:rFonts w:hint="eastAsia" w:ascii="Times New Roman" w:hAnsi="Times New Roman" w:cs="Times New Roman"/>
          <w:b/>
          <w:bCs/>
          <w:i w:val="0"/>
          <w:caps w:val="0"/>
          <w:color w:val="auto"/>
          <w:spacing w:val="0"/>
          <w:w w:val="100"/>
          <w:sz w:val="24"/>
          <w:lang w:val="zh-CN" w:eastAsia="zh-CN"/>
        </w:rPr>
        <w:t>时</w:t>
      </w:r>
      <w:r>
        <w:rPr>
          <w:rFonts w:hint="eastAsia" w:ascii="Times New Roman" w:hAnsi="Times New Roman" w:cs="Times New Roman"/>
          <w:b/>
          <w:bCs/>
          <w:i w:val="0"/>
          <w:caps w:val="0"/>
          <w:color w:val="auto"/>
          <w:spacing w:val="0"/>
          <w:w w:val="100"/>
          <w:sz w:val="24"/>
          <w:lang w:val="en-US" w:eastAsia="zh-CN"/>
        </w:rPr>
        <w:t>00</w:t>
      </w:r>
      <w:r>
        <w:rPr>
          <w:rFonts w:hint="eastAsia" w:ascii="Times New Roman" w:hAnsi="Times New Roman" w:cs="Times New Roman"/>
          <w:b/>
          <w:bCs/>
          <w:i w:val="0"/>
          <w:caps w:val="0"/>
          <w:color w:val="auto"/>
          <w:spacing w:val="0"/>
          <w:w w:val="100"/>
          <w:sz w:val="24"/>
          <w:lang w:val="zh-CN" w:eastAsia="zh-CN"/>
        </w:rPr>
        <w:t>分前，以银行到账时间为准。</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如采购项目变更开标时间，则保证金交纳时间相应顺延。</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9.2</w:t>
      </w:r>
      <w:r>
        <w:rPr>
          <w:rFonts w:hint="eastAsia" w:ascii="宋体" w:hAnsi="宋体" w:cs="宋体"/>
          <w:b w:val="0"/>
          <w:i w:val="0"/>
          <w:caps w:val="0"/>
          <w:spacing w:val="0"/>
          <w:w w:val="100"/>
          <w:kern w:val="0"/>
          <w:sz w:val="24"/>
        </w:rPr>
        <w:t xml:space="preserve"> 缴费方式：投标保证金应当以支票、汇票、本票或者金融机构、担保机构出具的保函等非现金形式提交。通过银行转账的，必须由投标人从其基本账户(须提供开户许可证复印件)汇（转）入9.1条规定的账户。</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9.3</w:t>
      </w:r>
      <w:r>
        <w:rPr>
          <w:rFonts w:hint="eastAsia" w:ascii="宋体" w:hAnsi="宋体" w:cs="宋体"/>
          <w:b w:val="0"/>
          <w:i w:val="0"/>
          <w:caps w:val="0"/>
          <w:spacing w:val="0"/>
          <w:w w:val="100"/>
          <w:kern w:val="0"/>
          <w:sz w:val="24"/>
        </w:rPr>
        <w:t xml:space="preserve"> </w:t>
      </w:r>
      <w:r>
        <w:rPr>
          <w:rFonts w:hint="eastAsia" w:ascii="宋体" w:hAnsi="宋体" w:cs="宋体"/>
          <w:b w:val="0"/>
          <w:i w:val="0"/>
          <w:caps w:val="0"/>
          <w:spacing w:val="0"/>
          <w:w w:val="100"/>
          <w:kern w:val="0"/>
          <w:sz w:val="24"/>
          <w:lang w:val="zh-CN"/>
        </w:rPr>
        <w:t>投标保证金退还：投标人在投标截止时间前撤回已提交的投标文件的，招标代理机构应当自收到投标人书面撤回通知之日起５个工作日内，退还已收取的投标保证金，但因投标人自身原因导致无法及时退还的除外。</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招标代理机构应当自中标通知书发出之日起5个工作日内退还未中标人的投标保证金，自采购合同签订之日起5个工作日内退还中标人的投标保证金或者转为中标人的履约保证金。</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招标代理机构逾期退还投标保证金的，除应当退还投标保证金本金外，还应当按中国人民银行同期贷款基准利率上浮20％后的利率支付超期资金占用费，但因投标人自身原因导致无法及时退还的除外。</w:t>
      </w:r>
    </w:p>
    <w:p>
      <w:pPr>
        <w:pStyle w:val="22"/>
        <w:snapToGrid w:val="0"/>
        <w:spacing w:before="0" w:beforeAutospacing="0" w:after="0" w:afterAutospacing="0" w:line="312" w:lineRule="auto"/>
        <w:ind w:firstLine="420"/>
        <w:jc w:val="both"/>
        <w:textAlignment w:val="baseline"/>
        <w:rPr>
          <w:rFonts w:hint="eastAsia"/>
          <w:b w:val="0"/>
          <w:i w:val="0"/>
          <w:caps w:val="0"/>
          <w:spacing w:val="0"/>
          <w:w w:val="100"/>
          <w:sz w:val="24"/>
          <w:lang w:val="zh-CN"/>
        </w:rPr>
      </w:pPr>
    </w:p>
    <w:p>
      <w:pPr>
        <w:pStyle w:val="21"/>
        <w:snapToGrid w:val="0"/>
        <w:spacing w:before="0" w:beforeAutospacing="0" w:after="0" w:afterAutospacing="0" w:line="360" w:lineRule="auto"/>
        <w:jc w:val="left"/>
        <w:textAlignment w:val="baseline"/>
        <w:rPr>
          <w:rFonts w:hint="eastAsia" w:ascii="宋体" w:hAnsi="宋体" w:cs="宋体"/>
          <w:b/>
          <w:i w:val="0"/>
          <w:caps w:val="0"/>
          <w:spacing w:val="0"/>
          <w:w w:val="100"/>
          <w:sz w:val="36"/>
          <w:lang w:val="zh-CN"/>
        </w:rPr>
      </w:pPr>
      <w:bookmarkStart w:id="15" w:name="_Toc22242"/>
      <w:r>
        <w:rPr>
          <w:rFonts w:hint="eastAsia" w:ascii="宋体" w:hAnsi="宋体" w:cs="宋体"/>
          <w:b/>
          <w:i w:val="0"/>
          <w:caps w:val="0"/>
          <w:spacing w:val="0"/>
          <w:w w:val="100"/>
          <w:sz w:val="28"/>
          <w:szCs w:val="28"/>
          <w:lang w:val="zh-CN"/>
        </w:rPr>
        <w:t>10.投标有效期</w:t>
      </w:r>
      <w:bookmarkEnd w:id="15"/>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sz w:val="24"/>
          <w:shd w:val="clear" w:color="auto" w:fill="FFFFFF"/>
        </w:rPr>
        <w:t>从提交投标文件的截止之日起</w:t>
      </w:r>
      <w:r>
        <w:rPr>
          <w:rFonts w:hint="eastAsia" w:ascii="宋体" w:hAnsi="宋体" w:cs="宋体"/>
          <w:b w:val="0"/>
          <w:i w:val="0"/>
          <w:caps w:val="0"/>
          <w:color w:val="auto"/>
          <w:spacing w:val="0"/>
          <w:w w:val="100"/>
          <w:sz w:val="24"/>
          <w:shd w:val="clear" w:color="auto" w:fill="FFFFFF"/>
        </w:rPr>
        <w:t>90</w:t>
      </w:r>
      <w:r>
        <w:rPr>
          <w:rFonts w:hint="eastAsia" w:ascii="宋体" w:hAnsi="宋体" w:cs="宋体"/>
          <w:b w:val="0"/>
          <w:i w:val="0"/>
          <w:caps w:val="0"/>
          <w:color w:val="auto"/>
          <w:spacing w:val="0"/>
          <w:w w:val="100"/>
          <w:sz w:val="24"/>
          <w:shd w:val="clear" w:color="auto" w:fill="FFFFFF"/>
          <w:lang w:val="zh-CN"/>
        </w:rPr>
        <w:t>日历</w:t>
      </w:r>
      <w:r>
        <w:rPr>
          <w:rFonts w:hint="eastAsia" w:ascii="宋体" w:hAnsi="宋体" w:cs="宋体"/>
          <w:b w:val="0"/>
          <w:i w:val="0"/>
          <w:caps w:val="0"/>
          <w:color w:val="auto"/>
          <w:spacing w:val="0"/>
          <w:w w:val="100"/>
          <w:kern w:val="0"/>
          <w:sz w:val="24"/>
          <w:lang w:val="zh-CN"/>
        </w:rPr>
        <w:t>日。</w:t>
      </w:r>
      <w:r>
        <w:rPr>
          <w:rFonts w:hint="eastAsia" w:ascii="宋体" w:hAnsi="宋体" w:cs="宋体"/>
          <w:b w:val="0"/>
          <w:i w:val="0"/>
          <w:caps w:val="0"/>
          <w:color w:val="000000"/>
          <w:spacing w:val="0"/>
          <w:w w:val="100"/>
          <w:kern w:val="0"/>
          <w:sz w:val="24"/>
          <w:lang w:val="zh-CN"/>
        </w:rPr>
        <w:t>投标文件中承</w:t>
      </w:r>
      <w:r>
        <w:rPr>
          <w:rFonts w:hint="eastAsia" w:ascii="宋体" w:hAnsi="宋体" w:cs="宋体"/>
          <w:b w:val="0"/>
          <w:i w:val="0"/>
          <w:caps w:val="0"/>
          <w:spacing w:val="0"/>
          <w:w w:val="100"/>
          <w:kern w:val="0"/>
          <w:sz w:val="24"/>
          <w:lang w:val="zh-CN"/>
        </w:rPr>
        <w:t>诺的投标有效期应当不少于招标文件中载明的投标有效期。投标有效期内投标人撤销投标文件的，招标人或者招标代理机构可以不退还投标保证金。</w:t>
      </w:r>
    </w:p>
    <w:p>
      <w:pPr>
        <w:pStyle w:val="21"/>
        <w:snapToGrid w:val="0"/>
        <w:spacing w:before="0" w:beforeAutospacing="0" w:after="0" w:afterAutospacing="0" w:line="360" w:lineRule="auto"/>
        <w:jc w:val="left"/>
        <w:textAlignment w:val="baseline"/>
        <w:rPr>
          <w:rFonts w:hint="eastAsia" w:ascii="宋体" w:hAnsi="宋体" w:cs="宋体"/>
          <w:b/>
          <w:i w:val="0"/>
          <w:caps w:val="0"/>
          <w:spacing w:val="0"/>
          <w:w w:val="100"/>
          <w:sz w:val="36"/>
          <w:lang w:val="zh-CN"/>
        </w:rPr>
      </w:pPr>
      <w:bookmarkStart w:id="16" w:name="_Toc3280"/>
      <w:r>
        <w:rPr>
          <w:rFonts w:hint="eastAsia" w:ascii="宋体" w:hAnsi="宋体" w:cs="宋体"/>
          <w:b/>
          <w:i w:val="0"/>
          <w:caps w:val="0"/>
          <w:spacing w:val="0"/>
          <w:w w:val="100"/>
          <w:sz w:val="28"/>
          <w:szCs w:val="28"/>
          <w:lang w:val="zh-CN"/>
        </w:rPr>
        <w:t>11.投标文件构成</w:t>
      </w:r>
      <w:bookmarkEnd w:id="16"/>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投标人应提交相关证明材料，作为其参加投标和中标后有能力履行合同的证明。编写的投标文件须包括以下内容（格式见招标文件第四部分）：</w:t>
      </w:r>
    </w:p>
    <w:p>
      <w:pPr>
        <w:snapToGrid w:val="0"/>
        <w:spacing w:before="0" w:beforeAutospacing="0" w:after="0" w:afterAutospacing="0" w:line="360" w:lineRule="auto"/>
        <w:ind w:firstLine="482" w:firstLineChars="200"/>
        <w:jc w:val="both"/>
        <w:textAlignment w:val="baseline"/>
        <w:rPr>
          <w:rFonts w:hint="eastAsia" w:ascii="宋体" w:hAnsi="宋体" w:cs="宋体"/>
          <w:b w:val="0"/>
          <w:i w:val="0"/>
          <w:caps w:val="0"/>
          <w:spacing w:val="0"/>
          <w:w w:val="100"/>
          <w:sz w:val="20"/>
        </w:rPr>
      </w:pPr>
      <w:r>
        <w:rPr>
          <w:rFonts w:hint="eastAsia" w:ascii="宋体" w:hAnsi="宋体" w:cs="宋体"/>
          <w:b/>
          <w:bCs/>
          <w:i w:val="0"/>
          <w:caps w:val="0"/>
          <w:spacing w:val="0"/>
          <w:w w:val="100"/>
          <w:kern w:val="0"/>
          <w:sz w:val="24"/>
        </w:rPr>
        <w:t>11.1</w:t>
      </w:r>
      <w:r>
        <w:rPr>
          <w:rFonts w:hint="eastAsia" w:ascii="宋体" w:hAnsi="宋体" w:cs="宋体"/>
          <w:b/>
          <w:bCs/>
          <w:i w:val="0"/>
          <w:caps w:val="0"/>
          <w:spacing w:val="0"/>
          <w:w w:val="100"/>
          <w:kern w:val="0"/>
          <w:sz w:val="24"/>
          <w:lang w:val="zh-CN"/>
        </w:rPr>
        <w:t>、投标文件（上册）（资格审查）</w:t>
      </w:r>
    </w:p>
    <w:p>
      <w:pPr>
        <w:numPr>
          <w:ilvl w:val="0"/>
          <w:numId w:val="3"/>
        </w:num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投标函</w:t>
      </w:r>
    </w:p>
    <w:p>
      <w:pPr>
        <w:numPr>
          <w:ilvl w:val="0"/>
          <w:numId w:val="3"/>
        </w:num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法定代表人证明书</w:t>
      </w:r>
    </w:p>
    <w:p>
      <w:pPr>
        <w:numPr>
          <w:ilvl w:val="0"/>
          <w:numId w:val="3"/>
        </w:num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法定代表人授权书</w:t>
      </w:r>
    </w:p>
    <w:p>
      <w:pPr>
        <w:numPr>
          <w:ilvl w:val="0"/>
          <w:numId w:val="3"/>
        </w:num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投标人承诺函</w:t>
      </w:r>
    </w:p>
    <w:p>
      <w:pPr>
        <w:numPr>
          <w:ilvl w:val="0"/>
          <w:numId w:val="3"/>
        </w:num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投标人诚信承诺书</w:t>
      </w:r>
    </w:p>
    <w:p>
      <w:pPr>
        <w:numPr>
          <w:ilvl w:val="0"/>
          <w:numId w:val="3"/>
        </w:num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资格证明材料</w:t>
      </w:r>
    </w:p>
    <w:p>
      <w:pPr>
        <w:numPr>
          <w:ilvl w:val="0"/>
          <w:numId w:val="3"/>
        </w:num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财务状况报告，依法缴纳税收和社会保障资金的相关材料</w:t>
      </w:r>
    </w:p>
    <w:p>
      <w:pPr>
        <w:numPr>
          <w:ilvl w:val="0"/>
          <w:numId w:val="3"/>
        </w:num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具备履行合同所必需的设备和专业技术能力的证明材料</w:t>
      </w:r>
    </w:p>
    <w:p>
      <w:pPr>
        <w:numPr>
          <w:ilvl w:val="0"/>
          <w:numId w:val="3"/>
        </w:num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无重大违法记录声明</w:t>
      </w:r>
    </w:p>
    <w:p>
      <w:pPr>
        <w:numPr>
          <w:ilvl w:val="0"/>
          <w:numId w:val="3"/>
        </w:num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投标保证金证明</w:t>
      </w:r>
    </w:p>
    <w:p>
      <w:pPr>
        <w:snapToGrid w:val="0"/>
        <w:spacing w:before="0" w:beforeAutospacing="0" w:after="0" w:afterAutospacing="0" w:line="360" w:lineRule="auto"/>
        <w:ind w:firstLine="482"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bCs/>
          <w:i w:val="0"/>
          <w:caps w:val="0"/>
          <w:spacing w:val="0"/>
          <w:w w:val="100"/>
          <w:kern w:val="0"/>
          <w:sz w:val="24"/>
        </w:rPr>
        <w:t xml:space="preserve">11.2 </w:t>
      </w:r>
      <w:r>
        <w:rPr>
          <w:rFonts w:hint="eastAsia" w:ascii="宋体" w:hAnsi="宋体" w:cs="宋体"/>
          <w:b/>
          <w:bCs/>
          <w:i w:val="0"/>
          <w:caps w:val="0"/>
          <w:spacing w:val="0"/>
          <w:w w:val="100"/>
          <w:kern w:val="0"/>
          <w:sz w:val="24"/>
          <w:lang w:val="zh-CN"/>
        </w:rPr>
        <w:t>投标文件（下册）</w:t>
      </w:r>
    </w:p>
    <w:p>
      <w:pPr>
        <w:numPr>
          <w:ilvl w:val="0"/>
          <w:numId w:val="3"/>
        </w:num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评分对照表</w:t>
      </w:r>
    </w:p>
    <w:p>
      <w:pPr>
        <w:numPr>
          <w:ilvl w:val="0"/>
          <w:numId w:val="3"/>
        </w:num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开标一览表（报价表）</w:t>
      </w:r>
    </w:p>
    <w:p>
      <w:pPr>
        <w:numPr>
          <w:ilvl w:val="0"/>
          <w:numId w:val="3"/>
        </w:num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分项报价表</w:t>
      </w:r>
    </w:p>
    <w:p>
      <w:pPr>
        <w:numPr>
          <w:ilvl w:val="0"/>
          <w:numId w:val="3"/>
        </w:num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技术规格响应表</w:t>
      </w:r>
    </w:p>
    <w:p>
      <w:pPr>
        <w:numPr>
          <w:ilvl w:val="0"/>
          <w:numId w:val="3"/>
        </w:num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投标产品相关资料</w:t>
      </w:r>
    </w:p>
    <w:p>
      <w:pPr>
        <w:numPr>
          <w:ilvl w:val="0"/>
          <w:numId w:val="3"/>
        </w:num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投标人的类似业绩证明材料</w:t>
      </w:r>
    </w:p>
    <w:p>
      <w:pPr>
        <w:numPr>
          <w:ilvl w:val="0"/>
          <w:numId w:val="3"/>
        </w:num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制造（生产）企业小型、微型企业声明函、从业人员声明函</w:t>
      </w:r>
    </w:p>
    <w:p>
      <w:pPr>
        <w:numPr>
          <w:ilvl w:val="0"/>
          <w:numId w:val="3"/>
        </w:num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sz w:val="24"/>
        </w:rPr>
        <w:t>残疾人福利性单位声明函</w:t>
      </w:r>
    </w:p>
    <w:p>
      <w:pPr>
        <w:numPr>
          <w:ilvl w:val="0"/>
          <w:numId w:val="3"/>
        </w:num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投标人认为在其他方面有必要说明的事项</w:t>
      </w:r>
    </w:p>
    <w:p>
      <w:pPr>
        <w:snapToGrid w:val="0"/>
        <w:spacing w:before="0" w:beforeAutospacing="0" w:after="0" w:afterAutospacing="0" w:line="360" w:lineRule="auto"/>
        <w:ind w:firstLine="600" w:firstLineChars="25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注：投标人须按上述内容、顺序和格式编制投标文件，并按要求编制目录、页码，并保证所提供的全部资料真实可信，自愿承担相应责任。</w:t>
      </w:r>
    </w:p>
    <w:p>
      <w:pPr>
        <w:pStyle w:val="21"/>
        <w:snapToGrid w:val="0"/>
        <w:spacing w:before="0" w:beforeAutospacing="0" w:after="0" w:afterAutospacing="0" w:line="360" w:lineRule="auto"/>
        <w:jc w:val="left"/>
        <w:textAlignment w:val="baseline"/>
        <w:rPr>
          <w:rFonts w:hint="eastAsia" w:ascii="宋体" w:hAnsi="宋体" w:cs="宋体"/>
          <w:b/>
          <w:i w:val="0"/>
          <w:caps w:val="0"/>
          <w:spacing w:val="0"/>
          <w:w w:val="100"/>
          <w:sz w:val="36"/>
          <w:lang w:val="zh-CN"/>
        </w:rPr>
      </w:pPr>
      <w:bookmarkStart w:id="17" w:name="_Toc13786"/>
      <w:r>
        <w:rPr>
          <w:rFonts w:hint="eastAsia" w:ascii="宋体" w:hAnsi="宋体" w:cs="宋体"/>
          <w:b/>
          <w:i w:val="0"/>
          <w:caps w:val="0"/>
          <w:spacing w:val="0"/>
          <w:w w:val="100"/>
          <w:sz w:val="28"/>
          <w:szCs w:val="28"/>
          <w:lang w:val="zh-CN"/>
        </w:rPr>
        <w:t>12.投标文件的编制要求</w:t>
      </w:r>
      <w:bookmarkEnd w:id="17"/>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12.1</w:t>
      </w:r>
      <w:r>
        <w:rPr>
          <w:rFonts w:hint="eastAsia" w:ascii="宋体" w:hAnsi="宋体" w:cs="宋体"/>
          <w:b w:val="0"/>
          <w:i w:val="0"/>
          <w:caps w:val="0"/>
          <w:spacing w:val="0"/>
          <w:w w:val="100"/>
          <w:kern w:val="0"/>
          <w:sz w:val="24"/>
        </w:rPr>
        <w:t xml:space="preserve"> </w:t>
      </w:r>
      <w:r>
        <w:rPr>
          <w:rFonts w:hint="eastAsia" w:ascii="宋体" w:hAnsi="宋体" w:cs="宋体"/>
          <w:b w:val="0"/>
          <w:i w:val="0"/>
          <w:caps w:val="0"/>
          <w:spacing w:val="0"/>
          <w:w w:val="100"/>
          <w:kern w:val="0"/>
          <w:sz w:val="24"/>
          <w:lang w:val="zh-CN"/>
        </w:rPr>
        <w:t>投标人应按照招标文件所提供的投标文件格式，分别填写招标文件第四部分的内容，应分别注明所提供货物的名称、技术配置及参数、数量和价格等内容；招标文件要求签字、盖章的地方必须由投标人的法定代表人或委托代理人按要求签字、盖章。</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12.2</w:t>
      </w:r>
      <w:r>
        <w:rPr>
          <w:rFonts w:hint="eastAsia" w:ascii="宋体" w:hAnsi="宋体" w:cs="宋体"/>
          <w:b w:val="0"/>
          <w:i w:val="0"/>
          <w:caps w:val="0"/>
          <w:spacing w:val="0"/>
          <w:w w:val="100"/>
          <w:kern w:val="0"/>
          <w:sz w:val="24"/>
        </w:rPr>
        <w:t xml:space="preserve"> </w:t>
      </w:r>
      <w:r>
        <w:rPr>
          <w:rFonts w:hint="eastAsia" w:ascii="宋体" w:hAnsi="宋体" w:cs="宋体"/>
          <w:b w:val="0"/>
          <w:i w:val="0"/>
          <w:caps w:val="0"/>
          <w:spacing w:val="0"/>
          <w:w w:val="100"/>
          <w:kern w:val="0"/>
          <w:sz w:val="24"/>
          <w:lang w:val="zh-CN"/>
        </w:rPr>
        <w:t>投标人应准备纸质投标文件正本1份</w:t>
      </w:r>
      <w:r>
        <w:rPr>
          <w:rFonts w:hint="eastAsia" w:ascii="宋体" w:hAnsi="宋体" w:cs="宋体"/>
          <w:b w:val="0"/>
          <w:i w:val="0"/>
          <w:caps w:val="0"/>
          <w:spacing w:val="0"/>
          <w:w w:val="100"/>
          <w:kern w:val="0"/>
          <w:sz w:val="24"/>
        </w:rPr>
        <w:t>(上、下册)</w:t>
      </w:r>
      <w:r>
        <w:rPr>
          <w:rFonts w:hint="eastAsia" w:ascii="宋体" w:hAnsi="宋体" w:cs="宋体"/>
          <w:b w:val="0"/>
          <w:i w:val="0"/>
          <w:caps w:val="0"/>
          <w:spacing w:val="0"/>
          <w:w w:val="100"/>
          <w:kern w:val="0"/>
          <w:sz w:val="24"/>
          <w:lang w:val="zh-CN"/>
        </w:rPr>
        <w:t>、副本</w:t>
      </w:r>
      <w:r>
        <w:rPr>
          <w:rFonts w:hint="eastAsia" w:ascii="宋体" w:hAnsi="宋体" w:cs="宋体"/>
          <w:b w:val="0"/>
          <w:i w:val="0"/>
          <w:caps w:val="0"/>
          <w:spacing w:val="0"/>
          <w:w w:val="100"/>
          <w:kern w:val="0"/>
          <w:sz w:val="24"/>
          <w:u w:val="dashDotHeavy"/>
        </w:rPr>
        <w:t>4</w:t>
      </w:r>
      <w:r>
        <w:rPr>
          <w:rFonts w:hint="eastAsia" w:ascii="宋体" w:hAnsi="宋体" w:cs="宋体"/>
          <w:b w:val="0"/>
          <w:i w:val="0"/>
          <w:caps w:val="0"/>
          <w:spacing w:val="0"/>
          <w:w w:val="100"/>
          <w:kern w:val="0"/>
          <w:sz w:val="24"/>
          <w:lang w:val="zh-CN"/>
        </w:rPr>
        <w:t>份</w:t>
      </w:r>
      <w:r>
        <w:rPr>
          <w:rFonts w:hint="eastAsia" w:ascii="宋体" w:hAnsi="宋体" w:cs="宋体"/>
          <w:b w:val="0"/>
          <w:i w:val="0"/>
          <w:caps w:val="0"/>
          <w:spacing w:val="0"/>
          <w:w w:val="100"/>
          <w:kern w:val="0"/>
          <w:sz w:val="24"/>
        </w:rPr>
        <w:t>(上、下册)</w:t>
      </w:r>
      <w:r>
        <w:rPr>
          <w:rFonts w:hint="eastAsia" w:ascii="宋体" w:hAnsi="宋体" w:cs="宋体"/>
          <w:b w:val="0"/>
          <w:i w:val="0"/>
          <w:caps w:val="0"/>
          <w:spacing w:val="0"/>
          <w:w w:val="100"/>
          <w:kern w:val="0"/>
          <w:sz w:val="24"/>
          <w:lang w:val="zh-CN"/>
        </w:rPr>
        <w:t>，电子文档1份</w:t>
      </w:r>
      <w:r>
        <w:rPr>
          <w:rFonts w:hint="eastAsia" w:ascii="宋体" w:hAnsi="宋体" w:cs="宋体"/>
          <w:b w:val="0"/>
          <w:i w:val="0"/>
          <w:caps w:val="0"/>
          <w:spacing w:val="0"/>
          <w:w w:val="100"/>
          <w:kern w:val="0"/>
          <w:sz w:val="24"/>
        </w:rPr>
        <w:t>(上、下册)</w:t>
      </w:r>
      <w:r>
        <w:rPr>
          <w:rFonts w:hint="eastAsia" w:ascii="宋体" w:hAnsi="宋体" w:cs="宋体"/>
          <w:b w:val="0"/>
          <w:i w:val="0"/>
          <w:caps w:val="0"/>
          <w:spacing w:val="0"/>
          <w:w w:val="100"/>
          <w:kern w:val="0"/>
          <w:sz w:val="24"/>
          <w:lang w:val="zh-CN"/>
        </w:rPr>
        <w:t>。若发生正本和副本不符，以正本为准。投标文件统一使用A4幅面的纸张印制，必须胶装成</w:t>
      </w:r>
      <w:r>
        <w:rPr>
          <w:rFonts w:hint="eastAsia" w:ascii="宋体" w:hAnsi="宋体" w:cs="宋体"/>
          <w:b w:val="0"/>
          <w:i w:val="0"/>
          <w:caps w:val="0"/>
          <w:spacing w:val="0"/>
          <w:w w:val="100"/>
          <w:kern w:val="0"/>
          <w:sz w:val="24"/>
        </w:rPr>
        <w:t>上、下两</w:t>
      </w:r>
      <w:r>
        <w:rPr>
          <w:rFonts w:hint="eastAsia" w:ascii="宋体" w:hAnsi="宋体" w:cs="宋体"/>
          <w:b w:val="0"/>
          <w:i w:val="0"/>
          <w:caps w:val="0"/>
          <w:spacing w:val="0"/>
          <w:w w:val="100"/>
          <w:kern w:val="0"/>
          <w:sz w:val="24"/>
          <w:lang w:val="zh-CN"/>
        </w:rPr>
        <w:t>册并编码，其他方式装订的投标文件一概不予接受。</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12.3 投标文件的正本</w:t>
      </w:r>
      <w:r>
        <w:rPr>
          <w:rFonts w:hint="eastAsia" w:ascii="宋体" w:hAnsi="宋体" w:cs="宋体"/>
          <w:b w:val="0"/>
          <w:i w:val="0"/>
          <w:caps w:val="0"/>
          <w:spacing w:val="0"/>
          <w:w w:val="100"/>
          <w:kern w:val="0"/>
          <w:sz w:val="24"/>
        </w:rPr>
        <w:t>(上、下册)</w:t>
      </w:r>
      <w:r>
        <w:rPr>
          <w:rFonts w:hint="eastAsia" w:ascii="宋体" w:hAnsi="宋体" w:cs="宋体"/>
          <w:b w:val="0"/>
          <w:i w:val="0"/>
          <w:caps w:val="0"/>
          <w:spacing w:val="0"/>
          <w:w w:val="100"/>
          <w:kern w:val="0"/>
          <w:sz w:val="24"/>
          <w:lang w:val="zh-CN"/>
        </w:rPr>
        <w:t>需打印或用不褪色、不变质的墨水书写，副本</w:t>
      </w:r>
      <w:r>
        <w:rPr>
          <w:rFonts w:hint="eastAsia" w:ascii="宋体" w:hAnsi="宋体" w:cs="宋体"/>
          <w:b w:val="0"/>
          <w:i w:val="0"/>
          <w:caps w:val="0"/>
          <w:spacing w:val="0"/>
          <w:w w:val="100"/>
          <w:kern w:val="0"/>
          <w:sz w:val="24"/>
        </w:rPr>
        <w:t>(上、下册)</w:t>
      </w:r>
      <w:r>
        <w:rPr>
          <w:rFonts w:hint="eastAsia" w:ascii="宋体" w:hAnsi="宋体" w:cs="宋体"/>
          <w:b w:val="0"/>
          <w:i w:val="0"/>
          <w:caps w:val="0"/>
          <w:spacing w:val="0"/>
          <w:w w:val="100"/>
          <w:kern w:val="0"/>
          <w:sz w:val="24"/>
          <w:lang w:val="zh-CN"/>
        </w:rPr>
        <w:t>可采用正本的复印件。电子文档</w:t>
      </w:r>
      <w:r>
        <w:rPr>
          <w:rFonts w:hint="eastAsia" w:ascii="宋体" w:hAnsi="宋体" w:cs="宋体"/>
          <w:b w:val="0"/>
          <w:i w:val="0"/>
          <w:caps w:val="0"/>
          <w:spacing w:val="0"/>
          <w:w w:val="100"/>
          <w:kern w:val="0"/>
          <w:sz w:val="24"/>
        </w:rPr>
        <w:t>(上、下册)</w:t>
      </w:r>
      <w:r>
        <w:rPr>
          <w:rFonts w:hint="eastAsia" w:ascii="宋体" w:hAnsi="宋体" w:cs="宋体"/>
          <w:b w:val="0"/>
          <w:i w:val="0"/>
          <w:caps w:val="0"/>
          <w:spacing w:val="0"/>
          <w:w w:val="100"/>
          <w:kern w:val="0"/>
          <w:sz w:val="24"/>
          <w:lang w:val="zh-CN"/>
        </w:rPr>
        <w:t>用光盘或U盘制作，采用不可修改文档格式（如：PDF格式），内容必须和纸质投标文件正本</w:t>
      </w:r>
      <w:r>
        <w:rPr>
          <w:rFonts w:hint="eastAsia" w:ascii="宋体" w:hAnsi="宋体" w:cs="宋体"/>
          <w:b w:val="0"/>
          <w:i w:val="0"/>
          <w:caps w:val="0"/>
          <w:spacing w:val="0"/>
          <w:w w:val="100"/>
          <w:kern w:val="0"/>
          <w:sz w:val="24"/>
        </w:rPr>
        <w:t>(上、下册)</w:t>
      </w:r>
      <w:r>
        <w:rPr>
          <w:rFonts w:hint="eastAsia" w:ascii="宋体" w:hAnsi="宋体" w:cs="宋体"/>
          <w:b w:val="0"/>
          <w:i w:val="0"/>
          <w:caps w:val="0"/>
          <w:spacing w:val="0"/>
          <w:w w:val="100"/>
          <w:kern w:val="0"/>
          <w:sz w:val="24"/>
          <w:lang w:val="zh-CN"/>
        </w:rPr>
        <w:t>完全一致，包括封面、页码、签字、盖章等。</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12.4 投标文件中不得行间插字、涂改或增删，如有修改错漏处，须由投标人法定代表人或其委托代理人签字、加盖公章。</w:t>
      </w:r>
    </w:p>
    <w:p>
      <w:pPr>
        <w:pStyle w:val="21"/>
        <w:snapToGrid w:val="0"/>
        <w:spacing w:before="0" w:beforeAutospacing="0" w:after="0" w:afterAutospacing="0" w:line="360" w:lineRule="auto"/>
        <w:jc w:val="center"/>
        <w:textAlignment w:val="baseline"/>
        <w:rPr>
          <w:rFonts w:hint="eastAsia" w:ascii="宋体" w:hAnsi="宋体" w:cs="宋体"/>
          <w:b/>
          <w:i w:val="0"/>
          <w:caps w:val="0"/>
          <w:spacing w:val="0"/>
          <w:w w:val="100"/>
          <w:sz w:val="36"/>
        </w:rPr>
      </w:pPr>
      <w:bookmarkStart w:id="18" w:name="_Toc32237"/>
      <w:r>
        <w:rPr>
          <w:rFonts w:hint="eastAsia" w:ascii="宋体" w:hAnsi="宋体" w:cs="宋体"/>
          <w:b/>
          <w:i w:val="0"/>
          <w:caps w:val="0"/>
          <w:spacing w:val="0"/>
          <w:w w:val="100"/>
          <w:sz w:val="36"/>
          <w:lang w:val="zh-CN"/>
        </w:rPr>
        <w:t>四、投标文件的提交</w:t>
      </w:r>
      <w:bookmarkEnd w:id="18"/>
    </w:p>
    <w:p>
      <w:pPr>
        <w:pStyle w:val="21"/>
        <w:snapToGrid w:val="0"/>
        <w:spacing w:before="0" w:beforeAutospacing="0" w:after="0" w:afterAutospacing="0" w:line="360" w:lineRule="auto"/>
        <w:jc w:val="left"/>
        <w:textAlignment w:val="baseline"/>
        <w:rPr>
          <w:rFonts w:hint="eastAsia" w:ascii="宋体" w:hAnsi="宋体" w:cs="宋体"/>
          <w:b/>
          <w:i w:val="0"/>
          <w:caps w:val="0"/>
          <w:spacing w:val="0"/>
          <w:w w:val="100"/>
          <w:sz w:val="36"/>
          <w:lang w:val="zh-CN"/>
        </w:rPr>
      </w:pPr>
      <w:bookmarkStart w:id="19" w:name="_Toc12562"/>
      <w:r>
        <w:rPr>
          <w:rFonts w:hint="eastAsia" w:ascii="宋体" w:hAnsi="宋体" w:cs="宋体"/>
          <w:b/>
          <w:i w:val="0"/>
          <w:caps w:val="0"/>
          <w:spacing w:val="0"/>
          <w:w w:val="100"/>
          <w:sz w:val="28"/>
          <w:szCs w:val="28"/>
          <w:lang w:val="zh-CN"/>
        </w:rPr>
        <w:t>13.投标文件的密封和标记</w:t>
      </w:r>
      <w:bookmarkEnd w:id="19"/>
    </w:p>
    <w:p>
      <w:pPr>
        <w:pStyle w:val="21"/>
        <w:snapToGrid w:val="0"/>
        <w:spacing w:before="0" w:beforeAutospacing="0" w:after="0" w:afterAutospacing="0" w:line="360" w:lineRule="auto"/>
        <w:ind w:firstLine="480" w:firstLineChars="200"/>
        <w:jc w:val="left"/>
        <w:textAlignment w:val="baseline"/>
        <w:rPr>
          <w:rFonts w:hint="default" w:ascii="宋体" w:hAnsi="宋体" w:cs="宋体"/>
          <w:b w:val="0"/>
          <w:i w:val="0"/>
          <w:caps w:val="0"/>
          <w:spacing w:val="0"/>
          <w:w w:val="100"/>
          <w:kern w:val="0"/>
          <w:sz w:val="24"/>
          <w:lang w:val="en-US" w:eastAsia="zh-CN"/>
        </w:rPr>
      </w:pPr>
      <w:bookmarkStart w:id="20" w:name="_Toc14008"/>
      <w:r>
        <w:rPr>
          <w:rFonts w:hint="eastAsia" w:ascii="宋体" w:hAnsi="宋体" w:cs="宋体"/>
          <w:b w:val="0"/>
          <w:i w:val="0"/>
          <w:caps w:val="0"/>
          <w:spacing w:val="0"/>
          <w:w w:val="100"/>
          <w:kern w:val="0"/>
          <w:sz w:val="24"/>
          <w:lang w:val="en-US" w:eastAsia="zh-CN"/>
        </w:rPr>
        <w:t>本项目无需密封文件，需在政采云平台上传。</w:t>
      </w:r>
    </w:p>
    <w:p>
      <w:pPr>
        <w:pStyle w:val="21"/>
        <w:snapToGrid w:val="0"/>
        <w:spacing w:before="0" w:beforeAutospacing="0" w:after="0" w:afterAutospacing="0" w:line="360" w:lineRule="auto"/>
        <w:jc w:val="left"/>
        <w:textAlignment w:val="baseline"/>
        <w:rPr>
          <w:rFonts w:hint="eastAsia" w:ascii="宋体" w:hAnsi="宋体" w:cs="宋体"/>
          <w:b/>
          <w:i w:val="0"/>
          <w:caps w:val="0"/>
          <w:spacing w:val="0"/>
          <w:w w:val="100"/>
          <w:sz w:val="36"/>
          <w:lang w:val="zh-CN"/>
        </w:rPr>
      </w:pPr>
      <w:r>
        <w:rPr>
          <w:rFonts w:hint="eastAsia" w:ascii="宋体" w:hAnsi="宋体" w:cs="宋体"/>
          <w:b/>
          <w:i w:val="0"/>
          <w:caps w:val="0"/>
          <w:spacing w:val="0"/>
          <w:w w:val="100"/>
          <w:sz w:val="28"/>
          <w:szCs w:val="28"/>
          <w:lang w:val="zh-CN"/>
        </w:rPr>
        <w:t>14.提交投标文件的时间、地点、方式</w:t>
      </w:r>
      <w:bookmarkEnd w:id="20"/>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14.1</w:t>
      </w:r>
      <w:r>
        <w:rPr>
          <w:rFonts w:hint="eastAsia" w:ascii="宋体" w:hAnsi="宋体" w:cs="宋体"/>
          <w:b w:val="0"/>
          <w:i w:val="0"/>
          <w:caps w:val="0"/>
          <w:spacing w:val="0"/>
          <w:w w:val="100"/>
          <w:kern w:val="0"/>
          <w:sz w:val="24"/>
        </w:rPr>
        <w:t xml:space="preserve"> </w:t>
      </w:r>
      <w:r>
        <w:rPr>
          <w:rFonts w:hint="eastAsia" w:ascii="宋体" w:hAnsi="宋体" w:cs="宋体"/>
          <w:b w:val="0"/>
          <w:i w:val="0"/>
          <w:caps w:val="0"/>
          <w:spacing w:val="0"/>
          <w:w w:val="100"/>
          <w:kern w:val="0"/>
          <w:sz w:val="24"/>
          <w:lang w:val="zh-CN"/>
        </w:rPr>
        <w:t>投标人应当在招标文件要求提交投标文件的截止时间前，将投标文件（</w:t>
      </w:r>
      <w:r>
        <w:rPr>
          <w:rFonts w:hint="eastAsia" w:ascii="宋体" w:hAnsi="宋体" w:cs="宋体"/>
          <w:b w:val="0"/>
          <w:i w:val="0"/>
          <w:caps w:val="0"/>
          <w:spacing w:val="0"/>
          <w:w w:val="100"/>
          <w:kern w:val="0"/>
          <w:sz w:val="24"/>
        </w:rPr>
        <w:t>正本、副本、电子文档）</w:t>
      </w:r>
      <w:r>
        <w:rPr>
          <w:rFonts w:hint="eastAsia" w:ascii="宋体" w:hAnsi="宋体" w:cs="宋体"/>
          <w:b w:val="0"/>
          <w:i w:val="0"/>
          <w:caps w:val="0"/>
          <w:spacing w:val="0"/>
          <w:w w:val="100"/>
          <w:kern w:val="0"/>
          <w:sz w:val="24"/>
          <w:lang w:val="zh-CN"/>
        </w:rPr>
        <w:t>密封送达投标地点。招标人或者招标代理机构收到投标文件后，应当如实记载投标文件的送达时间和密封情况，签收保存，并向投标人出具签收回执。任何单位和个人不得在开标前开启投标文件。</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rPr>
        <w:t xml:space="preserve">14.2 </w:t>
      </w:r>
      <w:r>
        <w:rPr>
          <w:rFonts w:hint="eastAsia" w:ascii="宋体" w:hAnsi="宋体" w:cs="宋体"/>
          <w:b w:val="0"/>
          <w:i w:val="0"/>
          <w:caps w:val="0"/>
          <w:spacing w:val="0"/>
          <w:w w:val="100"/>
          <w:kern w:val="0"/>
          <w:sz w:val="24"/>
          <w:lang w:val="zh-CN"/>
        </w:rPr>
        <w:t>逾期送达或者未按照招标文件第13.1-1</w:t>
      </w:r>
      <w:r>
        <w:rPr>
          <w:rFonts w:hint="eastAsia" w:ascii="宋体" w:hAnsi="宋体" w:cs="宋体"/>
          <w:b w:val="0"/>
          <w:i w:val="0"/>
          <w:caps w:val="0"/>
          <w:spacing w:val="0"/>
          <w:w w:val="100"/>
          <w:kern w:val="0"/>
          <w:sz w:val="24"/>
        </w:rPr>
        <w:t>3</w:t>
      </w:r>
      <w:r>
        <w:rPr>
          <w:rFonts w:hint="eastAsia" w:ascii="宋体" w:hAnsi="宋体" w:cs="宋体"/>
          <w:b w:val="0"/>
          <w:i w:val="0"/>
          <w:caps w:val="0"/>
          <w:spacing w:val="0"/>
          <w:w w:val="100"/>
          <w:kern w:val="0"/>
          <w:sz w:val="24"/>
          <w:lang w:val="zh-CN"/>
        </w:rPr>
        <w:t>.</w:t>
      </w:r>
      <w:r>
        <w:rPr>
          <w:rFonts w:hint="eastAsia" w:ascii="宋体" w:hAnsi="宋体" w:cs="宋体"/>
          <w:b w:val="0"/>
          <w:i w:val="0"/>
          <w:caps w:val="0"/>
          <w:spacing w:val="0"/>
          <w:w w:val="100"/>
          <w:kern w:val="0"/>
          <w:sz w:val="24"/>
        </w:rPr>
        <w:t>3</w:t>
      </w:r>
      <w:r>
        <w:rPr>
          <w:rFonts w:hint="eastAsia" w:ascii="宋体" w:hAnsi="宋体" w:cs="宋体"/>
          <w:b w:val="0"/>
          <w:i w:val="0"/>
          <w:caps w:val="0"/>
          <w:spacing w:val="0"/>
          <w:w w:val="100"/>
          <w:kern w:val="0"/>
          <w:sz w:val="24"/>
          <w:lang w:val="zh-CN"/>
        </w:rPr>
        <w:t>条要求密封的投标文件，招标人、招标代理机构应当拒收。</w:t>
      </w:r>
    </w:p>
    <w:p>
      <w:pPr>
        <w:pStyle w:val="21"/>
        <w:snapToGrid w:val="0"/>
        <w:spacing w:before="0" w:beforeAutospacing="0" w:after="0" w:afterAutospacing="0" w:line="360" w:lineRule="auto"/>
        <w:jc w:val="left"/>
        <w:textAlignment w:val="baseline"/>
        <w:rPr>
          <w:rFonts w:hint="eastAsia" w:ascii="宋体" w:hAnsi="宋体" w:cs="宋体"/>
          <w:b/>
          <w:i w:val="0"/>
          <w:caps w:val="0"/>
          <w:spacing w:val="0"/>
          <w:w w:val="100"/>
          <w:sz w:val="36"/>
          <w:lang w:val="zh-CN"/>
        </w:rPr>
      </w:pPr>
      <w:bookmarkStart w:id="21" w:name="_Toc17656"/>
      <w:r>
        <w:rPr>
          <w:rFonts w:hint="eastAsia" w:ascii="宋体" w:hAnsi="宋体" w:cs="宋体"/>
          <w:b/>
          <w:i w:val="0"/>
          <w:caps w:val="0"/>
          <w:spacing w:val="0"/>
          <w:w w:val="100"/>
          <w:sz w:val="28"/>
          <w:szCs w:val="28"/>
          <w:lang w:val="zh-CN"/>
        </w:rPr>
        <w:t>15.投标文件的补充、修改或者撤回</w:t>
      </w:r>
      <w:bookmarkEnd w:id="21"/>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15.1</w:t>
      </w:r>
      <w:r>
        <w:rPr>
          <w:rFonts w:hint="eastAsia" w:ascii="宋体" w:hAnsi="宋体" w:cs="宋体"/>
          <w:b w:val="0"/>
          <w:i w:val="0"/>
          <w:caps w:val="0"/>
          <w:spacing w:val="0"/>
          <w:w w:val="100"/>
          <w:kern w:val="0"/>
          <w:sz w:val="24"/>
        </w:rPr>
        <w:t xml:space="preserve"> 投标人在投标截止时间前，可以对所递交的投标文件进行补充、修改或者撤回，并书面通知</w:t>
      </w:r>
      <w:r>
        <w:rPr>
          <w:rFonts w:hint="eastAsia" w:ascii="宋体" w:hAnsi="宋体" w:cs="宋体"/>
          <w:b w:val="0"/>
          <w:i w:val="0"/>
          <w:caps w:val="0"/>
          <w:spacing w:val="0"/>
          <w:w w:val="100"/>
          <w:kern w:val="0"/>
          <w:sz w:val="24"/>
          <w:lang w:eastAsia="zh-CN"/>
        </w:rPr>
        <w:t>招标人</w:t>
      </w:r>
      <w:r>
        <w:rPr>
          <w:rFonts w:hint="eastAsia" w:ascii="宋体" w:hAnsi="宋体" w:cs="宋体"/>
          <w:b w:val="0"/>
          <w:i w:val="0"/>
          <w:caps w:val="0"/>
          <w:spacing w:val="0"/>
          <w:w w:val="100"/>
          <w:kern w:val="0"/>
          <w:sz w:val="24"/>
        </w:rPr>
        <w:t>或者</w:t>
      </w:r>
      <w:r>
        <w:rPr>
          <w:rFonts w:hint="eastAsia" w:ascii="宋体" w:hAnsi="宋体" w:cs="宋体"/>
          <w:b w:val="0"/>
          <w:i w:val="0"/>
          <w:caps w:val="0"/>
          <w:spacing w:val="0"/>
          <w:w w:val="100"/>
          <w:kern w:val="0"/>
          <w:sz w:val="24"/>
          <w:lang w:eastAsia="zh-CN"/>
        </w:rPr>
        <w:t>招标代理机构</w:t>
      </w:r>
      <w:r>
        <w:rPr>
          <w:rFonts w:hint="eastAsia" w:ascii="宋体" w:hAnsi="宋体" w:cs="宋体"/>
          <w:b w:val="0"/>
          <w:i w:val="0"/>
          <w:caps w:val="0"/>
          <w:spacing w:val="0"/>
          <w:w w:val="100"/>
          <w:kern w:val="0"/>
          <w:sz w:val="24"/>
        </w:rPr>
        <w:t>。补充、修改的内容应当按照招标文件要求签署、盖章、密封后，作为投标文件的组成部分。</w:t>
      </w:r>
    </w:p>
    <w:p>
      <w:pPr>
        <w:pStyle w:val="21"/>
        <w:snapToGrid w:val="0"/>
        <w:spacing w:before="0" w:beforeAutospacing="0" w:after="0" w:afterAutospacing="0" w:line="360" w:lineRule="auto"/>
        <w:jc w:val="center"/>
        <w:textAlignment w:val="baseline"/>
        <w:rPr>
          <w:rFonts w:hint="eastAsia" w:ascii="宋体" w:hAnsi="宋体" w:cs="宋体"/>
          <w:b/>
          <w:i w:val="0"/>
          <w:caps w:val="0"/>
          <w:spacing w:val="0"/>
          <w:w w:val="100"/>
          <w:sz w:val="36"/>
          <w:highlight w:val="green"/>
        </w:rPr>
      </w:pPr>
      <w:bookmarkStart w:id="22" w:name="_Toc1872"/>
      <w:r>
        <w:rPr>
          <w:rFonts w:hint="eastAsia" w:ascii="宋体" w:hAnsi="宋体" w:cs="宋体"/>
          <w:b/>
          <w:i w:val="0"/>
          <w:caps w:val="0"/>
          <w:spacing w:val="0"/>
          <w:w w:val="100"/>
          <w:sz w:val="36"/>
          <w:lang w:val="zh-CN"/>
        </w:rPr>
        <w:t>五、开标</w:t>
      </w:r>
      <w:bookmarkEnd w:id="22"/>
    </w:p>
    <w:p>
      <w:pPr>
        <w:pStyle w:val="21"/>
        <w:snapToGrid w:val="0"/>
        <w:spacing w:before="0" w:beforeAutospacing="0" w:after="0" w:afterAutospacing="0" w:line="360" w:lineRule="auto"/>
        <w:jc w:val="left"/>
        <w:textAlignment w:val="baseline"/>
        <w:rPr>
          <w:rFonts w:hint="eastAsia" w:ascii="宋体" w:hAnsi="宋体" w:cs="宋体"/>
          <w:b/>
          <w:i w:val="0"/>
          <w:caps w:val="0"/>
          <w:spacing w:val="0"/>
          <w:w w:val="100"/>
          <w:sz w:val="36"/>
          <w:lang w:val="zh-CN"/>
        </w:rPr>
      </w:pPr>
      <w:bookmarkStart w:id="23" w:name="_Toc22769"/>
      <w:r>
        <w:rPr>
          <w:rFonts w:hint="eastAsia" w:ascii="宋体" w:hAnsi="宋体" w:cs="宋体"/>
          <w:b/>
          <w:i w:val="0"/>
          <w:caps w:val="0"/>
          <w:spacing w:val="0"/>
          <w:w w:val="100"/>
          <w:sz w:val="28"/>
          <w:szCs w:val="28"/>
          <w:lang w:val="zh-CN"/>
        </w:rPr>
        <w:t>16.开标</w:t>
      </w:r>
      <w:bookmarkEnd w:id="23"/>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16.1</w:t>
      </w:r>
      <w:r>
        <w:rPr>
          <w:rFonts w:hint="eastAsia" w:ascii="宋体" w:hAnsi="宋体" w:cs="宋体"/>
          <w:b w:val="0"/>
          <w:i w:val="0"/>
          <w:caps w:val="0"/>
          <w:spacing w:val="0"/>
          <w:w w:val="100"/>
          <w:kern w:val="0"/>
          <w:sz w:val="24"/>
        </w:rPr>
        <w:t xml:space="preserve"> </w:t>
      </w:r>
      <w:r>
        <w:rPr>
          <w:rFonts w:hint="eastAsia" w:ascii="宋体" w:hAnsi="宋体" w:cs="宋体"/>
          <w:b w:val="0"/>
          <w:i w:val="0"/>
          <w:caps w:val="0"/>
          <w:spacing w:val="0"/>
          <w:w w:val="100"/>
          <w:kern w:val="0"/>
          <w:sz w:val="24"/>
          <w:lang w:val="zh-CN"/>
        </w:rPr>
        <w:t>开标应当在招标文件确定的提交投标文件截止时间的同一时间进行。招标代理机构应当按本文件中确定的时间和地点组织开标活动。</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招标人或者招标代理机构应当对开标、评标现场活动进行全程录音录像。录音录像应当清晰可辨，音像资料作为采购文件一并存档。</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16.2</w:t>
      </w:r>
      <w:r>
        <w:rPr>
          <w:rFonts w:hint="eastAsia" w:ascii="宋体" w:hAnsi="宋体" w:cs="宋体"/>
          <w:b w:val="0"/>
          <w:i w:val="0"/>
          <w:caps w:val="0"/>
          <w:spacing w:val="0"/>
          <w:w w:val="100"/>
          <w:kern w:val="0"/>
          <w:sz w:val="24"/>
        </w:rPr>
        <w:t xml:space="preserve"> </w:t>
      </w:r>
      <w:r>
        <w:rPr>
          <w:rFonts w:hint="eastAsia" w:ascii="宋体" w:hAnsi="宋体" w:cs="宋体"/>
          <w:b w:val="0"/>
          <w:i w:val="0"/>
          <w:caps w:val="0"/>
          <w:spacing w:val="0"/>
          <w:w w:val="100"/>
          <w:sz w:val="24"/>
          <w:shd w:val="clear" w:color="auto" w:fill="FFFFFF"/>
        </w:rPr>
        <w:t>开标由</w:t>
      </w:r>
      <w:r>
        <w:rPr>
          <w:rFonts w:hint="eastAsia" w:ascii="宋体" w:hAnsi="宋体" w:cs="宋体"/>
          <w:b w:val="0"/>
          <w:i w:val="0"/>
          <w:caps w:val="0"/>
          <w:spacing w:val="0"/>
          <w:w w:val="100"/>
          <w:sz w:val="24"/>
          <w:shd w:val="clear" w:color="auto" w:fill="FFFFFF"/>
          <w:lang w:val="zh-CN"/>
        </w:rPr>
        <w:t>招标代理机构</w:t>
      </w:r>
      <w:r>
        <w:rPr>
          <w:rFonts w:hint="eastAsia" w:ascii="宋体" w:hAnsi="宋体" w:cs="宋体"/>
          <w:b w:val="0"/>
          <w:i w:val="0"/>
          <w:caps w:val="0"/>
          <w:spacing w:val="0"/>
          <w:w w:val="100"/>
          <w:sz w:val="24"/>
          <w:shd w:val="clear" w:color="auto" w:fill="FFFFFF"/>
        </w:rPr>
        <w:t>主持，邀请投标人参加。评标委员会成员（包括</w:t>
      </w:r>
      <w:r>
        <w:rPr>
          <w:rFonts w:hint="eastAsia" w:ascii="宋体" w:hAnsi="宋体" w:cs="宋体"/>
          <w:b w:val="0"/>
          <w:i w:val="0"/>
          <w:caps w:val="0"/>
          <w:spacing w:val="0"/>
          <w:w w:val="100"/>
          <w:sz w:val="24"/>
          <w:shd w:val="clear" w:color="auto" w:fill="FFFFFF"/>
          <w:lang w:eastAsia="zh-CN"/>
        </w:rPr>
        <w:t>招标人</w:t>
      </w:r>
      <w:r>
        <w:rPr>
          <w:rFonts w:hint="eastAsia" w:ascii="宋体" w:hAnsi="宋体" w:cs="宋体"/>
          <w:b w:val="0"/>
          <w:i w:val="0"/>
          <w:caps w:val="0"/>
          <w:spacing w:val="0"/>
          <w:w w:val="100"/>
          <w:sz w:val="24"/>
          <w:shd w:val="clear" w:color="auto" w:fill="FFFFFF"/>
        </w:rPr>
        <w:t>代表）不得参加开标活动。</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sz w:val="20"/>
          <w:shd w:val="clear" w:color="auto" w:fill="FFFFFF"/>
        </w:rPr>
      </w:pPr>
      <w:r>
        <w:rPr>
          <w:rFonts w:hint="eastAsia" w:ascii="宋体" w:hAnsi="宋体" w:cs="宋体"/>
          <w:b w:val="0"/>
          <w:i w:val="0"/>
          <w:caps w:val="0"/>
          <w:spacing w:val="0"/>
          <w:w w:val="100"/>
          <w:kern w:val="0"/>
          <w:sz w:val="24"/>
          <w:lang w:val="zh-CN"/>
        </w:rPr>
        <w:t xml:space="preserve">16.3 </w:t>
      </w:r>
      <w:r>
        <w:rPr>
          <w:rFonts w:hint="eastAsia" w:ascii="宋体" w:hAnsi="宋体" w:cs="宋体"/>
          <w:b w:val="0"/>
          <w:i w:val="0"/>
          <w:caps w:val="0"/>
          <w:spacing w:val="0"/>
          <w:w w:val="100"/>
          <w:sz w:val="24"/>
          <w:shd w:val="clear" w:color="auto" w:fill="FFFFFF"/>
        </w:rPr>
        <w:t>开标时，应当由投标人或者其推选的代表检查投标文件的密封情况；经确认无误后，由</w:t>
      </w:r>
      <w:r>
        <w:rPr>
          <w:rFonts w:hint="eastAsia" w:ascii="宋体" w:hAnsi="宋体" w:cs="宋体"/>
          <w:b w:val="0"/>
          <w:i w:val="0"/>
          <w:caps w:val="0"/>
          <w:spacing w:val="0"/>
          <w:w w:val="100"/>
          <w:sz w:val="24"/>
          <w:shd w:val="clear" w:color="auto" w:fill="FFFFFF"/>
          <w:lang w:val="zh-CN"/>
        </w:rPr>
        <w:t>招标代理机构</w:t>
      </w:r>
      <w:r>
        <w:rPr>
          <w:rFonts w:hint="eastAsia" w:ascii="宋体" w:hAnsi="宋体" w:cs="宋体"/>
          <w:b w:val="0"/>
          <w:i w:val="0"/>
          <w:caps w:val="0"/>
          <w:spacing w:val="0"/>
          <w:w w:val="100"/>
          <w:sz w:val="24"/>
          <w:shd w:val="clear" w:color="auto" w:fill="FFFFFF"/>
        </w:rPr>
        <w:t>工作人员当众拆封，宣布投标人名称、投标价格和其他主要内容。</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sz w:val="24"/>
          <w:shd w:val="clear" w:color="auto" w:fill="FFFFFF"/>
          <w:lang w:val="zh-CN"/>
        </w:rPr>
        <w:t>投标人不足3</w:t>
      </w:r>
      <w:r>
        <w:rPr>
          <w:rFonts w:hint="eastAsia" w:ascii="宋体" w:hAnsi="宋体" w:cs="宋体"/>
          <w:b w:val="0"/>
          <w:i w:val="0"/>
          <w:caps w:val="0"/>
          <w:spacing w:val="0"/>
          <w:w w:val="100"/>
          <w:kern w:val="0"/>
          <w:sz w:val="24"/>
          <w:lang w:val="zh-CN"/>
        </w:rPr>
        <w:t>家的，不得开标。</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16.4 开标过程应当由</w:t>
      </w:r>
      <w:r>
        <w:rPr>
          <w:rFonts w:hint="eastAsia" w:ascii="宋体" w:hAnsi="宋体" w:cs="宋体"/>
          <w:b w:val="0"/>
          <w:i w:val="0"/>
          <w:caps w:val="0"/>
          <w:spacing w:val="0"/>
          <w:w w:val="100"/>
          <w:kern w:val="0"/>
          <w:sz w:val="24"/>
          <w:lang w:val="zh-CN"/>
        </w:rPr>
        <w:t>招标代理机构</w:t>
      </w:r>
      <w:r>
        <w:rPr>
          <w:rFonts w:hint="eastAsia" w:ascii="宋体" w:hAnsi="宋体" w:cs="宋体"/>
          <w:b w:val="0"/>
          <w:i w:val="0"/>
          <w:caps w:val="0"/>
          <w:spacing w:val="0"/>
          <w:w w:val="100"/>
          <w:kern w:val="0"/>
          <w:sz w:val="24"/>
        </w:rPr>
        <w:t>负责记录，由参加开标的各投标人代表和相关工作人员签字确认。</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投标人代表对开标过程和开标记录有疑义，以及认为</w:t>
      </w:r>
      <w:r>
        <w:rPr>
          <w:rFonts w:hint="eastAsia" w:ascii="宋体" w:hAnsi="宋体" w:cs="宋体"/>
          <w:b w:val="0"/>
          <w:i w:val="0"/>
          <w:caps w:val="0"/>
          <w:spacing w:val="0"/>
          <w:w w:val="100"/>
          <w:kern w:val="0"/>
          <w:sz w:val="24"/>
          <w:lang w:eastAsia="zh-CN"/>
        </w:rPr>
        <w:t>招标人</w:t>
      </w:r>
      <w:r>
        <w:rPr>
          <w:rFonts w:hint="eastAsia" w:ascii="宋体" w:hAnsi="宋体" w:cs="宋体"/>
          <w:b w:val="0"/>
          <w:i w:val="0"/>
          <w:caps w:val="0"/>
          <w:spacing w:val="0"/>
          <w:w w:val="100"/>
          <w:kern w:val="0"/>
          <w:sz w:val="24"/>
        </w:rPr>
        <w:t>、</w:t>
      </w:r>
      <w:r>
        <w:rPr>
          <w:rFonts w:hint="eastAsia" w:ascii="宋体" w:hAnsi="宋体" w:cs="宋体"/>
          <w:b w:val="0"/>
          <w:i w:val="0"/>
          <w:caps w:val="0"/>
          <w:spacing w:val="0"/>
          <w:w w:val="100"/>
          <w:kern w:val="0"/>
          <w:sz w:val="24"/>
          <w:lang w:eastAsia="zh-CN"/>
        </w:rPr>
        <w:t>招标代理机构</w:t>
      </w:r>
      <w:r>
        <w:rPr>
          <w:rFonts w:hint="eastAsia" w:ascii="宋体" w:hAnsi="宋体" w:cs="宋体"/>
          <w:b w:val="0"/>
          <w:i w:val="0"/>
          <w:caps w:val="0"/>
          <w:spacing w:val="0"/>
          <w:w w:val="100"/>
          <w:kern w:val="0"/>
          <w:sz w:val="24"/>
        </w:rPr>
        <w:t>相关工作人员有需要回避的情形的，应当场提出询问或者回避申请。</w:t>
      </w:r>
      <w:r>
        <w:rPr>
          <w:rFonts w:hint="eastAsia" w:ascii="宋体" w:hAnsi="宋体" w:cs="宋体"/>
          <w:b w:val="0"/>
          <w:i w:val="0"/>
          <w:caps w:val="0"/>
          <w:spacing w:val="0"/>
          <w:w w:val="100"/>
          <w:kern w:val="0"/>
          <w:sz w:val="24"/>
          <w:lang w:eastAsia="zh-CN"/>
        </w:rPr>
        <w:t>招标人</w:t>
      </w:r>
      <w:r>
        <w:rPr>
          <w:rFonts w:hint="eastAsia" w:ascii="宋体" w:hAnsi="宋体" w:cs="宋体"/>
          <w:b w:val="0"/>
          <w:i w:val="0"/>
          <w:caps w:val="0"/>
          <w:spacing w:val="0"/>
          <w:w w:val="100"/>
          <w:kern w:val="0"/>
          <w:sz w:val="24"/>
        </w:rPr>
        <w:t>、</w:t>
      </w:r>
      <w:r>
        <w:rPr>
          <w:rFonts w:hint="eastAsia" w:ascii="宋体" w:hAnsi="宋体" w:cs="宋体"/>
          <w:b w:val="0"/>
          <w:i w:val="0"/>
          <w:caps w:val="0"/>
          <w:spacing w:val="0"/>
          <w:w w:val="100"/>
          <w:kern w:val="0"/>
          <w:sz w:val="24"/>
          <w:lang w:eastAsia="zh-CN"/>
        </w:rPr>
        <w:t>招标代理机构</w:t>
      </w:r>
      <w:r>
        <w:rPr>
          <w:rFonts w:hint="eastAsia" w:ascii="宋体" w:hAnsi="宋体" w:cs="宋体"/>
          <w:b w:val="0"/>
          <w:i w:val="0"/>
          <w:caps w:val="0"/>
          <w:spacing w:val="0"/>
          <w:w w:val="100"/>
          <w:kern w:val="0"/>
          <w:sz w:val="24"/>
        </w:rPr>
        <w:t>对投标人代表提出的询问或者回避申请应当及时处理。</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投标人未参加开标的，视同认可开标结果。</w:t>
      </w:r>
    </w:p>
    <w:p>
      <w:pPr>
        <w:pStyle w:val="21"/>
        <w:snapToGrid w:val="0"/>
        <w:spacing w:before="0" w:beforeAutospacing="0" w:after="0" w:afterAutospacing="0" w:line="360" w:lineRule="auto"/>
        <w:jc w:val="center"/>
        <w:textAlignment w:val="baseline"/>
        <w:outlineLvl w:val="9"/>
        <w:rPr>
          <w:rFonts w:hint="eastAsia" w:ascii="宋体" w:hAnsi="宋体" w:cs="宋体"/>
          <w:b/>
          <w:i w:val="0"/>
          <w:caps w:val="0"/>
          <w:spacing w:val="0"/>
          <w:w w:val="100"/>
          <w:kern w:val="0"/>
          <w:sz w:val="21"/>
          <w:szCs w:val="21"/>
        </w:rPr>
      </w:pPr>
      <w:bookmarkStart w:id="24" w:name="_Toc496004006"/>
      <w:bookmarkStart w:id="25" w:name="_Toc14913"/>
    </w:p>
    <w:p>
      <w:pPr>
        <w:pStyle w:val="21"/>
        <w:snapToGrid w:val="0"/>
        <w:spacing w:before="0" w:beforeAutospacing="0" w:after="0" w:afterAutospacing="0" w:line="360" w:lineRule="auto"/>
        <w:jc w:val="center"/>
        <w:textAlignment w:val="baseline"/>
        <w:rPr>
          <w:rFonts w:hint="eastAsia" w:ascii="宋体" w:hAnsi="宋体" w:cs="宋体"/>
          <w:b/>
          <w:i w:val="0"/>
          <w:caps w:val="0"/>
          <w:spacing w:val="0"/>
          <w:w w:val="100"/>
          <w:kern w:val="0"/>
          <w:sz w:val="36"/>
        </w:rPr>
      </w:pPr>
      <w:r>
        <w:rPr>
          <w:rFonts w:hint="eastAsia" w:ascii="宋体" w:hAnsi="宋体" w:cs="宋体"/>
          <w:b/>
          <w:i w:val="0"/>
          <w:caps w:val="0"/>
          <w:spacing w:val="0"/>
          <w:w w:val="100"/>
          <w:kern w:val="0"/>
          <w:sz w:val="36"/>
          <w:szCs w:val="36"/>
        </w:rPr>
        <w:t>六、资格</w:t>
      </w:r>
      <w:r>
        <w:rPr>
          <w:rFonts w:hint="eastAsia" w:ascii="宋体" w:hAnsi="宋体" w:cs="宋体"/>
          <w:b/>
          <w:i w:val="0"/>
          <w:caps w:val="0"/>
          <w:spacing w:val="0"/>
          <w:w w:val="100"/>
          <w:sz w:val="36"/>
          <w:lang w:val="zh-CN"/>
        </w:rPr>
        <w:t>审查</w:t>
      </w:r>
      <w:r>
        <w:rPr>
          <w:rFonts w:hint="eastAsia" w:ascii="宋体" w:hAnsi="宋体" w:cs="宋体"/>
          <w:b/>
          <w:i w:val="0"/>
          <w:caps w:val="0"/>
          <w:spacing w:val="0"/>
          <w:w w:val="100"/>
          <w:kern w:val="0"/>
          <w:sz w:val="36"/>
          <w:szCs w:val="36"/>
        </w:rPr>
        <w:t>程序</w:t>
      </w:r>
      <w:bookmarkEnd w:id="24"/>
      <w:bookmarkEnd w:id="25"/>
    </w:p>
    <w:p>
      <w:pPr>
        <w:pStyle w:val="21"/>
        <w:snapToGrid w:val="0"/>
        <w:spacing w:before="0" w:beforeAutospacing="0" w:after="0" w:afterAutospacing="0" w:line="360" w:lineRule="auto"/>
        <w:jc w:val="left"/>
        <w:textAlignment w:val="baseline"/>
        <w:rPr>
          <w:rFonts w:hint="eastAsia" w:ascii="宋体" w:hAnsi="宋体" w:cs="宋体"/>
          <w:b/>
          <w:i w:val="0"/>
          <w:caps w:val="0"/>
          <w:spacing w:val="0"/>
          <w:w w:val="100"/>
          <w:sz w:val="28"/>
          <w:szCs w:val="28"/>
        </w:rPr>
      </w:pPr>
      <w:bookmarkStart w:id="26" w:name="_Toc29485"/>
      <w:r>
        <w:rPr>
          <w:rFonts w:hint="eastAsia" w:ascii="宋体" w:hAnsi="宋体" w:cs="宋体"/>
          <w:b/>
          <w:i w:val="0"/>
          <w:caps w:val="0"/>
          <w:spacing w:val="0"/>
          <w:w w:val="100"/>
          <w:sz w:val="28"/>
          <w:szCs w:val="28"/>
        </w:rPr>
        <w:t>17.资格审查</w:t>
      </w:r>
      <w:bookmarkEnd w:id="26"/>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17.1 开标结束后，</w:t>
      </w:r>
      <w:r>
        <w:rPr>
          <w:rFonts w:hint="eastAsia" w:ascii="宋体" w:hAnsi="宋体" w:cs="宋体"/>
          <w:b w:val="0"/>
          <w:i w:val="0"/>
          <w:caps w:val="0"/>
          <w:spacing w:val="0"/>
          <w:w w:val="100"/>
          <w:kern w:val="0"/>
          <w:sz w:val="24"/>
          <w:lang w:eastAsia="zh-CN"/>
        </w:rPr>
        <w:t>招标人</w:t>
      </w:r>
      <w:r>
        <w:rPr>
          <w:rFonts w:hint="eastAsia" w:ascii="宋体" w:hAnsi="宋体" w:cs="宋体"/>
          <w:b w:val="0"/>
          <w:i w:val="0"/>
          <w:caps w:val="0"/>
          <w:spacing w:val="0"/>
          <w:w w:val="100"/>
          <w:kern w:val="0"/>
          <w:sz w:val="24"/>
        </w:rPr>
        <w:t>或者</w:t>
      </w:r>
      <w:r>
        <w:rPr>
          <w:rFonts w:hint="eastAsia" w:ascii="宋体" w:hAnsi="宋体" w:cs="宋体"/>
          <w:b w:val="0"/>
          <w:i w:val="0"/>
          <w:caps w:val="0"/>
          <w:spacing w:val="0"/>
          <w:w w:val="100"/>
          <w:kern w:val="0"/>
          <w:sz w:val="24"/>
          <w:lang w:eastAsia="zh-CN"/>
        </w:rPr>
        <w:t>招标代理机构</w:t>
      </w:r>
      <w:r>
        <w:rPr>
          <w:rFonts w:hint="eastAsia" w:ascii="宋体" w:hAnsi="宋体" w:cs="宋体"/>
          <w:b w:val="0"/>
          <w:i w:val="0"/>
          <w:caps w:val="0"/>
          <w:spacing w:val="0"/>
          <w:w w:val="100"/>
          <w:kern w:val="0"/>
          <w:sz w:val="24"/>
        </w:rPr>
        <w:t>应当依法对投标人的资格性审查文件（上册）进行审查。</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17.2 合格投标人不足3家的，不得评标。</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sz w:val="28"/>
          <w:szCs w:val="28"/>
        </w:rPr>
      </w:pPr>
      <w:bookmarkStart w:id="27" w:name="_Toc497503315"/>
      <w:bookmarkStart w:id="28" w:name="_Toc497503449"/>
      <w:bookmarkStart w:id="29" w:name="_Toc497503516"/>
      <w:bookmarkStart w:id="30" w:name="_Toc30809"/>
      <w:bookmarkStart w:id="31" w:name="_Toc497503249"/>
      <w:r>
        <w:rPr>
          <w:rFonts w:hint="eastAsia" w:ascii="宋体" w:hAnsi="宋体" w:cs="宋体"/>
          <w:b w:val="0"/>
          <w:i w:val="0"/>
          <w:caps w:val="0"/>
          <w:spacing w:val="0"/>
          <w:w w:val="100"/>
          <w:kern w:val="0"/>
          <w:sz w:val="24"/>
        </w:rPr>
        <w:t>17.3 资格审查时，投标人存在下列情况之一的，按无效投标处理：</w:t>
      </w:r>
      <w:bookmarkEnd w:id="27"/>
      <w:bookmarkEnd w:id="28"/>
      <w:bookmarkEnd w:id="29"/>
      <w:bookmarkEnd w:id="30"/>
      <w:bookmarkEnd w:id="31"/>
    </w:p>
    <w:p>
      <w:pPr>
        <w:numPr>
          <w:ilvl w:val="0"/>
          <w:numId w:val="4"/>
        </w:numPr>
        <w:tabs>
          <w:tab w:val="left" w:pos="960"/>
        </w:tabs>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sz w:val="24"/>
          <w:shd w:val="clear" w:color="auto" w:fill="FFFFFF"/>
        </w:rPr>
        <w:t>不具备</w:t>
      </w:r>
      <w:r>
        <w:rPr>
          <w:rFonts w:hint="eastAsia" w:ascii="宋体" w:hAnsi="宋体" w:cs="宋体"/>
          <w:b w:val="0"/>
          <w:i w:val="0"/>
          <w:caps w:val="0"/>
          <w:spacing w:val="0"/>
          <w:w w:val="100"/>
          <w:kern w:val="0"/>
          <w:sz w:val="24"/>
          <w:lang w:val="zh-CN"/>
        </w:rPr>
        <w:t>第2.2款“合格的投标人”</w:t>
      </w:r>
      <w:r>
        <w:rPr>
          <w:rFonts w:hint="eastAsia" w:ascii="宋体" w:hAnsi="宋体" w:cs="宋体"/>
          <w:b w:val="0"/>
          <w:i w:val="0"/>
          <w:caps w:val="0"/>
          <w:spacing w:val="0"/>
          <w:w w:val="100"/>
          <w:sz w:val="24"/>
          <w:shd w:val="clear" w:color="auto" w:fill="FFFFFF"/>
        </w:rPr>
        <w:t>规定的资格要求的；</w:t>
      </w:r>
    </w:p>
    <w:p>
      <w:pPr>
        <w:numPr>
          <w:ilvl w:val="0"/>
          <w:numId w:val="4"/>
        </w:numPr>
        <w:tabs>
          <w:tab w:val="left" w:pos="960"/>
        </w:tabs>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未按招标文件要求交纳或未足额交纳投标保证金的；</w:t>
      </w:r>
    </w:p>
    <w:p>
      <w:pPr>
        <w:numPr>
          <w:ilvl w:val="0"/>
          <w:numId w:val="4"/>
        </w:numPr>
        <w:tabs>
          <w:tab w:val="left" w:pos="960"/>
        </w:tabs>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未按第11.1要求提供相关资料的；</w:t>
      </w:r>
    </w:p>
    <w:p>
      <w:pPr>
        <w:numPr>
          <w:ilvl w:val="0"/>
          <w:numId w:val="4"/>
        </w:numPr>
        <w:tabs>
          <w:tab w:val="left" w:pos="960"/>
        </w:tabs>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sz w:val="20"/>
          <w:shd w:val="clear" w:color="auto" w:fill="FFFFFF"/>
        </w:rPr>
      </w:pPr>
      <w:r>
        <w:rPr>
          <w:rFonts w:hint="eastAsia" w:ascii="宋体" w:hAnsi="宋体" w:cs="宋体"/>
          <w:b w:val="0"/>
          <w:i w:val="0"/>
          <w:caps w:val="0"/>
          <w:spacing w:val="0"/>
          <w:w w:val="100"/>
          <w:kern w:val="0"/>
          <w:sz w:val="24"/>
        </w:rPr>
        <w:t>资格性审查文件未按招标文件规定和要求签字、盖章的；</w:t>
      </w:r>
    </w:p>
    <w:p>
      <w:pPr>
        <w:numPr>
          <w:ilvl w:val="0"/>
          <w:numId w:val="4"/>
        </w:numPr>
        <w:tabs>
          <w:tab w:val="left" w:pos="960"/>
        </w:tabs>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sz w:val="20"/>
          <w:shd w:val="clear" w:color="auto" w:fill="FFFFFF"/>
        </w:rPr>
      </w:pPr>
      <w:r>
        <w:rPr>
          <w:rFonts w:hint="eastAsia" w:ascii="宋体" w:hAnsi="宋体" w:cs="宋体"/>
          <w:b w:val="0"/>
          <w:i w:val="0"/>
          <w:caps w:val="0"/>
          <w:spacing w:val="0"/>
          <w:w w:val="100"/>
          <w:sz w:val="24"/>
          <w:shd w:val="clear" w:color="auto" w:fill="FFFFFF"/>
        </w:rPr>
        <w:t>报价超过招标文件中规定的预算金额或者最高限价的；</w:t>
      </w:r>
    </w:p>
    <w:p>
      <w:pPr>
        <w:numPr>
          <w:ilvl w:val="0"/>
          <w:numId w:val="4"/>
        </w:numPr>
        <w:tabs>
          <w:tab w:val="left" w:pos="960"/>
        </w:tabs>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sz w:val="20"/>
          <w:shd w:val="clear" w:color="auto" w:fill="FFFFFF"/>
        </w:rPr>
      </w:pPr>
      <w:r>
        <w:rPr>
          <w:rFonts w:hint="eastAsia" w:ascii="宋体" w:hAnsi="宋体" w:cs="宋体"/>
          <w:b w:val="0"/>
          <w:i w:val="0"/>
          <w:caps w:val="0"/>
          <w:spacing w:val="0"/>
          <w:w w:val="100"/>
          <w:kern w:val="0"/>
          <w:sz w:val="24"/>
          <w:lang w:val="zh-CN"/>
        </w:rPr>
        <w:t>投标有效期不能满足招标文件要求的；</w:t>
      </w:r>
    </w:p>
    <w:p>
      <w:pPr>
        <w:numPr>
          <w:ilvl w:val="0"/>
          <w:numId w:val="4"/>
        </w:numPr>
        <w:tabs>
          <w:tab w:val="left" w:pos="960"/>
        </w:tabs>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sz w:val="20"/>
          <w:lang w:val="zh-CN"/>
        </w:rPr>
      </w:pPr>
      <w:r>
        <w:rPr>
          <w:rFonts w:hint="eastAsia" w:ascii="宋体" w:hAnsi="宋体" w:cs="宋体"/>
          <w:b w:val="0"/>
          <w:i w:val="0"/>
          <w:caps w:val="0"/>
          <w:spacing w:val="0"/>
          <w:w w:val="100"/>
          <w:kern w:val="0"/>
          <w:sz w:val="24"/>
        </w:rPr>
        <w:t>未按照招标文件要求提供电子文档</w:t>
      </w:r>
      <w:r>
        <w:rPr>
          <w:rFonts w:hint="eastAsia" w:ascii="宋体" w:hAnsi="宋体" w:cs="宋体"/>
          <w:b w:val="0"/>
          <w:i w:val="0"/>
          <w:caps w:val="0"/>
          <w:spacing w:val="0"/>
          <w:w w:val="100"/>
          <w:kern w:val="0"/>
          <w:sz w:val="24"/>
          <w:lang w:val="zh-CN"/>
        </w:rPr>
        <w:t>的。</w:t>
      </w:r>
      <w:bookmarkStart w:id="32" w:name="_Toc21380"/>
    </w:p>
    <w:p>
      <w:pPr>
        <w:pStyle w:val="21"/>
        <w:snapToGrid w:val="0"/>
        <w:spacing w:before="0" w:beforeAutospacing="0" w:after="0" w:afterAutospacing="0" w:line="360" w:lineRule="auto"/>
        <w:jc w:val="center"/>
        <w:textAlignment w:val="baseline"/>
        <w:rPr>
          <w:rFonts w:hint="eastAsia" w:ascii="宋体" w:hAnsi="宋体" w:cs="宋体"/>
          <w:b/>
          <w:i w:val="0"/>
          <w:caps w:val="0"/>
          <w:spacing w:val="0"/>
          <w:w w:val="100"/>
          <w:sz w:val="36"/>
        </w:rPr>
      </w:pPr>
      <w:r>
        <w:rPr>
          <w:rFonts w:hint="eastAsia" w:ascii="宋体" w:hAnsi="宋体" w:cs="宋体"/>
          <w:b/>
          <w:i w:val="0"/>
          <w:caps w:val="0"/>
          <w:spacing w:val="0"/>
          <w:w w:val="100"/>
          <w:sz w:val="36"/>
          <w:lang w:val="zh-CN"/>
        </w:rPr>
        <w:t>七、评审程序及方法</w:t>
      </w:r>
      <w:bookmarkEnd w:id="32"/>
    </w:p>
    <w:p>
      <w:pPr>
        <w:pStyle w:val="21"/>
        <w:snapToGrid w:val="0"/>
        <w:spacing w:before="0" w:beforeAutospacing="0" w:after="0" w:afterAutospacing="0" w:line="360" w:lineRule="auto"/>
        <w:jc w:val="left"/>
        <w:textAlignment w:val="baseline"/>
        <w:rPr>
          <w:rFonts w:hint="eastAsia" w:ascii="宋体" w:hAnsi="宋体" w:cs="宋体"/>
          <w:b/>
          <w:i w:val="0"/>
          <w:caps w:val="0"/>
          <w:spacing w:val="0"/>
          <w:w w:val="100"/>
          <w:sz w:val="36"/>
          <w:lang w:val="zh-CN"/>
        </w:rPr>
      </w:pPr>
      <w:bookmarkStart w:id="33" w:name="_Toc27681"/>
      <w:r>
        <w:rPr>
          <w:rFonts w:hint="eastAsia" w:ascii="宋体" w:hAnsi="宋体" w:cs="宋体"/>
          <w:b/>
          <w:i w:val="0"/>
          <w:caps w:val="0"/>
          <w:spacing w:val="0"/>
          <w:w w:val="100"/>
          <w:sz w:val="28"/>
          <w:szCs w:val="28"/>
          <w:lang w:val="zh-CN"/>
        </w:rPr>
        <w:t>1</w:t>
      </w:r>
      <w:r>
        <w:rPr>
          <w:rFonts w:hint="eastAsia" w:ascii="宋体" w:hAnsi="宋体" w:cs="宋体"/>
          <w:b/>
          <w:i w:val="0"/>
          <w:caps w:val="0"/>
          <w:spacing w:val="0"/>
          <w:w w:val="100"/>
          <w:sz w:val="28"/>
          <w:szCs w:val="28"/>
        </w:rPr>
        <w:t>8</w:t>
      </w:r>
      <w:r>
        <w:rPr>
          <w:rFonts w:hint="eastAsia" w:ascii="宋体" w:hAnsi="宋体" w:cs="宋体"/>
          <w:b/>
          <w:i w:val="0"/>
          <w:caps w:val="0"/>
          <w:spacing w:val="0"/>
          <w:w w:val="100"/>
          <w:sz w:val="28"/>
          <w:szCs w:val="28"/>
          <w:lang w:val="zh-CN"/>
        </w:rPr>
        <w:t>.评标委员会</w:t>
      </w:r>
      <w:bookmarkEnd w:id="33"/>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rPr>
        <w:t xml:space="preserve">18.1 </w:t>
      </w:r>
      <w:r>
        <w:rPr>
          <w:rFonts w:hint="eastAsia" w:ascii="宋体" w:hAnsi="宋体" w:cs="宋体"/>
          <w:b w:val="0"/>
          <w:i w:val="0"/>
          <w:caps w:val="0"/>
          <w:spacing w:val="0"/>
          <w:w w:val="100"/>
          <w:kern w:val="0"/>
          <w:sz w:val="24"/>
          <w:lang w:val="zh-CN"/>
        </w:rPr>
        <w:t>招标代理机构负责组织评标工作，并履行下列职责：</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w:t>
      </w:r>
      <w:r>
        <w:rPr>
          <w:rFonts w:hint="eastAsia" w:ascii="宋体" w:hAnsi="宋体" w:cs="宋体"/>
          <w:b w:val="0"/>
          <w:i w:val="0"/>
          <w:caps w:val="0"/>
          <w:spacing w:val="0"/>
          <w:w w:val="100"/>
          <w:kern w:val="0"/>
          <w:sz w:val="24"/>
        </w:rPr>
        <w:t>1</w:t>
      </w:r>
      <w:r>
        <w:rPr>
          <w:rFonts w:hint="eastAsia" w:ascii="宋体" w:hAnsi="宋体" w:cs="宋体"/>
          <w:b w:val="0"/>
          <w:i w:val="0"/>
          <w:caps w:val="0"/>
          <w:spacing w:val="0"/>
          <w:w w:val="100"/>
          <w:kern w:val="0"/>
          <w:sz w:val="24"/>
          <w:lang w:val="zh-CN"/>
        </w:rPr>
        <w:t>）核对评审专家身份和招标人代表授权函，对评审专家在政府采购活动中的职责履行情况予以记录，并及时将有关违法违规行为向财政部门报告；</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w:t>
      </w:r>
      <w:r>
        <w:rPr>
          <w:rFonts w:hint="eastAsia" w:ascii="宋体" w:hAnsi="宋体" w:cs="宋体"/>
          <w:b w:val="0"/>
          <w:i w:val="0"/>
          <w:caps w:val="0"/>
          <w:spacing w:val="0"/>
          <w:w w:val="100"/>
          <w:kern w:val="0"/>
          <w:sz w:val="24"/>
        </w:rPr>
        <w:t>2</w:t>
      </w:r>
      <w:r>
        <w:rPr>
          <w:rFonts w:hint="eastAsia" w:ascii="宋体" w:hAnsi="宋体" w:cs="宋体"/>
          <w:b w:val="0"/>
          <w:i w:val="0"/>
          <w:caps w:val="0"/>
          <w:spacing w:val="0"/>
          <w:w w:val="100"/>
          <w:kern w:val="0"/>
          <w:sz w:val="24"/>
          <w:lang w:val="zh-CN"/>
        </w:rPr>
        <w:t>）宣布评标纪律；</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w:t>
      </w:r>
      <w:r>
        <w:rPr>
          <w:rFonts w:hint="eastAsia" w:ascii="宋体" w:hAnsi="宋体" w:cs="宋体"/>
          <w:b w:val="0"/>
          <w:i w:val="0"/>
          <w:caps w:val="0"/>
          <w:spacing w:val="0"/>
          <w:w w:val="100"/>
          <w:kern w:val="0"/>
          <w:sz w:val="24"/>
        </w:rPr>
        <w:t>3</w:t>
      </w:r>
      <w:r>
        <w:rPr>
          <w:rFonts w:hint="eastAsia" w:ascii="宋体" w:hAnsi="宋体" w:cs="宋体"/>
          <w:b w:val="0"/>
          <w:i w:val="0"/>
          <w:caps w:val="0"/>
          <w:spacing w:val="0"/>
          <w:w w:val="100"/>
          <w:kern w:val="0"/>
          <w:sz w:val="24"/>
          <w:lang w:val="zh-CN"/>
        </w:rPr>
        <w:t>）公布投标人名单，告知评审专家应当回避的情形；</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w:t>
      </w:r>
      <w:r>
        <w:rPr>
          <w:rFonts w:hint="eastAsia" w:ascii="宋体" w:hAnsi="宋体" w:cs="宋体"/>
          <w:b w:val="0"/>
          <w:i w:val="0"/>
          <w:caps w:val="0"/>
          <w:spacing w:val="0"/>
          <w:w w:val="100"/>
          <w:kern w:val="0"/>
          <w:sz w:val="24"/>
        </w:rPr>
        <w:t>4</w:t>
      </w:r>
      <w:r>
        <w:rPr>
          <w:rFonts w:hint="eastAsia" w:ascii="宋体" w:hAnsi="宋体" w:cs="宋体"/>
          <w:b w:val="0"/>
          <w:i w:val="0"/>
          <w:caps w:val="0"/>
          <w:spacing w:val="0"/>
          <w:w w:val="100"/>
          <w:kern w:val="0"/>
          <w:sz w:val="24"/>
          <w:lang w:val="zh-CN"/>
        </w:rPr>
        <w:t>）组织评标委员会推选评标组长，招标人代表不得担任组长；</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w:t>
      </w:r>
      <w:r>
        <w:rPr>
          <w:rFonts w:hint="eastAsia" w:ascii="宋体" w:hAnsi="宋体" w:cs="宋体"/>
          <w:b w:val="0"/>
          <w:i w:val="0"/>
          <w:caps w:val="0"/>
          <w:spacing w:val="0"/>
          <w:w w:val="100"/>
          <w:kern w:val="0"/>
          <w:sz w:val="24"/>
        </w:rPr>
        <w:t>5</w:t>
      </w:r>
      <w:r>
        <w:rPr>
          <w:rFonts w:hint="eastAsia" w:ascii="宋体" w:hAnsi="宋体" w:cs="宋体"/>
          <w:b w:val="0"/>
          <w:i w:val="0"/>
          <w:caps w:val="0"/>
          <w:spacing w:val="0"/>
          <w:w w:val="100"/>
          <w:kern w:val="0"/>
          <w:sz w:val="24"/>
          <w:lang w:val="zh-CN"/>
        </w:rPr>
        <w:t>）在评标期间采取必要的通讯管理措施，保证评标活动不受外界干扰；</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w:t>
      </w:r>
      <w:r>
        <w:rPr>
          <w:rFonts w:hint="eastAsia" w:ascii="宋体" w:hAnsi="宋体" w:cs="宋体"/>
          <w:b w:val="0"/>
          <w:i w:val="0"/>
          <w:caps w:val="0"/>
          <w:spacing w:val="0"/>
          <w:w w:val="100"/>
          <w:kern w:val="0"/>
          <w:sz w:val="24"/>
        </w:rPr>
        <w:t>6</w:t>
      </w:r>
      <w:r>
        <w:rPr>
          <w:rFonts w:hint="eastAsia" w:ascii="宋体" w:hAnsi="宋体" w:cs="宋体"/>
          <w:b w:val="0"/>
          <w:i w:val="0"/>
          <w:caps w:val="0"/>
          <w:spacing w:val="0"/>
          <w:w w:val="100"/>
          <w:kern w:val="0"/>
          <w:sz w:val="24"/>
          <w:lang w:val="zh-CN"/>
        </w:rPr>
        <w:t>）根据评标委员会的要求介绍政府采购相关政策法规、招标文件；</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w:t>
      </w:r>
      <w:r>
        <w:rPr>
          <w:rFonts w:hint="eastAsia" w:ascii="宋体" w:hAnsi="宋体" w:cs="宋体"/>
          <w:b w:val="0"/>
          <w:i w:val="0"/>
          <w:caps w:val="0"/>
          <w:spacing w:val="0"/>
          <w:w w:val="100"/>
          <w:kern w:val="0"/>
          <w:sz w:val="24"/>
        </w:rPr>
        <w:t>7</w:t>
      </w:r>
      <w:r>
        <w:rPr>
          <w:rFonts w:hint="eastAsia" w:ascii="宋体" w:hAnsi="宋体" w:cs="宋体"/>
          <w:b w:val="0"/>
          <w:i w:val="0"/>
          <w:caps w:val="0"/>
          <w:spacing w:val="0"/>
          <w:w w:val="100"/>
          <w:kern w:val="0"/>
          <w:sz w:val="24"/>
          <w:lang w:val="zh-CN"/>
        </w:rPr>
        <w:t>）维护评标秩序，监督评标委员会依照招标文件规定的评标程序、方法和标准进行独立评审，及时制止和纠正招标人代表、评审专家的倾向性言论或者违法违规行为；</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w:t>
      </w:r>
      <w:r>
        <w:rPr>
          <w:rFonts w:hint="eastAsia" w:ascii="宋体" w:hAnsi="宋体" w:cs="宋体"/>
          <w:b w:val="0"/>
          <w:i w:val="0"/>
          <w:caps w:val="0"/>
          <w:spacing w:val="0"/>
          <w:w w:val="100"/>
          <w:kern w:val="0"/>
          <w:sz w:val="24"/>
        </w:rPr>
        <w:t>8</w:t>
      </w:r>
      <w:r>
        <w:rPr>
          <w:rFonts w:hint="eastAsia" w:ascii="宋体" w:hAnsi="宋体" w:cs="宋体"/>
          <w:b w:val="0"/>
          <w:i w:val="0"/>
          <w:caps w:val="0"/>
          <w:spacing w:val="0"/>
          <w:w w:val="100"/>
          <w:kern w:val="0"/>
          <w:sz w:val="24"/>
          <w:lang w:val="zh-CN"/>
        </w:rPr>
        <w:t>）核对评标结果，有</w:t>
      </w:r>
      <w:r>
        <w:rPr>
          <w:rFonts w:hint="eastAsia" w:ascii="宋体" w:hAnsi="宋体" w:cs="宋体"/>
          <w:b w:val="0"/>
          <w:i w:val="0"/>
          <w:caps w:val="0"/>
          <w:spacing w:val="0"/>
          <w:w w:val="100"/>
          <w:kern w:val="0"/>
          <w:sz w:val="24"/>
        </w:rPr>
        <w:t>20.4</w:t>
      </w:r>
      <w:r>
        <w:rPr>
          <w:rFonts w:hint="eastAsia" w:ascii="宋体" w:hAnsi="宋体" w:cs="宋体"/>
          <w:b w:val="0"/>
          <w:i w:val="0"/>
          <w:caps w:val="0"/>
          <w:spacing w:val="0"/>
          <w:w w:val="100"/>
          <w:kern w:val="0"/>
          <w:sz w:val="24"/>
          <w:lang w:val="zh-CN"/>
        </w:rPr>
        <w:t>规定情形的，要求评标委员会复核或者书面说明理由，评标委员会拒绝的，应予记录并向本级财政部门报告；</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w:t>
      </w:r>
      <w:r>
        <w:rPr>
          <w:rFonts w:hint="eastAsia" w:ascii="宋体" w:hAnsi="宋体" w:cs="宋体"/>
          <w:b w:val="0"/>
          <w:i w:val="0"/>
          <w:caps w:val="0"/>
          <w:spacing w:val="0"/>
          <w:w w:val="100"/>
          <w:kern w:val="0"/>
          <w:sz w:val="24"/>
        </w:rPr>
        <w:t>9</w:t>
      </w:r>
      <w:r>
        <w:rPr>
          <w:rFonts w:hint="eastAsia" w:ascii="宋体" w:hAnsi="宋体" w:cs="宋体"/>
          <w:b w:val="0"/>
          <w:i w:val="0"/>
          <w:caps w:val="0"/>
          <w:spacing w:val="0"/>
          <w:w w:val="100"/>
          <w:kern w:val="0"/>
          <w:sz w:val="24"/>
          <w:lang w:val="zh-CN"/>
        </w:rPr>
        <w:t>）评审工作完成后，按照规定由招标人向评审专家支付劳务报酬和异地评审差旅费，不得向评审专家以外的其他人员支付评审劳务报酬；</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w:t>
      </w:r>
      <w:r>
        <w:rPr>
          <w:rFonts w:hint="eastAsia" w:ascii="宋体" w:hAnsi="宋体" w:cs="宋体"/>
          <w:b w:val="0"/>
          <w:i w:val="0"/>
          <w:caps w:val="0"/>
          <w:spacing w:val="0"/>
          <w:w w:val="100"/>
          <w:kern w:val="0"/>
          <w:sz w:val="24"/>
        </w:rPr>
        <w:t>10</w:t>
      </w:r>
      <w:r>
        <w:rPr>
          <w:rFonts w:hint="eastAsia" w:ascii="宋体" w:hAnsi="宋体" w:cs="宋体"/>
          <w:b w:val="0"/>
          <w:i w:val="0"/>
          <w:caps w:val="0"/>
          <w:spacing w:val="0"/>
          <w:w w:val="100"/>
          <w:kern w:val="0"/>
          <w:sz w:val="24"/>
          <w:lang w:val="zh-CN"/>
        </w:rPr>
        <w:t>）处理与评标有关的其他事项。</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lang w:val="zh-CN"/>
        </w:rPr>
        <w:t>招标人可以在评标前说明项目背景和采购需求，说明内容不得含有歧视性、倾向性意见，不得超出招标文件所述范围。说明应当提交书面材料，并随采购文件一并存档。</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18.2 评标委员会负责具体评标事务，并独立履行下列职责：</w:t>
      </w:r>
    </w:p>
    <w:p>
      <w:pPr>
        <w:numPr>
          <w:ilvl w:val="0"/>
          <w:numId w:val="5"/>
        </w:num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严格遵守评审工作纪律,按照客观、公正、审慎的原则,根据采购文件规定的评审程序、评审方法和评审标准进行独立评审</w:t>
      </w:r>
      <w:r>
        <w:rPr>
          <w:rFonts w:hint="eastAsia" w:ascii="宋体" w:hAnsi="宋体" w:cs="宋体"/>
          <w:b w:val="0"/>
          <w:i w:val="0"/>
          <w:caps w:val="0"/>
          <w:spacing w:val="0"/>
          <w:w w:val="100"/>
          <w:kern w:val="0"/>
          <w:sz w:val="24"/>
          <w:lang w:val="zh-CN"/>
        </w:rPr>
        <w:t>；</w:t>
      </w:r>
    </w:p>
    <w:p>
      <w:pPr>
        <w:numPr>
          <w:ilvl w:val="0"/>
          <w:numId w:val="5"/>
        </w:num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现采购文件内容违反国家有关强制性规定或者采购文件存在歧义、重大缺陷导致评审工作无法进行时,应当停止评审并向</w:t>
      </w:r>
      <w:r>
        <w:rPr>
          <w:rFonts w:hint="eastAsia" w:ascii="宋体" w:hAnsi="宋体" w:cs="宋体"/>
          <w:b w:val="0"/>
          <w:i w:val="0"/>
          <w:caps w:val="0"/>
          <w:spacing w:val="0"/>
          <w:w w:val="100"/>
          <w:kern w:val="0"/>
          <w:sz w:val="24"/>
          <w:lang w:eastAsia="zh-CN"/>
        </w:rPr>
        <w:t>招标人</w:t>
      </w:r>
      <w:r>
        <w:rPr>
          <w:rFonts w:hint="eastAsia" w:ascii="宋体" w:hAnsi="宋体" w:cs="宋体"/>
          <w:b w:val="0"/>
          <w:i w:val="0"/>
          <w:caps w:val="0"/>
          <w:spacing w:val="0"/>
          <w:w w:val="100"/>
          <w:kern w:val="0"/>
          <w:sz w:val="24"/>
        </w:rPr>
        <w:t>或者</w:t>
      </w:r>
      <w:r>
        <w:rPr>
          <w:rFonts w:hint="eastAsia" w:ascii="宋体" w:hAnsi="宋体" w:cs="宋体"/>
          <w:b w:val="0"/>
          <w:i w:val="0"/>
          <w:caps w:val="0"/>
          <w:spacing w:val="0"/>
          <w:w w:val="100"/>
          <w:kern w:val="0"/>
          <w:sz w:val="24"/>
          <w:lang w:eastAsia="zh-CN"/>
        </w:rPr>
        <w:t>招标代理机构</w:t>
      </w:r>
      <w:r>
        <w:rPr>
          <w:rFonts w:hint="eastAsia" w:ascii="宋体" w:hAnsi="宋体" w:cs="宋体"/>
          <w:b w:val="0"/>
          <w:i w:val="0"/>
          <w:caps w:val="0"/>
          <w:spacing w:val="0"/>
          <w:w w:val="100"/>
          <w:kern w:val="0"/>
          <w:sz w:val="24"/>
        </w:rPr>
        <w:t>书面说明情况</w:t>
      </w:r>
      <w:r>
        <w:rPr>
          <w:rFonts w:hint="eastAsia" w:ascii="宋体" w:hAnsi="宋体" w:cs="宋体"/>
          <w:b w:val="0"/>
          <w:i w:val="0"/>
          <w:caps w:val="0"/>
          <w:spacing w:val="0"/>
          <w:w w:val="100"/>
          <w:kern w:val="0"/>
          <w:sz w:val="24"/>
          <w:lang w:val="zh-CN"/>
        </w:rPr>
        <w:t>；</w:t>
      </w:r>
    </w:p>
    <w:p>
      <w:pPr>
        <w:numPr>
          <w:ilvl w:val="0"/>
          <w:numId w:val="5"/>
        </w:num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审查、评价投标文件是否符合招标文件的商务、技术等实质性要求</w:t>
      </w:r>
      <w:r>
        <w:rPr>
          <w:rFonts w:hint="eastAsia" w:ascii="宋体" w:hAnsi="宋体" w:cs="宋体"/>
          <w:b w:val="0"/>
          <w:i w:val="0"/>
          <w:caps w:val="0"/>
          <w:spacing w:val="0"/>
          <w:w w:val="100"/>
          <w:kern w:val="0"/>
          <w:sz w:val="24"/>
          <w:lang w:val="zh-CN"/>
        </w:rPr>
        <w:t>；</w:t>
      </w:r>
    </w:p>
    <w:p>
      <w:pPr>
        <w:numPr>
          <w:ilvl w:val="0"/>
          <w:numId w:val="5"/>
        </w:num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要求投标人对投标文件有关事项作出澄清或者说明；</w:t>
      </w:r>
    </w:p>
    <w:p>
      <w:pPr>
        <w:numPr>
          <w:ilvl w:val="0"/>
          <w:numId w:val="5"/>
        </w:num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对投标文件进行比较和评价；</w:t>
      </w:r>
    </w:p>
    <w:p>
      <w:pPr>
        <w:numPr>
          <w:ilvl w:val="0"/>
          <w:numId w:val="5"/>
        </w:num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确定中标候选人名单，以及根据</w:t>
      </w:r>
      <w:r>
        <w:rPr>
          <w:rFonts w:hint="eastAsia" w:ascii="宋体" w:hAnsi="宋体" w:cs="宋体"/>
          <w:b w:val="0"/>
          <w:i w:val="0"/>
          <w:caps w:val="0"/>
          <w:spacing w:val="0"/>
          <w:w w:val="100"/>
          <w:kern w:val="0"/>
          <w:sz w:val="24"/>
          <w:lang w:eastAsia="zh-CN"/>
        </w:rPr>
        <w:t>招标人</w:t>
      </w:r>
      <w:r>
        <w:rPr>
          <w:rFonts w:hint="eastAsia" w:ascii="宋体" w:hAnsi="宋体" w:cs="宋体"/>
          <w:b w:val="0"/>
          <w:i w:val="0"/>
          <w:caps w:val="0"/>
          <w:spacing w:val="0"/>
          <w:w w:val="100"/>
          <w:kern w:val="0"/>
          <w:sz w:val="24"/>
        </w:rPr>
        <w:t>委托直接确定中标人；</w:t>
      </w:r>
    </w:p>
    <w:p>
      <w:pPr>
        <w:numPr>
          <w:ilvl w:val="0"/>
          <w:numId w:val="5"/>
        </w:num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配合答复供应商的询问、质疑和投诉等事项,不得泄露评审文件、评审情况和在评审过程中获悉的商业秘密</w:t>
      </w:r>
      <w:r>
        <w:rPr>
          <w:rFonts w:hint="eastAsia" w:ascii="宋体" w:hAnsi="宋体" w:cs="宋体"/>
          <w:b w:val="0"/>
          <w:i w:val="0"/>
          <w:caps w:val="0"/>
          <w:spacing w:val="0"/>
          <w:w w:val="100"/>
          <w:kern w:val="0"/>
          <w:sz w:val="24"/>
          <w:lang w:val="zh-CN"/>
        </w:rPr>
        <w:t>；</w:t>
      </w:r>
    </w:p>
    <w:p>
      <w:pPr>
        <w:numPr>
          <w:ilvl w:val="0"/>
          <w:numId w:val="5"/>
        </w:num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向</w:t>
      </w:r>
      <w:r>
        <w:rPr>
          <w:rFonts w:hint="eastAsia" w:ascii="宋体" w:hAnsi="宋体" w:cs="宋体"/>
          <w:b w:val="0"/>
          <w:i w:val="0"/>
          <w:caps w:val="0"/>
          <w:spacing w:val="0"/>
          <w:w w:val="100"/>
          <w:kern w:val="0"/>
          <w:sz w:val="24"/>
          <w:lang w:eastAsia="zh-CN"/>
        </w:rPr>
        <w:t>招标人</w:t>
      </w:r>
      <w:r>
        <w:rPr>
          <w:rFonts w:hint="eastAsia" w:ascii="宋体" w:hAnsi="宋体" w:cs="宋体"/>
          <w:b w:val="0"/>
          <w:i w:val="0"/>
          <w:caps w:val="0"/>
          <w:spacing w:val="0"/>
          <w:w w:val="100"/>
          <w:kern w:val="0"/>
          <w:sz w:val="24"/>
        </w:rPr>
        <w:t>、</w:t>
      </w:r>
      <w:r>
        <w:rPr>
          <w:rFonts w:hint="eastAsia" w:ascii="宋体" w:hAnsi="宋体" w:cs="宋体"/>
          <w:b w:val="0"/>
          <w:i w:val="0"/>
          <w:caps w:val="0"/>
          <w:spacing w:val="0"/>
          <w:w w:val="100"/>
          <w:kern w:val="0"/>
          <w:sz w:val="24"/>
          <w:lang w:eastAsia="zh-CN"/>
        </w:rPr>
        <w:t>招标代理机构</w:t>
      </w:r>
      <w:r>
        <w:rPr>
          <w:rFonts w:hint="eastAsia" w:ascii="宋体" w:hAnsi="宋体" w:cs="宋体"/>
          <w:b w:val="0"/>
          <w:i w:val="0"/>
          <w:caps w:val="0"/>
          <w:spacing w:val="0"/>
          <w:w w:val="100"/>
          <w:kern w:val="0"/>
          <w:sz w:val="24"/>
        </w:rPr>
        <w:t>或者有关部门报告评标中发现的违法行为。</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18.3 评标委员会由</w:t>
      </w:r>
      <w:r>
        <w:rPr>
          <w:rFonts w:hint="eastAsia" w:ascii="宋体" w:hAnsi="宋体" w:cs="宋体"/>
          <w:b w:val="0"/>
          <w:i w:val="0"/>
          <w:caps w:val="0"/>
          <w:spacing w:val="0"/>
          <w:w w:val="100"/>
          <w:kern w:val="0"/>
          <w:sz w:val="24"/>
          <w:lang w:eastAsia="zh-CN"/>
        </w:rPr>
        <w:t>招标人</w:t>
      </w:r>
      <w:r>
        <w:rPr>
          <w:rFonts w:hint="eastAsia" w:ascii="宋体" w:hAnsi="宋体" w:cs="宋体"/>
          <w:b w:val="0"/>
          <w:i w:val="0"/>
          <w:caps w:val="0"/>
          <w:spacing w:val="0"/>
          <w:w w:val="100"/>
          <w:kern w:val="0"/>
          <w:sz w:val="24"/>
        </w:rPr>
        <w:t>代表和评审专家组成，成员人数应当为5人以上单数，其中评审专家不得少于成员总数的三分之二。</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采购项目符合下列情形之一的，评标委员会成员人数应当为7人以上单数：</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（1）采购预算金额在1000万元以上；</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（2）技术复杂；</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（3）社会影响较大。</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评审专家对本单位的采购项目只能作为</w:t>
      </w:r>
      <w:r>
        <w:rPr>
          <w:rFonts w:hint="eastAsia" w:ascii="宋体" w:hAnsi="宋体" w:cs="宋体"/>
          <w:b w:val="0"/>
          <w:i w:val="0"/>
          <w:caps w:val="0"/>
          <w:spacing w:val="0"/>
          <w:w w:val="100"/>
          <w:kern w:val="0"/>
          <w:sz w:val="24"/>
          <w:lang w:eastAsia="zh-CN"/>
        </w:rPr>
        <w:t>招标人</w:t>
      </w:r>
      <w:r>
        <w:rPr>
          <w:rFonts w:hint="eastAsia" w:ascii="宋体" w:hAnsi="宋体" w:cs="宋体"/>
          <w:b w:val="0"/>
          <w:i w:val="0"/>
          <w:caps w:val="0"/>
          <w:spacing w:val="0"/>
          <w:w w:val="100"/>
          <w:kern w:val="0"/>
          <w:sz w:val="24"/>
        </w:rPr>
        <w:t>代表参与评标。</w:t>
      </w:r>
      <w:r>
        <w:rPr>
          <w:rFonts w:hint="eastAsia" w:ascii="宋体" w:hAnsi="宋体" w:cs="宋体"/>
          <w:b w:val="0"/>
          <w:i w:val="0"/>
          <w:caps w:val="0"/>
          <w:spacing w:val="0"/>
          <w:w w:val="100"/>
          <w:kern w:val="0"/>
          <w:sz w:val="24"/>
          <w:lang w:eastAsia="zh-CN"/>
        </w:rPr>
        <w:t>招标代理机构</w:t>
      </w:r>
      <w:r>
        <w:rPr>
          <w:rFonts w:hint="eastAsia" w:ascii="宋体" w:hAnsi="宋体" w:cs="宋体"/>
          <w:b w:val="0"/>
          <w:i w:val="0"/>
          <w:caps w:val="0"/>
          <w:spacing w:val="0"/>
          <w:w w:val="100"/>
          <w:kern w:val="0"/>
          <w:sz w:val="24"/>
        </w:rPr>
        <w:t>工作人员不得参加由本机构代理的政府采购项目的评标。</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评标委员会成员名单在评标结果公告前应当保密。</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 xml:space="preserve">18.4 </w:t>
      </w:r>
      <w:r>
        <w:rPr>
          <w:rFonts w:hint="eastAsia" w:ascii="宋体" w:hAnsi="宋体" w:cs="宋体"/>
          <w:b w:val="0"/>
          <w:i w:val="0"/>
          <w:caps w:val="0"/>
          <w:spacing w:val="0"/>
          <w:w w:val="100"/>
          <w:kern w:val="0"/>
          <w:sz w:val="24"/>
          <w:lang w:val="zh-CN"/>
        </w:rPr>
        <w:t>招标代理机构</w:t>
      </w:r>
      <w:r>
        <w:rPr>
          <w:rFonts w:hint="eastAsia" w:ascii="宋体" w:hAnsi="宋体" w:cs="宋体"/>
          <w:b w:val="0"/>
          <w:i w:val="0"/>
          <w:caps w:val="0"/>
          <w:spacing w:val="0"/>
          <w:w w:val="100"/>
          <w:kern w:val="0"/>
          <w:sz w:val="24"/>
        </w:rPr>
        <w:t>应当从省级以上财政部门设立的政府采购评审专家库中，通过随机方式抽取评审专家。对技术复杂、专业性强的采购项目，通过随机方式难以确定合适评审专家的，经主管预算单位同意，</w:t>
      </w:r>
      <w:r>
        <w:rPr>
          <w:rFonts w:hint="eastAsia" w:ascii="宋体" w:hAnsi="宋体" w:cs="宋体"/>
          <w:b w:val="0"/>
          <w:i w:val="0"/>
          <w:caps w:val="0"/>
          <w:spacing w:val="0"/>
          <w:w w:val="100"/>
          <w:kern w:val="0"/>
          <w:sz w:val="24"/>
          <w:lang w:eastAsia="zh-CN"/>
        </w:rPr>
        <w:t>招标人</w:t>
      </w:r>
      <w:r>
        <w:rPr>
          <w:rFonts w:hint="eastAsia" w:ascii="宋体" w:hAnsi="宋体" w:cs="宋体"/>
          <w:b w:val="0"/>
          <w:i w:val="0"/>
          <w:caps w:val="0"/>
          <w:spacing w:val="0"/>
          <w:w w:val="100"/>
          <w:kern w:val="0"/>
          <w:sz w:val="24"/>
        </w:rPr>
        <w:t>可以自行选定相应专业领域的评审专家。自行选定评审专家的，应当优先选择本单位以外的评审专家。</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lang w:val="zh-CN"/>
        </w:rPr>
        <w:t>1</w:t>
      </w:r>
      <w:r>
        <w:rPr>
          <w:rFonts w:hint="eastAsia" w:ascii="宋体" w:hAnsi="宋体" w:cs="宋体"/>
          <w:b w:val="0"/>
          <w:i w:val="0"/>
          <w:caps w:val="0"/>
          <w:spacing w:val="0"/>
          <w:w w:val="100"/>
          <w:kern w:val="0"/>
          <w:sz w:val="24"/>
        </w:rPr>
        <w:t>8</w:t>
      </w:r>
      <w:r>
        <w:rPr>
          <w:rFonts w:hint="eastAsia" w:ascii="宋体" w:hAnsi="宋体" w:cs="宋体"/>
          <w:b w:val="0"/>
          <w:i w:val="0"/>
          <w:caps w:val="0"/>
          <w:spacing w:val="0"/>
          <w:w w:val="100"/>
          <w:kern w:val="0"/>
          <w:sz w:val="24"/>
          <w:lang w:val="zh-CN"/>
        </w:rPr>
        <w:t>.</w:t>
      </w:r>
      <w:r>
        <w:rPr>
          <w:rFonts w:hint="eastAsia" w:ascii="宋体" w:hAnsi="宋体" w:cs="宋体"/>
          <w:b w:val="0"/>
          <w:i w:val="0"/>
          <w:caps w:val="0"/>
          <w:spacing w:val="0"/>
          <w:w w:val="100"/>
          <w:kern w:val="0"/>
          <w:sz w:val="24"/>
        </w:rPr>
        <w:t>5 评标中因评标委员会成员缺席、回避或者健康等特殊原因导致评标委员会组成不符合规定的，</w:t>
      </w:r>
      <w:r>
        <w:rPr>
          <w:rFonts w:hint="eastAsia" w:ascii="宋体" w:hAnsi="宋体" w:cs="宋体"/>
          <w:b w:val="0"/>
          <w:i w:val="0"/>
          <w:caps w:val="0"/>
          <w:spacing w:val="0"/>
          <w:w w:val="100"/>
          <w:kern w:val="0"/>
          <w:sz w:val="24"/>
          <w:lang w:eastAsia="zh-CN"/>
        </w:rPr>
        <w:t>招标人</w:t>
      </w:r>
      <w:r>
        <w:rPr>
          <w:rFonts w:hint="eastAsia" w:ascii="宋体" w:hAnsi="宋体" w:cs="宋体"/>
          <w:b w:val="0"/>
          <w:i w:val="0"/>
          <w:caps w:val="0"/>
          <w:spacing w:val="0"/>
          <w:w w:val="100"/>
          <w:kern w:val="0"/>
          <w:sz w:val="24"/>
        </w:rPr>
        <w:t>或者</w:t>
      </w:r>
      <w:r>
        <w:rPr>
          <w:rFonts w:hint="eastAsia" w:ascii="宋体" w:hAnsi="宋体" w:cs="宋体"/>
          <w:b w:val="0"/>
          <w:i w:val="0"/>
          <w:caps w:val="0"/>
          <w:spacing w:val="0"/>
          <w:w w:val="100"/>
          <w:kern w:val="0"/>
          <w:sz w:val="24"/>
          <w:lang w:eastAsia="zh-CN"/>
        </w:rPr>
        <w:t>招标代理机构</w:t>
      </w:r>
      <w:r>
        <w:rPr>
          <w:rFonts w:hint="eastAsia" w:ascii="宋体" w:hAnsi="宋体" w:cs="宋体"/>
          <w:b w:val="0"/>
          <w:i w:val="0"/>
          <w:caps w:val="0"/>
          <w:spacing w:val="0"/>
          <w:w w:val="100"/>
          <w:kern w:val="0"/>
          <w:sz w:val="24"/>
        </w:rPr>
        <w:t>应当依法补足后继续评标。被更换的评标委员会成员所作出的评标意见无效。无法及时补足评标委员会成员的，</w:t>
      </w:r>
      <w:r>
        <w:rPr>
          <w:rFonts w:hint="eastAsia" w:ascii="宋体" w:hAnsi="宋体" w:cs="宋体"/>
          <w:b w:val="0"/>
          <w:i w:val="0"/>
          <w:caps w:val="0"/>
          <w:spacing w:val="0"/>
          <w:w w:val="100"/>
          <w:kern w:val="0"/>
          <w:sz w:val="24"/>
          <w:lang w:eastAsia="zh-CN"/>
        </w:rPr>
        <w:t>招标代理机构</w:t>
      </w:r>
      <w:r>
        <w:rPr>
          <w:rFonts w:hint="eastAsia" w:ascii="宋体" w:hAnsi="宋体" w:cs="宋体"/>
          <w:b w:val="0"/>
          <w:i w:val="0"/>
          <w:caps w:val="0"/>
          <w:spacing w:val="0"/>
          <w:w w:val="100"/>
          <w:kern w:val="0"/>
          <w:sz w:val="24"/>
        </w:rPr>
        <w:t>应当停止评标活动，封存所有投标文件和开标、评标资料，依法重新组建评标委员会进行评标。原评标委员会所作出的评标意见无效。</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招标代理机构</w:t>
      </w:r>
      <w:r>
        <w:rPr>
          <w:rFonts w:hint="eastAsia" w:ascii="宋体" w:hAnsi="宋体" w:cs="宋体"/>
          <w:b w:val="0"/>
          <w:i w:val="0"/>
          <w:caps w:val="0"/>
          <w:spacing w:val="0"/>
          <w:w w:val="100"/>
          <w:kern w:val="0"/>
          <w:sz w:val="24"/>
        </w:rPr>
        <w:t>应当将变更、重新组建评标委员会的情况予以记录，并随采购文件一并存档。</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lang w:val="zh-CN"/>
        </w:rPr>
        <w:t>1</w:t>
      </w:r>
      <w:r>
        <w:rPr>
          <w:rFonts w:hint="eastAsia" w:ascii="宋体" w:hAnsi="宋体" w:cs="宋体"/>
          <w:b w:val="0"/>
          <w:i w:val="0"/>
          <w:caps w:val="0"/>
          <w:spacing w:val="0"/>
          <w:w w:val="100"/>
          <w:kern w:val="0"/>
          <w:sz w:val="24"/>
        </w:rPr>
        <w:t>8</w:t>
      </w:r>
      <w:r>
        <w:rPr>
          <w:rFonts w:hint="eastAsia" w:ascii="宋体" w:hAnsi="宋体" w:cs="宋体"/>
          <w:b w:val="0"/>
          <w:i w:val="0"/>
          <w:caps w:val="0"/>
          <w:spacing w:val="0"/>
          <w:w w:val="100"/>
          <w:kern w:val="0"/>
          <w:sz w:val="24"/>
          <w:lang w:val="zh-CN"/>
        </w:rPr>
        <w:t>.</w:t>
      </w:r>
      <w:r>
        <w:rPr>
          <w:rFonts w:hint="eastAsia" w:ascii="宋体" w:hAnsi="宋体" w:cs="宋体"/>
          <w:b w:val="0"/>
          <w:i w:val="0"/>
          <w:caps w:val="0"/>
          <w:spacing w:val="0"/>
          <w:w w:val="100"/>
          <w:kern w:val="0"/>
          <w:sz w:val="24"/>
        </w:rPr>
        <w:t xml:space="preserve">6 </w:t>
      </w:r>
      <w:r>
        <w:rPr>
          <w:rFonts w:hint="eastAsia" w:ascii="宋体" w:hAnsi="宋体" w:cs="宋体"/>
          <w:b w:val="0"/>
          <w:i w:val="0"/>
          <w:caps w:val="0"/>
          <w:spacing w:val="0"/>
          <w:w w:val="100"/>
          <w:kern w:val="0"/>
          <w:sz w:val="24"/>
          <w:lang w:eastAsia="zh-CN"/>
        </w:rPr>
        <w:t>招标人</w:t>
      </w:r>
      <w:r>
        <w:rPr>
          <w:rFonts w:hint="eastAsia" w:ascii="宋体" w:hAnsi="宋体" w:cs="宋体"/>
          <w:b w:val="0"/>
          <w:i w:val="0"/>
          <w:caps w:val="0"/>
          <w:spacing w:val="0"/>
          <w:w w:val="100"/>
          <w:kern w:val="0"/>
          <w:sz w:val="24"/>
        </w:rPr>
        <w:t>、</w:t>
      </w:r>
      <w:r>
        <w:rPr>
          <w:rFonts w:hint="eastAsia" w:ascii="宋体" w:hAnsi="宋体" w:cs="宋体"/>
          <w:b w:val="0"/>
          <w:i w:val="0"/>
          <w:caps w:val="0"/>
          <w:spacing w:val="0"/>
          <w:w w:val="100"/>
          <w:kern w:val="0"/>
          <w:sz w:val="24"/>
          <w:lang w:eastAsia="zh-CN"/>
        </w:rPr>
        <w:t>招标代理机构</w:t>
      </w:r>
      <w:r>
        <w:rPr>
          <w:rFonts w:hint="eastAsia" w:ascii="宋体" w:hAnsi="宋体" w:cs="宋体"/>
          <w:b w:val="0"/>
          <w:i w:val="0"/>
          <w:caps w:val="0"/>
          <w:spacing w:val="0"/>
          <w:w w:val="100"/>
          <w:kern w:val="0"/>
          <w:sz w:val="24"/>
        </w:rPr>
        <w:t>应当采取必要措施，保证评标在严格保密的情况下进行。除</w:t>
      </w:r>
      <w:r>
        <w:rPr>
          <w:rFonts w:hint="eastAsia" w:ascii="宋体" w:hAnsi="宋体" w:cs="宋体"/>
          <w:b w:val="0"/>
          <w:i w:val="0"/>
          <w:caps w:val="0"/>
          <w:spacing w:val="0"/>
          <w:w w:val="100"/>
          <w:kern w:val="0"/>
          <w:sz w:val="24"/>
          <w:lang w:eastAsia="zh-CN"/>
        </w:rPr>
        <w:t>招标人</w:t>
      </w:r>
      <w:r>
        <w:rPr>
          <w:rFonts w:hint="eastAsia" w:ascii="宋体" w:hAnsi="宋体" w:cs="宋体"/>
          <w:b w:val="0"/>
          <w:i w:val="0"/>
          <w:caps w:val="0"/>
          <w:spacing w:val="0"/>
          <w:w w:val="100"/>
          <w:kern w:val="0"/>
          <w:sz w:val="24"/>
        </w:rPr>
        <w:t>代表、评标现场组织人员外，</w:t>
      </w:r>
      <w:r>
        <w:rPr>
          <w:rFonts w:hint="eastAsia" w:ascii="宋体" w:hAnsi="宋体" w:cs="宋体"/>
          <w:b w:val="0"/>
          <w:i w:val="0"/>
          <w:caps w:val="0"/>
          <w:spacing w:val="0"/>
          <w:w w:val="100"/>
          <w:kern w:val="0"/>
          <w:sz w:val="24"/>
          <w:lang w:eastAsia="zh-CN"/>
        </w:rPr>
        <w:t>招标人</w:t>
      </w:r>
      <w:r>
        <w:rPr>
          <w:rFonts w:hint="eastAsia" w:ascii="宋体" w:hAnsi="宋体" w:cs="宋体"/>
          <w:b w:val="0"/>
          <w:i w:val="0"/>
          <w:caps w:val="0"/>
          <w:spacing w:val="0"/>
          <w:w w:val="100"/>
          <w:kern w:val="0"/>
          <w:sz w:val="24"/>
        </w:rPr>
        <w:t>的其他工作人员以及与评标工作无关的人员不得进入评标现场。</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rPr>
        <w:t>有关人员对评标情况以及在评标过程中获悉的国家秘密、商业秘密负有保密责任。</w:t>
      </w:r>
    </w:p>
    <w:p>
      <w:pPr>
        <w:pStyle w:val="21"/>
        <w:snapToGrid w:val="0"/>
        <w:spacing w:before="0" w:beforeAutospacing="0" w:after="0" w:afterAutospacing="0" w:line="360" w:lineRule="auto"/>
        <w:jc w:val="left"/>
        <w:textAlignment w:val="baseline"/>
        <w:rPr>
          <w:rFonts w:hint="eastAsia" w:ascii="宋体" w:hAnsi="宋体" w:cs="宋体"/>
          <w:b/>
          <w:i w:val="0"/>
          <w:caps w:val="0"/>
          <w:spacing w:val="0"/>
          <w:w w:val="100"/>
          <w:sz w:val="36"/>
          <w:lang w:val="zh-CN"/>
        </w:rPr>
      </w:pPr>
      <w:bookmarkStart w:id="34" w:name="_Toc9364"/>
      <w:r>
        <w:rPr>
          <w:rFonts w:hint="eastAsia" w:ascii="宋体" w:hAnsi="宋体" w:cs="宋体"/>
          <w:b/>
          <w:i w:val="0"/>
          <w:caps w:val="0"/>
          <w:spacing w:val="0"/>
          <w:w w:val="100"/>
          <w:sz w:val="28"/>
          <w:szCs w:val="28"/>
        </w:rPr>
        <w:t>19</w:t>
      </w:r>
      <w:r>
        <w:rPr>
          <w:rFonts w:hint="eastAsia" w:ascii="宋体" w:hAnsi="宋体" w:cs="宋体"/>
          <w:b/>
          <w:i w:val="0"/>
          <w:caps w:val="0"/>
          <w:spacing w:val="0"/>
          <w:w w:val="100"/>
          <w:sz w:val="28"/>
          <w:szCs w:val="28"/>
          <w:lang w:val="zh-CN"/>
        </w:rPr>
        <w:t>.评审工作程序</w:t>
      </w:r>
      <w:bookmarkEnd w:id="34"/>
    </w:p>
    <w:p>
      <w:pPr>
        <w:snapToGrid w:val="0"/>
        <w:spacing w:before="0" w:beforeAutospacing="0" w:after="0" w:afterAutospacing="0" w:line="360" w:lineRule="auto"/>
        <w:ind w:firstLine="482"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bCs/>
          <w:i w:val="0"/>
          <w:caps w:val="0"/>
          <w:spacing w:val="0"/>
          <w:w w:val="100"/>
          <w:kern w:val="0"/>
          <w:sz w:val="24"/>
          <w:lang w:val="zh-CN"/>
        </w:rPr>
        <w:t>1</w:t>
      </w:r>
      <w:r>
        <w:rPr>
          <w:rFonts w:hint="eastAsia" w:ascii="宋体" w:hAnsi="宋体" w:cs="宋体"/>
          <w:b/>
          <w:bCs/>
          <w:i w:val="0"/>
          <w:caps w:val="0"/>
          <w:spacing w:val="0"/>
          <w:w w:val="100"/>
          <w:kern w:val="0"/>
          <w:sz w:val="24"/>
        </w:rPr>
        <w:t>9</w:t>
      </w:r>
      <w:r>
        <w:rPr>
          <w:rFonts w:hint="eastAsia" w:ascii="宋体" w:hAnsi="宋体" w:cs="宋体"/>
          <w:b/>
          <w:bCs/>
          <w:i w:val="0"/>
          <w:caps w:val="0"/>
          <w:spacing w:val="0"/>
          <w:w w:val="100"/>
          <w:kern w:val="0"/>
          <w:sz w:val="24"/>
          <w:lang w:val="zh-CN"/>
        </w:rPr>
        <w:t>.1</w:t>
      </w:r>
      <w:r>
        <w:rPr>
          <w:rFonts w:hint="eastAsia" w:ascii="宋体" w:hAnsi="宋体" w:cs="宋体"/>
          <w:b w:val="0"/>
          <w:i w:val="0"/>
          <w:caps w:val="0"/>
          <w:spacing w:val="0"/>
          <w:w w:val="100"/>
          <w:kern w:val="0"/>
          <w:sz w:val="24"/>
        </w:rPr>
        <w:t xml:space="preserve"> </w:t>
      </w:r>
      <w:r>
        <w:rPr>
          <w:rFonts w:hint="eastAsia" w:ascii="宋体" w:hAnsi="宋体" w:cs="宋体"/>
          <w:b w:val="0"/>
          <w:i w:val="0"/>
          <w:caps w:val="0"/>
          <w:spacing w:val="0"/>
          <w:w w:val="100"/>
          <w:kern w:val="0"/>
          <w:sz w:val="24"/>
          <w:lang w:val="zh-CN"/>
        </w:rPr>
        <w:t>评标委员会应当对符合资格的投标人的符合性文件进行审查，以确定其是否满足招标文件的实质性要求。</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rPr>
        <w:t>19.1.1</w:t>
      </w:r>
      <w:r>
        <w:rPr>
          <w:rFonts w:hint="eastAsia" w:ascii="宋体" w:hAnsi="宋体" w:cs="宋体"/>
          <w:b/>
          <w:bCs/>
          <w:i w:val="0"/>
          <w:caps w:val="0"/>
          <w:spacing w:val="0"/>
          <w:w w:val="100"/>
          <w:kern w:val="0"/>
          <w:sz w:val="24"/>
        </w:rPr>
        <w:t xml:space="preserve"> </w:t>
      </w:r>
      <w:r>
        <w:rPr>
          <w:rFonts w:hint="eastAsia" w:ascii="宋体" w:hAnsi="宋体" w:cs="宋体"/>
          <w:b w:val="0"/>
          <w:i w:val="0"/>
          <w:caps w:val="0"/>
          <w:spacing w:val="0"/>
          <w:w w:val="100"/>
          <w:kern w:val="0"/>
          <w:sz w:val="24"/>
          <w:lang w:val="zh-CN"/>
        </w:rPr>
        <w:t>投标文件中含义不明确、同类问题表述不一致或者有明显文字和计算错误的内容，评标委员会应当以书面形式要求投标人作出必要的澄清、说明或者补正。</w:t>
      </w:r>
    </w:p>
    <w:p>
      <w:pPr>
        <w:snapToGrid w:val="0"/>
        <w:spacing w:before="0" w:beforeAutospacing="0" w:after="0" w:afterAutospacing="0" w:line="360" w:lineRule="auto"/>
        <w:ind w:firstLine="480" w:firstLineChars="200"/>
        <w:jc w:val="both"/>
        <w:textAlignment w:val="baseline"/>
        <w:rPr>
          <w:rFonts w:hint="eastAsia" w:ascii="宋体" w:hAnsi="宋体" w:cs="宋体"/>
          <w:b/>
          <w:bCs/>
          <w:i w:val="0"/>
          <w:caps w:val="0"/>
          <w:spacing w:val="0"/>
          <w:w w:val="100"/>
          <w:kern w:val="0"/>
          <w:sz w:val="20"/>
        </w:rPr>
      </w:pPr>
      <w:r>
        <w:rPr>
          <w:rFonts w:hint="eastAsia" w:ascii="宋体" w:hAnsi="宋体" w:cs="宋体"/>
          <w:b w:val="0"/>
          <w:i w:val="0"/>
          <w:caps w:val="0"/>
          <w:spacing w:val="0"/>
          <w:w w:val="100"/>
          <w:kern w:val="0"/>
          <w:sz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1</w:t>
      </w:r>
      <w:r>
        <w:rPr>
          <w:rFonts w:hint="eastAsia" w:ascii="宋体" w:hAnsi="宋体" w:cs="宋体"/>
          <w:b w:val="0"/>
          <w:i w:val="0"/>
          <w:caps w:val="0"/>
          <w:spacing w:val="0"/>
          <w:w w:val="100"/>
          <w:kern w:val="0"/>
          <w:sz w:val="24"/>
        </w:rPr>
        <w:t>9</w:t>
      </w:r>
      <w:r>
        <w:rPr>
          <w:rFonts w:hint="eastAsia" w:ascii="宋体" w:hAnsi="宋体" w:cs="宋体"/>
          <w:b w:val="0"/>
          <w:i w:val="0"/>
          <w:caps w:val="0"/>
          <w:spacing w:val="0"/>
          <w:w w:val="100"/>
          <w:kern w:val="0"/>
          <w:sz w:val="24"/>
          <w:lang w:val="zh-CN"/>
        </w:rPr>
        <w:t>.</w:t>
      </w:r>
      <w:r>
        <w:rPr>
          <w:rFonts w:hint="eastAsia" w:ascii="宋体" w:hAnsi="宋体" w:cs="宋体"/>
          <w:b w:val="0"/>
          <w:i w:val="0"/>
          <w:caps w:val="0"/>
          <w:spacing w:val="0"/>
          <w:w w:val="100"/>
          <w:kern w:val="0"/>
          <w:sz w:val="24"/>
        </w:rPr>
        <w:t>1</w:t>
      </w:r>
      <w:r>
        <w:rPr>
          <w:rFonts w:hint="eastAsia" w:ascii="宋体" w:hAnsi="宋体" w:cs="宋体"/>
          <w:b w:val="0"/>
          <w:i w:val="0"/>
          <w:caps w:val="0"/>
          <w:spacing w:val="0"/>
          <w:w w:val="100"/>
          <w:kern w:val="0"/>
          <w:sz w:val="24"/>
          <w:lang w:val="zh-CN"/>
        </w:rPr>
        <w:t>.2投标人存在下列情况之一的，投标无效:</w:t>
      </w:r>
    </w:p>
    <w:p>
      <w:pPr>
        <w:numPr>
          <w:ilvl w:val="0"/>
          <w:numId w:val="6"/>
        </w:num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符合性审查文件未按招标文件要求签署、盖章的；</w:t>
      </w:r>
    </w:p>
    <w:p>
      <w:pPr>
        <w:numPr>
          <w:ilvl w:val="0"/>
          <w:numId w:val="6"/>
        </w:num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sz w:val="24"/>
          <w:lang w:val="zh-CN"/>
        </w:rPr>
        <w:t>未按第11</w:t>
      </w:r>
      <w:r>
        <w:rPr>
          <w:rFonts w:hint="eastAsia" w:ascii="宋体" w:hAnsi="宋体" w:cs="宋体"/>
          <w:b w:val="0"/>
          <w:i w:val="0"/>
          <w:caps w:val="0"/>
          <w:spacing w:val="0"/>
          <w:w w:val="100"/>
          <w:sz w:val="24"/>
        </w:rPr>
        <w:t>.</w:t>
      </w:r>
      <w:r>
        <w:rPr>
          <w:rFonts w:hint="eastAsia" w:ascii="宋体" w:hAnsi="宋体" w:cs="宋体"/>
          <w:b w:val="0"/>
          <w:i w:val="0"/>
          <w:caps w:val="0"/>
          <w:spacing w:val="0"/>
          <w:w w:val="100"/>
          <w:sz w:val="24"/>
          <w:lang w:val="zh-CN"/>
        </w:rPr>
        <w:t>2款要求提供相关资料的；</w:t>
      </w:r>
    </w:p>
    <w:p>
      <w:pPr>
        <w:numPr>
          <w:ilvl w:val="0"/>
          <w:numId w:val="6"/>
        </w:num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sz w:val="20"/>
          <w:shd w:val="clear" w:color="auto" w:fill="FFFFFF"/>
        </w:rPr>
      </w:pPr>
      <w:r>
        <w:rPr>
          <w:rFonts w:hint="eastAsia" w:ascii="宋体" w:hAnsi="宋体" w:cs="宋体"/>
          <w:b w:val="0"/>
          <w:i w:val="0"/>
          <w:caps w:val="0"/>
          <w:spacing w:val="0"/>
          <w:w w:val="100"/>
          <w:sz w:val="24"/>
          <w:shd w:val="clear" w:color="auto" w:fill="FFFFFF"/>
        </w:rPr>
        <w:t>投标文件含有</w:t>
      </w:r>
      <w:r>
        <w:rPr>
          <w:rFonts w:hint="eastAsia" w:ascii="宋体" w:hAnsi="宋体" w:cs="宋体"/>
          <w:b w:val="0"/>
          <w:i w:val="0"/>
          <w:caps w:val="0"/>
          <w:spacing w:val="0"/>
          <w:w w:val="100"/>
          <w:sz w:val="24"/>
          <w:shd w:val="clear" w:color="auto" w:fill="FFFFFF"/>
          <w:lang w:eastAsia="zh-CN"/>
        </w:rPr>
        <w:t>招标人</w:t>
      </w:r>
      <w:r>
        <w:rPr>
          <w:rFonts w:hint="eastAsia" w:ascii="宋体" w:hAnsi="宋体" w:cs="宋体"/>
          <w:b w:val="0"/>
          <w:i w:val="0"/>
          <w:caps w:val="0"/>
          <w:spacing w:val="0"/>
          <w:w w:val="100"/>
          <w:sz w:val="24"/>
          <w:shd w:val="clear" w:color="auto" w:fill="FFFFFF"/>
        </w:rPr>
        <w:t>不能接受的附加条件的；</w:t>
      </w:r>
    </w:p>
    <w:p>
      <w:pPr>
        <w:numPr>
          <w:ilvl w:val="0"/>
          <w:numId w:val="6"/>
        </w:num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产品交货时间不能满足招标文件要求的；</w:t>
      </w:r>
    </w:p>
    <w:p>
      <w:pPr>
        <w:numPr>
          <w:ilvl w:val="0"/>
          <w:numId w:val="6"/>
        </w:num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存在串通投标行为；</w:t>
      </w:r>
    </w:p>
    <w:p>
      <w:pPr>
        <w:numPr>
          <w:ilvl w:val="0"/>
          <w:numId w:val="6"/>
        </w:num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法律、法规和招标文件规定的其他无效情形。</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rPr>
        <w:t>对投标无效的投标人，</w:t>
      </w:r>
      <w:r>
        <w:rPr>
          <w:rFonts w:hint="eastAsia" w:ascii="宋体" w:hAnsi="宋体" w:cs="宋体"/>
          <w:b w:val="0"/>
          <w:i w:val="0"/>
          <w:caps w:val="0"/>
          <w:spacing w:val="0"/>
          <w:w w:val="100"/>
          <w:kern w:val="0"/>
          <w:sz w:val="24"/>
          <w:lang w:eastAsia="zh-CN"/>
        </w:rPr>
        <w:t>招标人</w:t>
      </w:r>
      <w:r>
        <w:rPr>
          <w:rFonts w:hint="eastAsia" w:ascii="宋体" w:hAnsi="宋体" w:cs="宋体"/>
          <w:b w:val="0"/>
          <w:i w:val="0"/>
          <w:caps w:val="0"/>
          <w:spacing w:val="0"/>
          <w:w w:val="100"/>
          <w:kern w:val="0"/>
          <w:sz w:val="24"/>
        </w:rPr>
        <w:t>或</w:t>
      </w:r>
      <w:r>
        <w:rPr>
          <w:rFonts w:hint="eastAsia" w:ascii="宋体" w:hAnsi="宋体" w:cs="宋体"/>
          <w:b w:val="0"/>
          <w:i w:val="0"/>
          <w:caps w:val="0"/>
          <w:spacing w:val="0"/>
          <w:w w:val="100"/>
          <w:kern w:val="0"/>
          <w:sz w:val="24"/>
          <w:lang w:eastAsia="zh-CN"/>
        </w:rPr>
        <w:t>招标代理机构</w:t>
      </w:r>
      <w:r>
        <w:rPr>
          <w:rFonts w:hint="eastAsia" w:ascii="宋体" w:hAnsi="宋体" w:cs="宋体"/>
          <w:b w:val="0"/>
          <w:i w:val="0"/>
          <w:caps w:val="0"/>
          <w:spacing w:val="0"/>
          <w:w w:val="100"/>
          <w:kern w:val="0"/>
          <w:sz w:val="24"/>
        </w:rPr>
        <w:t>应当告知其投标无效的原因。</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19.1.3 投标文件报价出现前后不一致的，按照下列规定修正：</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（1）投标文件中开标一览表（报价表）内容与投标文件中相应内容不一致的，以开标一览表（报价表）为准；</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（2）大写金额和小写金额不一致的，以大写金额为准；</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（3）单价金额小数点或者百分比有明显错位的，以开标一览表的总价为准，并修改单价；</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（4）总价金额与按单价汇总金额不一致的，以单价金额计算结果为准。</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同时出现两种以上不一致的，按照前款规定的顺序修正。修正后的报价按19.1.1第二款的规定经投标人确认后产生约束力，投标人不确认的，其投标无效。</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rPr>
        <w:t xml:space="preserve">19.2 </w:t>
      </w:r>
      <w:r>
        <w:rPr>
          <w:rFonts w:hint="eastAsia" w:ascii="宋体" w:hAnsi="宋体" w:cs="宋体"/>
          <w:b w:val="0"/>
          <w:i w:val="0"/>
          <w:caps w:val="0"/>
          <w:spacing w:val="0"/>
          <w:w w:val="100"/>
          <w:kern w:val="0"/>
          <w:sz w:val="24"/>
          <w:lang w:val="zh-CN"/>
        </w:rPr>
        <w:t>评审过程中，在同等条件下，优先采购具有环境标志、节能、自主创新的产品。（注：环境标志产品是指由财政部、国家环境保护总局颁布的“环境标志产品政府采购清单”中的有效期内的产品；节能产品是指由财政部、国家发展改革委颁布的“节能产品政府采购清单”中的有效期内的产品。）</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根据《政府采购促进中小企业发展暂行办法》，属小型、微型企业制造的货物（产品），投标人须提供该制造（生产）企业出具的《小型、微型企业声明函》、《从业人员声明函》，其划型标准严格按照国家工信部、国家统计局、国家发改委、财政部出台的《中小企业划型标准规定》（工信部联企业[2011]300号）执行。投标人提供的《小型、微型企业声明函》、《从业人员声明函》资料必须真实，否则，按照有关规定予以处理。</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根据财政部、民政部、中国残疾人联合会出台的《关于促进残疾人就业政府采购政策的通知》（财库[2017]141号），属残疾人福利性单位的，投标人须提供《残疾人福利性单位声明函》（详见附件</w:t>
      </w:r>
      <w:r>
        <w:rPr>
          <w:rFonts w:hint="eastAsia" w:ascii="宋体" w:hAnsi="宋体" w:cs="宋体"/>
          <w:b w:val="0"/>
          <w:i w:val="0"/>
          <w:caps w:val="0"/>
          <w:spacing w:val="0"/>
          <w:w w:val="100"/>
          <w:kern w:val="0"/>
          <w:sz w:val="24"/>
        </w:rPr>
        <w:t>18</w:t>
      </w:r>
      <w:r>
        <w:rPr>
          <w:rFonts w:hint="eastAsia" w:ascii="宋体" w:hAnsi="宋体" w:cs="宋体"/>
          <w:b w:val="0"/>
          <w:i w:val="0"/>
          <w:caps w:val="0"/>
          <w:spacing w:val="0"/>
          <w:w w:val="100"/>
          <w:kern w:val="0"/>
          <w:sz w:val="24"/>
          <w:lang w:val="zh-CN"/>
        </w:rPr>
        <w:t>），并由投标人加盖公章，残疾人福利性单位视同小型、微型企业，享受预留份额、评标中价格扣除等促进中小企业发展的政府采购政策。向残疾人福利性单位采购的金额，计入面向中小企业采购的统计数据。投标人提供的《残疾人福利性单位声明函》资料必须真实，否则，按照有关规定予以处理。</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rPr>
        <w:t xml:space="preserve">19.3 </w:t>
      </w:r>
      <w:r>
        <w:rPr>
          <w:rFonts w:hint="eastAsia" w:ascii="宋体" w:hAnsi="宋体" w:cs="宋体"/>
          <w:b w:val="0"/>
          <w:i w:val="0"/>
          <w:caps w:val="0"/>
          <w:spacing w:val="0"/>
          <w:w w:val="100"/>
          <w:kern w:val="0"/>
          <w:sz w:val="24"/>
          <w:lang w:val="zh-CN"/>
        </w:rPr>
        <w:t>在评审过程中，</w:t>
      </w:r>
      <w:r>
        <w:rPr>
          <w:rFonts w:hint="eastAsia" w:ascii="宋体" w:hAnsi="宋体" w:cs="宋体"/>
          <w:b w:val="0"/>
          <w:i w:val="0"/>
          <w:caps w:val="0"/>
          <w:spacing w:val="0"/>
          <w:w w:val="100"/>
          <w:sz w:val="24"/>
          <w:shd w:val="clear" w:color="auto" w:fill="FFFFFF"/>
        </w:rPr>
        <w:t>评标委员会成员对需要共同认定的事项存在争议的，应当按照少数服从多数的原则作出结论。持不同意见的评标委员会成员应当在评标报告上签署不同意见及理由，否则视为同意评标报告。</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1</w:t>
      </w:r>
      <w:r>
        <w:rPr>
          <w:rFonts w:hint="eastAsia" w:ascii="宋体" w:hAnsi="宋体" w:cs="宋体"/>
          <w:b w:val="0"/>
          <w:i w:val="0"/>
          <w:caps w:val="0"/>
          <w:spacing w:val="0"/>
          <w:w w:val="100"/>
          <w:kern w:val="0"/>
          <w:sz w:val="24"/>
        </w:rPr>
        <w:t>9</w:t>
      </w:r>
      <w:r>
        <w:rPr>
          <w:rFonts w:hint="eastAsia" w:ascii="宋体" w:hAnsi="宋体" w:cs="宋体"/>
          <w:b w:val="0"/>
          <w:i w:val="0"/>
          <w:caps w:val="0"/>
          <w:spacing w:val="0"/>
          <w:w w:val="100"/>
          <w:kern w:val="0"/>
          <w:sz w:val="24"/>
          <w:lang w:val="zh-CN"/>
        </w:rPr>
        <w:t>.</w:t>
      </w:r>
      <w:r>
        <w:rPr>
          <w:rFonts w:hint="eastAsia" w:ascii="宋体" w:hAnsi="宋体" w:cs="宋体"/>
          <w:b w:val="0"/>
          <w:i w:val="0"/>
          <w:caps w:val="0"/>
          <w:spacing w:val="0"/>
          <w:w w:val="100"/>
          <w:kern w:val="0"/>
          <w:sz w:val="24"/>
        </w:rPr>
        <w:t>4</w:t>
      </w:r>
      <w:r>
        <w:rPr>
          <w:rFonts w:hint="eastAsia" w:ascii="宋体" w:hAnsi="宋体" w:cs="宋体"/>
          <w:b w:val="0"/>
          <w:i w:val="0"/>
          <w:caps w:val="0"/>
          <w:spacing w:val="0"/>
          <w:w w:val="100"/>
          <w:kern w:val="0"/>
          <w:sz w:val="24"/>
          <w:lang w:val="zh-CN"/>
        </w:rPr>
        <w:t xml:space="preserve"> </w:t>
      </w:r>
      <w:r>
        <w:rPr>
          <w:rFonts w:hint="eastAsia" w:ascii="宋体" w:hAnsi="宋体" w:cs="宋体"/>
          <w:b w:val="0"/>
          <w:i w:val="0"/>
          <w:caps w:val="0"/>
          <w:spacing w:val="0"/>
          <w:w w:val="100"/>
          <w:sz w:val="24"/>
          <w:shd w:val="clear" w:color="auto" w:fill="FFFFFF"/>
        </w:rPr>
        <w:t>评标委员会应当按照招标文件中规定的评标方法和标准，对符合性审查合格的投标文件进行商务和技术评估，综合比较与评价。</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lang w:val="zh-CN"/>
        </w:rPr>
        <w:t>1</w:t>
      </w:r>
      <w:r>
        <w:rPr>
          <w:rFonts w:hint="eastAsia" w:ascii="宋体" w:hAnsi="宋体" w:cs="宋体"/>
          <w:b w:val="0"/>
          <w:i w:val="0"/>
          <w:caps w:val="0"/>
          <w:spacing w:val="0"/>
          <w:w w:val="100"/>
          <w:kern w:val="0"/>
          <w:sz w:val="24"/>
        </w:rPr>
        <w:t>9</w:t>
      </w:r>
      <w:r>
        <w:rPr>
          <w:rFonts w:hint="eastAsia" w:ascii="宋体" w:hAnsi="宋体" w:cs="宋体"/>
          <w:b w:val="0"/>
          <w:i w:val="0"/>
          <w:caps w:val="0"/>
          <w:spacing w:val="0"/>
          <w:w w:val="100"/>
          <w:kern w:val="0"/>
          <w:sz w:val="24"/>
          <w:lang w:val="zh-CN"/>
        </w:rPr>
        <w:t>.</w:t>
      </w:r>
      <w:r>
        <w:rPr>
          <w:rFonts w:hint="eastAsia" w:ascii="宋体" w:hAnsi="宋体" w:cs="宋体"/>
          <w:b w:val="0"/>
          <w:i w:val="0"/>
          <w:caps w:val="0"/>
          <w:spacing w:val="0"/>
          <w:w w:val="100"/>
          <w:kern w:val="0"/>
          <w:sz w:val="24"/>
        </w:rPr>
        <w:t xml:space="preserve">5 </w:t>
      </w:r>
      <w:r>
        <w:rPr>
          <w:rFonts w:hint="eastAsia" w:ascii="宋体" w:hAnsi="宋体" w:cs="宋体"/>
          <w:b w:val="0"/>
          <w:i w:val="0"/>
          <w:caps w:val="0"/>
          <w:spacing w:val="0"/>
          <w:w w:val="100"/>
          <w:sz w:val="24"/>
          <w:shd w:val="clear" w:color="auto" w:fill="FFFFFF"/>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sz w:val="20"/>
          <w:shd w:val="clear" w:color="auto" w:fill="FFFFFF"/>
        </w:rPr>
      </w:pPr>
      <w:r>
        <w:rPr>
          <w:rFonts w:hint="eastAsia" w:ascii="宋体" w:hAnsi="宋体" w:cs="宋体"/>
          <w:b w:val="0"/>
          <w:i w:val="0"/>
          <w:caps w:val="0"/>
          <w:spacing w:val="0"/>
          <w:w w:val="100"/>
          <w:kern w:val="0"/>
          <w:sz w:val="24"/>
        </w:rPr>
        <w:t xml:space="preserve">19.6 </w:t>
      </w:r>
      <w:r>
        <w:rPr>
          <w:rFonts w:hint="eastAsia" w:ascii="宋体" w:hAnsi="宋体" w:cs="宋体"/>
          <w:b w:val="0"/>
          <w:i w:val="0"/>
          <w:caps w:val="0"/>
          <w:spacing w:val="0"/>
          <w:w w:val="100"/>
          <w:sz w:val="24"/>
          <w:shd w:val="clear" w:color="auto" w:fill="FFFFFF"/>
        </w:rPr>
        <w:t>使用综合评分法的采购项目，提供相同品牌产品且通过资格审查、符合性审查的不同投标人参加同一合同项下投标的，按一家投标人计算，评审后得分最高的同品牌投标人获得中标人推荐资格；评审得分相同的，由</w:t>
      </w:r>
      <w:r>
        <w:rPr>
          <w:rFonts w:hint="eastAsia" w:ascii="宋体" w:hAnsi="宋体" w:cs="宋体"/>
          <w:b w:val="0"/>
          <w:i w:val="0"/>
          <w:caps w:val="0"/>
          <w:spacing w:val="0"/>
          <w:w w:val="100"/>
          <w:sz w:val="24"/>
          <w:shd w:val="clear" w:color="auto" w:fill="FFFFFF"/>
          <w:lang w:eastAsia="zh-CN"/>
        </w:rPr>
        <w:t>招标人</w:t>
      </w:r>
      <w:r>
        <w:rPr>
          <w:rFonts w:hint="eastAsia" w:ascii="宋体" w:hAnsi="宋体" w:cs="宋体"/>
          <w:b w:val="0"/>
          <w:i w:val="0"/>
          <w:caps w:val="0"/>
          <w:spacing w:val="0"/>
          <w:w w:val="100"/>
          <w:sz w:val="24"/>
          <w:shd w:val="clear" w:color="auto" w:fill="FFFFFF"/>
        </w:rPr>
        <w:t>或者</w:t>
      </w:r>
      <w:r>
        <w:rPr>
          <w:rFonts w:hint="eastAsia" w:ascii="宋体" w:hAnsi="宋体" w:cs="宋体"/>
          <w:b w:val="0"/>
          <w:i w:val="0"/>
          <w:caps w:val="0"/>
          <w:spacing w:val="0"/>
          <w:w w:val="100"/>
          <w:sz w:val="24"/>
          <w:shd w:val="clear" w:color="auto" w:fill="FFFFFF"/>
          <w:lang w:eastAsia="zh-CN"/>
        </w:rPr>
        <w:t>招标人</w:t>
      </w:r>
      <w:r>
        <w:rPr>
          <w:rFonts w:hint="eastAsia" w:ascii="宋体" w:hAnsi="宋体" w:cs="宋体"/>
          <w:b w:val="0"/>
          <w:i w:val="0"/>
          <w:caps w:val="0"/>
          <w:spacing w:val="0"/>
          <w:w w:val="100"/>
          <w:sz w:val="24"/>
          <w:shd w:val="clear" w:color="auto" w:fill="FFFFFF"/>
        </w:rPr>
        <w:t>委托评标委员会按照招标文件规定的方式确定一个投标人获得中标人推荐资格，招标文件未规定的采取随机抽取方式确定，其他同品牌投标人不作为中标候选人。非单一产品采购项目，</w:t>
      </w:r>
      <w:r>
        <w:rPr>
          <w:rFonts w:hint="eastAsia" w:ascii="宋体" w:hAnsi="宋体" w:cs="宋体"/>
          <w:b w:val="0"/>
          <w:i w:val="0"/>
          <w:caps w:val="0"/>
          <w:spacing w:val="0"/>
          <w:w w:val="100"/>
          <w:sz w:val="24"/>
          <w:shd w:val="clear" w:color="auto" w:fill="FFFFFF"/>
          <w:lang w:eastAsia="zh-CN"/>
        </w:rPr>
        <w:t>招标人</w:t>
      </w:r>
      <w:r>
        <w:rPr>
          <w:rFonts w:hint="eastAsia" w:ascii="宋体" w:hAnsi="宋体" w:cs="宋体"/>
          <w:b w:val="0"/>
          <w:i w:val="0"/>
          <w:caps w:val="0"/>
          <w:spacing w:val="0"/>
          <w:w w:val="100"/>
          <w:sz w:val="24"/>
          <w:shd w:val="clear" w:color="auto" w:fill="FFFFFF"/>
        </w:rPr>
        <w:t>应当根据采购项目技术构成、产品价格比重等合理确定核心产品，并在招标文件中载明。多家投标人提供的核心产品品牌相同的，按前两款规定处理。</w:t>
      </w:r>
    </w:p>
    <w:p>
      <w:pPr>
        <w:pStyle w:val="21"/>
        <w:snapToGrid w:val="0"/>
        <w:spacing w:before="0" w:beforeAutospacing="0" w:after="0" w:afterAutospacing="0" w:line="360" w:lineRule="auto"/>
        <w:jc w:val="left"/>
        <w:textAlignment w:val="baseline"/>
        <w:rPr>
          <w:rFonts w:hint="eastAsia" w:ascii="宋体" w:hAnsi="宋体" w:cs="宋体"/>
          <w:b/>
          <w:i w:val="0"/>
          <w:caps w:val="0"/>
          <w:spacing w:val="0"/>
          <w:w w:val="100"/>
          <w:sz w:val="28"/>
          <w:szCs w:val="28"/>
          <w:lang w:val="zh-CN"/>
        </w:rPr>
      </w:pPr>
      <w:bookmarkStart w:id="35" w:name="_Toc9933"/>
      <w:r>
        <w:rPr>
          <w:rFonts w:hint="eastAsia" w:ascii="宋体" w:hAnsi="宋体" w:cs="宋体"/>
          <w:b/>
          <w:i w:val="0"/>
          <w:caps w:val="0"/>
          <w:spacing w:val="0"/>
          <w:w w:val="100"/>
          <w:sz w:val="28"/>
          <w:szCs w:val="28"/>
        </w:rPr>
        <w:t>20</w:t>
      </w:r>
      <w:r>
        <w:rPr>
          <w:rFonts w:hint="eastAsia" w:ascii="宋体" w:hAnsi="宋体" w:cs="宋体"/>
          <w:b/>
          <w:i w:val="0"/>
          <w:caps w:val="0"/>
          <w:spacing w:val="0"/>
          <w:w w:val="100"/>
          <w:sz w:val="28"/>
          <w:szCs w:val="28"/>
          <w:lang w:val="zh-CN"/>
        </w:rPr>
        <w:t>.评审方法和标准</w:t>
      </w:r>
      <w:bookmarkEnd w:id="35"/>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rPr>
        <w:t>20</w:t>
      </w:r>
      <w:r>
        <w:rPr>
          <w:rFonts w:hint="eastAsia" w:ascii="宋体" w:hAnsi="宋体" w:cs="宋体"/>
          <w:b w:val="0"/>
          <w:i w:val="0"/>
          <w:caps w:val="0"/>
          <w:spacing w:val="0"/>
          <w:w w:val="100"/>
          <w:kern w:val="0"/>
          <w:sz w:val="24"/>
          <w:lang w:val="zh-CN"/>
        </w:rPr>
        <w:t>.1</w:t>
      </w:r>
      <w:r>
        <w:rPr>
          <w:rFonts w:hint="eastAsia" w:ascii="宋体" w:hAnsi="宋体" w:cs="宋体"/>
          <w:b w:val="0"/>
          <w:i w:val="0"/>
          <w:caps w:val="0"/>
          <w:spacing w:val="0"/>
          <w:w w:val="100"/>
          <w:kern w:val="0"/>
          <w:sz w:val="24"/>
        </w:rPr>
        <w:t xml:space="preserve"> </w:t>
      </w:r>
      <w:r>
        <w:rPr>
          <w:rFonts w:hint="eastAsia" w:ascii="宋体" w:hAnsi="宋体" w:cs="宋体"/>
          <w:b w:val="0"/>
          <w:i w:val="0"/>
          <w:caps w:val="0"/>
          <w:spacing w:val="0"/>
          <w:w w:val="100"/>
          <w:kern w:val="0"/>
          <w:sz w:val="24"/>
          <w:lang w:val="zh-CN"/>
        </w:rPr>
        <w:t>依照《中华人民共和国政府采购法》、《中华人民共和国政府采购法实施条例》、《政府采购货物和服务招投标管理办法》等法律法规的规定，结合该项目的特点制定本评审办法。</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rPr>
        <w:t>20</w:t>
      </w:r>
      <w:r>
        <w:rPr>
          <w:rFonts w:hint="eastAsia" w:ascii="宋体" w:hAnsi="宋体" w:cs="宋体"/>
          <w:b w:val="0"/>
          <w:i w:val="0"/>
          <w:caps w:val="0"/>
          <w:spacing w:val="0"/>
          <w:w w:val="100"/>
          <w:kern w:val="0"/>
          <w:sz w:val="24"/>
          <w:lang w:val="zh-CN"/>
        </w:rPr>
        <w:t>.2</w:t>
      </w:r>
      <w:r>
        <w:rPr>
          <w:rFonts w:hint="eastAsia" w:ascii="宋体" w:hAnsi="宋体" w:cs="宋体"/>
          <w:b w:val="0"/>
          <w:i w:val="0"/>
          <w:caps w:val="0"/>
          <w:spacing w:val="0"/>
          <w:w w:val="100"/>
          <w:kern w:val="0"/>
          <w:sz w:val="24"/>
        </w:rPr>
        <w:t xml:space="preserve"> </w:t>
      </w:r>
      <w:r>
        <w:rPr>
          <w:rFonts w:hint="eastAsia" w:ascii="宋体" w:hAnsi="宋体" w:cs="宋体"/>
          <w:b w:val="0"/>
          <w:i w:val="0"/>
          <w:caps w:val="0"/>
          <w:spacing w:val="0"/>
          <w:w w:val="100"/>
          <w:kern w:val="0"/>
          <w:sz w:val="24"/>
          <w:lang w:val="zh-CN"/>
        </w:rPr>
        <w:t>本次评审方法采用综合评分法。</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sz w:val="24"/>
          <w:shd w:val="clear" w:color="auto" w:fill="FFFFFF"/>
          <w:lang w:val="zh-CN"/>
        </w:rPr>
        <w:t>综合评分法，</w:t>
      </w:r>
      <w:r>
        <w:rPr>
          <w:rFonts w:hint="eastAsia" w:ascii="宋体" w:hAnsi="宋体" w:cs="宋体"/>
          <w:b w:val="0"/>
          <w:i w:val="0"/>
          <w:caps w:val="0"/>
          <w:spacing w:val="0"/>
          <w:w w:val="100"/>
          <w:sz w:val="24"/>
          <w:shd w:val="clear" w:color="auto" w:fill="FFFFFF"/>
        </w:rPr>
        <w:t>是指投标文件满足招标文件全部实质性要求，且按照评审因素的量化指标评审得分最高的投标人为中标候选人的评标方法</w:t>
      </w:r>
      <w:r>
        <w:rPr>
          <w:rFonts w:hint="eastAsia" w:ascii="宋体" w:hAnsi="宋体" w:cs="宋体"/>
          <w:b w:val="0"/>
          <w:i w:val="0"/>
          <w:caps w:val="0"/>
          <w:spacing w:val="0"/>
          <w:w w:val="100"/>
          <w:kern w:val="0"/>
          <w:sz w:val="24"/>
          <w:lang w:val="zh-CN"/>
        </w:rPr>
        <w:t>。</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sz w:val="20"/>
          <w:shd w:val="clear" w:color="auto" w:fill="FFFFFF"/>
        </w:rPr>
      </w:pPr>
      <w:r>
        <w:rPr>
          <w:rFonts w:hint="eastAsia" w:ascii="宋体" w:hAnsi="宋体" w:cs="宋体"/>
          <w:b w:val="0"/>
          <w:i w:val="0"/>
          <w:caps w:val="0"/>
          <w:spacing w:val="0"/>
          <w:w w:val="100"/>
          <w:sz w:val="24"/>
          <w:shd w:val="clear" w:color="auto" w:fill="FFFFFF"/>
        </w:rPr>
        <w:t>评审因素的设定应当与投标人所提供货物服务的质量相关，包括</w:t>
      </w:r>
      <w:r>
        <w:rPr>
          <w:rFonts w:hint="eastAsia" w:ascii="宋体" w:hAnsi="宋体" w:cs="宋体"/>
          <w:b/>
          <w:bCs/>
          <w:i w:val="0"/>
          <w:caps w:val="0"/>
          <w:spacing w:val="0"/>
          <w:w w:val="100"/>
          <w:sz w:val="24"/>
          <w:shd w:val="clear" w:color="auto" w:fill="FFFFFF"/>
        </w:rPr>
        <w:t>投标报价、技术或者服务水平、履约能力、售后服务</w:t>
      </w:r>
      <w:r>
        <w:rPr>
          <w:rFonts w:hint="eastAsia" w:ascii="宋体" w:hAnsi="宋体" w:cs="宋体"/>
          <w:b w:val="0"/>
          <w:i w:val="0"/>
          <w:caps w:val="0"/>
          <w:spacing w:val="0"/>
          <w:w w:val="100"/>
          <w:sz w:val="24"/>
          <w:shd w:val="clear" w:color="auto" w:fill="FFFFFF"/>
        </w:rPr>
        <w:t>。资格条件不得作为评审因素。</w:t>
      </w:r>
    </w:p>
    <w:p>
      <w:pPr>
        <w:snapToGrid w:val="0"/>
        <w:spacing w:before="0" w:beforeAutospacing="0" w:after="0" w:afterAutospacing="0" w:line="360" w:lineRule="auto"/>
        <w:ind w:firstLine="480" w:firstLineChars="200"/>
        <w:jc w:val="both"/>
        <w:textAlignment w:val="baseline"/>
        <w:rPr>
          <w:rFonts w:hint="eastAsia" w:ascii="宋体" w:hAnsi="宋体" w:cs="宋体"/>
          <w:b/>
          <w:i w:val="0"/>
          <w:caps w:val="0"/>
          <w:spacing w:val="0"/>
          <w:w w:val="100"/>
          <w:sz w:val="20"/>
          <w:shd w:val="clear" w:color="auto" w:fill="FFFFFF"/>
        </w:rPr>
      </w:pPr>
      <w:r>
        <w:rPr>
          <w:rFonts w:hint="eastAsia" w:ascii="宋体" w:hAnsi="宋体" w:cs="宋体"/>
          <w:b w:val="0"/>
          <w:i w:val="0"/>
          <w:caps w:val="0"/>
          <w:spacing w:val="0"/>
          <w:w w:val="100"/>
          <w:sz w:val="24"/>
          <w:shd w:val="clear" w:color="auto" w:fill="FFFFFF"/>
        </w:rPr>
        <w:t>评审因素应当细化和量化，且与相应的商务条件和采购需求对应。商务条件和采购需求指标有区间规定的，评审因素应当量化到相应区间，并设置各区间对应的不同分值。</w:t>
      </w:r>
      <w:r>
        <w:rPr>
          <w:rFonts w:hint="eastAsia" w:ascii="宋体" w:hAnsi="宋体" w:cs="宋体"/>
          <w:b/>
          <w:i w:val="0"/>
          <w:caps w:val="0"/>
          <w:spacing w:val="0"/>
          <w:w w:val="100"/>
          <w:sz w:val="24"/>
          <w:shd w:val="clear" w:color="auto" w:fill="FFFFFF"/>
        </w:rPr>
        <w:t>：</w:t>
      </w:r>
    </w:p>
    <w:tbl>
      <w:tblPr>
        <w:tblStyle w:val="23"/>
        <w:tblpPr w:leftFromText="180" w:rightFromText="180" w:vertAnchor="text" w:horzAnchor="page" w:tblpXSpec="center" w:tblpY="267"/>
        <w:tblOverlap w:val="never"/>
        <w:tblW w:w="9357" w:type="dxa"/>
        <w:jc w:val="center"/>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Layout w:type="fixed"/>
        <w:tblCellMar>
          <w:top w:w="0" w:type="dxa"/>
          <w:left w:w="108" w:type="dxa"/>
          <w:bottom w:w="0" w:type="dxa"/>
          <w:right w:w="108" w:type="dxa"/>
        </w:tblCellMar>
      </w:tblPr>
      <w:tblGrid>
        <w:gridCol w:w="635"/>
        <w:gridCol w:w="1063"/>
        <w:gridCol w:w="7659"/>
      </w:tblGrid>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709" w:hRule="atLeast"/>
          <w:jc w:val="center"/>
        </w:trPr>
        <w:tc>
          <w:tcPr>
            <w:tcW w:w="635" w:type="dxa"/>
            <w:tcBorders>
              <w:bottom w:val="single" w:color="000000" w:sz="6" w:space="0"/>
              <w:right w:val="single" w:color="000000" w:sz="6" w:space="0"/>
            </w:tcBorders>
            <w:noWrap w:val="0"/>
            <w:vAlign w:val="center"/>
          </w:tcPr>
          <w:p>
            <w:pPr>
              <w:pStyle w:val="20"/>
              <w:keepNext w:val="0"/>
              <w:keepLines w:val="0"/>
              <w:widowControl/>
              <w:suppressLineNumbers w:val="0"/>
              <w:snapToGrid w:val="0"/>
              <w:spacing w:before="0" w:beforeAutospacing="0" w:after="0" w:afterAutospacing="0" w:line="240" w:lineRule="auto"/>
              <w:ind w:left="0" w:right="0"/>
              <w:jc w:val="center"/>
              <w:textAlignment w:val="baseline"/>
              <w:rPr>
                <w:rFonts w:hint="eastAsia" w:ascii="宋体" w:hAnsi="宋体" w:eastAsia="宋体" w:cs="宋体"/>
                <w:b/>
                <w:bCs/>
                <w:i w:val="0"/>
                <w:caps w:val="0"/>
                <w:spacing w:val="0"/>
                <w:w w:val="100"/>
                <w:sz w:val="24"/>
                <w:szCs w:val="24"/>
                <w:lang w:val="zh-CN"/>
              </w:rPr>
            </w:pPr>
            <w:r>
              <w:rPr>
                <w:rFonts w:hint="eastAsia" w:ascii="宋体" w:hAnsi="宋体" w:eastAsia="宋体" w:cs="宋体"/>
                <w:b/>
                <w:bCs/>
                <w:i w:val="0"/>
                <w:caps w:val="0"/>
                <w:spacing w:val="0"/>
                <w:w w:val="100"/>
                <w:sz w:val="24"/>
                <w:szCs w:val="24"/>
                <w:lang w:val="zh-CN"/>
              </w:rPr>
              <w:t>序号</w:t>
            </w:r>
          </w:p>
        </w:tc>
        <w:tc>
          <w:tcPr>
            <w:tcW w:w="1063" w:type="dxa"/>
            <w:tcBorders>
              <w:left w:val="single" w:color="000000" w:sz="6" w:space="0"/>
              <w:bottom w:val="single" w:color="000000" w:sz="6" w:space="0"/>
              <w:right w:val="single" w:color="000000" w:sz="6" w:space="0"/>
            </w:tcBorders>
            <w:noWrap w:val="0"/>
            <w:vAlign w:val="center"/>
          </w:tcPr>
          <w:p>
            <w:pPr>
              <w:pStyle w:val="20"/>
              <w:keepNext w:val="0"/>
              <w:keepLines w:val="0"/>
              <w:widowControl/>
              <w:suppressLineNumbers w:val="0"/>
              <w:snapToGrid w:val="0"/>
              <w:spacing w:before="0" w:beforeAutospacing="0" w:after="0" w:afterAutospacing="0" w:line="240" w:lineRule="auto"/>
              <w:ind w:left="0" w:right="0"/>
              <w:jc w:val="center"/>
              <w:textAlignment w:val="baseline"/>
              <w:rPr>
                <w:rFonts w:hint="eastAsia" w:ascii="宋体" w:hAnsi="宋体" w:eastAsia="宋体" w:cs="宋体"/>
                <w:b/>
                <w:bCs/>
                <w:i w:val="0"/>
                <w:caps w:val="0"/>
                <w:spacing w:val="0"/>
                <w:w w:val="100"/>
                <w:sz w:val="24"/>
                <w:szCs w:val="24"/>
              </w:rPr>
            </w:pPr>
            <w:r>
              <w:rPr>
                <w:rFonts w:hint="eastAsia" w:ascii="宋体" w:hAnsi="宋体" w:eastAsia="宋体" w:cs="宋体"/>
                <w:b/>
                <w:bCs/>
                <w:i w:val="0"/>
                <w:caps w:val="0"/>
                <w:spacing w:val="0"/>
                <w:w w:val="100"/>
                <w:sz w:val="24"/>
                <w:szCs w:val="24"/>
                <w:lang w:val="zh-CN"/>
              </w:rPr>
              <w:t>评审</w:t>
            </w:r>
            <w:r>
              <w:rPr>
                <w:rFonts w:hint="eastAsia" w:ascii="宋体" w:hAnsi="宋体" w:eastAsia="宋体" w:cs="宋体"/>
                <w:b/>
                <w:bCs/>
                <w:i w:val="0"/>
                <w:caps w:val="0"/>
                <w:spacing w:val="0"/>
                <w:w w:val="100"/>
                <w:sz w:val="24"/>
                <w:szCs w:val="24"/>
              </w:rPr>
              <w:t>因素</w:t>
            </w:r>
          </w:p>
        </w:tc>
        <w:tc>
          <w:tcPr>
            <w:tcW w:w="7659" w:type="dxa"/>
            <w:tcBorders>
              <w:left w:val="single" w:color="000000" w:sz="6" w:space="0"/>
              <w:bottom w:val="single" w:color="000000" w:sz="6" w:space="0"/>
            </w:tcBorders>
            <w:noWrap w:val="0"/>
            <w:vAlign w:val="center"/>
          </w:tcPr>
          <w:p>
            <w:pPr>
              <w:pStyle w:val="20"/>
              <w:keepNext w:val="0"/>
              <w:keepLines w:val="0"/>
              <w:widowControl/>
              <w:suppressLineNumbers w:val="0"/>
              <w:snapToGrid w:val="0"/>
              <w:spacing w:before="0" w:beforeAutospacing="0" w:after="0" w:afterAutospacing="0" w:line="240" w:lineRule="auto"/>
              <w:ind w:left="0" w:right="0"/>
              <w:jc w:val="center"/>
              <w:textAlignment w:val="baseline"/>
              <w:rPr>
                <w:rFonts w:hint="eastAsia" w:ascii="宋体" w:hAnsi="宋体" w:eastAsia="宋体" w:cs="宋体"/>
                <w:b/>
                <w:bCs/>
                <w:i w:val="0"/>
                <w:caps w:val="0"/>
                <w:spacing w:val="0"/>
                <w:w w:val="100"/>
                <w:sz w:val="24"/>
                <w:szCs w:val="24"/>
                <w:lang w:val="zh-CN"/>
              </w:rPr>
            </w:pPr>
            <w:r>
              <w:rPr>
                <w:rFonts w:hint="eastAsia" w:ascii="宋体" w:hAnsi="宋体" w:eastAsia="宋体" w:cs="宋体"/>
                <w:b/>
                <w:bCs/>
                <w:i w:val="0"/>
                <w:caps w:val="0"/>
                <w:spacing w:val="0"/>
                <w:w w:val="100"/>
                <w:sz w:val="24"/>
                <w:szCs w:val="24"/>
              </w:rPr>
              <w:t>评审标准</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2934" w:hRule="atLeast"/>
          <w:jc w:val="center"/>
        </w:trPr>
        <w:tc>
          <w:tcPr>
            <w:tcW w:w="635" w:type="dxa"/>
            <w:tcBorders>
              <w:top w:val="single" w:color="000000" w:sz="6" w:space="0"/>
              <w:bottom w:val="single" w:color="000000" w:sz="6" w:space="0"/>
              <w:right w:val="single" w:color="000000" w:sz="6" w:space="0"/>
            </w:tcBorders>
            <w:noWrap w:val="0"/>
            <w:vAlign w:val="center"/>
          </w:tcPr>
          <w:p>
            <w:pPr>
              <w:pStyle w:val="20"/>
              <w:keepNext w:val="0"/>
              <w:keepLines w:val="0"/>
              <w:widowControl/>
              <w:suppressLineNumbers w:val="0"/>
              <w:snapToGrid w:val="0"/>
              <w:spacing w:before="0" w:beforeAutospacing="0" w:after="0" w:afterAutospacing="0" w:line="360" w:lineRule="auto"/>
              <w:ind w:left="0" w:right="0"/>
              <w:jc w:val="center"/>
              <w:textAlignment w:val="baseline"/>
              <w:rPr>
                <w:rFonts w:hint="eastAsia" w:ascii="宋体" w:hAnsi="宋体" w:eastAsia="宋体" w:cs="宋体"/>
                <w:b/>
                <w:bCs/>
                <w:i w:val="0"/>
                <w:caps w:val="0"/>
                <w:spacing w:val="0"/>
                <w:w w:val="100"/>
                <w:sz w:val="24"/>
                <w:szCs w:val="24"/>
              </w:rPr>
            </w:pPr>
            <w:r>
              <w:rPr>
                <w:rFonts w:hint="eastAsia" w:ascii="宋体" w:hAnsi="宋体" w:eastAsia="宋体" w:cs="宋体"/>
                <w:b/>
                <w:bCs/>
                <w:i w:val="0"/>
                <w:caps w:val="0"/>
                <w:spacing w:val="0"/>
                <w:w w:val="100"/>
                <w:sz w:val="24"/>
                <w:szCs w:val="24"/>
              </w:rPr>
              <w:t>1</w:t>
            </w:r>
          </w:p>
        </w:tc>
        <w:tc>
          <w:tcPr>
            <w:tcW w:w="1063" w:type="dxa"/>
            <w:tcBorders>
              <w:top w:val="single" w:color="000000" w:sz="6" w:space="0"/>
              <w:left w:val="single" w:color="000000" w:sz="6" w:space="0"/>
              <w:bottom w:val="single" w:color="000000" w:sz="6" w:space="0"/>
              <w:right w:val="single" w:color="000000" w:sz="6" w:space="0"/>
            </w:tcBorders>
            <w:noWrap w:val="0"/>
            <w:vAlign w:val="center"/>
          </w:tcPr>
          <w:p>
            <w:pPr>
              <w:pStyle w:val="20"/>
              <w:keepNext w:val="0"/>
              <w:keepLines w:val="0"/>
              <w:widowControl/>
              <w:suppressLineNumbers w:val="0"/>
              <w:snapToGrid w:val="0"/>
              <w:spacing w:before="0" w:beforeAutospacing="0" w:after="0" w:afterAutospacing="0" w:line="360" w:lineRule="auto"/>
              <w:ind w:left="0" w:right="0"/>
              <w:jc w:val="center"/>
              <w:textAlignment w:val="baseline"/>
              <w:rPr>
                <w:rFonts w:hint="eastAsia" w:ascii="宋体" w:hAnsi="宋体" w:eastAsia="宋体" w:cs="宋体"/>
                <w:b/>
                <w:bCs/>
                <w:i w:val="0"/>
                <w:caps w:val="0"/>
                <w:spacing w:val="0"/>
                <w:w w:val="100"/>
                <w:sz w:val="24"/>
                <w:szCs w:val="24"/>
                <w:shd w:val="clear" w:color="auto" w:fill="FFFFFF"/>
              </w:rPr>
            </w:pPr>
            <w:r>
              <w:rPr>
                <w:rFonts w:hint="eastAsia" w:ascii="宋体" w:hAnsi="宋体" w:eastAsia="宋体" w:cs="宋体"/>
                <w:b/>
                <w:bCs/>
                <w:i w:val="0"/>
                <w:caps w:val="0"/>
                <w:spacing w:val="0"/>
                <w:w w:val="100"/>
                <w:sz w:val="24"/>
                <w:szCs w:val="24"/>
                <w:shd w:val="clear" w:color="auto" w:fill="FFFFFF"/>
              </w:rPr>
              <w:t>投标报价</w:t>
            </w:r>
          </w:p>
          <w:p>
            <w:pPr>
              <w:pStyle w:val="20"/>
              <w:keepNext w:val="0"/>
              <w:keepLines w:val="0"/>
              <w:widowControl/>
              <w:suppressLineNumbers w:val="0"/>
              <w:snapToGrid w:val="0"/>
              <w:spacing w:before="0" w:beforeAutospacing="0" w:after="0" w:afterAutospacing="0" w:line="360" w:lineRule="auto"/>
              <w:ind w:left="0" w:right="0"/>
              <w:jc w:val="center"/>
              <w:textAlignment w:val="baseline"/>
              <w:rPr>
                <w:rFonts w:hint="eastAsia" w:ascii="宋体" w:hAnsi="宋体" w:eastAsia="宋体" w:cs="宋体"/>
                <w:b/>
                <w:bCs/>
                <w:i w:val="0"/>
                <w:caps w:val="0"/>
                <w:spacing w:val="0"/>
                <w:w w:val="100"/>
                <w:sz w:val="24"/>
                <w:szCs w:val="24"/>
                <w:lang w:val="zh-CN"/>
              </w:rPr>
            </w:pPr>
            <w:r>
              <w:rPr>
                <w:rFonts w:hint="eastAsia" w:ascii="宋体" w:hAnsi="宋体" w:eastAsia="宋体" w:cs="宋体"/>
                <w:b/>
                <w:bCs/>
                <w:i w:val="0"/>
                <w:caps w:val="0"/>
                <w:spacing w:val="0"/>
                <w:w w:val="100"/>
                <w:sz w:val="24"/>
                <w:szCs w:val="24"/>
                <w:shd w:val="clear" w:color="auto" w:fill="FFFFFF"/>
              </w:rPr>
              <w:t>(</w:t>
            </w:r>
            <w:r>
              <w:rPr>
                <w:rFonts w:hint="eastAsia" w:ascii="宋体" w:hAnsi="宋体" w:eastAsia="宋体" w:cs="宋体"/>
                <w:b/>
                <w:bCs/>
                <w:i w:val="0"/>
                <w:caps w:val="0"/>
                <w:spacing w:val="0"/>
                <w:w w:val="100"/>
                <w:sz w:val="24"/>
                <w:szCs w:val="24"/>
              </w:rPr>
              <w:t>30%</w:t>
            </w:r>
            <w:r>
              <w:rPr>
                <w:rFonts w:hint="eastAsia" w:ascii="宋体" w:hAnsi="宋体" w:eastAsia="宋体" w:cs="宋体"/>
                <w:b/>
                <w:bCs/>
                <w:i w:val="0"/>
                <w:caps w:val="0"/>
                <w:spacing w:val="0"/>
                <w:w w:val="100"/>
                <w:sz w:val="24"/>
                <w:szCs w:val="24"/>
                <w:shd w:val="clear" w:color="auto" w:fill="FFFFFF"/>
              </w:rPr>
              <w:t>)</w:t>
            </w:r>
          </w:p>
        </w:tc>
        <w:tc>
          <w:tcPr>
            <w:tcW w:w="7659" w:type="dxa"/>
            <w:tcBorders>
              <w:top w:val="single" w:color="000000" w:sz="6" w:space="0"/>
              <w:left w:val="single" w:color="000000" w:sz="6" w:space="0"/>
              <w:bottom w:val="single" w:color="000000" w:sz="6" w:space="0"/>
            </w:tcBorders>
            <w:noWrap w:val="0"/>
            <w:vAlign w:val="center"/>
          </w:tcPr>
          <w:p>
            <w:pPr>
              <w:pStyle w:val="20"/>
              <w:keepNext w:val="0"/>
              <w:keepLines w:val="0"/>
              <w:widowControl/>
              <w:suppressLineNumbers w:val="0"/>
              <w:snapToGrid w:val="0"/>
              <w:spacing w:before="0" w:beforeAutospacing="0" w:after="0" w:afterAutospacing="0" w:line="360" w:lineRule="auto"/>
              <w:ind w:left="0" w:right="0"/>
              <w:jc w:val="both"/>
              <w:textAlignment w:val="baseline"/>
              <w:rPr>
                <w:rFonts w:hint="eastAsia" w:ascii="宋体" w:hAnsi="宋体" w:eastAsia="宋体" w:cs="宋体"/>
                <w:b w:val="0"/>
                <w:i w:val="0"/>
                <w:caps w:val="0"/>
                <w:color w:val="auto"/>
                <w:spacing w:val="0"/>
                <w:w w:val="100"/>
                <w:sz w:val="24"/>
                <w:szCs w:val="24"/>
                <w:shd w:val="clear" w:color="auto" w:fill="FFFFFF"/>
              </w:rPr>
            </w:pPr>
            <w:r>
              <w:rPr>
                <w:rFonts w:hint="eastAsia" w:ascii="宋体" w:hAnsi="宋体" w:eastAsia="宋体" w:cs="宋体"/>
                <w:b w:val="0"/>
                <w:i w:val="0"/>
                <w:caps w:val="0"/>
                <w:color w:val="auto"/>
                <w:spacing w:val="0"/>
                <w:w w:val="100"/>
                <w:sz w:val="24"/>
                <w:szCs w:val="24"/>
                <w:shd w:val="clear" w:color="auto" w:fill="FFFFFF"/>
              </w:rPr>
              <w:t>（1）货物项目的价格分值占总分值的比重不得低于30%</w:t>
            </w:r>
          </w:p>
          <w:p>
            <w:pPr>
              <w:pStyle w:val="20"/>
              <w:keepNext w:val="0"/>
              <w:keepLines w:val="0"/>
              <w:widowControl/>
              <w:suppressLineNumbers w:val="0"/>
              <w:snapToGrid w:val="0"/>
              <w:spacing w:before="0" w:beforeAutospacing="0" w:after="0" w:afterAutospacing="0" w:line="360" w:lineRule="auto"/>
              <w:ind w:left="0" w:right="0"/>
              <w:jc w:val="both"/>
              <w:textAlignment w:val="baseline"/>
              <w:rPr>
                <w:rFonts w:hint="eastAsia" w:ascii="宋体" w:hAnsi="宋体" w:eastAsia="宋体" w:cs="宋体"/>
                <w:b w:val="0"/>
                <w:i w:val="0"/>
                <w:caps w:val="0"/>
                <w:color w:val="auto"/>
                <w:spacing w:val="0"/>
                <w:w w:val="100"/>
                <w:sz w:val="24"/>
                <w:szCs w:val="24"/>
                <w:shd w:val="clear" w:color="auto" w:fill="FFFFFF"/>
              </w:rPr>
            </w:pPr>
            <w:r>
              <w:rPr>
                <w:rFonts w:hint="eastAsia" w:ascii="宋体" w:hAnsi="宋体" w:eastAsia="宋体" w:cs="宋体"/>
                <w:b w:val="0"/>
                <w:i w:val="0"/>
                <w:caps w:val="0"/>
                <w:color w:val="auto"/>
                <w:spacing w:val="0"/>
                <w:w w:val="100"/>
                <w:sz w:val="24"/>
                <w:szCs w:val="24"/>
                <w:shd w:val="clear" w:color="auto" w:fill="FFFFFF"/>
              </w:rPr>
              <w:t>（2）价格分应当采用低价优先法计算，即满足招标文件要求且投标价格最低的投标报价为评标基准价，其价格分为满分。其他投标人的价格分统一按照下列公式计算：投标报价得分=(评标基准价／投标报价)×100×30%</w:t>
            </w:r>
          </w:p>
          <w:p>
            <w:pPr>
              <w:keepNext w:val="0"/>
              <w:keepLines w:val="0"/>
              <w:widowControl/>
              <w:suppressLineNumbers w:val="0"/>
              <w:spacing w:before="0" w:beforeAutospacing="0" w:after="0" w:afterAutospacing="0"/>
              <w:ind w:left="0" w:right="0"/>
              <w:jc w:val="left"/>
              <w:rPr>
                <w:rFonts w:hint="eastAsia" w:ascii="宋体" w:hAnsi="宋体" w:eastAsia="宋体" w:cs="宋体"/>
                <w:b w:val="0"/>
                <w:i w:val="0"/>
                <w:caps w:val="0"/>
                <w:color w:val="auto"/>
                <w:spacing w:val="0"/>
                <w:w w:val="100"/>
                <w:sz w:val="24"/>
                <w:szCs w:val="24"/>
              </w:rPr>
            </w:pPr>
            <w:r>
              <w:rPr>
                <w:rFonts w:hint="eastAsia" w:ascii="宋体" w:hAnsi="宋体" w:eastAsia="宋体" w:cs="宋体"/>
                <w:b w:val="0"/>
                <w:i w:val="0"/>
                <w:caps w:val="0"/>
                <w:color w:val="auto"/>
                <w:spacing w:val="0"/>
                <w:w w:val="100"/>
                <w:sz w:val="24"/>
                <w:szCs w:val="24"/>
                <w:shd w:val="clear" w:color="auto" w:fill="FFFFFF"/>
              </w:rPr>
              <w:t>（</w:t>
            </w:r>
            <w:r>
              <w:rPr>
                <w:rFonts w:hint="eastAsia" w:ascii="宋体" w:hAnsi="宋体" w:eastAsia="宋体" w:cs="宋体"/>
                <w:b w:val="0"/>
                <w:i w:val="0"/>
                <w:caps w:val="0"/>
                <w:color w:val="auto"/>
                <w:spacing w:val="0"/>
                <w:w w:val="100"/>
                <w:kern w:val="0"/>
                <w:sz w:val="24"/>
                <w:szCs w:val="24"/>
                <w:shd w:val="clear" w:color="auto" w:fill="FFFFFF"/>
                <w:lang w:val="en-US" w:eastAsia="zh-CN" w:bidi="ar"/>
              </w:rPr>
              <w:t>3）注：(小型和微型企业产品、残疾人福利性单位的价格给予10％的扣除，用扣除后的价格参与评审) 残疾人福利性单位属于小型、微型企业的，不重复享受政策。</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415" w:hRule="atLeast"/>
          <w:jc w:val="center"/>
        </w:trPr>
        <w:tc>
          <w:tcPr>
            <w:tcW w:w="635" w:type="dxa"/>
            <w:tcBorders>
              <w:top w:val="single" w:color="000000" w:sz="6" w:space="0"/>
              <w:bottom w:val="single" w:color="000000" w:sz="6" w:space="0"/>
              <w:right w:val="single" w:color="000000" w:sz="6" w:space="0"/>
            </w:tcBorders>
            <w:noWrap w:val="0"/>
            <w:vAlign w:val="center"/>
          </w:tcPr>
          <w:p>
            <w:pPr>
              <w:pStyle w:val="20"/>
              <w:keepNext w:val="0"/>
              <w:keepLines w:val="0"/>
              <w:widowControl/>
              <w:suppressLineNumbers w:val="0"/>
              <w:snapToGrid w:val="0"/>
              <w:spacing w:before="0" w:beforeAutospacing="0" w:after="0" w:afterAutospacing="0" w:line="360" w:lineRule="auto"/>
              <w:ind w:left="0" w:right="0"/>
              <w:jc w:val="center"/>
              <w:textAlignment w:val="baseline"/>
              <w:rPr>
                <w:rFonts w:hint="eastAsia" w:ascii="宋体" w:hAnsi="宋体" w:eastAsia="宋体" w:cs="宋体"/>
                <w:b/>
                <w:bCs/>
                <w:i w:val="0"/>
                <w:caps w:val="0"/>
                <w:spacing w:val="0"/>
                <w:w w:val="100"/>
                <w:sz w:val="24"/>
                <w:szCs w:val="24"/>
              </w:rPr>
            </w:pPr>
            <w:r>
              <w:rPr>
                <w:rFonts w:hint="eastAsia" w:ascii="宋体" w:hAnsi="宋体" w:eastAsia="宋体" w:cs="宋体"/>
                <w:b/>
                <w:bCs/>
                <w:i w:val="0"/>
                <w:caps w:val="0"/>
                <w:spacing w:val="0"/>
                <w:w w:val="100"/>
                <w:sz w:val="24"/>
                <w:szCs w:val="24"/>
              </w:rPr>
              <w:t>2</w:t>
            </w:r>
          </w:p>
        </w:tc>
        <w:tc>
          <w:tcPr>
            <w:tcW w:w="1063" w:type="dxa"/>
            <w:tcBorders>
              <w:top w:val="single" w:color="000000" w:sz="6" w:space="0"/>
              <w:left w:val="single" w:color="000000" w:sz="6" w:space="0"/>
              <w:bottom w:val="single" w:color="000000" w:sz="6" w:space="0"/>
              <w:right w:val="single" w:color="000000" w:sz="6" w:space="0"/>
            </w:tcBorders>
            <w:noWrap w:val="0"/>
            <w:vAlign w:val="center"/>
          </w:tcPr>
          <w:p>
            <w:pPr>
              <w:pStyle w:val="20"/>
              <w:keepNext w:val="0"/>
              <w:keepLines w:val="0"/>
              <w:widowControl/>
              <w:suppressLineNumbers w:val="0"/>
              <w:snapToGrid w:val="0"/>
              <w:spacing w:before="0" w:beforeAutospacing="0" w:after="0" w:afterAutospacing="0" w:line="360" w:lineRule="auto"/>
              <w:ind w:left="0" w:right="0"/>
              <w:jc w:val="center"/>
              <w:textAlignment w:val="baseline"/>
              <w:rPr>
                <w:rFonts w:hint="eastAsia" w:ascii="宋体" w:hAnsi="宋体" w:eastAsia="宋体" w:cs="宋体"/>
                <w:b/>
                <w:bCs/>
                <w:i w:val="0"/>
                <w:caps w:val="0"/>
                <w:spacing w:val="0"/>
                <w:w w:val="100"/>
                <w:sz w:val="24"/>
                <w:szCs w:val="24"/>
                <w:lang w:val="zh-CN"/>
              </w:rPr>
            </w:pPr>
            <w:r>
              <w:rPr>
                <w:rFonts w:hint="eastAsia" w:ascii="宋体" w:hAnsi="宋体" w:eastAsia="宋体" w:cs="宋体"/>
                <w:b/>
                <w:bCs/>
                <w:i w:val="0"/>
                <w:caps w:val="0"/>
                <w:spacing w:val="0"/>
                <w:w w:val="100"/>
                <w:sz w:val="24"/>
                <w:szCs w:val="24"/>
                <w:lang w:val="zh-CN"/>
              </w:rPr>
              <w:t>技术水平</w:t>
            </w:r>
          </w:p>
          <w:p>
            <w:pPr>
              <w:pStyle w:val="20"/>
              <w:keepNext w:val="0"/>
              <w:keepLines w:val="0"/>
              <w:widowControl/>
              <w:suppressLineNumbers w:val="0"/>
              <w:snapToGrid w:val="0"/>
              <w:spacing w:before="0" w:beforeAutospacing="0" w:after="0" w:afterAutospacing="0" w:line="360" w:lineRule="auto"/>
              <w:ind w:left="0" w:right="0"/>
              <w:jc w:val="center"/>
              <w:textAlignment w:val="baseline"/>
              <w:rPr>
                <w:rFonts w:hint="eastAsia" w:ascii="宋体" w:hAnsi="宋体" w:eastAsia="宋体" w:cs="宋体"/>
                <w:b/>
                <w:bCs/>
                <w:i w:val="0"/>
                <w:caps w:val="0"/>
                <w:spacing w:val="0"/>
                <w:w w:val="100"/>
                <w:sz w:val="24"/>
                <w:szCs w:val="24"/>
                <w:highlight w:val="yellow"/>
                <w:lang w:val="zh-CN"/>
              </w:rPr>
            </w:pPr>
            <w:r>
              <w:rPr>
                <w:rFonts w:hint="eastAsia" w:ascii="宋体" w:hAnsi="宋体" w:eastAsia="宋体" w:cs="宋体"/>
                <w:b/>
                <w:bCs/>
                <w:i w:val="0"/>
                <w:caps w:val="0"/>
                <w:spacing w:val="0"/>
                <w:w w:val="100"/>
                <w:sz w:val="24"/>
                <w:szCs w:val="24"/>
                <w:lang w:val="zh-CN"/>
              </w:rPr>
              <w:t>（</w:t>
            </w:r>
            <w:r>
              <w:rPr>
                <w:rFonts w:hint="eastAsia" w:ascii="宋体" w:hAnsi="宋体" w:eastAsia="宋体" w:cs="宋体"/>
                <w:b/>
                <w:bCs/>
                <w:i w:val="0"/>
                <w:caps w:val="0"/>
                <w:spacing w:val="0"/>
                <w:w w:val="100"/>
                <w:sz w:val="24"/>
                <w:szCs w:val="24"/>
                <w:lang w:val="en-US" w:eastAsia="zh-CN"/>
              </w:rPr>
              <w:t>45</w:t>
            </w:r>
            <w:r>
              <w:rPr>
                <w:rFonts w:hint="eastAsia" w:ascii="宋体" w:hAnsi="宋体" w:eastAsia="宋体" w:cs="宋体"/>
                <w:b/>
                <w:bCs/>
                <w:i w:val="0"/>
                <w:caps w:val="0"/>
                <w:spacing w:val="0"/>
                <w:w w:val="100"/>
                <w:sz w:val="24"/>
                <w:szCs w:val="24"/>
              </w:rPr>
              <w:t>%</w:t>
            </w:r>
            <w:r>
              <w:rPr>
                <w:rFonts w:hint="eastAsia" w:ascii="宋体" w:hAnsi="宋体" w:eastAsia="宋体" w:cs="宋体"/>
                <w:b/>
                <w:bCs/>
                <w:i w:val="0"/>
                <w:caps w:val="0"/>
                <w:spacing w:val="0"/>
                <w:w w:val="100"/>
                <w:sz w:val="24"/>
                <w:szCs w:val="24"/>
                <w:lang w:val="zh-CN"/>
              </w:rPr>
              <w:t>）</w:t>
            </w:r>
          </w:p>
        </w:tc>
        <w:tc>
          <w:tcPr>
            <w:tcW w:w="7659" w:type="dxa"/>
            <w:tcBorders>
              <w:top w:val="single" w:color="000000" w:sz="6" w:space="0"/>
              <w:left w:val="single" w:color="000000" w:sz="6" w:space="0"/>
              <w:bottom w:val="single" w:color="000000" w:sz="6" w:space="0"/>
            </w:tcBorders>
            <w:noWrap w:val="0"/>
            <w:vAlign w:val="center"/>
          </w:tcPr>
          <w:p>
            <w:pPr>
              <w:keepNext w:val="0"/>
              <w:keepLines w:val="0"/>
              <w:widowControl/>
              <w:suppressLineNumbers w:val="0"/>
              <w:snapToGrid w:val="0"/>
              <w:spacing w:before="0" w:beforeAutospacing="0" w:after="0" w:afterAutospacing="0" w:line="360" w:lineRule="auto"/>
              <w:ind w:left="0" w:right="0"/>
              <w:jc w:val="left"/>
              <w:textAlignment w:val="baseline"/>
              <w:rPr>
                <w:rFonts w:hint="eastAsia" w:ascii="宋体" w:hAnsi="宋体" w:eastAsia="宋体" w:cs="宋体"/>
                <w:b w:val="0"/>
                <w:i w:val="0"/>
                <w:caps w:val="0"/>
                <w:color w:val="auto"/>
                <w:spacing w:val="0"/>
                <w:w w:val="100"/>
                <w:kern w:val="0"/>
                <w:sz w:val="24"/>
                <w:szCs w:val="24"/>
                <w:lang w:val="en-US" w:eastAsia="zh-CN" w:bidi="ar"/>
              </w:rPr>
            </w:pPr>
            <w:r>
              <w:rPr>
                <w:rFonts w:hint="eastAsia" w:ascii="宋体" w:hAnsi="宋体" w:eastAsia="宋体" w:cs="宋体"/>
                <w:b/>
                <w:bCs/>
                <w:i w:val="0"/>
                <w:caps w:val="0"/>
                <w:color w:val="auto"/>
                <w:spacing w:val="0"/>
                <w:w w:val="100"/>
                <w:sz w:val="24"/>
                <w:szCs w:val="24"/>
                <w:lang w:eastAsia="zh-CN"/>
              </w:rPr>
              <w:t>（</w:t>
            </w:r>
            <w:r>
              <w:rPr>
                <w:rFonts w:hint="eastAsia" w:ascii="宋体" w:hAnsi="宋体" w:eastAsia="宋体" w:cs="宋体"/>
                <w:b/>
                <w:bCs/>
                <w:i w:val="0"/>
                <w:caps w:val="0"/>
                <w:color w:val="auto"/>
                <w:spacing w:val="0"/>
                <w:w w:val="100"/>
                <w:sz w:val="24"/>
                <w:szCs w:val="24"/>
                <w:lang w:val="en-US" w:eastAsia="zh-CN"/>
              </w:rPr>
              <w:t>1</w:t>
            </w:r>
            <w:r>
              <w:rPr>
                <w:rFonts w:hint="eastAsia" w:ascii="宋体" w:hAnsi="宋体" w:eastAsia="宋体" w:cs="宋体"/>
                <w:b/>
                <w:bCs/>
                <w:i w:val="0"/>
                <w:caps w:val="0"/>
                <w:color w:val="auto"/>
                <w:spacing w:val="0"/>
                <w:w w:val="100"/>
                <w:sz w:val="24"/>
                <w:szCs w:val="24"/>
                <w:lang w:eastAsia="zh-CN"/>
              </w:rPr>
              <w:t>）</w:t>
            </w:r>
            <w:r>
              <w:rPr>
                <w:rFonts w:hint="eastAsia" w:ascii="宋体" w:hAnsi="宋体" w:eastAsia="宋体" w:cs="宋体"/>
                <w:b/>
                <w:bCs/>
                <w:i w:val="0"/>
                <w:caps w:val="0"/>
                <w:color w:val="auto"/>
                <w:spacing w:val="0"/>
                <w:w w:val="100"/>
                <w:sz w:val="24"/>
                <w:szCs w:val="24"/>
              </w:rPr>
              <w:t>技术参数：</w:t>
            </w:r>
            <w:r>
              <w:rPr>
                <w:rFonts w:hint="eastAsia" w:ascii="宋体" w:hAnsi="宋体" w:eastAsia="宋体" w:cs="宋体"/>
                <w:b w:val="0"/>
                <w:i w:val="0"/>
                <w:caps w:val="0"/>
                <w:color w:val="auto"/>
                <w:spacing w:val="0"/>
                <w:w w:val="100"/>
                <w:sz w:val="24"/>
                <w:szCs w:val="24"/>
              </w:rPr>
              <w:t>技术参数和配置完全满足或高于招标文件要求的，得</w:t>
            </w:r>
            <w:r>
              <w:rPr>
                <w:rFonts w:hint="eastAsia" w:ascii="宋体" w:hAnsi="宋体" w:eastAsia="宋体" w:cs="宋体"/>
                <w:b w:val="0"/>
                <w:i w:val="0"/>
                <w:caps w:val="0"/>
                <w:color w:val="auto"/>
                <w:spacing w:val="0"/>
                <w:w w:val="100"/>
                <w:sz w:val="24"/>
                <w:szCs w:val="24"/>
                <w:lang w:val="en-US" w:eastAsia="zh-CN"/>
              </w:rPr>
              <w:t>35</w:t>
            </w:r>
            <w:r>
              <w:rPr>
                <w:rFonts w:hint="eastAsia" w:ascii="宋体" w:hAnsi="宋体" w:eastAsia="宋体" w:cs="宋体"/>
                <w:b w:val="0"/>
                <w:i w:val="0"/>
                <w:caps w:val="0"/>
                <w:color w:val="auto"/>
                <w:spacing w:val="0"/>
                <w:w w:val="100"/>
                <w:sz w:val="24"/>
                <w:szCs w:val="24"/>
                <w:lang w:val="zh-CN"/>
              </w:rPr>
              <w:t>分</w:t>
            </w:r>
            <w:r>
              <w:rPr>
                <w:rFonts w:hint="eastAsia" w:ascii="宋体" w:hAnsi="宋体" w:eastAsia="宋体" w:cs="宋体"/>
                <w:b w:val="0"/>
                <w:i w:val="0"/>
                <w:caps w:val="0"/>
                <w:color w:val="auto"/>
                <w:spacing w:val="0"/>
                <w:w w:val="100"/>
                <w:sz w:val="24"/>
                <w:szCs w:val="24"/>
              </w:rPr>
              <w:t>；</w:t>
            </w:r>
            <w:r>
              <w:rPr>
                <w:rFonts w:hint="eastAsia" w:ascii="宋体" w:hAnsi="宋体" w:eastAsia="宋体" w:cs="宋体"/>
                <w:b w:val="0"/>
                <w:i w:val="0"/>
                <w:caps w:val="0"/>
                <w:color w:val="auto"/>
                <w:spacing w:val="0"/>
                <w:w w:val="100"/>
                <w:kern w:val="0"/>
                <w:sz w:val="24"/>
                <w:szCs w:val="24"/>
                <w:lang w:val="en-US" w:eastAsia="zh-CN" w:bidi="ar"/>
              </w:rPr>
              <w:t>参数每有一项负偏离扣</w:t>
            </w:r>
            <w:r>
              <w:rPr>
                <w:rFonts w:hint="eastAsia" w:ascii="宋体" w:hAnsi="宋体" w:cs="宋体"/>
                <w:b w:val="0"/>
                <w:i w:val="0"/>
                <w:caps w:val="0"/>
                <w:color w:val="auto"/>
                <w:spacing w:val="0"/>
                <w:w w:val="100"/>
                <w:kern w:val="0"/>
                <w:sz w:val="24"/>
                <w:szCs w:val="24"/>
                <w:lang w:val="en-US" w:eastAsia="zh-CN" w:bidi="ar"/>
              </w:rPr>
              <w:t>3</w:t>
            </w:r>
            <w:r>
              <w:rPr>
                <w:rFonts w:hint="eastAsia" w:ascii="宋体" w:hAnsi="宋体" w:eastAsia="宋体" w:cs="宋体"/>
                <w:b w:val="0"/>
                <w:i w:val="0"/>
                <w:caps w:val="0"/>
                <w:color w:val="auto"/>
                <w:spacing w:val="0"/>
                <w:w w:val="100"/>
                <w:kern w:val="0"/>
                <w:sz w:val="24"/>
                <w:szCs w:val="24"/>
                <w:lang w:val="en-US" w:eastAsia="zh-CN" w:bidi="ar"/>
              </w:rPr>
              <w:t>分，扣完为止。</w:t>
            </w:r>
          </w:p>
          <w:p>
            <w:pPr>
              <w:pStyle w:val="20"/>
              <w:keepNext w:val="0"/>
              <w:keepLines w:val="0"/>
              <w:widowControl/>
              <w:suppressLineNumbers w:val="0"/>
              <w:snapToGrid w:val="0"/>
              <w:spacing w:before="0" w:beforeAutospacing="0" w:after="0" w:afterAutospacing="0" w:line="360" w:lineRule="auto"/>
              <w:ind w:left="0" w:right="0"/>
              <w:jc w:val="both"/>
              <w:textAlignment w:val="baseline"/>
              <w:rPr>
                <w:rFonts w:hint="eastAsia" w:ascii="宋体" w:hAnsi="宋体" w:eastAsia="宋体" w:cs="宋体"/>
                <w:b w:val="0"/>
                <w:i w:val="0"/>
                <w:caps w:val="0"/>
                <w:color w:val="auto"/>
                <w:spacing w:val="0"/>
                <w:w w:val="100"/>
                <w:sz w:val="24"/>
                <w:szCs w:val="24"/>
              </w:rPr>
            </w:pPr>
            <w:r>
              <w:rPr>
                <w:rFonts w:hint="eastAsia" w:ascii="宋体" w:hAnsi="宋体" w:eastAsia="宋体" w:cs="宋体"/>
                <w:b/>
                <w:bCs/>
                <w:i w:val="0"/>
                <w:caps w:val="0"/>
                <w:color w:val="auto"/>
                <w:spacing w:val="0"/>
                <w:w w:val="100"/>
                <w:sz w:val="24"/>
                <w:szCs w:val="24"/>
                <w:lang w:val="zh-CN"/>
              </w:rPr>
              <w:t>（</w:t>
            </w:r>
            <w:r>
              <w:rPr>
                <w:rFonts w:hint="eastAsia" w:ascii="宋体" w:hAnsi="宋体" w:eastAsia="宋体" w:cs="宋体"/>
                <w:b/>
                <w:bCs/>
                <w:i w:val="0"/>
                <w:caps w:val="0"/>
                <w:color w:val="auto"/>
                <w:spacing w:val="0"/>
                <w:w w:val="100"/>
                <w:sz w:val="24"/>
                <w:szCs w:val="24"/>
                <w:lang w:val="en-US" w:eastAsia="zh-CN"/>
              </w:rPr>
              <w:t>2</w:t>
            </w:r>
            <w:r>
              <w:rPr>
                <w:rFonts w:hint="eastAsia" w:ascii="宋体" w:hAnsi="宋体" w:eastAsia="宋体" w:cs="宋体"/>
                <w:b/>
                <w:bCs/>
                <w:i w:val="0"/>
                <w:caps w:val="0"/>
                <w:color w:val="auto"/>
                <w:spacing w:val="0"/>
                <w:w w:val="100"/>
                <w:sz w:val="24"/>
                <w:szCs w:val="24"/>
                <w:lang w:val="zh-CN"/>
              </w:rPr>
              <w:t>）节能和环保</w:t>
            </w:r>
            <w:r>
              <w:rPr>
                <w:rFonts w:hint="eastAsia" w:ascii="宋体" w:hAnsi="宋体" w:eastAsia="宋体" w:cs="宋体"/>
                <w:b/>
                <w:bCs/>
                <w:i w:val="0"/>
                <w:caps w:val="0"/>
                <w:color w:val="auto"/>
                <w:spacing w:val="0"/>
                <w:w w:val="100"/>
                <w:sz w:val="24"/>
                <w:szCs w:val="24"/>
              </w:rPr>
              <w:t>：所投产品为节能产品</w:t>
            </w:r>
            <w:r>
              <w:rPr>
                <w:rFonts w:hint="eastAsia" w:ascii="宋体" w:hAnsi="宋体" w:eastAsia="宋体" w:cs="宋体"/>
                <w:b w:val="0"/>
                <w:i w:val="0"/>
                <w:caps w:val="0"/>
                <w:color w:val="auto"/>
                <w:spacing w:val="0"/>
                <w:w w:val="100"/>
                <w:sz w:val="24"/>
                <w:szCs w:val="24"/>
                <w:lang w:val="zh-CN"/>
              </w:rPr>
              <w:t>得</w:t>
            </w:r>
            <w:r>
              <w:rPr>
                <w:rFonts w:hint="eastAsia" w:ascii="宋体" w:hAnsi="宋体" w:eastAsia="宋体" w:cs="宋体"/>
                <w:b/>
                <w:bCs/>
                <w:i w:val="0"/>
                <w:caps w:val="0"/>
                <w:color w:val="auto"/>
                <w:spacing w:val="0"/>
                <w:w w:val="100"/>
                <w:sz w:val="24"/>
                <w:szCs w:val="24"/>
                <w:u w:val="dashDotHeavy" w:color="FF0000"/>
              </w:rPr>
              <w:t>1</w:t>
            </w:r>
            <w:r>
              <w:rPr>
                <w:rFonts w:hint="eastAsia" w:ascii="宋体" w:hAnsi="宋体" w:eastAsia="宋体" w:cs="宋体"/>
                <w:b/>
                <w:bCs/>
                <w:i w:val="0"/>
                <w:caps w:val="0"/>
                <w:color w:val="auto"/>
                <w:spacing w:val="0"/>
                <w:w w:val="100"/>
                <w:sz w:val="24"/>
                <w:szCs w:val="24"/>
                <w:u w:val="dashDotHeavy" w:color="FF0000"/>
                <w:lang w:val="zh-CN"/>
              </w:rPr>
              <w:t>分</w:t>
            </w:r>
            <w:r>
              <w:rPr>
                <w:rFonts w:hint="eastAsia" w:ascii="宋体" w:hAnsi="宋体" w:eastAsia="宋体" w:cs="宋体"/>
                <w:b w:val="0"/>
                <w:i w:val="0"/>
                <w:caps w:val="0"/>
                <w:color w:val="auto"/>
                <w:spacing w:val="0"/>
                <w:w w:val="100"/>
                <w:sz w:val="24"/>
                <w:szCs w:val="24"/>
                <w:lang w:val="zh-CN"/>
              </w:rPr>
              <w:t>；</w:t>
            </w:r>
            <w:r>
              <w:rPr>
                <w:rFonts w:hint="eastAsia" w:ascii="宋体" w:hAnsi="宋体" w:eastAsia="宋体" w:cs="宋体"/>
                <w:b/>
                <w:bCs/>
                <w:i w:val="0"/>
                <w:caps w:val="0"/>
                <w:color w:val="auto"/>
                <w:spacing w:val="0"/>
                <w:w w:val="100"/>
                <w:sz w:val="24"/>
                <w:szCs w:val="24"/>
              </w:rPr>
              <w:t>所投产品为环保产品</w:t>
            </w:r>
            <w:r>
              <w:rPr>
                <w:rFonts w:hint="eastAsia" w:ascii="宋体" w:hAnsi="宋体" w:eastAsia="宋体" w:cs="宋体"/>
                <w:b w:val="0"/>
                <w:i w:val="0"/>
                <w:caps w:val="0"/>
                <w:color w:val="auto"/>
                <w:spacing w:val="0"/>
                <w:w w:val="100"/>
                <w:sz w:val="24"/>
                <w:szCs w:val="24"/>
                <w:lang w:val="zh-CN"/>
              </w:rPr>
              <w:t>得</w:t>
            </w:r>
            <w:r>
              <w:rPr>
                <w:rFonts w:hint="eastAsia" w:ascii="宋体" w:hAnsi="宋体" w:eastAsia="宋体" w:cs="宋体"/>
                <w:b/>
                <w:bCs/>
                <w:i w:val="0"/>
                <w:caps w:val="0"/>
                <w:color w:val="auto"/>
                <w:spacing w:val="0"/>
                <w:w w:val="100"/>
                <w:sz w:val="24"/>
                <w:szCs w:val="24"/>
                <w:u w:val="dashDotHeavy" w:color="FF0000"/>
              </w:rPr>
              <w:t>1</w:t>
            </w:r>
            <w:r>
              <w:rPr>
                <w:rFonts w:hint="eastAsia" w:ascii="宋体" w:hAnsi="宋体" w:eastAsia="宋体" w:cs="宋体"/>
                <w:b/>
                <w:bCs/>
                <w:i w:val="0"/>
                <w:caps w:val="0"/>
                <w:color w:val="auto"/>
                <w:spacing w:val="0"/>
                <w:w w:val="100"/>
                <w:sz w:val="24"/>
                <w:szCs w:val="24"/>
                <w:u w:val="dashDotHeavy" w:color="FF0000"/>
                <w:lang w:val="zh-CN"/>
              </w:rPr>
              <w:t>分</w:t>
            </w:r>
            <w:r>
              <w:rPr>
                <w:rFonts w:hint="eastAsia" w:ascii="宋体" w:hAnsi="宋体" w:eastAsia="宋体" w:cs="宋体"/>
                <w:b w:val="0"/>
                <w:i w:val="0"/>
                <w:caps w:val="0"/>
                <w:color w:val="auto"/>
                <w:spacing w:val="0"/>
                <w:w w:val="100"/>
                <w:sz w:val="24"/>
                <w:szCs w:val="24"/>
                <w:lang w:val="zh-CN"/>
              </w:rPr>
              <w:t>；未提供不得分。该项得分的认定以《国家节能产品认证证书》、《中国环境标志产品认证证书》原件和政府部门公布的《节能产品政府采购清单》、《环境标志产品政府采购清单》网页截屏为准</w:t>
            </w:r>
            <w:r>
              <w:rPr>
                <w:rFonts w:hint="eastAsia" w:ascii="宋体" w:hAnsi="宋体" w:eastAsia="宋体" w:cs="宋体"/>
                <w:b w:val="0"/>
                <w:i w:val="0"/>
                <w:caps w:val="0"/>
                <w:color w:val="auto"/>
                <w:spacing w:val="0"/>
                <w:w w:val="100"/>
                <w:sz w:val="24"/>
                <w:szCs w:val="24"/>
              </w:rPr>
              <w:t>。</w:t>
            </w:r>
          </w:p>
          <w:p>
            <w:pPr>
              <w:pStyle w:val="20"/>
              <w:keepNext w:val="0"/>
              <w:keepLines w:val="0"/>
              <w:widowControl/>
              <w:suppressLineNumbers w:val="0"/>
              <w:snapToGrid w:val="0"/>
              <w:spacing w:before="0" w:beforeAutospacing="0" w:after="0" w:afterAutospacing="0" w:line="360" w:lineRule="auto"/>
              <w:ind w:left="0" w:right="0"/>
              <w:jc w:val="both"/>
              <w:textAlignment w:val="baseline"/>
              <w:rPr>
                <w:rFonts w:hint="eastAsia" w:ascii="宋体" w:hAnsi="宋体" w:eastAsia="宋体" w:cs="宋体"/>
                <w:b w:val="0"/>
                <w:i w:val="0"/>
                <w:caps w:val="0"/>
                <w:color w:val="auto"/>
                <w:spacing w:val="0"/>
                <w:w w:val="100"/>
                <w:sz w:val="24"/>
                <w:szCs w:val="24"/>
              </w:rPr>
            </w:pPr>
            <w:r>
              <w:rPr>
                <w:rFonts w:hint="eastAsia" w:ascii="宋体" w:hAnsi="宋体" w:eastAsia="宋体" w:cs="宋体"/>
                <w:b/>
                <w:bCs/>
                <w:i w:val="0"/>
                <w:caps w:val="0"/>
                <w:color w:val="auto"/>
                <w:spacing w:val="0"/>
                <w:w w:val="100"/>
                <w:sz w:val="24"/>
                <w:szCs w:val="24"/>
                <w:lang w:val="zh-CN"/>
              </w:rPr>
              <w:t>（</w:t>
            </w:r>
            <w:r>
              <w:rPr>
                <w:rFonts w:hint="eastAsia" w:ascii="宋体" w:hAnsi="宋体" w:eastAsia="宋体" w:cs="宋体"/>
                <w:b/>
                <w:bCs/>
                <w:i w:val="0"/>
                <w:caps w:val="0"/>
                <w:color w:val="auto"/>
                <w:spacing w:val="0"/>
                <w:w w:val="100"/>
                <w:sz w:val="24"/>
                <w:szCs w:val="24"/>
                <w:lang w:val="en-US" w:eastAsia="zh-CN"/>
              </w:rPr>
              <w:t>3</w:t>
            </w:r>
            <w:r>
              <w:rPr>
                <w:rFonts w:hint="eastAsia" w:ascii="宋体" w:hAnsi="宋体" w:eastAsia="宋体" w:cs="宋体"/>
                <w:b/>
                <w:bCs/>
                <w:i w:val="0"/>
                <w:caps w:val="0"/>
                <w:color w:val="auto"/>
                <w:spacing w:val="0"/>
                <w:w w:val="100"/>
                <w:sz w:val="24"/>
                <w:szCs w:val="24"/>
                <w:lang w:val="zh-CN"/>
              </w:rPr>
              <w:t>）质量保证：</w:t>
            </w:r>
            <w:r>
              <w:rPr>
                <w:rFonts w:hint="eastAsia" w:ascii="宋体" w:hAnsi="宋体" w:eastAsia="宋体" w:cs="宋体"/>
                <w:b w:val="0"/>
                <w:i w:val="0"/>
                <w:caps w:val="0"/>
                <w:color w:val="auto"/>
                <w:spacing w:val="0"/>
                <w:w w:val="100"/>
                <w:kern w:val="2"/>
                <w:sz w:val="24"/>
                <w:szCs w:val="24"/>
                <w:lang w:val="en-US" w:eastAsia="zh-CN" w:bidi="ar-SA"/>
              </w:rPr>
              <w:t>根据各投标人的质量保证措施和承诺等进行比较、评议，优秀得8分、良好得5分、一般的得2分，差的或不提供不得分。</w:t>
            </w:r>
            <w:r>
              <w:rPr>
                <w:rFonts w:hint="eastAsia" w:ascii="宋体" w:hAnsi="宋体" w:eastAsia="宋体" w:cs="宋体"/>
                <w:b w:val="0"/>
                <w:i w:val="0"/>
                <w:caps w:val="0"/>
                <w:color w:val="auto"/>
                <w:spacing w:val="0"/>
                <w:w w:val="100"/>
                <w:sz w:val="24"/>
                <w:szCs w:val="24"/>
              </w:rPr>
              <w:t xml:space="preserve"> </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4187" w:hRule="atLeast"/>
          <w:jc w:val="center"/>
        </w:trPr>
        <w:tc>
          <w:tcPr>
            <w:tcW w:w="635" w:type="dxa"/>
            <w:tcBorders>
              <w:top w:val="single" w:color="000000" w:sz="6" w:space="0"/>
              <w:bottom w:val="single" w:color="000000" w:sz="6" w:space="0"/>
              <w:right w:val="single" w:color="000000" w:sz="6" w:space="0"/>
            </w:tcBorders>
            <w:noWrap w:val="0"/>
            <w:vAlign w:val="center"/>
          </w:tcPr>
          <w:p>
            <w:pPr>
              <w:pStyle w:val="20"/>
              <w:keepNext w:val="0"/>
              <w:keepLines w:val="0"/>
              <w:widowControl/>
              <w:suppressLineNumbers w:val="0"/>
              <w:snapToGrid w:val="0"/>
              <w:spacing w:before="0" w:beforeAutospacing="0" w:after="0" w:afterAutospacing="0" w:line="360" w:lineRule="auto"/>
              <w:ind w:left="0" w:right="0"/>
              <w:jc w:val="center"/>
              <w:textAlignment w:val="baseline"/>
              <w:rPr>
                <w:rFonts w:hint="eastAsia" w:ascii="宋体" w:hAnsi="宋体" w:eastAsia="宋体" w:cs="宋体"/>
                <w:b/>
                <w:bCs/>
                <w:i w:val="0"/>
                <w:caps w:val="0"/>
                <w:spacing w:val="0"/>
                <w:w w:val="100"/>
                <w:sz w:val="24"/>
                <w:szCs w:val="24"/>
              </w:rPr>
            </w:pPr>
            <w:r>
              <w:rPr>
                <w:rFonts w:hint="eastAsia" w:ascii="宋体" w:hAnsi="宋体" w:eastAsia="宋体" w:cs="宋体"/>
                <w:b/>
                <w:bCs/>
                <w:i w:val="0"/>
                <w:caps w:val="0"/>
                <w:spacing w:val="0"/>
                <w:w w:val="100"/>
                <w:sz w:val="24"/>
                <w:szCs w:val="24"/>
              </w:rPr>
              <w:t>3</w:t>
            </w:r>
          </w:p>
        </w:tc>
        <w:tc>
          <w:tcPr>
            <w:tcW w:w="1063" w:type="dxa"/>
            <w:tcBorders>
              <w:top w:val="single" w:color="000000" w:sz="6" w:space="0"/>
              <w:left w:val="single" w:color="000000" w:sz="6" w:space="0"/>
              <w:bottom w:val="single" w:color="000000" w:sz="6" w:space="0"/>
              <w:right w:val="single" w:color="000000" w:sz="6" w:space="0"/>
            </w:tcBorders>
            <w:noWrap w:val="0"/>
            <w:vAlign w:val="center"/>
          </w:tcPr>
          <w:p>
            <w:pPr>
              <w:pStyle w:val="20"/>
              <w:keepNext w:val="0"/>
              <w:keepLines w:val="0"/>
              <w:widowControl/>
              <w:suppressLineNumbers w:val="0"/>
              <w:snapToGrid w:val="0"/>
              <w:spacing w:before="0" w:beforeAutospacing="0" w:after="0" w:afterAutospacing="0" w:line="360" w:lineRule="auto"/>
              <w:ind w:left="0" w:right="0"/>
              <w:jc w:val="center"/>
              <w:textAlignment w:val="baseline"/>
              <w:rPr>
                <w:rFonts w:hint="eastAsia" w:ascii="宋体" w:hAnsi="宋体" w:eastAsia="宋体" w:cs="宋体"/>
                <w:b/>
                <w:bCs/>
                <w:i w:val="0"/>
                <w:caps w:val="0"/>
                <w:spacing w:val="0"/>
                <w:w w:val="100"/>
                <w:sz w:val="24"/>
                <w:szCs w:val="24"/>
                <w:lang w:val="zh-CN"/>
              </w:rPr>
            </w:pPr>
            <w:r>
              <w:rPr>
                <w:rFonts w:hint="eastAsia" w:ascii="宋体" w:hAnsi="宋体" w:eastAsia="宋体" w:cs="宋体"/>
                <w:b/>
                <w:bCs/>
                <w:i w:val="0"/>
                <w:caps w:val="0"/>
                <w:spacing w:val="0"/>
                <w:w w:val="100"/>
                <w:sz w:val="24"/>
                <w:szCs w:val="24"/>
                <w:lang w:val="zh-CN"/>
              </w:rPr>
              <w:t>履约能力</w:t>
            </w:r>
          </w:p>
          <w:p>
            <w:pPr>
              <w:pStyle w:val="20"/>
              <w:keepNext w:val="0"/>
              <w:keepLines w:val="0"/>
              <w:widowControl/>
              <w:suppressLineNumbers w:val="0"/>
              <w:snapToGrid w:val="0"/>
              <w:spacing w:before="0" w:beforeAutospacing="0" w:after="0" w:afterAutospacing="0" w:line="360" w:lineRule="auto"/>
              <w:ind w:left="0" w:right="0"/>
              <w:jc w:val="center"/>
              <w:textAlignment w:val="baseline"/>
              <w:rPr>
                <w:rFonts w:hint="eastAsia" w:ascii="宋体" w:hAnsi="宋体" w:eastAsia="宋体" w:cs="宋体"/>
                <w:b/>
                <w:bCs/>
                <w:i w:val="0"/>
                <w:caps w:val="0"/>
                <w:spacing w:val="0"/>
                <w:w w:val="100"/>
                <w:sz w:val="24"/>
                <w:szCs w:val="24"/>
                <w:highlight w:val="yellow"/>
                <w:lang w:val="zh-CN"/>
              </w:rPr>
            </w:pPr>
            <w:r>
              <w:rPr>
                <w:rFonts w:hint="eastAsia" w:ascii="宋体" w:hAnsi="宋体" w:eastAsia="宋体" w:cs="宋体"/>
                <w:b/>
                <w:bCs/>
                <w:i w:val="0"/>
                <w:caps w:val="0"/>
                <w:spacing w:val="0"/>
                <w:w w:val="100"/>
                <w:sz w:val="24"/>
                <w:szCs w:val="24"/>
                <w:shd w:val="clear" w:color="auto" w:fill="FFFFFF"/>
              </w:rPr>
              <w:t>(</w:t>
            </w:r>
            <w:r>
              <w:rPr>
                <w:rFonts w:hint="eastAsia" w:ascii="宋体" w:hAnsi="宋体" w:eastAsia="宋体" w:cs="宋体"/>
                <w:b/>
                <w:bCs/>
                <w:i w:val="0"/>
                <w:caps w:val="0"/>
                <w:spacing w:val="0"/>
                <w:w w:val="100"/>
                <w:sz w:val="24"/>
                <w:szCs w:val="24"/>
                <w:lang w:val="en-US" w:eastAsia="zh-CN"/>
              </w:rPr>
              <w:t>15</w:t>
            </w:r>
            <w:r>
              <w:rPr>
                <w:rFonts w:hint="eastAsia" w:ascii="宋体" w:hAnsi="宋体" w:eastAsia="宋体" w:cs="宋体"/>
                <w:b/>
                <w:bCs/>
                <w:i w:val="0"/>
                <w:caps w:val="0"/>
                <w:spacing w:val="0"/>
                <w:w w:val="100"/>
                <w:sz w:val="24"/>
                <w:szCs w:val="24"/>
              </w:rPr>
              <w:t>%</w:t>
            </w:r>
            <w:r>
              <w:rPr>
                <w:rFonts w:hint="eastAsia" w:ascii="宋体" w:hAnsi="宋体" w:eastAsia="宋体" w:cs="宋体"/>
                <w:b/>
                <w:bCs/>
                <w:i w:val="0"/>
                <w:caps w:val="0"/>
                <w:spacing w:val="0"/>
                <w:w w:val="100"/>
                <w:sz w:val="24"/>
                <w:szCs w:val="24"/>
                <w:shd w:val="clear" w:color="auto" w:fill="FFFFFF"/>
              </w:rPr>
              <w:t>)</w:t>
            </w:r>
          </w:p>
        </w:tc>
        <w:tc>
          <w:tcPr>
            <w:tcW w:w="7659" w:type="dxa"/>
            <w:tcBorders>
              <w:top w:val="single" w:color="000000" w:sz="6" w:space="0"/>
              <w:left w:val="single" w:color="000000" w:sz="6" w:space="0"/>
              <w:bottom w:val="single" w:color="000000" w:sz="6" w:space="0"/>
            </w:tcBorders>
            <w:noWrap w:val="0"/>
            <w:vAlign w:val="center"/>
          </w:tcPr>
          <w:p>
            <w:pPr>
              <w:keepNext w:val="0"/>
              <w:keepLines w:val="0"/>
              <w:widowControl/>
              <w:suppressLineNumbers w:val="0"/>
              <w:snapToGrid w:val="0"/>
              <w:spacing w:before="0" w:beforeAutospacing="0" w:after="0" w:afterAutospacing="0" w:line="360" w:lineRule="auto"/>
              <w:ind w:left="0" w:right="0"/>
              <w:jc w:val="left"/>
              <w:textAlignment w:val="baseline"/>
              <w:rPr>
                <w:rFonts w:hint="eastAsia" w:ascii="宋体" w:hAnsi="宋体" w:eastAsia="宋体" w:cs="宋体"/>
                <w:b w:val="0"/>
                <w:i w:val="0"/>
                <w:caps w:val="0"/>
                <w:color w:val="auto"/>
                <w:spacing w:val="0"/>
                <w:w w:val="100"/>
                <w:sz w:val="24"/>
                <w:szCs w:val="24"/>
              </w:rPr>
            </w:pPr>
            <w:r>
              <w:rPr>
                <w:rFonts w:hint="eastAsia" w:ascii="宋体" w:hAnsi="宋体" w:eastAsia="宋体" w:cs="宋体"/>
                <w:b/>
                <w:bCs/>
                <w:i w:val="0"/>
                <w:caps w:val="0"/>
                <w:color w:val="auto"/>
                <w:spacing w:val="0"/>
                <w:w w:val="100"/>
                <w:sz w:val="24"/>
                <w:szCs w:val="24"/>
                <w:lang w:eastAsia="zh-CN"/>
              </w:rPr>
              <w:t>（</w:t>
            </w:r>
            <w:r>
              <w:rPr>
                <w:rFonts w:hint="eastAsia" w:ascii="宋体" w:hAnsi="宋体" w:eastAsia="宋体" w:cs="宋体"/>
                <w:b/>
                <w:bCs/>
                <w:i w:val="0"/>
                <w:caps w:val="0"/>
                <w:color w:val="auto"/>
                <w:spacing w:val="0"/>
                <w:w w:val="100"/>
                <w:sz w:val="24"/>
                <w:szCs w:val="24"/>
                <w:lang w:val="en-US" w:eastAsia="zh-CN"/>
              </w:rPr>
              <w:t>1</w:t>
            </w:r>
            <w:r>
              <w:rPr>
                <w:rFonts w:hint="eastAsia" w:ascii="宋体" w:hAnsi="宋体" w:eastAsia="宋体" w:cs="宋体"/>
                <w:b/>
                <w:bCs/>
                <w:i w:val="0"/>
                <w:caps w:val="0"/>
                <w:color w:val="auto"/>
                <w:spacing w:val="0"/>
                <w:w w:val="100"/>
                <w:sz w:val="24"/>
                <w:szCs w:val="24"/>
                <w:lang w:eastAsia="zh-CN"/>
              </w:rPr>
              <w:t>）</w:t>
            </w:r>
            <w:r>
              <w:rPr>
                <w:rFonts w:hint="eastAsia" w:ascii="宋体" w:hAnsi="宋体" w:eastAsia="宋体" w:cs="宋体"/>
                <w:b/>
                <w:bCs/>
                <w:i w:val="0"/>
                <w:caps w:val="0"/>
                <w:color w:val="auto"/>
                <w:spacing w:val="0"/>
                <w:w w:val="100"/>
                <w:sz w:val="24"/>
                <w:szCs w:val="24"/>
              </w:rPr>
              <w:t>类似业绩情况：</w:t>
            </w:r>
            <w:r>
              <w:rPr>
                <w:rFonts w:hint="eastAsia" w:ascii="宋体" w:hAnsi="宋体" w:eastAsia="宋体" w:cs="宋体"/>
                <w:b w:val="0"/>
                <w:i w:val="0"/>
                <w:caps w:val="0"/>
                <w:color w:val="auto"/>
                <w:spacing w:val="0"/>
                <w:w w:val="100"/>
                <w:sz w:val="24"/>
                <w:szCs w:val="24"/>
              </w:rPr>
              <w:t>提供投标截止日前3年的投标人类似业绩证明材料（提供的业绩为</w:t>
            </w:r>
            <w:r>
              <w:rPr>
                <w:rFonts w:hint="eastAsia" w:ascii="宋体" w:hAnsi="宋体" w:eastAsia="宋体" w:cs="宋体"/>
                <w:b w:val="0"/>
                <w:i w:val="0"/>
                <w:caps w:val="0"/>
                <w:color w:val="auto"/>
                <w:spacing w:val="0"/>
                <w:w w:val="100"/>
                <w:sz w:val="24"/>
                <w:szCs w:val="24"/>
                <w:lang w:val="en-US" w:eastAsia="zh-CN"/>
              </w:rPr>
              <w:t>2020</w:t>
            </w:r>
            <w:r>
              <w:rPr>
                <w:rFonts w:hint="eastAsia" w:ascii="宋体" w:hAnsi="宋体" w:eastAsia="宋体" w:cs="宋体"/>
                <w:b w:val="0"/>
                <w:i w:val="0"/>
                <w:caps w:val="0"/>
                <w:color w:val="auto"/>
                <w:spacing w:val="0"/>
                <w:w w:val="100"/>
                <w:sz w:val="24"/>
                <w:szCs w:val="24"/>
              </w:rPr>
              <w:t>年</w:t>
            </w:r>
            <w:r>
              <w:rPr>
                <w:rFonts w:hint="eastAsia" w:ascii="宋体" w:hAnsi="宋体" w:eastAsia="宋体" w:cs="宋体"/>
                <w:b w:val="0"/>
                <w:i w:val="0"/>
                <w:caps w:val="0"/>
                <w:color w:val="auto"/>
                <w:spacing w:val="0"/>
                <w:w w:val="100"/>
                <w:sz w:val="24"/>
                <w:szCs w:val="24"/>
                <w:lang w:val="en-US" w:eastAsia="zh-CN"/>
              </w:rPr>
              <w:t>05</w:t>
            </w:r>
            <w:r>
              <w:rPr>
                <w:rFonts w:hint="eastAsia" w:ascii="宋体" w:hAnsi="宋体" w:eastAsia="宋体" w:cs="宋体"/>
                <w:b w:val="0"/>
                <w:i w:val="0"/>
                <w:caps w:val="0"/>
                <w:color w:val="auto"/>
                <w:spacing w:val="0"/>
                <w:w w:val="100"/>
                <w:sz w:val="24"/>
                <w:szCs w:val="24"/>
              </w:rPr>
              <w:t>月</w:t>
            </w:r>
            <w:r>
              <w:rPr>
                <w:rFonts w:hint="eastAsia" w:ascii="宋体" w:hAnsi="宋体" w:eastAsia="宋体" w:cs="宋体"/>
                <w:b w:val="0"/>
                <w:i w:val="0"/>
                <w:caps w:val="0"/>
                <w:color w:val="auto"/>
                <w:spacing w:val="0"/>
                <w:w w:val="100"/>
                <w:sz w:val="24"/>
                <w:szCs w:val="24"/>
                <w:lang w:val="en-US" w:eastAsia="zh-CN"/>
              </w:rPr>
              <w:t>至</w:t>
            </w:r>
            <w:r>
              <w:rPr>
                <w:rFonts w:hint="eastAsia" w:ascii="宋体" w:hAnsi="宋体" w:eastAsia="宋体" w:cs="宋体"/>
                <w:b w:val="0"/>
                <w:i w:val="0"/>
                <w:caps w:val="0"/>
                <w:color w:val="auto"/>
                <w:spacing w:val="0"/>
                <w:w w:val="100"/>
                <w:sz w:val="24"/>
                <w:szCs w:val="24"/>
                <w:lang w:eastAsia="zh-CN"/>
              </w:rPr>
              <w:t>今</w:t>
            </w:r>
            <w:r>
              <w:rPr>
                <w:rFonts w:hint="eastAsia" w:ascii="宋体" w:hAnsi="宋体" w:eastAsia="宋体" w:cs="宋体"/>
                <w:b w:val="0"/>
                <w:i w:val="0"/>
                <w:caps w:val="0"/>
                <w:color w:val="auto"/>
                <w:spacing w:val="0"/>
                <w:w w:val="100"/>
                <w:sz w:val="24"/>
                <w:szCs w:val="24"/>
              </w:rPr>
              <w:t>）。每提供1项得</w:t>
            </w:r>
            <w:r>
              <w:rPr>
                <w:rFonts w:hint="eastAsia" w:ascii="宋体" w:hAnsi="宋体" w:eastAsia="宋体" w:cs="宋体"/>
                <w:b/>
                <w:bCs/>
                <w:i w:val="0"/>
                <w:caps w:val="0"/>
                <w:color w:val="auto"/>
                <w:spacing w:val="0"/>
                <w:w w:val="100"/>
                <w:sz w:val="24"/>
                <w:szCs w:val="24"/>
                <w:u w:val="dashDotHeavy" w:color="FF0000"/>
              </w:rPr>
              <w:t>1</w:t>
            </w:r>
            <w:r>
              <w:rPr>
                <w:rFonts w:hint="eastAsia" w:ascii="宋体" w:hAnsi="宋体" w:eastAsia="宋体" w:cs="宋体"/>
                <w:b w:val="0"/>
                <w:i w:val="0"/>
                <w:caps w:val="0"/>
                <w:color w:val="auto"/>
                <w:spacing w:val="0"/>
                <w:w w:val="100"/>
                <w:sz w:val="24"/>
                <w:szCs w:val="24"/>
              </w:rPr>
              <w:t>分,满分</w:t>
            </w:r>
            <w:r>
              <w:rPr>
                <w:rFonts w:hint="eastAsia" w:ascii="宋体" w:hAnsi="宋体" w:eastAsia="宋体" w:cs="宋体"/>
                <w:b/>
                <w:bCs/>
                <w:i w:val="0"/>
                <w:caps w:val="0"/>
                <w:color w:val="auto"/>
                <w:spacing w:val="0"/>
                <w:w w:val="100"/>
                <w:sz w:val="24"/>
                <w:szCs w:val="24"/>
                <w:u w:val="dashDotHeavy" w:color="FF0000"/>
                <w:lang w:val="en-US" w:eastAsia="zh-CN"/>
              </w:rPr>
              <w:t>5</w:t>
            </w:r>
            <w:r>
              <w:rPr>
                <w:rFonts w:hint="eastAsia" w:ascii="宋体" w:hAnsi="宋体" w:eastAsia="宋体" w:cs="宋体"/>
                <w:b w:val="0"/>
                <w:i w:val="0"/>
                <w:caps w:val="0"/>
                <w:color w:val="auto"/>
                <w:spacing w:val="0"/>
                <w:w w:val="100"/>
                <w:sz w:val="24"/>
                <w:szCs w:val="24"/>
              </w:rPr>
              <w:t>分；不提供不得分（投标人须提供类似业绩的证明材料，包括中标通知书</w:t>
            </w:r>
            <w:r>
              <w:rPr>
                <w:rFonts w:hint="eastAsia" w:ascii="宋体" w:hAnsi="宋体" w:eastAsia="宋体" w:cs="宋体"/>
                <w:b w:val="0"/>
                <w:i w:val="0"/>
                <w:caps w:val="0"/>
                <w:color w:val="auto"/>
                <w:spacing w:val="0"/>
                <w:w w:val="100"/>
                <w:sz w:val="24"/>
                <w:szCs w:val="24"/>
                <w:lang w:eastAsia="zh-CN"/>
              </w:rPr>
              <w:t>、</w:t>
            </w:r>
            <w:r>
              <w:rPr>
                <w:rFonts w:hint="eastAsia" w:ascii="宋体" w:hAnsi="宋体" w:eastAsia="宋体" w:cs="宋体"/>
                <w:b w:val="0"/>
                <w:i w:val="0"/>
                <w:caps w:val="0"/>
                <w:color w:val="auto"/>
                <w:spacing w:val="0"/>
                <w:w w:val="100"/>
                <w:sz w:val="24"/>
                <w:szCs w:val="24"/>
              </w:rPr>
              <w:t>合同复印件或</w:t>
            </w:r>
            <w:r>
              <w:rPr>
                <w:rFonts w:hint="eastAsia" w:ascii="宋体" w:hAnsi="宋体" w:eastAsia="宋体" w:cs="宋体"/>
                <w:b w:val="0"/>
                <w:i w:val="0"/>
                <w:caps w:val="0"/>
                <w:color w:val="auto"/>
                <w:spacing w:val="0"/>
                <w:w w:val="100"/>
                <w:sz w:val="24"/>
                <w:szCs w:val="24"/>
                <w:lang w:eastAsia="zh-CN"/>
              </w:rPr>
              <w:t>者</w:t>
            </w:r>
            <w:r>
              <w:rPr>
                <w:rFonts w:hint="eastAsia" w:ascii="宋体" w:hAnsi="宋体" w:eastAsia="宋体" w:cs="宋体"/>
                <w:b w:val="0"/>
                <w:i w:val="0"/>
                <w:caps w:val="0"/>
                <w:color w:val="auto"/>
                <w:spacing w:val="0"/>
                <w:w w:val="100"/>
                <w:sz w:val="24"/>
                <w:szCs w:val="24"/>
              </w:rPr>
              <w:t>扫描件加盖公章）。</w:t>
            </w:r>
          </w:p>
          <w:p>
            <w:pPr>
              <w:keepNext w:val="0"/>
              <w:keepLines w:val="0"/>
              <w:widowControl/>
              <w:suppressLineNumbers w:val="0"/>
              <w:snapToGrid w:val="0"/>
              <w:spacing w:before="0" w:beforeAutospacing="0" w:after="0" w:afterAutospacing="0" w:line="360" w:lineRule="auto"/>
              <w:ind w:left="0" w:right="0"/>
              <w:jc w:val="left"/>
              <w:textAlignment w:val="baseline"/>
              <w:rPr>
                <w:rFonts w:hint="eastAsia" w:ascii="宋体" w:hAnsi="宋体" w:eastAsia="宋体" w:cs="宋体"/>
                <w:b w:val="0"/>
                <w:i w:val="0"/>
                <w:caps w:val="0"/>
                <w:color w:val="auto"/>
                <w:spacing w:val="0"/>
                <w:w w:val="100"/>
                <w:sz w:val="24"/>
                <w:szCs w:val="24"/>
                <w:lang w:val="en-US" w:eastAsia="zh-CN"/>
              </w:rPr>
            </w:pPr>
            <w:r>
              <w:rPr>
                <w:rFonts w:hint="eastAsia" w:ascii="宋体" w:hAnsi="宋体" w:eastAsia="宋体" w:cs="宋体"/>
                <w:b/>
                <w:bCs/>
                <w:i w:val="0"/>
                <w:caps w:val="0"/>
                <w:color w:val="auto"/>
                <w:spacing w:val="0"/>
                <w:w w:val="100"/>
                <w:kern w:val="0"/>
                <w:sz w:val="24"/>
                <w:szCs w:val="24"/>
                <w:lang w:val="en-US" w:eastAsia="zh-CN" w:bidi="ar"/>
              </w:rPr>
              <w:t>（2）项目管理及实施方案：</w:t>
            </w:r>
            <w:r>
              <w:rPr>
                <w:rFonts w:hint="eastAsia" w:ascii="宋体" w:hAnsi="宋体" w:eastAsia="宋体" w:cs="宋体"/>
                <w:b w:val="0"/>
                <w:i w:val="0"/>
                <w:caps w:val="0"/>
                <w:color w:val="auto"/>
                <w:spacing w:val="0"/>
                <w:w w:val="100"/>
                <w:sz w:val="24"/>
                <w:szCs w:val="24"/>
                <w:lang w:val="en-US" w:eastAsia="zh-CN"/>
              </w:rPr>
              <w:t>针对本项目的设备供货、运输、产品安装调试以及售后服务中应包含的人员培训、定期回访、检修等服务环节设置了项目管理机构，并且对所投产品的定期维护、易损件更换以及软硬件升级有着详细的计划措施，能够结合项目特点制定实施方案。组织方案表述清楚、完整、严谨、合理；措施具体、方案明确、切实可行，工序衔接合理，供应安排合理。</w:t>
            </w:r>
          </w:p>
          <w:p>
            <w:pPr>
              <w:keepNext w:val="0"/>
              <w:keepLines w:val="0"/>
              <w:widowControl/>
              <w:suppressLineNumbers w:val="0"/>
              <w:snapToGrid w:val="0"/>
              <w:spacing w:before="0" w:beforeAutospacing="0" w:after="0" w:afterAutospacing="0" w:line="360" w:lineRule="auto"/>
              <w:ind w:left="0" w:right="0"/>
              <w:jc w:val="left"/>
              <w:textAlignment w:val="baseline"/>
              <w:rPr>
                <w:rFonts w:hint="eastAsia" w:ascii="宋体" w:hAnsi="宋体" w:eastAsia="宋体" w:cs="宋体"/>
                <w:b w:val="0"/>
                <w:i w:val="0"/>
                <w:caps w:val="0"/>
                <w:color w:val="auto"/>
                <w:spacing w:val="0"/>
                <w:w w:val="100"/>
                <w:sz w:val="24"/>
                <w:szCs w:val="24"/>
                <w:highlight w:val="yellow"/>
              </w:rPr>
            </w:pPr>
            <w:r>
              <w:rPr>
                <w:rFonts w:hint="eastAsia" w:ascii="宋体" w:hAnsi="宋体" w:eastAsia="宋体" w:cs="宋体"/>
                <w:b w:val="0"/>
                <w:i w:val="0"/>
                <w:caps w:val="0"/>
                <w:color w:val="auto"/>
                <w:spacing w:val="0"/>
                <w:w w:val="100"/>
                <w:kern w:val="2"/>
                <w:sz w:val="24"/>
                <w:szCs w:val="24"/>
                <w:lang w:val="en-US" w:eastAsia="zh-CN" w:bidi="ar-SA"/>
              </w:rPr>
              <w:t>根据各投标人的</w:t>
            </w:r>
            <w:r>
              <w:rPr>
                <w:rFonts w:hint="eastAsia" w:ascii="宋体" w:hAnsi="宋体" w:eastAsia="宋体" w:cs="宋体"/>
                <w:b w:val="0"/>
                <w:bCs w:val="0"/>
                <w:i w:val="0"/>
                <w:caps w:val="0"/>
                <w:color w:val="auto"/>
                <w:spacing w:val="0"/>
                <w:w w:val="100"/>
                <w:kern w:val="0"/>
                <w:sz w:val="24"/>
                <w:szCs w:val="24"/>
                <w:lang w:val="en-US" w:eastAsia="zh-CN" w:bidi="ar"/>
              </w:rPr>
              <w:t>项目管理及实施方案</w:t>
            </w:r>
            <w:r>
              <w:rPr>
                <w:rFonts w:hint="eastAsia" w:ascii="宋体" w:hAnsi="宋体" w:eastAsia="宋体" w:cs="宋体"/>
                <w:b w:val="0"/>
                <w:i w:val="0"/>
                <w:caps w:val="0"/>
                <w:color w:val="auto"/>
                <w:spacing w:val="0"/>
                <w:w w:val="100"/>
                <w:kern w:val="2"/>
                <w:sz w:val="24"/>
                <w:szCs w:val="24"/>
                <w:lang w:val="en-US" w:eastAsia="zh-CN" w:bidi="ar-SA"/>
              </w:rPr>
              <w:t>进行比较、评议，优秀得</w:t>
            </w:r>
            <w:r>
              <w:rPr>
                <w:rFonts w:hint="eastAsia" w:ascii="宋体" w:hAnsi="宋体" w:eastAsia="宋体" w:cs="宋体"/>
                <w:b w:val="0"/>
                <w:i w:val="0"/>
                <w:caps w:val="0"/>
                <w:color w:val="auto"/>
                <w:spacing w:val="0"/>
                <w:w w:val="100"/>
                <w:sz w:val="24"/>
                <w:szCs w:val="24"/>
                <w:lang w:val="en-US" w:eastAsia="zh-CN"/>
              </w:rPr>
              <w:t>10</w:t>
            </w:r>
            <w:r>
              <w:rPr>
                <w:rFonts w:hint="eastAsia" w:ascii="宋体" w:hAnsi="宋体" w:eastAsia="宋体" w:cs="宋体"/>
                <w:b w:val="0"/>
                <w:i w:val="0"/>
                <w:caps w:val="0"/>
                <w:color w:val="auto"/>
                <w:spacing w:val="0"/>
                <w:w w:val="100"/>
                <w:kern w:val="2"/>
                <w:sz w:val="24"/>
                <w:szCs w:val="24"/>
                <w:lang w:val="en-US" w:eastAsia="zh-CN" w:bidi="ar-SA"/>
              </w:rPr>
              <w:t>分、良好得</w:t>
            </w:r>
            <w:r>
              <w:rPr>
                <w:rFonts w:hint="eastAsia" w:ascii="宋体" w:hAnsi="宋体" w:eastAsia="宋体" w:cs="宋体"/>
                <w:b w:val="0"/>
                <w:i w:val="0"/>
                <w:caps w:val="0"/>
                <w:color w:val="auto"/>
                <w:spacing w:val="0"/>
                <w:w w:val="100"/>
                <w:sz w:val="24"/>
                <w:szCs w:val="24"/>
                <w:lang w:val="en-US" w:eastAsia="zh-CN"/>
              </w:rPr>
              <w:t>7</w:t>
            </w:r>
            <w:r>
              <w:rPr>
                <w:rFonts w:hint="eastAsia" w:ascii="宋体" w:hAnsi="宋体" w:eastAsia="宋体" w:cs="宋体"/>
                <w:b w:val="0"/>
                <w:i w:val="0"/>
                <w:caps w:val="0"/>
                <w:color w:val="auto"/>
                <w:spacing w:val="0"/>
                <w:w w:val="100"/>
                <w:kern w:val="2"/>
                <w:sz w:val="24"/>
                <w:szCs w:val="24"/>
                <w:lang w:val="en-US" w:eastAsia="zh-CN" w:bidi="ar-SA"/>
              </w:rPr>
              <w:t>分、一般的得</w:t>
            </w:r>
            <w:r>
              <w:rPr>
                <w:rFonts w:hint="eastAsia" w:ascii="宋体" w:hAnsi="宋体" w:eastAsia="宋体" w:cs="宋体"/>
                <w:b w:val="0"/>
                <w:i w:val="0"/>
                <w:caps w:val="0"/>
                <w:color w:val="auto"/>
                <w:spacing w:val="0"/>
                <w:w w:val="100"/>
                <w:sz w:val="24"/>
                <w:szCs w:val="24"/>
                <w:lang w:val="en-US" w:eastAsia="zh-CN"/>
              </w:rPr>
              <w:t>3</w:t>
            </w:r>
            <w:r>
              <w:rPr>
                <w:rFonts w:hint="eastAsia" w:ascii="宋体" w:hAnsi="宋体" w:eastAsia="宋体" w:cs="宋体"/>
                <w:b w:val="0"/>
                <w:i w:val="0"/>
                <w:caps w:val="0"/>
                <w:color w:val="auto"/>
                <w:spacing w:val="0"/>
                <w:w w:val="100"/>
                <w:kern w:val="2"/>
                <w:sz w:val="24"/>
                <w:szCs w:val="24"/>
                <w:lang w:val="en-US" w:eastAsia="zh-CN" w:bidi="ar-SA"/>
              </w:rPr>
              <w:t>分，差的或不提供不得分。</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2417" w:hRule="atLeast"/>
          <w:jc w:val="center"/>
        </w:trPr>
        <w:tc>
          <w:tcPr>
            <w:tcW w:w="635" w:type="dxa"/>
            <w:tcBorders>
              <w:top w:val="single" w:color="000000" w:sz="6" w:space="0"/>
              <w:right w:val="single" w:color="000000" w:sz="6" w:space="0"/>
            </w:tcBorders>
            <w:noWrap w:val="0"/>
            <w:vAlign w:val="center"/>
          </w:tcPr>
          <w:p>
            <w:pPr>
              <w:pStyle w:val="20"/>
              <w:keepNext w:val="0"/>
              <w:keepLines w:val="0"/>
              <w:widowControl/>
              <w:suppressLineNumbers w:val="0"/>
              <w:snapToGrid w:val="0"/>
              <w:spacing w:before="0" w:beforeAutospacing="0" w:after="0" w:afterAutospacing="0" w:line="360" w:lineRule="auto"/>
              <w:ind w:left="0" w:right="0"/>
              <w:jc w:val="center"/>
              <w:textAlignment w:val="baseline"/>
              <w:rPr>
                <w:rFonts w:hint="eastAsia" w:ascii="宋体" w:hAnsi="宋体" w:eastAsia="宋体" w:cs="宋体"/>
                <w:b/>
                <w:bCs/>
                <w:i w:val="0"/>
                <w:caps w:val="0"/>
                <w:spacing w:val="0"/>
                <w:w w:val="100"/>
                <w:sz w:val="24"/>
                <w:szCs w:val="24"/>
              </w:rPr>
            </w:pPr>
            <w:r>
              <w:rPr>
                <w:rFonts w:hint="eastAsia" w:ascii="宋体" w:hAnsi="宋体" w:eastAsia="宋体" w:cs="宋体"/>
                <w:b/>
                <w:bCs/>
                <w:i w:val="0"/>
                <w:caps w:val="0"/>
                <w:spacing w:val="0"/>
                <w:w w:val="100"/>
                <w:sz w:val="24"/>
                <w:szCs w:val="24"/>
              </w:rPr>
              <w:t>4</w:t>
            </w:r>
          </w:p>
        </w:tc>
        <w:tc>
          <w:tcPr>
            <w:tcW w:w="1063" w:type="dxa"/>
            <w:tcBorders>
              <w:top w:val="single" w:color="000000" w:sz="6" w:space="0"/>
              <w:left w:val="single" w:color="000000" w:sz="6" w:space="0"/>
              <w:right w:val="single" w:color="000000" w:sz="6" w:space="0"/>
            </w:tcBorders>
            <w:noWrap w:val="0"/>
            <w:vAlign w:val="center"/>
          </w:tcPr>
          <w:p>
            <w:pPr>
              <w:pStyle w:val="20"/>
              <w:keepNext w:val="0"/>
              <w:keepLines w:val="0"/>
              <w:widowControl/>
              <w:suppressLineNumbers w:val="0"/>
              <w:snapToGrid w:val="0"/>
              <w:spacing w:before="0" w:beforeAutospacing="0" w:after="0" w:afterAutospacing="0" w:line="360" w:lineRule="auto"/>
              <w:ind w:left="0" w:right="0"/>
              <w:jc w:val="center"/>
              <w:textAlignment w:val="baseline"/>
              <w:rPr>
                <w:rFonts w:hint="eastAsia" w:ascii="宋体" w:hAnsi="宋体" w:eastAsia="宋体" w:cs="宋体"/>
                <w:b/>
                <w:bCs/>
                <w:i w:val="0"/>
                <w:caps w:val="0"/>
                <w:spacing w:val="0"/>
                <w:w w:val="100"/>
                <w:sz w:val="24"/>
                <w:szCs w:val="24"/>
                <w:lang w:val="zh-CN"/>
              </w:rPr>
            </w:pPr>
            <w:r>
              <w:rPr>
                <w:rFonts w:hint="eastAsia" w:ascii="宋体" w:hAnsi="宋体" w:eastAsia="宋体" w:cs="宋体"/>
                <w:b/>
                <w:bCs/>
                <w:i w:val="0"/>
                <w:caps w:val="0"/>
                <w:spacing w:val="0"/>
                <w:w w:val="100"/>
                <w:sz w:val="24"/>
                <w:szCs w:val="24"/>
                <w:lang w:val="zh-CN"/>
              </w:rPr>
              <w:t>售后服务</w:t>
            </w:r>
          </w:p>
          <w:p>
            <w:pPr>
              <w:pStyle w:val="20"/>
              <w:keepNext w:val="0"/>
              <w:keepLines w:val="0"/>
              <w:widowControl/>
              <w:suppressLineNumbers w:val="0"/>
              <w:snapToGrid w:val="0"/>
              <w:spacing w:before="0" w:beforeAutospacing="0" w:after="0" w:afterAutospacing="0" w:line="360" w:lineRule="auto"/>
              <w:ind w:left="0" w:right="0"/>
              <w:jc w:val="center"/>
              <w:textAlignment w:val="baseline"/>
              <w:rPr>
                <w:rFonts w:hint="eastAsia" w:ascii="宋体" w:hAnsi="宋体" w:eastAsia="宋体" w:cs="宋体"/>
                <w:b/>
                <w:bCs/>
                <w:i w:val="0"/>
                <w:caps w:val="0"/>
                <w:spacing w:val="0"/>
                <w:w w:val="100"/>
                <w:sz w:val="24"/>
                <w:szCs w:val="24"/>
                <w:highlight w:val="yellow"/>
                <w:lang w:val="zh-CN"/>
              </w:rPr>
            </w:pPr>
            <w:r>
              <w:rPr>
                <w:rFonts w:hint="eastAsia" w:ascii="宋体" w:hAnsi="宋体" w:eastAsia="宋体" w:cs="宋体"/>
                <w:b/>
                <w:bCs/>
                <w:i w:val="0"/>
                <w:caps w:val="0"/>
                <w:spacing w:val="0"/>
                <w:w w:val="100"/>
                <w:sz w:val="24"/>
                <w:szCs w:val="24"/>
                <w:shd w:val="clear" w:color="auto" w:fill="FFFFFF"/>
              </w:rPr>
              <w:t>(</w:t>
            </w:r>
            <w:r>
              <w:rPr>
                <w:rFonts w:hint="eastAsia" w:ascii="宋体" w:hAnsi="宋体" w:eastAsia="宋体" w:cs="宋体"/>
                <w:b/>
                <w:bCs/>
                <w:i w:val="0"/>
                <w:caps w:val="0"/>
                <w:spacing w:val="0"/>
                <w:w w:val="100"/>
                <w:sz w:val="24"/>
                <w:szCs w:val="24"/>
              </w:rPr>
              <w:t>10%</w:t>
            </w:r>
            <w:r>
              <w:rPr>
                <w:rFonts w:hint="eastAsia" w:ascii="宋体" w:hAnsi="宋体" w:eastAsia="宋体" w:cs="宋体"/>
                <w:b/>
                <w:bCs/>
                <w:i w:val="0"/>
                <w:caps w:val="0"/>
                <w:spacing w:val="0"/>
                <w:w w:val="100"/>
                <w:sz w:val="24"/>
                <w:szCs w:val="24"/>
                <w:shd w:val="clear" w:color="auto" w:fill="FFFFFF"/>
              </w:rPr>
              <w:t>)</w:t>
            </w:r>
          </w:p>
        </w:tc>
        <w:tc>
          <w:tcPr>
            <w:tcW w:w="7659" w:type="dxa"/>
            <w:tcBorders>
              <w:top w:val="single" w:color="000000" w:sz="6" w:space="0"/>
              <w:left w:val="single" w:color="000000" w:sz="6" w:space="0"/>
            </w:tcBorders>
            <w:noWrap w:val="0"/>
            <w:vAlign w:val="center"/>
          </w:tcPr>
          <w:p>
            <w:pPr>
              <w:keepNext w:val="0"/>
              <w:keepLines w:val="0"/>
              <w:widowControl/>
              <w:suppressLineNumbers w:val="0"/>
              <w:snapToGrid w:val="0"/>
              <w:spacing w:before="0" w:beforeAutospacing="0" w:after="0" w:afterAutospacing="0" w:line="360" w:lineRule="auto"/>
              <w:ind w:left="0" w:right="0"/>
              <w:jc w:val="left"/>
              <w:textAlignment w:val="baseline"/>
              <w:rPr>
                <w:rFonts w:hint="eastAsia" w:ascii="宋体" w:hAnsi="宋体" w:eastAsia="宋体" w:cs="宋体"/>
                <w:b w:val="0"/>
                <w:i w:val="0"/>
                <w:caps w:val="0"/>
                <w:color w:val="auto"/>
                <w:spacing w:val="0"/>
                <w:w w:val="100"/>
                <w:kern w:val="0"/>
                <w:sz w:val="24"/>
                <w:szCs w:val="24"/>
                <w:highlight w:val="yellow"/>
                <w:lang w:bidi="ar"/>
              </w:rPr>
            </w:pPr>
            <w:r>
              <w:rPr>
                <w:rFonts w:hint="eastAsia" w:ascii="宋体" w:hAnsi="宋体" w:eastAsia="宋体" w:cs="宋体"/>
                <w:b/>
                <w:bCs/>
                <w:i w:val="0"/>
                <w:caps w:val="0"/>
                <w:color w:val="auto"/>
                <w:spacing w:val="0"/>
                <w:w w:val="100"/>
                <w:sz w:val="24"/>
                <w:szCs w:val="24"/>
                <w:lang w:val="en-US" w:eastAsia="zh-CN"/>
              </w:rPr>
              <w:t>售后服务计划、措施：</w:t>
            </w:r>
            <w:r>
              <w:rPr>
                <w:rFonts w:hint="eastAsia" w:ascii="宋体" w:hAnsi="宋体" w:eastAsia="宋体" w:cs="宋体"/>
                <w:b w:val="0"/>
                <w:i w:val="0"/>
                <w:caps w:val="0"/>
                <w:color w:val="auto"/>
                <w:spacing w:val="0"/>
                <w:w w:val="100"/>
                <w:sz w:val="24"/>
                <w:szCs w:val="24"/>
                <w:lang w:val="en-US" w:eastAsia="zh-CN"/>
              </w:rPr>
              <w:t>投标人</w:t>
            </w:r>
            <w:r>
              <w:rPr>
                <w:rFonts w:hint="eastAsia" w:ascii="宋体" w:hAnsi="宋体" w:eastAsia="宋体" w:cs="宋体"/>
                <w:b w:val="0"/>
                <w:i w:val="0"/>
                <w:caps w:val="0"/>
                <w:color w:val="auto"/>
                <w:spacing w:val="0"/>
                <w:w w:val="100"/>
                <w:sz w:val="24"/>
                <w:szCs w:val="24"/>
                <w:lang w:val="zh-CN" w:eastAsia="zh-CN"/>
              </w:rPr>
              <w:t>针对项目提供详尽的验收方案、售后服务计划、措施、相关承诺及响应时间等方面进行横向比较：投标人验收方案详细完整、售后服务计划及措施合理性强、相关承诺及响应时间完整可行性强、所述内容对招标文件要求响应优秀的得</w:t>
            </w:r>
            <w:r>
              <w:rPr>
                <w:rFonts w:hint="eastAsia" w:ascii="宋体" w:hAnsi="宋体" w:eastAsia="宋体" w:cs="宋体"/>
                <w:b w:val="0"/>
                <w:i w:val="0"/>
                <w:caps w:val="0"/>
                <w:color w:val="auto"/>
                <w:spacing w:val="0"/>
                <w:w w:val="100"/>
                <w:sz w:val="24"/>
                <w:szCs w:val="24"/>
                <w:lang w:val="en-US" w:eastAsia="zh-CN"/>
              </w:rPr>
              <w:t>10</w:t>
            </w:r>
            <w:r>
              <w:rPr>
                <w:rFonts w:hint="eastAsia" w:ascii="宋体" w:hAnsi="宋体" w:eastAsia="宋体" w:cs="宋体"/>
                <w:b w:val="0"/>
                <w:i w:val="0"/>
                <w:caps w:val="0"/>
                <w:color w:val="auto"/>
                <w:spacing w:val="0"/>
                <w:w w:val="100"/>
                <w:sz w:val="24"/>
                <w:szCs w:val="24"/>
                <w:lang w:val="zh-CN" w:eastAsia="zh-CN"/>
              </w:rPr>
              <w:t>分；</w:t>
            </w:r>
            <w:r>
              <w:rPr>
                <w:rFonts w:hint="eastAsia" w:ascii="宋体" w:hAnsi="宋体" w:eastAsia="宋体" w:cs="宋体"/>
                <w:b w:val="0"/>
                <w:i w:val="0"/>
                <w:caps w:val="0"/>
                <w:color w:val="auto"/>
                <w:spacing w:val="0"/>
                <w:w w:val="100"/>
                <w:sz w:val="24"/>
                <w:szCs w:val="24"/>
                <w:lang w:val="en-US" w:eastAsia="zh-CN"/>
              </w:rPr>
              <w:t>投标人</w:t>
            </w:r>
            <w:r>
              <w:rPr>
                <w:rFonts w:hint="eastAsia" w:ascii="宋体" w:hAnsi="宋体" w:eastAsia="宋体" w:cs="宋体"/>
                <w:b w:val="0"/>
                <w:i w:val="0"/>
                <w:caps w:val="0"/>
                <w:color w:val="auto"/>
                <w:spacing w:val="0"/>
                <w:w w:val="100"/>
                <w:sz w:val="24"/>
                <w:szCs w:val="24"/>
                <w:lang w:val="zh-CN" w:eastAsia="zh-CN"/>
              </w:rPr>
              <w:t>验收方案较为完整、售后服务计划及措施较为合理、相关承诺及响应时间较完整可行、所述内容对招标文件要求响应良好的得</w:t>
            </w:r>
            <w:r>
              <w:rPr>
                <w:rFonts w:hint="eastAsia" w:ascii="宋体" w:hAnsi="宋体" w:eastAsia="宋体" w:cs="宋体"/>
                <w:b w:val="0"/>
                <w:i w:val="0"/>
                <w:caps w:val="0"/>
                <w:color w:val="auto"/>
                <w:spacing w:val="0"/>
                <w:w w:val="100"/>
                <w:sz w:val="24"/>
                <w:szCs w:val="24"/>
                <w:lang w:val="en-US" w:eastAsia="zh-CN"/>
              </w:rPr>
              <w:t>7</w:t>
            </w:r>
            <w:r>
              <w:rPr>
                <w:rFonts w:hint="eastAsia" w:ascii="宋体" w:hAnsi="宋体" w:eastAsia="宋体" w:cs="宋体"/>
                <w:b w:val="0"/>
                <w:i w:val="0"/>
                <w:caps w:val="0"/>
                <w:color w:val="auto"/>
                <w:spacing w:val="0"/>
                <w:w w:val="100"/>
                <w:sz w:val="24"/>
                <w:szCs w:val="24"/>
                <w:lang w:val="zh-CN" w:eastAsia="zh-CN"/>
              </w:rPr>
              <w:t>分；</w:t>
            </w:r>
            <w:r>
              <w:rPr>
                <w:rFonts w:hint="eastAsia" w:ascii="宋体" w:hAnsi="宋体" w:eastAsia="宋体" w:cs="宋体"/>
                <w:b w:val="0"/>
                <w:i w:val="0"/>
                <w:caps w:val="0"/>
                <w:color w:val="auto"/>
                <w:spacing w:val="0"/>
                <w:w w:val="100"/>
                <w:sz w:val="24"/>
                <w:szCs w:val="24"/>
                <w:lang w:val="en-US" w:eastAsia="zh-CN"/>
              </w:rPr>
              <w:t>投标人</w:t>
            </w:r>
            <w:r>
              <w:rPr>
                <w:rFonts w:hint="eastAsia" w:ascii="宋体" w:hAnsi="宋体" w:eastAsia="宋体" w:cs="宋体"/>
                <w:b w:val="0"/>
                <w:i w:val="0"/>
                <w:caps w:val="0"/>
                <w:color w:val="auto"/>
                <w:spacing w:val="0"/>
                <w:w w:val="100"/>
                <w:sz w:val="24"/>
                <w:szCs w:val="24"/>
                <w:lang w:val="zh-CN" w:eastAsia="zh-CN"/>
              </w:rPr>
              <w:t>验收方案简单、售后服务计划及措施基本合理、相关承诺及响应时间较差、所述内容对招标文件要求响应一般的得</w:t>
            </w:r>
            <w:r>
              <w:rPr>
                <w:rFonts w:hint="eastAsia" w:ascii="宋体" w:hAnsi="宋体" w:eastAsia="宋体" w:cs="宋体"/>
                <w:b w:val="0"/>
                <w:i w:val="0"/>
                <w:caps w:val="0"/>
                <w:color w:val="auto"/>
                <w:spacing w:val="0"/>
                <w:w w:val="100"/>
                <w:sz w:val="24"/>
                <w:szCs w:val="24"/>
                <w:lang w:val="en-US" w:eastAsia="zh-CN"/>
              </w:rPr>
              <w:t>5</w:t>
            </w:r>
            <w:r>
              <w:rPr>
                <w:rFonts w:hint="eastAsia" w:ascii="宋体" w:hAnsi="宋体" w:eastAsia="宋体" w:cs="宋体"/>
                <w:b w:val="0"/>
                <w:i w:val="0"/>
                <w:caps w:val="0"/>
                <w:color w:val="auto"/>
                <w:spacing w:val="0"/>
                <w:w w:val="100"/>
                <w:sz w:val="24"/>
                <w:szCs w:val="24"/>
                <w:lang w:val="zh-CN" w:eastAsia="zh-CN"/>
              </w:rPr>
              <w:t>分；</w:t>
            </w:r>
            <w:r>
              <w:rPr>
                <w:rFonts w:hint="eastAsia" w:ascii="宋体" w:hAnsi="宋体" w:eastAsia="宋体" w:cs="宋体"/>
                <w:b w:val="0"/>
                <w:i w:val="0"/>
                <w:caps w:val="0"/>
                <w:color w:val="auto"/>
                <w:spacing w:val="0"/>
                <w:w w:val="100"/>
                <w:sz w:val="24"/>
                <w:szCs w:val="24"/>
                <w:lang w:val="en-US" w:eastAsia="zh-CN"/>
              </w:rPr>
              <w:t>差的得2分，未提供方案不得分</w:t>
            </w:r>
            <w:r>
              <w:rPr>
                <w:rFonts w:hint="eastAsia" w:ascii="宋体" w:hAnsi="宋体" w:eastAsia="宋体" w:cs="宋体"/>
                <w:b w:val="0"/>
                <w:i w:val="0"/>
                <w:caps w:val="0"/>
                <w:color w:val="auto"/>
                <w:spacing w:val="0"/>
                <w:w w:val="100"/>
                <w:sz w:val="24"/>
                <w:szCs w:val="24"/>
                <w:lang w:val="zh-CN" w:eastAsia="zh-CN"/>
              </w:rPr>
              <w:t>。</w:t>
            </w:r>
          </w:p>
        </w:tc>
      </w:tr>
    </w:tbl>
    <w:p>
      <w:pPr>
        <w:snapToGrid w:val="0"/>
        <w:spacing w:before="0" w:beforeAutospacing="0" w:after="0" w:afterAutospacing="0" w:line="360" w:lineRule="auto"/>
        <w:jc w:val="both"/>
        <w:textAlignment w:val="baseline"/>
        <w:rPr>
          <w:rFonts w:hint="eastAsia" w:ascii="宋体" w:hAnsi="宋体" w:cs="宋体"/>
          <w:b w:val="0"/>
          <w:i w:val="0"/>
          <w:caps w:val="0"/>
          <w:color w:val="000000"/>
          <w:spacing w:val="0"/>
          <w:w w:val="100"/>
          <w:sz w:val="20"/>
          <w:shd w:val="clear" w:color="auto" w:fill="FFFFFF"/>
        </w:rPr>
      </w:pP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color w:val="000000"/>
          <w:spacing w:val="0"/>
          <w:w w:val="100"/>
          <w:sz w:val="20"/>
          <w:shd w:val="clear" w:color="auto" w:fill="FFFFFF"/>
        </w:rPr>
      </w:pPr>
      <w:r>
        <w:rPr>
          <w:rFonts w:hint="eastAsia" w:ascii="宋体" w:hAnsi="宋体" w:cs="宋体"/>
          <w:b w:val="0"/>
          <w:i w:val="0"/>
          <w:caps w:val="0"/>
          <w:color w:val="000000"/>
          <w:spacing w:val="0"/>
          <w:w w:val="100"/>
          <w:sz w:val="24"/>
          <w:shd w:val="clear" w:color="auto" w:fill="FFFFFF"/>
        </w:rPr>
        <w:t xml:space="preserve">20.3 </w:t>
      </w:r>
      <w:r>
        <w:rPr>
          <w:rFonts w:hint="eastAsia" w:ascii="宋体" w:hAnsi="宋体" w:cs="宋体"/>
          <w:b/>
          <w:bCs/>
          <w:i w:val="0"/>
          <w:caps w:val="0"/>
          <w:color w:val="000000"/>
          <w:spacing w:val="0"/>
          <w:w w:val="100"/>
          <w:sz w:val="24"/>
          <w:shd w:val="clear" w:color="auto" w:fill="FFFFFF"/>
        </w:rPr>
        <w:t>采用综合评分法的</w:t>
      </w:r>
      <w:r>
        <w:rPr>
          <w:rFonts w:hint="eastAsia" w:ascii="宋体" w:hAnsi="宋体" w:cs="宋体"/>
          <w:b w:val="0"/>
          <w:i w:val="0"/>
          <w:caps w:val="0"/>
          <w:color w:val="000000"/>
          <w:spacing w:val="0"/>
          <w:w w:val="100"/>
          <w:sz w:val="24"/>
          <w:shd w:val="clear" w:color="auto" w:fill="FFFFFF"/>
        </w:rPr>
        <w:t>，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color w:val="000000"/>
          <w:spacing w:val="0"/>
          <w:w w:val="100"/>
          <w:sz w:val="20"/>
          <w:shd w:val="clear" w:color="auto" w:fill="FFFFFF"/>
        </w:rPr>
      </w:pPr>
      <w:r>
        <w:rPr>
          <w:rFonts w:hint="eastAsia" w:ascii="宋体" w:hAnsi="宋体" w:cs="宋体"/>
          <w:b w:val="0"/>
          <w:i w:val="0"/>
          <w:caps w:val="0"/>
          <w:color w:val="000000"/>
          <w:spacing w:val="0"/>
          <w:w w:val="100"/>
          <w:sz w:val="24"/>
          <w:shd w:val="clear" w:color="auto" w:fill="FFFFFF"/>
        </w:rPr>
        <w:t>20.4 评标结果汇总完成后，除下列情形外，任何人不得修改评标结果：</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color w:val="000000"/>
          <w:spacing w:val="0"/>
          <w:w w:val="100"/>
          <w:sz w:val="20"/>
          <w:shd w:val="clear" w:color="auto" w:fill="FFFFFF"/>
        </w:rPr>
      </w:pPr>
      <w:r>
        <w:rPr>
          <w:rFonts w:hint="eastAsia" w:ascii="宋体" w:hAnsi="宋体" w:cs="宋体"/>
          <w:b w:val="0"/>
          <w:i w:val="0"/>
          <w:caps w:val="0"/>
          <w:color w:val="000000"/>
          <w:spacing w:val="0"/>
          <w:w w:val="100"/>
          <w:sz w:val="24"/>
          <w:shd w:val="clear" w:color="auto" w:fill="FFFFFF"/>
        </w:rPr>
        <w:t>（1）分值汇总计算错误的；</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color w:val="000000"/>
          <w:spacing w:val="0"/>
          <w:w w:val="100"/>
          <w:sz w:val="20"/>
          <w:shd w:val="clear" w:color="auto" w:fill="FFFFFF"/>
        </w:rPr>
      </w:pPr>
      <w:r>
        <w:rPr>
          <w:rFonts w:hint="eastAsia" w:ascii="宋体" w:hAnsi="宋体" w:cs="宋体"/>
          <w:b w:val="0"/>
          <w:i w:val="0"/>
          <w:caps w:val="0"/>
          <w:color w:val="000000"/>
          <w:spacing w:val="0"/>
          <w:w w:val="100"/>
          <w:sz w:val="24"/>
          <w:shd w:val="clear" w:color="auto" w:fill="FFFFFF"/>
        </w:rPr>
        <w:t>（2）分项评分超出评分标准范围的；</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color w:val="000000"/>
          <w:spacing w:val="0"/>
          <w:w w:val="100"/>
          <w:sz w:val="20"/>
          <w:shd w:val="clear" w:color="auto" w:fill="FFFFFF"/>
        </w:rPr>
      </w:pPr>
      <w:r>
        <w:rPr>
          <w:rFonts w:hint="eastAsia" w:ascii="宋体" w:hAnsi="宋体" w:cs="宋体"/>
          <w:b w:val="0"/>
          <w:i w:val="0"/>
          <w:caps w:val="0"/>
          <w:color w:val="000000"/>
          <w:spacing w:val="0"/>
          <w:w w:val="100"/>
          <w:sz w:val="24"/>
          <w:shd w:val="clear" w:color="auto" w:fill="FFFFFF"/>
        </w:rPr>
        <w:t>（3）评标委员会成员对客观评审因素评分不一致的；</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color w:val="000000"/>
          <w:spacing w:val="0"/>
          <w:w w:val="100"/>
          <w:sz w:val="20"/>
          <w:shd w:val="clear" w:color="auto" w:fill="FFFFFF"/>
        </w:rPr>
      </w:pPr>
      <w:r>
        <w:rPr>
          <w:rFonts w:hint="eastAsia" w:ascii="宋体" w:hAnsi="宋体" w:cs="宋体"/>
          <w:b w:val="0"/>
          <w:i w:val="0"/>
          <w:caps w:val="0"/>
          <w:color w:val="000000"/>
          <w:spacing w:val="0"/>
          <w:w w:val="100"/>
          <w:sz w:val="24"/>
          <w:shd w:val="clear" w:color="auto" w:fill="FFFFFF"/>
        </w:rPr>
        <w:t>（4）经评标委员会认定评分畸高、畸低的。</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sz w:val="20"/>
          <w:shd w:val="clear" w:color="auto" w:fill="FFFFFF"/>
        </w:rPr>
      </w:pPr>
      <w:r>
        <w:rPr>
          <w:rFonts w:hint="eastAsia" w:ascii="宋体" w:hAnsi="宋体" w:cs="宋体"/>
          <w:b w:val="0"/>
          <w:i w:val="0"/>
          <w:caps w:val="0"/>
          <w:color w:val="000000"/>
          <w:spacing w:val="0"/>
          <w:w w:val="100"/>
          <w:sz w:val="24"/>
          <w:shd w:val="clear" w:color="auto" w:fill="FFFFFF"/>
        </w:rPr>
        <w:t>评标报告签署前，经复核发现存在以上情形之一的，评标委员会应当当场修改评标结果，并在评标报告中记载；评标报告签署后，</w:t>
      </w:r>
      <w:r>
        <w:rPr>
          <w:rFonts w:hint="eastAsia" w:ascii="宋体" w:hAnsi="宋体" w:cs="宋体"/>
          <w:b w:val="0"/>
          <w:i w:val="0"/>
          <w:caps w:val="0"/>
          <w:color w:val="000000"/>
          <w:spacing w:val="0"/>
          <w:w w:val="100"/>
          <w:sz w:val="24"/>
          <w:shd w:val="clear" w:color="auto" w:fill="FFFFFF"/>
          <w:lang w:eastAsia="zh-CN"/>
        </w:rPr>
        <w:t>招标人</w:t>
      </w:r>
      <w:r>
        <w:rPr>
          <w:rFonts w:hint="eastAsia" w:ascii="宋体" w:hAnsi="宋体" w:cs="宋体"/>
          <w:b w:val="0"/>
          <w:i w:val="0"/>
          <w:caps w:val="0"/>
          <w:color w:val="000000"/>
          <w:spacing w:val="0"/>
          <w:w w:val="100"/>
          <w:sz w:val="24"/>
          <w:shd w:val="clear" w:color="auto" w:fill="FFFFFF"/>
        </w:rPr>
        <w:t>或者</w:t>
      </w:r>
      <w:r>
        <w:rPr>
          <w:rFonts w:hint="eastAsia" w:ascii="宋体" w:hAnsi="宋体" w:cs="宋体"/>
          <w:b w:val="0"/>
          <w:i w:val="0"/>
          <w:caps w:val="0"/>
          <w:color w:val="000000"/>
          <w:spacing w:val="0"/>
          <w:w w:val="100"/>
          <w:sz w:val="24"/>
          <w:shd w:val="clear" w:color="auto" w:fill="FFFFFF"/>
          <w:lang w:eastAsia="zh-CN"/>
        </w:rPr>
        <w:t>招标代理机构</w:t>
      </w:r>
      <w:r>
        <w:rPr>
          <w:rFonts w:hint="eastAsia" w:ascii="宋体" w:hAnsi="宋体" w:cs="宋体"/>
          <w:b w:val="0"/>
          <w:i w:val="0"/>
          <w:caps w:val="0"/>
          <w:color w:val="000000"/>
          <w:spacing w:val="0"/>
          <w:w w:val="100"/>
          <w:sz w:val="24"/>
          <w:shd w:val="clear" w:color="auto" w:fill="FFFFFF"/>
        </w:rPr>
        <w:t>发现存在以上情形之一的，应当组织原评标委员会进行重新评审，重新评审改变评标结果的，书面报告本级财政部门。</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sz w:val="20"/>
          <w:shd w:val="clear" w:color="auto" w:fill="FFFFFF"/>
        </w:rPr>
      </w:pPr>
      <w:r>
        <w:rPr>
          <w:rFonts w:hint="eastAsia" w:ascii="宋体" w:hAnsi="宋体" w:cs="宋体"/>
          <w:b w:val="0"/>
          <w:i w:val="0"/>
          <w:caps w:val="0"/>
          <w:spacing w:val="0"/>
          <w:w w:val="100"/>
          <w:sz w:val="24"/>
          <w:shd w:val="clear" w:color="auto" w:fill="FFFFFF"/>
        </w:rPr>
        <w:t>投标人对以上情形提出质疑的，</w:t>
      </w:r>
      <w:r>
        <w:rPr>
          <w:rFonts w:hint="eastAsia" w:ascii="宋体" w:hAnsi="宋体" w:cs="宋体"/>
          <w:b w:val="0"/>
          <w:i w:val="0"/>
          <w:caps w:val="0"/>
          <w:spacing w:val="0"/>
          <w:w w:val="100"/>
          <w:sz w:val="24"/>
          <w:shd w:val="clear" w:color="auto" w:fill="FFFFFF"/>
          <w:lang w:eastAsia="zh-CN"/>
        </w:rPr>
        <w:t>招标人</w:t>
      </w:r>
      <w:r>
        <w:rPr>
          <w:rFonts w:hint="eastAsia" w:ascii="宋体" w:hAnsi="宋体" w:cs="宋体"/>
          <w:b w:val="0"/>
          <w:i w:val="0"/>
          <w:caps w:val="0"/>
          <w:spacing w:val="0"/>
          <w:w w:val="100"/>
          <w:sz w:val="24"/>
          <w:shd w:val="clear" w:color="auto" w:fill="FFFFFF"/>
        </w:rPr>
        <w:t>或者</w:t>
      </w:r>
      <w:r>
        <w:rPr>
          <w:rFonts w:hint="eastAsia" w:ascii="宋体" w:hAnsi="宋体" w:cs="宋体"/>
          <w:b w:val="0"/>
          <w:i w:val="0"/>
          <w:caps w:val="0"/>
          <w:spacing w:val="0"/>
          <w:w w:val="100"/>
          <w:sz w:val="24"/>
          <w:shd w:val="clear" w:color="auto" w:fill="FFFFFF"/>
          <w:lang w:eastAsia="zh-CN"/>
        </w:rPr>
        <w:t>招标代理机构</w:t>
      </w:r>
      <w:r>
        <w:rPr>
          <w:rFonts w:hint="eastAsia" w:ascii="宋体" w:hAnsi="宋体" w:cs="宋体"/>
          <w:b w:val="0"/>
          <w:i w:val="0"/>
          <w:caps w:val="0"/>
          <w:spacing w:val="0"/>
          <w:w w:val="100"/>
          <w:sz w:val="24"/>
          <w:shd w:val="clear" w:color="auto" w:fill="FFFFFF"/>
        </w:rPr>
        <w:t>可以组织原评标委员会进行重新评审，重新评审改变评标结果的，应当书面报告本级财政部门。</w:t>
      </w:r>
    </w:p>
    <w:p>
      <w:pPr>
        <w:pStyle w:val="21"/>
        <w:snapToGrid w:val="0"/>
        <w:spacing w:before="0" w:beforeAutospacing="0" w:after="0" w:afterAutospacing="0" w:line="360" w:lineRule="auto"/>
        <w:jc w:val="center"/>
        <w:textAlignment w:val="baseline"/>
        <w:rPr>
          <w:rFonts w:hint="eastAsia" w:ascii="宋体" w:hAnsi="宋体" w:cs="宋体"/>
          <w:b/>
          <w:i w:val="0"/>
          <w:caps w:val="0"/>
          <w:spacing w:val="0"/>
          <w:w w:val="100"/>
          <w:sz w:val="36"/>
          <w:lang w:val="zh-CN"/>
        </w:rPr>
      </w:pPr>
      <w:bookmarkStart w:id="36" w:name="_Toc17946"/>
      <w:r>
        <w:rPr>
          <w:rFonts w:hint="eastAsia" w:ascii="宋体" w:hAnsi="宋体" w:cs="宋体"/>
          <w:b/>
          <w:i w:val="0"/>
          <w:caps w:val="0"/>
          <w:spacing w:val="0"/>
          <w:w w:val="100"/>
          <w:sz w:val="36"/>
          <w:lang w:val="zh-CN"/>
        </w:rPr>
        <w:t>八、中标</w:t>
      </w:r>
      <w:bookmarkEnd w:id="36"/>
    </w:p>
    <w:p>
      <w:pPr>
        <w:pStyle w:val="21"/>
        <w:snapToGrid w:val="0"/>
        <w:spacing w:before="0" w:beforeAutospacing="0" w:after="0" w:afterAutospacing="0" w:line="360" w:lineRule="auto"/>
        <w:jc w:val="left"/>
        <w:textAlignment w:val="baseline"/>
        <w:rPr>
          <w:rFonts w:hint="eastAsia" w:ascii="宋体" w:hAnsi="宋体" w:cs="宋体"/>
          <w:b/>
          <w:i w:val="0"/>
          <w:caps w:val="0"/>
          <w:spacing w:val="0"/>
          <w:w w:val="100"/>
          <w:sz w:val="36"/>
          <w:lang w:val="zh-CN"/>
        </w:rPr>
      </w:pPr>
      <w:bookmarkStart w:id="37" w:name="_Toc15417"/>
      <w:r>
        <w:rPr>
          <w:rFonts w:hint="eastAsia" w:ascii="宋体" w:hAnsi="宋体" w:cs="宋体"/>
          <w:b/>
          <w:i w:val="0"/>
          <w:caps w:val="0"/>
          <w:spacing w:val="0"/>
          <w:w w:val="100"/>
          <w:sz w:val="28"/>
          <w:szCs w:val="28"/>
          <w:lang w:val="zh-CN"/>
        </w:rPr>
        <w:t>2</w:t>
      </w:r>
      <w:r>
        <w:rPr>
          <w:rFonts w:hint="eastAsia" w:ascii="宋体" w:hAnsi="宋体" w:cs="宋体"/>
          <w:b/>
          <w:i w:val="0"/>
          <w:caps w:val="0"/>
          <w:spacing w:val="0"/>
          <w:w w:val="100"/>
          <w:sz w:val="28"/>
          <w:szCs w:val="28"/>
        </w:rPr>
        <w:t>1</w:t>
      </w:r>
      <w:r>
        <w:rPr>
          <w:rFonts w:hint="eastAsia" w:ascii="宋体" w:hAnsi="宋体" w:cs="宋体"/>
          <w:b/>
          <w:i w:val="0"/>
          <w:caps w:val="0"/>
          <w:spacing w:val="0"/>
          <w:w w:val="100"/>
          <w:sz w:val="28"/>
          <w:szCs w:val="28"/>
          <w:lang w:val="zh-CN"/>
        </w:rPr>
        <w:t>.推荐并确定中标人</w:t>
      </w:r>
      <w:bookmarkEnd w:id="37"/>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sz w:val="20"/>
        </w:rPr>
      </w:pPr>
      <w:r>
        <w:rPr>
          <w:rFonts w:hint="eastAsia" w:ascii="宋体" w:hAnsi="宋体" w:cs="宋体"/>
          <w:b w:val="0"/>
          <w:i w:val="0"/>
          <w:caps w:val="0"/>
          <w:spacing w:val="0"/>
          <w:w w:val="100"/>
          <w:sz w:val="24"/>
        </w:rPr>
        <w:t xml:space="preserve">21.1 </w:t>
      </w:r>
      <w:r>
        <w:rPr>
          <w:rFonts w:hint="eastAsia" w:ascii="宋体" w:hAnsi="宋体" w:cs="宋体"/>
          <w:b w:val="0"/>
          <w:i w:val="0"/>
          <w:caps w:val="0"/>
          <w:spacing w:val="0"/>
          <w:w w:val="100"/>
          <w:sz w:val="24"/>
          <w:lang w:eastAsia="zh-CN"/>
        </w:rPr>
        <w:t>招标代理机构</w:t>
      </w:r>
      <w:r>
        <w:rPr>
          <w:rFonts w:hint="eastAsia" w:ascii="宋体" w:hAnsi="宋体" w:cs="宋体"/>
          <w:b w:val="0"/>
          <w:i w:val="0"/>
          <w:caps w:val="0"/>
          <w:spacing w:val="0"/>
          <w:w w:val="100"/>
          <w:sz w:val="24"/>
        </w:rPr>
        <w:t>应当在评标结束后2个工作日内将评标报告送</w:t>
      </w:r>
      <w:r>
        <w:rPr>
          <w:rFonts w:hint="eastAsia" w:ascii="宋体" w:hAnsi="宋体" w:cs="宋体"/>
          <w:b w:val="0"/>
          <w:i w:val="0"/>
          <w:caps w:val="0"/>
          <w:spacing w:val="0"/>
          <w:w w:val="100"/>
          <w:sz w:val="24"/>
          <w:lang w:eastAsia="zh-CN"/>
        </w:rPr>
        <w:t>招标人</w:t>
      </w:r>
      <w:r>
        <w:rPr>
          <w:rFonts w:hint="eastAsia" w:ascii="宋体" w:hAnsi="宋体" w:cs="宋体"/>
          <w:b w:val="0"/>
          <w:i w:val="0"/>
          <w:caps w:val="0"/>
          <w:spacing w:val="0"/>
          <w:w w:val="100"/>
          <w:sz w:val="24"/>
        </w:rPr>
        <w:t>。</w:t>
      </w:r>
      <w:r>
        <w:rPr>
          <w:rFonts w:hint="eastAsia" w:ascii="宋体" w:hAnsi="宋体" w:cs="宋体"/>
          <w:b w:val="0"/>
          <w:i w:val="0"/>
          <w:caps w:val="0"/>
          <w:spacing w:val="0"/>
          <w:w w:val="100"/>
          <w:sz w:val="24"/>
          <w:lang w:eastAsia="zh-CN"/>
        </w:rPr>
        <w:t>招标人</w:t>
      </w:r>
      <w:r>
        <w:rPr>
          <w:rFonts w:hint="eastAsia" w:ascii="宋体" w:hAnsi="宋体" w:cs="宋体"/>
          <w:b w:val="0"/>
          <w:i w:val="0"/>
          <w:caps w:val="0"/>
          <w:spacing w:val="0"/>
          <w:w w:val="100"/>
          <w:sz w:val="24"/>
        </w:rPr>
        <w:t>应当自收到评标报告之日起5个工作日内，在评标报告确定的中标候选人名单中按顺序确定中标人。中标候选人并列的，由</w:t>
      </w:r>
      <w:r>
        <w:rPr>
          <w:rFonts w:hint="eastAsia" w:ascii="宋体" w:hAnsi="宋体" w:cs="宋体"/>
          <w:b w:val="0"/>
          <w:i w:val="0"/>
          <w:caps w:val="0"/>
          <w:spacing w:val="0"/>
          <w:w w:val="100"/>
          <w:sz w:val="24"/>
          <w:lang w:eastAsia="zh-CN"/>
        </w:rPr>
        <w:t>招标人</w:t>
      </w:r>
      <w:r>
        <w:rPr>
          <w:rFonts w:hint="eastAsia" w:ascii="宋体" w:hAnsi="宋体" w:cs="宋体"/>
          <w:b w:val="0"/>
          <w:i w:val="0"/>
          <w:caps w:val="0"/>
          <w:spacing w:val="0"/>
          <w:w w:val="100"/>
          <w:sz w:val="24"/>
        </w:rPr>
        <w:t>或者</w:t>
      </w:r>
      <w:r>
        <w:rPr>
          <w:rFonts w:hint="eastAsia" w:ascii="宋体" w:hAnsi="宋体" w:cs="宋体"/>
          <w:b w:val="0"/>
          <w:i w:val="0"/>
          <w:caps w:val="0"/>
          <w:spacing w:val="0"/>
          <w:w w:val="100"/>
          <w:sz w:val="24"/>
          <w:lang w:eastAsia="zh-CN"/>
        </w:rPr>
        <w:t>招标人</w:t>
      </w:r>
      <w:r>
        <w:rPr>
          <w:rFonts w:hint="eastAsia" w:ascii="宋体" w:hAnsi="宋体" w:cs="宋体"/>
          <w:b w:val="0"/>
          <w:i w:val="0"/>
          <w:caps w:val="0"/>
          <w:spacing w:val="0"/>
          <w:w w:val="100"/>
          <w:sz w:val="24"/>
        </w:rPr>
        <w:t>委托评标委员会按照招标文件规定的方式确定中标人；招标文件未规定的，采取随机抽取的方式确定。</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sz w:val="20"/>
        </w:rPr>
      </w:pPr>
      <w:r>
        <w:rPr>
          <w:rFonts w:hint="eastAsia" w:ascii="宋体" w:hAnsi="宋体" w:cs="宋体"/>
          <w:b w:val="0"/>
          <w:i w:val="0"/>
          <w:caps w:val="0"/>
          <w:spacing w:val="0"/>
          <w:w w:val="100"/>
          <w:sz w:val="24"/>
        </w:rPr>
        <w:t xml:space="preserve">21.2 </w:t>
      </w:r>
      <w:r>
        <w:rPr>
          <w:rFonts w:hint="eastAsia" w:ascii="宋体" w:hAnsi="宋体" w:cs="宋体"/>
          <w:b w:val="0"/>
          <w:i w:val="0"/>
          <w:caps w:val="0"/>
          <w:spacing w:val="0"/>
          <w:w w:val="100"/>
          <w:sz w:val="24"/>
          <w:lang w:eastAsia="zh-CN"/>
        </w:rPr>
        <w:t>招标人</w:t>
      </w:r>
      <w:r>
        <w:rPr>
          <w:rFonts w:hint="eastAsia" w:ascii="宋体" w:hAnsi="宋体" w:cs="宋体"/>
          <w:b w:val="0"/>
          <w:i w:val="0"/>
          <w:caps w:val="0"/>
          <w:spacing w:val="0"/>
          <w:w w:val="100"/>
          <w:sz w:val="24"/>
        </w:rPr>
        <w:t>自行组织招标的，应当在评标结束后5个工作日内确定中标人。</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sz w:val="20"/>
        </w:rPr>
      </w:pPr>
      <w:r>
        <w:rPr>
          <w:rFonts w:hint="eastAsia" w:ascii="宋体" w:hAnsi="宋体" w:cs="宋体"/>
          <w:b w:val="0"/>
          <w:i w:val="0"/>
          <w:caps w:val="0"/>
          <w:spacing w:val="0"/>
          <w:w w:val="100"/>
          <w:sz w:val="24"/>
        </w:rPr>
        <w:t xml:space="preserve">21.3 </w:t>
      </w:r>
      <w:r>
        <w:rPr>
          <w:rFonts w:hint="eastAsia" w:ascii="宋体" w:hAnsi="宋体" w:cs="宋体"/>
          <w:b w:val="0"/>
          <w:i w:val="0"/>
          <w:caps w:val="0"/>
          <w:spacing w:val="0"/>
          <w:w w:val="100"/>
          <w:sz w:val="24"/>
          <w:lang w:eastAsia="zh-CN"/>
        </w:rPr>
        <w:t>招标人</w:t>
      </w:r>
      <w:r>
        <w:rPr>
          <w:rFonts w:hint="eastAsia" w:ascii="宋体" w:hAnsi="宋体" w:cs="宋体"/>
          <w:b w:val="0"/>
          <w:i w:val="0"/>
          <w:caps w:val="0"/>
          <w:spacing w:val="0"/>
          <w:w w:val="100"/>
          <w:sz w:val="24"/>
        </w:rPr>
        <w:t>在收到评标报告5个工作日内未按评标报告推荐的中标候选人顺序确定中标人，又不能说明合法理由的，视同按评标报告推荐的顺序确定排名第一的中标候选人为中标人。</w:t>
      </w:r>
    </w:p>
    <w:p>
      <w:pPr>
        <w:pStyle w:val="21"/>
        <w:snapToGrid w:val="0"/>
        <w:spacing w:before="0" w:beforeAutospacing="0" w:after="0" w:afterAutospacing="0" w:line="360" w:lineRule="auto"/>
        <w:jc w:val="left"/>
        <w:textAlignment w:val="baseline"/>
        <w:rPr>
          <w:rFonts w:hint="eastAsia" w:ascii="宋体" w:hAnsi="宋体" w:cs="宋体"/>
          <w:b/>
          <w:i w:val="0"/>
          <w:caps w:val="0"/>
          <w:spacing w:val="0"/>
          <w:w w:val="100"/>
          <w:sz w:val="36"/>
          <w:lang w:val="zh-CN"/>
        </w:rPr>
      </w:pPr>
      <w:bookmarkStart w:id="38" w:name="_Toc19450"/>
      <w:r>
        <w:rPr>
          <w:rFonts w:hint="eastAsia" w:ascii="宋体" w:hAnsi="宋体" w:cs="宋体"/>
          <w:b/>
          <w:i w:val="0"/>
          <w:caps w:val="0"/>
          <w:spacing w:val="0"/>
          <w:w w:val="100"/>
          <w:sz w:val="28"/>
          <w:szCs w:val="28"/>
          <w:lang w:val="zh-CN"/>
        </w:rPr>
        <w:t>2</w:t>
      </w:r>
      <w:r>
        <w:rPr>
          <w:rFonts w:hint="eastAsia" w:ascii="宋体" w:hAnsi="宋体" w:cs="宋体"/>
          <w:b/>
          <w:i w:val="0"/>
          <w:caps w:val="0"/>
          <w:spacing w:val="0"/>
          <w:w w:val="100"/>
          <w:sz w:val="28"/>
          <w:szCs w:val="28"/>
        </w:rPr>
        <w:t>2</w:t>
      </w:r>
      <w:r>
        <w:rPr>
          <w:rFonts w:hint="eastAsia" w:ascii="宋体" w:hAnsi="宋体" w:cs="宋体"/>
          <w:b/>
          <w:i w:val="0"/>
          <w:caps w:val="0"/>
          <w:spacing w:val="0"/>
          <w:w w:val="100"/>
          <w:sz w:val="28"/>
          <w:szCs w:val="28"/>
          <w:lang w:val="zh-CN"/>
        </w:rPr>
        <w:t>.中标通知</w:t>
      </w:r>
      <w:bookmarkEnd w:id="38"/>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 xml:space="preserve">22.1 </w:t>
      </w:r>
      <w:r>
        <w:rPr>
          <w:rFonts w:hint="eastAsia" w:ascii="宋体" w:hAnsi="宋体" w:cs="宋体"/>
          <w:b w:val="0"/>
          <w:i w:val="0"/>
          <w:caps w:val="0"/>
          <w:spacing w:val="0"/>
          <w:w w:val="100"/>
          <w:kern w:val="0"/>
          <w:sz w:val="24"/>
          <w:lang w:eastAsia="zh-CN"/>
        </w:rPr>
        <w:t>招标人</w:t>
      </w:r>
      <w:r>
        <w:rPr>
          <w:rFonts w:hint="eastAsia" w:ascii="宋体" w:hAnsi="宋体" w:cs="宋体"/>
          <w:b w:val="0"/>
          <w:i w:val="0"/>
          <w:caps w:val="0"/>
          <w:spacing w:val="0"/>
          <w:w w:val="100"/>
          <w:kern w:val="0"/>
          <w:sz w:val="24"/>
        </w:rPr>
        <w:t>或者</w:t>
      </w:r>
      <w:r>
        <w:rPr>
          <w:rFonts w:hint="eastAsia" w:ascii="宋体" w:hAnsi="宋体" w:cs="宋体"/>
          <w:b w:val="0"/>
          <w:i w:val="0"/>
          <w:caps w:val="0"/>
          <w:spacing w:val="0"/>
          <w:w w:val="100"/>
          <w:kern w:val="0"/>
          <w:sz w:val="24"/>
          <w:lang w:eastAsia="zh-CN"/>
        </w:rPr>
        <w:t>招标代理机构</w:t>
      </w:r>
      <w:r>
        <w:rPr>
          <w:rFonts w:hint="eastAsia" w:ascii="宋体" w:hAnsi="宋体" w:cs="宋体"/>
          <w:b w:val="0"/>
          <w:i w:val="0"/>
          <w:caps w:val="0"/>
          <w:spacing w:val="0"/>
          <w:w w:val="100"/>
          <w:kern w:val="0"/>
          <w:sz w:val="24"/>
        </w:rPr>
        <w:t>应当自中标人确定之日起2个工作日内，在省级以上财政部门指定的媒体上公告中标结果，招标文件应当随中标结果同时公告。</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22.2 中标结果公告内容应当包括</w:t>
      </w:r>
      <w:r>
        <w:rPr>
          <w:rFonts w:hint="eastAsia" w:ascii="宋体" w:hAnsi="宋体" w:cs="宋体"/>
          <w:b w:val="0"/>
          <w:i w:val="0"/>
          <w:caps w:val="0"/>
          <w:spacing w:val="0"/>
          <w:w w:val="100"/>
          <w:kern w:val="0"/>
          <w:sz w:val="24"/>
          <w:lang w:eastAsia="zh-CN"/>
        </w:rPr>
        <w:t>招标人</w:t>
      </w:r>
      <w:r>
        <w:rPr>
          <w:rFonts w:hint="eastAsia" w:ascii="宋体" w:hAnsi="宋体" w:cs="宋体"/>
          <w:b w:val="0"/>
          <w:i w:val="0"/>
          <w:caps w:val="0"/>
          <w:spacing w:val="0"/>
          <w:w w:val="100"/>
          <w:kern w:val="0"/>
          <w:sz w:val="24"/>
        </w:rPr>
        <w:t>及其委托的</w:t>
      </w:r>
      <w:r>
        <w:rPr>
          <w:rFonts w:hint="eastAsia" w:ascii="宋体" w:hAnsi="宋体" w:cs="宋体"/>
          <w:b w:val="0"/>
          <w:i w:val="0"/>
          <w:caps w:val="0"/>
          <w:spacing w:val="0"/>
          <w:w w:val="100"/>
          <w:kern w:val="0"/>
          <w:sz w:val="24"/>
          <w:lang w:eastAsia="zh-CN"/>
        </w:rPr>
        <w:t>招标代理机构</w:t>
      </w:r>
      <w:r>
        <w:rPr>
          <w:rFonts w:hint="eastAsia" w:ascii="宋体" w:hAnsi="宋体" w:cs="宋体"/>
          <w:b w:val="0"/>
          <w:i w:val="0"/>
          <w:caps w:val="0"/>
          <w:spacing w:val="0"/>
          <w:w w:val="100"/>
          <w:kern w:val="0"/>
          <w:sz w:val="24"/>
        </w:rPr>
        <w:t>的名称、地址、联系方式，项目名称和项目编号，中标人名称、地址和中标金额，主要中标标的的名称、规格型号、数量、单价、服务要求，中标公告期限以及评审专家名单。</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22.3 中标公告期限为</w:t>
      </w:r>
      <w:r>
        <w:rPr>
          <w:rFonts w:hint="eastAsia" w:ascii="宋体" w:hAnsi="宋体" w:cs="宋体"/>
          <w:b w:val="0"/>
          <w:i w:val="0"/>
          <w:caps w:val="0"/>
          <w:spacing w:val="0"/>
          <w:w w:val="100"/>
          <w:kern w:val="0"/>
          <w:sz w:val="24"/>
          <w:lang w:val="en-US" w:eastAsia="zh-CN"/>
        </w:rPr>
        <w:t>5</w:t>
      </w:r>
      <w:r>
        <w:rPr>
          <w:rFonts w:hint="eastAsia" w:ascii="宋体" w:hAnsi="宋体" w:cs="宋体"/>
          <w:b w:val="0"/>
          <w:i w:val="0"/>
          <w:caps w:val="0"/>
          <w:spacing w:val="0"/>
          <w:w w:val="100"/>
          <w:kern w:val="0"/>
          <w:sz w:val="24"/>
        </w:rPr>
        <w:t>个工作日。</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22.4 在公告中标结果的同时，</w:t>
      </w:r>
      <w:r>
        <w:rPr>
          <w:rFonts w:hint="eastAsia" w:ascii="宋体" w:hAnsi="宋体" w:cs="宋体"/>
          <w:b w:val="0"/>
          <w:i w:val="0"/>
          <w:caps w:val="0"/>
          <w:spacing w:val="0"/>
          <w:w w:val="100"/>
          <w:kern w:val="0"/>
          <w:sz w:val="24"/>
          <w:lang w:eastAsia="zh-CN"/>
        </w:rPr>
        <w:t>招标代理机构</w:t>
      </w:r>
      <w:r>
        <w:rPr>
          <w:rFonts w:hint="eastAsia" w:ascii="宋体" w:hAnsi="宋体" w:cs="宋体"/>
          <w:b w:val="0"/>
          <w:i w:val="0"/>
          <w:caps w:val="0"/>
          <w:spacing w:val="0"/>
          <w:w w:val="100"/>
          <w:kern w:val="0"/>
          <w:sz w:val="24"/>
        </w:rPr>
        <w:t>应当向中标人发出中标通知书；采用综合评分法评审的，还应当告知未中标人本人的评审得分与排序。</w:t>
      </w:r>
    </w:p>
    <w:p>
      <w:pPr>
        <w:snapToGrid w:val="0"/>
        <w:spacing w:before="0" w:beforeAutospacing="0" w:after="0" w:afterAutospacing="0" w:line="360" w:lineRule="auto"/>
        <w:ind w:firstLine="480" w:firstLineChars="200"/>
        <w:jc w:val="both"/>
        <w:textAlignment w:val="baseline"/>
        <w:rPr>
          <w:rFonts w:hint="eastAsia" w:ascii="宋体" w:hAnsi="宋体" w:cs="宋体"/>
          <w:b/>
          <w:i w:val="0"/>
          <w:caps w:val="0"/>
          <w:spacing w:val="0"/>
          <w:w w:val="100"/>
          <w:sz w:val="36"/>
          <w:lang w:val="zh-CN"/>
        </w:rPr>
      </w:pPr>
      <w:r>
        <w:rPr>
          <w:rFonts w:hint="eastAsia" w:ascii="宋体" w:hAnsi="宋体" w:cs="宋体"/>
          <w:b w:val="0"/>
          <w:i w:val="0"/>
          <w:caps w:val="0"/>
          <w:spacing w:val="0"/>
          <w:w w:val="100"/>
          <w:kern w:val="0"/>
          <w:sz w:val="24"/>
        </w:rPr>
        <w:t>22.5 中标通知书发出后，</w:t>
      </w:r>
      <w:r>
        <w:rPr>
          <w:rFonts w:hint="eastAsia" w:ascii="宋体" w:hAnsi="宋体" w:cs="宋体"/>
          <w:b w:val="0"/>
          <w:i w:val="0"/>
          <w:caps w:val="0"/>
          <w:spacing w:val="0"/>
          <w:w w:val="100"/>
          <w:kern w:val="0"/>
          <w:sz w:val="24"/>
          <w:lang w:eastAsia="zh-CN"/>
        </w:rPr>
        <w:t>招标人</w:t>
      </w:r>
      <w:r>
        <w:rPr>
          <w:rFonts w:hint="eastAsia" w:ascii="宋体" w:hAnsi="宋体" w:cs="宋体"/>
          <w:b w:val="0"/>
          <w:i w:val="0"/>
          <w:caps w:val="0"/>
          <w:spacing w:val="0"/>
          <w:w w:val="100"/>
          <w:kern w:val="0"/>
          <w:sz w:val="24"/>
        </w:rPr>
        <w:t>不得违法改变中标结果，中标人无正当理由不得放弃中标。</w:t>
      </w:r>
      <w:bookmarkStart w:id="39" w:name="_Toc15308"/>
    </w:p>
    <w:p>
      <w:pPr>
        <w:pStyle w:val="21"/>
        <w:snapToGrid w:val="0"/>
        <w:spacing w:before="0" w:beforeAutospacing="0" w:after="0" w:afterAutospacing="0" w:line="360" w:lineRule="auto"/>
        <w:jc w:val="center"/>
        <w:textAlignment w:val="baseline"/>
        <w:rPr>
          <w:rFonts w:hint="eastAsia" w:ascii="宋体" w:hAnsi="宋体" w:cs="宋体"/>
          <w:b/>
          <w:i w:val="0"/>
          <w:caps w:val="0"/>
          <w:spacing w:val="0"/>
          <w:w w:val="100"/>
          <w:sz w:val="36"/>
          <w:lang w:val="zh-CN"/>
        </w:rPr>
      </w:pPr>
      <w:r>
        <w:rPr>
          <w:rFonts w:hint="eastAsia" w:ascii="宋体" w:hAnsi="宋体" w:cs="宋体"/>
          <w:b/>
          <w:i w:val="0"/>
          <w:caps w:val="0"/>
          <w:spacing w:val="0"/>
          <w:w w:val="100"/>
          <w:sz w:val="36"/>
          <w:lang w:val="zh-CN"/>
        </w:rPr>
        <w:t>九、授予合同</w:t>
      </w:r>
      <w:bookmarkEnd w:id="39"/>
    </w:p>
    <w:p>
      <w:pPr>
        <w:pStyle w:val="21"/>
        <w:snapToGrid w:val="0"/>
        <w:spacing w:before="0" w:beforeAutospacing="0" w:after="0" w:afterAutospacing="0" w:line="360" w:lineRule="auto"/>
        <w:jc w:val="left"/>
        <w:textAlignment w:val="baseline"/>
        <w:rPr>
          <w:rFonts w:hint="eastAsia" w:ascii="宋体" w:hAnsi="宋体" w:cs="宋体"/>
          <w:b/>
          <w:i w:val="0"/>
          <w:caps w:val="0"/>
          <w:spacing w:val="0"/>
          <w:w w:val="100"/>
          <w:kern w:val="0"/>
          <w:sz w:val="24"/>
        </w:rPr>
      </w:pPr>
      <w:bookmarkStart w:id="40" w:name="_Toc28360"/>
      <w:r>
        <w:rPr>
          <w:rFonts w:hint="eastAsia" w:ascii="宋体" w:hAnsi="宋体" w:cs="宋体"/>
          <w:b/>
          <w:i w:val="0"/>
          <w:caps w:val="0"/>
          <w:spacing w:val="0"/>
          <w:w w:val="100"/>
          <w:sz w:val="28"/>
          <w:szCs w:val="28"/>
          <w:lang w:val="zh-CN"/>
        </w:rPr>
        <w:t>2</w:t>
      </w:r>
      <w:r>
        <w:rPr>
          <w:rFonts w:hint="eastAsia" w:ascii="宋体" w:hAnsi="宋体" w:cs="宋体"/>
          <w:b/>
          <w:i w:val="0"/>
          <w:caps w:val="0"/>
          <w:spacing w:val="0"/>
          <w:w w:val="100"/>
          <w:sz w:val="28"/>
          <w:szCs w:val="28"/>
        </w:rPr>
        <w:t>3</w:t>
      </w:r>
      <w:r>
        <w:rPr>
          <w:rFonts w:hint="eastAsia" w:ascii="宋体" w:hAnsi="宋体" w:cs="宋体"/>
          <w:b/>
          <w:i w:val="0"/>
          <w:caps w:val="0"/>
          <w:spacing w:val="0"/>
          <w:w w:val="100"/>
          <w:sz w:val="28"/>
          <w:szCs w:val="28"/>
          <w:lang w:val="zh-CN"/>
        </w:rPr>
        <w:t>.签订合同</w:t>
      </w:r>
      <w:bookmarkEnd w:id="40"/>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lang w:val="zh-CN"/>
        </w:rPr>
        <w:t>2</w:t>
      </w:r>
      <w:r>
        <w:rPr>
          <w:rFonts w:hint="eastAsia" w:ascii="宋体" w:hAnsi="宋体" w:cs="宋体"/>
          <w:b w:val="0"/>
          <w:i w:val="0"/>
          <w:caps w:val="0"/>
          <w:spacing w:val="0"/>
          <w:w w:val="100"/>
          <w:kern w:val="0"/>
          <w:sz w:val="24"/>
        </w:rPr>
        <w:t>3</w:t>
      </w:r>
      <w:r>
        <w:rPr>
          <w:rFonts w:hint="eastAsia" w:ascii="宋体" w:hAnsi="宋体" w:cs="宋体"/>
          <w:b w:val="0"/>
          <w:i w:val="0"/>
          <w:caps w:val="0"/>
          <w:spacing w:val="0"/>
          <w:w w:val="100"/>
          <w:kern w:val="0"/>
          <w:sz w:val="24"/>
          <w:lang w:val="zh-CN"/>
        </w:rPr>
        <w:t>.1</w:t>
      </w:r>
      <w:r>
        <w:rPr>
          <w:rFonts w:hint="eastAsia" w:ascii="宋体" w:hAnsi="宋体" w:cs="宋体"/>
          <w:b w:val="0"/>
          <w:i w:val="0"/>
          <w:caps w:val="0"/>
          <w:spacing w:val="0"/>
          <w:w w:val="100"/>
          <w:kern w:val="0"/>
          <w:sz w:val="24"/>
        </w:rPr>
        <w:t xml:space="preserve"> </w:t>
      </w:r>
      <w:r>
        <w:rPr>
          <w:rFonts w:hint="eastAsia" w:ascii="宋体" w:hAnsi="宋体" w:cs="宋体"/>
          <w:b w:val="0"/>
          <w:i w:val="0"/>
          <w:caps w:val="0"/>
          <w:spacing w:val="0"/>
          <w:w w:val="100"/>
          <w:kern w:val="0"/>
          <w:sz w:val="24"/>
          <w:lang w:eastAsia="zh-CN"/>
        </w:rPr>
        <w:t>招标人</w:t>
      </w:r>
      <w:r>
        <w:rPr>
          <w:rFonts w:hint="eastAsia" w:ascii="宋体" w:hAnsi="宋体" w:cs="宋体"/>
          <w:b w:val="0"/>
          <w:i w:val="0"/>
          <w:caps w:val="0"/>
          <w:spacing w:val="0"/>
          <w:w w:val="100"/>
          <w:kern w:val="0"/>
          <w:sz w:val="24"/>
        </w:rPr>
        <w:t>应当自中标通知书发出之日起30日内，按照招标文件和中标人投标文件的规定，与中标人签订书面合同。所签订的合同不得对招标文件确定的事项和中标人投标文件作实质性修改。</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lang w:eastAsia="zh-CN"/>
        </w:rPr>
        <w:t>招标人</w:t>
      </w:r>
      <w:r>
        <w:rPr>
          <w:rFonts w:hint="eastAsia" w:ascii="宋体" w:hAnsi="宋体" w:cs="宋体"/>
          <w:b w:val="0"/>
          <w:i w:val="0"/>
          <w:caps w:val="0"/>
          <w:spacing w:val="0"/>
          <w:w w:val="100"/>
          <w:kern w:val="0"/>
          <w:sz w:val="24"/>
        </w:rPr>
        <w:t>不得向中标人提出任何不合理的要求作为签订合同的条件。</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2</w:t>
      </w:r>
      <w:r>
        <w:rPr>
          <w:rFonts w:hint="eastAsia" w:ascii="宋体" w:hAnsi="宋体" w:cs="宋体"/>
          <w:b w:val="0"/>
          <w:i w:val="0"/>
          <w:caps w:val="0"/>
          <w:spacing w:val="0"/>
          <w:w w:val="100"/>
          <w:kern w:val="0"/>
          <w:sz w:val="24"/>
        </w:rPr>
        <w:t>3</w:t>
      </w:r>
      <w:r>
        <w:rPr>
          <w:rFonts w:hint="eastAsia" w:ascii="宋体" w:hAnsi="宋体" w:cs="宋体"/>
          <w:b w:val="0"/>
          <w:i w:val="0"/>
          <w:caps w:val="0"/>
          <w:spacing w:val="0"/>
          <w:w w:val="100"/>
          <w:kern w:val="0"/>
          <w:sz w:val="24"/>
          <w:lang w:val="zh-CN"/>
        </w:rPr>
        <w:t>.</w:t>
      </w:r>
      <w:r>
        <w:rPr>
          <w:rFonts w:hint="eastAsia" w:ascii="宋体" w:hAnsi="宋体" w:cs="宋体"/>
          <w:b w:val="0"/>
          <w:i w:val="0"/>
          <w:caps w:val="0"/>
          <w:spacing w:val="0"/>
          <w:w w:val="100"/>
          <w:kern w:val="0"/>
          <w:sz w:val="24"/>
          <w:lang w:val="en-US" w:eastAsia="zh-CN"/>
        </w:rPr>
        <w:t>2</w:t>
      </w:r>
      <w:r>
        <w:rPr>
          <w:rFonts w:hint="eastAsia" w:ascii="宋体" w:hAnsi="宋体" w:cs="宋体"/>
          <w:b w:val="0"/>
          <w:i w:val="0"/>
          <w:caps w:val="0"/>
          <w:spacing w:val="0"/>
          <w:w w:val="100"/>
          <w:kern w:val="0"/>
          <w:sz w:val="24"/>
        </w:rPr>
        <w:t xml:space="preserve"> 中标人拒绝与</w:t>
      </w:r>
      <w:r>
        <w:rPr>
          <w:rFonts w:hint="eastAsia" w:ascii="宋体" w:hAnsi="宋体" w:cs="宋体"/>
          <w:b w:val="0"/>
          <w:i w:val="0"/>
          <w:caps w:val="0"/>
          <w:spacing w:val="0"/>
          <w:w w:val="100"/>
          <w:kern w:val="0"/>
          <w:sz w:val="24"/>
          <w:lang w:eastAsia="zh-CN"/>
        </w:rPr>
        <w:t>招标人</w:t>
      </w:r>
      <w:r>
        <w:rPr>
          <w:rFonts w:hint="eastAsia" w:ascii="宋体" w:hAnsi="宋体" w:cs="宋体"/>
          <w:b w:val="0"/>
          <w:i w:val="0"/>
          <w:caps w:val="0"/>
          <w:spacing w:val="0"/>
          <w:w w:val="100"/>
          <w:kern w:val="0"/>
          <w:sz w:val="24"/>
        </w:rPr>
        <w:t>签订合同的</w:t>
      </w:r>
      <w:r>
        <w:rPr>
          <w:rFonts w:hint="eastAsia" w:ascii="宋体" w:hAnsi="宋体" w:cs="宋体"/>
          <w:b w:val="0"/>
          <w:i w:val="0"/>
          <w:caps w:val="0"/>
          <w:spacing w:val="0"/>
          <w:w w:val="100"/>
          <w:kern w:val="0"/>
          <w:sz w:val="24"/>
          <w:lang w:val="zh-CN"/>
        </w:rPr>
        <w:t>，招标人可以按照评标报告推荐的中标候选人名单排序，确定下一候选人为中标人，也可重新开展政府采购活动。</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2</w:t>
      </w:r>
      <w:r>
        <w:rPr>
          <w:rFonts w:hint="eastAsia" w:ascii="宋体" w:hAnsi="宋体" w:cs="宋体"/>
          <w:b w:val="0"/>
          <w:i w:val="0"/>
          <w:caps w:val="0"/>
          <w:spacing w:val="0"/>
          <w:w w:val="100"/>
          <w:kern w:val="0"/>
          <w:sz w:val="24"/>
        </w:rPr>
        <w:t>3</w:t>
      </w:r>
      <w:r>
        <w:rPr>
          <w:rFonts w:hint="eastAsia" w:ascii="宋体" w:hAnsi="宋体" w:cs="宋体"/>
          <w:b w:val="0"/>
          <w:i w:val="0"/>
          <w:caps w:val="0"/>
          <w:spacing w:val="0"/>
          <w:w w:val="100"/>
          <w:kern w:val="0"/>
          <w:sz w:val="24"/>
          <w:lang w:val="zh-CN"/>
        </w:rPr>
        <w:t>.</w:t>
      </w:r>
      <w:r>
        <w:rPr>
          <w:rFonts w:hint="eastAsia" w:ascii="宋体" w:hAnsi="宋体" w:cs="宋体"/>
          <w:b w:val="0"/>
          <w:i w:val="0"/>
          <w:caps w:val="0"/>
          <w:spacing w:val="0"/>
          <w:w w:val="100"/>
          <w:kern w:val="0"/>
          <w:sz w:val="24"/>
          <w:lang w:val="en-US" w:eastAsia="zh-CN"/>
        </w:rPr>
        <w:t>3</w:t>
      </w:r>
      <w:r>
        <w:rPr>
          <w:rFonts w:hint="eastAsia" w:ascii="宋体" w:hAnsi="宋体" w:cs="宋体"/>
          <w:b w:val="0"/>
          <w:i w:val="0"/>
          <w:caps w:val="0"/>
          <w:spacing w:val="0"/>
          <w:w w:val="100"/>
          <w:kern w:val="0"/>
          <w:sz w:val="24"/>
          <w:lang w:bidi="ar"/>
        </w:rPr>
        <w:t xml:space="preserve"> </w:t>
      </w:r>
      <w:r>
        <w:rPr>
          <w:rFonts w:hint="eastAsia" w:ascii="宋体" w:hAnsi="宋体" w:cs="宋体"/>
          <w:b w:val="0"/>
          <w:i w:val="0"/>
          <w:caps w:val="0"/>
          <w:spacing w:val="0"/>
          <w:w w:val="100"/>
          <w:kern w:val="0"/>
          <w:sz w:val="24"/>
          <w:lang w:val="zh-CN"/>
        </w:rPr>
        <w:t>招标文件、中标人的投标文件、《中标通知书》及其澄清、说明文件、承诺等，均为签订采购合同的依据，作为采购合同的组成部分。</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22.</w:t>
      </w:r>
      <w:r>
        <w:rPr>
          <w:rFonts w:hint="eastAsia" w:ascii="宋体" w:hAnsi="宋体" w:cs="宋体"/>
          <w:b w:val="0"/>
          <w:i w:val="0"/>
          <w:caps w:val="0"/>
          <w:spacing w:val="0"/>
          <w:w w:val="100"/>
          <w:kern w:val="0"/>
          <w:sz w:val="24"/>
          <w:lang w:val="en-US" w:eastAsia="zh-CN"/>
        </w:rPr>
        <w:t xml:space="preserve">4 </w:t>
      </w:r>
      <w:r>
        <w:rPr>
          <w:rFonts w:hint="eastAsia" w:ascii="宋体" w:hAnsi="宋体" w:cs="宋体"/>
          <w:b w:val="0"/>
          <w:i w:val="0"/>
          <w:caps w:val="0"/>
          <w:spacing w:val="0"/>
          <w:w w:val="100"/>
          <w:kern w:val="0"/>
          <w:sz w:val="24"/>
          <w:lang w:val="zh-CN"/>
        </w:rPr>
        <w:t>采购合同签订之日起</w:t>
      </w:r>
      <w:r>
        <w:rPr>
          <w:rFonts w:hint="eastAsia" w:ascii="宋体" w:hAnsi="宋体" w:cs="宋体"/>
          <w:b w:val="0"/>
          <w:i w:val="0"/>
          <w:caps w:val="0"/>
          <w:spacing w:val="0"/>
          <w:w w:val="100"/>
          <w:kern w:val="0"/>
          <w:sz w:val="24"/>
        </w:rPr>
        <w:t>2</w:t>
      </w:r>
      <w:r>
        <w:rPr>
          <w:rFonts w:hint="eastAsia" w:ascii="宋体" w:hAnsi="宋体" w:cs="宋体"/>
          <w:b w:val="0"/>
          <w:i w:val="0"/>
          <w:caps w:val="0"/>
          <w:spacing w:val="0"/>
          <w:w w:val="100"/>
          <w:kern w:val="0"/>
          <w:sz w:val="24"/>
          <w:lang w:val="zh-CN"/>
        </w:rPr>
        <w:t>个工作日内，由招标人将采购合同在青海政府采购网上公告，但采购合同中涉及国家秘密、商业秘密的内容除外。</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23.</w:t>
      </w:r>
      <w:r>
        <w:rPr>
          <w:rFonts w:hint="eastAsia" w:ascii="宋体" w:hAnsi="宋体" w:cs="宋体"/>
          <w:b w:val="0"/>
          <w:i w:val="0"/>
          <w:caps w:val="0"/>
          <w:spacing w:val="0"/>
          <w:w w:val="100"/>
          <w:kern w:val="0"/>
          <w:sz w:val="24"/>
          <w:lang w:val="en-US" w:eastAsia="zh-CN"/>
        </w:rPr>
        <w:t>5</w:t>
      </w:r>
      <w:r>
        <w:rPr>
          <w:rFonts w:hint="eastAsia" w:ascii="宋体" w:hAnsi="宋体" w:cs="宋体"/>
          <w:b w:val="0"/>
          <w:i w:val="0"/>
          <w:caps w:val="0"/>
          <w:spacing w:val="0"/>
          <w:w w:val="100"/>
          <w:kern w:val="0"/>
          <w:sz w:val="24"/>
        </w:rPr>
        <w:t xml:space="preserve"> </w:t>
      </w:r>
      <w:r>
        <w:rPr>
          <w:rFonts w:hint="eastAsia" w:ascii="宋体" w:hAnsi="宋体" w:cs="宋体"/>
          <w:b w:val="0"/>
          <w:i w:val="0"/>
          <w:caps w:val="0"/>
          <w:spacing w:val="0"/>
          <w:w w:val="100"/>
          <w:kern w:val="0"/>
          <w:sz w:val="24"/>
          <w:lang w:eastAsia="zh-CN"/>
        </w:rPr>
        <w:t>招标人</w:t>
      </w:r>
      <w:r>
        <w:rPr>
          <w:rFonts w:hint="eastAsia" w:ascii="宋体" w:hAnsi="宋体" w:cs="宋体"/>
          <w:b w:val="0"/>
          <w:i w:val="0"/>
          <w:caps w:val="0"/>
          <w:spacing w:val="0"/>
          <w:w w:val="100"/>
          <w:kern w:val="0"/>
          <w:sz w:val="24"/>
        </w:rPr>
        <w:t>与中标人应当根据合同的约定依法履行合同义务。政府采购合同的履行、违约责任和解决争议的方法等适用《中华人民共和国合同法》。</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23.</w:t>
      </w:r>
      <w:r>
        <w:rPr>
          <w:rFonts w:hint="eastAsia" w:ascii="宋体" w:hAnsi="宋体" w:cs="宋体"/>
          <w:b w:val="0"/>
          <w:i w:val="0"/>
          <w:caps w:val="0"/>
          <w:spacing w:val="0"/>
          <w:w w:val="100"/>
          <w:kern w:val="0"/>
          <w:sz w:val="24"/>
          <w:lang w:val="en-US" w:eastAsia="zh-CN"/>
        </w:rPr>
        <w:t>6</w:t>
      </w:r>
      <w:r>
        <w:rPr>
          <w:rFonts w:hint="eastAsia" w:ascii="宋体" w:hAnsi="宋体" w:cs="宋体"/>
          <w:b w:val="0"/>
          <w:i w:val="0"/>
          <w:caps w:val="0"/>
          <w:spacing w:val="0"/>
          <w:w w:val="100"/>
          <w:kern w:val="0"/>
          <w:sz w:val="24"/>
        </w:rPr>
        <w:t xml:space="preserve"> </w:t>
      </w:r>
      <w:r>
        <w:rPr>
          <w:rFonts w:hint="eastAsia" w:ascii="宋体" w:hAnsi="宋体" w:cs="宋体"/>
          <w:b w:val="0"/>
          <w:i w:val="0"/>
          <w:caps w:val="0"/>
          <w:spacing w:val="0"/>
          <w:w w:val="100"/>
          <w:kern w:val="0"/>
          <w:sz w:val="24"/>
          <w:lang w:eastAsia="zh-CN"/>
        </w:rPr>
        <w:t>招标人</w:t>
      </w:r>
      <w:r>
        <w:rPr>
          <w:rFonts w:hint="eastAsia" w:ascii="宋体" w:hAnsi="宋体" w:cs="宋体"/>
          <w:b w:val="0"/>
          <w:i w:val="0"/>
          <w:caps w:val="0"/>
          <w:spacing w:val="0"/>
          <w:w w:val="100"/>
          <w:kern w:val="0"/>
          <w:sz w:val="24"/>
        </w:rPr>
        <w:t>应当及时对采购项目进行验收。</w:t>
      </w:r>
      <w:r>
        <w:rPr>
          <w:rFonts w:hint="eastAsia" w:ascii="宋体" w:hAnsi="宋体" w:cs="宋体"/>
          <w:b w:val="0"/>
          <w:i w:val="0"/>
          <w:caps w:val="0"/>
          <w:spacing w:val="0"/>
          <w:w w:val="100"/>
          <w:kern w:val="0"/>
          <w:sz w:val="24"/>
          <w:lang w:eastAsia="zh-CN"/>
        </w:rPr>
        <w:t>招标人</w:t>
      </w:r>
      <w:r>
        <w:rPr>
          <w:rFonts w:hint="eastAsia" w:ascii="宋体" w:hAnsi="宋体" w:cs="宋体"/>
          <w:b w:val="0"/>
          <w:i w:val="0"/>
          <w:caps w:val="0"/>
          <w:spacing w:val="0"/>
          <w:w w:val="100"/>
          <w:kern w:val="0"/>
          <w:sz w:val="24"/>
        </w:rPr>
        <w:t>可以邀请参加本项目的其他投标人或者第三方机构参与验收。参与验收的投标人或者第三方机构的意见作为验收书的参考资料一并存档。</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23.</w:t>
      </w:r>
      <w:r>
        <w:rPr>
          <w:rFonts w:hint="eastAsia" w:ascii="宋体" w:hAnsi="宋体" w:cs="宋体"/>
          <w:b w:val="0"/>
          <w:i w:val="0"/>
          <w:caps w:val="0"/>
          <w:spacing w:val="0"/>
          <w:w w:val="100"/>
          <w:kern w:val="0"/>
          <w:sz w:val="24"/>
          <w:lang w:val="en-US" w:eastAsia="zh-CN"/>
        </w:rPr>
        <w:t>7</w:t>
      </w:r>
      <w:r>
        <w:rPr>
          <w:rFonts w:hint="eastAsia" w:ascii="宋体" w:hAnsi="宋体" w:cs="宋体"/>
          <w:b w:val="0"/>
          <w:i w:val="0"/>
          <w:caps w:val="0"/>
          <w:spacing w:val="0"/>
          <w:w w:val="100"/>
          <w:kern w:val="0"/>
          <w:sz w:val="24"/>
        </w:rPr>
        <w:t xml:space="preserve"> </w:t>
      </w:r>
      <w:r>
        <w:rPr>
          <w:rFonts w:hint="eastAsia" w:ascii="宋体" w:hAnsi="宋体" w:cs="宋体"/>
          <w:b w:val="0"/>
          <w:i w:val="0"/>
          <w:caps w:val="0"/>
          <w:spacing w:val="0"/>
          <w:w w:val="100"/>
          <w:kern w:val="0"/>
          <w:sz w:val="24"/>
          <w:lang w:eastAsia="zh-CN"/>
        </w:rPr>
        <w:t>招标人</w:t>
      </w:r>
      <w:r>
        <w:rPr>
          <w:rFonts w:hint="eastAsia" w:ascii="宋体" w:hAnsi="宋体" w:cs="宋体"/>
          <w:b w:val="0"/>
          <w:i w:val="0"/>
          <w:caps w:val="0"/>
          <w:spacing w:val="0"/>
          <w:w w:val="100"/>
          <w:kern w:val="0"/>
          <w:sz w:val="24"/>
        </w:rPr>
        <w:t>应当加强对中标人的履约管理，并按照采购合同约定，及时向中标人支付采购资金。对于中标人违反采购合同约定的行为，</w:t>
      </w:r>
      <w:r>
        <w:rPr>
          <w:rFonts w:hint="eastAsia" w:ascii="宋体" w:hAnsi="宋体" w:cs="宋体"/>
          <w:b w:val="0"/>
          <w:i w:val="0"/>
          <w:caps w:val="0"/>
          <w:spacing w:val="0"/>
          <w:w w:val="100"/>
          <w:kern w:val="0"/>
          <w:sz w:val="24"/>
          <w:lang w:eastAsia="zh-CN"/>
        </w:rPr>
        <w:t>招标人</w:t>
      </w:r>
      <w:r>
        <w:rPr>
          <w:rFonts w:hint="eastAsia" w:ascii="宋体" w:hAnsi="宋体" w:cs="宋体"/>
          <w:b w:val="0"/>
          <w:i w:val="0"/>
          <w:caps w:val="0"/>
          <w:spacing w:val="0"/>
          <w:w w:val="100"/>
          <w:kern w:val="0"/>
          <w:sz w:val="24"/>
        </w:rPr>
        <w:t>应当及时处理，依法追究其违约责任。</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23.</w:t>
      </w:r>
      <w:r>
        <w:rPr>
          <w:rFonts w:hint="eastAsia" w:ascii="宋体" w:hAnsi="宋体" w:cs="宋体"/>
          <w:b w:val="0"/>
          <w:i w:val="0"/>
          <w:caps w:val="0"/>
          <w:spacing w:val="0"/>
          <w:w w:val="100"/>
          <w:kern w:val="0"/>
          <w:sz w:val="24"/>
          <w:lang w:val="en-US" w:eastAsia="zh-CN"/>
        </w:rPr>
        <w:t>8</w:t>
      </w:r>
      <w:r>
        <w:rPr>
          <w:rFonts w:hint="eastAsia" w:ascii="宋体" w:hAnsi="宋体" w:cs="宋体"/>
          <w:b w:val="0"/>
          <w:i w:val="0"/>
          <w:caps w:val="0"/>
          <w:spacing w:val="0"/>
          <w:w w:val="100"/>
          <w:kern w:val="0"/>
          <w:sz w:val="24"/>
        </w:rPr>
        <w:t xml:space="preserve"> </w:t>
      </w:r>
      <w:r>
        <w:rPr>
          <w:rFonts w:hint="eastAsia" w:ascii="宋体" w:hAnsi="宋体" w:cs="宋体"/>
          <w:b w:val="0"/>
          <w:i w:val="0"/>
          <w:caps w:val="0"/>
          <w:spacing w:val="0"/>
          <w:w w:val="100"/>
          <w:kern w:val="0"/>
          <w:sz w:val="24"/>
          <w:lang w:eastAsia="zh-CN"/>
        </w:rPr>
        <w:t>招标人</w:t>
      </w:r>
      <w:r>
        <w:rPr>
          <w:rFonts w:hint="eastAsia" w:ascii="宋体" w:hAnsi="宋体" w:cs="宋体"/>
          <w:b w:val="0"/>
          <w:i w:val="0"/>
          <w:caps w:val="0"/>
          <w:spacing w:val="0"/>
          <w:w w:val="100"/>
          <w:kern w:val="0"/>
          <w:sz w:val="24"/>
        </w:rPr>
        <w:t>、</w:t>
      </w:r>
      <w:r>
        <w:rPr>
          <w:rFonts w:hint="eastAsia" w:ascii="宋体" w:hAnsi="宋体" w:cs="宋体"/>
          <w:b w:val="0"/>
          <w:i w:val="0"/>
          <w:caps w:val="0"/>
          <w:spacing w:val="0"/>
          <w:w w:val="100"/>
          <w:kern w:val="0"/>
          <w:sz w:val="24"/>
          <w:lang w:eastAsia="zh-CN"/>
        </w:rPr>
        <w:t>招标代理机构</w:t>
      </w:r>
      <w:r>
        <w:rPr>
          <w:rFonts w:hint="eastAsia" w:ascii="宋体" w:hAnsi="宋体" w:cs="宋体"/>
          <w:b w:val="0"/>
          <w:i w:val="0"/>
          <w:caps w:val="0"/>
          <w:spacing w:val="0"/>
          <w:w w:val="100"/>
          <w:kern w:val="0"/>
          <w:sz w:val="24"/>
        </w:rPr>
        <w:t>应当建立真实完整的招标采购档案，妥善保存每项采购活动的采购文件。</w:t>
      </w:r>
    </w:p>
    <w:p>
      <w:pPr>
        <w:pStyle w:val="21"/>
        <w:snapToGrid w:val="0"/>
        <w:spacing w:before="0" w:beforeAutospacing="0" w:after="0" w:afterAutospacing="0" w:line="360" w:lineRule="auto"/>
        <w:jc w:val="center"/>
        <w:textAlignment w:val="baseline"/>
        <w:rPr>
          <w:rFonts w:hint="eastAsia" w:ascii="宋体" w:hAnsi="宋体" w:cs="宋体"/>
          <w:b/>
          <w:i w:val="0"/>
          <w:caps w:val="0"/>
          <w:spacing w:val="0"/>
          <w:w w:val="100"/>
          <w:sz w:val="36"/>
          <w:lang w:val="zh-CN"/>
        </w:rPr>
      </w:pPr>
      <w:bookmarkStart w:id="41" w:name="_Toc28523"/>
      <w:r>
        <w:rPr>
          <w:rFonts w:hint="eastAsia" w:ascii="宋体" w:hAnsi="宋体" w:cs="宋体"/>
          <w:b/>
          <w:i w:val="0"/>
          <w:caps w:val="0"/>
          <w:spacing w:val="0"/>
          <w:w w:val="100"/>
          <w:sz w:val="36"/>
          <w:lang w:val="zh-CN"/>
        </w:rPr>
        <w:t>十、招标代理费</w:t>
      </w:r>
      <w:bookmarkEnd w:id="41"/>
    </w:p>
    <w:p>
      <w:pPr>
        <w:snapToGrid w:val="0"/>
        <w:spacing w:before="0" w:beforeAutospacing="0" w:after="0" w:afterAutospacing="0" w:line="360" w:lineRule="auto"/>
        <w:ind w:firstLine="480" w:firstLineChars="200"/>
        <w:jc w:val="left"/>
        <w:textAlignment w:val="baseline"/>
        <w:rPr>
          <w:rFonts w:hint="eastAsia" w:ascii="宋体" w:hAnsi="宋体" w:cs="宋体"/>
          <w:b w:val="0"/>
          <w:i w:val="0"/>
          <w:caps w:val="0"/>
          <w:spacing w:val="0"/>
          <w:w w:val="100"/>
          <w:kern w:val="0"/>
          <w:sz w:val="24"/>
          <w:lang w:val="en-US" w:eastAsia="zh-CN"/>
        </w:rPr>
      </w:pPr>
      <w:r>
        <w:rPr>
          <w:rFonts w:hint="eastAsia" w:ascii="宋体" w:hAnsi="宋体" w:cs="宋体"/>
          <w:b w:val="0"/>
          <w:i w:val="0"/>
          <w:caps w:val="0"/>
          <w:spacing w:val="0"/>
          <w:w w:val="100"/>
          <w:kern w:val="0"/>
          <w:sz w:val="24"/>
          <w:highlight w:val="none"/>
        </w:rPr>
        <w:t>1、</w:t>
      </w:r>
      <w:r>
        <w:rPr>
          <w:rFonts w:hint="eastAsia" w:ascii="宋体" w:hAnsi="宋体" w:cs="宋体"/>
          <w:b w:val="0"/>
          <w:i w:val="0"/>
          <w:caps w:val="0"/>
          <w:color w:val="000000" w:themeColor="text1"/>
          <w:spacing w:val="0"/>
          <w:w w:val="100"/>
          <w:kern w:val="0"/>
          <w:sz w:val="24"/>
          <w:highlight w:val="none"/>
          <w:lang w:val="zh-CN"/>
          <w14:textFill>
            <w14:solidFill>
              <w14:schemeClr w14:val="tx1"/>
            </w14:solidFill>
          </w14:textFill>
        </w:rPr>
        <w:t>收取对象</w:t>
      </w:r>
      <w:r>
        <w:rPr>
          <w:rFonts w:hint="eastAsia" w:ascii="宋体" w:hAnsi="宋体" w:cs="宋体"/>
          <w:b w:val="0"/>
          <w:i w:val="0"/>
          <w:caps w:val="0"/>
          <w:spacing w:val="0"/>
          <w:w w:val="100"/>
          <w:kern w:val="0"/>
          <w:sz w:val="24"/>
          <w:lang w:val="zh-CN"/>
        </w:rPr>
        <w:t>：</w:t>
      </w:r>
      <w:r>
        <w:rPr>
          <w:rFonts w:hint="eastAsia" w:ascii="宋体" w:hAnsi="宋体" w:cs="宋体"/>
          <w:b w:val="0"/>
          <w:i w:val="0"/>
          <w:caps w:val="0"/>
          <w:spacing w:val="0"/>
          <w:w w:val="100"/>
          <w:kern w:val="0"/>
          <w:sz w:val="24"/>
          <w:lang w:val="zh-CN" w:eastAsia="zh-CN"/>
        </w:rPr>
        <w:t>按合同约定执行</w:t>
      </w:r>
    </w:p>
    <w:p>
      <w:pPr>
        <w:snapToGrid w:val="0"/>
        <w:spacing w:before="0" w:beforeAutospacing="0" w:after="0" w:afterAutospacing="0" w:line="360" w:lineRule="auto"/>
        <w:ind w:firstLine="480" w:firstLineChars="200"/>
        <w:jc w:val="left"/>
        <w:textAlignment w:val="baseline"/>
        <w:rPr>
          <w:rFonts w:hint="eastAsia" w:ascii="宋体" w:hAnsi="宋体" w:cs="宋体"/>
          <w:b w:val="0"/>
          <w:i w:val="0"/>
          <w:caps w:val="0"/>
          <w:spacing w:val="0"/>
          <w:w w:val="100"/>
          <w:kern w:val="0"/>
          <w:sz w:val="24"/>
          <w:lang w:val="zh-CN"/>
        </w:rPr>
      </w:pPr>
      <w:r>
        <w:rPr>
          <w:rFonts w:hint="eastAsia" w:ascii="宋体" w:hAnsi="宋体" w:cs="宋体"/>
          <w:b w:val="0"/>
          <w:i w:val="0"/>
          <w:caps w:val="0"/>
          <w:spacing w:val="0"/>
          <w:w w:val="100"/>
          <w:kern w:val="0"/>
          <w:sz w:val="24"/>
          <w:lang w:val="zh-CN"/>
        </w:rPr>
        <w:t>2、收费金额：在领取中标通知书前向招标代理机构一次性支付全部金额。</w:t>
      </w:r>
    </w:p>
    <w:p>
      <w:pPr>
        <w:snapToGrid w:val="0"/>
        <w:spacing w:before="0" w:beforeAutospacing="0" w:after="0" w:afterAutospacing="0" w:line="360" w:lineRule="auto"/>
        <w:ind w:firstLine="480" w:firstLineChars="200"/>
        <w:jc w:val="left"/>
        <w:textAlignment w:val="baseline"/>
        <w:rPr>
          <w:rFonts w:hint="eastAsia" w:ascii="宋体" w:hAnsi="宋体" w:cs="宋体"/>
          <w:b w:val="0"/>
          <w:i w:val="0"/>
          <w:caps w:val="0"/>
          <w:spacing w:val="0"/>
          <w:w w:val="100"/>
          <w:kern w:val="0"/>
          <w:sz w:val="24"/>
          <w:lang w:val="en-US" w:eastAsia="zh-CN"/>
        </w:rPr>
      </w:pPr>
      <w:r>
        <w:rPr>
          <w:rFonts w:hint="eastAsia" w:ascii="宋体" w:hAnsi="宋体" w:cs="宋体"/>
          <w:b w:val="0"/>
          <w:i w:val="0"/>
          <w:caps w:val="0"/>
          <w:spacing w:val="0"/>
          <w:w w:val="100"/>
          <w:kern w:val="0"/>
          <w:sz w:val="24"/>
          <w:lang w:val="en-US" w:eastAsia="zh-CN"/>
        </w:rPr>
        <w:t>代理服务费：</w:t>
      </w:r>
      <w:r>
        <w:rPr>
          <w:rFonts w:hint="eastAsia" w:ascii="宋体" w:hAnsi="宋体" w:cs="宋体"/>
          <w:b w:val="0"/>
          <w:i w:val="0"/>
          <w:caps w:val="0"/>
          <w:spacing w:val="0"/>
          <w:w w:val="100"/>
          <w:kern w:val="0"/>
          <w:sz w:val="24"/>
          <w:lang w:val="zh-CN" w:eastAsia="zh-CN"/>
        </w:rPr>
        <w:t>以中标金额作为计算基数，参照《关于进一步放开建设项目专项业务服务价格的通知》（发改价格【2015】299号）规定执行。</w:t>
      </w:r>
    </w:p>
    <w:p>
      <w:pPr>
        <w:snapToGrid w:val="0"/>
        <w:spacing w:before="0" w:beforeAutospacing="0" w:after="0" w:afterAutospacing="0" w:line="360" w:lineRule="auto"/>
        <w:ind w:firstLine="480" w:firstLineChars="200"/>
        <w:jc w:val="left"/>
        <w:textAlignment w:val="baseline"/>
        <w:rPr>
          <w:rFonts w:hint="eastAsia" w:ascii="宋体" w:hAnsi="宋体" w:cs="宋体"/>
          <w:b w:val="0"/>
          <w:i w:val="0"/>
          <w:caps w:val="0"/>
          <w:spacing w:val="0"/>
          <w:w w:val="100"/>
          <w:kern w:val="0"/>
          <w:sz w:val="24"/>
          <w:lang w:val="zh-CN" w:eastAsia="zh-CN"/>
        </w:rPr>
      </w:pPr>
      <w:r>
        <w:rPr>
          <w:rFonts w:hint="eastAsia" w:ascii="宋体" w:hAnsi="宋体" w:cs="宋体"/>
          <w:b w:val="0"/>
          <w:i w:val="0"/>
          <w:caps w:val="0"/>
          <w:spacing w:val="0"/>
          <w:w w:val="100"/>
          <w:kern w:val="0"/>
          <w:sz w:val="24"/>
          <w:lang w:val="zh-CN"/>
        </w:rPr>
        <w:t>开户银行：招商银行股份有限公司西宁海湖新区支行</w:t>
      </w:r>
    </w:p>
    <w:p>
      <w:pPr>
        <w:snapToGrid w:val="0"/>
        <w:spacing w:before="0" w:beforeAutospacing="0" w:after="0" w:afterAutospacing="0" w:line="360" w:lineRule="auto"/>
        <w:ind w:firstLine="480" w:firstLineChars="200"/>
        <w:jc w:val="left"/>
        <w:textAlignment w:val="baseline"/>
        <w:rPr>
          <w:rFonts w:hint="eastAsia" w:ascii="宋体" w:hAnsi="宋体" w:cs="宋体"/>
          <w:b w:val="0"/>
          <w:i w:val="0"/>
          <w:caps w:val="0"/>
          <w:spacing w:val="0"/>
          <w:w w:val="100"/>
          <w:kern w:val="0"/>
          <w:sz w:val="24"/>
          <w:lang w:val="en-US" w:eastAsia="zh-CN"/>
        </w:rPr>
      </w:pPr>
      <w:r>
        <w:rPr>
          <w:rFonts w:hint="eastAsia" w:ascii="宋体" w:hAnsi="宋体" w:cs="宋体"/>
          <w:b w:val="0"/>
          <w:i w:val="0"/>
          <w:caps w:val="0"/>
          <w:spacing w:val="0"/>
          <w:w w:val="100"/>
          <w:kern w:val="0"/>
          <w:sz w:val="24"/>
          <w:lang w:val="zh-CN"/>
        </w:rPr>
        <w:t>账号：</w:t>
      </w:r>
      <w:r>
        <w:rPr>
          <w:rFonts w:hint="eastAsia" w:ascii="宋体" w:hAnsi="宋体" w:cs="宋体"/>
          <w:b w:val="0"/>
          <w:i w:val="0"/>
          <w:caps w:val="0"/>
          <w:spacing w:val="0"/>
          <w:w w:val="100"/>
          <w:kern w:val="0"/>
          <w:sz w:val="24"/>
          <w:lang w:val="zh-CN" w:eastAsia="zh-CN"/>
        </w:rPr>
        <w:t>9729 0116 5910 301</w:t>
      </w:r>
      <w:r>
        <w:rPr>
          <w:rFonts w:hint="eastAsia" w:ascii="宋体" w:hAnsi="宋体" w:cs="宋体"/>
          <w:b w:val="0"/>
          <w:i w:val="0"/>
          <w:caps w:val="0"/>
          <w:spacing w:val="0"/>
          <w:w w:val="100"/>
          <w:kern w:val="0"/>
          <w:sz w:val="24"/>
          <w:lang w:val="zh-CN"/>
        </w:rPr>
        <w:t xml:space="preserve"> </w:t>
      </w:r>
    </w:p>
    <w:p>
      <w:pPr>
        <w:snapToGrid w:val="0"/>
        <w:spacing w:before="0" w:beforeAutospacing="0" w:after="0" w:afterAutospacing="0" w:line="360" w:lineRule="auto"/>
        <w:ind w:firstLine="480" w:firstLineChars="200"/>
        <w:jc w:val="left"/>
        <w:textAlignment w:val="baseline"/>
        <w:rPr>
          <w:rFonts w:hint="default" w:ascii="宋体" w:hAnsi="宋体" w:eastAsia="宋体" w:cs="宋体"/>
          <w:b w:val="0"/>
          <w:i w:val="0"/>
          <w:caps w:val="0"/>
          <w:spacing w:val="0"/>
          <w:w w:val="100"/>
          <w:sz w:val="20"/>
          <w:lang w:val="en-US" w:eastAsia="zh-CN"/>
        </w:rPr>
      </w:pPr>
      <w:r>
        <w:rPr>
          <w:rFonts w:hint="eastAsia" w:ascii="宋体" w:hAnsi="宋体" w:cs="宋体"/>
          <w:b w:val="0"/>
          <w:i w:val="0"/>
          <w:caps w:val="0"/>
          <w:spacing w:val="0"/>
          <w:w w:val="100"/>
          <w:kern w:val="0"/>
          <w:sz w:val="24"/>
          <w:lang w:val="zh-CN" w:eastAsia="zh-CN"/>
        </w:rPr>
        <w:t>收款单位：青海</w:t>
      </w:r>
      <w:r>
        <w:rPr>
          <w:rFonts w:hint="eastAsia" w:ascii="宋体" w:hAnsi="宋体" w:cs="宋体"/>
          <w:b w:val="0"/>
          <w:i w:val="0"/>
          <w:caps w:val="0"/>
          <w:spacing w:val="0"/>
          <w:w w:val="100"/>
          <w:sz w:val="24"/>
          <w:lang w:eastAsia="zh-CN"/>
        </w:rPr>
        <w:t>鼎晟工程项目管理有限公司</w:t>
      </w:r>
      <w:r>
        <w:rPr>
          <w:rFonts w:hint="eastAsia" w:ascii="宋体" w:hAnsi="宋体" w:cs="宋体"/>
          <w:b w:val="0"/>
          <w:i w:val="0"/>
          <w:caps w:val="0"/>
          <w:spacing w:val="0"/>
          <w:w w:val="100"/>
          <w:sz w:val="24"/>
          <w:lang w:val="en-US" w:eastAsia="zh-CN"/>
        </w:rPr>
        <w:t>(</w:t>
      </w:r>
      <w:r>
        <w:rPr>
          <w:rFonts w:hint="eastAsia"/>
          <w:b w:val="0"/>
          <w:i w:val="0"/>
          <w:caps w:val="0"/>
          <w:spacing w:val="0"/>
          <w:w w:val="100"/>
          <w:sz w:val="24"/>
          <w:lang w:eastAsia="zh-CN"/>
        </w:rPr>
        <w:t>注明，在转账时标明项目名称，转账用途</w:t>
      </w:r>
      <w:r>
        <w:rPr>
          <w:rFonts w:hint="eastAsia"/>
          <w:b w:val="0"/>
          <w:i w:val="0"/>
          <w:caps w:val="0"/>
          <w:spacing w:val="0"/>
          <w:w w:val="100"/>
          <w:sz w:val="24"/>
          <w:lang w:val="en-US" w:eastAsia="zh-CN"/>
        </w:rPr>
        <w:t>)</w:t>
      </w:r>
    </w:p>
    <w:p>
      <w:pPr>
        <w:snapToGrid w:val="0"/>
        <w:spacing w:before="0" w:beforeAutospacing="0" w:after="0" w:afterAutospacing="0" w:line="360" w:lineRule="auto"/>
        <w:ind w:firstLine="480" w:firstLineChars="200"/>
        <w:jc w:val="left"/>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说明：根据</w:t>
      </w:r>
      <w:r>
        <w:rPr>
          <w:rFonts w:hint="eastAsia" w:ascii="宋体" w:hAnsi="宋体" w:cs="宋体"/>
          <w:b w:val="0"/>
          <w:i w:val="0"/>
          <w:caps w:val="0"/>
          <w:spacing w:val="0"/>
          <w:w w:val="100"/>
          <w:kern w:val="0"/>
          <w:sz w:val="24"/>
          <w:lang w:val="zh-CN"/>
        </w:rPr>
        <w:t>《关于进一步放开建设项目专项业务服务价格的通知》（发改价格[2015]299号）规定，实行市场调节价，应严格遵守《价格法》、《关于商品和服务实行明码标价的规定》等法律法规的规定，由招标人和招标代理机构共同确定合理的收费金额</w:t>
      </w:r>
      <w:r>
        <w:rPr>
          <w:rFonts w:hint="eastAsia" w:ascii="宋体" w:hAnsi="宋体" w:cs="宋体"/>
          <w:b w:val="0"/>
          <w:i w:val="0"/>
          <w:caps w:val="0"/>
          <w:spacing w:val="0"/>
          <w:w w:val="100"/>
          <w:kern w:val="0"/>
          <w:sz w:val="24"/>
        </w:rPr>
        <w:t>。</w:t>
      </w:r>
    </w:p>
    <w:p>
      <w:pPr>
        <w:snapToGrid w:val="0"/>
        <w:spacing w:before="0" w:beforeAutospacing="0" w:after="0" w:afterAutospacing="0" w:line="360" w:lineRule="auto"/>
        <w:ind w:firstLine="480" w:firstLineChars="200"/>
        <w:jc w:val="left"/>
        <w:textAlignment w:val="baseline"/>
        <w:rPr>
          <w:rFonts w:hint="eastAsia" w:ascii="宋体" w:hAnsi="宋体" w:cs="宋体"/>
          <w:b w:val="0"/>
          <w:i w:val="0"/>
          <w:caps w:val="0"/>
          <w:color w:val="000000"/>
          <w:spacing w:val="0"/>
          <w:w w:val="100"/>
          <w:kern w:val="0"/>
          <w:sz w:val="20"/>
        </w:rPr>
      </w:pPr>
      <w:r>
        <w:rPr>
          <w:rFonts w:hint="eastAsia" w:ascii="宋体" w:hAnsi="宋体" w:cs="宋体"/>
          <w:b w:val="0"/>
          <w:i w:val="0"/>
          <w:caps w:val="0"/>
          <w:color w:val="000000"/>
          <w:spacing w:val="0"/>
          <w:w w:val="100"/>
          <w:kern w:val="0"/>
          <w:sz w:val="24"/>
          <w:lang w:val="zh-CN"/>
        </w:rPr>
        <w:t>其他未尽事宜，按照《中华人民共和国政府采购法》、《中华人民共和国政府采购法实施条例》、《中华人民共和国合同法》等法律法规的有关条款执行。</w:t>
      </w:r>
    </w:p>
    <w:p>
      <w:pPr>
        <w:snapToGrid w:val="0"/>
        <w:spacing w:before="0" w:beforeAutospacing="0" w:after="0" w:afterAutospacing="0" w:line="360" w:lineRule="auto"/>
        <w:ind w:firstLine="400" w:firstLineChars="200"/>
        <w:jc w:val="left"/>
        <w:textAlignment w:val="baseline"/>
        <w:rPr>
          <w:rFonts w:hint="eastAsia" w:ascii="宋体" w:hAnsi="宋体" w:cs="宋体"/>
          <w:b w:val="0"/>
          <w:i w:val="0"/>
          <w:caps w:val="0"/>
          <w:spacing w:val="0"/>
          <w:w w:val="100"/>
          <w:kern w:val="0"/>
          <w:sz w:val="20"/>
        </w:rPr>
      </w:pPr>
    </w:p>
    <w:p>
      <w:pPr>
        <w:pStyle w:val="21"/>
        <w:snapToGrid w:val="0"/>
        <w:spacing w:before="0" w:beforeAutospacing="0" w:after="0" w:afterAutospacing="0" w:line="360" w:lineRule="auto"/>
        <w:jc w:val="center"/>
        <w:textAlignment w:val="baseline"/>
        <w:rPr>
          <w:rFonts w:hint="eastAsia" w:ascii="宋体" w:hAnsi="宋体" w:cs="宋体"/>
          <w:b/>
          <w:i w:val="0"/>
          <w:caps w:val="0"/>
          <w:spacing w:val="0"/>
          <w:w w:val="100"/>
          <w:sz w:val="36"/>
          <w:lang w:val="zh-CN"/>
        </w:rPr>
      </w:pPr>
      <w:bookmarkStart w:id="42" w:name="_Toc32241"/>
      <w:r>
        <w:rPr>
          <w:rFonts w:hint="eastAsia" w:ascii="宋体" w:hAnsi="宋体" w:cs="宋体"/>
          <w:b/>
          <w:i w:val="0"/>
          <w:caps w:val="0"/>
          <w:spacing w:val="0"/>
          <w:w w:val="100"/>
          <w:sz w:val="36"/>
          <w:lang w:val="zh-CN"/>
        </w:rPr>
        <w:t>十一、其他</w:t>
      </w:r>
      <w:bookmarkEnd w:id="42"/>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1、投标人应当遵循公平竞争的原则，不得恶意串通，不得妨碍其他投标人的竞争行为，不得损害</w:t>
      </w:r>
      <w:r>
        <w:rPr>
          <w:rFonts w:hint="eastAsia" w:ascii="宋体" w:hAnsi="宋体" w:cs="宋体"/>
          <w:b w:val="0"/>
          <w:i w:val="0"/>
          <w:caps w:val="0"/>
          <w:spacing w:val="0"/>
          <w:w w:val="100"/>
          <w:kern w:val="0"/>
          <w:sz w:val="24"/>
          <w:lang w:eastAsia="zh-CN"/>
        </w:rPr>
        <w:t>招标人</w:t>
      </w:r>
      <w:r>
        <w:rPr>
          <w:rFonts w:hint="eastAsia" w:ascii="宋体" w:hAnsi="宋体" w:cs="宋体"/>
          <w:b w:val="0"/>
          <w:i w:val="0"/>
          <w:caps w:val="0"/>
          <w:spacing w:val="0"/>
          <w:w w:val="100"/>
          <w:kern w:val="0"/>
          <w:sz w:val="24"/>
        </w:rPr>
        <w:t>或者其他投标人的合法权益。</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在评标过程中发现投标人有上述情形的，评标委员会应当认定其投标无效，并书面报告本级财政部门。</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2、有下列情形之一的，视为投标人串通投标，其投标无效：</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（1）不同投标人的投标文件由同一单位或者个人编制；</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（2）不同投标人委托同一单位或者个人办理投标事宜；</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（3）不同投标人的投标文件载明的项目管理成员或者联系人员为同一人；</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（4）不同投标人的投标文件异常一致或者投标报价呈规律性差异；</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（5）不同投标人的投标文件相互混装；</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（6）不同投标人的投标保证金从同一单位或者个人的账户转出。</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3、公开招标数额标准以上的采购项目，投标截止后投标人不足3家或者通过资格审查或符合性审查的投标人不足3家的，除采购任务取消情形外，按照以下方式处理：</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（1）招标文件存在不合理条款或者招标程序不符合规定的，</w:t>
      </w:r>
      <w:r>
        <w:rPr>
          <w:rFonts w:hint="eastAsia" w:ascii="宋体" w:hAnsi="宋体" w:cs="宋体"/>
          <w:b w:val="0"/>
          <w:i w:val="0"/>
          <w:caps w:val="0"/>
          <w:spacing w:val="0"/>
          <w:w w:val="100"/>
          <w:kern w:val="0"/>
          <w:sz w:val="24"/>
          <w:lang w:eastAsia="zh-CN"/>
        </w:rPr>
        <w:t>招标人</w:t>
      </w:r>
      <w:r>
        <w:rPr>
          <w:rFonts w:hint="eastAsia" w:ascii="宋体" w:hAnsi="宋体" w:cs="宋体"/>
          <w:b w:val="0"/>
          <w:i w:val="0"/>
          <w:caps w:val="0"/>
          <w:spacing w:val="0"/>
          <w:w w:val="100"/>
          <w:kern w:val="0"/>
          <w:sz w:val="24"/>
        </w:rPr>
        <w:t>、</w:t>
      </w:r>
      <w:r>
        <w:rPr>
          <w:rFonts w:hint="eastAsia" w:ascii="宋体" w:hAnsi="宋体" w:cs="宋体"/>
          <w:b w:val="0"/>
          <w:i w:val="0"/>
          <w:caps w:val="0"/>
          <w:spacing w:val="0"/>
          <w:w w:val="100"/>
          <w:kern w:val="0"/>
          <w:sz w:val="24"/>
          <w:lang w:eastAsia="zh-CN"/>
        </w:rPr>
        <w:t>招标代理机构</w:t>
      </w:r>
      <w:r>
        <w:rPr>
          <w:rFonts w:hint="eastAsia" w:ascii="宋体" w:hAnsi="宋体" w:cs="宋体"/>
          <w:b w:val="0"/>
          <w:i w:val="0"/>
          <w:caps w:val="0"/>
          <w:spacing w:val="0"/>
          <w:w w:val="100"/>
          <w:kern w:val="0"/>
          <w:sz w:val="24"/>
        </w:rPr>
        <w:t>改正后依法重新招标；</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（2）招标文件没有不合理条款、招标程序符合规定，需要采用其他采购方式采购的，</w:t>
      </w:r>
      <w:r>
        <w:rPr>
          <w:rFonts w:hint="eastAsia" w:ascii="宋体" w:hAnsi="宋体" w:cs="宋体"/>
          <w:b w:val="0"/>
          <w:i w:val="0"/>
          <w:caps w:val="0"/>
          <w:spacing w:val="0"/>
          <w:w w:val="100"/>
          <w:kern w:val="0"/>
          <w:sz w:val="24"/>
          <w:lang w:eastAsia="zh-CN"/>
        </w:rPr>
        <w:t>招标人</w:t>
      </w:r>
      <w:r>
        <w:rPr>
          <w:rFonts w:hint="eastAsia" w:ascii="宋体" w:hAnsi="宋体" w:cs="宋体"/>
          <w:b w:val="0"/>
          <w:i w:val="0"/>
          <w:caps w:val="0"/>
          <w:spacing w:val="0"/>
          <w:w w:val="100"/>
          <w:kern w:val="0"/>
          <w:sz w:val="24"/>
        </w:rPr>
        <w:t>应当依法报财政部门批准。</w:t>
      </w:r>
    </w:p>
    <w:p>
      <w:pPr>
        <w:snapToGrid w:val="0"/>
        <w:spacing w:before="0" w:beforeAutospacing="0" w:after="0" w:afterAutospacing="0" w:line="360" w:lineRule="auto"/>
        <w:ind w:firstLine="56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sz w:val="28"/>
          <w:szCs w:val="28"/>
        </w:rPr>
        <w:t>4、</w:t>
      </w:r>
      <w:r>
        <w:rPr>
          <w:rFonts w:hint="eastAsia" w:ascii="宋体" w:hAnsi="宋体" w:cs="宋体"/>
          <w:b w:val="0"/>
          <w:i w:val="0"/>
          <w:caps w:val="0"/>
          <w:spacing w:val="0"/>
          <w:w w:val="100"/>
          <w:kern w:val="0"/>
          <w:sz w:val="24"/>
          <w:lang w:val="zh-CN"/>
        </w:rPr>
        <w:t>在招标采购中，出现下列情形之一的，应予废标：</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（1）符合专业条件的投标人或者对招标文件作实质性响应的投标人不足三家的。</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（2）出现影响采购公正的违法、违规行为的。</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（3）投标人的报价均超出采购预算，招标人不能支付的。</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（4）因重大变故，采购任务取消的。</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废标后，由招标代理机构发布废标公告。</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5、</w:t>
      </w:r>
      <w:r>
        <w:rPr>
          <w:rFonts w:hint="eastAsia" w:ascii="宋体" w:hAnsi="宋体" w:cs="宋体"/>
          <w:b w:val="0"/>
          <w:i w:val="0"/>
          <w:caps w:val="0"/>
          <w:spacing w:val="0"/>
          <w:w w:val="100"/>
          <w:kern w:val="0"/>
          <w:sz w:val="24"/>
          <w:lang w:val="zh-CN"/>
        </w:rPr>
        <w:t>其他未尽事宜，按照《中华人民共和国政府采购法》、《中华人民共和国政府采购法实施条例》、《中华人民共和国合同法》等法律法规的有关条款执行。</w:t>
      </w:r>
    </w:p>
    <w:p>
      <w:pPr>
        <w:snapToGrid w:val="0"/>
        <w:spacing w:before="0" w:beforeAutospacing="0" w:after="0" w:afterAutospacing="0" w:line="240" w:lineRule="auto"/>
        <w:jc w:val="both"/>
        <w:textAlignment w:val="baseline"/>
        <w:rPr>
          <w:rFonts w:hint="eastAsia" w:ascii="宋体" w:hAnsi="宋体" w:cs="宋体"/>
          <w:b w:val="0"/>
          <w:i w:val="0"/>
          <w:caps w:val="0"/>
          <w:spacing w:val="0"/>
          <w:w w:val="100"/>
          <w:sz w:val="20"/>
        </w:rPr>
      </w:pPr>
    </w:p>
    <w:p>
      <w:pPr>
        <w:pStyle w:val="21"/>
        <w:snapToGrid w:val="0"/>
        <w:spacing w:before="0" w:beforeAutospacing="0" w:after="0" w:afterAutospacing="0" w:line="360" w:lineRule="auto"/>
        <w:jc w:val="both"/>
        <w:textAlignment w:val="baseline"/>
        <w:outlineLvl w:val="9"/>
        <w:rPr>
          <w:rFonts w:hint="eastAsia" w:ascii="宋体" w:hAnsi="宋体" w:cs="宋体"/>
          <w:b/>
          <w:i w:val="0"/>
          <w:caps w:val="0"/>
          <w:spacing w:val="0"/>
          <w:w w:val="100"/>
          <w:sz w:val="36"/>
          <w:szCs w:val="36"/>
          <w:lang w:val="zh-CN"/>
        </w:rPr>
      </w:pPr>
      <w:bookmarkStart w:id="43" w:name="_Toc18818"/>
    </w:p>
    <w:p>
      <w:pPr>
        <w:pStyle w:val="21"/>
        <w:snapToGrid w:val="0"/>
        <w:spacing w:before="0" w:beforeAutospacing="0" w:after="0" w:afterAutospacing="0" w:line="360" w:lineRule="auto"/>
        <w:jc w:val="both"/>
        <w:textAlignment w:val="baseline"/>
        <w:outlineLvl w:val="9"/>
        <w:rPr>
          <w:rFonts w:hint="eastAsia" w:ascii="宋体" w:hAnsi="宋体" w:cs="宋体"/>
          <w:b/>
          <w:i w:val="0"/>
          <w:caps w:val="0"/>
          <w:spacing w:val="0"/>
          <w:w w:val="100"/>
          <w:sz w:val="36"/>
          <w:szCs w:val="36"/>
          <w:lang w:val="zh-CN"/>
        </w:rPr>
      </w:pPr>
    </w:p>
    <w:p>
      <w:pPr>
        <w:pStyle w:val="21"/>
        <w:snapToGrid w:val="0"/>
        <w:spacing w:before="0" w:beforeAutospacing="0" w:after="0" w:afterAutospacing="0" w:line="360" w:lineRule="auto"/>
        <w:jc w:val="center"/>
        <w:textAlignment w:val="baseline"/>
        <w:outlineLvl w:val="9"/>
        <w:rPr>
          <w:rFonts w:hint="eastAsia" w:ascii="宋体" w:hAnsi="宋体" w:cs="宋体"/>
          <w:b/>
          <w:i w:val="0"/>
          <w:caps w:val="0"/>
          <w:spacing w:val="0"/>
          <w:w w:val="100"/>
          <w:sz w:val="36"/>
          <w:szCs w:val="36"/>
          <w:lang w:val="zh-CN"/>
        </w:rPr>
      </w:pPr>
    </w:p>
    <w:p>
      <w:pPr>
        <w:pStyle w:val="21"/>
        <w:snapToGrid w:val="0"/>
        <w:spacing w:before="0" w:beforeAutospacing="0" w:after="0" w:afterAutospacing="0" w:line="360" w:lineRule="auto"/>
        <w:jc w:val="center"/>
        <w:textAlignment w:val="baseline"/>
        <w:outlineLvl w:val="9"/>
        <w:rPr>
          <w:rFonts w:hint="eastAsia" w:ascii="宋体" w:hAnsi="宋体" w:cs="宋体"/>
          <w:b/>
          <w:i w:val="0"/>
          <w:caps w:val="0"/>
          <w:spacing w:val="0"/>
          <w:w w:val="100"/>
          <w:sz w:val="36"/>
          <w:szCs w:val="36"/>
          <w:lang w:val="zh-CN"/>
        </w:rPr>
      </w:pPr>
    </w:p>
    <w:p>
      <w:pPr>
        <w:outlineLvl w:val="9"/>
        <w:rPr>
          <w:rFonts w:hint="eastAsia" w:ascii="宋体" w:hAnsi="宋体" w:cs="宋体"/>
          <w:b/>
          <w:i w:val="0"/>
          <w:caps w:val="0"/>
          <w:spacing w:val="0"/>
          <w:w w:val="100"/>
          <w:sz w:val="36"/>
          <w:szCs w:val="36"/>
          <w:lang w:val="zh-CN"/>
        </w:rPr>
      </w:pPr>
    </w:p>
    <w:p>
      <w:pPr>
        <w:pStyle w:val="39"/>
        <w:numPr>
          <w:ilvl w:val="1"/>
          <w:numId w:val="0"/>
        </w:numPr>
        <w:ind w:left="1134" w:leftChars="0"/>
        <w:outlineLvl w:val="9"/>
        <w:rPr>
          <w:rFonts w:hint="eastAsia"/>
          <w:lang w:val="zh-CN"/>
        </w:rPr>
      </w:pPr>
    </w:p>
    <w:p>
      <w:pPr>
        <w:pStyle w:val="12"/>
        <w:outlineLvl w:val="9"/>
        <w:rPr>
          <w:rFonts w:hint="eastAsia"/>
          <w:lang w:val="zh-CN"/>
        </w:rPr>
      </w:pPr>
    </w:p>
    <w:p>
      <w:pPr>
        <w:outlineLvl w:val="9"/>
        <w:rPr>
          <w:rFonts w:hint="eastAsia"/>
          <w:lang w:val="zh-CN"/>
        </w:rPr>
      </w:pPr>
    </w:p>
    <w:p>
      <w:pPr>
        <w:pStyle w:val="39"/>
        <w:numPr>
          <w:ilvl w:val="1"/>
          <w:numId w:val="0"/>
        </w:numPr>
        <w:ind w:left="1134" w:leftChars="0"/>
        <w:outlineLvl w:val="9"/>
        <w:rPr>
          <w:rFonts w:hint="eastAsia"/>
          <w:lang w:val="zh-CN"/>
        </w:rPr>
      </w:pPr>
    </w:p>
    <w:p>
      <w:pPr>
        <w:pStyle w:val="12"/>
        <w:outlineLvl w:val="9"/>
        <w:rPr>
          <w:rFonts w:hint="eastAsia"/>
          <w:lang w:val="zh-CN"/>
        </w:rPr>
      </w:pPr>
    </w:p>
    <w:p>
      <w:pPr>
        <w:outlineLvl w:val="9"/>
        <w:rPr>
          <w:rFonts w:hint="eastAsia"/>
          <w:lang w:val="zh-CN"/>
        </w:rPr>
      </w:pPr>
    </w:p>
    <w:p>
      <w:pPr>
        <w:pStyle w:val="12"/>
        <w:outlineLvl w:val="9"/>
        <w:rPr>
          <w:rFonts w:hint="eastAsia"/>
          <w:lang w:val="zh-CN"/>
        </w:rPr>
      </w:pPr>
    </w:p>
    <w:p>
      <w:pPr>
        <w:pStyle w:val="21"/>
        <w:snapToGrid w:val="0"/>
        <w:spacing w:before="0" w:beforeAutospacing="0" w:after="0" w:afterAutospacing="0" w:line="360" w:lineRule="auto"/>
        <w:jc w:val="center"/>
        <w:textAlignment w:val="baseline"/>
        <w:outlineLvl w:val="9"/>
        <w:rPr>
          <w:rFonts w:hint="eastAsia" w:ascii="宋体" w:hAnsi="宋体" w:cs="宋体"/>
          <w:b/>
          <w:i w:val="0"/>
          <w:caps w:val="0"/>
          <w:spacing w:val="0"/>
          <w:w w:val="100"/>
          <w:sz w:val="36"/>
          <w:szCs w:val="36"/>
          <w:lang w:val="zh-CN"/>
        </w:rPr>
      </w:pPr>
    </w:p>
    <w:p>
      <w:pPr>
        <w:pStyle w:val="21"/>
        <w:snapToGrid w:val="0"/>
        <w:spacing w:before="0" w:beforeAutospacing="0" w:after="0" w:afterAutospacing="0" w:line="360" w:lineRule="auto"/>
        <w:jc w:val="center"/>
        <w:textAlignment w:val="baseline"/>
        <w:outlineLvl w:val="9"/>
        <w:rPr>
          <w:rFonts w:hint="eastAsia" w:ascii="宋体" w:hAnsi="宋体" w:cs="宋体"/>
          <w:b/>
          <w:i w:val="0"/>
          <w:caps w:val="0"/>
          <w:spacing w:val="0"/>
          <w:w w:val="100"/>
          <w:sz w:val="36"/>
          <w:szCs w:val="36"/>
          <w:lang w:val="zh-CN"/>
        </w:rPr>
      </w:pPr>
    </w:p>
    <w:p>
      <w:pPr>
        <w:pStyle w:val="21"/>
        <w:snapToGrid w:val="0"/>
        <w:spacing w:before="0" w:beforeAutospacing="0" w:after="0" w:afterAutospacing="0" w:line="360" w:lineRule="auto"/>
        <w:jc w:val="center"/>
        <w:textAlignment w:val="baseline"/>
        <w:outlineLvl w:val="9"/>
        <w:rPr>
          <w:rFonts w:hint="eastAsia" w:ascii="宋体" w:hAnsi="宋体" w:cs="宋体"/>
          <w:b/>
          <w:i w:val="0"/>
          <w:caps w:val="0"/>
          <w:spacing w:val="0"/>
          <w:w w:val="100"/>
          <w:sz w:val="36"/>
          <w:szCs w:val="36"/>
          <w:lang w:val="zh-CN"/>
        </w:rPr>
      </w:pPr>
    </w:p>
    <w:p>
      <w:pPr>
        <w:pStyle w:val="21"/>
        <w:snapToGrid w:val="0"/>
        <w:spacing w:before="0" w:beforeAutospacing="0" w:after="0" w:afterAutospacing="0" w:line="360" w:lineRule="auto"/>
        <w:jc w:val="both"/>
        <w:textAlignment w:val="baseline"/>
        <w:outlineLvl w:val="9"/>
        <w:rPr>
          <w:rFonts w:hint="eastAsia" w:ascii="宋体" w:hAnsi="宋体" w:cs="宋体"/>
          <w:b/>
          <w:i w:val="0"/>
          <w:caps w:val="0"/>
          <w:spacing w:val="0"/>
          <w:w w:val="100"/>
          <w:sz w:val="36"/>
          <w:szCs w:val="36"/>
          <w:lang w:val="zh-CN"/>
        </w:rPr>
      </w:pPr>
    </w:p>
    <w:p>
      <w:pPr>
        <w:rPr>
          <w:rFonts w:hint="eastAsia" w:ascii="宋体" w:hAnsi="宋体" w:cs="宋体"/>
          <w:b/>
          <w:i w:val="0"/>
          <w:caps w:val="0"/>
          <w:spacing w:val="0"/>
          <w:w w:val="100"/>
          <w:sz w:val="36"/>
          <w:szCs w:val="36"/>
          <w:lang w:val="zh-CN"/>
        </w:rPr>
      </w:pPr>
    </w:p>
    <w:p>
      <w:pPr>
        <w:pStyle w:val="39"/>
        <w:rPr>
          <w:rFonts w:hint="eastAsia"/>
          <w:lang w:val="zh-CN"/>
        </w:rPr>
      </w:pPr>
    </w:p>
    <w:p>
      <w:pPr>
        <w:pStyle w:val="12"/>
        <w:rPr>
          <w:rFonts w:hint="eastAsia" w:ascii="宋体" w:hAnsi="宋体" w:cs="宋体"/>
          <w:b/>
          <w:i w:val="0"/>
          <w:caps w:val="0"/>
          <w:spacing w:val="0"/>
          <w:w w:val="100"/>
          <w:sz w:val="36"/>
          <w:szCs w:val="36"/>
          <w:lang w:val="zh-CN"/>
        </w:rPr>
      </w:pPr>
    </w:p>
    <w:p>
      <w:pPr>
        <w:rPr>
          <w:rFonts w:hint="eastAsia"/>
          <w:lang w:val="zh-CN"/>
        </w:rPr>
      </w:pPr>
    </w:p>
    <w:p>
      <w:pPr>
        <w:pStyle w:val="21"/>
        <w:snapToGrid w:val="0"/>
        <w:spacing w:before="0" w:beforeAutospacing="0" w:after="0" w:afterAutospacing="0" w:line="360" w:lineRule="auto"/>
        <w:jc w:val="center"/>
        <w:textAlignment w:val="baseline"/>
        <w:outlineLvl w:val="9"/>
        <w:rPr>
          <w:rFonts w:hint="eastAsia" w:ascii="宋体" w:hAnsi="宋体" w:cs="宋体"/>
          <w:b/>
          <w:i w:val="0"/>
          <w:caps w:val="0"/>
          <w:spacing w:val="0"/>
          <w:w w:val="100"/>
          <w:sz w:val="36"/>
          <w:szCs w:val="36"/>
          <w:lang w:val="zh-CN"/>
        </w:rPr>
      </w:pPr>
    </w:p>
    <w:p>
      <w:pPr>
        <w:pStyle w:val="21"/>
        <w:snapToGrid w:val="0"/>
        <w:spacing w:before="0" w:beforeAutospacing="0" w:after="0" w:afterAutospacing="0" w:line="360" w:lineRule="auto"/>
        <w:jc w:val="center"/>
        <w:textAlignment w:val="baseline"/>
        <w:rPr>
          <w:rFonts w:hint="eastAsia" w:ascii="宋体" w:hAnsi="宋体" w:cs="宋体"/>
          <w:b/>
          <w:i w:val="0"/>
          <w:caps w:val="0"/>
          <w:spacing w:val="0"/>
          <w:w w:val="100"/>
          <w:sz w:val="24"/>
        </w:rPr>
      </w:pPr>
      <w:r>
        <w:rPr>
          <w:rFonts w:hint="eastAsia" w:ascii="宋体" w:hAnsi="宋体" w:cs="宋体"/>
          <w:b/>
          <w:i w:val="0"/>
          <w:caps w:val="0"/>
          <w:spacing w:val="0"/>
          <w:w w:val="100"/>
          <w:sz w:val="36"/>
          <w:szCs w:val="36"/>
          <w:lang w:val="zh-CN"/>
        </w:rPr>
        <w:t xml:space="preserve">第三部分 </w:t>
      </w:r>
      <w:r>
        <w:rPr>
          <w:rFonts w:hint="eastAsia" w:ascii="宋体" w:hAnsi="宋体" w:cs="宋体"/>
          <w:b/>
          <w:i w:val="0"/>
          <w:caps w:val="0"/>
          <w:spacing w:val="0"/>
          <w:w w:val="100"/>
          <w:sz w:val="36"/>
          <w:szCs w:val="36"/>
        </w:rPr>
        <w:t xml:space="preserve"> </w:t>
      </w:r>
      <w:r>
        <w:rPr>
          <w:rFonts w:hint="eastAsia" w:ascii="宋体" w:hAnsi="宋体" w:cs="宋体"/>
          <w:b/>
          <w:i w:val="0"/>
          <w:caps w:val="0"/>
          <w:spacing w:val="0"/>
          <w:w w:val="100"/>
          <w:sz w:val="36"/>
          <w:szCs w:val="36"/>
          <w:lang w:val="zh-CN"/>
        </w:rPr>
        <w:t>青海省政府采购项目合同书范本</w:t>
      </w:r>
      <w:bookmarkEnd w:id="43"/>
    </w:p>
    <w:p>
      <w:pPr>
        <w:snapToGrid w:val="0"/>
        <w:spacing w:before="0" w:beforeAutospacing="0" w:after="0" w:afterAutospacing="0" w:line="360" w:lineRule="auto"/>
        <w:jc w:val="center"/>
        <w:textAlignment w:val="baseline"/>
        <w:rPr>
          <w:rFonts w:hint="eastAsia" w:ascii="宋体" w:hAnsi="宋体" w:cs="宋体"/>
          <w:b/>
          <w:bCs/>
          <w:i w:val="0"/>
          <w:caps w:val="0"/>
          <w:spacing w:val="0"/>
          <w:w w:val="100"/>
          <w:kern w:val="0"/>
          <w:sz w:val="36"/>
          <w:szCs w:val="36"/>
        </w:rPr>
      </w:pPr>
      <w:r>
        <w:rPr>
          <w:rFonts w:hint="eastAsia" w:ascii="宋体" w:hAnsi="宋体" w:cs="宋体"/>
          <w:b/>
          <w:bCs/>
          <w:i w:val="0"/>
          <w:caps w:val="0"/>
          <w:spacing w:val="0"/>
          <w:w w:val="100"/>
          <w:kern w:val="0"/>
          <w:sz w:val="36"/>
          <w:szCs w:val="36"/>
          <w:lang w:val="zh-CN"/>
        </w:rPr>
        <w:t>（货物类）</w:t>
      </w:r>
    </w:p>
    <w:p>
      <w:p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28"/>
          <w:szCs w:val="28"/>
        </w:rPr>
      </w:pPr>
    </w:p>
    <w:p>
      <w:p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28"/>
          <w:szCs w:val="28"/>
        </w:rPr>
      </w:pPr>
    </w:p>
    <w:p>
      <w:p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28"/>
          <w:szCs w:val="28"/>
        </w:rPr>
      </w:pPr>
    </w:p>
    <w:p>
      <w:p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28"/>
          <w:szCs w:val="28"/>
        </w:rPr>
      </w:pPr>
    </w:p>
    <w:p>
      <w:pPr>
        <w:snapToGrid w:val="0"/>
        <w:spacing w:before="0" w:beforeAutospacing="0" w:after="0" w:afterAutospacing="0" w:line="360" w:lineRule="auto"/>
        <w:jc w:val="center"/>
        <w:textAlignment w:val="baseline"/>
        <w:rPr>
          <w:rFonts w:hint="eastAsia" w:ascii="宋体" w:hAnsi="宋体" w:cs="宋体"/>
          <w:b/>
          <w:bCs/>
          <w:i w:val="0"/>
          <w:caps w:val="0"/>
          <w:spacing w:val="0"/>
          <w:w w:val="100"/>
          <w:kern w:val="0"/>
          <w:sz w:val="48"/>
          <w:szCs w:val="48"/>
        </w:rPr>
      </w:pPr>
      <w:r>
        <w:rPr>
          <w:rFonts w:hint="eastAsia" w:ascii="宋体" w:hAnsi="宋体" w:cs="宋体"/>
          <w:b/>
          <w:bCs/>
          <w:i w:val="0"/>
          <w:caps w:val="0"/>
          <w:spacing w:val="0"/>
          <w:w w:val="100"/>
          <w:kern w:val="0"/>
          <w:sz w:val="48"/>
          <w:szCs w:val="48"/>
          <w:lang w:val="zh-CN"/>
        </w:rPr>
        <w:t>青海省政府采购项目合同书</w:t>
      </w:r>
    </w:p>
    <w:p>
      <w:p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28"/>
          <w:szCs w:val="28"/>
        </w:rPr>
      </w:pPr>
    </w:p>
    <w:p>
      <w:p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28"/>
          <w:szCs w:val="28"/>
        </w:rPr>
      </w:pPr>
    </w:p>
    <w:p>
      <w:p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28"/>
          <w:szCs w:val="28"/>
        </w:rPr>
      </w:pPr>
    </w:p>
    <w:p>
      <w:p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28"/>
          <w:szCs w:val="28"/>
        </w:rPr>
      </w:pPr>
    </w:p>
    <w:p>
      <w:pPr>
        <w:snapToGrid w:val="0"/>
        <w:spacing w:before="0" w:beforeAutospacing="0" w:after="0" w:afterAutospacing="0" w:line="360" w:lineRule="auto"/>
        <w:jc w:val="both"/>
        <w:textAlignment w:val="baseline"/>
        <w:rPr>
          <w:rFonts w:hint="eastAsia" w:ascii="宋体" w:hAnsi="宋体" w:cs="宋体"/>
          <w:b/>
          <w:bCs/>
          <w:i w:val="0"/>
          <w:caps w:val="0"/>
          <w:spacing w:val="0"/>
          <w:w w:val="100"/>
          <w:kern w:val="0"/>
          <w:sz w:val="30"/>
          <w:szCs w:val="30"/>
          <w:lang w:val="zh-CN"/>
        </w:rPr>
      </w:pPr>
      <w:r>
        <w:rPr>
          <w:rFonts w:hint="eastAsia" w:ascii="宋体" w:hAnsi="宋体" w:cs="宋体"/>
          <w:b/>
          <w:bCs/>
          <w:i w:val="0"/>
          <w:caps w:val="0"/>
          <w:spacing w:val="0"/>
          <w:w w:val="100"/>
          <w:kern w:val="0"/>
          <w:sz w:val="30"/>
          <w:szCs w:val="30"/>
          <w:lang w:val="zh-CN"/>
        </w:rPr>
        <w:t>项</w:t>
      </w:r>
      <w:r>
        <w:rPr>
          <w:rFonts w:hint="eastAsia" w:ascii="宋体" w:hAnsi="宋体" w:cs="宋体"/>
          <w:b/>
          <w:bCs/>
          <w:i w:val="0"/>
          <w:caps w:val="0"/>
          <w:spacing w:val="0"/>
          <w:w w:val="100"/>
          <w:kern w:val="0"/>
          <w:sz w:val="30"/>
          <w:szCs w:val="30"/>
          <w:lang w:val="en-US" w:eastAsia="zh-CN"/>
        </w:rPr>
        <w:t xml:space="preserve"> </w:t>
      </w:r>
      <w:r>
        <w:rPr>
          <w:rFonts w:hint="eastAsia" w:ascii="宋体" w:hAnsi="宋体" w:cs="宋体"/>
          <w:b/>
          <w:bCs/>
          <w:i w:val="0"/>
          <w:caps w:val="0"/>
          <w:spacing w:val="0"/>
          <w:w w:val="100"/>
          <w:kern w:val="0"/>
          <w:sz w:val="30"/>
          <w:szCs w:val="30"/>
          <w:lang w:val="zh-CN"/>
        </w:rPr>
        <w:t>目</w:t>
      </w:r>
      <w:r>
        <w:rPr>
          <w:rFonts w:hint="eastAsia" w:ascii="宋体" w:hAnsi="宋体" w:cs="宋体"/>
          <w:b/>
          <w:bCs/>
          <w:i w:val="0"/>
          <w:caps w:val="0"/>
          <w:spacing w:val="0"/>
          <w:w w:val="100"/>
          <w:kern w:val="0"/>
          <w:sz w:val="30"/>
          <w:szCs w:val="30"/>
          <w:lang w:val="en-US" w:eastAsia="zh-CN"/>
        </w:rPr>
        <w:t xml:space="preserve"> </w:t>
      </w:r>
      <w:r>
        <w:rPr>
          <w:rFonts w:hint="eastAsia" w:ascii="宋体" w:hAnsi="宋体" w:cs="宋体"/>
          <w:b/>
          <w:bCs/>
          <w:i w:val="0"/>
          <w:caps w:val="0"/>
          <w:spacing w:val="0"/>
          <w:w w:val="100"/>
          <w:kern w:val="0"/>
          <w:sz w:val="30"/>
          <w:szCs w:val="30"/>
          <w:lang w:val="zh-CN"/>
        </w:rPr>
        <w:t>编</w:t>
      </w:r>
      <w:r>
        <w:rPr>
          <w:rFonts w:hint="eastAsia" w:ascii="宋体" w:hAnsi="宋体" w:cs="宋体"/>
          <w:b/>
          <w:bCs/>
          <w:i w:val="0"/>
          <w:caps w:val="0"/>
          <w:spacing w:val="0"/>
          <w:w w:val="100"/>
          <w:kern w:val="0"/>
          <w:sz w:val="30"/>
          <w:szCs w:val="30"/>
          <w:lang w:val="en-US" w:eastAsia="zh-CN"/>
        </w:rPr>
        <w:t xml:space="preserve"> </w:t>
      </w:r>
      <w:r>
        <w:rPr>
          <w:rFonts w:hint="eastAsia" w:ascii="宋体" w:hAnsi="宋体" w:cs="宋体"/>
          <w:b/>
          <w:bCs/>
          <w:i w:val="0"/>
          <w:caps w:val="0"/>
          <w:spacing w:val="0"/>
          <w:w w:val="100"/>
          <w:kern w:val="0"/>
          <w:sz w:val="30"/>
          <w:szCs w:val="30"/>
          <w:lang w:val="zh-CN"/>
        </w:rPr>
        <w:t>号</w:t>
      </w:r>
      <w:r>
        <w:rPr>
          <w:rFonts w:hint="eastAsia" w:ascii="宋体" w:hAnsi="宋体" w:cs="宋体"/>
          <w:b/>
          <w:bCs/>
          <w:i w:val="0"/>
          <w:caps w:val="0"/>
          <w:spacing w:val="0"/>
          <w:w w:val="100"/>
          <w:kern w:val="0"/>
          <w:sz w:val="30"/>
          <w:szCs w:val="30"/>
          <w:lang w:val="en-US" w:eastAsia="zh-CN"/>
        </w:rPr>
        <w:t xml:space="preserve"> </w:t>
      </w:r>
      <w:r>
        <w:rPr>
          <w:rFonts w:hint="eastAsia" w:ascii="宋体" w:hAnsi="宋体" w:cs="宋体"/>
          <w:b/>
          <w:bCs/>
          <w:i w:val="0"/>
          <w:caps w:val="0"/>
          <w:spacing w:val="0"/>
          <w:w w:val="100"/>
          <w:kern w:val="0"/>
          <w:sz w:val="30"/>
          <w:szCs w:val="30"/>
          <w:lang w:val="zh-CN"/>
        </w:rPr>
        <w:t>：</w:t>
      </w:r>
      <w:r>
        <w:rPr>
          <w:rFonts w:hint="eastAsia" w:ascii="宋体" w:hAnsi="宋体" w:cs="宋体"/>
          <w:b w:val="0"/>
          <w:i w:val="0"/>
          <w:caps w:val="0"/>
          <w:spacing w:val="0"/>
          <w:w w:val="100"/>
          <w:kern w:val="0"/>
          <w:sz w:val="30"/>
          <w:szCs w:val="30"/>
          <w:u w:val="single"/>
        </w:rPr>
        <w:t xml:space="preserve"> </w:t>
      </w:r>
      <w:r>
        <w:rPr>
          <w:rFonts w:hint="eastAsia" w:ascii="宋体" w:hAnsi="宋体" w:cs="宋体"/>
          <w:b/>
          <w:bCs/>
          <w:i w:val="0"/>
          <w:caps w:val="0"/>
          <w:spacing w:val="0"/>
          <w:w w:val="100"/>
          <w:kern w:val="0"/>
          <w:sz w:val="30"/>
          <w:szCs w:val="30"/>
          <w:u w:val="single"/>
        </w:rPr>
        <w:t xml:space="preserve">                       </w:t>
      </w:r>
      <w:r>
        <w:rPr>
          <w:rFonts w:hint="eastAsia" w:ascii="宋体" w:hAnsi="宋体" w:cs="宋体"/>
          <w:b w:val="0"/>
          <w:i w:val="0"/>
          <w:caps w:val="0"/>
          <w:spacing w:val="0"/>
          <w:w w:val="100"/>
          <w:kern w:val="0"/>
          <w:sz w:val="30"/>
          <w:szCs w:val="30"/>
          <w:u w:val="single"/>
        </w:rPr>
        <w:t xml:space="preserve">                                </w:t>
      </w:r>
    </w:p>
    <w:p>
      <w:pPr>
        <w:snapToGrid w:val="0"/>
        <w:spacing w:before="0" w:beforeAutospacing="0" w:after="0" w:afterAutospacing="0" w:line="360" w:lineRule="auto"/>
        <w:jc w:val="both"/>
        <w:textAlignment w:val="baseline"/>
        <w:rPr>
          <w:rFonts w:hint="eastAsia" w:ascii="宋体" w:hAnsi="宋体" w:cs="宋体"/>
          <w:b/>
          <w:bCs/>
          <w:i w:val="0"/>
          <w:caps w:val="0"/>
          <w:spacing w:val="0"/>
          <w:w w:val="100"/>
          <w:kern w:val="0"/>
          <w:sz w:val="30"/>
          <w:szCs w:val="30"/>
        </w:rPr>
      </w:pPr>
      <w:r>
        <w:rPr>
          <w:rFonts w:hint="eastAsia" w:ascii="宋体" w:hAnsi="宋体" w:cs="宋体"/>
          <w:b/>
          <w:bCs/>
          <w:i w:val="0"/>
          <w:caps w:val="0"/>
          <w:spacing w:val="0"/>
          <w:w w:val="100"/>
          <w:kern w:val="0"/>
          <w:sz w:val="30"/>
          <w:szCs w:val="30"/>
          <w:lang w:val="zh-CN"/>
        </w:rPr>
        <w:t>项</w:t>
      </w:r>
      <w:r>
        <w:rPr>
          <w:rFonts w:hint="eastAsia" w:ascii="宋体" w:hAnsi="宋体" w:cs="宋体"/>
          <w:b/>
          <w:bCs/>
          <w:i w:val="0"/>
          <w:caps w:val="0"/>
          <w:spacing w:val="0"/>
          <w:w w:val="100"/>
          <w:kern w:val="0"/>
          <w:sz w:val="30"/>
          <w:szCs w:val="30"/>
          <w:lang w:val="en-US" w:eastAsia="zh-CN"/>
        </w:rPr>
        <w:t xml:space="preserve"> </w:t>
      </w:r>
      <w:r>
        <w:rPr>
          <w:rFonts w:hint="eastAsia" w:ascii="宋体" w:hAnsi="宋体" w:cs="宋体"/>
          <w:b/>
          <w:bCs/>
          <w:i w:val="0"/>
          <w:caps w:val="0"/>
          <w:spacing w:val="0"/>
          <w:w w:val="100"/>
          <w:kern w:val="0"/>
          <w:sz w:val="30"/>
          <w:szCs w:val="30"/>
          <w:lang w:val="zh-CN"/>
        </w:rPr>
        <w:t>目</w:t>
      </w:r>
      <w:r>
        <w:rPr>
          <w:rFonts w:hint="eastAsia" w:ascii="宋体" w:hAnsi="宋体" w:cs="宋体"/>
          <w:b/>
          <w:bCs/>
          <w:i w:val="0"/>
          <w:caps w:val="0"/>
          <w:spacing w:val="0"/>
          <w:w w:val="100"/>
          <w:kern w:val="0"/>
          <w:sz w:val="30"/>
          <w:szCs w:val="30"/>
          <w:lang w:val="en-US" w:eastAsia="zh-CN"/>
        </w:rPr>
        <w:t xml:space="preserve"> </w:t>
      </w:r>
      <w:r>
        <w:rPr>
          <w:rFonts w:hint="eastAsia" w:ascii="宋体" w:hAnsi="宋体" w:cs="宋体"/>
          <w:b/>
          <w:bCs/>
          <w:i w:val="0"/>
          <w:caps w:val="0"/>
          <w:spacing w:val="0"/>
          <w:w w:val="100"/>
          <w:kern w:val="0"/>
          <w:sz w:val="30"/>
          <w:szCs w:val="30"/>
          <w:lang w:val="zh-CN"/>
        </w:rPr>
        <w:t>名</w:t>
      </w:r>
      <w:r>
        <w:rPr>
          <w:rFonts w:hint="eastAsia" w:ascii="宋体" w:hAnsi="宋体" w:cs="宋体"/>
          <w:b/>
          <w:bCs/>
          <w:i w:val="0"/>
          <w:caps w:val="0"/>
          <w:spacing w:val="0"/>
          <w:w w:val="100"/>
          <w:kern w:val="0"/>
          <w:sz w:val="30"/>
          <w:szCs w:val="30"/>
          <w:lang w:val="en-US" w:eastAsia="zh-CN"/>
        </w:rPr>
        <w:t xml:space="preserve"> </w:t>
      </w:r>
      <w:r>
        <w:rPr>
          <w:rFonts w:hint="eastAsia" w:ascii="宋体" w:hAnsi="宋体" w:cs="宋体"/>
          <w:b/>
          <w:bCs/>
          <w:i w:val="0"/>
          <w:caps w:val="0"/>
          <w:spacing w:val="0"/>
          <w:w w:val="100"/>
          <w:kern w:val="0"/>
          <w:sz w:val="30"/>
          <w:szCs w:val="30"/>
          <w:lang w:val="zh-CN"/>
        </w:rPr>
        <w:t>称</w:t>
      </w:r>
      <w:r>
        <w:rPr>
          <w:rFonts w:hint="eastAsia" w:ascii="宋体" w:hAnsi="宋体" w:cs="宋体"/>
          <w:b/>
          <w:bCs/>
          <w:i w:val="0"/>
          <w:caps w:val="0"/>
          <w:spacing w:val="0"/>
          <w:w w:val="100"/>
          <w:kern w:val="0"/>
          <w:sz w:val="30"/>
          <w:szCs w:val="30"/>
          <w:lang w:val="en-US" w:eastAsia="zh-CN"/>
        </w:rPr>
        <w:t xml:space="preserve"> </w:t>
      </w:r>
      <w:r>
        <w:rPr>
          <w:rFonts w:hint="eastAsia" w:ascii="宋体" w:hAnsi="宋体" w:cs="宋体"/>
          <w:b/>
          <w:bCs/>
          <w:i w:val="0"/>
          <w:caps w:val="0"/>
          <w:spacing w:val="0"/>
          <w:w w:val="100"/>
          <w:kern w:val="0"/>
          <w:sz w:val="30"/>
          <w:szCs w:val="30"/>
          <w:lang w:val="zh-CN"/>
        </w:rPr>
        <w:t>：</w:t>
      </w:r>
      <w:r>
        <w:rPr>
          <w:rFonts w:hint="eastAsia" w:ascii="宋体" w:hAnsi="宋体" w:cs="宋体"/>
          <w:b/>
          <w:bCs/>
          <w:i w:val="0"/>
          <w:caps w:val="0"/>
          <w:spacing w:val="0"/>
          <w:w w:val="100"/>
          <w:kern w:val="0"/>
          <w:sz w:val="30"/>
          <w:szCs w:val="30"/>
          <w:u w:val="single"/>
        </w:rPr>
        <w:t xml:space="preserve">                                 </w:t>
      </w:r>
    </w:p>
    <w:p>
      <w:pPr>
        <w:snapToGrid w:val="0"/>
        <w:spacing w:before="0" w:beforeAutospacing="0" w:after="0" w:afterAutospacing="0" w:line="360" w:lineRule="auto"/>
        <w:jc w:val="both"/>
        <w:textAlignment w:val="baseline"/>
        <w:rPr>
          <w:rFonts w:hint="default" w:ascii="宋体" w:hAnsi="宋体" w:eastAsia="宋体" w:cs="宋体"/>
          <w:b/>
          <w:bCs/>
          <w:i w:val="0"/>
          <w:caps w:val="0"/>
          <w:color w:val="000000"/>
          <w:spacing w:val="0"/>
          <w:w w:val="100"/>
          <w:kern w:val="0"/>
          <w:sz w:val="30"/>
          <w:szCs w:val="30"/>
          <w:u w:val="single" w:color="000000"/>
          <w:lang w:val="en-US" w:eastAsia="zh-CN"/>
        </w:rPr>
      </w:pPr>
      <w:r>
        <w:rPr>
          <w:rFonts w:hint="eastAsia" w:ascii="宋体" w:hAnsi="宋体" w:cs="宋体"/>
          <w:b/>
          <w:bCs/>
          <w:i w:val="0"/>
          <w:caps w:val="0"/>
          <w:spacing w:val="0"/>
          <w:w w:val="100"/>
          <w:kern w:val="0"/>
          <w:sz w:val="30"/>
          <w:szCs w:val="30"/>
          <w:lang w:val="zh-CN"/>
        </w:rPr>
        <w:t>招标合同编号：</w:t>
      </w:r>
      <w:r>
        <w:rPr>
          <w:rFonts w:hint="eastAsia" w:ascii="宋体" w:hAnsi="宋体" w:cs="宋体"/>
          <w:b/>
          <w:bCs/>
          <w:i w:val="0"/>
          <w:caps w:val="0"/>
          <w:color w:val="000000"/>
          <w:spacing w:val="0"/>
          <w:w w:val="100"/>
          <w:kern w:val="0"/>
          <w:sz w:val="30"/>
          <w:szCs w:val="30"/>
          <w:u w:val="single" w:color="000000"/>
        </w:rPr>
        <w:t>QH</w:t>
      </w:r>
      <w:r>
        <w:rPr>
          <w:rFonts w:hint="eastAsia" w:ascii="宋体" w:hAnsi="宋体" w:cs="宋体"/>
          <w:b/>
          <w:bCs/>
          <w:i w:val="0"/>
          <w:caps w:val="0"/>
          <w:color w:val="000000"/>
          <w:spacing w:val="0"/>
          <w:w w:val="100"/>
          <w:kern w:val="0"/>
          <w:sz w:val="30"/>
          <w:szCs w:val="30"/>
          <w:u w:val="single" w:color="000000"/>
          <w:lang w:val="en-US" w:eastAsia="zh-CN"/>
        </w:rPr>
        <w:t>DS</w:t>
      </w:r>
      <w:r>
        <w:rPr>
          <w:rFonts w:hint="eastAsia" w:ascii="宋体" w:hAnsi="宋体" w:cs="宋体"/>
          <w:b/>
          <w:bCs/>
          <w:i w:val="0"/>
          <w:caps w:val="0"/>
          <w:color w:val="000000"/>
          <w:spacing w:val="0"/>
          <w:w w:val="100"/>
          <w:kern w:val="0"/>
          <w:sz w:val="30"/>
          <w:szCs w:val="30"/>
          <w:u w:val="single" w:color="000000"/>
        </w:rPr>
        <w:t>-</w:t>
      </w:r>
      <w:r>
        <w:rPr>
          <w:rFonts w:hint="eastAsia" w:ascii="宋体" w:hAnsi="宋体" w:cs="宋体"/>
          <w:b/>
          <w:bCs/>
          <w:i w:val="0"/>
          <w:caps w:val="0"/>
          <w:color w:val="000000"/>
          <w:spacing w:val="0"/>
          <w:w w:val="100"/>
          <w:kern w:val="0"/>
          <w:sz w:val="30"/>
          <w:szCs w:val="30"/>
          <w:u w:val="single" w:color="000000"/>
          <w:lang w:val="en-US" w:eastAsia="zh-CN"/>
        </w:rPr>
        <w:t>2023</w:t>
      </w:r>
      <w:r>
        <w:rPr>
          <w:rFonts w:hint="eastAsia" w:ascii="宋体" w:hAnsi="宋体" w:cs="宋体"/>
          <w:b/>
          <w:bCs/>
          <w:i w:val="0"/>
          <w:caps w:val="0"/>
          <w:color w:val="000000"/>
          <w:spacing w:val="0"/>
          <w:w w:val="100"/>
          <w:kern w:val="0"/>
          <w:sz w:val="30"/>
          <w:szCs w:val="30"/>
          <w:u w:val="single" w:color="000000"/>
        </w:rPr>
        <w:t>-0</w:t>
      </w:r>
      <w:r>
        <w:rPr>
          <w:rFonts w:hint="eastAsia" w:ascii="宋体" w:hAnsi="宋体" w:cs="宋体"/>
          <w:b/>
          <w:bCs/>
          <w:i w:val="0"/>
          <w:caps w:val="0"/>
          <w:color w:val="000000"/>
          <w:spacing w:val="0"/>
          <w:w w:val="100"/>
          <w:kern w:val="0"/>
          <w:sz w:val="30"/>
          <w:szCs w:val="30"/>
          <w:u w:val="single" w:color="000000"/>
          <w:lang w:val="en-US" w:eastAsia="zh-CN"/>
        </w:rPr>
        <w:t>03</w:t>
      </w:r>
    </w:p>
    <w:p>
      <w:pPr>
        <w:snapToGrid w:val="0"/>
        <w:spacing w:before="0" w:beforeAutospacing="0" w:after="0" w:afterAutospacing="0" w:line="360" w:lineRule="auto"/>
        <w:jc w:val="both"/>
        <w:textAlignment w:val="baseline"/>
        <w:rPr>
          <w:rFonts w:hint="eastAsia" w:ascii="宋体" w:hAnsi="宋体" w:cs="宋体"/>
          <w:b/>
          <w:bCs/>
          <w:i w:val="0"/>
          <w:caps w:val="0"/>
          <w:spacing w:val="0"/>
          <w:w w:val="100"/>
          <w:kern w:val="0"/>
          <w:sz w:val="30"/>
          <w:szCs w:val="30"/>
        </w:rPr>
      </w:pPr>
      <w:r>
        <w:rPr>
          <w:rFonts w:hint="eastAsia" w:ascii="宋体" w:hAnsi="宋体" w:cs="宋体"/>
          <w:b/>
          <w:bCs/>
          <w:i w:val="0"/>
          <w:caps w:val="0"/>
          <w:spacing w:val="0"/>
          <w:w w:val="100"/>
          <w:kern w:val="0"/>
          <w:sz w:val="30"/>
          <w:szCs w:val="30"/>
          <w:lang w:val="zh-CN"/>
        </w:rPr>
        <w:t>合同金额（人民币）：</w:t>
      </w:r>
      <w:r>
        <w:rPr>
          <w:rFonts w:hint="eastAsia" w:ascii="宋体" w:hAnsi="宋体" w:cs="宋体"/>
          <w:b/>
          <w:bCs/>
          <w:i w:val="0"/>
          <w:caps w:val="0"/>
          <w:spacing w:val="0"/>
          <w:w w:val="100"/>
          <w:kern w:val="0"/>
          <w:sz w:val="30"/>
          <w:szCs w:val="30"/>
          <w:u w:val="single"/>
        </w:rPr>
        <w:t xml:space="preserve">                           </w:t>
      </w:r>
    </w:p>
    <w:p>
      <w:pPr>
        <w:snapToGrid w:val="0"/>
        <w:spacing w:before="0" w:beforeAutospacing="0" w:after="0" w:afterAutospacing="0" w:line="360" w:lineRule="auto"/>
        <w:jc w:val="both"/>
        <w:textAlignment w:val="baseline"/>
        <w:rPr>
          <w:rFonts w:hint="eastAsia" w:ascii="宋体" w:hAnsi="宋体" w:cs="宋体"/>
          <w:b/>
          <w:bCs/>
          <w:i w:val="0"/>
          <w:caps w:val="0"/>
          <w:spacing w:val="0"/>
          <w:w w:val="100"/>
          <w:kern w:val="0"/>
          <w:sz w:val="30"/>
          <w:szCs w:val="30"/>
        </w:rPr>
      </w:pPr>
      <w:r>
        <w:rPr>
          <w:rFonts w:hint="eastAsia" w:ascii="宋体" w:hAnsi="宋体" w:cs="宋体"/>
          <w:b/>
          <w:bCs/>
          <w:i w:val="0"/>
          <w:caps w:val="0"/>
          <w:spacing w:val="0"/>
          <w:w w:val="100"/>
          <w:kern w:val="0"/>
          <w:sz w:val="30"/>
          <w:szCs w:val="30"/>
          <w:lang w:val="zh-CN"/>
        </w:rPr>
        <w:t>招标人（甲方）：</w:t>
      </w:r>
      <w:r>
        <w:rPr>
          <w:rFonts w:hint="eastAsia" w:ascii="宋体" w:hAnsi="宋体" w:cs="宋体"/>
          <w:b/>
          <w:bCs/>
          <w:i w:val="0"/>
          <w:caps w:val="0"/>
          <w:spacing w:val="0"/>
          <w:w w:val="100"/>
          <w:kern w:val="0"/>
          <w:sz w:val="30"/>
          <w:szCs w:val="30"/>
          <w:u w:val="single"/>
        </w:rPr>
        <w:t xml:space="preserve">                       </w:t>
      </w:r>
      <w:r>
        <w:rPr>
          <w:rFonts w:hint="eastAsia" w:ascii="宋体" w:hAnsi="宋体" w:cs="宋体"/>
          <w:b/>
          <w:bCs/>
          <w:i w:val="0"/>
          <w:caps w:val="0"/>
          <w:spacing w:val="0"/>
          <w:w w:val="100"/>
          <w:kern w:val="0"/>
          <w:sz w:val="30"/>
          <w:szCs w:val="30"/>
          <w:u w:val="single"/>
          <w:lang w:val="zh-CN"/>
        </w:rPr>
        <w:t>（盖章）</w:t>
      </w:r>
    </w:p>
    <w:p>
      <w:pPr>
        <w:snapToGrid w:val="0"/>
        <w:spacing w:before="0" w:beforeAutospacing="0" w:after="0" w:afterAutospacing="0" w:line="360" w:lineRule="auto"/>
        <w:jc w:val="both"/>
        <w:textAlignment w:val="baseline"/>
        <w:rPr>
          <w:rFonts w:hint="eastAsia" w:ascii="宋体" w:hAnsi="宋体" w:cs="宋体"/>
          <w:b/>
          <w:bCs/>
          <w:i w:val="0"/>
          <w:caps w:val="0"/>
          <w:spacing w:val="0"/>
          <w:w w:val="100"/>
          <w:kern w:val="0"/>
          <w:sz w:val="30"/>
          <w:szCs w:val="30"/>
        </w:rPr>
      </w:pPr>
      <w:r>
        <w:rPr>
          <w:rFonts w:hint="eastAsia" w:ascii="宋体" w:hAnsi="宋体" w:cs="宋体"/>
          <w:b/>
          <w:bCs/>
          <w:i w:val="0"/>
          <w:caps w:val="0"/>
          <w:spacing w:val="0"/>
          <w:w w:val="100"/>
          <w:kern w:val="0"/>
          <w:sz w:val="30"/>
          <w:szCs w:val="30"/>
          <w:lang w:val="zh-CN"/>
        </w:rPr>
        <w:t>中标人（乙方）：</w:t>
      </w:r>
      <w:r>
        <w:rPr>
          <w:rFonts w:hint="eastAsia" w:ascii="宋体" w:hAnsi="宋体" w:cs="宋体"/>
          <w:b/>
          <w:bCs/>
          <w:i w:val="0"/>
          <w:caps w:val="0"/>
          <w:spacing w:val="0"/>
          <w:w w:val="100"/>
          <w:kern w:val="0"/>
          <w:sz w:val="30"/>
          <w:szCs w:val="30"/>
          <w:u w:val="single"/>
        </w:rPr>
        <w:t xml:space="preserve">                       </w:t>
      </w:r>
      <w:r>
        <w:rPr>
          <w:rFonts w:hint="eastAsia" w:ascii="宋体" w:hAnsi="宋体" w:cs="宋体"/>
          <w:b/>
          <w:bCs/>
          <w:i w:val="0"/>
          <w:caps w:val="0"/>
          <w:spacing w:val="0"/>
          <w:w w:val="100"/>
          <w:kern w:val="0"/>
          <w:sz w:val="30"/>
          <w:szCs w:val="30"/>
          <w:u w:val="single"/>
          <w:lang w:val="zh-CN"/>
        </w:rPr>
        <w:t>（盖章）</w:t>
      </w:r>
    </w:p>
    <w:p>
      <w:pPr>
        <w:snapToGrid w:val="0"/>
        <w:spacing w:before="0" w:beforeAutospacing="0" w:after="0" w:afterAutospacing="0" w:line="360" w:lineRule="auto"/>
        <w:jc w:val="both"/>
        <w:textAlignment w:val="baseline"/>
        <w:rPr>
          <w:rFonts w:hint="eastAsia" w:ascii="宋体" w:hAnsi="宋体" w:cs="宋体"/>
          <w:b/>
          <w:bCs/>
          <w:i w:val="0"/>
          <w:caps w:val="0"/>
          <w:spacing w:val="0"/>
          <w:w w:val="100"/>
          <w:kern w:val="0"/>
          <w:sz w:val="30"/>
          <w:szCs w:val="30"/>
        </w:rPr>
      </w:pPr>
      <w:r>
        <w:rPr>
          <w:rFonts w:hint="eastAsia" w:ascii="宋体" w:hAnsi="宋体" w:cs="宋体"/>
          <w:b/>
          <w:bCs/>
          <w:i w:val="0"/>
          <w:caps w:val="0"/>
          <w:spacing w:val="0"/>
          <w:w w:val="100"/>
          <w:kern w:val="0"/>
          <w:sz w:val="30"/>
          <w:szCs w:val="30"/>
          <w:lang w:val="zh-CN"/>
        </w:rPr>
        <w:t>招</w:t>
      </w:r>
      <w:r>
        <w:rPr>
          <w:rFonts w:hint="eastAsia" w:ascii="宋体" w:hAnsi="宋体" w:cs="宋体"/>
          <w:b/>
          <w:bCs/>
          <w:i w:val="0"/>
          <w:caps w:val="0"/>
          <w:spacing w:val="0"/>
          <w:w w:val="100"/>
          <w:kern w:val="0"/>
          <w:sz w:val="30"/>
          <w:szCs w:val="30"/>
          <w:lang w:val="en-US" w:eastAsia="zh-CN"/>
        </w:rPr>
        <w:t xml:space="preserve"> </w:t>
      </w:r>
      <w:r>
        <w:rPr>
          <w:rFonts w:hint="eastAsia" w:ascii="宋体" w:hAnsi="宋体" w:cs="宋体"/>
          <w:b/>
          <w:bCs/>
          <w:i w:val="0"/>
          <w:caps w:val="0"/>
          <w:spacing w:val="0"/>
          <w:w w:val="100"/>
          <w:kern w:val="0"/>
          <w:sz w:val="30"/>
          <w:szCs w:val="30"/>
          <w:lang w:val="zh-CN"/>
        </w:rPr>
        <w:t>标</w:t>
      </w:r>
      <w:r>
        <w:rPr>
          <w:rFonts w:hint="eastAsia" w:ascii="宋体" w:hAnsi="宋体" w:cs="宋体"/>
          <w:b/>
          <w:bCs/>
          <w:i w:val="0"/>
          <w:caps w:val="0"/>
          <w:spacing w:val="0"/>
          <w:w w:val="100"/>
          <w:kern w:val="0"/>
          <w:sz w:val="30"/>
          <w:szCs w:val="30"/>
          <w:lang w:val="en-US" w:eastAsia="zh-CN"/>
        </w:rPr>
        <w:t xml:space="preserve"> </w:t>
      </w:r>
      <w:r>
        <w:rPr>
          <w:rFonts w:hint="eastAsia" w:ascii="宋体" w:hAnsi="宋体" w:cs="宋体"/>
          <w:b/>
          <w:bCs/>
          <w:i w:val="0"/>
          <w:caps w:val="0"/>
          <w:spacing w:val="0"/>
          <w:w w:val="100"/>
          <w:kern w:val="0"/>
          <w:sz w:val="30"/>
          <w:szCs w:val="30"/>
          <w:lang w:val="zh-CN"/>
        </w:rPr>
        <w:t>日</w:t>
      </w:r>
      <w:r>
        <w:rPr>
          <w:rFonts w:hint="eastAsia" w:ascii="宋体" w:hAnsi="宋体" w:cs="宋体"/>
          <w:b/>
          <w:bCs/>
          <w:i w:val="0"/>
          <w:caps w:val="0"/>
          <w:spacing w:val="0"/>
          <w:w w:val="100"/>
          <w:kern w:val="0"/>
          <w:sz w:val="30"/>
          <w:szCs w:val="30"/>
          <w:lang w:val="en-US" w:eastAsia="zh-CN"/>
        </w:rPr>
        <w:t xml:space="preserve"> </w:t>
      </w:r>
      <w:r>
        <w:rPr>
          <w:rFonts w:hint="eastAsia" w:ascii="宋体" w:hAnsi="宋体" w:cs="宋体"/>
          <w:b/>
          <w:bCs/>
          <w:i w:val="0"/>
          <w:caps w:val="0"/>
          <w:spacing w:val="0"/>
          <w:w w:val="100"/>
          <w:kern w:val="0"/>
          <w:sz w:val="30"/>
          <w:szCs w:val="30"/>
          <w:lang w:val="zh-CN"/>
        </w:rPr>
        <w:t>期</w:t>
      </w:r>
      <w:r>
        <w:rPr>
          <w:rFonts w:hint="eastAsia" w:ascii="宋体" w:hAnsi="宋体" w:cs="宋体"/>
          <w:b/>
          <w:bCs/>
          <w:i w:val="0"/>
          <w:caps w:val="0"/>
          <w:spacing w:val="0"/>
          <w:w w:val="100"/>
          <w:kern w:val="0"/>
          <w:sz w:val="30"/>
          <w:szCs w:val="30"/>
          <w:lang w:val="en-US" w:eastAsia="zh-CN"/>
        </w:rPr>
        <w:t xml:space="preserve"> </w:t>
      </w:r>
      <w:r>
        <w:rPr>
          <w:rFonts w:hint="eastAsia" w:ascii="宋体" w:hAnsi="宋体" w:cs="宋体"/>
          <w:b/>
          <w:bCs/>
          <w:i w:val="0"/>
          <w:caps w:val="0"/>
          <w:spacing w:val="0"/>
          <w:w w:val="100"/>
          <w:kern w:val="0"/>
          <w:sz w:val="30"/>
          <w:szCs w:val="30"/>
          <w:lang w:val="zh-CN"/>
        </w:rPr>
        <w:t>：</w:t>
      </w:r>
      <w:r>
        <w:rPr>
          <w:rFonts w:hint="eastAsia" w:ascii="宋体" w:hAnsi="宋体" w:cs="宋体"/>
          <w:b/>
          <w:bCs/>
          <w:i w:val="0"/>
          <w:caps w:val="0"/>
          <w:spacing w:val="0"/>
          <w:w w:val="100"/>
          <w:kern w:val="0"/>
          <w:sz w:val="30"/>
          <w:szCs w:val="30"/>
          <w:u w:val="single"/>
        </w:rPr>
        <w:t xml:space="preserve">                                     </w:t>
      </w:r>
    </w:p>
    <w:p>
      <w:p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28"/>
          <w:szCs w:val="28"/>
        </w:rPr>
      </w:pPr>
    </w:p>
    <w:p>
      <w:pPr>
        <w:snapToGrid w:val="0"/>
        <w:spacing w:before="0" w:beforeAutospacing="0" w:after="0" w:afterAutospacing="0" w:line="360" w:lineRule="auto"/>
        <w:jc w:val="left"/>
        <w:textAlignment w:val="baseline"/>
        <w:rPr>
          <w:rFonts w:hint="eastAsia" w:ascii="宋体" w:hAnsi="宋体" w:cs="宋体"/>
          <w:b w:val="0"/>
          <w:i w:val="0"/>
          <w:caps w:val="0"/>
          <w:spacing w:val="0"/>
          <w:w w:val="100"/>
          <w:kern w:val="0"/>
          <w:sz w:val="28"/>
          <w:szCs w:val="28"/>
        </w:rPr>
      </w:pPr>
      <w:r>
        <w:rPr>
          <w:b w:val="0"/>
          <w:i w:val="0"/>
          <w:caps w:val="0"/>
          <w:spacing w:val="0"/>
          <w:w w:val="100"/>
          <w:sz w:val="20"/>
        </w:rPr>
        <w:br w:type="page"/>
      </w:r>
    </w:p>
    <w:p>
      <w:pPr>
        <w:snapToGrid w:val="0"/>
        <w:spacing w:before="0" w:beforeAutospacing="0" w:after="0" w:afterAutospacing="0" w:line="360" w:lineRule="auto"/>
        <w:jc w:val="left"/>
        <w:textAlignment w:val="baseline"/>
        <w:rPr>
          <w:rFonts w:hint="eastAsia" w:ascii="宋体" w:hAnsi="宋体" w:cs="宋体"/>
          <w:b/>
          <w:bCs/>
          <w:i w:val="0"/>
          <w:caps w:val="0"/>
          <w:spacing w:val="0"/>
          <w:w w:val="100"/>
          <w:kern w:val="0"/>
          <w:sz w:val="28"/>
          <w:szCs w:val="28"/>
        </w:rPr>
      </w:pPr>
      <w:r>
        <w:rPr>
          <w:rFonts w:hint="eastAsia" w:ascii="宋体" w:hAnsi="宋体" w:cs="宋体"/>
          <w:b/>
          <w:bCs/>
          <w:i w:val="0"/>
          <w:caps w:val="0"/>
          <w:spacing w:val="0"/>
          <w:w w:val="100"/>
          <w:kern w:val="0"/>
          <w:sz w:val="28"/>
          <w:szCs w:val="28"/>
          <w:lang w:val="zh-CN"/>
        </w:rPr>
        <w:t>招</w:t>
      </w:r>
      <w:r>
        <w:rPr>
          <w:rFonts w:hint="eastAsia" w:ascii="宋体" w:hAnsi="宋体" w:cs="宋体"/>
          <w:b/>
          <w:bCs/>
          <w:i w:val="0"/>
          <w:caps w:val="0"/>
          <w:spacing w:val="0"/>
          <w:w w:val="100"/>
          <w:kern w:val="0"/>
          <w:sz w:val="28"/>
          <w:szCs w:val="28"/>
          <w:lang w:val="en-US" w:eastAsia="zh-CN"/>
        </w:rPr>
        <w:t xml:space="preserve"> </w:t>
      </w:r>
      <w:r>
        <w:rPr>
          <w:rFonts w:hint="eastAsia" w:ascii="宋体" w:hAnsi="宋体" w:cs="宋体"/>
          <w:b/>
          <w:bCs/>
          <w:i w:val="0"/>
          <w:caps w:val="0"/>
          <w:spacing w:val="0"/>
          <w:w w:val="100"/>
          <w:kern w:val="0"/>
          <w:sz w:val="28"/>
          <w:szCs w:val="28"/>
          <w:lang w:val="zh-CN"/>
        </w:rPr>
        <w:t>标</w:t>
      </w:r>
      <w:r>
        <w:rPr>
          <w:rFonts w:hint="eastAsia" w:ascii="宋体" w:hAnsi="宋体" w:cs="宋体"/>
          <w:b/>
          <w:bCs/>
          <w:i w:val="0"/>
          <w:caps w:val="0"/>
          <w:spacing w:val="0"/>
          <w:w w:val="100"/>
          <w:kern w:val="0"/>
          <w:sz w:val="28"/>
          <w:szCs w:val="28"/>
        </w:rPr>
        <w:t xml:space="preserve"> </w:t>
      </w:r>
      <w:r>
        <w:rPr>
          <w:rFonts w:hint="eastAsia" w:ascii="宋体" w:hAnsi="宋体" w:cs="宋体"/>
          <w:b/>
          <w:bCs/>
          <w:i w:val="0"/>
          <w:caps w:val="0"/>
          <w:spacing w:val="0"/>
          <w:w w:val="100"/>
          <w:kern w:val="0"/>
          <w:sz w:val="28"/>
          <w:szCs w:val="28"/>
          <w:lang w:val="zh-CN"/>
        </w:rPr>
        <w:t>人（以下简称甲方）：</w:t>
      </w:r>
    </w:p>
    <w:p>
      <w:p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28"/>
          <w:szCs w:val="28"/>
        </w:rPr>
      </w:pPr>
      <w:r>
        <w:rPr>
          <w:rFonts w:hint="eastAsia" w:ascii="宋体" w:hAnsi="宋体" w:cs="宋体"/>
          <w:b/>
          <w:bCs/>
          <w:i w:val="0"/>
          <w:caps w:val="0"/>
          <w:spacing w:val="0"/>
          <w:w w:val="100"/>
          <w:kern w:val="0"/>
          <w:sz w:val="30"/>
          <w:szCs w:val="30"/>
          <w:lang w:val="zh-CN"/>
        </w:rPr>
        <w:t>中</w:t>
      </w:r>
      <w:r>
        <w:rPr>
          <w:rFonts w:hint="eastAsia" w:ascii="宋体" w:hAnsi="宋体" w:cs="宋体"/>
          <w:b/>
          <w:bCs/>
          <w:i w:val="0"/>
          <w:caps w:val="0"/>
          <w:spacing w:val="0"/>
          <w:w w:val="100"/>
          <w:kern w:val="0"/>
          <w:sz w:val="30"/>
          <w:szCs w:val="30"/>
        </w:rPr>
        <w:t xml:space="preserve"> </w:t>
      </w:r>
      <w:r>
        <w:rPr>
          <w:rFonts w:hint="eastAsia" w:ascii="宋体" w:hAnsi="宋体" w:cs="宋体"/>
          <w:b/>
          <w:bCs/>
          <w:i w:val="0"/>
          <w:caps w:val="0"/>
          <w:spacing w:val="0"/>
          <w:w w:val="100"/>
          <w:kern w:val="0"/>
          <w:sz w:val="30"/>
          <w:szCs w:val="30"/>
          <w:lang w:val="zh-CN"/>
        </w:rPr>
        <w:t>标</w:t>
      </w:r>
      <w:r>
        <w:rPr>
          <w:rFonts w:hint="eastAsia" w:ascii="宋体" w:hAnsi="宋体" w:cs="宋体"/>
          <w:b/>
          <w:bCs/>
          <w:i w:val="0"/>
          <w:caps w:val="0"/>
          <w:spacing w:val="0"/>
          <w:w w:val="100"/>
          <w:kern w:val="0"/>
          <w:sz w:val="30"/>
          <w:szCs w:val="30"/>
        </w:rPr>
        <w:t xml:space="preserve"> </w:t>
      </w:r>
      <w:r>
        <w:rPr>
          <w:rFonts w:hint="eastAsia" w:ascii="宋体" w:hAnsi="宋体" w:cs="宋体"/>
          <w:b/>
          <w:bCs/>
          <w:i w:val="0"/>
          <w:caps w:val="0"/>
          <w:spacing w:val="0"/>
          <w:w w:val="100"/>
          <w:kern w:val="0"/>
          <w:sz w:val="30"/>
          <w:szCs w:val="30"/>
          <w:lang w:val="zh-CN"/>
        </w:rPr>
        <w:t>人</w:t>
      </w:r>
      <w:r>
        <w:rPr>
          <w:rFonts w:hint="eastAsia" w:ascii="宋体" w:hAnsi="宋体" w:cs="宋体"/>
          <w:b/>
          <w:bCs/>
          <w:i w:val="0"/>
          <w:caps w:val="0"/>
          <w:spacing w:val="0"/>
          <w:w w:val="100"/>
          <w:kern w:val="0"/>
          <w:sz w:val="28"/>
          <w:szCs w:val="28"/>
          <w:lang w:val="zh-CN"/>
        </w:rPr>
        <w:t>（以下简称乙方）：</w:t>
      </w:r>
    </w:p>
    <w:p>
      <w:pPr>
        <w:pStyle w:val="13"/>
        <w:snapToGrid w:val="0"/>
        <w:spacing w:before="0" w:beforeAutospacing="0" w:after="0" w:afterAutospacing="0" w:line="360" w:lineRule="auto"/>
        <w:ind w:left="0" w:leftChars="0" w:firstLine="480"/>
        <w:jc w:val="both"/>
        <w:textAlignment w:val="baseline"/>
        <w:rPr>
          <w:rFonts w:hint="eastAsia" w:ascii="宋体" w:hAnsi="宋体" w:cs="宋体"/>
          <w:b w:val="0"/>
          <w:i w:val="0"/>
          <w:caps w:val="0"/>
          <w:spacing w:val="0"/>
          <w:w w:val="100"/>
          <w:kern w:val="0"/>
          <w:sz w:val="24"/>
          <w:lang w:val="zh-CN" w:eastAsia="zh-CN"/>
        </w:rPr>
      </w:pPr>
      <w:r>
        <w:rPr>
          <w:rFonts w:hint="eastAsia" w:ascii="宋体" w:hAnsi="宋体" w:cs="宋体"/>
          <w:b w:val="0"/>
          <w:i w:val="0"/>
          <w:caps w:val="0"/>
          <w:spacing w:val="0"/>
          <w:w w:val="100"/>
          <w:kern w:val="0"/>
          <w:sz w:val="24"/>
          <w:lang w:val="zh-CN" w:eastAsia="zh-CN"/>
        </w:rPr>
        <w:t>甲、乙双方根据XXXX年XX月XX日（项目名称）采购项目（项目编号）的招标文件要求和招标代理机构出具的《中标通知书》，并经双方协商一致，签订本合同协议书。</w:t>
      </w:r>
    </w:p>
    <w:p>
      <w:p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一、签订本政府采购合同的依据</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本政府采购合同所附下列文件是构成本政府采购合同不可分割的部分：</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1.招标文件；</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2.招标文件的澄清、变更公告；</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3.中标人提交的投标文件；</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4.招标文件中规定的政府采购合同通用条款；</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5.中标通知书；</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6.履约保证金缴费证明。</w:t>
      </w:r>
    </w:p>
    <w:p>
      <w:p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二、合同标的及金额                                       单位：元</w:t>
      </w:r>
    </w:p>
    <w:tbl>
      <w:tblPr>
        <w:tblStyle w:val="23"/>
        <w:tblW w:w="8617" w:type="dxa"/>
        <w:jc w:val="center"/>
        <w:tblLayout w:type="fixed"/>
        <w:tblCellMar>
          <w:top w:w="0" w:type="dxa"/>
          <w:left w:w="108" w:type="dxa"/>
          <w:bottom w:w="0" w:type="dxa"/>
          <w:right w:w="108" w:type="dxa"/>
        </w:tblCellMar>
      </w:tblPr>
      <w:tblGrid>
        <w:gridCol w:w="731"/>
        <w:gridCol w:w="2271"/>
        <w:gridCol w:w="1899"/>
        <w:gridCol w:w="990"/>
        <w:gridCol w:w="945"/>
        <w:gridCol w:w="1020"/>
        <w:gridCol w:w="761"/>
      </w:tblGrid>
      <w:tr>
        <w:tblPrEx>
          <w:tblCellMar>
            <w:top w:w="0" w:type="dxa"/>
            <w:left w:w="108" w:type="dxa"/>
            <w:bottom w:w="0" w:type="dxa"/>
            <w:right w:w="108" w:type="dxa"/>
          </w:tblCellMar>
        </w:tblPrEx>
        <w:trPr>
          <w:cantSplit/>
          <w:trHeight w:val="23" w:hRule="atLeast"/>
          <w:jc w:val="center"/>
        </w:trPr>
        <w:tc>
          <w:tcPr>
            <w:tcW w:w="7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包号</w:t>
            </w:r>
          </w:p>
        </w:tc>
        <w:tc>
          <w:tcPr>
            <w:tcW w:w="2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标的名称</w:t>
            </w:r>
          </w:p>
        </w:tc>
        <w:tc>
          <w:tcPr>
            <w:tcW w:w="18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规格型号</w:t>
            </w:r>
          </w:p>
        </w:tc>
        <w:tc>
          <w:tcPr>
            <w:tcW w:w="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数量</w:t>
            </w:r>
          </w:p>
        </w:tc>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单价</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总价</w:t>
            </w:r>
          </w:p>
        </w:tc>
        <w:tc>
          <w:tcPr>
            <w:tcW w:w="7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备注</w:t>
            </w:r>
          </w:p>
        </w:tc>
      </w:tr>
      <w:tr>
        <w:tblPrEx>
          <w:tblCellMar>
            <w:top w:w="0" w:type="dxa"/>
            <w:left w:w="108" w:type="dxa"/>
            <w:bottom w:w="0" w:type="dxa"/>
            <w:right w:w="108" w:type="dxa"/>
          </w:tblCellMar>
        </w:tblPrEx>
        <w:trPr>
          <w:cantSplit/>
          <w:trHeight w:val="23" w:hRule="atLeast"/>
          <w:jc w:val="center"/>
        </w:trPr>
        <w:tc>
          <w:tcPr>
            <w:tcW w:w="7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p>
        </w:tc>
        <w:tc>
          <w:tcPr>
            <w:tcW w:w="18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p>
        </w:tc>
        <w:tc>
          <w:tcPr>
            <w:tcW w:w="10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p>
        </w:tc>
        <w:tc>
          <w:tcPr>
            <w:tcW w:w="7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p>
        </w:tc>
      </w:tr>
      <w:tr>
        <w:trPr>
          <w:cantSplit/>
          <w:trHeight w:val="23" w:hRule="atLeast"/>
          <w:jc w:val="center"/>
        </w:trPr>
        <w:tc>
          <w:tcPr>
            <w:tcW w:w="7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p>
        </w:tc>
        <w:tc>
          <w:tcPr>
            <w:tcW w:w="18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p>
        </w:tc>
        <w:tc>
          <w:tcPr>
            <w:tcW w:w="10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p>
        </w:tc>
        <w:tc>
          <w:tcPr>
            <w:tcW w:w="7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p>
        </w:tc>
      </w:tr>
      <w:tr>
        <w:tblPrEx>
          <w:tblCellMar>
            <w:top w:w="0" w:type="dxa"/>
            <w:left w:w="108" w:type="dxa"/>
            <w:bottom w:w="0" w:type="dxa"/>
            <w:right w:w="108" w:type="dxa"/>
          </w:tblCellMar>
        </w:tblPrEx>
        <w:trPr>
          <w:cantSplit/>
          <w:trHeight w:val="23" w:hRule="atLeast"/>
          <w:jc w:val="center"/>
        </w:trPr>
        <w:tc>
          <w:tcPr>
            <w:tcW w:w="7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p>
        </w:tc>
        <w:tc>
          <w:tcPr>
            <w:tcW w:w="18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p>
        </w:tc>
        <w:tc>
          <w:tcPr>
            <w:tcW w:w="10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p>
        </w:tc>
        <w:tc>
          <w:tcPr>
            <w:tcW w:w="7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p>
        </w:tc>
      </w:tr>
    </w:tbl>
    <w:p>
      <w:pPr>
        <w:snapToGrid w:val="0"/>
        <w:spacing w:before="0" w:beforeAutospacing="0" w:after="0" w:afterAutospacing="0" w:line="360" w:lineRule="auto"/>
        <w:jc w:val="left"/>
        <w:textAlignment w:val="baseline"/>
        <w:rPr>
          <w:rFonts w:hint="eastAsia" w:ascii="宋体" w:hAnsi="宋体" w:cs="宋体"/>
          <w:b w:val="0"/>
          <w:i w:val="0"/>
          <w:caps w:val="0"/>
          <w:spacing w:val="0"/>
          <w:w w:val="100"/>
          <w:kern w:val="0"/>
          <w:sz w:val="20"/>
          <w:u w:val="single"/>
        </w:rPr>
      </w:pPr>
      <w:r>
        <w:rPr>
          <w:rFonts w:hint="eastAsia" w:ascii="宋体" w:hAnsi="宋体" w:cs="宋体"/>
          <w:b w:val="0"/>
          <w:i w:val="0"/>
          <w:caps w:val="0"/>
          <w:spacing w:val="0"/>
          <w:w w:val="100"/>
          <w:kern w:val="0"/>
          <w:sz w:val="24"/>
          <w:lang w:val="zh-CN"/>
        </w:rPr>
        <w:t>根据上述政府采购合同文件要求，本政府采购合同的总金额为人民币</w:t>
      </w:r>
      <w:r>
        <w:rPr>
          <w:rFonts w:hint="eastAsia" w:ascii="宋体" w:hAnsi="宋体" w:cs="宋体"/>
          <w:b w:val="0"/>
          <w:i w:val="0"/>
          <w:caps w:val="0"/>
          <w:spacing w:val="0"/>
          <w:w w:val="100"/>
          <w:kern w:val="0"/>
          <w:sz w:val="24"/>
          <w:u w:val="single"/>
        </w:rPr>
        <w:t xml:space="preserve">           </w:t>
      </w:r>
    </w:p>
    <w:p>
      <w:pPr>
        <w:snapToGrid w:val="0"/>
        <w:spacing w:before="0" w:beforeAutospacing="0" w:after="0" w:afterAutospacing="0" w:line="360" w:lineRule="auto"/>
        <w:jc w:val="left"/>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（大写）</w:t>
      </w:r>
      <w:r>
        <w:rPr>
          <w:rFonts w:hint="eastAsia" w:ascii="宋体" w:hAnsi="宋体" w:cs="宋体"/>
          <w:b w:val="0"/>
          <w:i w:val="0"/>
          <w:caps w:val="0"/>
          <w:spacing w:val="0"/>
          <w:w w:val="100"/>
          <w:kern w:val="0"/>
          <w:sz w:val="24"/>
          <w:u w:val="single"/>
          <w:lang w:val="zh-CN"/>
        </w:rPr>
        <w:t xml:space="preserve">                 </w:t>
      </w:r>
      <w:r>
        <w:rPr>
          <w:rFonts w:hint="eastAsia" w:ascii="宋体" w:hAnsi="宋体" w:cs="宋体"/>
          <w:b w:val="0"/>
          <w:i w:val="0"/>
          <w:caps w:val="0"/>
          <w:spacing w:val="0"/>
          <w:w w:val="100"/>
          <w:kern w:val="0"/>
          <w:sz w:val="24"/>
          <w:lang w:val="zh-CN"/>
        </w:rPr>
        <w:t>元。</w:t>
      </w:r>
    </w:p>
    <w:p>
      <w:pPr>
        <w:snapToGrid w:val="0"/>
        <w:spacing w:before="0" w:beforeAutospacing="0" w:after="0" w:afterAutospacing="0" w:line="360" w:lineRule="auto"/>
        <w:ind w:firstLine="36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lang w:val="zh-CN"/>
        </w:rPr>
        <w:t>本合同以人民币进行结算，合同总价包括：产品费、验收费、手续费、运输费、保险费、安装费、调试费、培训费、售前、售中、售后服务费、招标代理费、税金及不可预见费等全部费用。</w:t>
      </w:r>
    </w:p>
    <w:p>
      <w:pPr>
        <w:snapToGrid w:val="0"/>
        <w:spacing w:before="0" w:beforeAutospacing="0" w:after="0" w:afterAutospacing="0" w:line="360" w:lineRule="auto"/>
        <w:jc w:val="both"/>
        <w:textAlignment w:val="baseline"/>
        <w:rPr>
          <w:rFonts w:hint="eastAsia" w:ascii="宋体" w:hAnsi="宋体" w:cs="宋体"/>
          <w:b w:val="0"/>
          <w:i w:val="0"/>
          <w:caps w:val="0"/>
          <w:color w:val="000000" w:themeColor="text1"/>
          <w:spacing w:val="0"/>
          <w:w w:val="100"/>
          <w:kern w:val="0"/>
          <w:sz w:val="20"/>
          <w14:textFill>
            <w14:solidFill>
              <w14:schemeClr w14:val="tx1"/>
            </w14:solidFill>
          </w14:textFill>
        </w:rPr>
      </w:pPr>
      <w:r>
        <w:rPr>
          <w:rFonts w:hint="eastAsia" w:ascii="宋体" w:hAnsi="宋体" w:cs="宋体"/>
          <w:b w:val="0"/>
          <w:i w:val="0"/>
          <w:caps w:val="0"/>
          <w:spacing w:val="0"/>
          <w:w w:val="100"/>
          <w:kern w:val="0"/>
          <w:sz w:val="24"/>
          <w:lang w:val="zh-CN"/>
        </w:rPr>
        <w:t>三、交付时间、地</w:t>
      </w:r>
      <w:r>
        <w:rPr>
          <w:rFonts w:hint="eastAsia" w:ascii="宋体" w:hAnsi="宋体" w:cs="宋体"/>
          <w:b w:val="0"/>
          <w:i w:val="0"/>
          <w:caps w:val="0"/>
          <w:color w:val="000000" w:themeColor="text1"/>
          <w:spacing w:val="0"/>
          <w:w w:val="100"/>
          <w:kern w:val="0"/>
          <w:sz w:val="24"/>
          <w:lang w:val="zh-CN"/>
          <w14:textFill>
            <w14:solidFill>
              <w14:schemeClr w14:val="tx1"/>
            </w14:solidFill>
          </w14:textFill>
        </w:rPr>
        <w:t>点和要求</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color w:val="auto"/>
          <w:spacing w:val="0"/>
          <w:w w:val="100"/>
          <w:kern w:val="0"/>
          <w:sz w:val="20"/>
          <w:highlight w:val="none"/>
          <w:lang w:val="zh-CN"/>
        </w:rPr>
      </w:pPr>
      <w:r>
        <w:rPr>
          <w:rFonts w:hint="eastAsia" w:ascii="宋体" w:hAnsi="宋体" w:cs="宋体"/>
          <w:b w:val="0"/>
          <w:i w:val="0"/>
          <w:caps w:val="0"/>
          <w:color w:val="000000" w:themeColor="text1"/>
          <w:spacing w:val="0"/>
          <w:w w:val="100"/>
          <w:kern w:val="0"/>
          <w:sz w:val="24"/>
          <w14:textFill>
            <w14:solidFill>
              <w14:schemeClr w14:val="tx1"/>
            </w14:solidFill>
          </w14:textFill>
        </w:rPr>
        <w:t>1.</w:t>
      </w:r>
      <w:r>
        <w:rPr>
          <w:rFonts w:hint="eastAsia" w:ascii="宋体" w:hAnsi="宋体" w:cs="宋体"/>
          <w:b w:val="0"/>
          <w:i w:val="0"/>
          <w:caps w:val="0"/>
          <w:color w:val="auto"/>
          <w:spacing w:val="0"/>
          <w:w w:val="100"/>
          <w:kern w:val="0"/>
          <w:sz w:val="24"/>
          <w:highlight w:val="none"/>
          <w:lang w:val="zh-CN"/>
        </w:rPr>
        <w:t>交货时间：合同签订后90个日历日内</w:t>
      </w:r>
      <w:r>
        <w:rPr>
          <w:rFonts w:hint="eastAsia" w:ascii="宋体" w:hAnsi="宋体" w:cs="宋体"/>
          <w:b w:val="0"/>
          <w:i w:val="0"/>
          <w:caps w:val="0"/>
          <w:color w:val="auto"/>
          <w:spacing w:val="0"/>
          <w:w w:val="100"/>
          <w:kern w:val="0"/>
          <w:sz w:val="24"/>
          <w:highlight w:val="none"/>
        </w:rPr>
        <w:t>。</w:t>
      </w:r>
    </w:p>
    <w:p>
      <w:pPr>
        <w:snapToGrid w:val="0"/>
        <w:spacing w:before="0" w:beforeAutospacing="0" w:after="0" w:afterAutospacing="0" w:line="360" w:lineRule="auto"/>
        <w:ind w:firstLine="720" w:firstLineChars="300"/>
        <w:jc w:val="left"/>
        <w:textAlignment w:val="baseline"/>
        <w:rPr>
          <w:rFonts w:hint="eastAsia" w:ascii="宋体" w:hAnsi="宋体" w:cs="宋体"/>
          <w:b w:val="0"/>
          <w:i w:val="0"/>
          <w:caps w:val="0"/>
          <w:color w:val="000000" w:themeColor="text1"/>
          <w:spacing w:val="0"/>
          <w:w w:val="100"/>
          <w:kern w:val="0"/>
          <w:sz w:val="20"/>
          <w:highlight w:val="none"/>
          <w14:textFill>
            <w14:solidFill>
              <w14:schemeClr w14:val="tx1"/>
            </w14:solidFill>
          </w14:textFill>
        </w:rPr>
      </w:pPr>
      <w:r>
        <w:rPr>
          <w:rFonts w:hint="eastAsia" w:ascii="宋体" w:hAnsi="宋体" w:cs="宋体"/>
          <w:b w:val="0"/>
          <w:i w:val="0"/>
          <w:caps w:val="0"/>
          <w:color w:val="auto"/>
          <w:spacing w:val="0"/>
          <w:w w:val="100"/>
          <w:kern w:val="0"/>
          <w:sz w:val="24"/>
          <w:highlight w:val="none"/>
          <w:lang w:val="zh-CN"/>
        </w:rPr>
        <w:t>交货地点：</w:t>
      </w:r>
      <w:r>
        <w:rPr>
          <w:rFonts w:hint="eastAsia"/>
          <w:b w:val="0"/>
          <w:i w:val="0"/>
          <w:caps w:val="0"/>
          <w:color w:val="auto"/>
          <w:spacing w:val="0"/>
          <w:w w:val="100"/>
          <w:sz w:val="24"/>
          <w:highlight w:val="none"/>
          <w:lang w:eastAsia="zh-CN"/>
        </w:rPr>
        <w:t>招标人</w:t>
      </w:r>
      <w:r>
        <w:rPr>
          <w:rFonts w:hint="eastAsia" w:ascii="宋体" w:cs="宋体"/>
          <w:b w:val="0"/>
          <w:i w:val="0"/>
          <w:caps w:val="0"/>
          <w:color w:val="auto"/>
          <w:spacing w:val="0"/>
          <w:w w:val="100"/>
          <w:kern w:val="0"/>
          <w:sz w:val="24"/>
          <w:highlight w:val="none"/>
          <w:lang w:eastAsia="zh-CN"/>
        </w:rPr>
        <w:t>指定的交货地点</w:t>
      </w:r>
      <w:r>
        <w:rPr>
          <w:rFonts w:hint="eastAsia" w:ascii="宋体" w:hAnsi="宋体" w:cs="宋体"/>
          <w:b w:val="0"/>
          <w:i w:val="0"/>
          <w:caps w:val="0"/>
          <w:color w:val="auto"/>
          <w:spacing w:val="0"/>
          <w:w w:val="100"/>
          <w:kern w:val="0"/>
          <w:sz w:val="24"/>
          <w:highlight w:val="none"/>
        </w:rPr>
        <w:t>。</w:t>
      </w:r>
    </w:p>
    <w:p>
      <w:pPr>
        <w:snapToGrid w:val="0"/>
        <w:spacing w:before="0" w:beforeAutospacing="0" w:after="0" w:afterAutospacing="0" w:line="360" w:lineRule="auto"/>
        <w:ind w:firstLine="36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2.</w:t>
      </w:r>
      <w:r>
        <w:rPr>
          <w:rFonts w:hint="eastAsia" w:ascii="宋体" w:hAnsi="宋体" w:cs="宋体"/>
          <w:b w:val="0"/>
          <w:i w:val="0"/>
          <w:caps w:val="0"/>
          <w:spacing w:val="0"/>
          <w:w w:val="100"/>
          <w:kern w:val="0"/>
          <w:sz w:val="24"/>
          <w:lang w:val="zh-CN"/>
        </w:rPr>
        <w:t>乙方提供不符合招投标文件和本合同规定的产品，甲方有权拒绝接受。</w:t>
      </w:r>
    </w:p>
    <w:p>
      <w:pPr>
        <w:snapToGrid w:val="0"/>
        <w:spacing w:before="0" w:beforeAutospacing="0" w:after="0" w:afterAutospacing="0" w:line="360" w:lineRule="auto"/>
        <w:ind w:firstLine="36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3.</w:t>
      </w:r>
      <w:r>
        <w:rPr>
          <w:rFonts w:hint="eastAsia" w:ascii="宋体" w:hAnsi="宋体" w:cs="宋体"/>
          <w:b w:val="0"/>
          <w:i w:val="0"/>
          <w:caps w:val="0"/>
          <w:spacing w:val="0"/>
          <w:w w:val="100"/>
          <w:kern w:val="0"/>
          <w:sz w:val="24"/>
          <w:lang w:val="zh-CN"/>
        </w:rPr>
        <w:t>乙方应将提供产品的装箱清单、用户手册、产品合格证书、原厂保修资料、随机资料、工具和备品、备件等交付给甲方，如有缺失应及时补齐，否则视为逾期交货。</w:t>
      </w:r>
    </w:p>
    <w:p>
      <w:pPr>
        <w:snapToGrid w:val="0"/>
        <w:spacing w:before="0" w:beforeAutospacing="0" w:after="0" w:afterAutospacing="0" w:line="360" w:lineRule="auto"/>
        <w:ind w:firstLine="36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4.</w:t>
      </w:r>
      <w:r>
        <w:rPr>
          <w:rFonts w:hint="eastAsia" w:ascii="宋体" w:hAnsi="宋体" w:cs="宋体"/>
          <w:b w:val="0"/>
          <w:i w:val="0"/>
          <w:caps w:val="0"/>
          <w:spacing w:val="0"/>
          <w:w w:val="100"/>
          <w:kern w:val="0"/>
          <w:sz w:val="24"/>
          <w:lang w:val="zh-CN"/>
        </w:rPr>
        <w:t>甲方应当在到货（安装、调试完）后</w:t>
      </w:r>
      <w:r>
        <w:rPr>
          <w:rFonts w:hint="eastAsia" w:ascii="宋体" w:hAnsi="宋体" w:cs="宋体"/>
          <w:b w:val="0"/>
          <w:i w:val="0"/>
          <w:caps w:val="0"/>
          <w:spacing w:val="0"/>
          <w:w w:val="100"/>
          <w:kern w:val="0"/>
          <w:sz w:val="24"/>
          <w:u w:val="single"/>
        </w:rPr>
        <w:t xml:space="preserve">    </w:t>
      </w:r>
      <w:r>
        <w:rPr>
          <w:rFonts w:hint="eastAsia" w:ascii="宋体" w:hAnsi="宋体" w:cs="宋体"/>
          <w:b w:val="0"/>
          <w:i w:val="0"/>
          <w:caps w:val="0"/>
          <w:spacing w:val="0"/>
          <w:w w:val="100"/>
          <w:kern w:val="0"/>
          <w:sz w:val="24"/>
          <w:lang w:val="zh-CN"/>
        </w:rPr>
        <w:t>个工作日内进行验收，逾期不验收的，乙方可视为验收合格。验收合格后，由甲乙双方签署产品验收单并加盖招标人公章，甲乙双方各执一份。</w:t>
      </w:r>
    </w:p>
    <w:p>
      <w:pPr>
        <w:snapToGrid w:val="0"/>
        <w:spacing w:before="0" w:beforeAutospacing="0" w:after="0" w:afterAutospacing="0" w:line="360" w:lineRule="auto"/>
        <w:ind w:firstLine="36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5.</w:t>
      </w:r>
      <w:r>
        <w:rPr>
          <w:rFonts w:hint="eastAsia" w:ascii="宋体" w:hAnsi="宋体" w:cs="宋体"/>
          <w:b w:val="0"/>
          <w:i w:val="0"/>
          <w:caps w:val="0"/>
          <w:spacing w:val="0"/>
          <w:w w:val="100"/>
          <w:kern w:val="0"/>
          <w:sz w:val="24"/>
          <w:lang w:val="zh-CN"/>
        </w:rPr>
        <w:t>甲方应提供该项目验收报告交同级财政监管部门，由财政部门按规定程序抽验后办理资金拨付。</w:t>
      </w:r>
    </w:p>
    <w:p>
      <w:pPr>
        <w:snapToGrid w:val="0"/>
        <w:spacing w:before="0" w:beforeAutospacing="0" w:after="0" w:afterAutospacing="0" w:line="360" w:lineRule="auto"/>
        <w:ind w:firstLine="36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6.</w:t>
      </w:r>
      <w:r>
        <w:rPr>
          <w:rFonts w:hint="eastAsia" w:ascii="宋体" w:hAnsi="宋体" w:cs="宋体"/>
          <w:b w:val="0"/>
          <w:i w:val="0"/>
          <w:caps w:val="0"/>
          <w:spacing w:val="0"/>
          <w:w w:val="100"/>
          <w:kern w:val="0"/>
          <w:sz w:val="24"/>
          <w:lang w:val="zh-CN"/>
        </w:rPr>
        <w:t>甲方在验收过程中发现乙方有违约问题，可按招、投标文件的规定要求乙方及时予以解决。</w:t>
      </w:r>
    </w:p>
    <w:p>
      <w:pPr>
        <w:snapToGrid w:val="0"/>
        <w:spacing w:before="0" w:beforeAutospacing="0" w:after="0" w:afterAutospacing="0" w:line="360" w:lineRule="auto"/>
        <w:ind w:firstLine="36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7.</w:t>
      </w:r>
      <w:r>
        <w:rPr>
          <w:rFonts w:hint="eastAsia" w:ascii="宋体" w:hAnsi="宋体" w:cs="宋体"/>
          <w:b w:val="0"/>
          <w:i w:val="0"/>
          <w:caps w:val="0"/>
          <w:spacing w:val="0"/>
          <w:w w:val="100"/>
          <w:kern w:val="0"/>
          <w:sz w:val="24"/>
          <w:lang w:val="zh-CN"/>
        </w:rPr>
        <w:t>乙方向甲方提供产品相关完税销售发票。</w:t>
      </w:r>
    </w:p>
    <w:p>
      <w:pPr>
        <w:snapToGrid w:val="0"/>
        <w:spacing w:before="0" w:beforeAutospacing="0" w:after="0" w:afterAutospacing="0" w:line="360" w:lineRule="auto"/>
        <w:jc w:val="both"/>
        <w:textAlignment w:val="baseline"/>
        <w:rPr>
          <w:rFonts w:hint="eastAsia" w:ascii="宋体" w:hAnsi="宋体" w:cs="宋体"/>
          <w:b w:val="0"/>
          <w:i w:val="0"/>
          <w:caps w:val="0"/>
          <w:color w:val="auto"/>
          <w:spacing w:val="0"/>
          <w:w w:val="100"/>
          <w:kern w:val="0"/>
          <w:sz w:val="20"/>
          <w:lang w:val="zh-CN"/>
        </w:rPr>
      </w:pPr>
      <w:r>
        <w:rPr>
          <w:rFonts w:hint="eastAsia" w:ascii="宋体" w:hAnsi="宋体" w:cs="宋体"/>
          <w:b w:val="0"/>
          <w:i w:val="0"/>
          <w:caps w:val="0"/>
          <w:spacing w:val="0"/>
          <w:w w:val="100"/>
          <w:kern w:val="0"/>
          <w:sz w:val="24"/>
          <w:lang w:val="zh-CN"/>
        </w:rPr>
        <w:t>四、</w:t>
      </w:r>
      <w:r>
        <w:rPr>
          <w:rFonts w:hint="eastAsia" w:ascii="宋体" w:hAnsi="宋体" w:cs="宋体"/>
          <w:b w:val="0"/>
          <w:i w:val="0"/>
          <w:caps w:val="0"/>
          <w:color w:val="auto"/>
          <w:spacing w:val="0"/>
          <w:w w:val="100"/>
          <w:kern w:val="0"/>
          <w:sz w:val="24"/>
          <w:lang w:val="zh-CN"/>
        </w:rPr>
        <w:t>付款方式</w:t>
      </w:r>
    </w:p>
    <w:p>
      <w:pPr>
        <w:snapToGrid w:val="0"/>
        <w:spacing w:before="0" w:beforeAutospacing="0" w:after="0" w:afterAutospacing="0" w:line="240" w:lineRule="auto"/>
        <w:ind w:firstLine="480" w:firstLineChars="200"/>
        <w:jc w:val="both"/>
        <w:textAlignment w:val="baseline"/>
        <w:rPr>
          <w:rFonts w:hint="default"/>
          <w:b w:val="0"/>
          <w:i w:val="0"/>
          <w:caps w:val="0"/>
          <w:color w:val="auto"/>
          <w:spacing w:val="0"/>
          <w:w w:val="100"/>
          <w:sz w:val="20"/>
          <w:lang w:val="en-US" w:eastAsia="zh-CN"/>
        </w:rPr>
      </w:pPr>
      <w:r>
        <w:rPr>
          <w:rFonts w:hint="eastAsia"/>
          <w:b w:val="0"/>
          <w:i w:val="0"/>
          <w:caps w:val="0"/>
          <w:color w:val="auto"/>
          <w:spacing w:val="0"/>
          <w:w w:val="100"/>
          <w:sz w:val="24"/>
          <w:lang w:val="en-US" w:eastAsia="zh-CN"/>
        </w:rPr>
        <w:t>所交付的产品由甲方验收合格后，向乙方支付合同总价款</w:t>
      </w:r>
      <w:r>
        <w:rPr>
          <w:rFonts w:hint="eastAsia"/>
          <w:b w:val="0"/>
          <w:i w:val="0"/>
          <w:caps w:val="0"/>
          <w:color w:val="auto"/>
          <w:spacing w:val="0"/>
          <w:w w:val="100"/>
          <w:sz w:val="24"/>
          <w:u w:val="none" w:color="auto"/>
          <w:lang w:val="en-US" w:eastAsia="zh-CN"/>
        </w:rPr>
        <w:t>的</w:t>
      </w:r>
      <w:r>
        <w:rPr>
          <w:rFonts w:hint="eastAsia"/>
          <w:b w:val="0"/>
          <w:i w:val="0"/>
          <w:caps w:val="0"/>
          <w:color w:val="auto"/>
          <w:spacing w:val="0"/>
          <w:w w:val="100"/>
          <w:sz w:val="24"/>
          <w:u w:val="single" w:color="auto"/>
          <w:lang w:val="en-US" w:eastAsia="zh-CN"/>
        </w:rPr>
        <w:t>90%</w:t>
      </w:r>
      <w:r>
        <w:rPr>
          <w:rFonts w:hint="eastAsia"/>
          <w:b w:val="0"/>
          <w:i w:val="0"/>
          <w:caps w:val="0"/>
          <w:color w:val="auto"/>
          <w:spacing w:val="0"/>
          <w:w w:val="100"/>
          <w:sz w:val="24"/>
          <w:lang w:val="en-US" w:eastAsia="zh-CN"/>
        </w:rPr>
        <w:t>，</w:t>
      </w:r>
      <w:r>
        <w:rPr>
          <w:rFonts w:hint="eastAsia" w:ascii="宋体" w:hAnsi="宋体" w:cs="宋体"/>
          <w:b w:val="0"/>
          <w:i w:val="0"/>
          <w:caps w:val="0"/>
          <w:color w:val="auto"/>
          <w:spacing w:val="0"/>
          <w:w w:val="100"/>
          <w:kern w:val="0"/>
          <w:sz w:val="24"/>
          <w:lang w:val="zh-CN"/>
        </w:rPr>
        <w:t>即人民币</w:t>
      </w:r>
      <w:r>
        <w:rPr>
          <w:rFonts w:hint="eastAsia" w:ascii="宋体" w:hAnsi="宋体" w:cs="宋体"/>
          <w:b w:val="0"/>
          <w:i w:val="0"/>
          <w:caps w:val="0"/>
          <w:color w:val="auto"/>
          <w:spacing w:val="0"/>
          <w:w w:val="100"/>
          <w:kern w:val="0"/>
          <w:sz w:val="24"/>
          <w:u w:val="single" w:color="FF0000"/>
          <w:lang w:val="en-US" w:eastAsia="zh-CN"/>
        </w:rPr>
        <w:t xml:space="preserve">     </w:t>
      </w:r>
      <w:r>
        <w:rPr>
          <w:rFonts w:hint="eastAsia" w:ascii="宋体" w:hAnsi="宋体" w:cs="宋体"/>
          <w:b w:val="0"/>
          <w:i w:val="0"/>
          <w:caps w:val="0"/>
          <w:color w:val="auto"/>
          <w:spacing w:val="0"/>
          <w:w w:val="100"/>
          <w:kern w:val="0"/>
          <w:sz w:val="24"/>
          <w:lang w:val="zh-CN"/>
        </w:rPr>
        <w:t>（大写）：</w:t>
      </w:r>
      <w:r>
        <w:rPr>
          <w:rFonts w:hint="eastAsia" w:ascii="宋体" w:hAnsi="宋体" w:cs="宋体"/>
          <w:b w:val="0"/>
          <w:i w:val="0"/>
          <w:caps w:val="0"/>
          <w:color w:val="auto"/>
          <w:spacing w:val="0"/>
          <w:w w:val="100"/>
          <w:kern w:val="0"/>
          <w:sz w:val="24"/>
          <w:u w:val="single" w:color="auto"/>
          <w:lang w:val="zh-CN"/>
        </w:rPr>
        <w:t xml:space="preserve">   </w:t>
      </w:r>
      <w:r>
        <w:rPr>
          <w:rFonts w:ascii="宋体" w:hAnsi="宋体" w:cs="宋体"/>
          <w:b w:val="0"/>
          <w:i w:val="0"/>
          <w:caps w:val="0"/>
          <w:color w:val="auto"/>
          <w:spacing w:val="0"/>
          <w:w w:val="100"/>
          <w:kern w:val="0"/>
          <w:sz w:val="24"/>
          <w:u w:val="single" w:color="auto"/>
          <w:lang w:val="zh-CN"/>
        </w:rPr>
        <w:t xml:space="preserve"> </w:t>
      </w:r>
      <w:r>
        <w:rPr>
          <w:rFonts w:hint="eastAsia" w:ascii="宋体" w:hAnsi="宋体" w:cs="宋体"/>
          <w:b w:val="0"/>
          <w:i w:val="0"/>
          <w:caps w:val="0"/>
          <w:color w:val="auto"/>
          <w:spacing w:val="0"/>
          <w:w w:val="100"/>
          <w:kern w:val="0"/>
          <w:sz w:val="24"/>
          <w:u w:val="single" w:color="auto"/>
          <w:lang w:val="en-US" w:eastAsia="zh-CN"/>
        </w:rPr>
        <w:t xml:space="preserve">  </w:t>
      </w:r>
      <w:r>
        <w:rPr>
          <w:rFonts w:hint="eastAsia" w:ascii="宋体" w:hAnsi="宋体" w:cs="宋体"/>
          <w:b w:val="0"/>
          <w:i w:val="0"/>
          <w:caps w:val="0"/>
          <w:color w:val="auto"/>
          <w:spacing w:val="0"/>
          <w:w w:val="100"/>
          <w:kern w:val="0"/>
          <w:sz w:val="24"/>
          <w:lang w:val="zh-CN"/>
        </w:rPr>
        <w:t>元</w:t>
      </w:r>
      <w:r>
        <w:rPr>
          <w:rFonts w:hint="eastAsia"/>
          <w:b w:val="0"/>
          <w:i w:val="0"/>
          <w:caps w:val="0"/>
          <w:color w:val="auto"/>
          <w:spacing w:val="0"/>
          <w:w w:val="100"/>
          <w:sz w:val="24"/>
          <w:lang w:val="en-US" w:eastAsia="zh-CN"/>
        </w:rPr>
        <w:t>。剩余</w:t>
      </w:r>
      <w:r>
        <w:rPr>
          <w:rFonts w:hint="eastAsia"/>
          <w:b w:val="0"/>
          <w:i w:val="0"/>
          <w:caps w:val="0"/>
          <w:color w:val="auto"/>
          <w:spacing w:val="0"/>
          <w:w w:val="100"/>
          <w:sz w:val="24"/>
          <w:u w:val="single" w:color="auto"/>
          <w:lang w:val="en-US" w:eastAsia="zh-CN"/>
        </w:rPr>
        <w:t>10%</w:t>
      </w:r>
      <w:r>
        <w:rPr>
          <w:rFonts w:hint="eastAsia"/>
          <w:b w:val="0"/>
          <w:i w:val="0"/>
          <w:caps w:val="0"/>
          <w:color w:val="auto"/>
          <w:spacing w:val="0"/>
          <w:w w:val="100"/>
          <w:sz w:val="24"/>
          <w:lang w:val="en-US" w:eastAsia="zh-CN"/>
        </w:rPr>
        <w:t>，</w:t>
      </w:r>
      <w:r>
        <w:rPr>
          <w:rFonts w:hint="eastAsia" w:ascii="宋体" w:hAnsi="宋体" w:cs="宋体"/>
          <w:b w:val="0"/>
          <w:i w:val="0"/>
          <w:caps w:val="0"/>
          <w:color w:val="auto"/>
          <w:spacing w:val="0"/>
          <w:w w:val="100"/>
          <w:kern w:val="0"/>
          <w:sz w:val="24"/>
          <w:lang w:val="zh-CN"/>
        </w:rPr>
        <w:t>即人民币</w:t>
      </w:r>
      <w:r>
        <w:rPr>
          <w:rFonts w:hint="eastAsia" w:ascii="宋体" w:hAnsi="宋体" w:cs="宋体"/>
          <w:b w:val="0"/>
          <w:i w:val="0"/>
          <w:caps w:val="0"/>
          <w:color w:val="auto"/>
          <w:spacing w:val="0"/>
          <w:w w:val="100"/>
          <w:kern w:val="0"/>
          <w:sz w:val="24"/>
          <w:u w:val="single" w:color="auto"/>
          <w:lang w:val="en-US" w:eastAsia="zh-CN"/>
        </w:rPr>
        <w:t xml:space="preserve">     </w:t>
      </w:r>
      <w:r>
        <w:rPr>
          <w:rFonts w:hint="eastAsia" w:ascii="宋体" w:hAnsi="宋体" w:cs="宋体"/>
          <w:b w:val="0"/>
          <w:i w:val="0"/>
          <w:caps w:val="0"/>
          <w:color w:val="auto"/>
          <w:spacing w:val="0"/>
          <w:w w:val="100"/>
          <w:kern w:val="0"/>
          <w:sz w:val="24"/>
          <w:lang w:val="zh-CN"/>
        </w:rPr>
        <w:t>（大写）：</w:t>
      </w:r>
      <w:r>
        <w:rPr>
          <w:rFonts w:hint="eastAsia" w:ascii="宋体" w:hAnsi="宋体" w:cs="宋体"/>
          <w:b w:val="0"/>
          <w:i w:val="0"/>
          <w:caps w:val="0"/>
          <w:color w:val="auto"/>
          <w:spacing w:val="0"/>
          <w:w w:val="100"/>
          <w:kern w:val="0"/>
          <w:sz w:val="24"/>
          <w:u w:val="single" w:color="auto"/>
          <w:lang w:val="zh-CN"/>
        </w:rPr>
        <w:t xml:space="preserve">   </w:t>
      </w:r>
      <w:r>
        <w:rPr>
          <w:rFonts w:ascii="宋体" w:hAnsi="宋体" w:cs="宋体"/>
          <w:b w:val="0"/>
          <w:i w:val="0"/>
          <w:caps w:val="0"/>
          <w:color w:val="auto"/>
          <w:spacing w:val="0"/>
          <w:w w:val="100"/>
          <w:kern w:val="0"/>
          <w:sz w:val="24"/>
          <w:u w:val="single" w:color="auto"/>
          <w:lang w:val="zh-CN"/>
        </w:rPr>
        <w:t xml:space="preserve"> </w:t>
      </w:r>
      <w:r>
        <w:rPr>
          <w:rFonts w:hint="eastAsia" w:ascii="宋体" w:hAnsi="宋体" w:cs="宋体"/>
          <w:b w:val="0"/>
          <w:i w:val="0"/>
          <w:caps w:val="0"/>
          <w:color w:val="auto"/>
          <w:spacing w:val="0"/>
          <w:w w:val="100"/>
          <w:kern w:val="0"/>
          <w:sz w:val="24"/>
          <w:u w:val="single" w:color="auto"/>
          <w:lang w:val="en-US" w:eastAsia="zh-CN"/>
        </w:rPr>
        <w:t xml:space="preserve">  </w:t>
      </w:r>
      <w:r>
        <w:rPr>
          <w:rFonts w:hint="eastAsia" w:ascii="宋体" w:hAnsi="宋体" w:cs="宋体"/>
          <w:b w:val="0"/>
          <w:i w:val="0"/>
          <w:caps w:val="0"/>
          <w:color w:val="auto"/>
          <w:spacing w:val="0"/>
          <w:w w:val="100"/>
          <w:kern w:val="0"/>
          <w:sz w:val="24"/>
          <w:lang w:val="zh-CN"/>
        </w:rPr>
        <w:t>元</w:t>
      </w:r>
      <w:r>
        <w:rPr>
          <w:rFonts w:hint="eastAsia"/>
          <w:b w:val="0"/>
          <w:i w:val="0"/>
          <w:caps w:val="0"/>
          <w:color w:val="auto"/>
          <w:spacing w:val="0"/>
          <w:w w:val="100"/>
          <w:sz w:val="24"/>
          <w:lang w:val="en-US" w:eastAsia="zh-CN"/>
        </w:rPr>
        <w:t>为质保金，待质量保证期满后且无任何质量问题，由甲方向乙方一次性支付。</w:t>
      </w:r>
    </w:p>
    <w:p>
      <w:pPr>
        <w:snapToGrid w:val="0"/>
        <w:spacing w:before="0" w:beforeAutospacing="0" w:after="0" w:afterAutospacing="0" w:line="360" w:lineRule="auto"/>
        <w:jc w:val="both"/>
        <w:textAlignment w:val="baseline"/>
        <w:rPr>
          <w:rFonts w:hint="eastAsia" w:ascii="宋体" w:hAnsi="宋体" w:cs="宋体"/>
          <w:b w:val="0"/>
          <w:i w:val="0"/>
          <w:caps w:val="0"/>
          <w:color w:val="000000"/>
          <w:spacing w:val="0"/>
          <w:w w:val="100"/>
          <w:kern w:val="0"/>
          <w:sz w:val="20"/>
        </w:rPr>
      </w:pPr>
      <w:r>
        <w:rPr>
          <w:rFonts w:hint="eastAsia" w:ascii="宋体" w:hAnsi="宋体" w:cs="宋体"/>
          <w:b w:val="0"/>
          <w:i w:val="0"/>
          <w:caps w:val="0"/>
          <w:color w:val="000000"/>
          <w:spacing w:val="0"/>
          <w:w w:val="100"/>
          <w:kern w:val="0"/>
          <w:sz w:val="24"/>
          <w:lang w:val="zh-CN"/>
        </w:rPr>
        <w:t>五、合同的变更、终止与转让</w:t>
      </w:r>
    </w:p>
    <w:p>
      <w:pPr>
        <w:snapToGrid w:val="0"/>
        <w:spacing w:before="0" w:beforeAutospacing="0" w:after="0" w:afterAutospacing="0" w:line="360" w:lineRule="auto"/>
        <w:ind w:firstLine="36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1.</w:t>
      </w:r>
      <w:r>
        <w:rPr>
          <w:rFonts w:hint="eastAsia" w:ascii="宋体" w:hAnsi="宋体" w:cs="宋体"/>
          <w:b w:val="0"/>
          <w:i w:val="0"/>
          <w:caps w:val="0"/>
          <w:spacing w:val="0"/>
          <w:w w:val="100"/>
          <w:kern w:val="0"/>
          <w:sz w:val="24"/>
          <w:lang w:val="zh-CN"/>
        </w:rPr>
        <w:t>除《中华人民共和国政府采购法》第</w:t>
      </w:r>
      <w:r>
        <w:rPr>
          <w:rFonts w:hint="eastAsia" w:ascii="宋体" w:hAnsi="宋体" w:cs="宋体"/>
          <w:b w:val="0"/>
          <w:i w:val="0"/>
          <w:caps w:val="0"/>
          <w:spacing w:val="0"/>
          <w:w w:val="100"/>
          <w:kern w:val="0"/>
          <w:sz w:val="24"/>
        </w:rPr>
        <w:t>50</w:t>
      </w:r>
      <w:r>
        <w:rPr>
          <w:rFonts w:hint="eastAsia" w:ascii="宋体" w:hAnsi="宋体" w:cs="宋体"/>
          <w:b w:val="0"/>
          <w:i w:val="0"/>
          <w:caps w:val="0"/>
          <w:spacing w:val="0"/>
          <w:w w:val="100"/>
          <w:kern w:val="0"/>
          <w:sz w:val="24"/>
          <w:lang w:val="zh-CN"/>
        </w:rPr>
        <w:t>条规定的情形外，本合同一经签订，甲乙双方不得擅自变更、中止或终止。</w:t>
      </w:r>
    </w:p>
    <w:p>
      <w:pPr>
        <w:snapToGrid w:val="0"/>
        <w:spacing w:before="0" w:beforeAutospacing="0" w:after="0" w:afterAutospacing="0" w:line="360" w:lineRule="auto"/>
        <w:ind w:firstLine="36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2.</w:t>
      </w:r>
      <w:r>
        <w:rPr>
          <w:rFonts w:hint="eastAsia" w:ascii="宋体" w:hAnsi="宋体" w:cs="宋体"/>
          <w:b w:val="0"/>
          <w:i w:val="0"/>
          <w:caps w:val="0"/>
          <w:spacing w:val="0"/>
          <w:w w:val="100"/>
          <w:kern w:val="0"/>
          <w:sz w:val="24"/>
          <w:lang w:val="zh-CN"/>
        </w:rPr>
        <w:t>乙方不得擅自转让其应履行的合同义务。</w:t>
      </w:r>
    </w:p>
    <w:p>
      <w:p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lang w:val="zh-CN"/>
        </w:rPr>
        <w:t>六、违约责任</w:t>
      </w:r>
    </w:p>
    <w:p>
      <w:pPr>
        <w:snapToGrid w:val="0"/>
        <w:spacing w:before="0" w:beforeAutospacing="0" w:after="0" w:afterAutospacing="0" w:line="360" w:lineRule="auto"/>
        <w:ind w:firstLine="36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1.</w:t>
      </w:r>
      <w:r>
        <w:rPr>
          <w:rFonts w:hint="eastAsia" w:ascii="宋体" w:hAnsi="宋体" w:cs="宋体"/>
          <w:b w:val="0"/>
          <w:i w:val="0"/>
          <w:caps w:val="0"/>
          <w:spacing w:val="0"/>
          <w:w w:val="100"/>
          <w:kern w:val="0"/>
          <w:sz w:val="24"/>
          <w:lang w:val="zh-CN"/>
        </w:rPr>
        <w:t>乙方所提供的产品规格、技术标准、材料等质量不合格的，应及时更换；更换不及时的，按逾期交货处罚；因质量问题甲方不同意接收的，质保金全额扣除，并由乙方赔偿由此引起的甲方的一切经济损失。</w:t>
      </w:r>
    </w:p>
    <w:p>
      <w:pPr>
        <w:snapToGrid w:val="0"/>
        <w:spacing w:before="0" w:beforeAutospacing="0" w:after="0" w:afterAutospacing="0" w:line="360" w:lineRule="auto"/>
        <w:ind w:firstLine="36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2.</w:t>
      </w:r>
      <w:r>
        <w:rPr>
          <w:rFonts w:hint="eastAsia" w:ascii="宋体" w:hAnsi="宋体" w:cs="宋体"/>
          <w:b w:val="0"/>
          <w:i w:val="0"/>
          <w:caps w:val="0"/>
          <w:spacing w:val="0"/>
          <w:w w:val="100"/>
          <w:kern w:val="0"/>
          <w:sz w:val="24"/>
          <w:lang w:val="zh-CN"/>
        </w:rPr>
        <w:t>乙方提供的货物如侵犯了第三方权益而引发纠纷或诉讼的，均由乙方负责交涉并承担全部责任。</w:t>
      </w:r>
    </w:p>
    <w:p>
      <w:pPr>
        <w:snapToGrid w:val="0"/>
        <w:spacing w:before="0" w:beforeAutospacing="0" w:after="0" w:afterAutospacing="0" w:line="360" w:lineRule="auto"/>
        <w:ind w:firstLine="36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3.</w:t>
      </w:r>
      <w:r>
        <w:rPr>
          <w:rFonts w:hint="eastAsia" w:ascii="宋体" w:hAnsi="宋体" w:cs="宋体"/>
          <w:b w:val="0"/>
          <w:i w:val="0"/>
          <w:caps w:val="0"/>
          <w:spacing w:val="0"/>
          <w:w w:val="100"/>
          <w:kern w:val="0"/>
          <w:sz w:val="24"/>
          <w:lang w:val="zh-CN"/>
        </w:rPr>
        <w:t>因包装、运输引起的货物损坏，按质量不合格处罚。</w:t>
      </w:r>
    </w:p>
    <w:p>
      <w:pPr>
        <w:snapToGrid w:val="0"/>
        <w:spacing w:before="0" w:beforeAutospacing="0" w:after="0" w:afterAutospacing="0" w:line="360" w:lineRule="auto"/>
        <w:ind w:firstLine="36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4.</w:t>
      </w:r>
      <w:r>
        <w:rPr>
          <w:rFonts w:hint="eastAsia" w:ascii="宋体" w:hAnsi="宋体" w:cs="宋体"/>
          <w:b w:val="0"/>
          <w:i w:val="0"/>
          <w:caps w:val="0"/>
          <w:spacing w:val="0"/>
          <w:w w:val="100"/>
          <w:kern w:val="0"/>
          <w:sz w:val="24"/>
          <w:lang w:val="zh-CN"/>
        </w:rPr>
        <w:t>甲方无故延期接受货物和乙方逾期交货的，每天应向对方偿付未交货物的货款</w:t>
      </w:r>
      <w:r>
        <w:rPr>
          <w:rFonts w:hint="eastAsia" w:ascii="宋体" w:hAnsi="宋体" w:cs="宋体"/>
          <w:b w:val="0"/>
          <w:i w:val="0"/>
          <w:caps w:val="0"/>
          <w:spacing w:val="0"/>
          <w:w w:val="100"/>
          <w:kern w:val="0"/>
          <w:sz w:val="24"/>
        </w:rPr>
        <w:t>3</w:t>
      </w:r>
      <w:r>
        <w:rPr>
          <w:rFonts w:hint="eastAsia" w:ascii="宋体" w:hAnsi="宋体" w:cs="宋体"/>
          <w:b w:val="0"/>
          <w:i w:val="0"/>
          <w:caps w:val="0"/>
          <w:spacing w:val="0"/>
          <w:w w:val="100"/>
          <w:kern w:val="0"/>
          <w:sz w:val="24"/>
          <w:lang w:val="zh-CN"/>
        </w:rPr>
        <w:t>‰的违约金，但违约金累计不得超过违约货款的</w:t>
      </w:r>
      <w:r>
        <w:rPr>
          <w:rFonts w:hint="eastAsia" w:ascii="宋体" w:hAnsi="宋体" w:cs="宋体"/>
          <w:b w:val="0"/>
          <w:i w:val="0"/>
          <w:caps w:val="0"/>
          <w:spacing w:val="0"/>
          <w:w w:val="100"/>
          <w:kern w:val="0"/>
          <w:sz w:val="24"/>
        </w:rPr>
        <w:t>5%</w:t>
      </w:r>
      <w:r>
        <w:rPr>
          <w:rFonts w:hint="eastAsia" w:ascii="宋体" w:hAnsi="宋体" w:cs="宋体"/>
          <w:b w:val="0"/>
          <w:i w:val="0"/>
          <w:caps w:val="0"/>
          <w:spacing w:val="0"/>
          <w:w w:val="100"/>
          <w:kern w:val="0"/>
          <w:sz w:val="24"/>
          <w:lang w:val="zh-CN"/>
        </w:rPr>
        <w:t>，超过</w:t>
      </w:r>
      <w:r>
        <w:rPr>
          <w:rFonts w:hint="eastAsia" w:ascii="宋体" w:hAnsi="宋体" w:cs="宋体"/>
          <w:b w:val="0"/>
          <w:i w:val="0"/>
          <w:caps w:val="0"/>
          <w:spacing w:val="0"/>
          <w:w w:val="100"/>
          <w:kern w:val="0"/>
          <w:sz w:val="24"/>
          <w:u w:val="single"/>
        </w:rPr>
        <w:t xml:space="preserve">    </w:t>
      </w:r>
      <w:r>
        <w:rPr>
          <w:rFonts w:hint="eastAsia" w:ascii="宋体" w:hAnsi="宋体" w:cs="宋体"/>
          <w:b w:val="0"/>
          <w:i w:val="0"/>
          <w:caps w:val="0"/>
          <w:spacing w:val="0"/>
          <w:w w:val="100"/>
          <w:kern w:val="0"/>
          <w:sz w:val="24"/>
          <w:lang w:val="zh-CN"/>
        </w:rPr>
        <w:t>天对方有权解除合同，违约方承担因此给对方造成的经济损失。</w:t>
      </w:r>
    </w:p>
    <w:p>
      <w:pPr>
        <w:snapToGrid w:val="0"/>
        <w:spacing w:before="0" w:beforeAutospacing="0" w:after="0" w:afterAutospacing="0" w:line="360" w:lineRule="auto"/>
        <w:ind w:firstLine="36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5.</w:t>
      </w:r>
      <w:r>
        <w:rPr>
          <w:rFonts w:hint="eastAsia" w:ascii="宋体" w:hAnsi="宋体" w:cs="宋体"/>
          <w:b w:val="0"/>
          <w:i w:val="0"/>
          <w:caps w:val="0"/>
          <w:spacing w:val="0"/>
          <w:w w:val="100"/>
          <w:kern w:val="0"/>
          <w:sz w:val="24"/>
          <w:lang w:val="zh-CN"/>
        </w:rPr>
        <w:t>乙方未按本合同和投标文件中规定的服务承诺提供售后服务的，乙方应按本合同合计金额的</w:t>
      </w:r>
      <w:r>
        <w:rPr>
          <w:rFonts w:hint="eastAsia" w:ascii="宋体" w:hAnsi="宋体" w:cs="宋体"/>
          <w:b w:val="0"/>
          <w:i w:val="0"/>
          <w:caps w:val="0"/>
          <w:spacing w:val="0"/>
          <w:w w:val="100"/>
          <w:kern w:val="0"/>
          <w:sz w:val="24"/>
        </w:rPr>
        <w:t>5%</w:t>
      </w:r>
      <w:r>
        <w:rPr>
          <w:rFonts w:hint="eastAsia" w:ascii="宋体" w:hAnsi="宋体" w:cs="宋体"/>
          <w:b w:val="0"/>
          <w:i w:val="0"/>
          <w:caps w:val="0"/>
          <w:spacing w:val="0"/>
          <w:w w:val="100"/>
          <w:kern w:val="0"/>
          <w:sz w:val="24"/>
          <w:lang w:val="zh-CN"/>
        </w:rPr>
        <w:t>向甲方支付违约金。</w:t>
      </w:r>
    </w:p>
    <w:p>
      <w:pPr>
        <w:snapToGrid w:val="0"/>
        <w:spacing w:before="0" w:beforeAutospacing="0" w:after="0" w:afterAutospacing="0" w:line="360" w:lineRule="auto"/>
        <w:ind w:firstLine="36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6.</w:t>
      </w:r>
      <w:r>
        <w:rPr>
          <w:rFonts w:hint="eastAsia" w:ascii="宋体" w:hAnsi="宋体" w:cs="宋体"/>
          <w:b w:val="0"/>
          <w:i w:val="0"/>
          <w:caps w:val="0"/>
          <w:spacing w:val="0"/>
          <w:w w:val="100"/>
          <w:kern w:val="0"/>
          <w:sz w:val="24"/>
          <w:lang w:val="zh-CN"/>
        </w:rPr>
        <w:t>乙方提供的货物在质量保证期内，因设计、工艺或材料的缺陷和其它质量原因造成的问题，由乙方负责，费用从履约保证金中扣除，不足另补。</w:t>
      </w:r>
    </w:p>
    <w:p>
      <w:pPr>
        <w:snapToGrid w:val="0"/>
        <w:spacing w:before="0" w:beforeAutospacing="0" w:after="0" w:afterAutospacing="0" w:line="360" w:lineRule="auto"/>
        <w:ind w:firstLine="36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7.</w:t>
      </w:r>
      <w:r>
        <w:rPr>
          <w:rFonts w:hint="eastAsia" w:ascii="宋体" w:hAnsi="宋体" w:cs="宋体"/>
          <w:b w:val="0"/>
          <w:i w:val="0"/>
          <w:caps w:val="0"/>
          <w:spacing w:val="0"/>
          <w:w w:val="100"/>
          <w:kern w:val="0"/>
          <w:sz w:val="24"/>
          <w:lang w:val="zh-CN"/>
        </w:rPr>
        <w:t>其它违约行为按违约货款额</w:t>
      </w:r>
      <w:r>
        <w:rPr>
          <w:rFonts w:hint="eastAsia" w:ascii="宋体" w:hAnsi="宋体" w:cs="宋体"/>
          <w:b w:val="0"/>
          <w:i w:val="0"/>
          <w:caps w:val="0"/>
          <w:spacing w:val="0"/>
          <w:w w:val="100"/>
          <w:kern w:val="0"/>
          <w:sz w:val="24"/>
        </w:rPr>
        <w:t>5%</w:t>
      </w:r>
      <w:r>
        <w:rPr>
          <w:rFonts w:hint="eastAsia" w:ascii="宋体" w:hAnsi="宋体" w:cs="宋体"/>
          <w:b w:val="0"/>
          <w:i w:val="0"/>
          <w:caps w:val="0"/>
          <w:spacing w:val="0"/>
          <w:w w:val="100"/>
          <w:kern w:val="0"/>
          <w:sz w:val="24"/>
          <w:lang w:val="zh-CN"/>
        </w:rPr>
        <w:t>收取违约金并赔偿经济损失。</w:t>
      </w:r>
    </w:p>
    <w:p>
      <w:p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lang w:val="zh-CN"/>
        </w:rPr>
        <w:t>七、不可抗力</w:t>
      </w:r>
    </w:p>
    <w:p>
      <w:pPr>
        <w:snapToGrid w:val="0"/>
        <w:spacing w:before="0" w:beforeAutospacing="0" w:after="0" w:afterAutospacing="0" w:line="360" w:lineRule="auto"/>
        <w:ind w:firstLine="36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lang w:val="zh-CN"/>
        </w:rPr>
        <w:t>不可抗力使合同的某些内容有变更必要的，双方应通过协商在</w:t>
      </w:r>
      <w:r>
        <w:rPr>
          <w:rFonts w:hint="eastAsia" w:ascii="宋体" w:hAnsi="宋体" w:cs="宋体"/>
          <w:b w:val="0"/>
          <w:i w:val="0"/>
          <w:caps w:val="0"/>
          <w:spacing w:val="0"/>
          <w:w w:val="100"/>
          <w:kern w:val="0"/>
          <w:sz w:val="24"/>
          <w:u w:val="single"/>
        </w:rPr>
        <w:t xml:space="preserve">   </w:t>
      </w:r>
      <w:r>
        <w:rPr>
          <w:rFonts w:hint="eastAsia" w:ascii="宋体" w:hAnsi="宋体" w:cs="宋体"/>
          <w:b w:val="0"/>
          <w:i w:val="0"/>
          <w:caps w:val="0"/>
          <w:spacing w:val="0"/>
          <w:w w:val="100"/>
          <w:kern w:val="0"/>
          <w:sz w:val="24"/>
          <w:lang w:val="zh-CN"/>
        </w:rPr>
        <w:t>天内达成进一步履行合同的协议，因不可抗力致使合同完全不能履行的，合同终止。</w:t>
      </w:r>
    </w:p>
    <w:p>
      <w:p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lang w:val="zh-CN"/>
        </w:rPr>
        <w:t>八、知识产权：详见合同通用条款</w:t>
      </w:r>
    </w:p>
    <w:p>
      <w:pPr>
        <w:snapToGrid w:val="0"/>
        <w:spacing w:before="0" w:beforeAutospacing="0" w:after="0" w:afterAutospacing="0" w:line="360" w:lineRule="auto"/>
        <w:jc w:val="both"/>
        <w:textAlignment w:val="baseline"/>
        <w:rPr>
          <w:rFonts w:hint="eastAsia" w:ascii="宋体" w:hAnsi="宋体" w:eastAsia="宋体" w:cs="宋体"/>
          <w:b w:val="0"/>
          <w:i w:val="0"/>
          <w:caps w:val="0"/>
          <w:spacing w:val="0"/>
          <w:w w:val="100"/>
          <w:kern w:val="0"/>
          <w:sz w:val="20"/>
          <w:lang w:val="en-US" w:eastAsia="zh-CN"/>
        </w:rPr>
      </w:pPr>
      <w:r>
        <w:rPr>
          <w:rFonts w:hint="eastAsia" w:ascii="宋体" w:hAnsi="宋体" w:cs="宋体"/>
          <w:b w:val="0"/>
          <w:i w:val="0"/>
          <w:caps w:val="0"/>
          <w:spacing w:val="0"/>
          <w:w w:val="100"/>
          <w:kern w:val="0"/>
          <w:sz w:val="24"/>
          <w:lang w:val="zh-CN"/>
        </w:rPr>
        <w:t>九、其他约定：</w:t>
      </w:r>
      <w:r>
        <w:rPr>
          <w:rFonts w:hint="eastAsia" w:ascii="宋体" w:hAnsi="宋体" w:cs="宋体"/>
          <w:b w:val="0"/>
          <w:i w:val="0"/>
          <w:caps w:val="0"/>
          <w:spacing w:val="0"/>
          <w:w w:val="100"/>
          <w:kern w:val="0"/>
          <w:sz w:val="24"/>
          <w:lang w:val="en-US" w:eastAsia="zh-CN"/>
        </w:rPr>
        <w:t>无</w:t>
      </w:r>
    </w:p>
    <w:p>
      <w:p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lang w:val="zh-CN"/>
        </w:rPr>
        <w:t>十、合同争议解决</w:t>
      </w:r>
    </w:p>
    <w:p>
      <w:pPr>
        <w:snapToGrid w:val="0"/>
        <w:spacing w:before="0" w:beforeAutospacing="0" w:after="0" w:afterAutospacing="0" w:line="360" w:lineRule="auto"/>
        <w:ind w:firstLine="36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1.</w:t>
      </w:r>
      <w:r>
        <w:rPr>
          <w:rFonts w:hint="eastAsia" w:ascii="宋体" w:hAnsi="宋体" w:cs="宋体"/>
          <w:b w:val="0"/>
          <w:i w:val="0"/>
          <w:caps w:val="0"/>
          <w:spacing w:val="0"/>
          <w:w w:val="100"/>
          <w:kern w:val="0"/>
          <w:sz w:val="24"/>
          <w:lang w:val="zh-CN"/>
        </w:rPr>
        <w:t>因产品质量问题发生争议的，应邀请国家认可的质量检测机构进行鉴定。产品符合标准的，鉴定费由甲方承担；产品不符合标准的，鉴定费由乙方承担。</w:t>
      </w:r>
    </w:p>
    <w:p>
      <w:pPr>
        <w:snapToGrid w:val="0"/>
        <w:spacing w:before="0" w:beforeAutospacing="0" w:after="0" w:afterAutospacing="0" w:line="360" w:lineRule="auto"/>
        <w:ind w:firstLine="36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2.</w:t>
      </w:r>
      <w:r>
        <w:rPr>
          <w:rFonts w:hint="eastAsia" w:ascii="宋体" w:hAnsi="宋体" w:cs="宋体"/>
          <w:b w:val="0"/>
          <w:i w:val="0"/>
          <w:caps w:val="0"/>
          <w:spacing w:val="0"/>
          <w:w w:val="100"/>
          <w:kern w:val="0"/>
          <w:sz w:val="24"/>
          <w:lang w:val="zh-CN"/>
        </w:rPr>
        <w:t>因履行本合同引起的或与本合同有关的争议，甲乙双方应首先通过友好协商解决，如果协商不能解决，可向</w:t>
      </w:r>
      <w:r>
        <w:rPr>
          <w:rFonts w:hint="eastAsia" w:ascii="宋体" w:hAnsi="宋体" w:cs="宋体"/>
          <w:b w:val="0"/>
          <w:i w:val="0"/>
          <w:caps w:val="0"/>
          <w:spacing w:val="0"/>
          <w:w w:val="100"/>
          <w:kern w:val="0"/>
          <w:sz w:val="24"/>
          <w:u w:val="single"/>
          <w:lang w:val="zh-CN"/>
        </w:rPr>
        <w:t>甲方</w:t>
      </w:r>
      <w:r>
        <w:rPr>
          <w:rFonts w:hint="eastAsia" w:ascii="宋体" w:hAnsi="宋体" w:cs="宋体"/>
          <w:b w:val="0"/>
          <w:i w:val="0"/>
          <w:caps w:val="0"/>
          <w:spacing w:val="0"/>
          <w:w w:val="100"/>
          <w:kern w:val="0"/>
          <w:sz w:val="24"/>
          <w:lang w:val="zh-CN"/>
        </w:rPr>
        <w:t>所在地人民法院提起诉讼。</w:t>
      </w:r>
    </w:p>
    <w:p>
      <w:pPr>
        <w:snapToGrid w:val="0"/>
        <w:spacing w:before="0" w:beforeAutospacing="0" w:after="0" w:afterAutospacing="0" w:line="360" w:lineRule="auto"/>
        <w:ind w:firstLine="36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3.</w:t>
      </w:r>
      <w:r>
        <w:rPr>
          <w:rFonts w:hint="eastAsia" w:ascii="宋体" w:hAnsi="宋体" w:cs="宋体"/>
          <w:b w:val="0"/>
          <w:i w:val="0"/>
          <w:caps w:val="0"/>
          <w:spacing w:val="0"/>
          <w:w w:val="100"/>
          <w:kern w:val="0"/>
          <w:sz w:val="24"/>
          <w:lang w:val="zh-CN"/>
        </w:rPr>
        <w:t>诉讼期间，本合同继续履行。</w:t>
      </w:r>
    </w:p>
    <w:p>
      <w:p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lang w:val="zh-CN"/>
        </w:rPr>
        <w:t>十一、合同生效及其它</w:t>
      </w:r>
      <w:r>
        <w:rPr>
          <w:rFonts w:hint="eastAsia" w:ascii="宋体" w:hAnsi="宋体" w:cs="宋体"/>
          <w:b w:val="0"/>
          <w:i w:val="0"/>
          <w:caps w:val="0"/>
          <w:spacing w:val="0"/>
          <w:w w:val="100"/>
          <w:kern w:val="0"/>
          <w:sz w:val="24"/>
        </w:rPr>
        <w:t>：</w:t>
      </w:r>
    </w:p>
    <w:p>
      <w:pPr>
        <w:snapToGrid w:val="0"/>
        <w:spacing w:before="0" w:beforeAutospacing="0" w:after="0" w:afterAutospacing="0" w:line="360" w:lineRule="auto"/>
        <w:ind w:firstLine="36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1.</w:t>
      </w:r>
      <w:r>
        <w:rPr>
          <w:rFonts w:hint="eastAsia" w:ascii="宋体" w:hAnsi="宋体" w:cs="宋体"/>
          <w:b w:val="0"/>
          <w:i w:val="0"/>
          <w:caps w:val="0"/>
          <w:spacing w:val="0"/>
          <w:w w:val="100"/>
          <w:kern w:val="0"/>
          <w:sz w:val="24"/>
          <w:lang w:val="zh-CN"/>
        </w:rPr>
        <w:t>本合同一式</w:t>
      </w:r>
      <w:r>
        <w:rPr>
          <w:rFonts w:hint="eastAsia" w:ascii="宋体" w:hAnsi="宋体" w:cs="宋体"/>
          <w:b w:val="0"/>
          <w:i w:val="0"/>
          <w:caps w:val="0"/>
          <w:spacing w:val="0"/>
          <w:w w:val="100"/>
          <w:kern w:val="0"/>
          <w:sz w:val="24"/>
          <w:u w:val="dashDotHeavy"/>
          <w:lang w:val="zh-CN"/>
        </w:rPr>
        <w:t>八</w:t>
      </w:r>
      <w:r>
        <w:rPr>
          <w:rFonts w:hint="eastAsia" w:ascii="宋体" w:hAnsi="宋体" w:cs="宋体"/>
          <w:b w:val="0"/>
          <w:i w:val="0"/>
          <w:caps w:val="0"/>
          <w:spacing w:val="0"/>
          <w:w w:val="100"/>
          <w:kern w:val="0"/>
          <w:sz w:val="24"/>
          <w:lang w:val="zh-CN"/>
        </w:rPr>
        <w:t>份，甲方持有</w:t>
      </w:r>
      <w:r>
        <w:rPr>
          <w:rFonts w:hint="eastAsia" w:ascii="宋体" w:hAnsi="宋体" w:cs="宋体"/>
          <w:b w:val="0"/>
          <w:i w:val="0"/>
          <w:caps w:val="0"/>
          <w:spacing w:val="0"/>
          <w:w w:val="100"/>
          <w:kern w:val="0"/>
          <w:sz w:val="24"/>
          <w:u w:val="single"/>
        </w:rPr>
        <w:t xml:space="preserve"> </w:t>
      </w:r>
      <w:r>
        <w:rPr>
          <w:rFonts w:hint="eastAsia" w:ascii="宋体" w:hAnsi="宋体" w:cs="宋体"/>
          <w:b w:val="0"/>
          <w:i w:val="0"/>
          <w:caps w:val="0"/>
          <w:spacing w:val="0"/>
          <w:w w:val="100"/>
          <w:kern w:val="0"/>
          <w:sz w:val="24"/>
          <w:u w:val="single"/>
          <w:lang w:val="en-US" w:eastAsia="zh-CN"/>
        </w:rPr>
        <w:t xml:space="preserve">  </w:t>
      </w:r>
      <w:r>
        <w:rPr>
          <w:rFonts w:hint="eastAsia" w:ascii="宋体" w:hAnsi="宋体" w:cs="宋体"/>
          <w:b w:val="0"/>
          <w:i w:val="0"/>
          <w:caps w:val="0"/>
          <w:spacing w:val="0"/>
          <w:w w:val="100"/>
          <w:kern w:val="0"/>
          <w:sz w:val="24"/>
          <w:u w:val="single"/>
        </w:rPr>
        <w:t xml:space="preserve"> </w:t>
      </w:r>
      <w:r>
        <w:rPr>
          <w:rFonts w:hint="eastAsia" w:ascii="宋体" w:hAnsi="宋体" w:cs="宋体"/>
          <w:b w:val="0"/>
          <w:i w:val="0"/>
          <w:caps w:val="0"/>
          <w:spacing w:val="0"/>
          <w:w w:val="100"/>
          <w:kern w:val="0"/>
          <w:sz w:val="24"/>
        </w:rPr>
        <w:t>份、乙方持有</w:t>
      </w:r>
      <w:r>
        <w:rPr>
          <w:rFonts w:hint="eastAsia" w:ascii="宋体" w:hAnsi="宋体" w:cs="宋体"/>
          <w:b w:val="0"/>
          <w:i w:val="0"/>
          <w:caps w:val="0"/>
          <w:spacing w:val="0"/>
          <w:w w:val="100"/>
          <w:kern w:val="0"/>
          <w:sz w:val="24"/>
          <w:u w:val="single"/>
        </w:rPr>
        <w:t xml:space="preserve"> </w:t>
      </w:r>
      <w:r>
        <w:rPr>
          <w:rFonts w:hint="eastAsia" w:ascii="宋体" w:hAnsi="宋体" w:cs="宋体"/>
          <w:b w:val="0"/>
          <w:i w:val="0"/>
          <w:caps w:val="0"/>
          <w:spacing w:val="0"/>
          <w:w w:val="100"/>
          <w:kern w:val="0"/>
          <w:sz w:val="24"/>
          <w:u w:val="single"/>
          <w:lang w:val="en-US" w:eastAsia="zh-CN"/>
        </w:rPr>
        <w:t xml:space="preserve">  </w:t>
      </w:r>
      <w:r>
        <w:rPr>
          <w:rFonts w:hint="eastAsia" w:ascii="宋体" w:hAnsi="宋体" w:cs="宋体"/>
          <w:b w:val="0"/>
          <w:i w:val="0"/>
          <w:caps w:val="0"/>
          <w:spacing w:val="0"/>
          <w:w w:val="100"/>
          <w:kern w:val="0"/>
          <w:sz w:val="24"/>
          <w:u w:val="single"/>
        </w:rPr>
        <w:t xml:space="preserve"> </w:t>
      </w:r>
      <w:r>
        <w:rPr>
          <w:rFonts w:hint="eastAsia" w:ascii="宋体" w:hAnsi="宋体" w:cs="宋体"/>
          <w:b w:val="0"/>
          <w:i w:val="0"/>
          <w:caps w:val="0"/>
          <w:spacing w:val="0"/>
          <w:w w:val="100"/>
          <w:kern w:val="0"/>
          <w:sz w:val="24"/>
        </w:rPr>
        <w:t>份，</w:t>
      </w:r>
      <w:r>
        <w:rPr>
          <w:rFonts w:hint="eastAsia" w:ascii="宋体" w:hAnsi="宋体" w:cs="宋体"/>
          <w:b w:val="0"/>
          <w:i w:val="0"/>
          <w:caps w:val="0"/>
          <w:spacing w:val="0"/>
          <w:w w:val="100"/>
          <w:kern w:val="0"/>
          <w:sz w:val="24"/>
          <w:lang w:val="zh-CN"/>
        </w:rPr>
        <w:t>经双方签字，并加盖公章即为生效。</w:t>
      </w:r>
    </w:p>
    <w:p>
      <w:pPr>
        <w:snapToGrid w:val="0"/>
        <w:spacing w:before="0" w:beforeAutospacing="0" w:after="0" w:afterAutospacing="0" w:line="360" w:lineRule="auto"/>
        <w:ind w:firstLine="36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2.</w:t>
      </w:r>
      <w:r>
        <w:rPr>
          <w:rFonts w:hint="eastAsia" w:ascii="宋体" w:hAnsi="宋体" w:cs="宋体"/>
          <w:b w:val="0"/>
          <w:i w:val="0"/>
          <w:caps w:val="0"/>
          <w:spacing w:val="0"/>
          <w:w w:val="100"/>
          <w:kern w:val="0"/>
          <w:sz w:val="24"/>
          <w:lang w:val="zh-CN"/>
        </w:rPr>
        <w:t>本合同未尽事宜，</w:t>
      </w:r>
      <w:r>
        <w:rPr>
          <w:rFonts w:hint="eastAsia" w:ascii="宋体" w:hAnsi="宋体" w:cs="宋体"/>
          <w:b w:val="0"/>
          <w:i w:val="0"/>
          <w:caps w:val="0"/>
          <w:spacing w:val="0"/>
          <w:w w:val="100"/>
          <w:kern w:val="0"/>
          <w:sz w:val="24"/>
        </w:rPr>
        <w:t>双方可协商后签订补充协议，补充协议与本合同具有同等法律效力</w:t>
      </w:r>
      <w:r>
        <w:rPr>
          <w:rFonts w:hint="eastAsia" w:ascii="宋体" w:hAnsi="宋体" w:cs="宋体"/>
          <w:b w:val="0"/>
          <w:i w:val="0"/>
          <w:caps w:val="0"/>
          <w:spacing w:val="0"/>
          <w:w w:val="100"/>
          <w:kern w:val="0"/>
          <w:sz w:val="24"/>
          <w:lang w:val="zh-CN"/>
        </w:rPr>
        <w:t>。</w:t>
      </w:r>
    </w:p>
    <w:p>
      <w:pPr>
        <w:snapToGrid w:val="0"/>
        <w:spacing w:before="0" w:beforeAutospacing="0" w:after="0" w:afterAutospacing="0" w:line="360" w:lineRule="auto"/>
        <w:ind w:firstLine="36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rPr>
        <w:t>3.</w:t>
      </w:r>
      <w:r>
        <w:rPr>
          <w:rFonts w:hint="eastAsia" w:ascii="宋体" w:hAnsi="宋体" w:cs="宋体"/>
          <w:b w:val="0"/>
          <w:i w:val="0"/>
          <w:caps w:val="0"/>
          <w:spacing w:val="0"/>
          <w:w w:val="100"/>
          <w:kern w:val="0"/>
          <w:sz w:val="24"/>
          <w:lang w:val="zh-CN"/>
        </w:rPr>
        <w:t>本合同的组成包含《合同通用条款》。</w:t>
      </w:r>
    </w:p>
    <w:p>
      <w:p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lang w:val="zh-CN"/>
        </w:rPr>
        <w:t>甲方（盖章）：</w:t>
      </w:r>
      <w:r>
        <w:rPr>
          <w:rFonts w:hint="eastAsia" w:ascii="宋体" w:hAnsi="宋体" w:cs="宋体"/>
          <w:b w:val="0"/>
          <w:i w:val="0"/>
          <w:caps w:val="0"/>
          <w:spacing w:val="0"/>
          <w:w w:val="100"/>
          <w:kern w:val="0"/>
          <w:sz w:val="24"/>
        </w:rPr>
        <w:t xml:space="preserve">                         </w:t>
      </w:r>
      <w:r>
        <w:rPr>
          <w:rFonts w:hint="eastAsia" w:ascii="宋体" w:hAnsi="宋体" w:cs="宋体"/>
          <w:b w:val="0"/>
          <w:i w:val="0"/>
          <w:caps w:val="0"/>
          <w:spacing w:val="0"/>
          <w:w w:val="100"/>
          <w:kern w:val="0"/>
          <w:sz w:val="24"/>
          <w:lang w:val="zh-CN"/>
        </w:rPr>
        <w:t>乙方（盖章）：</w:t>
      </w:r>
    </w:p>
    <w:p>
      <w:p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lang w:val="zh-CN"/>
        </w:rPr>
        <w:t>法定代表人或委托代理人</w:t>
      </w:r>
      <w:r>
        <w:rPr>
          <w:rFonts w:hint="eastAsia" w:ascii="宋体" w:hAnsi="宋体" w:cs="宋体"/>
          <w:b w:val="0"/>
          <w:i w:val="0"/>
          <w:caps w:val="0"/>
          <w:spacing w:val="0"/>
          <w:w w:val="100"/>
          <w:kern w:val="0"/>
          <w:sz w:val="24"/>
        </w:rPr>
        <w:t xml:space="preserve">：               </w:t>
      </w:r>
      <w:r>
        <w:rPr>
          <w:rFonts w:hint="eastAsia" w:ascii="宋体" w:hAnsi="宋体" w:cs="宋体"/>
          <w:b w:val="0"/>
          <w:i w:val="0"/>
          <w:caps w:val="0"/>
          <w:spacing w:val="0"/>
          <w:w w:val="100"/>
          <w:kern w:val="0"/>
          <w:sz w:val="24"/>
          <w:lang w:val="zh-CN"/>
        </w:rPr>
        <w:t>法定代表人或委托代理人</w:t>
      </w:r>
      <w:r>
        <w:rPr>
          <w:rFonts w:hint="eastAsia" w:ascii="宋体" w:hAnsi="宋体" w:cs="宋体"/>
          <w:b w:val="0"/>
          <w:i w:val="0"/>
          <w:caps w:val="0"/>
          <w:spacing w:val="0"/>
          <w:w w:val="100"/>
          <w:kern w:val="0"/>
          <w:sz w:val="24"/>
        </w:rPr>
        <w:t>：</w:t>
      </w:r>
    </w:p>
    <w:p>
      <w:p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 xml:space="preserve">                                       </w:t>
      </w:r>
      <w:r>
        <w:rPr>
          <w:rFonts w:hint="eastAsia" w:ascii="宋体" w:hAnsi="宋体" w:cs="宋体"/>
          <w:b w:val="0"/>
          <w:i w:val="0"/>
          <w:caps w:val="0"/>
          <w:spacing w:val="0"/>
          <w:w w:val="100"/>
          <w:kern w:val="0"/>
          <w:sz w:val="24"/>
          <w:lang w:val="zh-CN"/>
        </w:rPr>
        <w:t>开户银行：</w:t>
      </w:r>
    </w:p>
    <w:p>
      <w:p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rPr>
        <w:t xml:space="preserve">                                       </w:t>
      </w:r>
      <w:r>
        <w:rPr>
          <w:rFonts w:hint="eastAsia" w:ascii="宋体" w:hAnsi="宋体" w:cs="宋体"/>
          <w:b w:val="0"/>
          <w:i w:val="0"/>
          <w:caps w:val="0"/>
          <w:spacing w:val="0"/>
          <w:w w:val="100"/>
          <w:kern w:val="0"/>
          <w:sz w:val="24"/>
          <w:lang w:val="zh-CN"/>
        </w:rPr>
        <w:t>账号：</w:t>
      </w:r>
    </w:p>
    <w:p>
      <w:p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地址：</w:t>
      </w:r>
      <w:r>
        <w:rPr>
          <w:rFonts w:hint="eastAsia" w:ascii="宋体" w:hAnsi="宋体" w:cs="宋体"/>
          <w:b w:val="0"/>
          <w:i w:val="0"/>
          <w:caps w:val="0"/>
          <w:spacing w:val="0"/>
          <w:w w:val="100"/>
          <w:kern w:val="0"/>
          <w:sz w:val="24"/>
        </w:rPr>
        <w:t xml:space="preserve">                                 </w:t>
      </w:r>
      <w:r>
        <w:rPr>
          <w:rFonts w:hint="eastAsia" w:ascii="宋体" w:hAnsi="宋体" w:cs="宋体"/>
          <w:b w:val="0"/>
          <w:i w:val="0"/>
          <w:caps w:val="0"/>
          <w:spacing w:val="0"/>
          <w:w w:val="100"/>
          <w:kern w:val="0"/>
          <w:sz w:val="24"/>
          <w:lang w:val="zh-CN"/>
        </w:rPr>
        <w:t>地址：</w:t>
      </w:r>
    </w:p>
    <w:p>
      <w:p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lang w:val="zh-CN"/>
        </w:rPr>
        <w:t>联系电话：</w:t>
      </w:r>
      <w:r>
        <w:rPr>
          <w:rFonts w:hint="eastAsia" w:ascii="宋体" w:hAnsi="宋体" w:cs="宋体"/>
          <w:b w:val="0"/>
          <w:i w:val="0"/>
          <w:caps w:val="0"/>
          <w:spacing w:val="0"/>
          <w:w w:val="100"/>
          <w:kern w:val="0"/>
          <w:sz w:val="24"/>
        </w:rPr>
        <w:t xml:space="preserve">                             </w:t>
      </w:r>
      <w:r>
        <w:rPr>
          <w:rFonts w:hint="eastAsia" w:ascii="宋体" w:hAnsi="宋体" w:cs="宋体"/>
          <w:b w:val="0"/>
          <w:i w:val="0"/>
          <w:caps w:val="0"/>
          <w:spacing w:val="0"/>
          <w:w w:val="100"/>
          <w:kern w:val="0"/>
          <w:sz w:val="24"/>
          <w:lang w:val="zh-CN"/>
        </w:rPr>
        <w:t>联系电话：</w:t>
      </w:r>
    </w:p>
    <w:p>
      <w:pPr>
        <w:snapToGrid w:val="0"/>
        <w:spacing w:before="0" w:beforeAutospacing="0" w:after="0" w:afterAutospacing="0" w:line="360" w:lineRule="auto"/>
        <w:ind w:firstLine="1320" w:firstLineChars="55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lang w:val="zh-CN"/>
        </w:rPr>
        <w:t>签约时间：</w:t>
      </w:r>
      <w:r>
        <w:rPr>
          <w:rFonts w:hint="eastAsia" w:ascii="宋体" w:hAnsi="宋体" w:cs="宋体"/>
          <w:b w:val="0"/>
          <w:i w:val="0"/>
          <w:caps w:val="0"/>
          <w:spacing w:val="0"/>
          <w:w w:val="100"/>
          <w:kern w:val="0"/>
          <w:sz w:val="24"/>
        </w:rPr>
        <w:t xml:space="preserve">    </w:t>
      </w:r>
      <w:r>
        <w:rPr>
          <w:rFonts w:hint="eastAsia" w:ascii="宋体" w:hAnsi="宋体" w:cs="宋体"/>
          <w:b w:val="0"/>
          <w:i w:val="0"/>
          <w:caps w:val="0"/>
          <w:spacing w:val="0"/>
          <w:w w:val="100"/>
          <w:kern w:val="0"/>
          <w:sz w:val="24"/>
          <w:lang w:val="zh-CN"/>
        </w:rPr>
        <w:t>年</w:t>
      </w:r>
      <w:r>
        <w:rPr>
          <w:rFonts w:hint="eastAsia" w:ascii="宋体" w:hAnsi="宋体" w:cs="宋体"/>
          <w:b w:val="0"/>
          <w:i w:val="0"/>
          <w:caps w:val="0"/>
          <w:spacing w:val="0"/>
          <w:w w:val="100"/>
          <w:kern w:val="0"/>
          <w:sz w:val="24"/>
        </w:rPr>
        <w:t xml:space="preserve">    </w:t>
      </w:r>
      <w:r>
        <w:rPr>
          <w:rFonts w:hint="eastAsia" w:ascii="宋体" w:hAnsi="宋体" w:cs="宋体"/>
          <w:b w:val="0"/>
          <w:i w:val="0"/>
          <w:caps w:val="0"/>
          <w:spacing w:val="0"/>
          <w:w w:val="100"/>
          <w:kern w:val="0"/>
          <w:sz w:val="24"/>
          <w:lang w:val="zh-CN"/>
        </w:rPr>
        <w:t>月</w:t>
      </w:r>
      <w:r>
        <w:rPr>
          <w:rFonts w:hint="eastAsia" w:ascii="宋体" w:hAnsi="宋体" w:cs="宋体"/>
          <w:b w:val="0"/>
          <w:i w:val="0"/>
          <w:caps w:val="0"/>
          <w:spacing w:val="0"/>
          <w:w w:val="100"/>
          <w:kern w:val="0"/>
          <w:sz w:val="24"/>
        </w:rPr>
        <w:t xml:space="preserve">    </w:t>
      </w:r>
      <w:r>
        <w:rPr>
          <w:rFonts w:hint="eastAsia" w:ascii="宋体" w:hAnsi="宋体" w:cs="宋体"/>
          <w:b w:val="0"/>
          <w:i w:val="0"/>
          <w:caps w:val="0"/>
          <w:spacing w:val="0"/>
          <w:w w:val="100"/>
          <w:kern w:val="0"/>
          <w:sz w:val="24"/>
          <w:lang w:val="zh-CN"/>
        </w:rPr>
        <w:t>日</w:t>
      </w:r>
    </w:p>
    <w:p>
      <w:p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20"/>
          <w:lang w:val="zh-CN"/>
        </w:rPr>
      </w:pPr>
    </w:p>
    <w:p>
      <w:p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lang w:val="zh-CN"/>
        </w:rPr>
        <w:t>招标代理机构：</w:t>
      </w:r>
    </w:p>
    <w:p>
      <w:p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lang w:val="zh-CN"/>
        </w:rPr>
        <w:t>负责人或经办人：</w:t>
      </w:r>
    </w:p>
    <w:p>
      <w:pPr>
        <w:snapToGrid w:val="0"/>
        <w:spacing w:before="0" w:beforeAutospacing="0" w:after="0" w:afterAutospacing="0" w:line="360" w:lineRule="auto"/>
        <w:jc w:val="center"/>
        <w:textAlignment w:val="baseline"/>
        <w:rPr>
          <w:rFonts w:hint="eastAsia" w:ascii="宋体" w:hAnsi="宋体" w:cs="宋体"/>
          <w:b/>
          <w:bCs/>
          <w:i w:val="0"/>
          <w:caps w:val="0"/>
          <w:spacing w:val="0"/>
          <w:w w:val="100"/>
          <w:kern w:val="0"/>
          <w:sz w:val="28"/>
          <w:szCs w:val="28"/>
          <w:lang w:val="zh-CN"/>
        </w:rPr>
      </w:pPr>
      <w:r>
        <w:rPr>
          <w:rFonts w:hint="eastAsia" w:ascii="宋体" w:hAnsi="宋体" w:cs="宋体"/>
          <w:b w:val="0"/>
          <w:i w:val="0"/>
          <w:caps w:val="0"/>
          <w:spacing w:val="0"/>
          <w:w w:val="100"/>
          <w:kern w:val="0"/>
          <w:sz w:val="24"/>
          <w:lang w:val="zh-CN"/>
        </w:rPr>
        <w:t>时间：</w:t>
      </w:r>
      <w:r>
        <w:rPr>
          <w:rFonts w:hint="eastAsia" w:ascii="宋体" w:hAnsi="宋体" w:cs="宋体"/>
          <w:b w:val="0"/>
          <w:i w:val="0"/>
          <w:caps w:val="0"/>
          <w:spacing w:val="0"/>
          <w:w w:val="100"/>
          <w:kern w:val="0"/>
          <w:sz w:val="24"/>
        </w:rPr>
        <w:t xml:space="preserve">    </w:t>
      </w:r>
      <w:r>
        <w:rPr>
          <w:rFonts w:hint="eastAsia" w:ascii="宋体" w:hAnsi="宋体" w:cs="宋体"/>
          <w:b w:val="0"/>
          <w:i w:val="0"/>
          <w:caps w:val="0"/>
          <w:spacing w:val="0"/>
          <w:w w:val="100"/>
          <w:kern w:val="0"/>
          <w:sz w:val="24"/>
          <w:lang w:val="zh-CN"/>
        </w:rPr>
        <w:t>年</w:t>
      </w:r>
      <w:r>
        <w:rPr>
          <w:rFonts w:hint="eastAsia" w:ascii="宋体" w:hAnsi="宋体" w:cs="宋体"/>
          <w:b w:val="0"/>
          <w:i w:val="0"/>
          <w:caps w:val="0"/>
          <w:spacing w:val="0"/>
          <w:w w:val="100"/>
          <w:kern w:val="0"/>
          <w:sz w:val="24"/>
        </w:rPr>
        <w:t xml:space="preserve">    </w:t>
      </w:r>
      <w:r>
        <w:rPr>
          <w:rFonts w:hint="eastAsia" w:ascii="宋体" w:hAnsi="宋体" w:cs="宋体"/>
          <w:b w:val="0"/>
          <w:i w:val="0"/>
          <w:caps w:val="0"/>
          <w:spacing w:val="0"/>
          <w:w w:val="100"/>
          <w:kern w:val="0"/>
          <w:sz w:val="24"/>
          <w:lang w:val="zh-CN"/>
        </w:rPr>
        <w:t>月</w:t>
      </w:r>
      <w:r>
        <w:rPr>
          <w:rFonts w:hint="eastAsia" w:ascii="宋体" w:hAnsi="宋体" w:cs="宋体"/>
          <w:b w:val="0"/>
          <w:i w:val="0"/>
          <w:caps w:val="0"/>
          <w:spacing w:val="0"/>
          <w:w w:val="100"/>
          <w:kern w:val="0"/>
          <w:sz w:val="24"/>
        </w:rPr>
        <w:t xml:space="preserve">    </w:t>
      </w:r>
      <w:r>
        <w:rPr>
          <w:rFonts w:hint="eastAsia" w:ascii="宋体" w:hAnsi="宋体" w:cs="宋体"/>
          <w:b w:val="0"/>
          <w:i w:val="0"/>
          <w:caps w:val="0"/>
          <w:spacing w:val="0"/>
          <w:w w:val="100"/>
          <w:kern w:val="0"/>
          <w:sz w:val="24"/>
          <w:lang w:val="zh-CN"/>
        </w:rPr>
        <w:t>日</w:t>
      </w:r>
      <w:r>
        <w:rPr>
          <w:b w:val="0"/>
          <w:i w:val="0"/>
          <w:caps w:val="0"/>
          <w:spacing w:val="0"/>
          <w:w w:val="100"/>
          <w:sz w:val="20"/>
        </w:rPr>
        <w:br w:type="page"/>
      </w:r>
    </w:p>
    <w:p>
      <w:pPr>
        <w:snapToGrid w:val="0"/>
        <w:spacing w:before="0" w:beforeAutospacing="0" w:after="0" w:afterAutospacing="0" w:line="360" w:lineRule="auto"/>
        <w:jc w:val="center"/>
        <w:textAlignment w:val="baseline"/>
        <w:rPr>
          <w:rFonts w:hint="eastAsia" w:ascii="宋体" w:hAnsi="宋体" w:cs="宋体"/>
          <w:b/>
          <w:bCs/>
          <w:i w:val="0"/>
          <w:caps w:val="0"/>
          <w:spacing w:val="0"/>
          <w:w w:val="100"/>
          <w:kern w:val="0"/>
          <w:sz w:val="28"/>
          <w:szCs w:val="28"/>
        </w:rPr>
      </w:pPr>
      <w:r>
        <w:rPr>
          <w:rFonts w:hint="eastAsia" w:ascii="宋体" w:hAnsi="宋体" w:cs="宋体"/>
          <w:b/>
          <w:bCs/>
          <w:i w:val="0"/>
          <w:caps w:val="0"/>
          <w:spacing w:val="0"/>
          <w:w w:val="100"/>
          <w:kern w:val="0"/>
          <w:sz w:val="28"/>
          <w:szCs w:val="28"/>
          <w:lang w:val="zh-CN"/>
        </w:rPr>
        <w:t>合同通用条款</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lang w:val="zh-CN"/>
        </w:rPr>
        <w:t>根据《中华人民共和国合同法》、《中华人民共和国政府采购法》的规定，合同双方经协商达成一致，自愿订立本合同，遵循公平原则明确双方的权利、义务，确保双方诚实守信地履行合同。</w:t>
      </w:r>
    </w:p>
    <w:p>
      <w:pPr>
        <w:snapToGrid w:val="0"/>
        <w:spacing w:before="0" w:beforeAutospacing="0" w:after="0" w:afterAutospacing="0" w:line="360" w:lineRule="auto"/>
        <w:jc w:val="both"/>
        <w:textAlignment w:val="baseline"/>
        <w:rPr>
          <w:rFonts w:hint="eastAsia" w:ascii="宋体" w:hAnsi="宋体" w:cs="宋体"/>
          <w:b/>
          <w:bCs/>
          <w:i w:val="0"/>
          <w:caps w:val="0"/>
          <w:spacing w:val="0"/>
          <w:w w:val="100"/>
          <w:kern w:val="0"/>
          <w:sz w:val="20"/>
        </w:rPr>
      </w:pPr>
      <w:r>
        <w:rPr>
          <w:rFonts w:hint="eastAsia" w:ascii="宋体" w:hAnsi="宋体" w:cs="宋体"/>
          <w:b/>
          <w:bCs/>
          <w:i w:val="0"/>
          <w:caps w:val="0"/>
          <w:spacing w:val="0"/>
          <w:w w:val="100"/>
          <w:kern w:val="0"/>
          <w:sz w:val="24"/>
        </w:rPr>
        <w:t>1.</w:t>
      </w:r>
      <w:r>
        <w:rPr>
          <w:rFonts w:hint="eastAsia" w:ascii="宋体" w:hAnsi="宋体" w:cs="宋体"/>
          <w:b/>
          <w:bCs/>
          <w:i w:val="0"/>
          <w:caps w:val="0"/>
          <w:spacing w:val="0"/>
          <w:w w:val="100"/>
          <w:kern w:val="0"/>
          <w:sz w:val="24"/>
          <w:lang w:val="zh-CN"/>
        </w:rPr>
        <w:t>定义</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lang w:val="zh-CN"/>
        </w:rPr>
        <w:t>本合同中的下列术语应解释为：</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 xml:space="preserve">1.1 </w:t>
      </w:r>
      <w:r>
        <w:rPr>
          <w:rFonts w:hint="eastAsia" w:ascii="宋体" w:hAnsi="宋体" w:cs="宋体"/>
          <w:b w:val="0"/>
          <w:i w:val="0"/>
          <w:caps w:val="0"/>
          <w:spacing w:val="0"/>
          <w:w w:val="100"/>
          <w:kern w:val="0"/>
          <w:sz w:val="24"/>
          <w:lang w:val="zh-CN"/>
        </w:rPr>
        <w:t>“合同”指甲乙双方签署的、载明的甲乙双方权利义务的协议，包括所有的附件、附录和上述文件所提到的构成合同的所有文件。</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 xml:space="preserve">1.2 </w:t>
      </w:r>
      <w:r>
        <w:rPr>
          <w:rFonts w:hint="eastAsia" w:ascii="宋体" w:hAnsi="宋体" w:cs="宋体"/>
          <w:b w:val="0"/>
          <w:i w:val="0"/>
          <w:caps w:val="0"/>
          <w:spacing w:val="0"/>
          <w:w w:val="100"/>
          <w:kern w:val="0"/>
          <w:sz w:val="24"/>
          <w:lang w:val="zh-CN"/>
        </w:rPr>
        <w:t>“合同金额”指根据合同规定，乙方在正确地完全履行合同义务后甲方应付给乙方的价款。</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 xml:space="preserve">1.3 </w:t>
      </w:r>
      <w:r>
        <w:rPr>
          <w:rFonts w:hint="eastAsia" w:ascii="宋体" w:hAnsi="宋体" w:cs="宋体"/>
          <w:b w:val="0"/>
          <w:i w:val="0"/>
          <w:caps w:val="0"/>
          <w:spacing w:val="0"/>
          <w:w w:val="100"/>
          <w:kern w:val="0"/>
          <w:sz w:val="24"/>
          <w:lang w:val="zh-CN"/>
        </w:rPr>
        <w:t>“合同条款”指本合同条款。</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 xml:space="preserve">1.4 </w:t>
      </w:r>
      <w:r>
        <w:rPr>
          <w:rFonts w:hint="eastAsia" w:ascii="宋体" w:hAnsi="宋体" w:cs="宋体"/>
          <w:b w:val="0"/>
          <w:i w:val="0"/>
          <w:caps w:val="0"/>
          <w:spacing w:val="0"/>
          <w:w w:val="100"/>
          <w:kern w:val="0"/>
          <w:sz w:val="24"/>
          <w:lang w:val="zh-CN"/>
        </w:rPr>
        <w:t>“货物”指乙方根据合同约定须向甲方提供的一切产品、设备、机械、仪表、备件等，包括辅助工具、使用手册等相关资料。</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 xml:space="preserve">1.5 </w:t>
      </w:r>
      <w:r>
        <w:rPr>
          <w:rFonts w:hint="eastAsia" w:ascii="宋体" w:hAnsi="宋体" w:cs="宋体"/>
          <w:b w:val="0"/>
          <w:i w:val="0"/>
          <w:caps w:val="0"/>
          <w:spacing w:val="0"/>
          <w:w w:val="100"/>
          <w:kern w:val="0"/>
          <w:sz w:val="24"/>
          <w:lang w:val="zh-CN"/>
        </w:rPr>
        <w:t>“服务”指根据本合同规定乙方承担与供货有关的辅助服务，如运输、保险及安装、调试、提供技术援助、培训和合同中规定乙方应承担的其它义务。</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 xml:space="preserve">1.6 </w:t>
      </w:r>
      <w:r>
        <w:rPr>
          <w:rFonts w:hint="eastAsia" w:ascii="宋体" w:hAnsi="宋体" w:cs="宋体"/>
          <w:b w:val="0"/>
          <w:i w:val="0"/>
          <w:caps w:val="0"/>
          <w:spacing w:val="0"/>
          <w:w w:val="100"/>
          <w:kern w:val="0"/>
          <w:sz w:val="24"/>
          <w:lang w:val="zh-CN"/>
        </w:rPr>
        <w:t>“甲方”指购买货物和服务的单位。</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 xml:space="preserve">1.7 </w:t>
      </w:r>
      <w:r>
        <w:rPr>
          <w:rFonts w:hint="eastAsia" w:ascii="宋体" w:hAnsi="宋体" w:cs="宋体"/>
          <w:b w:val="0"/>
          <w:i w:val="0"/>
          <w:caps w:val="0"/>
          <w:spacing w:val="0"/>
          <w:w w:val="100"/>
          <w:kern w:val="0"/>
          <w:sz w:val="24"/>
          <w:lang w:val="zh-CN"/>
        </w:rPr>
        <w:t>“乙方”指提供本合同条款下货物和服务的公司或其他实体。</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 xml:space="preserve">1.8 </w:t>
      </w:r>
      <w:r>
        <w:rPr>
          <w:rFonts w:hint="eastAsia" w:ascii="宋体" w:hAnsi="宋体" w:cs="宋体"/>
          <w:b w:val="0"/>
          <w:i w:val="0"/>
          <w:caps w:val="0"/>
          <w:spacing w:val="0"/>
          <w:w w:val="100"/>
          <w:kern w:val="0"/>
          <w:sz w:val="24"/>
          <w:lang w:val="zh-CN"/>
        </w:rPr>
        <w:t>“现场”指合同规定货物将要运至和安装的地点。</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 xml:space="preserve">1.9 </w:t>
      </w:r>
      <w:r>
        <w:rPr>
          <w:rFonts w:hint="eastAsia" w:ascii="宋体" w:hAnsi="宋体" w:cs="宋体"/>
          <w:b w:val="0"/>
          <w:i w:val="0"/>
          <w:caps w:val="0"/>
          <w:spacing w:val="0"/>
          <w:w w:val="100"/>
          <w:kern w:val="0"/>
          <w:sz w:val="24"/>
          <w:lang w:val="zh-CN"/>
        </w:rPr>
        <w:t>“验收”指合同双方依据强制性的国家技术质量规范和合同约定，确认合同条款下的货物符合合同规定的活动。</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 xml:space="preserve">1.10 </w:t>
      </w:r>
      <w:r>
        <w:rPr>
          <w:rFonts w:hint="eastAsia" w:ascii="宋体" w:hAnsi="宋体" w:cs="宋体"/>
          <w:b w:val="0"/>
          <w:i w:val="0"/>
          <w:caps w:val="0"/>
          <w:spacing w:val="0"/>
          <w:w w:val="100"/>
          <w:kern w:val="0"/>
          <w:sz w:val="24"/>
          <w:lang w:val="zh-CN"/>
        </w:rPr>
        <w:t>原厂商：产品制造商或其在中国境内设立的办事或技术服务机构。除另有说明外，本合同文件所述的制造商、产品制造商、制造厂家、产品制造厂家均为原厂商。</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 xml:space="preserve">1.11 </w:t>
      </w:r>
      <w:r>
        <w:rPr>
          <w:rFonts w:hint="eastAsia" w:ascii="宋体" w:hAnsi="宋体" w:cs="宋体"/>
          <w:b w:val="0"/>
          <w:i w:val="0"/>
          <w:caps w:val="0"/>
          <w:spacing w:val="0"/>
          <w:w w:val="100"/>
          <w:kern w:val="0"/>
          <w:sz w:val="24"/>
          <w:lang w:val="zh-CN"/>
        </w:rPr>
        <w:t>原产地：指产品的生产地，或提供服务的来源地。</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 xml:space="preserve">1.12 </w:t>
      </w:r>
      <w:r>
        <w:rPr>
          <w:rFonts w:hint="eastAsia" w:ascii="宋体" w:hAnsi="宋体" w:cs="宋体"/>
          <w:b w:val="0"/>
          <w:i w:val="0"/>
          <w:caps w:val="0"/>
          <w:spacing w:val="0"/>
          <w:w w:val="100"/>
          <w:kern w:val="0"/>
          <w:sz w:val="24"/>
          <w:lang w:val="zh-CN"/>
        </w:rPr>
        <w:t>“工作日”指国家法定工作日，“天”指日历天数。</w:t>
      </w:r>
    </w:p>
    <w:p>
      <w:pPr>
        <w:snapToGrid w:val="0"/>
        <w:spacing w:before="0" w:beforeAutospacing="0" w:after="0" w:afterAutospacing="0" w:line="360" w:lineRule="auto"/>
        <w:jc w:val="both"/>
        <w:textAlignment w:val="baseline"/>
        <w:rPr>
          <w:rFonts w:hint="eastAsia" w:ascii="宋体" w:hAnsi="宋体" w:cs="宋体"/>
          <w:b/>
          <w:bCs/>
          <w:i w:val="0"/>
          <w:caps w:val="0"/>
          <w:spacing w:val="0"/>
          <w:w w:val="100"/>
          <w:kern w:val="0"/>
          <w:sz w:val="20"/>
        </w:rPr>
      </w:pPr>
      <w:r>
        <w:rPr>
          <w:rFonts w:hint="eastAsia" w:ascii="宋体" w:hAnsi="宋体" w:cs="宋体"/>
          <w:b/>
          <w:bCs/>
          <w:i w:val="0"/>
          <w:caps w:val="0"/>
          <w:spacing w:val="0"/>
          <w:w w:val="100"/>
          <w:kern w:val="0"/>
          <w:sz w:val="24"/>
        </w:rPr>
        <w:t>2.</w:t>
      </w:r>
      <w:r>
        <w:rPr>
          <w:rFonts w:hint="eastAsia" w:ascii="宋体" w:hAnsi="宋体" w:cs="宋体"/>
          <w:b/>
          <w:bCs/>
          <w:i w:val="0"/>
          <w:caps w:val="0"/>
          <w:spacing w:val="0"/>
          <w:w w:val="100"/>
          <w:kern w:val="0"/>
          <w:sz w:val="24"/>
          <w:lang w:val="zh-CN"/>
        </w:rPr>
        <w:t>技术规格要求</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 xml:space="preserve">2.1 </w:t>
      </w:r>
      <w:r>
        <w:rPr>
          <w:rFonts w:hint="eastAsia" w:ascii="宋体" w:hAnsi="宋体" w:cs="宋体"/>
          <w:b w:val="0"/>
          <w:i w:val="0"/>
          <w:caps w:val="0"/>
          <w:spacing w:val="0"/>
          <w:w w:val="100"/>
          <w:kern w:val="0"/>
          <w:sz w:val="24"/>
          <w:lang w:val="zh-CN"/>
        </w:rPr>
        <w:t>本合同条款下提交货物的技术规格要求应等于或优于招投标文件技术规格要求。若技术规格要求中无相应规定，则应符合相应的国家有关部门最新颁布的相应正式标准。</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 xml:space="preserve">2.2 </w:t>
      </w:r>
      <w:r>
        <w:rPr>
          <w:rFonts w:hint="eastAsia" w:ascii="宋体" w:hAnsi="宋体" w:cs="宋体"/>
          <w:b w:val="0"/>
          <w:i w:val="0"/>
          <w:caps w:val="0"/>
          <w:spacing w:val="0"/>
          <w:w w:val="100"/>
          <w:kern w:val="0"/>
          <w:sz w:val="24"/>
          <w:lang w:val="zh-CN"/>
        </w:rPr>
        <w:t>乙方应向甲方提供货物及服务有关的标准的中文文本。</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 xml:space="preserve">2.3 </w:t>
      </w:r>
      <w:r>
        <w:rPr>
          <w:rFonts w:hint="eastAsia" w:ascii="宋体" w:hAnsi="宋体" w:cs="宋体"/>
          <w:b w:val="0"/>
          <w:i w:val="0"/>
          <w:caps w:val="0"/>
          <w:spacing w:val="0"/>
          <w:w w:val="100"/>
          <w:kern w:val="0"/>
          <w:sz w:val="24"/>
          <w:lang w:val="zh-CN"/>
        </w:rPr>
        <w:t>除非技术规范中另有规定，计量单位均采用中华人民共和国法定计量单位。</w:t>
      </w:r>
    </w:p>
    <w:p>
      <w:pPr>
        <w:snapToGrid w:val="0"/>
        <w:spacing w:before="0" w:beforeAutospacing="0" w:after="0" w:afterAutospacing="0" w:line="360" w:lineRule="auto"/>
        <w:jc w:val="both"/>
        <w:textAlignment w:val="baseline"/>
        <w:rPr>
          <w:rFonts w:hint="eastAsia" w:ascii="宋体" w:hAnsi="宋体" w:cs="宋体"/>
          <w:b/>
          <w:bCs/>
          <w:i w:val="0"/>
          <w:caps w:val="0"/>
          <w:spacing w:val="0"/>
          <w:w w:val="100"/>
          <w:kern w:val="0"/>
          <w:sz w:val="20"/>
        </w:rPr>
      </w:pPr>
      <w:r>
        <w:rPr>
          <w:rFonts w:hint="eastAsia" w:ascii="宋体" w:hAnsi="宋体" w:cs="宋体"/>
          <w:b/>
          <w:bCs/>
          <w:i w:val="0"/>
          <w:caps w:val="0"/>
          <w:spacing w:val="0"/>
          <w:w w:val="100"/>
          <w:kern w:val="0"/>
          <w:sz w:val="24"/>
        </w:rPr>
        <w:t>3.</w:t>
      </w:r>
      <w:r>
        <w:rPr>
          <w:rFonts w:hint="eastAsia" w:ascii="宋体" w:hAnsi="宋体" w:cs="宋体"/>
          <w:b/>
          <w:bCs/>
          <w:i w:val="0"/>
          <w:caps w:val="0"/>
          <w:spacing w:val="0"/>
          <w:w w:val="100"/>
          <w:kern w:val="0"/>
          <w:sz w:val="24"/>
          <w:lang w:val="zh-CN"/>
        </w:rPr>
        <w:t>合同范围</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 xml:space="preserve">3.1 </w:t>
      </w:r>
      <w:r>
        <w:rPr>
          <w:rFonts w:hint="eastAsia" w:ascii="宋体" w:hAnsi="宋体" w:cs="宋体"/>
          <w:b w:val="0"/>
          <w:i w:val="0"/>
          <w:caps w:val="0"/>
          <w:spacing w:val="0"/>
          <w:w w:val="100"/>
          <w:kern w:val="0"/>
          <w:sz w:val="24"/>
          <w:lang w:val="zh-CN"/>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 xml:space="preserve">3.2 </w:t>
      </w:r>
      <w:r>
        <w:rPr>
          <w:rFonts w:hint="eastAsia" w:ascii="宋体" w:hAnsi="宋体" w:cs="宋体"/>
          <w:b w:val="0"/>
          <w:i w:val="0"/>
          <w:caps w:val="0"/>
          <w:spacing w:val="0"/>
          <w:w w:val="100"/>
          <w:kern w:val="0"/>
          <w:sz w:val="24"/>
          <w:lang w:val="zh-CN"/>
        </w:rPr>
        <w:t>乙方应负责培训甲方的技术人员。</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 xml:space="preserve">3.3 </w:t>
      </w:r>
      <w:r>
        <w:rPr>
          <w:rFonts w:hint="eastAsia" w:ascii="宋体" w:hAnsi="宋体" w:cs="宋体"/>
          <w:b w:val="0"/>
          <w:i w:val="0"/>
          <w:caps w:val="0"/>
          <w:spacing w:val="0"/>
          <w:w w:val="100"/>
          <w:kern w:val="0"/>
          <w:sz w:val="24"/>
          <w:lang w:val="zh-CN"/>
        </w:rPr>
        <w:t>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货物大修和维护所需的配件及服务。</w:t>
      </w:r>
    </w:p>
    <w:p>
      <w:pPr>
        <w:snapToGrid w:val="0"/>
        <w:spacing w:before="0" w:beforeAutospacing="0" w:after="0" w:afterAutospacing="0" w:line="360" w:lineRule="auto"/>
        <w:jc w:val="both"/>
        <w:textAlignment w:val="baseline"/>
        <w:rPr>
          <w:rFonts w:hint="eastAsia" w:ascii="宋体" w:hAnsi="宋体" w:cs="宋体"/>
          <w:b/>
          <w:bCs/>
          <w:i w:val="0"/>
          <w:caps w:val="0"/>
          <w:spacing w:val="0"/>
          <w:w w:val="100"/>
          <w:kern w:val="0"/>
          <w:sz w:val="20"/>
        </w:rPr>
      </w:pPr>
      <w:r>
        <w:rPr>
          <w:rFonts w:hint="eastAsia" w:ascii="宋体" w:hAnsi="宋体" w:cs="宋体"/>
          <w:b/>
          <w:bCs/>
          <w:i w:val="0"/>
          <w:caps w:val="0"/>
          <w:spacing w:val="0"/>
          <w:w w:val="100"/>
          <w:kern w:val="0"/>
          <w:sz w:val="24"/>
        </w:rPr>
        <w:t>4.</w:t>
      </w:r>
      <w:r>
        <w:rPr>
          <w:rFonts w:hint="eastAsia" w:ascii="宋体" w:hAnsi="宋体" w:cs="宋体"/>
          <w:b/>
          <w:bCs/>
          <w:i w:val="0"/>
          <w:caps w:val="0"/>
          <w:spacing w:val="0"/>
          <w:w w:val="100"/>
          <w:kern w:val="0"/>
          <w:sz w:val="24"/>
          <w:lang w:val="zh-CN"/>
        </w:rPr>
        <w:t>合同文件和资料</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 xml:space="preserve">4.1 </w:t>
      </w:r>
      <w:r>
        <w:rPr>
          <w:rFonts w:hint="eastAsia" w:ascii="宋体" w:hAnsi="宋体" w:cs="宋体"/>
          <w:b w:val="0"/>
          <w:i w:val="0"/>
          <w:caps w:val="0"/>
          <w:spacing w:val="0"/>
          <w:w w:val="100"/>
          <w:kern w:val="0"/>
          <w:sz w:val="24"/>
          <w:lang w:val="zh-CN"/>
        </w:rPr>
        <w:t>乙方在提供货物时应同时提供中文版相关的技术资料，如目录索引、图纸、操作手册、使用指南、维修指南、服务手册等。</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 xml:space="preserve">4.2 </w:t>
      </w:r>
      <w:r>
        <w:rPr>
          <w:rFonts w:hint="eastAsia" w:ascii="宋体" w:hAnsi="宋体" w:cs="宋体"/>
          <w:b w:val="0"/>
          <w:i w:val="0"/>
          <w:caps w:val="0"/>
          <w:spacing w:val="0"/>
          <w:w w:val="100"/>
          <w:kern w:val="0"/>
          <w:sz w:val="24"/>
          <w:lang w:val="zh-CN"/>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pPr>
        <w:snapToGrid w:val="0"/>
        <w:spacing w:before="0" w:beforeAutospacing="0" w:after="0" w:afterAutospacing="0" w:line="360" w:lineRule="auto"/>
        <w:jc w:val="both"/>
        <w:textAlignment w:val="baseline"/>
        <w:rPr>
          <w:rFonts w:hint="eastAsia" w:ascii="宋体" w:hAnsi="宋体" w:cs="宋体"/>
          <w:b/>
          <w:bCs/>
          <w:i w:val="0"/>
          <w:caps w:val="0"/>
          <w:spacing w:val="0"/>
          <w:w w:val="100"/>
          <w:kern w:val="0"/>
          <w:sz w:val="20"/>
        </w:rPr>
      </w:pPr>
      <w:r>
        <w:rPr>
          <w:rFonts w:hint="eastAsia" w:ascii="宋体" w:hAnsi="宋体" w:cs="宋体"/>
          <w:b/>
          <w:bCs/>
          <w:i w:val="0"/>
          <w:caps w:val="0"/>
          <w:spacing w:val="0"/>
          <w:w w:val="100"/>
          <w:kern w:val="0"/>
          <w:sz w:val="24"/>
        </w:rPr>
        <w:t>5.</w:t>
      </w:r>
      <w:r>
        <w:rPr>
          <w:rFonts w:hint="eastAsia" w:ascii="宋体" w:hAnsi="宋体" w:cs="宋体"/>
          <w:b/>
          <w:bCs/>
          <w:i w:val="0"/>
          <w:caps w:val="0"/>
          <w:spacing w:val="0"/>
          <w:w w:val="100"/>
          <w:kern w:val="0"/>
          <w:sz w:val="24"/>
          <w:lang w:val="zh-CN"/>
        </w:rPr>
        <w:t>知识产权</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 xml:space="preserve">5.1 </w:t>
      </w:r>
      <w:r>
        <w:rPr>
          <w:rFonts w:hint="eastAsia" w:ascii="宋体" w:hAnsi="宋体" w:cs="宋体"/>
          <w:b w:val="0"/>
          <w:i w:val="0"/>
          <w:caps w:val="0"/>
          <w:spacing w:val="0"/>
          <w:w w:val="100"/>
          <w:kern w:val="0"/>
          <w:sz w:val="24"/>
          <w:lang w:val="zh-CN"/>
        </w:rPr>
        <w:t>乙方应保证甲方在使用该货物或其任何一部分时不受第三方提出的侵犯专利权、著作权、商标权和工业设计权等的起诉。</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 xml:space="preserve">5.2 </w:t>
      </w:r>
      <w:r>
        <w:rPr>
          <w:rFonts w:hint="eastAsia" w:ascii="宋体" w:hAnsi="宋体" w:cs="宋体"/>
          <w:b w:val="0"/>
          <w:i w:val="0"/>
          <w:caps w:val="0"/>
          <w:spacing w:val="0"/>
          <w:w w:val="100"/>
          <w:kern w:val="0"/>
          <w:sz w:val="24"/>
          <w:lang w:val="zh-CN"/>
        </w:rPr>
        <w:t>任何第三方提出侵权指控，乙方须与第三方交涉并承担由此产生的一切责任、费用和经济赔偿。</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 xml:space="preserve">5.3 </w:t>
      </w:r>
      <w:r>
        <w:rPr>
          <w:rFonts w:hint="eastAsia" w:ascii="宋体" w:hAnsi="宋体" w:cs="宋体"/>
          <w:b w:val="0"/>
          <w:i w:val="0"/>
          <w:caps w:val="0"/>
          <w:spacing w:val="0"/>
          <w:w w:val="100"/>
          <w:kern w:val="0"/>
          <w:sz w:val="24"/>
          <w:lang w:val="zh-CN"/>
        </w:rPr>
        <w:t>双方应共同遵守国家有关版权、专利、商标等知识产权方面的法律规定，相互尊重对方的知识产权，对本合同内容、对方的技术秘密和商业秘密负有保密责任。如有违反，违约方负相关法律责任。</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 xml:space="preserve">5.4 </w:t>
      </w:r>
      <w:r>
        <w:rPr>
          <w:rFonts w:hint="eastAsia" w:ascii="宋体" w:hAnsi="宋体" w:cs="宋体"/>
          <w:b w:val="0"/>
          <w:i w:val="0"/>
          <w:caps w:val="0"/>
          <w:spacing w:val="0"/>
          <w:w w:val="100"/>
          <w:kern w:val="0"/>
          <w:sz w:val="24"/>
          <w:lang w:val="zh-CN"/>
        </w:rPr>
        <w:t>在本合同生效时已经存在并为各方合法拥有或使用的所有技术、资料和信息的知识产权，仍应属于其各自的原权利人所有或享有，另有约定的除外。</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 xml:space="preserve">5.5 </w:t>
      </w:r>
      <w:r>
        <w:rPr>
          <w:rFonts w:hint="eastAsia" w:ascii="宋体" w:hAnsi="宋体" w:cs="宋体"/>
          <w:b w:val="0"/>
          <w:i w:val="0"/>
          <w:caps w:val="0"/>
          <w:spacing w:val="0"/>
          <w:w w:val="100"/>
          <w:kern w:val="0"/>
          <w:sz w:val="24"/>
          <w:lang w:val="zh-CN"/>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pPr>
        <w:snapToGrid w:val="0"/>
        <w:spacing w:before="0" w:beforeAutospacing="0" w:after="0" w:afterAutospacing="0" w:line="360" w:lineRule="auto"/>
        <w:jc w:val="both"/>
        <w:textAlignment w:val="baseline"/>
        <w:rPr>
          <w:rFonts w:hint="eastAsia" w:ascii="宋体" w:hAnsi="宋体" w:cs="宋体"/>
          <w:b/>
          <w:bCs/>
          <w:i w:val="0"/>
          <w:caps w:val="0"/>
          <w:spacing w:val="0"/>
          <w:w w:val="100"/>
          <w:kern w:val="0"/>
          <w:sz w:val="20"/>
        </w:rPr>
      </w:pPr>
      <w:r>
        <w:rPr>
          <w:rFonts w:hint="eastAsia" w:ascii="宋体" w:hAnsi="宋体" w:cs="宋体"/>
          <w:b/>
          <w:bCs/>
          <w:i w:val="0"/>
          <w:caps w:val="0"/>
          <w:spacing w:val="0"/>
          <w:w w:val="100"/>
          <w:kern w:val="0"/>
          <w:sz w:val="24"/>
        </w:rPr>
        <w:t>6.</w:t>
      </w:r>
      <w:r>
        <w:rPr>
          <w:rFonts w:hint="eastAsia" w:ascii="宋体" w:hAnsi="宋体" w:cs="宋体"/>
          <w:b/>
          <w:bCs/>
          <w:i w:val="0"/>
          <w:caps w:val="0"/>
          <w:spacing w:val="0"/>
          <w:w w:val="100"/>
          <w:kern w:val="0"/>
          <w:sz w:val="24"/>
          <w:lang w:val="zh-CN"/>
        </w:rPr>
        <w:t>保密</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 xml:space="preserve">6.1 </w:t>
      </w:r>
      <w:r>
        <w:rPr>
          <w:rFonts w:hint="eastAsia" w:ascii="宋体" w:hAnsi="宋体" w:cs="宋体"/>
          <w:b w:val="0"/>
          <w:i w:val="0"/>
          <w:caps w:val="0"/>
          <w:spacing w:val="0"/>
          <w:w w:val="100"/>
          <w:kern w:val="0"/>
          <w:sz w:val="24"/>
          <w:lang w:val="zh-CN"/>
        </w:rPr>
        <w:t>在本合同履行期间及履行完毕后的任何时候，任何一方均应对因履行本合同从对方获取或知悉的保密信息承担保密责任，未经对方书面同意不得向第三方透露，否则应赔偿由此给对方造成的全部损失。</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 xml:space="preserve">6.2 </w:t>
      </w:r>
      <w:r>
        <w:rPr>
          <w:rFonts w:hint="eastAsia" w:ascii="宋体" w:hAnsi="宋体" w:cs="宋体"/>
          <w:b w:val="0"/>
          <w:i w:val="0"/>
          <w:caps w:val="0"/>
          <w:spacing w:val="0"/>
          <w:w w:val="100"/>
          <w:kern w:val="0"/>
          <w:sz w:val="24"/>
          <w:lang w:val="zh-CN"/>
        </w:rPr>
        <w:t>保密信息指任何一方因履行本合同所知悉的任何以口头、书面、图表或电子形式存在的对方信息，具体包括：</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 xml:space="preserve">6.2.1 </w:t>
      </w:r>
      <w:r>
        <w:rPr>
          <w:rFonts w:hint="eastAsia" w:ascii="宋体" w:hAnsi="宋体" w:cs="宋体"/>
          <w:b w:val="0"/>
          <w:i w:val="0"/>
          <w:caps w:val="0"/>
          <w:spacing w:val="0"/>
          <w:w w:val="100"/>
          <w:kern w:val="0"/>
          <w:sz w:val="24"/>
          <w:lang w:val="zh-CN"/>
        </w:rPr>
        <w:t>任何涉及对方过去、现在或将来的商业计划、规章制度、操作规程、处理手段、财务信息；</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 xml:space="preserve">6.2.2 </w:t>
      </w:r>
      <w:r>
        <w:rPr>
          <w:rFonts w:hint="eastAsia" w:ascii="宋体" w:hAnsi="宋体" w:cs="宋体"/>
          <w:b w:val="0"/>
          <w:i w:val="0"/>
          <w:caps w:val="0"/>
          <w:spacing w:val="0"/>
          <w:w w:val="100"/>
          <w:kern w:val="0"/>
          <w:sz w:val="24"/>
          <w:lang w:val="zh-CN"/>
        </w:rPr>
        <w:t>任何对方的技术措施、技术方案、软件应用及开发，硬件设备的品种、质量、数量、品牌等；</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 xml:space="preserve">6.2.3 </w:t>
      </w:r>
      <w:r>
        <w:rPr>
          <w:rFonts w:hint="eastAsia" w:ascii="宋体" w:hAnsi="宋体" w:cs="宋体"/>
          <w:b w:val="0"/>
          <w:i w:val="0"/>
          <w:caps w:val="0"/>
          <w:spacing w:val="0"/>
          <w:w w:val="100"/>
          <w:kern w:val="0"/>
          <w:sz w:val="24"/>
          <w:lang w:val="zh-CN"/>
        </w:rPr>
        <w:t>任何对方的技术秘密或专有知识、文件</w:t>
      </w:r>
      <w:r>
        <w:rPr>
          <w:rFonts w:hint="eastAsia" w:ascii="宋体" w:hAnsi="宋体" w:cs="宋体"/>
          <w:b w:val="0"/>
          <w:i w:val="0"/>
          <w:caps w:val="0"/>
          <w:spacing w:val="0"/>
          <w:w w:val="100"/>
          <w:kern w:val="0"/>
          <w:sz w:val="24"/>
        </w:rPr>
        <w:t xml:space="preserve"> </w:t>
      </w:r>
      <w:r>
        <w:rPr>
          <w:rFonts w:hint="eastAsia" w:ascii="宋体" w:hAnsi="宋体" w:cs="宋体"/>
          <w:b w:val="0"/>
          <w:i w:val="0"/>
          <w:caps w:val="0"/>
          <w:spacing w:val="0"/>
          <w:w w:val="100"/>
          <w:kern w:val="0"/>
          <w:sz w:val="24"/>
          <w:lang w:val="zh-CN"/>
        </w:rPr>
        <w:t>、报告、数据、客户软件、流程图、数据库、发明、知识、贸易秘密。</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 xml:space="preserve">6.3 </w:t>
      </w:r>
      <w:r>
        <w:rPr>
          <w:rFonts w:hint="eastAsia" w:ascii="宋体" w:hAnsi="宋体" w:cs="宋体"/>
          <w:b w:val="0"/>
          <w:i w:val="0"/>
          <w:caps w:val="0"/>
          <w:spacing w:val="0"/>
          <w:w w:val="100"/>
          <w:kern w:val="0"/>
          <w:sz w:val="24"/>
          <w:lang w:val="zh-CN"/>
        </w:rPr>
        <w:t>乙方应根据甲方的要求签署相应的保密协议，保密协议与本条款存在不一致的，以保密协议为准。</w:t>
      </w:r>
    </w:p>
    <w:p>
      <w:pPr>
        <w:snapToGrid w:val="0"/>
        <w:spacing w:before="0" w:beforeAutospacing="0" w:after="0" w:afterAutospacing="0" w:line="360" w:lineRule="auto"/>
        <w:jc w:val="both"/>
        <w:textAlignment w:val="baseline"/>
        <w:rPr>
          <w:rFonts w:hint="eastAsia" w:ascii="宋体" w:hAnsi="宋体" w:cs="宋体"/>
          <w:b/>
          <w:bCs/>
          <w:i w:val="0"/>
          <w:caps w:val="0"/>
          <w:spacing w:val="0"/>
          <w:w w:val="100"/>
          <w:kern w:val="0"/>
          <w:sz w:val="20"/>
        </w:rPr>
      </w:pPr>
      <w:r>
        <w:rPr>
          <w:rFonts w:hint="eastAsia" w:ascii="宋体" w:hAnsi="宋体" w:cs="宋体"/>
          <w:b/>
          <w:bCs/>
          <w:i w:val="0"/>
          <w:caps w:val="0"/>
          <w:spacing w:val="0"/>
          <w:w w:val="100"/>
          <w:kern w:val="0"/>
          <w:sz w:val="24"/>
        </w:rPr>
        <w:t xml:space="preserve">7. </w:t>
      </w:r>
      <w:r>
        <w:rPr>
          <w:rFonts w:hint="eastAsia" w:ascii="宋体" w:hAnsi="宋体" w:cs="宋体"/>
          <w:b/>
          <w:bCs/>
          <w:i w:val="0"/>
          <w:caps w:val="0"/>
          <w:spacing w:val="0"/>
          <w:w w:val="100"/>
          <w:kern w:val="0"/>
          <w:sz w:val="24"/>
          <w:lang w:val="zh-CN"/>
        </w:rPr>
        <w:t>质量保证</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 xml:space="preserve">7.1 </w:t>
      </w:r>
      <w:r>
        <w:rPr>
          <w:rFonts w:hint="eastAsia" w:ascii="宋体" w:hAnsi="宋体" w:cs="宋体"/>
          <w:b w:val="0"/>
          <w:i w:val="0"/>
          <w:caps w:val="0"/>
          <w:spacing w:val="0"/>
          <w:w w:val="100"/>
          <w:kern w:val="0"/>
          <w:sz w:val="24"/>
          <w:lang w:val="zh-CN"/>
        </w:rPr>
        <w:t>货物质量保证</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 xml:space="preserve">7.1.1 </w:t>
      </w:r>
      <w:r>
        <w:rPr>
          <w:rFonts w:hint="eastAsia" w:ascii="宋体" w:hAnsi="宋体" w:cs="宋体"/>
          <w:b w:val="0"/>
          <w:i w:val="0"/>
          <w:caps w:val="0"/>
          <w:spacing w:val="0"/>
          <w:w w:val="100"/>
          <w:kern w:val="0"/>
          <w:sz w:val="24"/>
          <w:lang w:val="zh-CN"/>
        </w:rPr>
        <w:t>乙方必须保证货物是全新、未使用过的，并完全符合强制性的国家技术质量规范和合同规定的质量、规格、性能和技术规范等的要求。</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 xml:space="preserve">7.1.2 </w:t>
      </w:r>
      <w:r>
        <w:rPr>
          <w:rFonts w:hint="eastAsia" w:ascii="宋体" w:hAnsi="宋体" w:cs="宋体"/>
          <w:b w:val="0"/>
          <w:i w:val="0"/>
          <w:caps w:val="0"/>
          <w:spacing w:val="0"/>
          <w:w w:val="100"/>
          <w:kern w:val="0"/>
          <w:sz w:val="24"/>
          <w:lang w:val="zh-CN"/>
        </w:rPr>
        <w:t>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 xml:space="preserve">7.1.3 </w:t>
      </w:r>
      <w:r>
        <w:rPr>
          <w:rFonts w:hint="eastAsia" w:ascii="宋体" w:hAnsi="宋体" w:cs="宋体"/>
          <w:b w:val="0"/>
          <w:i w:val="0"/>
          <w:caps w:val="0"/>
          <w:spacing w:val="0"/>
          <w:w w:val="100"/>
          <w:kern w:val="0"/>
          <w:sz w:val="24"/>
          <w:lang w:val="zh-CN"/>
        </w:rPr>
        <w:t>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 xml:space="preserve">7.1.4 </w:t>
      </w:r>
      <w:r>
        <w:rPr>
          <w:rFonts w:hint="eastAsia" w:ascii="宋体" w:hAnsi="宋体" w:cs="宋体"/>
          <w:b w:val="0"/>
          <w:i w:val="0"/>
          <w:caps w:val="0"/>
          <w:spacing w:val="0"/>
          <w:w w:val="100"/>
          <w:kern w:val="0"/>
          <w:sz w:val="24"/>
          <w:lang w:val="zh-CN"/>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 xml:space="preserve">7.1.5 </w:t>
      </w:r>
      <w:r>
        <w:rPr>
          <w:rFonts w:hint="eastAsia" w:ascii="宋体" w:hAnsi="宋体" w:cs="宋体"/>
          <w:b w:val="0"/>
          <w:i w:val="0"/>
          <w:caps w:val="0"/>
          <w:spacing w:val="0"/>
          <w:w w:val="100"/>
          <w:kern w:val="0"/>
          <w:sz w:val="24"/>
          <w:lang w:val="zh-CN"/>
        </w:rPr>
        <w:t>合同条款下货物的质量保证期自货物通过最终验收起算，合同另行规定除外。</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 xml:space="preserve">7.2 </w:t>
      </w:r>
      <w:r>
        <w:rPr>
          <w:rFonts w:hint="eastAsia" w:ascii="宋体" w:hAnsi="宋体" w:cs="宋体"/>
          <w:b w:val="0"/>
          <w:i w:val="0"/>
          <w:caps w:val="0"/>
          <w:spacing w:val="0"/>
          <w:w w:val="100"/>
          <w:kern w:val="0"/>
          <w:sz w:val="24"/>
          <w:lang w:val="zh-CN"/>
        </w:rPr>
        <w:t>辅助服务质量保证</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 xml:space="preserve">7.2.1 </w:t>
      </w:r>
      <w:r>
        <w:rPr>
          <w:rFonts w:hint="eastAsia" w:ascii="宋体" w:hAnsi="宋体" w:cs="宋体"/>
          <w:b w:val="0"/>
          <w:i w:val="0"/>
          <w:caps w:val="0"/>
          <w:spacing w:val="0"/>
          <w:w w:val="100"/>
          <w:kern w:val="0"/>
          <w:sz w:val="24"/>
          <w:lang w:val="zh-CN"/>
        </w:rPr>
        <w:t>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 xml:space="preserve">7.2.2 </w:t>
      </w:r>
      <w:r>
        <w:rPr>
          <w:rFonts w:hint="eastAsia" w:ascii="宋体" w:hAnsi="宋体" w:cs="宋体"/>
          <w:b w:val="0"/>
          <w:i w:val="0"/>
          <w:caps w:val="0"/>
          <w:spacing w:val="0"/>
          <w:w w:val="100"/>
          <w:kern w:val="0"/>
          <w:sz w:val="24"/>
          <w:lang w:val="zh-CN"/>
        </w:rPr>
        <w:t>乙方应保证合同条款下所提供的服务包括培训、安装指导、单机调试、系统联调和试验等，按合同规定方式进行，并保证不存在因乙方工作人员的过失、错误或疏忽而产生的缺陷。</w:t>
      </w:r>
    </w:p>
    <w:p>
      <w:pPr>
        <w:snapToGrid w:val="0"/>
        <w:spacing w:before="0" w:beforeAutospacing="0" w:after="0" w:afterAutospacing="0" w:line="360" w:lineRule="auto"/>
        <w:jc w:val="both"/>
        <w:textAlignment w:val="baseline"/>
        <w:rPr>
          <w:rFonts w:hint="eastAsia" w:ascii="宋体" w:hAnsi="宋体" w:cs="宋体"/>
          <w:b/>
          <w:bCs/>
          <w:i w:val="0"/>
          <w:caps w:val="0"/>
          <w:spacing w:val="0"/>
          <w:w w:val="100"/>
          <w:kern w:val="0"/>
          <w:sz w:val="20"/>
        </w:rPr>
      </w:pPr>
      <w:r>
        <w:rPr>
          <w:rFonts w:hint="eastAsia" w:ascii="宋体" w:hAnsi="宋体" w:cs="宋体"/>
          <w:b/>
          <w:bCs/>
          <w:i w:val="0"/>
          <w:caps w:val="0"/>
          <w:spacing w:val="0"/>
          <w:w w:val="100"/>
          <w:kern w:val="0"/>
          <w:sz w:val="24"/>
        </w:rPr>
        <w:t>8.</w:t>
      </w:r>
      <w:r>
        <w:rPr>
          <w:rFonts w:hint="eastAsia" w:ascii="宋体" w:hAnsi="宋体" w:cs="宋体"/>
          <w:b/>
          <w:bCs/>
          <w:i w:val="0"/>
          <w:caps w:val="0"/>
          <w:spacing w:val="0"/>
          <w:w w:val="100"/>
          <w:kern w:val="0"/>
          <w:sz w:val="24"/>
          <w:lang w:val="zh-CN"/>
        </w:rPr>
        <w:t>包装要求</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 xml:space="preserve">8.1 </w:t>
      </w:r>
      <w:r>
        <w:rPr>
          <w:rFonts w:hint="eastAsia" w:ascii="宋体" w:hAnsi="宋体" w:cs="宋体"/>
          <w:b w:val="0"/>
          <w:i w:val="0"/>
          <w:caps w:val="0"/>
          <w:spacing w:val="0"/>
          <w:w w:val="100"/>
          <w:kern w:val="0"/>
          <w:sz w:val="24"/>
          <w:lang w:val="zh-CN"/>
        </w:rPr>
        <w:t>除合同另有约定外</w:t>
      </w:r>
      <w:r>
        <w:rPr>
          <w:rFonts w:hint="eastAsia" w:ascii="宋体" w:hAnsi="宋体" w:cs="宋体"/>
          <w:b w:val="0"/>
          <w:i w:val="0"/>
          <w:caps w:val="0"/>
          <w:spacing w:val="0"/>
          <w:w w:val="100"/>
          <w:kern w:val="0"/>
          <w:sz w:val="24"/>
        </w:rPr>
        <w:t>,</w:t>
      </w:r>
      <w:r>
        <w:rPr>
          <w:rFonts w:hint="eastAsia" w:ascii="宋体" w:hAnsi="宋体" w:cs="宋体"/>
          <w:b w:val="0"/>
          <w:i w:val="0"/>
          <w:caps w:val="0"/>
          <w:spacing w:val="0"/>
          <w:w w:val="100"/>
          <w:kern w:val="0"/>
          <w:sz w:val="24"/>
          <w:lang w:val="zh-CN"/>
        </w:rPr>
        <w:t>乙方提供的全部货物</w:t>
      </w:r>
      <w:r>
        <w:rPr>
          <w:rFonts w:hint="eastAsia" w:ascii="宋体" w:hAnsi="宋体" w:cs="宋体"/>
          <w:b w:val="0"/>
          <w:i w:val="0"/>
          <w:caps w:val="0"/>
          <w:spacing w:val="0"/>
          <w:w w:val="100"/>
          <w:kern w:val="0"/>
          <w:sz w:val="24"/>
        </w:rPr>
        <w:t>,</w:t>
      </w:r>
      <w:r>
        <w:rPr>
          <w:rFonts w:hint="eastAsia" w:ascii="宋体" w:hAnsi="宋体" w:cs="宋体"/>
          <w:b w:val="0"/>
          <w:i w:val="0"/>
          <w:caps w:val="0"/>
          <w:spacing w:val="0"/>
          <w:w w:val="100"/>
          <w:kern w:val="0"/>
          <w:sz w:val="24"/>
          <w:lang w:val="zh-CN"/>
        </w:rPr>
        <w:t>均应采用本行业通用的方式进行包装，且该包装应符合国家有关包装的法律、法规的规定。</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 xml:space="preserve">8.2 </w:t>
      </w:r>
      <w:r>
        <w:rPr>
          <w:rFonts w:hint="eastAsia" w:ascii="宋体" w:hAnsi="宋体" w:cs="宋体"/>
          <w:b w:val="0"/>
          <w:i w:val="0"/>
          <w:caps w:val="0"/>
          <w:spacing w:val="0"/>
          <w:w w:val="100"/>
          <w:kern w:val="0"/>
          <w:sz w:val="24"/>
          <w:lang w:val="zh-CN"/>
        </w:rPr>
        <w:t>包装应适应于远距离运输，并有良好的防潮、防震、防锈和防粗暴装卸等保护措施，以确保货物安全运抵现场。由于包装不善所引起的货物锈蚀、损坏和损失均由乙方承担。乙方应提供货物运至合同规定的最终目的地所需要的包装，以防止货物在转运中损坏或变质。</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 xml:space="preserve">8.3 </w:t>
      </w:r>
      <w:r>
        <w:rPr>
          <w:rFonts w:hint="eastAsia" w:ascii="宋体" w:hAnsi="宋体" w:cs="宋体"/>
          <w:b w:val="0"/>
          <w:i w:val="0"/>
          <w:caps w:val="0"/>
          <w:spacing w:val="0"/>
          <w:w w:val="100"/>
          <w:kern w:val="0"/>
          <w:sz w:val="24"/>
          <w:lang w:val="zh-CN"/>
        </w:rPr>
        <w:t>乙方所提供的货物包装均为出厂时原包装。</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 xml:space="preserve">8.4 </w:t>
      </w:r>
      <w:r>
        <w:rPr>
          <w:rFonts w:hint="eastAsia" w:ascii="宋体" w:hAnsi="宋体" w:cs="宋体"/>
          <w:b w:val="0"/>
          <w:i w:val="0"/>
          <w:caps w:val="0"/>
          <w:spacing w:val="0"/>
          <w:w w:val="100"/>
          <w:kern w:val="0"/>
          <w:sz w:val="24"/>
          <w:lang w:val="zh-CN"/>
        </w:rPr>
        <w:t>乙方所提供货物必须附有质量合格证，装箱清单，主机、附件、各种零部件和消耗品，有清楚的与装箱单相对应的名称和编号。</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 xml:space="preserve">8.5 </w:t>
      </w:r>
      <w:r>
        <w:rPr>
          <w:rFonts w:hint="eastAsia" w:ascii="宋体" w:hAnsi="宋体" w:cs="宋体"/>
          <w:b w:val="0"/>
          <w:i w:val="0"/>
          <w:caps w:val="0"/>
          <w:spacing w:val="0"/>
          <w:w w:val="100"/>
          <w:kern w:val="0"/>
          <w:sz w:val="24"/>
          <w:lang w:val="zh-CN"/>
        </w:rPr>
        <w:t>货物运输中的运输费用和保险费用均由乙方承担。运输过程中的一切损失、损坏均由乙方负责。</w:t>
      </w:r>
    </w:p>
    <w:p>
      <w:pPr>
        <w:snapToGrid w:val="0"/>
        <w:spacing w:before="0" w:beforeAutospacing="0" w:after="0" w:afterAutospacing="0" w:line="360" w:lineRule="auto"/>
        <w:jc w:val="both"/>
        <w:textAlignment w:val="baseline"/>
        <w:rPr>
          <w:rFonts w:hint="eastAsia" w:ascii="宋体" w:hAnsi="宋体" w:cs="宋体"/>
          <w:b/>
          <w:bCs/>
          <w:i w:val="0"/>
          <w:caps w:val="0"/>
          <w:spacing w:val="0"/>
          <w:w w:val="100"/>
          <w:kern w:val="0"/>
          <w:sz w:val="20"/>
        </w:rPr>
      </w:pPr>
      <w:r>
        <w:rPr>
          <w:rFonts w:hint="eastAsia" w:ascii="宋体" w:hAnsi="宋体" w:cs="宋体"/>
          <w:b/>
          <w:bCs/>
          <w:i w:val="0"/>
          <w:caps w:val="0"/>
          <w:spacing w:val="0"/>
          <w:w w:val="100"/>
          <w:kern w:val="0"/>
          <w:sz w:val="24"/>
        </w:rPr>
        <w:t>9.</w:t>
      </w:r>
      <w:r>
        <w:rPr>
          <w:rFonts w:hint="eastAsia" w:ascii="宋体" w:hAnsi="宋体" w:cs="宋体"/>
          <w:b/>
          <w:bCs/>
          <w:i w:val="0"/>
          <w:caps w:val="0"/>
          <w:spacing w:val="0"/>
          <w:w w:val="100"/>
          <w:kern w:val="0"/>
          <w:sz w:val="24"/>
          <w:lang w:val="zh-CN"/>
        </w:rPr>
        <w:t>价格</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 xml:space="preserve">9.1 </w:t>
      </w:r>
      <w:r>
        <w:rPr>
          <w:rFonts w:hint="eastAsia" w:ascii="宋体" w:hAnsi="宋体" w:cs="宋体"/>
          <w:b w:val="0"/>
          <w:i w:val="0"/>
          <w:caps w:val="0"/>
          <w:spacing w:val="0"/>
          <w:w w:val="100"/>
          <w:kern w:val="0"/>
          <w:sz w:val="24"/>
          <w:lang w:val="zh-CN"/>
        </w:rPr>
        <w:t>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 xml:space="preserve">9.2 </w:t>
      </w:r>
      <w:r>
        <w:rPr>
          <w:rFonts w:hint="eastAsia" w:ascii="宋体" w:hAnsi="宋体" w:cs="宋体"/>
          <w:b w:val="0"/>
          <w:i w:val="0"/>
          <w:caps w:val="0"/>
          <w:spacing w:val="0"/>
          <w:w w:val="100"/>
          <w:kern w:val="0"/>
          <w:sz w:val="24"/>
          <w:lang w:val="zh-CN"/>
        </w:rPr>
        <w:t>本合同价格为固定价格，包括了乙方履行合同全过程产生的所有成本和费用以及乙方应承担的一切税费。</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 xml:space="preserve">9.3 </w:t>
      </w:r>
      <w:r>
        <w:rPr>
          <w:rFonts w:hint="eastAsia" w:ascii="宋体" w:hAnsi="宋体" w:cs="宋体"/>
          <w:b w:val="0"/>
          <w:i w:val="0"/>
          <w:caps w:val="0"/>
          <w:spacing w:val="0"/>
          <w:w w:val="100"/>
          <w:kern w:val="0"/>
          <w:sz w:val="24"/>
          <w:lang w:val="zh-CN"/>
        </w:rPr>
        <w:t>检验费用</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 xml:space="preserve">9.3.1 </w:t>
      </w:r>
      <w:r>
        <w:rPr>
          <w:rFonts w:hint="eastAsia" w:ascii="宋体" w:hAnsi="宋体" w:cs="宋体"/>
          <w:b w:val="0"/>
          <w:i w:val="0"/>
          <w:caps w:val="0"/>
          <w:spacing w:val="0"/>
          <w:w w:val="100"/>
          <w:kern w:val="0"/>
          <w:sz w:val="24"/>
          <w:lang w:val="zh-CN"/>
        </w:rPr>
        <w:t>乙方必须负担本条款下属于乙方负责的检验、测试、调试、试运行和验收的所有费用，并负责乙方派往买方组织的检验、测试和验收人员的所有费用。</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 xml:space="preserve">9.3.2 </w:t>
      </w:r>
      <w:r>
        <w:rPr>
          <w:rFonts w:hint="eastAsia" w:ascii="宋体" w:hAnsi="宋体" w:cs="宋体"/>
          <w:b w:val="0"/>
          <w:i w:val="0"/>
          <w:caps w:val="0"/>
          <w:spacing w:val="0"/>
          <w:w w:val="100"/>
          <w:kern w:val="0"/>
          <w:sz w:val="24"/>
          <w:lang w:val="zh-CN"/>
        </w:rPr>
        <w:t>甲方按合同计划参加在乙方工厂所在地检验、测试和验收的费用全部由乙方负责并已包含在合同总价中。</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 xml:space="preserve">9.3.3 </w:t>
      </w:r>
      <w:r>
        <w:rPr>
          <w:rFonts w:hint="eastAsia" w:ascii="宋体" w:hAnsi="宋体" w:cs="宋体"/>
          <w:b w:val="0"/>
          <w:i w:val="0"/>
          <w:caps w:val="0"/>
          <w:spacing w:val="0"/>
          <w:w w:val="100"/>
          <w:kern w:val="0"/>
          <w:sz w:val="24"/>
          <w:lang w:val="zh-CN"/>
        </w:rPr>
        <w:t>甲方检验人员已到卖方所在地，测试无法依照合同进行，</w:t>
      </w:r>
      <w:r>
        <w:rPr>
          <w:rFonts w:hint="eastAsia" w:ascii="宋体" w:hAnsi="宋体" w:cs="宋体"/>
          <w:b w:val="0"/>
          <w:i w:val="0"/>
          <w:caps w:val="0"/>
          <w:spacing w:val="0"/>
          <w:w w:val="100"/>
          <w:kern w:val="0"/>
          <w:sz w:val="24"/>
        </w:rPr>
        <w:t xml:space="preserve"> </w:t>
      </w:r>
      <w:r>
        <w:rPr>
          <w:rFonts w:hint="eastAsia" w:ascii="宋体" w:hAnsi="宋体" w:cs="宋体"/>
          <w:b w:val="0"/>
          <w:i w:val="0"/>
          <w:caps w:val="0"/>
          <w:spacing w:val="0"/>
          <w:w w:val="100"/>
          <w:kern w:val="0"/>
          <w:sz w:val="24"/>
          <w:lang w:val="zh-CN"/>
        </w:rPr>
        <w:t>而引起甲方人员延长逗留时间，所有由此产生的包括甲方人员在内的直接费用及成本由乙方承担。</w:t>
      </w:r>
    </w:p>
    <w:p>
      <w:pPr>
        <w:snapToGrid w:val="0"/>
        <w:spacing w:before="0" w:beforeAutospacing="0" w:after="0" w:afterAutospacing="0" w:line="360" w:lineRule="auto"/>
        <w:ind w:firstLine="480"/>
        <w:jc w:val="both"/>
        <w:textAlignment w:val="baseline"/>
        <w:rPr>
          <w:rFonts w:hint="eastAsia" w:ascii="宋体" w:hAnsi="宋体" w:cs="宋体"/>
          <w:b w:val="0"/>
          <w:i w:val="0"/>
          <w:caps w:val="0"/>
          <w:color w:val="auto"/>
          <w:spacing w:val="0"/>
          <w:w w:val="100"/>
          <w:kern w:val="0"/>
          <w:sz w:val="24"/>
          <w:lang w:val="zh-CN"/>
        </w:rPr>
      </w:pPr>
      <w:r>
        <w:rPr>
          <w:rFonts w:hint="eastAsia" w:ascii="宋体" w:hAnsi="宋体" w:cs="宋体"/>
          <w:b/>
          <w:bCs/>
          <w:i w:val="0"/>
          <w:caps w:val="0"/>
          <w:spacing w:val="0"/>
          <w:w w:val="100"/>
          <w:kern w:val="0"/>
          <w:sz w:val="24"/>
        </w:rPr>
        <w:t>10.</w:t>
      </w:r>
      <w:r>
        <w:rPr>
          <w:rFonts w:hint="eastAsia" w:ascii="宋体" w:hAnsi="宋体" w:cs="宋体"/>
          <w:b w:val="0"/>
          <w:i w:val="0"/>
          <w:caps w:val="0"/>
          <w:color w:val="auto"/>
          <w:spacing w:val="0"/>
          <w:w w:val="100"/>
          <w:kern w:val="0"/>
          <w:sz w:val="24"/>
          <w:lang w:val="zh-CN"/>
        </w:rPr>
        <w:t>交货方式及交货日期</w:t>
      </w:r>
    </w:p>
    <w:p>
      <w:pPr>
        <w:snapToGrid w:val="0"/>
        <w:spacing w:before="0" w:beforeAutospacing="0" w:after="0" w:afterAutospacing="0" w:line="360" w:lineRule="auto"/>
        <w:ind w:firstLine="480"/>
        <w:jc w:val="both"/>
        <w:textAlignment w:val="baseline"/>
        <w:rPr>
          <w:rFonts w:hint="eastAsia" w:ascii="宋体" w:hAnsi="宋体" w:cs="宋体"/>
          <w:b w:val="0"/>
          <w:i w:val="0"/>
          <w:caps w:val="0"/>
          <w:color w:val="auto"/>
          <w:spacing w:val="0"/>
          <w:w w:val="100"/>
          <w:kern w:val="0"/>
          <w:sz w:val="24"/>
          <w:lang w:val="zh-CN"/>
        </w:rPr>
      </w:pPr>
      <w:r>
        <w:rPr>
          <w:rFonts w:hint="eastAsia" w:ascii="宋体" w:hAnsi="宋体" w:cs="宋体"/>
          <w:b w:val="0"/>
          <w:i w:val="0"/>
          <w:caps w:val="0"/>
          <w:color w:val="auto"/>
          <w:spacing w:val="0"/>
          <w:w w:val="100"/>
          <w:kern w:val="0"/>
          <w:sz w:val="24"/>
          <w:lang w:val="zh-CN"/>
        </w:rPr>
        <w:t>交货方式：现场交货，乙方负责办理运输和保险，将货物运抵指定地点。</w:t>
      </w:r>
    </w:p>
    <w:p>
      <w:pPr>
        <w:snapToGrid w:val="0"/>
        <w:spacing w:before="0" w:beforeAutospacing="0" w:after="0" w:afterAutospacing="0" w:line="360" w:lineRule="auto"/>
        <w:ind w:firstLine="480"/>
        <w:jc w:val="both"/>
        <w:textAlignment w:val="baseline"/>
        <w:rPr>
          <w:rFonts w:hint="eastAsia" w:ascii="宋体" w:hAnsi="宋体" w:cs="宋体"/>
          <w:b w:val="0"/>
          <w:i w:val="0"/>
          <w:caps w:val="0"/>
          <w:color w:val="auto"/>
          <w:spacing w:val="0"/>
          <w:w w:val="100"/>
          <w:kern w:val="0"/>
          <w:sz w:val="24"/>
          <w:lang w:val="zh-CN"/>
        </w:rPr>
      </w:pPr>
      <w:r>
        <w:rPr>
          <w:rFonts w:hint="eastAsia" w:ascii="宋体" w:hAnsi="宋体" w:cs="宋体"/>
          <w:b w:val="0"/>
          <w:i w:val="0"/>
          <w:caps w:val="0"/>
          <w:color w:val="auto"/>
          <w:spacing w:val="0"/>
          <w:w w:val="100"/>
          <w:kern w:val="0"/>
          <w:sz w:val="24"/>
          <w:lang w:val="zh-CN"/>
        </w:rPr>
        <w:t>交货期应根据产品的特点实事求是填写，合同签订后</w:t>
      </w:r>
      <w:r>
        <w:rPr>
          <w:rFonts w:hint="eastAsia" w:ascii="宋体" w:hAnsi="宋体" w:cs="宋体"/>
          <w:b w:val="0"/>
          <w:i w:val="0"/>
          <w:caps w:val="0"/>
          <w:color w:val="auto"/>
          <w:spacing w:val="0"/>
          <w:w w:val="100"/>
          <w:kern w:val="0"/>
          <w:sz w:val="24"/>
          <w:lang w:val="en-US" w:eastAsia="zh-CN"/>
        </w:rPr>
        <w:t>90</w:t>
      </w:r>
      <w:r>
        <w:rPr>
          <w:rFonts w:hint="eastAsia" w:ascii="宋体" w:hAnsi="宋体" w:cs="宋体"/>
          <w:b w:val="0"/>
          <w:i w:val="0"/>
          <w:caps w:val="0"/>
          <w:color w:val="auto"/>
          <w:spacing w:val="0"/>
          <w:w w:val="100"/>
          <w:kern w:val="0"/>
          <w:sz w:val="24"/>
          <w:lang w:val="zh-CN"/>
        </w:rPr>
        <w:t>个日历日内。特殊产品交货期需说明。</w:t>
      </w:r>
    </w:p>
    <w:p>
      <w:pPr>
        <w:snapToGrid w:val="0"/>
        <w:spacing w:before="0" w:beforeAutospacing="0" w:after="0" w:afterAutospacing="0" w:line="360" w:lineRule="auto"/>
        <w:ind w:firstLine="480"/>
        <w:jc w:val="both"/>
        <w:textAlignment w:val="baseline"/>
        <w:rPr>
          <w:rFonts w:hint="eastAsia" w:ascii="宋体" w:hAnsi="宋体" w:cs="宋体"/>
          <w:b w:val="0"/>
          <w:i w:val="0"/>
          <w:caps w:val="0"/>
          <w:color w:val="auto"/>
          <w:spacing w:val="0"/>
          <w:w w:val="100"/>
          <w:kern w:val="0"/>
          <w:sz w:val="24"/>
          <w:lang w:val="zh-CN"/>
        </w:rPr>
      </w:pPr>
      <w:r>
        <w:rPr>
          <w:rFonts w:hint="eastAsia" w:ascii="宋体" w:hAnsi="宋体" w:cs="宋体"/>
          <w:b w:val="0"/>
          <w:i w:val="0"/>
          <w:caps w:val="0"/>
          <w:color w:val="auto"/>
          <w:spacing w:val="0"/>
          <w:w w:val="100"/>
          <w:kern w:val="0"/>
          <w:sz w:val="24"/>
          <w:lang w:val="zh-CN"/>
        </w:rPr>
        <w:t>交货日期：所有货物运抵现场并经双方开箱验收合格之日。</w:t>
      </w:r>
    </w:p>
    <w:p>
      <w:p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20"/>
          <w:lang w:val="zh-CN"/>
        </w:rPr>
      </w:pPr>
      <w:r>
        <w:rPr>
          <w:rFonts w:hint="eastAsia" w:ascii="宋体" w:hAnsi="宋体" w:cs="宋体"/>
          <w:b/>
          <w:bCs/>
          <w:i w:val="0"/>
          <w:caps w:val="0"/>
          <w:spacing w:val="0"/>
          <w:w w:val="100"/>
          <w:kern w:val="0"/>
          <w:sz w:val="24"/>
          <w:lang w:val="zh-CN"/>
        </w:rPr>
        <w:t>11.检验和验收</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 xml:space="preserve">11.1 </w:t>
      </w:r>
      <w:r>
        <w:rPr>
          <w:rFonts w:hint="eastAsia" w:ascii="宋体" w:hAnsi="宋体" w:cs="宋体"/>
          <w:b w:val="0"/>
          <w:i w:val="0"/>
          <w:caps w:val="0"/>
          <w:spacing w:val="0"/>
          <w:w w:val="100"/>
          <w:kern w:val="0"/>
          <w:sz w:val="24"/>
          <w:lang w:eastAsia="zh-CN"/>
        </w:rPr>
        <w:t>现场</w:t>
      </w:r>
      <w:r>
        <w:rPr>
          <w:rFonts w:hint="eastAsia" w:ascii="宋体" w:hAnsi="宋体" w:cs="宋体"/>
          <w:b w:val="0"/>
          <w:i w:val="0"/>
          <w:caps w:val="0"/>
          <w:spacing w:val="0"/>
          <w:w w:val="100"/>
          <w:kern w:val="0"/>
          <w:sz w:val="24"/>
          <w:lang w:val="zh-CN"/>
        </w:rPr>
        <w:t>验收</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 xml:space="preserve">11.1.1 </w:t>
      </w:r>
      <w:r>
        <w:rPr>
          <w:rFonts w:hint="eastAsia" w:ascii="宋体" w:hAnsi="宋体" w:cs="宋体"/>
          <w:b w:val="0"/>
          <w:i w:val="0"/>
          <w:caps w:val="0"/>
          <w:spacing w:val="0"/>
          <w:w w:val="100"/>
          <w:kern w:val="0"/>
          <w:sz w:val="24"/>
          <w:lang w:val="zh-CN"/>
        </w:rPr>
        <w:t>货物运抵现场后，双方应及时验收，并制作验收记录，以确认与本合同约定的数量、型号等是否一致。</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 xml:space="preserve">11.1.2 </w:t>
      </w:r>
      <w:r>
        <w:rPr>
          <w:rFonts w:hint="eastAsia" w:ascii="宋体" w:hAnsi="宋体" w:cs="宋体"/>
          <w:b w:val="0"/>
          <w:i w:val="0"/>
          <w:caps w:val="0"/>
          <w:spacing w:val="0"/>
          <w:w w:val="100"/>
          <w:kern w:val="0"/>
          <w:sz w:val="24"/>
          <w:lang w:val="zh-CN"/>
        </w:rPr>
        <w:t>乙方应在交货前对货物的质量、规格、数量等进行详细而全面的检验，并出具证明货物符合合同规定的文件。该文件将作为申请付款单据的一部分，但有关质量、规格、数量的检验不应视为最终检验。</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 xml:space="preserve">11.1.3 </w:t>
      </w:r>
      <w:r>
        <w:rPr>
          <w:rFonts w:hint="eastAsia" w:ascii="宋体" w:hAnsi="宋体" w:cs="宋体"/>
          <w:b w:val="0"/>
          <w:i w:val="0"/>
          <w:caps w:val="0"/>
          <w:spacing w:val="0"/>
          <w:w w:val="100"/>
          <w:kern w:val="0"/>
          <w:sz w:val="24"/>
          <w:lang w:val="zh-CN"/>
        </w:rPr>
        <w:t>验收中如发现货物的数量、规格与合同约定不符，甲方有权拒收货物，乙方应及时按甲方要求免费对拒收货物采取更换或其他必要的补救措施，直至验收合格，方视为乙方完成交货。</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 xml:space="preserve">11.2 </w:t>
      </w:r>
      <w:r>
        <w:rPr>
          <w:rFonts w:hint="eastAsia" w:ascii="宋体" w:hAnsi="宋体" w:cs="宋体"/>
          <w:b w:val="0"/>
          <w:i w:val="0"/>
          <w:caps w:val="0"/>
          <w:spacing w:val="0"/>
          <w:w w:val="100"/>
          <w:kern w:val="0"/>
          <w:sz w:val="24"/>
          <w:lang w:val="zh-CN"/>
        </w:rPr>
        <w:t>检验验收</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 xml:space="preserve">11.2.1 </w:t>
      </w:r>
      <w:r>
        <w:rPr>
          <w:rFonts w:hint="eastAsia" w:ascii="宋体" w:hAnsi="宋体" w:cs="宋体"/>
          <w:b w:val="0"/>
          <w:i w:val="0"/>
          <w:caps w:val="0"/>
          <w:spacing w:val="0"/>
          <w:w w:val="100"/>
          <w:kern w:val="0"/>
          <w:sz w:val="24"/>
          <w:lang w:val="zh-CN"/>
        </w:rPr>
        <w:t>交货完成后，乙方应及时组装、调试、试运行，按照合同专用条款规定的试运行完成后，双方及时组织对货物检验验收。合同双方均须派人参加合同要求双方参加的试验、检验。</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 xml:space="preserve">11.2.2 </w:t>
      </w:r>
      <w:r>
        <w:rPr>
          <w:rFonts w:hint="eastAsia" w:ascii="宋体" w:hAnsi="宋体" w:cs="宋体"/>
          <w:b w:val="0"/>
          <w:i w:val="0"/>
          <w:caps w:val="0"/>
          <w:spacing w:val="0"/>
          <w:w w:val="100"/>
          <w:kern w:val="0"/>
          <w:sz w:val="24"/>
          <w:lang w:val="zh-CN"/>
        </w:rPr>
        <w:t>在具体实施合同规定的检验验收之前，乙方需提前提交相应的测试计划（包括测试程序、测试内容和检验标准、试验时间安排等）供甲方确认。</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 xml:space="preserve">11.2.3 </w:t>
      </w:r>
      <w:r>
        <w:rPr>
          <w:rFonts w:hint="eastAsia" w:ascii="宋体" w:hAnsi="宋体" w:cs="宋体"/>
          <w:b w:val="0"/>
          <w:i w:val="0"/>
          <w:caps w:val="0"/>
          <w:spacing w:val="0"/>
          <w:w w:val="100"/>
          <w:kern w:val="0"/>
          <w:sz w:val="24"/>
          <w:lang w:val="zh-CN"/>
        </w:rPr>
        <w:t>除需甲方确认的试验验收外，乙方还应对所有检验验收测试的结果、步骤、原始数据等作妥善记录。如甲方要求，乙方应提供这些记录给买方。</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 xml:space="preserve">11.2.4 </w:t>
      </w:r>
      <w:r>
        <w:rPr>
          <w:rFonts w:hint="eastAsia" w:ascii="宋体" w:hAnsi="宋体" w:cs="宋体"/>
          <w:b w:val="0"/>
          <w:i w:val="0"/>
          <w:caps w:val="0"/>
          <w:spacing w:val="0"/>
          <w:w w:val="100"/>
          <w:kern w:val="0"/>
          <w:sz w:val="24"/>
          <w:lang w:val="zh-CN"/>
        </w:rPr>
        <w:t>检验测试出现全部或部分未达到本合同所约定的技术指标，甲方有权选择下列任一处理方式：</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a.</w:t>
      </w:r>
      <w:r>
        <w:rPr>
          <w:rFonts w:hint="eastAsia" w:ascii="宋体" w:hAnsi="宋体" w:cs="宋体"/>
          <w:b w:val="0"/>
          <w:i w:val="0"/>
          <w:caps w:val="0"/>
          <w:spacing w:val="0"/>
          <w:w w:val="100"/>
          <w:kern w:val="0"/>
          <w:sz w:val="24"/>
          <w:lang w:val="zh-CN"/>
        </w:rPr>
        <w:t>重新测试直至合格为止；</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b.</w:t>
      </w:r>
      <w:r>
        <w:rPr>
          <w:rFonts w:hint="eastAsia" w:ascii="宋体" w:hAnsi="宋体" w:cs="宋体"/>
          <w:b w:val="0"/>
          <w:i w:val="0"/>
          <w:caps w:val="0"/>
          <w:spacing w:val="0"/>
          <w:w w:val="100"/>
          <w:kern w:val="0"/>
          <w:sz w:val="24"/>
          <w:lang w:val="zh-CN"/>
        </w:rPr>
        <w:t>要求乙方对货物进行免费更换，然后重新测试直至合格为止；</w:t>
      </w:r>
    </w:p>
    <w:p>
      <w:p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lang w:val="zh-CN"/>
        </w:rPr>
        <w:t>无论选择何种方式，甲方因此而发生的因卖方原因引起的所有费用均由乙方负担。</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 xml:space="preserve">11.3 </w:t>
      </w:r>
      <w:r>
        <w:rPr>
          <w:rFonts w:hint="eastAsia" w:ascii="宋体" w:hAnsi="宋体" w:cs="宋体"/>
          <w:b w:val="0"/>
          <w:i w:val="0"/>
          <w:caps w:val="0"/>
          <w:spacing w:val="0"/>
          <w:w w:val="100"/>
          <w:kern w:val="0"/>
          <w:sz w:val="24"/>
          <w:lang w:val="zh-CN"/>
        </w:rPr>
        <w:t>使用过程检验</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 xml:space="preserve">11.3.1 </w:t>
      </w:r>
      <w:r>
        <w:rPr>
          <w:rFonts w:hint="eastAsia" w:ascii="宋体" w:hAnsi="宋体" w:cs="宋体"/>
          <w:b w:val="0"/>
          <w:i w:val="0"/>
          <w:caps w:val="0"/>
          <w:spacing w:val="0"/>
          <w:w w:val="100"/>
          <w:kern w:val="0"/>
          <w:sz w:val="24"/>
          <w:lang w:val="zh-CN"/>
        </w:rPr>
        <w:t>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 xml:space="preserve">11.3.2 </w:t>
      </w:r>
      <w:r>
        <w:rPr>
          <w:rFonts w:hint="eastAsia" w:ascii="宋体" w:hAnsi="宋体" w:cs="宋体"/>
          <w:b w:val="0"/>
          <w:i w:val="0"/>
          <w:caps w:val="0"/>
          <w:spacing w:val="0"/>
          <w:w w:val="100"/>
          <w:kern w:val="0"/>
          <w:sz w:val="24"/>
          <w:lang w:val="zh-CN"/>
        </w:rPr>
        <w:t>如果合同双方对乙方提供的上述试验结果报告的解释有分歧，双方须于出现分歧后</w:t>
      </w:r>
      <w:r>
        <w:rPr>
          <w:rFonts w:hint="eastAsia" w:ascii="宋体" w:hAnsi="宋体" w:cs="宋体"/>
          <w:b w:val="0"/>
          <w:i w:val="0"/>
          <w:caps w:val="0"/>
          <w:spacing w:val="0"/>
          <w:w w:val="100"/>
          <w:kern w:val="0"/>
          <w:sz w:val="24"/>
        </w:rPr>
        <w:t>10</w:t>
      </w:r>
      <w:r>
        <w:rPr>
          <w:rFonts w:hint="eastAsia" w:ascii="宋体" w:hAnsi="宋体" w:cs="宋体"/>
          <w:b w:val="0"/>
          <w:i w:val="0"/>
          <w:caps w:val="0"/>
          <w:spacing w:val="0"/>
          <w:w w:val="100"/>
          <w:kern w:val="0"/>
          <w:sz w:val="24"/>
          <w:lang w:val="zh-CN"/>
        </w:rPr>
        <w:t>天内给对方声明，以陈述己方的观点。声明须附有关证据。分歧应通过协商解决。</w:t>
      </w:r>
    </w:p>
    <w:p>
      <w:pPr>
        <w:snapToGrid w:val="0"/>
        <w:spacing w:before="0" w:beforeAutospacing="0" w:after="0" w:afterAutospacing="0" w:line="360" w:lineRule="auto"/>
        <w:jc w:val="both"/>
        <w:textAlignment w:val="baseline"/>
        <w:rPr>
          <w:rFonts w:hint="eastAsia" w:ascii="宋体" w:hAnsi="宋体" w:cs="宋体"/>
          <w:b/>
          <w:bCs/>
          <w:i w:val="0"/>
          <w:caps w:val="0"/>
          <w:spacing w:val="0"/>
          <w:w w:val="100"/>
          <w:kern w:val="0"/>
          <w:sz w:val="20"/>
        </w:rPr>
      </w:pPr>
      <w:r>
        <w:rPr>
          <w:rFonts w:hint="eastAsia" w:ascii="宋体" w:hAnsi="宋体" w:cs="宋体"/>
          <w:b/>
          <w:bCs/>
          <w:i w:val="0"/>
          <w:caps w:val="0"/>
          <w:spacing w:val="0"/>
          <w:w w:val="100"/>
          <w:kern w:val="0"/>
          <w:sz w:val="24"/>
        </w:rPr>
        <w:t>12.</w:t>
      </w:r>
      <w:r>
        <w:rPr>
          <w:rFonts w:hint="eastAsia" w:ascii="宋体" w:hAnsi="宋体" w:cs="宋体"/>
          <w:b/>
          <w:bCs/>
          <w:i w:val="0"/>
          <w:caps w:val="0"/>
          <w:spacing w:val="0"/>
          <w:w w:val="100"/>
          <w:kern w:val="0"/>
          <w:sz w:val="24"/>
          <w:lang w:val="zh-CN"/>
        </w:rPr>
        <w:t>付款方法和条件</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lang w:val="zh-CN"/>
        </w:rPr>
        <w:t>本合同条款下的付款方法和条件在“青海省政府采购项目合同书”中具体规定。</w:t>
      </w:r>
    </w:p>
    <w:p>
      <w:pPr>
        <w:snapToGrid w:val="0"/>
        <w:spacing w:before="0" w:beforeAutospacing="0" w:after="0" w:afterAutospacing="0" w:line="360" w:lineRule="auto"/>
        <w:jc w:val="both"/>
        <w:textAlignment w:val="baseline"/>
        <w:rPr>
          <w:rFonts w:hint="eastAsia" w:ascii="宋体" w:hAnsi="宋体" w:cs="宋体"/>
          <w:b/>
          <w:bCs/>
          <w:i w:val="0"/>
          <w:caps w:val="0"/>
          <w:spacing w:val="0"/>
          <w:w w:val="100"/>
          <w:kern w:val="0"/>
          <w:sz w:val="20"/>
        </w:rPr>
      </w:pPr>
      <w:r>
        <w:rPr>
          <w:rFonts w:hint="eastAsia" w:ascii="宋体" w:hAnsi="宋体" w:cs="宋体"/>
          <w:b/>
          <w:bCs/>
          <w:i w:val="0"/>
          <w:caps w:val="0"/>
          <w:spacing w:val="0"/>
          <w:w w:val="100"/>
          <w:kern w:val="0"/>
          <w:sz w:val="24"/>
        </w:rPr>
        <w:t>13.</w:t>
      </w:r>
      <w:r>
        <w:rPr>
          <w:rFonts w:hint="eastAsia" w:ascii="宋体" w:hAnsi="宋体" w:cs="宋体"/>
          <w:b/>
          <w:bCs/>
          <w:i w:val="0"/>
          <w:caps w:val="0"/>
          <w:spacing w:val="0"/>
          <w:w w:val="100"/>
          <w:kern w:val="0"/>
          <w:sz w:val="24"/>
          <w:lang w:val="zh-CN"/>
        </w:rPr>
        <w:t>履约保证金</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 xml:space="preserve">13.1 </w:t>
      </w:r>
      <w:r>
        <w:rPr>
          <w:rFonts w:hint="eastAsia" w:ascii="宋体" w:hAnsi="宋体" w:cs="宋体"/>
          <w:b w:val="0"/>
          <w:i w:val="0"/>
          <w:caps w:val="0"/>
          <w:spacing w:val="0"/>
          <w:w w:val="100"/>
          <w:kern w:val="0"/>
          <w:sz w:val="24"/>
          <w:lang w:val="zh-CN"/>
        </w:rPr>
        <w:t>乙方应在合同签订前，按招标文件第</w:t>
      </w:r>
      <w:r>
        <w:rPr>
          <w:rFonts w:hint="eastAsia" w:ascii="宋体" w:hAnsi="宋体" w:cs="宋体"/>
          <w:b w:val="0"/>
          <w:i w:val="0"/>
          <w:caps w:val="0"/>
          <w:spacing w:val="0"/>
          <w:w w:val="100"/>
          <w:kern w:val="0"/>
          <w:sz w:val="24"/>
        </w:rPr>
        <w:t>二</w:t>
      </w:r>
      <w:r>
        <w:rPr>
          <w:rFonts w:hint="eastAsia" w:ascii="宋体" w:hAnsi="宋体" w:cs="宋体"/>
          <w:b w:val="0"/>
          <w:i w:val="0"/>
          <w:caps w:val="0"/>
          <w:spacing w:val="0"/>
          <w:w w:val="100"/>
          <w:kern w:val="0"/>
          <w:sz w:val="24"/>
          <w:lang w:val="zh-CN"/>
        </w:rPr>
        <w:t>部分“八 授予合同”中第22.2项的约定提交履约保证金。</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 xml:space="preserve">13.2 </w:t>
      </w:r>
      <w:r>
        <w:rPr>
          <w:rFonts w:hint="eastAsia" w:ascii="宋体" w:hAnsi="宋体" w:cs="宋体"/>
          <w:b w:val="0"/>
          <w:i w:val="0"/>
          <w:caps w:val="0"/>
          <w:spacing w:val="0"/>
          <w:w w:val="100"/>
          <w:kern w:val="0"/>
          <w:sz w:val="24"/>
          <w:lang w:val="zh-CN"/>
        </w:rPr>
        <w:t>履约保证金用于补偿甲方因乙方不能履行其合同义务而蒙受的损失。</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 xml:space="preserve">13.3 </w:t>
      </w:r>
      <w:r>
        <w:rPr>
          <w:rFonts w:hint="eastAsia" w:ascii="宋体" w:hAnsi="宋体" w:cs="宋体"/>
          <w:b w:val="0"/>
          <w:i w:val="0"/>
          <w:caps w:val="0"/>
          <w:spacing w:val="0"/>
          <w:w w:val="100"/>
          <w:kern w:val="0"/>
          <w:sz w:val="24"/>
          <w:lang w:val="zh-CN"/>
        </w:rPr>
        <w:t>履约保证金应使用本合同货币，按下述方式之一提交（招标文件中另有约定的除外）：</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 xml:space="preserve">13.3.1 </w:t>
      </w:r>
      <w:r>
        <w:rPr>
          <w:rFonts w:hint="eastAsia" w:ascii="宋体" w:hAnsi="宋体" w:cs="宋体"/>
          <w:b w:val="0"/>
          <w:i w:val="0"/>
          <w:caps w:val="0"/>
          <w:spacing w:val="0"/>
          <w:w w:val="100"/>
          <w:kern w:val="0"/>
          <w:sz w:val="24"/>
          <w:lang w:val="zh-CN"/>
        </w:rPr>
        <w:t>甲方可接受的在中华人民共和国注册和营业的银行出具的履约保函；</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 xml:space="preserve">13.3.2 </w:t>
      </w:r>
      <w:r>
        <w:rPr>
          <w:rFonts w:hint="eastAsia" w:ascii="宋体" w:hAnsi="宋体" w:cs="宋体"/>
          <w:b w:val="0"/>
          <w:i w:val="0"/>
          <w:caps w:val="0"/>
          <w:spacing w:val="0"/>
          <w:w w:val="100"/>
          <w:kern w:val="0"/>
          <w:sz w:val="24"/>
          <w:lang w:val="zh-CN"/>
        </w:rPr>
        <w:t>支票或汇票。</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 xml:space="preserve">13.4 </w:t>
      </w:r>
      <w:r>
        <w:rPr>
          <w:rFonts w:hint="eastAsia" w:ascii="宋体" w:hAnsi="宋体" w:cs="宋体"/>
          <w:b w:val="0"/>
          <w:i w:val="0"/>
          <w:caps w:val="0"/>
          <w:spacing w:val="0"/>
          <w:w w:val="100"/>
          <w:kern w:val="0"/>
          <w:sz w:val="24"/>
          <w:lang w:val="zh-CN"/>
        </w:rPr>
        <w:t>乙方未能按合同规定履行其义务，甲方有权从履约保证金中取得补偿。货物验收合格后，甲方将履约保证金退还乙方或转为质量保证金。</w:t>
      </w:r>
    </w:p>
    <w:p>
      <w:pPr>
        <w:snapToGrid w:val="0"/>
        <w:spacing w:before="0" w:beforeAutospacing="0" w:after="0" w:afterAutospacing="0" w:line="360" w:lineRule="auto"/>
        <w:jc w:val="both"/>
        <w:textAlignment w:val="baseline"/>
        <w:rPr>
          <w:rFonts w:hint="eastAsia" w:ascii="宋体" w:hAnsi="宋体" w:cs="宋体"/>
          <w:b/>
          <w:bCs/>
          <w:i w:val="0"/>
          <w:caps w:val="0"/>
          <w:spacing w:val="0"/>
          <w:w w:val="100"/>
          <w:kern w:val="0"/>
          <w:sz w:val="20"/>
        </w:rPr>
      </w:pPr>
      <w:r>
        <w:rPr>
          <w:rFonts w:hint="eastAsia" w:ascii="宋体" w:hAnsi="宋体" w:cs="宋体"/>
          <w:b/>
          <w:bCs/>
          <w:i w:val="0"/>
          <w:caps w:val="0"/>
          <w:spacing w:val="0"/>
          <w:w w:val="100"/>
          <w:kern w:val="0"/>
          <w:sz w:val="24"/>
        </w:rPr>
        <w:t>14.</w:t>
      </w:r>
      <w:r>
        <w:rPr>
          <w:rFonts w:hint="eastAsia" w:ascii="宋体" w:hAnsi="宋体" w:cs="宋体"/>
          <w:b/>
          <w:bCs/>
          <w:i w:val="0"/>
          <w:caps w:val="0"/>
          <w:spacing w:val="0"/>
          <w:w w:val="100"/>
          <w:kern w:val="0"/>
          <w:sz w:val="24"/>
          <w:lang w:val="zh-CN"/>
        </w:rPr>
        <w:t>索赔</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 xml:space="preserve">14.1 </w:t>
      </w:r>
      <w:r>
        <w:rPr>
          <w:rFonts w:hint="eastAsia" w:ascii="宋体" w:hAnsi="宋体" w:cs="宋体"/>
          <w:b w:val="0"/>
          <w:i w:val="0"/>
          <w:caps w:val="0"/>
          <w:spacing w:val="0"/>
          <w:w w:val="100"/>
          <w:kern w:val="0"/>
          <w:sz w:val="24"/>
          <w:lang w:val="zh-CN"/>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 xml:space="preserve">14.2 </w:t>
      </w:r>
      <w:r>
        <w:rPr>
          <w:rFonts w:hint="eastAsia" w:ascii="宋体" w:hAnsi="宋体" w:cs="宋体"/>
          <w:b w:val="0"/>
          <w:i w:val="0"/>
          <w:caps w:val="0"/>
          <w:spacing w:val="0"/>
          <w:w w:val="100"/>
          <w:kern w:val="0"/>
          <w:sz w:val="24"/>
          <w:lang w:val="zh-CN"/>
        </w:rPr>
        <w:t>在履约保证期和检验期内，乙方对甲方提出的索赔负有责任，乙方应按照甲方同意的下列一种或多种方式解决索赔事宜：</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 xml:space="preserve">14.2.1 </w:t>
      </w:r>
      <w:r>
        <w:rPr>
          <w:rFonts w:hint="eastAsia" w:ascii="宋体" w:hAnsi="宋体" w:cs="宋体"/>
          <w:b w:val="0"/>
          <w:i w:val="0"/>
          <w:caps w:val="0"/>
          <w:spacing w:val="0"/>
          <w:w w:val="100"/>
          <w:kern w:val="0"/>
          <w:sz w:val="24"/>
          <w:lang w:val="zh-CN"/>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 xml:space="preserve">14.2.2 </w:t>
      </w:r>
      <w:r>
        <w:rPr>
          <w:rFonts w:hint="eastAsia" w:ascii="宋体" w:hAnsi="宋体" w:cs="宋体"/>
          <w:b w:val="0"/>
          <w:i w:val="0"/>
          <w:caps w:val="0"/>
          <w:spacing w:val="0"/>
          <w:w w:val="100"/>
          <w:kern w:val="0"/>
          <w:sz w:val="24"/>
          <w:lang w:val="zh-CN"/>
        </w:rPr>
        <w:t>根据货物低劣程度、损坏程度以及甲方所遭受损失的数额，经甲乙双方商定降低货物的价格，或由有资质的中介机构评估，以降低后的价格或评估价格为准。</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 xml:space="preserve">14.2.3 </w:t>
      </w:r>
      <w:r>
        <w:rPr>
          <w:rFonts w:hint="eastAsia" w:ascii="宋体" w:hAnsi="宋体" w:cs="宋体"/>
          <w:b w:val="0"/>
          <w:i w:val="0"/>
          <w:caps w:val="0"/>
          <w:spacing w:val="0"/>
          <w:w w:val="100"/>
          <w:kern w:val="0"/>
          <w:sz w:val="24"/>
          <w:lang w:val="zh-CN"/>
        </w:rPr>
        <w:t>用符合规格、质量和性能要求的新零件、部件或货物来更换有缺陷的部分或修补缺陷部分，乙方应承担一切费用和风险，并负担甲方所发生的一切直接费用。同时，乙方应相应延长修补或更换件的履约保证期。</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 xml:space="preserve">14.3 </w:t>
      </w:r>
      <w:r>
        <w:rPr>
          <w:rFonts w:hint="eastAsia" w:ascii="宋体" w:hAnsi="宋体" w:cs="宋体"/>
          <w:b w:val="0"/>
          <w:i w:val="0"/>
          <w:caps w:val="0"/>
          <w:spacing w:val="0"/>
          <w:w w:val="100"/>
          <w:kern w:val="0"/>
          <w:sz w:val="24"/>
          <w:lang w:val="zh-CN"/>
        </w:rPr>
        <w:t>乙方收到甲方发出的索赔通知之日起</w:t>
      </w:r>
      <w:r>
        <w:rPr>
          <w:rFonts w:hint="eastAsia" w:ascii="宋体" w:hAnsi="宋体" w:cs="宋体"/>
          <w:b w:val="0"/>
          <w:i w:val="0"/>
          <w:caps w:val="0"/>
          <w:spacing w:val="0"/>
          <w:w w:val="100"/>
          <w:kern w:val="0"/>
          <w:sz w:val="24"/>
        </w:rPr>
        <w:t>5</w:t>
      </w:r>
      <w:r>
        <w:rPr>
          <w:rFonts w:hint="eastAsia" w:ascii="宋体" w:hAnsi="宋体" w:cs="宋体"/>
          <w:b w:val="0"/>
          <w:i w:val="0"/>
          <w:caps w:val="0"/>
          <w:spacing w:val="0"/>
          <w:w w:val="100"/>
          <w:kern w:val="0"/>
          <w:sz w:val="24"/>
          <w:lang w:val="zh-CN"/>
        </w:rPr>
        <w:t>个工作日内未作答复的，甲方可从合同款或履约保证金中扣回索赔金额，如金额不足以补偿索赔金额，乙方应补足差额部分。</w:t>
      </w:r>
    </w:p>
    <w:p>
      <w:pPr>
        <w:snapToGrid w:val="0"/>
        <w:spacing w:before="0" w:beforeAutospacing="0" w:after="0" w:afterAutospacing="0" w:line="360" w:lineRule="auto"/>
        <w:jc w:val="both"/>
        <w:textAlignment w:val="baseline"/>
        <w:rPr>
          <w:rFonts w:hint="eastAsia" w:ascii="宋体" w:hAnsi="宋体" w:cs="宋体"/>
          <w:b/>
          <w:bCs/>
          <w:i w:val="0"/>
          <w:caps w:val="0"/>
          <w:spacing w:val="0"/>
          <w:w w:val="100"/>
          <w:kern w:val="0"/>
          <w:sz w:val="20"/>
        </w:rPr>
      </w:pPr>
      <w:r>
        <w:rPr>
          <w:rFonts w:hint="eastAsia" w:ascii="宋体" w:hAnsi="宋体" w:cs="宋体"/>
          <w:b/>
          <w:bCs/>
          <w:i w:val="0"/>
          <w:caps w:val="0"/>
          <w:spacing w:val="0"/>
          <w:w w:val="100"/>
          <w:kern w:val="0"/>
          <w:sz w:val="24"/>
        </w:rPr>
        <w:t>15.</w:t>
      </w:r>
      <w:r>
        <w:rPr>
          <w:rFonts w:hint="eastAsia" w:ascii="宋体" w:hAnsi="宋体" w:cs="宋体"/>
          <w:b/>
          <w:bCs/>
          <w:i w:val="0"/>
          <w:caps w:val="0"/>
          <w:spacing w:val="0"/>
          <w:w w:val="100"/>
          <w:kern w:val="0"/>
          <w:sz w:val="24"/>
          <w:lang w:val="zh-CN"/>
        </w:rPr>
        <w:t>迟延交货</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 xml:space="preserve">15.1 </w:t>
      </w:r>
      <w:r>
        <w:rPr>
          <w:rFonts w:hint="eastAsia" w:ascii="宋体" w:hAnsi="宋体" w:cs="宋体"/>
          <w:b w:val="0"/>
          <w:i w:val="0"/>
          <w:caps w:val="0"/>
          <w:spacing w:val="0"/>
          <w:w w:val="100"/>
          <w:kern w:val="0"/>
          <w:sz w:val="24"/>
          <w:lang w:val="zh-CN"/>
        </w:rPr>
        <w:t>乙方应按照合同约定的时间交货和提供服务。</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 xml:space="preserve">15.2 </w:t>
      </w:r>
      <w:r>
        <w:rPr>
          <w:rFonts w:hint="eastAsia" w:ascii="宋体" w:hAnsi="宋体" w:cs="宋体"/>
          <w:b w:val="0"/>
          <w:i w:val="0"/>
          <w:caps w:val="0"/>
          <w:spacing w:val="0"/>
          <w:w w:val="100"/>
          <w:kern w:val="0"/>
          <w:sz w:val="24"/>
          <w:lang w:val="zh-CN"/>
        </w:rPr>
        <w:t>除不可抗力因素外，乙方迟延交货，甲方有权提出违约损失赔偿或解除合同。</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 xml:space="preserve">15.3 </w:t>
      </w:r>
      <w:r>
        <w:rPr>
          <w:rFonts w:hint="eastAsia" w:ascii="宋体" w:hAnsi="宋体" w:cs="宋体"/>
          <w:b w:val="0"/>
          <w:i w:val="0"/>
          <w:caps w:val="0"/>
          <w:spacing w:val="0"/>
          <w:w w:val="100"/>
          <w:kern w:val="0"/>
          <w:sz w:val="24"/>
          <w:lang w:val="zh-CN"/>
        </w:rPr>
        <w:t>在履行合同过程中，乙方遇到不能按时交货和提供服务的情况，应及时以书面形式将不能按时交货的理由、预期延误时间通知甲方。甲方收到乙方通知后，认为其理由正当的，可酌情延长交货时间。</w:t>
      </w:r>
    </w:p>
    <w:p>
      <w:pPr>
        <w:snapToGrid w:val="0"/>
        <w:spacing w:before="0" w:beforeAutospacing="0" w:after="0" w:afterAutospacing="0" w:line="360" w:lineRule="auto"/>
        <w:jc w:val="both"/>
        <w:textAlignment w:val="baseline"/>
        <w:rPr>
          <w:rFonts w:hint="eastAsia" w:ascii="宋体" w:hAnsi="宋体" w:cs="宋体"/>
          <w:b/>
          <w:bCs/>
          <w:i w:val="0"/>
          <w:caps w:val="0"/>
          <w:spacing w:val="0"/>
          <w:w w:val="100"/>
          <w:kern w:val="0"/>
          <w:sz w:val="20"/>
        </w:rPr>
      </w:pPr>
      <w:r>
        <w:rPr>
          <w:rFonts w:hint="eastAsia" w:ascii="宋体" w:hAnsi="宋体" w:cs="宋体"/>
          <w:b/>
          <w:bCs/>
          <w:i w:val="0"/>
          <w:caps w:val="0"/>
          <w:spacing w:val="0"/>
          <w:w w:val="100"/>
          <w:kern w:val="0"/>
          <w:sz w:val="24"/>
        </w:rPr>
        <w:t>16.</w:t>
      </w:r>
      <w:r>
        <w:rPr>
          <w:rFonts w:hint="eastAsia" w:ascii="宋体" w:hAnsi="宋体" w:cs="宋体"/>
          <w:b/>
          <w:bCs/>
          <w:i w:val="0"/>
          <w:caps w:val="0"/>
          <w:spacing w:val="0"/>
          <w:w w:val="100"/>
          <w:kern w:val="0"/>
          <w:sz w:val="24"/>
          <w:lang w:val="zh-CN"/>
        </w:rPr>
        <w:t>违约赔偿</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lang w:val="zh-CN"/>
        </w:rPr>
        <w:t>除不可抗力因素外，乙方没有按照合同规定的时间交货和提供服务，甲方可要求乙方支付违约金。违约金每日按合同总价款的千分之五计收。</w:t>
      </w:r>
    </w:p>
    <w:p>
      <w:pPr>
        <w:snapToGrid w:val="0"/>
        <w:spacing w:before="0" w:beforeAutospacing="0" w:after="0" w:afterAutospacing="0" w:line="360" w:lineRule="auto"/>
        <w:jc w:val="both"/>
        <w:textAlignment w:val="baseline"/>
        <w:rPr>
          <w:rFonts w:hint="eastAsia" w:ascii="宋体" w:hAnsi="宋体" w:cs="宋体"/>
          <w:b/>
          <w:bCs/>
          <w:i w:val="0"/>
          <w:caps w:val="0"/>
          <w:spacing w:val="0"/>
          <w:w w:val="100"/>
          <w:kern w:val="0"/>
          <w:sz w:val="20"/>
        </w:rPr>
      </w:pPr>
      <w:r>
        <w:rPr>
          <w:rFonts w:hint="eastAsia" w:ascii="宋体" w:hAnsi="宋体" w:cs="宋体"/>
          <w:b/>
          <w:bCs/>
          <w:i w:val="0"/>
          <w:caps w:val="0"/>
          <w:spacing w:val="0"/>
          <w:w w:val="100"/>
          <w:kern w:val="0"/>
          <w:sz w:val="24"/>
        </w:rPr>
        <w:t>17.</w:t>
      </w:r>
      <w:r>
        <w:rPr>
          <w:rFonts w:hint="eastAsia" w:ascii="宋体" w:hAnsi="宋体" w:cs="宋体"/>
          <w:b/>
          <w:bCs/>
          <w:i w:val="0"/>
          <w:caps w:val="0"/>
          <w:spacing w:val="0"/>
          <w:w w:val="100"/>
          <w:kern w:val="0"/>
          <w:sz w:val="24"/>
          <w:lang w:val="zh-CN"/>
        </w:rPr>
        <w:t>不可抗力</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 xml:space="preserve">17.1 </w:t>
      </w:r>
      <w:r>
        <w:rPr>
          <w:rFonts w:hint="eastAsia" w:ascii="宋体" w:hAnsi="宋体" w:cs="宋体"/>
          <w:b w:val="0"/>
          <w:i w:val="0"/>
          <w:caps w:val="0"/>
          <w:spacing w:val="0"/>
          <w:w w:val="100"/>
          <w:kern w:val="0"/>
          <w:sz w:val="24"/>
          <w:lang w:val="zh-CN"/>
        </w:rPr>
        <w:t>双方中任何一方遭遇法律规定的不可抗力，致使合同履行受阻时，履行合同的期限应予延长，延长的期限应相当于不可抗力所影响的时间。</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 xml:space="preserve">17.2 </w:t>
      </w:r>
      <w:r>
        <w:rPr>
          <w:rFonts w:hint="eastAsia" w:ascii="宋体" w:hAnsi="宋体" w:cs="宋体"/>
          <w:b w:val="0"/>
          <w:i w:val="0"/>
          <w:caps w:val="0"/>
          <w:spacing w:val="0"/>
          <w:w w:val="100"/>
          <w:kern w:val="0"/>
          <w:sz w:val="24"/>
          <w:lang w:val="zh-CN"/>
        </w:rPr>
        <w:t>受事故影响的一方应在不可抗力的事故发生后以书面形式通知另一方。</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 xml:space="preserve">17.3 </w:t>
      </w:r>
      <w:r>
        <w:rPr>
          <w:rFonts w:hint="eastAsia" w:ascii="宋体" w:hAnsi="宋体" w:cs="宋体"/>
          <w:b w:val="0"/>
          <w:i w:val="0"/>
          <w:caps w:val="0"/>
          <w:spacing w:val="0"/>
          <w:w w:val="100"/>
          <w:kern w:val="0"/>
          <w:sz w:val="24"/>
          <w:lang w:val="zh-CN"/>
        </w:rPr>
        <w:t>不可抗力使合同的某些内容有变更必要的，双方应通过协商达成进一步履行合同的协议，因不可抗力致使合同不能履行的，合同终止。</w:t>
      </w:r>
    </w:p>
    <w:p>
      <w:pPr>
        <w:snapToGrid w:val="0"/>
        <w:spacing w:before="0" w:beforeAutospacing="0" w:after="0" w:afterAutospacing="0" w:line="360" w:lineRule="auto"/>
        <w:jc w:val="both"/>
        <w:textAlignment w:val="baseline"/>
        <w:rPr>
          <w:rFonts w:hint="eastAsia" w:ascii="宋体" w:hAnsi="宋体" w:cs="宋体"/>
          <w:b/>
          <w:bCs/>
          <w:i w:val="0"/>
          <w:caps w:val="0"/>
          <w:spacing w:val="0"/>
          <w:w w:val="100"/>
          <w:kern w:val="0"/>
          <w:sz w:val="20"/>
        </w:rPr>
      </w:pPr>
      <w:r>
        <w:rPr>
          <w:rFonts w:hint="eastAsia" w:ascii="宋体" w:hAnsi="宋体" w:cs="宋体"/>
          <w:b/>
          <w:bCs/>
          <w:i w:val="0"/>
          <w:caps w:val="0"/>
          <w:spacing w:val="0"/>
          <w:w w:val="100"/>
          <w:kern w:val="0"/>
          <w:sz w:val="24"/>
        </w:rPr>
        <w:t>18.</w:t>
      </w:r>
      <w:r>
        <w:rPr>
          <w:rFonts w:hint="eastAsia" w:ascii="宋体" w:hAnsi="宋体" w:cs="宋体"/>
          <w:b/>
          <w:bCs/>
          <w:i w:val="0"/>
          <w:caps w:val="0"/>
          <w:spacing w:val="0"/>
          <w:w w:val="100"/>
          <w:kern w:val="0"/>
          <w:sz w:val="24"/>
          <w:lang w:val="zh-CN"/>
        </w:rPr>
        <w:t>税费</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lang w:val="zh-CN"/>
        </w:rPr>
        <w:t>与本合同有关的一切税费均由乙方承担。</w:t>
      </w:r>
    </w:p>
    <w:p>
      <w:pPr>
        <w:snapToGrid w:val="0"/>
        <w:spacing w:before="0" w:beforeAutospacing="0" w:after="0" w:afterAutospacing="0" w:line="360" w:lineRule="auto"/>
        <w:jc w:val="both"/>
        <w:textAlignment w:val="baseline"/>
        <w:rPr>
          <w:rFonts w:hint="eastAsia" w:ascii="宋体" w:hAnsi="宋体" w:cs="宋体"/>
          <w:b/>
          <w:bCs/>
          <w:i w:val="0"/>
          <w:caps w:val="0"/>
          <w:spacing w:val="0"/>
          <w:w w:val="100"/>
          <w:kern w:val="0"/>
          <w:sz w:val="20"/>
        </w:rPr>
      </w:pPr>
      <w:r>
        <w:rPr>
          <w:rFonts w:hint="eastAsia" w:ascii="宋体" w:hAnsi="宋体" w:cs="宋体"/>
          <w:b/>
          <w:bCs/>
          <w:i w:val="0"/>
          <w:caps w:val="0"/>
          <w:spacing w:val="0"/>
          <w:w w:val="100"/>
          <w:kern w:val="0"/>
          <w:sz w:val="24"/>
        </w:rPr>
        <w:t>19.</w:t>
      </w:r>
      <w:r>
        <w:rPr>
          <w:rFonts w:hint="eastAsia" w:ascii="宋体" w:hAnsi="宋体" w:cs="宋体"/>
          <w:b/>
          <w:bCs/>
          <w:i w:val="0"/>
          <w:caps w:val="0"/>
          <w:spacing w:val="0"/>
          <w:w w:val="100"/>
          <w:kern w:val="0"/>
          <w:sz w:val="24"/>
          <w:lang w:val="zh-CN"/>
        </w:rPr>
        <w:t>合同争议的解决</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 xml:space="preserve">19.1 </w:t>
      </w:r>
      <w:r>
        <w:rPr>
          <w:rFonts w:hint="eastAsia" w:ascii="宋体" w:hAnsi="宋体" w:cs="宋体"/>
          <w:b w:val="0"/>
          <w:i w:val="0"/>
          <w:caps w:val="0"/>
          <w:spacing w:val="0"/>
          <w:w w:val="100"/>
          <w:kern w:val="0"/>
          <w:sz w:val="24"/>
          <w:lang w:val="zh-CN"/>
        </w:rPr>
        <w:t>甲方和乙方由于本合同的履行而发生任何争议时，双方可先通过协商解决。</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 xml:space="preserve">19.2 </w:t>
      </w:r>
      <w:r>
        <w:rPr>
          <w:rFonts w:hint="eastAsia" w:ascii="宋体" w:hAnsi="宋体" w:cs="宋体"/>
          <w:b w:val="0"/>
          <w:i w:val="0"/>
          <w:caps w:val="0"/>
          <w:spacing w:val="0"/>
          <w:w w:val="100"/>
          <w:kern w:val="0"/>
          <w:sz w:val="24"/>
          <w:lang w:val="zh-CN"/>
        </w:rPr>
        <w:t>任何一方不愿通过协商或通过协商仍不能解决争议，则双方中任何一方均应向甲方所在地人民法院起诉。</w:t>
      </w:r>
    </w:p>
    <w:p>
      <w:pPr>
        <w:snapToGrid w:val="0"/>
        <w:spacing w:before="0" w:beforeAutospacing="0" w:after="0" w:afterAutospacing="0" w:line="360" w:lineRule="auto"/>
        <w:jc w:val="both"/>
        <w:textAlignment w:val="baseline"/>
        <w:rPr>
          <w:rFonts w:hint="eastAsia" w:ascii="宋体" w:hAnsi="宋体" w:cs="宋体"/>
          <w:b/>
          <w:bCs/>
          <w:i w:val="0"/>
          <w:caps w:val="0"/>
          <w:spacing w:val="0"/>
          <w:w w:val="100"/>
          <w:kern w:val="0"/>
          <w:sz w:val="20"/>
        </w:rPr>
      </w:pPr>
      <w:r>
        <w:rPr>
          <w:rFonts w:hint="eastAsia" w:ascii="宋体" w:hAnsi="宋体" w:cs="宋体"/>
          <w:b/>
          <w:bCs/>
          <w:i w:val="0"/>
          <w:caps w:val="0"/>
          <w:spacing w:val="0"/>
          <w:w w:val="100"/>
          <w:kern w:val="0"/>
          <w:sz w:val="24"/>
        </w:rPr>
        <w:t>20.</w:t>
      </w:r>
      <w:r>
        <w:rPr>
          <w:rFonts w:hint="eastAsia" w:ascii="宋体" w:hAnsi="宋体" w:cs="宋体"/>
          <w:b/>
          <w:bCs/>
          <w:i w:val="0"/>
          <w:caps w:val="0"/>
          <w:spacing w:val="0"/>
          <w:w w:val="100"/>
          <w:kern w:val="0"/>
          <w:sz w:val="24"/>
          <w:lang w:val="zh-CN"/>
        </w:rPr>
        <w:t>违约解除合同</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 xml:space="preserve">20.1 </w:t>
      </w:r>
      <w:r>
        <w:rPr>
          <w:rFonts w:hint="eastAsia" w:ascii="宋体" w:hAnsi="宋体" w:cs="宋体"/>
          <w:b w:val="0"/>
          <w:i w:val="0"/>
          <w:caps w:val="0"/>
          <w:spacing w:val="0"/>
          <w:w w:val="100"/>
          <w:kern w:val="0"/>
          <w:sz w:val="24"/>
          <w:lang w:val="zh-CN"/>
        </w:rPr>
        <w:t>出现下列情形之一的，视为乙方违约。甲方可向乙方发出书面通知，部分或全部终止合同，同时保留向乙方索赔的权利。</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 xml:space="preserve">20.1.1 </w:t>
      </w:r>
      <w:r>
        <w:rPr>
          <w:rFonts w:hint="eastAsia" w:ascii="宋体" w:hAnsi="宋体" w:cs="宋体"/>
          <w:b w:val="0"/>
          <w:i w:val="0"/>
          <w:caps w:val="0"/>
          <w:spacing w:val="0"/>
          <w:w w:val="100"/>
          <w:kern w:val="0"/>
          <w:sz w:val="24"/>
          <w:lang w:val="zh-CN"/>
        </w:rPr>
        <w:t>乙方未能在合同规定的限期或甲方同意延长的限期内，提供全部或部分货物的；</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 xml:space="preserve">20.1.2 </w:t>
      </w:r>
      <w:r>
        <w:rPr>
          <w:rFonts w:hint="eastAsia" w:ascii="宋体" w:hAnsi="宋体" w:cs="宋体"/>
          <w:b w:val="0"/>
          <w:i w:val="0"/>
          <w:caps w:val="0"/>
          <w:spacing w:val="0"/>
          <w:w w:val="100"/>
          <w:kern w:val="0"/>
          <w:sz w:val="24"/>
          <w:lang w:val="zh-CN"/>
        </w:rPr>
        <w:t>乙方未能履行合同规定的其它主要义务的；</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 xml:space="preserve">20.1.3 </w:t>
      </w:r>
      <w:r>
        <w:rPr>
          <w:rFonts w:hint="eastAsia" w:ascii="宋体" w:hAnsi="宋体" w:cs="宋体"/>
          <w:b w:val="0"/>
          <w:i w:val="0"/>
          <w:caps w:val="0"/>
          <w:spacing w:val="0"/>
          <w:w w:val="100"/>
          <w:kern w:val="0"/>
          <w:sz w:val="24"/>
          <w:lang w:val="zh-CN"/>
        </w:rPr>
        <w:t>乙方在本合同履行过程中有欺诈行为的。</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 xml:space="preserve">20.2 </w:t>
      </w:r>
      <w:r>
        <w:rPr>
          <w:rFonts w:hint="eastAsia" w:ascii="宋体" w:hAnsi="宋体" w:cs="宋体"/>
          <w:b w:val="0"/>
          <w:i w:val="0"/>
          <w:caps w:val="0"/>
          <w:spacing w:val="0"/>
          <w:w w:val="100"/>
          <w:kern w:val="0"/>
          <w:sz w:val="24"/>
          <w:lang w:val="zh-CN"/>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pPr>
        <w:snapToGrid w:val="0"/>
        <w:spacing w:before="0" w:beforeAutospacing="0" w:after="0" w:afterAutospacing="0" w:line="360" w:lineRule="auto"/>
        <w:jc w:val="both"/>
        <w:textAlignment w:val="baseline"/>
        <w:rPr>
          <w:rFonts w:hint="eastAsia" w:ascii="宋体" w:hAnsi="宋体" w:cs="宋体"/>
          <w:b/>
          <w:bCs/>
          <w:i w:val="0"/>
          <w:caps w:val="0"/>
          <w:spacing w:val="0"/>
          <w:w w:val="100"/>
          <w:kern w:val="0"/>
          <w:sz w:val="20"/>
        </w:rPr>
      </w:pPr>
      <w:r>
        <w:rPr>
          <w:rFonts w:hint="eastAsia" w:ascii="宋体" w:hAnsi="宋体" w:cs="宋体"/>
          <w:b/>
          <w:bCs/>
          <w:i w:val="0"/>
          <w:caps w:val="0"/>
          <w:spacing w:val="0"/>
          <w:w w:val="100"/>
          <w:kern w:val="0"/>
          <w:sz w:val="24"/>
        </w:rPr>
        <w:t>21.</w:t>
      </w:r>
      <w:r>
        <w:rPr>
          <w:rFonts w:hint="eastAsia" w:ascii="宋体" w:hAnsi="宋体" w:cs="宋体"/>
          <w:b/>
          <w:bCs/>
          <w:i w:val="0"/>
          <w:caps w:val="0"/>
          <w:spacing w:val="0"/>
          <w:w w:val="100"/>
          <w:kern w:val="0"/>
          <w:sz w:val="24"/>
          <w:lang w:val="zh-CN"/>
        </w:rPr>
        <w:t>破产终止合同</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lang w:val="zh-CN"/>
        </w:rPr>
        <w:t>乙方破产而无法完全履行本合同义务时，甲方可以书面方式通知乙方终止合同而不给予乙方补偿。该合同的终止将不损害或不影响甲方已经采取或将要采取任何行动或补救措施的权利。</w:t>
      </w:r>
    </w:p>
    <w:p>
      <w:pPr>
        <w:snapToGrid w:val="0"/>
        <w:spacing w:before="0" w:beforeAutospacing="0" w:after="0" w:afterAutospacing="0" w:line="360" w:lineRule="auto"/>
        <w:jc w:val="both"/>
        <w:textAlignment w:val="baseline"/>
        <w:rPr>
          <w:rFonts w:hint="eastAsia" w:ascii="宋体" w:hAnsi="宋体" w:cs="宋体"/>
          <w:b/>
          <w:bCs/>
          <w:i w:val="0"/>
          <w:caps w:val="0"/>
          <w:spacing w:val="0"/>
          <w:w w:val="100"/>
          <w:kern w:val="0"/>
          <w:sz w:val="20"/>
        </w:rPr>
      </w:pPr>
      <w:r>
        <w:rPr>
          <w:rFonts w:hint="eastAsia" w:ascii="宋体" w:hAnsi="宋体" w:cs="宋体"/>
          <w:b/>
          <w:bCs/>
          <w:i w:val="0"/>
          <w:caps w:val="0"/>
          <w:spacing w:val="0"/>
          <w:w w:val="100"/>
          <w:kern w:val="0"/>
          <w:sz w:val="24"/>
        </w:rPr>
        <w:t>22.</w:t>
      </w:r>
      <w:r>
        <w:rPr>
          <w:rFonts w:hint="eastAsia" w:ascii="宋体" w:hAnsi="宋体" w:cs="宋体"/>
          <w:b/>
          <w:bCs/>
          <w:i w:val="0"/>
          <w:caps w:val="0"/>
          <w:spacing w:val="0"/>
          <w:w w:val="100"/>
          <w:kern w:val="0"/>
          <w:sz w:val="24"/>
          <w:lang w:val="zh-CN"/>
        </w:rPr>
        <w:t>转让和分包</w:t>
      </w:r>
    </w:p>
    <w:p>
      <w:pPr>
        <w:snapToGrid w:val="0"/>
        <w:spacing w:before="0" w:beforeAutospacing="0" w:after="0" w:afterAutospacing="0" w:line="360" w:lineRule="auto"/>
        <w:ind w:firstLine="36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 xml:space="preserve">22.1 </w:t>
      </w:r>
      <w:r>
        <w:rPr>
          <w:rFonts w:hint="eastAsia" w:ascii="宋体" w:hAnsi="宋体" w:cs="宋体"/>
          <w:b w:val="0"/>
          <w:i w:val="0"/>
          <w:caps w:val="0"/>
          <w:spacing w:val="0"/>
          <w:w w:val="100"/>
          <w:kern w:val="0"/>
          <w:sz w:val="24"/>
          <w:lang w:val="zh-CN"/>
        </w:rPr>
        <w:t>政府采购合同不能转让。</w:t>
      </w:r>
    </w:p>
    <w:p>
      <w:pPr>
        <w:snapToGrid w:val="0"/>
        <w:spacing w:before="0" w:beforeAutospacing="0" w:after="0" w:afterAutospacing="0" w:line="360" w:lineRule="auto"/>
        <w:ind w:firstLine="36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 xml:space="preserve">22.2 </w:t>
      </w:r>
      <w:r>
        <w:rPr>
          <w:rFonts w:hint="eastAsia" w:ascii="宋体" w:hAnsi="宋体" w:cs="宋体"/>
          <w:b w:val="0"/>
          <w:i w:val="0"/>
          <w:caps w:val="0"/>
          <w:spacing w:val="0"/>
          <w:w w:val="100"/>
          <w:kern w:val="0"/>
          <w:sz w:val="24"/>
          <w:lang w:val="zh-CN"/>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pPr>
        <w:snapToGrid w:val="0"/>
        <w:spacing w:before="0" w:beforeAutospacing="0" w:after="0" w:afterAutospacing="0" w:line="360" w:lineRule="auto"/>
        <w:jc w:val="both"/>
        <w:textAlignment w:val="baseline"/>
        <w:rPr>
          <w:rFonts w:hint="eastAsia" w:ascii="宋体" w:hAnsi="宋体" w:cs="宋体"/>
          <w:b/>
          <w:bCs/>
          <w:i w:val="0"/>
          <w:caps w:val="0"/>
          <w:spacing w:val="0"/>
          <w:w w:val="100"/>
          <w:kern w:val="0"/>
          <w:sz w:val="20"/>
        </w:rPr>
      </w:pPr>
      <w:r>
        <w:rPr>
          <w:rFonts w:hint="eastAsia" w:ascii="宋体" w:hAnsi="宋体" w:cs="宋体"/>
          <w:b/>
          <w:bCs/>
          <w:i w:val="0"/>
          <w:caps w:val="0"/>
          <w:spacing w:val="0"/>
          <w:w w:val="100"/>
          <w:kern w:val="0"/>
          <w:sz w:val="24"/>
        </w:rPr>
        <w:t>23.</w:t>
      </w:r>
      <w:r>
        <w:rPr>
          <w:rFonts w:hint="eastAsia" w:ascii="宋体" w:hAnsi="宋体" w:cs="宋体"/>
          <w:b/>
          <w:bCs/>
          <w:i w:val="0"/>
          <w:caps w:val="0"/>
          <w:spacing w:val="0"/>
          <w:w w:val="100"/>
          <w:kern w:val="0"/>
          <w:sz w:val="24"/>
          <w:lang w:val="zh-CN"/>
        </w:rPr>
        <w:t>合同修改</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政府采购合同的双方当事人不得擅自变更、中止或者终止合同</w:t>
      </w:r>
    </w:p>
    <w:p>
      <w:pPr>
        <w:snapToGrid w:val="0"/>
        <w:spacing w:before="0" w:beforeAutospacing="0" w:after="0" w:afterAutospacing="0" w:line="360" w:lineRule="auto"/>
        <w:jc w:val="both"/>
        <w:textAlignment w:val="baseline"/>
        <w:rPr>
          <w:rFonts w:hint="eastAsia" w:ascii="宋体" w:hAnsi="宋体" w:cs="宋体"/>
          <w:b/>
          <w:bCs/>
          <w:i w:val="0"/>
          <w:caps w:val="0"/>
          <w:spacing w:val="0"/>
          <w:w w:val="100"/>
          <w:kern w:val="0"/>
          <w:sz w:val="20"/>
        </w:rPr>
      </w:pPr>
      <w:r>
        <w:rPr>
          <w:rFonts w:hint="eastAsia" w:ascii="宋体" w:hAnsi="宋体" w:cs="宋体"/>
          <w:b/>
          <w:bCs/>
          <w:i w:val="0"/>
          <w:caps w:val="0"/>
          <w:spacing w:val="0"/>
          <w:w w:val="100"/>
          <w:kern w:val="0"/>
          <w:sz w:val="24"/>
        </w:rPr>
        <w:t>24.</w:t>
      </w:r>
      <w:r>
        <w:rPr>
          <w:rFonts w:hint="eastAsia" w:ascii="宋体" w:hAnsi="宋体" w:cs="宋体"/>
          <w:b/>
          <w:bCs/>
          <w:i w:val="0"/>
          <w:caps w:val="0"/>
          <w:spacing w:val="0"/>
          <w:w w:val="100"/>
          <w:kern w:val="0"/>
          <w:sz w:val="24"/>
          <w:lang w:val="zh-CN"/>
        </w:rPr>
        <w:t>通知</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lang w:val="zh-CN"/>
        </w:rPr>
        <w:t>本合同任何一方给另一方的通知，都应以书面形式发送，而另一方也应以书面形式确认并发送到对方明确的地址。</w:t>
      </w:r>
    </w:p>
    <w:p>
      <w:pPr>
        <w:snapToGrid w:val="0"/>
        <w:spacing w:before="0" w:beforeAutospacing="0" w:after="0" w:afterAutospacing="0" w:line="360" w:lineRule="auto"/>
        <w:jc w:val="both"/>
        <w:textAlignment w:val="baseline"/>
        <w:rPr>
          <w:rFonts w:hint="eastAsia" w:ascii="宋体" w:hAnsi="宋体" w:cs="宋体"/>
          <w:b/>
          <w:bCs/>
          <w:i w:val="0"/>
          <w:caps w:val="0"/>
          <w:spacing w:val="0"/>
          <w:w w:val="100"/>
          <w:kern w:val="0"/>
          <w:sz w:val="20"/>
        </w:rPr>
      </w:pPr>
      <w:r>
        <w:rPr>
          <w:rFonts w:hint="eastAsia" w:ascii="宋体" w:hAnsi="宋体" w:cs="宋体"/>
          <w:b/>
          <w:bCs/>
          <w:i w:val="0"/>
          <w:caps w:val="0"/>
          <w:spacing w:val="0"/>
          <w:w w:val="100"/>
          <w:kern w:val="0"/>
          <w:sz w:val="24"/>
        </w:rPr>
        <w:t>25.</w:t>
      </w:r>
      <w:r>
        <w:rPr>
          <w:rFonts w:hint="eastAsia" w:ascii="宋体" w:hAnsi="宋体" w:cs="宋体"/>
          <w:b/>
          <w:bCs/>
          <w:i w:val="0"/>
          <w:caps w:val="0"/>
          <w:spacing w:val="0"/>
          <w:w w:val="100"/>
          <w:kern w:val="0"/>
          <w:sz w:val="24"/>
          <w:lang w:val="zh-CN"/>
        </w:rPr>
        <w:t>计量单位</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lang w:val="zh-CN"/>
        </w:rPr>
        <w:t>除技术规范中另有规定外</w:t>
      </w:r>
      <w:r>
        <w:rPr>
          <w:rFonts w:hint="eastAsia" w:ascii="宋体" w:hAnsi="宋体" w:cs="宋体"/>
          <w:b w:val="0"/>
          <w:i w:val="0"/>
          <w:caps w:val="0"/>
          <w:spacing w:val="0"/>
          <w:w w:val="100"/>
          <w:kern w:val="0"/>
          <w:sz w:val="24"/>
        </w:rPr>
        <w:t>,</w:t>
      </w:r>
      <w:r>
        <w:rPr>
          <w:rFonts w:hint="eastAsia" w:ascii="宋体" w:hAnsi="宋体" w:cs="宋体"/>
          <w:b w:val="0"/>
          <w:i w:val="0"/>
          <w:caps w:val="0"/>
          <w:spacing w:val="0"/>
          <w:w w:val="100"/>
          <w:kern w:val="0"/>
          <w:sz w:val="24"/>
          <w:lang w:val="zh-CN"/>
        </w:rPr>
        <w:t>计量单位均使用国家法定计量单位。</w:t>
      </w:r>
    </w:p>
    <w:p>
      <w:pPr>
        <w:snapToGrid w:val="0"/>
        <w:spacing w:before="0" w:beforeAutospacing="0" w:after="0" w:afterAutospacing="0" w:line="360" w:lineRule="auto"/>
        <w:jc w:val="both"/>
        <w:textAlignment w:val="baseline"/>
        <w:rPr>
          <w:rFonts w:hint="eastAsia" w:ascii="宋体" w:hAnsi="宋体" w:cs="宋体"/>
          <w:b/>
          <w:bCs/>
          <w:i w:val="0"/>
          <w:caps w:val="0"/>
          <w:spacing w:val="0"/>
          <w:w w:val="100"/>
          <w:kern w:val="0"/>
          <w:sz w:val="20"/>
        </w:rPr>
      </w:pPr>
      <w:r>
        <w:rPr>
          <w:rFonts w:hint="eastAsia" w:ascii="宋体" w:hAnsi="宋体" w:cs="宋体"/>
          <w:b/>
          <w:bCs/>
          <w:i w:val="0"/>
          <w:caps w:val="0"/>
          <w:spacing w:val="0"/>
          <w:w w:val="100"/>
          <w:kern w:val="0"/>
          <w:sz w:val="24"/>
        </w:rPr>
        <w:t>26.</w:t>
      </w:r>
      <w:r>
        <w:rPr>
          <w:rFonts w:hint="eastAsia" w:ascii="宋体" w:hAnsi="宋体" w:cs="宋体"/>
          <w:b/>
          <w:bCs/>
          <w:i w:val="0"/>
          <w:caps w:val="0"/>
          <w:spacing w:val="0"/>
          <w:w w:val="100"/>
          <w:kern w:val="0"/>
          <w:sz w:val="24"/>
          <w:lang w:val="zh-CN"/>
        </w:rPr>
        <w:t>适用法律</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sz w:val="20"/>
          <w:lang w:val="zh-CN"/>
        </w:rPr>
      </w:pPr>
      <w:r>
        <w:rPr>
          <w:rFonts w:hint="eastAsia" w:ascii="宋体" w:hAnsi="宋体" w:cs="宋体"/>
          <w:b w:val="0"/>
          <w:i w:val="0"/>
          <w:caps w:val="0"/>
          <w:spacing w:val="0"/>
          <w:w w:val="100"/>
          <w:kern w:val="0"/>
          <w:sz w:val="24"/>
          <w:lang w:val="zh-CN"/>
        </w:rPr>
        <w:t>本合同按照中华人民共和国的相关法律进行解释。</w:t>
      </w:r>
    </w:p>
    <w:p>
      <w:pPr>
        <w:pStyle w:val="21"/>
        <w:snapToGrid w:val="0"/>
        <w:spacing w:before="0" w:beforeAutospacing="0" w:after="0" w:afterAutospacing="0" w:line="360" w:lineRule="auto"/>
        <w:jc w:val="center"/>
        <w:textAlignment w:val="baseline"/>
        <w:outlineLvl w:val="9"/>
        <w:rPr>
          <w:rFonts w:hint="eastAsia" w:ascii="宋体" w:hAnsi="宋体" w:cs="宋体"/>
          <w:b/>
          <w:i w:val="0"/>
          <w:caps w:val="0"/>
          <w:spacing w:val="0"/>
          <w:w w:val="100"/>
          <w:sz w:val="36"/>
          <w:szCs w:val="36"/>
          <w:lang w:val="zh-CN"/>
        </w:rPr>
      </w:pPr>
      <w:r>
        <w:rPr>
          <w:b w:val="0"/>
          <w:i w:val="0"/>
          <w:caps w:val="0"/>
          <w:spacing w:val="0"/>
          <w:w w:val="100"/>
          <w:sz w:val="20"/>
        </w:rPr>
        <w:br w:type="page"/>
      </w:r>
    </w:p>
    <w:p>
      <w:pPr>
        <w:snapToGrid w:val="0"/>
        <w:spacing w:before="0" w:beforeAutospacing="0" w:after="0" w:afterAutospacing="0" w:line="360" w:lineRule="auto"/>
        <w:jc w:val="center"/>
        <w:textAlignment w:val="baseline"/>
        <w:rPr>
          <w:rFonts w:hint="eastAsia" w:ascii="宋体" w:hAnsi="宋体" w:cs="宋体"/>
          <w:b/>
          <w:i w:val="0"/>
          <w:caps w:val="0"/>
          <w:spacing w:val="0"/>
          <w:w w:val="100"/>
          <w:sz w:val="36"/>
        </w:rPr>
      </w:pPr>
      <w:bookmarkStart w:id="44" w:name="_Toc18457"/>
    </w:p>
    <w:p>
      <w:pPr>
        <w:pStyle w:val="21"/>
        <w:snapToGrid w:val="0"/>
        <w:spacing w:before="0" w:beforeAutospacing="0" w:after="0" w:afterAutospacing="0" w:line="360" w:lineRule="auto"/>
        <w:jc w:val="center"/>
        <w:textAlignment w:val="baseline"/>
        <w:outlineLvl w:val="9"/>
        <w:rPr>
          <w:rFonts w:hint="eastAsia" w:ascii="宋体" w:hAnsi="宋体" w:cs="宋体"/>
          <w:b/>
          <w:i w:val="0"/>
          <w:caps w:val="0"/>
          <w:spacing w:val="0"/>
          <w:w w:val="100"/>
          <w:sz w:val="36"/>
          <w:szCs w:val="36"/>
          <w:lang w:val="zh-CN"/>
        </w:rPr>
      </w:pPr>
    </w:p>
    <w:p>
      <w:pPr>
        <w:pStyle w:val="21"/>
        <w:snapToGrid w:val="0"/>
        <w:spacing w:before="0" w:beforeAutospacing="0" w:after="0" w:afterAutospacing="0" w:line="360" w:lineRule="auto"/>
        <w:jc w:val="center"/>
        <w:textAlignment w:val="baseline"/>
        <w:rPr>
          <w:rFonts w:hint="eastAsia" w:ascii="宋体" w:hAnsi="宋体" w:cs="宋体"/>
          <w:b/>
          <w:i w:val="0"/>
          <w:caps w:val="0"/>
          <w:spacing w:val="0"/>
          <w:w w:val="100"/>
          <w:sz w:val="36"/>
          <w:lang w:val="zh-CN"/>
        </w:rPr>
      </w:pPr>
      <w:r>
        <w:rPr>
          <w:rFonts w:hint="eastAsia" w:ascii="宋体" w:hAnsi="宋体" w:cs="宋体"/>
          <w:b/>
          <w:i w:val="0"/>
          <w:caps w:val="0"/>
          <w:spacing w:val="0"/>
          <w:w w:val="100"/>
          <w:sz w:val="36"/>
          <w:szCs w:val="36"/>
          <w:lang w:val="zh-CN"/>
        </w:rPr>
        <w:t>第四部分  投标文件格式</w:t>
      </w:r>
      <w:bookmarkEnd w:id="44"/>
    </w:p>
    <w:p>
      <w:pPr>
        <w:pStyle w:val="21"/>
        <w:snapToGrid w:val="0"/>
        <w:spacing w:before="0" w:beforeAutospacing="0" w:after="0" w:afterAutospacing="0" w:line="360" w:lineRule="auto"/>
        <w:jc w:val="left"/>
        <w:textAlignment w:val="baseline"/>
        <w:rPr>
          <w:rFonts w:hint="eastAsia" w:ascii="宋体" w:hAnsi="宋体" w:cs="宋体"/>
          <w:b/>
          <w:i w:val="0"/>
          <w:caps w:val="0"/>
          <w:spacing w:val="0"/>
          <w:w w:val="100"/>
          <w:sz w:val="36"/>
        </w:rPr>
      </w:pPr>
      <w:bookmarkStart w:id="45" w:name="_Toc11851"/>
      <w:bookmarkStart w:id="46" w:name="_Toc5220"/>
      <w:r>
        <w:rPr>
          <w:rFonts w:hint="eastAsia" w:ascii="宋体" w:hAnsi="宋体" w:cs="宋体"/>
          <w:b/>
          <w:i w:val="0"/>
          <w:caps w:val="0"/>
          <w:spacing w:val="0"/>
          <w:w w:val="100"/>
          <w:sz w:val="30"/>
          <w:szCs w:val="30"/>
          <w:lang w:val="zh-CN"/>
        </w:rPr>
        <w:t>封面</w:t>
      </w:r>
      <w:bookmarkEnd w:id="45"/>
      <w:r>
        <w:rPr>
          <w:rFonts w:hint="eastAsia" w:ascii="宋体" w:hAnsi="宋体" w:cs="宋体"/>
          <w:b/>
          <w:i w:val="0"/>
          <w:caps w:val="0"/>
          <w:spacing w:val="0"/>
          <w:w w:val="100"/>
          <w:sz w:val="30"/>
          <w:szCs w:val="30"/>
          <w:lang w:val="zh-CN"/>
        </w:rPr>
        <w:t>（上册）</w:t>
      </w:r>
      <w:bookmarkEnd w:id="46"/>
    </w:p>
    <w:p>
      <w:pPr>
        <w:snapToGrid w:val="0"/>
        <w:spacing w:before="0" w:beforeAutospacing="0" w:after="0" w:afterAutospacing="0" w:line="360" w:lineRule="auto"/>
        <w:jc w:val="right"/>
        <w:textAlignment w:val="baseline"/>
        <w:rPr>
          <w:rFonts w:hint="eastAsia" w:ascii="宋体" w:hAnsi="宋体" w:cs="宋体"/>
          <w:b/>
          <w:bCs/>
          <w:i w:val="0"/>
          <w:caps w:val="0"/>
          <w:spacing w:val="0"/>
          <w:w w:val="100"/>
          <w:kern w:val="0"/>
          <w:sz w:val="36"/>
          <w:szCs w:val="36"/>
        </w:rPr>
      </w:pPr>
      <w:r>
        <w:rPr>
          <w:rFonts w:hint="eastAsia" w:ascii="宋体" w:hAnsi="宋体" w:cs="宋体"/>
          <w:b/>
          <w:bCs/>
          <w:i w:val="0"/>
          <w:caps w:val="0"/>
          <w:spacing w:val="0"/>
          <w:w w:val="100"/>
          <w:kern w:val="0"/>
          <w:sz w:val="36"/>
          <w:szCs w:val="36"/>
        </w:rPr>
        <w:t>正本/副本</w:t>
      </w:r>
    </w:p>
    <w:p>
      <w:pPr>
        <w:snapToGrid w:val="0"/>
        <w:spacing w:before="0" w:beforeAutospacing="0" w:after="0" w:afterAutospacing="0" w:line="360" w:lineRule="auto"/>
        <w:jc w:val="center"/>
        <w:textAlignment w:val="baseline"/>
        <w:rPr>
          <w:rFonts w:hint="eastAsia" w:ascii="宋体" w:hAnsi="宋体" w:cs="宋体"/>
          <w:b/>
          <w:bCs/>
          <w:i w:val="0"/>
          <w:caps w:val="0"/>
          <w:spacing w:val="0"/>
          <w:w w:val="100"/>
          <w:kern w:val="0"/>
          <w:sz w:val="52"/>
          <w:szCs w:val="52"/>
          <w:lang w:val="zh-CN"/>
        </w:rPr>
      </w:pPr>
      <w:r>
        <w:rPr>
          <w:rFonts w:hint="eastAsia" w:ascii="宋体" w:hAnsi="宋体" w:cs="宋体"/>
          <w:b/>
          <w:bCs/>
          <w:i w:val="0"/>
          <w:caps w:val="0"/>
          <w:spacing w:val="0"/>
          <w:w w:val="100"/>
          <w:kern w:val="0"/>
          <w:sz w:val="52"/>
          <w:szCs w:val="52"/>
          <w:lang w:val="zh-CN"/>
        </w:rPr>
        <w:t>青海省政府采购项目</w:t>
      </w:r>
    </w:p>
    <w:p>
      <w:p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36"/>
          <w:szCs w:val="36"/>
        </w:rPr>
      </w:pPr>
    </w:p>
    <w:p>
      <w:pPr>
        <w:snapToGrid w:val="0"/>
        <w:spacing w:before="0" w:beforeAutospacing="0" w:after="0" w:afterAutospacing="0" w:line="360" w:lineRule="auto"/>
        <w:jc w:val="center"/>
        <w:textAlignment w:val="baseline"/>
        <w:rPr>
          <w:rFonts w:hint="eastAsia" w:ascii="宋体" w:hAnsi="宋体" w:cs="宋体"/>
          <w:b/>
          <w:bCs/>
          <w:i w:val="0"/>
          <w:caps w:val="0"/>
          <w:spacing w:val="0"/>
          <w:w w:val="100"/>
          <w:kern w:val="0"/>
          <w:sz w:val="72"/>
          <w:szCs w:val="72"/>
          <w:lang w:val="zh-CN"/>
        </w:rPr>
      </w:pPr>
      <w:r>
        <w:rPr>
          <w:rFonts w:hint="eastAsia" w:ascii="宋体" w:hAnsi="宋体" w:cs="宋体"/>
          <w:b/>
          <w:bCs/>
          <w:i w:val="0"/>
          <w:caps w:val="0"/>
          <w:spacing w:val="0"/>
          <w:w w:val="100"/>
          <w:kern w:val="0"/>
          <w:sz w:val="72"/>
          <w:szCs w:val="72"/>
          <w:lang w:val="zh-CN"/>
        </w:rPr>
        <w:t>投</w:t>
      </w:r>
      <w:r>
        <w:rPr>
          <w:rFonts w:hint="eastAsia" w:ascii="宋体" w:hAnsi="宋体" w:cs="宋体"/>
          <w:b/>
          <w:bCs/>
          <w:i w:val="0"/>
          <w:caps w:val="0"/>
          <w:spacing w:val="0"/>
          <w:w w:val="100"/>
          <w:kern w:val="0"/>
          <w:sz w:val="72"/>
          <w:szCs w:val="72"/>
        </w:rPr>
        <w:t xml:space="preserve"> </w:t>
      </w:r>
      <w:r>
        <w:rPr>
          <w:rFonts w:hint="eastAsia" w:ascii="宋体" w:hAnsi="宋体" w:cs="宋体"/>
          <w:b/>
          <w:bCs/>
          <w:i w:val="0"/>
          <w:caps w:val="0"/>
          <w:spacing w:val="0"/>
          <w:w w:val="100"/>
          <w:kern w:val="0"/>
          <w:sz w:val="72"/>
          <w:szCs w:val="72"/>
          <w:lang w:val="zh-CN"/>
        </w:rPr>
        <w:t>标</w:t>
      </w:r>
      <w:r>
        <w:rPr>
          <w:rFonts w:hint="eastAsia" w:ascii="宋体" w:hAnsi="宋体" w:cs="宋体"/>
          <w:b/>
          <w:bCs/>
          <w:i w:val="0"/>
          <w:caps w:val="0"/>
          <w:spacing w:val="0"/>
          <w:w w:val="100"/>
          <w:kern w:val="0"/>
          <w:sz w:val="72"/>
          <w:szCs w:val="72"/>
        </w:rPr>
        <w:t xml:space="preserve"> </w:t>
      </w:r>
      <w:r>
        <w:rPr>
          <w:rFonts w:hint="eastAsia" w:ascii="宋体" w:hAnsi="宋体" w:cs="宋体"/>
          <w:b/>
          <w:bCs/>
          <w:i w:val="0"/>
          <w:caps w:val="0"/>
          <w:spacing w:val="0"/>
          <w:w w:val="100"/>
          <w:kern w:val="0"/>
          <w:sz w:val="72"/>
          <w:szCs w:val="72"/>
          <w:lang w:val="zh-CN"/>
        </w:rPr>
        <w:t>文</w:t>
      </w:r>
      <w:r>
        <w:rPr>
          <w:rFonts w:hint="eastAsia" w:ascii="宋体" w:hAnsi="宋体" w:cs="宋体"/>
          <w:b/>
          <w:bCs/>
          <w:i w:val="0"/>
          <w:caps w:val="0"/>
          <w:spacing w:val="0"/>
          <w:w w:val="100"/>
          <w:kern w:val="0"/>
          <w:sz w:val="72"/>
          <w:szCs w:val="72"/>
        </w:rPr>
        <w:t xml:space="preserve"> </w:t>
      </w:r>
      <w:r>
        <w:rPr>
          <w:rFonts w:hint="eastAsia" w:ascii="宋体" w:hAnsi="宋体" w:cs="宋体"/>
          <w:b/>
          <w:bCs/>
          <w:i w:val="0"/>
          <w:caps w:val="0"/>
          <w:spacing w:val="0"/>
          <w:w w:val="100"/>
          <w:kern w:val="0"/>
          <w:sz w:val="72"/>
          <w:szCs w:val="72"/>
          <w:lang w:val="zh-CN"/>
        </w:rPr>
        <w:t>件</w:t>
      </w:r>
    </w:p>
    <w:p>
      <w:pPr>
        <w:snapToGrid w:val="0"/>
        <w:spacing w:before="0" w:beforeAutospacing="0" w:after="0" w:afterAutospacing="0" w:line="360" w:lineRule="auto"/>
        <w:jc w:val="center"/>
        <w:textAlignment w:val="baseline"/>
        <w:rPr>
          <w:rFonts w:hint="eastAsia" w:ascii="宋体" w:hAnsi="宋体" w:cs="宋体"/>
          <w:b/>
          <w:bCs/>
          <w:i w:val="0"/>
          <w:caps w:val="0"/>
          <w:spacing w:val="0"/>
          <w:w w:val="100"/>
          <w:kern w:val="0"/>
          <w:sz w:val="36"/>
          <w:szCs w:val="36"/>
          <w:lang w:val="zh-CN"/>
        </w:rPr>
      </w:pPr>
      <w:r>
        <w:rPr>
          <w:rFonts w:hint="eastAsia" w:ascii="宋体" w:hAnsi="宋体" w:cs="宋体"/>
          <w:b/>
          <w:bCs/>
          <w:i w:val="0"/>
          <w:caps w:val="0"/>
          <w:spacing w:val="0"/>
          <w:w w:val="100"/>
          <w:sz w:val="36"/>
          <w:szCs w:val="36"/>
          <w:lang w:val="zh-CN"/>
        </w:rPr>
        <w:t>（上册）</w:t>
      </w:r>
    </w:p>
    <w:p>
      <w:pPr>
        <w:snapToGrid w:val="0"/>
        <w:spacing w:before="0" w:beforeAutospacing="0" w:after="0" w:afterAutospacing="0" w:line="360" w:lineRule="auto"/>
        <w:jc w:val="center"/>
        <w:textAlignment w:val="baseline"/>
        <w:rPr>
          <w:rFonts w:hint="eastAsia" w:ascii="宋体" w:hAnsi="宋体" w:cs="宋体"/>
          <w:b w:val="0"/>
          <w:i w:val="0"/>
          <w:caps w:val="0"/>
          <w:spacing w:val="0"/>
          <w:w w:val="100"/>
          <w:sz w:val="36"/>
          <w:szCs w:val="36"/>
          <w:lang w:val="zh-CN"/>
        </w:rPr>
      </w:pPr>
      <w:r>
        <w:rPr>
          <w:rFonts w:hint="eastAsia" w:ascii="宋体" w:hAnsi="宋体" w:cs="宋体"/>
          <w:b/>
          <w:bCs/>
          <w:i w:val="0"/>
          <w:caps w:val="0"/>
          <w:spacing w:val="0"/>
          <w:w w:val="100"/>
          <w:sz w:val="36"/>
          <w:szCs w:val="36"/>
          <w:lang w:val="zh-CN"/>
        </w:rPr>
        <w:t>（资格审查文件）</w:t>
      </w:r>
    </w:p>
    <w:p>
      <w:p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36"/>
          <w:szCs w:val="36"/>
        </w:rPr>
      </w:pPr>
    </w:p>
    <w:p>
      <w:pPr>
        <w:snapToGrid w:val="0"/>
        <w:spacing w:before="0" w:beforeAutospacing="0" w:after="0" w:afterAutospacing="0" w:line="360" w:lineRule="auto"/>
        <w:jc w:val="both"/>
        <w:textAlignment w:val="baseline"/>
        <w:rPr>
          <w:rFonts w:hint="eastAsia" w:ascii="宋体" w:hAnsi="宋体" w:cs="宋体"/>
          <w:b/>
          <w:bCs/>
          <w:i w:val="0"/>
          <w:caps w:val="0"/>
          <w:spacing w:val="0"/>
          <w:w w:val="100"/>
          <w:kern w:val="0"/>
          <w:sz w:val="36"/>
          <w:szCs w:val="36"/>
        </w:rPr>
      </w:pPr>
      <w:r>
        <w:rPr>
          <w:rFonts w:hint="eastAsia" w:ascii="宋体" w:hAnsi="宋体" w:cs="宋体"/>
          <w:b/>
          <w:bCs/>
          <w:i w:val="0"/>
          <w:caps w:val="0"/>
          <w:spacing w:val="0"/>
          <w:w w:val="100"/>
          <w:kern w:val="0"/>
          <w:sz w:val="36"/>
          <w:szCs w:val="36"/>
          <w:lang w:val="zh-CN"/>
        </w:rPr>
        <w:t>项</w:t>
      </w:r>
      <w:r>
        <w:rPr>
          <w:rFonts w:hint="eastAsia" w:ascii="宋体" w:hAnsi="宋体" w:cs="宋体"/>
          <w:b/>
          <w:bCs/>
          <w:i w:val="0"/>
          <w:caps w:val="0"/>
          <w:spacing w:val="0"/>
          <w:w w:val="100"/>
          <w:kern w:val="0"/>
          <w:sz w:val="36"/>
          <w:szCs w:val="36"/>
          <w:lang w:val="en-US" w:eastAsia="zh-CN"/>
        </w:rPr>
        <w:t xml:space="preserve"> </w:t>
      </w:r>
      <w:r>
        <w:rPr>
          <w:rFonts w:hint="eastAsia" w:ascii="宋体" w:hAnsi="宋体" w:cs="宋体"/>
          <w:b/>
          <w:bCs/>
          <w:i w:val="0"/>
          <w:caps w:val="0"/>
          <w:spacing w:val="0"/>
          <w:w w:val="100"/>
          <w:kern w:val="0"/>
          <w:sz w:val="36"/>
          <w:szCs w:val="36"/>
          <w:lang w:val="zh-CN"/>
        </w:rPr>
        <w:t>目</w:t>
      </w:r>
      <w:r>
        <w:rPr>
          <w:rFonts w:hint="eastAsia" w:ascii="宋体" w:hAnsi="宋体" w:cs="宋体"/>
          <w:b/>
          <w:bCs/>
          <w:i w:val="0"/>
          <w:caps w:val="0"/>
          <w:spacing w:val="0"/>
          <w:w w:val="100"/>
          <w:kern w:val="0"/>
          <w:sz w:val="36"/>
          <w:szCs w:val="36"/>
          <w:lang w:val="en-US" w:eastAsia="zh-CN"/>
        </w:rPr>
        <w:t xml:space="preserve"> </w:t>
      </w:r>
      <w:r>
        <w:rPr>
          <w:rFonts w:hint="eastAsia" w:ascii="宋体" w:hAnsi="宋体" w:cs="宋体"/>
          <w:b/>
          <w:bCs/>
          <w:i w:val="0"/>
          <w:caps w:val="0"/>
          <w:spacing w:val="0"/>
          <w:w w:val="100"/>
          <w:kern w:val="0"/>
          <w:sz w:val="36"/>
          <w:szCs w:val="36"/>
          <w:lang w:val="zh-CN"/>
        </w:rPr>
        <w:t>编</w:t>
      </w:r>
      <w:r>
        <w:rPr>
          <w:rFonts w:hint="eastAsia" w:ascii="宋体" w:hAnsi="宋体" w:cs="宋体"/>
          <w:b/>
          <w:bCs/>
          <w:i w:val="0"/>
          <w:caps w:val="0"/>
          <w:spacing w:val="0"/>
          <w:w w:val="100"/>
          <w:kern w:val="0"/>
          <w:sz w:val="36"/>
          <w:szCs w:val="36"/>
          <w:lang w:val="en-US" w:eastAsia="zh-CN"/>
        </w:rPr>
        <w:t xml:space="preserve"> </w:t>
      </w:r>
      <w:r>
        <w:rPr>
          <w:rFonts w:hint="eastAsia" w:ascii="宋体" w:hAnsi="宋体" w:cs="宋体"/>
          <w:b/>
          <w:bCs/>
          <w:i w:val="0"/>
          <w:caps w:val="0"/>
          <w:spacing w:val="0"/>
          <w:w w:val="100"/>
          <w:kern w:val="0"/>
          <w:sz w:val="36"/>
          <w:szCs w:val="36"/>
          <w:lang w:val="zh-CN"/>
        </w:rPr>
        <w:t>号</w:t>
      </w:r>
      <w:r>
        <w:rPr>
          <w:rFonts w:hint="eastAsia" w:ascii="宋体" w:hAnsi="宋体" w:cs="宋体"/>
          <w:b/>
          <w:bCs/>
          <w:i w:val="0"/>
          <w:caps w:val="0"/>
          <w:spacing w:val="0"/>
          <w:w w:val="100"/>
          <w:kern w:val="0"/>
          <w:sz w:val="36"/>
          <w:szCs w:val="36"/>
          <w:lang w:val="en-US" w:eastAsia="zh-CN"/>
        </w:rPr>
        <w:t xml:space="preserve"> </w:t>
      </w:r>
      <w:r>
        <w:rPr>
          <w:rFonts w:hint="eastAsia" w:ascii="宋体" w:hAnsi="宋体" w:cs="宋体"/>
          <w:b/>
          <w:bCs/>
          <w:i w:val="0"/>
          <w:caps w:val="0"/>
          <w:spacing w:val="0"/>
          <w:w w:val="100"/>
          <w:kern w:val="0"/>
          <w:sz w:val="36"/>
          <w:szCs w:val="36"/>
          <w:lang w:val="zh-CN"/>
        </w:rPr>
        <w:t>：</w:t>
      </w:r>
    </w:p>
    <w:p>
      <w:pPr>
        <w:snapToGrid w:val="0"/>
        <w:spacing w:before="0" w:beforeAutospacing="0" w:after="0" w:afterAutospacing="0" w:line="360" w:lineRule="auto"/>
        <w:jc w:val="both"/>
        <w:textAlignment w:val="baseline"/>
        <w:rPr>
          <w:rFonts w:hint="eastAsia" w:ascii="宋体" w:hAnsi="宋体" w:cs="宋体"/>
          <w:b/>
          <w:bCs/>
          <w:i w:val="0"/>
          <w:caps w:val="0"/>
          <w:spacing w:val="0"/>
          <w:w w:val="100"/>
          <w:kern w:val="0"/>
          <w:sz w:val="36"/>
          <w:szCs w:val="36"/>
        </w:rPr>
      </w:pPr>
      <w:r>
        <w:rPr>
          <w:rFonts w:hint="eastAsia" w:ascii="宋体" w:hAnsi="宋体" w:cs="宋体"/>
          <w:b/>
          <w:bCs/>
          <w:i w:val="0"/>
          <w:caps w:val="0"/>
          <w:spacing w:val="0"/>
          <w:w w:val="100"/>
          <w:kern w:val="0"/>
          <w:sz w:val="36"/>
          <w:szCs w:val="36"/>
          <w:lang w:val="zh-CN"/>
        </w:rPr>
        <w:t>项</w:t>
      </w:r>
      <w:r>
        <w:rPr>
          <w:rFonts w:hint="eastAsia" w:ascii="宋体" w:hAnsi="宋体" w:cs="宋体"/>
          <w:b/>
          <w:bCs/>
          <w:i w:val="0"/>
          <w:caps w:val="0"/>
          <w:spacing w:val="0"/>
          <w:w w:val="100"/>
          <w:kern w:val="0"/>
          <w:sz w:val="36"/>
          <w:szCs w:val="36"/>
          <w:lang w:val="en-US" w:eastAsia="zh-CN"/>
        </w:rPr>
        <w:t xml:space="preserve"> </w:t>
      </w:r>
      <w:r>
        <w:rPr>
          <w:rFonts w:hint="eastAsia" w:ascii="宋体" w:hAnsi="宋体" w:cs="宋体"/>
          <w:b/>
          <w:bCs/>
          <w:i w:val="0"/>
          <w:caps w:val="0"/>
          <w:spacing w:val="0"/>
          <w:w w:val="100"/>
          <w:kern w:val="0"/>
          <w:sz w:val="36"/>
          <w:szCs w:val="36"/>
          <w:lang w:val="zh-CN"/>
        </w:rPr>
        <w:t>目</w:t>
      </w:r>
      <w:r>
        <w:rPr>
          <w:rFonts w:hint="eastAsia" w:ascii="宋体" w:hAnsi="宋体" w:cs="宋体"/>
          <w:b/>
          <w:bCs/>
          <w:i w:val="0"/>
          <w:caps w:val="0"/>
          <w:spacing w:val="0"/>
          <w:w w:val="100"/>
          <w:kern w:val="0"/>
          <w:sz w:val="36"/>
          <w:szCs w:val="36"/>
          <w:lang w:val="en-US" w:eastAsia="zh-CN"/>
        </w:rPr>
        <w:t xml:space="preserve"> </w:t>
      </w:r>
      <w:r>
        <w:rPr>
          <w:rFonts w:hint="eastAsia" w:ascii="宋体" w:hAnsi="宋体" w:cs="宋体"/>
          <w:b/>
          <w:bCs/>
          <w:i w:val="0"/>
          <w:caps w:val="0"/>
          <w:spacing w:val="0"/>
          <w:w w:val="100"/>
          <w:kern w:val="0"/>
          <w:sz w:val="36"/>
          <w:szCs w:val="36"/>
          <w:lang w:val="zh-CN"/>
        </w:rPr>
        <w:t>名</w:t>
      </w:r>
      <w:r>
        <w:rPr>
          <w:rFonts w:hint="eastAsia" w:ascii="宋体" w:hAnsi="宋体" w:cs="宋体"/>
          <w:b/>
          <w:bCs/>
          <w:i w:val="0"/>
          <w:caps w:val="0"/>
          <w:spacing w:val="0"/>
          <w:w w:val="100"/>
          <w:kern w:val="0"/>
          <w:sz w:val="36"/>
          <w:szCs w:val="36"/>
          <w:lang w:val="en-US" w:eastAsia="zh-CN"/>
        </w:rPr>
        <w:t xml:space="preserve"> </w:t>
      </w:r>
      <w:r>
        <w:rPr>
          <w:rFonts w:hint="eastAsia" w:ascii="宋体" w:hAnsi="宋体" w:cs="宋体"/>
          <w:b/>
          <w:bCs/>
          <w:i w:val="0"/>
          <w:caps w:val="0"/>
          <w:spacing w:val="0"/>
          <w:w w:val="100"/>
          <w:kern w:val="0"/>
          <w:sz w:val="36"/>
          <w:szCs w:val="36"/>
          <w:lang w:val="zh-CN"/>
        </w:rPr>
        <w:t>称</w:t>
      </w:r>
      <w:r>
        <w:rPr>
          <w:rFonts w:hint="eastAsia" w:ascii="宋体" w:hAnsi="宋体" w:cs="宋体"/>
          <w:b/>
          <w:bCs/>
          <w:i w:val="0"/>
          <w:caps w:val="0"/>
          <w:spacing w:val="0"/>
          <w:w w:val="100"/>
          <w:kern w:val="0"/>
          <w:sz w:val="36"/>
          <w:szCs w:val="36"/>
          <w:lang w:val="en-US" w:eastAsia="zh-CN"/>
        </w:rPr>
        <w:t xml:space="preserve"> </w:t>
      </w:r>
      <w:r>
        <w:rPr>
          <w:rFonts w:hint="eastAsia" w:ascii="宋体" w:hAnsi="宋体" w:cs="宋体"/>
          <w:b/>
          <w:bCs/>
          <w:i w:val="0"/>
          <w:caps w:val="0"/>
          <w:spacing w:val="0"/>
          <w:w w:val="100"/>
          <w:kern w:val="0"/>
          <w:sz w:val="36"/>
          <w:szCs w:val="36"/>
        </w:rPr>
        <w:t>：</w:t>
      </w:r>
    </w:p>
    <w:p>
      <w:pPr>
        <w:snapToGrid w:val="0"/>
        <w:spacing w:before="0" w:beforeAutospacing="0" w:after="0" w:afterAutospacing="0" w:line="360" w:lineRule="auto"/>
        <w:jc w:val="both"/>
        <w:textAlignment w:val="baseline"/>
        <w:rPr>
          <w:rFonts w:hint="eastAsia" w:ascii="宋体" w:hAnsi="宋体" w:cs="宋体"/>
          <w:b/>
          <w:bCs/>
          <w:i w:val="0"/>
          <w:caps w:val="0"/>
          <w:spacing w:val="0"/>
          <w:w w:val="100"/>
          <w:kern w:val="0"/>
          <w:sz w:val="36"/>
          <w:szCs w:val="36"/>
          <w:lang w:val="zh-CN"/>
        </w:rPr>
      </w:pPr>
      <w:r>
        <w:rPr>
          <w:rFonts w:hint="eastAsia" w:ascii="宋体" w:hAnsi="宋体" w:cs="宋体"/>
          <w:b/>
          <w:bCs/>
          <w:i w:val="0"/>
          <w:caps w:val="0"/>
          <w:spacing w:val="0"/>
          <w:w w:val="100"/>
          <w:kern w:val="0"/>
          <w:sz w:val="36"/>
          <w:szCs w:val="36"/>
          <w:lang w:val="zh-CN"/>
        </w:rPr>
        <w:t>投</w:t>
      </w:r>
      <w:r>
        <w:rPr>
          <w:rFonts w:hint="eastAsia" w:ascii="宋体" w:hAnsi="宋体" w:cs="宋体"/>
          <w:b/>
          <w:bCs/>
          <w:i w:val="0"/>
          <w:caps w:val="0"/>
          <w:spacing w:val="0"/>
          <w:w w:val="100"/>
          <w:kern w:val="0"/>
          <w:sz w:val="36"/>
          <w:szCs w:val="36"/>
        </w:rPr>
        <w:t xml:space="preserve"> </w:t>
      </w:r>
      <w:r>
        <w:rPr>
          <w:rFonts w:hint="eastAsia" w:ascii="宋体" w:hAnsi="宋体" w:cs="宋体"/>
          <w:b/>
          <w:bCs/>
          <w:i w:val="0"/>
          <w:caps w:val="0"/>
          <w:spacing w:val="0"/>
          <w:w w:val="100"/>
          <w:kern w:val="0"/>
          <w:sz w:val="36"/>
          <w:szCs w:val="36"/>
          <w:lang w:val="zh-CN"/>
        </w:rPr>
        <w:t>标</w:t>
      </w:r>
      <w:r>
        <w:rPr>
          <w:rFonts w:hint="eastAsia" w:ascii="宋体" w:hAnsi="宋体" w:cs="宋体"/>
          <w:b/>
          <w:bCs/>
          <w:i w:val="0"/>
          <w:caps w:val="0"/>
          <w:spacing w:val="0"/>
          <w:w w:val="100"/>
          <w:kern w:val="0"/>
          <w:sz w:val="36"/>
          <w:szCs w:val="36"/>
        </w:rPr>
        <w:t xml:space="preserve"> </w:t>
      </w:r>
      <w:r>
        <w:rPr>
          <w:rFonts w:hint="eastAsia" w:ascii="宋体" w:hAnsi="宋体" w:cs="宋体"/>
          <w:b/>
          <w:bCs/>
          <w:i w:val="0"/>
          <w:caps w:val="0"/>
          <w:spacing w:val="0"/>
          <w:w w:val="100"/>
          <w:kern w:val="0"/>
          <w:sz w:val="36"/>
          <w:szCs w:val="36"/>
          <w:lang w:val="zh-CN"/>
        </w:rPr>
        <w:t>包</w:t>
      </w:r>
      <w:r>
        <w:rPr>
          <w:rFonts w:hint="eastAsia" w:ascii="宋体" w:hAnsi="宋体" w:cs="宋体"/>
          <w:b/>
          <w:bCs/>
          <w:i w:val="0"/>
          <w:caps w:val="0"/>
          <w:spacing w:val="0"/>
          <w:w w:val="100"/>
          <w:kern w:val="0"/>
          <w:sz w:val="36"/>
          <w:szCs w:val="36"/>
        </w:rPr>
        <w:t xml:space="preserve"> </w:t>
      </w:r>
      <w:r>
        <w:rPr>
          <w:rFonts w:hint="eastAsia" w:ascii="宋体" w:hAnsi="宋体" w:cs="宋体"/>
          <w:b/>
          <w:bCs/>
          <w:i w:val="0"/>
          <w:caps w:val="0"/>
          <w:spacing w:val="0"/>
          <w:w w:val="100"/>
          <w:kern w:val="0"/>
          <w:sz w:val="36"/>
          <w:szCs w:val="36"/>
          <w:lang w:val="zh-CN"/>
        </w:rPr>
        <w:t>号</w:t>
      </w:r>
      <w:r>
        <w:rPr>
          <w:rFonts w:hint="eastAsia" w:ascii="宋体" w:hAnsi="宋体" w:cs="宋体"/>
          <w:b/>
          <w:bCs/>
          <w:i w:val="0"/>
          <w:caps w:val="0"/>
          <w:spacing w:val="0"/>
          <w:w w:val="100"/>
          <w:kern w:val="0"/>
          <w:sz w:val="36"/>
          <w:szCs w:val="36"/>
          <w:lang w:val="en-US" w:eastAsia="zh-CN"/>
        </w:rPr>
        <w:t xml:space="preserve"> </w:t>
      </w:r>
      <w:r>
        <w:rPr>
          <w:rFonts w:hint="eastAsia" w:ascii="宋体" w:hAnsi="宋体" w:cs="宋体"/>
          <w:b/>
          <w:bCs/>
          <w:i w:val="0"/>
          <w:caps w:val="0"/>
          <w:spacing w:val="0"/>
          <w:w w:val="100"/>
          <w:kern w:val="0"/>
          <w:sz w:val="36"/>
          <w:szCs w:val="36"/>
          <w:lang w:val="zh-CN"/>
        </w:rPr>
        <w:t>：</w:t>
      </w:r>
    </w:p>
    <w:p>
      <w:pPr>
        <w:snapToGrid w:val="0"/>
        <w:spacing w:before="0" w:beforeAutospacing="0" w:after="0" w:afterAutospacing="0" w:line="360" w:lineRule="auto"/>
        <w:jc w:val="both"/>
        <w:textAlignment w:val="baseline"/>
        <w:rPr>
          <w:rFonts w:hint="eastAsia" w:ascii="宋体" w:hAnsi="宋体" w:cs="宋体"/>
          <w:b/>
          <w:bCs/>
          <w:i w:val="0"/>
          <w:caps w:val="0"/>
          <w:spacing w:val="0"/>
          <w:w w:val="100"/>
          <w:kern w:val="0"/>
          <w:sz w:val="36"/>
          <w:szCs w:val="36"/>
        </w:rPr>
      </w:pPr>
    </w:p>
    <w:p>
      <w:pPr>
        <w:snapToGrid w:val="0"/>
        <w:spacing w:before="0" w:beforeAutospacing="0" w:after="0" w:afterAutospacing="0" w:line="360" w:lineRule="auto"/>
        <w:jc w:val="both"/>
        <w:textAlignment w:val="baseline"/>
        <w:rPr>
          <w:rFonts w:hint="eastAsia" w:ascii="宋体" w:hAnsi="宋体" w:cs="宋体"/>
          <w:b/>
          <w:bCs/>
          <w:i w:val="0"/>
          <w:caps w:val="0"/>
          <w:spacing w:val="0"/>
          <w:w w:val="100"/>
          <w:kern w:val="0"/>
          <w:sz w:val="36"/>
          <w:szCs w:val="36"/>
        </w:rPr>
      </w:pPr>
    </w:p>
    <w:p>
      <w:pPr>
        <w:snapToGrid w:val="0"/>
        <w:spacing w:before="0" w:beforeAutospacing="0" w:after="0" w:afterAutospacing="0" w:line="360" w:lineRule="auto"/>
        <w:jc w:val="both"/>
        <w:textAlignment w:val="baseline"/>
        <w:rPr>
          <w:rFonts w:hint="eastAsia" w:ascii="宋体" w:hAnsi="宋体" w:cs="宋体"/>
          <w:b/>
          <w:bCs/>
          <w:i w:val="0"/>
          <w:caps w:val="0"/>
          <w:spacing w:val="0"/>
          <w:w w:val="100"/>
          <w:kern w:val="0"/>
          <w:sz w:val="36"/>
          <w:szCs w:val="36"/>
        </w:rPr>
      </w:pPr>
      <w:r>
        <w:rPr>
          <w:rFonts w:hint="eastAsia" w:ascii="宋体" w:hAnsi="宋体" w:cs="宋体"/>
          <w:b/>
          <w:bCs/>
          <w:i w:val="0"/>
          <w:caps w:val="0"/>
          <w:spacing w:val="0"/>
          <w:w w:val="100"/>
          <w:kern w:val="0"/>
          <w:sz w:val="36"/>
          <w:szCs w:val="36"/>
        </w:rPr>
        <w:t xml:space="preserve">  </w:t>
      </w:r>
      <w:r>
        <w:rPr>
          <w:rFonts w:hint="eastAsia" w:ascii="宋体" w:hAnsi="宋体" w:cs="宋体"/>
          <w:b/>
          <w:bCs/>
          <w:i w:val="0"/>
          <w:caps w:val="0"/>
          <w:spacing w:val="0"/>
          <w:w w:val="100"/>
          <w:kern w:val="0"/>
          <w:sz w:val="36"/>
          <w:szCs w:val="36"/>
          <w:lang w:val="zh-CN"/>
        </w:rPr>
        <w:t>投标人：</w:t>
      </w:r>
      <w:r>
        <w:rPr>
          <w:rFonts w:hint="eastAsia" w:ascii="宋体" w:hAnsi="宋体" w:cs="宋体"/>
          <w:b/>
          <w:bCs/>
          <w:i w:val="0"/>
          <w:caps w:val="0"/>
          <w:spacing w:val="0"/>
          <w:w w:val="100"/>
          <w:kern w:val="0"/>
          <w:sz w:val="36"/>
          <w:szCs w:val="36"/>
          <w:u w:val="single"/>
        </w:rPr>
        <w:t xml:space="preserve">                          </w:t>
      </w:r>
      <w:r>
        <w:rPr>
          <w:rFonts w:hint="eastAsia" w:ascii="宋体" w:hAnsi="宋体" w:cs="宋体"/>
          <w:b/>
          <w:bCs/>
          <w:i w:val="0"/>
          <w:caps w:val="0"/>
          <w:spacing w:val="0"/>
          <w:w w:val="100"/>
          <w:kern w:val="0"/>
          <w:sz w:val="36"/>
          <w:szCs w:val="36"/>
        </w:rPr>
        <w:t>（</w:t>
      </w:r>
      <w:r>
        <w:rPr>
          <w:rFonts w:hint="eastAsia" w:ascii="宋体" w:hAnsi="宋体" w:cs="宋体"/>
          <w:b/>
          <w:bCs/>
          <w:i w:val="0"/>
          <w:caps w:val="0"/>
          <w:spacing w:val="0"/>
          <w:w w:val="100"/>
          <w:kern w:val="0"/>
          <w:sz w:val="36"/>
          <w:szCs w:val="36"/>
          <w:lang w:val="zh-CN"/>
        </w:rPr>
        <w:t>公章）</w:t>
      </w:r>
    </w:p>
    <w:p>
      <w:pPr>
        <w:snapToGrid w:val="0"/>
        <w:spacing w:before="0" w:beforeAutospacing="0" w:after="0" w:afterAutospacing="0" w:line="360" w:lineRule="auto"/>
        <w:jc w:val="both"/>
        <w:textAlignment w:val="baseline"/>
        <w:rPr>
          <w:rFonts w:hint="eastAsia" w:ascii="宋体" w:hAnsi="宋体" w:cs="宋体"/>
          <w:b/>
          <w:bCs/>
          <w:i w:val="0"/>
          <w:caps w:val="0"/>
          <w:spacing w:val="0"/>
          <w:w w:val="100"/>
          <w:kern w:val="0"/>
          <w:sz w:val="36"/>
          <w:szCs w:val="36"/>
        </w:rPr>
      </w:pPr>
      <w:r>
        <w:rPr>
          <w:rFonts w:hint="eastAsia" w:ascii="宋体" w:hAnsi="宋体" w:cs="宋体"/>
          <w:b/>
          <w:bCs/>
          <w:i w:val="0"/>
          <w:caps w:val="0"/>
          <w:spacing w:val="0"/>
          <w:w w:val="100"/>
          <w:kern w:val="0"/>
          <w:sz w:val="36"/>
          <w:szCs w:val="36"/>
        </w:rPr>
        <w:t xml:space="preserve"> </w:t>
      </w:r>
      <w:r>
        <w:rPr>
          <w:rFonts w:hint="eastAsia" w:ascii="宋体" w:hAnsi="宋体" w:cs="宋体"/>
          <w:b/>
          <w:bCs/>
          <w:i w:val="0"/>
          <w:caps w:val="0"/>
          <w:spacing w:val="0"/>
          <w:w w:val="100"/>
          <w:kern w:val="0"/>
          <w:sz w:val="36"/>
          <w:szCs w:val="36"/>
          <w:lang w:val="zh-CN"/>
        </w:rPr>
        <w:t>法定代表人或委托代理人：</w:t>
      </w:r>
      <w:r>
        <w:rPr>
          <w:rFonts w:hint="eastAsia" w:ascii="宋体" w:hAnsi="宋体" w:cs="宋体"/>
          <w:b/>
          <w:bCs/>
          <w:i w:val="0"/>
          <w:caps w:val="0"/>
          <w:spacing w:val="0"/>
          <w:w w:val="100"/>
          <w:kern w:val="0"/>
          <w:sz w:val="36"/>
          <w:szCs w:val="36"/>
          <w:u w:val="single"/>
        </w:rPr>
        <w:t xml:space="preserve">           </w:t>
      </w:r>
      <w:r>
        <w:rPr>
          <w:rFonts w:hint="eastAsia" w:ascii="宋体" w:hAnsi="宋体" w:cs="宋体"/>
          <w:b/>
          <w:bCs/>
          <w:i w:val="0"/>
          <w:caps w:val="0"/>
          <w:spacing w:val="0"/>
          <w:w w:val="100"/>
          <w:kern w:val="0"/>
          <w:sz w:val="36"/>
          <w:szCs w:val="36"/>
          <w:lang w:val="zh-CN"/>
        </w:rPr>
        <w:t>（签字）</w:t>
      </w:r>
    </w:p>
    <w:p>
      <w:pPr>
        <w:snapToGrid w:val="0"/>
        <w:spacing w:before="0" w:beforeAutospacing="0" w:after="0" w:afterAutospacing="0" w:line="360" w:lineRule="auto"/>
        <w:jc w:val="both"/>
        <w:textAlignment w:val="baseline"/>
        <w:rPr>
          <w:rFonts w:hint="eastAsia" w:ascii="宋体" w:hAnsi="宋体" w:cs="宋体"/>
          <w:b w:val="0"/>
          <w:bCs w:val="0"/>
          <w:i w:val="0"/>
          <w:caps w:val="0"/>
          <w:spacing w:val="0"/>
          <w:w w:val="100"/>
          <w:kern w:val="0"/>
          <w:sz w:val="36"/>
          <w:lang w:val="zh-CN"/>
        </w:rPr>
      </w:pPr>
      <w:r>
        <w:rPr>
          <w:rFonts w:hint="eastAsia" w:ascii="宋体" w:hAnsi="宋体" w:cs="宋体"/>
          <w:b/>
          <w:bCs/>
          <w:i w:val="0"/>
          <w:caps w:val="0"/>
          <w:spacing w:val="0"/>
          <w:w w:val="100"/>
          <w:kern w:val="0"/>
          <w:sz w:val="36"/>
          <w:szCs w:val="36"/>
        </w:rPr>
        <w:t xml:space="preserve">                    </w:t>
      </w:r>
      <w:r>
        <w:rPr>
          <w:rFonts w:hint="eastAsia" w:ascii="宋体" w:hAnsi="宋体" w:cs="宋体"/>
          <w:b/>
          <w:bCs/>
          <w:i w:val="0"/>
          <w:caps w:val="0"/>
          <w:spacing w:val="0"/>
          <w:w w:val="100"/>
          <w:kern w:val="0"/>
          <w:sz w:val="36"/>
          <w:szCs w:val="36"/>
          <w:lang w:val="zh-CN"/>
        </w:rPr>
        <w:t>年</w:t>
      </w:r>
      <w:r>
        <w:rPr>
          <w:rFonts w:hint="eastAsia" w:ascii="宋体" w:hAnsi="宋体" w:cs="宋体"/>
          <w:b/>
          <w:bCs/>
          <w:i w:val="0"/>
          <w:caps w:val="0"/>
          <w:spacing w:val="0"/>
          <w:w w:val="100"/>
          <w:kern w:val="0"/>
          <w:sz w:val="36"/>
          <w:szCs w:val="36"/>
        </w:rPr>
        <w:t xml:space="preserve">    </w:t>
      </w:r>
      <w:r>
        <w:rPr>
          <w:rFonts w:hint="eastAsia" w:ascii="宋体" w:hAnsi="宋体" w:cs="宋体"/>
          <w:b/>
          <w:bCs/>
          <w:i w:val="0"/>
          <w:caps w:val="0"/>
          <w:spacing w:val="0"/>
          <w:w w:val="100"/>
          <w:kern w:val="0"/>
          <w:sz w:val="36"/>
          <w:szCs w:val="36"/>
          <w:lang w:val="zh-CN"/>
        </w:rPr>
        <w:t>月</w:t>
      </w:r>
      <w:r>
        <w:rPr>
          <w:rFonts w:hint="eastAsia" w:ascii="宋体" w:hAnsi="宋体" w:cs="宋体"/>
          <w:b/>
          <w:bCs/>
          <w:i w:val="0"/>
          <w:caps w:val="0"/>
          <w:spacing w:val="0"/>
          <w:w w:val="100"/>
          <w:kern w:val="0"/>
          <w:sz w:val="36"/>
          <w:szCs w:val="36"/>
        </w:rPr>
        <w:t xml:space="preserve">    </w:t>
      </w:r>
      <w:r>
        <w:rPr>
          <w:rFonts w:hint="eastAsia" w:ascii="宋体" w:hAnsi="宋体" w:cs="宋体"/>
          <w:b/>
          <w:bCs/>
          <w:i w:val="0"/>
          <w:caps w:val="0"/>
          <w:spacing w:val="0"/>
          <w:w w:val="100"/>
          <w:kern w:val="0"/>
          <w:sz w:val="36"/>
          <w:szCs w:val="36"/>
          <w:lang w:val="zh-CN"/>
        </w:rPr>
        <w:t>日</w:t>
      </w:r>
      <w:bookmarkStart w:id="47" w:name="_Toc21375"/>
    </w:p>
    <w:p>
      <w:pPr>
        <w:pStyle w:val="21"/>
        <w:snapToGrid w:val="0"/>
        <w:spacing w:before="0" w:beforeAutospacing="0" w:after="0" w:afterAutospacing="0" w:line="360" w:lineRule="auto"/>
        <w:jc w:val="left"/>
        <w:textAlignment w:val="baseline"/>
        <w:rPr>
          <w:rFonts w:hint="eastAsia" w:ascii="宋体" w:hAnsi="宋体" w:cs="宋体"/>
          <w:b/>
          <w:i w:val="0"/>
          <w:caps w:val="0"/>
          <w:spacing w:val="0"/>
          <w:w w:val="100"/>
          <w:sz w:val="36"/>
          <w:lang w:val="zh-CN"/>
        </w:rPr>
      </w:pPr>
      <w:r>
        <w:rPr>
          <w:rFonts w:hint="eastAsia" w:ascii="宋体" w:hAnsi="宋体" w:cs="宋体"/>
          <w:b/>
          <w:i w:val="0"/>
          <w:caps w:val="0"/>
          <w:spacing w:val="0"/>
          <w:w w:val="100"/>
          <w:sz w:val="30"/>
          <w:szCs w:val="30"/>
          <w:lang w:val="zh-CN"/>
        </w:rPr>
        <w:t>目录（上册）</w:t>
      </w:r>
      <w:bookmarkEnd w:id="47"/>
    </w:p>
    <w:p>
      <w:pPr>
        <w:numPr>
          <w:ilvl w:val="0"/>
          <w:numId w:val="7"/>
        </w:num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投标函……………………………………………………………所在页码</w:t>
      </w:r>
    </w:p>
    <w:p>
      <w:pPr>
        <w:numPr>
          <w:ilvl w:val="0"/>
          <w:numId w:val="7"/>
        </w:num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法定代表人证明书………………………………………………所在页码</w:t>
      </w:r>
    </w:p>
    <w:p>
      <w:pPr>
        <w:numPr>
          <w:ilvl w:val="0"/>
          <w:numId w:val="7"/>
        </w:num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法定代表人授权书………………………………………………所在页码</w:t>
      </w:r>
    </w:p>
    <w:p>
      <w:pPr>
        <w:numPr>
          <w:ilvl w:val="0"/>
          <w:numId w:val="7"/>
        </w:num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投标人承诺函……………………………………………………所在页码</w:t>
      </w:r>
    </w:p>
    <w:p>
      <w:pPr>
        <w:numPr>
          <w:ilvl w:val="0"/>
          <w:numId w:val="7"/>
        </w:num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投标人诚信承诺书………………………………………………所在页码</w:t>
      </w:r>
    </w:p>
    <w:p>
      <w:pPr>
        <w:numPr>
          <w:ilvl w:val="0"/>
          <w:numId w:val="7"/>
        </w:num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资格证明材料……………………………………………………所在页码</w:t>
      </w:r>
    </w:p>
    <w:p>
      <w:pPr>
        <w:numPr>
          <w:ilvl w:val="0"/>
          <w:numId w:val="7"/>
        </w:num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财务状况报告，依法缴纳税收和社会保障资金的相关材料…所在页码</w:t>
      </w:r>
    </w:p>
    <w:p>
      <w:pPr>
        <w:numPr>
          <w:ilvl w:val="0"/>
          <w:numId w:val="7"/>
        </w:num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具备履行合同所必需的设备和专业技术能力的证明材料……所在页码</w:t>
      </w:r>
    </w:p>
    <w:p>
      <w:pPr>
        <w:numPr>
          <w:ilvl w:val="0"/>
          <w:numId w:val="7"/>
        </w:num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无重大违法记录声明……………………………………………所在页码</w:t>
      </w:r>
    </w:p>
    <w:p>
      <w:pPr>
        <w:numPr>
          <w:ilvl w:val="0"/>
          <w:numId w:val="7"/>
        </w:num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投标保证金证明………………………………</w:t>
      </w:r>
      <w:r>
        <w:rPr>
          <w:rFonts w:hint="eastAsia" w:ascii="宋体" w:hAnsi="宋体" w:cs="宋体"/>
          <w:b w:val="0"/>
          <w:i w:val="0"/>
          <w:caps w:val="0"/>
          <w:spacing w:val="0"/>
          <w:w w:val="100"/>
          <w:kern w:val="0"/>
          <w:sz w:val="24"/>
        </w:rPr>
        <w:t xml:space="preserve"> </w:t>
      </w:r>
      <w:r>
        <w:rPr>
          <w:rFonts w:hint="eastAsia" w:ascii="宋体" w:hAnsi="宋体" w:cs="宋体"/>
          <w:b w:val="0"/>
          <w:i w:val="0"/>
          <w:caps w:val="0"/>
          <w:spacing w:val="0"/>
          <w:w w:val="100"/>
          <w:kern w:val="0"/>
          <w:sz w:val="24"/>
          <w:lang w:val="zh-CN"/>
        </w:rPr>
        <w:t>………………所在页码</w:t>
      </w:r>
    </w:p>
    <w:p>
      <w:pPr>
        <w:pStyle w:val="21"/>
        <w:snapToGrid w:val="0"/>
        <w:spacing w:before="0" w:beforeAutospacing="0" w:after="0" w:afterAutospacing="0" w:line="360" w:lineRule="auto"/>
        <w:jc w:val="left"/>
        <w:textAlignment w:val="baseline"/>
        <w:outlineLvl w:val="9"/>
        <w:rPr>
          <w:rFonts w:hint="eastAsia" w:ascii="宋体" w:hAnsi="宋体" w:cs="宋体"/>
          <w:b/>
          <w:i w:val="0"/>
          <w:caps w:val="0"/>
          <w:spacing w:val="0"/>
          <w:w w:val="100"/>
          <w:sz w:val="30"/>
          <w:szCs w:val="30"/>
          <w:lang w:val="zh-CN"/>
        </w:rPr>
      </w:pPr>
      <w:bookmarkStart w:id="48" w:name="_Toc19582"/>
      <w:r>
        <w:rPr>
          <w:b w:val="0"/>
          <w:i w:val="0"/>
          <w:caps w:val="0"/>
          <w:spacing w:val="0"/>
          <w:w w:val="100"/>
          <w:sz w:val="20"/>
        </w:rPr>
        <w:br w:type="page"/>
      </w:r>
      <w:bookmarkStart w:id="49" w:name="_Toc30123"/>
    </w:p>
    <w:p>
      <w:pPr>
        <w:pStyle w:val="21"/>
        <w:snapToGrid w:val="0"/>
        <w:spacing w:before="0" w:beforeAutospacing="0" w:after="0" w:afterAutospacing="0" w:line="360" w:lineRule="auto"/>
        <w:jc w:val="left"/>
        <w:textAlignment w:val="baseline"/>
        <w:rPr>
          <w:rFonts w:hint="eastAsia" w:ascii="宋体" w:hAnsi="宋体" w:cs="宋体"/>
          <w:b/>
          <w:i w:val="0"/>
          <w:caps w:val="0"/>
          <w:spacing w:val="0"/>
          <w:w w:val="100"/>
          <w:sz w:val="36"/>
          <w:lang w:val="zh-CN"/>
        </w:rPr>
      </w:pPr>
      <w:r>
        <w:rPr>
          <w:rFonts w:hint="eastAsia" w:ascii="宋体" w:hAnsi="宋体" w:cs="宋体"/>
          <w:b/>
          <w:i w:val="0"/>
          <w:caps w:val="0"/>
          <w:spacing w:val="0"/>
          <w:w w:val="100"/>
          <w:sz w:val="30"/>
          <w:szCs w:val="30"/>
        </w:rPr>
        <w:t>（1）</w:t>
      </w:r>
      <w:r>
        <w:rPr>
          <w:rFonts w:hint="eastAsia" w:ascii="宋体" w:hAnsi="宋体" w:cs="宋体"/>
          <w:b/>
          <w:i w:val="0"/>
          <w:caps w:val="0"/>
          <w:spacing w:val="0"/>
          <w:w w:val="100"/>
          <w:sz w:val="30"/>
          <w:szCs w:val="30"/>
          <w:lang w:val="zh-CN"/>
        </w:rPr>
        <w:t>投标函</w:t>
      </w:r>
      <w:bookmarkEnd w:id="48"/>
      <w:bookmarkEnd w:id="49"/>
    </w:p>
    <w:p>
      <w:pPr>
        <w:snapToGrid w:val="0"/>
        <w:spacing w:before="0" w:beforeAutospacing="0" w:after="0" w:afterAutospacing="0" w:line="360" w:lineRule="auto"/>
        <w:jc w:val="center"/>
        <w:textAlignment w:val="baseline"/>
        <w:rPr>
          <w:rFonts w:hint="eastAsia" w:ascii="宋体" w:hAnsi="宋体" w:cs="宋体"/>
          <w:b/>
          <w:bCs/>
          <w:i w:val="0"/>
          <w:caps w:val="0"/>
          <w:spacing w:val="0"/>
          <w:w w:val="100"/>
          <w:kern w:val="0"/>
          <w:sz w:val="36"/>
          <w:szCs w:val="36"/>
          <w:lang w:val="zh-CN"/>
        </w:rPr>
      </w:pPr>
      <w:r>
        <w:rPr>
          <w:rFonts w:hint="eastAsia" w:ascii="宋体" w:hAnsi="宋体" w:cs="宋体"/>
          <w:b/>
          <w:bCs/>
          <w:i w:val="0"/>
          <w:caps w:val="0"/>
          <w:spacing w:val="0"/>
          <w:w w:val="100"/>
          <w:kern w:val="0"/>
          <w:sz w:val="28"/>
          <w:szCs w:val="28"/>
          <w:lang w:val="zh-CN"/>
        </w:rPr>
        <w:t>投标函</w:t>
      </w:r>
    </w:p>
    <w:p>
      <w:p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20"/>
          <w:lang w:val="zh-CN"/>
        </w:rPr>
      </w:pPr>
      <w:r>
        <w:rPr>
          <w:rFonts w:hint="eastAsia" w:ascii="宋体" w:hAnsi="宋体" w:cs="宋体"/>
          <w:b/>
          <w:bCs/>
          <w:i w:val="0"/>
          <w:caps w:val="0"/>
          <w:spacing w:val="0"/>
          <w:w w:val="100"/>
          <w:kern w:val="0"/>
          <w:sz w:val="24"/>
          <w:lang w:val="zh-CN"/>
        </w:rPr>
        <w:t>致：青海鼎晟工程项目管理有限公司</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我们收到</w:t>
      </w:r>
      <w:r>
        <w:rPr>
          <w:rFonts w:hint="eastAsia" w:ascii="宋体" w:hAnsi="宋体" w:cs="宋体"/>
          <w:b w:val="0"/>
          <w:i w:val="0"/>
          <w:caps w:val="0"/>
          <w:spacing w:val="0"/>
          <w:w w:val="100"/>
          <w:kern w:val="0"/>
          <w:sz w:val="24"/>
          <w:u w:val="single"/>
          <w:lang w:val="zh-CN"/>
        </w:rPr>
        <w:t>项目名称（项目编号）</w:t>
      </w:r>
      <w:r>
        <w:rPr>
          <w:rFonts w:hint="eastAsia" w:ascii="宋体" w:hAnsi="宋体" w:cs="宋体"/>
          <w:b w:val="0"/>
          <w:i w:val="0"/>
          <w:caps w:val="0"/>
          <w:spacing w:val="0"/>
          <w:w w:val="100"/>
          <w:kern w:val="0"/>
          <w:sz w:val="24"/>
          <w:lang w:val="zh-CN"/>
        </w:rPr>
        <w:t>招标文件，经研究，法定代表人（姓名、职务）正式授权（委托代理人姓名、职务）代表投标人（投标人名称、地址）提交投标文件。</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据此函，签字代表宣布同意如下：</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1.我方已详阅招标文件的全部内容，包括澄清、修改条款等有关附件，承诺对其完全理解并接受。</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2.投标有效期：</w:t>
      </w:r>
      <w:r>
        <w:rPr>
          <w:rFonts w:hint="eastAsia" w:ascii="宋体" w:hAnsi="宋体" w:cs="宋体"/>
          <w:b w:val="0"/>
          <w:i w:val="0"/>
          <w:caps w:val="0"/>
          <w:spacing w:val="0"/>
          <w:w w:val="100"/>
          <w:sz w:val="24"/>
          <w:shd w:val="clear" w:color="auto" w:fill="FFFFFF"/>
        </w:rPr>
        <w:t>从提交投标文件的截止之日起</w:t>
      </w:r>
      <w:r>
        <w:rPr>
          <w:rFonts w:hint="eastAsia" w:ascii="宋体" w:hAnsi="宋体" w:cs="宋体"/>
          <w:b w:val="0"/>
          <w:i w:val="0"/>
          <w:caps w:val="0"/>
          <w:spacing w:val="0"/>
          <w:w w:val="100"/>
          <w:kern w:val="0"/>
          <w:sz w:val="24"/>
          <w:u w:val="single"/>
          <w:lang w:val="zh-CN"/>
        </w:rPr>
        <w:t xml:space="preserve">    </w:t>
      </w:r>
      <w:r>
        <w:rPr>
          <w:rFonts w:hint="eastAsia" w:ascii="宋体" w:hAnsi="宋体" w:cs="宋体"/>
          <w:b w:val="0"/>
          <w:i w:val="0"/>
          <w:caps w:val="0"/>
          <w:spacing w:val="0"/>
          <w:w w:val="100"/>
          <w:kern w:val="0"/>
          <w:sz w:val="24"/>
          <w:lang w:val="zh-CN"/>
        </w:rPr>
        <w:t>日历日内有效。如果我方在投标有效期内撤回投标或中标后不签约的，投标保证金将被贵方没收。</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3.我方同意按照贵方要求提供与投标有关的一切数据或资料，理解并接受贵方制定的评标办法。</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4.与本投标有关的一切正式往来通讯请寄：</w:t>
      </w:r>
    </w:p>
    <w:p>
      <w:p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20"/>
          <w:lang w:val="zh-CN"/>
        </w:rPr>
      </w:pPr>
    </w:p>
    <w:p>
      <w:p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地址：_______________          邮编：______________</w:t>
      </w:r>
    </w:p>
    <w:p>
      <w:p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电话：_______________          传真：______________</w:t>
      </w:r>
    </w:p>
    <w:p>
      <w:p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法定代表人姓名： ___________   职务：____________</w:t>
      </w:r>
    </w:p>
    <w:p>
      <w:p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20"/>
          <w:lang w:val="zh-CN"/>
        </w:rPr>
      </w:pPr>
    </w:p>
    <w:p>
      <w:p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20"/>
          <w:lang w:val="zh-CN"/>
        </w:rPr>
      </w:pPr>
    </w:p>
    <w:p>
      <w:pPr>
        <w:snapToGrid w:val="0"/>
        <w:spacing w:before="0" w:beforeAutospacing="0" w:after="0" w:afterAutospacing="0" w:line="360" w:lineRule="auto"/>
        <w:jc w:val="center"/>
        <w:textAlignment w:val="baseline"/>
        <w:rPr>
          <w:rFonts w:hint="eastAsia" w:ascii="宋体" w:hAnsi="宋体" w:cs="宋体"/>
          <w:b/>
          <w:bCs/>
          <w:i w:val="0"/>
          <w:caps w:val="0"/>
          <w:spacing w:val="0"/>
          <w:w w:val="100"/>
          <w:kern w:val="0"/>
          <w:sz w:val="20"/>
          <w:lang w:val="zh-CN"/>
        </w:rPr>
      </w:pPr>
    </w:p>
    <w:p>
      <w:pPr>
        <w:snapToGrid w:val="0"/>
        <w:spacing w:before="0" w:beforeAutospacing="0" w:after="0" w:afterAutospacing="0" w:line="360" w:lineRule="auto"/>
        <w:jc w:val="center"/>
        <w:textAlignment w:val="baseline"/>
        <w:rPr>
          <w:rFonts w:hint="eastAsia" w:ascii="宋体" w:hAnsi="宋体" w:cs="宋体"/>
          <w:b/>
          <w:bCs/>
          <w:i w:val="0"/>
          <w:caps w:val="0"/>
          <w:spacing w:val="0"/>
          <w:w w:val="100"/>
          <w:kern w:val="0"/>
          <w:sz w:val="20"/>
          <w:lang w:val="zh-CN"/>
        </w:rPr>
      </w:pPr>
    </w:p>
    <w:p>
      <w:pPr>
        <w:snapToGrid w:val="0"/>
        <w:spacing w:before="0" w:beforeAutospacing="0" w:after="0" w:afterAutospacing="0" w:line="360" w:lineRule="auto"/>
        <w:jc w:val="center"/>
        <w:textAlignment w:val="baseline"/>
        <w:rPr>
          <w:rFonts w:hint="eastAsia" w:ascii="宋体" w:hAnsi="宋体" w:cs="宋体"/>
          <w:b/>
          <w:bCs/>
          <w:i w:val="0"/>
          <w:caps w:val="0"/>
          <w:spacing w:val="0"/>
          <w:w w:val="100"/>
          <w:kern w:val="0"/>
          <w:sz w:val="20"/>
          <w:lang w:val="zh-CN"/>
        </w:rPr>
      </w:pPr>
      <w:r>
        <w:rPr>
          <w:rFonts w:hint="eastAsia" w:ascii="宋体" w:hAnsi="宋体" w:cs="宋体"/>
          <w:b/>
          <w:bCs/>
          <w:i w:val="0"/>
          <w:caps w:val="0"/>
          <w:spacing w:val="0"/>
          <w:w w:val="100"/>
          <w:kern w:val="0"/>
          <w:sz w:val="24"/>
          <w:lang w:val="en-US" w:eastAsia="zh-CN"/>
        </w:rPr>
        <w:t xml:space="preserve">                    </w:t>
      </w:r>
      <w:r>
        <w:rPr>
          <w:rFonts w:hint="eastAsia" w:ascii="宋体" w:hAnsi="宋体" w:cs="宋体"/>
          <w:b/>
          <w:bCs/>
          <w:i w:val="0"/>
          <w:caps w:val="0"/>
          <w:spacing w:val="0"/>
          <w:w w:val="100"/>
          <w:kern w:val="0"/>
          <w:sz w:val="24"/>
          <w:lang w:val="zh-CN"/>
        </w:rPr>
        <w:t xml:space="preserve">投标人：           </w:t>
      </w:r>
      <w:r>
        <w:rPr>
          <w:rFonts w:hint="eastAsia" w:ascii="宋体" w:hAnsi="宋体" w:cs="宋体"/>
          <w:b/>
          <w:bCs/>
          <w:i w:val="0"/>
          <w:caps w:val="0"/>
          <w:spacing w:val="0"/>
          <w:w w:val="100"/>
          <w:kern w:val="0"/>
          <w:sz w:val="24"/>
        </w:rPr>
        <w:t xml:space="preserve">           </w:t>
      </w:r>
      <w:r>
        <w:rPr>
          <w:rFonts w:hint="eastAsia" w:ascii="宋体" w:hAnsi="宋体" w:cs="宋体"/>
          <w:b/>
          <w:bCs/>
          <w:i w:val="0"/>
          <w:caps w:val="0"/>
          <w:spacing w:val="0"/>
          <w:w w:val="100"/>
          <w:kern w:val="0"/>
          <w:sz w:val="24"/>
          <w:lang w:val="zh-CN"/>
        </w:rPr>
        <w:t xml:space="preserve">  （公章）</w:t>
      </w:r>
    </w:p>
    <w:p>
      <w:pPr>
        <w:snapToGrid w:val="0"/>
        <w:spacing w:before="0" w:beforeAutospacing="0" w:after="0" w:afterAutospacing="0" w:line="360" w:lineRule="auto"/>
        <w:jc w:val="center"/>
        <w:textAlignment w:val="baseline"/>
        <w:rPr>
          <w:rFonts w:hint="eastAsia" w:ascii="宋体" w:hAnsi="宋体" w:cs="宋体"/>
          <w:b/>
          <w:bCs/>
          <w:i w:val="0"/>
          <w:caps w:val="0"/>
          <w:spacing w:val="0"/>
          <w:w w:val="100"/>
          <w:kern w:val="0"/>
          <w:sz w:val="20"/>
          <w:lang w:val="zh-CN"/>
        </w:rPr>
      </w:pPr>
      <w:r>
        <w:rPr>
          <w:rFonts w:hint="eastAsia" w:ascii="宋体" w:hAnsi="宋体" w:cs="宋体"/>
          <w:b/>
          <w:bCs/>
          <w:i w:val="0"/>
          <w:caps w:val="0"/>
          <w:spacing w:val="0"/>
          <w:w w:val="100"/>
          <w:kern w:val="0"/>
          <w:sz w:val="24"/>
          <w:lang w:val="en-US" w:eastAsia="zh-CN"/>
        </w:rPr>
        <w:t xml:space="preserve">                    </w:t>
      </w:r>
      <w:r>
        <w:rPr>
          <w:rFonts w:hint="eastAsia" w:ascii="宋体" w:hAnsi="宋体" w:cs="宋体"/>
          <w:b/>
          <w:bCs/>
          <w:i w:val="0"/>
          <w:caps w:val="0"/>
          <w:spacing w:val="0"/>
          <w:w w:val="100"/>
          <w:kern w:val="0"/>
          <w:sz w:val="24"/>
          <w:lang w:val="zh-CN"/>
        </w:rPr>
        <w:t>法定代表人或委托代理人：        （签字）</w:t>
      </w:r>
    </w:p>
    <w:p>
      <w:pPr>
        <w:snapToGrid w:val="0"/>
        <w:spacing w:before="0" w:beforeAutospacing="0" w:after="0" w:afterAutospacing="0" w:line="360" w:lineRule="auto"/>
        <w:jc w:val="center"/>
        <w:textAlignment w:val="baseline"/>
        <w:rPr>
          <w:rFonts w:hint="eastAsia" w:ascii="宋体" w:hAnsi="宋体" w:cs="宋体"/>
          <w:b/>
          <w:bCs/>
          <w:i w:val="0"/>
          <w:caps w:val="0"/>
          <w:spacing w:val="0"/>
          <w:w w:val="100"/>
          <w:kern w:val="0"/>
          <w:sz w:val="20"/>
          <w:lang w:val="zh-CN"/>
        </w:rPr>
      </w:pPr>
      <w:r>
        <w:rPr>
          <w:rFonts w:hint="eastAsia" w:ascii="宋体" w:hAnsi="宋体" w:cs="宋体"/>
          <w:b/>
          <w:bCs/>
          <w:i w:val="0"/>
          <w:caps w:val="0"/>
          <w:spacing w:val="0"/>
          <w:w w:val="100"/>
          <w:kern w:val="0"/>
          <w:sz w:val="24"/>
          <w:lang w:val="en-US" w:eastAsia="zh-CN"/>
        </w:rPr>
        <w:t xml:space="preserve">                 </w:t>
      </w:r>
      <w:r>
        <w:rPr>
          <w:rFonts w:hint="eastAsia" w:ascii="宋体" w:hAnsi="宋体" w:cs="宋体"/>
          <w:b/>
          <w:bCs/>
          <w:i w:val="0"/>
          <w:caps w:val="0"/>
          <w:spacing w:val="0"/>
          <w:w w:val="100"/>
          <w:kern w:val="0"/>
          <w:sz w:val="24"/>
          <w:lang w:val="zh-CN"/>
        </w:rPr>
        <w:t xml:space="preserve">年 </w:t>
      </w:r>
      <w:r>
        <w:rPr>
          <w:rFonts w:hint="eastAsia" w:ascii="宋体" w:hAnsi="宋体" w:cs="宋体"/>
          <w:b/>
          <w:bCs/>
          <w:i w:val="0"/>
          <w:caps w:val="0"/>
          <w:spacing w:val="0"/>
          <w:w w:val="100"/>
          <w:kern w:val="0"/>
          <w:sz w:val="24"/>
        </w:rPr>
        <w:t xml:space="preserve"> </w:t>
      </w:r>
      <w:r>
        <w:rPr>
          <w:rFonts w:hint="eastAsia" w:ascii="宋体" w:hAnsi="宋体" w:cs="宋体"/>
          <w:b/>
          <w:bCs/>
          <w:i w:val="0"/>
          <w:caps w:val="0"/>
          <w:spacing w:val="0"/>
          <w:w w:val="100"/>
          <w:kern w:val="0"/>
          <w:sz w:val="24"/>
          <w:lang w:val="zh-CN"/>
        </w:rPr>
        <w:t xml:space="preserve">  月  </w:t>
      </w:r>
      <w:r>
        <w:rPr>
          <w:rFonts w:hint="eastAsia" w:ascii="宋体" w:hAnsi="宋体" w:cs="宋体"/>
          <w:b/>
          <w:bCs/>
          <w:i w:val="0"/>
          <w:caps w:val="0"/>
          <w:spacing w:val="0"/>
          <w:w w:val="100"/>
          <w:kern w:val="0"/>
          <w:sz w:val="24"/>
        </w:rPr>
        <w:t xml:space="preserve"> </w:t>
      </w:r>
      <w:r>
        <w:rPr>
          <w:rFonts w:hint="eastAsia" w:ascii="宋体" w:hAnsi="宋体" w:cs="宋体"/>
          <w:b/>
          <w:bCs/>
          <w:i w:val="0"/>
          <w:caps w:val="0"/>
          <w:spacing w:val="0"/>
          <w:w w:val="100"/>
          <w:kern w:val="0"/>
          <w:sz w:val="24"/>
          <w:lang w:val="zh-CN"/>
        </w:rPr>
        <w:t xml:space="preserve"> 日</w:t>
      </w:r>
    </w:p>
    <w:p>
      <w:pPr>
        <w:pStyle w:val="21"/>
        <w:snapToGrid w:val="0"/>
        <w:spacing w:before="0" w:beforeAutospacing="0" w:after="0" w:afterAutospacing="0" w:line="360" w:lineRule="auto"/>
        <w:jc w:val="left"/>
        <w:textAlignment w:val="baseline"/>
        <w:outlineLvl w:val="9"/>
        <w:rPr>
          <w:rFonts w:hint="eastAsia" w:ascii="宋体" w:hAnsi="宋体" w:cs="宋体"/>
          <w:b w:val="0"/>
          <w:bCs w:val="0"/>
          <w:i w:val="0"/>
          <w:caps w:val="0"/>
          <w:spacing w:val="0"/>
          <w:w w:val="100"/>
          <w:kern w:val="0"/>
          <w:sz w:val="24"/>
          <w:lang w:val="zh-CN"/>
        </w:rPr>
      </w:pPr>
      <w:r>
        <w:rPr>
          <w:b w:val="0"/>
          <w:i w:val="0"/>
          <w:caps w:val="0"/>
          <w:spacing w:val="0"/>
          <w:w w:val="100"/>
          <w:sz w:val="20"/>
        </w:rPr>
        <w:br w:type="page"/>
      </w:r>
      <w:bookmarkStart w:id="50" w:name="_Toc20067"/>
      <w:bookmarkStart w:id="51" w:name="_Toc29944"/>
    </w:p>
    <w:p>
      <w:pPr>
        <w:pStyle w:val="21"/>
        <w:snapToGrid w:val="0"/>
        <w:spacing w:before="0" w:beforeAutospacing="0" w:after="0" w:afterAutospacing="0" w:line="360" w:lineRule="auto"/>
        <w:jc w:val="left"/>
        <w:textAlignment w:val="baseline"/>
        <w:rPr>
          <w:rFonts w:hint="eastAsia" w:ascii="宋体" w:hAnsi="宋体" w:cs="宋体"/>
          <w:b/>
          <w:i w:val="0"/>
          <w:caps w:val="0"/>
          <w:spacing w:val="0"/>
          <w:w w:val="100"/>
          <w:sz w:val="36"/>
        </w:rPr>
      </w:pPr>
      <w:r>
        <w:rPr>
          <w:rFonts w:hint="eastAsia" w:ascii="宋体" w:hAnsi="宋体" w:cs="宋体"/>
          <w:b/>
          <w:i w:val="0"/>
          <w:caps w:val="0"/>
          <w:spacing w:val="0"/>
          <w:w w:val="100"/>
          <w:kern w:val="0"/>
          <w:sz w:val="30"/>
          <w:szCs w:val="30"/>
          <w:lang w:val="zh-CN"/>
        </w:rPr>
        <w:t>（</w:t>
      </w:r>
      <w:r>
        <w:rPr>
          <w:rFonts w:hint="eastAsia" w:ascii="宋体" w:hAnsi="宋体" w:cs="宋体"/>
          <w:b/>
          <w:i w:val="0"/>
          <w:caps w:val="0"/>
          <w:spacing w:val="0"/>
          <w:w w:val="100"/>
          <w:kern w:val="0"/>
          <w:sz w:val="30"/>
          <w:szCs w:val="30"/>
        </w:rPr>
        <w:t>2</w:t>
      </w:r>
      <w:r>
        <w:rPr>
          <w:rFonts w:hint="eastAsia" w:ascii="宋体" w:hAnsi="宋体" w:cs="宋体"/>
          <w:b/>
          <w:i w:val="0"/>
          <w:caps w:val="0"/>
          <w:spacing w:val="0"/>
          <w:w w:val="100"/>
          <w:kern w:val="0"/>
          <w:sz w:val="30"/>
          <w:szCs w:val="30"/>
          <w:lang w:val="zh-CN"/>
        </w:rPr>
        <w:t>）</w:t>
      </w:r>
      <w:r>
        <w:rPr>
          <w:rFonts w:hint="eastAsia" w:ascii="宋体" w:hAnsi="宋体" w:cs="宋体"/>
          <w:b/>
          <w:i w:val="0"/>
          <w:caps w:val="0"/>
          <w:spacing w:val="0"/>
          <w:w w:val="100"/>
          <w:sz w:val="30"/>
          <w:szCs w:val="30"/>
        </w:rPr>
        <w:t>法定代表人证明书</w:t>
      </w:r>
      <w:bookmarkEnd w:id="50"/>
    </w:p>
    <w:p>
      <w:p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28"/>
          <w:szCs w:val="28"/>
          <w:lang w:val="zh-CN"/>
        </w:rPr>
      </w:pPr>
    </w:p>
    <w:p>
      <w:pPr>
        <w:snapToGrid w:val="0"/>
        <w:spacing w:before="0" w:beforeAutospacing="0" w:after="0" w:afterAutospacing="0" w:line="360" w:lineRule="auto"/>
        <w:jc w:val="center"/>
        <w:textAlignment w:val="baseline"/>
        <w:rPr>
          <w:rFonts w:hint="eastAsia" w:ascii="宋体" w:hAnsi="宋体" w:cs="宋体"/>
          <w:b/>
          <w:bCs/>
          <w:i w:val="0"/>
          <w:caps w:val="0"/>
          <w:spacing w:val="0"/>
          <w:w w:val="100"/>
          <w:kern w:val="0"/>
          <w:sz w:val="36"/>
          <w:szCs w:val="36"/>
          <w:lang w:val="zh-CN"/>
        </w:rPr>
      </w:pPr>
      <w:r>
        <w:rPr>
          <w:rFonts w:hint="eastAsia" w:ascii="宋体" w:hAnsi="宋体" w:cs="宋体"/>
          <w:b/>
          <w:bCs/>
          <w:i w:val="0"/>
          <w:caps w:val="0"/>
          <w:spacing w:val="0"/>
          <w:w w:val="100"/>
          <w:kern w:val="0"/>
          <w:sz w:val="28"/>
          <w:szCs w:val="28"/>
          <w:lang w:val="zh-CN"/>
        </w:rPr>
        <w:t>法定代表人证明书</w:t>
      </w:r>
    </w:p>
    <w:p>
      <w:pPr>
        <w:snapToGrid w:val="0"/>
        <w:spacing w:before="0" w:beforeAutospacing="0" w:after="0" w:afterAutospacing="0" w:line="360" w:lineRule="auto"/>
        <w:jc w:val="both"/>
        <w:textAlignment w:val="baseline"/>
        <w:rPr>
          <w:rFonts w:hint="eastAsia" w:ascii="宋体" w:hAnsi="宋体" w:cs="宋体"/>
          <w:b/>
          <w:bCs/>
          <w:i w:val="0"/>
          <w:caps w:val="0"/>
          <w:spacing w:val="0"/>
          <w:w w:val="100"/>
          <w:kern w:val="0"/>
          <w:sz w:val="28"/>
          <w:szCs w:val="28"/>
          <w:lang w:val="zh-CN"/>
        </w:rPr>
      </w:pPr>
    </w:p>
    <w:p>
      <w:p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20"/>
          <w:lang w:val="zh-CN"/>
        </w:rPr>
      </w:pPr>
      <w:r>
        <w:rPr>
          <w:rFonts w:hint="eastAsia" w:ascii="宋体" w:hAnsi="宋体" w:cs="宋体"/>
          <w:b/>
          <w:bCs/>
          <w:i w:val="0"/>
          <w:caps w:val="0"/>
          <w:spacing w:val="0"/>
          <w:w w:val="100"/>
          <w:kern w:val="0"/>
          <w:sz w:val="24"/>
          <w:lang w:val="zh-CN"/>
        </w:rPr>
        <w:t>致：青海鼎晟工程项目管理有限公司</w:t>
      </w:r>
    </w:p>
    <w:p>
      <w:p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 xml:space="preserve">    </w:t>
      </w:r>
      <w:r>
        <w:rPr>
          <w:rFonts w:hint="eastAsia" w:ascii="宋体" w:hAnsi="宋体" w:cs="宋体"/>
          <w:b w:val="0"/>
          <w:i w:val="0"/>
          <w:caps w:val="0"/>
          <w:spacing w:val="0"/>
          <w:w w:val="100"/>
          <w:kern w:val="0"/>
          <w:sz w:val="24"/>
          <w:u w:val="single"/>
          <w:lang w:val="zh-CN"/>
        </w:rPr>
        <w:t>（法定代表人姓名）</w:t>
      </w:r>
      <w:r>
        <w:rPr>
          <w:rFonts w:hint="eastAsia" w:ascii="宋体" w:hAnsi="宋体" w:cs="宋体"/>
          <w:b w:val="0"/>
          <w:i w:val="0"/>
          <w:caps w:val="0"/>
          <w:spacing w:val="0"/>
          <w:w w:val="100"/>
          <w:kern w:val="0"/>
          <w:sz w:val="24"/>
          <w:lang w:val="zh-CN"/>
        </w:rPr>
        <w:t>现任我单位</w:t>
      </w:r>
      <w:r>
        <w:rPr>
          <w:rFonts w:hint="eastAsia" w:ascii="宋体" w:hAnsi="宋体" w:cs="宋体"/>
          <w:b w:val="0"/>
          <w:i w:val="0"/>
          <w:caps w:val="0"/>
          <w:spacing w:val="0"/>
          <w:w w:val="100"/>
          <w:kern w:val="0"/>
          <w:sz w:val="24"/>
          <w:u w:val="single"/>
          <w:lang w:val="zh-CN"/>
        </w:rPr>
        <w:t xml:space="preserve">      </w:t>
      </w:r>
      <w:r>
        <w:rPr>
          <w:rFonts w:hint="eastAsia" w:ascii="宋体" w:hAnsi="宋体" w:cs="宋体"/>
          <w:b w:val="0"/>
          <w:i w:val="0"/>
          <w:caps w:val="0"/>
          <w:spacing w:val="0"/>
          <w:w w:val="100"/>
          <w:kern w:val="0"/>
          <w:sz w:val="24"/>
          <w:lang w:val="zh-CN"/>
        </w:rPr>
        <w:t>职务，为法定代表人，特此证明。</w:t>
      </w:r>
    </w:p>
    <w:p>
      <w:p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20"/>
          <w:lang w:val="zh-CN"/>
        </w:rPr>
      </w:pPr>
    </w:p>
    <w:p>
      <w:p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法定代表人基本情况：</w:t>
      </w:r>
    </w:p>
    <w:p>
      <w:p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20"/>
          <w:u w:val="single"/>
          <w:lang w:val="zh-CN"/>
        </w:rPr>
      </w:pPr>
      <w:r>
        <w:rPr>
          <w:rFonts w:hint="eastAsia" w:ascii="宋体" w:hAnsi="宋体" w:cs="宋体"/>
          <w:b w:val="0"/>
          <w:i w:val="0"/>
          <w:caps w:val="0"/>
          <w:spacing w:val="0"/>
          <w:w w:val="100"/>
          <w:kern w:val="0"/>
          <w:sz w:val="24"/>
          <w:lang w:val="zh-CN"/>
        </w:rPr>
        <w:t>性别：</w:t>
      </w:r>
      <w:r>
        <w:rPr>
          <w:rFonts w:hint="eastAsia" w:ascii="宋体" w:hAnsi="宋体" w:cs="宋体"/>
          <w:b w:val="0"/>
          <w:i w:val="0"/>
          <w:caps w:val="0"/>
          <w:spacing w:val="0"/>
          <w:w w:val="100"/>
          <w:kern w:val="0"/>
          <w:sz w:val="24"/>
          <w:u w:val="single"/>
          <w:lang w:val="zh-CN"/>
        </w:rPr>
        <w:t xml:space="preserve">           </w:t>
      </w:r>
      <w:r>
        <w:rPr>
          <w:rFonts w:hint="eastAsia" w:ascii="宋体" w:hAnsi="宋体" w:cs="宋体"/>
          <w:b w:val="0"/>
          <w:i w:val="0"/>
          <w:caps w:val="0"/>
          <w:spacing w:val="0"/>
          <w:w w:val="100"/>
          <w:kern w:val="0"/>
          <w:sz w:val="24"/>
          <w:lang w:val="zh-CN"/>
        </w:rPr>
        <w:t>年龄：</w:t>
      </w:r>
      <w:r>
        <w:rPr>
          <w:rFonts w:hint="eastAsia" w:ascii="宋体" w:hAnsi="宋体" w:cs="宋体"/>
          <w:b w:val="0"/>
          <w:i w:val="0"/>
          <w:caps w:val="0"/>
          <w:spacing w:val="0"/>
          <w:w w:val="100"/>
          <w:kern w:val="0"/>
          <w:sz w:val="24"/>
          <w:u w:val="single"/>
          <w:lang w:val="zh-CN"/>
        </w:rPr>
        <w:t xml:space="preserve">           </w:t>
      </w:r>
      <w:r>
        <w:rPr>
          <w:rFonts w:hint="eastAsia" w:ascii="宋体" w:hAnsi="宋体" w:cs="宋体"/>
          <w:b w:val="0"/>
          <w:i w:val="0"/>
          <w:caps w:val="0"/>
          <w:spacing w:val="0"/>
          <w:w w:val="100"/>
          <w:kern w:val="0"/>
          <w:sz w:val="24"/>
          <w:lang w:val="zh-CN"/>
        </w:rPr>
        <w:t xml:space="preserve"> 民族：</w:t>
      </w:r>
      <w:r>
        <w:rPr>
          <w:rFonts w:hint="eastAsia" w:ascii="宋体" w:hAnsi="宋体" w:cs="宋体"/>
          <w:b w:val="0"/>
          <w:i w:val="0"/>
          <w:caps w:val="0"/>
          <w:spacing w:val="0"/>
          <w:w w:val="100"/>
          <w:kern w:val="0"/>
          <w:sz w:val="24"/>
          <w:u w:val="single"/>
          <w:lang w:val="zh-CN"/>
        </w:rPr>
        <w:t xml:space="preserve">         </w:t>
      </w:r>
    </w:p>
    <w:p>
      <w:p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20"/>
          <w:u w:val="single"/>
          <w:lang w:val="zh-CN"/>
        </w:rPr>
      </w:pPr>
      <w:r>
        <w:rPr>
          <w:rFonts w:hint="eastAsia" w:ascii="宋体" w:hAnsi="宋体" w:cs="宋体"/>
          <w:b w:val="0"/>
          <w:i w:val="0"/>
          <w:caps w:val="0"/>
          <w:spacing w:val="0"/>
          <w:w w:val="100"/>
          <w:kern w:val="0"/>
          <w:sz w:val="24"/>
          <w:lang w:val="zh-CN"/>
        </w:rPr>
        <w:t>地址：</w:t>
      </w:r>
      <w:r>
        <w:rPr>
          <w:rFonts w:hint="eastAsia" w:ascii="宋体" w:hAnsi="宋体" w:cs="宋体"/>
          <w:b w:val="0"/>
          <w:i w:val="0"/>
          <w:caps w:val="0"/>
          <w:spacing w:val="0"/>
          <w:w w:val="100"/>
          <w:kern w:val="0"/>
          <w:sz w:val="24"/>
          <w:u w:val="single"/>
          <w:lang w:val="zh-CN"/>
        </w:rPr>
        <w:t xml:space="preserve">                                            </w:t>
      </w:r>
    </w:p>
    <w:p>
      <w:p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身份证号码：</w:t>
      </w:r>
      <w:r>
        <w:rPr>
          <w:rFonts w:hint="eastAsia" w:ascii="宋体" w:hAnsi="宋体" w:cs="宋体"/>
          <w:b w:val="0"/>
          <w:i w:val="0"/>
          <w:caps w:val="0"/>
          <w:spacing w:val="0"/>
          <w:w w:val="100"/>
          <w:kern w:val="0"/>
          <w:sz w:val="24"/>
          <w:u w:val="single"/>
          <w:lang w:val="zh-CN"/>
        </w:rPr>
        <w:t xml:space="preserve">                                      </w:t>
      </w:r>
    </w:p>
    <w:p>
      <w:p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20"/>
          <w:lang w:val="zh-CN"/>
        </w:rPr>
      </w:pPr>
    </w:p>
    <w:p>
      <w:p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附法定代表人第二代身份证双面扫描（或复印）件</w:t>
      </w:r>
    </w:p>
    <w:p>
      <w:p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20"/>
          <w:lang w:val="zh-CN"/>
        </w:rPr>
      </w:pPr>
    </w:p>
    <w:p>
      <w:p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20"/>
          <w:lang w:val="zh-CN"/>
        </w:rPr>
      </w:pPr>
    </w:p>
    <w:p>
      <w:pPr>
        <w:snapToGrid w:val="0"/>
        <w:spacing w:before="0" w:beforeAutospacing="0" w:after="0" w:afterAutospacing="0" w:line="360" w:lineRule="auto"/>
        <w:jc w:val="center"/>
        <w:textAlignment w:val="baseline"/>
        <w:rPr>
          <w:rFonts w:hint="eastAsia" w:ascii="宋体" w:hAnsi="宋体" w:cs="宋体"/>
          <w:b/>
          <w:bCs/>
          <w:i w:val="0"/>
          <w:caps w:val="0"/>
          <w:spacing w:val="0"/>
          <w:w w:val="100"/>
          <w:kern w:val="0"/>
          <w:sz w:val="20"/>
          <w:lang w:val="zh-CN"/>
        </w:rPr>
      </w:pPr>
    </w:p>
    <w:p>
      <w:pPr>
        <w:snapToGrid w:val="0"/>
        <w:spacing w:before="0" w:beforeAutospacing="0" w:after="0" w:afterAutospacing="0" w:line="360" w:lineRule="auto"/>
        <w:jc w:val="center"/>
        <w:textAlignment w:val="baseline"/>
        <w:rPr>
          <w:rFonts w:hint="eastAsia" w:ascii="宋体" w:hAnsi="宋体" w:cs="宋体"/>
          <w:b/>
          <w:bCs/>
          <w:i w:val="0"/>
          <w:caps w:val="0"/>
          <w:spacing w:val="0"/>
          <w:w w:val="100"/>
          <w:kern w:val="0"/>
          <w:sz w:val="20"/>
          <w:lang w:val="zh-CN"/>
        </w:rPr>
      </w:pPr>
    </w:p>
    <w:p>
      <w:pPr>
        <w:snapToGrid w:val="0"/>
        <w:spacing w:before="0" w:beforeAutospacing="0" w:after="0" w:afterAutospacing="0" w:line="360" w:lineRule="auto"/>
        <w:jc w:val="center"/>
        <w:textAlignment w:val="baseline"/>
        <w:rPr>
          <w:rFonts w:hint="eastAsia" w:ascii="宋体" w:hAnsi="宋体" w:cs="宋体"/>
          <w:b/>
          <w:bCs/>
          <w:i w:val="0"/>
          <w:caps w:val="0"/>
          <w:spacing w:val="0"/>
          <w:w w:val="100"/>
          <w:kern w:val="0"/>
          <w:sz w:val="20"/>
          <w:lang w:val="zh-CN"/>
        </w:rPr>
      </w:pPr>
    </w:p>
    <w:p>
      <w:pPr>
        <w:snapToGrid w:val="0"/>
        <w:spacing w:before="0" w:beforeAutospacing="0" w:after="0" w:afterAutospacing="0" w:line="360" w:lineRule="auto"/>
        <w:jc w:val="center"/>
        <w:textAlignment w:val="baseline"/>
        <w:rPr>
          <w:rFonts w:hint="eastAsia" w:ascii="宋体" w:hAnsi="宋体" w:cs="宋体"/>
          <w:b/>
          <w:bCs/>
          <w:i w:val="0"/>
          <w:caps w:val="0"/>
          <w:spacing w:val="0"/>
          <w:w w:val="100"/>
          <w:kern w:val="0"/>
          <w:sz w:val="20"/>
          <w:lang w:val="zh-CN"/>
        </w:rPr>
      </w:pPr>
    </w:p>
    <w:p>
      <w:pPr>
        <w:snapToGrid w:val="0"/>
        <w:spacing w:before="0" w:beforeAutospacing="0" w:after="0" w:afterAutospacing="0" w:line="360" w:lineRule="auto"/>
        <w:jc w:val="center"/>
        <w:textAlignment w:val="baseline"/>
        <w:rPr>
          <w:rFonts w:hint="eastAsia" w:ascii="宋体" w:hAnsi="宋体" w:cs="宋体"/>
          <w:b/>
          <w:bCs/>
          <w:i w:val="0"/>
          <w:caps w:val="0"/>
          <w:spacing w:val="0"/>
          <w:w w:val="100"/>
          <w:kern w:val="0"/>
          <w:sz w:val="20"/>
          <w:lang w:val="zh-CN"/>
        </w:rPr>
      </w:pPr>
    </w:p>
    <w:p>
      <w:pPr>
        <w:snapToGrid w:val="0"/>
        <w:spacing w:before="0" w:beforeAutospacing="0" w:after="0" w:afterAutospacing="0" w:line="360" w:lineRule="auto"/>
        <w:jc w:val="center"/>
        <w:textAlignment w:val="baseline"/>
        <w:rPr>
          <w:rFonts w:hint="eastAsia" w:ascii="宋体" w:hAnsi="宋体" w:cs="宋体"/>
          <w:b/>
          <w:bCs/>
          <w:i w:val="0"/>
          <w:caps w:val="0"/>
          <w:spacing w:val="0"/>
          <w:w w:val="100"/>
          <w:kern w:val="0"/>
          <w:sz w:val="20"/>
          <w:lang w:val="zh-CN"/>
        </w:rPr>
      </w:pPr>
    </w:p>
    <w:p>
      <w:pPr>
        <w:snapToGrid w:val="0"/>
        <w:spacing w:before="0" w:beforeAutospacing="0" w:after="0" w:afterAutospacing="0" w:line="360" w:lineRule="auto"/>
        <w:jc w:val="center"/>
        <w:textAlignment w:val="baseline"/>
        <w:rPr>
          <w:rFonts w:hint="eastAsia" w:ascii="宋体" w:hAnsi="宋体" w:cs="宋体"/>
          <w:b/>
          <w:bCs/>
          <w:i w:val="0"/>
          <w:caps w:val="0"/>
          <w:spacing w:val="0"/>
          <w:w w:val="100"/>
          <w:kern w:val="0"/>
          <w:sz w:val="20"/>
          <w:lang w:val="zh-CN"/>
        </w:rPr>
      </w:pPr>
    </w:p>
    <w:p>
      <w:pPr>
        <w:snapToGrid w:val="0"/>
        <w:spacing w:before="0" w:beforeAutospacing="0" w:after="0" w:afterAutospacing="0" w:line="360" w:lineRule="auto"/>
        <w:jc w:val="center"/>
        <w:textAlignment w:val="baseline"/>
        <w:rPr>
          <w:rFonts w:hint="eastAsia" w:ascii="宋体" w:hAnsi="宋体" w:cs="宋体"/>
          <w:b/>
          <w:bCs/>
          <w:i w:val="0"/>
          <w:caps w:val="0"/>
          <w:spacing w:val="0"/>
          <w:w w:val="100"/>
          <w:kern w:val="0"/>
          <w:sz w:val="20"/>
          <w:lang w:val="zh-CN"/>
        </w:rPr>
      </w:pPr>
      <w:r>
        <w:rPr>
          <w:rFonts w:hint="eastAsia" w:ascii="宋体" w:hAnsi="宋体" w:cs="宋体"/>
          <w:b/>
          <w:bCs/>
          <w:i w:val="0"/>
          <w:caps w:val="0"/>
          <w:spacing w:val="0"/>
          <w:w w:val="100"/>
          <w:kern w:val="0"/>
          <w:sz w:val="24"/>
          <w:lang w:val="en-US" w:eastAsia="zh-CN"/>
        </w:rPr>
        <w:t xml:space="preserve">                                  </w:t>
      </w:r>
      <w:r>
        <w:rPr>
          <w:rFonts w:hint="eastAsia" w:ascii="宋体" w:hAnsi="宋体" w:cs="宋体"/>
          <w:b/>
          <w:bCs/>
          <w:i w:val="0"/>
          <w:caps w:val="0"/>
          <w:spacing w:val="0"/>
          <w:w w:val="100"/>
          <w:kern w:val="0"/>
          <w:sz w:val="24"/>
          <w:lang w:val="zh-CN"/>
        </w:rPr>
        <w:t xml:space="preserve">投标人：           </w:t>
      </w:r>
      <w:r>
        <w:rPr>
          <w:rFonts w:hint="eastAsia" w:ascii="宋体" w:hAnsi="宋体" w:cs="宋体"/>
          <w:b/>
          <w:bCs/>
          <w:i w:val="0"/>
          <w:caps w:val="0"/>
          <w:spacing w:val="0"/>
          <w:w w:val="100"/>
          <w:kern w:val="0"/>
          <w:sz w:val="24"/>
        </w:rPr>
        <w:t xml:space="preserve">           </w:t>
      </w:r>
      <w:r>
        <w:rPr>
          <w:rFonts w:hint="eastAsia" w:ascii="宋体" w:hAnsi="宋体" w:cs="宋体"/>
          <w:b/>
          <w:bCs/>
          <w:i w:val="0"/>
          <w:caps w:val="0"/>
          <w:spacing w:val="0"/>
          <w:w w:val="100"/>
          <w:kern w:val="0"/>
          <w:sz w:val="24"/>
          <w:lang w:val="zh-CN"/>
        </w:rPr>
        <w:t xml:space="preserve">  （公章）</w:t>
      </w:r>
    </w:p>
    <w:p>
      <w:pPr>
        <w:snapToGrid w:val="0"/>
        <w:spacing w:before="0" w:beforeAutospacing="0" w:after="0" w:afterAutospacing="0" w:line="360" w:lineRule="auto"/>
        <w:jc w:val="center"/>
        <w:textAlignment w:val="baseline"/>
        <w:rPr>
          <w:rFonts w:hint="eastAsia" w:ascii="宋体" w:hAnsi="宋体" w:cs="宋体"/>
          <w:b w:val="0"/>
          <w:i w:val="0"/>
          <w:caps w:val="0"/>
          <w:spacing w:val="0"/>
          <w:w w:val="100"/>
          <w:kern w:val="0"/>
          <w:sz w:val="20"/>
          <w:lang w:val="zh-CN"/>
        </w:rPr>
      </w:pPr>
      <w:r>
        <w:rPr>
          <w:rFonts w:hint="eastAsia" w:ascii="宋体" w:hAnsi="宋体" w:cs="宋体"/>
          <w:b/>
          <w:bCs/>
          <w:i w:val="0"/>
          <w:caps w:val="0"/>
          <w:spacing w:val="0"/>
          <w:w w:val="100"/>
          <w:kern w:val="0"/>
          <w:sz w:val="24"/>
          <w:lang w:val="en-US" w:eastAsia="zh-CN"/>
        </w:rPr>
        <w:t xml:space="preserve">                                 </w:t>
      </w:r>
      <w:r>
        <w:rPr>
          <w:rFonts w:hint="eastAsia" w:ascii="宋体" w:hAnsi="宋体" w:cs="宋体"/>
          <w:b/>
          <w:bCs/>
          <w:i w:val="0"/>
          <w:caps w:val="0"/>
          <w:spacing w:val="0"/>
          <w:w w:val="100"/>
          <w:kern w:val="0"/>
          <w:sz w:val="24"/>
          <w:lang w:val="zh-CN"/>
        </w:rPr>
        <w:t xml:space="preserve">年 </w:t>
      </w:r>
      <w:r>
        <w:rPr>
          <w:rFonts w:hint="eastAsia" w:ascii="宋体" w:hAnsi="宋体" w:cs="宋体"/>
          <w:b/>
          <w:bCs/>
          <w:i w:val="0"/>
          <w:caps w:val="0"/>
          <w:spacing w:val="0"/>
          <w:w w:val="100"/>
          <w:kern w:val="0"/>
          <w:sz w:val="24"/>
        </w:rPr>
        <w:t xml:space="preserve"> </w:t>
      </w:r>
      <w:r>
        <w:rPr>
          <w:rFonts w:hint="eastAsia" w:ascii="宋体" w:hAnsi="宋体" w:cs="宋体"/>
          <w:b/>
          <w:bCs/>
          <w:i w:val="0"/>
          <w:caps w:val="0"/>
          <w:spacing w:val="0"/>
          <w:w w:val="100"/>
          <w:kern w:val="0"/>
          <w:sz w:val="24"/>
          <w:lang w:val="zh-CN"/>
        </w:rPr>
        <w:t xml:space="preserve">  月  </w:t>
      </w:r>
      <w:r>
        <w:rPr>
          <w:rFonts w:hint="eastAsia" w:ascii="宋体" w:hAnsi="宋体" w:cs="宋体"/>
          <w:b/>
          <w:bCs/>
          <w:i w:val="0"/>
          <w:caps w:val="0"/>
          <w:spacing w:val="0"/>
          <w:w w:val="100"/>
          <w:kern w:val="0"/>
          <w:sz w:val="24"/>
        </w:rPr>
        <w:t xml:space="preserve"> </w:t>
      </w:r>
      <w:r>
        <w:rPr>
          <w:rFonts w:hint="eastAsia" w:ascii="宋体" w:hAnsi="宋体" w:cs="宋体"/>
          <w:b/>
          <w:bCs/>
          <w:i w:val="0"/>
          <w:caps w:val="0"/>
          <w:spacing w:val="0"/>
          <w:w w:val="100"/>
          <w:kern w:val="0"/>
          <w:sz w:val="24"/>
          <w:lang w:val="zh-CN"/>
        </w:rPr>
        <w:t xml:space="preserve"> 日</w:t>
      </w:r>
    </w:p>
    <w:p>
      <w:pPr>
        <w:pStyle w:val="21"/>
        <w:snapToGrid w:val="0"/>
        <w:spacing w:before="0" w:beforeAutospacing="0" w:after="0" w:afterAutospacing="0" w:line="360" w:lineRule="auto"/>
        <w:jc w:val="left"/>
        <w:textAlignment w:val="baseline"/>
        <w:outlineLvl w:val="9"/>
        <w:rPr>
          <w:rFonts w:hint="eastAsia" w:ascii="宋体" w:hAnsi="宋体" w:cs="宋体"/>
          <w:b/>
          <w:i w:val="0"/>
          <w:caps w:val="0"/>
          <w:spacing w:val="0"/>
          <w:w w:val="100"/>
          <w:sz w:val="36"/>
          <w:lang w:val="zh-CN"/>
        </w:rPr>
      </w:pPr>
      <w:r>
        <w:rPr>
          <w:b w:val="0"/>
          <w:i w:val="0"/>
          <w:caps w:val="0"/>
          <w:spacing w:val="0"/>
          <w:w w:val="100"/>
          <w:sz w:val="20"/>
        </w:rPr>
        <w:br w:type="page"/>
      </w:r>
      <w:bookmarkEnd w:id="51"/>
      <w:bookmarkStart w:id="52" w:name="_Toc11636"/>
      <w:bookmarkStart w:id="53" w:name="_Toc17284"/>
    </w:p>
    <w:p>
      <w:pPr>
        <w:pStyle w:val="21"/>
        <w:snapToGrid w:val="0"/>
        <w:spacing w:before="0" w:beforeAutospacing="0" w:after="0" w:afterAutospacing="0" w:line="360" w:lineRule="auto"/>
        <w:jc w:val="left"/>
        <w:textAlignment w:val="baseline"/>
        <w:rPr>
          <w:rFonts w:hint="eastAsia" w:ascii="宋体" w:hAnsi="宋体" w:cs="宋体"/>
          <w:b/>
          <w:i w:val="0"/>
          <w:caps w:val="0"/>
          <w:spacing w:val="0"/>
          <w:w w:val="100"/>
          <w:sz w:val="36"/>
          <w:lang w:val="zh-CN"/>
        </w:rPr>
      </w:pPr>
      <w:r>
        <w:rPr>
          <w:rFonts w:hint="eastAsia" w:ascii="宋体" w:hAnsi="宋体" w:cs="宋体"/>
          <w:b/>
          <w:i w:val="0"/>
          <w:caps w:val="0"/>
          <w:spacing w:val="0"/>
          <w:w w:val="100"/>
          <w:sz w:val="30"/>
          <w:szCs w:val="30"/>
        </w:rPr>
        <w:t>（3）</w:t>
      </w:r>
      <w:r>
        <w:rPr>
          <w:rFonts w:hint="eastAsia" w:ascii="宋体" w:hAnsi="宋体" w:cs="宋体"/>
          <w:b/>
          <w:i w:val="0"/>
          <w:caps w:val="0"/>
          <w:spacing w:val="0"/>
          <w:w w:val="100"/>
          <w:sz w:val="30"/>
          <w:szCs w:val="30"/>
          <w:lang w:val="zh-CN"/>
        </w:rPr>
        <w:t>法定代表人授权书</w:t>
      </w:r>
      <w:bookmarkEnd w:id="52"/>
    </w:p>
    <w:p>
      <w:pPr>
        <w:snapToGrid w:val="0"/>
        <w:spacing w:before="0" w:beforeAutospacing="0" w:after="0" w:afterAutospacing="0" w:line="360" w:lineRule="auto"/>
        <w:jc w:val="both"/>
        <w:textAlignment w:val="baseline"/>
        <w:rPr>
          <w:rFonts w:hint="eastAsia" w:ascii="宋体" w:hAnsi="宋体" w:cs="宋体"/>
          <w:b w:val="0"/>
          <w:i w:val="0"/>
          <w:caps w:val="0"/>
          <w:spacing w:val="0"/>
          <w:w w:val="100"/>
          <w:sz w:val="28"/>
          <w:szCs w:val="28"/>
          <w:lang w:val="zh-CN"/>
        </w:rPr>
      </w:pPr>
    </w:p>
    <w:p>
      <w:pPr>
        <w:snapToGrid w:val="0"/>
        <w:spacing w:before="0" w:beforeAutospacing="0" w:after="0" w:afterAutospacing="0" w:line="360" w:lineRule="auto"/>
        <w:jc w:val="center"/>
        <w:textAlignment w:val="baseline"/>
        <w:rPr>
          <w:rFonts w:hint="eastAsia" w:ascii="宋体" w:hAnsi="宋体" w:cs="宋体"/>
          <w:b/>
          <w:bCs/>
          <w:i w:val="0"/>
          <w:caps w:val="0"/>
          <w:spacing w:val="0"/>
          <w:w w:val="100"/>
          <w:kern w:val="0"/>
          <w:sz w:val="36"/>
          <w:szCs w:val="36"/>
          <w:lang w:val="zh-CN"/>
        </w:rPr>
      </w:pPr>
      <w:r>
        <w:rPr>
          <w:rFonts w:hint="eastAsia" w:ascii="宋体" w:hAnsi="宋体" w:cs="宋体"/>
          <w:b/>
          <w:bCs/>
          <w:i w:val="0"/>
          <w:caps w:val="0"/>
          <w:spacing w:val="0"/>
          <w:w w:val="100"/>
          <w:kern w:val="0"/>
          <w:sz w:val="28"/>
          <w:szCs w:val="28"/>
          <w:lang w:val="zh-CN"/>
        </w:rPr>
        <w:t>法定代表人授权书</w:t>
      </w:r>
    </w:p>
    <w:p>
      <w:pPr>
        <w:snapToGrid w:val="0"/>
        <w:spacing w:before="0" w:beforeAutospacing="0" w:after="0" w:afterAutospacing="0" w:line="360" w:lineRule="auto"/>
        <w:jc w:val="both"/>
        <w:textAlignment w:val="baseline"/>
        <w:rPr>
          <w:rFonts w:hint="eastAsia" w:ascii="宋体" w:hAnsi="宋体" w:cs="宋体"/>
          <w:b/>
          <w:bCs/>
          <w:i w:val="0"/>
          <w:caps w:val="0"/>
          <w:spacing w:val="0"/>
          <w:w w:val="100"/>
          <w:kern w:val="0"/>
          <w:sz w:val="28"/>
          <w:szCs w:val="28"/>
          <w:lang w:val="zh-CN"/>
        </w:rPr>
      </w:pPr>
    </w:p>
    <w:p>
      <w:pPr>
        <w:snapToGrid w:val="0"/>
        <w:spacing w:before="0" w:beforeAutospacing="0" w:after="0" w:afterAutospacing="0" w:line="360" w:lineRule="auto"/>
        <w:jc w:val="both"/>
        <w:textAlignment w:val="baseline"/>
        <w:rPr>
          <w:rFonts w:hint="eastAsia" w:ascii="宋体" w:hAnsi="宋体" w:cs="宋体"/>
          <w:b/>
          <w:bCs/>
          <w:i w:val="0"/>
          <w:caps w:val="0"/>
          <w:spacing w:val="0"/>
          <w:w w:val="100"/>
          <w:kern w:val="0"/>
          <w:sz w:val="20"/>
          <w:lang w:val="zh-CN"/>
        </w:rPr>
      </w:pPr>
      <w:r>
        <w:rPr>
          <w:rFonts w:hint="eastAsia" w:ascii="宋体" w:hAnsi="宋体" w:cs="宋体"/>
          <w:b/>
          <w:bCs/>
          <w:i w:val="0"/>
          <w:caps w:val="0"/>
          <w:spacing w:val="0"/>
          <w:w w:val="100"/>
          <w:kern w:val="0"/>
          <w:sz w:val="24"/>
          <w:lang w:val="zh-CN"/>
        </w:rPr>
        <w:t>致：青海鼎晟工程项目管理有限公司</w:t>
      </w:r>
    </w:p>
    <w:p>
      <w:p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 xml:space="preserve">    </w:t>
      </w:r>
      <w:r>
        <w:rPr>
          <w:rFonts w:hint="eastAsia" w:ascii="宋体" w:hAnsi="宋体" w:cs="宋体"/>
          <w:b w:val="0"/>
          <w:i w:val="0"/>
          <w:caps w:val="0"/>
          <w:spacing w:val="0"/>
          <w:w w:val="100"/>
          <w:kern w:val="0"/>
          <w:sz w:val="24"/>
          <w:u w:val="single"/>
          <w:lang w:val="zh-CN"/>
        </w:rPr>
        <w:t>（投标人名称）</w:t>
      </w:r>
      <w:r>
        <w:rPr>
          <w:rFonts w:hint="eastAsia" w:ascii="宋体" w:hAnsi="宋体" w:cs="宋体"/>
          <w:b w:val="0"/>
          <w:i w:val="0"/>
          <w:caps w:val="0"/>
          <w:spacing w:val="0"/>
          <w:w w:val="100"/>
          <w:kern w:val="0"/>
          <w:sz w:val="24"/>
          <w:lang w:val="zh-CN"/>
        </w:rPr>
        <w:t>系中华人民共和国合法企业，法定地址</w:t>
      </w:r>
      <w:r>
        <w:rPr>
          <w:rFonts w:hint="eastAsia" w:ascii="宋体" w:hAnsi="宋体" w:cs="宋体"/>
          <w:b w:val="0"/>
          <w:i w:val="0"/>
          <w:caps w:val="0"/>
          <w:spacing w:val="0"/>
          <w:w w:val="100"/>
          <w:kern w:val="0"/>
          <w:sz w:val="24"/>
          <w:u w:val="single"/>
          <w:lang w:val="zh-CN"/>
        </w:rPr>
        <w:t xml:space="preserve">        </w:t>
      </w:r>
      <w:r>
        <w:rPr>
          <w:rFonts w:hint="eastAsia" w:ascii="宋体" w:hAnsi="宋体" w:cs="宋体"/>
          <w:b w:val="0"/>
          <w:i w:val="0"/>
          <w:caps w:val="0"/>
          <w:spacing w:val="0"/>
          <w:w w:val="100"/>
          <w:kern w:val="0"/>
          <w:sz w:val="24"/>
          <w:u w:val="single"/>
          <w:lang w:val="en-US" w:eastAsia="zh-CN"/>
        </w:rPr>
        <w:t xml:space="preserve">      </w:t>
      </w:r>
      <w:r>
        <w:rPr>
          <w:rFonts w:hint="eastAsia" w:ascii="宋体" w:hAnsi="宋体" w:cs="宋体"/>
          <w:b w:val="0"/>
          <w:i w:val="0"/>
          <w:caps w:val="0"/>
          <w:spacing w:val="0"/>
          <w:w w:val="100"/>
          <w:kern w:val="0"/>
          <w:sz w:val="24"/>
          <w:u w:val="single"/>
          <w:lang w:val="zh-CN"/>
        </w:rPr>
        <w:t xml:space="preserve">     </w:t>
      </w:r>
      <w:r>
        <w:rPr>
          <w:rFonts w:hint="eastAsia" w:ascii="宋体" w:hAnsi="宋体" w:cs="宋体"/>
          <w:b w:val="0"/>
          <w:i w:val="0"/>
          <w:caps w:val="0"/>
          <w:spacing w:val="0"/>
          <w:w w:val="100"/>
          <w:kern w:val="0"/>
          <w:sz w:val="24"/>
          <w:lang w:val="zh-CN"/>
        </w:rPr>
        <w:t>。</w:t>
      </w:r>
    </w:p>
    <w:p>
      <w:p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rPr>
        <w:t xml:space="preserve">    </w:t>
      </w:r>
      <w:r>
        <w:rPr>
          <w:rFonts w:hint="eastAsia" w:ascii="宋体" w:hAnsi="宋体" w:cs="宋体"/>
          <w:b w:val="0"/>
          <w:i w:val="0"/>
          <w:caps w:val="0"/>
          <w:spacing w:val="0"/>
          <w:w w:val="100"/>
          <w:kern w:val="0"/>
          <w:sz w:val="24"/>
          <w:u w:val="single"/>
          <w:lang w:val="zh-CN"/>
        </w:rPr>
        <w:t>（法定代表人姓名）</w:t>
      </w:r>
      <w:r>
        <w:rPr>
          <w:rFonts w:hint="eastAsia" w:ascii="宋体" w:hAnsi="宋体" w:cs="宋体"/>
          <w:b w:val="0"/>
          <w:i w:val="0"/>
          <w:caps w:val="0"/>
          <w:spacing w:val="0"/>
          <w:w w:val="100"/>
          <w:kern w:val="0"/>
          <w:sz w:val="24"/>
          <w:lang w:val="zh-CN"/>
        </w:rPr>
        <w:t>特授权</w:t>
      </w:r>
      <w:r>
        <w:rPr>
          <w:rFonts w:hint="eastAsia" w:ascii="宋体" w:hAnsi="宋体" w:cs="宋体"/>
          <w:b w:val="0"/>
          <w:i w:val="0"/>
          <w:caps w:val="0"/>
          <w:spacing w:val="0"/>
          <w:w w:val="100"/>
          <w:kern w:val="0"/>
          <w:sz w:val="24"/>
          <w:u w:val="single"/>
          <w:lang w:val="zh-CN"/>
        </w:rPr>
        <w:t>（委托代理人姓名）</w:t>
      </w:r>
      <w:r>
        <w:rPr>
          <w:rFonts w:hint="eastAsia" w:ascii="宋体" w:hAnsi="宋体" w:cs="宋体"/>
          <w:b w:val="0"/>
          <w:i w:val="0"/>
          <w:caps w:val="0"/>
          <w:spacing w:val="0"/>
          <w:w w:val="100"/>
          <w:kern w:val="0"/>
          <w:sz w:val="24"/>
          <w:lang w:val="zh-CN"/>
        </w:rPr>
        <w:t>代表我单位全权办理</w:t>
      </w:r>
      <w:r>
        <w:rPr>
          <w:rFonts w:hint="eastAsia" w:ascii="宋体" w:hAnsi="宋体" w:cs="宋体"/>
          <w:b w:val="0"/>
          <w:i w:val="0"/>
          <w:caps w:val="0"/>
          <w:spacing w:val="0"/>
          <w:w w:val="100"/>
          <w:kern w:val="0"/>
          <w:sz w:val="24"/>
          <w:u w:val="single"/>
          <w:lang w:val="zh-CN"/>
        </w:rPr>
        <w:t xml:space="preserve">    </w:t>
      </w:r>
      <w:r>
        <w:rPr>
          <w:rFonts w:hint="eastAsia" w:ascii="宋体" w:hAnsi="宋体" w:cs="宋体"/>
          <w:b w:val="0"/>
          <w:i w:val="0"/>
          <w:caps w:val="0"/>
          <w:spacing w:val="0"/>
          <w:w w:val="100"/>
          <w:kern w:val="0"/>
          <w:sz w:val="24"/>
          <w:u w:val="single"/>
          <w:lang w:val="en-US" w:eastAsia="zh-CN"/>
        </w:rPr>
        <w:t xml:space="preserve"> </w:t>
      </w:r>
      <w:r>
        <w:rPr>
          <w:rFonts w:hint="eastAsia" w:ascii="宋体" w:hAnsi="宋体" w:cs="宋体"/>
          <w:b w:val="0"/>
          <w:i w:val="0"/>
          <w:caps w:val="0"/>
          <w:spacing w:val="0"/>
          <w:w w:val="100"/>
          <w:kern w:val="0"/>
          <w:sz w:val="24"/>
          <w:u w:val="single"/>
          <w:lang w:val="zh-CN"/>
        </w:rPr>
        <w:t xml:space="preserve">   </w:t>
      </w:r>
      <w:r>
        <w:rPr>
          <w:rFonts w:hint="eastAsia" w:ascii="宋体" w:hAnsi="宋体" w:cs="宋体"/>
          <w:b w:val="0"/>
          <w:i w:val="0"/>
          <w:caps w:val="0"/>
          <w:spacing w:val="0"/>
          <w:w w:val="100"/>
          <w:kern w:val="0"/>
          <w:sz w:val="24"/>
          <w:lang w:val="zh-CN"/>
        </w:rPr>
        <w:t>项目的投标、答疑等具体工作，并签署全部有关的文件、资料。</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我单位对被授权人的签名负全部责任。</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被授权人联系电话：</w:t>
      </w:r>
    </w:p>
    <w:p>
      <w:pPr>
        <w:snapToGrid w:val="0"/>
        <w:spacing w:before="0" w:beforeAutospacing="0" w:after="0" w:afterAutospacing="0" w:line="360" w:lineRule="auto"/>
        <w:jc w:val="both"/>
        <w:textAlignment w:val="baseline"/>
        <w:rPr>
          <w:rFonts w:hint="eastAsia"/>
          <w:b w:val="0"/>
          <w:i w:val="0"/>
          <w:caps w:val="0"/>
          <w:spacing w:val="0"/>
          <w:w w:val="100"/>
          <w:sz w:val="20"/>
          <w:lang w:val="zh-CN"/>
        </w:rPr>
      </w:pPr>
      <w:r>
        <w:rPr>
          <w:rFonts w:hint="eastAsia"/>
          <w:b w:val="0"/>
          <w:i w:val="0"/>
          <w:caps w:val="0"/>
          <w:spacing w:val="0"/>
          <w:w w:val="100"/>
          <w:sz w:val="24"/>
          <w:lang w:val="zh-CN"/>
        </w:rPr>
        <w:t>被授权人（委托代理人）签字：</w:t>
      </w:r>
      <w:r>
        <w:rPr>
          <w:rFonts w:hint="eastAsia"/>
          <w:b w:val="0"/>
          <w:i w:val="0"/>
          <w:caps w:val="0"/>
          <w:spacing w:val="0"/>
          <w:w w:val="100"/>
          <w:sz w:val="24"/>
          <w:lang w:val="en-US" w:eastAsia="zh-CN"/>
        </w:rPr>
        <w:t xml:space="preserve">        </w:t>
      </w:r>
      <w:r>
        <w:rPr>
          <w:rFonts w:hint="eastAsia"/>
          <w:b w:val="0"/>
          <w:i w:val="0"/>
          <w:caps w:val="0"/>
          <w:spacing w:val="0"/>
          <w:w w:val="100"/>
          <w:sz w:val="24"/>
          <w:lang w:val="zh-CN"/>
        </w:rPr>
        <w:t xml:space="preserve"> </w:t>
      </w:r>
      <w:r>
        <w:rPr>
          <w:rFonts w:hint="eastAsia"/>
          <w:b w:val="0"/>
          <w:i w:val="0"/>
          <w:caps w:val="0"/>
          <w:spacing w:val="0"/>
          <w:w w:val="100"/>
          <w:sz w:val="24"/>
          <w:lang w:val="en-US" w:eastAsia="zh-CN"/>
        </w:rPr>
        <w:t xml:space="preserve">    </w:t>
      </w:r>
      <w:r>
        <w:rPr>
          <w:rFonts w:hint="eastAsia"/>
          <w:b w:val="0"/>
          <w:i w:val="0"/>
          <w:caps w:val="0"/>
          <w:spacing w:val="0"/>
          <w:w w:val="100"/>
          <w:sz w:val="24"/>
          <w:lang w:val="zh-CN"/>
        </w:rPr>
        <w:t>授权人（法定代表人）签字：</w:t>
      </w:r>
      <w:r>
        <w:rPr>
          <w:rFonts w:hint="eastAsia"/>
          <w:b w:val="0"/>
          <w:i w:val="0"/>
          <w:caps w:val="0"/>
          <w:spacing w:val="0"/>
          <w:w w:val="100"/>
          <w:sz w:val="24"/>
          <w:u w:val="single"/>
          <w:lang w:val="zh-CN"/>
        </w:rPr>
        <w:t xml:space="preserve">        </w:t>
      </w:r>
      <w:r>
        <w:rPr>
          <w:rFonts w:hint="eastAsia"/>
          <w:b w:val="0"/>
          <w:i w:val="0"/>
          <w:caps w:val="0"/>
          <w:spacing w:val="0"/>
          <w:w w:val="100"/>
          <w:sz w:val="24"/>
          <w:u w:val="single"/>
          <w:lang w:val="en-US" w:eastAsia="zh-CN"/>
        </w:rPr>
        <w:t xml:space="preserve">       </w:t>
      </w:r>
    </w:p>
    <w:p>
      <w:pPr>
        <w:snapToGrid w:val="0"/>
        <w:spacing w:before="0" w:beforeAutospacing="0" w:after="0" w:afterAutospacing="0" w:line="360" w:lineRule="auto"/>
        <w:jc w:val="both"/>
        <w:textAlignment w:val="baseline"/>
        <w:rPr>
          <w:rFonts w:hint="eastAsia"/>
          <w:b w:val="0"/>
          <w:i w:val="0"/>
          <w:caps w:val="0"/>
          <w:spacing w:val="0"/>
          <w:w w:val="100"/>
          <w:sz w:val="20"/>
          <w:lang w:val="zh-CN"/>
        </w:rPr>
      </w:pPr>
      <w:r>
        <w:rPr>
          <w:rFonts w:hint="eastAsia"/>
          <w:b w:val="0"/>
          <w:i w:val="0"/>
          <w:caps w:val="0"/>
          <w:spacing w:val="0"/>
          <w:w w:val="100"/>
          <w:sz w:val="24"/>
          <w:lang w:val="zh-CN"/>
        </w:rPr>
        <w:t xml:space="preserve">职务：                               </w:t>
      </w:r>
      <w:r>
        <w:rPr>
          <w:rFonts w:hint="eastAsia"/>
          <w:b w:val="0"/>
          <w:i w:val="0"/>
          <w:caps w:val="0"/>
          <w:spacing w:val="0"/>
          <w:w w:val="100"/>
          <w:sz w:val="24"/>
          <w:lang w:val="en-US" w:eastAsia="zh-CN"/>
        </w:rPr>
        <w:t xml:space="preserve">    </w:t>
      </w:r>
      <w:r>
        <w:rPr>
          <w:rFonts w:hint="eastAsia"/>
          <w:b w:val="0"/>
          <w:i w:val="0"/>
          <w:caps w:val="0"/>
          <w:spacing w:val="0"/>
          <w:w w:val="100"/>
          <w:sz w:val="24"/>
          <w:lang w:val="zh-CN"/>
        </w:rPr>
        <w:t xml:space="preserve">职务：                           </w:t>
      </w:r>
    </w:p>
    <w:p>
      <w:p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20"/>
          <w:lang w:val="zh-CN"/>
        </w:rPr>
      </w:pPr>
    </w:p>
    <w:p>
      <w:p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附被授权人第二代身份证双面扫描（或复印）件</w:t>
      </w:r>
    </w:p>
    <w:p>
      <w:p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20"/>
          <w:lang w:val="zh-CN"/>
        </w:rPr>
      </w:pPr>
    </w:p>
    <w:p>
      <w:p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20"/>
          <w:lang w:val="zh-CN"/>
        </w:rPr>
      </w:pPr>
    </w:p>
    <w:p>
      <w:pPr>
        <w:snapToGrid w:val="0"/>
        <w:spacing w:before="0" w:beforeAutospacing="0" w:after="0" w:afterAutospacing="0" w:line="360" w:lineRule="auto"/>
        <w:jc w:val="center"/>
        <w:textAlignment w:val="baseline"/>
        <w:rPr>
          <w:rFonts w:hint="eastAsia" w:ascii="宋体" w:hAnsi="宋体" w:cs="宋体"/>
          <w:b/>
          <w:bCs/>
          <w:i w:val="0"/>
          <w:caps w:val="0"/>
          <w:spacing w:val="0"/>
          <w:w w:val="100"/>
          <w:kern w:val="0"/>
          <w:sz w:val="20"/>
          <w:lang w:val="zh-CN"/>
        </w:rPr>
      </w:pPr>
    </w:p>
    <w:p>
      <w:pPr>
        <w:snapToGrid w:val="0"/>
        <w:spacing w:before="0" w:beforeAutospacing="0" w:after="0" w:afterAutospacing="0" w:line="360" w:lineRule="auto"/>
        <w:jc w:val="center"/>
        <w:textAlignment w:val="baseline"/>
        <w:rPr>
          <w:rFonts w:hint="eastAsia" w:ascii="宋体" w:hAnsi="宋体" w:cs="宋体"/>
          <w:b/>
          <w:bCs/>
          <w:i w:val="0"/>
          <w:caps w:val="0"/>
          <w:spacing w:val="0"/>
          <w:w w:val="100"/>
          <w:kern w:val="0"/>
          <w:sz w:val="20"/>
          <w:lang w:val="zh-CN"/>
        </w:rPr>
      </w:pPr>
    </w:p>
    <w:p>
      <w:pPr>
        <w:snapToGrid w:val="0"/>
        <w:spacing w:before="0" w:beforeAutospacing="0" w:after="0" w:afterAutospacing="0" w:line="360" w:lineRule="auto"/>
        <w:jc w:val="center"/>
        <w:textAlignment w:val="baseline"/>
        <w:rPr>
          <w:rFonts w:hint="eastAsia" w:ascii="宋体" w:hAnsi="宋体" w:cs="宋体"/>
          <w:b/>
          <w:bCs/>
          <w:i w:val="0"/>
          <w:caps w:val="0"/>
          <w:spacing w:val="0"/>
          <w:w w:val="100"/>
          <w:kern w:val="0"/>
          <w:sz w:val="20"/>
          <w:lang w:val="zh-CN"/>
        </w:rPr>
      </w:pPr>
    </w:p>
    <w:p>
      <w:pPr>
        <w:snapToGrid w:val="0"/>
        <w:spacing w:before="0" w:beforeAutospacing="0" w:after="0" w:afterAutospacing="0" w:line="360" w:lineRule="auto"/>
        <w:jc w:val="center"/>
        <w:textAlignment w:val="baseline"/>
        <w:rPr>
          <w:rFonts w:hint="eastAsia" w:ascii="宋体" w:hAnsi="宋体" w:cs="宋体"/>
          <w:b/>
          <w:bCs/>
          <w:i w:val="0"/>
          <w:caps w:val="0"/>
          <w:spacing w:val="0"/>
          <w:w w:val="100"/>
          <w:kern w:val="0"/>
          <w:sz w:val="20"/>
          <w:lang w:val="zh-CN"/>
        </w:rPr>
      </w:pPr>
    </w:p>
    <w:p>
      <w:pPr>
        <w:snapToGrid w:val="0"/>
        <w:spacing w:before="0" w:beforeAutospacing="0" w:after="0" w:afterAutospacing="0" w:line="360" w:lineRule="auto"/>
        <w:jc w:val="center"/>
        <w:textAlignment w:val="baseline"/>
        <w:rPr>
          <w:rFonts w:hint="eastAsia" w:ascii="宋体" w:hAnsi="宋体" w:cs="宋体"/>
          <w:b/>
          <w:bCs/>
          <w:i w:val="0"/>
          <w:caps w:val="0"/>
          <w:spacing w:val="0"/>
          <w:w w:val="100"/>
          <w:kern w:val="0"/>
          <w:sz w:val="20"/>
          <w:lang w:val="zh-CN"/>
        </w:rPr>
      </w:pPr>
    </w:p>
    <w:p>
      <w:pPr>
        <w:snapToGrid w:val="0"/>
        <w:spacing w:before="0" w:beforeAutospacing="0" w:after="0" w:afterAutospacing="0" w:line="360" w:lineRule="auto"/>
        <w:jc w:val="center"/>
        <w:textAlignment w:val="baseline"/>
        <w:rPr>
          <w:rFonts w:hint="eastAsia" w:ascii="宋体" w:hAnsi="宋体" w:cs="宋体"/>
          <w:b/>
          <w:bCs/>
          <w:i w:val="0"/>
          <w:caps w:val="0"/>
          <w:spacing w:val="0"/>
          <w:w w:val="100"/>
          <w:kern w:val="0"/>
          <w:sz w:val="20"/>
          <w:lang w:val="zh-CN"/>
        </w:rPr>
      </w:pPr>
    </w:p>
    <w:p>
      <w:pPr>
        <w:snapToGrid w:val="0"/>
        <w:spacing w:before="0" w:beforeAutospacing="0" w:after="0" w:afterAutospacing="0" w:line="360" w:lineRule="auto"/>
        <w:jc w:val="center"/>
        <w:textAlignment w:val="baseline"/>
        <w:rPr>
          <w:rFonts w:hint="eastAsia" w:ascii="宋体" w:hAnsi="宋体" w:cs="宋体"/>
          <w:b/>
          <w:bCs/>
          <w:i w:val="0"/>
          <w:caps w:val="0"/>
          <w:spacing w:val="0"/>
          <w:w w:val="100"/>
          <w:kern w:val="0"/>
          <w:sz w:val="20"/>
          <w:lang w:val="zh-CN"/>
        </w:rPr>
      </w:pPr>
      <w:r>
        <w:rPr>
          <w:rFonts w:hint="eastAsia" w:ascii="宋体" w:hAnsi="宋体" w:cs="宋体"/>
          <w:b/>
          <w:bCs/>
          <w:i w:val="0"/>
          <w:caps w:val="0"/>
          <w:spacing w:val="0"/>
          <w:w w:val="100"/>
          <w:kern w:val="0"/>
          <w:sz w:val="24"/>
          <w:lang w:val="en-US" w:eastAsia="zh-CN"/>
        </w:rPr>
        <w:t xml:space="preserve">                               </w:t>
      </w:r>
      <w:r>
        <w:rPr>
          <w:rFonts w:hint="eastAsia" w:ascii="宋体" w:hAnsi="宋体" w:cs="宋体"/>
          <w:b/>
          <w:bCs/>
          <w:i w:val="0"/>
          <w:caps w:val="0"/>
          <w:spacing w:val="0"/>
          <w:w w:val="100"/>
          <w:kern w:val="0"/>
          <w:sz w:val="24"/>
          <w:lang w:val="zh-CN"/>
        </w:rPr>
        <w:t xml:space="preserve">投标人：           </w:t>
      </w:r>
      <w:r>
        <w:rPr>
          <w:rFonts w:hint="eastAsia" w:ascii="宋体" w:hAnsi="宋体" w:cs="宋体"/>
          <w:b/>
          <w:bCs/>
          <w:i w:val="0"/>
          <w:caps w:val="0"/>
          <w:spacing w:val="0"/>
          <w:w w:val="100"/>
          <w:kern w:val="0"/>
          <w:sz w:val="24"/>
        </w:rPr>
        <w:t xml:space="preserve">           </w:t>
      </w:r>
      <w:r>
        <w:rPr>
          <w:rFonts w:hint="eastAsia" w:ascii="宋体" w:hAnsi="宋体" w:cs="宋体"/>
          <w:b/>
          <w:bCs/>
          <w:i w:val="0"/>
          <w:caps w:val="0"/>
          <w:spacing w:val="0"/>
          <w:w w:val="100"/>
          <w:kern w:val="0"/>
          <w:sz w:val="24"/>
          <w:lang w:val="zh-CN"/>
        </w:rPr>
        <w:t xml:space="preserve">  （公章）</w:t>
      </w:r>
    </w:p>
    <w:p>
      <w:pPr>
        <w:snapToGrid w:val="0"/>
        <w:spacing w:before="0" w:beforeAutospacing="0" w:after="0" w:afterAutospacing="0" w:line="360" w:lineRule="auto"/>
        <w:jc w:val="center"/>
        <w:textAlignment w:val="baseline"/>
        <w:rPr>
          <w:rFonts w:hint="eastAsia" w:ascii="宋体" w:hAnsi="宋体" w:cs="宋体"/>
          <w:b/>
          <w:bCs/>
          <w:i w:val="0"/>
          <w:caps w:val="0"/>
          <w:spacing w:val="0"/>
          <w:w w:val="100"/>
          <w:kern w:val="0"/>
          <w:sz w:val="20"/>
          <w:lang w:val="zh-CN"/>
        </w:rPr>
      </w:pPr>
    </w:p>
    <w:p>
      <w:pPr>
        <w:snapToGrid w:val="0"/>
        <w:spacing w:before="0" w:beforeAutospacing="0" w:after="0" w:afterAutospacing="0" w:line="360" w:lineRule="auto"/>
        <w:jc w:val="center"/>
        <w:textAlignment w:val="baseline"/>
        <w:rPr>
          <w:rFonts w:hint="eastAsia" w:ascii="宋体" w:hAnsi="宋体" w:cs="宋体"/>
          <w:b/>
          <w:bCs/>
          <w:i w:val="0"/>
          <w:caps w:val="0"/>
          <w:spacing w:val="0"/>
          <w:w w:val="100"/>
          <w:kern w:val="0"/>
          <w:sz w:val="20"/>
          <w:lang w:val="zh-CN"/>
        </w:rPr>
      </w:pPr>
      <w:r>
        <w:rPr>
          <w:rFonts w:hint="eastAsia" w:ascii="宋体" w:hAnsi="宋体" w:cs="宋体"/>
          <w:b/>
          <w:bCs/>
          <w:i w:val="0"/>
          <w:caps w:val="0"/>
          <w:spacing w:val="0"/>
          <w:w w:val="100"/>
          <w:kern w:val="0"/>
          <w:sz w:val="24"/>
          <w:lang w:val="en-US" w:eastAsia="zh-CN"/>
        </w:rPr>
        <w:t xml:space="preserve">                                   </w:t>
      </w:r>
      <w:r>
        <w:rPr>
          <w:rFonts w:hint="eastAsia" w:ascii="宋体" w:hAnsi="宋体" w:cs="宋体"/>
          <w:b/>
          <w:bCs/>
          <w:i w:val="0"/>
          <w:caps w:val="0"/>
          <w:spacing w:val="0"/>
          <w:w w:val="100"/>
          <w:kern w:val="0"/>
          <w:sz w:val="24"/>
          <w:lang w:val="zh-CN"/>
        </w:rPr>
        <w:t xml:space="preserve">年 </w:t>
      </w:r>
      <w:r>
        <w:rPr>
          <w:rFonts w:hint="eastAsia" w:ascii="宋体" w:hAnsi="宋体" w:cs="宋体"/>
          <w:b/>
          <w:bCs/>
          <w:i w:val="0"/>
          <w:caps w:val="0"/>
          <w:spacing w:val="0"/>
          <w:w w:val="100"/>
          <w:kern w:val="0"/>
          <w:sz w:val="24"/>
        </w:rPr>
        <w:t xml:space="preserve"> </w:t>
      </w:r>
      <w:r>
        <w:rPr>
          <w:rFonts w:hint="eastAsia" w:ascii="宋体" w:hAnsi="宋体" w:cs="宋体"/>
          <w:b/>
          <w:bCs/>
          <w:i w:val="0"/>
          <w:caps w:val="0"/>
          <w:spacing w:val="0"/>
          <w:w w:val="100"/>
          <w:kern w:val="0"/>
          <w:sz w:val="24"/>
          <w:lang w:val="zh-CN"/>
        </w:rPr>
        <w:t xml:space="preserve">  月  </w:t>
      </w:r>
      <w:r>
        <w:rPr>
          <w:rFonts w:hint="eastAsia" w:ascii="宋体" w:hAnsi="宋体" w:cs="宋体"/>
          <w:b/>
          <w:bCs/>
          <w:i w:val="0"/>
          <w:caps w:val="0"/>
          <w:spacing w:val="0"/>
          <w:w w:val="100"/>
          <w:kern w:val="0"/>
          <w:sz w:val="24"/>
        </w:rPr>
        <w:t xml:space="preserve"> </w:t>
      </w:r>
      <w:r>
        <w:rPr>
          <w:rFonts w:hint="eastAsia" w:ascii="宋体" w:hAnsi="宋体" w:cs="宋体"/>
          <w:b/>
          <w:bCs/>
          <w:i w:val="0"/>
          <w:caps w:val="0"/>
          <w:spacing w:val="0"/>
          <w:w w:val="100"/>
          <w:kern w:val="0"/>
          <w:sz w:val="24"/>
          <w:lang w:val="zh-CN"/>
        </w:rPr>
        <w:t xml:space="preserve"> 日</w:t>
      </w:r>
    </w:p>
    <w:p>
      <w:p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20"/>
          <w:lang w:val="zh-CN"/>
        </w:rPr>
      </w:pPr>
    </w:p>
    <w:p>
      <w:pPr>
        <w:pStyle w:val="21"/>
        <w:snapToGrid w:val="0"/>
        <w:spacing w:before="0" w:beforeAutospacing="0" w:after="0" w:afterAutospacing="0" w:line="360" w:lineRule="auto"/>
        <w:jc w:val="left"/>
        <w:textAlignment w:val="baseline"/>
        <w:outlineLvl w:val="9"/>
        <w:rPr>
          <w:rFonts w:hint="eastAsia" w:ascii="宋体" w:hAnsi="宋体" w:cs="宋体"/>
          <w:b/>
          <w:i w:val="0"/>
          <w:caps w:val="0"/>
          <w:spacing w:val="0"/>
          <w:w w:val="100"/>
          <w:sz w:val="36"/>
          <w:lang w:val="zh-CN"/>
        </w:rPr>
      </w:pPr>
      <w:r>
        <w:rPr>
          <w:b w:val="0"/>
          <w:i w:val="0"/>
          <w:caps w:val="0"/>
          <w:spacing w:val="0"/>
          <w:w w:val="100"/>
          <w:sz w:val="20"/>
        </w:rPr>
        <w:br w:type="page"/>
      </w:r>
      <w:bookmarkStart w:id="54" w:name="_Toc8134"/>
    </w:p>
    <w:p>
      <w:pPr>
        <w:pStyle w:val="21"/>
        <w:snapToGrid w:val="0"/>
        <w:spacing w:before="0" w:beforeAutospacing="0" w:after="0" w:afterAutospacing="0" w:line="360" w:lineRule="auto"/>
        <w:jc w:val="left"/>
        <w:textAlignment w:val="baseline"/>
        <w:rPr>
          <w:rFonts w:hint="eastAsia" w:ascii="宋体" w:hAnsi="宋体" w:cs="宋体"/>
          <w:b/>
          <w:i w:val="0"/>
          <w:caps w:val="0"/>
          <w:spacing w:val="0"/>
          <w:w w:val="100"/>
          <w:sz w:val="36"/>
          <w:lang w:val="zh-CN"/>
        </w:rPr>
      </w:pPr>
      <w:r>
        <w:rPr>
          <w:rFonts w:hint="eastAsia" w:ascii="宋体" w:hAnsi="宋体" w:cs="宋体"/>
          <w:b/>
          <w:i w:val="0"/>
          <w:caps w:val="0"/>
          <w:spacing w:val="0"/>
          <w:w w:val="100"/>
          <w:sz w:val="30"/>
          <w:szCs w:val="30"/>
        </w:rPr>
        <w:t>（4）</w:t>
      </w:r>
      <w:r>
        <w:rPr>
          <w:rFonts w:hint="eastAsia" w:ascii="宋体" w:hAnsi="宋体" w:cs="宋体"/>
          <w:b/>
          <w:i w:val="0"/>
          <w:caps w:val="0"/>
          <w:spacing w:val="0"/>
          <w:w w:val="100"/>
          <w:sz w:val="30"/>
          <w:szCs w:val="30"/>
          <w:lang w:val="zh-CN"/>
        </w:rPr>
        <w:t>投标人承诺函</w:t>
      </w:r>
      <w:bookmarkEnd w:id="54"/>
    </w:p>
    <w:p>
      <w:pPr>
        <w:snapToGrid w:val="0"/>
        <w:spacing w:before="0" w:beforeAutospacing="0" w:after="0" w:afterAutospacing="0" w:line="360" w:lineRule="auto"/>
        <w:jc w:val="center"/>
        <w:textAlignment w:val="baseline"/>
        <w:rPr>
          <w:rFonts w:hint="eastAsia" w:ascii="宋体" w:hAnsi="宋体" w:cs="宋体"/>
          <w:b/>
          <w:bCs/>
          <w:i w:val="0"/>
          <w:caps w:val="0"/>
          <w:spacing w:val="0"/>
          <w:w w:val="100"/>
          <w:kern w:val="0"/>
          <w:sz w:val="36"/>
          <w:szCs w:val="36"/>
          <w:lang w:val="zh-CN"/>
        </w:rPr>
      </w:pPr>
      <w:r>
        <w:rPr>
          <w:rFonts w:hint="eastAsia" w:ascii="宋体" w:hAnsi="宋体" w:cs="宋体"/>
          <w:b/>
          <w:bCs/>
          <w:i w:val="0"/>
          <w:caps w:val="0"/>
          <w:spacing w:val="0"/>
          <w:w w:val="100"/>
          <w:kern w:val="0"/>
          <w:sz w:val="28"/>
          <w:szCs w:val="28"/>
          <w:lang w:val="zh-CN"/>
        </w:rPr>
        <w:t>投标人承诺函</w:t>
      </w:r>
    </w:p>
    <w:p>
      <w:pPr>
        <w:snapToGrid w:val="0"/>
        <w:spacing w:before="0" w:beforeAutospacing="0" w:after="0" w:afterAutospacing="0" w:line="360" w:lineRule="auto"/>
        <w:jc w:val="both"/>
        <w:textAlignment w:val="baseline"/>
        <w:rPr>
          <w:rFonts w:hint="eastAsia" w:ascii="宋体" w:hAnsi="宋体" w:cs="宋体"/>
          <w:b/>
          <w:bCs/>
          <w:i w:val="0"/>
          <w:caps w:val="0"/>
          <w:spacing w:val="0"/>
          <w:w w:val="100"/>
          <w:kern w:val="0"/>
          <w:sz w:val="28"/>
          <w:szCs w:val="28"/>
          <w:lang w:val="zh-CN"/>
        </w:rPr>
      </w:pPr>
    </w:p>
    <w:p>
      <w:pPr>
        <w:snapToGrid w:val="0"/>
        <w:spacing w:before="0" w:beforeAutospacing="0" w:after="0" w:afterAutospacing="0" w:line="360" w:lineRule="auto"/>
        <w:jc w:val="both"/>
        <w:textAlignment w:val="baseline"/>
        <w:rPr>
          <w:rFonts w:hint="eastAsia" w:ascii="宋体" w:hAnsi="宋体" w:cs="宋体"/>
          <w:b/>
          <w:bCs/>
          <w:i w:val="0"/>
          <w:caps w:val="0"/>
          <w:spacing w:val="0"/>
          <w:w w:val="100"/>
          <w:kern w:val="0"/>
          <w:sz w:val="20"/>
          <w:lang w:val="zh-CN"/>
        </w:rPr>
      </w:pPr>
      <w:r>
        <w:rPr>
          <w:rFonts w:hint="eastAsia" w:ascii="宋体" w:hAnsi="宋体" w:cs="宋体"/>
          <w:b/>
          <w:bCs/>
          <w:i w:val="0"/>
          <w:caps w:val="0"/>
          <w:spacing w:val="0"/>
          <w:w w:val="100"/>
          <w:kern w:val="0"/>
          <w:sz w:val="24"/>
          <w:lang w:val="zh-CN"/>
        </w:rPr>
        <w:t>致：青海鼎晟工程项目管理有限公司</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关于贵方</w:t>
      </w:r>
      <w:r>
        <w:rPr>
          <w:rFonts w:hint="eastAsia" w:ascii="宋体" w:hAnsi="宋体" w:cs="宋体"/>
          <w:b w:val="0"/>
          <w:i w:val="0"/>
          <w:caps w:val="0"/>
          <w:spacing w:val="0"/>
          <w:w w:val="100"/>
          <w:kern w:val="0"/>
          <w:sz w:val="24"/>
          <w:lang w:val="en-US" w:eastAsia="zh-CN"/>
        </w:rPr>
        <w:t>2023</w:t>
      </w:r>
      <w:r>
        <w:rPr>
          <w:rFonts w:hint="eastAsia" w:ascii="宋体" w:hAnsi="宋体" w:cs="宋体"/>
          <w:b w:val="0"/>
          <w:i w:val="0"/>
          <w:caps w:val="0"/>
          <w:spacing w:val="0"/>
          <w:w w:val="100"/>
          <w:kern w:val="0"/>
          <w:sz w:val="24"/>
          <w:lang w:val="zh-CN"/>
        </w:rPr>
        <w:t>年</w:t>
      </w:r>
      <w:r>
        <w:rPr>
          <w:rFonts w:hint="eastAsia" w:ascii="宋体" w:hAnsi="宋体" w:cs="宋体"/>
          <w:b w:val="0"/>
          <w:i w:val="0"/>
          <w:caps w:val="0"/>
          <w:spacing w:val="0"/>
          <w:w w:val="100"/>
          <w:kern w:val="0"/>
          <w:sz w:val="24"/>
          <w:u w:val="single"/>
          <w:lang w:val="zh-CN"/>
        </w:rPr>
        <w:t xml:space="preserve">   </w:t>
      </w:r>
      <w:r>
        <w:rPr>
          <w:rFonts w:hint="eastAsia" w:ascii="宋体" w:hAnsi="宋体" w:cs="宋体"/>
          <w:b w:val="0"/>
          <w:i w:val="0"/>
          <w:caps w:val="0"/>
          <w:spacing w:val="0"/>
          <w:w w:val="100"/>
          <w:kern w:val="0"/>
          <w:sz w:val="24"/>
          <w:lang w:val="zh-CN"/>
        </w:rPr>
        <w:t>月</w:t>
      </w:r>
      <w:r>
        <w:rPr>
          <w:rFonts w:hint="eastAsia" w:ascii="宋体" w:hAnsi="宋体" w:cs="宋体"/>
          <w:b w:val="0"/>
          <w:i w:val="0"/>
          <w:caps w:val="0"/>
          <w:spacing w:val="0"/>
          <w:w w:val="100"/>
          <w:kern w:val="0"/>
          <w:sz w:val="24"/>
          <w:u w:val="single"/>
          <w:lang w:val="zh-CN"/>
        </w:rPr>
        <w:t xml:space="preserve">   </w:t>
      </w:r>
      <w:r>
        <w:rPr>
          <w:rFonts w:hint="eastAsia" w:ascii="宋体" w:hAnsi="宋体" w:cs="宋体"/>
          <w:b w:val="0"/>
          <w:i w:val="0"/>
          <w:caps w:val="0"/>
          <w:spacing w:val="0"/>
          <w:w w:val="100"/>
          <w:kern w:val="0"/>
          <w:sz w:val="24"/>
          <w:lang w:val="zh-CN"/>
        </w:rPr>
        <w:t>日</w:t>
      </w:r>
      <w:r>
        <w:rPr>
          <w:rFonts w:hint="eastAsia" w:ascii="宋体" w:hAnsi="宋体" w:cs="宋体"/>
          <w:b w:val="0"/>
          <w:i w:val="0"/>
          <w:caps w:val="0"/>
          <w:spacing w:val="0"/>
          <w:w w:val="100"/>
          <w:kern w:val="0"/>
          <w:sz w:val="24"/>
          <w:u w:val="single"/>
          <w:lang w:val="zh-CN"/>
        </w:rPr>
        <w:t xml:space="preserve">          (项目名称)</w:t>
      </w:r>
      <w:r>
        <w:rPr>
          <w:rFonts w:hint="eastAsia" w:ascii="宋体" w:hAnsi="宋体" w:cs="宋体"/>
          <w:b w:val="0"/>
          <w:i w:val="0"/>
          <w:caps w:val="0"/>
          <w:spacing w:val="0"/>
          <w:w w:val="100"/>
          <w:kern w:val="0"/>
          <w:sz w:val="24"/>
          <w:lang w:val="zh-CN"/>
        </w:rPr>
        <w:t>采购项目，本签字人愿意参加投标，提供采购一览表中要求的所有产品，并证实提交的所有资料是准确的和真实的。同时，我代表（投标人名称），在此作如下承诺：</w:t>
      </w:r>
    </w:p>
    <w:p>
      <w:p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 xml:space="preserve">   </w:t>
      </w:r>
      <w:r>
        <w:rPr>
          <w:rFonts w:hint="eastAsia" w:ascii="宋体" w:hAnsi="宋体" w:cs="宋体"/>
          <w:b w:val="0"/>
          <w:i w:val="0"/>
          <w:caps w:val="0"/>
          <w:spacing w:val="0"/>
          <w:w w:val="100"/>
          <w:kern w:val="0"/>
          <w:sz w:val="24"/>
        </w:rPr>
        <w:t xml:space="preserve"> </w:t>
      </w:r>
      <w:r>
        <w:rPr>
          <w:rFonts w:hint="eastAsia" w:ascii="宋体" w:hAnsi="宋体" w:cs="宋体"/>
          <w:b w:val="0"/>
          <w:i w:val="0"/>
          <w:caps w:val="0"/>
          <w:spacing w:val="0"/>
          <w:w w:val="100"/>
          <w:kern w:val="0"/>
          <w:sz w:val="24"/>
          <w:lang w:val="zh-CN"/>
        </w:rPr>
        <w:t>1.完全理解和接受招标文件的一切规定和要求；</w:t>
      </w:r>
    </w:p>
    <w:p>
      <w:p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 xml:space="preserve">   </w:t>
      </w:r>
      <w:r>
        <w:rPr>
          <w:rFonts w:hint="eastAsia" w:ascii="宋体" w:hAnsi="宋体" w:cs="宋体"/>
          <w:b w:val="0"/>
          <w:i w:val="0"/>
          <w:caps w:val="0"/>
          <w:spacing w:val="0"/>
          <w:w w:val="100"/>
          <w:kern w:val="0"/>
          <w:sz w:val="24"/>
        </w:rPr>
        <w:t xml:space="preserve"> </w:t>
      </w:r>
      <w:r>
        <w:rPr>
          <w:rFonts w:hint="eastAsia" w:ascii="宋体" w:hAnsi="宋体" w:cs="宋体"/>
          <w:b w:val="0"/>
          <w:i w:val="0"/>
          <w:caps w:val="0"/>
          <w:spacing w:val="0"/>
          <w:w w:val="100"/>
          <w:kern w:val="0"/>
          <w:sz w:val="24"/>
          <w:lang w:val="zh-CN"/>
        </w:rPr>
        <w:t>2.若中标，我方将按照招标文件的具体规定与招标人签订采购合同，并且严格履行合同义务，按时交货，提供优质的产品和服务。如果在合同执行过程中，发现质量、数量出现问题，我方一定尽快更换或补退货，并承担相应的经济责任；</w:t>
      </w:r>
    </w:p>
    <w:p>
      <w:p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 xml:space="preserve">  </w:t>
      </w:r>
      <w:r>
        <w:rPr>
          <w:rFonts w:hint="eastAsia" w:ascii="宋体" w:hAnsi="宋体" w:cs="宋体"/>
          <w:b w:val="0"/>
          <w:i w:val="0"/>
          <w:caps w:val="0"/>
          <w:spacing w:val="0"/>
          <w:w w:val="100"/>
          <w:kern w:val="0"/>
          <w:sz w:val="24"/>
        </w:rPr>
        <w:t xml:space="preserve"> </w:t>
      </w:r>
      <w:r>
        <w:rPr>
          <w:rFonts w:hint="eastAsia" w:ascii="宋体" w:hAnsi="宋体" w:cs="宋体"/>
          <w:b w:val="0"/>
          <w:i w:val="0"/>
          <w:caps w:val="0"/>
          <w:spacing w:val="0"/>
          <w:w w:val="100"/>
          <w:kern w:val="0"/>
          <w:sz w:val="24"/>
          <w:lang w:val="zh-CN"/>
        </w:rPr>
        <w:t xml:space="preserve"> 3.在整个招标过程中我方若有违规行为，贵方可按招标文件之规定给予处罚，我方完全接受。</w:t>
      </w:r>
    </w:p>
    <w:p>
      <w:p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 xml:space="preserve">   </w:t>
      </w:r>
      <w:r>
        <w:rPr>
          <w:rFonts w:hint="eastAsia" w:ascii="宋体" w:hAnsi="宋体" w:cs="宋体"/>
          <w:b w:val="0"/>
          <w:i w:val="0"/>
          <w:caps w:val="0"/>
          <w:spacing w:val="0"/>
          <w:w w:val="100"/>
          <w:kern w:val="0"/>
          <w:sz w:val="24"/>
        </w:rPr>
        <w:t xml:space="preserve"> </w:t>
      </w:r>
      <w:r>
        <w:rPr>
          <w:rFonts w:hint="eastAsia" w:ascii="宋体" w:hAnsi="宋体" w:cs="宋体"/>
          <w:b w:val="0"/>
          <w:i w:val="0"/>
          <w:caps w:val="0"/>
          <w:spacing w:val="0"/>
          <w:w w:val="100"/>
          <w:kern w:val="0"/>
          <w:sz w:val="24"/>
          <w:lang w:val="zh-CN"/>
        </w:rPr>
        <w:t>4.若中标，本承诺将成为合同不可分割的一部分，与合同具有同等的法律效力。</w:t>
      </w:r>
    </w:p>
    <w:p>
      <w:p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20"/>
          <w:lang w:val="zh-CN"/>
        </w:rPr>
      </w:pPr>
    </w:p>
    <w:p>
      <w:p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20"/>
          <w:lang w:val="zh-CN"/>
        </w:rPr>
      </w:pPr>
    </w:p>
    <w:p>
      <w:pPr>
        <w:snapToGrid w:val="0"/>
        <w:spacing w:before="0" w:beforeAutospacing="0" w:after="0" w:afterAutospacing="0" w:line="360" w:lineRule="auto"/>
        <w:jc w:val="center"/>
        <w:textAlignment w:val="baseline"/>
        <w:rPr>
          <w:rFonts w:hint="eastAsia" w:ascii="宋体" w:hAnsi="宋体" w:cs="宋体"/>
          <w:b/>
          <w:bCs/>
          <w:i w:val="0"/>
          <w:caps w:val="0"/>
          <w:spacing w:val="0"/>
          <w:w w:val="100"/>
          <w:kern w:val="0"/>
          <w:sz w:val="20"/>
          <w:lang w:val="zh-CN"/>
        </w:rPr>
      </w:pPr>
    </w:p>
    <w:p>
      <w:pPr>
        <w:snapToGrid w:val="0"/>
        <w:spacing w:before="0" w:beforeAutospacing="0" w:after="0" w:afterAutospacing="0" w:line="360" w:lineRule="auto"/>
        <w:jc w:val="center"/>
        <w:textAlignment w:val="baseline"/>
        <w:rPr>
          <w:rFonts w:hint="eastAsia" w:ascii="宋体" w:hAnsi="宋体" w:cs="宋体"/>
          <w:b/>
          <w:bCs/>
          <w:i w:val="0"/>
          <w:caps w:val="0"/>
          <w:spacing w:val="0"/>
          <w:w w:val="100"/>
          <w:kern w:val="0"/>
          <w:sz w:val="20"/>
          <w:lang w:val="zh-CN"/>
        </w:rPr>
      </w:pPr>
    </w:p>
    <w:p>
      <w:pPr>
        <w:snapToGrid w:val="0"/>
        <w:spacing w:before="0" w:beforeAutospacing="0" w:after="0" w:afterAutospacing="0" w:line="360" w:lineRule="auto"/>
        <w:jc w:val="center"/>
        <w:textAlignment w:val="baseline"/>
        <w:rPr>
          <w:rFonts w:hint="eastAsia" w:ascii="宋体" w:hAnsi="宋体" w:cs="宋体"/>
          <w:b/>
          <w:bCs/>
          <w:i w:val="0"/>
          <w:caps w:val="0"/>
          <w:spacing w:val="0"/>
          <w:w w:val="100"/>
          <w:kern w:val="0"/>
          <w:sz w:val="20"/>
          <w:lang w:val="zh-CN"/>
        </w:rPr>
      </w:pPr>
    </w:p>
    <w:p>
      <w:pPr>
        <w:snapToGrid w:val="0"/>
        <w:spacing w:before="0" w:beforeAutospacing="0" w:after="0" w:afterAutospacing="0" w:line="360" w:lineRule="auto"/>
        <w:jc w:val="center"/>
        <w:textAlignment w:val="baseline"/>
        <w:rPr>
          <w:rFonts w:hint="eastAsia" w:ascii="宋体" w:hAnsi="宋体" w:cs="宋体"/>
          <w:b/>
          <w:bCs/>
          <w:i w:val="0"/>
          <w:caps w:val="0"/>
          <w:spacing w:val="0"/>
          <w:w w:val="100"/>
          <w:kern w:val="0"/>
          <w:sz w:val="20"/>
          <w:lang w:val="zh-CN"/>
        </w:rPr>
      </w:pPr>
    </w:p>
    <w:p>
      <w:pPr>
        <w:snapToGrid w:val="0"/>
        <w:spacing w:before="0" w:beforeAutospacing="0" w:after="0" w:afterAutospacing="0" w:line="360" w:lineRule="auto"/>
        <w:jc w:val="center"/>
        <w:textAlignment w:val="baseline"/>
        <w:rPr>
          <w:rFonts w:hint="eastAsia" w:ascii="宋体" w:hAnsi="宋体" w:cs="宋体"/>
          <w:b/>
          <w:bCs/>
          <w:i w:val="0"/>
          <w:caps w:val="0"/>
          <w:spacing w:val="0"/>
          <w:w w:val="100"/>
          <w:kern w:val="0"/>
          <w:sz w:val="20"/>
          <w:lang w:val="zh-CN"/>
        </w:rPr>
      </w:pPr>
    </w:p>
    <w:p>
      <w:pPr>
        <w:snapToGrid w:val="0"/>
        <w:spacing w:before="0" w:beforeAutospacing="0" w:after="0" w:afterAutospacing="0" w:line="360" w:lineRule="auto"/>
        <w:jc w:val="center"/>
        <w:textAlignment w:val="baseline"/>
        <w:rPr>
          <w:rFonts w:hint="eastAsia" w:ascii="宋体" w:hAnsi="宋体" w:cs="宋体"/>
          <w:b/>
          <w:bCs/>
          <w:i w:val="0"/>
          <w:caps w:val="0"/>
          <w:spacing w:val="0"/>
          <w:w w:val="100"/>
          <w:kern w:val="0"/>
          <w:sz w:val="20"/>
          <w:lang w:val="zh-CN"/>
        </w:rPr>
      </w:pPr>
      <w:r>
        <w:rPr>
          <w:rFonts w:hint="eastAsia" w:ascii="宋体" w:hAnsi="宋体" w:cs="宋体"/>
          <w:b/>
          <w:bCs/>
          <w:i w:val="0"/>
          <w:caps w:val="0"/>
          <w:spacing w:val="0"/>
          <w:w w:val="100"/>
          <w:kern w:val="0"/>
          <w:sz w:val="24"/>
          <w:lang w:val="en-US" w:eastAsia="zh-CN"/>
        </w:rPr>
        <w:t xml:space="preserve">                           </w:t>
      </w:r>
      <w:r>
        <w:rPr>
          <w:rFonts w:hint="eastAsia" w:ascii="宋体" w:hAnsi="宋体" w:cs="宋体"/>
          <w:b/>
          <w:bCs/>
          <w:i w:val="0"/>
          <w:caps w:val="0"/>
          <w:spacing w:val="0"/>
          <w:w w:val="100"/>
          <w:kern w:val="0"/>
          <w:sz w:val="24"/>
          <w:lang w:val="zh-CN"/>
        </w:rPr>
        <w:t xml:space="preserve">投标人：           </w:t>
      </w:r>
      <w:r>
        <w:rPr>
          <w:rFonts w:hint="eastAsia" w:ascii="宋体" w:hAnsi="宋体" w:cs="宋体"/>
          <w:b/>
          <w:bCs/>
          <w:i w:val="0"/>
          <w:caps w:val="0"/>
          <w:spacing w:val="0"/>
          <w:w w:val="100"/>
          <w:kern w:val="0"/>
          <w:sz w:val="24"/>
        </w:rPr>
        <w:t xml:space="preserve">           </w:t>
      </w:r>
      <w:r>
        <w:rPr>
          <w:rFonts w:hint="eastAsia" w:ascii="宋体" w:hAnsi="宋体" w:cs="宋体"/>
          <w:b/>
          <w:bCs/>
          <w:i w:val="0"/>
          <w:caps w:val="0"/>
          <w:spacing w:val="0"/>
          <w:w w:val="100"/>
          <w:kern w:val="0"/>
          <w:sz w:val="24"/>
          <w:lang w:val="zh-CN"/>
        </w:rPr>
        <w:t xml:space="preserve">  （公章）</w:t>
      </w:r>
    </w:p>
    <w:p>
      <w:pPr>
        <w:snapToGrid w:val="0"/>
        <w:spacing w:before="0" w:beforeAutospacing="0" w:after="0" w:afterAutospacing="0" w:line="360" w:lineRule="auto"/>
        <w:jc w:val="center"/>
        <w:textAlignment w:val="baseline"/>
        <w:rPr>
          <w:rFonts w:hint="eastAsia" w:ascii="宋体" w:hAnsi="宋体" w:cs="宋体"/>
          <w:b/>
          <w:bCs/>
          <w:i w:val="0"/>
          <w:caps w:val="0"/>
          <w:spacing w:val="0"/>
          <w:w w:val="100"/>
          <w:kern w:val="0"/>
          <w:sz w:val="20"/>
          <w:lang w:val="zh-CN"/>
        </w:rPr>
      </w:pPr>
      <w:r>
        <w:rPr>
          <w:rFonts w:hint="eastAsia" w:ascii="宋体" w:hAnsi="宋体" w:cs="宋体"/>
          <w:b/>
          <w:bCs/>
          <w:i w:val="0"/>
          <w:caps w:val="0"/>
          <w:spacing w:val="0"/>
          <w:w w:val="100"/>
          <w:kern w:val="0"/>
          <w:sz w:val="24"/>
          <w:lang w:val="en-US" w:eastAsia="zh-CN"/>
        </w:rPr>
        <w:t xml:space="preserve">                           </w:t>
      </w:r>
      <w:r>
        <w:rPr>
          <w:rFonts w:hint="eastAsia" w:ascii="宋体" w:hAnsi="宋体" w:cs="宋体"/>
          <w:b/>
          <w:bCs/>
          <w:i w:val="0"/>
          <w:caps w:val="0"/>
          <w:spacing w:val="0"/>
          <w:w w:val="100"/>
          <w:kern w:val="0"/>
          <w:sz w:val="24"/>
          <w:lang w:val="zh-CN"/>
        </w:rPr>
        <w:t>法定代表人或委托代理人：        （签字）</w:t>
      </w:r>
    </w:p>
    <w:p>
      <w:pPr>
        <w:snapToGrid w:val="0"/>
        <w:spacing w:before="0" w:beforeAutospacing="0" w:after="0" w:afterAutospacing="0" w:line="360" w:lineRule="auto"/>
        <w:jc w:val="center"/>
        <w:textAlignment w:val="baseline"/>
        <w:rPr>
          <w:rFonts w:hint="eastAsia" w:ascii="宋体" w:hAnsi="宋体" w:cs="宋体"/>
          <w:b w:val="0"/>
          <w:i w:val="0"/>
          <w:caps w:val="0"/>
          <w:spacing w:val="0"/>
          <w:w w:val="100"/>
          <w:kern w:val="0"/>
          <w:sz w:val="20"/>
          <w:lang w:val="zh-CN"/>
        </w:rPr>
      </w:pPr>
      <w:r>
        <w:rPr>
          <w:rFonts w:hint="eastAsia" w:ascii="宋体" w:hAnsi="宋体" w:cs="宋体"/>
          <w:b/>
          <w:bCs/>
          <w:i w:val="0"/>
          <w:caps w:val="0"/>
          <w:spacing w:val="0"/>
          <w:w w:val="100"/>
          <w:kern w:val="0"/>
          <w:sz w:val="24"/>
          <w:lang w:val="en-US" w:eastAsia="zh-CN"/>
        </w:rPr>
        <w:t xml:space="preserve">                         </w:t>
      </w:r>
      <w:r>
        <w:rPr>
          <w:rFonts w:hint="eastAsia" w:ascii="宋体" w:hAnsi="宋体" w:cs="宋体"/>
          <w:b/>
          <w:bCs/>
          <w:i w:val="0"/>
          <w:caps w:val="0"/>
          <w:spacing w:val="0"/>
          <w:w w:val="100"/>
          <w:kern w:val="0"/>
          <w:sz w:val="24"/>
          <w:lang w:val="zh-CN"/>
        </w:rPr>
        <w:t xml:space="preserve">年 </w:t>
      </w:r>
      <w:r>
        <w:rPr>
          <w:rFonts w:hint="eastAsia" w:ascii="宋体" w:hAnsi="宋体" w:cs="宋体"/>
          <w:b/>
          <w:bCs/>
          <w:i w:val="0"/>
          <w:caps w:val="0"/>
          <w:spacing w:val="0"/>
          <w:w w:val="100"/>
          <w:kern w:val="0"/>
          <w:sz w:val="24"/>
        </w:rPr>
        <w:t xml:space="preserve"> </w:t>
      </w:r>
      <w:r>
        <w:rPr>
          <w:rFonts w:hint="eastAsia" w:ascii="宋体" w:hAnsi="宋体" w:cs="宋体"/>
          <w:b/>
          <w:bCs/>
          <w:i w:val="0"/>
          <w:caps w:val="0"/>
          <w:spacing w:val="0"/>
          <w:w w:val="100"/>
          <w:kern w:val="0"/>
          <w:sz w:val="24"/>
          <w:lang w:val="zh-CN"/>
        </w:rPr>
        <w:t xml:space="preserve">  月  </w:t>
      </w:r>
      <w:r>
        <w:rPr>
          <w:rFonts w:hint="eastAsia" w:ascii="宋体" w:hAnsi="宋体" w:cs="宋体"/>
          <w:b/>
          <w:bCs/>
          <w:i w:val="0"/>
          <w:caps w:val="0"/>
          <w:spacing w:val="0"/>
          <w:w w:val="100"/>
          <w:kern w:val="0"/>
          <w:sz w:val="24"/>
        </w:rPr>
        <w:t xml:space="preserve"> </w:t>
      </w:r>
      <w:r>
        <w:rPr>
          <w:rFonts w:hint="eastAsia" w:ascii="宋体" w:hAnsi="宋体" w:cs="宋体"/>
          <w:b/>
          <w:bCs/>
          <w:i w:val="0"/>
          <w:caps w:val="0"/>
          <w:spacing w:val="0"/>
          <w:w w:val="100"/>
          <w:kern w:val="0"/>
          <w:sz w:val="24"/>
          <w:lang w:val="zh-CN"/>
        </w:rPr>
        <w:t xml:space="preserve"> 日</w:t>
      </w:r>
    </w:p>
    <w:p>
      <w:pPr>
        <w:pStyle w:val="21"/>
        <w:snapToGrid w:val="0"/>
        <w:spacing w:before="0" w:beforeAutospacing="0" w:after="0" w:afterAutospacing="0" w:line="360" w:lineRule="auto"/>
        <w:jc w:val="left"/>
        <w:textAlignment w:val="baseline"/>
        <w:outlineLvl w:val="9"/>
        <w:rPr>
          <w:rFonts w:hint="eastAsia" w:ascii="宋体" w:hAnsi="宋体" w:cs="宋体"/>
          <w:b/>
          <w:i w:val="0"/>
          <w:caps w:val="0"/>
          <w:spacing w:val="0"/>
          <w:w w:val="100"/>
          <w:sz w:val="36"/>
          <w:lang w:val="zh-CN"/>
        </w:rPr>
      </w:pPr>
      <w:r>
        <w:rPr>
          <w:b w:val="0"/>
          <w:i w:val="0"/>
          <w:caps w:val="0"/>
          <w:spacing w:val="0"/>
          <w:w w:val="100"/>
          <w:sz w:val="20"/>
        </w:rPr>
        <w:br w:type="page"/>
      </w:r>
      <w:bookmarkStart w:id="55" w:name="_Toc30898"/>
    </w:p>
    <w:p>
      <w:pPr>
        <w:pStyle w:val="21"/>
        <w:snapToGrid w:val="0"/>
        <w:spacing w:before="0" w:beforeAutospacing="0" w:after="0" w:afterAutospacing="0" w:line="360" w:lineRule="auto"/>
        <w:jc w:val="left"/>
        <w:textAlignment w:val="baseline"/>
        <w:rPr>
          <w:rFonts w:hint="eastAsia" w:ascii="宋体" w:hAnsi="宋体" w:cs="宋体"/>
          <w:b/>
          <w:i w:val="0"/>
          <w:caps w:val="0"/>
          <w:spacing w:val="0"/>
          <w:w w:val="100"/>
          <w:sz w:val="36"/>
          <w:lang w:val="zh-CN"/>
        </w:rPr>
      </w:pPr>
      <w:r>
        <w:rPr>
          <w:rFonts w:hint="eastAsia" w:ascii="宋体" w:hAnsi="宋体" w:cs="宋体"/>
          <w:b/>
          <w:i w:val="0"/>
          <w:caps w:val="0"/>
          <w:spacing w:val="0"/>
          <w:w w:val="100"/>
          <w:sz w:val="30"/>
          <w:szCs w:val="30"/>
        </w:rPr>
        <w:t>（5）</w:t>
      </w:r>
      <w:r>
        <w:rPr>
          <w:rFonts w:hint="eastAsia" w:ascii="宋体" w:hAnsi="宋体" w:cs="宋体"/>
          <w:b/>
          <w:i w:val="0"/>
          <w:caps w:val="0"/>
          <w:spacing w:val="0"/>
          <w:w w:val="100"/>
          <w:sz w:val="30"/>
          <w:szCs w:val="30"/>
          <w:lang w:val="zh-CN"/>
        </w:rPr>
        <w:t>投标人诚信承诺书</w:t>
      </w:r>
      <w:bookmarkEnd w:id="55"/>
    </w:p>
    <w:p>
      <w:pPr>
        <w:snapToGrid w:val="0"/>
        <w:spacing w:before="0" w:beforeAutospacing="0" w:after="0" w:afterAutospacing="0" w:line="360" w:lineRule="auto"/>
        <w:jc w:val="both"/>
        <w:textAlignment w:val="baseline"/>
        <w:rPr>
          <w:rFonts w:hint="eastAsia" w:ascii="宋体" w:hAnsi="宋体" w:cs="宋体"/>
          <w:b w:val="0"/>
          <w:i w:val="0"/>
          <w:caps w:val="0"/>
          <w:spacing w:val="0"/>
          <w:w w:val="100"/>
          <w:sz w:val="28"/>
          <w:szCs w:val="28"/>
          <w:lang w:val="zh-CN"/>
        </w:rPr>
      </w:pPr>
    </w:p>
    <w:p>
      <w:pPr>
        <w:snapToGrid w:val="0"/>
        <w:spacing w:before="0" w:beforeAutospacing="0" w:after="0" w:afterAutospacing="0" w:line="360" w:lineRule="auto"/>
        <w:jc w:val="center"/>
        <w:textAlignment w:val="baseline"/>
        <w:rPr>
          <w:rFonts w:hint="eastAsia" w:ascii="宋体" w:hAnsi="宋体" w:cs="宋体"/>
          <w:b/>
          <w:bCs/>
          <w:i w:val="0"/>
          <w:caps w:val="0"/>
          <w:spacing w:val="0"/>
          <w:w w:val="100"/>
          <w:kern w:val="0"/>
          <w:sz w:val="36"/>
          <w:szCs w:val="36"/>
          <w:lang w:val="zh-CN"/>
        </w:rPr>
      </w:pPr>
      <w:r>
        <w:rPr>
          <w:rFonts w:hint="eastAsia" w:ascii="宋体" w:hAnsi="宋体" w:cs="宋体"/>
          <w:b/>
          <w:bCs/>
          <w:i w:val="0"/>
          <w:caps w:val="0"/>
          <w:spacing w:val="0"/>
          <w:w w:val="100"/>
          <w:kern w:val="0"/>
          <w:sz w:val="28"/>
          <w:szCs w:val="28"/>
          <w:lang w:val="zh-CN"/>
        </w:rPr>
        <w:t>投标人诚信承诺书</w:t>
      </w:r>
    </w:p>
    <w:p>
      <w:p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20"/>
          <w:lang w:val="zh-CN"/>
        </w:rPr>
      </w:pPr>
      <w:r>
        <w:rPr>
          <w:rFonts w:hint="eastAsia" w:ascii="宋体" w:hAnsi="宋体" w:cs="宋体"/>
          <w:b/>
          <w:bCs/>
          <w:i w:val="0"/>
          <w:caps w:val="0"/>
          <w:spacing w:val="0"/>
          <w:w w:val="100"/>
          <w:kern w:val="0"/>
          <w:sz w:val="24"/>
          <w:lang w:val="zh-CN"/>
        </w:rPr>
        <w:t>致：青海鼎晟工程项目管理有限公司</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为了诚实、客观、有序地参与青海省政府采购活动，愿就以下内容作出承诺：</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一、自觉遵守各项法律、法规、规章、制度以及社会公德，维护廉洁环境，与同场竞争的其他投标人平等参加政府采购活动。</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二、参加招标代理机构组织的政府采购活动时，严格按照招标文件的规定和要求提供所需的相关材料，并对所提供的各类资料的真实性负责，不虚假应标，不虚列业绩。</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三、尊重参与政府采购活动各相关方的合法行为，接受政府采购活动依法形成的意见、结果。</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四、依法参加政府采购活动，不围标、串标，维护市场秩序，不提供“三无”产品、以次充好。</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五、积极推动政府采购活动健康开展，对采购活动有疑问、异议时，按法律规定的程序实名反映情况，不恶意中伤、无事生非，以和谐、平等的心态参加政府采购活动。</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六、认真履行中标人应承担的责任和义务，全面执行采购合同规定的各项内容，保质保量地按时提供采购物品。</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若本企业（单位）发生有悖于上述承诺的行为，愿意接受《中华人民共和国政府采购法》和《政府采购法实施条例》中对投标人的相关处理。</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本承诺是采购项目投标文件的组成部分。</w:t>
      </w:r>
    </w:p>
    <w:p>
      <w:p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20"/>
          <w:lang w:val="zh-CN"/>
        </w:rPr>
      </w:pPr>
    </w:p>
    <w:p>
      <w:pPr>
        <w:snapToGrid w:val="0"/>
        <w:spacing w:before="0" w:beforeAutospacing="0" w:after="0" w:afterAutospacing="0" w:line="360" w:lineRule="auto"/>
        <w:jc w:val="center"/>
        <w:textAlignment w:val="baseline"/>
        <w:rPr>
          <w:rFonts w:hint="eastAsia" w:ascii="宋体" w:hAnsi="宋体" w:cs="宋体"/>
          <w:b/>
          <w:bCs/>
          <w:i w:val="0"/>
          <w:caps w:val="0"/>
          <w:spacing w:val="0"/>
          <w:w w:val="100"/>
          <w:kern w:val="0"/>
          <w:sz w:val="20"/>
          <w:lang w:val="zh-CN"/>
        </w:rPr>
      </w:pPr>
      <w:r>
        <w:rPr>
          <w:rFonts w:hint="eastAsia" w:ascii="宋体" w:hAnsi="宋体" w:cs="宋体"/>
          <w:b/>
          <w:bCs/>
          <w:i w:val="0"/>
          <w:caps w:val="0"/>
          <w:spacing w:val="0"/>
          <w:w w:val="100"/>
          <w:kern w:val="0"/>
          <w:sz w:val="24"/>
          <w:lang w:val="en-US" w:eastAsia="zh-CN"/>
        </w:rPr>
        <w:t xml:space="preserve">                         </w:t>
      </w:r>
      <w:r>
        <w:rPr>
          <w:rFonts w:hint="eastAsia" w:ascii="宋体" w:hAnsi="宋体" w:cs="宋体"/>
          <w:b/>
          <w:bCs/>
          <w:i w:val="0"/>
          <w:caps w:val="0"/>
          <w:spacing w:val="0"/>
          <w:w w:val="100"/>
          <w:kern w:val="0"/>
          <w:sz w:val="24"/>
          <w:lang w:val="zh-CN"/>
        </w:rPr>
        <w:t xml:space="preserve">投标人：           </w:t>
      </w:r>
      <w:r>
        <w:rPr>
          <w:rFonts w:hint="eastAsia" w:ascii="宋体" w:hAnsi="宋体" w:cs="宋体"/>
          <w:b/>
          <w:bCs/>
          <w:i w:val="0"/>
          <w:caps w:val="0"/>
          <w:spacing w:val="0"/>
          <w:w w:val="100"/>
          <w:kern w:val="0"/>
          <w:sz w:val="24"/>
        </w:rPr>
        <w:t xml:space="preserve">           </w:t>
      </w:r>
      <w:r>
        <w:rPr>
          <w:rFonts w:hint="eastAsia" w:ascii="宋体" w:hAnsi="宋体" w:cs="宋体"/>
          <w:b/>
          <w:bCs/>
          <w:i w:val="0"/>
          <w:caps w:val="0"/>
          <w:spacing w:val="0"/>
          <w:w w:val="100"/>
          <w:kern w:val="0"/>
          <w:sz w:val="24"/>
          <w:lang w:val="zh-CN"/>
        </w:rPr>
        <w:t xml:space="preserve">  （公章）</w:t>
      </w:r>
    </w:p>
    <w:p>
      <w:pPr>
        <w:snapToGrid w:val="0"/>
        <w:spacing w:before="0" w:beforeAutospacing="0" w:after="0" w:afterAutospacing="0" w:line="360" w:lineRule="auto"/>
        <w:jc w:val="center"/>
        <w:textAlignment w:val="baseline"/>
        <w:rPr>
          <w:rFonts w:hint="eastAsia" w:ascii="宋体" w:hAnsi="宋体" w:cs="宋体"/>
          <w:b/>
          <w:bCs/>
          <w:i w:val="0"/>
          <w:caps w:val="0"/>
          <w:spacing w:val="0"/>
          <w:w w:val="100"/>
          <w:kern w:val="0"/>
          <w:sz w:val="20"/>
          <w:lang w:val="zh-CN"/>
        </w:rPr>
      </w:pPr>
      <w:r>
        <w:rPr>
          <w:rFonts w:hint="eastAsia" w:ascii="宋体" w:hAnsi="宋体" w:cs="宋体"/>
          <w:b/>
          <w:bCs/>
          <w:i w:val="0"/>
          <w:caps w:val="0"/>
          <w:spacing w:val="0"/>
          <w:w w:val="100"/>
          <w:kern w:val="0"/>
          <w:sz w:val="24"/>
          <w:lang w:val="en-US" w:eastAsia="zh-CN"/>
        </w:rPr>
        <w:t xml:space="preserve">                         </w:t>
      </w:r>
      <w:r>
        <w:rPr>
          <w:rFonts w:hint="eastAsia" w:ascii="宋体" w:hAnsi="宋体" w:cs="宋体"/>
          <w:b/>
          <w:bCs/>
          <w:i w:val="0"/>
          <w:caps w:val="0"/>
          <w:spacing w:val="0"/>
          <w:w w:val="100"/>
          <w:kern w:val="0"/>
          <w:sz w:val="24"/>
          <w:lang w:val="zh-CN"/>
        </w:rPr>
        <w:t>法定代表人或委托代理人：        （签字）</w:t>
      </w:r>
    </w:p>
    <w:p>
      <w:pPr>
        <w:snapToGrid w:val="0"/>
        <w:spacing w:before="0" w:beforeAutospacing="0" w:after="0" w:afterAutospacing="0" w:line="360" w:lineRule="auto"/>
        <w:jc w:val="center"/>
        <w:textAlignment w:val="baseline"/>
        <w:rPr>
          <w:rFonts w:hint="eastAsia" w:ascii="宋体" w:hAnsi="宋体" w:cs="宋体"/>
          <w:b w:val="0"/>
          <w:i w:val="0"/>
          <w:caps w:val="0"/>
          <w:spacing w:val="0"/>
          <w:w w:val="100"/>
          <w:kern w:val="0"/>
          <w:sz w:val="20"/>
          <w:lang w:val="zh-CN"/>
        </w:rPr>
      </w:pPr>
      <w:r>
        <w:rPr>
          <w:rFonts w:hint="eastAsia" w:ascii="宋体" w:hAnsi="宋体" w:cs="宋体"/>
          <w:b/>
          <w:bCs/>
          <w:i w:val="0"/>
          <w:caps w:val="0"/>
          <w:spacing w:val="0"/>
          <w:w w:val="100"/>
          <w:kern w:val="0"/>
          <w:sz w:val="24"/>
          <w:lang w:val="en-US" w:eastAsia="zh-CN"/>
        </w:rPr>
        <w:t xml:space="preserve">                      </w:t>
      </w:r>
      <w:r>
        <w:rPr>
          <w:rFonts w:hint="eastAsia" w:ascii="宋体" w:hAnsi="宋体" w:cs="宋体"/>
          <w:b/>
          <w:bCs/>
          <w:i w:val="0"/>
          <w:caps w:val="0"/>
          <w:spacing w:val="0"/>
          <w:w w:val="100"/>
          <w:kern w:val="0"/>
          <w:sz w:val="24"/>
          <w:lang w:val="zh-CN"/>
        </w:rPr>
        <w:t xml:space="preserve">年 </w:t>
      </w:r>
      <w:r>
        <w:rPr>
          <w:rFonts w:hint="eastAsia" w:ascii="宋体" w:hAnsi="宋体" w:cs="宋体"/>
          <w:b/>
          <w:bCs/>
          <w:i w:val="0"/>
          <w:caps w:val="0"/>
          <w:spacing w:val="0"/>
          <w:w w:val="100"/>
          <w:kern w:val="0"/>
          <w:sz w:val="24"/>
        </w:rPr>
        <w:t xml:space="preserve"> </w:t>
      </w:r>
      <w:r>
        <w:rPr>
          <w:rFonts w:hint="eastAsia" w:ascii="宋体" w:hAnsi="宋体" w:cs="宋体"/>
          <w:b/>
          <w:bCs/>
          <w:i w:val="0"/>
          <w:caps w:val="0"/>
          <w:spacing w:val="0"/>
          <w:w w:val="100"/>
          <w:kern w:val="0"/>
          <w:sz w:val="24"/>
          <w:lang w:val="zh-CN"/>
        </w:rPr>
        <w:t xml:space="preserve">  月  </w:t>
      </w:r>
      <w:r>
        <w:rPr>
          <w:rFonts w:hint="eastAsia" w:ascii="宋体" w:hAnsi="宋体" w:cs="宋体"/>
          <w:b/>
          <w:bCs/>
          <w:i w:val="0"/>
          <w:caps w:val="0"/>
          <w:spacing w:val="0"/>
          <w:w w:val="100"/>
          <w:kern w:val="0"/>
          <w:sz w:val="24"/>
        </w:rPr>
        <w:t xml:space="preserve"> </w:t>
      </w:r>
      <w:r>
        <w:rPr>
          <w:rFonts w:hint="eastAsia" w:ascii="宋体" w:hAnsi="宋体" w:cs="宋体"/>
          <w:b/>
          <w:bCs/>
          <w:i w:val="0"/>
          <w:caps w:val="0"/>
          <w:spacing w:val="0"/>
          <w:w w:val="100"/>
          <w:kern w:val="0"/>
          <w:sz w:val="24"/>
          <w:lang w:val="zh-CN"/>
        </w:rPr>
        <w:t xml:space="preserve"> 日</w:t>
      </w:r>
    </w:p>
    <w:p>
      <w:pPr>
        <w:pStyle w:val="21"/>
        <w:snapToGrid w:val="0"/>
        <w:spacing w:before="0" w:beforeAutospacing="0" w:after="0" w:afterAutospacing="0" w:line="360" w:lineRule="auto"/>
        <w:jc w:val="left"/>
        <w:textAlignment w:val="baseline"/>
        <w:outlineLvl w:val="9"/>
        <w:rPr>
          <w:rFonts w:hint="eastAsia" w:ascii="宋体" w:hAnsi="宋体" w:cs="宋体"/>
          <w:b/>
          <w:i w:val="0"/>
          <w:caps w:val="0"/>
          <w:spacing w:val="0"/>
          <w:w w:val="100"/>
          <w:kern w:val="0"/>
          <w:sz w:val="24"/>
          <w:lang w:val="zh-CN"/>
        </w:rPr>
      </w:pPr>
      <w:r>
        <w:rPr>
          <w:b w:val="0"/>
          <w:i w:val="0"/>
          <w:caps w:val="0"/>
          <w:spacing w:val="0"/>
          <w:w w:val="100"/>
          <w:sz w:val="20"/>
        </w:rPr>
        <w:br w:type="page"/>
      </w:r>
      <w:bookmarkEnd w:id="53"/>
      <w:bookmarkStart w:id="56" w:name="_Toc762"/>
      <w:bookmarkStart w:id="57" w:name="_Toc8344"/>
    </w:p>
    <w:p>
      <w:pPr>
        <w:pStyle w:val="21"/>
        <w:snapToGrid w:val="0"/>
        <w:spacing w:before="0" w:beforeAutospacing="0" w:after="0" w:afterAutospacing="0" w:line="360" w:lineRule="auto"/>
        <w:jc w:val="left"/>
        <w:textAlignment w:val="baseline"/>
        <w:rPr>
          <w:rFonts w:hint="eastAsia" w:ascii="宋体" w:hAnsi="宋体" w:cs="宋体"/>
          <w:b/>
          <w:i w:val="0"/>
          <w:caps w:val="0"/>
          <w:spacing w:val="0"/>
          <w:w w:val="100"/>
          <w:sz w:val="36"/>
          <w:lang w:val="zh-CN"/>
        </w:rPr>
      </w:pPr>
      <w:r>
        <w:rPr>
          <w:rFonts w:hint="eastAsia" w:ascii="宋体" w:hAnsi="宋体" w:cs="宋体"/>
          <w:b/>
          <w:i w:val="0"/>
          <w:caps w:val="0"/>
          <w:spacing w:val="0"/>
          <w:w w:val="100"/>
          <w:sz w:val="30"/>
          <w:szCs w:val="30"/>
        </w:rPr>
        <w:t>（6）</w:t>
      </w:r>
      <w:r>
        <w:rPr>
          <w:rFonts w:hint="eastAsia" w:ascii="宋体" w:hAnsi="宋体" w:cs="宋体"/>
          <w:b/>
          <w:i w:val="0"/>
          <w:caps w:val="0"/>
          <w:spacing w:val="0"/>
          <w:w w:val="100"/>
          <w:sz w:val="30"/>
          <w:szCs w:val="30"/>
          <w:lang w:val="zh-CN"/>
        </w:rPr>
        <w:t>资格证明材料</w:t>
      </w:r>
      <w:bookmarkEnd w:id="56"/>
    </w:p>
    <w:p>
      <w:pPr>
        <w:snapToGrid w:val="0"/>
        <w:spacing w:before="0" w:beforeAutospacing="0" w:after="0" w:afterAutospacing="0" w:line="360" w:lineRule="auto"/>
        <w:jc w:val="both"/>
        <w:textAlignment w:val="baseline"/>
        <w:rPr>
          <w:rFonts w:hint="eastAsia" w:ascii="宋体" w:hAnsi="宋体" w:cs="宋体"/>
          <w:b w:val="0"/>
          <w:i w:val="0"/>
          <w:caps w:val="0"/>
          <w:spacing w:val="0"/>
          <w:w w:val="100"/>
          <w:sz w:val="28"/>
          <w:szCs w:val="28"/>
          <w:lang w:val="zh-CN"/>
        </w:rPr>
      </w:pPr>
    </w:p>
    <w:p>
      <w:pPr>
        <w:snapToGrid w:val="0"/>
        <w:spacing w:before="0" w:beforeAutospacing="0" w:after="0" w:afterAutospacing="0" w:line="360" w:lineRule="auto"/>
        <w:jc w:val="center"/>
        <w:textAlignment w:val="baseline"/>
        <w:rPr>
          <w:rFonts w:hint="eastAsia" w:ascii="宋体" w:hAnsi="宋体" w:cs="宋体"/>
          <w:b/>
          <w:bCs/>
          <w:i w:val="0"/>
          <w:caps w:val="0"/>
          <w:spacing w:val="0"/>
          <w:w w:val="100"/>
          <w:kern w:val="0"/>
          <w:sz w:val="36"/>
          <w:szCs w:val="36"/>
          <w:lang w:val="zh-CN"/>
        </w:rPr>
      </w:pPr>
      <w:r>
        <w:rPr>
          <w:rFonts w:hint="eastAsia" w:ascii="宋体" w:hAnsi="宋体" w:cs="宋体"/>
          <w:b/>
          <w:bCs/>
          <w:i w:val="0"/>
          <w:caps w:val="0"/>
          <w:spacing w:val="0"/>
          <w:w w:val="100"/>
          <w:kern w:val="0"/>
          <w:sz w:val="28"/>
          <w:szCs w:val="28"/>
          <w:lang w:val="zh-CN"/>
        </w:rPr>
        <w:t>资格证明材料</w:t>
      </w:r>
    </w:p>
    <w:p>
      <w:p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28"/>
          <w:szCs w:val="28"/>
          <w:lang w:val="zh-CN"/>
        </w:rPr>
      </w:pP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sz w:val="20"/>
        </w:rPr>
      </w:pPr>
      <w:r>
        <w:rPr>
          <w:rFonts w:hint="eastAsia" w:ascii="宋体" w:hAnsi="宋体" w:cs="宋体"/>
          <w:b w:val="0"/>
          <w:i w:val="0"/>
          <w:caps w:val="0"/>
          <w:spacing w:val="0"/>
          <w:w w:val="100"/>
          <w:sz w:val="24"/>
        </w:rPr>
        <w:t>资格证明材料包括：</w:t>
      </w:r>
    </w:p>
    <w:p>
      <w:pPr>
        <w:numPr>
          <w:ilvl w:val="0"/>
          <w:numId w:val="8"/>
        </w:num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sz w:val="20"/>
        </w:rPr>
      </w:pPr>
      <w:r>
        <w:rPr>
          <w:rFonts w:hint="eastAsia" w:ascii="宋体" w:hAnsi="宋体" w:cs="宋体"/>
          <w:b w:val="0"/>
          <w:i w:val="0"/>
          <w:caps w:val="0"/>
          <w:spacing w:val="0"/>
          <w:w w:val="100"/>
          <w:sz w:val="24"/>
        </w:rPr>
        <w:t>投标人的营业执照；</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sz w:val="20"/>
        </w:rPr>
      </w:pPr>
      <w:r>
        <w:rPr>
          <w:rFonts w:hint="eastAsia" w:ascii="宋体" w:hAnsi="宋体" w:cs="宋体"/>
          <w:b w:val="0"/>
          <w:i w:val="0"/>
          <w:caps w:val="0"/>
          <w:spacing w:val="0"/>
          <w:w w:val="100"/>
          <w:sz w:val="24"/>
        </w:rPr>
        <w:t>（2）招标文件规定的有关资格证书、许可证书、认证等；</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sz w:val="20"/>
        </w:rPr>
      </w:pPr>
      <w:r>
        <w:rPr>
          <w:rFonts w:hint="eastAsia" w:ascii="宋体" w:hAnsi="宋体" w:cs="宋体"/>
          <w:b w:val="0"/>
          <w:i w:val="0"/>
          <w:caps w:val="0"/>
          <w:spacing w:val="0"/>
          <w:w w:val="100"/>
          <w:sz w:val="24"/>
        </w:rPr>
        <w:t>（3）投标企业简介及获得相关证书证明文件；</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sz w:val="20"/>
        </w:rPr>
      </w:pPr>
      <w:r>
        <w:rPr>
          <w:rFonts w:hint="eastAsia" w:ascii="宋体" w:hAnsi="宋体" w:cs="宋体"/>
          <w:b w:val="0"/>
          <w:i w:val="0"/>
          <w:caps w:val="0"/>
          <w:spacing w:val="0"/>
          <w:w w:val="100"/>
          <w:sz w:val="24"/>
        </w:rPr>
        <w:t>（4）投标人认为有必要提供的其他资格证明文件。</w:t>
      </w:r>
    </w:p>
    <w:p>
      <w:pPr>
        <w:snapToGrid w:val="0"/>
        <w:spacing w:before="0" w:beforeAutospacing="0" w:after="0" w:afterAutospacing="0" w:line="360" w:lineRule="auto"/>
        <w:ind w:firstLine="600" w:firstLineChars="25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如果是非法人资格的投标人，须提供身份证明。</w:t>
      </w:r>
    </w:p>
    <w:p>
      <w:pPr>
        <w:pStyle w:val="21"/>
        <w:snapToGrid w:val="0"/>
        <w:spacing w:before="0" w:beforeAutospacing="0" w:after="0" w:afterAutospacing="0" w:line="360" w:lineRule="auto"/>
        <w:jc w:val="left"/>
        <w:textAlignment w:val="baseline"/>
        <w:outlineLvl w:val="9"/>
        <w:rPr>
          <w:rFonts w:hint="eastAsia" w:ascii="宋体" w:hAnsi="宋体" w:cs="宋体"/>
          <w:b/>
          <w:i w:val="0"/>
          <w:caps w:val="0"/>
          <w:spacing w:val="0"/>
          <w:w w:val="100"/>
          <w:kern w:val="0"/>
          <w:sz w:val="24"/>
          <w:lang w:val="zh-CN"/>
        </w:rPr>
      </w:pPr>
      <w:r>
        <w:rPr>
          <w:b w:val="0"/>
          <w:i w:val="0"/>
          <w:caps w:val="0"/>
          <w:spacing w:val="0"/>
          <w:w w:val="100"/>
          <w:sz w:val="20"/>
        </w:rPr>
        <w:br w:type="page"/>
      </w:r>
      <w:bookmarkStart w:id="58" w:name="_Toc30447"/>
    </w:p>
    <w:p>
      <w:pPr>
        <w:pStyle w:val="21"/>
        <w:snapToGrid w:val="0"/>
        <w:spacing w:before="0" w:beforeAutospacing="0" w:after="0" w:afterAutospacing="0" w:line="360" w:lineRule="auto"/>
        <w:jc w:val="left"/>
        <w:textAlignment w:val="baseline"/>
        <w:rPr>
          <w:rFonts w:hint="eastAsia" w:ascii="宋体" w:hAnsi="宋体" w:cs="宋体"/>
          <w:b/>
          <w:i w:val="0"/>
          <w:caps w:val="0"/>
          <w:spacing w:val="0"/>
          <w:w w:val="100"/>
          <w:sz w:val="36"/>
        </w:rPr>
      </w:pPr>
      <w:r>
        <w:rPr>
          <w:rFonts w:hint="eastAsia" w:ascii="宋体" w:hAnsi="宋体" w:cs="宋体"/>
          <w:b/>
          <w:i w:val="0"/>
          <w:caps w:val="0"/>
          <w:spacing w:val="0"/>
          <w:w w:val="100"/>
          <w:sz w:val="30"/>
          <w:szCs w:val="30"/>
        </w:rPr>
        <w:t>（7）</w:t>
      </w:r>
      <w:r>
        <w:rPr>
          <w:rFonts w:hint="eastAsia" w:ascii="宋体" w:hAnsi="宋体" w:cs="宋体"/>
          <w:b/>
          <w:i w:val="0"/>
          <w:caps w:val="0"/>
          <w:spacing w:val="0"/>
          <w:w w:val="100"/>
          <w:sz w:val="30"/>
          <w:szCs w:val="30"/>
          <w:lang w:val="zh-CN"/>
        </w:rPr>
        <w:t>财务状况报告，依法缴纳税收和社会保障资金的相关材料</w:t>
      </w:r>
      <w:bookmarkEnd w:id="58"/>
    </w:p>
    <w:p>
      <w:p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28"/>
          <w:szCs w:val="28"/>
          <w:lang w:val="zh-CN"/>
        </w:rPr>
      </w:pPr>
    </w:p>
    <w:p>
      <w:pPr>
        <w:snapToGrid w:val="0"/>
        <w:spacing w:before="0" w:beforeAutospacing="0" w:after="0" w:afterAutospacing="0" w:line="360" w:lineRule="auto"/>
        <w:jc w:val="center"/>
        <w:textAlignment w:val="baseline"/>
        <w:rPr>
          <w:rFonts w:hint="eastAsia" w:ascii="宋体" w:hAnsi="宋体" w:cs="宋体"/>
          <w:b/>
          <w:bCs/>
          <w:i w:val="0"/>
          <w:caps w:val="0"/>
          <w:spacing w:val="0"/>
          <w:w w:val="100"/>
          <w:kern w:val="0"/>
          <w:sz w:val="36"/>
          <w:szCs w:val="36"/>
          <w:lang w:val="zh-CN"/>
        </w:rPr>
      </w:pPr>
      <w:r>
        <w:rPr>
          <w:rFonts w:hint="eastAsia" w:ascii="宋体" w:hAnsi="宋体" w:cs="宋体"/>
          <w:b/>
          <w:bCs/>
          <w:i w:val="0"/>
          <w:caps w:val="0"/>
          <w:spacing w:val="0"/>
          <w:w w:val="100"/>
          <w:kern w:val="0"/>
          <w:sz w:val="28"/>
          <w:szCs w:val="28"/>
          <w:lang w:val="zh-CN"/>
        </w:rPr>
        <w:t>财务状况报告，依法缴纳税收和社会保障资金的相关材料</w:t>
      </w:r>
    </w:p>
    <w:p>
      <w:p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28"/>
          <w:szCs w:val="28"/>
          <w:lang w:val="zh-CN"/>
        </w:rPr>
      </w:pP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按照招标文件第2.2款（1）中第&lt;2&gt;条规定提供以下相关材料。</w:t>
      </w:r>
    </w:p>
    <w:p>
      <w:pPr>
        <w:snapToGrid w:val="0"/>
        <w:spacing w:before="0" w:beforeAutospacing="0" w:after="0" w:afterAutospacing="0" w:line="360" w:lineRule="auto"/>
        <w:ind w:firstLine="480"/>
        <w:jc w:val="both"/>
        <w:textAlignment w:val="baseline"/>
        <w:rPr>
          <w:rFonts w:hint="eastAsia" w:ascii="宋体" w:hAnsi="宋体" w:cs="宋体"/>
          <w:b w:val="0"/>
          <w:i w:val="0"/>
          <w:caps w:val="0"/>
          <w:color w:val="auto"/>
          <w:spacing w:val="0"/>
          <w:w w:val="100"/>
          <w:kern w:val="0"/>
          <w:sz w:val="20"/>
          <w:lang w:val="zh-CN"/>
        </w:rPr>
      </w:pPr>
      <w:r>
        <w:rPr>
          <w:rFonts w:hint="eastAsia" w:ascii="宋体" w:hAnsi="宋体" w:cs="宋体"/>
          <w:b w:val="0"/>
          <w:i w:val="0"/>
          <w:caps w:val="0"/>
          <w:spacing w:val="0"/>
          <w:w w:val="100"/>
          <w:kern w:val="0"/>
          <w:sz w:val="24"/>
          <w:highlight w:val="none"/>
          <w:lang w:val="zh-CN"/>
        </w:rPr>
        <w:t>1</w:t>
      </w:r>
      <w:r>
        <w:rPr>
          <w:rFonts w:hint="eastAsia" w:ascii="宋体" w:hAnsi="宋体" w:cs="宋体"/>
          <w:b w:val="0"/>
          <w:i w:val="0"/>
          <w:caps w:val="0"/>
          <w:color w:val="000000"/>
          <w:spacing w:val="0"/>
          <w:w w:val="100"/>
          <w:kern w:val="0"/>
          <w:sz w:val="24"/>
          <w:highlight w:val="none"/>
          <w:lang w:val="zh-CN"/>
        </w:rPr>
        <w:t>、</w:t>
      </w:r>
      <w:r>
        <w:rPr>
          <w:rFonts w:hint="eastAsia" w:ascii="宋体" w:hAnsi="宋体" w:cs="宋体"/>
          <w:b w:val="0"/>
          <w:i w:val="0"/>
          <w:caps w:val="0"/>
          <w:color w:val="auto"/>
          <w:spacing w:val="0"/>
          <w:w w:val="100"/>
          <w:kern w:val="0"/>
          <w:sz w:val="24"/>
          <w:highlight w:val="none"/>
          <w:lang w:val="zh-CN"/>
        </w:rPr>
        <w:t>投标人基本开户银行近三个月内出具的资信证明或经第三方机构出具</w:t>
      </w:r>
      <w:r>
        <w:rPr>
          <w:rFonts w:hint="eastAsia" w:ascii="宋体" w:hAnsi="宋体" w:cs="宋体"/>
          <w:b w:val="0"/>
          <w:i w:val="0"/>
          <w:caps w:val="0"/>
          <w:color w:val="auto"/>
          <w:spacing w:val="0"/>
          <w:w w:val="100"/>
          <w:kern w:val="0"/>
          <w:sz w:val="24"/>
          <w:highlight w:val="none"/>
        </w:rPr>
        <w:t>近一年</w:t>
      </w:r>
      <w:r>
        <w:rPr>
          <w:rFonts w:hint="eastAsia" w:ascii="宋体" w:hAnsi="宋体" w:cs="宋体"/>
          <w:b w:val="0"/>
          <w:i w:val="0"/>
          <w:caps w:val="0"/>
          <w:color w:val="auto"/>
          <w:spacing w:val="0"/>
          <w:w w:val="100"/>
          <w:kern w:val="0"/>
          <w:sz w:val="24"/>
          <w:highlight w:val="none"/>
          <w:lang w:val="zh-CN"/>
        </w:rPr>
        <w:t>（</w:t>
      </w:r>
      <w:r>
        <w:rPr>
          <w:rFonts w:hint="eastAsia" w:ascii="宋体" w:hAnsi="宋体" w:cs="宋体"/>
          <w:b w:val="0"/>
          <w:i w:val="0"/>
          <w:caps w:val="0"/>
          <w:color w:val="auto"/>
          <w:spacing w:val="0"/>
          <w:w w:val="100"/>
          <w:kern w:val="0"/>
          <w:sz w:val="24"/>
          <w:highlight w:val="none"/>
          <w:lang w:val="en-US" w:eastAsia="zh-CN"/>
        </w:rPr>
        <w:t>2021</w:t>
      </w:r>
      <w:r>
        <w:rPr>
          <w:rFonts w:hint="eastAsia" w:ascii="宋体" w:hAnsi="宋体" w:cs="宋体"/>
          <w:b w:val="0"/>
          <w:i w:val="0"/>
          <w:caps w:val="0"/>
          <w:color w:val="auto"/>
          <w:spacing w:val="0"/>
          <w:w w:val="100"/>
          <w:kern w:val="0"/>
          <w:sz w:val="24"/>
          <w:highlight w:val="none"/>
        </w:rPr>
        <w:t>年度</w:t>
      </w:r>
      <w:r>
        <w:rPr>
          <w:rFonts w:hint="eastAsia" w:ascii="宋体" w:hAnsi="宋体" w:cs="宋体"/>
          <w:b w:val="0"/>
          <w:i w:val="0"/>
          <w:caps w:val="0"/>
          <w:color w:val="auto"/>
          <w:spacing w:val="0"/>
          <w:w w:val="100"/>
          <w:kern w:val="0"/>
          <w:sz w:val="24"/>
          <w:highlight w:val="none"/>
          <w:lang w:eastAsia="zh-CN"/>
        </w:rPr>
        <w:t>或</w:t>
      </w:r>
      <w:r>
        <w:rPr>
          <w:rFonts w:hint="eastAsia" w:ascii="宋体" w:hAnsi="宋体" w:cs="宋体"/>
          <w:b w:val="0"/>
          <w:i w:val="0"/>
          <w:caps w:val="0"/>
          <w:color w:val="auto"/>
          <w:spacing w:val="0"/>
          <w:w w:val="100"/>
          <w:kern w:val="0"/>
          <w:sz w:val="24"/>
          <w:highlight w:val="none"/>
          <w:lang w:val="en-US" w:eastAsia="zh-CN"/>
        </w:rPr>
        <w:t>2022年度</w:t>
      </w:r>
      <w:r>
        <w:rPr>
          <w:rFonts w:hint="eastAsia" w:ascii="宋体" w:hAnsi="宋体" w:cs="宋体"/>
          <w:b w:val="0"/>
          <w:i w:val="0"/>
          <w:caps w:val="0"/>
          <w:color w:val="auto"/>
          <w:spacing w:val="0"/>
          <w:w w:val="100"/>
          <w:kern w:val="0"/>
          <w:sz w:val="24"/>
          <w:highlight w:val="none"/>
          <w:lang w:val="zh-CN"/>
        </w:rPr>
        <w:t>）财</w:t>
      </w:r>
      <w:r>
        <w:rPr>
          <w:rFonts w:hint="eastAsia" w:ascii="宋体" w:hAnsi="宋体" w:cs="宋体"/>
          <w:b w:val="0"/>
          <w:i w:val="0"/>
          <w:caps w:val="0"/>
          <w:color w:val="auto"/>
          <w:spacing w:val="0"/>
          <w:w w:val="100"/>
          <w:kern w:val="0"/>
          <w:sz w:val="24"/>
          <w:lang w:val="zh-CN"/>
        </w:rPr>
        <w:t>务状况审计报告（扫描或复印件应全面、完整、清晰），包括资产负债表、现金流量表、利润表和财务（会计）报表附注</w:t>
      </w:r>
      <w:r>
        <w:rPr>
          <w:rFonts w:hint="eastAsia" w:ascii="宋体" w:hAnsi="宋体" w:cs="宋体"/>
          <w:b w:val="0"/>
          <w:i w:val="0"/>
          <w:caps w:val="0"/>
          <w:color w:val="auto"/>
          <w:spacing w:val="0"/>
          <w:w w:val="100"/>
          <w:kern w:val="0"/>
          <w:sz w:val="24"/>
        </w:rPr>
        <w:t>,</w:t>
      </w:r>
      <w:r>
        <w:rPr>
          <w:rFonts w:hint="eastAsia" w:ascii="宋体" w:hAnsi="宋体" w:cs="宋体"/>
          <w:b w:val="0"/>
          <w:i w:val="0"/>
          <w:caps w:val="0"/>
          <w:color w:val="auto"/>
          <w:spacing w:val="0"/>
          <w:w w:val="100"/>
          <w:kern w:val="0"/>
          <w:sz w:val="24"/>
          <w:lang w:val="zh-CN"/>
        </w:rPr>
        <w:t>并提供第三方机构的营业执照、执业证书。</w:t>
      </w:r>
    </w:p>
    <w:p>
      <w:pPr>
        <w:snapToGrid w:val="0"/>
        <w:spacing w:before="0" w:beforeAutospacing="0" w:after="0" w:afterAutospacing="0" w:line="360" w:lineRule="auto"/>
        <w:ind w:firstLine="480"/>
        <w:jc w:val="both"/>
        <w:textAlignment w:val="baseline"/>
        <w:rPr>
          <w:rFonts w:hint="eastAsia" w:ascii="宋体" w:hAnsi="宋体" w:cs="宋体"/>
          <w:b w:val="0"/>
          <w:i w:val="0"/>
          <w:caps w:val="0"/>
          <w:color w:val="auto"/>
          <w:spacing w:val="0"/>
          <w:w w:val="100"/>
          <w:kern w:val="0"/>
          <w:sz w:val="20"/>
          <w:lang w:val="zh-CN"/>
        </w:rPr>
      </w:pPr>
      <w:r>
        <w:rPr>
          <w:rFonts w:hint="eastAsia" w:ascii="宋体" w:hAnsi="宋体" w:cs="宋体"/>
          <w:b w:val="0"/>
          <w:i w:val="0"/>
          <w:caps w:val="0"/>
          <w:color w:val="auto"/>
          <w:spacing w:val="0"/>
          <w:w w:val="100"/>
          <w:kern w:val="0"/>
          <w:sz w:val="24"/>
          <w:lang w:val="zh-CN"/>
        </w:rPr>
        <w:t>2、近半年任意三个月内的依法缴纳税收和社会保障资金记录的证明材料（公司成立不足三个月的，提供自成立之日起至今的社保及纳税证明材料）；依法免税或不需要缴纳社会保障资金的投标人须提供相应文件证明其依法免税或不需要缴纳社会保障资金。</w:t>
      </w:r>
    </w:p>
    <w:p>
      <w:pPr>
        <w:pStyle w:val="21"/>
        <w:snapToGrid w:val="0"/>
        <w:spacing w:before="0" w:beforeAutospacing="0" w:after="0" w:afterAutospacing="0" w:line="360" w:lineRule="auto"/>
        <w:jc w:val="left"/>
        <w:textAlignment w:val="baseline"/>
        <w:outlineLvl w:val="9"/>
        <w:rPr>
          <w:rFonts w:hint="eastAsia" w:ascii="宋体" w:hAnsi="宋体" w:cs="宋体"/>
          <w:b/>
          <w:i w:val="0"/>
          <w:caps w:val="0"/>
          <w:spacing w:val="0"/>
          <w:w w:val="100"/>
          <w:kern w:val="0"/>
          <w:sz w:val="24"/>
          <w:lang w:val="zh-CN"/>
        </w:rPr>
      </w:pPr>
      <w:r>
        <w:rPr>
          <w:b w:val="0"/>
          <w:i w:val="0"/>
          <w:caps w:val="0"/>
          <w:spacing w:val="0"/>
          <w:w w:val="100"/>
          <w:sz w:val="20"/>
        </w:rPr>
        <w:br w:type="page"/>
      </w:r>
      <w:bookmarkEnd w:id="57"/>
      <w:bookmarkStart w:id="59" w:name="_Toc11481"/>
    </w:p>
    <w:p>
      <w:pPr>
        <w:pStyle w:val="21"/>
        <w:snapToGrid w:val="0"/>
        <w:spacing w:before="0" w:beforeAutospacing="0" w:after="0" w:afterAutospacing="0" w:line="360" w:lineRule="auto"/>
        <w:jc w:val="left"/>
        <w:textAlignment w:val="baseline"/>
        <w:rPr>
          <w:rFonts w:hint="eastAsia" w:ascii="宋体" w:hAnsi="宋体" w:cs="宋体"/>
          <w:b/>
          <w:i w:val="0"/>
          <w:caps w:val="0"/>
          <w:spacing w:val="0"/>
          <w:w w:val="100"/>
          <w:sz w:val="36"/>
        </w:rPr>
      </w:pPr>
      <w:r>
        <w:rPr>
          <w:rFonts w:hint="eastAsia" w:ascii="宋体" w:hAnsi="宋体" w:cs="宋体"/>
          <w:b/>
          <w:i w:val="0"/>
          <w:caps w:val="0"/>
          <w:spacing w:val="0"/>
          <w:w w:val="100"/>
          <w:sz w:val="30"/>
          <w:szCs w:val="30"/>
        </w:rPr>
        <w:t>（8）</w:t>
      </w:r>
      <w:r>
        <w:rPr>
          <w:rFonts w:hint="eastAsia" w:ascii="宋体" w:hAnsi="宋体" w:cs="宋体"/>
          <w:b/>
          <w:i w:val="0"/>
          <w:caps w:val="0"/>
          <w:spacing w:val="0"/>
          <w:w w:val="100"/>
          <w:sz w:val="30"/>
          <w:szCs w:val="30"/>
          <w:lang w:val="zh-CN"/>
        </w:rPr>
        <w:t>具备履行合同所必需的设备和专业技术能力的证明材料</w:t>
      </w:r>
      <w:bookmarkEnd w:id="59"/>
    </w:p>
    <w:p>
      <w:p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28"/>
          <w:szCs w:val="28"/>
          <w:lang w:val="zh-CN"/>
        </w:rPr>
      </w:pPr>
    </w:p>
    <w:p>
      <w:pPr>
        <w:snapToGrid w:val="0"/>
        <w:spacing w:before="0" w:beforeAutospacing="0" w:after="0" w:afterAutospacing="0" w:line="360" w:lineRule="auto"/>
        <w:jc w:val="center"/>
        <w:textAlignment w:val="baseline"/>
        <w:rPr>
          <w:rFonts w:hint="eastAsia" w:ascii="宋体" w:hAnsi="宋体" w:cs="宋体"/>
          <w:b/>
          <w:bCs/>
          <w:i w:val="0"/>
          <w:caps w:val="0"/>
          <w:spacing w:val="0"/>
          <w:w w:val="100"/>
          <w:kern w:val="0"/>
          <w:sz w:val="36"/>
          <w:szCs w:val="36"/>
          <w:lang w:val="zh-CN"/>
        </w:rPr>
      </w:pPr>
      <w:r>
        <w:rPr>
          <w:rFonts w:hint="eastAsia" w:ascii="宋体" w:hAnsi="宋体" w:cs="宋体"/>
          <w:b/>
          <w:bCs/>
          <w:i w:val="0"/>
          <w:caps w:val="0"/>
          <w:spacing w:val="0"/>
          <w:w w:val="100"/>
          <w:kern w:val="0"/>
          <w:sz w:val="28"/>
          <w:szCs w:val="28"/>
          <w:lang w:val="zh-CN"/>
        </w:rPr>
        <w:t>具备履行合同所必需的设备和专业技术能力的证明材料</w:t>
      </w:r>
    </w:p>
    <w:p>
      <w:p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28"/>
          <w:szCs w:val="28"/>
          <w:lang w:val="zh-CN"/>
        </w:rPr>
      </w:pPr>
    </w:p>
    <w:p>
      <w:pPr>
        <w:snapToGrid w:val="0"/>
        <w:spacing w:before="0" w:beforeAutospacing="0" w:after="0" w:afterAutospacing="0" w:line="360" w:lineRule="auto"/>
        <w:ind w:firstLine="480"/>
        <w:jc w:val="both"/>
        <w:textAlignment w:val="baseline"/>
        <w:rPr>
          <w:rFonts w:hint="eastAsia" w:ascii="宋体" w:hAnsi="宋体" w:cs="宋体"/>
          <w:b w:val="0"/>
          <w:i w:val="0"/>
          <w:caps w:val="0"/>
          <w:color w:val="auto"/>
          <w:spacing w:val="0"/>
          <w:w w:val="100"/>
          <w:kern w:val="0"/>
          <w:sz w:val="20"/>
          <w:lang w:val="zh-CN"/>
        </w:rPr>
      </w:pPr>
      <w:r>
        <w:rPr>
          <w:rFonts w:hint="eastAsia" w:ascii="宋体" w:hAnsi="宋体" w:cs="宋体"/>
          <w:b w:val="0"/>
          <w:i w:val="0"/>
          <w:caps w:val="0"/>
          <w:spacing w:val="0"/>
          <w:w w:val="100"/>
          <w:kern w:val="0"/>
          <w:sz w:val="24"/>
          <w:lang w:val="zh-CN"/>
        </w:rPr>
        <w:t>为保证本项目合同的顺利履行，投标人必须具备履行合同的设备和专业技术能力，</w:t>
      </w:r>
      <w:r>
        <w:rPr>
          <w:rFonts w:hint="eastAsia" w:ascii="宋体" w:hAnsi="宋体" w:cs="宋体"/>
          <w:b w:val="0"/>
          <w:i w:val="0"/>
          <w:caps w:val="0"/>
          <w:color w:val="auto"/>
          <w:spacing w:val="0"/>
          <w:w w:val="100"/>
          <w:kern w:val="0"/>
          <w:sz w:val="24"/>
          <w:lang w:val="zh-CN"/>
        </w:rPr>
        <w:t>须提供相关证明文件以及相关人员的职称证书或用工合同等证明材料。</w:t>
      </w:r>
    </w:p>
    <w:p>
      <w:pPr>
        <w:pStyle w:val="21"/>
        <w:snapToGrid w:val="0"/>
        <w:spacing w:before="0" w:beforeAutospacing="0" w:after="0" w:afterAutospacing="0" w:line="360" w:lineRule="auto"/>
        <w:jc w:val="left"/>
        <w:textAlignment w:val="baseline"/>
        <w:outlineLvl w:val="9"/>
        <w:rPr>
          <w:rFonts w:hint="eastAsia" w:ascii="宋体" w:hAnsi="宋体" w:cs="宋体"/>
          <w:b/>
          <w:i w:val="0"/>
          <w:caps w:val="0"/>
          <w:spacing w:val="0"/>
          <w:w w:val="100"/>
          <w:kern w:val="0"/>
          <w:sz w:val="24"/>
          <w:lang w:val="zh-CN"/>
        </w:rPr>
      </w:pPr>
      <w:r>
        <w:rPr>
          <w:b w:val="0"/>
          <w:i w:val="0"/>
          <w:caps w:val="0"/>
          <w:spacing w:val="0"/>
          <w:w w:val="100"/>
          <w:sz w:val="20"/>
        </w:rPr>
        <w:br w:type="page"/>
      </w:r>
      <w:bookmarkStart w:id="60" w:name="_Toc14127"/>
    </w:p>
    <w:p>
      <w:pPr>
        <w:pStyle w:val="21"/>
        <w:snapToGrid w:val="0"/>
        <w:spacing w:before="0" w:beforeAutospacing="0" w:after="0" w:afterAutospacing="0" w:line="360" w:lineRule="auto"/>
        <w:jc w:val="left"/>
        <w:textAlignment w:val="baseline"/>
        <w:rPr>
          <w:rFonts w:hint="eastAsia" w:ascii="宋体" w:hAnsi="宋体" w:cs="宋体"/>
          <w:b/>
          <w:i w:val="0"/>
          <w:caps w:val="0"/>
          <w:spacing w:val="0"/>
          <w:w w:val="100"/>
          <w:sz w:val="36"/>
        </w:rPr>
      </w:pPr>
      <w:r>
        <w:rPr>
          <w:rFonts w:hint="eastAsia" w:ascii="宋体" w:hAnsi="宋体" w:cs="宋体"/>
          <w:b/>
          <w:i w:val="0"/>
          <w:caps w:val="0"/>
          <w:spacing w:val="0"/>
          <w:w w:val="100"/>
          <w:sz w:val="30"/>
          <w:szCs w:val="30"/>
        </w:rPr>
        <w:t>（9）</w:t>
      </w:r>
      <w:r>
        <w:rPr>
          <w:rFonts w:hint="eastAsia" w:ascii="宋体" w:hAnsi="宋体" w:cs="宋体"/>
          <w:b/>
          <w:i w:val="0"/>
          <w:caps w:val="0"/>
          <w:spacing w:val="0"/>
          <w:w w:val="100"/>
          <w:sz w:val="30"/>
          <w:szCs w:val="30"/>
          <w:lang w:val="zh-CN"/>
        </w:rPr>
        <w:t>无重大违法记录声明</w:t>
      </w:r>
      <w:bookmarkEnd w:id="60"/>
    </w:p>
    <w:p>
      <w:p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28"/>
          <w:szCs w:val="28"/>
          <w:lang w:val="zh-CN"/>
        </w:rPr>
      </w:pPr>
    </w:p>
    <w:p>
      <w:pPr>
        <w:snapToGrid w:val="0"/>
        <w:spacing w:before="0" w:beforeAutospacing="0" w:after="0" w:afterAutospacing="0" w:line="360" w:lineRule="auto"/>
        <w:jc w:val="center"/>
        <w:textAlignment w:val="baseline"/>
        <w:rPr>
          <w:rFonts w:hint="eastAsia" w:ascii="宋体" w:hAnsi="宋体" w:cs="宋体"/>
          <w:b/>
          <w:bCs/>
          <w:i w:val="0"/>
          <w:caps w:val="0"/>
          <w:spacing w:val="0"/>
          <w:w w:val="100"/>
          <w:kern w:val="0"/>
          <w:sz w:val="36"/>
          <w:szCs w:val="36"/>
          <w:lang w:val="zh-CN"/>
        </w:rPr>
      </w:pPr>
      <w:r>
        <w:rPr>
          <w:rFonts w:hint="eastAsia" w:ascii="宋体" w:hAnsi="宋体" w:cs="宋体"/>
          <w:b/>
          <w:bCs/>
          <w:i w:val="0"/>
          <w:caps w:val="0"/>
          <w:spacing w:val="0"/>
          <w:w w:val="100"/>
          <w:kern w:val="0"/>
          <w:sz w:val="28"/>
          <w:szCs w:val="28"/>
          <w:lang w:val="zh-CN"/>
        </w:rPr>
        <w:t>无重大违法记录声明</w:t>
      </w:r>
    </w:p>
    <w:p>
      <w:pPr>
        <w:snapToGrid w:val="0"/>
        <w:spacing w:before="0" w:beforeAutospacing="0" w:after="0" w:afterAutospacing="0" w:line="360" w:lineRule="auto"/>
        <w:jc w:val="both"/>
        <w:textAlignment w:val="baseline"/>
        <w:rPr>
          <w:rFonts w:hint="eastAsia" w:ascii="宋体" w:hAnsi="宋体" w:cs="宋体"/>
          <w:b/>
          <w:bCs/>
          <w:i w:val="0"/>
          <w:caps w:val="0"/>
          <w:spacing w:val="0"/>
          <w:w w:val="100"/>
          <w:sz w:val="28"/>
          <w:szCs w:val="28"/>
        </w:rPr>
      </w:pPr>
    </w:p>
    <w:p>
      <w:pPr>
        <w:snapToGrid w:val="0"/>
        <w:spacing w:before="0" w:beforeAutospacing="0" w:after="0" w:afterAutospacing="0" w:line="360" w:lineRule="auto"/>
        <w:jc w:val="both"/>
        <w:textAlignment w:val="baseline"/>
        <w:rPr>
          <w:rFonts w:hint="eastAsia" w:ascii="宋体" w:hAnsi="宋体" w:cs="宋体"/>
          <w:b/>
          <w:bCs/>
          <w:i w:val="0"/>
          <w:caps w:val="0"/>
          <w:spacing w:val="0"/>
          <w:w w:val="100"/>
          <w:sz w:val="20"/>
        </w:rPr>
      </w:pPr>
      <w:r>
        <w:rPr>
          <w:rFonts w:hint="eastAsia" w:ascii="宋体" w:hAnsi="宋体" w:cs="宋体"/>
          <w:b/>
          <w:bCs/>
          <w:i w:val="0"/>
          <w:caps w:val="0"/>
          <w:spacing w:val="0"/>
          <w:w w:val="100"/>
          <w:sz w:val="24"/>
        </w:rPr>
        <w:t>致：</w:t>
      </w:r>
      <w:r>
        <w:rPr>
          <w:rFonts w:hint="eastAsia" w:ascii="宋体" w:hAnsi="宋体" w:cs="宋体"/>
          <w:b/>
          <w:bCs/>
          <w:i w:val="0"/>
          <w:caps w:val="0"/>
          <w:spacing w:val="0"/>
          <w:w w:val="100"/>
          <w:kern w:val="0"/>
          <w:sz w:val="24"/>
          <w:lang w:val="zh-CN"/>
        </w:rPr>
        <w:t>青海鼎晟工程项目管理有限公司</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sz w:val="20"/>
          <w:shd w:val="clear" w:color="auto" w:fill="FFFFFF"/>
        </w:rPr>
      </w:pPr>
      <w:r>
        <w:rPr>
          <w:rFonts w:hint="eastAsia" w:ascii="宋体" w:hAnsi="宋体" w:cs="宋体"/>
          <w:b w:val="0"/>
          <w:i w:val="0"/>
          <w:caps w:val="0"/>
          <w:spacing w:val="0"/>
          <w:w w:val="100"/>
          <w:sz w:val="24"/>
        </w:rPr>
        <w:t>我单位参加本次政府采购项目活动前三年内，在经营活动中无重大违法活动记录，符合《政府采购法》规定的供应商资格条</w:t>
      </w:r>
      <w:r>
        <w:rPr>
          <w:rFonts w:hint="eastAsia" w:ascii="宋体" w:hAnsi="宋体" w:cs="宋体"/>
          <w:b w:val="0"/>
          <w:i w:val="0"/>
          <w:caps w:val="0"/>
          <w:spacing w:val="0"/>
          <w:w w:val="100"/>
          <w:sz w:val="24"/>
          <w:shd w:val="clear" w:color="auto" w:fill="FFFFFF"/>
        </w:rPr>
        <w:t>件。我方对此声明负全部法律责任。</w:t>
      </w:r>
    </w:p>
    <w:p>
      <w:pPr>
        <w:snapToGrid w:val="0"/>
        <w:spacing w:before="0" w:beforeAutospacing="0" w:after="0" w:afterAutospacing="0" w:line="360" w:lineRule="auto"/>
        <w:ind w:firstLine="400" w:firstLineChars="200"/>
        <w:jc w:val="both"/>
        <w:textAlignment w:val="baseline"/>
        <w:rPr>
          <w:rFonts w:hint="eastAsia" w:ascii="宋体" w:hAnsi="宋体" w:cs="宋体"/>
          <w:b w:val="0"/>
          <w:i w:val="0"/>
          <w:caps w:val="0"/>
          <w:spacing w:val="0"/>
          <w:w w:val="100"/>
          <w:sz w:val="20"/>
        </w:rPr>
      </w:pPr>
    </w:p>
    <w:p>
      <w:pPr>
        <w:snapToGrid w:val="0"/>
        <w:spacing w:before="0" w:beforeAutospacing="0" w:after="0" w:afterAutospacing="0" w:line="360" w:lineRule="auto"/>
        <w:ind w:firstLine="400" w:firstLineChars="200"/>
        <w:jc w:val="both"/>
        <w:textAlignment w:val="baseline"/>
        <w:rPr>
          <w:rFonts w:hint="eastAsia" w:ascii="宋体" w:hAnsi="宋体" w:cs="宋体"/>
          <w:b w:val="0"/>
          <w:i w:val="0"/>
          <w:caps w:val="0"/>
          <w:spacing w:val="0"/>
          <w:w w:val="100"/>
          <w:sz w:val="20"/>
        </w:rPr>
      </w:pP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sz w:val="20"/>
        </w:rPr>
      </w:pPr>
      <w:r>
        <w:rPr>
          <w:rFonts w:hint="eastAsia" w:ascii="宋体" w:hAnsi="宋体" w:cs="宋体"/>
          <w:b w:val="0"/>
          <w:i w:val="0"/>
          <w:caps w:val="0"/>
          <w:spacing w:val="0"/>
          <w:w w:val="100"/>
          <w:sz w:val="24"/>
        </w:rPr>
        <w:t>特此声明。</w:t>
      </w:r>
    </w:p>
    <w:p>
      <w:pPr>
        <w:snapToGrid w:val="0"/>
        <w:spacing w:before="0" w:beforeAutospacing="0" w:after="0" w:afterAutospacing="0" w:line="360" w:lineRule="auto"/>
        <w:jc w:val="left"/>
        <w:textAlignment w:val="baseline"/>
        <w:rPr>
          <w:rFonts w:hint="eastAsia" w:ascii="宋体" w:hAnsi="宋体" w:cs="宋体"/>
          <w:b w:val="0"/>
          <w:i w:val="0"/>
          <w:caps w:val="0"/>
          <w:spacing w:val="0"/>
          <w:w w:val="100"/>
          <w:kern w:val="0"/>
          <w:sz w:val="20"/>
          <w:lang w:val="zh-CN"/>
        </w:rPr>
      </w:pPr>
    </w:p>
    <w:p>
      <w:pPr>
        <w:snapToGrid w:val="0"/>
        <w:spacing w:before="0" w:beforeAutospacing="0" w:after="0" w:afterAutospacing="0" w:line="360" w:lineRule="auto"/>
        <w:jc w:val="left"/>
        <w:textAlignment w:val="baseline"/>
        <w:rPr>
          <w:rFonts w:hint="eastAsia" w:ascii="宋体" w:hAnsi="宋体" w:cs="宋体"/>
          <w:b w:val="0"/>
          <w:i w:val="0"/>
          <w:caps w:val="0"/>
          <w:spacing w:val="0"/>
          <w:w w:val="100"/>
          <w:kern w:val="0"/>
          <w:sz w:val="20"/>
          <w:lang w:val="zh-CN"/>
        </w:rPr>
      </w:pPr>
    </w:p>
    <w:p>
      <w:pPr>
        <w:snapToGrid w:val="0"/>
        <w:spacing w:before="0" w:beforeAutospacing="0" w:after="0" w:afterAutospacing="0" w:line="360" w:lineRule="auto"/>
        <w:jc w:val="left"/>
        <w:textAlignment w:val="baseline"/>
        <w:rPr>
          <w:rFonts w:hint="eastAsia" w:ascii="宋体" w:hAnsi="宋体" w:cs="宋体"/>
          <w:b w:val="0"/>
          <w:i w:val="0"/>
          <w:caps w:val="0"/>
          <w:spacing w:val="0"/>
          <w:w w:val="100"/>
          <w:kern w:val="0"/>
          <w:sz w:val="20"/>
          <w:lang w:val="zh-CN"/>
        </w:rPr>
      </w:pPr>
    </w:p>
    <w:p>
      <w:pPr>
        <w:snapToGrid w:val="0"/>
        <w:spacing w:before="0" w:beforeAutospacing="0" w:after="0" w:afterAutospacing="0" w:line="360" w:lineRule="auto"/>
        <w:jc w:val="left"/>
        <w:textAlignment w:val="baseline"/>
        <w:rPr>
          <w:rFonts w:hint="eastAsia" w:ascii="宋体" w:hAnsi="宋体" w:cs="宋体"/>
          <w:b w:val="0"/>
          <w:i w:val="0"/>
          <w:caps w:val="0"/>
          <w:spacing w:val="0"/>
          <w:w w:val="100"/>
          <w:kern w:val="0"/>
          <w:sz w:val="20"/>
          <w:lang w:val="zh-CN"/>
        </w:rPr>
      </w:pPr>
    </w:p>
    <w:p>
      <w:pPr>
        <w:snapToGrid w:val="0"/>
        <w:spacing w:before="0" w:beforeAutospacing="0" w:after="0" w:afterAutospacing="0" w:line="360" w:lineRule="auto"/>
        <w:jc w:val="left"/>
        <w:textAlignment w:val="baseline"/>
        <w:rPr>
          <w:rFonts w:hint="eastAsia" w:ascii="宋体" w:hAnsi="宋体" w:cs="宋体"/>
          <w:b w:val="0"/>
          <w:i w:val="0"/>
          <w:caps w:val="0"/>
          <w:spacing w:val="0"/>
          <w:w w:val="100"/>
          <w:kern w:val="0"/>
          <w:sz w:val="20"/>
          <w:lang w:val="zh-CN"/>
        </w:rPr>
      </w:pPr>
    </w:p>
    <w:p>
      <w:pPr>
        <w:snapToGrid w:val="0"/>
        <w:spacing w:before="0" w:beforeAutospacing="0" w:after="0" w:afterAutospacing="0" w:line="360" w:lineRule="auto"/>
        <w:jc w:val="left"/>
        <w:textAlignment w:val="baseline"/>
        <w:rPr>
          <w:rFonts w:hint="eastAsia" w:ascii="宋体" w:hAnsi="宋体" w:cs="宋体"/>
          <w:b w:val="0"/>
          <w:i w:val="0"/>
          <w:caps w:val="0"/>
          <w:spacing w:val="0"/>
          <w:w w:val="100"/>
          <w:kern w:val="0"/>
          <w:sz w:val="20"/>
          <w:lang w:val="zh-CN"/>
        </w:rPr>
      </w:pPr>
    </w:p>
    <w:p>
      <w:pPr>
        <w:snapToGrid w:val="0"/>
        <w:spacing w:before="0" w:beforeAutospacing="0" w:after="0" w:afterAutospacing="0" w:line="360" w:lineRule="auto"/>
        <w:jc w:val="center"/>
        <w:textAlignment w:val="baseline"/>
        <w:rPr>
          <w:rFonts w:hint="eastAsia" w:ascii="宋体" w:hAnsi="宋体" w:cs="宋体"/>
          <w:b/>
          <w:bCs/>
          <w:i w:val="0"/>
          <w:caps w:val="0"/>
          <w:spacing w:val="0"/>
          <w:w w:val="100"/>
          <w:kern w:val="0"/>
          <w:sz w:val="20"/>
          <w:lang w:val="zh-CN"/>
        </w:rPr>
      </w:pPr>
    </w:p>
    <w:p>
      <w:pPr>
        <w:snapToGrid w:val="0"/>
        <w:spacing w:before="0" w:beforeAutospacing="0" w:after="0" w:afterAutospacing="0" w:line="360" w:lineRule="auto"/>
        <w:jc w:val="center"/>
        <w:textAlignment w:val="baseline"/>
        <w:rPr>
          <w:rFonts w:hint="eastAsia" w:ascii="宋体" w:hAnsi="宋体" w:cs="宋体"/>
          <w:b/>
          <w:bCs/>
          <w:i w:val="0"/>
          <w:caps w:val="0"/>
          <w:spacing w:val="0"/>
          <w:w w:val="100"/>
          <w:kern w:val="0"/>
          <w:sz w:val="20"/>
          <w:lang w:val="zh-CN"/>
        </w:rPr>
      </w:pPr>
    </w:p>
    <w:p>
      <w:pPr>
        <w:snapToGrid w:val="0"/>
        <w:spacing w:before="0" w:beforeAutospacing="0" w:after="0" w:afterAutospacing="0" w:line="360" w:lineRule="auto"/>
        <w:jc w:val="center"/>
        <w:textAlignment w:val="baseline"/>
        <w:rPr>
          <w:rFonts w:hint="eastAsia" w:ascii="宋体" w:hAnsi="宋体" w:cs="宋体"/>
          <w:b/>
          <w:bCs/>
          <w:i w:val="0"/>
          <w:caps w:val="0"/>
          <w:spacing w:val="0"/>
          <w:w w:val="100"/>
          <w:kern w:val="0"/>
          <w:sz w:val="20"/>
          <w:lang w:val="zh-CN"/>
        </w:rPr>
      </w:pPr>
    </w:p>
    <w:p>
      <w:pPr>
        <w:snapToGrid w:val="0"/>
        <w:spacing w:before="0" w:beforeAutospacing="0" w:after="0" w:afterAutospacing="0" w:line="360" w:lineRule="auto"/>
        <w:jc w:val="center"/>
        <w:textAlignment w:val="baseline"/>
        <w:rPr>
          <w:rFonts w:hint="eastAsia" w:ascii="宋体" w:hAnsi="宋体" w:cs="宋体"/>
          <w:b/>
          <w:bCs/>
          <w:i w:val="0"/>
          <w:caps w:val="0"/>
          <w:spacing w:val="0"/>
          <w:w w:val="100"/>
          <w:kern w:val="0"/>
          <w:sz w:val="20"/>
          <w:lang w:val="zh-CN"/>
        </w:rPr>
      </w:pPr>
    </w:p>
    <w:p>
      <w:pPr>
        <w:snapToGrid w:val="0"/>
        <w:spacing w:before="0" w:beforeAutospacing="0" w:after="0" w:afterAutospacing="0" w:line="360" w:lineRule="auto"/>
        <w:jc w:val="center"/>
        <w:textAlignment w:val="baseline"/>
        <w:rPr>
          <w:rFonts w:hint="eastAsia" w:ascii="宋体" w:hAnsi="宋体" w:cs="宋体"/>
          <w:b/>
          <w:bCs/>
          <w:i w:val="0"/>
          <w:caps w:val="0"/>
          <w:spacing w:val="0"/>
          <w:w w:val="100"/>
          <w:kern w:val="0"/>
          <w:sz w:val="20"/>
          <w:lang w:val="zh-CN"/>
        </w:rPr>
      </w:pPr>
    </w:p>
    <w:p>
      <w:pPr>
        <w:snapToGrid w:val="0"/>
        <w:spacing w:before="0" w:beforeAutospacing="0" w:after="0" w:afterAutospacing="0" w:line="360" w:lineRule="auto"/>
        <w:jc w:val="center"/>
        <w:textAlignment w:val="baseline"/>
        <w:rPr>
          <w:rFonts w:hint="eastAsia" w:ascii="宋体" w:hAnsi="宋体" w:cs="宋体"/>
          <w:b/>
          <w:bCs/>
          <w:i w:val="0"/>
          <w:caps w:val="0"/>
          <w:spacing w:val="0"/>
          <w:w w:val="100"/>
          <w:kern w:val="0"/>
          <w:sz w:val="20"/>
          <w:lang w:val="zh-CN"/>
        </w:rPr>
      </w:pPr>
      <w:r>
        <w:rPr>
          <w:rFonts w:hint="eastAsia" w:ascii="宋体" w:hAnsi="宋体" w:cs="宋体"/>
          <w:b/>
          <w:bCs/>
          <w:i w:val="0"/>
          <w:caps w:val="0"/>
          <w:spacing w:val="0"/>
          <w:w w:val="100"/>
          <w:kern w:val="0"/>
          <w:sz w:val="24"/>
          <w:lang w:val="en-US" w:eastAsia="zh-CN"/>
        </w:rPr>
        <w:t xml:space="preserve">                             </w:t>
      </w:r>
      <w:r>
        <w:rPr>
          <w:rFonts w:hint="eastAsia" w:ascii="宋体" w:hAnsi="宋体" w:cs="宋体"/>
          <w:b/>
          <w:bCs/>
          <w:i w:val="0"/>
          <w:caps w:val="0"/>
          <w:spacing w:val="0"/>
          <w:w w:val="100"/>
          <w:kern w:val="0"/>
          <w:sz w:val="24"/>
          <w:lang w:val="zh-CN"/>
        </w:rPr>
        <w:t xml:space="preserve">投标人：           </w:t>
      </w:r>
      <w:r>
        <w:rPr>
          <w:rFonts w:hint="eastAsia" w:ascii="宋体" w:hAnsi="宋体" w:cs="宋体"/>
          <w:b/>
          <w:bCs/>
          <w:i w:val="0"/>
          <w:caps w:val="0"/>
          <w:spacing w:val="0"/>
          <w:w w:val="100"/>
          <w:kern w:val="0"/>
          <w:sz w:val="24"/>
        </w:rPr>
        <w:t xml:space="preserve">           </w:t>
      </w:r>
      <w:r>
        <w:rPr>
          <w:rFonts w:hint="eastAsia" w:ascii="宋体" w:hAnsi="宋体" w:cs="宋体"/>
          <w:b/>
          <w:bCs/>
          <w:i w:val="0"/>
          <w:caps w:val="0"/>
          <w:spacing w:val="0"/>
          <w:w w:val="100"/>
          <w:kern w:val="0"/>
          <w:sz w:val="24"/>
          <w:lang w:val="zh-CN"/>
        </w:rPr>
        <w:t xml:space="preserve">  （公章）</w:t>
      </w:r>
    </w:p>
    <w:p>
      <w:pPr>
        <w:snapToGrid w:val="0"/>
        <w:spacing w:before="0" w:beforeAutospacing="0" w:after="0" w:afterAutospacing="0" w:line="360" w:lineRule="auto"/>
        <w:jc w:val="center"/>
        <w:textAlignment w:val="baseline"/>
        <w:rPr>
          <w:rFonts w:hint="eastAsia" w:ascii="宋体" w:hAnsi="宋体" w:cs="宋体"/>
          <w:b/>
          <w:bCs/>
          <w:i w:val="0"/>
          <w:caps w:val="0"/>
          <w:spacing w:val="0"/>
          <w:w w:val="100"/>
          <w:kern w:val="0"/>
          <w:sz w:val="20"/>
          <w:lang w:val="zh-CN"/>
        </w:rPr>
      </w:pPr>
      <w:r>
        <w:rPr>
          <w:rFonts w:hint="eastAsia" w:ascii="宋体" w:hAnsi="宋体" w:cs="宋体"/>
          <w:b/>
          <w:bCs/>
          <w:i w:val="0"/>
          <w:caps w:val="0"/>
          <w:spacing w:val="0"/>
          <w:w w:val="100"/>
          <w:kern w:val="0"/>
          <w:sz w:val="24"/>
          <w:lang w:val="en-US" w:eastAsia="zh-CN"/>
        </w:rPr>
        <w:t xml:space="preserve">                             </w:t>
      </w:r>
      <w:r>
        <w:rPr>
          <w:rFonts w:hint="eastAsia" w:ascii="宋体" w:hAnsi="宋体" w:cs="宋体"/>
          <w:b/>
          <w:bCs/>
          <w:i w:val="0"/>
          <w:caps w:val="0"/>
          <w:spacing w:val="0"/>
          <w:w w:val="100"/>
          <w:kern w:val="0"/>
          <w:sz w:val="24"/>
          <w:lang w:val="zh-CN"/>
        </w:rPr>
        <w:t>法定代表人或委托代理人：        （签字）</w:t>
      </w:r>
    </w:p>
    <w:p>
      <w:pPr>
        <w:snapToGrid w:val="0"/>
        <w:spacing w:before="0" w:beforeAutospacing="0" w:after="0" w:afterAutospacing="0" w:line="360" w:lineRule="auto"/>
        <w:jc w:val="center"/>
        <w:textAlignment w:val="baseline"/>
        <w:rPr>
          <w:rFonts w:hint="eastAsia" w:ascii="宋体" w:hAnsi="宋体" w:cs="宋体"/>
          <w:b w:val="0"/>
          <w:i w:val="0"/>
          <w:caps w:val="0"/>
          <w:spacing w:val="0"/>
          <w:w w:val="100"/>
          <w:kern w:val="0"/>
          <w:sz w:val="20"/>
          <w:lang w:val="zh-CN"/>
        </w:rPr>
      </w:pPr>
      <w:r>
        <w:rPr>
          <w:rFonts w:hint="eastAsia" w:ascii="宋体" w:hAnsi="宋体" w:cs="宋体"/>
          <w:b/>
          <w:bCs/>
          <w:i w:val="0"/>
          <w:caps w:val="0"/>
          <w:spacing w:val="0"/>
          <w:w w:val="100"/>
          <w:kern w:val="0"/>
          <w:sz w:val="24"/>
          <w:lang w:val="en-US" w:eastAsia="zh-CN"/>
        </w:rPr>
        <w:t xml:space="preserve">                             </w:t>
      </w:r>
      <w:r>
        <w:rPr>
          <w:rFonts w:hint="eastAsia" w:ascii="宋体" w:hAnsi="宋体" w:cs="宋体"/>
          <w:b/>
          <w:bCs/>
          <w:i w:val="0"/>
          <w:caps w:val="0"/>
          <w:spacing w:val="0"/>
          <w:w w:val="100"/>
          <w:kern w:val="0"/>
          <w:sz w:val="24"/>
          <w:lang w:val="zh-CN"/>
        </w:rPr>
        <w:t xml:space="preserve">年 </w:t>
      </w:r>
      <w:r>
        <w:rPr>
          <w:rFonts w:hint="eastAsia" w:ascii="宋体" w:hAnsi="宋体" w:cs="宋体"/>
          <w:b/>
          <w:bCs/>
          <w:i w:val="0"/>
          <w:caps w:val="0"/>
          <w:spacing w:val="0"/>
          <w:w w:val="100"/>
          <w:kern w:val="0"/>
          <w:sz w:val="24"/>
        </w:rPr>
        <w:t xml:space="preserve"> </w:t>
      </w:r>
      <w:r>
        <w:rPr>
          <w:rFonts w:hint="eastAsia" w:ascii="宋体" w:hAnsi="宋体" w:cs="宋体"/>
          <w:b/>
          <w:bCs/>
          <w:i w:val="0"/>
          <w:caps w:val="0"/>
          <w:spacing w:val="0"/>
          <w:w w:val="100"/>
          <w:kern w:val="0"/>
          <w:sz w:val="24"/>
          <w:lang w:val="zh-CN"/>
        </w:rPr>
        <w:t xml:space="preserve">  月  </w:t>
      </w:r>
      <w:r>
        <w:rPr>
          <w:rFonts w:hint="eastAsia" w:ascii="宋体" w:hAnsi="宋体" w:cs="宋体"/>
          <w:b/>
          <w:bCs/>
          <w:i w:val="0"/>
          <w:caps w:val="0"/>
          <w:spacing w:val="0"/>
          <w:w w:val="100"/>
          <w:kern w:val="0"/>
          <w:sz w:val="24"/>
        </w:rPr>
        <w:t xml:space="preserve"> </w:t>
      </w:r>
      <w:r>
        <w:rPr>
          <w:rFonts w:hint="eastAsia" w:ascii="宋体" w:hAnsi="宋体" w:cs="宋体"/>
          <w:b/>
          <w:bCs/>
          <w:i w:val="0"/>
          <w:caps w:val="0"/>
          <w:spacing w:val="0"/>
          <w:w w:val="100"/>
          <w:kern w:val="0"/>
          <w:sz w:val="24"/>
          <w:lang w:val="zh-CN"/>
        </w:rPr>
        <w:t xml:space="preserve"> 日</w:t>
      </w:r>
    </w:p>
    <w:p>
      <w:pPr>
        <w:pStyle w:val="21"/>
        <w:snapToGrid w:val="0"/>
        <w:spacing w:before="0" w:beforeAutospacing="0" w:after="0" w:afterAutospacing="0" w:line="360" w:lineRule="auto"/>
        <w:jc w:val="left"/>
        <w:textAlignment w:val="baseline"/>
        <w:outlineLvl w:val="9"/>
        <w:rPr>
          <w:rFonts w:hint="eastAsia" w:ascii="宋体" w:hAnsi="宋体" w:cs="宋体"/>
          <w:b/>
          <w:i w:val="0"/>
          <w:caps w:val="0"/>
          <w:spacing w:val="0"/>
          <w:w w:val="100"/>
          <w:sz w:val="36"/>
          <w:lang w:val="zh-CN"/>
        </w:rPr>
      </w:pPr>
      <w:r>
        <w:rPr>
          <w:b w:val="0"/>
          <w:i w:val="0"/>
          <w:caps w:val="0"/>
          <w:spacing w:val="0"/>
          <w:w w:val="100"/>
          <w:sz w:val="20"/>
        </w:rPr>
        <w:br w:type="page"/>
      </w:r>
      <w:bookmarkStart w:id="61" w:name="_Toc12195"/>
      <w:bookmarkStart w:id="62" w:name="_Toc29764"/>
    </w:p>
    <w:p>
      <w:pPr>
        <w:pStyle w:val="21"/>
        <w:snapToGrid w:val="0"/>
        <w:spacing w:before="0" w:beforeAutospacing="0" w:after="0" w:afterAutospacing="0" w:line="360" w:lineRule="auto"/>
        <w:jc w:val="left"/>
        <w:textAlignment w:val="baseline"/>
        <w:rPr>
          <w:rFonts w:hint="eastAsia" w:ascii="宋体" w:hAnsi="宋体" w:cs="宋体"/>
          <w:b/>
          <w:i w:val="0"/>
          <w:caps w:val="0"/>
          <w:spacing w:val="0"/>
          <w:w w:val="100"/>
          <w:sz w:val="36"/>
          <w:lang w:val="zh-CN"/>
        </w:rPr>
      </w:pPr>
      <w:r>
        <w:rPr>
          <w:rFonts w:hint="eastAsia" w:ascii="宋体" w:hAnsi="宋体" w:cs="宋体"/>
          <w:b/>
          <w:i w:val="0"/>
          <w:caps w:val="0"/>
          <w:spacing w:val="0"/>
          <w:w w:val="100"/>
          <w:sz w:val="30"/>
          <w:szCs w:val="30"/>
        </w:rPr>
        <w:t>（10）</w:t>
      </w:r>
      <w:r>
        <w:rPr>
          <w:rFonts w:hint="eastAsia" w:ascii="宋体" w:hAnsi="宋体" w:cs="宋体"/>
          <w:b/>
          <w:i w:val="0"/>
          <w:caps w:val="0"/>
          <w:spacing w:val="0"/>
          <w:w w:val="100"/>
          <w:sz w:val="30"/>
          <w:szCs w:val="30"/>
          <w:lang w:val="zh-CN"/>
        </w:rPr>
        <w:t>投标保证金证明</w:t>
      </w:r>
      <w:bookmarkEnd w:id="61"/>
      <w:bookmarkEnd w:id="62"/>
    </w:p>
    <w:p>
      <w:pPr>
        <w:snapToGrid w:val="0"/>
        <w:spacing w:before="0" w:beforeAutospacing="0" w:after="0" w:afterAutospacing="0" w:line="360" w:lineRule="auto"/>
        <w:jc w:val="both"/>
        <w:textAlignment w:val="baseline"/>
        <w:rPr>
          <w:rFonts w:hint="eastAsia" w:ascii="宋体" w:hAnsi="宋体" w:cs="宋体"/>
          <w:b w:val="0"/>
          <w:i w:val="0"/>
          <w:caps w:val="0"/>
          <w:spacing w:val="0"/>
          <w:w w:val="100"/>
          <w:sz w:val="28"/>
          <w:szCs w:val="28"/>
          <w:lang w:val="zh-CN"/>
        </w:rPr>
      </w:pPr>
    </w:p>
    <w:p>
      <w:pPr>
        <w:snapToGrid w:val="0"/>
        <w:spacing w:before="0" w:beforeAutospacing="0" w:after="0" w:afterAutospacing="0" w:line="360" w:lineRule="auto"/>
        <w:jc w:val="center"/>
        <w:textAlignment w:val="baseline"/>
        <w:rPr>
          <w:rFonts w:hint="eastAsia" w:ascii="宋体" w:hAnsi="宋体" w:cs="宋体"/>
          <w:b/>
          <w:bCs/>
          <w:i w:val="0"/>
          <w:caps w:val="0"/>
          <w:spacing w:val="0"/>
          <w:w w:val="100"/>
          <w:kern w:val="0"/>
          <w:sz w:val="36"/>
          <w:szCs w:val="36"/>
          <w:lang w:val="zh-CN"/>
        </w:rPr>
      </w:pPr>
      <w:r>
        <w:rPr>
          <w:rFonts w:hint="eastAsia" w:ascii="宋体" w:hAnsi="宋体" w:cs="宋体"/>
          <w:b/>
          <w:bCs/>
          <w:i w:val="0"/>
          <w:caps w:val="0"/>
          <w:spacing w:val="0"/>
          <w:w w:val="100"/>
          <w:kern w:val="0"/>
          <w:sz w:val="28"/>
          <w:szCs w:val="28"/>
          <w:lang w:val="zh-CN"/>
        </w:rPr>
        <w:t>投标保证金证明</w:t>
      </w:r>
    </w:p>
    <w:p>
      <w:pPr>
        <w:snapToGrid w:val="0"/>
        <w:spacing w:before="0" w:beforeAutospacing="0" w:after="0" w:afterAutospacing="0" w:line="360" w:lineRule="auto"/>
        <w:jc w:val="both"/>
        <w:textAlignment w:val="baseline"/>
        <w:rPr>
          <w:rFonts w:hint="eastAsia" w:ascii="宋体" w:hAnsi="宋体" w:cs="宋体"/>
          <w:b/>
          <w:bCs/>
          <w:i w:val="0"/>
          <w:caps w:val="0"/>
          <w:spacing w:val="0"/>
          <w:w w:val="100"/>
          <w:kern w:val="0"/>
          <w:sz w:val="28"/>
          <w:szCs w:val="28"/>
          <w:lang w:val="zh-CN"/>
        </w:rPr>
      </w:pPr>
    </w:p>
    <w:p>
      <w:pPr>
        <w:snapToGrid w:val="0"/>
        <w:spacing w:before="0" w:beforeAutospacing="0" w:after="0" w:afterAutospacing="0" w:line="360" w:lineRule="auto"/>
        <w:jc w:val="both"/>
        <w:textAlignment w:val="baseline"/>
        <w:rPr>
          <w:rFonts w:hint="eastAsia" w:ascii="宋体" w:hAnsi="宋体" w:cs="宋体"/>
          <w:b/>
          <w:bCs/>
          <w:i w:val="0"/>
          <w:caps w:val="0"/>
          <w:spacing w:val="0"/>
          <w:w w:val="100"/>
          <w:kern w:val="0"/>
          <w:sz w:val="20"/>
          <w:lang w:val="zh-CN"/>
        </w:rPr>
      </w:pPr>
      <w:r>
        <w:rPr>
          <w:rFonts w:hint="eastAsia" w:ascii="宋体" w:hAnsi="宋体" w:cs="宋体"/>
          <w:b/>
          <w:bCs/>
          <w:i w:val="0"/>
          <w:caps w:val="0"/>
          <w:spacing w:val="0"/>
          <w:w w:val="100"/>
          <w:kern w:val="0"/>
          <w:sz w:val="24"/>
          <w:lang w:val="zh-CN"/>
        </w:rPr>
        <w:t>致：青海鼎晟工程项目管理有限公司</w:t>
      </w:r>
    </w:p>
    <w:p>
      <w:pPr>
        <w:snapToGrid w:val="0"/>
        <w:spacing w:before="0" w:beforeAutospacing="0" w:after="0" w:afterAutospacing="0" w:line="360" w:lineRule="auto"/>
        <w:ind w:firstLine="36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我方为（采购项目名称）项目（采购项目编号为：        ）递交保证金人民币       （大写：人民币        元）已于     年    月    日以基本户转账方式汇入你方账户。</w:t>
      </w:r>
    </w:p>
    <w:p>
      <w:pPr>
        <w:snapToGrid w:val="0"/>
        <w:spacing w:before="0" w:beforeAutospacing="0" w:after="0" w:afterAutospacing="0" w:line="360" w:lineRule="auto"/>
        <w:ind w:firstLine="36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附件：</w:t>
      </w:r>
      <w:r>
        <w:rPr>
          <w:rFonts w:hint="eastAsia" w:ascii="宋体" w:hAnsi="宋体" w:cs="宋体"/>
          <w:b w:val="0"/>
          <w:i w:val="0"/>
          <w:caps w:val="0"/>
          <w:spacing w:val="0"/>
          <w:w w:val="100"/>
          <w:kern w:val="0"/>
          <w:sz w:val="24"/>
          <w:lang w:val="en-US" w:eastAsia="zh-CN"/>
        </w:rPr>
        <w:t>1、</w:t>
      </w:r>
      <w:r>
        <w:rPr>
          <w:rFonts w:hint="eastAsia" w:ascii="宋体" w:hAnsi="宋体" w:cs="宋体"/>
          <w:b w:val="0"/>
          <w:i w:val="0"/>
          <w:caps w:val="0"/>
          <w:spacing w:val="0"/>
          <w:w w:val="100"/>
          <w:kern w:val="0"/>
          <w:sz w:val="24"/>
          <w:lang w:val="zh-CN"/>
        </w:rPr>
        <w:t>保证金交款证明复印件（加盖公章）</w:t>
      </w:r>
    </w:p>
    <w:p>
      <w:pPr>
        <w:snapToGrid w:val="0"/>
        <w:spacing w:before="0" w:beforeAutospacing="0" w:after="0" w:afterAutospacing="0" w:line="360" w:lineRule="auto"/>
        <w:ind w:firstLine="1080" w:firstLineChars="45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en-US" w:eastAsia="zh-CN"/>
        </w:rPr>
        <w:t>2、</w:t>
      </w:r>
      <w:r>
        <w:rPr>
          <w:rFonts w:hint="eastAsia" w:ascii="宋体" w:hAnsi="宋体" w:cs="宋体"/>
          <w:b w:val="0"/>
          <w:i w:val="0"/>
          <w:caps w:val="0"/>
          <w:spacing w:val="0"/>
          <w:w w:val="100"/>
          <w:kern w:val="0"/>
          <w:sz w:val="24"/>
          <w:lang w:val="zh-CN"/>
        </w:rPr>
        <w:t>《投标保证金退还申请单》（加盖公章）</w:t>
      </w:r>
    </w:p>
    <w:p>
      <w:pPr>
        <w:snapToGrid w:val="0"/>
        <w:spacing w:before="0" w:beforeAutospacing="0" w:after="0" w:afterAutospacing="0" w:line="360" w:lineRule="auto"/>
        <w:ind w:firstLine="36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退还保证金时请按以下内容汇入至我方账户（同递交保证金账户）。若因提供内容不全、错误等原因导致该项目保证金未能及时退还或退还过程中发生错误，我方将承担全部责任和损失。</w:t>
      </w:r>
    </w:p>
    <w:p>
      <w:pPr>
        <w:snapToGrid w:val="0"/>
        <w:spacing w:before="0" w:beforeAutospacing="0" w:after="0" w:afterAutospacing="0" w:line="360" w:lineRule="auto"/>
        <w:ind w:firstLine="36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户    名：</w:t>
      </w:r>
    </w:p>
    <w:p>
      <w:pPr>
        <w:snapToGrid w:val="0"/>
        <w:spacing w:before="0" w:beforeAutospacing="0" w:after="0" w:afterAutospacing="0" w:line="360" w:lineRule="auto"/>
        <w:ind w:firstLine="36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开户银行：</w:t>
      </w:r>
    </w:p>
    <w:p>
      <w:pPr>
        <w:snapToGrid w:val="0"/>
        <w:spacing w:before="0" w:beforeAutospacing="0" w:after="0" w:afterAutospacing="0" w:line="360" w:lineRule="auto"/>
        <w:ind w:firstLine="36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开户帐号：</w:t>
      </w:r>
    </w:p>
    <w:p>
      <w:pPr>
        <w:snapToGrid w:val="0"/>
        <w:spacing w:before="0" w:beforeAutospacing="0" w:after="0" w:afterAutospacing="0" w:line="360" w:lineRule="auto"/>
        <w:ind w:firstLine="36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注：通过银行转账的，必须由投标人从其基本账户汇（转）入</w:t>
      </w:r>
      <w:r>
        <w:rPr>
          <w:rFonts w:hint="eastAsia" w:ascii="宋体" w:hAnsi="宋体" w:cs="宋体"/>
          <w:b w:val="0"/>
          <w:i w:val="0"/>
          <w:caps w:val="0"/>
          <w:spacing w:val="0"/>
          <w:w w:val="100"/>
          <w:kern w:val="0"/>
          <w:sz w:val="24"/>
        </w:rPr>
        <w:t>9.1条规定的账户</w:t>
      </w:r>
      <w:r>
        <w:rPr>
          <w:rFonts w:hint="eastAsia" w:ascii="宋体" w:hAnsi="宋体" w:cs="宋体"/>
          <w:b w:val="0"/>
          <w:i w:val="0"/>
          <w:caps w:val="0"/>
          <w:spacing w:val="0"/>
          <w:w w:val="100"/>
          <w:kern w:val="0"/>
          <w:sz w:val="24"/>
          <w:lang w:val="zh-CN"/>
        </w:rPr>
        <w:t>。</w:t>
      </w:r>
    </w:p>
    <w:p>
      <w:pPr>
        <w:snapToGrid w:val="0"/>
        <w:spacing w:before="0" w:beforeAutospacing="0" w:after="0" w:afterAutospacing="0" w:line="360" w:lineRule="auto"/>
        <w:ind w:firstLine="360"/>
        <w:jc w:val="both"/>
        <w:textAlignment w:val="baseline"/>
        <w:rPr>
          <w:rFonts w:hint="eastAsia" w:ascii="宋体" w:hAnsi="宋体" w:cs="宋体"/>
          <w:b w:val="0"/>
          <w:i w:val="0"/>
          <w:caps w:val="0"/>
          <w:spacing w:val="0"/>
          <w:w w:val="100"/>
          <w:kern w:val="0"/>
          <w:sz w:val="20"/>
          <w:lang w:val="zh-CN"/>
        </w:rPr>
      </w:pPr>
    </w:p>
    <w:p>
      <w:pPr>
        <w:snapToGrid w:val="0"/>
        <w:spacing w:before="0" w:beforeAutospacing="0" w:after="0" w:afterAutospacing="0" w:line="360" w:lineRule="auto"/>
        <w:ind w:firstLine="360"/>
        <w:jc w:val="both"/>
        <w:textAlignment w:val="baseline"/>
        <w:rPr>
          <w:rFonts w:hint="eastAsia" w:ascii="宋体" w:hAnsi="宋体" w:cs="宋体"/>
          <w:b w:val="0"/>
          <w:i w:val="0"/>
          <w:caps w:val="0"/>
          <w:spacing w:val="0"/>
          <w:w w:val="100"/>
          <w:kern w:val="0"/>
          <w:sz w:val="20"/>
          <w:lang w:val="zh-CN"/>
        </w:rPr>
      </w:pPr>
    </w:p>
    <w:p>
      <w:pPr>
        <w:snapToGrid w:val="0"/>
        <w:spacing w:before="0" w:beforeAutospacing="0" w:after="0" w:afterAutospacing="0" w:line="360" w:lineRule="auto"/>
        <w:ind w:firstLine="360"/>
        <w:jc w:val="both"/>
        <w:textAlignment w:val="baseline"/>
        <w:rPr>
          <w:rFonts w:hint="eastAsia" w:ascii="宋体" w:hAnsi="宋体" w:cs="宋体"/>
          <w:b w:val="0"/>
          <w:i w:val="0"/>
          <w:caps w:val="0"/>
          <w:spacing w:val="0"/>
          <w:w w:val="100"/>
          <w:kern w:val="0"/>
          <w:sz w:val="20"/>
          <w:lang w:val="zh-CN"/>
        </w:rPr>
      </w:pPr>
    </w:p>
    <w:p>
      <w:pPr>
        <w:snapToGrid w:val="0"/>
        <w:spacing w:before="0" w:beforeAutospacing="0" w:after="0" w:afterAutospacing="0" w:line="360" w:lineRule="auto"/>
        <w:ind w:firstLine="360"/>
        <w:jc w:val="both"/>
        <w:textAlignment w:val="baseline"/>
        <w:rPr>
          <w:rFonts w:hint="eastAsia" w:ascii="宋体" w:hAnsi="宋体" w:cs="宋体"/>
          <w:b w:val="0"/>
          <w:i w:val="0"/>
          <w:caps w:val="0"/>
          <w:spacing w:val="0"/>
          <w:w w:val="100"/>
          <w:kern w:val="0"/>
          <w:sz w:val="20"/>
          <w:lang w:val="zh-CN"/>
        </w:rPr>
      </w:pPr>
    </w:p>
    <w:p>
      <w:pPr>
        <w:snapToGrid w:val="0"/>
        <w:spacing w:before="0" w:beforeAutospacing="0" w:after="0" w:afterAutospacing="0" w:line="360" w:lineRule="auto"/>
        <w:jc w:val="center"/>
        <w:textAlignment w:val="baseline"/>
        <w:rPr>
          <w:rFonts w:hint="eastAsia" w:ascii="宋体" w:hAnsi="宋体" w:cs="宋体"/>
          <w:b/>
          <w:bCs/>
          <w:i w:val="0"/>
          <w:caps w:val="0"/>
          <w:spacing w:val="0"/>
          <w:w w:val="100"/>
          <w:kern w:val="0"/>
          <w:sz w:val="20"/>
          <w:lang w:val="zh-CN"/>
        </w:rPr>
      </w:pPr>
      <w:r>
        <w:rPr>
          <w:rFonts w:hint="eastAsia" w:ascii="宋体" w:hAnsi="宋体" w:cs="宋体"/>
          <w:b/>
          <w:bCs/>
          <w:i w:val="0"/>
          <w:caps w:val="0"/>
          <w:spacing w:val="0"/>
          <w:w w:val="100"/>
          <w:kern w:val="0"/>
          <w:sz w:val="24"/>
          <w:lang w:val="en-US" w:eastAsia="zh-CN"/>
        </w:rPr>
        <w:t xml:space="preserve">                            </w:t>
      </w:r>
      <w:r>
        <w:rPr>
          <w:rFonts w:hint="eastAsia" w:ascii="宋体" w:hAnsi="宋体" w:cs="宋体"/>
          <w:b/>
          <w:bCs/>
          <w:i w:val="0"/>
          <w:caps w:val="0"/>
          <w:spacing w:val="0"/>
          <w:w w:val="100"/>
          <w:kern w:val="0"/>
          <w:sz w:val="24"/>
          <w:lang w:val="zh-CN"/>
        </w:rPr>
        <w:t xml:space="preserve">投标人：           </w:t>
      </w:r>
      <w:r>
        <w:rPr>
          <w:rFonts w:hint="eastAsia" w:ascii="宋体" w:hAnsi="宋体" w:cs="宋体"/>
          <w:b/>
          <w:bCs/>
          <w:i w:val="0"/>
          <w:caps w:val="0"/>
          <w:spacing w:val="0"/>
          <w:w w:val="100"/>
          <w:kern w:val="0"/>
          <w:sz w:val="24"/>
        </w:rPr>
        <w:t xml:space="preserve">           </w:t>
      </w:r>
      <w:r>
        <w:rPr>
          <w:rFonts w:hint="eastAsia" w:ascii="宋体" w:hAnsi="宋体" w:cs="宋体"/>
          <w:b/>
          <w:bCs/>
          <w:i w:val="0"/>
          <w:caps w:val="0"/>
          <w:spacing w:val="0"/>
          <w:w w:val="100"/>
          <w:kern w:val="0"/>
          <w:sz w:val="24"/>
          <w:lang w:val="zh-CN"/>
        </w:rPr>
        <w:t xml:space="preserve">  （公章）</w:t>
      </w:r>
    </w:p>
    <w:p>
      <w:pPr>
        <w:snapToGrid w:val="0"/>
        <w:spacing w:before="0" w:beforeAutospacing="0" w:after="0" w:afterAutospacing="0" w:line="360" w:lineRule="auto"/>
        <w:jc w:val="center"/>
        <w:textAlignment w:val="baseline"/>
        <w:rPr>
          <w:rFonts w:hint="eastAsia" w:ascii="宋体" w:hAnsi="宋体" w:cs="宋体"/>
          <w:b/>
          <w:bCs/>
          <w:i w:val="0"/>
          <w:caps w:val="0"/>
          <w:spacing w:val="0"/>
          <w:w w:val="100"/>
          <w:kern w:val="0"/>
          <w:sz w:val="20"/>
          <w:lang w:val="zh-CN"/>
        </w:rPr>
      </w:pPr>
      <w:r>
        <w:rPr>
          <w:rFonts w:hint="eastAsia" w:ascii="宋体" w:hAnsi="宋体" w:cs="宋体"/>
          <w:b/>
          <w:bCs/>
          <w:i w:val="0"/>
          <w:caps w:val="0"/>
          <w:spacing w:val="0"/>
          <w:w w:val="100"/>
          <w:kern w:val="0"/>
          <w:sz w:val="24"/>
          <w:lang w:val="en-US" w:eastAsia="zh-CN"/>
        </w:rPr>
        <w:t xml:space="preserve">                            </w:t>
      </w:r>
      <w:r>
        <w:rPr>
          <w:rFonts w:hint="eastAsia" w:ascii="宋体" w:hAnsi="宋体" w:cs="宋体"/>
          <w:b/>
          <w:bCs/>
          <w:i w:val="0"/>
          <w:caps w:val="0"/>
          <w:spacing w:val="0"/>
          <w:w w:val="100"/>
          <w:kern w:val="0"/>
          <w:sz w:val="24"/>
          <w:lang w:val="zh-CN"/>
        </w:rPr>
        <w:t>法定代表人或委托代理人：        （签字）</w:t>
      </w:r>
    </w:p>
    <w:p>
      <w:pPr>
        <w:snapToGrid w:val="0"/>
        <w:spacing w:before="0" w:beforeAutospacing="0" w:after="0" w:afterAutospacing="0" w:line="360" w:lineRule="auto"/>
        <w:jc w:val="center"/>
        <w:textAlignment w:val="baseline"/>
        <w:rPr>
          <w:rFonts w:hint="eastAsia" w:ascii="宋体" w:hAnsi="宋体" w:cs="宋体"/>
          <w:b w:val="0"/>
          <w:i w:val="0"/>
          <w:caps w:val="0"/>
          <w:spacing w:val="0"/>
          <w:w w:val="100"/>
          <w:kern w:val="0"/>
          <w:sz w:val="20"/>
          <w:lang w:val="zh-CN"/>
        </w:rPr>
      </w:pPr>
      <w:r>
        <w:rPr>
          <w:rFonts w:hint="eastAsia" w:ascii="宋体" w:hAnsi="宋体" w:cs="宋体"/>
          <w:b/>
          <w:bCs/>
          <w:i w:val="0"/>
          <w:caps w:val="0"/>
          <w:spacing w:val="0"/>
          <w:w w:val="100"/>
          <w:kern w:val="0"/>
          <w:sz w:val="24"/>
          <w:lang w:val="en-US" w:eastAsia="zh-CN"/>
        </w:rPr>
        <w:t xml:space="preserve">                        </w:t>
      </w:r>
      <w:r>
        <w:rPr>
          <w:rFonts w:hint="eastAsia" w:ascii="宋体" w:hAnsi="宋体" w:cs="宋体"/>
          <w:b/>
          <w:bCs/>
          <w:i w:val="0"/>
          <w:caps w:val="0"/>
          <w:spacing w:val="0"/>
          <w:w w:val="100"/>
          <w:kern w:val="0"/>
          <w:sz w:val="24"/>
          <w:lang w:val="zh-CN"/>
        </w:rPr>
        <w:t xml:space="preserve">年 </w:t>
      </w:r>
      <w:r>
        <w:rPr>
          <w:rFonts w:hint="eastAsia" w:ascii="宋体" w:hAnsi="宋体" w:cs="宋体"/>
          <w:b/>
          <w:bCs/>
          <w:i w:val="0"/>
          <w:caps w:val="0"/>
          <w:spacing w:val="0"/>
          <w:w w:val="100"/>
          <w:kern w:val="0"/>
          <w:sz w:val="24"/>
        </w:rPr>
        <w:t xml:space="preserve"> </w:t>
      </w:r>
      <w:r>
        <w:rPr>
          <w:rFonts w:hint="eastAsia" w:ascii="宋体" w:hAnsi="宋体" w:cs="宋体"/>
          <w:b/>
          <w:bCs/>
          <w:i w:val="0"/>
          <w:caps w:val="0"/>
          <w:spacing w:val="0"/>
          <w:w w:val="100"/>
          <w:kern w:val="0"/>
          <w:sz w:val="24"/>
          <w:lang w:val="zh-CN"/>
        </w:rPr>
        <w:t xml:space="preserve">  月  </w:t>
      </w:r>
      <w:r>
        <w:rPr>
          <w:rFonts w:hint="eastAsia" w:ascii="宋体" w:hAnsi="宋体" w:cs="宋体"/>
          <w:b/>
          <w:bCs/>
          <w:i w:val="0"/>
          <w:caps w:val="0"/>
          <w:spacing w:val="0"/>
          <w:w w:val="100"/>
          <w:kern w:val="0"/>
          <w:sz w:val="24"/>
        </w:rPr>
        <w:t xml:space="preserve"> </w:t>
      </w:r>
      <w:r>
        <w:rPr>
          <w:rFonts w:hint="eastAsia" w:ascii="宋体" w:hAnsi="宋体" w:cs="宋体"/>
          <w:b/>
          <w:bCs/>
          <w:i w:val="0"/>
          <w:caps w:val="0"/>
          <w:spacing w:val="0"/>
          <w:w w:val="100"/>
          <w:kern w:val="0"/>
          <w:sz w:val="24"/>
          <w:lang w:val="zh-CN"/>
        </w:rPr>
        <w:t xml:space="preserve"> 日</w:t>
      </w:r>
    </w:p>
    <w:p>
      <w:pPr>
        <w:snapToGrid w:val="0"/>
        <w:spacing w:before="0" w:beforeAutospacing="0" w:after="0" w:afterAutospacing="0" w:line="360" w:lineRule="auto"/>
        <w:jc w:val="both"/>
        <w:textAlignment w:val="baseline"/>
        <w:rPr>
          <w:rFonts w:hint="eastAsia" w:ascii="宋体" w:hAnsi="宋体" w:cs="宋体"/>
          <w:b/>
          <w:bCs/>
          <w:i w:val="0"/>
          <w:caps w:val="0"/>
          <w:spacing w:val="0"/>
          <w:w w:val="100"/>
          <w:kern w:val="0"/>
          <w:sz w:val="20"/>
          <w:lang w:val="zh-CN"/>
        </w:rPr>
      </w:pPr>
    </w:p>
    <w:p>
      <w:pPr>
        <w:snapToGrid w:val="0"/>
        <w:spacing w:before="0" w:beforeAutospacing="0" w:after="0" w:afterAutospacing="0" w:line="360" w:lineRule="auto"/>
        <w:ind w:firstLine="360"/>
        <w:jc w:val="both"/>
        <w:textAlignment w:val="baseline"/>
        <w:rPr>
          <w:rFonts w:hint="eastAsia" w:ascii="宋体" w:hAnsi="宋体" w:cs="宋体"/>
          <w:b w:val="0"/>
          <w:i w:val="0"/>
          <w:caps w:val="0"/>
          <w:spacing w:val="0"/>
          <w:w w:val="100"/>
          <w:kern w:val="0"/>
          <w:sz w:val="20"/>
          <w:lang w:val="zh-CN"/>
        </w:rPr>
      </w:pPr>
    </w:p>
    <w:p>
      <w:pPr>
        <w:snapToGrid w:val="0"/>
        <w:spacing w:before="0" w:beforeAutospacing="0" w:after="0" w:afterAutospacing="0" w:line="360" w:lineRule="auto"/>
        <w:ind w:firstLine="360"/>
        <w:jc w:val="both"/>
        <w:textAlignment w:val="baseline"/>
        <w:rPr>
          <w:rFonts w:hint="eastAsia" w:ascii="宋体" w:hAnsi="宋体" w:cs="宋体"/>
          <w:b w:val="0"/>
          <w:i w:val="0"/>
          <w:caps w:val="0"/>
          <w:spacing w:val="0"/>
          <w:w w:val="100"/>
          <w:kern w:val="0"/>
          <w:sz w:val="20"/>
          <w:lang w:val="zh-CN"/>
        </w:rPr>
      </w:pPr>
    </w:p>
    <w:p>
      <w:pPr>
        <w:outlineLvl w:val="9"/>
        <w:rPr>
          <w:rFonts w:hint="eastAsia"/>
          <w:lang w:val="zh-CN"/>
        </w:rPr>
      </w:pPr>
    </w:p>
    <w:p>
      <w:pPr>
        <w:snapToGrid w:val="0"/>
        <w:spacing w:before="0" w:beforeAutospacing="0" w:after="0" w:afterAutospacing="0" w:line="360" w:lineRule="auto"/>
        <w:ind w:left="0" w:leftChars="0" w:firstLine="0" w:firstLineChars="0"/>
        <w:jc w:val="both"/>
        <w:textAlignment w:val="baseline"/>
        <w:outlineLvl w:val="9"/>
        <w:rPr>
          <w:rFonts w:hint="default" w:ascii="宋体" w:hAnsi="宋体" w:eastAsia="宋体" w:cs="宋体"/>
          <w:b w:val="0"/>
          <w:i w:val="0"/>
          <w:caps w:val="0"/>
          <w:spacing w:val="0"/>
          <w:w w:val="100"/>
          <w:kern w:val="0"/>
          <w:sz w:val="21"/>
          <w:szCs w:val="21"/>
          <w:lang w:val="en-US" w:eastAsia="zh-CN"/>
        </w:rPr>
      </w:pPr>
    </w:p>
    <w:p>
      <w:pPr>
        <w:pStyle w:val="21"/>
        <w:snapToGrid w:val="0"/>
        <w:spacing w:before="0" w:beforeAutospacing="0" w:after="0" w:afterAutospacing="0" w:line="360" w:lineRule="auto"/>
        <w:jc w:val="left"/>
        <w:textAlignment w:val="baseline"/>
        <w:outlineLvl w:val="9"/>
        <w:rPr>
          <w:rFonts w:hint="eastAsia" w:ascii="宋体" w:hAnsi="宋体" w:cs="宋体"/>
          <w:b/>
          <w:i w:val="0"/>
          <w:caps w:val="0"/>
          <w:spacing w:val="0"/>
          <w:w w:val="100"/>
          <w:sz w:val="24"/>
        </w:rPr>
      </w:pPr>
      <w:r>
        <w:rPr>
          <w:b w:val="0"/>
          <w:i w:val="0"/>
          <w:caps w:val="0"/>
          <w:spacing w:val="0"/>
          <w:w w:val="100"/>
          <w:sz w:val="20"/>
        </w:rPr>
        <w:br w:type="page"/>
      </w:r>
      <w:bookmarkStart w:id="63" w:name="_Toc27859"/>
    </w:p>
    <w:p>
      <w:pPr>
        <w:pStyle w:val="21"/>
        <w:snapToGrid w:val="0"/>
        <w:spacing w:before="0" w:beforeAutospacing="0" w:after="0" w:afterAutospacing="0" w:line="360" w:lineRule="auto"/>
        <w:jc w:val="left"/>
        <w:textAlignment w:val="baseline"/>
        <w:outlineLvl w:val="9"/>
        <w:rPr>
          <w:rFonts w:hint="eastAsia" w:ascii="宋体" w:hAnsi="宋体" w:cs="宋体"/>
          <w:b/>
          <w:i w:val="0"/>
          <w:caps w:val="0"/>
          <w:spacing w:val="0"/>
          <w:w w:val="100"/>
          <w:kern w:val="0"/>
          <w:sz w:val="24"/>
          <w:szCs w:val="24"/>
          <w:lang w:val="zh-CN"/>
        </w:rPr>
      </w:pPr>
    </w:p>
    <w:p>
      <w:pPr>
        <w:pStyle w:val="21"/>
        <w:snapToGrid w:val="0"/>
        <w:spacing w:before="0" w:beforeAutospacing="0" w:after="0" w:afterAutospacing="0" w:line="360" w:lineRule="auto"/>
        <w:jc w:val="left"/>
        <w:textAlignment w:val="baseline"/>
        <w:rPr>
          <w:rFonts w:hint="eastAsia" w:ascii="宋体" w:hAnsi="宋体" w:cs="宋体"/>
          <w:b/>
          <w:i w:val="0"/>
          <w:caps w:val="0"/>
          <w:spacing w:val="0"/>
          <w:w w:val="100"/>
          <w:sz w:val="36"/>
        </w:rPr>
      </w:pPr>
      <w:r>
        <w:rPr>
          <w:rFonts w:hint="eastAsia" w:ascii="宋体" w:hAnsi="宋体" w:cs="宋体"/>
          <w:b/>
          <w:i w:val="0"/>
          <w:caps w:val="0"/>
          <w:spacing w:val="0"/>
          <w:w w:val="100"/>
          <w:sz w:val="30"/>
          <w:szCs w:val="30"/>
          <w:lang w:val="zh-CN"/>
        </w:rPr>
        <w:t>（下册）</w:t>
      </w:r>
      <w:bookmarkEnd w:id="63"/>
    </w:p>
    <w:p>
      <w:pPr>
        <w:snapToGrid w:val="0"/>
        <w:spacing w:before="0" w:beforeAutospacing="0" w:after="0" w:afterAutospacing="0" w:line="360" w:lineRule="auto"/>
        <w:jc w:val="right"/>
        <w:textAlignment w:val="baseline"/>
        <w:rPr>
          <w:rFonts w:hint="eastAsia" w:ascii="宋体" w:hAnsi="宋体" w:cs="宋体"/>
          <w:b/>
          <w:bCs/>
          <w:i w:val="0"/>
          <w:caps w:val="0"/>
          <w:spacing w:val="0"/>
          <w:w w:val="100"/>
          <w:kern w:val="0"/>
          <w:sz w:val="36"/>
          <w:szCs w:val="36"/>
        </w:rPr>
      </w:pPr>
      <w:r>
        <w:rPr>
          <w:rFonts w:hint="eastAsia" w:ascii="宋体" w:hAnsi="宋体" w:cs="宋体"/>
          <w:b/>
          <w:bCs/>
          <w:i w:val="0"/>
          <w:caps w:val="0"/>
          <w:spacing w:val="0"/>
          <w:w w:val="100"/>
          <w:kern w:val="0"/>
          <w:sz w:val="36"/>
          <w:szCs w:val="36"/>
        </w:rPr>
        <w:t>正本/副本</w:t>
      </w:r>
    </w:p>
    <w:p>
      <w:pPr>
        <w:snapToGrid w:val="0"/>
        <w:spacing w:before="0" w:beforeAutospacing="0" w:after="0" w:afterAutospacing="0" w:line="360" w:lineRule="auto"/>
        <w:jc w:val="center"/>
        <w:textAlignment w:val="baseline"/>
        <w:rPr>
          <w:rFonts w:hint="eastAsia" w:ascii="宋体" w:hAnsi="宋体" w:cs="宋体"/>
          <w:b/>
          <w:bCs/>
          <w:i w:val="0"/>
          <w:caps w:val="0"/>
          <w:spacing w:val="0"/>
          <w:w w:val="100"/>
          <w:kern w:val="0"/>
          <w:sz w:val="52"/>
          <w:szCs w:val="52"/>
          <w:lang w:val="zh-CN"/>
        </w:rPr>
      </w:pPr>
      <w:r>
        <w:rPr>
          <w:rFonts w:hint="eastAsia" w:ascii="宋体" w:hAnsi="宋体" w:cs="宋体"/>
          <w:b/>
          <w:bCs/>
          <w:i w:val="0"/>
          <w:caps w:val="0"/>
          <w:spacing w:val="0"/>
          <w:w w:val="100"/>
          <w:kern w:val="0"/>
          <w:sz w:val="52"/>
          <w:szCs w:val="52"/>
          <w:lang w:val="zh-CN"/>
        </w:rPr>
        <w:t>青海省政府采购项目</w:t>
      </w:r>
    </w:p>
    <w:p>
      <w:p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36"/>
          <w:szCs w:val="36"/>
        </w:rPr>
      </w:pPr>
    </w:p>
    <w:p>
      <w:pPr>
        <w:snapToGrid w:val="0"/>
        <w:spacing w:before="0" w:beforeAutospacing="0" w:after="0" w:afterAutospacing="0" w:line="360" w:lineRule="auto"/>
        <w:jc w:val="center"/>
        <w:textAlignment w:val="baseline"/>
        <w:rPr>
          <w:rFonts w:hint="eastAsia" w:ascii="宋体" w:hAnsi="宋体" w:cs="宋体"/>
          <w:b/>
          <w:bCs/>
          <w:i w:val="0"/>
          <w:caps w:val="0"/>
          <w:spacing w:val="0"/>
          <w:w w:val="100"/>
          <w:kern w:val="0"/>
          <w:sz w:val="72"/>
          <w:szCs w:val="72"/>
        </w:rPr>
      </w:pPr>
      <w:r>
        <w:rPr>
          <w:rFonts w:hint="eastAsia" w:ascii="宋体" w:hAnsi="宋体" w:cs="宋体"/>
          <w:b/>
          <w:bCs/>
          <w:i w:val="0"/>
          <w:caps w:val="0"/>
          <w:spacing w:val="0"/>
          <w:w w:val="100"/>
          <w:kern w:val="0"/>
          <w:sz w:val="72"/>
          <w:szCs w:val="72"/>
          <w:lang w:val="zh-CN"/>
        </w:rPr>
        <w:t>投</w:t>
      </w:r>
      <w:r>
        <w:rPr>
          <w:rFonts w:hint="eastAsia" w:ascii="宋体" w:hAnsi="宋体" w:cs="宋体"/>
          <w:b/>
          <w:bCs/>
          <w:i w:val="0"/>
          <w:caps w:val="0"/>
          <w:spacing w:val="0"/>
          <w:w w:val="100"/>
          <w:kern w:val="0"/>
          <w:sz w:val="72"/>
          <w:szCs w:val="72"/>
        </w:rPr>
        <w:t xml:space="preserve"> </w:t>
      </w:r>
      <w:r>
        <w:rPr>
          <w:rFonts w:hint="eastAsia" w:ascii="宋体" w:hAnsi="宋体" w:cs="宋体"/>
          <w:b/>
          <w:bCs/>
          <w:i w:val="0"/>
          <w:caps w:val="0"/>
          <w:spacing w:val="0"/>
          <w:w w:val="100"/>
          <w:kern w:val="0"/>
          <w:sz w:val="72"/>
          <w:szCs w:val="72"/>
          <w:lang w:val="zh-CN"/>
        </w:rPr>
        <w:t>标</w:t>
      </w:r>
      <w:r>
        <w:rPr>
          <w:rFonts w:hint="eastAsia" w:ascii="宋体" w:hAnsi="宋体" w:cs="宋体"/>
          <w:b/>
          <w:bCs/>
          <w:i w:val="0"/>
          <w:caps w:val="0"/>
          <w:spacing w:val="0"/>
          <w:w w:val="100"/>
          <w:kern w:val="0"/>
          <w:sz w:val="72"/>
          <w:szCs w:val="72"/>
        </w:rPr>
        <w:t xml:space="preserve"> </w:t>
      </w:r>
      <w:r>
        <w:rPr>
          <w:rFonts w:hint="eastAsia" w:ascii="宋体" w:hAnsi="宋体" w:cs="宋体"/>
          <w:b/>
          <w:bCs/>
          <w:i w:val="0"/>
          <w:caps w:val="0"/>
          <w:spacing w:val="0"/>
          <w:w w:val="100"/>
          <w:kern w:val="0"/>
          <w:sz w:val="72"/>
          <w:szCs w:val="72"/>
          <w:lang w:val="zh-CN"/>
        </w:rPr>
        <w:t>文</w:t>
      </w:r>
      <w:r>
        <w:rPr>
          <w:rFonts w:hint="eastAsia" w:ascii="宋体" w:hAnsi="宋体" w:cs="宋体"/>
          <w:b/>
          <w:bCs/>
          <w:i w:val="0"/>
          <w:caps w:val="0"/>
          <w:spacing w:val="0"/>
          <w:w w:val="100"/>
          <w:kern w:val="0"/>
          <w:sz w:val="72"/>
          <w:szCs w:val="72"/>
        </w:rPr>
        <w:t xml:space="preserve"> </w:t>
      </w:r>
      <w:r>
        <w:rPr>
          <w:rFonts w:hint="eastAsia" w:ascii="宋体" w:hAnsi="宋体" w:cs="宋体"/>
          <w:b/>
          <w:bCs/>
          <w:i w:val="0"/>
          <w:caps w:val="0"/>
          <w:spacing w:val="0"/>
          <w:w w:val="100"/>
          <w:kern w:val="0"/>
          <w:sz w:val="72"/>
          <w:szCs w:val="72"/>
          <w:lang w:val="zh-CN"/>
        </w:rPr>
        <w:t>件</w:t>
      </w:r>
    </w:p>
    <w:p>
      <w:pPr>
        <w:snapToGrid w:val="0"/>
        <w:spacing w:before="0" w:beforeAutospacing="0" w:after="0" w:afterAutospacing="0" w:line="360" w:lineRule="auto"/>
        <w:jc w:val="center"/>
        <w:textAlignment w:val="baseline"/>
        <w:rPr>
          <w:rFonts w:hint="eastAsia" w:ascii="宋体" w:hAnsi="宋体" w:cs="宋体"/>
          <w:b w:val="0"/>
          <w:i w:val="0"/>
          <w:caps w:val="0"/>
          <w:spacing w:val="0"/>
          <w:w w:val="100"/>
          <w:kern w:val="0"/>
          <w:sz w:val="44"/>
          <w:szCs w:val="44"/>
        </w:rPr>
      </w:pPr>
      <w:r>
        <w:rPr>
          <w:rFonts w:hint="eastAsia" w:ascii="宋体" w:hAnsi="宋体" w:cs="宋体"/>
          <w:b/>
          <w:bCs/>
          <w:i w:val="0"/>
          <w:caps w:val="0"/>
          <w:spacing w:val="0"/>
          <w:w w:val="100"/>
          <w:sz w:val="44"/>
          <w:szCs w:val="44"/>
          <w:lang w:val="zh-CN"/>
        </w:rPr>
        <w:t>（下册）</w:t>
      </w:r>
    </w:p>
    <w:p>
      <w:p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36"/>
          <w:szCs w:val="36"/>
        </w:rPr>
      </w:pPr>
    </w:p>
    <w:p>
      <w:p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36"/>
          <w:szCs w:val="36"/>
        </w:rPr>
      </w:pPr>
    </w:p>
    <w:p>
      <w:pPr>
        <w:snapToGrid w:val="0"/>
        <w:spacing w:before="0" w:beforeAutospacing="0" w:after="0" w:afterAutospacing="0" w:line="360" w:lineRule="auto"/>
        <w:jc w:val="both"/>
        <w:textAlignment w:val="baseline"/>
        <w:rPr>
          <w:rFonts w:hint="eastAsia" w:ascii="宋体" w:hAnsi="宋体" w:cs="宋体"/>
          <w:b/>
          <w:bCs/>
          <w:i w:val="0"/>
          <w:caps w:val="0"/>
          <w:spacing w:val="0"/>
          <w:w w:val="100"/>
          <w:kern w:val="0"/>
          <w:sz w:val="36"/>
          <w:szCs w:val="36"/>
        </w:rPr>
      </w:pPr>
      <w:r>
        <w:rPr>
          <w:rFonts w:hint="eastAsia" w:ascii="宋体" w:hAnsi="宋体" w:cs="宋体"/>
          <w:b/>
          <w:bCs/>
          <w:i w:val="0"/>
          <w:caps w:val="0"/>
          <w:spacing w:val="0"/>
          <w:w w:val="100"/>
          <w:kern w:val="0"/>
          <w:sz w:val="36"/>
          <w:szCs w:val="36"/>
          <w:lang w:val="zh-CN"/>
        </w:rPr>
        <w:t>项</w:t>
      </w:r>
      <w:r>
        <w:rPr>
          <w:rFonts w:hint="eastAsia" w:ascii="宋体" w:hAnsi="宋体" w:cs="宋体"/>
          <w:b/>
          <w:bCs/>
          <w:i w:val="0"/>
          <w:caps w:val="0"/>
          <w:spacing w:val="0"/>
          <w:w w:val="100"/>
          <w:kern w:val="0"/>
          <w:sz w:val="36"/>
          <w:szCs w:val="36"/>
          <w:lang w:val="en-US" w:eastAsia="zh-CN"/>
        </w:rPr>
        <w:t xml:space="preserve"> </w:t>
      </w:r>
      <w:r>
        <w:rPr>
          <w:rFonts w:hint="eastAsia" w:ascii="宋体" w:hAnsi="宋体" w:cs="宋体"/>
          <w:b/>
          <w:bCs/>
          <w:i w:val="0"/>
          <w:caps w:val="0"/>
          <w:spacing w:val="0"/>
          <w:w w:val="100"/>
          <w:kern w:val="0"/>
          <w:sz w:val="36"/>
          <w:szCs w:val="36"/>
          <w:lang w:val="zh-CN"/>
        </w:rPr>
        <w:t>目</w:t>
      </w:r>
      <w:r>
        <w:rPr>
          <w:rFonts w:hint="eastAsia" w:ascii="宋体" w:hAnsi="宋体" w:cs="宋体"/>
          <w:b/>
          <w:bCs/>
          <w:i w:val="0"/>
          <w:caps w:val="0"/>
          <w:spacing w:val="0"/>
          <w:w w:val="100"/>
          <w:kern w:val="0"/>
          <w:sz w:val="36"/>
          <w:szCs w:val="36"/>
          <w:lang w:val="en-US" w:eastAsia="zh-CN"/>
        </w:rPr>
        <w:t xml:space="preserve"> </w:t>
      </w:r>
      <w:r>
        <w:rPr>
          <w:rFonts w:hint="eastAsia" w:ascii="宋体" w:hAnsi="宋体" w:cs="宋体"/>
          <w:b/>
          <w:bCs/>
          <w:i w:val="0"/>
          <w:caps w:val="0"/>
          <w:spacing w:val="0"/>
          <w:w w:val="100"/>
          <w:kern w:val="0"/>
          <w:sz w:val="36"/>
          <w:szCs w:val="36"/>
          <w:lang w:val="zh-CN"/>
        </w:rPr>
        <w:t>编</w:t>
      </w:r>
      <w:r>
        <w:rPr>
          <w:rFonts w:hint="eastAsia" w:ascii="宋体" w:hAnsi="宋体" w:cs="宋体"/>
          <w:b/>
          <w:bCs/>
          <w:i w:val="0"/>
          <w:caps w:val="0"/>
          <w:spacing w:val="0"/>
          <w:w w:val="100"/>
          <w:kern w:val="0"/>
          <w:sz w:val="36"/>
          <w:szCs w:val="36"/>
          <w:lang w:val="en-US" w:eastAsia="zh-CN"/>
        </w:rPr>
        <w:t xml:space="preserve"> </w:t>
      </w:r>
      <w:r>
        <w:rPr>
          <w:rFonts w:hint="eastAsia" w:ascii="宋体" w:hAnsi="宋体" w:cs="宋体"/>
          <w:b/>
          <w:bCs/>
          <w:i w:val="0"/>
          <w:caps w:val="0"/>
          <w:spacing w:val="0"/>
          <w:w w:val="100"/>
          <w:kern w:val="0"/>
          <w:sz w:val="36"/>
          <w:szCs w:val="36"/>
          <w:lang w:val="zh-CN"/>
        </w:rPr>
        <w:t>号：</w:t>
      </w:r>
    </w:p>
    <w:p>
      <w:pPr>
        <w:snapToGrid w:val="0"/>
        <w:spacing w:before="0" w:beforeAutospacing="0" w:after="0" w:afterAutospacing="0" w:line="360" w:lineRule="auto"/>
        <w:jc w:val="both"/>
        <w:textAlignment w:val="baseline"/>
        <w:rPr>
          <w:rFonts w:hint="eastAsia" w:ascii="宋体" w:hAnsi="宋体" w:cs="宋体"/>
          <w:b/>
          <w:bCs/>
          <w:i w:val="0"/>
          <w:caps w:val="0"/>
          <w:spacing w:val="0"/>
          <w:w w:val="100"/>
          <w:kern w:val="0"/>
          <w:sz w:val="36"/>
          <w:szCs w:val="36"/>
        </w:rPr>
      </w:pPr>
      <w:r>
        <w:rPr>
          <w:rFonts w:hint="eastAsia" w:ascii="宋体" w:hAnsi="宋体" w:cs="宋体"/>
          <w:b/>
          <w:bCs/>
          <w:i w:val="0"/>
          <w:caps w:val="0"/>
          <w:spacing w:val="0"/>
          <w:w w:val="100"/>
          <w:kern w:val="0"/>
          <w:sz w:val="36"/>
          <w:szCs w:val="36"/>
          <w:lang w:val="zh-CN"/>
        </w:rPr>
        <w:t>项</w:t>
      </w:r>
      <w:r>
        <w:rPr>
          <w:rFonts w:hint="eastAsia" w:ascii="宋体" w:hAnsi="宋体" w:cs="宋体"/>
          <w:b/>
          <w:bCs/>
          <w:i w:val="0"/>
          <w:caps w:val="0"/>
          <w:spacing w:val="0"/>
          <w:w w:val="100"/>
          <w:kern w:val="0"/>
          <w:sz w:val="36"/>
          <w:szCs w:val="36"/>
          <w:lang w:val="en-US" w:eastAsia="zh-CN"/>
        </w:rPr>
        <w:t xml:space="preserve"> </w:t>
      </w:r>
      <w:r>
        <w:rPr>
          <w:rFonts w:hint="eastAsia" w:ascii="宋体" w:hAnsi="宋体" w:cs="宋体"/>
          <w:b/>
          <w:bCs/>
          <w:i w:val="0"/>
          <w:caps w:val="0"/>
          <w:spacing w:val="0"/>
          <w:w w:val="100"/>
          <w:kern w:val="0"/>
          <w:sz w:val="36"/>
          <w:szCs w:val="36"/>
          <w:lang w:val="zh-CN"/>
        </w:rPr>
        <w:t>目</w:t>
      </w:r>
      <w:r>
        <w:rPr>
          <w:rFonts w:hint="eastAsia" w:ascii="宋体" w:hAnsi="宋体" w:cs="宋体"/>
          <w:b/>
          <w:bCs/>
          <w:i w:val="0"/>
          <w:caps w:val="0"/>
          <w:spacing w:val="0"/>
          <w:w w:val="100"/>
          <w:kern w:val="0"/>
          <w:sz w:val="36"/>
          <w:szCs w:val="36"/>
          <w:lang w:val="en-US" w:eastAsia="zh-CN"/>
        </w:rPr>
        <w:t xml:space="preserve"> </w:t>
      </w:r>
      <w:r>
        <w:rPr>
          <w:rFonts w:hint="eastAsia" w:ascii="宋体" w:hAnsi="宋体" w:cs="宋体"/>
          <w:b/>
          <w:bCs/>
          <w:i w:val="0"/>
          <w:caps w:val="0"/>
          <w:spacing w:val="0"/>
          <w:w w:val="100"/>
          <w:kern w:val="0"/>
          <w:sz w:val="36"/>
          <w:szCs w:val="36"/>
          <w:lang w:val="zh-CN"/>
        </w:rPr>
        <w:t>名</w:t>
      </w:r>
      <w:r>
        <w:rPr>
          <w:rFonts w:hint="eastAsia" w:ascii="宋体" w:hAnsi="宋体" w:cs="宋体"/>
          <w:b/>
          <w:bCs/>
          <w:i w:val="0"/>
          <w:caps w:val="0"/>
          <w:spacing w:val="0"/>
          <w:w w:val="100"/>
          <w:kern w:val="0"/>
          <w:sz w:val="36"/>
          <w:szCs w:val="36"/>
          <w:lang w:val="en-US" w:eastAsia="zh-CN"/>
        </w:rPr>
        <w:t xml:space="preserve"> </w:t>
      </w:r>
      <w:r>
        <w:rPr>
          <w:rFonts w:hint="eastAsia" w:ascii="宋体" w:hAnsi="宋体" w:cs="宋体"/>
          <w:b/>
          <w:bCs/>
          <w:i w:val="0"/>
          <w:caps w:val="0"/>
          <w:spacing w:val="0"/>
          <w:w w:val="100"/>
          <w:kern w:val="0"/>
          <w:sz w:val="36"/>
          <w:szCs w:val="36"/>
          <w:lang w:val="zh-CN"/>
        </w:rPr>
        <w:t>称</w:t>
      </w:r>
      <w:r>
        <w:rPr>
          <w:rFonts w:hint="eastAsia" w:ascii="宋体" w:hAnsi="宋体" w:cs="宋体"/>
          <w:b/>
          <w:bCs/>
          <w:i w:val="0"/>
          <w:caps w:val="0"/>
          <w:spacing w:val="0"/>
          <w:w w:val="100"/>
          <w:kern w:val="0"/>
          <w:sz w:val="36"/>
          <w:szCs w:val="36"/>
        </w:rPr>
        <w:t>：</w:t>
      </w:r>
    </w:p>
    <w:p>
      <w:pPr>
        <w:snapToGrid w:val="0"/>
        <w:spacing w:before="0" w:beforeAutospacing="0" w:after="0" w:afterAutospacing="0" w:line="360" w:lineRule="auto"/>
        <w:jc w:val="both"/>
        <w:textAlignment w:val="baseline"/>
        <w:rPr>
          <w:rFonts w:hint="eastAsia" w:ascii="宋体" w:hAnsi="宋体" w:cs="宋体"/>
          <w:b/>
          <w:bCs/>
          <w:i w:val="0"/>
          <w:caps w:val="0"/>
          <w:spacing w:val="0"/>
          <w:w w:val="100"/>
          <w:kern w:val="0"/>
          <w:sz w:val="36"/>
          <w:szCs w:val="36"/>
          <w:lang w:val="zh-CN"/>
        </w:rPr>
      </w:pPr>
      <w:r>
        <w:rPr>
          <w:rFonts w:hint="eastAsia" w:ascii="宋体" w:hAnsi="宋体" w:cs="宋体"/>
          <w:b/>
          <w:bCs/>
          <w:i w:val="0"/>
          <w:caps w:val="0"/>
          <w:spacing w:val="0"/>
          <w:w w:val="100"/>
          <w:kern w:val="0"/>
          <w:sz w:val="36"/>
          <w:szCs w:val="36"/>
          <w:lang w:val="zh-CN"/>
        </w:rPr>
        <w:t>投</w:t>
      </w:r>
      <w:r>
        <w:rPr>
          <w:rFonts w:hint="eastAsia" w:ascii="宋体" w:hAnsi="宋体" w:cs="宋体"/>
          <w:b/>
          <w:bCs/>
          <w:i w:val="0"/>
          <w:caps w:val="0"/>
          <w:spacing w:val="0"/>
          <w:w w:val="100"/>
          <w:kern w:val="0"/>
          <w:sz w:val="36"/>
          <w:szCs w:val="36"/>
        </w:rPr>
        <w:t xml:space="preserve"> </w:t>
      </w:r>
      <w:r>
        <w:rPr>
          <w:rFonts w:hint="eastAsia" w:ascii="宋体" w:hAnsi="宋体" w:cs="宋体"/>
          <w:b/>
          <w:bCs/>
          <w:i w:val="0"/>
          <w:caps w:val="0"/>
          <w:spacing w:val="0"/>
          <w:w w:val="100"/>
          <w:kern w:val="0"/>
          <w:sz w:val="36"/>
          <w:szCs w:val="36"/>
          <w:lang w:val="zh-CN"/>
        </w:rPr>
        <w:t>标</w:t>
      </w:r>
      <w:r>
        <w:rPr>
          <w:rFonts w:hint="eastAsia" w:ascii="宋体" w:hAnsi="宋体" w:cs="宋体"/>
          <w:b/>
          <w:bCs/>
          <w:i w:val="0"/>
          <w:caps w:val="0"/>
          <w:spacing w:val="0"/>
          <w:w w:val="100"/>
          <w:kern w:val="0"/>
          <w:sz w:val="36"/>
          <w:szCs w:val="36"/>
        </w:rPr>
        <w:t xml:space="preserve"> </w:t>
      </w:r>
      <w:r>
        <w:rPr>
          <w:rFonts w:hint="eastAsia" w:ascii="宋体" w:hAnsi="宋体" w:cs="宋体"/>
          <w:b/>
          <w:bCs/>
          <w:i w:val="0"/>
          <w:caps w:val="0"/>
          <w:spacing w:val="0"/>
          <w:w w:val="100"/>
          <w:kern w:val="0"/>
          <w:sz w:val="36"/>
          <w:szCs w:val="36"/>
          <w:lang w:val="zh-CN"/>
        </w:rPr>
        <w:t>包</w:t>
      </w:r>
      <w:r>
        <w:rPr>
          <w:rFonts w:hint="eastAsia" w:ascii="宋体" w:hAnsi="宋体" w:cs="宋体"/>
          <w:b/>
          <w:bCs/>
          <w:i w:val="0"/>
          <w:caps w:val="0"/>
          <w:spacing w:val="0"/>
          <w:w w:val="100"/>
          <w:kern w:val="0"/>
          <w:sz w:val="36"/>
          <w:szCs w:val="36"/>
        </w:rPr>
        <w:t xml:space="preserve"> </w:t>
      </w:r>
      <w:r>
        <w:rPr>
          <w:rFonts w:hint="eastAsia" w:ascii="宋体" w:hAnsi="宋体" w:cs="宋体"/>
          <w:b/>
          <w:bCs/>
          <w:i w:val="0"/>
          <w:caps w:val="0"/>
          <w:spacing w:val="0"/>
          <w:w w:val="100"/>
          <w:kern w:val="0"/>
          <w:sz w:val="36"/>
          <w:szCs w:val="36"/>
          <w:lang w:val="zh-CN"/>
        </w:rPr>
        <w:t>号：</w:t>
      </w:r>
    </w:p>
    <w:p>
      <w:pPr>
        <w:snapToGrid w:val="0"/>
        <w:spacing w:before="0" w:beforeAutospacing="0" w:after="0" w:afterAutospacing="0" w:line="360" w:lineRule="auto"/>
        <w:jc w:val="both"/>
        <w:textAlignment w:val="baseline"/>
        <w:rPr>
          <w:rFonts w:hint="eastAsia" w:ascii="宋体" w:hAnsi="宋体" w:cs="宋体"/>
          <w:b/>
          <w:bCs/>
          <w:i w:val="0"/>
          <w:caps w:val="0"/>
          <w:spacing w:val="0"/>
          <w:w w:val="100"/>
          <w:kern w:val="0"/>
          <w:sz w:val="36"/>
          <w:szCs w:val="36"/>
        </w:rPr>
      </w:pPr>
    </w:p>
    <w:p>
      <w:pPr>
        <w:snapToGrid w:val="0"/>
        <w:spacing w:before="0" w:beforeAutospacing="0" w:after="0" w:afterAutospacing="0" w:line="360" w:lineRule="auto"/>
        <w:jc w:val="both"/>
        <w:textAlignment w:val="baseline"/>
        <w:rPr>
          <w:rFonts w:hint="eastAsia" w:ascii="宋体" w:hAnsi="宋体" w:cs="宋体"/>
          <w:b/>
          <w:bCs/>
          <w:i w:val="0"/>
          <w:caps w:val="0"/>
          <w:spacing w:val="0"/>
          <w:w w:val="100"/>
          <w:kern w:val="0"/>
          <w:sz w:val="36"/>
          <w:szCs w:val="36"/>
        </w:rPr>
      </w:pPr>
    </w:p>
    <w:p>
      <w:pPr>
        <w:snapToGrid w:val="0"/>
        <w:spacing w:before="0" w:beforeAutospacing="0" w:after="0" w:afterAutospacing="0" w:line="360" w:lineRule="auto"/>
        <w:jc w:val="both"/>
        <w:textAlignment w:val="baseline"/>
        <w:rPr>
          <w:rFonts w:hint="eastAsia" w:ascii="宋体" w:hAnsi="宋体" w:cs="宋体"/>
          <w:b/>
          <w:bCs/>
          <w:i w:val="0"/>
          <w:caps w:val="0"/>
          <w:spacing w:val="0"/>
          <w:w w:val="100"/>
          <w:kern w:val="0"/>
          <w:sz w:val="36"/>
          <w:szCs w:val="36"/>
        </w:rPr>
      </w:pPr>
      <w:r>
        <w:rPr>
          <w:rFonts w:hint="eastAsia" w:ascii="宋体" w:hAnsi="宋体" w:cs="宋体"/>
          <w:b/>
          <w:bCs/>
          <w:i w:val="0"/>
          <w:caps w:val="0"/>
          <w:spacing w:val="0"/>
          <w:w w:val="100"/>
          <w:kern w:val="0"/>
          <w:sz w:val="36"/>
          <w:szCs w:val="36"/>
        </w:rPr>
        <w:t xml:space="preserve">    </w:t>
      </w:r>
      <w:r>
        <w:rPr>
          <w:rFonts w:hint="eastAsia" w:ascii="宋体" w:hAnsi="宋体" w:cs="宋体"/>
          <w:b/>
          <w:bCs/>
          <w:i w:val="0"/>
          <w:caps w:val="0"/>
          <w:spacing w:val="0"/>
          <w:w w:val="100"/>
          <w:kern w:val="0"/>
          <w:sz w:val="36"/>
          <w:szCs w:val="36"/>
          <w:lang w:val="zh-CN"/>
        </w:rPr>
        <w:t>投标人：</w:t>
      </w:r>
      <w:r>
        <w:rPr>
          <w:rFonts w:hint="eastAsia" w:ascii="宋体" w:hAnsi="宋体" w:cs="宋体"/>
          <w:b/>
          <w:bCs/>
          <w:i w:val="0"/>
          <w:caps w:val="0"/>
          <w:spacing w:val="0"/>
          <w:w w:val="100"/>
          <w:kern w:val="0"/>
          <w:sz w:val="36"/>
          <w:szCs w:val="36"/>
          <w:u w:val="single"/>
        </w:rPr>
        <w:t xml:space="preserve">                        </w:t>
      </w:r>
      <w:r>
        <w:rPr>
          <w:rFonts w:hint="eastAsia" w:ascii="宋体" w:hAnsi="宋体" w:cs="宋体"/>
          <w:b/>
          <w:bCs/>
          <w:i w:val="0"/>
          <w:caps w:val="0"/>
          <w:spacing w:val="0"/>
          <w:w w:val="100"/>
          <w:kern w:val="0"/>
          <w:sz w:val="36"/>
          <w:szCs w:val="36"/>
        </w:rPr>
        <w:t>（</w:t>
      </w:r>
      <w:r>
        <w:rPr>
          <w:rFonts w:hint="eastAsia" w:ascii="宋体" w:hAnsi="宋体" w:cs="宋体"/>
          <w:b/>
          <w:bCs/>
          <w:i w:val="0"/>
          <w:caps w:val="0"/>
          <w:spacing w:val="0"/>
          <w:w w:val="100"/>
          <w:kern w:val="0"/>
          <w:sz w:val="36"/>
          <w:szCs w:val="36"/>
          <w:lang w:val="zh-CN"/>
        </w:rPr>
        <w:t>公章）</w:t>
      </w:r>
    </w:p>
    <w:p>
      <w:pPr>
        <w:snapToGrid w:val="0"/>
        <w:spacing w:before="0" w:beforeAutospacing="0" w:after="0" w:afterAutospacing="0" w:line="360" w:lineRule="auto"/>
        <w:jc w:val="both"/>
        <w:textAlignment w:val="baseline"/>
        <w:rPr>
          <w:rFonts w:hint="eastAsia" w:ascii="宋体" w:hAnsi="宋体" w:cs="宋体"/>
          <w:b/>
          <w:bCs/>
          <w:i w:val="0"/>
          <w:caps w:val="0"/>
          <w:spacing w:val="0"/>
          <w:w w:val="100"/>
          <w:kern w:val="0"/>
          <w:sz w:val="36"/>
          <w:szCs w:val="36"/>
        </w:rPr>
      </w:pPr>
      <w:r>
        <w:rPr>
          <w:rFonts w:hint="eastAsia" w:ascii="宋体" w:hAnsi="宋体" w:cs="宋体"/>
          <w:b/>
          <w:bCs/>
          <w:i w:val="0"/>
          <w:caps w:val="0"/>
          <w:spacing w:val="0"/>
          <w:w w:val="100"/>
          <w:kern w:val="0"/>
          <w:sz w:val="36"/>
          <w:szCs w:val="36"/>
        </w:rPr>
        <w:t xml:space="preserve">    </w:t>
      </w:r>
      <w:r>
        <w:rPr>
          <w:rFonts w:hint="eastAsia" w:ascii="宋体" w:hAnsi="宋体" w:cs="宋体"/>
          <w:b/>
          <w:bCs/>
          <w:i w:val="0"/>
          <w:caps w:val="0"/>
          <w:spacing w:val="0"/>
          <w:w w:val="100"/>
          <w:kern w:val="0"/>
          <w:sz w:val="36"/>
          <w:szCs w:val="36"/>
          <w:lang w:val="zh-CN"/>
        </w:rPr>
        <w:t>法定代表人或委托代理人：</w:t>
      </w:r>
      <w:r>
        <w:rPr>
          <w:rFonts w:hint="eastAsia" w:ascii="宋体" w:hAnsi="宋体" w:cs="宋体"/>
          <w:b/>
          <w:bCs/>
          <w:i w:val="0"/>
          <w:caps w:val="0"/>
          <w:spacing w:val="0"/>
          <w:w w:val="100"/>
          <w:kern w:val="0"/>
          <w:sz w:val="36"/>
          <w:szCs w:val="36"/>
          <w:u w:val="single"/>
        </w:rPr>
        <w:t xml:space="preserve">        </w:t>
      </w:r>
      <w:r>
        <w:rPr>
          <w:rFonts w:hint="eastAsia" w:ascii="宋体" w:hAnsi="宋体" w:cs="宋体"/>
          <w:b/>
          <w:bCs/>
          <w:i w:val="0"/>
          <w:caps w:val="0"/>
          <w:spacing w:val="0"/>
          <w:w w:val="100"/>
          <w:kern w:val="0"/>
          <w:sz w:val="36"/>
          <w:szCs w:val="36"/>
          <w:lang w:val="zh-CN"/>
        </w:rPr>
        <w:t>（签字）</w:t>
      </w:r>
    </w:p>
    <w:p>
      <w:pPr>
        <w:snapToGrid w:val="0"/>
        <w:spacing w:before="0" w:beforeAutospacing="0" w:after="0" w:afterAutospacing="0" w:line="360" w:lineRule="auto"/>
        <w:jc w:val="both"/>
        <w:textAlignment w:val="baseline"/>
        <w:rPr>
          <w:rFonts w:hint="eastAsia" w:ascii="宋体" w:hAnsi="宋体" w:cs="宋体"/>
          <w:b/>
          <w:bCs/>
          <w:i w:val="0"/>
          <w:caps w:val="0"/>
          <w:spacing w:val="0"/>
          <w:w w:val="100"/>
          <w:kern w:val="0"/>
          <w:sz w:val="36"/>
          <w:szCs w:val="36"/>
          <w:lang w:val="zh-CN"/>
        </w:rPr>
      </w:pPr>
      <w:r>
        <w:rPr>
          <w:rFonts w:hint="eastAsia" w:ascii="宋体" w:hAnsi="宋体" w:cs="宋体"/>
          <w:b/>
          <w:bCs/>
          <w:i w:val="0"/>
          <w:caps w:val="0"/>
          <w:spacing w:val="0"/>
          <w:w w:val="100"/>
          <w:kern w:val="0"/>
          <w:sz w:val="36"/>
          <w:szCs w:val="36"/>
        </w:rPr>
        <w:t xml:space="preserve">                    </w:t>
      </w:r>
      <w:r>
        <w:rPr>
          <w:rFonts w:hint="eastAsia" w:ascii="宋体" w:hAnsi="宋体" w:cs="宋体"/>
          <w:b/>
          <w:bCs/>
          <w:i w:val="0"/>
          <w:caps w:val="0"/>
          <w:spacing w:val="0"/>
          <w:w w:val="100"/>
          <w:kern w:val="0"/>
          <w:sz w:val="36"/>
          <w:szCs w:val="36"/>
          <w:lang w:val="zh-CN"/>
        </w:rPr>
        <w:t>年</w:t>
      </w:r>
      <w:r>
        <w:rPr>
          <w:rFonts w:hint="eastAsia" w:ascii="宋体" w:hAnsi="宋体" w:cs="宋体"/>
          <w:b/>
          <w:bCs/>
          <w:i w:val="0"/>
          <w:caps w:val="0"/>
          <w:spacing w:val="0"/>
          <w:w w:val="100"/>
          <w:kern w:val="0"/>
          <w:sz w:val="36"/>
          <w:szCs w:val="36"/>
        </w:rPr>
        <w:t xml:space="preserve">    </w:t>
      </w:r>
      <w:r>
        <w:rPr>
          <w:rFonts w:hint="eastAsia" w:ascii="宋体" w:hAnsi="宋体" w:cs="宋体"/>
          <w:b/>
          <w:bCs/>
          <w:i w:val="0"/>
          <w:caps w:val="0"/>
          <w:spacing w:val="0"/>
          <w:w w:val="100"/>
          <w:kern w:val="0"/>
          <w:sz w:val="36"/>
          <w:szCs w:val="36"/>
          <w:lang w:val="zh-CN"/>
        </w:rPr>
        <w:t>月</w:t>
      </w:r>
      <w:r>
        <w:rPr>
          <w:rFonts w:hint="eastAsia" w:ascii="宋体" w:hAnsi="宋体" w:cs="宋体"/>
          <w:b/>
          <w:bCs/>
          <w:i w:val="0"/>
          <w:caps w:val="0"/>
          <w:spacing w:val="0"/>
          <w:w w:val="100"/>
          <w:kern w:val="0"/>
          <w:sz w:val="36"/>
          <w:szCs w:val="36"/>
        </w:rPr>
        <w:t xml:space="preserve">    </w:t>
      </w:r>
      <w:r>
        <w:rPr>
          <w:rFonts w:hint="eastAsia" w:ascii="宋体" w:hAnsi="宋体" w:cs="宋体"/>
          <w:b/>
          <w:bCs/>
          <w:i w:val="0"/>
          <w:caps w:val="0"/>
          <w:spacing w:val="0"/>
          <w:w w:val="100"/>
          <w:kern w:val="0"/>
          <w:sz w:val="36"/>
          <w:szCs w:val="36"/>
          <w:lang w:val="zh-CN"/>
        </w:rPr>
        <w:t>日</w:t>
      </w:r>
    </w:p>
    <w:p>
      <w:pPr>
        <w:pStyle w:val="21"/>
        <w:snapToGrid w:val="0"/>
        <w:spacing w:before="0" w:beforeAutospacing="0" w:after="0" w:afterAutospacing="0" w:line="360" w:lineRule="auto"/>
        <w:jc w:val="left"/>
        <w:textAlignment w:val="baseline"/>
        <w:outlineLvl w:val="9"/>
        <w:rPr>
          <w:rFonts w:hint="eastAsia" w:ascii="宋体" w:hAnsi="宋体" w:cs="宋体"/>
          <w:b w:val="0"/>
          <w:bCs w:val="0"/>
          <w:i w:val="0"/>
          <w:caps w:val="0"/>
          <w:spacing w:val="0"/>
          <w:w w:val="100"/>
          <w:kern w:val="0"/>
          <w:sz w:val="36"/>
          <w:lang w:val="zh-CN"/>
        </w:rPr>
      </w:pPr>
      <w:r>
        <w:rPr>
          <w:b w:val="0"/>
          <w:i w:val="0"/>
          <w:caps w:val="0"/>
          <w:spacing w:val="0"/>
          <w:w w:val="100"/>
          <w:sz w:val="20"/>
        </w:rPr>
        <w:br w:type="page"/>
      </w:r>
      <w:bookmarkStart w:id="64" w:name="_Toc15054"/>
    </w:p>
    <w:p>
      <w:pPr>
        <w:pStyle w:val="21"/>
        <w:snapToGrid w:val="0"/>
        <w:spacing w:before="0" w:beforeAutospacing="0" w:after="0" w:afterAutospacing="0" w:line="360" w:lineRule="auto"/>
        <w:jc w:val="left"/>
        <w:textAlignment w:val="baseline"/>
        <w:rPr>
          <w:rFonts w:hint="eastAsia" w:ascii="宋体" w:hAnsi="宋体" w:cs="宋体"/>
          <w:b/>
          <w:i w:val="0"/>
          <w:caps w:val="0"/>
          <w:spacing w:val="0"/>
          <w:w w:val="100"/>
          <w:sz w:val="36"/>
          <w:lang w:val="zh-CN"/>
        </w:rPr>
      </w:pPr>
      <w:r>
        <w:rPr>
          <w:rFonts w:hint="eastAsia" w:ascii="宋体" w:hAnsi="宋体" w:cs="宋体"/>
          <w:b/>
          <w:i w:val="0"/>
          <w:caps w:val="0"/>
          <w:spacing w:val="0"/>
          <w:w w:val="100"/>
          <w:sz w:val="30"/>
          <w:szCs w:val="30"/>
          <w:lang w:val="zh-CN"/>
        </w:rPr>
        <w:t>目录（下册）</w:t>
      </w:r>
      <w:bookmarkEnd w:id="64"/>
    </w:p>
    <w:p>
      <w:pPr>
        <w:numPr>
          <w:ilvl w:val="0"/>
          <w:numId w:val="9"/>
        </w:num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sz w:val="24"/>
        </w:rPr>
        <w:t>评分对照表</w:t>
      </w:r>
      <w:r>
        <w:rPr>
          <w:rFonts w:hint="eastAsia" w:ascii="宋体" w:hAnsi="宋体" w:cs="宋体"/>
          <w:b w:val="0"/>
          <w:i w:val="0"/>
          <w:caps w:val="0"/>
          <w:spacing w:val="0"/>
          <w:w w:val="100"/>
          <w:kern w:val="0"/>
          <w:sz w:val="24"/>
          <w:lang w:val="zh-CN"/>
        </w:rPr>
        <w:t>………………………………………………………所在页码</w:t>
      </w:r>
    </w:p>
    <w:p>
      <w:pPr>
        <w:numPr>
          <w:ilvl w:val="0"/>
          <w:numId w:val="9"/>
        </w:num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开标一览表（报价表）…………………………………………所在页码</w:t>
      </w:r>
    </w:p>
    <w:p>
      <w:pPr>
        <w:numPr>
          <w:ilvl w:val="0"/>
          <w:numId w:val="9"/>
        </w:num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分项报价表………………………………………………………所在页码</w:t>
      </w:r>
    </w:p>
    <w:p>
      <w:pPr>
        <w:numPr>
          <w:ilvl w:val="0"/>
          <w:numId w:val="9"/>
        </w:num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技术规格响应表…………………………………………………所在页码</w:t>
      </w:r>
    </w:p>
    <w:p>
      <w:pPr>
        <w:numPr>
          <w:ilvl w:val="0"/>
          <w:numId w:val="9"/>
        </w:num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投标产品相关资料………………………………………………所在页码</w:t>
      </w:r>
    </w:p>
    <w:p>
      <w:pPr>
        <w:numPr>
          <w:ilvl w:val="0"/>
          <w:numId w:val="9"/>
        </w:num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投标人的类似业绩证明材料……………………………………所在页码</w:t>
      </w:r>
    </w:p>
    <w:p>
      <w:pPr>
        <w:numPr>
          <w:ilvl w:val="0"/>
          <w:numId w:val="9"/>
        </w:numPr>
        <w:snapToGrid w:val="0"/>
        <w:spacing w:before="0" w:beforeAutospacing="0" w:after="0" w:afterAutospacing="0" w:line="360" w:lineRule="auto"/>
        <w:jc w:val="both"/>
        <w:textAlignment w:val="baseline"/>
        <w:rPr>
          <w:rFonts w:hint="eastAsia" w:ascii="宋体" w:hAnsi="宋体" w:cs="宋体"/>
          <w:b w:val="0"/>
          <w:i w:val="0"/>
          <w:caps w:val="0"/>
          <w:spacing w:val="0"/>
          <w:w w:val="100"/>
          <w:sz w:val="20"/>
          <w:lang w:val="zh-CN"/>
        </w:rPr>
      </w:pPr>
      <w:r>
        <w:rPr>
          <w:rFonts w:hint="eastAsia" w:ascii="宋体" w:hAnsi="宋体" w:cs="宋体"/>
          <w:b w:val="0"/>
          <w:i w:val="0"/>
          <w:caps w:val="0"/>
          <w:spacing w:val="0"/>
          <w:w w:val="100"/>
          <w:kern w:val="0"/>
          <w:sz w:val="24"/>
          <w:lang w:val="zh-CN"/>
        </w:rPr>
        <w:t>制造（生产）企业小型微型企业声明函、从业人员声明函…所在页码</w:t>
      </w:r>
    </w:p>
    <w:p>
      <w:pPr>
        <w:numPr>
          <w:ilvl w:val="0"/>
          <w:numId w:val="9"/>
        </w:num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残疾人福利性单位声明函………………………………………所在页码</w:t>
      </w:r>
    </w:p>
    <w:p>
      <w:pPr>
        <w:numPr>
          <w:ilvl w:val="0"/>
          <w:numId w:val="9"/>
        </w:numPr>
        <w:snapToGrid w:val="0"/>
        <w:spacing w:before="0" w:beforeAutospacing="0" w:after="0" w:afterAutospacing="0" w:line="360" w:lineRule="auto"/>
        <w:jc w:val="both"/>
        <w:textAlignment w:val="baseline"/>
        <w:rPr>
          <w:rFonts w:hint="eastAsia" w:ascii="宋体" w:hAnsi="宋体" w:cs="宋体"/>
          <w:b w:val="0"/>
          <w:i w:val="0"/>
          <w:caps w:val="0"/>
          <w:spacing w:val="0"/>
          <w:w w:val="100"/>
          <w:sz w:val="20"/>
          <w:lang w:val="zh-CN"/>
        </w:rPr>
      </w:pPr>
      <w:r>
        <w:rPr>
          <w:rFonts w:hint="eastAsia" w:ascii="宋体" w:hAnsi="宋体" w:cs="宋体"/>
          <w:b w:val="0"/>
          <w:i w:val="0"/>
          <w:caps w:val="0"/>
          <w:spacing w:val="0"/>
          <w:w w:val="100"/>
          <w:kern w:val="0"/>
          <w:sz w:val="24"/>
          <w:lang w:val="zh-CN"/>
        </w:rPr>
        <w:t>投标人认为在其他方面有必要说明的事项……………………所在页码</w:t>
      </w:r>
    </w:p>
    <w:p>
      <w:pPr>
        <w:pStyle w:val="21"/>
        <w:snapToGrid w:val="0"/>
        <w:spacing w:before="0" w:beforeAutospacing="0" w:after="0" w:afterAutospacing="0" w:line="360" w:lineRule="auto"/>
        <w:jc w:val="left"/>
        <w:textAlignment w:val="baseline"/>
        <w:outlineLvl w:val="9"/>
        <w:rPr>
          <w:rFonts w:hint="eastAsia" w:ascii="宋体" w:hAnsi="宋体" w:cs="宋体"/>
          <w:b/>
          <w:i w:val="0"/>
          <w:caps w:val="0"/>
          <w:spacing w:val="0"/>
          <w:w w:val="100"/>
          <w:sz w:val="36"/>
          <w:lang w:val="zh-CN"/>
        </w:rPr>
      </w:pPr>
      <w:r>
        <w:rPr>
          <w:b w:val="0"/>
          <w:i w:val="0"/>
          <w:caps w:val="0"/>
          <w:spacing w:val="0"/>
          <w:w w:val="100"/>
          <w:sz w:val="20"/>
        </w:rPr>
        <w:br w:type="page"/>
      </w:r>
      <w:bookmarkStart w:id="65" w:name="_Toc5294"/>
    </w:p>
    <w:p>
      <w:pPr>
        <w:pStyle w:val="21"/>
        <w:snapToGrid w:val="0"/>
        <w:spacing w:before="0" w:beforeAutospacing="0" w:after="0" w:afterAutospacing="0" w:line="360" w:lineRule="auto"/>
        <w:jc w:val="left"/>
        <w:textAlignment w:val="baseline"/>
        <w:rPr>
          <w:rFonts w:hint="eastAsia" w:ascii="宋体" w:hAnsi="宋体" w:cs="宋体"/>
          <w:b/>
          <w:i w:val="0"/>
          <w:caps w:val="0"/>
          <w:spacing w:val="0"/>
          <w:w w:val="100"/>
          <w:sz w:val="30"/>
          <w:szCs w:val="30"/>
          <w:lang w:val="zh-CN"/>
        </w:rPr>
      </w:pPr>
      <w:r>
        <w:rPr>
          <w:rFonts w:hint="eastAsia" w:ascii="宋体" w:hAnsi="宋体" w:cs="宋体"/>
          <w:b/>
          <w:i w:val="0"/>
          <w:caps w:val="0"/>
          <w:spacing w:val="0"/>
          <w:w w:val="100"/>
          <w:sz w:val="30"/>
          <w:szCs w:val="30"/>
        </w:rPr>
        <w:t>（11）</w:t>
      </w:r>
      <w:r>
        <w:rPr>
          <w:rFonts w:hint="eastAsia" w:ascii="宋体" w:hAnsi="宋体" w:cs="宋体"/>
          <w:b/>
          <w:i w:val="0"/>
          <w:caps w:val="0"/>
          <w:spacing w:val="0"/>
          <w:w w:val="100"/>
          <w:sz w:val="30"/>
          <w:szCs w:val="30"/>
          <w:lang w:val="zh-CN"/>
        </w:rPr>
        <w:t>评分对照表</w:t>
      </w:r>
      <w:bookmarkEnd w:id="65"/>
    </w:p>
    <w:p>
      <w:pPr>
        <w:snapToGrid w:val="0"/>
        <w:spacing w:before="0" w:beforeAutospacing="0" w:after="0" w:afterAutospacing="0" w:line="360" w:lineRule="auto"/>
        <w:jc w:val="both"/>
        <w:textAlignment w:val="baseline"/>
        <w:rPr>
          <w:rFonts w:hint="eastAsia" w:ascii="宋体" w:hAnsi="宋体" w:cs="宋体"/>
          <w:b w:val="0"/>
          <w:i w:val="0"/>
          <w:caps w:val="0"/>
          <w:spacing w:val="0"/>
          <w:w w:val="100"/>
          <w:sz w:val="28"/>
          <w:szCs w:val="28"/>
        </w:rPr>
      </w:pPr>
    </w:p>
    <w:p>
      <w:pPr>
        <w:snapToGrid w:val="0"/>
        <w:spacing w:before="0" w:beforeAutospacing="0" w:after="0" w:afterAutospacing="0" w:line="360" w:lineRule="auto"/>
        <w:jc w:val="center"/>
        <w:textAlignment w:val="baseline"/>
        <w:rPr>
          <w:rFonts w:hint="eastAsia" w:ascii="宋体" w:hAnsi="宋体" w:cs="宋体"/>
          <w:b w:val="0"/>
          <w:i w:val="0"/>
          <w:caps w:val="0"/>
          <w:spacing w:val="0"/>
          <w:w w:val="100"/>
          <w:sz w:val="20"/>
        </w:rPr>
      </w:pPr>
      <w:r>
        <w:rPr>
          <w:rFonts w:hint="eastAsia" w:ascii="宋体" w:hAnsi="宋体" w:cs="宋体"/>
          <w:b/>
          <w:bCs/>
          <w:i w:val="0"/>
          <w:caps w:val="0"/>
          <w:spacing w:val="0"/>
          <w:w w:val="100"/>
          <w:sz w:val="28"/>
          <w:szCs w:val="28"/>
        </w:rPr>
        <w:t>评分对照表</w:t>
      </w:r>
    </w:p>
    <w:p>
      <w:pPr>
        <w:snapToGrid w:val="0"/>
        <w:spacing w:before="0" w:beforeAutospacing="0" w:after="0" w:afterAutospacing="0" w:line="360" w:lineRule="auto"/>
        <w:jc w:val="both"/>
        <w:textAlignment w:val="baseline"/>
        <w:rPr>
          <w:rFonts w:hint="eastAsia" w:ascii="宋体" w:hAnsi="宋体" w:cs="宋体"/>
          <w:b w:val="0"/>
          <w:i w:val="0"/>
          <w:caps w:val="0"/>
          <w:spacing w:val="0"/>
          <w:w w:val="100"/>
          <w:sz w:val="28"/>
          <w:szCs w:val="28"/>
        </w:rPr>
      </w:pPr>
    </w:p>
    <w:tbl>
      <w:tblPr>
        <w:tblStyle w:val="23"/>
        <w:tblW w:w="861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871"/>
        <w:gridCol w:w="2514"/>
        <w:gridCol w:w="2266"/>
        <w:gridCol w:w="296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71" w:type="dxa"/>
            <w:noWrap w:val="0"/>
            <w:vAlign w:val="center"/>
          </w:tcPr>
          <w:p>
            <w:pPr>
              <w:pStyle w:val="5"/>
              <w:keepNext w:val="0"/>
              <w:keepLines w:val="0"/>
              <w:suppressLineNumbers w:val="0"/>
              <w:snapToGrid w:val="0"/>
              <w:spacing w:before="0" w:beforeAutospacing="0" w:after="0" w:afterAutospacing="0" w:line="240" w:lineRule="auto"/>
              <w:ind w:left="0" w:right="0" w:firstLine="0"/>
              <w:jc w:val="center"/>
              <w:textAlignment w:val="baseline"/>
              <w:rPr>
                <w:rFonts w:hint="eastAsia" w:ascii="宋体" w:hAnsi="宋体" w:cs="宋体"/>
                <w:b w:val="0"/>
                <w:i w:val="0"/>
                <w:caps w:val="0"/>
                <w:spacing w:val="0"/>
                <w:w w:val="100"/>
                <w:sz w:val="24"/>
                <w:szCs w:val="24"/>
              </w:rPr>
            </w:pPr>
            <w:r>
              <w:rPr>
                <w:rFonts w:hint="eastAsia" w:ascii="宋体" w:hAnsi="宋体" w:cs="宋体"/>
                <w:b w:val="0"/>
                <w:i w:val="0"/>
                <w:caps w:val="0"/>
                <w:spacing w:val="0"/>
                <w:w w:val="100"/>
                <w:sz w:val="24"/>
                <w:szCs w:val="24"/>
              </w:rPr>
              <w:t>序号</w:t>
            </w:r>
          </w:p>
        </w:tc>
        <w:tc>
          <w:tcPr>
            <w:tcW w:w="2514" w:type="dxa"/>
            <w:noWrap w:val="0"/>
            <w:vAlign w:val="center"/>
          </w:tcPr>
          <w:p>
            <w:pPr>
              <w:pStyle w:val="5"/>
              <w:keepNext w:val="0"/>
              <w:keepLines w:val="0"/>
              <w:suppressLineNumbers w:val="0"/>
              <w:snapToGrid w:val="0"/>
              <w:spacing w:before="0" w:beforeAutospacing="0" w:after="0" w:afterAutospacing="0" w:line="240" w:lineRule="auto"/>
              <w:ind w:left="0" w:right="0" w:firstLine="0"/>
              <w:jc w:val="center"/>
              <w:textAlignment w:val="baseline"/>
              <w:rPr>
                <w:rFonts w:hint="eastAsia" w:ascii="宋体" w:hAnsi="宋体" w:cs="宋体"/>
                <w:b w:val="0"/>
                <w:i w:val="0"/>
                <w:caps w:val="0"/>
                <w:spacing w:val="0"/>
                <w:w w:val="100"/>
                <w:sz w:val="24"/>
                <w:szCs w:val="24"/>
              </w:rPr>
            </w:pPr>
            <w:r>
              <w:rPr>
                <w:rFonts w:hint="eastAsia" w:ascii="宋体" w:hAnsi="宋体" w:cs="宋体"/>
                <w:b w:val="0"/>
                <w:i w:val="0"/>
                <w:caps w:val="0"/>
                <w:spacing w:val="0"/>
                <w:w w:val="100"/>
                <w:sz w:val="24"/>
                <w:szCs w:val="24"/>
              </w:rPr>
              <w:t>招标文件评分标准</w:t>
            </w:r>
          </w:p>
        </w:tc>
        <w:tc>
          <w:tcPr>
            <w:tcW w:w="2266" w:type="dxa"/>
            <w:noWrap w:val="0"/>
            <w:vAlign w:val="center"/>
          </w:tcPr>
          <w:p>
            <w:pPr>
              <w:pStyle w:val="5"/>
              <w:keepNext w:val="0"/>
              <w:keepLines w:val="0"/>
              <w:suppressLineNumbers w:val="0"/>
              <w:snapToGrid w:val="0"/>
              <w:spacing w:before="0" w:beforeAutospacing="0" w:after="0" w:afterAutospacing="0" w:line="240" w:lineRule="auto"/>
              <w:ind w:left="0" w:right="0" w:firstLine="0"/>
              <w:jc w:val="center"/>
              <w:textAlignment w:val="baseline"/>
              <w:rPr>
                <w:rFonts w:hint="eastAsia" w:ascii="宋体" w:hAnsi="宋体" w:cs="宋体"/>
                <w:b w:val="0"/>
                <w:i w:val="0"/>
                <w:caps w:val="0"/>
                <w:spacing w:val="0"/>
                <w:w w:val="100"/>
                <w:sz w:val="24"/>
                <w:szCs w:val="24"/>
              </w:rPr>
            </w:pPr>
            <w:r>
              <w:rPr>
                <w:rFonts w:hint="eastAsia" w:ascii="宋体" w:hAnsi="宋体" w:cs="宋体"/>
                <w:b w:val="0"/>
                <w:i w:val="0"/>
                <w:caps w:val="0"/>
                <w:spacing w:val="0"/>
                <w:w w:val="100"/>
                <w:sz w:val="24"/>
                <w:szCs w:val="24"/>
              </w:rPr>
              <w:t>投标响应部分</w:t>
            </w:r>
          </w:p>
        </w:tc>
        <w:tc>
          <w:tcPr>
            <w:tcW w:w="2966" w:type="dxa"/>
            <w:noWrap w:val="0"/>
            <w:vAlign w:val="center"/>
          </w:tcPr>
          <w:p>
            <w:pPr>
              <w:pStyle w:val="5"/>
              <w:keepNext w:val="0"/>
              <w:keepLines w:val="0"/>
              <w:suppressLineNumbers w:val="0"/>
              <w:snapToGrid w:val="0"/>
              <w:spacing w:before="0" w:beforeAutospacing="0" w:after="0" w:afterAutospacing="0" w:line="240" w:lineRule="auto"/>
              <w:ind w:left="0" w:right="0" w:firstLine="0"/>
              <w:jc w:val="center"/>
              <w:textAlignment w:val="baseline"/>
              <w:rPr>
                <w:rFonts w:hint="eastAsia" w:ascii="宋体" w:hAnsi="宋体" w:cs="宋体"/>
                <w:b w:val="0"/>
                <w:i w:val="0"/>
                <w:caps w:val="0"/>
                <w:spacing w:val="0"/>
                <w:w w:val="100"/>
                <w:sz w:val="24"/>
                <w:szCs w:val="24"/>
              </w:rPr>
            </w:pPr>
            <w:r>
              <w:rPr>
                <w:rFonts w:hint="eastAsia" w:ascii="宋体" w:hAnsi="宋体" w:cs="宋体"/>
                <w:b w:val="0"/>
                <w:i w:val="0"/>
                <w:caps w:val="0"/>
                <w:spacing w:val="0"/>
                <w:w w:val="100"/>
                <w:sz w:val="24"/>
                <w:szCs w:val="24"/>
              </w:rPr>
              <w:t>投标文件中对应页码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71" w:type="dxa"/>
            <w:noWrap w:val="0"/>
            <w:vAlign w:val="center"/>
          </w:tcPr>
          <w:p>
            <w:pPr>
              <w:pStyle w:val="5"/>
              <w:keepNext w:val="0"/>
              <w:keepLines w:val="0"/>
              <w:suppressLineNumbers w:val="0"/>
              <w:snapToGrid w:val="0"/>
              <w:spacing w:before="0" w:beforeAutospacing="0" w:after="0" w:afterAutospacing="0" w:line="240" w:lineRule="auto"/>
              <w:ind w:left="0" w:right="0" w:firstLine="0"/>
              <w:jc w:val="center"/>
              <w:textAlignment w:val="baseline"/>
              <w:rPr>
                <w:rFonts w:hint="eastAsia" w:ascii="宋体" w:hAnsi="宋体" w:cs="宋体"/>
                <w:b w:val="0"/>
                <w:i w:val="0"/>
                <w:caps w:val="0"/>
                <w:spacing w:val="0"/>
                <w:w w:val="100"/>
                <w:sz w:val="24"/>
                <w:szCs w:val="24"/>
              </w:rPr>
            </w:pPr>
          </w:p>
        </w:tc>
        <w:tc>
          <w:tcPr>
            <w:tcW w:w="2514" w:type="dxa"/>
            <w:noWrap w:val="0"/>
            <w:vAlign w:val="center"/>
          </w:tcPr>
          <w:p>
            <w:pPr>
              <w:pStyle w:val="5"/>
              <w:keepNext w:val="0"/>
              <w:keepLines w:val="0"/>
              <w:suppressLineNumbers w:val="0"/>
              <w:snapToGrid w:val="0"/>
              <w:spacing w:before="0" w:beforeAutospacing="0" w:after="0" w:afterAutospacing="0" w:line="240" w:lineRule="auto"/>
              <w:ind w:left="0" w:right="0" w:firstLine="0"/>
              <w:jc w:val="center"/>
              <w:textAlignment w:val="baseline"/>
              <w:rPr>
                <w:rFonts w:hint="eastAsia" w:ascii="宋体" w:hAnsi="宋体" w:cs="宋体"/>
                <w:b w:val="0"/>
                <w:i w:val="0"/>
                <w:caps w:val="0"/>
                <w:spacing w:val="0"/>
                <w:w w:val="100"/>
                <w:sz w:val="24"/>
                <w:szCs w:val="24"/>
              </w:rPr>
            </w:pPr>
          </w:p>
        </w:tc>
        <w:tc>
          <w:tcPr>
            <w:tcW w:w="2266" w:type="dxa"/>
            <w:noWrap w:val="0"/>
            <w:vAlign w:val="center"/>
          </w:tcPr>
          <w:p>
            <w:pPr>
              <w:pStyle w:val="5"/>
              <w:keepNext w:val="0"/>
              <w:keepLines w:val="0"/>
              <w:suppressLineNumbers w:val="0"/>
              <w:snapToGrid w:val="0"/>
              <w:spacing w:before="0" w:beforeAutospacing="0" w:after="0" w:afterAutospacing="0" w:line="240" w:lineRule="auto"/>
              <w:ind w:left="0" w:right="0" w:firstLine="0"/>
              <w:jc w:val="center"/>
              <w:textAlignment w:val="baseline"/>
              <w:rPr>
                <w:rFonts w:hint="eastAsia" w:ascii="宋体" w:hAnsi="宋体" w:cs="宋体"/>
                <w:b w:val="0"/>
                <w:i w:val="0"/>
                <w:caps w:val="0"/>
                <w:spacing w:val="0"/>
                <w:w w:val="100"/>
                <w:sz w:val="24"/>
                <w:szCs w:val="24"/>
              </w:rPr>
            </w:pPr>
          </w:p>
        </w:tc>
        <w:tc>
          <w:tcPr>
            <w:tcW w:w="2966" w:type="dxa"/>
            <w:noWrap w:val="0"/>
            <w:vAlign w:val="center"/>
          </w:tcPr>
          <w:p>
            <w:pPr>
              <w:pStyle w:val="5"/>
              <w:keepNext w:val="0"/>
              <w:keepLines w:val="0"/>
              <w:suppressLineNumbers w:val="0"/>
              <w:snapToGrid w:val="0"/>
              <w:spacing w:before="0" w:beforeAutospacing="0" w:after="0" w:afterAutospacing="0" w:line="240" w:lineRule="auto"/>
              <w:ind w:left="0" w:right="0" w:firstLine="0"/>
              <w:jc w:val="center"/>
              <w:textAlignment w:val="baseline"/>
              <w:rPr>
                <w:rFonts w:hint="eastAsia" w:ascii="宋体" w:hAnsi="宋体" w:cs="宋体"/>
                <w:b w:val="0"/>
                <w:i w:val="0"/>
                <w:caps w:val="0"/>
                <w:spacing w:val="0"/>
                <w:w w:val="10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71" w:type="dxa"/>
            <w:noWrap w:val="0"/>
            <w:vAlign w:val="center"/>
          </w:tcPr>
          <w:p>
            <w:pPr>
              <w:pStyle w:val="5"/>
              <w:keepNext w:val="0"/>
              <w:keepLines w:val="0"/>
              <w:suppressLineNumbers w:val="0"/>
              <w:snapToGrid w:val="0"/>
              <w:spacing w:before="0" w:beforeAutospacing="0" w:after="0" w:afterAutospacing="0" w:line="240" w:lineRule="auto"/>
              <w:ind w:left="0" w:right="0" w:firstLine="0"/>
              <w:jc w:val="center"/>
              <w:textAlignment w:val="baseline"/>
              <w:rPr>
                <w:rFonts w:hint="eastAsia" w:ascii="宋体" w:hAnsi="宋体" w:cs="宋体"/>
                <w:b w:val="0"/>
                <w:i w:val="0"/>
                <w:caps w:val="0"/>
                <w:spacing w:val="0"/>
                <w:w w:val="100"/>
                <w:sz w:val="24"/>
                <w:szCs w:val="24"/>
              </w:rPr>
            </w:pPr>
          </w:p>
        </w:tc>
        <w:tc>
          <w:tcPr>
            <w:tcW w:w="2514" w:type="dxa"/>
            <w:noWrap w:val="0"/>
            <w:vAlign w:val="center"/>
          </w:tcPr>
          <w:p>
            <w:pPr>
              <w:pStyle w:val="5"/>
              <w:keepNext w:val="0"/>
              <w:keepLines w:val="0"/>
              <w:suppressLineNumbers w:val="0"/>
              <w:snapToGrid w:val="0"/>
              <w:spacing w:before="0" w:beforeAutospacing="0" w:after="0" w:afterAutospacing="0" w:line="240" w:lineRule="auto"/>
              <w:ind w:left="0" w:right="0" w:firstLine="0"/>
              <w:jc w:val="center"/>
              <w:textAlignment w:val="baseline"/>
              <w:rPr>
                <w:rFonts w:hint="eastAsia" w:ascii="宋体" w:hAnsi="宋体" w:cs="宋体"/>
                <w:b w:val="0"/>
                <w:i w:val="0"/>
                <w:caps w:val="0"/>
                <w:spacing w:val="0"/>
                <w:w w:val="100"/>
                <w:sz w:val="24"/>
                <w:szCs w:val="24"/>
              </w:rPr>
            </w:pPr>
          </w:p>
        </w:tc>
        <w:tc>
          <w:tcPr>
            <w:tcW w:w="2266" w:type="dxa"/>
            <w:noWrap w:val="0"/>
            <w:vAlign w:val="center"/>
          </w:tcPr>
          <w:p>
            <w:pPr>
              <w:pStyle w:val="5"/>
              <w:keepNext w:val="0"/>
              <w:keepLines w:val="0"/>
              <w:suppressLineNumbers w:val="0"/>
              <w:snapToGrid w:val="0"/>
              <w:spacing w:before="0" w:beforeAutospacing="0" w:after="0" w:afterAutospacing="0" w:line="240" w:lineRule="auto"/>
              <w:ind w:left="0" w:right="0" w:firstLine="0"/>
              <w:jc w:val="center"/>
              <w:textAlignment w:val="baseline"/>
              <w:rPr>
                <w:rFonts w:hint="eastAsia" w:ascii="宋体" w:hAnsi="宋体" w:cs="宋体"/>
                <w:b w:val="0"/>
                <w:i w:val="0"/>
                <w:caps w:val="0"/>
                <w:spacing w:val="0"/>
                <w:w w:val="100"/>
                <w:sz w:val="24"/>
                <w:szCs w:val="24"/>
              </w:rPr>
            </w:pPr>
          </w:p>
        </w:tc>
        <w:tc>
          <w:tcPr>
            <w:tcW w:w="2966" w:type="dxa"/>
            <w:noWrap w:val="0"/>
            <w:vAlign w:val="center"/>
          </w:tcPr>
          <w:p>
            <w:pPr>
              <w:pStyle w:val="5"/>
              <w:keepNext w:val="0"/>
              <w:keepLines w:val="0"/>
              <w:suppressLineNumbers w:val="0"/>
              <w:snapToGrid w:val="0"/>
              <w:spacing w:before="0" w:beforeAutospacing="0" w:after="0" w:afterAutospacing="0" w:line="240" w:lineRule="auto"/>
              <w:ind w:left="0" w:right="0" w:firstLine="0"/>
              <w:jc w:val="center"/>
              <w:textAlignment w:val="baseline"/>
              <w:rPr>
                <w:rFonts w:hint="eastAsia" w:ascii="宋体" w:hAnsi="宋体" w:cs="宋体"/>
                <w:b w:val="0"/>
                <w:i w:val="0"/>
                <w:caps w:val="0"/>
                <w:spacing w:val="0"/>
                <w:w w:val="10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71" w:type="dxa"/>
            <w:noWrap w:val="0"/>
            <w:vAlign w:val="center"/>
          </w:tcPr>
          <w:p>
            <w:pPr>
              <w:pStyle w:val="5"/>
              <w:keepNext w:val="0"/>
              <w:keepLines w:val="0"/>
              <w:suppressLineNumbers w:val="0"/>
              <w:snapToGrid w:val="0"/>
              <w:spacing w:before="0" w:beforeAutospacing="0" w:after="0" w:afterAutospacing="0" w:line="240" w:lineRule="auto"/>
              <w:ind w:left="0" w:right="0" w:firstLine="0"/>
              <w:jc w:val="center"/>
              <w:textAlignment w:val="baseline"/>
              <w:rPr>
                <w:rFonts w:hint="eastAsia" w:ascii="宋体" w:hAnsi="宋体" w:cs="宋体"/>
                <w:b w:val="0"/>
                <w:i w:val="0"/>
                <w:caps w:val="0"/>
                <w:spacing w:val="0"/>
                <w:w w:val="100"/>
                <w:sz w:val="24"/>
                <w:szCs w:val="24"/>
              </w:rPr>
            </w:pPr>
          </w:p>
        </w:tc>
        <w:tc>
          <w:tcPr>
            <w:tcW w:w="2514" w:type="dxa"/>
            <w:noWrap w:val="0"/>
            <w:vAlign w:val="center"/>
          </w:tcPr>
          <w:p>
            <w:pPr>
              <w:pStyle w:val="5"/>
              <w:keepNext w:val="0"/>
              <w:keepLines w:val="0"/>
              <w:suppressLineNumbers w:val="0"/>
              <w:snapToGrid w:val="0"/>
              <w:spacing w:before="0" w:beforeAutospacing="0" w:after="0" w:afterAutospacing="0" w:line="240" w:lineRule="auto"/>
              <w:ind w:left="0" w:right="0" w:firstLine="0"/>
              <w:jc w:val="center"/>
              <w:textAlignment w:val="baseline"/>
              <w:rPr>
                <w:rFonts w:hint="eastAsia" w:ascii="宋体" w:hAnsi="宋体" w:cs="宋体"/>
                <w:b w:val="0"/>
                <w:i w:val="0"/>
                <w:caps w:val="0"/>
                <w:spacing w:val="0"/>
                <w:w w:val="100"/>
                <w:sz w:val="24"/>
                <w:szCs w:val="24"/>
              </w:rPr>
            </w:pPr>
          </w:p>
        </w:tc>
        <w:tc>
          <w:tcPr>
            <w:tcW w:w="2266" w:type="dxa"/>
            <w:noWrap w:val="0"/>
            <w:vAlign w:val="center"/>
          </w:tcPr>
          <w:p>
            <w:pPr>
              <w:pStyle w:val="5"/>
              <w:keepNext w:val="0"/>
              <w:keepLines w:val="0"/>
              <w:suppressLineNumbers w:val="0"/>
              <w:snapToGrid w:val="0"/>
              <w:spacing w:before="0" w:beforeAutospacing="0" w:after="0" w:afterAutospacing="0" w:line="240" w:lineRule="auto"/>
              <w:ind w:left="0" w:right="0" w:firstLine="0"/>
              <w:jc w:val="center"/>
              <w:textAlignment w:val="baseline"/>
              <w:rPr>
                <w:rFonts w:hint="eastAsia" w:ascii="宋体" w:hAnsi="宋体" w:cs="宋体"/>
                <w:b w:val="0"/>
                <w:i w:val="0"/>
                <w:caps w:val="0"/>
                <w:spacing w:val="0"/>
                <w:w w:val="100"/>
                <w:sz w:val="24"/>
                <w:szCs w:val="24"/>
              </w:rPr>
            </w:pPr>
          </w:p>
        </w:tc>
        <w:tc>
          <w:tcPr>
            <w:tcW w:w="2966" w:type="dxa"/>
            <w:noWrap w:val="0"/>
            <w:vAlign w:val="center"/>
          </w:tcPr>
          <w:p>
            <w:pPr>
              <w:pStyle w:val="5"/>
              <w:keepNext w:val="0"/>
              <w:keepLines w:val="0"/>
              <w:suppressLineNumbers w:val="0"/>
              <w:snapToGrid w:val="0"/>
              <w:spacing w:before="0" w:beforeAutospacing="0" w:after="0" w:afterAutospacing="0" w:line="240" w:lineRule="auto"/>
              <w:ind w:left="0" w:right="0" w:firstLine="0"/>
              <w:jc w:val="center"/>
              <w:textAlignment w:val="baseline"/>
              <w:rPr>
                <w:rFonts w:hint="eastAsia" w:ascii="宋体" w:hAnsi="宋体" w:cs="宋体"/>
                <w:b w:val="0"/>
                <w:i w:val="0"/>
                <w:caps w:val="0"/>
                <w:spacing w:val="0"/>
                <w:w w:val="10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71" w:type="dxa"/>
            <w:noWrap w:val="0"/>
            <w:vAlign w:val="center"/>
          </w:tcPr>
          <w:p>
            <w:pPr>
              <w:pStyle w:val="5"/>
              <w:keepNext w:val="0"/>
              <w:keepLines w:val="0"/>
              <w:suppressLineNumbers w:val="0"/>
              <w:snapToGrid w:val="0"/>
              <w:spacing w:before="0" w:beforeAutospacing="0" w:after="0" w:afterAutospacing="0" w:line="240" w:lineRule="auto"/>
              <w:ind w:left="0" w:right="0" w:firstLine="0"/>
              <w:jc w:val="center"/>
              <w:textAlignment w:val="baseline"/>
              <w:rPr>
                <w:rFonts w:hint="eastAsia" w:ascii="宋体" w:hAnsi="宋体" w:cs="宋体"/>
                <w:b w:val="0"/>
                <w:i w:val="0"/>
                <w:caps w:val="0"/>
                <w:spacing w:val="0"/>
                <w:w w:val="100"/>
                <w:sz w:val="24"/>
                <w:szCs w:val="24"/>
              </w:rPr>
            </w:pPr>
          </w:p>
        </w:tc>
        <w:tc>
          <w:tcPr>
            <w:tcW w:w="2514" w:type="dxa"/>
            <w:noWrap w:val="0"/>
            <w:vAlign w:val="center"/>
          </w:tcPr>
          <w:p>
            <w:pPr>
              <w:pStyle w:val="5"/>
              <w:keepNext w:val="0"/>
              <w:keepLines w:val="0"/>
              <w:suppressLineNumbers w:val="0"/>
              <w:snapToGrid w:val="0"/>
              <w:spacing w:before="0" w:beforeAutospacing="0" w:after="0" w:afterAutospacing="0" w:line="240" w:lineRule="auto"/>
              <w:ind w:left="0" w:right="0" w:firstLine="0"/>
              <w:jc w:val="center"/>
              <w:textAlignment w:val="baseline"/>
              <w:rPr>
                <w:rFonts w:hint="eastAsia" w:ascii="宋体" w:hAnsi="宋体" w:cs="宋体"/>
                <w:b w:val="0"/>
                <w:i w:val="0"/>
                <w:caps w:val="0"/>
                <w:spacing w:val="0"/>
                <w:w w:val="100"/>
                <w:sz w:val="24"/>
                <w:szCs w:val="24"/>
              </w:rPr>
            </w:pPr>
          </w:p>
        </w:tc>
        <w:tc>
          <w:tcPr>
            <w:tcW w:w="2266" w:type="dxa"/>
            <w:noWrap w:val="0"/>
            <w:vAlign w:val="center"/>
          </w:tcPr>
          <w:p>
            <w:pPr>
              <w:pStyle w:val="5"/>
              <w:keepNext w:val="0"/>
              <w:keepLines w:val="0"/>
              <w:suppressLineNumbers w:val="0"/>
              <w:snapToGrid w:val="0"/>
              <w:spacing w:before="0" w:beforeAutospacing="0" w:after="0" w:afterAutospacing="0" w:line="240" w:lineRule="auto"/>
              <w:ind w:left="0" w:right="0" w:firstLine="0"/>
              <w:jc w:val="center"/>
              <w:textAlignment w:val="baseline"/>
              <w:rPr>
                <w:rFonts w:hint="eastAsia" w:ascii="宋体" w:hAnsi="宋体" w:cs="宋体"/>
                <w:b w:val="0"/>
                <w:i w:val="0"/>
                <w:caps w:val="0"/>
                <w:spacing w:val="0"/>
                <w:w w:val="100"/>
                <w:sz w:val="24"/>
                <w:szCs w:val="24"/>
              </w:rPr>
            </w:pPr>
          </w:p>
        </w:tc>
        <w:tc>
          <w:tcPr>
            <w:tcW w:w="2966" w:type="dxa"/>
            <w:noWrap w:val="0"/>
            <w:vAlign w:val="center"/>
          </w:tcPr>
          <w:p>
            <w:pPr>
              <w:pStyle w:val="5"/>
              <w:keepNext w:val="0"/>
              <w:keepLines w:val="0"/>
              <w:suppressLineNumbers w:val="0"/>
              <w:snapToGrid w:val="0"/>
              <w:spacing w:before="0" w:beforeAutospacing="0" w:after="0" w:afterAutospacing="0" w:line="240" w:lineRule="auto"/>
              <w:ind w:left="0" w:right="0" w:firstLine="0"/>
              <w:jc w:val="center"/>
              <w:textAlignment w:val="baseline"/>
              <w:rPr>
                <w:rFonts w:hint="eastAsia" w:ascii="宋体" w:hAnsi="宋体" w:cs="宋体"/>
                <w:b w:val="0"/>
                <w:i w:val="0"/>
                <w:caps w:val="0"/>
                <w:spacing w:val="0"/>
                <w:w w:val="10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71" w:type="dxa"/>
            <w:noWrap w:val="0"/>
            <w:vAlign w:val="center"/>
          </w:tcPr>
          <w:p>
            <w:pPr>
              <w:pStyle w:val="5"/>
              <w:keepNext w:val="0"/>
              <w:keepLines w:val="0"/>
              <w:suppressLineNumbers w:val="0"/>
              <w:snapToGrid w:val="0"/>
              <w:spacing w:before="0" w:beforeAutospacing="0" w:after="0" w:afterAutospacing="0" w:line="240" w:lineRule="auto"/>
              <w:ind w:left="0" w:right="0" w:firstLine="0"/>
              <w:jc w:val="center"/>
              <w:textAlignment w:val="baseline"/>
              <w:rPr>
                <w:rFonts w:hint="eastAsia" w:ascii="宋体" w:hAnsi="宋体" w:cs="宋体"/>
                <w:b w:val="0"/>
                <w:i w:val="0"/>
                <w:caps w:val="0"/>
                <w:spacing w:val="0"/>
                <w:w w:val="100"/>
                <w:sz w:val="24"/>
                <w:szCs w:val="24"/>
              </w:rPr>
            </w:pPr>
          </w:p>
        </w:tc>
        <w:tc>
          <w:tcPr>
            <w:tcW w:w="2514" w:type="dxa"/>
            <w:noWrap w:val="0"/>
            <w:vAlign w:val="center"/>
          </w:tcPr>
          <w:p>
            <w:pPr>
              <w:pStyle w:val="5"/>
              <w:keepNext w:val="0"/>
              <w:keepLines w:val="0"/>
              <w:suppressLineNumbers w:val="0"/>
              <w:snapToGrid w:val="0"/>
              <w:spacing w:before="0" w:beforeAutospacing="0" w:after="0" w:afterAutospacing="0" w:line="240" w:lineRule="auto"/>
              <w:ind w:left="0" w:right="0" w:firstLine="0"/>
              <w:jc w:val="center"/>
              <w:textAlignment w:val="baseline"/>
              <w:rPr>
                <w:rFonts w:hint="eastAsia" w:ascii="宋体" w:hAnsi="宋体" w:cs="宋体"/>
                <w:b w:val="0"/>
                <w:i w:val="0"/>
                <w:caps w:val="0"/>
                <w:spacing w:val="0"/>
                <w:w w:val="100"/>
                <w:sz w:val="24"/>
                <w:szCs w:val="24"/>
              </w:rPr>
            </w:pPr>
          </w:p>
        </w:tc>
        <w:tc>
          <w:tcPr>
            <w:tcW w:w="2266" w:type="dxa"/>
            <w:noWrap w:val="0"/>
            <w:vAlign w:val="center"/>
          </w:tcPr>
          <w:p>
            <w:pPr>
              <w:pStyle w:val="5"/>
              <w:keepNext w:val="0"/>
              <w:keepLines w:val="0"/>
              <w:suppressLineNumbers w:val="0"/>
              <w:snapToGrid w:val="0"/>
              <w:spacing w:before="0" w:beforeAutospacing="0" w:after="0" w:afterAutospacing="0" w:line="240" w:lineRule="auto"/>
              <w:ind w:left="0" w:right="0" w:firstLine="0"/>
              <w:jc w:val="center"/>
              <w:textAlignment w:val="baseline"/>
              <w:rPr>
                <w:rFonts w:hint="eastAsia" w:ascii="宋体" w:hAnsi="宋体" w:cs="宋体"/>
                <w:b w:val="0"/>
                <w:i w:val="0"/>
                <w:caps w:val="0"/>
                <w:spacing w:val="0"/>
                <w:w w:val="100"/>
                <w:sz w:val="24"/>
                <w:szCs w:val="24"/>
              </w:rPr>
            </w:pPr>
          </w:p>
        </w:tc>
        <w:tc>
          <w:tcPr>
            <w:tcW w:w="2966" w:type="dxa"/>
            <w:noWrap w:val="0"/>
            <w:vAlign w:val="center"/>
          </w:tcPr>
          <w:p>
            <w:pPr>
              <w:pStyle w:val="5"/>
              <w:keepNext w:val="0"/>
              <w:keepLines w:val="0"/>
              <w:suppressLineNumbers w:val="0"/>
              <w:snapToGrid w:val="0"/>
              <w:spacing w:before="0" w:beforeAutospacing="0" w:after="0" w:afterAutospacing="0" w:line="240" w:lineRule="auto"/>
              <w:ind w:left="0" w:right="0" w:firstLine="0"/>
              <w:jc w:val="center"/>
              <w:textAlignment w:val="baseline"/>
              <w:rPr>
                <w:rFonts w:hint="eastAsia" w:ascii="宋体" w:hAnsi="宋体" w:cs="宋体"/>
                <w:b w:val="0"/>
                <w:i w:val="0"/>
                <w:caps w:val="0"/>
                <w:spacing w:val="0"/>
                <w:w w:val="10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71" w:type="dxa"/>
            <w:noWrap w:val="0"/>
            <w:vAlign w:val="center"/>
          </w:tcPr>
          <w:p>
            <w:pPr>
              <w:pStyle w:val="5"/>
              <w:keepNext w:val="0"/>
              <w:keepLines w:val="0"/>
              <w:suppressLineNumbers w:val="0"/>
              <w:snapToGrid w:val="0"/>
              <w:spacing w:before="0" w:beforeAutospacing="0" w:after="0" w:afterAutospacing="0" w:line="240" w:lineRule="auto"/>
              <w:ind w:left="0" w:right="0" w:firstLine="0"/>
              <w:jc w:val="center"/>
              <w:textAlignment w:val="baseline"/>
              <w:rPr>
                <w:rFonts w:hint="eastAsia" w:ascii="宋体" w:hAnsi="宋体" w:cs="宋体"/>
                <w:b w:val="0"/>
                <w:i w:val="0"/>
                <w:caps w:val="0"/>
                <w:spacing w:val="0"/>
                <w:w w:val="100"/>
                <w:sz w:val="24"/>
                <w:szCs w:val="24"/>
              </w:rPr>
            </w:pPr>
          </w:p>
        </w:tc>
        <w:tc>
          <w:tcPr>
            <w:tcW w:w="2514" w:type="dxa"/>
            <w:noWrap w:val="0"/>
            <w:vAlign w:val="center"/>
          </w:tcPr>
          <w:p>
            <w:pPr>
              <w:pStyle w:val="5"/>
              <w:keepNext w:val="0"/>
              <w:keepLines w:val="0"/>
              <w:suppressLineNumbers w:val="0"/>
              <w:snapToGrid w:val="0"/>
              <w:spacing w:before="0" w:beforeAutospacing="0" w:after="0" w:afterAutospacing="0" w:line="240" w:lineRule="auto"/>
              <w:ind w:left="0" w:right="0" w:firstLine="0"/>
              <w:jc w:val="center"/>
              <w:textAlignment w:val="baseline"/>
              <w:rPr>
                <w:rFonts w:hint="eastAsia" w:ascii="宋体" w:hAnsi="宋体" w:cs="宋体"/>
                <w:b w:val="0"/>
                <w:i w:val="0"/>
                <w:caps w:val="0"/>
                <w:spacing w:val="0"/>
                <w:w w:val="100"/>
                <w:sz w:val="24"/>
                <w:szCs w:val="24"/>
              </w:rPr>
            </w:pPr>
          </w:p>
        </w:tc>
        <w:tc>
          <w:tcPr>
            <w:tcW w:w="2266" w:type="dxa"/>
            <w:noWrap w:val="0"/>
            <w:vAlign w:val="center"/>
          </w:tcPr>
          <w:p>
            <w:pPr>
              <w:pStyle w:val="5"/>
              <w:keepNext w:val="0"/>
              <w:keepLines w:val="0"/>
              <w:suppressLineNumbers w:val="0"/>
              <w:snapToGrid w:val="0"/>
              <w:spacing w:before="0" w:beforeAutospacing="0" w:after="0" w:afterAutospacing="0" w:line="240" w:lineRule="auto"/>
              <w:ind w:left="0" w:right="0" w:firstLine="0"/>
              <w:jc w:val="center"/>
              <w:textAlignment w:val="baseline"/>
              <w:rPr>
                <w:rFonts w:hint="eastAsia" w:ascii="宋体" w:hAnsi="宋体" w:cs="宋体"/>
                <w:b w:val="0"/>
                <w:i w:val="0"/>
                <w:caps w:val="0"/>
                <w:spacing w:val="0"/>
                <w:w w:val="100"/>
                <w:sz w:val="24"/>
                <w:szCs w:val="24"/>
              </w:rPr>
            </w:pPr>
          </w:p>
        </w:tc>
        <w:tc>
          <w:tcPr>
            <w:tcW w:w="2966" w:type="dxa"/>
            <w:noWrap w:val="0"/>
            <w:vAlign w:val="center"/>
          </w:tcPr>
          <w:p>
            <w:pPr>
              <w:pStyle w:val="5"/>
              <w:keepNext w:val="0"/>
              <w:keepLines w:val="0"/>
              <w:suppressLineNumbers w:val="0"/>
              <w:snapToGrid w:val="0"/>
              <w:spacing w:before="0" w:beforeAutospacing="0" w:after="0" w:afterAutospacing="0" w:line="240" w:lineRule="auto"/>
              <w:ind w:left="0" w:right="0" w:firstLine="0"/>
              <w:jc w:val="center"/>
              <w:textAlignment w:val="baseline"/>
              <w:rPr>
                <w:rFonts w:hint="eastAsia" w:ascii="宋体" w:hAnsi="宋体" w:cs="宋体"/>
                <w:b w:val="0"/>
                <w:i w:val="0"/>
                <w:caps w:val="0"/>
                <w:spacing w:val="0"/>
                <w:w w:val="100"/>
                <w:sz w:val="24"/>
                <w:szCs w:val="24"/>
              </w:rPr>
            </w:pPr>
          </w:p>
        </w:tc>
      </w:tr>
    </w:tbl>
    <w:p>
      <w:pPr>
        <w:snapToGrid w:val="0"/>
        <w:spacing w:before="0" w:beforeAutospacing="0" w:after="0" w:afterAutospacing="0" w:line="360" w:lineRule="auto"/>
        <w:jc w:val="both"/>
        <w:textAlignment w:val="baseline"/>
        <w:rPr>
          <w:rFonts w:hint="eastAsia" w:ascii="宋体" w:hAnsi="宋体" w:cs="宋体"/>
          <w:b w:val="0"/>
          <w:i w:val="0"/>
          <w:caps w:val="0"/>
          <w:spacing w:val="0"/>
          <w:w w:val="100"/>
          <w:sz w:val="20"/>
          <w:lang w:val="zh-CN"/>
        </w:rPr>
      </w:pPr>
    </w:p>
    <w:p>
      <w:pPr>
        <w:pStyle w:val="21"/>
        <w:snapToGrid w:val="0"/>
        <w:spacing w:before="0" w:beforeAutospacing="0" w:after="0" w:afterAutospacing="0" w:line="360" w:lineRule="auto"/>
        <w:jc w:val="left"/>
        <w:textAlignment w:val="baseline"/>
        <w:outlineLvl w:val="9"/>
        <w:rPr>
          <w:rFonts w:hint="eastAsia" w:ascii="宋体" w:hAnsi="宋体" w:cs="宋体"/>
          <w:b/>
          <w:i w:val="0"/>
          <w:caps w:val="0"/>
          <w:spacing w:val="0"/>
          <w:w w:val="100"/>
          <w:sz w:val="30"/>
          <w:szCs w:val="30"/>
          <w:lang w:val="zh-CN"/>
        </w:rPr>
      </w:pPr>
      <w:bookmarkStart w:id="66" w:name="_Toc28963"/>
      <w:r>
        <w:rPr>
          <w:b w:val="0"/>
          <w:i w:val="0"/>
          <w:caps w:val="0"/>
          <w:spacing w:val="0"/>
          <w:w w:val="100"/>
          <w:sz w:val="20"/>
        </w:rPr>
        <w:br w:type="page"/>
      </w:r>
      <w:bookmarkStart w:id="67" w:name="_Toc32331"/>
      <w:bookmarkStart w:id="68" w:name="_Toc26451"/>
    </w:p>
    <w:p>
      <w:pPr>
        <w:pStyle w:val="21"/>
        <w:snapToGrid w:val="0"/>
        <w:spacing w:before="0" w:beforeAutospacing="0" w:after="0" w:afterAutospacing="0" w:line="360" w:lineRule="auto"/>
        <w:jc w:val="left"/>
        <w:textAlignment w:val="baseline"/>
        <w:rPr>
          <w:rFonts w:hint="eastAsia" w:ascii="宋体" w:hAnsi="宋体" w:cs="宋体"/>
          <w:b/>
          <w:i w:val="0"/>
          <w:caps w:val="0"/>
          <w:spacing w:val="0"/>
          <w:w w:val="100"/>
          <w:sz w:val="36"/>
          <w:lang w:val="zh-CN"/>
        </w:rPr>
      </w:pPr>
      <w:r>
        <w:rPr>
          <w:rFonts w:hint="eastAsia" w:ascii="宋体" w:hAnsi="宋体" w:cs="宋体"/>
          <w:b/>
          <w:i w:val="0"/>
          <w:caps w:val="0"/>
          <w:spacing w:val="0"/>
          <w:w w:val="100"/>
          <w:sz w:val="30"/>
          <w:szCs w:val="30"/>
        </w:rPr>
        <w:t>（12）</w:t>
      </w:r>
      <w:r>
        <w:rPr>
          <w:rFonts w:hint="eastAsia" w:ascii="宋体" w:hAnsi="宋体" w:cs="宋体"/>
          <w:b/>
          <w:i w:val="0"/>
          <w:caps w:val="0"/>
          <w:spacing w:val="0"/>
          <w:w w:val="100"/>
          <w:sz w:val="30"/>
          <w:szCs w:val="30"/>
          <w:lang w:val="zh-CN"/>
        </w:rPr>
        <w:t>开标一览表（报价表）</w:t>
      </w:r>
      <w:bookmarkEnd w:id="67"/>
      <w:bookmarkEnd w:id="68"/>
    </w:p>
    <w:p>
      <w:pPr>
        <w:snapToGrid w:val="0"/>
        <w:spacing w:before="0" w:beforeAutospacing="0" w:after="0" w:afterAutospacing="0" w:line="360" w:lineRule="auto"/>
        <w:jc w:val="both"/>
        <w:textAlignment w:val="baseline"/>
        <w:rPr>
          <w:rFonts w:hint="eastAsia" w:ascii="宋体" w:hAnsi="宋体" w:cs="宋体"/>
          <w:b/>
          <w:bCs/>
          <w:i w:val="0"/>
          <w:caps w:val="0"/>
          <w:spacing w:val="0"/>
          <w:w w:val="100"/>
          <w:kern w:val="0"/>
          <w:sz w:val="28"/>
          <w:szCs w:val="28"/>
          <w:lang w:val="zh-CN"/>
        </w:rPr>
      </w:pPr>
    </w:p>
    <w:p>
      <w:pPr>
        <w:snapToGrid w:val="0"/>
        <w:spacing w:before="0" w:beforeAutospacing="0" w:after="0" w:afterAutospacing="0" w:line="360" w:lineRule="auto"/>
        <w:jc w:val="center"/>
        <w:textAlignment w:val="baseline"/>
        <w:rPr>
          <w:rFonts w:hint="eastAsia" w:ascii="宋体" w:hAnsi="宋体" w:cs="宋体"/>
          <w:b/>
          <w:bCs/>
          <w:i w:val="0"/>
          <w:caps w:val="0"/>
          <w:spacing w:val="0"/>
          <w:w w:val="100"/>
          <w:kern w:val="0"/>
          <w:sz w:val="36"/>
          <w:szCs w:val="36"/>
          <w:lang w:val="zh-CN"/>
        </w:rPr>
      </w:pPr>
      <w:r>
        <w:rPr>
          <w:rFonts w:hint="eastAsia" w:ascii="宋体" w:hAnsi="宋体" w:cs="宋体"/>
          <w:b/>
          <w:bCs/>
          <w:i w:val="0"/>
          <w:caps w:val="0"/>
          <w:spacing w:val="0"/>
          <w:w w:val="100"/>
          <w:kern w:val="0"/>
          <w:sz w:val="28"/>
          <w:szCs w:val="28"/>
          <w:lang w:val="zh-CN"/>
        </w:rPr>
        <w:t>开标一览表（报价表）</w:t>
      </w:r>
    </w:p>
    <w:p>
      <w:pPr>
        <w:snapToGrid w:val="0"/>
        <w:spacing w:before="0" w:beforeAutospacing="0" w:after="0" w:afterAutospacing="0" w:line="360" w:lineRule="auto"/>
        <w:jc w:val="both"/>
        <w:textAlignment w:val="baseline"/>
        <w:rPr>
          <w:rFonts w:hint="eastAsia" w:ascii="宋体" w:hAnsi="宋体" w:cs="宋体"/>
          <w:b/>
          <w:bCs/>
          <w:i w:val="0"/>
          <w:caps w:val="0"/>
          <w:spacing w:val="0"/>
          <w:w w:val="100"/>
          <w:kern w:val="0"/>
          <w:sz w:val="28"/>
          <w:szCs w:val="28"/>
          <w:lang w:val="zh-CN"/>
        </w:rPr>
      </w:pPr>
    </w:p>
    <w:tbl>
      <w:tblPr>
        <w:tblStyle w:val="23"/>
        <w:tblW w:w="861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
      <w:tblGrid>
        <w:gridCol w:w="2632"/>
        <w:gridCol w:w="59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2632" w:type="dxa"/>
            <w:noWrap w:val="0"/>
            <w:vAlign w:val="center"/>
          </w:tcPr>
          <w:p>
            <w:pPr>
              <w:pStyle w:val="5"/>
              <w:keepNext w:val="0"/>
              <w:keepLines w:val="0"/>
              <w:suppressLineNumbers w:val="0"/>
              <w:snapToGrid w:val="0"/>
              <w:spacing w:before="0" w:beforeAutospacing="0" w:after="0" w:afterAutospacing="0" w:line="240" w:lineRule="auto"/>
              <w:ind w:left="0" w:right="0" w:firstLine="0"/>
              <w:jc w:val="center"/>
              <w:textAlignment w:val="baseline"/>
              <w:rPr>
                <w:rFonts w:hint="eastAsia" w:ascii="宋体" w:hAnsi="宋体" w:cs="宋体"/>
                <w:b w:val="0"/>
                <w:i w:val="0"/>
                <w:caps w:val="0"/>
                <w:spacing w:val="0"/>
                <w:w w:val="100"/>
                <w:sz w:val="24"/>
                <w:szCs w:val="24"/>
              </w:rPr>
            </w:pPr>
            <w:r>
              <w:rPr>
                <w:rFonts w:hint="eastAsia" w:ascii="宋体" w:hAnsi="宋体" w:cs="宋体"/>
                <w:b w:val="0"/>
                <w:i w:val="0"/>
                <w:caps w:val="0"/>
                <w:spacing w:val="0"/>
                <w:w w:val="100"/>
                <w:sz w:val="24"/>
                <w:szCs w:val="24"/>
              </w:rPr>
              <w:t>投标人名称</w:t>
            </w:r>
          </w:p>
        </w:tc>
        <w:tc>
          <w:tcPr>
            <w:tcW w:w="5985" w:type="dxa"/>
            <w:noWrap w:val="0"/>
            <w:vAlign w:val="center"/>
          </w:tcPr>
          <w:p>
            <w:pPr>
              <w:pStyle w:val="5"/>
              <w:keepNext w:val="0"/>
              <w:keepLines w:val="0"/>
              <w:suppressLineNumbers w:val="0"/>
              <w:snapToGrid w:val="0"/>
              <w:spacing w:before="0" w:beforeAutospacing="0" w:after="0" w:afterAutospacing="0" w:line="240" w:lineRule="auto"/>
              <w:ind w:left="0" w:right="0" w:firstLine="0"/>
              <w:jc w:val="both"/>
              <w:textAlignment w:val="baseline"/>
              <w:rPr>
                <w:rFonts w:hint="eastAsia" w:ascii="宋体" w:hAnsi="宋体" w:cs="宋体"/>
                <w:b w:val="0"/>
                <w:i w:val="0"/>
                <w:caps w:val="0"/>
                <w:spacing w:val="0"/>
                <w:w w:val="10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2632" w:type="dxa"/>
            <w:noWrap w:val="0"/>
            <w:vAlign w:val="center"/>
          </w:tcPr>
          <w:p>
            <w:pPr>
              <w:pStyle w:val="5"/>
              <w:keepNext w:val="0"/>
              <w:keepLines w:val="0"/>
              <w:suppressLineNumbers w:val="0"/>
              <w:snapToGrid w:val="0"/>
              <w:spacing w:before="0" w:beforeAutospacing="0" w:after="0" w:afterAutospacing="0" w:line="240" w:lineRule="auto"/>
              <w:ind w:left="0" w:right="0" w:firstLine="0"/>
              <w:jc w:val="center"/>
              <w:textAlignment w:val="baseline"/>
              <w:rPr>
                <w:rFonts w:hint="eastAsia" w:ascii="宋体" w:hAnsi="宋体" w:cs="宋体"/>
                <w:b w:val="0"/>
                <w:i w:val="0"/>
                <w:caps w:val="0"/>
                <w:spacing w:val="0"/>
                <w:w w:val="100"/>
                <w:sz w:val="24"/>
                <w:szCs w:val="24"/>
              </w:rPr>
            </w:pPr>
            <w:r>
              <w:rPr>
                <w:rFonts w:hint="eastAsia" w:ascii="宋体" w:hAnsi="宋体" w:cs="宋体"/>
                <w:b w:val="0"/>
                <w:i w:val="0"/>
                <w:caps w:val="0"/>
                <w:spacing w:val="0"/>
                <w:w w:val="100"/>
                <w:sz w:val="24"/>
                <w:szCs w:val="24"/>
                <w:lang w:val="zh-CN"/>
              </w:rPr>
              <w:t>投标包号</w:t>
            </w:r>
          </w:p>
        </w:tc>
        <w:tc>
          <w:tcPr>
            <w:tcW w:w="5985" w:type="dxa"/>
            <w:noWrap w:val="0"/>
            <w:vAlign w:val="center"/>
          </w:tcPr>
          <w:p>
            <w:pPr>
              <w:pStyle w:val="5"/>
              <w:keepNext w:val="0"/>
              <w:keepLines w:val="0"/>
              <w:suppressLineNumbers w:val="0"/>
              <w:snapToGrid w:val="0"/>
              <w:spacing w:before="0" w:beforeAutospacing="0" w:after="0" w:afterAutospacing="0" w:line="240" w:lineRule="auto"/>
              <w:ind w:left="0" w:right="0" w:firstLine="0"/>
              <w:jc w:val="both"/>
              <w:textAlignment w:val="baseline"/>
              <w:rPr>
                <w:rFonts w:hint="eastAsia" w:ascii="宋体" w:hAnsi="宋体" w:cs="宋体"/>
                <w:b w:val="0"/>
                <w:i w:val="0"/>
                <w:caps w:val="0"/>
                <w:spacing w:val="0"/>
                <w:w w:val="10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1047" w:hRule="atLeast"/>
          <w:jc w:val="center"/>
        </w:trPr>
        <w:tc>
          <w:tcPr>
            <w:tcW w:w="2632" w:type="dxa"/>
            <w:noWrap w:val="0"/>
            <w:vAlign w:val="center"/>
          </w:tcPr>
          <w:p>
            <w:pPr>
              <w:pStyle w:val="5"/>
              <w:keepNext w:val="0"/>
              <w:keepLines w:val="0"/>
              <w:suppressLineNumbers w:val="0"/>
              <w:snapToGrid w:val="0"/>
              <w:spacing w:before="0" w:beforeAutospacing="0" w:after="0" w:afterAutospacing="0" w:line="240" w:lineRule="auto"/>
              <w:ind w:left="0" w:right="0" w:firstLine="0"/>
              <w:jc w:val="center"/>
              <w:textAlignment w:val="baseline"/>
              <w:rPr>
                <w:rFonts w:hint="eastAsia" w:ascii="宋体" w:hAnsi="宋体" w:eastAsia="宋体" w:cs="宋体"/>
                <w:b w:val="0"/>
                <w:i w:val="0"/>
                <w:caps w:val="0"/>
                <w:spacing w:val="0"/>
                <w:w w:val="100"/>
                <w:sz w:val="24"/>
                <w:szCs w:val="24"/>
                <w:lang w:eastAsia="zh-CN"/>
              </w:rPr>
            </w:pPr>
            <w:r>
              <w:rPr>
                <w:rFonts w:hint="eastAsia" w:ascii="宋体" w:hAnsi="宋体" w:cs="宋体"/>
                <w:b w:val="0"/>
                <w:i w:val="0"/>
                <w:caps w:val="0"/>
                <w:spacing w:val="0"/>
                <w:w w:val="100"/>
                <w:sz w:val="24"/>
                <w:szCs w:val="24"/>
              </w:rPr>
              <w:t>投标报价</w:t>
            </w:r>
            <w:r>
              <w:rPr>
                <w:rFonts w:hint="eastAsia" w:ascii="宋体" w:hAnsi="宋体" w:cs="宋体"/>
                <w:b w:val="0"/>
                <w:i w:val="0"/>
                <w:caps w:val="0"/>
                <w:spacing w:val="0"/>
                <w:w w:val="100"/>
                <w:sz w:val="24"/>
                <w:szCs w:val="24"/>
                <w:lang w:eastAsia="zh-CN"/>
              </w:rPr>
              <w:t>（</w:t>
            </w:r>
            <w:r>
              <w:rPr>
                <w:rFonts w:hint="eastAsia" w:ascii="宋体" w:hAnsi="宋体" w:cs="宋体"/>
                <w:b w:val="0"/>
                <w:i w:val="0"/>
                <w:caps w:val="0"/>
                <w:spacing w:val="0"/>
                <w:w w:val="100"/>
                <w:sz w:val="24"/>
                <w:szCs w:val="24"/>
                <w:lang w:val="en-US" w:eastAsia="zh-CN"/>
              </w:rPr>
              <w:t>元</w:t>
            </w:r>
            <w:r>
              <w:rPr>
                <w:rFonts w:hint="eastAsia" w:ascii="宋体" w:hAnsi="宋体" w:cs="宋体"/>
                <w:b w:val="0"/>
                <w:i w:val="0"/>
                <w:caps w:val="0"/>
                <w:spacing w:val="0"/>
                <w:w w:val="100"/>
                <w:sz w:val="24"/>
                <w:szCs w:val="24"/>
                <w:lang w:eastAsia="zh-CN"/>
              </w:rPr>
              <w:t>）</w:t>
            </w:r>
          </w:p>
        </w:tc>
        <w:tc>
          <w:tcPr>
            <w:tcW w:w="5985" w:type="dxa"/>
            <w:noWrap w:val="0"/>
            <w:vAlign w:val="center"/>
          </w:tcPr>
          <w:p>
            <w:pPr>
              <w:keepNext w:val="0"/>
              <w:keepLines w:val="0"/>
              <w:suppressLineNumbers w:val="0"/>
              <w:snapToGrid w:val="0"/>
              <w:spacing w:before="0" w:beforeAutospacing="0" w:after="0" w:afterAutospacing="0" w:line="240" w:lineRule="auto"/>
              <w:ind w:left="0" w:right="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大写：</w:t>
            </w:r>
          </w:p>
          <w:p>
            <w:pPr>
              <w:pStyle w:val="5"/>
              <w:keepNext w:val="0"/>
              <w:keepLines w:val="0"/>
              <w:suppressLineNumbers w:val="0"/>
              <w:snapToGrid w:val="0"/>
              <w:spacing w:before="0" w:beforeAutospacing="0" w:after="0" w:afterAutospacing="0" w:line="240" w:lineRule="auto"/>
              <w:ind w:left="0" w:right="0" w:firstLine="0"/>
              <w:jc w:val="both"/>
              <w:textAlignment w:val="baseline"/>
              <w:rPr>
                <w:rFonts w:hint="eastAsia" w:ascii="宋体" w:hAnsi="宋体" w:cs="宋体"/>
                <w:b w:val="0"/>
                <w:i w:val="0"/>
                <w:caps w:val="0"/>
                <w:spacing w:val="0"/>
                <w:w w:val="100"/>
                <w:sz w:val="24"/>
                <w:szCs w:val="24"/>
              </w:rPr>
            </w:pPr>
            <w:r>
              <w:rPr>
                <w:rFonts w:hint="eastAsia" w:ascii="宋体" w:hAnsi="宋体" w:cs="宋体"/>
                <w:b w:val="0"/>
                <w:i w:val="0"/>
                <w:caps w:val="0"/>
                <w:spacing w:val="0"/>
                <w:w w:val="100"/>
                <w:kern w:val="0"/>
                <w:sz w:val="24"/>
                <w:szCs w:val="24"/>
                <w:lang w:val="zh-CN"/>
              </w:rPr>
              <w:t>小写：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2632" w:type="dxa"/>
            <w:noWrap w:val="0"/>
            <w:vAlign w:val="center"/>
          </w:tcPr>
          <w:p>
            <w:pPr>
              <w:pStyle w:val="5"/>
              <w:keepNext w:val="0"/>
              <w:keepLines w:val="0"/>
              <w:suppressLineNumbers w:val="0"/>
              <w:snapToGrid w:val="0"/>
              <w:spacing w:before="0" w:beforeAutospacing="0" w:after="0" w:afterAutospacing="0" w:line="240" w:lineRule="auto"/>
              <w:ind w:left="0" w:right="0" w:firstLine="0"/>
              <w:jc w:val="center"/>
              <w:textAlignment w:val="baseline"/>
              <w:rPr>
                <w:rFonts w:hint="eastAsia" w:ascii="宋体" w:hAnsi="宋体" w:cs="宋体"/>
                <w:b w:val="0"/>
                <w:i w:val="0"/>
                <w:caps w:val="0"/>
                <w:spacing w:val="0"/>
                <w:w w:val="100"/>
                <w:sz w:val="24"/>
                <w:szCs w:val="24"/>
              </w:rPr>
            </w:pPr>
            <w:r>
              <w:rPr>
                <w:rFonts w:hint="eastAsia" w:ascii="宋体" w:hAnsi="宋体" w:cs="宋体"/>
                <w:b w:val="0"/>
                <w:i w:val="0"/>
                <w:caps w:val="0"/>
                <w:spacing w:val="0"/>
                <w:w w:val="100"/>
                <w:sz w:val="24"/>
                <w:szCs w:val="24"/>
              </w:rPr>
              <w:t>交货时间</w:t>
            </w:r>
          </w:p>
        </w:tc>
        <w:tc>
          <w:tcPr>
            <w:tcW w:w="5985" w:type="dxa"/>
            <w:noWrap w:val="0"/>
            <w:vAlign w:val="center"/>
          </w:tcPr>
          <w:p>
            <w:pPr>
              <w:pStyle w:val="5"/>
              <w:keepNext w:val="0"/>
              <w:keepLines w:val="0"/>
              <w:suppressLineNumbers w:val="0"/>
              <w:snapToGrid w:val="0"/>
              <w:spacing w:before="0" w:beforeAutospacing="0" w:after="0" w:afterAutospacing="0" w:line="240" w:lineRule="auto"/>
              <w:ind w:left="0" w:right="0" w:firstLine="0"/>
              <w:jc w:val="both"/>
              <w:textAlignment w:val="baseline"/>
              <w:rPr>
                <w:rFonts w:hint="eastAsia" w:ascii="宋体" w:hAnsi="宋体" w:cs="宋体"/>
                <w:b w:val="0"/>
                <w:i w:val="0"/>
                <w:caps w:val="0"/>
                <w:spacing w:val="0"/>
                <w:w w:val="100"/>
                <w:sz w:val="24"/>
                <w:szCs w:val="24"/>
              </w:rPr>
            </w:pPr>
          </w:p>
        </w:tc>
      </w:tr>
    </w:tbl>
    <w:p>
      <w:p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20"/>
          <w:lang w:val="zh-CN"/>
        </w:rPr>
      </w:pPr>
      <w:r>
        <w:rPr>
          <w:rFonts w:hint="eastAsia" w:ascii="宋体" w:hAnsi="宋体" w:cs="宋体"/>
          <w:b/>
          <w:bCs/>
          <w:i w:val="0"/>
          <w:caps w:val="0"/>
          <w:spacing w:val="0"/>
          <w:w w:val="100"/>
          <w:kern w:val="0"/>
          <w:sz w:val="24"/>
          <w:lang w:val="zh-CN"/>
        </w:rPr>
        <w:t>注：</w:t>
      </w:r>
      <w:r>
        <w:rPr>
          <w:rFonts w:hint="eastAsia" w:ascii="宋体" w:hAnsi="宋体" w:cs="宋体"/>
          <w:b w:val="0"/>
          <w:i w:val="0"/>
          <w:caps w:val="0"/>
          <w:spacing w:val="0"/>
          <w:w w:val="100"/>
          <w:kern w:val="0"/>
          <w:sz w:val="24"/>
          <w:lang w:val="zh-CN"/>
        </w:rPr>
        <w:t>1.填写此表时不得改变表格形式。</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2.“投标报价”为投标总价。投标报价必须包括：产品费、验收费、手续费、运输费、保险费、安装费、调试费、培训费、售前、售中、售后服务费、招标代理费、税金及不可预见费等全部费用。</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lang w:val="zh-CN"/>
        </w:rPr>
        <w:t>3.“交货时间”是指产品能够交付使用的具体时间（日历日）。</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4.投标报价不能有两个或两个以上的报价方案，</w:t>
      </w:r>
      <w:r>
        <w:rPr>
          <w:rFonts w:hint="eastAsia" w:ascii="宋体" w:hAnsi="宋体" w:cs="宋体"/>
          <w:b w:val="0"/>
          <w:i w:val="0"/>
          <w:caps w:val="0"/>
          <w:spacing w:val="0"/>
          <w:w w:val="100"/>
          <w:kern w:val="0"/>
          <w:sz w:val="24"/>
        </w:rPr>
        <w:t>否则投标无效</w:t>
      </w:r>
      <w:r>
        <w:rPr>
          <w:rFonts w:hint="eastAsia" w:ascii="宋体" w:hAnsi="宋体" w:cs="宋体"/>
          <w:b w:val="0"/>
          <w:i w:val="0"/>
          <w:caps w:val="0"/>
          <w:spacing w:val="0"/>
          <w:w w:val="100"/>
          <w:kern w:val="0"/>
          <w:sz w:val="24"/>
          <w:lang w:val="zh-CN"/>
        </w:rPr>
        <w:t>。</w:t>
      </w:r>
    </w:p>
    <w:p>
      <w:p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20"/>
          <w:lang w:val="zh-CN"/>
        </w:rPr>
      </w:pPr>
    </w:p>
    <w:p>
      <w:p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20"/>
          <w:lang w:val="zh-CN"/>
        </w:rPr>
      </w:pPr>
    </w:p>
    <w:p>
      <w:pPr>
        <w:snapToGrid w:val="0"/>
        <w:spacing w:before="0" w:beforeAutospacing="0" w:after="0" w:afterAutospacing="0" w:line="360" w:lineRule="auto"/>
        <w:jc w:val="center"/>
        <w:textAlignment w:val="baseline"/>
        <w:rPr>
          <w:rFonts w:hint="eastAsia" w:ascii="宋体" w:hAnsi="宋体" w:cs="宋体"/>
          <w:b/>
          <w:bCs/>
          <w:i w:val="0"/>
          <w:caps w:val="0"/>
          <w:spacing w:val="0"/>
          <w:w w:val="100"/>
          <w:kern w:val="0"/>
          <w:sz w:val="20"/>
          <w:lang w:val="zh-CN"/>
        </w:rPr>
      </w:pPr>
      <w:r>
        <w:rPr>
          <w:rFonts w:hint="eastAsia" w:ascii="宋体" w:hAnsi="宋体" w:cs="宋体"/>
          <w:b/>
          <w:bCs/>
          <w:i w:val="0"/>
          <w:caps w:val="0"/>
          <w:spacing w:val="0"/>
          <w:w w:val="100"/>
          <w:kern w:val="0"/>
          <w:sz w:val="24"/>
          <w:lang w:val="zh-CN"/>
        </w:rPr>
        <w:t xml:space="preserve">投标人：           </w:t>
      </w:r>
      <w:r>
        <w:rPr>
          <w:rFonts w:hint="eastAsia" w:ascii="宋体" w:hAnsi="宋体" w:cs="宋体"/>
          <w:b/>
          <w:bCs/>
          <w:i w:val="0"/>
          <w:caps w:val="0"/>
          <w:spacing w:val="0"/>
          <w:w w:val="100"/>
          <w:kern w:val="0"/>
          <w:sz w:val="24"/>
        </w:rPr>
        <w:t xml:space="preserve">           </w:t>
      </w:r>
      <w:r>
        <w:rPr>
          <w:rFonts w:hint="eastAsia" w:ascii="宋体" w:hAnsi="宋体" w:cs="宋体"/>
          <w:b/>
          <w:bCs/>
          <w:i w:val="0"/>
          <w:caps w:val="0"/>
          <w:spacing w:val="0"/>
          <w:w w:val="100"/>
          <w:kern w:val="0"/>
          <w:sz w:val="24"/>
          <w:lang w:val="zh-CN"/>
        </w:rPr>
        <w:t xml:space="preserve">  （公章）</w:t>
      </w:r>
    </w:p>
    <w:p>
      <w:pPr>
        <w:snapToGrid w:val="0"/>
        <w:spacing w:before="0" w:beforeAutospacing="0" w:after="0" w:afterAutospacing="0" w:line="360" w:lineRule="auto"/>
        <w:jc w:val="center"/>
        <w:textAlignment w:val="baseline"/>
        <w:rPr>
          <w:rFonts w:hint="eastAsia" w:ascii="宋体" w:hAnsi="宋体" w:cs="宋体"/>
          <w:b/>
          <w:bCs/>
          <w:i w:val="0"/>
          <w:caps w:val="0"/>
          <w:spacing w:val="0"/>
          <w:w w:val="100"/>
          <w:kern w:val="0"/>
          <w:sz w:val="20"/>
          <w:lang w:val="zh-CN"/>
        </w:rPr>
      </w:pPr>
      <w:r>
        <w:rPr>
          <w:rFonts w:hint="eastAsia" w:ascii="宋体" w:hAnsi="宋体" w:cs="宋体"/>
          <w:b/>
          <w:bCs/>
          <w:i w:val="0"/>
          <w:caps w:val="0"/>
          <w:spacing w:val="0"/>
          <w:w w:val="100"/>
          <w:kern w:val="0"/>
          <w:sz w:val="24"/>
          <w:lang w:val="zh-CN"/>
        </w:rPr>
        <w:t>法定代表人或委托代理人：        （签字）</w:t>
      </w:r>
    </w:p>
    <w:p>
      <w:pPr>
        <w:snapToGrid w:val="0"/>
        <w:spacing w:before="0" w:beforeAutospacing="0" w:after="0" w:afterAutospacing="0" w:line="360" w:lineRule="auto"/>
        <w:jc w:val="center"/>
        <w:textAlignment w:val="baseline"/>
        <w:rPr>
          <w:rFonts w:hint="eastAsia" w:ascii="宋体" w:hAnsi="宋体" w:cs="宋体"/>
          <w:b w:val="0"/>
          <w:i w:val="0"/>
          <w:caps w:val="0"/>
          <w:spacing w:val="0"/>
          <w:w w:val="100"/>
          <w:kern w:val="0"/>
          <w:sz w:val="20"/>
          <w:lang w:val="zh-CN"/>
        </w:rPr>
      </w:pPr>
      <w:r>
        <w:rPr>
          <w:rFonts w:hint="eastAsia" w:ascii="宋体" w:hAnsi="宋体" w:cs="宋体"/>
          <w:b/>
          <w:bCs/>
          <w:i w:val="0"/>
          <w:caps w:val="0"/>
          <w:spacing w:val="0"/>
          <w:w w:val="100"/>
          <w:kern w:val="0"/>
          <w:sz w:val="24"/>
          <w:lang w:val="zh-CN"/>
        </w:rPr>
        <w:t xml:space="preserve">年 </w:t>
      </w:r>
      <w:r>
        <w:rPr>
          <w:rFonts w:hint="eastAsia" w:ascii="宋体" w:hAnsi="宋体" w:cs="宋体"/>
          <w:b/>
          <w:bCs/>
          <w:i w:val="0"/>
          <w:caps w:val="0"/>
          <w:spacing w:val="0"/>
          <w:w w:val="100"/>
          <w:kern w:val="0"/>
          <w:sz w:val="24"/>
        </w:rPr>
        <w:t xml:space="preserve"> </w:t>
      </w:r>
      <w:r>
        <w:rPr>
          <w:rFonts w:hint="eastAsia" w:ascii="宋体" w:hAnsi="宋体" w:cs="宋体"/>
          <w:b/>
          <w:bCs/>
          <w:i w:val="0"/>
          <w:caps w:val="0"/>
          <w:spacing w:val="0"/>
          <w:w w:val="100"/>
          <w:kern w:val="0"/>
          <w:sz w:val="24"/>
          <w:lang w:val="zh-CN"/>
        </w:rPr>
        <w:t xml:space="preserve">  月  </w:t>
      </w:r>
      <w:r>
        <w:rPr>
          <w:rFonts w:hint="eastAsia" w:ascii="宋体" w:hAnsi="宋体" w:cs="宋体"/>
          <w:b/>
          <w:bCs/>
          <w:i w:val="0"/>
          <w:caps w:val="0"/>
          <w:spacing w:val="0"/>
          <w:w w:val="100"/>
          <w:kern w:val="0"/>
          <w:sz w:val="24"/>
        </w:rPr>
        <w:t xml:space="preserve"> </w:t>
      </w:r>
      <w:r>
        <w:rPr>
          <w:rFonts w:hint="eastAsia" w:ascii="宋体" w:hAnsi="宋体" w:cs="宋体"/>
          <w:b/>
          <w:bCs/>
          <w:i w:val="0"/>
          <w:caps w:val="0"/>
          <w:spacing w:val="0"/>
          <w:w w:val="100"/>
          <w:kern w:val="0"/>
          <w:sz w:val="24"/>
          <w:lang w:val="zh-CN"/>
        </w:rPr>
        <w:t xml:space="preserve"> 日</w:t>
      </w:r>
    </w:p>
    <w:p>
      <w:p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20"/>
          <w:lang w:val="zh-CN"/>
        </w:rPr>
      </w:pPr>
    </w:p>
    <w:p>
      <w:pPr>
        <w:pStyle w:val="21"/>
        <w:snapToGrid w:val="0"/>
        <w:spacing w:before="0" w:beforeAutospacing="0" w:after="0" w:afterAutospacing="0" w:line="360" w:lineRule="auto"/>
        <w:jc w:val="left"/>
        <w:textAlignment w:val="baseline"/>
        <w:outlineLvl w:val="9"/>
        <w:rPr>
          <w:rFonts w:hint="eastAsia" w:ascii="宋体" w:hAnsi="宋体" w:cs="宋体"/>
          <w:b/>
          <w:i w:val="0"/>
          <w:caps w:val="0"/>
          <w:spacing w:val="0"/>
          <w:w w:val="100"/>
          <w:sz w:val="30"/>
          <w:szCs w:val="30"/>
          <w:lang w:val="zh-CN"/>
        </w:rPr>
      </w:pPr>
      <w:r>
        <w:rPr>
          <w:b w:val="0"/>
          <w:i w:val="0"/>
          <w:caps w:val="0"/>
          <w:spacing w:val="0"/>
          <w:w w:val="100"/>
          <w:sz w:val="20"/>
        </w:rPr>
        <w:br w:type="page"/>
      </w:r>
      <w:bookmarkStart w:id="69" w:name="_Toc21418"/>
    </w:p>
    <w:p>
      <w:pPr>
        <w:pStyle w:val="21"/>
        <w:snapToGrid w:val="0"/>
        <w:spacing w:before="0" w:beforeAutospacing="0" w:after="0" w:afterAutospacing="0" w:line="360" w:lineRule="auto"/>
        <w:jc w:val="left"/>
        <w:textAlignment w:val="baseline"/>
        <w:rPr>
          <w:rFonts w:hint="eastAsia" w:ascii="宋体" w:hAnsi="宋体" w:cs="宋体"/>
          <w:b/>
          <w:i w:val="0"/>
          <w:caps w:val="0"/>
          <w:spacing w:val="0"/>
          <w:w w:val="100"/>
          <w:sz w:val="36"/>
        </w:rPr>
      </w:pPr>
      <w:r>
        <w:rPr>
          <w:rFonts w:hint="eastAsia" w:ascii="宋体" w:hAnsi="宋体" w:cs="宋体"/>
          <w:b/>
          <w:i w:val="0"/>
          <w:caps w:val="0"/>
          <w:spacing w:val="0"/>
          <w:w w:val="100"/>
          <w:sz w:val="30"/>
          <w:szCs w:val="30"/>
        </w:rPr>
        <w:t>（13）</w:t>
      </w:r>
      <w:r>
        <w:rPr>
          <w:rFonts w:hint="eastAsia" w:ascii="宋体" w:hAnsi="宋体" w:cs="宋体"/>
          <w:b/>
          <w:i w:val="0"/>
          <w:caps w:val="0"/>
          <w:spacing w:val="0"/>
          <w:w w:val="100"/>
          <w:sz w:val="30"/>
          <w:szCs w:val="30"/>
          <w:lang w:val="zh-CN"/>
        </w:rPr>
        <w:t>分项报价表</w:t>
      </w:r>
      <w:bookmarkEnd w:id="66"/>
      <w:bookmarkEnd w:id="69"/>
    </w:p>
    <w:p>
      <w:pPr>
        <w:snapToGrid w:val="0"/>
        <w:spacing w:before="0" w:beforeAutospacing="0" w:after="0" w:afterAutospacing="0" w:line="360" w:lineRule="auto"/>
        <w:jc w:val="both"/>
        <w:textAlignment w:val="baseline"/>
        <w:rPr>
          <w:rFonts w:hint="eastAsia" w:ascii="宋体" w:hAnsi="宋体" w:cs="宋体"/>
          <w:b/>
          <w:bCs/>
          <w:i w:val="0"/>
          <w:caps w:val="0"/>
          <w:spacing w:val="0"/>
          <w:w w:val="100"/>
          <w:kern w:val="0"/>
          <w:sz w:val="28"/>
          <w:szCs w:val="28"/>
          <w:lang w:val="zh-CN"/>
        </w:rPr>
      </w:pPr>
    </w:p>
    <w:p>
      <w:pPr>
        <w:snapToGrid w:val="0"/>
        <w:spacing w:before="0" w:beforeAutospacing="0" w:after="0" w:afterAutospacing="0" w:line="360" w:lineRule="auto"/>
        <w:jc w:val="center"/>
        <w:textAlignment w:val="baseline"/>
        <w:rPr>
          <w:rFonts w:hint="eastAsia" w:ascii="宋体" w:hAnsi="宋体" w:cs="宋体"/>
          <w:b/>
          <w:bCs/>
          <w:i w:val="0"/>
          <w:caps w:val="0"/>
          <w:spacing w:val="0"/>
          <w:w w:val="100"/>
          <w:kern w:val="0"/>
          <w:sz w:val="36"/>
          <w:szCs w:val="36"/>
          <w:lang w:val="zh-CN"/>
        </w:rPr>
      </w:pPr>
      <w:r>
        <w:rPr>
          <w:rFonts w:hint="eastAsia" w:ascii="宋体" w:hAnsi="宋体" w:cs="宋体"/>
          <w:b/>
          <w:bCs/>
          <w:i w:val="0"/>
          <w:caps w:val="0"/>
          <w:spacing w:val="0"/>
          <w:w w:val="100"/>
          <w:kern w:val="0"/>
          <w:sz w:val="28"/>
          <w:szCs w:val="28"/>
          <w:lang w:val="zh-CN"/>
        </w:rPr>
        <w:t>分项报价表</w:t>
      </w:r>
    </w:p>
    <w:p>
      <w:pPr>
        <w:snapToGrid w:val="0"/>
        <w:spacing w:before="0" w:beforeAutospacing="0" w:after="0" w:afterAutospacing="0" w:line="360" w:lineRule="auto"/>
        <w:jc w:val="both"/>
        <w:textAlignment w:val="baseline"/>
        <w:rPr>
          <w:rFonts w:hint="eastAsia" w:ascii="宋体" w:hAnsi="宋体" w:cs="宋体"/>
          <w:b/>
          <w:bCs/>
          <w:i w:val="0"/>
          <w:caps w:val="0"/>
          <w:spacing w:val="0"/>
          <w:w w:val="100"/>
          <w:kern w:val="0"/>
          <w:sz w:val="28"/>
          <w:szCs w:val="28"/>
          <w:lang w:val="zh-CN"/>
        </w:rPr>
      </w:pPr>
    </w:p>
    <w:p>
      <w:p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20"/>
          <w:lang w:val="zh-CN"/>
        </w:rPr>
      </w:pPr>
      <w:r>
        <w:rPr>
          <w:rFonts w:hint="eastAsia" w:ascii="宋体" w:hAnsi="宋体" w:cs="宋体"/>
          <w:b/>
          <w:bCs/>
          <w:i w:val="0"/>
          <w:caps w:val="0"/>
          <w:spacing w:val="0"/>
          <w:w w:val="100"/>
          <w:kern w:val="0"/>
          <w:sz w:val="24"/>
          <w:lang w:val="zh-CN"/>
        </w:rPr>
        <w:t>投标人名称</w:t>
      </w:r>
      <w:r>
        <w:rPr>
          <w:rFonts w:hint="eastAsia" w:ascii="宋体" w:hAnsi="宋体" w:cs="宋体"/>
          <w:b/>
          <w:bCs/>
          <w:i w:val="0"/>
          <w:caps w:val="0"/>
          <w:spacing w:val="0"/>
          <w:w w:val="100"/>
          <w:kern w:val="0"/>
          <w:sz w:val="24"/>
        </w:rPr>
        <w:t xml:space="preserve">：                                             </w:t>
      </w:r>
      <w:r>
        <w:rPr>
          <w:rFonts w:hint="eastAsia" w:ascii="宋体" w:hAnsi="宋体" w:cs="宋体"/>
          <w:b/>
          <w:bCs/>
          <w:i w:val="0"/>
          <w:caps w:val="0"/>
          <w:spacing w:val="0"/>
          <w:w w:val="100"/>
          <w:kern w:val="0"/>
          <w:sz w:val="24"/>
          <w:lang w:val="zh-CN"/>
        </w:rPr>
        <w:t>包号：</w:t>
      </w:r>
    </w:p>
    <w:tbl>
      <w:tblPr>
        <w:tblStyle w:val="23"/>
        <w:tblW w:w="8617" w:type="dxa"/>
        <w:jc w:val="center"/>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Layout w:type="fixed"/>
        <w:tblCellMar>
          <w:top w:w="0" w:type="dxa"/>
          <w:left w:w="28" w:type="dxa"/>
          <w:bottom w:w="0" w:type="dxa"/>
          <w:right w:w="28" w:type="dxa"/>
        </w:tblCellMar>
      </w:tblPr>
      <w:tblGrid>
        <w:gridCol w:w="628"/>
        <w:gridCol w:w="1563"/>
        <w:gridCol w:w="1065"/>
        <w:gridCol w:w="759"/>
        <w:gridCol w:w="1305"/>
        <w:gridCol w:w="931"/>
        <w:gridCol w:w="706"/>
        <w:gridCol w:w="831"/>
        <w:gridCol w:w="829"/>
      </w:tblGrid>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28" w:type="dxa"/>
            <w:bottom w:w="0" w:type="dxa"/>
            <w:right w:w="28" w:type="dxa"/>
          </w:tblCellMar>
        </w:tblPrEx>
        <w:trPr>
          <w:trHeight w:val="23" w:hRule="atLeast"/>
          <w:jc w:val="center"/>
        </w:trPr>
        <w:tc>
          <w:tcPr>
            <w:tcW w:w="628" w:type="dxa"/>
            <w:tcBorders>
              <w:bottom w:val="single" w:color="000000" w:sz="6" w:space="0"/>
              <w:right w:val="single" w:color="000000" w:sz="6"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序号</w:t>
            </w:r>
          </w:p>
        </w:tc>
        <w:tc>
          <w:tcPr>
            <w:tcW w:w="1563" w:type="dxa"/>
            <w:tcBorders>
              <w:left w:val="single" w:color="000000" w:sz="6" w:space="0"/>
              <w:bottom w:val="single" w:color="000000" w:sz="6" w:space="0"/>
              <w:right w:val="single" w:color="000000" w:sz="6"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产品名称</w:t>
            </w:r>
          </w:p>
        </w:tc>
        <w:tc>
          <w:tcPr>
            <w:tcW w:w="1065" w:type="dxa"/>
            <w:tcBorders>
              <w:left w:val="single" w:color="000000" w:sz="6" w:space="0"/>
              <w:bottom w:val="single" w:color="000000" w:sz="6" w:space="0"/>
              <w:right w:val="single" w:color="000000" w:sz="6"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品牌</w:t>
            </w:r>
          </w:p>
        </w:tc>
        <w:tc>
          <w:tcPr>
            <w:tcW w:w="759" w:type="dxa"/>
            <w:tcBorders>
              <w:left w:val="single" w:color="000000" w:sz="6" w:space="0"/>
              <w:bottom w:val="single" w:color="000000" w:sz="6" w:space="0"/>
              <w:right w:val="single" w:color="000000" w:sz="6"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规格型号</w:t>
            </w:r>
          </w:p>
        </w:tc>
        <w:tc>
          <w:tcPr>
            <w:tcW w:w="1305" w:type="dxa"/>
            <w:tcBorders>
              <w:left w:val="single" w:color="000000" w:sz="6" w:space="0"/>
              <w:bottom w:val="single" w:color="000000" w:sz="6" w:space="0"/>
              <w:right w:val="single" w:color="000000" w:sz="6"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生产厂家</w:t>
            </w:r>
          </w:p>
        </w:tc>
        <w:tc>
          <w:tcPr>
            <w:tcW w:w="931" w:type="dxa"/>
            <w:tcBorders>
              <w:left w:val="single" w:color="000000" w:sz="6" w:space="0"/>
              <w:bottom w:val="single" w:color="000000" w:sz="6" w:space="0"/>
              <w:right w:val="single" w:color="000000" w:sz="6"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数量及单位</w:t>
            </w:r>
          </w:p>
        </w:tc>
        <w:tc>
          <w:tcPr>
            <w:tcW w:w="706" w:type="dxa"/>
            <w:tcBorders>
              <w:left w:val="single" w:color="000000" w:sz="6" w:space="0"/>
              <w:bottom w:val="single" w:color="000000" w:sz="6" w:space="0"/>
              <w:right w:val="single" w:color="000000" w:sz="6"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单价</w:t>
            </w:r>
          </w:p>
        </w:tc>
        <w:tc>
          <w:tcPr>
            <w:tcW w:w="831" w:type="dxa"/>
            <w:tcBorders>
              <w:left w:val="single" w:color="000000" w:sz="6" w:space="0"/>
              <w:bottom w:val="single" w:color="000000" w:sz="6" w:space="0"/>
              <w:right w:val="single" w:color="000000" w:sz="6"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合计</w:t>
            </w:r>
          </w:p>
        </w:tc>
        <w:tc>
          <w:tcPr>
            <w:tcW w:w="829" w:type="dxa"/>
            <w:tcBorders>
              <w:left w:val="single" w:color="000000" w:sz="6" w:space="0"/>
              <w:bottom w:val="single" w:color="000000" w:sz="6"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sz w:val="24"/>
              </w:rPr>
              <w:t>免费质保期</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28" w:type="dxa"/>
            <w:bottom w:w="0" w:type="dxa"/>
            <w:right w:w="28" w:type="dxa"/>
          </w:tblCellMar>
        </w:tblPrEx>
        <w:trPr>
          <w:trHeight w:val="23" w:hRule="atLeast"/>
          <w:jc w:val="center"/>
        </w:trPr>
        <w:tc>
          <w:tcPr>
            <w:tcW w:w="628" w:type="dxa"/>
            <w:tcBorders>
              <w:top w:val="single" w:color="000000" w:sz="6" w:space="0"/>
              <w:bottom w:val="single" w:color="000000" w:sz="6" w:space="0"/>
              <w:right w:val="single" w:color="000000" w:sz="6"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1</w:t>
            </w:r>
          </w:p>
        </w:tc>
        <w:tc>
          <w:tcPr>
            <w:tcW w:w="1563"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p>
        </w:tc>
        <w:tc>
          <w:tcPr>
            <w:tcW w:w="106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p>
        </w:tc>
        <w:tc>
          <w:tcPr>
            <w:tcW w:w="759"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p>
        </w:tc>
        <w:tc>
          <w:tcPr>
            <w:tcW w:w="130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p>
        </w:tc>
        <w:tc>
          <w:tcPr>
            <w:tcW w:w="931"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p>
        </w:tc>
        <w:tc>
          <w:tcPr>
            <w:tcW w:w="706"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p>
        </w:tc>
        <w:tc>
          <w:tcPr>
            <w:tcW w:w="831"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p>
        </w:tc>
        <w:tc>
          <w:tcPr>
            <w:tcW w:w="829" w:type="dxa"/>
            <w:tcBorders>
              <w:top w:val="single" w:color="000000" w:sz="6" w:space="0"/>
              <w:left w:val="single" w:color="000000" w:sz="6" w:space="0"/>
              <w:bottom w:val="single" w:color="000000" w:sz="6"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28" w:type="dxa"/>
            <w:bottom w:w="0" w:type="dxa"/>
            <w:right w:w="28" w:type="dxa"/>
          </w:tblCellMar>
        </w:tblPrEx>
        <w:trPr>
          <w:trHeight w:val="23" w:hRule="atLeast"/>
          <w:jc w:val="center"/>
        </w:trPr>
        <w:tc>
          <w:tcPr>
            <w:tcW w:w="628" w:type="dxa"/>
            <w:tcBorders>
              <w:top w:val="single" w:color="000000" w:sz="6" w:space="0"/>
              <w:bottom w:val="single" w:color="000000" w:sz="6" w:space="0"/>
              <w:right w:val="single" w:color="000000" w:sz="6"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2</w:t>
            </w:r>
          </w:p>
        </w:tc>
        <w:tc>
          <w:tcPr>
            <w:tcW w:w="1563"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p>
        </w:tc>
        <w:tc>
          <w:tcPr>
            <w:tcW w:w="106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p>
        </w:tc>
        <w:tc>
          <w:tcPr>
            <w:tcW w:w="759"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p>
        </w:tc>
        <w:tc>
          <w:tcPr>
            <w:tcW w:w="130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p>
        </w:tc>
        <w:tc>
          <w:tcPr>
            <w:tcW w:w="931"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p>
        </w:tc>
        <w:tc>
          <w:tcPr>
            <w:tcW w:w="706"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p>
        </w:tc>
        <w:tc>
          <w:tcPr>
            <w:tcW w:w="831"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p>
        </w:tc>
        <w:tc>
          <w:tcPr>
            <w:tcW w:w="829" w:type="dxa"/>
            <w:tcBorders>
              <w:top w:val="single" w:color="000000" w:sz="6" w:space="0"/>
              <w:left w:val="single" w:color="000000" w:sz="6" w:space="0"/>
              <w:bottom w:val="single" w:color="000000" w:sz="6"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28" w:type="dxa"/>
            <w:bottom w:w="0" w:type="dxa"/>
            <w:right w:w="28" w:type="dxa"/>
          </w:tblCellMar>
        </w:tblPrEx>
        <w:trPr>
          <w:trHeight w:val="23" w:hRule="atLeast"/>
          <w:jc w:val="center"/>
        </w:trPr>
        <w:tc>
          <w:tcPr>
            <w:tcW w:w="628" w:type="dxa"/>
            <w:tcBorders>
              <w:top w:val="single" w:color="000000" w:sz="6" w:space="0"/>
              <w:bottom w:val="single" w:color="000000" w:sz="6" w:space="0"/>
              <w:right w:val="single" w:color="000000" w:sz="6"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3</w:t>
            </w:r>
          </w:p>
        </w:tc>
        <w:tc>
          <w:tcPr>
            <w:tcW w:w="1563"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p>
        </w:tc>
        <w:tc>
          <w:tcPr>
            <w:tcW w:w="106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p>
        </w:tc>
        <w:tc>
          <w:tcPr>
            <w:tcW w:w="759"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p>
        </w:tc>
        <w:tc>
          <w:tcPr>
            <w:tcW w:w="130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p>
        </w:tc>
        <w:tc>
          <w:tcPr>
            <w:tcW w:w="931"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p>
        </w:tc>
        <w:tc>
          <w:tcPr>
            <w:tcW w:w="706"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p>
        </w:tc>
        <w:tc>
          <w:tcPr>
            <w:tcW w:w="831"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p>
        </w:tc>
        <w:tc>
          <w:tcPr>
            <w:tcW w:w="829" w:type="dxa"/>
            <w:tcBorders>
              <w:top w:val="single" w:color="000000" w:sz="6" w:space="0"/>
              <w:left w:val="single" w:color="000000" w:sz="6" w:space="0"/>
              <w:bottom w:val="single" w:color="000000" w:sz="6"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28" w:type="dxa"/>
            <w:bottom w:w="0" w:type="dxa"/>
            <w:right w:w="28" w:type="dxa"/>
          </w:tblCellMar>
        </w:tblPrEx>
        <w:trPr>
          <w:trHeight w:val="23" w:hRule="atLeast"/>
          <w:jc w:val="center"/>
        </w:trPr>
        <w:tc>
          <w:tcPr>
            <w:tcW w:w="628" w:type="dxa"/>
            <w:tcBorders>
              <w:top w:val="single" w:color="000000" w:sz="6" w:space="0"/>
              <w:bottom w:val="single" w:color="000000" w:sz="6" w:space="0"/>
              <w:right w:val="single" w:color="000000" w:sz="6"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4</w:t>
            </w:r>
          </w:p>
        </w:tc>
        <w:tc>
          <w:tcPr>
            <w:tcW w:w="1563"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p>
        </w:tc>
        <w:tc>
          <w:tcPr>
            <w:tcW w:w="106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p>
        </w:tc>
        <w:tc>
          <w:tcPr>
            <w:tcW w:w="759"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p>
        </w:tc>
        <w:tc>
          <w:tcPr>
            <w:tcW w:w="130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p>
        </w:tc>
        <w:tc>
          <w:tcPr>
            <w:tcW w:w="931"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p>
        </w:tc>
        <w:tc>
          <w:tcPr>
            <w:tcW w:w="706"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p>
        </w:tc>
        <w:tc>
          <w:tcPr>
            <w:tcW w:w="831"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p>
        </w:tc>
        <w:tc>
          <w:tcPr>
            <w:tcW w:w="829" w:type="dxa"/>
            <w:tcBorders>
              <w:top w:val="single" w:color="000000" w:sz="6" w:space="0"/>
              <w:left w:val="single" w:color="000000" w:sz="6" w:space="0"/>
              <w:bottom w:val="single" w:color="000000" w:sz="6"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28" w:type="dxa"/>
            <w:bottom w:w="0" w:type="dxa"/>
            <w:right w:w="28" w:type="dxa"/>
          </w:tblCellMar>
        </w:tblPrEx>
        <w:trPr>
          <w:trHeight w:val="23" w:hRule="atLeast"/>
          <w:jc w:val="center"/>
        </w:trPr>
        <w:tc>
          <w:tcPr>
            <w:tcW w:w="628" w:type="dxa"/>
            <w:tcBorders>
              <w:top w:val="single" w:color="000000" w:sz="6" w:space="0"/>
              <w:bottom w:val="single" w:color="000000" w:sz="6" w:space="0"/>
              <w:right w:val="single" w:color="000000" w:sz="6"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w:t>
            </w:r>
          </w:p>
        </w:tc>
        <w:tc>
          <w:tcPr>
            <w:tcW w:w="1563"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p>
        </w:tc>
        <w:tc>
          <w:tcPr>
            <w:tcW w:w="106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p>
        </w:tc>
        <w:tc>
          <w:tcPr>
            <w:tcW w:w="759"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p>
        </w:tc>
        <w:tc>
          <w:tcPr>
            <w:tcW w:w="130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p>
        </w:tc>
        <w:tc>
          <w:tcPr>
            <w:tcW w:w="931"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p>
        </w:tc>
        <w:tc>
          <w:tcPr>
            <w:tcW w:w="706"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p>
        </w:tc>
        <w:tc>
          <w:tcPr>
            <w:tcW w:w="831"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p>
        </w:tc>
        <w:tc>
          <w:tcPr>
            <w:tcW w:w="829" w:type="dxa"/>
            <w:tcBorders>
              <w:top w:val="single" w:color="000000" w:sz="6" w:space="0"/>
              <w:left w:val="single" w:color="000000" w:sz="6" w:space="0"/>
              <w:bottom w:val="single" w:color="000000" w:sz="6"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28" w:type="dxa"/>
            <w:bottom w:w="0" w:type="dxa"/>
            <w:right w:w="28" w:type="dxa"/>
          </w:tblCellMar>
        </w:tblPrEx>
        <w:trPr>
          <w:trHeight w:val="23" w:hRule="atLeast"/>
          <w:jc w:val="center"/>
        </w:trPr>
        <w:tc>
          <w:tcPr>
            <w:tcW w:w="2191" w:type="dxa"/>
            <w:gridSpan w:val="2"/>
            <w:tcBorders>
              <w:top w:val="single" w:color="000000" w:sz="6" w:space="0"/>
              <w:right w:val="single" w:color="000000" w:sz="6"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投标总价</w:t>
            </w:r>
          </w:p>
        </w:tc>
        <w:tc>
          <w:tcPr>
            <w:tcW w:w="6426" w:type="dxa"/>
            <w:gridSpan w:val="7"/>
            <w:tcBorders>
              <w:top w:val="single" w:color="000000" w:sz="6" w:space="0"/>
              <w:left w:val="single" w:color="000000" w:sz="6" w:space="0"/>
            </w:tcBorders>
            <w:noWrap w:val="0"/>
            <w:vAlign w:val="center"/>
          </w:tcPr>
          <w:p>
            <w:pPr>
              <w:keepNext w:val="0"/>
              <w:keepLines w:val="0"/>
              <w:suppressLineNumbers w:val="0"/>
              <w:snapToGrid w:val="0"/>
              <w:spacing w:before="0" w:beforeAutospacing="0" w:after="0" w:afterAutospacing="0" w:line="360" w:lineRule="auto"/>
              <w:ind w:left="0" w:right="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大写：</w:t>
            </w:r>
          </w:p>
          <w:p>
            <w:pPr>
              <w:keepNext w:val="0"/>
              <w:keepLines w:val="0"/>
              <w:suppressLineNumbers w:val="0"/>
              <w:snapToGrid w:val="0"/>
              <w:spacing w:before="0" w:beforeAutospacing="0" w:after="0" w:afterAutospacing="0" w:line="360" w:lineRule="auto"/>
              <w:ind w:left="0" w:right="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小写：</w:t>
            </w:r>
          </w:p>
        </w:tc>
      </w:tr>
    </w:tbl>
    <w:p>
      <w:p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注：</w:t>
      </w:r>
      <w:r>
        <w:rPr>
          <w:rFonts w:hint="eastAsia" w:ascii="宋体" w:hAnsi="宋体" w:cs="宋体"/>
          <w:b w:val="0"/>
          <w:i w:val="0"/>
          <w:caps w:val="0"/>
          <w:spacing w:val="0"/>
          <w:w w:val="100"/>
          <w:kern w:val="0"/>
          <w:sz w:val="24"/>
        </w:rPr>
        <w:t>1.</w:t>
      </w:r>
      <w:r>
        <w:rPr>
          <w:rFonts w:hint="eastAsia" w:ascii="宋体" w:hAnsi="宋体" w:cs="宋体"/>
          <w:b w:val="0"/>
          <w:i w:val="0"/>
          <w:caps w:val="0"/>
          <w:spacing w:val="0"/>
          <w:w w:val="100"/>
          <w:kern w:val="0"/>
          <w:sz w:val="24"/>
          <w:lang w:val="zh-CN"/>
        </w:rPr>
        <w:t>本表应依照每包采购一览表中的产品序号按顺序逐项填写，不得遗漏。</w:t>
      </w:r>
    </w:p>
    <w:p>
      <w:p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 xml:space="preserve">    2.</w:t>
      </w:r>
      <w:r>
        <w:rPr>
          <w:rFonts w:hint="eastAsia" w:ascii="宋体" w:hAnsi="宋体" w:cs="宋体"/>
          <w:b w:val="0"/>
          <w:i w:val="0"/>
          <w:caps w:val="0"/>
          <w:spacing w:val="0"/>
          <w:w w:val="100"/>
          <w:kern w:val="0"/>
          <w:sz w:val="24"/>
          <w:lang w:val="zh-CN"/>
        </w:rPr>
        <w:t>投标报价不能有两个或两个以上的报价方案。</w:t>
      </w:r>
    </w:p>
    <w:p>
      <w:p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20"/>
          <w:lang w:val="zh-CN"/>
        </w:rPr>
      </w:pPr>
    </w:p>
    <w:p>
      <w:p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20"/>
          <w:lang w:val="zh-CN"/>
        </w:rPr>
      </w:pPr>
    </w:p>
    <w:p>
      <w:pPr>
        <w:snapToGrid w:val="0"/>
        <w:spacing w:before="0" w:beforeAutospacing="0" w:after="0" w:afterAutospacing="0" w:line="360" w:lineRule="auto"/>
        <w:jc w:val="center"/>
        <w:textAlignment w:val="baseline"/>
        <w:rPr>
          <w:rFonts w:hint="eastAsia" w:ascii="宋体" w:hAnsi="宋体" w:cs="宋体"/>
          <w:b/>
          <w:bCs/>
          <w:i w:val="0"/>
          <w:caps w:val="0"/>
          <w:spacing w:val="0"/>
          <w:w w:val="100"/>
          <w:kern w:val="0"/>
          <w:sz w:val="20"/>
          <w:lang w:val="zh-CN"/>
        </w:rPr>
      </w:pPr>
      <w:r>
        <w:rPr>
          <w:rFonts w:hint="eastAsia" w:ascii="宋体" w:hAnsi="宋体" w:cs="宋体"/>
          <w:b/>
          <w:bCs/>
          <w:i w:val="0"/>
          <w:caps w:val="0"/>
          <w:spacing w:val="0"/>
          <w:w w:val="100"/>
          <w:kern w:val="0"/>
          <w:sz w:val="24"/>
          <w:lang w:val="zh-CN"/>
        </w:rPr>
        <w:t xml:space="preserve">投标人：           </w:t>
      </w:r>
      <w:r>
        <w:rPr>
          <w:rFonts w:hint="eastAsia" w:ascii="宋体" w:hAnsi="宋体" w:cs="宋体"/>
          <w:b/>
          <w:bCs/>
          <w:i w:val="0"/>
          <w:caps w:val="0"/>
          <w:spacing w:val="0"/>
          <w:w w:val="100"/>
          <w:kern w:val="0"/>
          <w:sz w:val="24"/>
        </w:rPr>
        <w:t xml:space="preserve">           </w:t>
      </w:r>
      <w:r>
        <w:rPr>
          <w:rFonts w:hint="eastAsia" w:ascii="宋体" w:hAnsi="宋体" w:cs="宋体"/>
          <w:b/>
          <w:bCs/>
          <w:i w:val="0"/>
          <w:caps w:val="0"/>
          <w:spacing w:val="0"/>
          <w:w w:val="100"/>
          <w:kern w:val="0"/>
          <w:sz w:val="24"/>
          <w:lang w:val="zh-CN"/>
        </w:rPr>
        <w:t xml:space="preserve">  （公章）</w:t>
      </w:r>
    </w:p>
    <w:p>
      <w:pPr>
        <w:snapToGrid w:val="0"/>
        <w:spacing w:before="0" w:beforeAutospacing="0" w:after="0" w:afterAutospacing="0" w:line="360" w:lineRule="auto"/>
        <w:jc w:val="center"/>
        <w:textAlignment w:val="baseline"/>
        <w:rPr>
          <w:rFonts w:hint="eastAsia" w:ascii="宋体" w:hAnsi="宋体" w:cs="宋体"/>
          <w:b/>
          <w:bCs/>
          <w:i w:val="0"/>
          <w:caps w:val="0"/>
          <w:spacing w:val="0"/>
          <w:w w:val="100"/>
          <w:kern w:val="0"/>
          <w:sz w:val="20"/>
          <w:lang w:val="zh-CN"/>
        </w:rPr>
      </w:pPr>
      <w:r>
        <w:rPr>
          <w:rFonts w:hint="eastAsia" w:ascii="宋体" w:hAnsi="宋体" w:cs="宋体"/>
          <w:b/>
          <w:bCs/>
          <w:i w:val="0"/>
          <w:caps w:val="0"/>
          <w:spacing w:val="0"/>
          <w:w w:val="100"/>
          <w:kern w:val="0"/>
          <w:sz w:val="24"/>
          <w:lang w:val="zh-CN"/>
        </w:rPr>
        <w:t>法定代表人或委托代理人：        （签字）</w:t>
      </w:r>
    </w:p>
    <w:p>
      <w:pPr>
        <w:snapToGrid w:val="0"/>
        <w:spacing w:before="0" w:beforeAutospacing="0" w:after="0" w:afterAutospacing="0" w:line="240" w:lineRule="auto"/>
        <w:jc w:val="center"/>
        <w:textAlignment w:val="baseline"/>
        <w:rPr>
          <w:rFonts w:hint="eastAsia" w:ascii="宋体" w:hAnsi="宋体" w:cs="宋体"/>
          <w:b/>
          <w:bCs/>
          <w:i w:val="0"/>
          <w:caps w:val="0"/>
          <w:spacing w:val="0"/>
          <w:w w:val="100"/>
          <w:kern w:val="0"/>
          <w:sz w:val="20"/>
          <w:lang w:val="zh-CN"/>
        </w:rPr>
      </w:pPr>
      <w:r>
        <w:rPr>
          <w:rFonts w:hint="eastAsia" w:ascii="宋体" w:hAnsi="宋体" w:cs="宋体"/>
          <w:b/>
          <w:bCs/>
          <w:i w:val="0"/>
          <w:caps w:val="0"/>
          <w:spacing w:val="0"/>
          <w:w w:val="100"/>
          <w:kern w:val="0"/>
          <w:sz w:val="24"/>
          <w:lang w:val="zh-CN"/>
        </w:rPr>
        <w:t xml:space="preserve">年 </w:t>
      </w:r>
      <w:r>
        <w:rPr>
          <w:rFonts w:hint="eastAsia" w:ascii="宋体" w:hAnsi="宋体" w:cs="宋体"/>
          <w:b/>
          <w:bCs/>
          <w:i w:val="0"/>
          <w:caps w:val="0"/>
          <w:spacing w:val="0"/>
          <w:w w:val="100"/>
          <w:kern w:val="0"/>
          <w:sz w:val="24"/>
        </w:rPr>
        <w:t xml:space="preserve"> </w:t>
      </w:r>
      <w:r>
        <w:rPr>
          <w:rFonts w:hint="eastAsia" w:ascii="宋体" w:hAnsi="宋体" w:cs="宋体"/>
          <w:b/>
          <w:bCs/>
          <w:i w:val="0"/>
          <w:caps w:val="0"/>
          <w:spacing w:val="0"/>
          <w:w w:val="100"/>
          <w:kern w:val="0"/>
          <w:sz w:val="24"/>
          <w:lang w:val="zh-CN"/>
        </w:rPr>
        <w:t xml:space="preserve">  月  </w:t>
      </w:r>
      <w:r>
        <w:rPr>
          <w:rFonts w:hint="eastAsia" w:ascii="宋体" w:hAnsi="宋体" w:cs="宋体"/>
          <w:b/>
          <w:bCs/>
          <w:i w:val="0"/>
          <w:caps w:val="0"/>
          <w:spacing w:val="0"/>
          <w:w w:val="100"/>
          <w:kern w:val="0"/>
          <w:sz w:val="24"/>
        </w:rPr>
        <w:t xml:space="preserve"> </w:t>
      </w:r>
      <w:r>
        <w:rPr>
          <w:rFonts w:hint="eastAsia" w:ascii="宋体" w:hAnsi="宋体" w:cs="宋体"/>
          <w:b/>
          <w:bCs/>
          <w:i w:val="0"/>
          <w:caps w:val="0"/>
          <w:spacing w:val="0"/>
          <w:w w:val="100"/>
          <w:kern w:val="0"/>
          <w:sz w:val="24"/>
          <w:lang w:val="zh-CN"/>
        </w:rPr>
        <w:t xml:space="preserve"> 日</w:t>
      </w:r>
    </w:p>
    <w:p>
      <w:pPr>
        <w:snapToGrid w:val="0"/>
        <w:spacing w:before="0" w:beforeAutospacing="0" w:after="0" w:afterAutospacing="0" w:line="240" w:lineRule="auto"/>
        <w:jc w:val="both"/>
        <w:textAlignment w:val="baseline"/>
        <w:rPr>
          <w:rFonts w:hint="eastAsia" w:ascii="宋体" w:hAnsi="宋体" w:cs="宋体"/>
          <w:b/>
          <w:bCs/>
          <w:i w:val="0"/>
          <w:caps w:val="0"/>
          <w:spacing w:val="0"/>
          <w:w w:val="100"/>
          <w:kern w:val="0"/>
          <w:sz w:val="20"/>
          <w:lang w:val="zh-CN"/>
        </w:rPr>
      </w:pPr>
    </w:p>
    <w:p>
      <w:pPr>
        <w:pStyle w:val="21"/>
        <w:snapToGrid w:val="0"/>
        <w:spacing w:before="0" w:beforeAutospacing="0" w:after="0" w:afterAutospacing="0" w:line="360" w:lineRule="auto"/>
        <w:jc w:val="both"/>
        <w:textAlignment w:val="baseline"/>
        <w:outlineLvl w:val="9"/>
        <w:rPr>
          <w:rFonts w:hint="eastAsia" w:ascii="宋体" w:hAnsi="宋体" w:cs="宋体"/>
          <w:b/>
          <w:i w:val="0"/>
          <w:caps w:val="0"/>
          <w:spacing w:val="0"/>
          <w:w w:val="100"/>
          <w:sz w:val="30"/>
          <w:szCs w:val="30"/>
          <w:lang w:val="zh-CN"/>
        </w:rPr>
      </w:pPr>
      <w:r>
        <w:rPr>
          <w:b w:val="0"/>
          <w:i w:val="0"/>
          <w:caps w:val="0"/>
          <w:spacing w:val="0"/>
          <w:w w:val="100"/>
          <w:sz w:val="20"/>
        </w:rPr>
        <w:br w:type="page"/>
      </w:r>
      <w:bookmarkStart w:id="70" w:name="_Toc29972"/>
    </w:p>
    <w:p>
      <w:pPr>
        <w:pStyle w:val="21"/>
        <w:snapToGrid w:val="0"/>
        <w:spacing w:before="0" w:beforeAutospacing="0" w:after="0" w:afterAutospacing="0" w:line="360" w:lineRule="auto"/>
        <w:jc w:val="both"/>
        <w:textAlignment w:val="baseline"/>
        <w:rPr>
          <w:rFonts w:hint="eastAsia" w:ascii="宋体" w:hAnsi="宋体" w:cs="宋体"/>
          <w:b/>
          <w:i w:val="0"/>
          <w:caps w:val="0"/>
          <w:spacing w:val="0"/>
          <w:w w:val="100"/>
          <w:sz w:val="36"/>
        </w:rPr>
      </w:pPr>
      <w:r>
        <w:rPr>
          <w:rFonts w:hint="eastAsia" w:ascii="宋体" w:hAnsi="宋体" w:cs="宋体"/>
          <w:b/>
          <w:i w:val="0"/>
          <w:caps w:val="0"/>
          <w:spacing w:val="0"/>
          <w:w w:val="100"/>
          <w:sz w:val="30"/>
          <w:szCs w:val="30"/>
        </w:rPr>
        <w:t>（14）</w:t>
      </w:r>
      <w:r>
        <w:rPr>
          <w:rFonts w:hint="eastAsia" w:ascii="宋体" w:hAnsi="宋体" w:cs="宋体"/>
          <w:b/>
          <w:i w:val="0"/>
          <w:caps w:val="0"/>
          <w:spacing w:val="0"/>
          <w:w w:val="100"/>
          <w:sz w:val="30"/>
          <w:szCs w:val="30"/>
          <w:lang w:val="zh-CN"/>
        </w:rPr>
        <w:t>技术规格响应表</w:t>
      </w:r>
      <w:bookmarkEnd w:id="70"/>
    </w:p>
    <w:p>
      <w:p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28"/>
          <w:szCs w:val="28"/>
          <w:lang w:val="zh-CN"/>
        </w:rPr>
      </w:pPr>
    </w:p>
    <w:p>
      <w:pPr>
        <w:snapToGrid w:val="0"/>
        <w:spacing w:before="0" w:beforeAutospacing="0" w:after="0" w:afterAutospacing="0" w:line="360" w:lineRule="auto"/>
        <w:jc w:val="center"/>
        <w:textAlignment w:val="baseline"/>
        <w:rPr>
          <w:rFonts w:hint="eastAsia" w:ascii="宋体" w:hAnsi="宋体" w:cs="宋体"/>
          <w:b/>
          <w:bCs/>
          <w:i w:val="0"/>
          <w:caps w:val="0"/>
          <w:spacing w:val="0"/>
          <w:w w:val="100"/>
          <w:kern w:val="0"/>
          <w:sz w:val="36"/>
          <w:szCs w:val="36"/>
          <w:lang w:val="zh-CN"/>
        </w:rPr>
      </w:pPr>
      <w:r>
        <w:rPr>
          <w:rFonts w:hint="eastAsia" w:ascii="宋体" w:hAnsi="宋体" w:cs="宋体"/>
          <w:b/>
          <w:bCs/>
          <w:i w:val="0"/>
          <w:caps w:val="0"/>
          <w:spacing w:val="0"/>
          <w:w w:val="100"/>
          <w:kern w:val="0"/>
          <w:sz w:val="28"/>
          <w:szCs w:val="28"/>
          <w:lang w:val="zh-CN"/>
        </w:rPr>
        <w:t>技术规格响应表</w:t>
      </w:r>
    </w:p>
    <w:p>
      <w:pPr>
        <w:snapToGrid w:val="0"/>
        <w:spacing w:before="0" w:beforeAutospacing="0" w:after="0" w:afterAutospacing="0" w:line="360" w:lineRule="auto"/>
        <w:jc w:val="both"/>
        <w:textAlignment w:val="baseline"/>
        <w:rPr>
          <w:rFonts w:hint="eastAsia" w:ascii="宋体" w:hAnsi="宋体" w:cs="宋体"/>
          <w:b/>
          <w:bCs/>
          <w:i w:val="0"/>
          <w:caps w:val="0"/>
          <w:spacing w:val="0"/>
          <w:w w:val="100"/>
          <w:kern w:val="0"/>
          <w:sz w:val="20"/>
          <w:lang w:val="zh-CN"/>
        </w:rPr>
      </w:pPr>
      <w:r>
        <w:rPr>
          <w:rFonts w:hint="eastAsia" w:ascii="宋体" w:hAnsi="宋体" w:cs="宋体"/>
          <w:b/>
          <w:bCs/>
          <w:i w:val="0"/>
          <w:caps w:val="0"/>
          <w:spacing w:val="0"/>
          <w:w w:val="100"/>
          <w:kern w:val="0"/>
          <w:sz w:val="24"/>
          <w:lang w:val="zh-CN"/>
        </w:rPr>
        <w:t>投标人名称</w:t>
      </w:r>
      <w:r>
        <w:rPr>
          <w:rFonts w:hint="eastAsia" w:ascii="宋体" w:hAnsi="宋体" w:cs="宋体"/>
          <w:b/>
          <w:bCs/>
          <w:i w:val="0"/>
          <w:caps w:val="0"/>
          <w:spacing w:val="0"/>
          <w:w w:val="100"/>
          <w:kern w:val="0"/>
          <w:sz w:val="24"/>
        </w:rPr>
        <w:t xml:space="preserve">：                                             </w:t>
      </w:r>
      <w:r>
        <w:rPr>
          <w:rFonts w:hint="eastAsia" w:ascii="宋体" w:hAnsi="宋体" w:cs="宋体"/>
          <w:b/>
          <w:bCs/>
          <w:i w:val="0"/>
          <w:caps w:val="0"/>
          <w:spacing w:val="0"/>
          <w:w w:val="100"/>
          <w:kern w:val="0"/>
          <w:sz w:val="24"/>
          <w:lang w:val="zh-CN"/>
        </w:rPr>
        <w:t>包号：</w:t>
      </w:r>
    </w:p>
    <w:tbl>
      <w:tblPr>
        <w:tblStyle w:val="23"/>
        <w:tblW w:w="8617" w:type="dxa"/>
        <w:jc w:val="center"/>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Layout w:type="fixed"/>
        <w:tblCellMar>
          <w:top w:w="0" w:type="dxa"/>
          <w:left w:w="28" w:type="dxa"/>
          <w:bottom w:w="0" w:type="dxa"/>
          <w:right w:w="28" w:type="dxa"/>
        </w:tblCellMar>
      </w:tblPr>
      <w:tblGrid>
        <w:gridCol w:w="616"/>
        <w:gridCol w:w="1233"/>
        <w:gridCol w:w="2378"/>
        <w:gridCol w:w="1247"/>
        <w:gridCol w:w="2467"/>
        <w:gridCol w:w="676"/>
      </w:tblGrid>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28" w:type="dxa"/>
            <w:bottom w:w="0" w:type="dxa"/>
            <w:right w:w="28" w:type="dxa"/>
          </w:tblCellMar>
        </w:tblPrEx>
        <w:trPr>
          <w:trHeight w:val="1" w:hRule="atLeast"/>
          <w:jc w:val="center"/>
        </w:trPr>
        <w:tc>
          <w:tcPr>
            <w:tcW w:w="616" w:type="dxa"/>
            <w:tcBorders>
              <w:bottom w:val="single" w:color="000000" w:sz="6" w:space="0"/>
              <w:right w:val="single" w:color="000000" w:sz="6"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p>
        </w:tc>
        <w:tc>
          <w:tcPr>
            <w:tcW w:w="3611" w:type="dxa"/>
            <w:gridSpan w:val="2"/>
            <w:tcBorders>
              <w:left w:val="single" w:color="000000" w:sz="6" w:space="0"/>
              <w:bottom w:val="single" w:color="000000" w:sz="6" w:space="0"/>
              <w:right w:val="single" w:color="000000" w:sz="6"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采购需求技术参数、指标</w:t>
            </w:r>
          </w:p>
        </w:tc>
        <w:tc>
          <w:tcPr>
            <w:tcW w:w="3714" w:type="dxa"/>
            <w:gridSpan w:val="2"/>
            <w:tcBorders>
              <w:left w:val="single" w:color="000000" w:sz="6" w:space="0"/>
              <w:bottom w:val="single" w:color="000000" w:sz="6" w:space="0"/>
              <w:right w:val="single" w:color="000000" w:sz="6"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投标产品技术参数、指标</w:t>
            </w:r>
          </w:p>
        </w:tc>
        <w:tc>
          <w:tcPr>
            <w:tcW w:w="676" w:type="dxa"/>
            <w:tcBorders>
              <w:left w:val="single" w:color="000000" w:sz="6" w:space="0"/>
              <w:bottom w:val="single" w:color="000000" w:sz="6"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偏离</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28" w:type="dxa"/>
            <w:bottom w:w="0" w:type="dxa"/>
            <w:right w:w="28" w:type="dxa"/>
          </w:tblCellMar>
        </w:tblPrEx>
        <w:trPr>
          <w:trHeight w:val="1" w:hRule="atLeast"/>
          <w:jc w:val="center"/>
        </w:trPr>
        <w:tc>
          <w:tcPr>
            <w:tcW w:w="616" w:type="dxa"/>
            <w:tcBorders>
              <w:top w:val="single" w:color="000000" w:sz="6" w:space="0"/>
              <w:bottom w:val="single" w:color="000000" w:sz="6" w:space="0"/>
              <w:right w:val="single" w:color="000000" w:sz="6"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序号</w:t>
            </w:r>
          </w:p>
        </w:tc>
        <w:tc>
          <w:tcPr>
            <w:tcW w:w="1233"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名称</w:t>
            </w:r>
          </w:p>
        </w:tc>
        <w:tc>
          <w:tcPr>
            <w:tcW w:w="2378"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技术参数及配置</w:t>
            </w:r>
          </w:p>
        </w:tc>
        <w:tc>
          <w:tcPr>
            <w:tcW w:w="124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名称</w:t>
            </w:r>
          </w:p>
        </w:tc>
        <w:tc>
          <w:tcPr>
            <w:tcW w:w="246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技术参数及配置</w:t>
            </w:r>
          </w:p>
        </w:tc>
        <w:tc>
          <w:tcPr>
            <w:tcW w:w="676" w:type="dxa"/>
            <w:tcBorders>
              <w:top w:val="single" w:color="000000" w:sz="6" w:space="0"/>
              <w:left w:val="single" w:color="000000" w:sz="6" w:space="0"/>
              <w:bottom w:val="single" w:color="000000" w:sz="6"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28" w:type="dxa"/>
            <w:bottom w:w="0" w:type="dxa"/>
            <w:right w:w="28" w:type="dxa"/>
          </w:tblCellMar>
        </w:tblPrEx>
        <w:trPr>
          <w:trHeight w:val="1" w:hRule="atLeast"/>
          <w:jc w:val="center"/>
        </w:trPr>
        <w:tc>
          <w:tcPr>
            <w:tcW w:w="616" w:type="dxa"/>
            <w:tcBorders>
              <w:top w:val="single" w:color="000000" w:sz="6" w:space="0"/>
              <w:bottom w:val="single" w:color="000000" w:sz="6" w:space="0"/>
              <w:right w:val="single" w:color="000000" w:sz="6"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1</w:t>
            </w:r>
          </w:p>
        </w:tc>
        <w:tc>
          <w:tcPr>
            <w:tcW w:w="1233"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p>
        </w:tc>
        <w:tc>
          <w:tcPr>
            <w:tcW w:w="2378"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p>
        </w:tc>
        <w:tc>
          <w:tcPr>
            <w:tcW w:w="124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p>
        </w:tc>
        <w:tc>
          <w:tcPr>
            <w:tcW w:w="246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p>
        </w:tc>
        <w:tc>
          <w:tcPr>
            <w:tcW w:w="676" w:type="dxa"/>
            <w:tcBorders>
              <w:top w:val="single" w:color="000000" w:sz="6" w:space="0"/>
              <w:left w:val="single" w:color="000000" w:sz="6" w:space="0"/>
              <w:bottom w:val="single" w:color="000000" w:sz="6"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28" w:type="dxa"/>
            <w:bottom w:w="0" w:type="dxa"/>
            <w:right w:w="28" w:type="dxa"/>
          </w:tblCellMar>
        </w:tblPrEx>
        <w:trPr>
          <w:trHeight w:val="1" w:hRule="atLeast"/>
          <w:jc w:val="center"/>
        </w:trPr>
        <w:tc>
          <w:tcPr>
            <w:tcW w:w="616" w:type="dxa"/>
            <w:tcBorders>
              <w:top w:val="single" w:color="000000" w:sz="6" w:space="0"/>
              <w:bottom w:val="single" w:color="000000" w:sz="6" w:space="0"/>
              <w:right w:val="single" w:color="000000" w:sz="6"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2</w:t>
            </w:r>
          </w:p>
        </w:tc>
        <w:tc>
          <w:tcPr>
            <w:tcW w:w="1233"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p>
        </w:tc>
        <w:tc>
          <w:tcPr>
            <w:tcW w:w="2378"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p>
        </w:tc>
        <w:tc>
          <w:tcPr>
            <w:tcW w:w="124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p>
        </w:tc>
        <w:tc>
          <w:tcPr>
            <w:tcW w:w="246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p>
        </w:tc>
        <w:tc>
          <w:tcPr>
            <w:tcW w:w="676" w:type="dxa"/>
            <w:tcBorders>
              <w:top w:val="single" w:color="000000" w:sz="6" w:space="0"/>
              <w:left w:val="single" w:color="000000" w:sz="6" w:space="0"/>
              <w:bottom w:val="single" w:color="000000" w:sz="6"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28" w:type="dxa"/>
            <w:bottom w:w="0" w:type="dxa"/>
            <w:right w:w="28" w:type="dxa"/>
          </w:tblCellMar>
        </w:tblPrEx>
        <w:trPr>
          <w:trHeight w:val="1" w:hRule="atLeast"/>
          <w:jc w:val="center"/>
        </w:trPr>
        <w:tc>
          <w:tcPr>
            <w:tcW w:w="616" w:type="dxa"/>
            <w:tcBorders>
              <w:top w:val="single" w:color="000000" w:sz="6" w:space="0"/>
              <w:right w:val="single" w:color="000000" w:sz="6"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w:t>
            </w:r>
          </w:p>
        </w:tc>
        <w:tc>
          <w:tcPr>
            <w:tcW w:w="1233" w:type="dxa"/>
            <w:tcBorders>
              <w:top w:val="single" w:color="000000" w:sz="6" w:space="0"/>
              <w:left w:val="single" w:color="000000" w:sz="6" w:space="0"/>
              <w:right w:val="single" w:color="000000" w:sz="6"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p>
        </w:tc>
        <w:tc>
          <w:tcPr>
            <w:tcW w:w="2378" w:type="dxa"/>
            <w:tcBorders>
              <w:top w:val="single" w:color="000000" w:sz="6" w:space="0"/>
              <w:left w:val="single" w:color="000000" w:sz="6" w:space="0"/>
              <w:right w:val="single" w:color="000000" w:sz="6"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p>
        </w:tc>
        <w:tc>
          <w:tcPr>
            <w:tcW w:w="1247" w:type="dxa"/>
            <w:tcBorders>
              <w:top w:val="single" w:color="000000" w:sz="6" w:space="0"/>
              <w:left w:val="single" w:color="000000" w:sz="6" w:space="0"/>
              <w:right w:val="single" w:color="000000" w:sz="6"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p>
        </w:tc>
        <w:tc>
          <w:tcPr>
            <w:tcW w:w="2467" w:type="dxa"/>
            <w:tcBorders>
              <w:top w:val="single" w:color="000000" w:sz="6" w:space="0"/>
              <w:left w:val="single" w:color="000000" w:sz="6" w:space="0"/>
              <w:right w:val="single" w:color="000000" w:sz="6"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p>
        </w:tc>
        <w:tc>
          <w:tcPr>
            <w:tcW w:w="676" w:type="dxa"/>
            <w:tcBorders>
              <w:top w:val="single" w:color="000000" w:sz="6" w:space="0"/>
              <w:left w:val="single" w:color="000000" w:sz="6" w:space="0"/>
            </w:tcBorders>
            <w:noWrap w:val="0"/>
            <w:vAlign w:val="center"/>
          </w:tcPr>
          <w:p>
            <w:pPr>
              <w:keepNext w:val="0"/>
              <w:keepLines w:val="0"/>
              <w:suppressLineNumbers w:val="0"/>
              <w:snapToGrid w:val="0"/>
              <w:spacing w:before="0" w:beforeAutospacing="0" w:after="0" w:afterAutospacing="0" w:line="360" w:lineRule="auto"/>
              <w:ind w:left="0" w:right="0"/>
              <w:jc w:val="center"/>
              <w:textAlignment w:val="baseline"/>
              <w:rPr>
                <w:rFonts w:hint="eastAsia" w:ascii="宋体" w:hAnsi="宋体" w:cs="宋体"/>
                <w:b w:val="0"/>
                <w:i w:val="0"/>
                <w:caps w:val="0"/>
                <w:spacing w:val="0"/>
                <w:w w:val="100"/>
                <w:kern w:val="0"/>
                <w:sz w:val="20"/>
                <w:lang w:val="zh-CN"/>
              </w:rPr>
            </w:pPr>
          </w:p>
        </w:tc>
      </w:tr>
    </w:tbl>
    <w:p>
      <w:p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注：1.本表应按照每包“项目概况及技术参数”中产品序号的指标逐项填写，不得遗漏。</w:t>
      </w:r>
    </w:p>
    <w:p>
      <w:pPr>
        <w:numPr>
          <w:ilvl w:val="0"/>
          <w:numId w:val="10"/>
        </w:num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投标产品技术参数、指标”必须与投标文件中提供的产品检测报告、彩页等证明材料的实质性响应情况相一致。若在评标环节发现该项与投标文件中提供的产品检测报告、彩页（或厂家公开发布的资料参数）等证明材料的实质性响应情况不一致或直接复制招标文件“采购需求技术参数、指标”内容的，按无效投标处理。</w:t>
      </w:r>
    </w:p>
    <w:p>
      <w:pPr>
        <w:numPr>
          <w:ilvl w:val="0"/>
          <w:numId w:val="10"/>
        </w:num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填写此表时以招标项目参数要求为基本投标要求，满足招标项目参数要求的指标需列出“</w:t>
      </w:r>
      <w:r>
        <w:rPr>
          <w:rFonts w:hint="eastAsia" w:ascii="宋体" w:hAnsi="宋体" w:cs="宋体"/>
          <w:b w:val="0"/>
          <w:i w:val="0"/>
          <w:caps w:val="0"/>
          <w:spacing w:val="0"/>
          <w:w w:val="100"/>
          <w:kern w:val="0"/>
          <w:sz w:val="24"/>
        </w:rPr>
        <w:t>0</w:t>
      </w:r>
      <w:r>
        <w:rPr>
          <w:rFonts w:hint="eastAsia" w:ascii="宋体" w:hAnsi="宋体" w:cs="宋体"/>
          <w:b w:val="0"/>
          <w:i w:val="0"/>
          <w:caps w:val="0"/>
          <w:spacing w:val="0"/>
          <w:w w:val="100"/>
          <w:kern w:val="0"/>
          <w:sz w:val="24"/>
          <w:lang w:val="zh-CN"/>
        </w:rPr>
        <w:t>”；超出、不满足招标项目参数要求的指标需列出“+”、“-”偏差，并做出详细说明；如果只注明“+”、“-”或未填写，将视为该项指标不响应。</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rPr>
        <w:t>4</w:t>
      </w:r>
      <w:r>
        <w:rPr>
          <w:rFonts w:hint="eastAsia" w:ascii="宋体" w:hAnsi="宋体" w:cs="宋体"/>
          <w:b w:val="0"/>
          <w:i w:val="0"/>
          <w:caps w:val="0"/>
          <w:spacing w:val="0"/>
          <w:w w:val="100"/>
          <w:kern w:val="0"/>
          <w:sz w:val="24"/>
          <w:lang w:val="zh-CN"/>
        </w:rPr>
        <w:t>.投标人响应采购需求应具体、明确，含糊不清、不确切或伪造、编造证明材料的，按照实质性不响应处理。对伪造、编造证明材料的，将报送采购监管部门查处。</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lang w:val="zh-CN"/>
        </w:rPr>
      </w:pP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lang w:val="zh-CN"/>
        </w:rPr>
      </w:pPr>
    </w:p>
    <w:p>
      <w:pPr>
        <w:snapToGrid w:val="0"/>
        <w:spacing w:before="0" w:beforeAutospacing="0" w:after="0" w:afterAutospacing="0" w:line="360" w:lineRule="auto"/>
        <w:jc w:val="center"/>
        <w:textAlignment w:val="baseline"/>
        <w:rPr>
          <w:rFonts w:hint="eastAsia" w:ascii="宋体" w:hAnsi="宋体" w:cs="宋体"/>
          <w:b/>
          <w:bCs/>
          <w:i w:val="0"/>
          <w:caps w:val="0"/>
          <w:spacing w:val="0"/>
          <w:w w:val="100"/>
          <w:kern w:val="0"/>
          <w:sz w:val="20"/>
          <w:lang w:val="zh-CN"/>
        </w:rPr>
      </w:pPr>
      <w:r>
        <w:rPr>
          <w:rFonts w:hint="eastAsia" w:ascii="宋体" w:hAnsi="宋体" w:cs="宋体"/>
          <w:b/>
          <w:bCs/>
          <w:i w:val="0"/>
          <w:caps w:val="0"/>
          <w:spacing w:val="0"/>
          <w:w w:val="100"/>
          <w:kern w:val="0"/>
          <w:sz w:val="24"/>
          <w:lang w:val="en-US" w:eastAsia="zh-CN"/>
        </w:rPr>
        <w:t xml:space="preserve">                             </w:t>
      </w:r>
      <w:r>
        <w:rPr>
          <w:rFonts w:hint="eastAsia" w:ascii="宋体" w:hAnsi="宋体" w:cs="宋体"/>
          <w:b/>
          <w:bCs/>
          <w:i w:val="0"/>
          <w:caps w:val="0"/>
          <w:spacing w:val="0"/>
          <w:w w:val="100"/>
          <w:kern w:val="0"/>
          <w:sz w:val="24"/>
          <w:lang w:val="zh-CN"/>
        </w:rPr>
        <w:t xml:space="preserve">投标人：           </w:t>
      </w:r>
      <w:r>
        <w:rPr>
          <w:rFonts w:hint="eastAsia" w:ascii="宋体" w:hAnsi="宋体" w:cs="宋体"/>
          <w:b/>
          <w:bCs/>
          <w:i w:val="0"/>
          <w:caps w:val="0"/>
          <w:spacing w:val="0"/>
          <w:w w:val="100"/>
          <w:kern w:val="0"/>
          <w:sz w:val="24"/>
        </w:rPr>
        <w:t xml:space="preserve">           </w:t>
      </w:r>
      <w:r>
        <w:rPr>
          <w:rFonts w:hint="eastAsia" w:ascii="宋体" w:hAnsi="宋体" w:cs="宋体"/>
          <w:b/>
          <w:bCs/>
          <w:i w:val="0"/>
          <w:caps w:val="0"/>
          <w:spacing w:val="0"/>
          <w:w w:val="100"/>
          <w:kern w:val="0"/>
          <w:sz w:val="24"/>
          <w:lang w:val="zh-CN"/>
        </w:rPr>
        <w:t xml:space="preserve">  （公章）</w:t>
      </w:r>
    </w:p>
    <w:p>
      <w:pPr>
        <w:snapToGrid w:val="0"/>
        <w:spacing w:before="0" w:beforeAutospacing="0" w:after="0" w:afterAutospacing="0" w:line="360" w:lineRule="auto"/>
        <w:jc w:val="center"/>
        <w:textAlignment w:val="baseline"/>
        <w:rPr>
          <w:rFonts w:hint="eastAsia" w:ascii="宋体" w:hAnsi="宋体" w:cs="宋体"/>
          <w:b/>
          <w:bCs/>
          <w:i w:val="0"/>
          <w:caps w:val="0"/>
          <w:spacing w:val="0"/>
          <w:w w:val="100"/>
          <w:kern w:val="0"/>
          <w:sz w:val="20"/>
          <w:lang w:val="zh-CN"/>
        </w:rPr>
      </w:pPr>
      <w:r>
        <w:rPr>
          <w:rFonts w:hint="eastAsia" w:ascii="宋体" w:hAnsi="宋体" w:cs="宋体"/>
          <w:b/>
          <w:bCs/>
          <w:i w:val="0"/>
          <w:caps w:val="0"/>
          <w:spacing w:val="0"/>
          <w:w w:val="100"/>
          <w:kern w:val="0"/>
          <w:sz w:val="24"/>
          <w:lang w:val="en-US" w:eastAsia="zh-CN"/>
        </w:rPr>
        <w:t xml:space="preserve">                             </w:t>
      </w:r>
      <w:r>
        <w:rPr>
          <w:rFonts w:hint="eastAsia" w:ascii="宋体" w:hAnsi="宋体" w:cs="宋体"/>
          <w:b/>
          <w:bCs/>
          <w:i w:val="0"/>
          <w:caps w:val="0"/>
          <w:spacing w:val="0"/>
          <w:w w:val="100"/>
          <w:kern w:val="0"/>
          <w:sz w:val="24"/>
          <w:lang w:val="zh-CN"/>
        </w:rPr>
        <w:t>法定代表人或委托代理人：        （签字）</w:t>
      </w:r>
    </w:p>
    <w:p>
      <w:pPr>
        <w:snapToGrid w:val="0"/>
        <w:spacing w:before="0" w:beforeAutospacing="0" w:after="0" w:afterAutospacing="0" w:line="360" w:lineRule="auto"/>
        <w:ind w:firstLine="5060" w:firstLineChars="2100"/>
        <w:jc w:val="both"/>
        <w:textAlignment w:val="baseline"/>
        <w:rPr>
          <w:rFonts w:hint="eastAsia" w:ascii="宋体" w:hAnsi="宋体" w:cs="宋体"/>
          <w:b/>
          <w:bCs/>
          <w:i w:val="0"/>
          <w:caps w:val="0"/>
          <w:spacing w:val="0"/>
          <w:w w:val="100"/>
          <w:kern w:val="0"/>
          <w:sz w:val="20"/>
          <w:lang w:val="zh-CN"/>
        </w:rPr>
      </w:pPr>
      <w:r>
        <w:rPr>
          <w:rFonts w:hint="eastAsia" w:ascii="宋体" w:hAnsi="宋体" w:cs="宋体"/>
          <w:b/>
          <w:bCs/>
          <w:i w:val="0"/>
          <w:caps w:val="0"/>
          <w:spacing w:val="0"/>
          <w:w w:val="100"/>
          <w:kern w:val="0"/>
          <w:sz w:val="24"/>
          <w:lang w:val="zh-CN"/>
        </w:rPr>
        <w:t xml:space="preserve">年 </w:t>
      </w:r>
      <w:r>
        <w:rPr>
          <w:rFonts w:hint="eastAsia" w:ascii="宋体" w:hAnsi="宋体" w:cs="宋体"/>
          <w:b/>
          <w:bCs/>
          <w:i w:val="0"/>
          <w:caps w:val="0"/>
          <w:spacing w:val="0"/>
          <w:w w:val="100"/>
          <w:kern w:val="0"/>
          <w:sz w:val="24"/>
        </w:rPr>
        <w:t xml:space="preserve"> </w:t>
      </w:r>
      <w:r>
        <w:rPr>
          <w:rFonts w:hint="eastAsia" w:ascii="宋体" w:hAnsi="宋体" w:cs="宋体"/>
          <w:b/>
          <w:bCs/>
          <w:i w:val="0"/>
          <w:caps w:val="0"/>
          <w:spacing w:val="0"/>
          <w:w w:val="100"/>
          <w:kern w:val="0"/>
          <w:sz w:val="24"/>
          <w:lang w:val="zh-CN"/>
        </w:rPr>
        <w:t xml:space="preserve">  月  </w:t>
      </w:r>
      <w:r>
        <w:rPr>
          <w:rFonts w:hint="eastAsia" w:ascii="宋体" w:hAnsi="宋体" w:cs="宋体"/>
          <w:b/>
          <w:bCs/>
          <w:i w:val="0"/>
          <w:caps w:val="0"/>
          <w:spacing w:val="0"/>
          <w:w w:val="100"/>
          <w:kern w:val="0"/>
          <w:sz w:val="24"/>
        </w:rPr>
        <w:t xml:space="preserve"> </w:t>
      </w:r>
      <w:r>
        <w:rPr>
          <w:rFonts w:hint="eastAsia" w:ascii="宋体" w:hAnsi="宋体" w:cs="宋体"/>
          <w:b/>
          <w:bCs/>
          <w:i w:val="0"/>
          <w:caps w:val="0"/>
          <w:spacing w:val="0"/>
          <w:w w:val="100"/>
          <w:kern w:val="0"/>
          <w:sz w:val="24"/>
          <w:lang w:val="zh-CN"/>
        </w:rPr>
        <w:t xml:space="preserve"> 日</w:t>
      </w:r>
    </w:p>
    <w:p>
      <w:pPr>
        <w:pStyle w:val="21"/>
        <w:snapToGrid w:val="0"/>
        <w:spacing w:before="0" w:beforeAutospacing="0" w:after="0" w:afterAutospacing="0" w:line="360" w:lineRule="auto"/>
        <w:jc w:val="left"/>
        <w:textAlignment w:val="baseline"/>
        <w:outlineLvl w:val="9"/>
        <w:rPr>
          <w:rFonts w:hint="eastAsia" w:ascii="宋体" w:hAnsi="宋体" w:cs="宋体"/>
          <w:b/>
          <w:i w:val="0"/>
          <w:caps w:val="0"/>
          <w:spacing w:val="0"/>
          <w:w w:val="100"/>
          <w:kern w:val="0"/>
          <w:sz w:val="24"/>
          <w:szCs w:val="24"/>
          <w:lang w:val="zh-CN"/>
        </w:rPr>
      </w:pPr>
      <w:r>
        <w:rPr>
          <w:b w:val="0"/>
          <w:i w:val="0"/>
          <w:caps w:val="0"/>
          <w:spacing w:val="0"/>
          <w:w w:val="100"/>
          <w:sz w:val="20"/>
        </w:rPr>
        <w:br w:type="page"/>
      </w:r>
      <w:bookmarkStart w:id="71" w:name="_Toc25522"/>
      <w:bookmarkStart w:id="72" w:name="_Toc14290"/>
    </w:p>
    <w:p>
      <w:pPr>
        <w:pStyle w:val="21"/>
        <w:snapToGrid w:val="0"/>
        <w:spacing w:before="0" w:beforeAutospacing="0" w:after="0" w:afterAutospacing="0" w:line="360" w:lineRule="auto"/>
        <w:jc w:val="left"/>
        <w:textAlignment w:val="baseline"/>
        <w:rPr>
          <w:rFonts w:hint="eastAsia" w:ascii="宋体" w:hAnsi="宋体" w:cs="宋体"/>
          <w:b/>
          <w:i w:val="0"/>
          <w:caps w:val="0"/>
          <w:spacing w:val="0"/>
          <w:w w:val="100"/>
          <w:sz w:val="36"/>
        </w:rPr>
      </w:pPr>
      <w:r>
        <w:rPr>
          <w:rFonts w:hint="eastAsia" w:ascii="宋体" w:hAnsi="宋体" w:cs="宋体"/>
          <w:b/>
          <w:i w:val="0"/>
          <w:caps w:val="0"/>
          <w:spacing w:val="0"/>
          <w:w w:val="100"/>
          <w:sz w:val="30"/>
          <w:szCs w:val="30"/>
        </w:rPr>
        <w:t>（15）</w:t>
      </w:r>
      <w:r>
        <w:rPr>
          <w:rFonts w:hint="eastAsia" w:ascii="宋体" w:hAnsi="宋体" w:cs="宋体"/>
          <w:b/>
          <w:i w:val="0"/>
          <w:caps w:val="0"/>
          <w:spacing w:val="0"/>
          <w:w w:val="100"/>
          <w:sz w:val="30"/>
          <w:szCs w:val="30"/>
          <w:lang w:val="zh-CN"/>
        </w:rPr>
        <w:t>投标产品相关资料</w:t>
      </w:r>
      <w:bookmarkEnd w:id="71"/>
    </w:p>
    <w:p>
      <w:p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28"/>
          <w:szCs w:val="28"/>
          <w:lang w:val="zh-CN"/>
        </w:rPr>
      </w:pPr>
    </w:p>
    <w:p>
      <w:pPr>
        <w:snapToGrid w:val="0"/>
        <w:spacing w:before="0" w:beforeAutospacing="0" w:after="0" w:afterAutospacing="0" w:line="360" w:lineRule="auto"/>
        <w:jc w:val="center"/>
        <w:textAlignment w:val="baseline"/>
        <w:rPr>
          <w:rFonts w:hint="eastAsia" w:ascii="宋体" w:hAnsi="宋体" w:cs="宋体"/>
          <w:b/>
          <w:bCs/>
          <w:i w:val="0"/>
          <w:caps w:val="0"/>
          <w:spacing w:val="0"/>
          <w:w w:val="100"/>
          <w:kern w:val="0"/>
          <w:sz w:val="36"/>
          <w:szCs w:val="36"/>
          <w:lang w:val="zh-CN"/>
        </w:rPr>
      </w:pPr>
      <w:r>
        <w:rPr>
          <w:rFonts w:hint="eastAsia" w:ascii="宋体" w:hAnsi="宋体" w:cs="宋体"/>
          <w:b/>
          <w:bCs/>
          <w:i w:val="0"/>
          <w:caps w:val="0"/>
          <w:spacing w:val="0"/>
          <w:w w:val="100"/>
          <w:kern w:val="0"/>
          <w:sz w:val="28"/>
          <w:szCs w:val="28"/>
          <w:lang w:val="zh-CN"/>
        </w:rPr>
        <w:t>投标产品相关资料</w:t>
      </w:r>
    </w:p>
    <w:p>
      <w:p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28"/>
          <w:szCs w:val="28"/>
          <w:lang w:val="zh-CN"/>
        </w:rPr>
      </w:pP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sz w:val="32"/>
          <w:lang w:val="zh-CN"/>
        </w:rPr>
      </w:pPr>
      <w:r>
        <w:rPr>
          <w:rFonts w:hint="eastAsia" w:ascii="宋体" w:hAnsi="宋体" w:cs="宋体"/>
          <w:b w:val="0"/>
          <w:i w:val="0"/>
          <w:caps w:val="0"/>
          <w:spacing w:val="0"/>
          <w:w w:val="100"/>
          <w:kern w:val="0"/>
          <w:sz w:val="24"/>
          <w:lang w:val="zh-CN"/>
        </w:rPr>
        <w:t>根据采购项目内容，投标时提供国家认可的质监机构出具的投标产品的产品检验报告、证明技术参数响应的相关资料、彩页（或厂家公开发布的资料参数）、相关认证等资料。</w:t>
      </w:r>
    </w:p>
    <w:p>
      <w:pPr>
        <w:pStyle w:val="21"/>
        <w:snapToGrid w:val="0"/>
        <w:spacing w:before="0" w:beforeAutospacing="0" w:after="0" w:afterAutospacing="0" w:line="360" w:lineRule="auto"/>
        <w:jc w:val="left"/>
        <w:textAlignment w:val="baseline"/>
        <w:outlineLvl w:val="9"/>
        <w:rPr>
          <w:rFonts w:hint="eastAsia" w:ascii="宋体" w:hAnsi="宋体" w:cs="宋体"/>
          <w:b/>
          <w:i w:val="0"/>
          <w:caps w:val="0"/>
          <w:spacing w:val="0"/>
          <w:w w:val="100"/>
          <w:sz w:val="36"/>
          <w:lang w:val="zh-CN"/>
        </w:rPr>
      </w:pPr>
      <w:r>
        <w:rPr>
          <w:b w:val="0"/>
          <w:i w:val="0"/>
          <w:caps w:val="0"/>
          <w:spacing w:val="0"/>
          <w:w w:val="100"/>
          <w:sz w:val="20"/>
        </w:rPr>
        <w:br w:type="page"/>
      </w:r>
      <w:bookmarkStart w:id="73" w:name="_Toc14585"/>
    </w:p>
    <w:p>
      <w:pPr>
        <w:pStyle w:val="21"/>
        <w:snapToGrid w:val="0"/>
        <w:spacing w:before="0" w:beforeAutospacing="0" w:after="0" w:afterAutospacing="0" w:line="360" w:lineRule="auto"/>
        <w:jc w:val="left"/>
        <w:textAlignment w:val="baseline"/>
        <w:rPr>
          <w:rFonts w:hint="eastAsia" w:ascii="宋体" w:hAnsi="宋体" w:cs="宋体"/>
          <w:b/>
          <w:i w:val="0"/>
          <w:caps w:val="0"/>
          <w:spacing w:val="0"/>
          <w:w w:val="100"/>
          <w:sz w:val="36"/>
        </w:rPr>
      </w:pPr>
      <w:r>
        <w:rPr>
          <w:rFonts w:hint="eastAsia" w:ascii="宋体" w:hAnsi="宋体" w:cs="宋体"/>
          <w:b/>
          <w:i w:val="0"/>
          <w:caps w:val="0"/>
          <w:spacing w:val="0"/>
          <w:w w:val="100"/>
          <w:sz w:val="30"/>
          <w:szCs w:val="30"/>
        </w:rPr>
        <w:t>（16）</w:t>
      </w:r>
      <w:r>
        <w:rPr>
          <w:rFonts w:hint="eastAsia" w:ascii="宋体" w:hAnsi="宋体" w:cs="宋体"/>
          <w:b/>
          <w:i w:val="0"/>
          <w:caps w:val="0"/>
          <w:spacing w:val="0"/>
          <w:w w:val="100"/>
          <w:sz w:val="30"/>
          <w:szCs w:val="30"/>
          <w:lang w:val="zh-CN"/>
        </w:rPr>
        <w:t>投标人的类似业绩证明材料</w:t>
      </w:r>
      <w:bookmarkEnd w:id="72"/>
      <w:bookmarkEnd w:id="73"/>
    </w:p>
    <w:p>
      <w:p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28"/>
          <w:szCs w:val="28"/>
          <w:lang w:val="zh-CN"/>
        </w:rPr>
      </w:pPr>
    </w:p>
    <w:p>
      <w:pPr>
        <w:snapToGrid w:val="0"/>
        <w:spacing w:before="0" w:beforeAutospacing="0" w:after="0" w:afterAutospacing="0" w:line="360" w:lineRule="auto"/>
        <w:jc w:val="center"/>
        <w:textAlignment w:val="baseline"/>
        <w:rPr>
          <w:rFonts w:hint="eastAsia" w:ascii="宋体" w:hAnsi="宋体" w:cs="宋体"/>
          <w:b/>
          <w:bCs/>
          <w:i w:val="0"/>
          <w:caps w:val="0"/>
          <w:spacing w:val="0"/>
          <w:w w:val="100"/>
          <w:kern w:val="0"/>
          <w:sz w:val="36"/>
          <w:szCs w:val="36"/>
          <w:lang w:val="zh-CN"/>
        </w:rPr>
      </w:pPr>
      <w:r>
        <w:rPr>
          <w:rFonts w:hint="eastAsia" w:ascii="宋体" w:hAnsi="宋体" w:cs="宋体"/>
          <w:b/>
          <w:bCs/>
          <w:i w:val="0"/>
          <w:caps w:val="0"/>
          <w:spacing w:val="0"/>
          <w:w w:val="100"/>
          <w:kern w:val="0"/>
          <w:sz w:val="28"/>
          <w:szCs w:val="28"/>
          <w:lang w:val="zh-CN"/>
        </w:rPr>
        <w:t>投标人的类似业绩证明材料</w:t>
      </w:r>
    </w:p>
    <w:p>
      <w:pPr>
        <w:snapToGrid w:val="0"/>
        <w:spacing w:before="0" w:beforeAutospacing="0" w:after="0" w:afterAutospacing="0" w:line="360" w:lineRule="auto"/>
        <w:jc w:val="both"/>
        <w:textAlignment w:val="baseline"/>
        <w:rPr>
          <w:rFonts w:hint="eastAsia" w:ascii="宋体" w:hAnsi="宋体" w:cs="宋体"/>
          <w:b w:val="0"/>
          <w:i w:val="0"/>
          <w:caps w:val="0"/>
          <w:color w:val="000000"/>
          <w:spacing w:val="0"/>
          <w:w w:val="100"/>
          <w:kern w:val="0"/>
          <w:sz w:val="28"/>
          <w:szCs w:val="28"/>
          <w:lang w:val="zh-CN"/>
        </w:rPr>
      </w:pP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color w:val="000000"/>
          <w:spacing w:val="0"/>
          <w:w w:val="100"/>
          <w:kern w:val="0"/>
          <w:sz w:val="24"/>
          <w:lang w:val="zh-CN"/>
        </w:rPr>
        <w:t>提供自</w:t>
      </w:r>
      <w:r>
        <w:rPr>
          <w:rFonts w:hint="eastAsia" w:ascii="宋体" w:hAnsi="宋体" w:cs="宋体"/>
          <w:b w:val="0"/>
          <w:i w:val="0"/>
          <w:caps w:val="0"/>
          <w:color w:val="000000"/>
          <w:spacing w:val="0"/>
          <w:w w:val="100"/>
          <w:sz w:val="24"/>
          <w:u w:val="single"/>
          <w:lang w:val="en-US" w:eastAsia="zh-CN"/>
        </w:rPr>
        <w:t>2020</w:t>
      </w:r>
      <w:r>
        <w:rPr>
          <w:rFonts w:hint="eastAsia" w:ascii="宋体" w:hAnsi="宋体" w:cs="宋体"/>
          <w:b w:val="0"/>
          <w:i w:val="0"/>
          <w:caps w:val="0"/>
          <w:color w:val="000000"/>
          <w:spacing w:val="0"/>
          <w:w w:val="100"/>
          <w:sz w:val="24"/>
          <w:u w:val="single"/>
          <w:lang w:val="zh-CN"/>
        </w:rPr>
        <w:t>年</w:t>
      </w:r>
      <w:r>
        <w:rPr>
          <w:rFonts w:hint="eastAsia" w:ascii="宋体" w:hAnsi="宋体" w:cs="宋体"/>
          <w:b w:val="0"/>
          <w:i w:val="0"/>
          <w:caps w:val="0"/>
          <w:color w:val="000000"/>
          <w:spacing w:val="0"/>
          <w:w w:val="100"/>
          <w:sz w:val="24"/>
          <w:u w:val="single"/>
          <w:lang w:val="en-US" w:eastAsia="zh-CN"/>
        </w:rPr>
        <w:t>05</w:t>
      </w:r>
      <w:r>
        <w:rPr>
          <w:rFonts w:hint="eastAsia" w:ascii="宋体" w:hAnsi="宋体" w:cs="宋体"/>
          <w:b w:val="0"/>
          <w:i w:val="0"/>
          <w:caps w:val="0"/>
          <w:color w:val="000000"/>
          <w:spacing w:val="0"/>
          <w:w w:val="100"/>
          <w:sz w:val="24"/>
          <w:u w:val="single"/>
          <w:lang w:val="zh-CN"/>
        </w:rPr>
        <w:t>月至今</w:t>
      </w:r>
      <w:r>
        <w:rPr>
          <w:rFonts w:hint="eastAsia" w:ascii="宋体" w:hAnsi="宋体" w:cs="宋体"/>
          <w:b w:val="0"/>
          <w:i w:val="0"/>
          <w:caps w:val="0"/>
          <w:spacing w:val="0"/>
          <w:w w:val="100"/>
          <w:kern w:val="0"/>
          <w:sz w:val="24"/>
          <w:lang w:val="zh-CN"/>
        </w:rPr>
        <w:t>以来的类似业绩证明材料。类似业绩是指与采购项目在产品类型、使用功能等方面相同或相近的项目。</w:t>
      </w:r>
    </w:p>
    <w:p>
      <w:pPr>
        <w:pStyle w:val="21"/>
        <w:snapToGrid w:val="0"/>
        <w:spacing w:before="0" w:beforeAutospacing="0" w:after="0" w:afterAutospacing="0" w:line="360" w:lineRule="auto"/>
        <w:jc w:val="left"/>
        <w:textAlignment w:val="baseline"/>
        <w:outlineLvl w:val="9"/>
        <w:rPr>
          <w:rFonts w:hint="eastAsia" w:ascii="宋体" w:hAnsi="宋体" w:cs="宋体"/>
          <w:b/>
          <w:i w:val="0"/>
          <w:caps w:val="0"/>
          <w:spacing w:val="0"/>
          <w:w w:val="100"/>
          <w:sz w:val="36"/>
          <w:lang w:val="zh-CN"/>
        </w:rPr>
      </w:pPr>
      <w:r>
        <w:rPr>
          <w:b w:val="0"/>
          <w:i w:val="0"/>
          <w:caps w:val="0"/>
          <w:spacing w:val="0"/>
          <w:w w:val="100"/>
          <w:sz w:val="20"/>
        </w:rPr>
        <w:br w:type="page"/>
      </w:r>
      <w:bookmarkStart w:id="74" w:name="_Toc18610"/>
      <w:bookmarkStart w:id="75" w:name="_Toc10010"/>
    </w:p>
    <w:p>
      <w:pPr>
        <w:pStyle w:val="21"/>
        <w:snapToGrid w:val="0"/>
        <w:spacing w:before="0" w:beforeAutospacing="0" w:after="0" w:afterAutospacing="0" w:line="360" w:lineRule="auto"/>
        <w:jc w:val="left"/>
        <w:textAlignment w:val="baseline"/>
        <w:rPr>
          <w:rFonts w:hint="eastAsia" w:ascii="宋体" w:hAnsi="宋体" w:cs="宋体"/>
          <w:b/>
          <w:i w:val="0"/>
          <w:caps w:val="0"/>
          <w:spacing w:val="0"/>
          <w:w w:val="100"/>
          <w:sz w:val="30"/>
          <w:szCs w:val="30"/>
          <w:lang w:val="zh-CN"/>
        </w:rPr>
      </w:pPr>
      <w:r>
        <w:rPr>
          <w:rFonts w:hint="eastAsia" w:ascii="宋体" w:hAnsi="宋体" w:cs="宋体"/>
          <w:b/>
          <w:i w:val="0"/>
          <w:caps w:val="0"/>
          <w:spacing w:val="0"/>
          <w:w w:val="100"/>
          <w:sz w:val="30"/>
          <w:szCs w:val="30"/>
        </w:rPr>
        <w:t>（17.1）</w:t>
      </w:r>
      <w:bookmarkEnd w:id="74"/>
      <w:bookmarkEnd w:id="75"/>
      <w:r>
        <w:rPr>
          <w:rFonts w:hint="eastAsia" w:ascii="宋体" w:hAnsi="宋体" w:cs="宋体"/>
          <w:b/>
          <w:i w:val="0"/>
          <w:caps w:val="0"/>
          <w:spacing w:val="0"/>
          <w:w w:val="100"/>
          <w:sz w:val="30"/>
          <w:szCs w:val="30"/>
          <w:lang w:val="zh-CN"/>
        </w:rPr>
        <w:t>中小企业声明函（货物）</w:t>
      </w:r>
    </w:p>
    <w:p>
      <w:p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28"/>
          <w:szCs w:val="28"/>
          <w:lang w:val="zh-CN"/>
        </w:rPr>
      </w:pPr>
    </w:p>
    <w:p>
      <w:pPr>
        <w:autoSpaceDE w:val="0"/>
        <w:autoSpaceDN w:val="0"/>
        <w:spacing w:before="162"/>
        <w:ind w:right="106"/>
        <w:jc w:val="center"/>
        <w:rPr>
          <w:rFonts w:ascii="宋体" w:hAnsi="宋体" w:cs="宋体"/>
          <w:b/>
          <w:bCs/>
          <w:sz w:val="36"/>
          <w:szCs w:val="36"/>
        </w:rPr>
      </w:pPr>
      <w:r>
        <w:rPr>
          <w:rFonts w:ascii="宋体" w:hAnsi="宋体" w:cs="宋体"/>
          <w:b/>
          <w:bCs/>
          <w:w w:val="95"/>
          <w:sz w:val="36"/>
          <w:szCs w:val="36"/>
        </w:rPr>
        <w:t>中小企业声明函（货物</w:t>
      </w:r>
      <w:r>
        <w:rPr>
          <w:rFonts w:ascii="宋体" w:hAnsi="宋体" w:cs="宋体"/>
          <w:b/>
          <w:bCs/>
          <w:spacing w:val="-10"/>
          <w:w w:val="95"/>
          <w:sz w:val="36"/>
          <w:szCs w:val="36"/>
        </w:rPr>
        <w:t>）</w:t>
      </w:r>
    </w:p>
    <w:p>
      <w:pPr>
        <w:autoSpaceDE w:val="0"/>
        <w:autoSpaceDN w:val="0"/>
        <w:spacing w:before="2"/>
        <w:jc w:val="left"/>
        <w:rPr>
          <w:rFonts w:ascii="宋体" w:hAnsi="仿宋" w:eastAsia="仿宋" w:cs="仿宋"/>
          <w:b/>
          <w:sz w:val="24"/>
          <w:szCs w:val="32"/>
        </w:rPr>
      </w:pPr>
    </w:p>
    <w:p>
      <w:pPr>
        <w:autoSpaceDE w:val="0"/>
        <w:autoSpaceDN w:val="0"/>
        <w:adjustRightInd w:val="0"/>
        <w:spacing w:line="400" w:lineRule="exact"/>
        <w:ind w:firstLine="480"/>
        <w:rPr>
          <w:rFonts w:ascii="宋体" w:hAnsi="宋体" w:cs="宋体"/>
          <w:kern w:val="0"/>
          <w:sz w:val="24"/>
        </w:rPr>
      </w:pPr>
      <w:r>
        <w:rPr>
          <w:rFonts w:hint="eastAsia" w:ascii="宋体" w:hAnsi="宋体" w:cs="宋体"/>
          <w:kern w:val="0"/>
          <w:sz w:val="24"/>
        </w:rPr>
        <w:t>本公司（联合体）郑重声明，根据《政府采购促进中小企业发展管理办法》（财库﹝2020﹞46 号）的规定，本公司</w:t>
      </w:r>
      <w:r>
        <w:rPr>
          <w:rFonts w:hint="eastAsia" w:ascii="宋体" w:hAnsi="宋体" w:cs="宋体"/>
          <w:kern w:val="0"/>
          <w:sz w:val="24"/>
          <w:u w:val="single"/>
        </w:rPr>
        <w:t>（非联合体）</w:t>
      </w:r>
      <w:r>
        <w:rPr>
          <w:rFonts w:hint="eastAsia" w:ascii="宋体" w:hAnsi="宋体" w:cs="宋体"/>
          <w:kern w:val="0"/>
          <w:sz w:val="24"/>
        </w:rPr>
        <w:t>参加</w:t>
      </w:r>
      <w:r>
        <w:rPr>
          <w:rFonts w:hint="eastAsia" w:ascii="宋体" w:hAnsi="宋体" w:cs="宋体"/>
          <w:kern w:val="0"/>
          <w:sz w:val="24"/>
          <w:u w:val="single"/>
        </w:rPr>
        <w:t>（单位名称）</w:t>
      </w:r>
      <w:r>
        <w:rPr>
          <w:rFonts w:hint="eastAsia" w:ascii="宋体" w:hAnsi="宋体" w:cs="宋体"/>
          <w:kern w:val="0"/>
          <w:sz w:val="24"/>
        </w:rPr>
        <w:t>的</w:t>
      </w:r>
      <w:r>
        <w:rPr>
          <w:rFonts w:hint="eastAsia" w:ascii="宋体" w:hAnsi="宋体" w:cs="宋体"/>
          <w:kern w:val="0"/>
          <w:sz w:val="24"/>
          <w:u w:val="single"/>
        </w:rPr>
        <w:t>（项目名称）</w:t>
      </w:r>
      <w:r>
        <w:rPr>
          <w:rFonts w:hint="eastAsia" w:ascii="宋体" w:hAnsi="宋体" w:cs="宋体"/>
          <w:kern w:val="0"/>
          <w:sz w:val="24"/>
        </w:rPr>
        <w:t>采购活动，提供的货物全部由符合政策要求的中小企业制造。相关企业（含联合体中的中小企业、签订分包意向协议的中小企业）的具体情况如下：</w:t>
      </w:r>
    </w:p>
    <w:p>
      <w:pPr>
        <w:tabs>
          <w:tab w:val="left" w:pos="1165"/>
          <w:tab w:val="left" w:pos="1183"/>
          <w:tab w:val="left" w:pos="4362"/>
          <w:tab w:val="left" w:pos="6577"/>
        </w:tabs>
        <w:autoSpaceDE w:val="0"/>
        <w:autoSpaceDN w:val="0"/>
        <w:spacing w:line="480" w:lineRule="auto"/>
        <w:ind w:right="169" w:firstLine="462" w:firstLineChars="200"/>
        <w:jc w:val="left"/>
        <w:rPr>
          <w:rFonts w:ascii="宋体" w:hAnsi="宋体" w:cs="宋体"/>
          <w:spacing w:val="-3"/>
          <w:w w:val="99"/>
          <w:sz w:val="24"/>
        </w:rPr>
      </w:pPr>
      <w:r>
        <w:rPr>
          <w:rFonts w:hint="eastAsia" w:ascii="宋体" w:hAnsi="宋体" w:cs="宋体"/>
          <w:spacing w:val="-3"/>
          <w:w w:val="99"/>
          <w:sz w:val="24"/>
        </w:rPr>
        <w:t>1.</w:t>
      </w:r>
      <w:r>
        <w:rPr>
          <w:rFonts w:hint="eastAsia" w:ascii="宋体" w:hAnsi="宋体" w:cs="宋体"/>
          <w:kern w:val="0"/>
          <w:sz w:val="24"/>
          <w:u w:val="single"/>
        </w:rPr>
        <w:t>（标的名称） ，</w:t>
      </w:r>
      <w:r>
        <w:rPr>
          <w:rFonts w:hint="eastAsia" w:ascii="宋体" w:hAnsi="宋体" w:cs="宋体"/>
          <w:kern w:val="0"/>
          <w:sz w:val="24"/>
        </w:rPr>
        <w:t>属于</w:t>
      </w:r>
      <w:r>
        <w:rPr>
          <w:rFonts w:hint="eastAsia" w:ascii="宋体" w:hAnsi="宋体" w:cs="宋体"/>
          <w:kern w:val="0"/>
          <w:sz w:val="24"/>
          <w:u w:val="single"/>
        </w:rPr>
        <w:t xml:space="preserve">（ 采购文件中明确的所属行业） </w:t>
      </w:r>
      <w:r>
        <w:rPr>
          <w:rFonts w:hint="eastAsia" w:ascii="宋体" w:hAnsi="宋体" w:cs="宋体"/>
          <w:kern w:val="0"/>
          <w:sz w:val="24"/>
        </w:rPr>
        <w:t>行业；制造商为</w:t>
      </w:r>
      <w:r>
        <w:rPr>
          <w:rFonts w:hint="eastAsia" w:ascii="宋体" w:hAnsi="宋体" w:cs="宋体"/>
          <w:kern w:val="0"/>
          <w:sz w:val="24"/>
          <w:u w:val="single"/>
        </w:rPr>
        <w:t>（企业名称）</w:t>
      </w:r>
      <w:r>
        <w:rPr>
          <w:rFonts w:hint="eastAsia" w:ascii="宋体" w:hAnsi="宋体" w:cs="宋体"/>
          <w:spacing w:val="-3"/>
          <w:w w:val="99"/>
          <w:sz w:val="24"/>
        </w:rPr>
        <w:t>，</w:t>
      </w:r>
      <w:r>
        <w:rPr>
          <w:rFonts w:hint="eastAsia" w:ascii="宋体" w:hAnsi="宋体" w:cs="宋体"/>
          <w:kern w:val="0"/>
          <w:sz w:val="24"/>
        </w:rPr>
        <w:t>从业人员</w:t>
      </w:r>
      <w:r>
        <w:rPr>
          <w:rFonts w:hint="eastAsia" w:ascii="宋体" w:hAnsi="宋体" w:cs="宋体"/>
          <w:spacing w:val="-3"/>
          <w:w w:val="99"/>
          <w:sz w:val="24"/>
          <w:u w:val="single"/>
        </w:rPr>
        <w:t xml:space="preserve">      </w:t>
      </w:r>
      <w:r>
        <w:rPr>
          <w:rFonts w:hint="eastAsia" w:ascii="宋体" w:hAnsi="宋体" w:cs="宋体"/>
          <w:kern w:val="0"/>
          <w:sz w:val="24"/>
        </w:rPr>
        <w:t xml:space="preserve">人，营业收入为 </w:t>
      </w:r>
      <w:r>
        <w:rPr>
          <w:rFonts w:hint="eastAsia" w:ascii="宋体" w:hAnsi="宋体" w:cs="宋体"/>
          <w:spacing w:val="-3"/>
          <w:w w:val="99"/>
          <w:sz w:val="24"/>
          <w:u w:val="single"/>
        </w:rPr>
        <w:t xml:space="preserve">           </w:t>
      </w:r>
      <w:r>
        <w:rPr>
          <w:rFonts w:hint="eastAsia" w:ascii="宋体" w:hAnsi="宋体" w:cs="宋体"/>
          <w:kern w:val="0"/>
          <w:sz w:val="24"/>
        </w:rPr>
        <w:t xml:space="preserve">万元，资产总额为 </w:t>
      </w:r>
      <w:r>
        <w:rPr>
          <w:rFonts w:hint="eastAsia" w:ascii="宋体" w:hAnsi="宋体" w:cs="宋体"/>
          <w:spacing w:val="-3"/>
          <w:w w:val="99"/>
          <w:sz w:val="24"/>
          <w:u w:val="single"/>
        </w:rPr>
        <w:t xml:space="preserve">      </w:t>
      </w:r>
      <w:r>
        <w:rPr>
          <w:rFonts w:hint="eastAsia" w:ascii="宋体" w:hAnsi="宋体" w:cs="宋体"/>
          <w:spacing w:val="-3"/>
          <w:w w:val="99"/>
          <w:sz w:val="24"/>
          <w:u w:val="single"/>
        </w:rPr>
        <w:tab/>
      </w:r>
      <w:r>
        <w:rPr>
          <w:rFonts w:hint="eastAsia" w:ascii="宋体" w:hAnsi="宋体" w:cs="宋体"/>
          <w:kern w:val="0"/>
          <w:sz w:val="24"/>
        </w:rPr>
        <w:t>万元</w:t>
      </w:r>
      <w:r>
        <w:rPr>
          <w:rFonts w:hint="eastAsia" w:ascii="宋体" w:hAnsi="宋体" w:cs="宋体"/>
          <w:kern w:val="0"/>
          <w:sz w:val="24"/>
          <w:vertAlign w:val="superscript"/>
        </w:rPr>
        <w:t>1</w:t>
      </w:r>
      <w:r>
        <w:rPr>
          <w:rFonts w:hint="eastAsia" w:ascii="宋体" w:hAnsi="宋体" w:cs="宋体"/>
          <w:kern w:val="0"/>
          <w:sz w:val="24"/>
        </w:rPr>
        <w:t>，属于（</w:t>
      </w:r>
      <w:r>
        <w:rPr>
          <w:rFonts w:hint="eastAsia" w:ascii="宋体" w:hAnsi="宋体" w:cs="宋体"/>
          <w:kern w:val="0"/>
          <w:sz w:val="24"/>
          <w:u w:val="single"/>
        </w:rPr>
        <w:t>中型企业、小型企业、微型企业</w:t>
      </w:r>
      <w:r>
        <w:rPr>
          <w:rFonts w:hint="eastAsia" w:ascii="宋体" w:hAnsi="宋体" w:cs="宋体"/>
          <w:kern w:val="0"/>
          <w:sz w:val="24"/>
        </w:rPr>
        <w:t>）</w:t>
      </w:r>
      <w:r>
        <w:rPr>
          <w:rFonts w:hint="eastAsia" w:ascii="宋体" w:hAnsi="宋体" w:cs="宋体"/>
          <w:spacing w:val="-3"/>
          <w:w w:val="99"/>
          <w:sz w:val="24"/>
        </w:rPr>
        <w:t xml:space="preserve">；                                                                                                                                                                                                                                               </w:t>
      </w:r>
    </w:p>
    <w:p>
      <w:pPr>
        <w:tabs>
          <w:tab w:val="left" w:pos="1165"/>
          <w:tab w:val="left" w:pos="1183"/>
          <w:tab w:val="left" w:pos="4362"/>
          <w:tab w:val="left" w:pos="6577"/>
        </w:tabs>
        <w:autoSpaceDE w:val="0"/>
        <w:autoSpaceDN w:val="0"/>
        <w:spacing w:line="480" w:lineRule="auto"/>
        <w:ind w:right="169" w:firstLine="462" w:firstLineChars="200"/>
        <w:jc w:val="left"/>
        <w:rPr>
          <w:rFonts w:ascii="宋体" w:hAnsi="宋体" w:cs="宋体"/>
          <w:spacing w:val="-3"/>
          <w:w w:val="99"/>
          <w:sz w:val="24"/>
        </w:rPr>
      </w:pPr>
      <w:r>
        <w:rPr>
          <w:rFonts w:hint="eastAsia" w:ascii="宋体" w:hAnsi="宋体" w:cs="宋体"/>
          <w:spacing w:val="-3"/>
          <w:w w:val="99"/>
          <w:sz w:val="24"/>
        </w:rPr>
        <w:t>2.</w:t>
      </w:r>
      <w:r>
        <w:rPr>
          <w:rFonts w:hint="eastAsia" w:ascii="宋体" w:hAnsi="宋体" w:cs="宋体"/>
          <w:kern w:val="0"/>
          <w:sz w:val="24"/>
          <w:u w:val="single"/>
        </w:rPr>
        <w:t>（标的名称） ，</w:t>
      </w:r>
      <w:r>
        <w:rPr>
          <w:rFonts w:hint="eastAsia" w:ascii="宋体" w:hAnsi="宋体" w:cs="宋体"/>
          <w:kern w:val="0"/>
          <w:sz w:val="24"/>
        </w:rPr>
        <w:t>属于</w:t>
      </w:r>
      <w:r>
        <w:rPr>
          <w:rFonts w:hint="eastAsia" w:ascii="宋体" w:hAnsi="宋体" w:cs="宋体"/>
          <w:kern w:val="0"/>
          <w:sz w:val="24"/>
          <w:u w:val="single"/>
        </w:rPr>
        <w:t xml:space="preserve">（ 采购文件中明确的所属行业） </w:t>
      </w:r>
      <w:r>
        <w:rPr>
          <w:rFonts w:hint="eastAsia" w:ascii="宋体" w:hAnsi="宋体" w:cs="宋体"/>
          <w:kern w:val="0"/>
          <w:sz w:val="24"/>
        </w:rPr>
        <w:t>行业；制造商为</w:t>
      </w:r>
      <w:r>
        <w:rPr>
          <w:rFonts w:hint="eastAsia" w:ascii="宋体" w:hAnsi="宋体" w:cs="宋体"/>
          <w:kern w:val="0"/>
          <w:sz w:val="24"/>
          <w:u w:val="single"/>
        </w:rPr>
        <w:t>（企业名称）</w:t>
      </w:r>
      <w:r>
        <w:rPr>
          <w:rFonts w:hint="eastAsia" w:ascii="宋体" w:hAnsi="宋体" w:cs="宋体"/>
          <w:spacing w:val="-3"/>
          <w:w w:val="99"/>
          <w:sz w:val="24"/>
        </w:rPr>
        <w:t>，</w:t>
      </w:r>
      <w:r>
        <w:rPr>
          <w:rFonts w:hint="eastAsia" w:ascii="宋体" w:hAnsi="宋体" w:cs="宋体"/>
          <w:kern w:val="0"/>
          <w:sz w:val="24"/>
        </w:rPr>
        <w:t>从业人员</w:t>
      </w:r>
      <w:r>
        <w:rPr>
          <w:rFonts w:hint="eastAsia" w:ascii="宋体" w:hAnsi="宋体" w:cs="宋体"/>
          <w:spacing w:val="-3"/>
          <w:w w:val="99"/>
          <w:sz w:val="24"/>
          <w:u w:val="single"/>
        </w:rPr>
        <w:t xml:space="preserve">      </w:t>
      </w:r>
      <w:r>
        <w:rPr>
          <w:rFonts w:hint="eastAsia" w:ascii="宋体" w:hAnsi="宋体" w:cs="宋体"/>
          <w:kern w:val="0"/>
          <w:sz w:val="24"/>
        </w:rPr>
        <w:t xml:space="preserve">人，营业收入为 </w:t>
      </w:r>
      <w:r>
        <w:rPr>
          <w:rFonts w:hint="eastAsia" w:ascii="宋体" w:hAnsi="宋体" w:cs="宋体"/>
          <w:spacing w:val="-3"/>
          <w:w w:val="99"/>
          <w:sz w:val="24"/>
          <w:u w:val="single"/>
        </w:rPr>
        <w:t xml:space="preserve">           </w:t>
      </w:r>
      <w:r>
        <w:rPr>
          <w:rFonts w:hint="eastAsia" w:ascii="宋体" w:hAnsi="宋体" w:cs="宋体"/>
          <w:kern w:val="0"/>
          <w:sz w:val="24"/>
        </w:rPr>
        <w:t xml:space="preserve">万元，资产总额为 </w:t>
      </w:r>
      <w:r>
        <w:rPr>
          <w:rFonts w:hint="eastAsia" w:ascii="宋体" w:hAnsi="宋体" w:cs="宋体"/>
          <w:spacing w:val="-3"/>
          <w:w w:val="99"/>
          <w:sz w:val="24"/>
          <w:u w:val="single"/>
        </w:rPr>
        <w:t xml:space="preserve">      </w:t>
      </w:r>
      <w:r>
        <w:rPr>
          <w:rFonts w:hint="eastAsia" w:ascii="宋体" w:hAnsi="宋体" w:cs="宋体"/>
          <w:spacing w:val="-3"/>
          <w:w w:val="99"/>
          <w:sz w:val="24"/>
          <w:u w:val="single"/>
        </w:rPr>
        <w:tab/>
      </w:r>
      <w:r>
        <w:rPr>
          <w:rFonts w:hint="eastAsia" w:ascii="宋体" w:hAnsi="宋体" w:cs="宋体"/>
          <w:kern w:val="0"/>
          <w:sz w:val="24"/>
        </w:rPr>
        <w:t>万元</w:t>
      </w:r>
      <w:r>
        <w:rPr>
          <w:rFonts w:hint="eastAsia" w:ascii="宋体" w:hAnsi="宋体" w:cs="宋体"/>
          <w:kern w:val="0"/>
          <w:sz w:val="24"/>
          <w:vertAlign w:val="superscript"/>
        </w:rPr>
        <w:t>1</w:t>
      </w:r>
      <w:r>
        <w:rPr>
          <w:rFonts w:hint="eastAsia" w:ascii="宋体" w:hAnsi="宋体" w:cs="宋体"/>
          <w:kern w:val="0"/>
          <w:sz w:val="24"/>
        </w:rPr>
        <w:t>，属于（</w:t>
      </w:r>
      <w:r>
        <w:rPr>
          <w:rFonts w:hint="eastAsia" w:ascii="宋体" w:hAnsi="宋体" w:cs="宋体"/>
          <w:kern w:val="0"/>
          <w:sz w:val="24"/>
          <w:u w:val="single"/>
        </w:rPr>
        <w:t>中型企业、小型企业、微型企业</w:t>
      </w:r>
      <w:r>
        <w:rPr>
          <w:rFonts w:hint="eastAsia" w:ascii="宋体" w:hAnsi="宋体" w:cs="宋体"/>
          <w:kern w:val="0"/>
          <w:sz w:val="24"/>
        </w:rPr>
        <w:t>）</w:t>
      </w:r>
      <w:r>
        <w:rPr>
          <w:rFonts w:hint="eastAsia" w:ascii="宋体" w:hAnsi="宋体" w:cs="宋体"/>
          <w:spacing w:val="-3"/>
          <w:w w:val="99"/>
          <w:sz w:val="24"/>
        </w:rPr>
        <w:t>；</w:t>
      </w:r>
    </w:p>
    <w:p>
      <w:pPr>
        <w:autoSpaceDE w:val="0"/>
        <w:autoSpaceDN w:val="0"/>
        <w:adjustRightInd w:val="0"/>
        <w:spacing w:line="400" w:lineRule="exact"/>
        <w:ind w:firstLine="480" w:firstLineChars="200"/>
        <w:rPr>
          <w:rFonts w:ascii="宋体" w:hAnsi="宋体" w:cs="宋体"/>
          <w:kern w:val="0"/>
          <w:sz w:val="24"/>
        </w:rPr>
      </w:pPr>
    </w:p>
    <w:p>
      <w:pPr>
        <w:autoSpaceDE w:val="0"/>
        <w:autoSpaceDN w:val="0"/>
        <w:adjustRightInd w:val="0"/>
        <w:spacing w:line="400" w:lineRule="exact"/>
        <w:ind w:firstLine="480" w:firstLineChars="200"/>
        <w:rPr>
          <w:rFonts w:ascii="宋体" w:hAnsi="宋体" w:cs="宋体"/>
          <w:kern w:val="0"/>
          <w:sz w:val="24"/>
        </w:rPr>
      </w:pPr>
      <w:r>
        <w:rPr>
          <w:rFonts w:hint="eastAsia" w:ascii="宋体" w:hAnsi="宋体" w:cs="宋体"/>
          <w:kern w:val="0"/>
          <w:sz w:val="24"/>
        </w:rPr>
        <w:t>……</w:t>
      </w:r>
    </w:p>
    <w:p>
      <w:pPr>
        <w:autoSpaceDE w:val="0"/>
        <w:autoSpaceDN w:val="0"/>
        <w:adjustRightInd w:val="0"/>
        <w:spacing w:line="400" w:lineRule="exact"/>
        <w:ind w:firstLine="480"/>
        <w:rPr>
          <w:rFonts w:ascii="宋体" w:hAnsi="宋体" w:cs="宋体"/>
          <w:kern w:val="0"/>
          <w:sz w:val="24"/>
        </w:rPr>
      </w:pPr>
    </w:p>
    <w:p>
      <w:pPr>
        <w:autoSpaceDE w:val="0"/>
        <w:autoSpaceDN w:val="0"/>
        <w:adjustRightInd w:val="0"/>
        <w:spacing w:line="400" w:lineRule="exact"/>
        <w:ind w:firstLine="480"/>
        <w:rPr>
          <w:rFonts w:ascii="宋体" w:hAnsi="宋体" w:cs="宋体"/>
          <w:kern w:val="0"/>
          <w:sz w:val="24"/>
        </w:rPr>
      </w:pPr>
      <w:r>
        <w:rPr>
          <w:rFonts w:hint="eastAsia" w:ascii="宋体" w:hAnsi="宋体" w:cs="宋体"/>
          <w:kern w:val="0"/>
          <w:sz w:val="24"/>
        </w:rPr>
        <w:t>以上企业，不属于大企业的分支机构，不存在控股股东为大企业的情形，也不存在与大企业的负责人为同一人的情形。</w:t>
      </w:r>
    </w:p>
    <w:p>
      <w:pPr>
        <w:autoSpaceDE w:val="0"/>
        <w:autoSpaceDN w:val="0"/>
        <w:adjustRightInd w:val="0"/>
        <w:spacing w:line="400" w:lineRule="exact"/>
        <w:ind w:firstLine="480"/>
        <w:rPr>
          <w:rFonts w:ascii="宋体" w:hAnsi="宋体" w:cs="宋体"/>
          <w:kern w:val="0"/>
          <w:sz w:val="24"/>
        </w:rPr>
      </w:pPr>
      <w:r>
        <w:rPr>
          <w:rFonts w:hint="eastAsia" w:ascii="宋体" w:hAnsi="宋体" w:cs="宋体"/>
          <w:kern w:val="0"/>
          <w:sz w:val="24"/>
        </w:rPr>
        <w:t>本企业对上述声明内容的真实性负责。如有虚假，将依法承担相应责任。</w:t>
      </w:r>
    </w:p>
    <w:p>
      <w:pPr>
        <w:tabs>
          <w:tab w:val="right" w:pos="4890"/>
        </w:tabs>
        <w:autoSpaceDE w:val="0"/>
        <w:autoSpaceDN w:val="0"/>
        <w:spacing w:before="35" w:line="316" w:lineRule="auto"/>
        <w:ind w:right="2166"/>
        <w:jc w:val="left"/>
        <w:rPr>
          <w:rFonts w:ascii="宋体" w:hAnsi="宋体" w:cs="宋体"/>
          <w:spacing w:val="-2"/>
          <w:sz w:val="24"/>
        </w:rPr>
      </w:pPr>
    </w:p>
    <w:p>
      <w:pPr>
        <w:rPr>
          <w:rFonts w:ascii="宋体" w:hAnsi="Courier New" w:cs="Times New Roman"/>
          <w:kern w:val="0"/>
          <w:sz w:val="20"/>
          <w:szCs w:val="21"/>
        </w:rPr>
      </w:pPr>
    </w:p>
    <w:p>
      <w:pPr>
        <w:tabs>
          <w:tab w:val="right" w:pos="4890"/>
        </w:tabs>
        <w:autoSpaceDE w:val="0"/>
        <w:autoSpaceDN w:val="0"/>
        <w:spacing w:before="35" w:line="316" w:lineRule="auto"/>
        <w:ind w:right="2166" w:firstLine="3422" w:firstLineChars="1450"/>
        <w:jc w:val="left"/>
        <w:rPr>
          <w:rFonts w:ascii="宋体" w:hAnsi="宋体" w:cs="宋体"/>
          <w:spacing w:val="-2"/>
          <w:sz w:val="24"/>
        </w:rPr>
      </w:pPr>
      <w:r>
        <w:rPr>
          <w:rFonts w:hint="eastAsia" w:ascii="宋体" w:hAnsi="宋体" w:cs="宋体"/>
          <w:spacing w:val="-2"/>
          <w:sz w:val="24"/>
        </w:rPr>
        <w:t>企业名称（盖章）：</w:t>
      </w:r>
    </w:p>
    <w:p>
      <w:pPr>
        <w:tabs>
          <w:tab w:val="right" w:pos="4890"/>
        </w:tabs>
        <w:autoSpaceDE w:val="0"/>
        <w:autoSpaceDN w:val="0"/>
        <w:spacing w:before="35" w:line="316" w:lineRule="auto"/>
        <w:ind w:left="4060" w:right="2166"/>
        <w:jc w:val="left"/>
        <w:rPr>
          <w:rFonts w:hint="eastAsia" w:ascii="宋体" w:hAnsi="宋体" w:cs="宋体"/>
          <w:spacing w:val="-2"/>
          <w:sz w:val="24"/>
        </w:rPr>
      </w:pPr>
      <w:r>
        <w:rPr>
          <w:rFonts w:hint="eastAsia" w:ascii="宋体" w:hAnsi="宋体" w:cs="宋体"/>
          <w:spacing w:val="-2"/>
          <w:sz w:val="24"/>
        </w:rPr>
        <w:t>日期：</w:t>
      </w:r>
    </w:p>
    <w:p>
      <w:pPr>
        <w:widowControl w:val="0"/>
        <w:jc w:val="both"/>
        <w:rPr>
          <w:rFonts w:hint="eastAsia" w:ascii="宋体" w:hAnsi="宋体" w:eastAsia="宋体" w:cs="宋体"/>
          <w:spacing w:val="-2"/>
          <w:kern w:val="0"/>
          <w:sz w:val="24"/>
          <w:szCs w:val="21"/>
          <w:lang w:val="en-US" w:eastAsia="zh-CN" w:bidi="ar-SA"/>
        </w:rPr>
      </w:pPr>
    </w:p>
    <w:p>
      <w:pPr>
        <w:widowControl w:val="0"/>
        <w:jc w:val="both"/>
        <w:rPr>
          <w:rFonts w:hint="eastAsia" w:ascii="宋体" w:hAnsi="宋体" w:eastAsia="宋体" w:cs="宋体"/>
          <w:spacing w:val="-2"/>
          <w:kern w:val="0"/>
          <w:sz w:val="24"/>
          <w:szCs w:val="21"/>
          <w:lang w:val="en-US" w:eastAsia="zh-CN" w:bidi="ar-SA"/>
        </w:rPr>
      </w:pPr>
    </w:p>
    <w:p>
      <w:pPr>
        <w:widowControl w:val="0"/>
        <w:jc w:val="both"/>
        <w:rPr>
          <w:rFonts w:hint="eastAsia" w:ascii="宋体" w:hAnsi="宋体" w:eastAsia="宋体" w:cs="宋体"/>
          <w:spacing w:val="-2"/>
          <w:kern w:val="0"/>
          <w:sz w:val="24"/>
          <w:szCs w:val="21"/>
          <w:lang w:val="en-US" w:eastAsia="zh-CN" w:bidi="ar-SA"/>
        </w:rPr>
      </w:pPr>
    </w:p>
    <w:p>
      <w:pPr>
        <w:widowControl w:val="0"/>
        <w:jc w:val="both"/>
        <w:rPr>
          <w:rFonts w:hint="eastAsia" w:ascii="宋体" w:hAnsi="宋体" w:eastAsia="宋体" w:cs="宋体"/>
          <w:spacing w:val="-2"/>
          <w:kern w:val="0"/>
          <w:sz w:val="24"/>
          <w:szCs w:val="21"/>
          <w:lang w:val="en-US" w:eastAsia="zh-CN" w:bidi="ar-SA"/>
        </w:rPr>
      </w:pPr>
    </w:p>
    <w:p>
      <w:pPr>
        <w:autoSpaceDE w:val="0"/>
        <w:autoSpaceDN w:val="0"/>
        <w:spacing w:line="480" w:lineRule="auto"/>
        <w:ind w:right="420"/>
        <w:jc w:val="left"/>
        <w:rPr>
          <w:rFonts w:hint="eastAsia" w:ascii="宋体" w:hAnsi="宋体" w:cs="宋体"/>
          <w:spacing w:val="-3"/>
          <w:w w:val="99"/>
          <w:sz w:val="22"/>
          <w:szCs w:val="22"/>
        </w:rPr>
      </w:pPr>
      <w:r>
        <w:rPr>
          <w:rFonts w:hint="eastAsia" w:ascii="宋体" w:hAnsi="宋体" w:cs="宋体"/>
          <w:spacing w:val="-3"/>
          <w:w w:val="99"/>
          <w:sz w:val="22"/>
          <w:szCs w:val="22"/>
        </w:rPr>
        <w:t>注：</w:t>
      </w:r>
      <w:r>
        <w:rPr>
          <w:rFonts w:hint="eastAsia" w:ascii="宋体" w:hAnsi="宋体" w:cs="宋体"/>
          <w:spacing w:val="-3"/>
          <w:w w:val="99"/>
          <w:sz w:val="22"/>
          <w:szCs w:val="22"/>
          <w:vertAlign w:val="superscript"/>
        </w:rPr>
        <w:t xml:space="preserve">1 </w:t>
      </w:r>
      <w:r>
        <w:rPr>
          <w:rFonts w:hint="eastAsia" w:ascii="宋体" w:hAnsi="宋体" w:cs="宋体"/>
          <w:spacing w:val="-3"/>
          <w:w w:val="99"/>
          <w:sz w:val="22"/>
          <w:szCs w:val="22"/>
        </w:rPr>
        <w:t>从业人员、营业收入、资产总额填报上一年度数据，无上一年度数据的新成立企业可不填报。</w:t>
      </w:r>
    </w:p>
    <w:p>
      <w:pPr>
        <w:pStyle w:val="21"/>
        <w:snapToGrid w:val="0"/>
        <w:spacing w:before="0" w:beforeAutospacing="0" w:after="0" w:afterAutospacing="0" w:line="360" w:lineRule="auto"/>
        <w:jc w:val="left"/>
        <w:textAlignment w:val="baseline"/>
        <w:outlineLvl w:val="9"/>
        <w:rPr>
          <w:rFonts w:hint="eastAsia" w:ascii="宋体" w:hAnsi="宋体" w:cs="宋体"/>
          <w:b/>
          <w:i w:val="0"/>
          <w:caps w:val="0"/>
          <w:spacing w:val="0"/>
          <w:w w:val="100"/>
          <w:kern w:val="0"/>
          <w:sz w:val="36"/>
          <w:lang w:val="zh-CN"/>
        </w:rPr>
      </w:pPr>
      <w:r>
        <w:rPr>
          <w:b w:val="0"/>
          <w:i w:val="0"/>
          <w:caps w:val="0"/>
          <w:spacing w:val="0"/>
          <w:w w:val="100"/>
          <w:sz w:val="20"/>
        </w:rPr>
        <w:br w:type="page"/>
      </w:r>
      <w:bookmarkStart w:id="76" w:name="_Toc20999"/>
    </w:p>
    <w:p>
      <w:pPr>
        <w:pStyle w:val="21"/>
        <w:snapToGrid w:val="0"/>
        <w:spacing w:before="0" w:beforeAutospacing="0" w:after="0" w:afterAutospacing="0" w:line="360" w:lineRule="auto"/>
        <w:jc w:val="left"/>
        <w:textAlignment w:val="baseline"/>
        <w:rPr>
          <w:rFonts w:hint="eastAsia" w:ascii="宋体" w:hAnsi="宋体" w:cs="宋体"/>
          <w:b/>
          <w:i w:val="0"/>
          <w:caps w:val="0"/>
          <w:spacing w:val="0"/>
          <w:w w:val="100"/>
          <w:sz w:val="36"/>
          <w:lang w:val="zh-CN"/>
        </w:rPr>
      </w:pPr>
      <w:r>
        <w:rPr>
          <w:rFonts w:hint="eastAsia" w:ascii="宋体" w:hAnsi="宋体" w:cs="宋体"/>
          <w:b/>
          <w:i w:val="0"/>
          <w:caps w:val="0"/>
          <w:spacing w:val="0"/>
          <w:w w:val="100"/>
          <w:sz w:val="30"/>
          <w:szCs w:val="30"/>
        </w:rPr>
        <w:t>（17.2）</w:t>
      </w:r>
      <w:r>
        <w:rPr>
          <w:rFonts w:hint="eastAsia" w:ascii="宋体" w:hAnsi="宋体" w:cs="宋体"/>
          <w:b/>
          <w:i w:val="0"/>
          <w:caps w:val="0"/>
          <w:spacing w:val="0"/>
          <w:w w:val="100"/>
          <w:sz w:val="30"/>
          <w:szCs w:val="30"/>
          <w:lang w:val="zh-CN"/>
        </w:rPr>
        <w:t>从业人员声明函</w:t>
      </w:r>
      <w:bookmarkEnd w:id="76"/>
    </w:p>
    <w:p>
      <w:pPr>
        <w:snapToGrid w:val="0"/>
        <w:spacing w:before="0" w:beforeAutospacing="0" w:after="0" w:afterAutospacing="0" w:line="440" w:lineRule="exact"/>
        <w:ind w:hangingChars="2900"/>
        <w:jc w:val="center"/>
        <w:textAlignment w:val="baseline"/>
        <w:rPr>
          <w:rFonts w:hint="eastAsia" w:ascii="宋体" w:hAnsi="宋体" w:cs="宋体"/>
          <w:b/>
          <w:bCs/>
          <w:i w:val="0"/>
          <w:caps w:val="0"/>
          <w:spacing w:val="0"/>
          <w:w w:val="100"/>
          <w:kern w:val="0"/>
          <w:sz w:val="20"/>
          <w:lang w:val="zh-CN"/>
        </w:rPr>
      </w:pPr>
    </w:p>
    <w:p>
      <w:pPr>
        <w:snapToGrid w:val="0"/>
        <w:spacing w:before="0" w:beforeAutospacing="0" w:after="0" w:afterAutospacing="0" w:line="440" w:lineRule="exact"/>
        <w:ind w:hangingChars="2900"/>
        <w:jc w:val="center"/>
        <w:textAlignment w:val="baseline"/>
        <w:rPr>
          <w:rFonts w:hint="eastAsia" w:ascii="宋体" w:hAnsi="宋体" w:cs="宋体"/>
          <w:b/>
          <w:i w:val="0"/>
          <w:caps w:val="0"/>
          <w:spacing w:val="0"/>
          <w:w w:val="100"/>
          <w:sz w:val="20"/>
        </w:rPr>
      </w:pPr>
      <w:r>
        <w:rPr>
          <w:rFonts w:hint="eastAsia" w:ascii="宋体" w:hAnsi="宋体" w:cs="宋体"/>
          <w:b/>
          <w:i w:val="0"/>
          <w:caps w:val="0"/>
          <w:spacing w:val="0"/>
          <w:w w:val="100"/>
          <w:sz w:val="28"/>
          <w:szCs w:val="28"/>
        </w:rPr>
        <w:t>从业人员声明函</w:t>
      </w:r>
    </w:p>
    <w:p>
      <w:pPr>
        <w:snapToGrid w:val="0"/>
        <w:spacing w:before="0" w:beforeAutospacing="0" w:after="0" w:afterAutospacing="0" w:line="440" w:lineRule="exact"/>
        <w:ind w:hangingChars="2900"/>
        <w:jc w:val="both"/>
        <w:textAlignment w:val="baseline"/>
        <w:rPr>
          <w:rFonts w:hint="eastAsia" w:ascii="宋体" w:hAnsi="宋体" w:cs="宋体"/>
          <w:b/>
          <w:bCs/>
          <w:i w:val="0"/>
          <w:caps w:val="0"/>
          <w:spacing w:val="0"/>
          <w:w w:val="100"/>
          <w:kern w:val="0"/>
          <w:sz w:val="20"/>
          <w:lang w:val="zh-CN"/>
        </w:rPr>
      </w:pPr>
    </w:p>
    <w:p>
      <w:pPr>
        <w:snapToGrid w:val="0"/>
        <w:spacing w:before="0" w:beforeAutospacing="0" w:after="0" w:afterAutospacing="0" w:line="440" w:lineRule="exact"/>
        <w:ind w:hangingChars="2900"/>
        <w:jc w:val="both"/>
        <w:textAlignment w:val="baseline"/>
        <w:rPr>
          <w:rFonts w:hint="eastAsia" w:ascii="宋体" w:hAnsi="宋体" w:cs="宋体"/>
          <w:b w:val="0"/>
          <w:i w:val="0"/>
          <w:caps w:val="0"/>
          <w:spacing w:val="0"/>
          <w:w w:val="100"/>
          <w:sz w:val="20"/>
        </w:rPr>
      </w:pPr>
      <w:r>
        <w:rPr>
          <w:rFonts w:hint="eastAsia" w:ascii="宋体" w:hAnsi="宋体" w:cs="宋体"/>
          <w:b/>
          <w:bCs/>
          <w:i w:val="0"/>
          <w:caps w:val="0"/>
          <w:spacing w:val="0"/>
          <w:w w:val="100"/>
          <w:kern w:val="0"/>
          <w:sz w:val="24"/>
          <w:lang w:val="zh-CN"/>
        </w:rPr>
        <w:t>致：青海鼎晟工程项目管理有限公司</w:t>
      </w:r>
    </w:p>
    <w:p>
      <w:pPr>
        <w:snapToGrid w:val="0"/>
        <w:spacing w:before="0" w:beforeAutospacing="0" w:after="0" w:afterAutospacing="0" w:line="440" w:lineRule="exact"/>
        <w:ind w:left="-5" w:leftChars="-2" w:firstLine="480" w:firstLineChars="200"/>
        <w:jc w:val="both"/>
        <w:textAlignment w:val="baseline"/>
        <w:rPr>
          <w:rFonts w:hint="eastAsia" w:ascii="宋体" w:hAnsi="宋体" w:cs="宋体"/>
          <w:b w:val="0"/>
          <w:i w:val="0"/>
          <w:caps w:val="0"/>
          <w:spacing w:val="0"/>
          <w:w w:val="100"/>
          <w:sz w:val="20"/>
        </w:rPr>
      </w:pPr>
      <w:r>
        <w:rPr>
          <w:rFonts w:hint="eastAsia" w:ascii="宋体" w:hAnsi="宋体" w:cs="宋体"/>
          <w:b w:val="0"/>
          <w:i w:val="0"/>
          <w:caps w:val="0"/>
          <w:spacing w:val="0"/>
          <w:w w:val="100"/>
          <w:sz w:val="24"/>
        </w:rPr>
        <w:t>本公司郑重声明：根据《政府采购促进中小企业发展暂行办法》（财库[2011]181号）、《工业和信息部、国家统计局、国家发展和改革委员会、财政部关于印发中小企业划型标准规定的通知》（工信部联企业[2011]300 号）规定，本公司从业人员数为</w:t>
      </w:r>
      <w:r>
        <w:rPr>
          <w:rFonts w:hint="eastAsia" w:ascii="宋体" w:hAnsi="宋体" w:cs="宋体"/>
          <w:b w:val="0"/>
          <w:i w:val="0"/>
          <w:caps w:val="0"/>
          <w:spacing w:val="0"/>
          <w:w w:val="100"/>
          <w:sz w:val="24"/>
          <w:u w:val="single"/>
        </w:rPr>
        <w:t xml:space="preserve">       </w:t>
      </w:r>
      <w:r>
        <w:rPr>
          <w:rFonts w:hint="eastAsia" w:ascii="宋体" w:hAnsi="宋体" w:cs="宋体"/>
          <w:b w:val="0"/>
          <w:i w:val="0"/>
          <w:caps w:val="0"/>
          <w:spacing w:val="0"/>
          <w:w w:val="100"/>
          <w:sz w:val="24"/>
        </w:rPr>
        <w:t>人。</w:t>
      </w:r>
    </w:p>
    <w:p>
      <w:pPr>
        <w:snapToGrid w:val="0"/>
        <w:spacing w:before="0" w:beforeAutospacing="0" w:after="0" w:afterAutospacing="0" w:line="440" w:lineRule="exact"/>
        <w:ind w:left="-2" w:leftChars="-1" w:firstLine="480" w:firstLineChars="200"/>
        <w:jc w:val="both"/>
        <w:textAlignment w:val="baseline"/>
        <w:rPr>
          <w:rFonts w:hint="eastAsia" w:ascii="宋体" w:hAnsi="宋体" w:cs="宋体"/>
          <w:b w:val="0"/>
          <w:i w:val="0"/>
          <w:caps w:val="0"/>
          <w:spacing w:val="0"/>
          <w:w w:val="100"/>
          <w:sz w:val="20"/>
        </w:rPr>
      </w:pPr>
      <w:r>
        <w:rPr>
          <w:rFonts w:hint="eastAsia" w:ascii="宋体" w:hAnsi="宋体" w:cs="宋体"/>
          <w:b w:val="0"/>
          <w:i w:val="0"/>
          <w:caps w:val="0"/>
          <w:spacing w:val="0"/>
          <w:w w:val="100"/>
          <w:sz w:val="24"/>
        </w:rPr>
        <w:t>本公司对上述声明的真实性负责，如有虚假，将依法承担相应责任。</w:t>
      </w:r>
    </w:p>
    <w:p>
      <w:pPr>
        <w:snapToGrid w:val="0"/>
        <w:spacing w:before="0" w:beforeAutospacing="0" w:after="0" w:afterAutospacing="0" w:line="360" w:lineRule="auto"/>
        <w:jc w:val="center"/>
        <w:textAlignment w:val="baseline"/>
        <w:outlineLvl w:val="9"/>
        <w:rPr>
          <w:rFonts w:hint="eastAsia" w:ascii="宋体" w:hAnsi="宋体" w:cs="宋体"/>
          <w:b/>
          <w:bCs/>
          <w:i w:val="0"/>
          <w:caps w:val="0"/>
          <w:spacing w:val="0"/>
          <w:w w:val="100"/>
          <w:kern w:val="0"/>
          <w:sz w:val="20"/>
          <w:lang w:val="zh-CN"/>
        </w:rPr>
      </w:pPr>
    </w:p>
    <w:p>
      <w:pPr>
        <w:snapToGrid w:val="0"/>
        <w:spacing w:before="0" w:beforeAutospacing="0" w:after="0" w:afterAutospacing="0" w:line="360" w:lineRule="auto"/>
        <w:jc w:val="center"/>
        <w:textAlignment w:val="baseline"/>
        <w:outlineLvl w:val="9"/>
        <w:rPr>
          <w:rFonts w:hint="eastAsia" w:ascii="宋体" w:hAnsi="宋体" w:cs="宋体"/>
          <w:b/>
          <w:bCs/>
          <w:i w:val="0"/>
          <w:caps w:val="0"/>
          <w:spacing w:val="0"/>
          <w:w w:val="100"/>
          <w:kern w:val="0"/>
          <w:sz w:val="20"/>
          <w:lang w:val="zh-CN"/>
        </w:rPr>
      </w:pPr>
    </w:p>
    <w:p>
      <w:pPr>
        <w:pStyle w:val="9"/>
        <w:snapToGrid w:val="0"/>
        <w:spacing w:before="0" w:beforeAutospacing="0" w:after="0" w:afterAutospacing="0" w:line="360" w:lineRule="exact"/>
        <w:jc w:val="both"/>
        <w:textAlignment w:val="baseline"/>
        <w:outlineLvl w:val="9"/>
        <w:rPr>
          <w:rFonts w:hint="eastAsia" w:ascii="宋体" w:hAnsi="宋体" w:cs="宋体"/>
          <w:b/>
          <w:bCs/>
          <w:i w:val="0"/>
          <w:caps w:val="0"/>
          <w:spacing w:val="0"/>
          <w:w w:val="100"/>
          <w:kern w:val="0"/>
          <w:sz w:val="24"/>
          <w:lang w:val="zh-CN"/>
        </w:rPr>
      </w:pPr>
    </w:p>
    <w:p>
      <w:pPr>
        <w:pStyle w:val="10"/>
        <w:snapToGrid w:val="0"/>
        <w:spacing w:before="0" w:beforeAutospacing="0" w:after="0" w:afterAutospacing="0" w:line="240" w:lineRule="auto"/>
        <w:ind w:left="420"/>
        <w:jc w:val="both"/>
        <w:textAlignment w:val="baseline"/>
        <w:outlineLvl w:val="9"/>
        <w:rPr>
          <w:rFonts w:hint="eastAsia" w:ascii="宋体" w:hAnsi="宋体" w:cs="宋体"/>
          <w:b/>
          <w:bCs/>
          <w:i w:val="0"/>
          <w:caps w:val="0"/>
          <w:spacing w:val="0"/>
          <w:w w:val="100"/>
          <w:kern w:val="0"/>
          <w:sz w:val="24"/>
          <w:lang w:val="zh-CN"/>
        </w:rPr>
      </w:pPr>
    </w:p>
    <w:p>
      <w:pPr>
        <w:pStyle w:val="12"/>
        <w:snapToGrid w:val="0"/>
        <w:spacing w:before="0" w:beforeAutospacing="0" w:after="0" w:afterAutospacing="0" w:line="240" w:lineRule="auto"/>
        <w:ind w:firstLine="422" w:firstLineChars="200"/>
        <w:jc w:val="both"/>
        <w:textAlignment w:val="baseline"/>
        <w:outlineLvl w:val="9"/>
        <w:rPr>
          <w:rFonts w:hint="eastAsia" w:ascii="宋体" w:hAnsi="宋体" w:cs="宋体"/>
          <w:b/>
          <w:bCs/>
          <w:i w:val="0"/>
          <w:caps w:val="0"/>
          <w:spacing w:val="0"/>
          <w:w w:val="100"/>
          <w:kern w:val="0"/>
          <w:sz w:val="21"/>
          <w:lang w:val="zh-CN"/>
        </w:rPr>
      </w:pPr>
    </w:p>
    <w:p>
      <w:pPr>
        <w:snapToGrid w:val="0"/>
        <w:spacing w:before="0" w:beforeAutospacing="0" w:after="0" w:afterAutospacing="0" w:line="240" w:lineRule="auto"/>
        <w:jc w:val="both"/>
        <w:textAlignment w:val="baseline"/>
        <w:outlineLvl w:val="9"/>
        <w:rPr>
          <w:rFonts w:hint="eastAsia" w:ascii="宋体" w:hAnsi="宋体" w:cs="宋体"/>
          <w:b/>
          <w:bCs/>
          <w:i w:val="0"/>
          <w:caps w:val="0"/>
          <w:spacing w:val="0"/>
          <w:w w:val="100"/>
          <w:kern w:val="0"/>
          <w:sz w:val="20"/>
          <w:lang w:val="zh-CN"/>
        </w:rPr>
      </w:pPr>
    </w:p>
    <w:p>
      <w:pPr>
        <w:pStyle w:val="9"/>
        <w:snapToGrid w:val="0"/>
        <w:spacing w:before="0" w:beforeAutospacing="0" w:after="0" w:afterAutospacing="0" w:line="360" w:lineRule="exact"/>
        <w:jc w:val="both"/>
        <w:textAlignment w:val="baseline"/>
        <w:outlineLvl w:val="9"/>
        <w:rPr>
          <w:rFonts w:hint="eastAsia" w:ascii="宋体" w:hAnsi="宋体" w:cs="宋体"/>
          <w:b/>
          <w:bCs/>
          <w:i w:val="0"/>
          <w:caps w:val="0"/>
          <w:spacing w:val="0"/>
          <w:w w:val="100"/>
          <w:kern w:val="0"/>
          <w:sz w:val="24"/>
          <w:lang w:val="zh-CN"/>
        </w:rPr>
      </w:pPr>
    </w:p>
    <w:p>
      <w:pPr>
        <w:pStyle w:val="10"/>
        <w:snapToGrid w:val="0"/>
        <w:spacing w:before="0" w:beforeAutospacing="0" w:after="0" w:afterAutospacing="0" w:line="240" w:lineRule="auto"/>
        <w:ind w:left="420"/>
        <w:jc w:val="both"/>
        <w:textAlignment w:val="baseline"/>
        <w:outlineLvl w:val="9"/>
        <w:rPr>
          <w:rFonts w:hint="eastAsia" w:ascii="宋体" w:hAnsi="宋体" w:cs="宋体"/>
          <w:b/>
          <w:bCs/>
          <w:i w:val="0"/>
          <w:caps w:val="0"/>
          <w:spacing w:val="0"/>
          <w:w w:val="100"/>
          <w:kern w:val="0"/>
          <w:sz w:val="24"/>
          <w:lang w:val="zh-CN"/>
        </w:rPr>
      </w:pPr>
    </w:p>
    <w:p>
      <w:pPr>
        <w:pStyle w:val="12"/>
        <w:snapToGrid w:val="0"/>
        <w:spacing w:before="0" w:beforeAutospacing="0" w:after="0" w:afterAutospacing="0" w:line="240" w:lineRule="auto"/>
        <w:ind w:firstLine="422" w:firstLineChars="200"/>
        <w:jc w:val="both"/>
        <w:textAlignment w:val="baseline"/>
        <w:outlineLvl w:val="9"/>
        <w:rPr>
          <w:rFonts w:hint="eastAsia" w:ascii="宋体" w:hAnsi="宋体" w:cs="宋体"/>
          <w:b/>
          <w:bCs/>
          <w:i w:val="0"/>
          <w:caps w:val="0"/>
          <w:spacing w:val="0"/>
          <w:w w:val="100"/>
          <w:kern w:val="0"/>
          <w:sz w:val="21"/>
          <w:lang w:val="zh-CN"/>
        </w:rPr>
      </w:pPr>
    </w:p>
    <w:p>
      <w:pPr>
        <w:snapToGrid w:val="0"/>
        <w:spacing w:before="0" w:beforeAutospacing="0" w:after="0" w:afterAutospacing="0" w:line="240" w:lineRule="auto"/>
        <w:jc w:val="both"/>
        <w:textAlignment w:val="baseline"/>
        <w:outlineLvl w:val="9"/>
        <w:rPr>
          <w:rFonts w:hint="eastAsia" w:ascii="宋体" w:hAnsi="宋体" w:cs="宋体"/>
          <w:b/>
          <w:bCs/>
          <w:i w:val="0"/>
          <w:caps w:val="0"/>
          <w:spacing w:val="0"/>
          <w:w w:val="100"/>
          <w:kern w:val="0"/>
          <w:sz w:val="20"/>
          <w:lang w:val="zh-CN"/>
        </w:rPr>
      </w:pPr>
    </w:p>
    <w:p>
      <w:pPr>
        <w:pStyle w:val="9"/>
        <w:snapToGrid w:val="0"/>
        <w:spacing w:before="0" w:beforeAutospacing="0" w:after="0" w:afterAutospacing="0" w:line="360" w:lineRule="exact"/>
        <w:jc w:val="both"/>
        <w:textAlignment w:val="baseline"/>
        <w:outlineLvl w:val="9"/>
        <w:rPr>
          <w:rFonts w:hint="eastAsia" w:ascii="宋体" w:hAnsi="宋体" w:cs="宋体"/>
          <w:b/>
          <w:bCs/>
          <w:i w:val="0"/>
          <w:caps w:val="0"/>
          <w:spacing w:val="0"/>
          <w:w w:val="100"/>
          <w:kern w:val="0"/>
          <w:sz w:val="24"/>
          <w:lang w:val="zh-CN"/>
        </w:rPr>
      </w:pPr>
    </w:p>
    <w:p>
      <w:pPr>
        <w:pStyle w:val="10"/>
        <w:snapToGrid w:val="0"/>
        <w:spacing w:before="0" w:beforeAutospacing="0" w:after="0" w:afterAutospacing="0" w:line="240" w:lineRule="auto"/>
        <w:ind w:left="420"/>
        <w:jc w:val="both"/>
        <w:textAlignment w:val="baseline"/>
        <w:outlineLvl w:val="9"/>
        <w:rPr>
          <w:rFonts w:hint="eastAsia" w:ascii="宋体" w:hAnsi="宋体" w:cs="宋体"/>
          <w:b/>
          <w:bCs/>
          <w:i w:val="0"/>
          <w:caps w:val="0"/>
          <w:spacing w:val="0"/>
          <w:w w:val="100"/>
          <w:kern w:val="0"/>
          <w:sz w:val="24"/>
          <w:lang w:val="zh-CN"/>
        </w:rPr>
      </w:pPr>
    </w:p>
    <w:p>
      <w:pPr>
        <w:pStyle w:val="12"/>
        <w:snapToGrid w:val="0"/>
        <w:spacing w:before="0" w:beforeAutospacing="0" w:after="0" w:afterAutospacing="0" w:line="240" w:lineRule="auto"/>
        <w:ind w:firstLine="422" w:firstLineChars="200"/>
        <w:jc w:val="both"/>
        <w:textAlignment w:val="baseline"/>
        <w:outlineLvl w:val="9"/>
        <w:rPr>
          <w:rFonts w:hint="eastAsia" w:ascii="宋体" w:hAnsi="宋体" w:cs="宋体"/>
          <w:b/>
          <w:bCs/>
          <w:i w:val="0"/>
          <w:caps w:val="0"/>
          <w:spacing w:val="0"/>
          <w:w w:val="100"/>
          <w:kern w:val="0"/>
          <w:sz w:val="21"/>
          <w:lang w:val="zh-CN"/>
        </w:rPr>
      </w:pPr>
    </w:p>
    <w:p>
      <w:pPr>
        <w:snapToGrid w:val="0"/>
        <w:spacing w:before="0" w:beforeAutospacing="0" w:after="0" w:afterAutospacing="0" w:line="240" w:lineRule="auto"/>
        <w:jc w:val="both"/>
        <w:textAlignment w:val="baseline"/>
        <w:outlineLvl w:val="9"/>
        <w:rPr>
          <w:rFonts w:hint="eastAsia" w:ascii="宋体" w:hAnsi="宋体" w:cs="宋体"/>
          <w:b/>
          <w:bCs/>
          <w:i w:val="0"/>
          <w:caps w:val="0"/>
          <w:spacing w:val="0"/>
          <w:w w:val="100"/>
          <w:kern w:val="0"/>
          <w:sz w:val="20"/>
          <w:lang w:val="zh-CN"/>
        </w:rPr>
      </w:pPr>
    </w:p>
    <w:p>
      <w:pPr>
        <w:pStyle w:val="9"/>
        <w:snapToGrid w:val="0"/>
        <w:spacing w:before="0" w:beforeAutospacing="0" w:after="0" w:afterAutospacing="0" w:line="360" w:lineRule="exact"/>
        <w:jc w:val="both"/>
        <w:textAlignment w:val="baseline"/>
        <w:outlineLvl w:val="9"/>
        <w:rPr>
          <w:rFonts w:hint="eastAsia" w:ascii="宋体" w:hAnsi="宋体" w:cs="宋体"/>
          <w:b/>
          <w:bCs/>
          <w:i w:val="0"/>
          <w:caps w:val="0"/>
          <w:spacing w:val="0"/>
          <w:w w:val="100"/>
          <w:kern w:val="0"/>
          <w:sz w:val="24"/>
          <w:lang w:val="zh-CN"/>
        </w:rPr>
      </w:pPr>
    </w:p>
    <w:p>
      <w:pPr>
        <w:pStyle w:val="9"/>
        <w:snapToGrid w:val="0"/>
        <w:spacing w:before="0" w:beforeAutospacing="0" w:after="0" w:afterAutospacing="0" w:line="360" w:lineRule="exact"/>
        <w:jc w:val="both"/>
        <w:textAlignment w:val="baseline"/>
        <w:outlineLvl w:val="9"/>
        <w:rPr>
          <w:rFonts w:hint="eastAsia"/>
          <w:b w:val="0"/>
          <w:i w:val="0"/>
          <w:caps w:val="0"/>
          <w:spacing w:val="0"/>
          <w:w w:val="100"/>
          <w:sz w:val="24"/>
          <w:lang w:val="zh-CN"/>
        </w:rPr>
      </w:pPr>
    </w:p>
    <w:p>
      <w:pPr>
        <w:snapToGrid w:val="0"/>
        <w:spacing w:before="0" w:beforeAutospacing="0" w:after="0" w:afterAutospacing="0" w:line="360" w:lineRule="auto"/>
        <w:jc w:val="center"/>
        <w:textAlignment w:val="baseline"/>
        <w:outlineLvl w:val="9"/>
        <w:rPr>
          <w:rFonts w:hint="eastAsia" w:ascii="宋体" w:hAnsi="宋体" w:cs="宋体"/>
          <w:b/>
          <w:bCs/>
          <w:i w:val="0"/>
          <w:caps w:val="0"/>
          <w:spacing w:val="0"/>
          <w:w w:val="100"/>
          <w:kern w:val="0"/>
          <w:sz w:val="20"/>
          <w:lang w:val="zh-CN"/>
        </w:rPr>
      </w:pPr>
    </w:p>
    <w:p>
      <w:pPr>
        <w:snapToGrid w:val="0"/>
        <w:spacing w:before="0" w:beforeAutospacing="0" w:after="0" w:afterAutospacing="0" w:line="360" w:lineRule="auto"/>
        <w:jc w:val="center"/>
        <w:textAlignment w:val="baseline"/>
        <w:outlineLvl w:val="9"/>
        <w:rPr>
          <w:rFonts w:hint="eastAsia" w:ascii="宋体" w:hAnsi="宋体" w:cs="宋体"/>
          <w:b/>
          <w:bCs/>
          <w:i w:val="0"/>
          <w:caps w:val="0"/>
          <w:spacing w:val="0"/>
          <w:w w:val="100"/>
          <w:kern w:val="0"/>
          <w:sz w:val="20"/>
          <w:lang w:val="zh-CN"/>
        </w:rPr>
      </w:pPr>
      <w:r>
        <w:rPr>
          <w:rFonts w:hint="eastAsia" w:ascii="宋体" w:hAnsi="宋体" w:cs="宋体"/>
          <w:b/>
          <w:bCs/>
          <w:i w:val="0"/>
          <w:caps w:val="0"/>
          <w:spacing w:val="0"/>
          <w:w w:val="100"/>
          <w:kern w:val="0"/>
          <w:sz w:val="24"/>
          <w:lang w:val="en-US" w:eastAsia="zh-CN"/>
        </w:rPr>
        <w:t xml:space="preserve">                       </w:t>
      </w:r>
      <w:r>
        <w:rPr>
          <w:rFonts w:hint="eastAsia" w:ascii="宋体" w:hAnsi="宋体" w:cs="宋体"/>
          <w:b/>
          <w:bCs/>
          <w:i w:val="0"/>
          <w:caps w:val="0"/>
          <w:spacing w:val="0"/>
          <w:w w:val="100"/>
          <w:kern w:val="0"/>
          <w:sz w:val="24"/>
          <w:lang w:val="zh-CN"/>
        </w:rPr>
        <w:t>制造（生产）企业名称：       （公章）</w:t>
      </w:r>
    </w:p>
    <w:p>
      <w:pPr>
        <w:snapToGrid w:val="0"/>
        <w:spacing w:before="0" w:beforeAutospacing="0" w:after="0" w:afterAutospacing="0" w:line="360" w:lineRule="auto"/>
        <w:jc w:val="center"/>
        <w:textAlignment w:val="baseline"/>
        <w:outlineLvl w:val="9"/>
        <w:rPr>
          <w:rFonts w:hint="eastAsia" w:ascii="宋体" w:hAnsi="宋体" w:cs="宋体"/>
          <w:b/>
          <w:bCs/>
          <w:i w:val="0"/>
          <w:caps w:val="0"/>
          <w:spacing w:val="0"/>
          <w:w w:val="100"/>
          <w:kern w:val="0"/>
          <w:sz w:val="20"/>
          <w:lang w:val="zh-CN"/>
        </w:rPr>
      </w:pPr>
      <w:r>
        <w:rPr>
          <w:rFonts w:hint="eastAsia" w:ascii="宋体" w:hAnsi="宋体" w:cs="宋体"/>
          <w:b/>
          <w:bCs/>
          <w:i w:val="0"/>
          <w:caps w:val="0"/>
          <w:spacing w:val="0"/>
          <w:w w:val="100"/>
          <w:kern w:val="0"/>
          <w:sz w:val="24"/>
          <w:lang w:val="en-US" w:eastAsia="zh-CN"/>
        </w:rPr>
        <w:t xml:space="preserve">                  </w:t>
      </w:r>
      <w:r>
        <w:rPr>
          <w:rFonts w:hint="eastAsia" w:ascii="宋体" w:hAnsi="宋体" w:cs="宋体"/>
          <w:b/>
          <w:bCs/>
          <w:i w:val="0"/>
          <w:caps w:val="0"/>
          <w:spacing w:val="0"/>
          <w:w w:val="100"/>
          <w:kern w:val="0"/>
          <w:sz w:val="24"/>
          <w:lang w:val="zh-CN"/>
        </w:rPr>
        <w:t>制造（生产）企业法定代表人：       （签字）</w:t>
      </w:r>
    </w:p>
    <w:p>
      <w:pPr>
        <w:snapToGrid w:val="0"/>
        <w:spacing w:before="0" w:beforeAutospacing="0" w:after="0" w:afterAutospacing="0" w:line="360" w:lineRule="auto"/>
        <w:jc w:val="center"/>
        <w:textAlignment w:val="baseline"/>
        <w:outlineLvl w:val="9"/>
        <w:rPr>
          <w:rFonts w:hint="eastAsia" w:ascii="宋体" w:hAnsi="宋体" w:cs="宋体"/>
          <w:b w:val="0"/>
          <w:i w:val="0"/>
          <w:caps w:val="0"/>
          <w:spacing w:val="0"/>
          <w:w w:val="100"/>
          <w:kern w:val="0"/>
          <w:sz w:val="20"/>
          <w:lang w:val="zh-CN"/>
        </w:rPr>
      </w:pPr>
      <w:r>
        <w:rPr>
          <w:rFonts w:hint="eastAsia" w:ascii="宋体" w:hAnsi="宋体" w:cs="宋体"/>
          <w:b/>
          <w:bCs/>
          <w:i w:val="0"/>
          <w:caps w:val="0"/>
          <w:spacing w:val="0"/>
          <w:w w:val="100"/>
          <w:kern w:val="0"/>
          <w:sz w:val="24"/>
          <w:lang w:val="en-US" w:eastAsia="zh-CN"/>
        </w:rPr>
        <w:t xml:space="preserve">                       </w:t>
      </w:r>
      <w:r>
        <w:rPr>
          <w:rFonts w:hint="eastAsia" w:ascii="宋体" w:hAnsi="宋体" w:cs="宋体"/>
          <w:b/>
          <w:bCs/>
          <w:i w:val="0"/>
          <w:caps w:val="0"/>
          <w:spacing w:val="0"/>
          <w:w w:val="100"/>
          <w:kern w:val="0"/>
          <w:sz w:val="24"/>
          <w:lang w:val="zh-CN"/>
        </w:rPr>
        <w:t xml:space="preserve">年  </w:t>
      </w:r>
      <w:r>
        <w:rPr>
          <w:rFonts w:hint="eastAsia" w:ascii="宋体" w:hAnsi="宋体" w:cs="宋体"/>
          <w:b/>
          <w:bCs/>
          <w:i w:val="0"/>
          <w:caps w:val="0"/>
          <w:spacing w:val="0"/>
          <w:w w:val="100"/>
          <w:kern w:val="0"/>
          <w:sz w:val="24"/>
        </w:rPr>
        <w:t xml:space="preserve"> </w:t>
      </w:r>
      <w:r>
        <w:rPr>
          <w:rFonts w:hint="eastAsia" w:ascii="宋体" w:hAnsi="宋体" w:cs="宋体"/>
          <w:b/>
          <w:bCs/>
          <w:i w:val="0"/>
          <w:caps w:val="0"/>
          <w:spacing w:val="0"/>
          <w:w w:val="100"/>
          <w:kern w:val="0"/>
          <w:sz w:val="24"/>
          <w:lang w:val="zh-CN"/>
        </w:rPr>
        <w:t xml:space="preserve"> 月 </w:t>
      </w:r>
      <w:r>
        <w:rPr>
          <w:rFonts w:hint="eastAsia" w:ascii="宋体" w:hAnsi="宋体" w:cs="宋体"/>
          <w:b/>
          <w:bCs/>
          <w:i w:val="0"/>
          <w:caps w:val="0"/>
          <w:spacing w:val="0"/>
          <w:w w:val="100"/>
          <w:kern w:val="0"/>
          <w:sz w:val="24"/>
        </w:rPr>
        <w:t xml:space="preserve">  </w:t>
      </w:r>
      <w:r>
        <w:rPr>
          <w:rFonts w:hint="eastAsia" w:ascii="宋体" w:hAnsi="宋体" w:cs="宋体"/>
          <w:b/>
          <w:bCs/>
          <w:i w:val="0"/>
          <w:caps w:val="0"/>
          <w:spacing w:val="0"/>
          <w:w w:val="100"/>
          <w:kern w:val="0"/>
          <w:sz w:val="24"/>
          <w:lang w:val="zh-CN"/>
        </w:rPr>
        <w:t xml:space="preserve"> 日</w:t>
      </w:r>
    </w:p>
    <w:p>
      <w:pPr>
        <w:pStyle w:val="21"/>
        <w:snapToGrid w:val="0"/>
        <w:spacing w:before="0" w:beforeAutospacing="0" w:after="0" w:afterAutospacing="0" w:line="360" w:lineRule="auto"/>
        <w:jc w:val="left"/>
        <w:textAlignment w:val="baseline"/>
        <w:outlineLvl w:val="9"/>
        <w:rPr>
          <w:rFonts w:hint="eastAsia" w:ascii="宋体" w:hAnsi="宋体" w:cs="宋体"/>
          <w:b/>
          <w:i w:val="0"/>
          <w:caps w:val="0"/>
          <w:spacing w:val="0"/>
          <w:w w:val="100"/>
          <w:sz w:val="36"/>
          <w:lang w:val="zh-CN"/>
        </w:rPr>
      </w:pPr>
      <w:r>
        <w:rPr>
          <w:b w:val="0"/>
          <w:i w:val="0"/>
          <w:caps w:val="0"/>
          <w:spacing w:val="0"/>
          <w:w w:val="100"/>
          <w:sz w:val="20"/>
        </w:rPr>
        <w:br w:type="page"/>
      </w:r>
      <w:bookmarkStart w:id="77" w:name="_Toc5881"/>
      <w:bookmarkStart w:id="78" w:name="_Toc743"/>
    </w:p>
    <w:p>
      <w:pPr>
        <w:pStyle w:val="21"/>
        <w:snapToGrid w:val="0"/>
        <w:spacing w:before="0" w:beforeAutospacing="0" w:after="0" w:afterAutospacing="0" w:line="360" w:lineRule="auto"/>
        <w:jc w:val="left"/>
        <w:textAlignment w:val="baseline"/>
        <w:rPr>
          <w:rFonts w:hint="eastAsia" w:ascii="宋体" w:hAnsi="宋体" w:cs="宋体"/>
          <w:b w:val="0"/>
          <w:i w:val="0"/>
          <w:caps w:val="0"/>
          <w:spacing w:val="0"/>
          <w:w w:val="100"/>
          <w:sz w:val="28"/>
          <w:szCs w:val="28"/>
        </w:rPr>
      </w:pPr>
      <w:r>
        <w:rPr>
          <w:rFonts w:hint="eastAsia" w:ascii="宋体" w:hAnsi="宋体" w:cs="宋体"/>
          <w:b/>
          <w:bCs w:val="0"/>
          <w:i w:val="0"/>
          <w:caps w:val="0"/>
          <w:spacing w:val="0"/>
          <w:w w:val="100"/>
          <w:sz w:val="28"/>
          <w:szCs w:val="28"/>
          <w:lang w:val="zh-CN"/>
        </w:rPr>
        <w:t>（</w:t>
      </w:r>
      <w:r>
        <w:rPr>
          <w:rFonts w:hint="eastAsia" w:ascii="宋体" w:hAnsi="宋体" w:cs="宋体"/>
          <w:b/>
          <w:bCs w:val="0"/>
          <w:i w:val="0"/>
          <w:caps w:val="0"/>
          <w:spacing w:val="0"/>
          <w:w w:val="100"/>
          <w:sz w:val="28"/>
          <w:szCs w:val="28"/>
        </w:rPr>
        <w:t>18</w:t>
      </w:r>
      <w:r>
        <w:rPr>
          <w:rFonts w:hint="eastAsia" w:ascii="宋体" w:hAnsi="宋体" w:cs="宋体"/>
          <w:b/>
          <w:bCs w:val="0"/>
          <w:i w:val="0"/>
          <w:caps w:val="0"/>
          <w:spacing w:val="0"/>
          <w:w w:val="100"/>
          <w:sz w:val="28"/>
          <w:szCs w:val="28"/>
          <w:lang w:val="zh-CN"/>
        </w:rPr>
        <w:t>）</w:t>
      </w:r>
      <w:r>
        <w:rPr>
          <w:rFonts w:hint="eastAsia" w:ascii="宋体" w:hAnsi="宋体" w:cs="宋体"/>
          <w:b/>
          <w:bCs w:val="0"/>
          <w:i w:val="0"/>
          <w:caps w:val="0"/>
          <w:spacing w:val="0"/>
          <w:w w:val="100"/>
          <w:sz w:val="30"/>
          <w:szCs w:val="30"/>
          <w:lang w:val="zh-CN"/>
        </w:rPr>
        <w:t>残疾人</w:t>
      </w:r>
      <w:r>
        <w:rPr>
          <w:rFonts w:hint="eastAsia" w:ascii="宋体" w:hAnsi="宋体" w:cs="宋体"/>
          <w:b/>
          <w:bCs w:val="0"/>
          <w:i w:val="0"/>
          <w:caps w:val="0"/>
          <w:spacing w:val="0"/>
          <w:w w:val="100"/>
          <w:sz w:val="28"/>
          <w:szCs w:val="28"/>
        </w:rPr>
        <w:t>福利性单位声明函</w:t>
      </w:r>
      <w:bookmarkEnd w:id="77"/>
    </w:p>
    <w:p>
      <w:pPr>
        <w:snapToGrid w:val="0"/>
        <w:spacing w:before="0" w:beforeAutospacing="0" w:after="0" w:afterAutospacing="0" w:line="240" w:lineRule="auto"/>
        <w:jc w:val="center"/>
        <w:textAlignment w:val="baseline"/>
        <w:rPr>
          <w:rFonts w:hint="eastAsia" w:ascii="宋体" w:hAnsi="宋体" w:cs="宋体"/>
          <w:b/>
          <w:i w:val="0"/>
          <w:caps w:val="0"/>
          <w:spacing w:val="0"/>
          <w:w w:val="100"/>
          <w:sz w:val="36"/>
          <w:szCs w:val="36"/>
        </w:rPr>
      </w:pPr>
    </w:p>
    <w:p>
      <w:pPr>
        <w:snapToGrid w:val="0"/>
        <w:spacing w:before="0" w:beforeAutospacing="0" w:after="0" w:afterAutospacing="0" w:line="240" w:lineRule="auto"/>
        <w:jc w:val="center"/>
        <w:textAlignment w:val="baseline"/>
        <w:rPr>
          <w:rFonts w:hint="eastAsia" w:ascii="宋体" w:hAnsi="宋体" w:cs="宋体"/>
          <w:b/>
          <w:i w:val="0"/>
          <w:caps w:val="0"/>
          <w:spacing w:val="0"/>
          <w:w w:val="100"/>
          <w:sz w:val="36"/>
          <w:szCs w:val="36"/>
        </w:rPr>
      </w:pPr>
      <w:r>
        <w:rPr>
          <w:rFonts w:hint="eastAsia" w:ascii="宋体" w:hAnsi="宋体" w:cs="宋体"/>
          <w:b/>
          <w:i w:val="0"/>
          <w:caps w:val="0"/>
          <w:spacing w:val="0"/>
          <w:w w:val="100"/>
          <w:sz w:val="36"/>
          <w:szCs w:val="36"/>
        </w:rPr>
        <w:t>残疾人福利性单位声明函</w:t>
      </w:r>
    </w:p>
    <w:p>
      <w:pPr>
        <w:snapToGrid w:val="0"/>
        <w:spacing w:before="0" w:beforeAutospacing="0" w:after="198" w:afterAutospacing="0" w:line="240" w:lineRule="auto"/>
        <w:jc w:val="both"/>
        <w:textAlignment w:val="baseline"/>
        <w:rPr>
          <w:rFonts w:hint="eastAsia" w:ascii="宋体" w:hAnsi="宋体" w:cs="宋体"/>
          <w:b w:val="0"/>
          <w:bCs/>
          <w:i w:val="0"/>
          <w:caps w:val="0"/>
          <w:spacing w:val="0"/>
          <w:w w:val="100"/>
          <w:sz w:val="20"/>
        </w:rPr>
      </w:pPr>
    </w:p>
    <w:p>
      <w:pPr>
        <w:snapToGrid w:val="0"/>
        <w:spacing w:before="0" w:beforeAutospacing="0" w:after="198" w:afterAutospacing="0" w:line="240" w:lineRule="auto"/>
        <w:jc w:val="both"/>
        <w:textAlignment w:val="baseline"/>
        <w:rPr>
          <w:rFonts w:hint="eastAsia" w:ascii="宋体" w:hAnsi="宋体" w:cs="宋体"/>
          <w:b/>
          <w:bCs/>
          <w:i w:val="0"/>
          <w:caps w:val="0"/>
          <w:spacing w:val="0"/>
          <w:w w:val="100"/>
          <w:sz w:val="20"/>
        </w:rPr>
      </w:pPr>
      <w:r>
        <w:rPr>
          <w:rFonts w:hint="eastAsia" w:ascii="宋体" w:hAnsi="宋体" w:cs="宋体"/>
          <w:b/>
          <w:bCs/>
          <w:i w:val="0"/>
          <w:caps w:val="0"/>
          <w:spacing w:val="0"/>
          <w:w w:val="100"/>
          <w:sz w:val="24"/>
        </w:rPr>
        <w:t>致：</w:t>
      </w:r>
      <w:r>
        <w:rPr>
          <w:rFonts w:hint="eastAsia" w:ascii="宋体" w:hAnsi="宋体" w:cs="宋体"/>
          <w:b/>
          <w:bCs/>
          <w:i w:val="0"/>
          <w:caps w:val="0"/>
          <w:spacing w:val="0"/>
          <w:w w:val="100"/>
          <w:kern w:val="0"/>
          <w:sz w:val="24"/>
          <w:lang w:val="zh-CN"/>
        </w:rPr>
        <w:t>青海鼎晟工程项目管理有限公司</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sz w:val="20"/>
        </w:rPr>
      </w:pP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sz w:val="20"/>
        </w:rPr>
      </w:pPr>
      <w:r>
        <w:rPr>
          <w:rFonts w:hint="eastAsia" w:ascii="宋体" w:hAnsi="宋体" w:cs="宋体"/>
          <w:b w:val="0"/>
          <w:i w:val="0"/>
          <w:caps w:val="0"/>
          <w:spacing w:val="0"/>
          <w:w w:val="100"/>
          <w:sz w:val="24"/>
        </w:rPr>
        <w:t>本单位郑重声明，根据《财政部、民政部、中国残疾人联合会关于促进残疾人就业政府采购政策的通知》（财库〔2017〕141号）的规定，本单位为符合条件的残疾人福利性单位，本单位在职职工人数为</w:t>
      </w:r>
      <w:r>
        <w:rPr>
          <w:rFonts w:hint="eastAsia" w:ascii="宋体" w:hAnsi="宋体" w:cs="宋体"/>
          <w:b w:val="0"/>
          <w:i w:val="0"/>
          <w:caps w:val="0"/>
          <w:spacing w:val="0"/>
          <w:w w:val="100"/>
          <w:sz w:val="24"/>
          <w:u w:val="single"/>
        </w:rPr>
        <w:t xml:space="preserve">       </w:t>
      </w:r>
      <w:r>
        <w:rPr>
          <w:rFonts w:hint="eastAsia" w:ascii="宋体" w:hAnsi="宋体" w:cs="宋体"/>
          <w:b w:val="0"/>
          <w:i w:val="0"/>
          <w:caps w:val="0"/>
          <w:spacing w:val="0"/>
          <w:w w:val="100"/>
          <w:sz w:val="24"/>
        </w:rPr>
        <w:t>人，安置的残疾人人数</w:t>
      </w:r>
      <w:r>
        <w:rPr>
          <w:rFonts w:hint="eastAsia" w:ascii="宋体" w:hAnsi="宋体" w:cs="宋体"/>
          <w:b w:val="0"/>
          <w:i w:val="0"/>
          <w:caps w:val="0"/>
          <w:spacing w:val="0"/>
          <w:w w:val="100"/>
          <w:sz w:val="24"/>
          <w:u w:val="single"/>
        </w:rPr>
        <w:t xml:space="preserve">      </w:t>
      </w:r>
      <w:r>
        <w:rPr>
          <w:rFonts w:hint="eastAsia" w:ascii="宋体" w:hAnsi="宋体" w:cs="宋体"/>
          <w:b w:val="0"/>
          <w:i w:val="0"/>
          <w:caps w:val="0"/>
          <w:spacing w:val="0"/>
          <w:w w:val="100"/>
          <w:sz w:val="24"/>
        </w:rPr>
        <w:t>人。且本单位参加______单位的______项目采购活动提供本单位制造的货物（由本单位承担工程/提供服务），或者提供其他残疾人福利性单位制造的货物（不包括使用非残疾人福利性单位注册商标的货物）。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sz w:val="20"/>
        </w:rPr>
      </w:pPr>
      <w:r>
        <w:rPr>
          <w:rFonts w:hint="eastAsia" w:ascii="宋体" w:hAnsi="宋体" w:cs="宋体"/>
          <w:b w:val="0"/>
          <w:i w:val="0"/>
          <w:caps w:val="0"/>
          <w:spacing w:val="0"/>
          <w:w w:val="100"/>
          <w:sz w:val="24"/>
        </w:rPr>
        <w:t>本单位对上述声明的真实性负责。如有虚假，将依法承担相应责任。</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sz w:val="20"/>
        </w:rPr>
      </w:pPr>
    </w:p>
    <w:p>
      <w:pPr>
        <w:snapToGrid w:val="0"/>
        <w:spacing w:before="0" w:beforeAutospacing="0" w:after="0" w:afterAutospacing="0" w:line="360" w:lineRule="auto"/>
        <w:jc w:val="both"/>
        <w:textAlignment w:val="baseline"/>
        <w:rPr>
          <w:rFonts w:hint="eastAsia" w:ascii="宋体" w:hAnsi="宋体" w:cs="宋体"/>
          <w:b w:val="0"/>
          <w:i w:val="0"/>
          <w:caps w:val="0"/>
          <w:spacing w:val="0"/>
          <w:w w:val="100"/>
          <w:sz w:val="20"/>
        </w:rPr>
      </w:pPr>
      <w:r>
        <w:rPr>
          <w:rFonts w:hint="eastAsia" w:ascii="宋体" w:hAnsi="宋体" w:cs="宋体"/>
          <w:b w:val="0"/>
          <w:i w:val="0"/>
          <w:caps w:val="0"/>
          <w:spacing w:val="0"/>
          <w:w w:val="100"/>
          <w:sz w:val="24"/>
        </w:rPr>
        <w:t>注：若无此项内容，可不提供此函。</w:t>
      </w: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sz w:val="20"/>
        </w:rPr>
      </w:pP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sz w:val="20"/>
        </w:rPr>
      </w:pP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sz w:val="20"/>
        </w:rPr>
      </w:pP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sz w:val="20"/>
        </w:rPr>
      </w:pP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sz w:val="20"/>
        </w:rPr>
      </w:pP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sz w:val="20"/>
        </w:rPr>
      </w:pPr>
    </w:p>
    <w:p>
      <w:pPr>
        <w:snapToGrid w:val="0"/>
        <w:spacing w:before="0" w:beforeAutospacing="0" w:after="0" w:afterAutospacing="0" w:line="360" w:lineRule="auto"/>
        <w:ind w:firstLine="480"/>
        <w:jc w:val="both"/>
        <w:textAlignment w:val="baseline"/>
        <w:rPr>
          <w:rFonts w:hint="eastAsia" w:ascii="宋体" w:hAnsi="宋体" w:cs="宋体"/>
          <w:b w:val="0"/>
          <w:i w:val="0"/>
          <w:caps w:val="0"/>
          <w:spacing w:val="0"/>
          <w:w w:val="100"/>
          <w:sz w:val="20"/>
        </w:rPr>
      </w:pPr>
    </w:p>
    <w:p>
      <w:pPr>
        <w:snapToGrid w:val="0"/>
        <w:spacing w:before="0" w:beforeAutospacing="0" w:after="0" w:afterAutospacing="0" w:line="360" w:lineRule="auto"/>
        <w:jc w:val="center"/>
        <w:textAlignment w:val="baseline"/>
        <w:rPr>
          <w:rFonts w:hint="eastAsia" w:ascii="宋体" w:hAnsi="宋体" w:cs="宋体"/>
          <w:b/>
          <w:i w:val="0"/>
          <w:caps w:val="0"/>
          <w:spacing w:val="0"/>
          <w:w w:val="100"/>
          <w:sz w:val="20"/>
        </w:rPr>
      </w:pPr>
      <w:r>
        <w:rPr>
          <w:rFonts w:hint="eastAsia" w:ascii="宋体" w:hAnsi="宋体" w:cs="宋体"/>
          <w:b/>
          <w:i w:val="0"/>
          <w:caps w:val="0"/>
          <w:spacing w:val="0"/>
          <w:w w:val="100"/>
          <w:sz w:val="24"/>
        </w:rPr>
        <w:t xml:space="preserve">                                </w:t>
      </w:r>
      <w:r>
        <w:rPr>
          <w:rFonts w:hint="eastAsia" w:ascii="宋体" w:hAnsi="宋体" w:cs="宋体"/>
          <w:b/>
          <w:i w:val="0"/>
          <w:caps w:val="0"/>
          <w:spacing w:val="0"/>
          <w:w w:val="100"/>
          <w:sz w:val="24"/>
          <w:lang w:val="en-US" w:eastAsia="zh-CN"/>
        </w:rPr>
        <w:t xml:space="preserve">   </w:t>
      </w:r>
      <w:r>
        <w:rPr>
          <w:rFonts w:hint="eastAsia" w:ascii="宋体" w:hAnsi="宋体" w:cs="宋体"/>
          <w:b/>
          <w:i w:val="0"/>
          <w:caps w:val="0"/>
          <w:spacing w:val="0"/>
          <w:w w:val="100"/>
          <w:sz w:val="24"/>
        </w:rPr>
        <w:t>企业名称：</w:t>
      </w:r>
      <w:r>
        <w:rPr>
          <w:rFonts w:hint="eastAsia" w:ascii="宋体" w:hAnsi="宋体" w:cs="宋体"/>
          <w:b w:val="0"/>
          <w:i w:val="0"/>
          <w:caps w:val="0"/>
          <w:spacing w:val="0"/>
          <w:w w:val="100"/>
          <w:kern w:val="0"/>
          <w:sz w:val="28"/>
          <w:szCs w:val="28"/>
          <w:u w:val="single"/>
        </w:rPr>
        <w:t xml:space="preserve">       </w:t>
      </w:r>
      <w:r>
        <w:rPr>
          <w:rFonts w:hint="eastAsia" w:ascii="宋体" w:hAnsi="宋体" w:cs="宋体"/>
          <w:b/>
          <w:i w:val="0"/>
          <w:caps w:val="0"/>
          <w:spacing w:val="0"/>
          <w:w w:val="100"/>
          <w:sz w:val="24"/>
        </w:rPr>
        <w:t>（公章）</w:t>
      </w:r>
    </w:p>
    <w:p>
      <w:pPr>
        <w:snapToGrid w:val="0"/>
        <w:spacing w:before="0" w:beforeAutospacing="0" w:after="0" w:afterAutospacing="0" w:line="360" w:lineRule="auto"/>
        <w:ind w:firstLine="482"/>
        <w:jc w:val="right"/>
        <w:textAlignment w:val="baseline"/>
        <w:rPr>
          <w:rFonts w:hint="eastAsia" w:ascii="宋体" w:hAnsi="宋体" w:cs="宋体"/>
          <w:b/>
          <w:i w:val="0"/>
          <w:caps w:val="0"/>
          <w:spacing w:val="0"/>
          <w:w w:val="100"/>
          <w:sz w:val="20"/>
        </w:rPr>
      </w:pPr>
      <w:r>
        <w:rPr>
          <w:rFonts w:hint="eastAsia" w:ascii="宋体" w:hAnsi="宋体" w:cs="宋体"/>
          <w:b/>
          <w:i w:val="0"/>
          <w:caps w:val="0"/>
          <w:spacing w:val="0"/>
          <w:w w:val="100"/>
          <w:sz w:val="24"/>
        </w:rPr>
        <w:t xml:space="preserve">       企业法定代表人：</w:t>
      </w:r>
      <w:r>
        <w:rPr>
          <w:rFonts w:hint="eastAsia" w:ascii="宋体" w:hAnsi="宋体" w:cs="宋体"/>
          <w:b w:val="0"/>
          <w:i w:val="0"/>
          <w:caps w:val="0"/>
          <w:spacing w:val="0"/>
          <w:w w:val="100"/>
          <w:kern w:val="0"/>
          <w:sz w:val="28"/>
          <w:szCs w:val="28"/>
          <w:u w:val="single"/>
        </w:rPr>
        <w:t xml:space="preserve">       </w:t>
      </w:r>
      <w:r>
        <w:rPr>
          <w:rFonts w:hint="eastAsia" w:ascii="宋体" w:hAnsi="宋体" w:cs="宋体"/>
          <w:b/>
          <w:i w:val="0"/>
          <w:caps w:val="0"/>
          <w:spacing w:val="0"/>
          <w:w w:val="100"/>
          <w:sz w:val="24"/>
        </w:rPr>
        <w:t>（签字或盖章）</w:t>
      </w:r>
    </w:p>
    <w:p>
      <w:pPr>
        <w:snapToGrid w:val="0"/>
        <w:spacing w:before="0" w:beforeAutospacing="0" w:after="0" w:afterAutospacing="0" w:line="240" w:lineRule="auto"/>
        <w:ind w:firstLine="482"/>
        <w:jc w:val="center"/>
        <w:textAlignment w:val="baseline"/>
        <w:rPr>
          <w:rFonts w:hint="eastAsia" w:ascii="宋体" w:hAnsi="宋体" w:cs="宋体"/>
          <w:b/>
          <w:i w:val="0"/>
          <w:caps w:val="0"/>
          <w:spacing w:val="0"/>
          <w:w w:val="100"/>
          <w:sz w:val="20"/>
        </w:rPr>
      </w:pPr>
      <w:r>
        <w:rPr>
          <w:rFonts w:hint="eastAsia" w:ascii="宋体" w:hAnsi="宋体" w:cs="宋体"/>
          <w:b/>
          <w:i w:val="0"/>
          <w:caps w:val="0"/>
          <w:spacing w:val="0"/>
          <w:w w:val="100"/>
          <w:sz w:val="24"/>
        </w:rPr>
        <w:t xml:space="preserve">              年   月  日</w:t>
      </w:r>
    </w:p>
    <w:p>
      <w:pPr>
        <w:pStyle w:val="21"/>
        <w:snapToGrid w:val="0"/>
        <w:spacing w:before="0" w:beforeAutospacing="0" w:after="0" w:afterAutospacing="0" w:line="360" w:lineRule="auto"/>
        <w:jc w:val="left"/>
        <w:textAlignment w:val="baseline"/>
        <w:outlineLvl w:val="9"/>
        <w:rPr>
          <w:rFonts w:hint="eastAsia" w:ascii="宋体" w:hAnsi="宋体" w:cs="宋体"/>
          <w:b/>
          <w:i w:val="0"/>
          <w:caps w:val="0"/>
          <w:spacing w:val="0"/>
          <w:w w:val="100"/>
          <w:sz w:val="36"/>
          <w:lang w:val="zh-CN"/>
        </w:rPr>
      </w:pPr>
      <w:r>
        <w:rPr>
          <w:b w:val="0"/>
          <w:i w:val="0"/>
          <w:caps w:val="0"/>
          <w:spacing w:val="0"/>
          <w:w w:val="100"/>
          <w:sz w:val="20"/>
        </w:rPr>
        <w:br w:type="page"/>
      </w:r>
      <w:bookmarkStart w:id="79" w:name="_Toc17922"/>
    </w:p>
    <w:p>
      <w:pPr>
        <w:pStyle w:val="21"/>
        <w:snapToGrid w:val="0"/>
        <w:spacing w:before="0" w:beforeAutospacing="0" w:after="0" w:afterAutospacing="0" w:line="360" w:lineRule="auto"/>
        <w:jc w:val="left"/>
        <w:textAlignment w:val="baseline"/>
        <w:rPr>
          <w:rFonts w:hint="eastAsia" w:ascii="宋体" w:hAnsi="宋体" w:cs="宋体"/>
          <w:b/>
          <w:i w:val="0"/>
          <w:caps w:val="0"/>
          <w:spacing w:val="0"/>
          <w:w w:val="100"/>
          <w:sz w:val="36"/>
        </w:rPr>
      </w:pPr>
      <w:r>
        <w:rPr>
          <w:rFonts w:hint="eastAsia" w:ascii="宋体" w:hAnsi="宋体" w:cs="宋体"/>
          <w:b/>
          <w:i w:val="0"/>
          <w:caps w:val="0"/>
          <w:spacing w:val="0"/>
          <w:w w:val="100"/>
          <w:sz w:val="30"/>
          <w:szCs w:val="30"/>
        </w:rPr>
        <w:t>（19）</w:t>
      </w:r>
      <w:r>
        <w:rPr>
          <w:rFonts w:hint="eastAsia" w:ascii="宋体" w:hAnsi="宋体" w:cs="宋体"/>
          <w:b/>
          <w:i w:val="0"/>
          <w:caps w:val="0"/>
          <w:spacing w:val="0"/>
          <w:w w:val="100"/>
          <w:sz w:val="30"/>
          <w:szCs w:val="30"/>
          <w:lang w:val="zh-CN"/>
        </w:rPr>
        <w:t>投标人认为在其他方面有必要说明的事项</w:t>
      </w:r>
      <w:bookmarkEnd w:id="78"/>
      <w:bookmarkEnd w:id="79"/>
    </w:p>
    <w:p>
      <w:pPr>
        <w:snapToGrid w:val="0"/>
        <w:spacing w:before="0" w:beforeAutospacing="0" w:after="0" w:afterAutospacing="0" w:line="360" w:lineRule="auto"/>
        <w:jc w:val="both"/>
        <w:textAlignment w:val="baseline"/>
        <w:rPr>
          <w:rFonts w:hint="eastAsia" w:ascii="宋体" w:hAnsi="宋体" w:cs="宋体"/>
          <w:b w:val="0"/>
          <w:i w:val="0"/>
          <w:caps w:val="0"/>
          <w:spacing w:val="0"/>
          <w:w w:val="100"/>
          <w:kern w:val="0"/>
          <w:sz w:val="28"/>
          <w:szCs w:val="28"/>
          <w:lang w:val="zh-CN"/>
        </w:rPr>
      </w:pPr>
    </w:p>
    <w:p>
      <w:pPr>
        <w:snapToGrid w:val="0"/>
        <w:spacing w:before="0" w:beforeAutospacing="0" w:after="0" w:afterAutospacing="0" w:line="360" w:lineRule="auto"/>
        <w:jc w:val="center"/>
        <w:textAlignment w:val="baseline"/>
        <w:rPr>
          <w:rFonts w:hint="eastAsia" w:ascii="宋体" w:hAnsi="宋体" w:cs="宋体"/>
          <w:b/>
          <w:bCs/>
          <w:i w:val="0"/>
          <w:caps w:val="0"/>
          <w:spacing w:val="0"/>
          <w:w w:val="100"/>
          <w:kern w:val="0"/>
          <w:sz w:val="36"/>
          <w:szCs w:val="36"/>
          <w:lang w:val="zh-CN"/>
        </w:rPr>
      </w:pPr>
      <w:r>
        <w:rPr>
          <w:rFonts w:hint="eastAsia" w:ascii="宋体" w:hAnsi="宋体" w:cs="宋体"/>
          <w:b/>
          <w:bCs/>
          <w:i w:val="0"/>
          <w:caps w:val="0"/>
          <w:spacing w:val="0"/>
          <w:w w:val="100"/>
          <w:kern w:val="0"/>
          <w:sz w:val="28"/>
          <w:szCs w:val="28"/>
          <w:lang w:val="zh-CN"/>
        </w:rPr>
        <w:t>投标人认为在其他方面有必要说明的事项</w:t>
      </w:r>
    </w:p>
    <w:p>
      <w:pPr>
        <w:snapToGrid w:val="0"/>
        <w:spacing w:before="0" w:beforeAutospacing="0" w:after="0" w:afterAutospacing="0" w:line="360" w:lineRule="auto"/>
        <w:jc w:val="center"/>
        <w:textAlignment w:val="baseline"/>
        <w:rPr>
          <w:rFonts w:hint="eastAsia" w:ascii="宋体" w:hAnsi="宋体" w:cs="宋体"/>
          <w:b w:val="0"/>
          <w:i w:val="0"/>
          <w:caps w:val="0"/>
          <w:spacing w:val="0"/>
          <w:w w:val="100"/>
          <w:sz w:val="20"/>
          <w:lang w:val="zh-CN"/>
        </w:rPr>
      </w:pPr>
      <w:r>
        <w:rPr>
          <w:rFonts w:hint="eastAsia" w:ascii="宋体" w:hAnsi="宋体" w:cs="宋体"/>
          <w:b w:val="0"/>
          <w:i w:val="0"/>
          <w:caps w:val="0"/>
          <w:spacing w:val="0"/>
          <w:w w:val="100"/>
          <w:sz w:val="24"/>
          <w:lang w:val="zh-CN"/>
        </w:rPr>
        <w:t>格式自定</w:t>
      </w:r>
    </w:p>
    <w:p>
      <w:pPr>
        <w:pStyle w:val="21"/>
        <w:snapToGrid w:val="0"/>
        <w:spacing w:before="0" w:beforeAutospacing="0" w:after="0" w:afterAutospacing="0" w:line="360" w:lineRule="auto"/>
        <w:jc w:val="center"/>
        <w:textAlignment w:val="baseline"/>
        <w:outlineLvl w:val="9"/>
        <w:rPr>
          <w:rFonts w:hint="eastAsia" w:ascii="宋体" w:hAnsi="宋体" w:cs="宋体"/>
          <w:b/>
          <w:i w:val="0"/>
          <w:caps w:val="0"/>
          <w:spacing w:val="0"/>
          <w:w w:val="100"/>
          <w:sz w:val="21"/>
          <w:szCs w:val="21"/>
          <w:lang w:val="zh-CN"/>
        </w:rPr>
      </w:pPr>
      <w:r>
        <w:rPr>
          <w:b w:val="0"/>
          <w:i w:val="0"/>
          <w:caps w:val="0"/>
          <w:spacing w:val="0"/>
          <w:w w:val="100"/>
          <w:sz w:val="20"/>
        </w:rPr>
        <w:br w:type="page"/>
      </w:r>
      <w:bookmarkStart w:id="80" w:name="_Toc18752"/>
      <w:bookmarkStart w:id="81" w:name="_Toc7484"/>
    </w:p>
    <w:p>
      <w:pPr>
        <w:pStyle w:val="21"/>
        <w:snapToGrid w:val="0"/>
        <w:spacing w:before="0" w:beforeAutospacing="0" w:after="0" w:afterAutospacing="0" w:line="360" w:lineRule="auto"/>
        <w:jc w:val="center"/>
        <w:textAlignment w:val="baseline"/>
        <w:rPr>
          <w:rFonts w:hint="eastAsia" w:ascii="宋体" w:hAnsi="宋体" w:cs="宋体"/>
          <w:b/>
          <w:i w:val="0"/>
          <w:caps w:val="0"/>
          <w:spacing w:val="0"/>
          <w:w w:val="100"/>
          <w:sz w:val="36"/>
        </w:rPr>
      </w:pPr>
      <w:r>
        <w:rPr>
          <w:rFonts w:hint="eastAsia" w:ascii="宋体" w:hAnsi="宋体" w:cs="宋体"/>
          <w:b/>
          <w:i w:val="0"/>
          <w:caps w:val="0"/>
          <w:spacing w:val="0"/>
          <w:w w:val="100"/>
          <w:sz w:val="36"/>
          <w:szCs w:val="36"/>
          <w:lang w:val="zh-CN"/>
        </w:rPr>
        <w:t>第五部分  采购项目要求及技术参数</w:t>
      </w:r>
      <w:bookmarkEnd w:id="80"/>
      <w:bookmarkEnd w:id="81"/>
    </w:p>
    <w:p>
      <w:pPr>
        <w:pStyle w:val="21"/>
        <w:snapToGrid w:val="0"/>
        <w:spacing w:before="0" w:beforeAutospacing="0" w:after="0" w:afterAutospacing="0" w:line="360" w:lineRule="auto"/>
        <w:jc w:val="center"/>
        <w:textAlignment w:val="baseline"/>
        <w:rPr>
          <w:rFonts w:hint="eastAsia" w:ascii="宋体" w:hAnsi="宋体" w:cs="宋体"/>
          <w:b/>
          <w:i w:val="0"/>
          <w:caps w:val="0"/>
          <w:spacing w:val="0"/>
          <w:w w:val="100"/>
          <w:sz w:val="36"/>
          <w:szCs w:val="36"/>
        </w:rPr>
      </w:pPr>
      <w:bookmarkStart w:id="82" w:name="_Toc9451"/>
      <w:bookmarkStart w:id="83" w:name="_Toc4290"/>
      <w:r>
        <w:rPr>
          <w:rFonts w:hint="eastAsia" w:ascii="宋体" w:hAnsi="宋体" w:cs="宋体"/>
          <w:b/>
          <w:i w:val="0"/>
          <w:caps w:val="0"/>
          <w:spacing w:val="0"/>
          <w:w w:val="100"/>
          <w:sz w:val="36"/>
          <w:lang w:val="zh-CN"/>
        </w:rPr>
        <w:t>（一）投标要求</w:t>
      </w:r>
      <w:bookmarkEnd w:id="82"/>
      <w:bookmarkEnd w:id="83"/>
    </w:p>
    <w:p>
      <w:pPr>
        <w:pStyle w:val="21"/>
        <w:snapToGrid w:val="0"/>
        <w:spacing w:before="0" w:beforeAutospacing="0" w:after="0" w:afterAutospacing="0" w:line="360" w:lineRule="auto"/>
        <w:jc w:val="left"/>
        <w:textAlignment w:val="baseline"/>
        <w:rPr>
          <w:rFonts w:hint="eastAsia" w:ascii="宋体" w:hAnsi="宋体" w:cs="宋体"/>
          <w:b/>
          <w:i w:val="0"/>
          <w:caps w:val="0"/>
          <w:spacing w:val="0"/>
          <w:w w:val="100"/>
          <w:sz w:val="36"/>
          <w:lang w:val="zh-CN"/>
        </w:rPr>
      </w:pPr>
      <w:bookmarkStart w:id="84" w:name="_Toc6146"/>
      <w:bookmarkStart w:id="85" w:name="_Toc4601"/>
      <w:r>
        <w:rPr>
          <w:rFonts w:hint="eastAsia" w:ascii="宋体" w:hAnsi="宋体" w:cs="宋体"/>
          <w:b/>
          <w:i w:val="0"/>
          <w:caps w:val="0"/>
          <w:spacing w:val="0"/>
          <w:w w:val="100"/>
          <w:sz w:val="28"/>
          <w:szCs w:val="28"/>
          <w:lang w:val="zh-CN"/>
        </w:rPr>
        <w:t>1.投标说明</w:t>
      </w:r>
      <w:bookmarkEnd w:id="84"/>
      <w:bookmarkEnd w:id="85"/>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1.1</w:t>
      </w:r>
      <w:r>
        <w:rPr>
          <w:rFonts w:hint="eastAsia" w:ascii="宋体" w:hAnsi="宋体" w:cs="宋体"/>
          <w:b w:val="0"/>
          <w:i w:val="0"/>
          <w:caps w:val="0"/>
          <w:spacing w:val="0"/>
          <w:w w:val="100"/>
          <w:kern w:val="0"/>
          <w:sz w:val="24"/>
        </w:rPr>
        <w:t xml:space="preserve"> </w:t>
      </w:r>
      <w:r>
        <w:rPr>
          <w:rFonts w:hint="eastAsia" w:ascii="宋体" w:hAnsi="宋体" w:cs="宋体"/>
          <w:b w:val="0"/>
          <w:i w:val="0"/>
          <w:caps w:val="0"/>
          <w:spacing w:val="0"/>
          <w:w w:val="100"/>
          <w:kern w:val="0"/>
          <w:sz w:val="24"/>
          <w:lang w:val="zh-CN"/>
        </w:rPr>
        <w:t>投标人可以按照招标文件规定的包号选择投标，但必须对所投包号中的所有内容作为一个整体进行投标，不能拆分或少报。否则，投标无效。</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1.2</w:t>
      </w:r>
      <w:r>
        <w:rPr>
          <w:rFonts w:hint="eastAsia" w:ascii="宋体" w:hAnsi="宋体" w:cs="宋体"/>
          <w:b w:val="0"/>
          <w:i w:val="0"/>
          <w:caps w:val="0"/>
          <w:spacing w:val="0"/>
          <w:w w:val="100"/>
          <w:kern w:val="0"/>
          <w:sz w:val="24"/>
        </w:rPr>
        <w:t xml:space="preserve"> </w:t>
      </w:r>
      <w:r>
        <w:rPr>
          <w:rFonts w:hint="eastAsia" w:ascii="宋体" w:hAnsi="宋体" w:cs="宋体"/>
          <w:b w:val="0"/>
          <w:i w:val="0"/>
          <w:caps w:val="0"/>
          <w:spacing w:val="0"/>
          <w:w w:val="100"/>
          <w:kern w:val="0"/>
          <w:sz w:val="24"/>
          <w:lang w:val="zh-CN"/>
        </w:rPr>
        <w:t>投标人必须如实填写“技术规格响应表”，在“投标产品技术参数、指标”栏中列出所投产品的具体技术参数、指标；以招标人需求为最低指标要求，投标人对超出或不满足最低指标要求的指标需列出“＋、-”偏差。如果与投标文件中提供的产品检测报告、彩页等证明材料中的实质性响应情况不一致或直接复制招标文件“采购需求技术参数、指标”内容的，按无效投标处理。</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lang w:val="zh-CN"/>
        </w:rPr>
        <w:t>1.</w:t>
      </w:r>
      <w:r>
        <w:rPr>
          <w:rFonts w:hint="eastAsia" w:ascii="宋体" w:hAnsi="宋体" w:cs="宋体"/>
          <w:b w:val="0"/>
          <w:i w:val="0"/>
          <w:caps w:val="0"/>
          <w:spacing w:val="0"/>
          <w:w w:val="100"/>
          <w:kern w:val="0"/>
          <w:sz w:val="24"/>
        </w:rPr>
        <w:t>3</w:t>
      </w:r>
      <w:r>
        <w:rPr>
          <w:rFonts w:hint="eastAsia" w:ascii="宋体" w:hAnsi="宋体" w:cs="宋体"/>
          <w:b w:val="0"/>
          <w:i w:val="0"/>
          <w:caps w:val="0"/>
          <w:spacing w:val="0"/>
          <w:w w:val="100"/>
          <w:sz w:val="24"/>
        </w:rPr>
        <w:t xml:space="preserve"> </w:t>
      </w:r>
      <w:r>
        <w:rPr>
          <w:rFonts w:hint="eastAsia" w:ascii="宋体" w:hAnsi="宋体" w:cs="宋体"/>
          <w:b w:val="0"/>
          <w:i w:val="0"/>
          <w:caps w:val="0"/>
          <w:spacing w:val="0"/>
          <w:w w:val="100"/>
          <w:kern w:val="0"/>
          <w:sz w:val="24"/>
          <w:lang w:val="zh-CN"/>
        </w:rPr>
        <w:t>招标内容中未特别标注为“原装进口”字样的产品，投标人必须投国产产品；标注为“原装进口”字样的产品，投标人可以投进口产品，但如果因信息不对称等原因，仍有满足采购需求的国内产品要求参与采购竞争的，可以投国产产品，并且按照公平竞争原则实施采购。</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rPr>
      </w:pPr>
      <w:r>
        <w:rPr>
          <w:rFonts w:hint="eastAsia" w:ascii="宋体" w:hAnsi="宋体" w:cs="宋体"/>
          <w:b w:val="0"/>
          <w:i w:val="0"/>
          <w:caps w:val="0"/>
          <w:spacing w:val="0"/>
          <w:w w:val="100"/>
          <w:kern w:val="0"/>
          <w:sz w:val="24"/>
        </w:rPr>
        <w:t>1.4 项目中标后分包情况：</w:t>
      </w:r>
      <w:r>
        <w:rPr>
          <w:rFonts w:hint="eastAsia" w:ascii="宋体" w:hAnsi="宋体" w:cs="宋体"/>
          <w:b w:val="0"/>
          <w:i w:val="0"/>
          <w:caps w:val="0"/>
          <w:spacing w:val="0"/>
          <w:w w:val="100"/>
          <w:kern w:val="0"/>
          <w:sz w:val="24"/>
          <w:u w:val="single"/>
          <w:lang w:bidi="ar"/>
        </w:rPr>
        <w:t>不允许</w:t>
      </w:r>
      <w:r>
        <w:rPr>
          <w:rFonts w:hint="eastAsia" w:ascii="宋体" w:hAnsi="宋体" w:cs="宋体"/>
          <w:b w:val="0"/>
          <w:i w:val="0"/>
          <w:caps w:val="0"/>
          <w:spacing w:val="0"/>
          <w:w w:val="100"/>
          <w:kern w:val="0"/>
          <w:sz w:val="24"/>
        </w:rPr>
        <w:t>。（允许，投标人拟在中标后将中标项目的非主体、非关键性工作分包的，应当在投标文件中载明分包承担主体，分包承担主体应当具备相应资质条件且不得再次分包）</w:t>
      </w:r>
    </w:p>
    <w:p>
      <w:pPr>
        <w:pStyle w:val="21"/>
        <w:snapToGrid w:val="0"/>
        <w:spacing w:before="0" w:beforeAutospacing="0" w:after="0" w:afterAutospacing="0" w:line="360" w:lineRule="auto"/>
        <w:jc w:val="left"/>
        <w:textAlignment w:val="baseline"/>
        <w:rPr>
          <w:rFonts w:hint="eastAsia" w:ascii="宋体" w:hAnsi="宋体" w:cs="宋体"/>
          <w:b w:val="0"/>
          <w:bCs w:val="0"/>
          <w:i w:val="0"/>
          <w:caps w:val="0"/>
          <w:spacing w:val="0"/>
          <w:w w:val="100"/>
          <w:kern w:val="0"/>
          <w:sz w:val="36"/>
          <w:lang w:val="zh-CN"/>
        </w:rPr>
      </w:pPr>
      <w:bookmarkStart w:id="86" w:name="_Toc26125"/>
      <w:bookmarkStart w:id="87" w:name="_Toc13436"/>
      <w:r>
        <w:rPr>
          <w:rFonts w:hint="eastAsia" w:ascii="宋体" w:hAnsi="宋体" w:cs="宋体"/>
          <w:b/>
          <w:i w:val="0"/>
          <w:caps w:val="0"/>
          <w:spacing w:val="0"/>
          <w:w w:val="100"/>
          <w:sz w:val="28"/>
          <w:szCs w:val="28"/>
        </w:rPr>
        <w:t>2.</w:t>
      </w:r>
      <w:bookmarkEnd w:id="86"/>
      <w:bookmarkStart w:id="88" w:name="_Toc1475"/>
      <w:r>
        <w:rPr>
          <w:rFonts w:hint="eastAsia" w:ascii="宋体" w:hAnsi="宋体" w:cs="宋体"/>
          <w:b/>
          <w:i w:val="0"/>
          <w:caps w:val="0"/>
          <w:spacing w:val="0"/>
          <w:w w:val="100"/>
          <w:sz w:val="28"/>
          <w:szCs w:val="28"/>
          <w:lang w:val="zh-CN"/>
        </w:rPr>
        <w:t>重要指标</w:t>
      </w:r>
      <w:bookmarkEnd w:id="87"/>
      <w:bookmarkEnd w:id="88"/>
      <w:bookmarkStart w:id="89" w:name="_Toc18880"/>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kern w:val="0"/>
          <w:sz w:val="20"/>
          <w:lang w:val="zh-CN"/>
        </w:rPr>
      </w:pPr>
      <w:r>
        <w:rPr>
          <w:rFonts w:hint="eastAsia" w:ascii="宋体" w:hAnsi="宋体" w:cs="宋体"/>
          <w:b w:val="0"/>
          <w:i w:val="0"/>
          <w:caps w:val="0"/>
          <w:spacing w:val="0"/>
          <w:w w:val="100"/>
          <w:kern w:val="0"/>
          <w:sz w:val="24"/>
        </w:rPr>
        <w:t>2</w:t>
      </w:r>
      <w:r>
        <w:rPr>
          <w:rFonts w:hint="eastAsia" w:ascii="宋体" w:hAnsi="宋体" w:cs="宋体"/>
          <w:b w:val="0"/>
          <w:i w:val="0"/>
          <w:caps w:val="0"/>
          <w:spacing w:val="0"/>
          <w:w w:val="100"/>
          <w:kern w:val="0"/>
          <w:sz w:val="24"/>
          <w:lang w:val="zh-CN"/>
        </w:rPr>
        <w:t>.</w:t>
      </w:r>
      <w:r>
        <w:rPr>
          <w:rFonts w:hint="eastAsia" w:ascii="宋体" w:hAnsi="宋体" w:cs="宋体"/>
          <w:b w:val="0"/>
          <w:i w:val="0"/>
          <w:caps w:val="0"/>
          <w:spacing w:val="0"/>
          <w:w w:val="100"/>
          <w:kern w:val="0"/>
          <w:sz w:val="24"/>
        </w:rPr>
        <w:t xml:space="preserve">1 </w:t>
      </w:r>
      <w:r>
        <w:rPr>
          <w:rFonts w:hint="eastAsia" w:ascii="宋体" w:hAnsi="宋体" w:cs="宋体"/>
          <w:b w:val="0"/>
          <w:i w:val="0"/>
          <w:caps w:val="0"/>
          <w:spacing w:val="0"/>
          <w:w w:val="100"/>
          <w:kern w:val="0"/>
          <w:sz w:val="24"/>
          <w:lang w:val="zh-CN"/>
        </w:rPr>
        <w:t>招标文件中凡需与原有设备、系统并机、兼容、匹配等要求的，请主动和招标人联系，取得原有设备、系统相关资料。若有招标文件未提及或变更内容的，请及时与招标代理机构联系。</w:t>
      </w:r>
    </w:p>
    <w:p>
      <w:pPr>
        <w:snapToGrid w:val="0"/>
        <w:spacing w:before="0" w:beforeAutospacing="0" w:after="0" w:afterAutospacing="0" w:line="360" w:lineRule="auto"/>
        <w:ind w:firstLine="480" w:firstLineChars="200"/>
        <w:jc w:val="both"/>
        <w:textAlignment w:val="baseline"/>
        <w:rPr>
          <w:rFonts w:hint="eastAsia" w:ascii="宋体" w:hAnsi="宋体" w:cs="宋体"/>
          <w:b w:val="0"/>
          <w:i w:val="0"/>
          <w:caps w:val="0"/>
          <w:spacing w:val="0"/>
          <w:w w:val="100"/>
          <w:sz w:val="20"/>
        </w:rPr>
      </w:pPr>
      <w:r>
        <w:rPr>
          <w:rFonts w:hint="eastAsia" w:ascii="宋体" w:hAnsi="宋体" w:cs="宋体"/>
          <w:b w:val="0"/>
          <w:i w:val="0"/>
          <w:caps w:val="0"/>
          <w:spacing w:val="0"/>
          <w:w w:val="100"/>
          <w:kern w:val="0"/>
          <w:sz w:val="24"/>
        </w:rPr>
        <w:t>2</w:t>
      </w:r>
      <w:r>
        <w:rPr>
          <w:rFonts w:hint="eastAsia" w:ascii="宋体" w:hAnsi="宋体" w:cs="宋体"/>
          <w:b w:val="0"/>
          <w:i w:val="0"/>
          <w:caps w:val="0"/>
          <w:spacing w:val="0"/>
          <w:w w:val="100"/>
          <w:kern w:val="0"/>
          <w:sz w:val="24"/>
          <w:lang w:val="zh-CN"/>
        </w:rPr>
        <w:t>.</w:t>
      </w:r>
      <w:r>
        <w:rPr>
          <w:rFonts w:hint="eastAsia" w:ascii="宋体" w:hAnsi="宋体" w:cs="宋体"/>
          <w:b w:val="0"/>
          <w:i w:val="0"/>
          <w:caps w:val="0"/>
          <w:spacing w:val="0"/>
          <w:w w:val="100"/>
          <w:kern w:val="0"/>
          <w:sz w:val="24"/>
        </w:rPr>
        <w:t xml:space="preserve">2 </w:t>
      </w:r>
      <w:r>
        <w:rPr>
          <w:rFonts w:hint="eastAsia" w:ascii="宋体" w:hAnsi="宋体" w:cs="宋体"/>
          <w:b w:val="0"/>
          <w:i w:val="0"/>
          <w:caps w:val="0"/>
          <w:spacing w:val="0"/>
          <w:w w:val="100"/>
          <w:kern w:val="0"/>
          <w:sz w:val="24"/>
          <w:lang w:val="zh-CN"/>
        </w:rPr>
        <w:t>技术参数中除注明签订合同时提供</w:t>
      </w:r>
      <w:r>
        <w:rPr>
          <w:rFonts w:hint="eastAsia" w:ascii="宋体" w:hAnsi="宋体" w:cs="宋体"/>
          <w:b w:val="0"/>
          <w:i w:val="0"/>
          <w:caps w:val="0"/>
          <w:spacing w:val="0"/>
          <w:w w:val="100"/>
          <w:sz w:val="24"/>
        </w:rPr>
        <w:t>的相关授权、服务承诺等资料以外，其余相关资料在投标时必须附在投标文件中。</w:t>
      </w:r>
    </w:p>
    <w:p>
      <w:pPr>
        <w:snapToGrid w:val="0"/>
        <w:spacing w:before="0" w:beforeAutospacing="0" w:after="0" w:afterAutospacing="0" w:line="400" w:lineRule="exact"/>
        <w:ind w:firstLine="480" w:firstLineChars="200"/>
        <w:jc w:val="both"/>
        <w:textAlignment w:val="baseline"/>
        <w:rPr>
          <w:rFonts w:hint="eastAsia" w:ascii="宋体" w:cs="宋体"/>
          <w:b w:val="0"/>
          <w:i w:val="0"/>
          <w:caps w:val="0"/>
          <w:spacing w:val="0"/>
          <w:w w:val="100"/>
          <w:kern w:val="0"/>
          <w:sz w:val="20"/>
          <w:highlight w:val="magenta"/>
          <w:lang w:val="zh-CN"/>
        </w:rPr>
      </w:pPr>
      <w:r>
        <w:rPr>
          <w:rFonts w:hint="eastAsia" w:ascii="宋体" w:cs="宋体"/>
          <w:b w:val="0"/>
          <w:i w:val="0"/>
          <w:caps w:val="0"/>
          <w:spacing w:val="0"/>
          <w:w w:val="100"/>
          <w:kern w:val="0"/>
          <w:sz w:val="24"/>
        </w:rPr>
        <w:t>2.3.</w:t>
      </w:r>
      <w:r>
        <w:rPr>
          <w:rFonts w:hint="eastAsia" w:ascii="宋体" w:cs="宋体"/>
          <w:b w:val="0"/>
          <w:i w:val="0"/>
          <w:caps w:val="0"/>
          <w:spacing w:val="0"/>
          <w:w w:val="100"/>
          <w:kern w:val="0"/>
          <w:sz w:val="24"/>
          <w:lang w:val="zh-CN"/>
        </w:rPr>
        <w:t>所投产品应具备完成设备用途所需要的完备机能和保证整个系统正常运转及维护的所有必备系统，否者用户有权不予验收；</w:t>
      </w:r>
    </w:p>
    <w:p>
      <w:pPr>
        <w:snapToGrid w:val="0"/>
        <w:spacing w:before="0" w:beforeAutospacing="0" w:after="0" w:afterAutospacing="0" w:line="400" w:lineRule="exact"/>
        <w:ind w:firstLine="480" w:firstLineChars="200"/>
        <w:jc w:val="both"/>
        <w:textAlignment w:val="baseline"/>
        <w:rPr>
          <w:rFonts w:hint="eastAsia" w:ascii="宋体" w:cs="宋体"/>
          <w:b w:val="0"/>
          <w:i w:val="0"/>
          <w:caps w:val="0"/>
          <w:spacing w:val="0"/>
          <w:w w:val="100"/>
          <w:kern w:val="0"/>
          <w:sz w:val="20"/>
          <w:lang w:val="zh-CN"/>
        </w:rPr>
      </w:pPr>
      <w:r>
        <w:rPr>
          <w:rFonts w:hint="eastAsia" w:ascii="宋体" w:cs="宋体"/>
          <w:b w:val="0"/>
          <w:i w:val="0"/>
          <w:caps w:val="0"/>
          <w:spacing w:val="0"/>
          <w:w w:val="100"/>
          <w:kern w:val="0"/>
          <w:sz w:val="24"/>
        </w:rPr>
        <w:t>2.4</w:t>
      </w:r>
      <w:r>
        <w:rPr>
          <w:rFonts w:hint="eastAsia" w:ascii="宋体" w:cs="宋体"/>
          <w:b w:val="0"/>
          <w:i w:val="0"/>
          <w:caps w:val="0"/>
          <w:spacing w:val="0"/>
          <w:w w:val="100"/>
          <w:kern w:val="0"/>
          <w:sz w:val="24"/>
          <w:lang w:val="zh-CN"/>
        </w:rPr>
        <w:t>.所有设备必须送达采购单位指定地点并安装到位，所有为此产生的费用均由中标商承担；</w:t>
      </w:r>
    </w:p>
    <w:p>
      <w:pPr>
        <w:snapToGrid w:val="0"/>
        <w:spacing w:before="0" w:beforeAutospacing="0" w:after="0" w:afterAutospacing="0" w:line="360" w:lineRule="auto"/>
        <w:ind w:firstLine="480" w:firstLineChars="200"/>
        <w:jc w:val="both"/>
        <w:textAlignment w:val="baseline"/>
        <w:rPr>
          <w:rFonts w:hint="eastAsia" w:ascii="宋体" w:cs="宋体"/>
          <w:b w:val="0"/>
          <w:i w:val="0"/>
          <w:caps w:val="0"/>
          <w:spacing w:val="0"/>
          <w:w w:val="100"/>
          <w:kern w:val="0"/>
          <w:sz w:val="20"/>
          <w:lang w:val="zh-CN"/>
        </w:rPr>
      </w:pPr>
      <w:r>
        <w:rPr>
          <w:rFonts w:hint="eastAsia" w:ascii="宋体" w:cs="宋体"/>
          <w:b w:val="0"/>
          <w:i w:val="0"/>
          <w:caps w:val="0"/>
          <w:spacing w:val="0"/>
          <w:w w:val="100"/>
          <w:kern w:val="0"/>
          <w:sz w:val="24"/>
        </w:rPr>
        <w:t>2.5.设</w:t>
      </w:r>
      <w:r>
        <w:rPr>
          <w:rFonts w:hint="eastAsia" w:ascii="宋体" w:cs="宋体"/>
          <w:b w:val="0"/>
          <w:i w:val="0"/>
          <w:caps w:val="0"/>
          <w:spacing w:val="0"/>
          <w:w w:val="100"/>
          <w:kern w:val="0"/>
          <w:sz w:val="24"/>
          <w:lang w:val="zh-CN"/>
        </w:rPr>
        <w:t>备到达后：在用户所在地对操作人员进行培训，培训内容包括</w:t>
      </w:r>
      <w:r>
        <w:rPr>
          <w:rFonts w:hint="eastAsia" w:ascii="宋体" w:cs="宋体"/>
          <w:b w:val="0"/>
          <w:i w:val="0"/>
          <w:caps w:val="0"/>
          <w:spacing w:val="0"/>
          <w:w w:val="100"/>
          <w:kern w:val="0"/>
          <w:sz w:val="24"/>
        </w:rPr>
        <w:t>设备</w:t>
      </w:r>
      <w:r>
        <w:rPr>
          <w:rFonts w:hint="eastAsia" w:ascii="宋体" w:cs="宋体"/>
          <w:b w:val="0"/>
          <w:i w:val="0"/>
          <w:caps w:val="0"/>
          <w:spacing w:val="0"/>
          <w:w w:val="100"/>
          <w:kern w:val="0"/>
          <w:sz w:val="24"/>
          <w:lang w:val="zh-CN"/>
        </w:rPr>
        <w:t>的原理、操作、简单故障排除、基本维护等，确保受培训人员能独立进行设备的操作、基本维护等。</w:t>
      </w:r>
    </w:p>
    <w:p>
      <w:pPr>
        <w:pStyle w:val="21"/>
        <w:snapToGrid w:val="0"/>
        <w:spacing w:before="0" w:beforeAutospacing="0" w:after="0" w:afterAutospacing="0" w:line="360" w:lineRule="auto"/>
        <w:jc w:val="left"/>
        <w:textAlignment w:val="baseline"/>
        <w:rPr>
          <w:rFonts w:hint="eastAsia" w:ascii="宋体" w:hAnsi="宋体" w:cs="宋体"/>
          <w:b/>
          <w:i w:val="0"/>
          <w:caps w:val="0"/>
          <w:spacing w:val="0"/>
          <w:w w:val="100"/>
          <w:sz w:val="36"/>
          <w:lang w:val="zh-CN"/>
        </w:rPr>
      </w:pPr>
      <w:bookmarkStart w:id="90" w:name="_Toc338"/>
      <w:r>
        <w:rPr>
          <w:rFonts w:hint="eastAsia" w:ascii="宋体" w:hAnsi="宋体" w:cs="宋体"/>
          <w:b/>
          <w:i w:val="0"/>
          <w:caps w:val="0"/>
          <w:spacing w:val="0"/>
          <w:w w:val="100"/>
          <w:sz w:val="28"/>
          <w:szCs w:val="28"/>
        </w:rPr>
        <w:t>3</w:t>
      </w:r>
      <w:r>
        <w:rPr>
          <w:rFonts w:hint="eastAsia" w:ascii="宋体" w:hAnsi="宋体" w:cs="宋体"/>
          <w:b/>
          <w:i w:val="0"/>
          <w:caps w:val="0"/>
          <w:spacing w:val="0"/>
          <w:w w:val="100"/>
          <w:sz w:val="28"/>
          <w:szCs w:val="28"/>
          <w:lang w:val="zh-CN"/>
        </w:rPr>
        <w:t>.商务要求</w:t>
      </w:r>
      <w:bookmarkEnd w:id="89"/>
      <w:bookmarkEnd w:id="90"/>
    </w:p>
    <w:p>
      <w:pPr>
        <w:snapToGrid w:val="0"/>
        <w:spacing w:before="0" w:beforeAutospacing="0" w:after="0" w:afterAutospacing="0" w:line="360" w:lineRule="auto"/>
        <w:ind w:firstLine="480" w:firstLineChars="200"/>
        <w:jc w:val="both"/>
        <w:textAlignment w:val="baseline"/>
        <w:rPr>
          <w:rFonts w:hint="eastAsia" w:ascii="宋体" w:eastAsia="宋体" w:cs="宋体"/>
          <w:b w:val="0"/>
          <w:i w:val="0"/>
          <w:caps w:val="0"/>
          <w:color w:val="auto"/>
          <w:spacing w:val="0"/>
          <w:w w:val="100"/>
          <w:kern w:val="0"/>
          <w:sz w:val="20"/>
          <w:lang w:val="zh-CN" w:eastAsia="zh-CN"/>
        </w:rPr>
      </w:pPr>
      <w:r>
        <w:rPr>
          <w:rFonts w:hint="eastAsia" w:ascii="宋体" w:cs="宋体"/>
          <w:b w:val="0"/>
          <w:i w:val="0"/>
          <w:caps w:val="0"/>
          <w:color w:val="auto"/>
          <w:spacing w:val="0"/>
          <w:w w:val="100"/>
          <w:kern w:val="0"/>
          <w:sz w:val="24"/>
        </w:rPr>
        <w:t>3</w:t>
      </w:r>
      <w:r>
        <w:rPr>
          <w:rFonts w:hint="eastAsia" w:ascii="宋体" w:cs="宋体"/>
          <w:b w:val="0"/>
          <w:i w:val="0"/>
          <w:caps w:val="0"/>
          <w:color w:val="auto"/>
          <w:spacing w:val="0"/>
          <w:w w:val="100"/>
          <w:kern w:val="0"/>
          <w:sz w:val="24"/>
          <w:lang w:val="zh-CN"/>
        </w:rPr>
        <w:t>.1.交货时间：</w:t>
      </w:r>
      <w:r>
        <w:rPr>
          <w:rFonts w:hint="eastAsia" w:ascii="宋体" w:hAnsi="宋体" w:cs="宋体"/>
          <w:b w:val="0"/>
          <w:i w:val="0"/>
          <w:caps w:val="0"/>
          <w:color w:val="auto"/>
          <w:spacing w:val="0"/>
          <w:w w:val="100"/>
          <w:kern w:val="0"/>
          <w:sz w:val="24"/>
          <w:highlight w:val="none"/>
          <w:lang w:val="zh-CN"/>
        </w:rPr>
        <w:t>合同签订后90个日历日内</w:t>
      </w:r>
      <w:r>
        <w:rPr>
          <w:rFonts w:hint="eastAsia" w:ascii="宋体" w:hAnsi="宋体" w:cs="宋体"/>
          <w:b w:val="0"/>
          <w:i w:val="0"/>
          <w:caps w:val="0"/>
          <w:color w:val="auto"/>
          <w:spacing w:val="0"/>
          <w:w w:val="100"/>
          <w:kern w:val="0"/>
          <w:sz w:val="24"/>
          <w:highlight w:val="none"/>
          <w:lang w:eastAsia="zh-CN"/>
        </w:rPr>
        <w:t>；</w:t>
      </w:r>
    </w:p>
    <w:p>
      <w:pPr>
        <w:snapToGrid w:val="0"/>
        <w:spacing w:before="0" w:beforeAutospacing="0" w:after="0" w:afterAutospacing="0" w:line="360" w:lineRule="auto"/>
        <w:ind w:firstLine="480" w:firstLineChars="200"/>
        <w:jc w:val="both"/>
        <w:textAlignment w:val="baseline"/>
        <w:rPr>
          <w:rFonts w:hint="eastAsia" w:ascii="宋体" w:cs="宋体"/>
          <w:b w:val="0"/>
          <w:i w:val="0"/>
          <w:caps w:val="0"/>
          <w:color w:val="auto"/>
          <w:spacing w:val="0"/>
          <w:w w:val="100"/>
          <w:kern w:val="0"/>
          <w:sz w:val="20"/>
          <w:lang w:val="zh-CN"/>
        </w:rPr>
      </w:pPr>
      <w:r>
        <w:rPr>
          <w:rFonts w:hint="eastAsia" w:ascii="宋体" w:cs="宋体"/>
          <w:b w:val="0"/>
          <w:i w:val="0"/>
          <w:caps w:val="0"/>
          <w:color w:val="auto"/>
          <w:spacing w:val="0"/>
          <w:w w:val="100"/>
          <w:kern w:val="0"/>
          <w:sz w:val="24"/>
        </w:rPr>
        <w:t>3</w:t>
      </w:r>
      <w:r>
        <w:rPr>
          <w:rFonts w:hint="eastAsia" w:ascii="宋体" w:cs="宋体"/>
          <w:b w:val="0"/>
          <w:i w:val="0"/>
          <w:caps w:val="0"/>
          <w:color w:val="auto"/>
          <w:spacing w:val="0"/>
          <w:w w:val="100"/>
          <w:kern w:val="0"/>
          <w:sz w:val="24"/>
          <w:lang w:val="zh-CN"/>
        </w:rPr>
        <w:t>.2.交货地点：</w:t>
      </w:r>
      <w:r>
        <w:rPr>
          <w:rFonts w:hint="eastAsia"/>
          <w:b w:val="0"/>
          <w:i w:val="0"/>
          <w:caps w:val="0"/>
          <w:color w:val="auto"/>
          <w:spacing w:val="0"/>
          <w:w w:val="100"/>
          <w:sz w:val="24"/>
          <w:lang w:eastAsia="zh-CN"/>
        </w:rPr>
        <w:t>招标人</w:t>
      </w:r>
      <w:r>
        <w:rPr>
          <w:rFonts w:hint="eastAsia" w:ascii="宋体" w:cs="宋体"/>
          <w:b w:val="0"/>
          <w:i w:val="0"/>
          <w:caps w:val="0"/>
          <w:color w:val="auto"/>
          <w:spacing w:val="0"/>
          <w:w w:val="100"/>
          <w:kern w:val="0"/>
          <w:sz w:val="24"/>
          <w:lang w:eastAsia="zh-CN"/>
        </w:rPr>
        <w:t>指定的交货地点；</w:t>
      </w:r>
    </w:p>
    <w:p>
      <w:pPr>
        <w:snapToGrid w:val="0"/>
        <w:spacing w:before="0" w:beforeAutospacing="0" w:after="0" w:afterAutospacing="0" w:line="360" w:lineRule="auto"/>
        <w:ind w:firstLine="480" w:firstLineChars="200"/>
        <w:jc w:val="both"/>
        <w:textAlignment w:val="baseline"/>
        <w:rPr>
          <w:rFonts w:hint="eastAsia" w:ascii="宋体" w:eastAsia="宋体" w:cs="宋体"/>
          <w:b w:val="0"/>
          <w:i w:val="0"/>
          <w:caps w:val="0"/>
          <w:color w:val="auto"/>
          <w:spacing w:val="0"/>
          <w:w w:val="100"/>
          <w:kern w:val="0"/>
          <w:sz w:val="20"/>
          <w:lang w:val="zh-CN" w:eastAsia="zh-CN"/>
        </w:rPr>
      </w:pPr>
      <w:r>
        <w:rPr>
          <w:rFonts w:hint="eastAsia" w:ascii="宋体" w:cs="宋体"/>
          <w:b w:val="0"/>
          <w:i w:val="0"/>
          <w:caps w:val="0"/>
          <w:color w:val="auto"/>
          <w:spacing w:val="0"/>
          <w:w w:val="100"/>
          <w:kern w:val="0"/>
          <w:sz w:val="24"/>
        </w:rPr>
        <w:t>3</w:t>
      </w:r>
      <w:r>
        <w:rPr>
          <w:rFonts w:hint="eastAsia" w:ascii="宋体" w:cs="宋体"/>
          <w:b w:val="0"/>
          <w:i w:val="0"/>
          <w:caps w:val="0"/>
          <w:color w:val="auto"/>
          <w:spacing w:val="0"/>
          <w:w w:val="100"/>
          <w:kern w:val="0"/>
          <w:sz w:val="24"/>
          <w:lang w:val="zh-CN"/>
        </w:rPr>
        <w:t>.3.付款方式：</w:t>
      </w:r>
      <w:r>
        <w:rPr>
          <w:rFonts w:hint="eastAsia" w:ascii="宋体" w:cs="宋体"/>
          <w:b w:val="0"/>
          <w:i w:val="0"/>
          <w:caps w:val="0"/>
          <w:color w:val="auto"/>
          <w:spacing w:val="0"/>
          <w:w w:val="100"/>
          <w:kern w:val="0"/>
          <w:sz w:val="24"/>
        </w:rPr>
        <w:t>详见“第三部分  青海省政府采购项目合同书范本”中“四、付款方式”的规定</w:t>
      </w:r>
      <w:r>
        <w:rPr>
          <w:rFonts w:hint="eastAsia" w:ascii="宋体" w:cs="宋体"/>
          <w:b w:val="0"/>
          <w:i w:val="0"/>
          <w:caps w:val="0"/>
          <w:color w:val="auto"/>
          <w:spacing w:val="0"/>
          <w:w w:val="100"/>
          <w:kern w:val="0"/>
          <w:sz w:val="24"/>
          <w:lang w:eastAsia="zh-CN"/>
        </w:rPr>
        <w:t>；</w:t>
      </w:r>
    </w:p>
    <w:p>
      <w:pPr>
        <w:snapToGrid w:val="0"/>
        <w:spacing w:before="0" w:beforeAutospacing="0" w:after="0" w:afterAutospacing="0" w:line="360" w:lineRule="auto"/>
        <w:ind w:firstLine="480" w:firstLineChars="200"/>
        <w:jc w:val="both"/>
        <w:textAlignment w:val="baseline"/>
        <w:rPr>
          <w:rFonts w:hint="eastAsia" w:ascii="宋体" w:cs="宋体"/>
          <w:b w:val="0"/>
          <w:i w:val="0"/>
          <w:caps w:val="0"/>
          <w:color w:val="auto"/>
          <w:spacing w:val="0"/>
          <w:w w:val="100"/>
          <w:kern w:val="0"/>
          <w:sz w:val="20"/>
          <w:lang w:val="zh-CN"/>
        </w:rPr>
      </w:pPr>
      <w:r>
        <w:rPr>
          <w:rFonts w:hint="eastAsia" w:ascii="宋体" w:cs="宋体"/>
          <w:b w:val="0"/>
          <w:i w:val="0"/>
          <w:caps w:val="0"/>
          <w:color w:val="auto"/>
          <w:spacing w:val="0"/>
          <w:w w:val="100"/>
          <w:kern w:val="0"/>
          <w:sz w:val="24"/>
        </w:rPr>
        <w:t>3</w:t>
      </w:r>
      <w:r>
        <w:rPr>
          <w:rFonts w:hint="eastAsia" w:ascii="宋体" w:cs="宋体"/>
          <w:b w:val="0"/>
          <w:i w:val="0"/>
          <w:caps w:val="0"/>
          <w:color w:val="auto"/>
          <w:spacing w:val="0"/>
          <w:w w:val="100"/>
          <w:kern w:val="0"/>
          <w:sz w:val="24"/>
          <w:lang w:val="zh-CN"/>
        </w:rPr>
        <w:t>.4.免费质保期：验收合格后</w:t>
      </w:r>
      <w:r>
        <w:rPr>
          <w:rFonts w:hint="eastAsia" w:ascii="宋体" w:cs="宋体"/>
          <w:b w:val="0"/>
          <w:i w:val="0"/>
          <w:caps w:val="0"/>
          <w:color w:val="auto"/>
          <w:spacing w:val="0"/>
          <w:w w:val="100"/>
          <w:kern w:val="0"/>
          <w:sz w:val="24"/>
          <w:lang w:val="en-US" w:eastAsia="zh-CN"/>
        </w:rPr>
        <w:t>1</w:t>
      </w:r>
      <w:r>
        <w:rPr>
          <w:rFonts w:hint="eastAsia" w:ascii="宋体" w:cs="宋体"/>
          <w:b w:val="0"/>
          <w:i w:val="0"/>
          <w:caps w:val="0"/>
          <w:color w:val="auto"/>
          <w:spacing w:val="0"/>
          <w:w w:val="100"/>
          <w:kern w:val="0"/>
          <w:sz w:val="24"/>
          <w:lang w:val="zh-CN"/>
        </w:rPr>
        <w:t>年；</w:t>
      </w:r>
    </w:p>
    <w:p>
      <w:pPr>
        <w:snapToGrid w:val="0"/>
        <w:spacing w:before="0" w:beforeAutospacing="0" w:after="0" w:afterAutospacing="0" w:line="360" w:lineRule="auto"/>
        <w:ind w:firstLine="400" w:firstLineChars="200"/>
        <w:jc w:val="both"/>
        <w:textAlignment w:val="baseline"/>
        <w:rPr>
          <w:rFonts w:hint="eastAsia" w:ascii="宋体" w:cs="宋体"/>
          <w:b w:val="0"/>
          <w:i w:val="0"/>
          <w:caps w:val="0"/>
          <w:color w:val="auto"/>
          <w:spacing w:val="0"/>
          <w:w w:val="100"/>
          <w:kern w:val="0"/>
          <w:sz w:val="20"/>
          <w:lang w:val="en-US" w:eastAsia="zh-CN"/>
        </w:rPr>
        <w:sectPr>
          <w:headerReference r:id="rId3" w:type="default"/>
          <w:footerReference r:id="rId4" w:type="default"/>
          <w:footerReference r:id="rId5" w:type="even"/>
          <w:pgSz w:w="11849" w:h="16781"/>
          <w:pgMar w:top="1361" w:right="1531" w:bottom="1361" w:left="1531" w:header="851" w:footer="992" w:gutter="0"/>
          <w:pgNumType w:fmt="decimal"/>
          <w:cols w:space="0" w:num="1"/>
          <w:rtlGutter w:val="0"/>
          <w:docGrid w:linePitch="397" w:charSpace="0"/>
        </w:sectPr>
      </w:pPr>
    </w:p>
    <w:p>
      <w:pPr>
        <w:pStyle w:val="21"/>
        <w:numPr>
          <w:ilvl w:val="0"/>
          <w:numId w:val="0"/>
        </w:numPr>
        <w:snapToGrid w:val="0"/>
        <w:spacing w:before="0" w:beforeAutospacing="0" w:after="0" w:afterAutospacing="0" w:line="360" w:lineRule="auto"/>
        <w:jc w:val="center"/>
        <w:textAlignment w:val="baseline"/>
        <w:rPr>
          <w:rFonts w:hint="eastAsia"/>
          <w:b w:val="0"/>
          <w:i w:val="0"/>
          <w:caps w:val="0"/>
          <w:spacing w:val="0"/>
          <w:w w:val="100"/>
          <w:sz w:val="32"/>
          <w:szCs w:val="32"/>
        </w:rPr>
      </w:pPr>
      <w:bookmarkStart w:id="91" w:name="_Toc18740"/>
      <w:bookmarkStart w:id="92" w:name="_Toc28576"/>
      <w:r>
        <w:rPr>
          <w:rFonts w:hint="eastAsia" w:ascii="宋体" w:hAnsi="宋体" w:cs="宋体"/>
          <w:b/>
          <w:i w:val="0"/>
          <w:caps w:val="0"/>
          <w:spacing w:val="0"/>
          <w:w w:val="100"/>
          <w:sz w:val="36"/>
          <w:lang w:val="zh-CN"/>
        </w:rPr>
        <w:t>（</w:t>
      </w:r>
      <w:r>
        <w:rPr>
          <w:rFonts w:hint="eastAsia" w:ascii="宋体" w:hAnsi="宋体" w:cs="宋体"/>
          <w:b/>
          <w:i w:val="0"/>
          <w:caps w:val="0"/>
          <w:spacing w:val="0"/>
          <w:w w:val="100"/>
          <w:sz w:val="36"/>
          <w:lang w:val="en-US" w:eastAsia="zh-CN"/>
        </w:rPr>
        <w:t>二</w:t>
      </w:r>
      <w:r>
        <w:rPr>
          <w:rFonts w:hint="eastAsia" w:ascii="宋体" w:hAnsi="宋体" w:cs="宋体"/>
          <w:b/>
          <w:i w:val="0"/>
          <w:caps w:val="0"/>
          <w:spacing w:val="0"/>
          <w:w w:val="100"/>
          <w:sz w:val="36"/>
          <w:lang w:val="zh-CN"/>
        </w:rPr>
        <w:t>）项目概况及技术参</w:t>
      </w:r>
      <w:bookmarkEnd w:id="91"/>
      <w:bookmarkEnd w:id="92"/>
      <w:r>
        <w:rPr>
          <w:rFonts w:hint="eastAsia" w:ascii="宋体" w:hAnsi="宋体" w:cs="宋体"/>
          <w:b/>
          <w:i w:val="0"/>
          <w:caps w:val="0"/>
          <w:spacing w:val="0"/>
          <w:w w:val="100"/>
          <w:sz w:val="36"/>
          <w:lang w:val="zh-CN"/>
        </w:rPr>
        <w:t>数</w:t>
      </w:r>
    </w:p>
    <w:p>
      <w:pPr>
        <w:snapToGrid w:val="0"/>
        <w:spacing w:before="0" w:beforeAutospacing="0" w:after="0" w:afterAutospacing="0" w:line="360" w:lineRule="auto"/>
        <w:jc w:val="both"/>
        <w:textAlignment w:val="baseline"/>
        <w:rPr>
          <w:rFonts w:hint="eastAsia" w:ascii="宋体" w:hAnsi="宋体" w:eastAsia="宋体" w:cs="宋体"/>
          <w:b/>
          <w:bCs/>
          <w:i w:val="0"/>
          <w:caps w:val="0"/>
          <w:spacing w:val="0"/>
          <w:w w:val="100"/>
          <w:sz w:val="24"/>
          <w:szCs w:val="24"/>
          <w:lang w:val="en-US" w:eastAsia="zh-CN"/>
        </w:rPr>
      </w:pPr>
      <w:r>
        <w:rPr>
          <w:rFonts w:hint="eastAsia" w:ascii="宋体" w:hAnsi="宋体" w:eastAsia="宋体" w:cs="宋体"/>
          <w:b/>
          <w:bCs/>
          <w:i w:val="0"/>
          <w:caps w:val="0"/>
          <w:spacing w:val="0"/>
          <w:w w:val="100"/>
          <w:sz w:val="24"/>
          <w:szCs w:val="24"/>
          <w:lang w:val="en-US" w:eastAsia="zh-CN"/>
        </w:rPr>
        <w:t>1、项目建设内容</w:t>
      </w:r>
    </w:p>
    <w:p>
      <w:pPr>
        <w:keepNext w:val="0"/>
        <w:keepLines w:val="0"/>
        <w:widowControl/>
        <w:suppressLineNumbers w:val="0"/>
        <w:spacing w:line="360" w:lineRule="auto"/>
        <w:ind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项目在囊谦县吉曲乡、娘拉乡、觉拉乡、着晓乡、尕羊乡、白扎乡、 吉尼赛乡、东坝乡等 8 个乡镇 22 个生态畜牧业专业合作社开展装配式 牛舍、移动牛圈和种畜购置等内容。</w:t>
      </w:r>
    </w:p>
    <w:p>
      <w:pPr>
        <w:keepNext w:val="0"/>
        <w:keepLines w:val="0"/>
        <w:widowControl/>
        <w:suppressLineNumbers w:val="0"/>
        <w:spacing w:line="360" w:lineRule="auto"/>
        <w:ind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包一：吉曲乡在外户卡、改多村、热多、热麦等 4 个生态畜牧业专业合作社建设 装配式牛舍 2100 平方米（配套饲喂通道 390 平方米，围栏 826 米），可移动牛圈 3150 平方米；购置注射栏 4 套， 觉拉乡：在尕少、布卫等 2 个生态畜牧业专业合作社建设装配式牛舍 900 平方米（配套饲喂通道168平方米，围栏 120 米），可移动牛圈 1350平方米；购置注射栏 2 套，白扎乡在生达生态畜牧业专业合作社建设装配式牛舍 500 平方米（配套饲 喂通道 93 平方米，围栏 66 米）；</w:t>
      </w:r>
    </w:p>
    <w:p>
      <w:pPr>
        <w:keepNext w:val="0"/>
        <w:keepLines w:val="0"/>
        <w:widowControl/>
        <w:suppressLineNumbers w:val="0"/>
        <w:spacing w:line="360" w:lineRule="auto"/>
        <w:ind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包二： 在茶滩、麦迈、麦多、色青等 4 个生态畜牧业专业合作社建设装配 式牛舍 900 平方米（配套饲喂通道 168 平方米，围栏 120 米），可移动 牛圈 1350 平方米；购置注射栏 2 套，东坝乡在热拉、尕麦、果永、吉赛、尤达等 5 个生态畜牧业专业合作社建 设装配式牛舍 2350 平方米（配套饲喂通道 438 平方米，围栏312米）， 可移动圈 2025 平方米；购置注射栏 3 套;</w:t>
      </w:r>
    </w:p>
    <w:p>
      <w:pPr>
        <w:keepNext w:val="0"/>
        <w:keepLines w:val="0"/>
        <w:widowControl/>
        <w:suppressLineNumbers w:val="0"/>
        <w:spacing w:line="360" w:lineRule="auto"/>
        <w:ind w:firstLine="480" w:firstLineChars="20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000000"/>
          <w:kern w:val="0"/>
          <w:sz w:val="24"/>
          <w:szCs w:val="24"/>
          <w:lang w:val="en-US" w:eastAsia="zh-CN" w:bidi="ar"/>
        </w:rPr>
        <w:t>包三:着晓乡在交西、尖作、查哈等 3 个生态畜牧业专业合作社建设装配式牛舍 1400 平方米（配套饲喂通道 261 平方米，围栏 186 米），可移动牛圈 1350 平方米；购置注射栏 2 套，</w:t>
      </w:r>
      <w:r>
        <w:rPr>
          <w:rFonts w:hint="eastAsia" w:ascii="宋体" w:hAnsi="宋体" w:eastAsia="宋体" w:cs="宋体"/>
          <w:color w:val="auto"/>
          <w:kern w:val="0"/>
          <w:sz w:val="24"/>
          <w:szCs w:val="24"/>
          <w:lang w:val="en-US" w:eastAsia="zh-CN" w:bidi="ar"/>
        </w:rPr>
        <w:t>吉尼赛乡在拉翁、瓦作 2 个生态畜牧业专业合作社建 设装配式牛舍 950 平方米（配套饲喂通道 177 平方米，围栏 126 米）， 可移动圈 1425 平方米；购置注射栏 2 套;</w:t>
      </w:r>
    </w:p>
    <w:p>
      <w:pPr>
        <w:keepNext w:val="0"/>
        <w:keepLines w:val="0"/>
        <w:widowControl/>
        <w:suppressLineNumbers w:val="0"/>
        <w:spacing w:line="360" w:lineRule="auto"/>
        <w:ind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包四：吉曲乡购置冷链车1 辆，尕羊乡购置冷链车 4 辆;</w:t>
      </w:r>
    </w:p>
    <w:p>
      <w:pPr>
        <w:keepNext w:val="0"/>
        <w:keepLines w:val="0"/>
        <w:widowControl/>
        <w:suppressLineNumbers w:val="0"/>
        <w:spacing w:line="360" w:lineRule="auto"/>
        <w:ind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包五：吉曲乡改多村生态畜牧业合作社购置种公牛 10 头，在娘多生态畜牧业专业合作社购置种牛 63 头，其中种公牛 14 头， 母牛 49 头，着晓乡种牛 66 头，其中种公牛 12 头，母牛 54 头，尕羊乡种牛</w:t>
      </w:r>
      <w:r>
        <w:rPr>
          <w:rFonts w:hint="eastAsia" w:ascii="宋体" w:hAnsi="宋体" w:eastAsia="宋体" w:cs="宋体"/>
          <w:color w:val="auto"/>
          <w:kern w:val="0"/>
          <w:sz w:val="24"/>
          <w:szCs w:val="24"/>
          <w:lang w:val="en-US" w:eastAsia="zh-CN" w:bidi="ar"/>
        </w:rPr>
        <w:t xml:space="preserve"> 164 </w:t>
      </w:r>
      <w:r>
        <w:rPr>
          <w:rFonts w:hint="eastAsia" w:ascii="宋体" w:hAnsi="宋体" w:eastAsia="宋体" w:cs="宋体"/>
          <w:color w:val="000000"/>
          <w:kern w:val="0"/>
          <w:sz w:val="24"/>
          <w:szCs w:val="24"/>
          <w:lang w:val="en-US" w:eastAsia="zh-CN" w:bidi="ar"/>
        </w:rPr>
        <w:t>头，其中种公牛 20 头， 母牛 144 头，白扎乡购置种牛 22 头，其中种公牛 4 头，母牛 18 头，吉尼赛乡种牛 22 头， 其中种公牛 4 头，母牛 18 头，东坝乡种牛 66 头，其中种公牛 12 头，良种母牛 54 头，购置藏羊 200 只。</w:t>
      </w:r>
    </w:p>
    <w:p>
      <w:pPr>
        <w:keepNext w:val="0"/>
        <w:keepLines w:val="0"/>
        <w:widowControl/>
        <w:suppressLineNumbers w:val="0"/>
        <w:spacing w:line="360" w:lineRule="auto"/>
        <w:jc w:val="left"/>
        <w:rPr>
          <w:rFonts w:hint="eastAsia" w:ascii="宋体" w:hAnsi="宋体" w:eastAsia="宋体" w:cs="宋体"/>
          <w:sz w:val="24"/>
          <w:szCs w:val="24"/>
        </w:rPr>
      </w:pPr>
      <w:r>
        <w:rPr>
          <w:rFonts w:hint="eastAsia" w:ascii="宋体" w:hAnsi="宋体" w:eastAsia="宋体" w:cs="宋体"/>
          <w:b/>
          <w:bCs/>
          <w:color w:val="000000"/>
          <w:kern w:val="0"/>
          <w:sz w:val="24"/>
          <w:szCs w:val="24"/>
          <w:lang w:val="en-US" w:eastAsia="zh-CN" w:bidi="ar"/>
        </w:rPr>
        <w:t xml:space="preserve">一、吉曲乡 </w:t>
      </w:r>
    </w:p>
    <w:p>
      <w:pPr>
        <w:keepNext w:val="0"/>
        <w:keepLines w:val="0"/>
        <w:widowControl/>
        <w:suppressLineNumbers w:val="0"/>
        <w:spacing w:line="360" w:lineRule="auto"/>
        <w:ind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在外户卡、改多村、热多、热麦等 4 个生态畜牧业专业合作社建设 装配式牛舍 2100 平方米（配套饲喂通道 390 平方米，围栏 826 米），可移动牛圈 3150 平方米；购置注射栏 4 套，种公牛 10 头，购置冷链车1 辆，详见表 6-2-1。</w:t>
      </w:r>
    </w:p>
    <w:p>
      <w:pPr>
        <w:keepNext w:val="0"/>
        <w:keepLines w:val="0"/>
        <w:widowControl/>
        <w:suppressLineNumbers w:val="0"/>
        <w:spacing w:line="360" w:lineRule="auto"/>
        <w:jc w:val="left"/>
        <w:rPr>
          <w:rFonts w:hint="eastAsia" w:ascii="宋体" w:hAnsi="宋体" w:eastAsia="宋体" w:cs="宋体"/>
          <w:sz w:val="24"/>
          <w:szCs w:val="24"/>
        </w:rPr>
      </w:pPr>
      <w:r>
        <w:rPr>
          <w:rFonts w:hint="eastAsia" w:ascii="宋体" w:hAnsi="宋体" w:eastAsia="宋体" w:cs="宋体"/>
          <w:b/>
          <w:bCs/>
          <w:color w:val="000000"/>
          <w:kern w:val="0"/>
          <w:sz w:val="24"/>
          <w:szCs w:val="24"/>
          <w:lang w:val="en-US" w:eastAsia="zh-CN" w:bidi="ar"/>
        </w:rPr>
        <w:t xml:space="preserve">二、娘拉乡 </w:t>
      </w:r>
    </w:p>
    <w:p>
      <w:pPr>
        <w:keepNext w:val="0"/>
        <w:keepLines w:val="0"/>
        <w:widowControl/>
        <w:suppressLineNumbers w:val="0"/>
        <w:spacing w:line="360" w:lineRule="auto"/>
        <w:ind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在娘多生态畜牧业专业合作社购置种牛 63 头，其中种公牛 14 头， 母牛 49 头，详见表 6-2-1</w:t>
      </w:r>
    </w:p>
    <w:p>
      <w:pPr>
        <w:keepNext w:val="0"/>
        <w:keepLines w:val="0"/>
        <w:widowControl/>
        <w:suppressLineNumbers w:val="0"/>
        <w:spacing w:line="360" w:lineRule="auto"/>
        <w:jc w:val="left"/>
        <w:rPr>
          <w:rFonts w:hint="eastAsia" w:ascii="宋体" w:hAnsi="宋体" w:eastAsia="宋体" w:cs="宋体"/>
          <w:sz w:val="24"/>
          <w:szCs w:val="24"/>
        </w:rPr>
      </w:pPr>
      <w:r>
        <w:rPr>
          <w:rFonts w:hint="eastAsia" w:ascii="宋体" w:hAnsi="宋体" w:eastAsia="宋体" w:cs="宋体"/>
          <w:b/>
          <w:bCs/>
          <w:color w:val="000000"/>
          <w:kern w:val="0"/>
          <w:sz w:val="24"/>
          <w:szCs w:val="24"/>
          <w:lang w:val="en-US" w:eastAsia="zh-CN" w:bidi="ar"/>
        </w:rPr>
        <w:t xml:space="preserve">三、觉拉乡 </w:t>
      </w:r>
    </w:p>
    <w:p>
      <w:pPr>
        <w:keepNext w:val="0"/>
        <w:keepLines w:val="0"/>
        <w:widowControl/>
        <w:suppressLineNumbers w:val="0"/>
        <w:spacing w:line="360" w:lineRule="auto"/>
        <w:ind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在尕少、布卫等 2 个生态畜牧业专业合作社建设装配式牛舍 900 平方米（配套饲喂通道168平方米，围栏 120 米），可移动牛圈 1350平方米；购置注射栏 2 套，种畜 44 头，其中种公牛 8 头，良种母畜 36 头，详见表 6-2-1</w:t>
      </w:r>
    </w:p>
    <w:p>
      <w:pPr>
        <w:keepNext w:val="0"/>
        <w:keepLines w:val="0"/>
        <w:widowControl/>
        <w:suppressLineNumbers w:val="0"/>
        <w:spacing w:line="360" w:lineRule="auto"/>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 xml:space="preserve">四、着晓乡 </w:t>
      </w:r>
    </w:p>
    <w:p>
      <w:pPr>
        <w:keepNext w:val="0"/>
        <w:keepLines w:val="0"/>
        <w:widowControl/>
        <w:suppressLineNumbers w:val="0"/>
        <w:spacing w:line="360" w:lineRule="auto"/>
        <w:ind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在交西、尖作、查哈等 3 个生态畜牧业专业合作社建设装配式牛舍 1400 平方米（配套饲喂通道 261 平方米，围栏 186 米），可移动牛圈 1350 平方米；购置注射栏 2 套，种牛 66 头，其中种公牛 12 头，母牛 54 头，详见表 6-2-1。</w:t>
      </w:r>
    </w:p>
    <w:p>
      <w:pPr>
        <w:keepNext w:val="0"/>
        <w:keepLines w:val="0"/>
        <w:widowControl/>
        <w:suppressLineNumbers w:val="0"/>
        <w:spacing w:line="360" w:lineRule="auto"/>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 xml:space="preserve">五、尕羊乡 </w:t>
      </w:r>
    </w:p>
    <w:p>
      <w:pPr>
        <w:keepNext w:val="0"/>
        <w:keepLines w:val="0"/>
        <w:widowControl/>
        <w:suppressLineNumbers w:val="0"/>
        <w:spacing w:line="360" w:lineRule="auto"/>
        <w:ind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在茶滩、麦迈、麦多、色青等 4 个生态畜牧业专业合作社建设装配 式牛舍 900 平方米（配套饲喂通道 168 平方米，围栏 120 米），可移动 牛圈 1350 平方米；购置注射栏 2 套，种牛 148 头，其中种公牛 20 头， 母牛 144 头，购置冷链车 4 辆，详见表 6-2-1</w:t>
      </w:r>
    </w:p>
    <w:p>
      <w:pPr>
        <w:keepNext w:val="0"/>
        <w:keepLines w:val="0"/>
        <w:widowControl/>
        <w:suppressLineNumbers w:val="0"/>
        <w:spacing w:line="360" w:lineRule="auto"/>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 xml:space="preserve">六、白扎乡 </w:t>
      </w:r>
    </w:p>
    <w:p>
      <w:pPr>
        <w:keepNext w:val="0"/>
        <w:keepLines w:val="0"/>
        <w:widowControl/>
        <w:suppressLineNumbers w:val="0"/>
        <w:spacing w:line="360" w:lineRule="auto"/>
        <w:ind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在生达生态畜牧业专业合作社建设装配式牛舍 500 平方米（配套饲 喂通道 93 平方米，围栏 66 米）；购置种牛 22 头，其中种公牛 4 头，母牛 18 头，详见表 6-2-1。</w:t>
      </w:r>
    </w:p>
    <w:p>
      <w:pPr>
        <w:keepNext w:val="0"/>
        <w:keepLines w:val="0"/>
        <w:widowControl/>
        <w:suppressLineNumbers w:val="0"/>
        <w:spacing w:line="360" w:lineRule="auto"/>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 xml:space="preserve">七、吉尼赛乡 </w:t>
      </w:r>
    </w:p>
    <w:p>
      <w:pPr>
        <w:keepNext w:val="0"/>
        <w:keepLines w:val="0"/>
        <w:widowControl/>
        <w:suppressLineNumbers w:val="0"/>
        <w:spacing w:line="360" w:lineRule="auto"/>
        <w:ind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在拉翁生态畜牧业专业合作社和瓦作生态畜牧业合作社等2个生态 畜牧业合作社建设装配式牛舍 950 平方米（配套饲喂通道 177 平方米， 围栏 126 米），可移动牛圈 1425 平方米；购置注射栏 2 套，种牛 22 头， 其中种公牛 4 头，母牛 18 头，详见表 6-2-1。</w:t>
      </w:r>
    </w:p>
    <w:p>
      <w:pPr>
        <w:keepNext w:val="0"/>
        <w:keepLines w:val="0"/>
        <w:widowControl/>
        <w:suppressLineNumbers w:val="0"/>
        <w:spacing w:line="360" w:lineRule="auto"/>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 xml:space="preserve">八、东坝乡 </w:t>
      </w:r>
    </w:p>
    <w:p>
      <w:pPr>
        <w:keepNext w:val="0"/>
        <w:keepLines w:val="0"/>
        <w:widowControl/>
        <w:suppressLineNumbers w:val="0"/>
        <w:spacing w:line="360" w:lineRule="auto"/>
        <w:ind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在热拉、尕麦、果永、吉赛、尤达等 5 个生态畜牧业专业合作社建 设装配式牛舍 4450 平方米（配套饲喂通道 828 平方米，围栏 1138 米）， 可移动圈 5175 平方米；购置注射栏 3 套，种牛 66 头，其中种公牛 12 头，良种母牛 54 头，购置藏羊 200 只，详见表 6-2-1。</w:t>
      </w:r>
    </w:p>
    <w:p>
      <w:pPr>
        <w:keepNext w:val="0"/>
        <w:keepLines w:val="0"/>
        <w:widowControl/>
        <w:suppressLineNumbers w:val="0"/>
        <w:spacing w:line="360" w:lineRule="auto"/>
        <w:jc w:val="center"/>
        <w:rPr>
          <w:rFonts w:hint="eastAsia" w:ascii="宋体" w:hAnsi="宋体" w:eastAsia="宋体" w:cs="宋体"/>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表 6-2-1 项目建设内容一览表</w:t>
      </w:r>
    </w:p>
    <w:tbl>
      <w:tblPr>
        <w:tblStyle w:val="23"/>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37"/>
        <w:gridCol w:w="4206"/>
        <w:gridCol w:w="1439"/>
        <w:gridCol w:w="14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项目</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单位</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规模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一</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建设工程</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b/>
                <w:i w:val="0"/>
                <w:color w:val="000000"/>
                <w:sz w:val="24"/>
                <w:szCs w:val="24"/>
                <w:u w:val="none"/>
              </w:rPr>
            </w:pP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（一）</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吉曲乡</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b/>
                <w:i w:val="0"/>
                <w:color w:val="000000"/>
                <w:sz w:val="24"/>
                <w:szCs w:val="24"/>
                <w:u w:val="none"/>
              </w:rPr>
            </w:pP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外户卡生态畜牧业合作社</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b/>
                <w:i w:val="0"/>
                <w:color w:val="000000"/>
                <w:sz w:val="24"/>
                <w:szCs w:val="24"/>
                <w:u w:val="none"/>
              </w:rPr>
            </w:pP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牛舍</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平方米</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装配式饲喂通道</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平方米</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装配式饲喂围栏</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可移动牛圈</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平方米</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注射栏</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冷链车</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辆</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2</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改多村生态畜牧业合作社</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b/>
                <w:i w:val="0"/>
                <w:color w:val="000000"/>
                <w:sz w:val="24"/>
                <w:szCs w:val="24"/>
                <w:u w:val="none"/>
              </w:rPr>
            </w:pP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牛舍</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平方米</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装配式饲喂通道</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平方米</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装配式饲喂围栏</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可移动牛圈</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平方米</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注射栏</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种公牛</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头</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3</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热多生态畜牧业合作社</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b/>
                <w:i w:val="0"/>
                <w:color w:val="000000"/>
                <w:sz w:val="24"/>
                <w:szCs w:val="24"/>
                <w:u w:val="none"/>
              </w:rPr>
            </w:pP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牛舍</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平方米</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装配式饲喂通道</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平方米</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装配式饲喂围栏</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2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可移动牛圈</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平方米</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注射栏</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4</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热麦生态畜牧业合作社</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b/>
                <w:i w:val="0"/>
                <w:color w:val="000000"/>
                <w:sz w:val="24"/>
                <w:szCs w:val="24"/>
                <w:u w:val="none"/>
              </w:rPr>
            </w:pP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牛舍</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平方米</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装配式饲喂通道</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平方米</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装配式饲喂围栏</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可移动牛圈</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平方米</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注射栏</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（二）</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娘拉乡</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b/>
                <w:i w:val="0"/>
                <w:color w:val="000000"/>
                <w:sz w:val="24"/>
                <w:szCs w:val="24"/>
                <w:u w:val="none"/>
              </w:rPr>
            </w:pP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5</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娘多生态畜牧业合作社</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b/>
                <w:i w:val="0"/>
                <w:color w:val="000000"/>
                <w:sz w:val="24"/>
                <w:szCs w:val="24"/>
                <w:u w:val="none"/>
              </w:rPr>
            </w:pP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种公牛</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头</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母牛</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头</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（三）</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觉拉乡</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b/>
                <w:i w:val="0"/>
                <w:color w:val="000000"/>
                <w:sz w:val="24"/>
                <w:szCs w:val="24"/>
                <w:u w:val="none"/>
              </w:rPr>
            </w:pP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6</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尕少生态畜牧业合作社</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b/>
                <w:i w:val="0"/>
                <w:color w:val="000000"/>
                <w:sz w:val="24"/>
                <w:szCs w:val="24"/>
                <w:u w:val="none"/>
              </w:rPr>
            </w:pP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牛舍</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平方米</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装配式饲喂通道</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平方米</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装配式饲喂围栏</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可移动牛圈</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平方米</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注射栏</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种公牛</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头</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母牛</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头</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7</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布卫生态畜牧业合作社</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b/>
                <w:i w:val="0"/>
                <w:color w:val="000000"/>
                <w:sz w:val="24"/>
                <w:szCs w:val="24"/>
                <w:u w:val="none"/>
              </w:rPr>
            </w:pP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牛舍</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平方米</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装配式饲喂通道</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平方米</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装配式饲喂围栏</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可移动牛圈</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平方米</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注射栏</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种公牛</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头</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母牛</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头</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（四）</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着晓乡</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b/>
                <w:i w:val="0"/>
                <w:color w:val="000000"/>
                <w:sz w:val="24"/>
                <w:szCs w:val="24"/>
                <w:u w:val="none"/>
              </w:rPr>
            </w:pP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8</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交西生态畜牧业合作社</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b/>
                <w:i w:val="0"/>
                <w:color w:val="000000"/>
                <w:sz w:val="24"/>
                <w:szCs w:val="24"/>
                <w:u w:val="none"/>
              </w:rPr>
            </w:pP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牛舍</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平方米</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装配式饲喂通道</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平方米</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装配式饲喂围栏</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可移动牛圈</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平方米</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注射栏</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种公牛</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头</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母牛</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头</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9</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尖作生态畜牧业合作社</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b/>
                <w:i w:val="0"/>
                <w:color w:val="000000"/>
                <w:sz w:val="24"/>
                <w:szCs w:val="24"/>
                <w:u w:val="none"/>
              </w:rPr>
            </w:pP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牛舍</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平方米</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装配式饲喂通道</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平方米</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装配式饲喂围栏</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种公牛</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头</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母牛</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头</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10</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查哈生态畜牧业合作社</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b/>
                <w:i w:val="0"/>
                <w:color w:val="000000"/>
                <w:sz w:val="24"/>
                <w:szCs w:val="24"/>
                <w:u w:val="none"/>
              </w:rPr>
            </w:pP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牛舍</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平方米</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装配式饲喂通道</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平方米</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装配式饲喂围栏</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可移动牛圈</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平方米</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注射栏</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种公牛</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头</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母牛</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头</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（五）</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尕羊乡</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b/>
                <w:i w:val="0"/>
                <w:color w:val="000000"/>
                <w:sz w:val="24"/>
                <w:szCs w:val="24"/>
                <w:u w:val="none"/>
              </w:rPr>
            </w:pP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11</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茶滩生态畜牧业合作社</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b/>
                <w:i w:val="0"/>
                <w:color w:val="000000"/>
                <w:sz w:val="24"/>
                <w:szCs w:val="24"/>
                <w:u w:val="none"/>
              </w:rPr>
            </w:pP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牛舍</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平方米</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装配式饲喂通道</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平方米</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装配式饲喂围栏</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可移动牛圈</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平方米</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注射栏</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种公牛</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头</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母牛</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头</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冷练车</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辆</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12</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麦迈生态畜牧业合作社</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b/>
                <w:i w:val="0"/>
                <w:color w:val="000000"/>
                <w:sz w:val="24"/>
                <w:szCs w:val="24"/>
                <w:u w:val="none"/>
              </w:rPr>
            </w:pP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种公牛</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头</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母牛</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头</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冷链车</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辆</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13</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麦多生态畜牧业合作社</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b/>
                <w:i w:val="0"/>
                <w:color w:val="000000"/>
                <w:sz w:val="24"/>
                <w:szCs w:val="24"/>
                <w:u w:val="none"/>
              </w:rPr>
            </w:pP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种公牛</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头</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母牛</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头</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冷链车</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辆</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14</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色青生态畜牧业合作社</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b/>
                <w:i w:val="0"/>
                <w:color w:val="000000"/>
                <w:sz w:val="24"/>
                <w:szCs w:val="24"/>
                <w:u w:val="none"/>
              </w:rPr>
            </w:pP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牛舍</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平方米</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装配式饲喂通道</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平方米</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装配式饲喂围栏</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可移动牛圈</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平方米</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注射栏</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种公牛</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头</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母牛</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头</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冷链车</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辆</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（六）</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白扎乡</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b/>
                <w:i w:val="0"/>
                <w:color w:val="000000"/>
                <w:sz w:val="24"/>
                <w:szCs w:val="24"/>
                <w:u w:val="none"/>
              </w:rPr>
            </w:pP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15</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生达生态畜牧业合作社</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b/>
                <w:i w:val="0"/>
                <w:color w:val="000000"/>
                <w:sz w:val="24"/>
                <w:szCs w:val="24"/>
                <w:u w:val="none"/>
              </w:rPr>
            </w:pP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牛舍</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平方米</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装配式饲喂通道</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平方米</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装配式饲喂围栏</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种公牛</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头</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母牛</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头</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（七）</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吉尼赛乡</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b/>
                <w:i w:val="0"/>
                <w:color w:val="000000"/>
                <w:sz w:val="24"/>
                <w:szCs w:val="24"/>
                <w:u w:val="none"/>
              </w:rPr>
            </w:pP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16</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拉翁生态畜牧合作社</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b/>
                <w:i w:val="0"/>
                <w:color w:val="000000"/>
                <w:sz w:val="24"/>
                <w:szCs w:val="24"/>
                <w:u w:val="none"/>
              </w:rPr>
            </w:pP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牛舍</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平方米</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装配式饲喂通道</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平方米</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装配式饲喂围栏</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可移动牛圈</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平方米</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注射栏</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种公牛</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头</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母牛</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头</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17</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瓦作生态畜牧业合作社</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b/>
                <w:i w:val="0"/>
                <w:color w:val="000000"/>
                <w:sz w:val="24"/>
                <w:szCs w:val="24"/>
                <w:u w:val="none"/>
              </w:rPr>
            </w:pP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牛舍</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平方米</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装配式饲喂通道</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平方米</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装配式饲喂围栏</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可移动牛圈</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平方米</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注射栏</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（八）</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东坝乡</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b/>
                <w:i w:val="0"/>
                <w:color w:val="000000"/>
                <w:sz w:val="24"/>
                <w:szCs w:val="24"/>
                <w:u w:val="none"/>
              </w:rPr>
            </w:pP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18</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热拉生态畜牧业合作社</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b/>
                <w:i w:val="0"/>
                <w:color w:val="000000"/>
                <w:sz w:val="24"/>
                <w:szCs w:val="24"/>
                <w:u w:val="none"/>
              </w:rPr>
            </w:pP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牛舍</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平方米</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（2）</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装配式饲喂通道</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平方米</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装配式饲喂围栏</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种公牛</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头</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母牛</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头</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19</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尕麦生态畜牧业合作社</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b/>
                <w:i w:val="0"/>
                <w:color w:val="000000"/>
                <w:sz w:val="24"/>
                <w:szCs w:val="24"/>
                <w:u w:val="none"/>
              </w:rPr>
            </w:pP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牛舍</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平方米</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装配式饲喂通道</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平方米</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装配式饲喂围栏</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藏羊</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只</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20</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果永生态畜牧业合作社</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b/>
                <w:i w:val="0"/>
                <w:color w:val="000000"/>
                <w:sz w:val="24"/>
                <w:szCs w:val="24"/>
                <w:u w:val="none"/>
              </w:rPr>
            </w:pP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牛舍</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平方米</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装配式饲喂通道</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平方米</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装配式饲喂围栏</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可移动牛圈</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平方米</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注射栏</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种公牛</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头</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母牛</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头</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21</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吉赛生态畜牧业合作社</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b/>
                <w:i w:val="0"/>
                <w:color w:val="000000"/>
                <w:sz w:val="24"/>
                <w:szCs w:val="24"/>
                <w:u w:val="none"/>
              </w:rPr>
            </w:pP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牛舍</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平方米</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装配式饲喂通道</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平方米</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装配式饲喂围栏</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可移动牛圈</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平方米</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注射栏</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种公牛</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头</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母牛</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头</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22</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尤达生态畜牧业合作社</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b/>
                <w:i w:val="0"/>
                <w:color w:val="000000"/>
                <w:sz w:val="24"/>
                <w:szCs w:val="24"/>
                <w:u w:val="none"/>
              </w:rPr>
            </w:pP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牛舍</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平方米</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装配式饲喂通道</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平方米</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装配式饲喂围栏</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可移动牛圈</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平方米</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2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注射栏</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8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bl>
    <w:p>
      <w:pPr>
        <w:numPr>
          <w:ilvl w:val="0"/>
          <w:numId w:val="0"/>
        </w:numPr>
        <w:snapToGrid w:val="0"/>
        <w:spacing w:before="0" w:beforeAutospacing="0" w:after="0" w:afterAutospacing="0" w:line="360" w:lineRule="auto"/>
        <w:jc w:val="both"/>
        <w:textAlignment w:val="baseline"/>
        <w:rPr>
          <w:rFonts w:hint="eastAsia" w:ascii="宋体" w:hAnsi="宋体" w:eastAsia="宋体" w:cs="宋体"/>
          <w:b/>
          <w:bCs/>
          <w:i w:val="0"/>
          <w:caps w:val="0"/>
          <w:spacing w:val="0"/>
          <w:w w:val="100"/>
          <w:sz w:val="24"/>
          <w:szCs w:val="24"/>
          <w:lang w:val="en-US" w:eastAsia="zh-CN"/>
        </w:rPr>
      </w:pPr>
    </w:p>
    <w:p>
      <w:pPr>
        <w:numPr>
          <w:ilvl w:val="0"/>
          <w:numId w:val="11"/>
        </w:numPr>
        <w:snapToGrid w:val="0"/>
        <w:spacing w:before="0" w:beforeAutospacing="0" w:after="0" w:afterAutospacing="0" w:line="360" w:lineRule="auto"/>
        <w:jc w:val="both"/>
        <w:textAlignment w:val="baseline"/>
        <w:rPr>
          <w:rFonts w:hint="eastAsia" w:ascii="宋体" w:hAnsi="宋体" w:eastAsia="宋体" w:cs="宋体"/>
          <w:b/>
          <w:bCs/>
          <w:i w:val="0"/>
          <w:caps w:val="0"/>
          <w:spacing w:val="0"/>
          <w:w w:val="100"/>
          <w:sz w:val="24"/>
          <w:szCs w:val="24"/>
          <w:lang w:val="en-US" w:eastAsia="zh-CN"/>
        </w:rPr>
      </w:pPr>
      <w:r>
        <w:rPr>
          <w:rFonts w:hint="eastAsia" w:ascii="宋体" w:hAnsi="宋体" w:eastAsia="宋体" w:cs="宋体"/>
          <w:b/>
          <w:bCs/>
          <w:i w:val="0"/>
          <w:caps w:val="0"/>
          <w:spacing w:val="0"/>
          <w:w w:val="100"/>
          <w:sz w:val="24"/>
          <w:szCs w:val="24"/>
          <w:lang w:val="en-US" w:eastAsia="zh-CN"/>
        </w:rPr>
        <w:t>详细技术要求</w:t>
      </w:r>
    </w:p>
    <w:p>
      <w:pPr>
        <w:pageBreakBefore w:val="0"/>
        <w:widowControl w:val="0"/>
        <w:kinsoku/>
        <w:wordWrap/>
        <w:overflowPunct/>
        <w:topLinePunct w:val="0"/>
        <w:autoSpaceDE/>
        <w:autoSpaceDN/>
        <w:bidi w:val="0"/>
        <w:spacing w:line="360" w:lineRule="auto"/>
        <w:ind w:firstLine="482" w:firstLineChars="200"/>
        <w:jc w:val="both"/>
        <w:textAlignment w:val="auto"/>
        <w:rPr>
          <w:rFonts w:hint="eastAsia" w:ascii="宋体" w:hAnsi="宋体" w:eastAsia="宋体" w:cs="宋体"/>
          <w:b/>
          <w:sz w:val="24"/>
          <w:szCs w:val="24"/>
          <w:lang w:val="en-US" w:eastAsia="zh-CN"/>
        </w:rPr>
      </w:pPr>
      <w:r>
        <w:rPr>
          <w:rFonts w:hint="eastAsia" w:ascii="宋体" w:hAnsi="宋体" w:eastAsia="宋体" w:cs="宋体"/>
          <w:b/>
          <w:sz w:val="24"/>
          <w:szCs w:val="24"/>
          <w:lang w:eastAsia="zh-CN"/>
        </w:rPr>
        <w:t>（</w:t>
      </w:r>
      <w:r>
        <w:rPr>
          <w:rFonts w:hint="eastAsia" w:ascii="宋体" w:hAnsi="宋体" w:eastAsia="宋体" w:cs="宋体"/>
          <w:b/>
          <w:sz w:val="24"/>
          <w:szCs w:val="24"/>
          <w:lang w:val="en-US" w:eastAsia="zh-CN"/>
        </w:rPr>
        <w:t>一</w:t>
      </w:r>
      <w:r>
        <w:rPr>
          <w:rFonts w:hint="eastAsia" w:ascii="宋体" w:hAnsi="宋体" w:eastAsia="宋体" w:cs="宋体"/>
          <w:b/>
          <w:sz w:val="24"/>
          <w:szCs w:val="24"/>
          <w:lang w:eastAsia="zh-CN"/>
        </w:rPr>
        <w:t>）</w:t>
      </w:r>
      <w:r>
        <w:rPr>
          <w:rFonts w:hint="eastAsia" w:ascii="宋体" w:hAnsi="宋体" w:eastAsia="宋体" w:cs="宋体"/>
          <w:b/>
          <w:sz w:val="24"/>
          <w:szCs w:val="24"/>
          <w:lang w:val="en-US" w:eastAsia="zh-CN"/>
        </w:rPr>
        <w:t>600</w:t>
      </w:r>
      <w:r>
        <w:rPr>
          <w:rFonts w:hint="eastAsia" w:ascii="宋体" w:hAnsi="宋体" w:eastAsia="宋体" w:cs="宋体"/>
          <w:b/>
          <w:sz w:val="24"/>
          <w:szCs w:val="24"/>
        </w:rPr>
        <w:t>㎡</w:t>
      </w:r>
      <w:r>
        <w:rPr>
          <w:rFonts w:hint="eastAsia" w:ascii="宋体" w:hAnsi="宋体" w:eastAsia="宋体" w:cs="宋体"/>
          <w:b/>
          <w:sz w:val="24"/>
          <w:szCs w:val="24"/>
          <w:lang w:val="en-US" w:eastAsia="zh-CN"/>
        </w:rPr>
        <w:t>装配式牛舍及其配套建设</w:t>
      </w:r>
    </w:p>
    <w:p>
      <w:pPr>
        <w:pStyle w:val="22"/>
        <w:tabs>
          <w:tab w:val="left" w:pos="5400"/>
        </w:tabs>
        <w:spacing w:after="0" w:line="360" w:lineRule="auto"/>
        <w:ind w:firstLine="482" w:firstLineChars="200"/>
        <w:jc w:val="left"/>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1、600</w:t>
      </w:r>
      <w:r>
        <w:rPr>
          <w:rFonts w:hint="eastAsia" w:ascii="宋体" w:hAnsi="宋体" w:eastAsia="宋体" w:cs="宋体"/>
          <w:b/>
          <w:bCs/>
          <w:color w:val="auto"/>
          <w:sz w:val="24"/>
          <w:szCs w:val="24"/>
          <w:highlight w:val="none"/>
          <w:lang w:val="zh-CN"/>
        </w:rPr>
        <w:t>㎡</w:t>
      </w:r>
      <w:r>
        <w:rPr>
          <w:rFonts w:hint="eastAsia" w:ascii="宋体" w:hAnsi="宋体" w:eastAsia="宋体" w:cs="宋体"/>
          <w:b/>
          <w:bCs/>
          <w:color w:val="auto"/>
          <w:sz w:val="24"/>
          <w:szCs w:val="24"/>
          <w:highlight w:val="none"/>
          <w:lang w:val="en-US" w:eastAsia="zh-CN"/>
        </w:rPr>
        <w:t>装配式牛舍</w:t>
      </w:r>
    </w:p>
    <w:p>
      <w:pPr>
        <w:pStyle w:val="22"/>
        <w:keepNext w:val="0"/>
        <w:keepLines w:val="0"/>
        <w:pageBreakBefore w:val="0"/>
        <w:widowControl w:val="0"/>
        <w:tabs>
          <w:tab w:val="left" w:pos="5400"/>
        </w:tabs>
        <w:kinsoku/>
        <w:wordWrap/>
        <w:overflowPunct/>
        <w:topLinePunct w:val="0"/>
        <w:bidi w:val="0"/>
        <w:adjustRightInd/>
        <w:snapToGrid/>
        <w:spacing w:after="0" w:line="360" w:lineRule="auto"/>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（1）牛舍尺寸：长≥40m宽≥15m，正负零至屋脊的总标高≥4.5m，共8跨9道梁。装配式牛舍为工厂车间化一次加工成型，现场直接以螺栓拼装。</w:t>
      </w:r>
    </w:p>
    <w:p>
      <w:pPr>
        <w:pStyle w:val="22"/>
        <w:keepNext w:val="0"/>
        <w:keepLines w:val="0"/>
        <w:pageBreakBefore w:val="0"/>
        <w:widowControl w:val="0"/>
        <w:tabs>
          <w:tab w:val="left" w:pos="5400"/>
        </w:tabs>
        <w:kinsoku/>
        <w:wordWrap/>
        <w:overflowPunct/>
        <w:topLinePunct w:val="0"/>
        <w:bidi w:val="0"/>
        <w:adjustRightInd/>
        <w:snapToGrid/>
        <w:spacing w:after="0" w:line="360" w:lineRule="auto"/>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（2）立柱：22根，采用双抱镀锌C型钢，跨度为15m，规格为≥2C300mm *70mm*20mm*2.5mm背对背，单支壁厚2.5mm，每支立柱与柱底板以M20*150螺栓连接；装配式暖棚桩基采用旋转式螺旋地桩机器旋入,抗拉拔的设计值为1500N以上。</w:t>
      </w:r>
    </w:p>
    <w:p>
      <w:pPr>
        <w:pStyle w:val="22"/>
        <w:keepNext w:val="0"/>
        <w:keepLines w:val="0"/>
        <w:pageBreakBefore w:val="0"/>
        <w:widowControl w:val="0"/>
        <w:tabs>
          <w:tab w:val="left" w:pos="5400"/>
        </w:tabs>
        <w:kinsoku/>
        <w:wordWrap/>
        <w:overflowPunct/>
        <w:topLinePunct w:val="0"/>
        <w:bidi w:val="0"/>
        <w:adjustRightInd/>
        <w:snapToGrid/>
        <w:spacing w:after="0" w:line="360" w:lineRule="auto"/>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（3）桩础：44根旋转式镀锌螺旋地桩，长≥1500mm，直径≥89mm，壁厚≥4mm。法兰盘直径≥220mm，厚度≥10mm。大叶片直径为≥300mm、厚度≥10mm，小叶片直径≥130mm、厚度≥1mm。</w:t>
      </w:r>
    </w:p>
    <w:p>
      <w:pPr>
        <w:pStyle w:val="22"/>
        <w:keepNext w:val="0"/>
        <w:keepLines w:val="0"/>
        <w:pageBreakBefore w:val="0"/>
        <w:widowControl w:val="0"/>
        <w:tabs>
          <w:tab w:val="left" w:pos="5400"/>
        </w:tabs>
        <w:kinsoku/>
        <w:wordWrap/>
        <w:overflowPunct/>
        <w:topLinePunct w:val="0"/>
        <w:bidi w:val="0"/>
        <w:adjustRightInd/>
        <w:snapToGrid/>
        <w:spacing w:after="0" w:line="360" w:lineRule="auto"/>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（4）钢梁：22根，采用双抱镀锌C型钢，跨度为15m，规格≥2C300mm *70mm *20mm*2.5mm，人字梁拱高≥1500mm。以厚度≥6mm镀锌满焊连接件用≥M12*30螺栓连接，现场不动焊。增强抗风韧性，设计瞬间抗风强度八级以上。</w:t>
      </w:r>
    </w:p>
    <w:p>
      <w:pPr>
        <w:pStyle w:val="22"/>
        <w:keepNext w:val="0"/>
        <w:keepLines w:val="0"/>
        <w:pageBreakBefore w:val="0"/>
        <w:widowControl w:val="0"/>
        <w:tabs>
          <w:tab w:val="left" w:pos="5400"/>
        </w:tabs>
        <w:kinsoku/>
        <w:wordWrap/>
        <w:overflowPunct/>
        <w:topLinePunct w:val="0"/>
        <w:bidi w:val="0"/>
        <w:adjustRightInd/>
        <w:snapToGrid/>
        <w:spacing w:after="0" w:line="360" w:lineRule="auto"/>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（5）屋面檩条：采用镀锌C型钢，规格为≥160mm*50mm*20mm*2.0mm</w:t>
      </w:r>
    </w:p>
    <w:p>
      <w:pPr>
        <w:pStyle w:val="22"/>
        <w:keepNext w:val="0"/>
        <w:keepLines w:val="0"/>
        <w:pageBreakBefore w:val="0"/>
        <w:widowControl w:val="0"/>
        <w:tabs>
          <w:tab w:val="left" w:pos="5400"/>
        </w:tabs>
        <w:kinsoku/>
        <w:wordWrap/>
        <w:overflowPunct/>
        <w:topLinePunct w:val="0"/>
        <w:bidi w:val="0"/>
        <w:adjustRightInd/>
        <w:snapToGrid/>
        <w:spacing w:after="0" w:line="360" w:lineRule="auto"/>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（6）墙面檩条：采用镀锌C型钢，规格为≥160mm*50mm*20mm*2.0mm。</w:t>
      </w:r>
    </w:p>
    <w:p>
      <w:pPr>
        <w:pStyle w:val="22"/>
        <w:keepNext w:val="0"/>
        <w:keepLines w:val="0"/>
        <w:pageBreakBefore w:val="0"/>
        <w:widowControl w:val="0"/>
        <w:tabs>
          <w:tab w:val="left" w:pos="5400"/>
        </w:tabs>
        <w:kinsoku/>
        <w:wordWrap/>
        <w:overflowPunct/>
        <w:topLinePunct w:val="0"/>
        <w:bidi w:val="0"/>
        <w:adjustRightInd/>
        <w:snapToGrid/>
        <w:spacing w:after="0" w:line="360" w:lineRule="auto"/>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（7）屋面板：屋面板使用大波浪金属瓦，屋顶内板为≥9mm厚生态木板，间隔布置FRP双层采光瓦。</w:t>
      </w:r>
    </w:p>
    <w:p>
      <w:pPr>
        <w:pStyle w:val="22"/>
        <w:keepNext w:val="0"/>
        <w:keepLines w:val="0"/>
        <w:pageBreakBefore w:val="0"/>
        <w:widowControl w:val="0"/>
        <w:tabs>
          <w:tab w:val="left" w:pos="5400"/>
        </w:tabs>
        <w:kinsoku/>
        <w:wordWrap/>
        <w:overflowPunct/>
        <w:topLinePunct w:val="0"/>
        <w:bidi w:val="0"/>
        <w:adjustRightInd/>
        <w:snapToGrid/>
        <w:spacing w:after="0" w:line="360" w:lineRule="auto"/>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（8）墙面板：外墙板使用≥50mm复合保温板。内墙板为9mm厚生态木板。</w:t>
      </w:r>
    </w:p>
    <w:p>
      <w:pPr>
        <w:pStyle w:val="22"/>
        <w:keepNext w:val="0"/>
        <w:keepLines w:val="0"/>
        <w:pageBreakBefore w:val="0"/>
        <w:widowControl w:val="0"/>
        <w:tabs>
          <w:tab w:val="left" w:pos="5400"/>
        </w:tabs>
        <w:kinsoku/>
        <w:wordWrap/>
        <w:overflowPunct/>
        <w:topLinePunct w:val="0"/>
        <w:bidi w:val="0"/>
        <w:adjustRightInd/>
        <w:snapToGrid/>
        <w:spacing w:after="0" w:line="360" w:lineRule="auto"/>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（9）屋面通风器：屋面通风设置4套对流通风器。有效控制暖棚内温度、湿度及有害气体排放。</w:t>
      </w:r>
    </w:p>
    <w:p>
      <w:pPr>
        <w:pStyle w:val="22"/>
        <w:keepNext w:val="0"/>
        <w:keepLines w:val="0"/>
        <w:pageBreakBefore w:val="0"/>
        <w:widowControl w:val="0"/>
        <w:tabs>
          <w:tab w:val="left" w:pos="5400"/>
        </w:tabs>
        <w:kinsoku/>
        <w:wordWrap/>
        <w:overflowPunct/>
        <w:topLinePunct w:val="0"/>
        <w:bidi w:val="0"/>
        <w:adjustRightInd/>
        <w:snapToGrid/>
        <w:spacing w:after="0" w:line="360" w:lineRule="auto"/>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（10）入户门：暖棚安装4座上轨道推拉门，每座推拉门由两扇门体组成，两侧推拉，推拉门尺寸≥2800mm*2900mm。</w:t>
      </w:r>
    </w:p>
    <w:p>
      <w:pPr>
        <w:pStyle w:val="22"/>
        <w:keepNext w:val="0"/>
        <w:keepLines w:val="0"/>
        <w:pageBreakBefore w:val="0"/>
        <w:widowControl w:val="0"/>
        <w:tabs>
          <w:tab w:val="left" w:pos="5400"/>
        </w:tabs>
        <w:kinsoku/>
        <w:wordWrap/>
        <w:overflowPunct/>
        <w:topLinePunct w:val="0"/>
        <w:bidi w:val="0"/>
        <w:adjustRightInd/>
        <w:snapToGrid/>
        <w:spacing w:after="0" w:line="360" w:lineRule="auto"/>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（11）装配式暖棚柱底板与柱连接采用≥M20*150螺栓连接，梁与柱采用M12*30螺栓连接，檩条采用热镀锌≥M12*30螺栓连接，整体结构强，现场不动焊，安装迅速，可实现暖棚无残留拆除移动安装。 </w:t>
      </w:r>
    </w:p>
    <w:p>
      <w:pPr>
        <w:pStyle w:val="22"/>
        <w:keepNext w:val="0"/>
        <w:keepLines w:val="0"/>
        <w:pageBreakBefore w:val="0"/>
        <w:widowControl w:val="0"/>
        <w:tabs>
          <w:tab w:val="left" w:pos="5400"/>
        </w:tabs>
        <w:kinsoku/>
        <w:wordWrap/>
        <w:overflowPunct/>
        <w:topLinePunct w:val="0"/>
        <w:autoSpaceDE/>
        <w:autoSpaceDN/>
        <w:bidi w:val="0"/>
        <w:adjustRightInd/>
        <w:snapToGrid/>
        <w:spacing w:after="0" w:line="360" w:lineRule="auto"/>
        <w:ind w:firstLine="482" w:firstLineChars="200"/>
        <w:jc w:val="both"/>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2、运动</w:t>
      </w:r>
      <w:r>
        <w:rPr>
          <w:rFonts w:hint="eastAsia" w:ascii="宋体" w:hAnsi="宋体" w:eastAsia="宋体" w:cs="宋体"/>
          <w:b/>
          <w:bCs/>
          <w:sz w:val="24"/>
          <w:szCs w:val="24"/>
        </w:rPr>
        <w:t>场围栏</w:t>
      </w:r>
    </w:p>
    <w:p>
      <w:pPr>
        <w:pStyle w:val="22"/>
        <w:keepNext w:val="0"/>
        <w:keepLines w:val="0"/>
        <w:pageBreakBefore w:val="0"/>
        <w:widowControl w:val="0"/>
        <w:tabs>
          <w:tab w:val="left" w:pos="5400"/>
        </w:tabs>
        <w:kinsoku/>
        <w:wordWrap/>
        <w:overflowPunct/>
        <w:topLinePunct w:val="0"/>
        <w:autoSpaceDE/>
        <w:autoSpaceDN/>
        <w:bidi w:val="0"/>
        <w:adjustRightInd/>
        <w:snapToGrid/>
        <w:spacing w:after="0" w:line="360" w:lineRule="auto"/>
        <w:ind w:left="0" w:leftChars="0" w:firstLine="480" w:firstLineChars="200"/>
        <w:jc w:val="both"/>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暖棚南北两侧安装运动场围栏，共计900㎡，围栏单片由钢管框架组成，活动场单片尺寸</w:t>
      </w:r>
      <w:r>
        <w:rPr>
          <w:rFonts w:hint="eastAsia" w:ascii="宋体" w:hAnsi="宋体" w:eastAsia="宋体" w:cs="宋体"/>
          <w:color w:val="auto"/>
          <w:sz w:val="24"/>
          <w:szCs w:val="24"/>
          <w:highlight w:val="none"/>
          <w:lang w:val="en-US" w:eastAsia="zh-CN"/>
        </w:rPr>
        <w:t>≥</w:t>
      </w:r>
      <w:r>
        <w:rPr>
          <w:rFonts w:hint="eastAsia" w:ascii="宋体" w:hAnsi="宋体" w:eastAsia="宋体" w:cs="宋体"/>
          <w:b w:val="0"/>
          <w:bCs w:val="0"/>
          <w:kern w:val="2"/>
          <w:sz w:val="24"/>
          <w:szCs w:val="24"/>
          <w:lang w:val="en-US" w:eastAsia="zh-CN" w:bidi="ar-SA"/>
        </w:rPr>
        <w:t>2500mm*1500mm*40mm。</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3、装配式防滑</w:t>
      </w:r>
      <w:r>
        <w:rPr>
          <w:rFonts w:hint="eastAsia" w:ascii="宋体" w:hAnsi="宋体" w:eastAsia="宋体" w:cs="宋体"/>
          <w:b/>
          <w:bCs/>
          <w:sz w:val="24"/>
          <w:szCs w:val="24"/>
        </w:rPr>
        <w:t>饲喂通道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牛舍内</w:t>
      </w:r>
      <w:r>
        <w:rPr>
          <w:rFonts w:hint="eastAsia" w:ascii="宋体" w:hAnsi="宋体" w:eastAsia="宋体" w:cs="宋体"/>
          <w:b w:val="0"/>
          <w:bCs w:val="0"/>
          <w:sz w:val="24"/>
          <w:szCs w:val="24"/>
        </w:rPr>
        <w:t>设有</w:t>
      </w:r>
      <w:r>
        <w:rPr>
          <w:rFonts w:hint="eastAsia" w:ascii="宋体" w:hAnsi="宋体" w:eastAsia="宋体" w:cs="宋体"/>
          <w:b w:val="0"/>
          <w:bCs w:val="0"/>
          <w:sz w:val="24"/>
          <w:szCs w:val="24"/>
          <w:lang w:val="en-US" w:eastAsia="zh-CN"/>
        </w:rPr>
        <w:t>装配式防滑复合</w:t>
      </w:r>
      <w:r>
        <w:rPr>
          <w:rFonts w:hint="eastAsia" w:ascii="宋体" w:hAnsi="宋体" w:eastAsia="宋体" w:cs="宋体"/>
          <w:b w:val="0"/>
          <w:bCs w:val="0"/>
          <w:sz w:val="24"/>
          <w:szCs w:val="24"/>
        </w:rPr>
        <w:t>饲喂通道，总面积</w:t>
      </w:r>
      <w:r>
        <w:rPr>
          <w:rFonts w:hint="eastAsia" w:ascii="宋体" w:hAnsi="宋体" w:eastAsia="宋体" w:cs="宋体"/>
          <w:b w:val="0"/>
          <w:bCs w:val="0"/>
          <w:sz w:val="24"/>
          <w:szCs w:val="24"/>
          <w:lang w:val="en-US" w:eastAsia="zh-CN"/>
        </w:rPr>
        <w:t>112</w:t>
      </w:r>
      <w:r>
        <w:rPr>
          <w:rFonts w:hint="eastAsia" w:ascii="宋体" w:hAnsi="宋体" w:eastAsia="宋体" w:cs="宋体"/>
          <w:b w:val="0"/>
          <w:bCs w:val="0"/>
          <w:sz w:val="24"/>
          <w:szCs w:val="24"/>
        </w:rPr>
        <w:t>㎡，通道宽2</w:t>
      </w:r>
      <w:r>
        <w:rPr>
          <w:rFonts w:hint="eastAsia" w:ascii="宋体" w:hAnsi="宋体" w:eastAsia="宋体" w:cs="宋体"/>
          <w:b w:val="0"/>
          <w:bCs w:val="0"/>
          <w:sz w:val="24"/>
          <w:szCs w:val="24"/>
          <w:lang w:val="en-US" w:eastAsia="zh-CN"/>
        </w:rPr>
        <w:t>0</w:t>
      </w:r>
      <w:r>
        <w:rPr>
          <w:rFonts w:hint="eastAsia" w:ascii="宋体" w:hAnsi="宋体" w:eastAsia="宋体" w:cs="宋体"/>
          <w:b w:val="0"/>
          <w:bCs w:val="0"/>
          <w:sz w:val="24"/>
          <w:szCs w:val="24"/>
        </w:rPr>
        <w:t>00mm，</w:t>
      </w:r>
      <w:r>
        <w:rPr>
          <w:rFonts w:hint="eastAsia" w:ascii="宋体" w:hAnsi="宋体" w:eastAsia="宋体" w:cs="宋体"/>
          <w:b w:val="0"/>
          <w:bCs w:val="0"/>
          <w:sz w:val="24"/>
          <w:szCs w:val="24"/>
          <w:lang w:val="en-US" w:eastAsia="zh-CN"/>
        </w:rPr>
        <w:t>通道南北两侧</w:t>
      </w:r>
      <w:r>
        <w:rPr>
          <w:rFonts w:hint="eastAsia" w:ascii="宋体" w:hAnsi="宋体" w:eastAsia="宋体" w:cs="宋体"/>
          <w:b w:val="0"/>
          <w:bCs w:val="0"/>
          <w:sz w:val="24"/>
          <w:szCs w:val="24"/>
        </w:rPr>
        <w:t>设有宽</w:t>
      </w:r>
      <w:r>
        <w:rPr>
          <w:rFonts w:hint="eastAsia" w:ascii="宋体" w:hAnsi="宋体" w:eastAsia="宋体" w:cs="宋体"/>
          <w:color w:val="auto"/>
          <w:sz w:val="24"/>
          <w:szCs w:val="24"/>
          <w:highlight w:val="none"/>
          <w:lang w:val="en-US" w:eastAsia="zh-CN"/>
        </w:rPr>
        <w:t>≥</w:t>
      </w:r>
      <w:r>
        <w:rPr>
          <w:rFonts w:hint="eastAsia" w:ascii="宋体" w:hAnsi="宋体" w:eastAsia="宋体" w:cs="宋体"/>
          <w:b w:val="0"/>
          <w:bCs w:val="0"/>
          <w:sz w:val="24"/>
          <w:szCs w:val="24"/>
          <w:lang w:val="en-US" w:eastAsia="zh-CN"/>
        </w:rPr>
        <w:t>4</w:t>
      </w:r>
      <w:r>
        <w:rPr>
          <w:rFonts w:hint="eastAsia" w:ascii="宋体" w:hAnsi="宋体" w:eastAsia="宋体" w:cs="宋体"/>
          <w:b w:val="0"/>
          <w:bCs w:val="0"/>
          <w:sz w:val="24"/>
          <w:szCs w:val="24"/>
        </w:rPr>
        <w:t>00mm钢制饲喂槽。饲喂通道总宽度</w:t>
      </w:r>
      <w:r>
        <w:rPr>
          <w:rFonts w:hint="eastAsia" w:ascii="宋体" w:hAnsi="宋体" w:eastAsia="宋体" w:cs="宋体"/>
          <w:color w:val="auto"/>
          <w:sz w:val="24"/>
          <w:szCs w:val="24"/>
          <w:highlight w:val="none"/>
          <w:lang w:val="en-US" w:eastAsia="zh-CN"/>
        </w:rPr>
        <w:t>≥</w:t>
      </w:r>
      <w:r>
        <w:rPr>
          <w:rFonts w:hint="eastAsia" w:ascii="宋体" w:hAnsi="宋体" w:eastAsia="宋体" w:cs="宋体"/>
          <w:b w:val="0"/>
          <w:bCs w:val="0"/>
          <w:sz w:val="24"/>
          <w:szCs w:val="24"/>
          <w:lang w:val="en-US" w:eastAsia="zh-CN"/>
        </w:rPr>
        <w:t>28</w:t>
      </w:r>
      <w:r>
        <w:rPr>
          <w:rFonts w:hint="eastAsia" w:ascii="宋体" w:hAnsi="宋体" w:eastAsia="宋体" w:cs="宋体"/>
          <w:b w:val="0"/>
          <w:bCs w:val="0"/>
          <w:sz w:val="24"/>
          <w:szCs w:val="24"/>
        </w:rPr>
        <w:t>00m</w:t>
      </w:r>
      <w:r>
        <w:rPr>
          <w:rFonts w:hint="eastAsia" w:ascii="宋体" w:hAnsi="宋体" w:eastAsia="宋体" w:cs="宋体"/>
          <w:b w:val="0"/>
          <w:bCs w:val="0"/>
          <w:sz w:val="24"/>
          <w:szCs w:val="24"/>
          <w:lang w:val="en-US" w:eastAsia="zh-CN"/>
        </w:rPr>
        <w:t>m</w:t>
      </w:r>
      <w:r>
        <w:rPr>
          <w:rFonts w:hint="eastAsia" w:ascii="宋体" w:hAnsi="宋体" w:eastAsia="宋体" w:cs="宋体"/>
          <w:b w:val="0"/>
          <w:bCs w:val="0"/>
          <w:sz w:val="24"/>
          <w:szCs w:val="24"/>
        </w:rPr>
        <w:t>，总长度</w:t>
      </w:r>
      <w:r>
        <w:rPr>
          <w:rFonts w:hint="eastAsia" w:ascii="宋体" w:hAnsi="宋体" w:eastAsia="宋体" w:cs="宋体"/>
          <w:color w:val="auto"/>
          <w:sz w:val="24"/>
          <w:szCs w:val="24"/>
          <w:highlight w:val="none"/>
          <w:lang w:val="en-US" w:eastAsia="zh-CN"/>
        </w:rPr>
        <w:t>≥</w:t>
      </w:r>
      <w:r>
        <w:rPr>
          <w:rFonts w:hint="eastAsia" w:ascii="宋体" w:hAnsi="宋体" w:eastAsia="宋体" w:cs="宋体"/>
          <w:b w:val="0"/>
          <w:bCs w:val="0"/>
          <w:sz w:val="24"/>
          <w:szCs w:val="24"/>
          <w:lang w:val="en-US" w:eastAsia="zh-CN"/>
        </w:rPr>
        <w:t>40000</w:t>
      </w:r>
      <w:r>
        <w:rPr>
          <w:rFonts w:hint="eastAsia" w:ascii="宋体" w:hAnsi="宋体" w:eastAsia="宋体" w:cs="宋体"/>
          <w:b w:val="0"/>
          <w:bCs w:val="0"/>
          <w:sz w:val="24"/>
          <w:szCs w:val="24"/>
        </w:rPr>
        <w:t>mm</w:t>
      </w:r>
      <w:r>
        <w:rPr>
          <w:rFonts w:hint="eastAsia" w:ascii="宋体" w:hAnsi="宋体" w:eastAsia="宋体" w:cs="宋体"/>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4、饲喂围栏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rPr>
        <w:t>饲喂通道</w:t>
      </w:r>
      <w:r>
        <w:rPr>
          <w:rFonts w:hint="eastAsia" w:ascii="宋体" w:hAnsi="宋体" w:eastAsia="宋体" w:cs="宋体"/>
          <w:b w:val="0"/>
          <w:bCs w:val="0"/>
          <w:sz w:val="24"/>
          <w:szCs w:val="24"/>
          <w:lang w:val="en-US" w:eastAsia="zh-CN"/>
        </w:rPr>
        <w:t>南北两</w:t>
      </w:r>
      <w:r>
        <w:rPr>
          <w:rFonts w:hint="eastAsia" w:ascii="宋体" w:hAnsi="宋体" w:eastAsia="宋体" w:cs="宋体"/>
          <w:b w:val="0"/>
          <w:bCs w:val="0"/>
          <w:sz w:val="24"/>
          <w:szCs w:val="24"/>
        </w:rPr>
        <w:t>侧安装钢制饲喂围栏，采用直</w:t>
      </w:r>
      <w:r>
        <w:rPr>
          <w:rFonts w:hint="eastAsia" w:ascii="宋体" w:hAnsi="宋体" w:eastAsia="宋体" w:cs="宋体"/>
          <w:b w:val="0"/>
          <w:bCs w:val="0"/>
          <w:color w:val="auto"/>
          <w:sz w:val="24"/>
          <w:szCs w:val="24"/>
        </w:rPr>
        <w:t>径</w:t>
      </w:r>
      <w:r>
        <w:rPr>
          <w:rFonts w:hint="eastAsia" w:ascii="宋体" w:hAnsi="宋体" w:eastAsia="宋体" w:cs="宋体"/>
          <w:color w:val="auto"/>
          <w:sz w:val="24"/>
          <w:szCs w:val="24"/>
          <w:highlight w:val="none"/>
          <w:lang w:val="en-US" w:eastAsia="zh-CN"/>
        </w:rPr>
        <w:t>≥</w:t>
      </w:r>
      <w:r>
        <w:rPr>
          <w:rFonts w:hint="eastAsia" w:ascii="宋体" w:hAnsi="宋体" w:eastAsia="宋体" w:cs="宋体"/>
          <w:b w:val="0"/>
          <w:bCs w:val="0"/>
          <w:color w:val="auto"/>
          <w:sz w:val="24"/>
          <w:szCs w:val="24"/>
          <w:lang w:val="en-US" w:eastAsia="zh-CN"/>
        </w:rPr>
        <w:t>4</w:t>
      </w:r>
      <w:r>
        <w:rPr>
          <w:rFonts w:hint="eastAsia" w:ascii="宋体" w:hAnsi="宋体" w:eastAsia="宋体" w:cs="宋体"/>
          <w:b w:val="0"/>
          <w:bCs w:val="0"/>
          <w:color w:val="auto"/>
          <w:sz w:val="24"/>
          <w:szCs w:val="24"/>
        </w:rPr>
        <w:t>0 mm</w:t>
      </w:r>
      <w:r>
        <w:rPr>
          <w:rFonts w:hint="eastAsia" w:ascii="宋体" w:hAnsi="宋体" w:eastAsia="宋体" w:cs="宋体"/>
          <w:b w:val="0"/>
          <w:bCs w:val="0"/>
          <w:color w:val="auto"/>
          <w:sz w:val="24"/>
          <w:szCs w:val="24"/>
          <w:lang w:val="en-US" w:eastAsia="zh-CN"/>
        </w:rPr>
        <w:t>*60mm</w:t>
      </w:r>
      <w:r>
        <w:rPr>
          <w:rFonts w:hint="eastAsia" w:ascii="宋体" w:hAnsi="宋体" w:eastAsia="宋体" w:cs="宋体"/>
          <w:b w:val="0"/>
          <w:bCs w:val="0"/>
          <w:color w:val="auto"/>
          <w:sz w:val="24"/>
          <w:szCs w:val="24"/>
        </w:rPr>
        <w:t>钢管焊接而成，每片长2000mm高1</w:t>
      </w:r>
      <w:r>
        <w:rPr>
          <w:rFonts w:hint="eastAsia" w:ascii="宋体" w:hAnsi="宋体" w:eastAsia="宋体" w:cs="宋体"/>
          <w:b w:val="0"/>
          <w:bCs w:val="0"/>
          <w:color w:val="auto"/>
          <w:sz w:val="24"/>
          <w:szCs w:val="24"/>
          <w:lang w:val="en-US" w:eastAsia="zh-CN"/>
        </w:rPr>
        <w:t>3</w:t>
      </w:r>
      <w:r>
        <w:rPr>
          <w:rFonts w:hint="eastAsia" w:ascii="宋体" w:hAnsi="宋体" w:eastAsia="宋体" w:cs="宋体"/>
          <w:b w:val="0"/>
          <w:bCs w:val="0"/>
          <w:color w:val="auto"/>
          <w:sz w:val="24"/>
          <w:szCs w:val="24"/>
        </w:rPr>
        <w:t>00mm，强度高，耐</w:t>
      </w:r>
      <w:r>
        <w:rPr>
          <w:rFonts w:hint="eastAsia" w:ascii="宋体" w:hAnsi="宋体" w:eastAsia="宋体" w:cs="宋体"/>
          <w:b w:val="0"/>
          <w:bCs w:val="0"/>
          <w:sz w:val="24"/>
          <w:szCs w:val="24"/>
        </w:rPr>
        <w:t>腐蚀性强。</w:t>
      </w:r>
      <w:r>
        <w:rPr>
          <w:rFonts w:hint="eastAsia" w:ascii="宋体" w:hAnsi="宋体" w:eastAsia="宋体" w:cs="宋体"/>
          <w:b w:val="0"/>
          <w:bCs w:val="0"/>
          <w:sz w:val="24"/>
          <w:szCs w:val="24"/>
          <w:lang w:val="en-US" w:eastAsia="zh-CN"/>
        </w:rPr>
        <w:t>饲喂围栏总长度80m。</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eastAsia" w:ascii="宋体" w:hAnsi="宋体" w:eastAsia="宋体" w:cs="宋体"/>
          <w:b/>
          <w:bCs/>
          <w:sz w:val="24"/>
          <w:szCs w:val="24"/>
          <w:highlight w:val="none"/>
          <w:lang w:val="en-US"/>
        </w:rPr>
      </w:pPr>
      <w:r>
        <w:rPr>
          <w:rFonts w:hint="eastAsia" w:ascii="宋体" w:hAnsi="宋体" w:eastAsia="宋体" w:cs="宋体"/>
          <w:b/>
          <w:bCs/>
          <w:sz w:val="24"/>
          <w:szCs w:val="24"/>
          <w:highlight w:val="none"/>
          <w:lang w:val="en-US" w:eastAsia="zh-CN"/>
        </w:rPr>
        <w:t>5、注射栏</w:t>
      </w:r>
    </w:p>
    <w:p>
      <w:pPr>
        <w:pStyle w:val="9"/>
        <w:keepNext w:val="0"/>
        <w:keepLines w:val="0"/>
        <w:pageBreakBefore w:val="0"/>
        <w:widowControl w:val="0"/>
        <w:tabs>
          <w:tab w:val="left" w:pos="5400"/>
        </w:tabs>
        <w:kinsoku/>
        <w:wordWrap/>
        <w:overflowPunct/>
        <w:topLinePunct w:val="0"/>
        <w:autoSpaceDE w:val="0"/>
        <w:autoSpaceDN w:val="0"/>
        <w:bidi w:val="0"/>
        <w:adjustRightInd/>
        <w:snapToGrid/>
        <w:spacing w:before="0" w:after="0"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kern w:val="2"/>
          <w:sz w:val="24"/>
          <w:szCs w:val="24"/>
          <w:lang w:val="en-US" w:eastAsia="zh-CN" w:bidi="ar-SA"/>
        </w:rPr>
        <w:t>注射栏选取每座暖棚单侧活动场围栏一角安装，注射栏单片由钢框架组成，尺寸</w:t>
      </w:r>
      <w:r>
        <w:rPr>
          <w:rFonts w:hint="eastAsia" w:ascii="宋体" w:hAnsi="宋体" w:eastAsia="宋体" w:cs="宋体"/>
          <w:color w:val="auto"/>
          <w:sz w:val="24"/>
          <w:szCs w:val="24"/>
          <w:highlight w:val="none"/>
          <w:lang w:val="en-US" w:eastAsia="zh-CN"/>
        </w:rPr>
        <w:t>≥</w:t>
      </w:r>
      <w:r>
        <w:rPr>
          <w:rFonts w:hint="eastAsia" w:ascii="宋体" w:hAnsi="宋体" w:eastAsia="宋体" w:cs="宋体"/>
          <w:kern w:val="2"/>
          <w:sz w:val="24"/>
          <w:szCs w:val="24"/>
          <w:lang w:val="en-US" w:eastAsia="zh-CN" w:bidi="ar-SA"/>
        </w:rPr>
        <w:t>2000mm*1500mm*50mm ，双侧组成6700mm注射栏通道。</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（二）700㎡装配式牛舍及其配套建设</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eastAsia" w:ascii="宋体" w:hAnsi="宋体" w:eastAsia="宋体" w:cs="宋体"/>
          <w:b/>
          <w:sz w:val="24"/>
          <w:szCs w:val="24"/>
          <w:lang w:eastAsia="zh-CN"/>
        </w:rPr>
      </w:pPr>
      <w:r>
        <w:rPr>
          <w:rFonts w:hint="eastAsia" w:ascii="宋体" w:hAnsi="宋体" w:eastAsia="宋体" w:cs="宋体"/>
          <w:b/>
          <w:sz w:val="24"/>
          <w:szCs w:val="24"/>
          <w:lang w:val="en-US" w:eastAsia="zh-CN"/>
        </w:rPr>
        <w:t>1、700</w:t>
      </w:r>
      <w:r>
        <w:rPr>
          <w:rFonts w:hint="eastAsia" w:ascii="宋体" w:hAnsi="宋体" w:eastAsia="宋体" w:cs="宋体"/>
          <w:b/>
          <w:sz w:val="24"/>
          <w:szCs w:val="24"/>
        </w:rPr>
        <w:t>㎡</w:t>
      </w:r>
      <w:r>
        <w:rPr>
          <w:rFonts w:hint="eastAsia" w:ascii="宋体" w:hAnsi="宋体" w:eastAsia="宋体" w:cs="宋体"/>
          <w:b/>
          <w:sz w:val="24"/>
          <w:szCs w:val="24"/>
          <w:lang w:val="en-US" w:eastAsia="zh-CN"/>
        </w:rPr>
        <w:t>装配式牛舍</w:t>
      </w:r>
    </w:p>
    <w:p>
      <w:pPr>
        <w:pStyle w:val="22"/>
        <w:keepNext w:val="0"/>
        <w:keepLines w:val="0"/>
        <w:pageBreakBefore w:val="0"/>
        <w:widowControl w:val="0"/>
        <w:tabs>
          <w:tab w:val="left" w:pos="5400"/>
        </w:tabs>
        <w:kinsoku/>
        <w:wordWrap/>
        <w:overflowPunct/>
        <w:topLinePunct w:val="0"/>
        <w:autoSpaceDE/>
        <w:autoSpaceDN/>
        <w:bidi w:val="0"/>
        <w:adjustRightInd/>
        <w:snapToGrid/>
        <w:spacing w:after="0"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（1）牛舍尺寸：长</w:t>
      </w:r>
      <w:r>
        <w:rPr>
          <w:rFonts w:hint="eastAsia" w:ascii="宋体" w:hAnsi="宋体" w:eastAsia="宋体" w:cs="宋体"/>
          <w:color w:val="auto"/>
          <w:sz w:val="24"/>
          <w:szCs w:val="24"/>
          <w:highlight w:val="none"/>
          <w:lang w:val="en-US" w:eastAsia="zh-CN"/>
        </w:rPr>
        <w:t>≥</w:t>
      </w:r>
      <w:r>
        <w:rPr>
          <w:rFonts w:hint="eastAsia" w:ascii="宋体" w:hAnsi="宋体" w:eastAsia="宋体" w:cs="宋体"/>
          <w:sz w:val="24"/>
          <w:szCs w:val="24"/>
          <w:lang w:val="en-US" w:eastAsia="zh-CN"/>
        </w:rPr>
        <w:t>46.67m宽</w:t>
      </w:r>
      <w:r>
        <w:rPr>
          <w:rFonts w:hint="eastAsia" w:ascii="宋体" w:hAnsi="宋体" w:eastAsia="宋体" w:cs="宋体"/>
          <w:color w:val="auto"/>
          <w:sz w:val="24"/>
          <w:szCs w:val="24"/>
          <w:highlight w:val="none"/>
          <w:lang w:val="en-US" w:eastAsia="zh-CN"/>
        </w:rPr>
        <w:t>≥</w:t>
      </w:r>
      <w:r>
        <w:rPr>
          <w:rFonts w:hint="eastAsia" w:ascii="宋体" w:hAnsi="宋体" w:eastAsia="宋体" w:cs="宋体"/>
          <w:sz w:val="24"/>
          <w:szCs w:val="24"/>
          <w:lang w:val="en-US" w:eastAsia="zh-CN"/>
        </w:rPr>
        <w:t>15m，正负零至屋脊的总标高4.5m，共9跨10道梁。装配式牛舍为工厂车间化一次加工成型，现场直接以螺栓拼装。</w:t>
      </w:r>
    </w:p>
    <w:p>
      <w:pPr>
        <w:pStyle w:val="22"/>
        <w:keepNext w:val="0"/>
        <w:keepLines w:val="0"/>
        <w:pageBreakBefore w:val="0"/>
        <w:widowControl w:val="0"/>
        <w:tabs>
          <w:tab w:val="left" w:pos="5400"/>
        </w:tabs>
        <w:kinsoku/>
        <w:wordWrap/>
        <w:overflowPunct/>
        <w:topLinePunct w:val="0"/>
        <w:autoSpaceDE/>
        <w:autoSpaceDN/>
        <w:bidi w:val="0"/>
        <w:adjustRightInd/>
        <w:snapToGrid/>
        <w:spacing w:after="0"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（2）立柱：24根，采用双抱镀锌C型钢，跨度为15m，规格为</w:t>
      </w:r>
      <w:r>
        <w:rPr>
          <w:rFonts w:hint="eastAsia" w:ascii="宋体" w:hAnsi="宋体" w:eastAsia="宋体" w:cs="宋体"/>
          <w:color w:val="auto"/>
          <w:sz w:val="24"/>
          <w:szCs w:val="24"/>
          <w:highlight w:val="none"/>
          <w:lang w:val="en-US" w:eastAsia="zh-CN"/>
        </w:rPr>
        <w:t>≥</w:t>
      </w:r>
      <w:r>
        <w:rPr>
          <w:rFonts w:hint="eastAsia" w:ascii="宋体" w:hAnsi="宋体" w:eastAsia="宋体" w:cs="宋体"/>
          <w:sz w:val="24"/>
          <w:szCs w:val="24"/>
          <w:lang w:val="en-US" w:eastAsia="zh-CN"/>
        </w:rPr>
        <w:t>2C300mm *70mm*20mm*2.5mm背对背，单支壁厚2.5mm，每支立柱与柱底板以M20*150螺栓连接；装配式暖棚桩基采用旋转式螺旋地桩机器旋入,抗拉拔的设计值为1500N以上。</w:t>
      </w:r>
    </w:p>
    <w:p>
      <w:pPr>
        <w:pStyle w:val="22"/>
        <w:keepNext w:val="0"/>
        <w:keepLines w:val="0"/>
        <w:pageBreakBefore w:val="0"/>
        <w:widowControl w:val="0"/>
        <w:tabs>
          <w:tab w:val="left" w:pos="5400"/>
        </w:tabs>
        <w:kinsoku/>
        <w:wordWrap/>
        <w:overflowPunct/>
        <w:topLinePunct w:val="0"/>
        <w:autoSpaceDE/>
        <w:autoSpaceDN/>
        <w:bidi w:val="0"/>
        <w:adjustRightInd/>
        <w:snapToGrid/>
        <w:spacing w:after="0"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（3）桩础：48根旋转式镀锌螺旋地桩，长</w:t>
      </w:r>
      <w:r>
        <w:rPr>
          <w:rFonts w:hint="eastAsia" w:ascii="宋体" w:hAnsi="宋体" w:eastAsia="宋体" w:cs="宋体"/>
          <w:color w:val="auto"/>
          <w:sz w:val="24"/>
          <w:szCs w:val="24"/>
          <w:highlight w:val="none"/>
          <w:lang w:val="en-US" w:eastAsia="zh-CN"/>
        </w:rPr>
        <w:t>≥</w:t>
      </w:r>
      <w:r>
        <w:rPr>
          <w:rFonts w:hint="eastAsia" w:ascii="宋体" w:hAnsi="宋体" w:eastAsia="宋体" w:cs="宋体"/>
          <w:sz w:val="24"/>
          <w:szCs w:val="24"/>
          <w:lang w:val="en-US" w:eastAsia="zh-CN"/>
        </w:rPr>
        <w:t>1500mm，直径</w:t>
      </w:r>
      <w:r>
        <w:rPr>
          <w:rFonts w:hint="eastAsia" w:ascii="宋体" w:hAnsi="宋体" w:eastAsia="宋体" w:cs="宋体"/>
          <w:color w:val="auto"/>
          <w:sz w:val="24"/>
          <w:szCs w:val="24"/>
          <w:highlight w:val="none"/>
          <w:lang w:val="en-US" w:eastAsia="zh-CN"/>
        </w:rPr>
        <w:t>≥</w:t>
      </w:r>
      <w:r>
        <w:rPr>
          <w:rFonts w:hint="eastAsia" w:ascii="宋体" w:hAnsi="宋体" w:eastAsia="宋体" w:cs="宋体"/>
          <w:sz w:val="24"/>
          <w:szCs w:val="24"/>
          <w:lang w:val="en-US" w:eastAsia="zh-CN"/>
        </w:rPr>
        <w:t>89mm，壁厚4mm。法兰盘直径</w:t>
      </w:r>
      <w:r>
        <w:rPr>
          <w:rFonts w:hint="eastAsia" w:ascii="宋体" w:hAnsi="宋体" w:eastAsia="宋体" w:cs="宋体"/>
          <w:color w:val="auto"/>
          <w:sz w:val="24"/>
          <w:szCs w:val="24"/>
          <w:highlight w:val="none"/>
          <w:lang w:val="en-US" w:eastAsia="zh-CN"/>
        </w:rPr>
        <w:t>≥</w:t>
      </w:r>
      <w:r>
        <w:rPr>
          <w:rFonts w:hint="eastAsia" w:ascii="宋体" w:hAnsi="宋体" w:eastAsia="宋体" w:cs="宋体"/>
          <w:sz w:val="24"/>
          <w:szCs w:val="24"/>
          <w:lang w:val="en-US" w:eastAsia="zh-CN"/>
        </w:rPr>
        <w:t>220mm，厚度</w:t>
      </w:r>
      <w:r>
        <w:rPr>
          <w:rFonts w:hint="eastAsia" w:ascii="宋体" w:hAnsi="宋体" w:eastAsia="宋体" w:cs="宋体"/>
          <w:color w:val="auto"/>
          <w:sz w:val="24"/>
          <w:szCs w:val="24"/>
          <w:highlight w:val="none"/>
          <w:lang w:val="en-US" w:eastAsia="zh-CN"/>
        </w:rPr>
        <w:t>≥</w:t>
      </w:r>
      <w:r>
        <w:rPr>
          <w:rFonts w:hint="eastAsia" w:ascii="宋体" w:hAnsi="宋体" w:eastAsia="宋体" w:cs="宋体"/>
          <w:sz w:val="24"/>
          <w:szCs w:val="24"/>
          <w:lang w:val="en-US" w:eastAsia="zh-CN"/>
        </w:rPr>
        <w:t>10mm。大叶片直径为300mm、厚度10mm，小叶片直径130mm、厚度1mm。</w:t>
      </w:r>
    </w:p>
    <w:p>
      <w:pPr>
        <w:pStyle w:val="22"/>
        <w:keepNext w:val="0"/>
        <w:keepLines w:val="0"/>
        <w:pageBreakBefore w:val="0"/>
        <w:widowControl w:val="0"/>
        <w:tabs>
          <w:tab w:val="left" w:pos="5400"/>
        </w:tabs>
        <w:kinsoku/>
        <w:wordWrap/>
        <w:overflowPunct/>
        <w:topLinePunct w:val="0"/>
        <w:autoSpaceDE/>
        <w:autoSpaceDN/>
        <w:bidi w:val="0"/>
        <w:adjustRightInd/>
        <w:snapToGrid/>
        <w:spacing w:after="0"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（4）钢梁：24根，采用双抱镀锌C型钢，跨度为15m，规格</w:t>
      </w:r>
      <w:r>
        <w:rPr>
          <w:rFonts w:hint="eastAsia" w:ascii="宋体" w:hAnsi="宋体" w:eastAsia="宋体" w:cs="宋体"/>
          <w:color w:val="auto"/>
          <w:sz w:val="24"/>
          <w:szCs w:val="24"/>
          <w:highlight w:val="none"/>
          <w:lang w:val="en-US" w:eastAsia="zh-CN"/>
        </w:rPr>
        <w:t>≥</w:t>
      </w:r>
      <w:r>
        <w:rPr>
          <w:rFonts w:hint="eastAsia" w:ascii="宋体" w:hAnsi="宋体" w:eastAsia="宋体" w:cs="宋体"/>
          <w:sz w:val="24"/>
          <w:szCs w:val="24"/>
          <w:lang w:val="en-US" w:eastAsia="zh-CN"/>
        </w:rPr>
        <w:t>2C300mm *70mm *20mm*2.5mm，人字梁拱高1500mm。以厚度6mm镀锌满焊连接件用M12*30螺栓连接，现场不动焊。增强抗风韧性，设计瞬间抗风强度八级以上。</w:t>
      </w:r>
    </w:p>
    <w:p>
      <w:pPr>
        <w:pStyle w:val="22"/>
        <w:keepNext w:val="0"/>
        <w:keepLines w:val="0"/>
        <w:pageBreakBefore w:val="0"/>
        <w:widowControl w:val="0"/>
        <w:tabs>
          <w:tab w:val="left" w:pos="5400"/>
        </w:tabs>
        <w:kinsoku/>
        <w:wordWrap/>
        <w:overflowPunct/>
        <w:topLinePunct w:val="0"/>
        <w:autoSpaceDE/>
        <w:autoSpaceDN/>
        <w:bidi w:val="0"/>
        <w:adjustRightInd/>
        <w:snapToGrid/>
        <w:spacing w:after="0"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（5）屋面檩条：采用镀锌C型钢，规格为</w:t>
      </w:r>
      <w:r>
        <w:rPr>
          <w:rFonts w:hint="eastAsia" w:ascii="宋体" w:hAnsi="宋体" w:eastAsia="宋体" w:cs="宋体"/>
          <w:color w:val="auto"/>
          <w:sz w:val="24"/>
          <w:szCs w:val="24"/>
          <w:highlight w:val="none"/>
          <w:lang w:val="en-US" w:eastAsia="zh-CN"/>
        </w:rPr>
        <w:t>≥</w:t>
      </w:r>
      <w:r>
        <w:rPr>
          <w:rFonts w:hint="eastAsia" w:ascii="宋体" w:hAnsi="宋体" w:eastAsia="宋体" w:cs="宋体"/>
          <w:sz w:val="24"/>
          <w:szCs w:val="24"/>
          <w:lang w:val="en-US" w:eastAsia="zh-CN"/>
        </w:rPr>
        <w:t>160mm*50mm*20mm*2.0mm</w:t>
      </w:r>
    </w:p>
    <w:p>
      <w:pPr>
        <w:pStyle w:val="22"/>
        <w:keepNext w:val="0"/>
        <w:keepLines w:val="0"/>
        <w:pageBreakBefore w:val="0"/>
        <w:widowControl w:val="0"/>
        <w:tabs>
          <w:tab w:val="left" w:pos="5400"/>
        </w:tabs>
        <w:kinsoku/>
        <w:wordWrap/>
        <w:overflowPunct/>
        <w:topLinePunct w:val="0"/>
        <w:autoSpaceDE/>
        <w:autoSpaceDN/>
        <w:bidi w:val="0"/>
        <w:adjustRightInd/>
        <w:snapToGrid/>
        <w:spacing w:after="0"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（6）墙面檩条：采用镀锌C型钢，规格为</w:t>
      </w:r>
      <w:r>
        <w:rPr>
          <w:rFonts w:hint="eastAsia" w:ascii="宋体" w:hAnsi="宋体" w:eastAsia="宋体" w:cs="宋体"/>
          <w:color w:val="auto"/>
          <w:sz w:val="24"/>
          <w:szCs w:val="24"/>
          <w:highlight w:val="none"/>
          <w:lang w:val="en-US" w:eastAsia="zh-CN"/>
        </w:rPr>
        <w:t>≥</w:t>
      </w:r>
      <w:r>
        <w:rPr>
          <w:rFonts w:hint="eastAsia" w:ascii="宋体" w:hAnsi="宋体" w:eastAsia="宋体" w:cs="宋体"/>
          <w:sz w:val="24"/>
          <w:szCs w:val="24"/>
          <w:lang w:val="en-US" w:eastAsia="zh-CN"/>
        </w:rPr>
        <w:t>160mm*50mm*20mm*2.0mm。</w:t>
      </w:r>
    </w:p>
    <w:p>
      <w:pPr>
        <w:pStyle w:val="22"/>
        <w:keepNext w:val="0"/>
        <w:keepLines w:val="0"/>
        <w:pageBreakBefore w:val="0"/>
        <w:widowControl w:val="0"/>
        <w:tabs>
          <w:tab w:val="left" w:pos="5400"/>
        </w:tabs>
        <w:kinsoku/>
        <w:wordWrap/>
        <w:overflowPunct/>
        <w:topLinePunct w:val="0"/>
        <w:autoSpaceDE/>
        <w:autoSpaceDN/>
        <w:bidi w:val="0"/>
        <w:adjustRightInd/>
        <w:snapToGrid/>
        <w:spacing w:after="0"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（7）屋面板：屋面板使用大波浪金属瓦，屋顶内板为9mm厚生态木板，间隔布置FRP双层采光瓦。</w:t>
      </w:r>
    </w:p>
    <w:p>
      <w:pPr>
        <w:pStyle w:val="22"/>
        <w:keepNext w:val="0"/>
        <w:keepLines w:val="0"/>
        <w:pageBreakBefore w:val="0"/>
        <w:widowControl w:val="0"/>
        <w:tabs>
          <w:tab w:val="left" w:pos="5400"/>
        </w:tabs>
        <w:kinsoku/>
        <w:wordWrap/>
        <w:overflowPunct/>
        <w:topLinePunct w:val="0"/>
        <w:autoSpaceDE/>
        <w:autoSpaceDN/>
        <w:bidi w:val="0"/>
        <w:adjustRightInd/>
        <w:snapToGrid/>
        <w:spacing w:after="0"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（8）墙面板：外墙板使用</w:t>
      </w:r>
      <w:r>
        <w:rPr>
          <w:rFonts w:hint="eastAsia" w:ascii="宋体" w:hAnsi="宋体" w:eastAsia="宋体" w:cs="宋体"/>
          <w:color w:val="auto"/>
          <w:sz w:val="24"/>
          <w:szCs w:val="24"/>
          <w:highlight w:val="none"/>
          <w:lang w:val="en-US" w:eastAsia="zh-CN"/>
        </w:rPr>
        <w:t>≥</w:t>
      </w:r>
      <w:r>
        <w:rPr>
          <w:rFonts w:hint="eastAsia" w:ascii="宋体" w:hAnsi="宋体" w:eastAsia="宋体" w:cs="宋体"/>
          <w:sz w:val="24"/>
          <w:szCs w:val="24"/>
          <w:lang w:val="en-US" w:eastAsia="zh-CN"/>
        </w:rPr>
        <w:t>50mm复合保温板。内墙板为</w:t>
      </w:r>
      <w:r>
        <w:rPr>
          <w:rFonts w:hint="eastAsia" w:ascii="宋体" w:hAnsi="宋体" w:eastAsia="宋体" w:cs="宋体"/>
          <w:color w:val="auto"/>
          <w:sz w:val="24"/>
          <w:szCs w:val="24"/>
          <w:highlight w:val="none"/>
          <w:lang w:val="en-US" w:eastAsia="zh-CN"/>
        </w:rPr>
        <w:t>≥</w:t>
      </w:r>
      <w:r>
        <w:rPr>
          <w:rFonts w:hint="eastAsia" w:ascii="宋体" w:hAnsi="宋体" w:eastAsia="宋体" w:cs="宋体"/>
          <w:sz w:val="24"/>
          <w:szCs w:val="24"/>
          <w:lang w:val="en-US" w:eastAsia="zh-CN"/>
        </w:rPr>
        <w:t>9mm厚生态木板。</w:t>
      </w:r>
    </w:p>
    <w:p>
      <w:pPr>
        <w:pStyle w:val="22"/>
        <w:keepNext w:val="0"/>
        <w:keepLines w:val="0"/>
        <w:pageBreakBefore w:val="0"/>
        <w:widowControl w:val="0"/>
        <w:tabs>
          <w:tab w:val="left" w:pos="5400"/>
        </w:tabs>
        <w:kinsoku/>
        <w:wordWrap/>
        <w:overflowPunct/>
        <w:topLinePunct w:val="0"/>
        <w:autoSpaceDE/>
        <w:autoSpaceDN/>
        <w:bidi w:val="0"/>
        <w:adjustRightInd/>
        <w:snapToGrid/>
        <w:spacing w:after="0"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（9）屋面通风器：屋面通风设置4套对流通风器。有效控制暖棚内温度、湿度及有害气体排放。</w:t>
      </w:r>
    </w:p>
    <w:p>
      <w:pPr>
        <w:pStyle w:val="22"/>
        <w:keepNext w:val="0"/>
        <w:keepLines w:val="0"/>
        <w:pageBreakBefore w:val="0"/>
        <w:widowControl w:val="0"/>
        <w:tabs>
          <w:tab w:val="left" w:pos="5400"/>
        </w:tabs>
        <w:kinsoku/>
        <w:wordWrap/>
        <w:overflowPunct/>
        <w:topLinePunct w:val="0"/>
        <w:autoSpaceDE/>
        <w:autoSpaceDN/>
        <w:bidi w:val="0"/>
        <w:adjustRightInd/>
        <w:snapToGrid/>
        <w:spacing w:after="0"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（10）入户门：暖棚安装4座上轨道推拉门，每座推拉门由两扇门体组成，两侧推拉，推拉门尺寸</w:t>
      </w:r>
      <w:r>
        <w:rPr>
          <w:rFonts w:hint="eastAsia" w:ascii="宋体" w:hAnsi="宋体" w:eastAsia="宋体" w:cs="宋体"/>
          <w:color w:val="auto"/>
          <w:sz w:val="24"/>
          <w:szCs w:val="24"/>
          <w:highlight w:val="none"/>
          <w:lang w:val="en-US" w:eastAsia="zh-CN"/>
        </w:rPr>
        <w:t>≥</w:t>
      </w:r>
      <w:r>
        <w:rPr>
          <w:rFonts w:hint="eastAsia" w:ascii="宋体" w:hAnsi="宋体" w:eastAsia="宋体" w:cs="宋体"/>
          <w:sz w:val="24"/>
          <w:szCs w:val="24"/>
          <w:lang w:val="en-US" w:eastAsia="zh-CN"/>
        </w:rPr>
        <w:t>2800mm*2900mm。</w:t>
      </w:r>
    </w:p>
    <w:p>
      <w:pPr>
        <w:pStyle w:val="22"/>
        <w:keepNext w:val="0"/>
        <w:keepLines w:val="0"/>
        <w:pageBreakBefore w:val="0"/>
        <w:widowControl w:val="0"/>
        <w:tabs>
          <w:tab w:val="left" w:pos="5400"/>
        </w:tabs>
        <w:kinsoku/>
        <w:wordWrap/>
        <w:overflowPunct/>
        <w:topLinePunct w:val="0"/>
        <w:autoSpaceDE/>
        <w:autoSpaceDN/>
        <w:bidi w:val="0"/>
        <w:adjustRightInd/>
        <w:snapToGrid/>
        <w:spacing w:after="0"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（11）装配式暖棚柱底板与柱连接采用</w:t>
      </w:r>
      <w:r>
        <w:rPr>
          <w:rFonts w:hint="eastAsia" w:ascii="宋体" w:hAnsi="宋体" w:eastAsia="宋体" w:cs="宋体"/>
          <w:color w:val="auto"/>
          <w:sz w:val="24"/>
          <w:szCs w:val="24"/>
          <w:highlight w:val="none"/>
          <w:lang w:val="en-US" w:eastAsia="zh-CN"/>
        </w:rPr>
        <w:t>≥</w:t>
      </w:r>
      <w:r>
        <w:rPr>
          <w:rFonts w:hint="eastAsia" w:ascii="宋体" w:hAnsi="宋体" w:eastAsia="宋体" w:cs="宋体"/>
          <w:sz w:val="24"/>
          <w:szCs w:val="24"/>
          <w:lang w:val="en-US" w:eastAsia="zh-CN"/>
        </w:rPr>
        <w:t>M20*150螺栓连接，梁与柱采用M12*30螺栓连接，檩条采用热镀锌</w:t>
      </w:r>
      <w:r>
        <w:rPr>
          <w:rFonts w:hint="eastAsia" w:ascii="宋体" w:hAnsi="宋体" w:eastAsia="宋体" w:cs="宋体"/>
          <w:color w:val="auto"/>
          <w:sz w:val="24"/>
          <w:szCs w:val="24"/>
          <w:highlight w:val="none"/>
          <w:lang w:val="en-US" w:eastAsia="zh-CN"/>
        </w:rPr>
        <w:t>≥</w:t>
      </w:r>
      <w:r>
        <w:rPr>
          <w:rFonts w:hint="eastAsia" w:ascii="宋体" w:hAnsi="宋体" w:eastAsia="宋体" w:cs="宋体"/>
          <w:sz w:val="24"/>
          <w:szCs w:val="24"/>
          <w:lang w:val="en-US" w:eastAsia="zh-CN"/>
        </w:rPr>
        <w:t xml:space="preserve">M12*30螺栓连接，整体结构强，现场不动焊，安装迅速，可实现暖棚无残留拆除移动安装。 </w:t>
      </w:r>
    </w:p>
    <w:p>
      <w:pPr>
        <w:pStyle w:val="22"/>
        <w:keepNext w:val="0"/>
        <w:keepLines w:val="0"/>
        <w:pageBreakBefore w:val="0"/>
        <w:widowControl w:val="0"/>
        <w:tabs>
          <w:tab w:val="left" w:pos="5400"/>
        </w:tabs>
        <w:kinsoku/>
        <w:wordWrap/>
        <w:overflowPunct/>
        <w:topLinePunct w:val="0"/>
        <w:autoSpaceDE/>
        <w:autoSpaceDN/>
        <w:bidi w:val="0"/>
        <w:adjustRightInd/>
        <w:snapToGrid/>
        <w:spacing w:after="0" w:line="360" w:lineRule="auto"/>
        <w:ind w:firstLine="482" w:firstLineChars="200"/>
        <w:jc w:val="both"/>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2、运动</w:t>
      </w:r>
      <w:r>
        <w:rPr>
          <w:rFonts w:hint="eastAsia" w:ascii="宋体" w:hAnsi="宋体" w:eastAsia="宋体" w:cs="宋体"/>
          <w:b/>
          <w:bCs/>
          <w:sz w:val="24"/>
          <w:szCs w:val="24"/>
        </w:rPr>
        <w:t>场围栏</w:t>
      </w:r>
    </w:p>
    <w:p>
      <w:pPr>
        <w:pStyle w:val="22"/>
        <w:keepNext w:val="0"/>
        <w:keepLines w:val="0"/>
        <w:pageBreakBefore w:val="0"/>
        <w:widowControl w:val="0"/>
        <w:tabs>
          <w:tab w:val="left" w:pos="5400"/>
        </w:tabs>
        <w:kinsoku/>
        <w:wordWrap/>
        <w:overflowPunct/>
        <w:topLinePunct w:val="0"/>
        <w:autoSpaceDE/>
        <w:autoSpaceDN/>
        <w:bidi w:val="0"/>
        <w:adjustRightInd/>
        <w:snapToGrid/>
        <w:spacing w:after="0" w:line="360" w:lineRule="auto"/>
        <w:ind w:left="0" w:leftChars="0" w:firstLine="480" w:firstLineChars="200"/>
        <w:jc w:val="both"/>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暖棚南北两侧安装运动场围栏，共计1050㎡，围栏单片由钢管框架组成。活动场单片尺寸</w:t>
      </w:r>
      <w:r>
        <w:rPr>
          <w:rFonts w:hint="eastAsia" w:ascii="宋体" w:hAnsi="宋体" w:eastAsia="宋体" w:cs="宋体"/>
          <w:color w:val="auto"/>
          <w:sz w:val="24"/>
          <w:szCs w:val="24"/>
          <w:highlight w:val="none"/>
          <w:lang w:val="en-US" w:eastAsia="zh-CN"/>
        </w:rPr>
        <w:t>≥</w:t>
      </w:r>
      <w:r>
        <w:rPr>
          <w:rFonts w:hint="eastAsia" w:ascii="宋体" w:hAnsi="宋体" w:eastAsia="宋体" w:cs="宋体"/>
          <w:b w:val="0"/>
          <w:bCs w:val="0"/>
          <w:kern w:val="2"/>
          <w:sz w:val="24"/>
          <w:szCs w:val="24"/>
          <w:lang w:val="en-US" w:eastAsia="zh-CN" w:bidi="ar-SA"/>
        </w:rPr>
        <w:t>2500mm*1500mm*40mm。</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3、装配式防滑</w:t>
      </w:r>
      <w:r>
        <w:rPr>
          <w:rFonts w:hint="eastAsia" w:ascii="宋体" w:hAnsi="宋体" w:eastAsia="宋体" w:cs="宋体"/>
          <w:b/>
          <w:bCs/>
          <w:sz w:val="24"/>
          <w:szCs w:val="24"/>
        </w:rPr>
        <w:t>饲喂通道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牛舍内</w:t>
      </w:r>
      <w:r>
        <w:rPr>
          <w:rFonts w:hint="eastAsia" w:ascii="宋体" w:hAnsi="宋体" w:eastAsia="宋体" w:cs="宋体"/>
          <w:b w:val="0"/>
          <w:bCs w:val="0"/>
          <w:sz w:val="24"/>
          <w:szCs w:val="24"/>
        </w:rPr>
        <w:t>设有</w:t>
      </w:r>
      <w:r>
        <w:rPr>
          <w:rFonts w:hint="eastAsia" w:ascii="宋体" w:hAnsi="宋体" w:eastAsia="宋体" w:cs="宋体"/>
          <w:b w:val="0"/>
          <w:bCs w:val="0"/>
          <w:sz w:val="24"/>
          <w:szCs w:val="24"/>
          <w:lang w:val="en-US" w:eastAsia="zh-CN"/>
        </w:rPr>
        <w:t>装配式防滑复合</w:t>
      </w:r>
      <w:r>
        <w:rPr>
          <w:rFonts w:hint="eastAsia" w:ascii="宋体" w:hAnsi="宋体" w:eastAsia="宋体" w:cs="宋体"/>
          <w:b w:val="0"/>
          <w:bCs w:val="0"/>
          <w:sz w:val="24"/>
          <w:szCs w:val="24"/>
        </w:rPr>
        <w:t>饲喂通道，总面积</w:t>
      </w:r>
      <w:r>
        <w:rPr>
          <w:rFonts w:hint="eastAsia" w:ascii="宋体" w:hAnsi="宋体" w:eastAsia="宋体" w:cs="宋体"/>
          <w:b w:val="0"/>
          <w:bCs w:val="0"/>
          <w:sz w:val="24"/>
          <w:szCs w:val="24"/>
          <w:lang w:val="en-US" w:eastAsia="zh-CN"/>
        </w:rPr>
        <w:t>130</w:t>
      </w:r>
      <w:r>
        <w:rPr>
          <w:rFonts w:hint="eastAsia" w:ascii="宋体" w:hAnsi="宋体" w:eastAsia="宋体" w:cs="宋体"/>
          <w:b w:val="0"/>
          <w:bCs w:val="0"/>
          <w:sz w:val="24"/>
          <w:szCs w:val="24"/>
        </w:rPr>
        <w:t>㎡，通道宽2</w:t>
      </w:r>
      <w:r>
        <w:rPr>
          <w:rFonts w:hint="eastAsia" w:ascii="宋体" w:hAnsi="宋体" w:eastAsia="宋体" w:cs="宋体"/>
          <w:b w:val="0"/>
          <w:bCs w:val="0"/>
          <w:sz w:val="24"/>
          <w:szCs w:val="24"/>
          <w:lang w:val="en-US" w:eastAsia="zh-CN"/>
        </w:rPr>
        <w:t>0</w:t>
      </w:r>
      <w:r>
        <w:rPr>
          <w:rFonts w:hint="eastAsia" w:ascii="宋体" w:hAnsi="宋体" w:eastAsia="宋体" w:cs="宋体"/>
          <w:b w:val="0"/>
          <w:bCs w:val="0"/>
          <w:sz w:val="24"/>
          <w:szCs w:val="24"/>
        </w:rPr>
        <w:t>00mm，</w:t>
      </w:r>
      <w:r>
        <w:rPr>
          <w:rFonts w:hint="eastAsia" w:ascii="宋体" w:hAnsi="宋体" w:eastAsia="宋体" w:cs="宋体"/>
          <w:b w:val="0"/>
          <w:bCs w:val="0"/>
          <w:sz w:val="24"/>
          <w:szCs w:val="24"/>
          <w:lang w:val="en-US" w:eastAsia="zh-CN"/>
        </w:rPr>
        <w:t>通道南北两侧</w:t>
      </w:r>
      <w:r>
        <w:rPr>
          <w:rFonts w:hint="eastAsia" w:ascii="宋体" w:hAnsi="宋体" w:eastAsia="宋体" w:cs="宋体"/>
          <w:b w:val="0"/>
          <w:bCs w:val="0"/>
          <w:sz w:val="24"/>
          <w:szCs w:val="24"/>
        </w:rPr>
        <w:t>设有宽</w:t>
      </w:r>
      <w:r>
        <w:rPr>
          <w:rFonts w:hint="eastAsia" w:ascii="宋体" w:hAnsi="宋体" w:eastAsia="宋体" w:cs="宋体"/>
          <w:b w:val="0"/>
          <w:bCs w:val="0"/>
          <w:sz w:val="24"/>
          <w:szCs w:val="24"/>
          <w:lang w:val="en-US" w:eastAsia="zh-CN"/>
        </w:rPr>
        <w:t>4</w:t>
      </w:r>
      <w:r>
        <w:rPr>
          <w:rFonts w:hint="eastAsia" w:ascii="宋体" w:hAnsi="宋体" w:eastAsia="宋体" w:cs="宋体"/>
          <w:b w:val="0"/>
          <w:bCs w:val="0"/>
          <w:sz w:val="24"/>
          <w:szCs w:val="24"/>
        </w:rPr>
        <w:t>00mm钢制饲喂槽。饲喂通道总宽度</w:t>
      </w:r>
      <w:r>
        <w:rPr>
          <w:rFonts w:hint="eastAsia" w:ascii="宋体" w:hAnsi="宋体" w:eastAsia="宋体" w:cs="宋体"/>
          <w:b w:val="0"/>
          <w:bCs w:val="0"/>
          <w:sz w:val="24"/>
          <w:szCs w:val="24"/>
          <w:lang w:val="en-US" w:eastAsia="zh-CN"/>
        </w:rPr>
        <w:t>28</w:t>
      </w:r>
      <w:r>
        <w:rPr>
          <w:rFonts w:hint="eastAsia" w:ascii="宋体" w:hAnsi="宋体" w:eastAsia="宋体" w:cs="宋体"/>
          <w:b w:val="0"/>
          <w:bCs w:val="0"/>
          <w:sz w:val="24"/>
          <w:szCs w:val="24"/>
        </w:rPr>
        <w:t>00m</w:t>
      </w:r>
      <w:r>
        <w:rPr>
          <w:rFonts w:hint="eastAsia" w:ascii="宋体" w:hAnsi="宋体" w:eastAsia="宋体" w:cs="宋体"/>
          <w:b w:val="0"/>
          <w:bCs w:val="0"/>
          <w:sz w:val="24"/>
          <w:szCs w:val="24"/>
          <w:lang w:val="en-US" w:eastAsia="zh-CN"/>
        </w:rPr>
        <w:t>m</w:t>
      </w:r>
      <w:r>
        <w:rPr>
          <w:rFonts w:hint="eastAsia" w:ascii="宋体" w:hAnsi="宋体" w:eastAsia="宋体" w:cs="宋体"/>
          <w:b w:val="0"/>
          <w:bCs w:val="0"/>
          <w:sz w:val="24"/>
          <w:szCs w:val="24"/>
        </w:rPr>
        <w:t>，总长度</w:t>
      </w:r>
      <w:r>
        <w:rPr>
          <w:rFonts w:hint="eastAsia" w:ascii="宋体" w:hAnsi="宋体" w:eastAsia="宋体" w:cs="宋体"/>
          <w:b w:val="0"/>
          <w:bCs w:val="0"/>
          <w:sz w:val="24"/>
          <w:szCs w:val="24"/>
          <w:lang w:val="en-US" w:eastAsia="zh-CN"/>
        </w:rPr>
        <w:t>46600</w:t>
      </w:r>
      <w:r>
        <w:rPr>
          <w:rFonts w:hint="eastAsia" w:ascii="宋体" w:hAnsi="宋体" w:eastAsia="宋体" w:cs="宋体"/>
          <w:b w:val="0"/>
          <w:bCs w:val="0"/>
          <w:sz w:val="24"/>
          <w:szCs w:val="24"/>
        </w:rPr>
        <w:t>mm</w:t>
      </w:r>
      <w:r>
        <w:rPr>
          <w:rFonts w:hint="eastAsia" w:ascii="宋体" w:hAnsi="宋体" w:eastAsia="宋体" w:cs="宋体"/>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4、饲喂围栏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rPr>
        <w:t>饲喂通道</w:t>
      </w:r>
      <w:r>
        <w:rPr>
          <w:rFonts w:hint="eastAsia" w:ascii="宋体" w:hAnsi="宋体" w:eastAsia="宋体" w:cs="宋体"/>
          <w:b w:val="0"/>
          <w:bCs w:val="0"/>
          <w:sz w:val="24"/>
          <w:szCs w:val="24"/>
          <w:lang w:val="en-US" w:eastAsia="zh-CN"/>
        </w:rPr>
        <w:t>南北两</w:t>
      </w:r>
      <w:r>
        <w:rPr>
          <w:rFonts w:hint="eastAsia" w:ascii="宋体" w:hAnsi="宋体" w:eastAsia="宋体" w:cs="宋体"/>
          <w:b w:val="0"/>
          <w:bCs w:val="0"/>
          <w:sz w:val="24"/>
          <w:szCs w:val="24"/>
        </w:rPr>
        <w:t>侧安装钢制饲喂围栏，采用直</w:t>
      </w:r>
      <w:r>
        <w:rPr>
          <w:rFonts w:hint="eastAsia" w:ascii="宋体" w:hAnsi="宋体" w:eastAsia="宋体" w:cs="宋体"/>
          <w:b w:val="0"/>
          <w:bCs w:val="0"/>
          <w:color w:val="auto"/>
          <w:sz w:val="24"/>
          <w:szCs w:val="24"/>
        </w:rPr>
        <w:t>径</w:t>
      </w:r>
      <w:r>
        <w:rPr>
          <w:rFonts w:hint="eastAsia" w:ascii="宋体" w:hAnsi="宋体" w:eastAsia="宋体" w:cs="宋体"/>
          <w:color w:val="auto"/>
          <w:sz w:val="24"/>
          <w:szCs w:val="24"/>
          <w:highlight w:val="none"/>
          <w:lang w:val="en-US" w:eastAsia="zh-CN"/>
        </w:rPr>
        <w:t>≥</w:t>
      </w:r>
      <w:r>
        <w:rPr>
          <w:rFonts w:hint="eastAsia" w:ascii="宋体" w:hAnsi="宋体" w:eastAsia="宋体" w:cs="宋体"/>
          <w:b w:val="0"/>
          <w:bCs w:val="0"/>
          <w:color w:val="auto"/>
          <w:sz w:val="24"/>
          <w:szCs w:val="24"/>
          <w:lang w:val="en-US" w:eastAsia="zh-CN"/>
        </w:rPr>
        <w:t>4</w:t>
      </w:r>
      <w:r>
        <w:rPr>
          <w:rFonts w:hint="eastAsia" w:ascii="宋体" w:hAnsi="宋体" w:eastAsia="宋体" w:cs="宋体"/>
          <w:b w:val="0"/>
          <w:bCs w:val="0"/>
          <w:color w:val="auto"/>
          <w:sz w:val="24"/>
          <w:szCs w:val="24"/>
        </w:rPr>
        <w:t>0 mm</w:t>
      </w:r>
      <w:r>
        <w:rPr>
          <w:rFonts w:hint="eastAsia" w:ascii="宋体" w:hAnsi="宋体" w:eastAsia="宋体" w:cs="宋体"/>
          <w:b w:val="0"/>
          <w:bCs w:val="0"/>
          <w:color w:val="auto"/>
          <w:sz w:val="24"/>
          <w:szCs w:val="24"/>
          <w:lang w:val="en-US" w:eastAsia="zh-CN"/>
        </w:rPr>
        <w:t>*60mm</w:t>
      </w:r>
      <w:r>
        <w:rPr>
          <w:rFonts w:hint="eastAsia" w:ascii="宋体" w:hAnsi="宋体" w:eastAsia="宋体" w:cs="宋体"/>
          <w:b w:val="0"/>
          <w:bCs w:val="0"/>
          <w:color w:val="auto"/>
          <w:sz w:val="24"/>
          <w:szCs w:val="24"/>
        </w:rPr>
        <w:t>钢管焊接而成，每片长2000mm高1</w:t>
      </w:r>
      <w:r>
        <w:rPr>
          <w:rFonts w:hint="eastAsia" w:ascii="宋体" w:hAnsi="宋体" w:eastAsia="宋体" w:cs="宋体"/>
          <w:b w:val="0"/>
          <w:bCs w:val="0"/>
          <w:color w:val="auto"/>
          <w:sz w:val="24"/>
          <w:szCs w:val="24"/>
          <w:lang w:val="en-US" w:eastAsia="zh-CN"/>
        </w:rPr>
        <w:t>3</w:t>
      </w:r>
      <w:r>
        <w:rPr>
          <w:rFonts w:hint="eastAsia" w:ascii="宋体" w:hAnsi="宋体" w:eastAsia="宋体" w:cs="宋体"/>
          <w:b w:val="0"/>
          <w:bCs w:val="0"/>
          <w:color w:val="auto"/>
          <w:sz w:val="24"/>
          <w:szCs w:val="24"/>
        </w:rPr>
        <w:t>00mm，强度高，耐</w:t>
      </w:r>
      <w:r>
        <w:rPr>
          <w:rFonts w:hint="eastAsia" w:ascii="宋体" w:hAnsi="宋体" w:eastAsia="宋体" w:cs="宋体"/>
          <w:b w:val="0"/>
          <w:bCs w:val="0"/>
          <w:sz w:val="24"/>
          <w:szCs w:val="24"/>
        </w:rPr>
        <w:t>腐蚀性强。</w:t>
      </w:r>
      <w:r>
        <w:rPr>
          <w:rFonts w:hint="eastAsia" w:ascii="宋体" w:hAnsi="宋体" w:eastAsia="宋体" w:cs="宋体"/>
          <w:b w:val="0"/>
          <w:bCs w:val="0"/>
          <w:sz w:val="24"/>
          <w:szCs w:val="24"/>
          <w:lang w:val="en-US" w:eastAsia="zh-CN"/>
        </w:rPr>
        <w:t>饲喂围栏总长度93m。</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eastAsia" w:ascii="宋体" w:hAnsi="宋体" w:eastAsia="宋体" w:cs="宋体"/>
          <w:b/>
          <w:bCs/>
          <w:sz w:val="24"/>
          <w:szCs w:val="24"/>
          <w:highlight w:val="none"/>
          <w:lang w:val="en-US"/>
        </w:rPr>
      </w:pPr>
      <w:r>
        <w:rPr>
          <w:rFonts w:hint="eastAsia" w:ascii="宋体" w:hAnsi="宋体" w:eastAsia="宋体" w:cs="宋体"/>
          <w:b/>
          <w:bCs/>
          <w:sz w:val="24"/>
          <w:szCs w:val="24"/>
          <w:highlight w:val="none"/>
          <w:lang w:val="en-US" w:eastAsia="zh-CN"/>
        </w:rPr>
        <w:t>5、注射栏</w:t>
      </w:r>
    </w:p>
    <w:p>
      <w:pPr>
        <w:pStyle w:val="9"/>
        <w:keepNext w:val="0"/>
        <w:keepLines w:val="0"/>
        <w:pageBreakBefore w:val="0"/>
        <w:widowControl w:val="0"/>
        <w:tabs>
          <w:tab w:val="left" w:pos="5400"/>
        </w:tabs>
        <w:kinsoku/>
        <w:wordWrap/>
        <w:overflowPunct/>
        <w:topLinePunct w:val="0"/>
        <w:autoSpaceDE w:val="0"/>
        <w:autoSpaceDN w:val="0"/>
        <w:bidi w:val="0"/>
        <w:adjustRightInd/>
        <w:snapToGrid/>
        <w:spacing w:before="0" w:after="0" w:line="360" w:lineRule="auto"/>
        <w:ind w:firstLine="480" w:firstLineChars="2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注射栏选取每座暖棚单侧活动场围栏一角安装，注射栏单片由钢框架组成，尺寸</w:t>
      </w:r>
      <w:r>
        <w:rPr>
          <w:rFonts w:hint="eastAsia" w:ascii="宋体" w:hAnsi="宋体" w:eastAsia="宋体" w:cs="宋体"/>
          <w:color w:val="auto"/>
          <w:sz w:val="24"/>
          <w:szCs w:val="24"/>
          <w:highlight w:val="none"/>
          <w:lang w:val="en-US" w:eastAsia="zh-CN"/>
        </w:rPr>
        <w:t>≥</w:t>
      </w:r>
      <w:r>
        <w:rPr>
          <w:rFonts w:hint="eastAsia" w:ascii="宋体" w:hAnsi="宋体" w:eastAsia="宋体" w:cs="宋体"/>
          <w:kern w:val="2"/>
          <w:sz w:val="24"/>
          <w:szCs w:val="24"/>
          <w:lang w:val="en-US" w:eastAsia="zh-CN" w:bidi="ar-SA"/>
        </w:rPr>
        <w:t>2000mm*1500mm*50mm ，双侧组成6700mm注射栏通道。</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（三）500㎡装配式牛舍及其配套建设</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eastAsia" w:ascii="宋体" w:hAnsi="宋体" w:eastAsia="宋体" w:cs="宋体"/>
          <w:b/>
          <w:sz w:val="24"/>
          <w:szCs w:val="24"/>
          <w:lang w:eastAsia="zh-CN"/>
        </w:rPr>
      </w:pPr>
      <w:r>
        <w:rPr>
          <w:rFonts w:hint="eastAsia" w:ascii="宋体" w:hAnsi="宋体" w:eastAsia="宋体" w:cs="宋体"/>
          <w:b/>
          <w:sz w:val="24"/>
          <w:szCs w:val="24"/>
          <w:lang w:val="en-US" w:eastAsia="zh-CN"/>
        </w:rPr>
        <w:t>1、500</w:t>
      </w:r>
      <w:r>
        <w:rPr>
          <w:rFonts w:hint="eastAsia" w:ascii="宋体" w:hAnsi="宋体" w:eastAsia="宋体" w:cs="宋体"/>
          <w:b/>
          <w:sz w:val="24"/>
          <w:szCs w:val="24"/>
        </w:rPr>
        <w:t>㎡</w:t>
      </w:r>
      <w:r>
        <w:rPr>
          <w:rFonts w:hint="eastAsia" w:ascii="宋体" w:hAnsi="宋体" w:eastAsia="宋体" w:cs="宋体"/>
          <w:b/>
          <w:sz w:val="24"/>
          <w:szCs w:val="24"/>
          <w:lang w:val="en-US" w:eastAsia="zh-CN"/>
        </w:rPr>
        <w:t>装配式牛舍</w:t>
      </w:r>
    </w:p>
    <w:p>
      <w:pPr>
        <w:pStyle w:val="22"/>
        <w:keepNext w:val="0"/>
        <w:keepLines w:val="0"/>
        <w:pageBreakBefore w:val="0"/>
        <w:widowControl w:val="0"/>
        <w:tabs>
          <w:tab w:val="left" w:pos="5400"/>
        </w:tabs>
        <w:kinsoku/>
        <w:wordWrap/>
        <w:overflowPunct/>
        <w:topLinePunct w:val="0"/>
        <w:autoSpaceDE/>
        <w:autoSpaceDN/>
        <w:bidi w:val="0"/>
        <w:adjustRightInd/>
        <w:snapToGrid/>
        <w:spacing w:after="0"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（1）牛舍尺寸：长</w:t>
      </w:r>
      <w:r>
        <w:rPr>
          <w:rFonts w:hint="eastAsia" w:ascii="宋体" w:hAnsi="宋体" w:eastAsia="宋体" w:cs="宋体"/>
          <w:color w:val="auto"/>
          <w:sz w:val="24"/>
          <w:szCs w:val="24"/>
          <w:highlight w:val="none"/>
          <w:lang w:val="en-US" w:eastAsia="zh-CN"/>
        </w:rPr>
        <w:t>≥</w:t>
      </w:r>
      <w:r>
        <w:rPr>
          <w:rFonts w:hint="eastAsia" w:ascii="宋体" w:hAnsi="宋体" w:eastAsia="宋体" w:cs="宋体"/>
          <w:sz w:val="24"/>
          <w:szCs w:val="24"/>
          <w:lang w:val="en-US" w:eastAsia="zh-CN"/>
        </w:rPr>
        <w:t>33.34m宽</w:t>
      </w:r>
      <w:r>
        <w:rPr>
          <w:rFonts w:hint="eastAsia" w:ascii="宋体" w:hAnsi="宋体" w:eastAsia="宋体" w:cs="宋体"/>
          <w:color w:val="auto"/>
          <w:sz w:val="24"/>
          <w:szCs w:val="24"/>
          <w:highlight w:val="none"/>
          <w:lang w:val="en-US" w:eastAsia="zh-CN"/>
        </w:rPr>
        <w:t>≥</w:t>
      </w:r>
      <w:r>
        <w:rPr>
          <w:rFonts w:hint="eastAsia" w:ascii="宋体" w:hAnsi="宋体" w:eastAsia="宋体" w:cs="宋体"/>
          <w:sz w:val="24"/>
          <w:szCs w:val="24"/>
          <w:lang w:val="en-US" w:eastAsia="zh-CN"/>
        </w:rPr>
        <w:t>15m，正负零至屋脊的总标高4.5m，共6跨7道梁。装配式牛舍为工厂车间化一次加工成型，现场直接以螺栓拼装。</w:t>
      </w:r>
    </w:p>
    <w:p>
      <w:pPr>
        <w:pStyle w:val="22"/>
        <w:keepNext w:val="0"/>
        <w:keepLines w:val="0"/>
        <w:pageBreakBefore w:val="0"/>
        <w:widowControl w:val="0"/>
        <w:tabs>
          <w:tab w:val="left" w:pos="5400"/>
        </w:tabs>
        <w:kinsoku/>
        <w:wordWrap/>
        <w:overflowPunct/>
        <w:topLinePunct w:val="0"/>
        <w:autoSpaceDE/>
        <w:autoSpaceDN/>
        <w:bidi w:val="0"/>
        <w:adjustRightInd/>
        <w:snapToGrid/>
        <w:spacing w:after="0"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（2）立柱：18根，采用双抱镀锌C型钢，跨度为15m，规格为</w:t>
      </w:r>
      <w:r>
        <w:rPr>
          <w:rFonts w:hint="eastAsia" w:ascii="宋体" w:hAnsi="宋体" w:eastAsia="宋体" w:cs="宋体"/>
          <w:color w:val="auto"/>
          <w:sz w:val="24"/>
          <w:szCs w:val="24"/>
          <w:highlight w:val="none"/>
          <w:lang w:val="en-US" w:eastAsia="zh-CN"/>
        </w:rPr>
        <w:t>≥</w:t>
      </w:r>
      <w:r>
        <w:rPr>
          <w:rFonts w:hint="eastAsia" w:ascii="宋体" w:hAnsi="宋体" w:eastAsia="宋体" w:cs="宋体"/>
          <w:sz w:val="24"/>
          <w:szCs w:val="24"/>
          <w:lang w:val="en-US" w:eastAsia="zh-CN"/>
        </w:rPr>
        <w:t>2C300mm *70mm*20mm*2.5mm背对背，单支壁厚2.5mm，每支立柱与柱底板以M20*150螺栓连接；装配式暖棚桩基采用旋转式螺旋地桩机器旋入,抗拉拔的设计值为1500N以上。</w:t>
      </w:r>
    </w:p>
    <w:p>
      <w:pPr>
        <w:pStyle w:val="22"/>
        <w:keepNext w:val="0"/>
        <w:keepLines w:val="0"/>
        <w:pageBreakBefore w:val="0"/>
        <w:widowControl w:val="0"/>
        <w:tabs>
          <w:tab w:val="left" w:pos="5400"/>
        </w:tabs>
        <w:kinsoku/>
        <w:wordWrap/>
        <w:overflowPunct/>
        <w:topLinePunct w:val="0"/>
        <w:autoSpaceDE/>
        <w:autoSpaceDN/>
        <w:bidi w:val="0"/>
        <w:adjustRightInd/>
        <w:snapToGrid/>
        <w:spacing w:after="0"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（3）桩础：36根旋转式镀锌螺旋地桩，长</w:t>
      </w:r>
      <w:r>
        <w:rPr>
          <w:rFonts w:hint="eastAsia" w:ascii="宋体" w:hAnsi="宋体" w:eastAsia="宋体" w:cs="宋体"/>
          <w:color w:val="auto"/>
          <w:sz w:val="24"/>
          <w:szCs w:val="24"/>
          <w:highlight w:val="none"/>
          <w:lang w:val="en-US" w:eastAsia="zh-CN"/>
        </w:rPr>
        <w:t>≥</w:t>
      </w:r>
      <w:r>
        <w:rPr>
          <w:rFonts w:hint="eastAsia" w:ascii="宋体" w:hAnsi="宋体" w:eastAsia="宋体" w:cs="宋体"/>
          <w:sz w:val="24"/>
          <w:szCs w:val="24"/>
          <w:lang w:val="en-US" w:eastAsia="zh-CN"/>
        </w:rPr>
        <w:t>1500mm，直径</w:t>
      </w:r>
      <w:r>
        <w:rPr>
          <w:rFonts w:hint="eastAsia" w:ascii="宋体" w:hAnsi="宋体" w:eastAsia="宋体" w:cs="宋体"/>
          <w:color w:val="auto"/>
          <w:sz w:val="24"/>
          <w:szCs w:val="24"/>
          <w:highlight w:val="none"/>
          <w:lang w:val="en-US" w:eastAsia="zh-CN"/>
        </w:rPr>
        <w:t>≥</w:t>
      </w:r>
      <w:r>
        <w:rPr>
          <w:rFonts w:hint="eastAsia" w:ascii="宋体" w:hAnsi="宋体" w:eastAsia="宋体" w:cs="宋体"/>
          <w:sz w:val="24"/>
          <w:szCs w:val="24"/>
          <w:lang w:val="en-US" w:eastAsia="zh-CN"/>
        </w:rPr>
        <w:t>89mm，壁厚</w:t>
      </w:r>
      <w:r>
        <w:rPr>
          <w:rFonts w:hint="eastAsia" w:ascii="宋体" w:hAnsi="宋体" w:eastAsia="宋体" w:cs="宋体"/>
          <w:color w:val="auto"/>
          <w:sz w:val="24"/>
          <w:szCs w:val="24"/>
          <w:highlight w:val="none"/>
          <w:lang w:val="en-US" w:eastAsia="zh-CN"/>
        </w:rPr>
        <w:t>≥</w:t>
      </w:r>
      <w:r>
        <w:rPr>
          <w:rFonts w:hint="eastAsia" w:ascii="宋体" w:hAnsi="宋体" w:eastAsia="宋体" w:cs="宋体"/>
          <w:sz w:val="24"/>
          <w:szCs w:val="24"/>
          <w:lang w:val="en-US" w:eastAsia="zh-CN"/>
        </w:rPr>
        <w:t>4mm。法兰盘直径</w:t>
      </w:r>
      <w:r>
        <w:rPr>
          <w:rFonts w:hint="eastAsia" w:ascii="宋体" w:hAnsi="宋体" w:eastAsia="宋体" w:cs="宋体"/>
          <w:color w:val="auto"/>
          <w:sz w:val="24"/>
          <w:szCs w:val="24"/>
          <w:highlight w:val="none"/>
          <w:lang w:val="en-US" w:eastAsia="zh-CN"/>
        </w:rPr>
        <w:t>≥</w:t>
      </w:r>
      <w:r>
        <w:rPr>
          <w:rFonts w:hint="eastAsia" w:ascii="宋体" w:hAnsi="宋体" w:eastAsia="宋体" w:cs="宋体"/>
          <w:sz w:val="24"/>
          <w:szCs w:val="24"/>
          <w:lang w:val="en-US" w:eastAsia="zh-CN"/>
        </w:rPr>
        <w:t>220mm，厚度</w:t>
      </w:r>
      <w:r>
        <w:rPr>
          <w:rFonts w:hint="eastAsia" w:ascii="宋体" w:hAnsi="宋体" w:eastAsia="宋体" w:cs="宋体"/>
          <w:color w:val="auto"/>
          <w:sz w:val="24"/>
          <w:szCs w:val="24"/>
          <w:highlight w:val="none"/>
          <w:lang w:val="en-US" w:eastAsia="zh-CN"/>
        </w:rPr>
        <w:t>≥</w:t>
      </w:r>
      <w:r>
        <w:rPr>
          <w:rFonts w:hint="eastAsia" w:ascii="宋体" w:hAnsi="宋体" w:eastAsia="宋体" w:cs="宋体"/>
          <w:sz w:val="24"/>
          <w:szCs w:val="24"/>
          <w:lang w:val="en-US" w:eastAsia="zh-CN"/>
        </w:rPr>
        <w:t>10mm。大叶片直径为</w:t>
      </w:r>
      <w:r>
        <w:rPr>
          <w:rFonts w:hint="eastAsia" w:ascii="宋体" w:hAnsi="宋体" w:eastAsia="宋体" w:cs="宋体"/>
          <w:color w:val="auto"/>
          <w:sz w:val="24"/>
          <w:szCs w:val="24"/>
          <w:highlight w:val="none"/>
          <w:lang w:val="en-US" w:eastAsia="zh-CN"/>
        </w:rPr>
        <w:t>≥</w:t>
      </w:r>
      <w:r>
        <w:rPr>
          <w:rFonts w:hint="eastAsia" w:ascii="宋体" w:hAnsi="宋体" w:eastAsia="宋体" w:cs="宋体"/>
          <w:sz w:val="24"/>
          <w:szCs w:val="24"/>
          <w:lang w:val="en-US" w:eastAsia="zh-CN"/>
        </w:rPr>
        <w:t>300mm、厚度</w:t>
      </w:r>
      <w:r>
        <w:rPr>
          <w:rFonts w:hint="eastAsia" w:ascii="宋体" w:hAnsi="宋体" w:eastAsia="宋体" w:cs="宋体"/>
          <w:color w:val="auto"/>
          <w:sz w:val="24"/>
          <w:szCs w:val="24"/>
          <w:highlight w:val="none"/>
          <w:lang w:val="en-US" w:eastAsia="zh-CN"/>
        </w:rPr>
        <w:t>≥</w:t>
      </w:r>
      <w:r>
        <w:rPr>
          <w:rFonts w:hint="eastAsia" w:ascii="宋体" w:hAnsi="宋体" w:eastAsia="宋体" w:cs="宋体"/>
          <w:sz w:val="24"/>
          <w:szCs w:val="24"/>
          <w:lang w:val="en-US" w:eastAsia="zh-CN"/>
        </w:rPr>
        <w:t>10mm，小叶片直径130mm、厚度1mm。</w:t>
      </w:r>
    </w:p>
    <w:p>
      <w:pPr>
        <w:pStyle w:val="22"/>
        <w:keepNext w:val="0"/>
        <w:keepLines w:val="0"/>
        <w:pageBreakBefore w:val="0"/>
        <w:widowControl w:val="0"/>
        <w:tabs>
          <w:tab w:val="left" w:pos="5400"/>
        </w:tabs>
        <w:kinsoku/>
        <w:wordWrap/>
        <w:overflowPunct/>
        <w:topLinePunct w:val="0"/>
        <w:autoSpaceDE/>
        <w:autoSpaceDN/>
        <w:bidi w:val="0"/>
        <w:adjustRightInd/>
        <w:snapToGrid/>
        <w:spacing w:after="0"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（4）钢梁：18根，采用双抱镀锌C型钢，跨度为15m，规格</w:t>
      </w:r>
      <w:r>
        <w:rPr>
          <w:rFonts w:hint="eastAsia" w:ascii="宋体" w:hAnsi="宋体" w:eastAsia="宋体" w:cs="宋体"/>
          <w:color w:val="auto"/>
          <w:sz w:val="24"/>
          <w:szCs w:val="24"/>
          <w:highlight w:val="none"/>
          <w:lang w:val="en-US" w:eastAsia="zh-CN"/>
        </w:rPr>
        <w:t>≥</w:t>
      </w:r>
      <w:r>
        <w:rPr>
          <w:rFonts w:hint="eastAsia" w:ascii="宋体" w:hAnsi="宋体" w:eastAsia="宋体" w:cs="宋体"/>
          <w:sz w:val="24"/>
          <w:szCs w:val="24"/>
          <w:lang w:val="en-US" w:eastAsia="zh-CN"/>
        </w:rPr>
        <w:t>2C300mm *70mm *20mm*2.5mm，人字梁拱高1500mm。以厚度6mm镀锌满焊连接件用M12*30螺栓连接，现场不动焊。增强抗风韧性，设计瞬间抗风强度八级以上。</w:t>
      </w:r>
    </w:p>
    <w:p>
      <w:pPr>
        <w:pStyle w:val="22"/>
        <w:keepNext w:val="0"/>
        <w:keepLines w:val="0"/>
        <w:pageBreakBefore w:val="0"/>
        <w:widowControl w:val="0"/>
        <w:tabs>
          <w:tab w:val="left" w:pos="5400"/>
        </w:tabs>
        <w:kinsoku/>
        <w:wordWrap/>
        <w:overflowPunct/>
        <w:topLinePunct w:val="0"/>
        <w:autoSpaceDE/>
        <w:autoSpaceDN/>
        <w:bidi w:val="0"/>
        <w:adjustRightInd/>
        <w:snapToGrid/>
        <w:spacing w:after="0"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（5）屋面檩条：采用镀锌C型钢，规格为</w:t>
      </w:r>
      <w:r>
        <w:rPr>
          <w:rFonts w:hint="eastAsia" w:ascii="宋体" w:hAnsi="宋体" w:eastAsia="宋体" w:cs="宋体"/>
          <w:color w:val="auto"/>
          <w:sz w:val="24"/>
          <w:szCs w:val="24"/>
          <w:highlight w:val="none"/>
          <w:lang w:val="en-US" w:eastAsia="zh-CN"/>
        </w:rPr>
        <w:t>≥</w:t>
      </w:r>
      <w:r>
        <w:rPr>
          <w:rFonts w:hint="eastAsia" w:ascii="宋体" w:hAnsi="宋体" w:eastAsia="宋体" w:cs="宋体"/>
          <w:sz w:val="24"/>
          <w:szCs w:val="24"/>
          <w:lang w:val="en-US" w:eastAsia="zh-CN"/>
        </w:rPr>
        <w:t>160mm*50mm*20mm*2.0mm</w:t>
      </w:r>
    </w:p>
    <w:p>
      <w:pPr>
        <w:pStyle w:val="22"/>
        <w:keepNext w:val="0"/>
        <w:keepLines w:val="0"/>
        <w:pageBreakBefore w:val="0"/>
        <w:widowControl w:val="0"/>
        <w:tabs>
          <w:tab w:val="left" w:pos="5400"/>
        </w:tabs>
        <w:kinsoku/>
        <w:wordWrap/>
        <w:overflowPunct/>
        <w:topLinePunct w:val="0"/>
        <w:autoSpaceDE/>
        <w:autoSpaceDN/>
        <w:bidi w:val="0"/>
        <w:adjustRightInd/>
        <w:snapToGrid/>
        <w:spacing w:after="0"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（6）墙面檩条：采用镀锌C型钢，规格为</w:t>
      </w:r>
      <w:r>
        <w:rPr>
          <w:rFonts w:hint="eastAsia" w:ascii="宋体" w:hAnsi="宋体" w:eastAsia="宋体" w:cs="宋体"/>
          <w:color w:val="auto"/>
          <w:sz w:val="24"/>
          <w:szCs w:val="24"/>
          <w:highlight w:val="none"/>
          <w:lang w:val="en-US" w:eastAsia="zh-CN"/>
        </w:rPr>
        <w:t>≥</w:t>
      </w:r>
      <w:r>
        <w:rPr>
          <w:rFonts w:hint="eastAsia" w:ascii="宋体" w:hAnsi="宋体" w:eastAsia="宋体" w:cs="宋体"/>
          <w:sz w:val="24"/>
          <w:szCs w:val="24"/>
          <w:lang w:val="en-US" w:eastAsia="zh-CN"/>
        </w:rPr>
        <w:t>160mm*50mm*20mm*2.0mm。</w:t>
      </w:r>
    </w:p>
    <w:p>
      <w:pPr>
        <w:pStyle w:val="22"/>
        <w:keepNext w:val="0"/>
        <w:keepLines w:val="0"/>
        <w:pageBreakBefore w:val="0"/>
        <w:widowControl w:val="0"/>
        <w:tabs>
          <w:tab w:val="left" w:pos="5400"/>
        </w:tabs>
        <w:kinsoku/>
        <w:wordWrap/>
        <w:overflowPunct/>
        <w:topLinePunct w:val="0"/>
        <w:autoSpaceDE/>
        <w:autoSpaceDN/>
        <w:bidi w:val="0"/>
        <w:adjustRightInd/>
        <w:snapToGrid/>
        <w:spacing w:after="0"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（7）屋面板：屋面板使用大波浪金属瓦，屋顶内板为9mm厚生态木板，间隔布置FRP双层采光瓦。</w:t>
      </w:r>
    </w:p>
    <w:p>
      <w:pPr>
        <w:pStyle w:val="22"/>
        <w:keepNext w:val="0"/>
        <w:keepLines w:val="0"/>
        <w:pageBreakBefore w:val="0"/>
        <w:widowControl w:val="0"/>
        <w:tabs>
          <w:tab w:val="left" w:pos="5400"/>
        </w:tabs>
        <w:kinsoku/>
        <w:wordWrap/>
        <w:overflowPunct/>
        <w:topLinePunct w:val="0"/>
        <w:autoSpaceDE/>
        <w:autoSpaceDN/>
        <w:bidi w:val="0"/>
        <w:adjustRightInd/>
        <w:snapToGrid/>
        <w:spacing w:after="0"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（8）墙面板：外墙板使用50mm复合保温板。内墙板为9mm厚生态木板。</w:t>
      </w:r>
    </w:p>
    <w:p>
      <w:pPr>
        <w:pStyle w:val="22"/>
        <w:keepNext w:val="0"/>
        <w:keepLines w:val="0"/>
        <w:pageBreakBefore w:val="0"/>
        <w:widowControl w:val="0"/>
        <w:tabs>
          <w:tab w:val="left" w:pos="5400"/>
        </w:tabs>
        <w:kinsoku/>
        <w:wordWrap/>
        <w:overflowPunct/>
        <w:topLinePunct w:val="0"/>
        <w:autoSpaceDE/>
        <w:autoSpaceDN/>
        <w:bidi w:val="0"/>
        <w:adjustRightInd/>
        <w:snapToGrid/>
        <w:spacing w:after="0"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（9）屋面通风器：屋面通风设置4套对流通风器。有效控制暖棚内温度、湿度及有害气体排放。</w:t>
      </w:r>
    </w:p>
    <w:p>
      <w:pPr>
        <w:pStyle w:val="22"/>
        <w:keepNext w:val="0"/>
        <w:keepLines w:val="0"/>
        <w:pageBreakBefore w:val="0"/>
        <w:widowControl w:val="0"/>
        <w:tabs>
          <w:tab w:val="left" w:pos="5400"/>
        </w:tabs>
        <w:kinsoku/>
        <w:wordWrap/>
        <w:overflowPunct/>
        <w:topLinePunct w:val="0"/>
        <w:autoSpaceDE/>
        <w:autoSpaceDN/>
        <w:bidi w:val="0"/>
        <w:adjustRightInd/>
        <w:snapToGrid/>
        <w:spacing w:after="0"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（10）入户门：暖棚安装4座上轨道推拉门，每座推拉门由两扇门体组成，两侧推拉，推拉门尺寸</w:t>
      </w:r>
      <w:r>
        <w:rPr>
          <w:rFonts w:hint="eastAsia" w:ascii="宋体" w:hAnsi="宋体" w:eastAsia="宋体" w:cs="宋体"/>
          <w:color w:val="auto"/>
          <w:sz w:val="24"/>
          <w:szCs w:val="24"/>
          <w:highlight w:val="none"/>
          <w:lang w:val="en-US" w:eastAsia="zh-CN"/>
        </w:rPr>
        <w:t>≥</w:t>
      </w:r>
      <w:r>
        <w:rPr>
          <w:rFonts w:hint="eastAsia" w:ascii="宋体" w:hAnsi="宋体" w:eastAsia="宋体" w:cs="宋体"/>
          <w:sz w:val="24"/>
          <w:szCs w:val="24"/>
          <w:lang w:val="en-US" w:eastAsia="zh-CN"/>
        </w:rPr>
        <w:t>2800mm*2900mm。</w:t>
      </w:r>
    </w:p>
    <w:p>
      <w:pPr>
        <w:pStyle w:val="22"/>
        <w:keepNext w:val="0"/>
        <w:keepLines w:val="0"/>
        <w:pageBreakBefore w:val="0"/>
        <w:widowControl w:val="0"/>
        <w:tabs>
          <w:tab w:val="left" w:pos="5400"/>
        </w:tabs>
        <w:kinsoku/>
        <w:wordWrap/>
        <w:overflowPunct/>
        <w:topLinePunct w:val="0"/>
        <w:autoSpaceDE/>
        <w:autoSpaceDN/>
        <w:bidi w:val="0"/>
        <w:adjustRightInd/>
        <w:snapToGrid/>
        <w:spacing w:after="0" w:line="360" w:lineRule="auto"/>
        <w:ind w:firstLine="480" w:firstLineChars="200"/>
        <w:jc w:val="both"/>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sz w:val="24"/>
          <w:szCs w:val="24"/>
          <w:lang w:val="en-US" w:eastAsia="zh-CN"/>
        </w:rPr>
        <w:t>（11）装配式暖棚柱底板与柱连接采用</w:t>
      </w:r>
      <w:r>
        <w:rPr>
          <w:rFonts w:hint="eastAsia" w:ascii="宋体" w:hAnsi="宋体" w:eastAsia="宋体" w:cs="宋体"/>
          <w:color w:val="auto"/>
          <w:sz w:val="24"/>
          <w:szCs w:val="24"/>
          <w:highlight w:val="none"/>
          <w:lang w:val="en-US" w:eastAsia="zh-CN"/>
        </w:rPr>
        <w:t>≥</w:t>
      </w:r>
      <w:r>
        <w:rPr>
          <w:rFonts w:hint="eastAsia" w:ascii="宋体" w:hAnsi="宋体" w:eastAsia="宋体" w:cs="宋体"/>
          <w:sz w:val="24"/>
          <w:szCs w:val="24"/>
          <w:lang w:val="en-US" w:eastAsia="zh-CN"/>
        </w:rPr>
        <w:t>M20*150螺栓连接，梁与柱采用M12*30螺栓连接，檩条采用热镀锌</w:t>
      </w:r>
      <w:r>
        <w:rPr>
          <w:rFonts w:hint="eastAsia" w:ascii="宋体" w:hAnsi="宋体" w:eastAsia="宋体" w:cs="宋体"/>
          <w:color w:val="auto"/>
          <w:sz w:val="24"/>
          <w:szCs w:val="24"/>
          <w:highlight w:val="none"/>
          <w:lang w:val="en-US" w:eastAsia="zh-CN"/>
        </w:rPr>
        <w:t>≥</w:t>
      </w:r>
      <w:r>
        <w:rPr>
          <w:rFonts w:hint="eastAsia" w:ascii="宋体" w:hAnsi="宋体" w:eastAsia="宋体" w:cs="宋体"/>
          <w:sz w:val="24"/>
          <w:szCs w:val="24"/>
          <w:lang w:val="en-US" w:eastAsia="zh-CN"/>
        </w:rPr>
        <w:t xml:space="preserve">M12*30螺栓连接，整体结构强，现场不动焊，安装迅速，可实现暖棚无残留拆除移动安装。 </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2、装配式防滑</w:t>
      </w:r>
      <w:r>
        <w:rPr>
          <w:rFonts w:hint="eastAsia" w:ascii="宋体" w:hAnsi="宋体" w:eastAsia="宋体" w:cs="宋体"/>
          <w:b/>
          <w:bCs/>
          <w:sz w:val="24"/>
          <w:szCs w:val="24"/>
        </w:rPr>
        <w:t>饲喂通道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牛舍内</w:t>
      </w:r>
      <w:r>
        <w:rPr>
          <w:rFonts w:hint="eastAsia" w:ascii="宋体" w:hAnsi="宋体" w:eastAsia="宋体" w:cs="宋体"/>
          <w:b w:val="0"/>
          <w:bCs w:val="0"/>
          <w:sz w:val="24"/>
          <w:szCs w:val="24"/>
        </w:rPr>
        <w:t>设有</w:t>
      </w:r>
      <w:r>
        <w:rPr>
          <w:rFonts w:hint="eastAsia" w:ascii="宋体" w:hAnsi="宋体" w:eastAsia="宋体" w:cs="宋体"/>
          <w:b w:val="0"/>
          <w:bCs w:val="0"/>
          <w:sz w:val="24"/>
          <w:szCs w:val="24"/>
          <w:lang w:val="en-US" w:eastAsia="zh-CN"/>
        </w:rPr>
        <w:t>装配式防滑复合</w:t>
      </w:r>
      <w:r>
        <w:rPr>
          <w:rFonts w:hint="eastAsia" w:ascii="宋体" w:hAnsi="宋体" w:eastAsia="宋体" w:cs="宋体"/>
          <w:b w:val="0"/>
          <w:bCs w:val="0"/>
          <w:sz w:val="24"/>
          <w:szCs w:val="24"/>
        </w:rPr>
        <w:t>饲喂通道，总面积</w:t>
      </w:r>
      <w:r>
        <w:rPr>
          <w:rFonts w:hint="eastAsia" w:ascii="宋体" w:hAnsi="宋体" w:eastAsia="宋体" w:cs="宋体"/>
          <w:b w:val="0"/>
          <w:bCs w:val="0"/>
          <w:sz w:val="24"/>
          <w:szCs w:val="24"/>
          <w:lang w:val="en-US" w:eastAsia="zh-CN"/>
        </w:rPr>
        <w:t>93</w:t>
      </w:r>
      <w:r>
        <w:rPr>
          <w:rFonts w:hint="eastAsia" w:ascii="宋体" w:hAnsi="宋体" w:eastAsia="宋体" w:cs="宋体"/>
          <w:b w:val="0"/>
          <w:bCs w:val="0"/>
          <w:sz w:val="24"/>
          <w:szCs w:val="24"/>
        </w:rPr>
        <w:t>㎡，通道宽</w:t>
      </w:r>
      <w:r>
        <w:rPr>
          <w:rFonts w:hint="eastAsia" w:ascii="宋体" w:hAnsi="宋体" w:eastAsia="宋体" w:cs="宋体"/>
          <w:color w:val="auto"/>
          <w:sz w:val="24"/>
          <w:szCs w:val="24"/>
          <w:highlight w:val="none"/>
          <w:lang w:val="en-US" w:eastAsia="zh-CN"/>
        </w:rPr>
        <w:t>≥</w:t>
      </w:r>
      <w:r>
        <w:rPr>
          <w:rFonts w:hint="eastAsia" w:ascii="宋体" w:hAnsi="宋体" w:eastAsia="宋体" w:cs="宋体"/>
          <w:b w:val="0"/>
          <w:bCs w:val="0"/>
          <w:sz w:val="24"/>
          <w:szCs w:val="24"/>
        </w:rPr>
        <w:t>2</w:t>
      </w:r>
      <w:r>
        <w:rPr>
          <w:rFonts w:hint="eastAsia" w:ascii="宋体" w:hAnsi="宋体" w:eastAsia="宋体" w:cs="宋体"/>
          <w:b w:val="0"/>
          <w:bCs w:val="0"/>
          <w:sz w:val="24"/>
          <w:szCs w:val="24"/>
          <w:lang w:val="en-US" w:eastAsia="zh-CN"/>
        </w:rPr>
        <w:t>0</w:t>
      </w:r>
      <w:r>
        <w:rPr>
          <w:rFonts w:hint="eastAsia" w:ascii="宋体" w:hAnsi="宋体" w:eastAsia="宋体" w:cs="宋体"/>
          <w:b w:val="0"/>
          <w:bCs w:val="0"/>
          <w:sz w:val="24"/>
          <w:szCs w:val="24"/>
        </w:rPr>
        <w:t>00mm，</w:t>
      </w:r>
      <w:r>
        <w:rPr>
          <w:rFonts w:hint="eastAsia" w:ascii="宋体" w:hAnsi="宋体" w:eastAsia="宋体" w:cs="宋体"/>
          <w:b w:val="0"/>
          <w:bCs w:val="0"/>
          <w:sz w:val="24"/>
          <w:szCs w:val="24"/>
          <w:lang w:val="en-US" w:eastAsia="zh-CN"/>
        </w:rPr>
        <w:t>通道南北两侧</w:t>
      </w:r>
      <w:r>
        <w:rPr>
          <w:rFonts w:hint="eastAsia" w:ascii="宋体" w:hAnsi="宋体" w:eastAsia="宋体" w:cs="宋体"/>
          <w:b w:val="0"/>
          <w:bCs w:val="0"/>
          <w:sz w:val="24"/>
          <w:szCs w:val="24"/>
        </w:rPr>
        <w:t>设有宽</w:t>
      </w:r>
      <w:r>
        <w:rPr>
          <w:rFonts w:hint="eastAsia" w:ascii="宋体" w:hAnsi="宋体" w:eastAsia="宋体" w:cs="宋体"/>
          <w:b w:val="0"/>
          <w:bCs w:val="0"/>
          <w:sz w:val="24"/>
          <w:szCs w:val="24"/>
          <w:lang w:val="en-US" w:eastAsia="zh-CN"/>
        </w:rPr>
        <w:t>4</w:t>
      </w:r>
      <w:r>
        <w:rPr>
          <w:rFonts w:hint="eastAsia" w:ascii="宋体" w:hAnsi="宋体" w:eastAsia="宋体" w:cs="宋体"/>
          <w:b w:val="0"/>
          <w:bCs w:val="0"/>
          <w:sz w:val="24"/>
          <w:szCs w:val="24"/>
        </w:rPr>
        <w:t>00mm钢制饲喂槽。饲喂通道总宽度</w:t>
      </w:r>
      <w:r>
        <w:rPr>
          <w:rFonts w:hint="eastAsia" w:ascii="宋体" w:hAnsi="宋体" w:eastAsia="宋体" w:cs="宋体"/>
          <w:color w:val="auto"/>
          <w:sz w:val="24"/>
          <w:szCs w:val="24"/>
          <w:highlight w:val="none"/>
          <w:lang w:val="en-US" w:eastAsia="zh-CN"/>
        </w:rPr>
        <w:t>≥</w:t>
      </w:r>
      <w:r>
        <w:rPr>
          <w:rFonts w:hint="eastAsia" w:ascii="宋体" w:hAnsi="宋体" w:eastAsia="宋体" w:cs="宋体"/>
          <w:b w:val="0"/>
          <w:bCs w:val="0"/>
          <w:sz w:val="24"/>
          <w:szCs w:val="24"/>
          <w:lang w:val="en-US" w:eastAsia="zh-CN"/>
        </w:rPr>
        <w:t>28</w:t>
      </w:r>
      <w:r>
        <w:rPr>
          <w:rFonts w:hint="eastAsia" w:ascii="宋体" w:hAnsi="宋体" w:eastAsia="宋体" w:cs="宋体"/>
          <w:b w:val="0"/>
          <w:bCs w:val="0"/>
          <w:sz w:val="24"/>
          <w:szCs w:val="24"/>
        </w:rPr>
        <w:t>00m</w:t>
      </w:r>
      <w:r>
        <w:rPr>
          <w:rFonts w:hint="eastAsia" w:ascii="宋体" w:hAnsi="宋体" w:eastAsia="宋体" w:cs="宋体"/>
          <w:b w:val="0"/>
          <w:bCs w:val="0"/>
          <w:sz w:val="24"/>
          <w:szCs w:val="24"/>
          <w:lang w:val="en-US" w:eastAsia="zh-CN"/>
        </w:rPr>
        <w:t>m</w:t>
      </w:r>
      <w:r>
        <w:rPr>
          <w:rFonts w:hint="eastAsia" w:ascii="宋体" w:hAnsi="宋体" w:eastAsia="宋体" w:cs="宋体"/>
          <w:b w:val="0"/>
          <w:bCs w:val="0"/>
          <w:sz w:val="24"/>
          <w:szCs w:val="24"/>
        </w:rPr>
        <w:t>，总长度</w:t>
      </w:r>
      <w:r>
        <w:rPr>
          <w:rFonts w:hint="eastAsia" w:ascii="宋体" w:hAnsi="宋体" w:eastAsia="宋体" w:cs="宋体"/>
          <w:color w:val="auto"/>
          <w:sz w:val="24"/>
          <w:szCs w:val="24"/>
          <w:highlight w:val="none"/>
          <w:lang w:val="en-US" w:eastAsia="zh-CN"/>
        </w:rPr>
        <w:t>≥</w:t>
      </w:r>
      <w:r>
        <w:rPr>
          <w:rFonts w:hint="eastAsia" w:ascii="宋体" w:hAnsi="宋体" w:eastAsia="宋体" w:cs="宋体"/>
          <w:b w:val="0"/>
          <w:bCs w:val="0"/>
          <w:sz w:val="24"/>
          <w:szCs w:val="24"/>
          <w:lang w:val="en-US" w:eastAsia="zh-CN"/>
        </w:rPr>
        <w:t>33300</w:t>
      </w:r>
      <w:r>
        <w:rPr>
          <w:rFonts w:hint="eastAsia" w:ascii="宋体" w:hAnsi="宋体" w:eastAsia="宋体" w:cs="宋体"/>
          <w:b w:val="0"/>
          <w:bCs w:val="0"/>
          <w:sz w:val="24"/>
          <w:szCs w:val="24"/>
        </w:rPr>
        <w:t>mm</w:t>
      </w:r>
      <w:r>
        <w:rPr>
          <w:rFonts w:hint="eastAsia" w:ascii="宋体" w:hAnsi="宋体" w:eastAsia="宋体" w:cs="宋体"/>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3、饲喂围栏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rPr>
        <w:t>饲喂通道</w:t>
      </w:r>
      <w:r>
        <w:rPr>
          <w:rFonts w:hint="eastAsia" w:ascii="宋体" w:hAnsi="宋体" w:eastAsia="宋体" w:cs="宋体"/>
          <w:b w:val="0"/>
          <w:bCs w:val="0"/>
          <w:sz w:val="24"/>
          <w:szCs w:val="24"/>
          <w:lang w:val="en-US" w:eastAsia="zh-CN"/>
        </w:rPr>
        <w:t>南北两</w:t>
      </w:r>
      <w:r>
        <w:rPr>
          <w:rFonts w:hint="eastAsia" w:ascii="宋体" w:hAnsi="宋体" w:eastAsia="宋体" w:cs="宋体"/>
          <w:b w:val="0"/>
          <w:bCs w:val="0"/>
          <w:sz w:val="24"/>
          <w:szCs w:val="24"/>
        </w:rPr>
        <w:t>侧安装钢制饲喂围栏，采用直</w:t>
      </w:r>
      <w:r>
        <w:rPr>
          <w:rFonts w:hint="eastAsia" w:ascii="宋体" w:hAnsi="宋体" w:eastAsia="宋体" w:cs="宋体"/>
          <w:b w:val="0"/>
          <w:bCs w:val="0"/>
          <w:color w:val="auto"/>
          <w:sz w:val="24"/>
          <w:szCs w:val="24"/>
        </w:rPr>
        <w:t>径</w:t>
      </w:r>
      <w:r>
        <w:rPr>
          <w:rFonts w:hint="eastAsia" w:ascii="宋体" w:hAnsi="宋体" w:eastAsia="宋体" w:cs="宋体"/>
          <w:color w:val="auto"/>
          <w:sz w:val="24"/>
          <w:szCs w:val="24"/>
          <w:highlight w:val="none"/>
          <w:lang w:val="en-US" w:eastAsia="zh-CN"/>
        </w:rPr>
        <w:t>≥</w:t>
      </w:r>
      <w:r>
        <w:rPr>
          <w:rFonts w:hint="eastAsia" w:ascii="宋体" w:hAnsi="宋体" w:eastAsia="宋体" w:cs="宋体"/>
          <w:b w:val="0"/>
          <w:bCs w:val="0"/>
          <w:color w:val="auto"/>
          <w:sz w:val="24"/>
          <w:szCs w:val="24"/>
          <w:lang w:val="en-US" w:eastAsia="zh-CN"/>
        </w:rPr>
        <w:t>4</w:t>
      </w:r>
      <w:r>
        <w:rPr>
          <w:rFonts w:hint="eastAsia" w:ascii="宋体" w:hAnsi="宋体" w:eastAsia="宋体" w:cs="宋体"/>
          <w:b w:val="0"/>
          <w:bCs w:val="0"/>
          <w:color w:val="auto"/>
          <w:sz w:val="24"/>
          <w:szCs w:val="24"/>
        </w:rPr>
        <w:t>0 mm</w:t>
      </w:r>
      <w:r>
        <w:rPr>
          <w:rFonts w:hint="eastAsia" w:ascii="宋体" w:hAnsi="宋体" w:eastAsia="宋体" w:cs="宋体"/>
          <w:b w:val="0"/>
          <w:bCs w:val="0"/>
          <w:color w:val="auto"/>
          <w:sz w:val="24"/>
          <w:szCs w:val="24"/>
          <w:lang w:val="en-US" w:eastAsia="zh-CN"/>
        </w:rPr>
        <w:t>*60mm</w:t>
      </w:r>
      <w:r>
        <w:rPr>
          <w:rFonts w:hint="eastAsia" w:ascii="宋体" w:hAnsi="宋体" w:eastAsia="宋体" w:cs="宋体"/>
          <w:b w:val="0"/>
          <w:bCs w:val="0"/>
          <w:color w:val="auto"/>
          <w:sz w:val="24"/>
          <w:szCs w:val="24"/>
        </w:rPr>
        <w:t>钢管焊接而成，每片长2000mm高1</w:t>
      </w:r>
      <w:r>
        <w:rPr>
          <w:rFonts w:hint="eastAsia" w:ascii="宋体" w:hAnsi="宋体" w:eastAsia="宋体" w:cs="宋体"/>
          <w:b w:val="0"/>
          <w:bCs w:val="0"/>
          <w:color w:val="auto"/>
          <w:sz w:val="24"/>
          <w:szCs w:val="24"/>
          <w:lang w:val="en-US" w:eastAsia="zh-CN"/>
        </w:rPr>
        <w:t>3</w:t>
      </w:r>
      <w:r>
        <w:rPr>
          <w:rFonts w:hint="eastAsia" w:ascii="宋体" w:hAnsi="宋体" w:eastAsia="宋体" w:cs="宋体"/>
          <w:b w:val="0"/>
          <w:bCs w:val="0"/>
          <w:color w:val="auto"/>
          <w:sz w:val="24"/>
          <w:szCs w:val="24"/>
        </w:rPr>
        <w:t>00mm，强度高，耐</w:t>
      </w:r>
      <w:r>
        <w:rPr>
          <w:rFonts w:hint="eastAsia" w:ascii="宋体" w:hAnsi="宋体" w:eastAsia="宋体" w:cs="宋体"/>
          <w:b w:val="0"/>
          <w:bCs w:val="0"/>
          <w:sz w:val="24"/>
          <w:szCs w:val="24"/>
        </w:rPr>
        <w:t>腐蚀性强。</w:t>
      </w:r>
      <w:r>
        <w:rPr>
          <w:rFonts w:hint="eastAsia" w:ascii="宋体" w:hAnsi="宋体" w:eastAsia="宋体" w:cs="宋体"/>
          <w:b w:val="0"/>
          <w:bCs w:val="0"/>
          <w:sz w:val="24"/>
          <w:szCs w:val="24"/>
          <w:lang w:val="en-US" w:eastAsia="zh-CN"/>
        </w:rPr>
        <w:t>饲喂围栏总长度66m。</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（四）450㎡装配式牛舍及其配套建设</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eastAsia" w:ascii="宋体" w:hAnsi="宋体" w:eastAsia="宋体" w:cs="宋体"/>
          <w:b/>
          <w:sz w:val="24"/>
          <w:szCs w:val="24"/>
          <w:lang w:eastAsia="zh-CN"/>
        </w:rPr>
      </w:pPr>
      <w:r>
        <w:rPr>
          <w:rFonts w:hint="eastAsia" w:ascii="宋体" w:hAnsi="宋体" w:eastAsia="宋体" w:cs="宋体"/>
          <w:b/>
          <w:sz w:val="24"/>
          <w:szCs w:val="24"/>
          <w:lang w:val="en-US" w:eastAsia="zh-CN"/>
        </w:rPr>
        <w:t>1、450</w:t>
      </w:r>
      <w:r>
        <w:rPr>
          <w:rFonts w:hint="eastAsia" w:ascii="宋体" w:hAnsi="宋体" w:eastAsia="宋体" w:cs="宋体"/>
          <w:b/>
          <w:sz w:val="24"/>
          <w:szCs w:val="24"/>
        </w:rPr>
        <w:t>㎡</w:t>
      </w:r>
      <w:r>
        <w:rPr>
          <w:rFonts w:hint="eastAsia" w:ascii="宋体" w:hAnsi="宋体" w:eastAsia="宋体" w:cs="宋体"/>
          <w:b/>
          <w:sz w:val="24"/>
          <w:szCs w:val="24"/>
          <w:lang w:val="en-US" w:eastAsia="zh-CN"/>
        </w:rPr>
        <w:t>装配式牛舍</w:t>
      </w:r>
    </w:p>
    <w:p>
      <w:pPr>
        <w:pStyle w:val="22"/>
        <w:keepNext w:val="0"/>
        <w:keepLines w:val="0"/>
        <w:pageBreakBefore w:val="0"/>
        <w:widowControl w:val="0"/>
        <w:tabs>
          <w:tab w:val="left" w:pos="5400"/>
        </w:tabs>
        <w:kinsoku/>
        <w:wordWrap/>
        <w:overflowPunct/>
        <w:topLinePunct w:val="0"/>
        <w:autoSpaceDE/>
        <w:autoSpaceDN/>
        <w:bidi w:val="0"/>
        <w:adjustRightInd/>
        <w:snapToGrid/>
        <w:spacing w:after="0"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（1）牛舍尺寸：长30m宽15m，正负零至屋脊的总标高4.5m，共6跨7道梁。装配式牛舍为工厂车间化一次加工成型，现场直接以螺栓拼装。</w:t>
      </w:r>
    </w:p>
    <w:p>
      <w:pPr>
        <w:pStyle w:val="22"/>
        <w:keepNext w:val="0"/>
        <w:keepLines w:val="0"/>
        <w:pageBreakBefore w:val="0"/>
        <w:widowControl w:val="0"/>
        <w:tabs>
          <w:tab w:val="left" w:pos="5400"/>
        </w:tabs>
        <w:kinsoku/>
        <w:wordWrap/>
        <w:overflowPunct/>
        <w:topLinePunct w:val="0"/>
        <w:autoSpaceDE/>
        <w:autoSpaceDN/>
        <w:bidi w:val="0"/>
        <w:adjustRightInd/>
        <w:snapToGrid/>
        <w:spacing w:after="0"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（2）立柱：18根，采用双抱镀锌C型钢，跨度为15m，规格为</w:t>
      </w:r>
      <w:r>
        <w:rPr>
          <w:rFonts w:hint="eastAsia" w:ascii="宋体" w:hAnsi="宋体" w:eastAsia="宋体" w:cs="宋体"/>
          <w:color w:val="auto"/>
          <w:sz w:val="24"/>
          <w:szCs w:val="24"/>
          <w:highlight w:val="none"/>
          <w:lang w:val="en-US" w:eastAsia="zh-CN"/>
        </w:rPr>
        <w:t>≥</w:t>
      </w:r>
      <w:r>
        <w:rPr>
          <w:rFonts w:hint="eastAsia" w:ascii="宋体" w:hAnsi="宋体" w:eastAsia="宋体" w:cs="宋体"/>
          <w:sz w:val="24"/>
          <w:szCs w:val="24"/>
          <w:lang w:val="en-US" w:eastAsia="zh-CN"/>
        </w:rPr>
        <w:t>2C300mm *70mm*20mm*2.5mm背对背，单支壁厚2.5mm，每支立柱与柱底板以M20*150螺栓连接；装配式暖棚桩基采用旋转式螺旋地桩机器旋入,抗拉拔的设计值为1500N以上。</w:t>
      </w:r>
    </w:p>
    <w:p>
      <w:pPr>
        <w:pStyle w:val="22"/>
        <w:keepNext w:val="0"/>
        <w:keepLines w:val="0"/>
        <w:pageBreakBefore w:val="0"/>
        <w:widowControl w:val="0"/>
        <w:tabs>
          <w:tab w:val="left" w:pos="5400"/>
        </w:tabs>
        <w:kinsoku/>
        <w:wordWrap/>
        <w:overflowPunct/>
        <w:topLinePunct w:val="0"/>
        <w:autoSpaceDE/>
        <w:autoSpaceDN/>
        <w:bidi w:val="0"/>
        <w:adjustRightInd/>
        <w:snapToGrid/>
        <w:spacing w:after="0"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（3）桩础：36根旋转式镀锌螺旋地桩，长</w:t>
      </w:r>
      <w:r>
        <w:rPr>
          <w:rFonts w:hint="eastAsia" w:ascii="宋体" w:hAnsi="宋体" w:eastAsia="宋体" w:cs="宋体"/>
          <w:color w:val="auto"/>
          <w:sz w:val="24"/>
          <w:szCs w:val="24"/>
          <w:highlight w:val="none"/>
          <w:lang w:val="en-US" w:eastAsia="zh-CN"/>
        </w:rPr>
        <w:t>≥</w:t>
      </w:r>
      <w:r>
        <w:rPr>
          <w:rFonts w:hint="eastAsia" w:ascii="宋体" w:hAnsi="宋体" w:eastAsia="宋体" w:cs="宋体"/>
          <w:sz w:val="24"/>
          <w:szCs w:val="24"/>
          <w:lang w:val="en-US" w:eastAsia="zh-CN"/>
        </w:rPr>
        <w:t>1500mm，直径</w:t>
      </w:r>
      <w:r>
        <w:rPr>
          <w:rFonts w:hint="eastAsia" w:ascii="宋体" w:hAnsi="宋体" w:eastAsia="宋体" w:cs="宋体"/>
          <w:color w:val="auto"/>
          <w:sz w:val="24"/>
          <w:szCs w:val="24"/>
          <w:highlight w:val="none"/>
          <w:lang w:val="en-US" w:eastAsia="zh-CN"/>
        </w:rPr>
        <w:t>≥</w:t>
      </w:r>
      <w:r>
        <w:rPr>
          <w:rFonts w:hint="eastAsia" w:ascii="宋体" w:hAnsi="宋体" w:eastAsia="宋体" w:cs="宋体"/>
          <w:sz w:val="24"/>
          <w:szCs w:val="24"/>
          <w:lang w:val="en-US" w:eastAsia="zh-CN"/>
        </w:rPr>
        <w:t>89mm，壁厚</w:t>
      </w:r>
      <w:r>
        <w:rPr>
          <w:rFonts w:hint="eastAsia" w:ascii="宋体" w:hAnsi="宋体" w:eastAsia="宋体" w:cs="宋体"/>
          <w:color w:val="auto"/>
          <w:sz w:val="24"/>
          <w:szCs w:val="24"/>
          <w:highlight w:val="none"/>
          <w:lang w:val="en-US" w:eastAsia="zh-CN"/>
        </w:rPr>
        <w:t>≥</w:t>
      </w:r>
      <w:r>
        <w:rPr>
          <w:rFonts w:hint="eastAsia" w:ascii="宋体" w:hAnsi="宋体" w:eastAsia="宋体" w:cs="宋体"/>
          <w:sz w:val="24"/>
          <w:szCs w:val="24"/>
          <w:lang w:val="en-US" w:eastAsia="zh-CN"/>
        </w:rPr>
        <w:t>4mm。法兰盘直径</w:t>
      </w:r>
      <w:r>
        <w:rPr>
          <w:rFonts w:hint="eastAsia" w:ascii="宋体" w:hAnsi="宋体" w:eastAsia="宋体" w:cs="宋体"/>
          <w:color w:val="auto"/>
          <w:sz w:val="24"/>
          <w:szCs w:val="24"/>
          <w:highlight w:val="none"/>
          <w:lang w:val="en-US" w:eastAsia="zh-CN"/>
        </w:rPr>
        <w:t>≥</w:t>
      </w:r>
      <w:r>
        <w:rPr>
          <w:rFonts w:hint="eastAsia" w:ascii="宋体" w:hAnsi="宋体" w:eastAsia="宋体" w:cs="宋体"/>
          <w:sz w:val="24"/>
          <w:szCs w:val="24"/>
          <w:lang w:val="en-US" w:eastAsia="zh-CN"/>
        </w:rPr>
        <w:t>220mm，厚度</w:t>
      </w:r>
      <w:r>
        <w:rPr>
          <w:rFonts w:hint="eastAsia" w:ascii="宋体" w:hAnsi="宋体" w:eastAsia="宋体" w:cs="宋体"/>
          <w:color w:val="auto"/>
          <w:sz w:val="24"/>
          <w:szCs w:val="24"/>
          <w:highlight w:val="none"/>
          <w:lang w:val="en-US" w:eastAsia="zh-CN"/>
        </w:rPr>
        <w:t>≥</w:t>
      </w:r>
      <w:r>
        <w:rPr>
          <w:rFonts w:hint="eastAsia" w:ascii="宋体" w:hAnsi="宋体" w:eastAsia="宋体" w:cs="宋体"/>
          <w:sz w:val="24"/>
          <w:szCs w:val="24"/>
          <w:lang w:val="en-US" w:eastAsia="zh-CN"/>
        </w:rPr>
        <w:t>10mm。大叶片直径为</w:t>
      </w:r>
      <w:r>
        <w:rPr>
          <w:rFonts w:hint="eastAsia" w:ascii="宋体" w:hAnsi="宋体" w:eastAsia="宋体" w:cs="宋体"/>
          <w:color w:val="auto"/>
          <w:sz w:val="24"/>
          <w:szCs w:val="24"/>
          <w:highlight w:val="none"/>
          <w:lang w:val="en-US" w:eastAsia="zh-CN"/>
        </w:rPr>
        <w:t>≥</w:t>
      </w:r>
      <w:r>
        <w:rPr>
          <w:rFonts w:hint="eastAsia" w:ascii="宋体" w:hAnsi="宋体" w:eastAsia="宋体" w:cs="宋体"/>
          <w:sz w:val="24"/>
          <w:szCs w:val="24"/>
          <w:lang w:val="en-US" w:eastAsia="zh-CN"/>
        </w:rPr>
        <w:t>300mm、厚度</w:t>
      </w:r>
      <w:r>
        <w:rPr>
          <w:rFonts w:hint="eastAsia" w:ascii="宋体" w:hAnsi="宋体" w:eastAsia="宋体" w:cs="宋体"/>
          <w:color w:val="auto"/>
          <w:sz w:val="24"/>
          <w:szCs w:val="24"/>
          <w:highlight w:val="none"/>
          <w:lang w:val="en-US" w:eastAsia="zh-CN"/>
        </w:rPr>
        <w:t>≥</w:t>
      </w:r>
      <w:r>
        <w:rPr>
          <w:rFonts w:hint="eastAsia" w:ascii="宋体" w:hAnsi="宋体" w:eastAsia="宋体" w:cs="宋体"/>
          <w:sz w:val="24"/>
          <w:szCs w:val="24"/>
          <w:lang w:val="en-US" w:eastAsia="zh-CN"/>
        </w:rPr>
        <w:t>10mm，小叶片直径</w:t>
      </w:r>
      <w:r>
        <w:rPr>
          <w:rFonts w:hint="eastAsia" w:ascii="宋体" w:hAnsi="宋体" w:eastAsia="宋体" w:cs="宋体"/>
          <w:color w:val="auto"/>
          <w:sz w:val="24"/>
          <w:szCs w:val="24"/>
          <w:highlight w:val="none"/>
          <w:lang w:val="en-US" w:eastAsia="zh-CN"/>
        </w:rPr>
        <w:t>≥</w:t>
      </w:r>
      <w:r>
        <w:rPr>
          <w:rFonts w:hint="eastAsia" w:ascii="宋体" w:hAnsi="宋体" w:eastAsia="宋体" w:cs="宋体"/>
          <w:sz w:val="24"/>
          <w:szCs w:val="24"/>
          <w:lang w:val="en-US" w:eastAsia="zh-CN"/>
        </w:rPr>
        <w:t>130mm、厚度1mm。</w:t>
      </w:r>
    </w:p>
    <w:p>
      <w:pPr>
        <w:pStyle w:val="22"/>
        <w:keepNext w:val="0"/>
        <w:keepLines w:val="0"/>
        <w:pageBreakBefore w:val="0"/>
        <w:widowControl w:val="0"/>
        <w:tabs>
          <w:tab w:val="left" w:pos="5400"/>
        </w:tabs>
        <w:kinsoku/>
        <w:wordWrap/>
        <w:overflowPunct/>
        <w:topLinePunct w:val="0"/>
        <w:autoSpaceDE/>
        <w:autoSpaceDN/>
        <w:bidi w:val="0"/>
        <w:adjustRightInd/>
        <w:snapToGrid/>
        <w:spacing w:after="0"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（4）钢梁：18根，采用双抱镀锌C型钢，跨度为15m，规格</w:t>
      </w:r>
      <w:r>
        <w:rPr>
          <w:rFonts w:hint="eastAsia" w:ascii="宋体" w:hAnsi="宋体" w:eastAsia="宋体" w:cs="宋体"/>
          <w:color w:val="auto"/>
          <w:sz w:val="24"/>
          <w:szCs w:val="24"/>
          <w:highlight w:val="none"/>
          <w:lang w:val="en-US" w:eastAsia="zh-CN"/>
        </w:rPr>
        <w:t>≥</w:t>
      </w:r>
      <w:r>
        <w:rPr>
          <w:rFonts w:hint="eastAsia" w:ascii="宋体" w:hAnsi="宋体" w:eastAsia="宋体" w:cs="宋体"/>
          <w:sz w:val="24"/>
          <w:szCs w:val="24"/>
          <w:lang w:val="en-US" w:eastAsia="zh-CN"/>
        </w:rPr>
        <w:t>2C300mm *70mm *20mm*2.5mm，人字梁拱高1500mm。以厚度6mm镀锌满焊连接件用M12*30螺栓连接，现场不动焊。增强抗风韧性，设计瞬间抗风强度八级以上。</w:t>
      </w:r>
    </w:p>
    <w:p>
      <w:pPr>
        <w:pStyle w:val="22"/>
        <w:keepNext w:val="0"/>
        <w:keepLines w:val="0"/>
        <w:pageBreakBefore w:val="0"/>
        <w:widowControl w:val="0"/>
        <w:tabs>
          <w:tab w:val="left" w:pos="5400"/>
        </w:tabs>
        <w:kinsoku/>
        <w:wordWrap/>
        <w:overflowPunct/>
        <w:topLinePunct w:val="0"/>
        <w:autoSpaceDE/>
        <w:autoSpaceDN/>
        <w:bidi w:val="0"/>
        <w:adjustRightInd/>
        <w:snapToGrid/>
        <w:spacing w:after="0"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（5）屋面檩条：采用镀锌C型钢，规格为</w:t>
      </w:r>
      <w:r>
        <w:rPr>
          <w:rFonts w:hint="eastAsia" w:ascii="宋体" w:hAnsi="宋体" w:eastAsia="宋体" w:cs="宋体"/>
          <w:color w:val="auto"/>
          <w:sz w:val="24"/>
          <w:szCs w:val="24"/>
          <w:highlight w:val="none"/>
          <w:lang w:val="en-US" w:eastAsia="zh-CN"/>
        </w:rPr>
        <w:t>≥</w:t>
      </w:r>
      <w:r>
        <w:rPr>
          <w:rFonts w:hint="eastAsia" w:ascii="宋体" w:hAnsi="宋体" w:eastAsia="宋体" w:cs="宋体"/>
          <w:sz w:val="24"/>
          <w:szCs w:val="24"/>
          <w:lang w:val="en-US" w:eastAsia="zh-CN"/>
        </w:rPr>
        <w:t>160mm*50mm*20mm*2.0mm</w:t>
      </w:r>
    </w:p>
    <w:p>
      <w:pPr>
        <w:pStyle w:val="22"/>
        <w:keepNext w:val="0"/>
        <w:keepLines w:val="0"/>
        <w:pageBreakBefore w:val="0"/>
        <w:widowControl w:val="0"/>
        <w:tabs>
          <w:tab w:val="left" w:pos="5400"/>
        </w:tabs>
        <w:kinsoku/>
        <w:wordWrap/>
        <w:overflowPunct/>
        <w:topLinePunct w:val="0"/>
        <w:autoSpaceDE/>
        <w:autoSpaceDN/>
        <w:bidi w:val="0"/>
        <w:adjustRightInd/>
        <w:snapToGrid/>
        <w:spacing w:after="0"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（6）墙面檩条：采用镀锌C型钢，规格为</w:t>
      </w:r>
      <w:r>
        <w:rPr>
          <w:rFonts w:hint="eastAsia" w:ascii="宋体" w:hAnsi="宋体" w:eastAsia="宋体" w:cs="宋体"/>
          <w:color w:val="auto"/>
          <w:sz w:val="24"/>
          <w:szCs w:val="24"/>
          <w:highlight w:val="none"/>
          <w:lang w:val="en-US" w:eastAsia="zh-CN"/>
        </w:rPr>
        <w:t>≥</w:t>
      </w:r>
      <w:r>
        <w:rPr>
          <w:rFonts w:hint="eastAsia" w:ascii="宋体" w:hAnsi="宋体" w:eastAsia="宋体" w:cs="宋体"/>
          <w:sz w:val="24"/>
          <w:szCs w:val="24"/>
          <w:lang w:val="en-US" w:eastAsia="zh-CN"/>
        </w:rPr>
        <w:t>160mm*50mm*20mm*2.0mm。</w:t>
      </w:r>
    </w:p>
    <w:p>
      <w:pPr>
        <w:pStyle w:val="22"/>
        <w:keepNext w:val="0"/>
        <w:keepLines w:val="0"/>
        <w:pageBreakBefore w:val="0"/>
        <w:widowControl w:val="0"/>
        <w:tabs>
          <w:tab w:val="left" w:pos="5400"/>
        </w:tabs>
        <w:kinsoku/>
        <w:wordWrap/>
        <w:overflowPunct/>
        <w:topLinePunct w:val="0"/>
        <w:autoSpaceDE/>
        <w:autoSpaceDN/>
        <w:bidi w:val="0"/>
        <w:adjustRightInd/>
        <w:snapToGrid/>
        <w:spacing w:after="0"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（7）屋面板：屋面板使用大波浪金属瓦，屋顶内板为</w:t>
      </w:r>
      <w:r>
        <w:rPr>
          <w:rFonts w:hint="eastAsia" w:ascii="宋体" w:hAnsi="宋体" w:eastAsia="宋体" w:cs="宋体"/>
          <w:color w:val="auto"/>
          <w:sz w:val="24"/>
          <w:szCs w:val="24"/>
          <w:highlight w:val="none"/>
          <w:lang w:val="en-US" w:eastAsia="zh-CN"/>
        </w:rPr>
        <w:t>≥</w:t>
      </w:r>
      <w:r>
        <w:rPr>
          <w:rFonts w:hint="eastAsia" w:ascii="宋体" w:hAnsi="宋体" w:eastAsia="宋体" w:cs="宋体"/>
          <w:sz w:val="24"/>
          <w:szCs w:val="24"/>
          <w:lang w:val="en-US" w:eastAsia="zh-CN"/>
        </w:rPr>
        <w:t>9mm厚生态木板，间隔布置FRP双层采光瓦。</w:t>
      </w:r>
    </w:p>
    <w:p>
      <w:pPr>
        <w:pStyle w:val="22"/>
        <w:keepNext w:val="0"/>
        <w:keepLines w:val="0"/>
        <w:pageBreakBefore w:val="0"/>
        <w:widowControl w:val="0"/>
        <w:tabs>
          <w:tab w:val="left" w:pos="5400"/>
        </w:tabs>
        <w:kinsoku/>
        <w:wordWrap/>
        <w:overflowPunct/>
        <w:topLinePunct w:val="0"/>
        <w:autoSpaceDE/>
        <w:autoSpaceDN/>
        <w:bidi w:val="0"/>
        <w:adjustRightInd/>
        <w:snapToGrid/>
        <w:spacing w:after="0"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（8）墙面板：外墙板使用</w:t>
      </w:r>
      <w:r>
        <w:rPr>
          <w:rFonts w:hint="eastAsia" w:ascii="宋体" w:hAnsi="宋体" w:eastAsia="宋体" w:cs="宋体"/>
          <w:color w:val="auto"/>
          <w:sz w:val="24"/>
          <w:szCs w:val="24"/>
          <w:highlight w:val="none"/>
          <w:lang w:val="en-US" w:eastAsia="zh-CN"/>
        </w:rPr>
        <w:t>≥</w:t>
      </w:r>
      <w:r>
        <w:rPr>
          <w:rFonts w:hint="eastAsia" w:ascii="宋体" w:hAnsi="宋体" w:eastAsia="宋体" w:cs="宋体"/>
          <w:sz w:val="24"/>
          <w:szCs w:val="24"/>
          <w:lang w:val="en-US" w:eastAsia="zh-CN"/>
        </w:rPr>
        <w:t>50mm复合保温板。内墙板为</w:t>
      </w:r>
      <w:r>
        <w:rPr>
          <w:rFonts w:hint="eastAsia" w:ascii="宋体" w:hAnsi="宋体" w:eastAsia="宋体" w:cs="宋体"/>
          <w:color w:val="auto"/>
          <w:sz w:val="24"/>
          <w:szCs w:val="24"/>
          <w:highlight w:val="none"/>
          <w:lang w:val="en-US" w:eastAsia="zh-CN"/>
        </w:rPr>
        <w:t>≥</w:t>
      </w:r>
      <w:r>
        <w:rPr>
          <w:rFonts w:hint="eastAsia" w:ascii="宋体" w:hAnsi="宋体" w:eastAsia="宋体" w:cs="宋体"/>
          <w:sz w:val="24"/>
          <w:szCs w:val="24"/>
          <w:lang w:val="en-US" w:eastAsia="zh-CN"/>
        </w:rPr>
        <w:t>9mm厚生态木板。</w:t>
      </w:r>
    </w:p>
    <w:p>
      <w:pPr>
        <w:pStyle w:val="22"/>
        <w:keepNext w:val="0"/>
        <w:keepLines w:val="0"/>
        <w:pageBreakBefore w:val="0"/>
        <w:widowControl w:val="0"/>
        <w:tabs>
          <w:tab w:val="left" w:pos="5400"/>
        </w:tabs>
        <w:kinsoku/>
        <w:wordWrap/>
        <w:overflowPunct/>
        <w:topLinePunct w:val="0"/>
        <w:autoSpaceDE/>
        <w:autoSpaceDN/>
        <w:bidi w:val="0"/>
        <w:adjustRightInd/>
        <w:snapToGrid/>
        <w:spacing w:after="0"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（9）屋面通风器：屋面通风设置4套对流通风器。有效控制暖棚内温度、湿度及有害气体排放。</w:t>
      </w:r>
    </w:p>
    <w:p>
      <w:pPr>
        <w:pStyle w:val="22"/>
        <w:keepNext w:val="0"/>
        <w:keepLines w:val="0"/>
        <w:pageBreakBefore w:val="0"/>
        <w:widowControl w:val="0"/>
        <w:tabs>
          <w:tab w:val="left" w:pos="5400"/>
        </w:tabs>
        <w:kinsoku/>
        <w:wordWrap/>
        <w:overflowPunct/>
        <w:topLinePunct w:val="0"/>
        <w:autoSpaceDE/>
        <w:autoSpaceDN/>
        <w:bidi w:val="0"/>
        <w:adjustRightInd/>
        <w:snapToGrid/>
        <w:spacing w:after="0"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（10）入户门：暖棚安装4座上轨道推拉门，每座推拉门由两扇门体组成，两侧推拉，推拉门尺寸</w:t>
      </w:r>
      <w:r>
        <w:rPr>
          <w:rFonts w:hint="eastAsia" w:ascii="宋体" w:hAnsi="宋体" w:eastAsia="宋体" w:cs="宋体"/>
          <w:color w:val="auto"/>
          <w:sz w:val="24"/>
          <w:szCs w:val="24"/>
          <w:highlight w:val="none"/>
          <w:lang w:val="en-US" w:eastAsia="zh-CN"/>
        </w:rPr>
        <w:t>≥</w:t>
      </w:r>
      <w:r>
        <w:rPr>
          <w:rFonts w:hint="eastAsia" w:ascii="宋体" w:hAnsi="宋体" w:eastAsia="宋体" w:cs="宋体"/>
          <w:sz w:val="24"/>
          <w:szCs w:val="24"/>
          <w:lang w:val="en-US" w:eastAsia="zh-CN"/>
        </w:rPr>
        <w:t>2800mm*2900mm。</w:t>
      </w:r>
    </w:p>
    <w:p>
      <w:pPr>
        <w:pStyle w:val="22"/>
        <w:keepNext w:val="0"/>
        <w:keepLines w:val="0"/>
        <w:pageBreakBefore w:val="0"/>
        <w:widowControl w:val="0"/>
        <w:tabs>
          <w:tab w:val="left" w:pos="5400"/>
        </w:tabs>
        <w:kinsoku/>
        <w:wordWrap/>
        <w:overflowPunct/>
        <w:topLinePunct w:val="0"/>
        <w:autoSpaceDE/>
        <w:autoSpaceDN/>
        <w:bidi w:val="0"/>
        <w:adjustRightInd/>
        <w:snapToGrid/>
        <w:spacing w:after="0"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（11）装配式暖棚柱底板与柱连接采用</w:t>
      </w:r>
      <w:r>
        <w:rPr>
          <w:rFonts w:hint="eastAsia" w:ascii="宋体" w:hAnsi="宋体" w:eastAsia="宋体" w:cs="宋体"/>
          <w:color w:val="auto"/>
          <w:sz w:val="24"/>
          <w:szCs w:val="24"/>
          <w:highlight w:val="none"/>
          <w:lang w:val="en-US" w:eastAsia="zh-CN"/>
        </w:rPr>
        <w:t>≥</w:t>
      </w:r>
      <w:r>
        <w:rPr>
          <w:rFonts w:hint="eastAsia" w:ascii="宋体" w:hAnsi="宋体" w:eastAsia="宋体" w:cs="宋体"/>
          <w:sz w:val="24"/>
          <w:szCs w:val="24"/>
          <w:lang w:val="en-US" w:eastAsia="zh-CN"/>
        </w:rPr>
        <w:t>M20*150螺栓连接，梁与柱采用</w:t>
      </w:r>
      <w:r>
        <w:rPr>
          <w:rFonts w:hint="eastAsia" w:ascii="宋体" w:hAnsi="宋体" w:eastAsia="宋体" w:cs="宋体"/>
          <w:color w:val="auto"/>
          <w:sz w:val="24"/>
          <w:szCs w:val="24"/>
          <w:highlight w:val="none"/>
          <w:lang w:val="en-US" w:eastAsia="zh-CN"/>
        </w:rPr>
        <w:t>≥</w:t>
      </w:r>
      <w:r>
        <w:rPr>
          <w:rFonts w:hint="eastAsia" w:ascii="宋体" w:hAnsi="宋体" w:eastAsia="宋体" w:cs="宋体"/>
          <w:sz w:val="24"/>
          <w:szCs w:val="24"/>
          <w:lang w:val="en-US" w:eastAsia="zh-CN"/>
        </w:rPr>
        <w:t>M12*30螺栓连接，檩条采用热镀锌</w:t>
      </w:r>
      <w:r>
        <w:rPr>
          <w:rFonts w:hint="eastAsia" w:ascii="宋体" w:hAnsi="宋体" w:eastAsia="宋体" w:cs="宋体"/>
          <w:color w:val="auto"/>
          <w:sz w:val="24"/>
          <w:szCs w:val="24"/>
          <w:highlight w:val="none"/>
          <w:lang w:val="en-US" w:eastAsia="zh-CN"/>
        </w:rPr>
        <w:t>≥</w:t>
      </w:r>
      <w:r>
        <w:rPr>
          <w:rFonts w:hint="eastAsia" w:ascii="宋体" w:hAnsi="宋体" w:eastAsia="宋体" w:cs="宋体"/>
          <w:sz w:val="24"/>
          <w:szCs w:val="24"/>
          <w:lang w:val="en-US" w:eastAsia="zh-CN"/>
        </w:rPr>
        <w:t xml:space="preserve">M12*30螺栓连接，整体结构强，现场不动焊，安装迅速，可实现暖棚无残留拆除移动安装。 </w:t>
      </w:r>
    </w:p>
    <w:p>
      <w:pPr>
        <w:pStyle w:val="22"/>
        <w:keepNext w:val="0"/>
        <w:keepLines w:val="0"/>
        <w:pageBreakBefore w:val="0"/>
        <w:widowControl w:val="0"/>
        <w:tabs>
          <w:tab w:val="left" w:pos="5400"/>
        </w:tabs>
        <w:kinsoku/>
        <w:wordWrap/>
        <w:overflowPunct/>
        <w:topLinePunct w:val="0"/>
        <w:autoSpaceDE/>
        <w:autoSpaceDN/>
        <w:bidi w:val="0"/>
        <w:adjustRightInd/>
        <w:snapToGrid/>
        <w:spacing w:after="0" w:line="360" w:lineRule="auto"/>
        <w:ind w:firstLine="482" w:firstLineChars="200"/>
        <w:jc w:val="both"/>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2、运动</w:t>
      </w:r>
      <w:r>
        <w:rPr>
          <w:rFonts w:hint="eastAsia" w:ascii="宋体" w:hAnsi="宋体" w:eastAsia="宋体" w:cs="宋体"/>
          <w:b/>
          <w:bCs/>
          <w:sz w:val="24"/>
          <w:szCs w:val="24"/>
        </w:rPr>
        <w:t>场围栏</w:t>
      </w:r>
    </w:p>
    <w:p>
      <w:pPr>
        <w:pStyle w:val="22"/>
        <w:keepNext w:val="0"/>
        <w:keepLines w:val="0"/>
        <w:pageBreakBefore w:val="0"/>
        <w:widowControl w:val="0"/>
        <w:tabs>
          <w:tab w:val="left" w:pos="5400"/>
        </w:tabs>
        <w:kinsoku/>
        <w:wordWrap/>
        <w:overflowPunct/>
        <w:topLinePunct w:val="0"/>
        <w:autoSpaceDE/>
        <w:autoSpaceDN/>
        <w:bidi w:val="0"/>
        <w:adjustRightInd/>
        <w:snapToGrid/>
        <w:spacing w:after="0" w:line="360" w:lineRule="auto"/>
        <w:ind w:left="0" w:leftChars="0" w:firstLine="480" w:firstLineChars="200"/>
        <w:jc w:val="both"/>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暖棚南北两侧安装运动场围栏，共计675㎡，围栏单片由钢管框架组成，活动场单片尺寸</w:t>
      </w:r>
      <w:r>
        <w:rPr>
          <w:rFonts w:hint="eastAsia" w:ascii="宋体" w:hAnsi="宋体" w:eastAsia="宋体" w:cs="宋体"/>
          <w:color w:val="auto"/>
          <w:sz w:val="24"/>
          <w:szCs w:val="24"/>
          <w:highlight w:val="none"/>
          <w:lang w:val="en-US" w:eastAsia="zh-CN"/>
        </w:rPr>
        <w:t>≥</w:t>
      </w:r>
      <w:r>
        <w:rPr>
          <w:rFonts w:hint="eastAsia" w:ascii="宋体" w:hAnsi="宋体" w:eastAsia="宋体" w:cs="宋体"/>
          <w:b w:val="0"/>
          <w:bCs w:val="0"/>
          <w:kern w:val="2"/>
          <w:sz w:val="24"/>
          <w:szCs w:val="24"/>
          <w:lang w:val="en-US" w:eastAsia="zh-CN" w:bidi="ar-SA"/>
        </w:rPr>
        <w:t>2500mm*1500mm*40mm。</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3、装配式防滑</w:t>
      </w:r>
      <w:r>
        <w:rPr>
          <w:rFonts w:hint="eastAsia" w:ascii="宋体" w:hAnsi="宋体" w:eastAsia="宋体" w:cs="宋体"/>
          <w:b/>
          <w:bCs/>
          <w:sz w:val="24"/>
          <w:szCs w:val="24"/>
        </w:rPr>
        <w:t>饲喂通道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牛舍内</w:t>
      </w:r>
      <w:r>
        <w:rPr>
          <w:rFonts w:hint="eastAsia" w:ascii="宋体" w:hAnsi="宋体" w:eastAsia="宋体" w:cs="宋体"/>
          <w:b w:val="0"/>
          <w:bCs w:val="0"/>
          <w:sz w:val="24"/>
          <w:szCs w:val="24"/>
        </w:rPr>
        <w:t>设有</w:t>
      </w:r>
      <w:r>
        <w:rPr>
          <w:rFonts w:hint="eastAsia" w:ascii="宋体" w:hAnsi="宋体" w:eastAsia="宋体" w:cs="宋体"/>
          <w:b w:val="0"/>
          <w:bCs w:val="0"/>
          <w:sz w:val="24"/>
          <w:szCs w:val="24"/>
          <w:lang w:val="en-US" w:eastAsia="zh-CN"/>
        </w:rPr>
        <w:t>装配式防滑复合</w:t>
      </w:r>
      <w:r>
        <w:rPr>
          <w:rFonts w:hint="eastAsia" w:ascii="宋体" w:hAnsi="宋体" w:eastAsia="宋体" w:cs="宋体"/>
          <w:b w:val="0"/>
          <w:bCs w:val="0"/>
          <w:sz w:val="24"/>
          <w:szCs w:val="24"/>
        </w:rPr>
        <w:t>饲喂通道，总面积</w:t>
      </w:r>
      <w:r>
        <w:rPr>
          <w:rFonts w:hint="eastAsia" w:ascii="宋体" w:hAnsi="宋体" w:eastAsia="宋体" w:cs="宋体"/>
          <w:b w:val="0"/>
          <w:bCs w:val="0"/>
          <w:sz w:val="24"/>
          <w:szCs w:val="24"/>
          <w:lang w:val="en-US" w:eastAsia="zh-CN"/>
        </w:rPr>
        <w:t>84</w:t>
      </w:r>
      <w:r>
        <w:rPr>
          <w:rFonts w:hint="eastAsia" w:ascii="宋体" w:hAnsi="宋体" w:eastAsia="宋体" w:cs="宋体"/>
          <w:b w:val="0"/>
          <w:bCs w:val="0"/>
          <w:sz w:val="24"/>
          <w:szCs w:val="24"/>
        </w:rPr>
        <w:t>㎡，通道宽</w:t>
      </w:r>
      <w:r>
        <w:rPr>
          <w:rFonts w:hint="eastAsia" w:ascii="宋体" w:hAnsi="宋体" w:eastAsia="宋体" w:cs="宋体"/>
          <w:color w:val="auto"/>
          <w:sz w:val="24"/>
          <w:szCs w:val="24"/>
          <w:highlight w:val="none"/>
          <w:lang w:val="en-US" w:eastAsia="zh-CN"/>
        </w:rPr>
        <w:t>≥</w:t>
      </w:r>
      <w:r>
        <w:rPr>
          <w:rFonts w:hint="eastAsia" w:ascii="宋体" w:hAnsi="宋体" w:eastAsia="宋体" w:cs="宋体"/>
          <w:b w:val="0"/>
          <w:bCs w:val="0"/>
          <w:sz w:val="24"/>
          <w:szCs w:val="24"/>
        </w:rPr>
        <w:t>2</w:t>
      </w:r>
      <w:r>
        <w:rPr>
          <w:rFonts w:hint="eastAsia" w:ascii="宋体" w:hAnsi="宋体" w:eastAsia="宋体" w:cs="宋体"/>
          <w:b w:val="0"/>
          <w:bCs w:val="0"/>
          <w:sz w:val="24"/>
          <w:szCs w:val="24"/>
          <w:lang w:val="en-US" w:eastAsia="zh-CN"/>
        </w:rPr>
        <w:t>0</w:t>
      </w:r>
      <w:r>
        <w:rPr>
          <w:rFonts w:hint="eastAsia" w:ascii="宋体" w:hAnsi="宋体" w:eastAsia="宋体" w:cs="宋体"/>
          <w:b w:val="0"/>
          <w:bCs w:val="0"/>
          <w:sz w:val="24"/>
          <w:szCs w:val="24"/>
        </w:rPr>
        <w:t>00mm，</w:t>
      </w:r>
      <w:r>
        <w:rPr>
          <w:rFonts w:hint="eastAsia" w:ascii="宋体" w:hAnsi="宋体" w:eastAsia="宋体" w:cs="宋体"/>
          <w:b w:val="0"/>
          <w:bCs w:val="0"/>
          <w:sz w:val="24"/>
          <w:szCs w:val="24"/>
          <w:lang w:val="en-US" w:eastAsia="zh-CN"/>
        </w:rPr>
        <w:t>通道南北两侧</w:t>
      </w:r>
      <w:r>
        <w:rPr>
          <w:rFonts w:hint="eastAsia" w:ascii="宋体" w:hAnsi="宋体" w:eastAsia="宋体" w:cs="宋体"/>
          <w:b w:val="0"/>
          <w:bCs w:val="0"/>
          <w:sz w:val="24"/>
          <w:szCs w:val="24"/>
        </w:rPr>
        <w:t>设有宽</w:t>
      </w:r>
      <w:r>
        <w:rPr>
          <w:rFonts w:hint="eastAsia" w:ascii="宋体" w:hAnsi="宋体" w:eastAsia="宋体" w:cs="宋体"/>
          <w:color w:val="auto"/>
          <w:sz w:val="24"/>
          <w:szCs w:val="24"/>
          <w:highlight w:val="none"/>
          <w:lang w:val="en-US" w:eastAsia="zh-CN"/>
        </w:rPr>
        <w:t>≥</w:t>
      </w:r>
      <w:r>
        <w:rPr>
          <w:rFonts w:hint="eastAsia" w:ascii="宋体" w:hAnsi="宋体" w:eastAsia="宋体" w:cs="宋体"/>
          <w:b w:val="0"/>
          <w:bCs w:val="0"/>
          <w:sz w:val="24"/>
          <w:szCs w:val="24"/>
          <w:lang w:val="en-US" w:eastAsia="zh-CN"/>
        </w:rPr>
        <w:t>4</w:t>
      </w:r>
      <w:r>
        <w:rPr>
          <w:rFonts w:hint="eastAsia" w:ascii="宋体" w:hAnsi="宋体" w:eastAsia="宋体" w:cs="宋体"/>
          <w:b w:val="0"/>
          <w:bCs w:val="0"/>
          <w:sz w:val="24"/>
          <w:szCs w:val="24"/>
        </w:rPr>
        <w:t>00mm钢制饲喂槽。饲喂通道总宽度</w:t>
      </w:r>
      <w:r>
        <w:rPr>
          <w:rFonts w:hint="eastAsia" w:ascii="宋体" w:hAnsi="宋体" w:eastAsia="宋体" w:cs="宋体"/>
          <w:color w:val="auto"/>
          <w:sz w:val="24"/>
          <w:szCs w:val="24"/>
          <w:highlight w:val="none"/>
          <w:lang w:val="en-US" w:eastAsia="zh-CN"/>
        </w:rPr>
        <w:t>≥</w:t>
      </w:r>
      <w:r>
        <w:rPr>
          <w:rFonts w:hint="eastAsia" w:ascii="宋体" w:hAnsi="宋体" w:eastAsia="宋体" w:cs="宋体"/>
          <w:b w:val="0"/>
          <w:bCs w:val="0"/>
          <w:sz w:val="24"/>
          <w:szCs w:val="24"/>
          <w:lang w:val="en-US" w:eastAsia="zh-CN"/>
        </w:rPr>
        <w:t>28</w:t>
      </w:r>
      <w:r>
        <w:rPr>
          <w:rFonts w:hint="eastAsia" w:ascii="宋体" w:hAnsi="宋体" w:eastAsia="宋体" w:cs="宋体"/>
          <w:b w:val="0"/>
          <w:bCs w:val="0"/>
          <w:sz w:val="24"/>
          <w:szCs w:val="24"/>
        </w:rPr>
        <w:t>00m</w:t>
      </w:r>
      <w:r>
        <w:rPr>
          <w:rFonts w:hint="eastAsia" w:ascii="宋体" w:hAnsi="宋体" w:eastAsia="宋体" w:cs="宋体"/>
          <w:b w:val="0"/>
          <w:bCs w:val="0"/>
          <w:sz w:val="24"/>
          <w:szCs w:val="24"/>
          <w:lang w:val="en-US" w:eastAsia="zh-CN"/>
        </w:rPr>
        <w:t>m</w:t>
      </w:r>
      <w:r>
        <w:rPr>
          <w:rFonts w:hint="eastAsia" w:ascii="宋体" w:hAnsi="宋体" w:eastAsia="宋体" w:cs="宋体"/>
          <w:b w:val="0"/>
          <w:bCs w:val="0"/>
          <w:sz w:val="24"/>
          <w:szCs w:val="24"/>
        </w:rPr>
        <w:t>，总长度</w:t>
      </w:r>
      <w:r>
        <w:rPr>
          <w:rFonts w:hint="eastAsia" w:ascii="宋体" w:hAnsi="宋体" w:eastAsia="宋体" w:cs="宋体"/>
          <w:color w:val="auto"/>
          <w:sz w:val="24"/>
          <w:szCs w:val="24"/>
          <w:highlight w:val="none"/>
          <w:lang w:val="en-US" w:eastAsia="zh-CN"/>
        </w:rPr>
        <w:t>≥</w:t>
      </w:r>
      <w:r>
        <w:rPr>
          <w:rFonts w:hint="eastAsia" w:ascii="宋体" w:hAnsi="宋体" w:eastAsia="宋体" w:cs="宋体"/>
          <w:b w:val="0"/>
          <w:bCs w:val="0"/>
          <w:sz w:val="24"/>
          <w:szCs w:val="24"/>
          <w:lang w:val="en-US" w:eastAsia="zh-CN"/>
        </w:rPr>
        <w:t>30000</w:t>
      </w:r>
      <w:r>
        <w:rPr>
          <w:rFonts w:hint="eastAsia" w:ascii="宋体" w:hAnsi="宋体" w:eastAsia="宋体" w:cs="宋体"/>
          <w:b w:val="0"/>
          <w:bCs w:val="0"/>
          <w:sz w:val="24"/>
          <w:szCs w:val="24"/>
        </w:rPr>
        <w:t>mm</w:t>
      </w:r>
      <w:r>
        <w:rPr>
          <w:rFonts w:hint="eastAsia" w:ascii="宋体" w:hAnsi="宋体" w:eastAsia="宋体" w:cs="宋体"/>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4、饲喂围栏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rPr>
        <w:t>饲喂通道</w:t>
      </w:r>
      <w:r>
        <w:rPr>
          <w:rFonts w:hint="eastAsia" w:ascii="宋体" w:hAnsi="宋体" w:eastAsia="宋体" w:cs="宋体"/>
          <w:b w:val="0"/>
          <w:bCs w:val="0"/>
          <w:sz w:val="24"/>
          <w:szCs w:val="24"/>
          <w:lang w:val="en-US" w:eastAsia="zh-CN"/>
        </w:rPr>
        <w:t>南北两</w:t>
      </w:r>
      <w:r>
        <w:rPr>
          <w:rFonts w:hint="eastAsia" w:ascii="宋体" w:hAnsi="宋体" w:eastAsia="宋体" w:cs="宋体"/>
          <w:b w:val="0"/>
          <w:bCs w:val="0"/>
          <w:sz w:val="24"/>
          <w:szCs w:val="24"/>
        </w:rPr>
        <w:t>侧安装钢制饲喂围栏，采用直</w:t>
      </w:r>
      <w:r>
        <w:rPr>
          <w:rFonts w:hint="eastAsia" w:ascii="宋体" w:hAnsi="宋体" w:eastAsia="宋体" w:cs="宋体"/>
          <w:b w:val="0"/>
          <w:bCs w:val="0"/>
          <w:color w:val="auto"/>
          <w:sz w:val="24"/>
          <w:szCs w:val="24"/>
        </w:rPr>
        <w:t>径</w:t>
      </w:r>
      <w:r>
        <w:rPr>
          <w:rFonts w:hint="eastAsia" w:ascii="宋体" w:hAnsi="宋体" w:eastAsia="宋体" w:cs="宋体"/>
          <w:b w:val="0"/>
          <w:bCs w:val="0"/>
          <w:color w:val="auto"/>
          <w:sz w:val="24"/>
          <w:szCs w:val="24"/>
          <w:lang w:val="en-US" w:eastAsia="zh-CN"/>
        </w:rPr>
        <w:t>4</w:t>
      </w:r>
      <w:r>
        <w:rPr>
          <w:rFonts w:hint="eastAsia" w:ascii="宋体" w:hAnsi="宋体" w:eastAsia="宋体" w:cs="宋体"/>
          <w:b w:val="0"/>
          <w:bCs w:val="0"/>
          <w:color w:val="auto"/>
          <w:sz w:val="24"/>
          <w:szCs w:val="24"/>
        </w:rPr>
        <w:t>0 mm</w:t>
      </w:r>
      <w:r>
        <w:rPr>
          <w:rFonts w:hint="eastAsia" w:ascii="宋体" w:hAnsi="宋体" w:eastAsia="宋体" w:cs="宋体"/>
          <w:b w:val="0"/>
          <w:bCs w:val="0"/>
          <w:color w:val="auto"/>
          <w:sz w:val="24"/>
          <w:szCs w:val="24"/>
          <w:lang w:val="en-US" w:eastAsia="zh-CN"/>
        </w:rPr>
        <w:t>*60mm</w:t>
      </w:r>
      <w:r>
        <w:rPr>
          <w:rFonts w:hint="eastAsia" w:ascii="宋体" w:hAnsi="宋体" w:eastAsia="宋体" w:cs="宋体"/>
          <w:b w:val="0"/>
          <w:bCs w:val="0"/>
          <w:color w:val="auto"/>
          <w:sz w:val="24"/>
          <w:szCs w:val="24"/>
        </w:rPr>
        <w:t>钢管焊接而成，每片长2000mm高1</w:t>
      </w:r>
      <w:r>
        <w:rPr>
          <w:rFonts w:hint="eastAsia" w:ascii="宋体" w:hAnsi="宋体" w:eastAsia="宋体" w:cs="宋体"/>
          <w:b w:val="0"/>
          <w:bCs w:val="0"/>
          <w:color w:val="auto"/>
          <w:sz w:val="24"/>
          <w:szCs w:val="24"/>
          <w:lang w:val="en-US" w:eastAsia="zh-CN"/>
        </w:rPr>
        <w:t>3</w:t>
      </w:r>
      <w:r>
        <w:rPr>
          <w:rFonts w:hint="eastAsia" w:ascii="宋体" w:hAnsi="宋体" w:eastAsia="宋体" w:cs="宋体"/>
          <w:b w:val="0"/>
          <w:bCs w:val="0"/>
          <w:color w:val="auto"/>
          <w:sz w:val="24"/>
          <w:szCs w:val="24"/>
        </w:rPr>
        <w:t>00mm，强度高，耐</w:t>
      </w:r>
      <w:r>
        <w:rPr>
          <w:rFonts w:hint="eastAsia" w:ascii="宋体" w:hAnsi="宋体" w:eastAsia="宋体" w:cs="宋体"/>
          <w:b w:val="0"/>
          <w:bCs w:val="0"/>
          <w:sz w:val="24"/>
          <w:szCs w:val="24"/>
        </w:rPr>
        <w:t>腐蚀性强。</w:t>
      </w:r>
      <w:r>
        <w:rPr>
          <w:rFonts w:hint="eastAsia" w:ascii="宋体" w:hAnsi="宋体" w:eastAsia="宋体" w:cs="宋体"/>
          <w:b w:val="0"/>
          <w:bCs w:val="0"/>
          <w:sz w:val="24"/>
          <w:szCs w:val="24"/>
          <w:lang w:val="en-US" w:eastAsia="zh-CN"/>
        </w:rPr>
        <w:t>饲喂围栏总长度60m。</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eastAsia" w:ascii="宋体" w:hAnsi="宋体" w:eastAsia="宋体" w:cs="宋体"/>
          <w:b/>
          <w:bCs/>
          <w:sz w:val="24"/>
          <w:szCs w:val="24"/>
          <w:highlight w:val="none"/>
          <w:lang w:val="en-US"/>
        </w:rPr>
      </w:pPr>
      <w:r>
        <w:rPr>
          <w:rFonts w:hint="eastAsia" w:ascii="宋体" w:hAnsi="宋体" w:eastAsia="宋体" w:cs="宋体"/>
          <w:b/>
          <w:bCs/>
          <w:sz w:val="24"/>
          <w:szCs w:val="24"/>
          <w:highlight w:val="none"/>
          <w:lang w:val="en-US" w:eastAsia="zh-CN"/>
        </w:rPr>
        <w:t>5、注射栏</w:t>
      </w:r>
    </w:p>
    <w:p>
      <w:pPr>
        <w:pStyle w:val="9"/>
        <w:keepNext w:val="0"/>
        <w:keepLines w:val="0"/>
        <w:pageBreakBefore w:val="0"/>
        <w:widowControl w:val="0"/>
        <w:tabs>
          <w:tab w:val="left" w:pos="5400"/>
        </w:tabs>
        <w:kinsoku/>
        <w:wordWrap/>
        <w:overflowPunct/>
        <w:topLinePunct w:val="0"/>
        <w:autoSpaceDE w:val="0"/>
        <w:autoSpaceDN w:val="0"/>
        <w:bidi w:val="0"/>
        <w:adjustRightInd/>
        <w:snapToGrid/>
        <w:spacing w:before="0" w:after="0"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kern w:val="2"/>
          <w:sz w:val="24"/>
          <w:szCs w:val="24"/>
          <w:lang w:val="en-US" w:eastAsia="zh-CN" w:bidi="ar-SA"/>
        </w:rPr>
        <w:t>注射栏选取每座暖棚单侧活动场围栏一角安装，注射栏单片由钢框架组成，尺寸</w:t>
      </w:r>
      <w:r>
        <w:rPr>
          <w:rFonts w:hint="eastAsia" w:ascii="宋体" w:hAnsi="宋体" w:eastAsia="宋体" w:cs="宋体"/>
          <w:color w:val="auto"/>
          <w:sz w:val="24"/>
          <w:szCs w:val="24"/>
          <w:highlight w:val="none"/>
          <w:lang w:val="en-US" w:eastAsia="zh-CN"/>
        </w:rPr>
        <w:t>≥</w:t>
      </w:r>
      <w:r>
        <w:rPr>
          <w:rFonts w:hint="eastAsia" w:ascii="宋体" w:hAnsi="宋体" w:eastAsia="宋体" w:cs="宋体"/>
          <w:kern w:val="2"/>
          <w:sz w:val="24"/>
          <w:szCs w:val="24"/>
          <w:lang w:val="en-US" w:eastAsia="zh-CN" w:bidi="ar-SA"/>
        </w:rPr>
        <w:t>2000mm*1500mm*50mm，双侧组成6700mm注射栏通道。</w:t>
      </w:r>
    </w:p>
    <w:p>
      <w:pPr>
        <w:pageBreakBefore w:val="0"/>
        <w:widowControl w:val="0"/>
        <w:kinsoku/>
        <w:wordWrap/>
        <w:overflowPunct/>
        <w:topLinePunct w:val="0"/>
        <w:autoSpaceDE/>
        <w:autoSpaceDN/>
        <w:bidi w:val="0"/>
        <w:spacing w:line="360" w:lineRule="auto"/>
        <w:ind w:firstLine="482" w:firstLineChars="200"/>
        <w:jc w:val="both"/>
        <w:textAlignment w:val="auto"/>
        <w:rPr>
          <w:rFonts w:hint="eastAsia" w:ascii="宋体" w:hAnsi="宋体" w:eastAsia="宋体" w:cs="宋体"/>
          <w:b/>
          <w:sz w:val="24"/>
          <w:szCs w:val="24"/>
          <w:lang w:val="en-US"/>
        </w:rPr>
      </w:pPr>
      <w:r>
        <w:rPr>
          <w:rFonts w:hint="eastAsia" w:ascii="宋体" w:hAnsi="宋体" w:eastAsia="宋体" w:cs="宋体"/>
          <w:b/>
          <w:sz w:val="24"/>
          <w:szCs w:val="24"/>
          <w:lang w:val="en-US" w:eastAsia="zh-CN"/>
        </w:rPr>
        <w:t>（五）400㎡装配式牛舍及其配套建设</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eastAsia" w:ascii="宋体" w:hAnsi="宋体" w:eastAsia="宋体" w:cs="宋体"/>
          <w:b/>
          <w:sz w:val="24"/>
          <w:szCs w:val="24"/>
          <w:lang w:eastAsia="zh-CN"/>
        </w:rPr>
      </w:pPr>
      <w:r>
        <w:rPr>
          <w:rFonts w:hint="eastAsia" w:ascii="宋体" w:hAnsi="宋体" w:eastAsia="宋体" w:cs="宋体"/>
          <w:b/>
          <w:sz w:val="24"/>
          <w:szCs w:val="24"/>
          <w:lang w:val="en-US" w:eastAsia="zh-CN"/>
        </w:rPr>
        <w:t>1、400</w:t>
      </w:r>
      <w:r>
        <w:rPr>
          <w:rFonts w:hint="eastAsia" w:ascii="宋体" w:hAnsi="宋体" w:eastAsia="宋体" w:cs="宋体"/>
          <w:b/>
          <w:sz w:val="24"/>
          <w:szCs w:val="24"/>
        </w:rPr>
        <w:t>㎡</w:t>
      </w:r>
      <w:r>
        <w:rPr>
          <w:rFonts w:hint="eastAsia" w:ascii="宋体" w:hAnsi="宋体" w:eastAsia="宋体" w:cs="宋体"/>
          <w:b/>
          <w:sz w:val="24"/>
          <w:szCs w:val="24"/>
          <w:lang w:val="en-US" w:eastAsia="zh-CN"/>
        </w:rPr>
        <w:t>装配式牛舍</w:t>
      </w:r>
    </w:p>
    <w:p>
      <w:pPr>
        <w:pStyle w:val="22"/>
        <w:keepNext w:val="0"/>
        <w:keepLines w:val="0"/>
        <w:pageBreakBefore w:val="0"/>
        <w:widowControl w:val="0"/>
        <w:tabs>
          <w:tab w:val="left" w:pos="5400"/>
        </w:tabs>
        <w:kinsoku/>
        <w:wordWrap/>
        <w:overflowPunct/>
        <w:topLinePunct w:val="0"/>
        <w:autoSpaceDE/>
        <w:autoSpaceDN/>
        <w:bidi w:val="0"/>
        <w:adjustRightInd/>
        <w:snapToGrid/>
        <w:spacing w:after="0"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（1）牛舍尺寸：长</w:t>
      </w:r>
      <w:r>
        <w:rPr>
          <w:rFonts w:hint="eastAsia" w:ascii="宋体" w:hAnsi="宋体" w:eastAsia="宋体" w:cs="宋体"/>
          <w:color w:val="auto"/>
          <w:sz w:val="24"/>
          <w:szCs w:val="24"/>
          <w:highlight w:val="none"/>
          <w:lang w:val="en-US" w:eastAsia="zh-CN"/>
        </w:rPr>
        <w:t>≥</w:t>
      </w:r>
      <w:r>
        <w:rPr>
          <w:rFonts w:hint="eastAsia" w:ascii="宋体" w:hAnsi="宋体" w:eastAsia="宋体" w:cs="宋体"/>
          <w:sz w:val="24"/>
          <w:szCs w:val="24"/>
          <w:lang w:val="en-US" w:eastAsia="zh-CN"/>
        </w:rPr>
        <w:t>26.67m宽</w:t>
      </w:r>
      <w:r>
        <w:rPr>
          <w:rFonts w:hint="eastAsia" w:ascii="宋体" w:hAnsi="宋体" w:eastAsia="宋体" w:cs="宋体"/>
          <w:color w:val="auto"/>
          <w:sz w:val="24"/>
          <w:szCs w:val="24"/>
          <w:highlight w:val="none"/>
          <w:lang w:val="en-US" w:eastAsia="zh-CN"/>
        </w:rPr>
        <w:t>≥</w:t>
      </w:r>
      <w:r>
        <w:rPr>
          <w:rFonts w:hint="eastAsia" w:ascii="宋体" w:hAnsi="宋体" w:eastAsia="宋体" w:cs="宋体"/>
          <w:sz w:val="24"/>
          <w:szCs w:val="24"/>
          <w:lang w:val="en-US" w:eastAsia="zh-CN"/>
        </w:rPr>
        <w:t>15m，正负零至屋脊的总标高</w:t>
      </w:r>
      <w:r>
        <w:rPr>
          <w:rFonts w:hint="eastAsia" w:ascii="宋体" w:hAnsi="宋体" w:eastAsia="宋体" w:cs="宋体"/>
          <w:color w:val="auto"/>
          <w:sz w:val="24"/>
          <w:szCs w:val="24"/>
          <w:highlight w:val="none"/>
          <w:lang w:val="en-US" w:eastAsia="zh-CN"/>
        </w:rPr>
        <w:t>≥</w:t>
      </w:r>
      <w:r>
        <w:rPr>
          <w:rFonts w:hint="eastAsia" w:ascii="宋体" w:hAnsi="宋体" w:eastAsia="宋体" w:cs="宋体"/>
          <w:sz w:val="24"/>
          <w:szCs w:val="24"/>
          <w:lang w:val="en-US" w:eastAsia="zh-CN"/>
        </w:rPr>
        <w:t>4.5m，共5跨6道梁。装配式牛舍为工厂车间化一次加工成型，现场直接以螺栓拼装。</w:t>
      </w:r>
    </w:p>
    <w:p>
      <w:pPr>
        <w:pStyle w:val="22"/>
        <w:keepNext w:val="0"/>
        <w:keepLines w:val="0"/>
        <w:pageBreakBefore w:val="0"/>
        <w:widowControl w:val="0"/>
        <w:tabs>
          <w:tab w:val="left" w:pos="5400"/>
        </w:tabs>
        <w:kinsoku/>
        <w:wordWrap/>
        <w:overflowPunct/>
        <w:topLinePunct w:val="0"/>
        <w:autoSpaceDE/>
        <w:autoSpaceDN/>
        <w:bidi w:val="0"/>
        <w:adjustRightInd/>
        <w:snapToGrid/>
        <w:spacing w:after="0"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（2）立柱：16根，采用双抱镀锌C型钢，跨度为15m，规格为</w:t>
      </w:r>
      <w:r>
        <w:rPr>
          <w:rFonts w:hint="eastAsia" w:ascii="宋体" w:hAnsi="宋体" w:eastAsia="宋体" w:cs="宋体"/>
          <w:color w:val="auto"/>
          <w:sz w:val="24"/>
          <w:szCs w:val="24"/>
          <w:highlight w:val="none"/>
          <w:lang w:val="en-US" w:eastAsia="zh-CN"/>
        </w:rPr>
        <w:t>≥</w:t>
      </w:r>
      <w:r>
        <w:rPr>
          <w:rFonts w:hint="eastAsia" w:ascii="宋体" w:hAnsi="宋体" w:eastAsia="宋体" w:cs="宋体"/>
          <w:sz w:val="24"/>
          <w:szCs w:val="24"/>
          <w:lang w:val="en-US" w:eastAsia="zh-CN"/>
        </w:rPr>
        <w:t>2C300mm *70mm*20mm*2.5mm背对背，单支壁厚</w:t>
      </w:r>
      <w:r>
        <w:rPr>
          <w:rFonts w:hint="eastAsia" w:ascii="宋体" w:hAnsi="宋体" w:eastAsia="宋体" w:cs="宋体"/>
          <w:color w:val="auto"/>
          <w:sz w:val="24"/>
          <w:szCs w:val="24"/>
          <w:highlight w:val="none"/>
          <w:lang w:val="en-US" w:eastAsia="zh-CN"/>
        </w:rPr>
        <w:t>≥</w:t>
      </w:r>
      <w:r>
        <w:rPr>
          <w:rFonts w:hint="eastAsia" w:ascii="宋体" w:hAnsi="宋体" w:eastAsia="宋体" w:cs="宋体"/>
          <w:sz w:val="24"/>
          <w:szCs w:val="24"/>
          <w:lang w:val="en-US" w:eastAsia="zh-CN"/>
        </w:rPr>
        <w:t>2.5mm，每支立柱与柱底板以</w:t>
      </w:r>
      <w:r>
        <w:rPr>
          <w:rFonts w:hint="eastAsia" w:ascii="宋体" w:hAnsi="宋体" w:eastAsia="宋体" w:cs="宋体"/>
          <w:color w:val="auto"/>
          <w:sz w:val="24"/>
          <w:szCs w:val="24"/>
          <w:highlight w:val="none"/>
          <w:lang w:val="en-US" w:eastAsia="zh-CN"/>
        </w:rPr>
        <w:t>≥</w:t>
      </w:r>
      <w:r>
        <w:rPr>
          <w:rFonts w:hint="eastAsia" w:ascii="宋体" w:hAnsi="宋体" w:eastAsia="宋体" w:cs="宋体"/>
          <w:sz w:val="24"/>
          <w:szCs w:val="24"/>
          <w:lang w:val="en-US" w:eastAsia="zh-CN"/>
        </w:rPr>
        <w:t>M20*150螺栓连接；装配式暖棚桩基采用旋转式螺旋地桩机器旋入,抗拉拔的设计值为1500N以上。</w:t>
      </w:r>
    </w:p>
    <w:p>
      <w:pPr>
        <w:pStyle w:val="22"/>
        <w:keepNext w:val="0"/>
        <w:keepLines w:val="0"/>
        <w:pageBreakBefore w:val="0"/>
        <w:widowControl w:val="0"/>
        <w:tabs>
          <w:tab w:val="left" w:pos="5400"/>
        </w:tabs>
        <w:kinsoku/>
        <w:wordWrap/>
        <w:overflowPunct/>
        <w:topLinePunct w:val="0"/>
        <w:autoSpaceDE/>
        <w:autoSpaceDN/>
        <w:bidi w:val="0"/>
        <w:adjustRightInd/>
        <w:snapToGrid/>
        <w:spacing w:after="0"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（3）桩础：32根旋转式镀锌螺旋地桩，长</w:t>
      </w:r>
      <w:r>
        <w:rPr>
          <w:rFonts w:hint="eastAsia" w:ascii="宋体" w:hAnsi="宋体" w:eastAsia="宋体" w:cs="宋体"/>
          <w:color w:val="auto"/>
          <w:sz w:val="24"/>
          <w:szCs w:val="24"/>
          <w:highlight w:val="none"/>
          <w:lang w:val="en-US" w:eastAsia="zh-CN"/>
        </w:rPr>
        <w:t>≥</w:t>
      </w:r>
      <w:r>
        <w:rPr>
          <w:rFonts w:hint="eastAsia" w:ascii="宋体" w:hAnsi="宋体" w:eastAsia="宋体" w:cs="宋体"/>
          <w:sz w:val="24"/>
          <w:szCs w:val="24"/>
          <w:lang w:val="en-US" w:eastAsia="zh-CN"/>
        </w:rPr>
        <w:t>1500mm，直径</w:t>
      </w:r>
      <w:r>
        <w:rPr>
          <w:rFonts w:hint="eastAsia" w:ascii="宋体" w:hAnsi="宋体" w:eastAsia="宋体" w:cs="宋体"/>
          <w:color w:val="auto"/>
          <w:sz w:val="24"/>
          <w:szCs w:val="24"/>
          <w:highlight w:val="none"/>
          <w:lang w:val="en-US" w:eastAsia="zh-CN"/>
        </w:rPr>
        <w:t>≥</w:t>
      </w:r>
      <w:r>
        <w:rPr>
          <w:rFonts w:hint="eastAsia" w:ascii="宋体" w:hAnsi="宋体" w:eastAsia="宋体" w:cs="宋体"/>
          <w:sz w:val="24"/>
          <w:szCs w:val="24"/>
          <w:lang w:val="en-US" w:eastAsia="zh-CN"/>
        </w:rPr>
        <w:t>89mm，壁厚</w:t>
      </w:r>
      <w:r>
        <w:rPr>
          <w:rFonts w:hint="eastAsia" w:ascii="宋体" w:hAnsi="宋体" w:eastAsia="宋体" w:cs="宋体"/>
          <w:color w:val="auto"/>
          <w:sz w:val="24"/>
          <w:szCs w:val="24"/>
          <w:highlight w:val="none"/>
          <w:lang w:val="en-US" w:eastAsia="zh-CN"/>
        </w:rPr>
        <w:t>≥</w:t>
      </w:r>
      <w:r>
        <w:rPr>
          <w:rFonts w:hint="eastAsia" w:ascii="宋体" w:hAnsi="宋体" w:eastAsia="宋体" w:cs="宋体"/>
          <w:sz w:val="24"/>
          <w:szCs w:val="24"/>
          <w:lang w:val="en-US" w:eastAsia="zh-CN"/>
        </w:rPr>
        <w:t>4mm。法兰盘直径</w:t>
      </w:r>
      <w:r>
        <w:rPr>
          <w:rFonts w:hint="eastAsia" w:ascii="宋体" w:hAnsi="宋体" w:eastAsia="宋体" w:cs="宋体"/>
          <w:color w:val="auto"/>
          <w:sz w:val="24"/>
          <w:szCs w:val="24"/>
          <w:highlight w:val="none"/>
          <w:lang w:val="en-US" w:eastAsia="zh-CN"/>
        </w:rPr>
        <w:t>≥</w:t>
      </w:r>
      <w:r>
        <w:rPr>
          <w:rFonts w:hint="eastAsia" w:ascii="宋体" w:hAnsi="宋体" w:eastAsia="宋体" w:cs="宋体"/>
          <w:sz w:val="24"/>
          <w:szCs w:val="24"/>
          <w:lang w:val="en-US" w:eastAsia="zh-CN"/>
        </w:rPr>
        <w:t>220mm，厚度</w:t>
      </w:r>
      <w:r>
        <w:rPr>
          <w:rFonts w:hint="eastAsia" w:ascii="宋体" w:hAnsi="宋体" w:eastAsia="宋体" w:cs="宋体"/>
          <w:color w:val="auto"/>
          <w:sz w:val="24"/>
          <w:szCs w:val="24"/>
          <w:highlight w:val="none"/>
          <w:lang w:val="en-US" w:eastAsia="zh-CN"/>
        </w:rPr>
        <w:t>≥</w:t>
      </w:r>
      <w:r>
        <w:rPr>
          <w:rFonts w:hint="eastAsia" w:ascii="宋体" w:hAnsi="宋体" w:eastAsia="宋体" w:cs="宋体"/>
          <w:sz w:val="24"/>
          <w:szCs w:val="24"/>
          <w:lang w:val="en-US" w:eastAsia="zh-CN"/>
        </w:rPr>
        <w:t>10mm。大叶片直径为</w:t>
      </w:r>
      <w:r>
        <w:rPr>
          <w:rFonts w:hint="eastAsia" w:ascii="宋体" w:hAnsi="宋体" w:eastAsia="宋体" w:cs="宋体"/>
          <w:color w:val="auto"/>
          <w:sz w:val="24"/>
          <w:szCs w:val="24"/>
          <w:highlight w:val="none"/>
          <w:lang w:val="en-US" w:eastAsia="zh-CN"/>
        </w:rPr>
        <w:t>≥</w:t>
      </w:r>
      <w:r>
        <w:rPr>
          <w:rFonts w:hint="eastAsia" w:ascii="宋体" w:hAnsi="宋体" w:eastAsia="宋体" w:cs="宋体"/>
          <w:sz w:val="24"/>
          <w:szCs w:val="24"/>
          <w:lang w:val="en-US" w:eastAsia="zh-CN"/>
        </w:rPr>
        <w:t>300mm、厚度</w:t>
      </w:r>
      <w:r>
        <w:rPr>
          <w:rFonts w:hint="eastAsia" w:ascii="宋体" w:hAnsi="宋体" w:eastAsia="宋体" w:cs="宋体"/>
          <w:color w:val="auto"/>
          <w:sz w:val="24"/>
          <w:szCs w:val="24"/>
          <w:highlight w:val="none"/>
          <w:lang w:val="en-US" w:eastAsia="zh-CN"/>
        </w:rPr>
        <w:t>≥</w:t>
      </w:r>
      <w:r>
        <w:rPr>
          <w:rFonts w:hint="eastAsia" w:ascii="宋体" w:hAnsi="宋体" w:eastAsia="宋体" w:cs="宋体"/>
          <w:sz w:val="24"/>
          <w:szCs w:val="24"/>
          <w:lang w:val="en-US" w:eastAsia="zh-CN"/>
        </w:rPr>
        <w:t>10mm，小叶片直径130mm、厚度1mm。</w:t>
      </w:r>
    </w:p>
    <w:p>
      <w:pPr>
        <w:pStyle w:val="22"/>
        <w:keepNext w:val="0"/>
        <w:keepLines w:val="0"/>
        <w:pageBreakBefore w:val="0"/>
        <w:widowControl w:val="0"/>
        <w:tabs>
          <w:tab w:val="left" w:pos="5400"/>
        </w:tabs>
        <w:kinsoku/>
        <w:wordWrap/>
        <w:overflowPunct/>
        <w:topLinePunct w:val="0"/>
        <w:autoSpaceDE/>
        <w:autoSpaceDN/>
        <w:bidi w:val="0"/>
        <w:adjustRightInd/>
        <w:snapToGrid/>
        <w:spacing w:after="0"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（4）钢梁：16根，采用双抱镀锌C型钢，跨度为15m，规格</w:t>
      </w:r>
      <w:r>
        <w:rPr>
          <w:rFonts w:hint="eastAsia" w:ascii="宋体" w:hAnsi="宋体" w:eastAsia="宋体" w:cs="宋体"/>
          <w:color w:val="auto"/>
          <w:sz w:val="24"/>
          <w:szCs w:val="24"/>
          <w:highlight w:val="none"/>
          <w:lang w:val="en-US" w:eastAsia="zh-CN"/>
        </w:rPr>
        <w:t>≥</w:t>
      </w:r>
      <w:r>
        <w:rPr>
          <w:rFonts w:hint="eastAsia" w:ascii="宋体" w:hAnsi="宋体" w:eastAsia="宋体" w:cs="宋体"/>
          <w:sz w:val="24"/>
          <w:szCs w:val="24"/>
          <w:lang w:val="en-US" w:eastAsia="zh-CN"/>
        </w:rPr>
        <w:t>2C300mm *70mm*20mm*2.5mm，人字梁拱高1500mm。以厚度6mm镀锌满焊连接件用</w:t>
      </w:r>
      <w:r>
        <w:rPr>
          <w:rFonts w:hint="eastAsia" w:ascii="宋体" w:hAnsi="宋体" w:eastAsia="宋体" w:cs="宋体"/>
          <w:color w:val="auto"/>
          <w:sz w:val="24"/>
          <w:szCs w:val="24"/>
          <w:highlight w:val="none"/>
          <w:lang w:val="en-US" w:eastAsia="zh-CN"/>
        </w:rPr>
        <w:t>≥</w:t>
      </w:r>
      <w:r>
        <w:rPr>
          <w:rFonts w:hint="eastAsia" w:ascii="宋体" w:hAnsi="宋体" w:eastAsia="宋体" w:cs="宋体"/>
          <w:sz w:val="24"/>
          <w:szCs w:val="24"/>
          <w:lang w:val="en-US" w:eastAsia="zh-CN"/>
        </w:rPr>
        <w:t>M12*30螺栓连接，现场不动焊。增强抗风韧性，设计瞬间抗风强度八级以上。</w:t>
      </w:r>
    </w:p>
    <w:p>
      <w:pPr>
        <w:pStyle w:val="22"/>
        <w:keepNext w:val="0"/>
        <w:keepLines w:val="0"/>
        <w:pageBreakBefore w:val="0"/>
        <w:widowControl w:val="0"/>
        <w:tabs>
          <w:tab w:val="left" w:pos="5400"/>
        </w:tabs>
        <w:kinsoku/>
        <w:wordWrap/>
        <w:overflowPunct/>
        <w:topLinePunct w:val="0"/>
        <w:autoSpaceDE/>
        <w:autoSpaceDN/>
        <w:bidi w:val="0"/>
        <w:adjustRightInd/>
        <w:snapToGrid/>
        <w:spacing w:after="0"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（5）屋面檩条：采用镀锌C型钢，规格为</w:t>
      </w:r>
      <w:r>
        <w:rPr>
          <w:rFonts w:hint="eastAsia" w:ascii="宋体" w:hAnsi="宋体" w:eastAsia="宋体" w:cs="宋体"/>
          <w:color w:val="auto"/>
          <w:sz w:val="24"/>
          <w:szCs w:val="24"/>
          <w:highlight w:val="none"/>
          <w:lang w:val="en-US" w:eastAsia="zh-CN"/>
        </w:rPr>
        <w:t>≥</w:t>
      </w:r>
      <w:r>
        <w:rPr>
          <w:rFonts w:hint="eastAsia" w:ascii="宋体" w:hAnsi="宋体" w:eastAsia="宋体" w:cs="宋体"/>
          <w:sz w:val="24"/>
          <w:szCs w:val="24"/>
          <w:lang w:val="en-US" w:eastAsia="zh-CN"/>
        </w:rPr>
        <w:t>160mm*50mm*20mm*2.0mm</w:t>
      </w:r>
    </w:p>
    <w:p>
      <w:pPr>
        <w:pStyle w:val="22"/>
        <w:keepNext w:val="0"/>
        <w:keepLines w:val="0"/>
        <w:pageBreakBefore w:val="0"/>
        <w:widowControl w:val="0"/>
        <w:tabs>
          <w:tab w:val="left" w:pos="5400"/>
        </w:tabs>
        <w:kinsoku/>
        <w:wordWrap/>
        <w:overflowPunct/>
        <w:topLinePunct w:val="0"/>
        <w:autoSpaceDE/>
        <w:autoSpaceDN/>
        <w:bidi w:val="0"/>
        <w:adjustRightInd/>
        <w:snapToGrid/>
        <w:spacing w:after="0"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（6）墙面檩条：采用镀锌C型钢，规格为</w:t>
      </w:r>
      <w:r>
        <w:rPr>
          <w:rFonts w:hint="eastAsia" w:ascii="宋体" w:hAnsi="宋体" w:eastAsia="宋体" w:cs="宋体"/>
          <w:color w:val="auto"/>
          <w:sz w:val="24"/>
          <w:szCs w:val="24"/>
          <w:highlight w:val="none"/>
          <w:lang w:val="en-US" w:eastAsia="zh-CN"/>
        </w:rPr>
        <w:t>≥</w:t>
      </w:r>
      <w:r>
        <w:rPr>
          <w:rFonts w:hint="eastAsia" w:ascii="宋体" w:hAnsi="宋体" w:eastAsia="宋体" w:cs="宋体"/>
          <w:sz w:val="24"/>
          <w:szCs w:val="24"/>
          <w:lang w:val="en-US" w:eastAsia="zh-CN"/>
        </w:rPr>
        <w:t>160mm*50mm*20mm*2.0mm。</w:t>
      </w:r>
    </w:p>
    <w:p>
      <w:pPr>
        <w:pStyle w:val="22"/>
        <w:keepNext w:val="0"/>
        <w:keepLines w:val="0"/>
        <w:pageBreakBefore w:val="0"/>
        <w:widowControl w:val="0"/>
        <w:tabs>
          <w:tab w:val="left" w:pos="5400"/>
        </w:tabs>
        <w:kinsoku/>
        <w:wordWrap/>
        <w:overflowPunct/>
        <w:topLinePunct w:val="0"/>
        <w:autoSpaceDE/>
        <w:autoSpaceDN/>
        <w:bidi w:val="0"/>
        <w:adjustRightInd/>
        <w:snapToGrid/>
        <w:spacing w:after="0"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（7）屋面板：屋面板使用大波浪金属瓦，屋顶内板为9mm厚生态木板，间隔布置FRP双层采光瓦。</w:t>
      </w:r>
    </w:p>
    <w:p>
      <w:pPr>
        <w:pStyle w:val="22"/>
        <w:keepNext w:val="0"/>
        <w:keepLines w:val="0"/>
        <w:pageBreakBefore w:val="0"/>
        <w:widowControl w:val="0"/>
        <w:tabs>
          <w:tab w:val="left" w:pos="5400"/>
        </w:tabs>
        <w:kinsoku/>
        <w:wordWrap/>
        <w:overflowPunct/>
        <w:topLinePunct w:val="0"/>
        <w:autoSpaceDE/>
        <w:autoSpaceDN/>
        <w:bidi w:val="0"/>
        <w:adjustRightInd/>
        <w:snapToGrid/>
        <w:spacing w:after="0"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（8）墙面板：外墙板使用50mm复合保温板。内墙板为9mm厚生态木板。</w:t>
      </w:r>
    </w:p>
    <w:p>
      <w:pPr>
        <w:pStyle w:val="22"/>
        <w:keepNext w:val="0"/>
        <w:keepLines w:val="0"/>
        <w:pageBreakBefore w:val="0"/>
        <w:widowControl w:val="0"/>
        <w:tabs>
          <w:tab w:val="left" w:pos="5400"/>
        </w:tabs>
        <w:kinsoku/>
        <w:wordWrap/>
        <w:overflowPunct/>
        <w:topLinePunct w:val="0"/>
        <w:autoSpaceDE/>
        <w:autoSpaceDN/>
        <w:bidi w:val="0"/>
        <w:adjustRightInd/>
        <w:snapToGrid/>
        <w:spacing w:after="0"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（9）屋面通风器：屋面通风设置4套对流通风器。有效控制暖棚内温度、湿度及有害气体排放。</w:t>
      </w:r>
    </w:p>
    <w:p>
      <w:pPr>
        <w:pStyle w:val="22"/>
        <w:keepNext w:val="0"/>
        <w:keepLines w:val="0"/>
        <w:pageBreakBefore w:val="0"/>
        <w:widowControl w:val="0"/>
        <w:tabs>
          <w:tab w:val="left" w:pos="5400"/>
        </w:tabs>
        <w:kinsoku/>
        <w:wordWrap/>
        <w:overflowPunct/>
        <w:topLinePunct w:val="0"/>
        <w:autoSpaceDE/>
        <w:autoSpaceDN/>
        <w:bidi w:val="0"/>
        <w:adjustRightInd/>
        <w:snapToGrid/>
        <w:spacing w:after="0"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（10）入户门：暖棚安装4座上轨道推拉门，每座推拉门由两扇门体组成，两侧推拉，推拉门尺寸</w:t>
      </w:r>
      <w:r>
        <w:rPr>
          <w:rFonts w:hint="eastAsia" w:ascii="宋体" w:hAnsi="宋体" w:eastAsia="宋体" w:cs="宋体"/>
          <w:color w:val="auto"/>
          <w:sz w:val="24"/>
          <w:szCs w:val="24"/>
          <w:highlight w:val="none"/>
          <w:lang w:val="en-US" w:eastAsia="zh-CN"/>
        </w:rPr>
        <w:t>≥</w:t>
      </w:r>
      <w:r>
        <w:rPr>
          <w:rFonts w:hint="eastAsia" w:ascii="宋体" w:hAnsi="宋体" w:eastAsia="宋体" w:cs="宋体"/>
          <w:sz w:val="24"/>
          <w:szCs w:val="24"/>
          <w:lang w:val="en-US" w:eastAsia="zh-CN"/>
        </w:rPr>
        <w:t>2800mm*2900mm。</w:t>
      </w:r>
    </w:p>
    <w:p>
      <w:pPr>
        <w:pStyle w:val="22"/>
        <w:keepNext w:val="0"/>
        <w:keepLines w:val="0"/>
        <w:pageBreakBefore w:val="0"/>
        <w:widowControl w:val="0"/>
        <w:tabs>
          <w:tab w:val="left" w:pos="5400"/>
        </w:tabs>
        <w:kinsoku/>
        <w:wordWrap/>
        <w:overflowPunct/>
        <w:topLinePunct w:val="0"/>
        <w:autoSpaceDE/>
        <w:autoSpaceDN/>
        <w:bidi w:val="0"/>
        <w:adjustRightInd/>
        <w:snapToGrid/>
        <w:spacing w:after="0"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（11）装配式暖棚柱底板与柱连接采用</w:t>
      </w:r>
      <w:r>
        <w:rPr>
          <w:rFonts w:hint="eastAsia" w:ascii="宋体" w:hAnsi="宋体" w:eastAsia="宋体" w:cs="宋体"/>
          <w:color w:val="auto"/>
          <w:sz w:val="24"/>
          <w:szCs w:val="24"/>
          <w:highlight w:val="none"/>
          <w:lang w:val="en-US" w:eastAsia="zh-CN"/>
        </w:rPr>
        <w:t>≥</w:t>
      </w:r>
      <w:r>
        <w:rPr>
          <w:rFonts w:hint="eastAsia" w:ascii="宋体" w:hAnsi="宋体" w:eastAsia="宋体" w:cs="宋体"/>
          <w:sz w:val="24"/>
          <w:szCs w:val="24"/>
          <w:lang w:val="en-US" w:eastAsia="zh-CN"/>
        </w:rPr>
        <w:t>M20*150螺栓连接，梁与柱采用M12*30螺栓连接，檩条采用热镀锌</w:t>
      </w:r>
      <w:r>
        <w:rPr>
          <w:rFonts w:hint="eastAsia" w:ascii="宋体" w:hAnsi="宋体" w:eastAsia="宋体" w:cs="宋体"/>
          <w:color w:val="auto"/>
          <w:sz w:val="24"/>
          <w:szCs w:val="24"/>
          <w:highlight w:val="none"/>
          <w:lang w:val="en-US" w:eastAsia="zh-CN"/>
        </w:rPr>
        <w:t>≥</w:t>
      </w:r>
      <w:r>
        <w:rPr>
          <w:rFonts w:hint="eastAsia" w:ascii="宋体" w:hAnsi="宋体" w:eastAsia="宋体" w:cs="宋体"/>
          <w:sz w:val="24"/>
          <w:szCs w:val="24"/>
          <w:lang w:val="en-US" w:eastAsia="zh-CN"/>
        </w:rPr>
        <w:t xml:space="preserve">M12*30螺栓连接，整体结构强，现场不动焊，安装迅速，可实现暖棚无残留拆除移动安装。 </w:t>
      </w:r>
    </w:p>
    <w:p>
      <w:pPr>
        <w:pStyle w:val="22"/>
        <w:keepNext w:val="0"/>
        <w:keepLines w:val="0"/>
        <w:pageBreakBefore w:val="0"/>
        <w:widowControl w:val="0"/>
        <w:tabs>
          <w:tab w:val="left" w:pos="5400"/>
        </w:tabs>
        <w:kinsoku/>
        <w:wordWrap/>
        <w:overflowPunct/>
        <w:topLinePunct w:val="0"/>
        <w:autoSpaceDE/>
        <w:autoSpaceDN/>
        <w:bidi w:val="0"/>
        <w:adjustRightInd/>
        <w:snapToGrid/>
        <w:spacing w:after="0" w:line="360" w:lineRule="auto"/>
        <w:ind w:firstLine="482" w:firstLineChars="200"/>
        <w:jc w:val="both"/>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2、运动</w:t>
      </w:r>
      <w:r>
        <w:rPr>
          <w:rFonts w:hint="eastAsia" w:ascii="宋体" w:hAnsi="宋体" w:eastAsia="宋体" w:cs="宋体"/>
          <w:b/>
          <w:bCs/>
          <w:sz w:val="24"/>
          <w:szCs w:val="24"/>
        </w:rPr>
        <w:t>场围栏</w:t>
      </w:r>
    </w:p>
    <w:p>
      <w:pPr>
        <w:pStyle w:val="22"/>
        <w:keepNext w:val="0"/>
        <w:keepLines w:val="0"/>
        <w:pageBreakBefore w:val="0"/>
        <w:widowControl w:val="0"/>
        <w:tabs>
          <w:tab w:val="left" w:pos="5400"/>
        </w:tabs>
        <w:kinsoku/>
        <w:wordWrap/>
        <w:overflowPunct/>
        <w:topLinePunct w:val="0"/>
        <w:autoSpaceDE/>
        <w:autoSpaceDN/>
        <w:bidi w:val="0"/>
        <w:adjustRightInd/>
        <w:snapToGrid/>
        <w:spacing w:after="0" w:line="360" w:lineRule="auto"/>
        <w:ind w:left="0" w:leftChars="0" w:firstLine="480" w:firstLineChars="200"/>
        <w:jc w:val="both"/>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暖棚南北两侧安装运动场围栏，共计600㎡，围栏单片由钢管框架组成。活动场单片尺寸</w:t>
      </w:r>
      <w:r>
        <w:rPr>
          <w:rFonts w:hint="eastAsia" w:ascii="宋体" w:hAnsi="宋体" w:eastAsia="宋体" w:cs="宋体"/>
          <w:color w:val="auto"/>
          <w:sz w:val="24"/>
          <w:szCs w:val="24"/>
          <w:highlight w:val="none"/>
          <w:lang w:val="en-US" w:eastAsia="zh-CN"/>
        </w:rPr>
        <w:t>≥</w:t>
      </w:r>
      <w:r>
        <w:rPr>
          <w:rFonts w:hint="eastAsia" w:ascii="宋体" w:hAnsi="宋体" w:eastAsia="宋体" w:cs="宋体"/>
          <w:b w:val="0"/>
          <w:bCs w:val="0"/>
          <w:kern w:val="2"/>
          <w:sz w:val="24"/>
          <w:szCs w:val="24"/>
          <w:lang w:val="en-US" w:eastAsia="zh-CN" w:bidi="ar-SA"/>
        </w:rPr>
        <w:t>2500mm*1500mm*40mm。</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3、装配式防滑</w:t>
      </w:r>
      <w:r>
        <w:rPr>
          <w:rFonts w:hint="eastAsia" w:ascii="宋体" w:hAnsi="宋体" w:eastAsia="宋体" w:cs="宋体"/>
          <w:b/>
          <w:bCs/>
          <w:sz w:val="24"/>
          <w:szCs w:val="24"/>
        </w:rPr>
        <w:t>饲喂通道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牛舍内</w:t>
      </w:r>
      <w:r>
        <w:rPr>
          <w:rFonts w:hint="eastAsia" w:ascii="宋体" w:hAnsi="宋体" w:eastAsia="宋体" w:cs="宋体"/>
          <w:b w:val="0"/>
          <w:bCs w:val="0"/>
          <w:sz w:val="24"/>
          <w:szCs w:val="24"/>
        </w:rPr>
        <w:t>设有</w:t>
      </w:r>
      <w:r>
        <w:rPr>
          <w:rFonts w:hint="eastAsia" w:ascii="宋体" w:hAnsi="宋体" w:eastAsia="宋体" w:cs="宋体"/>
          <w:b w:val="0"/>
          <w:bCs w:val="0"/>
          <w:sz w:val="24"/>
          <w:szCs w:val="24"/>
          <w:lang w:val="en-US" w:eastAsia="zh-CN"/>
        </w:rPr>
        <w:t>装配式防滑复合</w:t>
      </w:r>
      <w:r>
        <w:rPr>
          <w:rFonts w:hint="eastAsia" w:ascii="宋体" w:hAnsi="宋体" w:eastAsia="宋体" w:cs="宋体"/>
          <w:b w:val="0"/>
          <w:bCs w:val="0"/>
          <w:sz w:val="24"/>
          <w:szCs w:val="24"/>
        </w:rPr>
        <w:t>饲喂通道，总面积</w:t>
      </w:r>
      <w:r>
        <w:rPr>
          <w:rFonts w:hint="eastAsia" w:ascii="宋体" w:hAnsi="宋体" w:eastAsia="宋体" w:cs="宋体"/>
          <w:b w:val="0"/>
          <w:bCs w:val="0"/>
          <w:sz w:val="24"/>
          <w:szCs w:val="24"/>
          <w:lang w:val="en-US" w:eastAsia="zh-CN"/>
        </w:rPr>
        <w:t>74</w:t>
      </w:r>
      <w:r>
        <w:rPr>
          <w:rFonts w:hint="eastAsia" w:ascii="宋体" w:hAnsi="宋体" w:eastAsia="宋体" w:cs="宋体"/>
          <w:b w:val="0"/>
          <w:bCs w:val="0"/>
          <w:sz w:val="24"/>
          <w:szCs w:val="24"/>
        </w:rPr>
        <w:t>㎡，通道宽2</w:t>
      </w:r>
      <w:r>
        <w:rPr>
          <w:rFonts w:hint="eastAsia" w:ascii="宋体" w:hAnsi="宋体" w:eastAsia="宋体" w:cs="宋体"/>
          <w:b w:val="0"/>
          <w:bCs w:val="0"/>
          <w:sz w:val="24"/>
          <w:szCs w:val="24"/>
          <w:lang w:val="en-US" w:eastAsia="zh-CN"/>
        </w:rPr>
        <w:t>0</w:t>
      </w:r>
      <w:r>
        <w:rPr>
          <w:rFonts w:hint="eastAsia" w:ascii="宋体" w:hAnsi="宋体" w:eastAsia="宋体" w:cs="宋体"/>
          <w:b w:val="0"/>
          <w:bCs w:val="0"/>
          <w:sz w:val="24"/>
          <w:szCs w:val="24"/>
        </w:rPr>
        <w:t>00mm，</w:t>
      </w:r>
      <w:r>
        <w:rPr>
          <w:rFonts w:hint="eastAsia" w:ascii="宋体" w:hAnsi="宋体" w:eastAsia="宋体" w:cs="宋体"/>
          <w:b w:val="0"/>
          <w:bCs w:val="0"/>
          <w:sz w:val="24"/>
          <w:szCs w:val="24"/>
          <w:lang w:val="en-US" w:eastAsia="zh-CN"/>
        </w:rPr>
        <w:t>通道南北两侧</w:t>
      </w:r>
      <w:r>
        <w:rPr>
          <w:rFonts w:hint="eastAsia" w:ascii="宋体" w:hAnsi="宋体" w:eastAsia="宋体" w:cs="宋体"/>
          <w:b w:val="0"/>
          <w:bCs w:val="0"/>
          <w:sz w:val="24"/>
          <w:szCs w:val="24"/>
        </w:rPr>
        <w:t>设有宽</w:t>
      </w:r>
      <w:r>
        <w:rPr>
          <w:rFonts w:hint="eastAsia" w:ascii="宋体" w:hAnsi="宋体" w:eastAsia="宋体" w:cs="宋体"/>
          <w:b w:val="0"/>
          <w:bCs w:val="0"/>
          <w:sz w:val="24"/>
          <w:szCs w:val="24"/>
          <w:lang w:val="en-US" w:eastAsia="zh-CN"/>
        </w:rPr>
        <w:t>4</w:t>
      </w:r>
      <w:r>
        <w:rPr>
          <w:rFonts w:hint="eastAsia" w:ascii="宋体" w:hAnsi="宋体" w:eastAsia="宋体" w:cs="宋体"/>
          <w:b w:val="0"/>
          <w:bCs w:val="0"/>
          <w:sz w:val="24"/>
          <w:szCs w:val="24"/>
        </w:rPr>
        <w:t>00mm钢制饲喂槽。饲喂通道总宽度</w:t>
      </w:r>
      <w:r>
        <w:rPr>
          <w:rFonts w:hint="eastAsia" w:ascii="宋体" w:hAnsi="宋体" w:eastAsia="宋体" w:cs="宋体"/>
          <w:b w:val="0"/>
          <w:bCs w:val="0"/>
          <w:sz w:val="24"/>
          <w:szCs w:val="24"/>
          <w:lang w:val="en-US" w:eastAsia="zh-CN"/>
        </w:rPr>
        <w:t>28</w:t>
      </w:r>
      <w:r>
        <w:rPr>
          <w:rFonts w:hint="eastAsia" w:ascii="宋体" w:hAnsi="宋体" w:eastAsia="宋体" w:cs="宋体"/>
          <w:b w:val="0"/>
          <w:bCs w:val="0"/>
          <w:sz w:val="24"/>
          <w:szCs w:val="24"/>
        </w:rPr>
        <w:t>00m</w:t>
      </w:r>
      <w:r>
        <w:rPr>
          <w:rFonts w:hint="eastAsia" w:ascii="宋体" w:hAnsi="宋体" w:eastAsia="宋体" w:cs="宋体"/>
          <w:b w:val="0"/>
          <w:bCs w:val="0"/>
          <w:sz w:val="24"/>
          <w:szCs w:val="24"/>
          <w:lang w:val="en-US" w:eastAsia="zh-CN"/>
        </w:rPr>
        <w:t>m</w:t>
      </w:r>
      <w:r>
        <w:rPr>
          <w:rFonts w:hint="eastAsia" w:ascii="宋体" w:hAnsi="宋体" w:eastAsia="宋体" w:cs="宋体"/>
          <w:b w:val="0"/>
          <w:bCs w:val="0"/>
          <w:sz w:val="24"/>
          <w:szCs w:val="24"/>
        </w:rPr>
        <w:t>，总长度</w:t>
      </w:r>
      <w:r>
        <w:rPr>
          <w:rFonts w:hint="eastAsia" w:ascii="宋体" w:hAnsi="宋体" w:eastAsia="宋体" w:cs="宋体"/>
          <w:b w:val="0"/>
          <w:bCs w:val="0"/>
          <w:sz w:val="24"/>
          <w:szCs w:val="24"/>
          <w:lang w:val="en-US" w:eastAsia="zh-CN"/>
        </w:rPr>
        <w:t>26600</w:t>
      </w:r>
      <w:r>
        <w:rPr>
          <w:rFonts w:hint="eastAsia" w:ascii="宋体" w:hAnsi="宋体" w:eastAsia="宋体" w:cs="宋体"/>
          <w:b w:val="0"/>
          <w:bCs w:val="0"/>
          <w:sz w:val="24"/>
          <w:szCs w:val="24"/>
        </w:rPr>
        <w:t>mm</w:t>
      </w:r>
      <w:r>
        <w:rPr>
          <w:rFonts w:hint="eastAsia" w:ascii="宋体" w:hAnsi="宋体" w:eastAsia="宋体" w:cs="宋体"/>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4、饲喂围栏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rPr>
        <w:t>饲喂通道</w:t>
      </w:r>
      <w:r>
        <w:rPr>
          <w:rFonts w:hint="eastAsia" w:ascii="宋体" w:hAnsi="宋体" w:eastAsia="宋体" w:cs="宋体"/>
          <w:b w:val="0"/>
          <w:bCs w:val="0"/>
          <w:sz w:val="24"/>
          <w:szCs w:val="24"/>
          <w:lang w:val="en-US" w:eastAsia="zh-CN"/>
        </w:rPr>
        <w:t>南北两</w:t>
      </w:r>
      <w:r>
        <w:rPr>
          <w:rFonts w:hint="eastAsia" w:ascii="宋体" w:hAnsi="宋体" w:eastAsia="宋体" w:cs="宋体"/>
          <w:b w:val="0"/>
          <w:bCs w:val="0"/>
          <w:sz w:val="24"/>
          <w:szCs w:val="24"/>
        </w:rPr>
        <w:t>侧安装钢制饲喂围栏，采用直</w:t>
      </w:r>
      <w:r>
        <w:rPr>
          <w:rFonts w:hint="eastAsia" w:ascii="宋体" w:hAnsi="宋体" w:eastAsia="宋体" w:cs="宋体"/>
          <w:b w:val="0"/>
          <w:bCs w:val="0"/>
          <w:color w:val="auto"/>
          <w:sz w:val="24"/>
          <w:szCs w:val="24"/>
        </w:rPr>
        <w:t>径</w:t>
      </w:r>
      <w:r>
        <w:rPr>
          <w:rFonts w:hint="eastAsia" w:ascii="宋体" w:hAnsi="宋体" w:eastAsia="宋体" w:cs="宋体"/>
          <w:color w:val="auto"/>
          <w:sz w:val="24"/>
          <w:szCs w:val="24"/>
          <w:highlight w:val="none"/>
          <w:lang w:val="en-US" w:eastAsia="zh-CN"/>
        </w:rPr>
        <w:t>≥</w:t>
      </w:r>
      <w:r>
        <w:rPr>
          <w:rFonts w:hint="eastAsia" w:ascii="宋体" w:hAnsi="宋体" w:eastAsia="宋体" w:cs="宋体"/>
          <w:b w:val="0"/>
          <w:bCs w:val="0"/>
          <w:color w:val="auto"/>
          <w:sz w:val="24"/>
          <w:szCs w:val="24"/>
          <w:lang w:val="en-US" w:eastAsia="zh-CN"/>
        </w:rPr>
        <w:t>4</w:t>
      </w:r>
      <w:r>
        <w:rPr>
          <w:rFonts w:hint="eastAsia" w:ascii="宋体" w:hAnsi="宋体" w:eastAsia="宋体" w:cs="宋体"/>
          <w:b w:val="0"/>
          <w:bCs w:val="0"/>
          <w:color w:val="auto"/>
          <w:sz w:val="24"/>
          <w:szCs w:val="24"/>
        </w:rPr>
        <w:t>0 mm</w:t>
      </w:r>
      <w:r>
        <w:rPr>
          <w:rFonts w:hint="eastAsia" w:ascii="宋体" w:hAnsi="宋体" w:eastAsia="宋体" w:cs="宋体"/>
          <w:b w:val="0"/>
          <w:bCs w:val="0"/>
          <w:color w:val="auto"/>
          <w:sz w:val="24"/>
          <w:szCs w:val="24"/>
          <w:lang w:val="en-US" w:eastAsia="zh-CN"/>
        </w:rPr>
        <w:t>*60mm</w:t>
      </w:r>
      <w:r>
        <w:rPr>
          <w:rFonts w:hint="eastAsia" w:ascii="宋体" w:hAnsi="宋体" w:eastAsia="宋体" w:cs="宋体"/>
          <w:b w:val="0"/>
          <w:bCs w:val="0"/>
          <w:color w:val="auto"/>
          <w:sz w:val="24"/>
          <w:szCs w:val="24"/>
        </w:rPr>
        <w:t>钢管焊接而成，每片长</w:t>
      </w:r>
      <w:r>
        <w:rPr>
          <w:rFonts w:hint="eastAsia" w:ascii="宋体" w:hAnsi="宋体" w:eastAsia="宋体" w:cs="宋体"/>
          <w:color w:val="auto"/>
          <w:sz w:val="24"/>
          <w:szCs w:val="24"/>
          <w:highlight w:val="none"/>
          <w:lang w:val="en-US" w:eastAsia="zh-CN"/>
        </w:rPr>
        <w:t>≥</w:t>
      </w:r>
      <w:r>
        <w:rPr>
          <w:rFonts w:hint="eastAsia" w:ascii="宋体" w:hAnsi="宋体" w:eastAsia="宋体" w:cs="宋体"/>
          <w:b w:val="0"/>
          <w:bCs w:val="0"/>
          <w:color w:val="auto"/>
          <w:sz w:val="24"/>
          <w:szCs w:val="24"/>
        </w:rPr>
        <w:t>2000mm高1</w:t>
      </w:r>
      <w:r>
        <w:rPr>
          <w:rFonts w:hint="eastAsia" w:ascii="宋体" w:hAnsi="宋体" w:eastAsia="宋体" w:cs="宋体"/>
          <w:b w:val="0"/>
          <w:bCs w:val="0"/>
          <w:color w:val="auto"/>
          <w:sz w:val="24"/>
          <w:szCs w:val="24"/>
          <w:lang w:val="en-US" w:eastAsia="zh-CN"/>
        </w:rPr>
        <w:t>3</w:t>
      </w:r>
      <w:r>
        <w:rPr>
          <w:rFonts w:hint="eastAsia" w:ascii="宋体" w:hAnsi="宋体" w:eastAsia="宋体" w:cs="宋体"/>
          <w:b w:val="0"/>
          <w:bCs w:val="0"/>
          <w:color w:val="auto"/>
          <w:sz w:val="24"/>
          <w:szCs w:val="24"/>
        </w:rPr>
        <w:t>00mm，强度高，耐</w:t>
      </w:r>
      <w:r>
        <w:rPr>
          <w:rFonts w:hint="eastAsia" w:ascii="宋体" w:hAnsi="宋体" w:eastAsia="宋体" w:cs="宋体"/>
          <w:b w:val="0"/>
          <w:bCs w:val="0"/>
          <w:sz w:val="24"/>
          <w:szCs w:val="24"/>
        </w:rPr>
        <w:t>腐蚀性强。</w:t>
      </w:r>
      <w:r>
        <w:rPr>
          <w:rFonts w:hint="eastAsia" w:ascii="宋体" w:hAnsi="宋体" w:eastAsia="宋体" w:cs="宋体"/>
          <w:b w:val="0"/>
          <w:bCs w:val="0"/>
          <w:sz w:val="24"/>
          <w:szCs w:val="24"/>
          <w:lang w:val="en-US" w:eastAsia="zh-CN"/>
        </w:rPr>
        <w:t>饲喂围栏总长度53m。</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auto"/>
        <w:ind w:firstLine="482" w:firstLineChars="200"/>
        <w:jc w:val="both"/>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注射栏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kern w:val="2"/>
          <w:sz w:val="24"/>
          <w:szCs w:val="24"/>
          <w:lang w:val="en-US" w:eastAsia="zh-CN" w:bidi="ar-SA"/>
        </w:rPr>
        <w:t>注射栏选取每座暖棚单侧活动场围栏一角安装，注射栏单片由钢框架组成，尺寸</w:t>
      </w:r>
      <w:r>
        <w:rPr>
          <w:rFonts w:hint="eastAsia" w:ascii="宋体" w:hAnsi="宋体" w:eastAsia="宋体" w:cs="宋体"/>
          <w:color w:val="auto"/>
          <w:sz w:val="24"/>
          <w:szCs w:val="24"/>
          <w:highlight w:val="none"/>
          <w:lang w:val="en-US" w:eastAsia="zh-CN"/>
        </w:rPr>
        <w:t>≥</w:t>
      </w:r>
      <w:r>
        <w:rPr>
          <w:rFonts w:hint="eastAsia" w:ascii="宋体" w:hAnsi="宋体" w:eastAsia="宋体" w:cs="宋体"/>
          <w:b w:val="0"/>
          <w:bCs w:val="0"/>
          <w:kern w:val="2"/>
          <w:sz w:val="24"/>
          <w:szCs w:val="24"/>
          <w:lang w:val="en-US" w:eastAsia="zh-CN" w:bidi="ar-SA"/>
        </w:rPr>
        <w:t>2000mm*1500mm*50mm ，双侧组成</w:t>
      </w:r>
      <w:r>
        <w:rPr>
          <w:rFonts w:hint="eastAsia" w:ascii="宋体" w:hAnsi="宋体" w:eastAsia="宋体" w:cs="宋体"/>
          <w:color w:val="auto"/>
          <w:sz w:val="24"/>
          <w:szCs w:val="24"/>
          <w:highlight w:val="none"/>
          <w:lang w:val="en-US" w:eastAsia="zh-CN"/>
        </w:rPr>
        <w:t>≥</w:t>
      </w:r>
      <w:r>
        <w:rPr>
          <w:rFonts w:hint="eastAsia" w:ascii="宋体" w:hAnsi="宋体" w:eastAsia="宋体" w:cs="宋体"/>
          <w:b w:val="0"/>
          <w:bCs w:val="0"/>
          <w:kern w:val="2"/>
          <w:sz w:val="24"/>
          <w:szCs w:val="24"/>
          <w:lang w:val="en-US" w:eastAsia="zh-CN" w:bidi="ar-SA"/>
        </w:rPr>
        <w:t>6700mm注射栏通道。</w:t>
      </w:r>
    </w:p>
    <w:p>
      <w:pPr>
        <w:pStyle w:val="9"/>
        <w:snapToGrid w:val="0"/>
        <w:spacing w:before="0" w:beforeAutospacing="0" w:after="0" w:afterAutospacing="0" w:line="360" w:lineRule="exact"/>
        <w:jc w:val="both"/>
        <w:textAlignment w:val="baseline"/>
        <w:rPr>
          <w:rFonts w:hint="default"/>
          <w:b w:val="0"/>
          <w:i w:val="0"/>
          <w:caps w:val="0"/>
          <w:spacing w:val="0"/>
          <w:w w:val="100"/>
          <w:sz w:val="24"/>
          <w:lang w:val="en-US" w:eastAsia="zh-CN"/>
        </w:rPr>
      </w:pPr>
    </w:p>
    <w:sectPr>
      <w:headerReference r:id="rId6" w:type="default"/>
      <w:pgSz w:w="11849" w:h="16781"/>
      <w:pgMar w:top="1361" w:right="1531" w:bottom="1361" w:left="2011" w:header="851" w:footer="992" w:gutter="0"/>
      <w:pgNumType w:fmt="decimal"/>
      <w:cols w:space="720" w:num="1"/>
      <w:docGrid w:linePitch="39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font-weight : 400">
    <w:altName w:val="Segoe Print"/>
    <w:panose1 w:val="00000000000000000000"/>
    <w:charset w:val="00"/>
    <w:family w:val="auto"/>
    <w:pitch w:val="default"/>
    <w:sig w:usb0="00000000" w:usb1="00000000" w:usb2="00000000" w:usb3="00000000" w:csb0="00040001" w:csb1="00000000"/>
  </w:font>
  <w:font w:name="Adobe 宋体 Std L">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隶书">
    <w:altName w:val="微软雅黑"/>
    <w:panose1 w:val="02010800040101010101"/>
    <w:charset w:val="86"/>
    <w:family w:val="auto"/>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28</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105</w:t>
                          </w:r>
                          <w:r>
                            <w:rPr>
                              <w:rFonts w:hint="eastAsia"/>
                            </w:rPr>
                            <w:fldChar w:fldCharType="end"/>
                          </w:r>
                          <w:r>
                            <w:rPr>
                              <w:rFonts w:hint="eastAsia"/>
                            </w:rPr>
                            <w:t xml:space="preserve"> 页</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16"/>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28</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105</w:t>
                    </w:r>
                    <w:r>
                      <w:rPr>
                        <w:rFonts w:hint="eastAsia"/>
                      </w:rPr>
                      <w:fldChar w:fldCharType="end"/>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7"/>
      </w:rPr>
    </w:pPr>
    <w:r>
      <w:fldChar w:fldCharType="begin"/>
    </w:r>
    <w:r>
      <w:rPr>
        <w:rStyle w:val="27"/>
      </w:rPr>
      <w:instrText xml:space="preserve">PAGE  </w:instrText>
    </w:r>
    <w:r>
      <w:fldChar w:fldCharType="end"/>
    </w:r>
  </w:p>
  <w:p>
    <w:pPr>
      <w:pStyle w:val="1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rPr>
        <w:rFonts w:hint="default" w:ascii="华文隶书" w:hAnsi="华文隶书" w:eastAsia="宋体" w:cs="华文隶书"/>
        <w:b w:val="0"/>
        <w:bCs w:val="0"/>
        <w:lang w:val="en-US" w:eastAsia="zh-CN"/>
      </w:rPr>
    </w:pPr>
    <w:r>
      <w:rPr>
        <w:sz w:val="18"/>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233045</wp:posOffset>
              </wp:positionV>
              <wp:extent cx="5584825" cy="14605"/>
              <wp:effectExtent l="0" t="4445" r="15875" b="9525"/>
              <wp:wrapNone/>
              <wp:docPr id="2" name="直接连接符 2"/>
              <wp:cNvGraphicFramePr/>
              <a:graphic xmlns:a="http://schemas.openxmlformats.org/drawingml/2006/main">
                <a:graphicData uri="http://schemas.microsoft.com/office/word/2010/wordprocessingShape">
                  <wps:wsp>
                    <wps:cNvCnPr/>
                    <wps:spPr>
                      <a:xfrm>
                        <a:off x="1042670" y="845185"/>
                        <a:ext cx="5584825" cy="146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45pt;margin-top:18.35pt;height:1.15pt;width:439.75pt;z-index:251660288;mso-width-relative:page;mso-height-relative:page;" filled="f" stroked="t" coordsize="21600,21600" o:gfxdata="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2bSk31QAA&#10;AAcBAAAPAAAAAAAAAAEAIAAAACIAAABkcnMvZG93bnJldi54bWxQSwECFAAUAAAACACHTuJAv49B&#10;z+gBAACpAwAADgAAAAAAAAABACAAAAAkAQAAZHJzL2Uyb0RvYy54bWxQSwUGAAAAAAYABgBZAQAA&#10;fgUAAAAA&#10;">
              <v:fill on="f" focussize="0,0"/>
              <v:stroke color="#000000 [3213]" joinstyle="round"/>
              <v:imagedata o:title=""/>
              <o:lock v:ext="edit" aspectratio="f"/>
            </v:line>
          </w:pict>
        </mc:Fallback>
      </mc:AlternateContent>
    </w:r>
    <w:r>
      <w:rPr>
        <w:rFonts w:hint="eastAsia"/>
        <w:lang w:eastAsia="zh-CN"/>
      </w:rPr>
      <w:t xml:space="preserve">      </w:t>
    </w:r>
    <w:r>
      <w:rPr>
        <w:rFonts w:hint="eastAsia"/>
      </w:rPr>
      <w:t xml:space="preserve">    </w:t>
    </w:r>
    <w:r>
      <w:rPr>
        <w:rFonts w:hint="eastAsia"/>
        <w:lang w:eastAsia="zh-CN"/>
      </w:rPr>
      <w:t xml:space="preserve">                           </w:t>
    </w:r>
    <w:r>
      <w:rPr>
        <w:rFonts w:hint="eastAsia"/>
        <w:lang w:val="en-US" w:eastAsia="zh-CN"/>
      </w:rPr>
      <w:t xml:space="preserve">                           </w:t>
    </w:r>
    <w:r>
      <w:rPr>
        <w:rFonts w:hint="eastAsia" w:ascii="宋体" w:hAnsi="宋体" w:cs="宋体"/>
        <w:b/>
        <w:bCs/>
        <w:kern w:val="0"/>
        <w:sz w:val="20"/>
        <w:szCs w:val="20"/>
        <w:lang w:val="zh-CN"/>
      </w:rPr>
      <w:t>青海鼎晟公招（货物）2023-003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jc w:val="both"/>
      <w:rPr>
        <w:rFonts w:hint="eastAsia" w:ascii="华文隶书" w:hAnsi="华文隶书" w:eastAsia="华文隶书" w:cs="华文隶书"/>
        <w:b w:val="0"/>
        <w:bCs w:val="0"/>
        <w:lang w:eastAsia="zh-CN"/>
      </w:rPr>
    </w:pPr>
    <w:r>
      <w:rPr>
        <w:sz w:val="18"/>
      </w:rPr>
      <mc:AlternateContent>
        <mc:Choice Requires="wps">
          <w:drawing>
            <wp:anchor distT="0" distB="0" distL="114300" distR="114300" simplePos="0" relativeHeight="251661312" behindDoc="0" locked="0" layoutInCell="1" allowOverlap="1">
              <wp:simplePos x="0" y="0"/>
              <wp:positionH relativeFrom="column">
                <wp:posOffset>23495</wp:posOffset>
              </wp:positionH>
              <wp:positionV relativeFrom="paragraph">
                <wp:posOffset>248285</wp:posOffset>
              </wp:positionV>
              <wp:extent cx="5498465" cy="7620"/>
              <wp:effectExtent l="0" t="0" r="0" b="0"/>
              <wp:wrapNone/>
              <wp:docPr id="5" name="直接连接符 5"/>
              <wp:cNvGraphicFramePr/>
              <a:graphic xmlns:a="http://schemas.openxmlformats.org/drawingml/2006/main">
                <a:graphicData uri="http://schemas.microsoft.com/office/word/2010/wordprocessingShape">
                  <wps:wsp>
                    <wps:cNvCnPr/>
                    <wps:spPr>
                      <a:xfrm>
                        <a:off x="0" y="0"/>
                        <a:ext cx="5498465"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85pt;margin-top:19.55pt;height:0.6pt;width:432.95pt;z-index:251661312;mso-width-relative:page;mso-height-relative:page;" filled="f" stroked="t" coordsize="21600,21600" o:gfxdata="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JzL5q1gAAAAcBAAAPAAAAAAAA&#10;AAEAIAAAACIAAABkcnMvZG93bnJldi54bWxQSwECFAAUAAAACACHTuJAr3a2ZNsBAACdAwAADgAA&#10;AAAAAAABACAAAAAlAQAAZHJzL2Uyb0RvYy54bWxQSwUGAAAAAAYABgBZAQAAcgUAAAAA&#10;">
              <v:fill on="f" focussize="0,0"/>
              <v:stroke color="#000000 [3213]" joinstyle="round"/>
              <v:imagedata o:title=""/>
              <o:lock v:ext="edit" aspectratio="f"/>
            </v:line>
          </w:pict>
        </mc:Fallback>
      </mc:AlternateContent>
    </w:r>
    <w:r>
      <w:rPr>
        <w:rFonts w:hint="eastAsia"/>
        <w:lang w:eastAsia="zh-CN"/>
      </w:rPr>
      <w:t xml:space="preserve">      </w:t>
    </w:r>
    <w:r>
      <w:rPr>
        <w:rFonts w:hint="eastAsia"/>
      </w:rPr>
      <w:t xml:space="preserve">    </w:t>
    </w:r>
    <w:r>
      <w:rPr>
        <w:rFonts w:hint="eastAsia"/>
        <w:lang w:eastAsia="zh-CN"/>
      </w:rPr>
      <w:t xml:space="preserve">                </w:t>
    </w:r>
    <w:r>
      <w:rPr>
        <w:rFonts w:hint="eastAsia"/>
        <w:lang w:val="en-US" w:eastAsia="zh-CN"/>
      </w:rPr>
      <w:t xml:space="preserve">                                  </w:t>
    </w:r>
    <w:r>
      <w:rPr>
        <w:rFonts w:hint="eastAsia" w:ascii="宋体" w:hAnsi="宋体" w:cs="宋体"/>
        <w:b/>
        <w:bCs/>
        <w:kern w:val="0"/>
        <w:sz w:val="20"/>
        <w:szCs w:val="20"/>
        <w:lang w:val="zh-CN"/>
      </w:rPr>
      <w:t>青海鼎晟公招（货物）2023-003</w:t>
    </w:r>
    <w:r>
      <w:rPr>
        <w:rFonts w:hint="eastAsia" w:ascii="华文隶书" w:hAnsi="华文隶书" w:eastAsia="华文隶书" w:cs="华文隶书"/>
        <w:b w:val="0"/>
        <w:bCs w:val="0"/>
        <w:sz w:val="24"/>
        <w:szCs w:val="24"/>
        <w:lang w:eastAsia="zh-CN"/>
      </w:rPr>
      <w:t xml:space="preserve"> </w:t>
    </w:r>
    <w:r>
      <w:rPr>
        <w:rFonts w:hint="eastAsia"/>
        <w:lang w:eastAsia="zh-CN"/>
      </w:rPr>
      <w:t xml:space="preserve">          </w:t>
    </w:r>
    <w:r>
      <w:rPr>
        <w:rFonts w:hint="eastAsia"/>
        <w:lang w:val="en-US" w:eastAsia="zh-CN"/>
      </w:rPr>
      <w:t xml:space="preserve">                                                                                                </w:t>
    </w:r>
    <w:r>
      <w:rPr>
        <w:rFonts w:hint="eastAsia"/>
        <w:lang w:eastAsia="zh-CN"/>
      </w:rPr>
      <w:t xml:space="preserve">      </w:t>
    </w:r>
    <w:r>
      <w:rPr>
        <w:rFonts w:hint="eastAsia" w:ascii="华文隶书" w:hAnsi="华文隶书" w:eastAsia="华文隶书" w:cs="华文隶书"/>
        <w:b w:val="0"/>
        <w:bCs w:val="0"/>
        <w:sz w:val="21"/>
        <w:szCs w:val="21"/>
        <w:lang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F5B7A3"/>
    <w:multiLevelType w:val="singleLevel"/>
    <w:tmpl w:val="CBF5B7A3"/>
    <w:lvl w:ilvl="0" w:tentative="0">
      <w:start w:val="5"/>
      <w:numFmt w:val="decimal"/>
      <w:suff w:val="nothing"/>
      <w:lvlText w:val="%1、"/>
      <w:lvlJc w:val="left"/>
    </w:lvl>
  </w:abstractNum>
  <w:abstractNum w:abstractNumId="1">
    <w:nsid w:val="D839DB8C"/>
    <w:multiLevelType w:val="singleLevel"/>
    <w:tmpl w:val="D839DB8C"/>
    <w:lvl w:ilvl="0" w:tentative="0">
      <w:start w:val="2"/>
      <w:numFmt w:val="decimal"/>
      <w:lvlText w:val="%1."/>
      <w:lvlJc w:val="left"/>
      <w:pPr>
        <w:tabs>
          <w:tab w:val="left" w:pos="312"/>
        </w:tabs>
      </w:pPr>
    </w:lvl>
  </w:abstractNum>
  <w:abstractNum w:abstractNumId="2">
    <w:nsid w:val="04247E1C"/>
    <w:multiLevelType w:val="multilevel"/>
    <w:tmpl w:val="04247E1C"/>
    <w:lvl w:ilvl="0" w:tentative="0">
      <w:start w:val="1"/>
      <w:numFmt w:val="decimal"/>
      <w:lvlText w:val="（%1）"/>
      <w:lvlJc w:val="left"/>
      <w:pPr>
        <w:ind w:left="987" w:hanging="420"/>
      </w:pPr>
      <w:rPr>
        <w:rFonts w:hint="eastAsia"/>
      </w:rPr>
    </w:lvl>
    <w:lvl w:ilvl="1" w:tentative="0">
      <w:start w:val="1"/>
      <w:numFmt w:val="lowerLetter"/>
      <w:pStyle w:val="39"/>
      <w:lvlText w:val="%2)"/>
      <w:lvlJc w:val="left"/>
      <w:pPr>
        <w:ind w:left="1554"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3">
    <w:nsid w:val="561F42AC"/>
    <w:multiLevelType w:val="singleLevel"/>
    <w:tmpl w:val="561F42AC"/>
    <w:lvl w:ilvl="0" w:tentative="0">
      <w:start w:val="2"/>
      <w:numFmt w:val="decimal"/>
      <w:suff w:val="nothing"/>
      <w:lvlText w:val="%1."/>
      <w:lvlJc w:val="left"/>
    </w:lvl>
  </w:abstractNum>
  <w:abstractNum w:abstractNumId="4">
    <w:nsid w:val="59B11739"/>
    <w:multiLevelType w:val="singleLevel"/>
    <w:tmpl w:val="59B11739"/>
    <w:lvl w:ilvl="0" w:tentative="0">
      <w:start w:val="1"/>
      <w:numFmt w:val="decimal"/>
      <w:suff w:val="nothing"/>
      <w:lvlText w:val="（%1）"/>
      <w:lvlJc w:val="left"/>
    </w:lvl>
  </w:abstractNum>
  <w:abstractNum w:abstractNumId="5">
    <w:nsid w:val="59FC3CC6"/>
    <w:multiLevelType w:val="singleLevel"/>
    <w:tmpl w:val="59FC3CC6"/>
    <w:lvl w:ilvl="0" w:tentative="0">
      <w:start w:val="1"/>
      <w:numFmt w:val="decimal"/>
      <w:suff w:val="nothing"/>
      <w:lvlText w:val="（%1）"/>
      <w:lvlJc w:val="left"/>
    </w:lvl>
  </w:abstractNum>
  <w:abstractNum w:abstractNumId="6">
    <w:nsid w:val="59FC3E95"/>
    <w:multiLevelType w:val="singleLevel"/>
    <w:tmpl w:val="59FC3E95"/>
    <w:lvl w:ilvl="0" w:tentative="0">
      <w:start w:val="1"/>
      <w:numFmt w:val="decimal"/>
      <w:lvlText w:val="(%1)"/>
      <w:lvlJc w:val="left"/>
      <w:pPr>
        <w:tabs>
          <w:tab w:val="left" w:pos="312"/>
        </w:tabs>
      </w:pPr>
    </w:lvl>
  </w:abstractNum>
  <w:abstractNum w:abstractNumId="7">
    <w:nsid w:val="59FC4271"/>
    <w:multiLevelType w:val="singleLevel"/>
    <w:tmpl w:val="59FC4271"/>
    <w:lvl w:ilvl="0" w:tentative="0">
      <w:start w:val="1"/>
      <w:numFmt w:val="decimal"/>
      <w:suff w:val="nothing"/>
      <w:lvlText w:val="（%1）"/>
      <w:lvlJc w:val="left"/>
    </w:lvl>
  </w:abstractNum>
  <w:abstractNum w:abstractNumId="8">
    <w:nsid w:val="59FC4698"/>
    <w:multiLevelType w:val="singleLevel"/>
    <w:tmpl w:val="59FC4698"/>
    <w:lvl w:ilvl="0" w:tentative="0">
      <w:start w:val="1"/>
      <w:numFmt w:val="decimal"/>
      <w:suff w:val="nothing"/>
      <w:lvlText w:val="（%1）"/>
      <w:lvlJc w:val="left"/>
    </w:lvl>
  </w:abstractNum>
  <w:abstractNum w:abstractNumId="9">
    <w:nsid w:val="59FC4CCC"/>
    <w:multiLevelType w:val="singleLevel"/>
    <w:tmpl w:val="59FC4CCC"/>
    <w:lvl w:ilvl="0" w:tentative="0">
      <w:start w:val="1"/>
      <w:numFmt w:val="decimal"/>
      <w:suff w:val="nothing"/>
      <w:lvlText w:val="（%1）"/>
      <w:lvlJc w:val="left"/>
    </w:lvl>
  </w:abstractNum>
  <w:abstractNum w:abstractNumId="10">
    <w:nsid w:val="59FC4D84"/>
    <w:multiLevelType w:val="singleLevel"/>
    <w:tmpl w:val="59FC4D84"/>
    <w:lvl w:ilvl="0" w:tentative="0">
      <w:start w:val="11"/>
      <w:numFmt w:val="decimal"/>
      <w:suff w:val="nothing"/>
      <w:lvlText w:val="（%1）"/>
      <w:lvlJc w:val="left"/>
    </w:lvl>
  </w:abstractNum>
  <w:abstractNum w:abstractNumId="11">
    <w:nsid w:val="748D16CD"/>
    <w:multiLevelType w:val="multilevel"/>
    <w:tmpl w:val="748D16CD"/>
    <w:lvl w:ilvl="0" w:tentative="0">
      <w:start w:val="1"/>
      <w:numFmt w:val="decimal"/>
      <w:pStyle w:val="40"/>
      <w:lvlText w:val="（%1）"/>
      <w:lvlJc w:val="left"/>
      <w:pPr>
        <w:tabs>
          <w:tab w:val="left" w:pos="1200"/>
        </w:tabs>
        <w:ind w:left="1200" w:hanging="72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2"/>
  </w:num>
  <w:num w:numId="2">
    <w:abstractNumId w:val="11"/>
  </w:num>
  <w:num w:numId="3">
    <w:abstractNumId w:val="5"/>
  </w:num>
  <w:num w:numId="4">
    <w:abstractNumId w:val="6"/>
  </w:num>
  <w:num w:numId="5">
    <w:abstractNumId w:val="7"/>
  </w:num>
  <w:num w:numId="6">
    <w:abstractNumId w:val="8"/>
  </w:num>
  <w:num w:numId="7">
    <w:abstractNumId w:val="9"/>
  </w:num>
  <w:num w:numId="8">
    <w:abstractNumId w:val="4"/>
  </w:num>
  <w:num w:numId="9">
    <w:abstractNumId w:val="10"/>
  </w:num>
  <w:num w:numId="10">
    <w:abstractNumId w:val="3"/>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20"/>
  <w:drawingGridVerticalSpacing w:val="199"/>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lMjE3Y2Q4MGJjMzYxYWU1OTI5NGE0MGVlN2M0NzQifQ=="/>
  </w:docVars>
  <w:rsids>
    <w:rsidRoot w:val="00686935"/>
    <w:rsid w:val="00010F33"/>
    <w:rsid w:val="0002777A"/>
    <w:rsid w:val="000316E3"/>
    <w:rsid w:val="000319C3"/>
    <w:rsid w:val="00053F84"/>
    <w:rsid w:val="000620C5"/>
    <w:rsid w:val="00073B6A"/>
    <w:rsid w:val="0007570E"/>
    <w:rsid w:val="000875EB"/>
    <w:rsid w:val="00095505"/>
    <w:rsid w:val="000A3592"/>
    <w:rsid w:val="000B652B"/>
    <w:rsid w:val="000B67AD"/>
    <w:rsid w:val="000C0D8F"/>
    <w:rsid w:val="000C2C06"/>
    <w:rsid w:val="000C38E9"/>
    <w:rsid w:val="000C40CD"/>
    <w:rsid w:val="000D2AAD"/>
    <w:rsid w:val="000D5A34"/>
    <w:rsid w:val="000E1985"/>
    <w:rsid w:val="000F51BE"/>
    <w:rsid w:val="00102BAF"/>
    <w:rsid w:val="00150ABF"/>
    <w:rsid w:val="001840CE"/>
    <w:rsid w:val="001B603E"/>
    <w:rsid w:val="001C265B"/>
    <w:rsid w:val="001C2819"/>
    <w:rsid w:val="001F5C10"/>
    <w:rsid w:val="001F67C5"/>
    <w:rsid w:val="002133D4"/>
    <w:rsid w:val="00214A0A"/>
    <w:rsid w:val="00232AEF"/>
    <w:rsid w:val="00244E25"/>
    <w:rsid w:val="002467CA"/>
    <w:rsid w:val="00255D41"/>
    <w:rsid w:val="00261186"/>
    <w:rsid w:val="00267527"/>
    <w:rsid w:val="00271C7E"/>
    <w:rsid w:val="00283FF2"/>
    <w:rsid w:val="00286755"/>
    <w:rsid w:val="00295394"/>
    <w:rsid w:val="002A6A11"/>
    <w:rsid w:val="002C409D"/>
    <w:rsid w:val="002D2150"/>
    <w:rsid w:val="002D6647"/>
    <w:rsid w:val="002D7C18"/>
    <w:rsid w:val="002E4BCC"/>
    <w:rsid w:val="003046DB"/>
    <w:rsid w:val="0036431D"/>
    <w:rsid w:val="00375CF6"/>
    <w:rsid w:val="0038064F"/>
    <w:rsid w:val="003850AB"/>
    <w:rsid w:val="003A0ED3"/>
    <w:rsid w:val="003D3BFB"/>
    <w:rsid w:val="0041505E"/>
    <w:rsid w:val="004173C4"/>
    <w:rsid w:val="0045001C"/>
    <w:rsid w:val="00456BAD"/>
    <w:rsid w:val="0048291A"/>
    <w:rsid w:val="0048778F"/>
    <w:rsid w:val="004919C2"/>
    <w:rsid w:val="004A1525"/>
    <w:rsid w:val="004A1CBF"/>
    <w:rsid w:val="004B35C8"/>
    <w:rsid w:val="004D445F"/>
    <w:rsid w:val="004E296C"/>
    <w:rsid w:val="00505FF9"/>
    <w:rsid w:val="0053481F"/>
    <w:rsid w:val="00541028"/>
    <w:rsid w:val="0055204B"/>
    <w:rsid w:val="0057522F"/>
    <w:rsid w:val="00580E9F"/>
    <w:rsid w:val="005833CD"/>
    <w:rsid w:val="00585952"/>
    <w:rsid w:val="00591471"/>
    <w:rsid w:val="00595DAD"/>
    <w:rsid w:val="005963C1"/>
    <w:rsid w:val="005A724E"/>
    <w:rsid w:val="005B5287"/>
    <w:rsid w:val="00615B56"/>
    <w:rsid w:val="00651880"/>
    <w:rsid w:val="0065456E"/>
    <w:rsid w:val="006557C8"/>
    <w:rsid w:val="006610D8"/>
    <w:rsid w:val="006825AC"/>
    <w:rsid w:val="00683D9A"/>
    <w:rsid w:val="00685406"/>
    <w:rsid w:val="00686935"/>
    <w:rsid w:val="00694657"/>
    <w:rsid w:val="006A5595"/>
    <w:rsid w:val="006A60E1"/>
    <w:rsid w:val="006E35F5"/>
    <w:rsid w:val="006F3D8D"/>
    <w:rsid w:val="006F4B92"/>
    <w:rsid w:val="00723C48"/>
    <w:rsid w:val="00725A21"/>
    <w:rsid w:val="007262EE"/>
    <w:rsid w:val="0075045E"/>
    <w:rsid w:val="00776220"/>
    <w:rsid w:val="00777D07"/>
    <w:rsid w:val="0078472C"/>
    <w:rsid w:val="0079098F"/>
    <w:rsid w:val="007D4F9E"/>
    <w:rsid w:val="007D66DC"/>
    <w:rsid w:val="007E790F"/>
    <w:rsid w:val="007F221C"/>
    <w:rsid w:val="007F5E2E"/>
    <w:rsid w:val="008004A5"/>
    <w:rsid w:val="00801CC2"/>
    <w:rsid w:val="0080723A"/>
    <w:rsid w:val="00816D7C"/>
    <w:rsid w:val="00823282"/>
    <w:rsid w:val="00826D51"/>
    <w:rsid w:val="00836DD1"/>
    <w:rsid w:val="00863600"/>
    <w:rsid w:val="00864DD0"/>
    <w:rsid w:val="00871646"/>
    <w:rsid w:val="0088679E"/>
    <w:rsid w:val="00894E70"/>
    <w:rsid w:val="008A504B"/>
    <w:rsid w:val="008B13A6"/>
    <w:rsid w:val="008B22C3"/>
    <w:rsid w:val="008D128B"/>
    <w:rsid w:val="008D6341"/>
    <w:rsid w:val="008E0255"/>
    <w:rsid w:val="008F6B95"/>
    <w:rsid w:val="0090105F"/>
    <w:rsid w:val="00915D8E"/>
    <w:rsid w:val="009304CE"/>
    <w:rsid w:val="00942454"/>
    <w:rsid w:val="00944BD8"/>
    <w:rsid w:val="009518EC"/>
    <w:rsid w:val="0097673F"/>
    <w:rsid w:val="0099074C"/>
    <w:rsid w:val="009B1754"/>
    <w:rsid w:val="009B4C8F"/>
    <w:rsid w:val="009B60DD"/>
    <w:rsid w:val="009C11B2"/>
    <w:rsid w:val="009C1959"/>
    <w:rsid w:val="009C7B10"/>
    <w:rsid w:val="009F412D"/>
    <w:rsid w:val="009F4C02"/>
    <w:rsid w:val="009F4D00"/>
    <w:rsid w:val="009F5D2E"/>
    <w:rsid w:val="009F7D4B"/>
    <w:rsid w:val="00A2722E"/>
    <w:rsid w:val="00A27B25"/>
    <w:rsid w:val="00A30A2D"/>
    <w:rsid w:val="00A338E3"/>
    <w:rsid w:val="00A35CC8"/>
    <w:rsid w:val="00A37D9E"/>
    <w:rsid w:val="00A55CA7"/>
    <w:rsid w:val="00A60305"/>
    <w:rsid w:val="00A73F74"/>
    <w:rsid w:val="00A80A3F"/>
    <w:rsid w:val="00A83DC7"/>
    <w:rsid w:val="00A97C88"/>
    <w:rsid w:val="00AA07F7"/>
    <w:rsid w:val="00AD0D83"/>
    <w:rsid w:val="00AD39F5"/>
    <w:rsid w:val="00B000EC"/>
    <w:rsid w:val="00B04ABF"/>
    <w:rsid w:val="00B055EE"/>
    <w:rsid w:val="00B13061"/>
    <w:rsid w:val="00B26540"/>
    <w:rsid w:val="00B41C7E"/>
    <w:rsid w:val="00B46F91"/>
    <w:rsid w:val="00B51258"/>
    <w:rsid w:val="00B602F3"/>
    <w:rsid w:val="00B77582"/>
    <w:rsid w:val="00B776C4"/>
    <w:rsid w:val="00B779A6"/>
    <w:rsid w:val="00B81C5A"/>
    <w:rsid w:val="00B87611"/>
    <w:rsid w:val="00BC0429"/>
    <w:rsid w:val="00BC1B42"/>
    <w:rsid w:val="00BC20BF"/>
    <w:rsid w:val="00BE18A1"/>
    <w:rsid w:val="00BF0E15"/>
    <w:rsid w:val="00BF1378"/>
    <w:rsid w:val="00C00458"/>
    <w:rsid w:val="00C02A98"/>
    <w:rsid w:val="00C05573"/>
    <w:rsid w:val="00C10EBC"/>
    <w:rsid w:val="00C41BC3"/>
    <w:rsid w:val="00C44013"/>
    <w:rsid w:val="00C569E9"/>
    <w:rsid w:val="00C802DC"/>
    <w:rsid w:val="00C84863"/>
    <w:rsid w:val="00C84B86"/>
    <w:rsid w:val="00C859E7"/>
    <w:rsid w:val="00C90491"/>
    <w:rsid w:val="00C91EC9"/>
    <w:rsid w:val="00C93F6C"/>
    <w:rsid w:val="00CC50CC"/>
    <w:rsid w:val="00CC64A4"/>
    <w:rsid w:val="00CC74BE"/>
    <w:rsid w:val="00CD2D66"/>
    <w:rsid w:val="00CE1056"/>
    <w:rsid w:val="00D13F4F"/>
    <w:rsid w:val="00D167A0"/>
    <w:rsid w:val="00D45D77"/>
    <w:rsid w:val="00D9702A"/>
    <w:rsid w:val="00DA389F"/>
    <w:rsid w:val="00DA7B8E"/>
    <w:rsid w:val="00DB57FA"/>
    <w:rsid w:val="00DE02D0"/>
    <w:rsid w:val="00DE181E"/>
    <w:rsid w:val="00E0361F"/>
    <w:rsid w:val="00E14900"/>
    <w:rsid w:val="00E2268D"/>
    <w:rsid w:val="00E25C10"/>
    <w:rsid w:val="00E32A0E"/>
    <w:rsid w:val="00E76349"/>
    <w:rsid w:val="00E824C8"/>
    <w:rsid w:val="00EA166F"/>
    <w:rsid w:val="00EB34F9"/>
    <w:rsid w:val="00EC5226"/>
    <w:rsid w:val="00EE4B74"/>
    <w:rsid w:val="00EF4C2D"/>
    <w:rsid w:val="00F011B3"/>
    <w:rsid w:val="00F03A51"/>
    <w:rsid w:val="00F33751"/>
    <w:rsid w:val="00F3453D"/>
    <w:rsid w:val="00F43197"/>
    <w:rsid w:val="00F60D33"/>
    <w:rsid w:val="00F7498F"/>
    <w:rsid w:val="00F7613F"/>
    <w:rsid w:val="00F77A93"/>
    <w:rsid w:val="00F81092"/>
    <w:rsid w:val="00F957E6"/>
    <w:rsid w:val="00FB102E"/>
    <w:rsid w:val="00FB484C"/>
    <w:rsid w:val="00FE07EF"/>
    <w:rsid w:val="00FE6885"/>
    <w:rsid w:val="00FF10DA"/>
    <w:rsid w:val="00FF5B00"/>
    <w:rsid w:val="00FF6329"/>
    <w:rsid w:val="012E73B0"/>
    <w:rsid w:val="018117C1"/>
    <w:rsid w:val="01CF32DE"/>
    <w:rsid w:val="01DF6AA8"/>
    <w:rsid w:val="03083283"/>
    <w:rsid w:val="03555CBA"/>
    <w:rsid w:val="039D426C"/>
    <w:rsid w:val="04493882"/>
    <w:rsid w:val="0583332C"/>
    <w:rsid w:val="06EF73B9"/>
    <w:rsid w:val="071F0864"/>
    <w:rsid w:val="074D4254"/>
    <w:rsid w:val="07522F8A"/>
    <w:rsid w:val="080979F7"/>
    <w:rsid w:val="082E6D53"/>
    <w:rsid w:val="08851788"/>
    <w:rsid w:val="08CB50A1"/>
    <w:rsid w:val="08E36829"/>
    <w:rsid w:val="08ED2C31"/>
    <w:rsid w:val="0AA52EBD"/>
    <w:rsid w:val="0AC12782"/>
    <w:rsid w:val="0C0D2DC6"/>
    <w:rsid w:val="0CE32312"/>
    <w:rsid w:val="0CEA1FF5"/>
    <w:rsid w:val="0E816256"/>
    <w:rsid w:val="0F9D28CF"/>
    <w:rsid w:val="0FD81EB4"/>
    <w:rsid w:val="10167DDB"/>
    <w:rsid w:val="10516791"/>
    <w:rsid w:val="10FB2AAB"/>
    <w:rsid w:val="11172133"/>
    <w:rsid w:val="11C02BA7"/>
    <w:rsid w:val="12471D92"/>
    <w:rsid w:val="12AD19F7"/>
    <w:rsid w:val="13B47304"/>
    <w:rsid w:val="13B76A88"/>
    <w:rsid w:val="13BD40D4"/>
    <w:rsid w:val="1519109A"/>
    <w:rsid w:val="153A3C2D"/>
    <w:rsid w:val="15645807"/>
    <w:rsid w:val="157073F4"/>
    <w:rsid w:val="161F3AB0"/>
    <w:rsid w:val="162F04BE"/>
    <w:rsid w:val="167A64BB"/>
    <w:rsid w:val="177F277E"/>
    <w:rsid w:val="17F45E20"/>
    <w:rsid w:val="18880567"/>
    <w:rsid w:val="1AB21051"/>
    <w:rsid w:val="1B7104CB"/>
    <w:rsid w:val="1BDD0528"/>
    <w:rsid w:val="1BF03F2E"/>
    <w:rsid w:val="1CDD7F64"/>
    <w:rsid w:val="1D6A009E"/>
    <w:rsid w:val="1D73442E"/>
    <w:rsid w:val="1DDB2360"/>
    <w:rsid w:val="1E102B36"/>
    <w:rsid w:val="1E920021"/>
    <w:rsid w:val="1ECD061A"/>
    <w:rsid w:val="2069078D"/>
    <w:rsid w:val="208C3503"/>
    <w:rsid w:val="21D01A69"/>
    <w:rsid w:val="21E26745"/>
    <w:rsid w:val="224E5C42"/>
    <w:rsid w:val="23106671"/>
    <w:rsid w:val="23676E93"/>
    <w:rsid w:val="23B03722"/>
    <w:rsid w:val="23D72707"/>
    <w:rsid w:val="23E2030B"/>
    <w:rsid w:val="240000E3"/>
    <w:rsid w:val="2498040B"/>
    <w:rsid w:val="24F10F19"/>
    <w:rsid w:val="26D16AA5"/>
    <w:rsid w:val="28EF1E6A"/>
    <w:rsid w:val="29063111"/>
    <w:rsid w:val="29690152"/>
    <w:rsid w:val="29CB3C83"/>
    <w:rsid w:val="2A2C074E"/>
    <w:rsid w:val="2A77709E"/>
    <w:rsid w:val="2AEB4A25"/>
    <w:rsid w:val="2AF35D6E"/>
    <w:rsid w:val="2B8C06C5"/>
    <w:rsid w:val="2D2F6528"/>
    <w:rsid w:val="2D877A8B"/>
    <w:rsid w:val="2D8A7F4C"/>
    <w:rsid w:val="2E150D0B"/>
    <w:rsid w:val="2E2A5E31"/>
    <w:rsid w:val="2F342398"/>
    <w:rsid w:val="2F3926C8"/>
    <w:rsid w:val="2F8E4EE7"/>
    <w:rsid w:val="2FFA3747"/>
    <w:rsid w:val="30401ED3"/>
    <w:rsid w:val="304D230C"/>
    <w:rsid w:val="305F259A"/>
    <w:rsid w:val="30914BF5"/>
    <w:rsid w:val="311350AC"/>
    <w:rsid w:val="31944CF1"/>
    <w:rsid w:val="31F30385"/>
    <w:rsid w:val="32CE5164"/>
    <w:rsid w:val="32E21EBD"/>
    <w:rsid w:val="32FD2735"/>
    <w:rsid w:val="3330517F"/>
    <w:rsid w:val="334044FE"/>
    <w:rsid w:val="33814BD7"/>
    <w:rsid w:val="33EE5B3F"/>
    <w:rsid w:val="33F17F05"/>
    <w:rsid w:val="33FF13EE"/>
    <w:rsid w:val="3470708B"/>
    <w:rsid w:val="34EF2A8C"/>
    <w:rsid w:val="34FD4AE6"/>
    <w:rsid w:val="357D216A"/>
    <w:rsid w:val="36626C16"/>
    <w:rsid w:val="371B5BF8"/>
    <w:rsid w:val="373759DA"/>
    <w:rsid w:val="37D470DF"/>
    <w:rsid w:val="39BB7CA8"/>
    <w:rsid w:val="3A072C82"/>
    <w:rsid w:val="3B25161D"/>
    <w:rsid w:val="3B4319BF"/>
    <w:rsid w:val="3C0256F9"/>
    <w:rsid w:val="3C082B00"/>
    <w:rsid w:val="3C385593"/>
    <w:rsid w:val="3C493E09"/>
    <w:rsid w:val="3C4B1E9E"/>
    <w:rsid w:val="3C982A3F"/>
    <w:rsid w:val="3D3676BF"/>
    <w:rsid w:val="3DC21AB7"/>
    <w:rsid w:val="3EDA7F80"/>
    <w:rsid w:val="3F8C11CB"/>
    <w:rsid w:val="3FA0000A"/>
    <w:rsid w:val="3FDB6147"/>
    <w:rsid w:val="3FF409A4"/>
    <w:rsid w:val="40364C2C"/>
    <w:rsid w:val="40391CF5"/>
    <w:rsid w:val="404F7D26"/>
    <w:rsid w:val="407A6220"/>
    <w:rsid w:val="40CA6BE7"/>
    <w:rsid w:val="42096747"/>
    <w:rsid w:val="421473CA"/>
    <w:rsid w:val="424D6477"/>
    <w:rsid w:val="426C4409"/>
    <w:rsid w:val="4270544B"/>
    <w:rsid w:val="43040DEC"/>
    <w:rsid w:val="43BA223F"/>
    <w:rsid w:val="45251983"/>
    <w:rsid w:val="45AA6C23"/>
    <w:rsid w:val="463E26A5"/>
    <w:rsid w:val="470E3B12"/>
    <w:rsid w:val="47D143BA"/>
    <w:rsid w:val="48742D03"/>
    <w:rsid w:val="487A2062"/>
    <w:rsid w:val="48931989"/>
    <w:rsid w:val="48972E18"/>
    <w:rsid w:val="48C73B0F"/>
    <w:rsid w:val="490B1799"/>
    <w:rsid w:val="49592B35"/>
    <w:rsid w:val="498D5A32"/>
    <w:rsid w:val="49E723E3"/>
    <w:rsid w:val="4A7832BE"/>
    <w:rsid w:val="4A8415D9"/>
    <w:rsid w:val="4AFE29C3"/>
    <w:rsid w:val="4C15003A"/>
    <w:rsid w:val="4C15797C"/>
    <w:rsid w:val="4C36767C"/>
    <w:rsid w:val="4C490669"/>
    <w:rsid w:val="4CDA1D3F"/>
    <w:rsid w:val="4DCF6D4A"/>
    <w:rsid w:val="4EFE5EB4"/>
    <w:rsid w:val="4F2B6157"/>
    <w:rsid w:val="504E039C"/>
    <w:rsid w:val="50AA1A16"/>
    <w:rsid w:val="50D4451E"/>
    <w:rsid w:val="514918DA"/>
    <w:rsid w:val="51544340"/>
    <w:rsid w:val="51666898"/>
    <w:rsid w:val="519A2A2F"/>
    <w:rsid w:val="52157129"/>
    <w:rsid w:val="522D2622"/>
    <w:rsid w:val="52C1110F"/>
    <w:rsid w:val="54562C35"/>
    <w:rsid w:val="552C0A96"/>
    <w:rsid w:val="554A28A3"/>
    <w:rsid w:val="55601859"/>
    <w:rsid w:val="580C4A6B"/>
    <w:rsid w:val="581970B6"/>
    <w:rsid w:val="581E6EFC"/>
    <w:rsid w:val="59077A8F"/>
    <w:rsid w:val="59CB4439"/>
    <w:rsid w:val="5A453297"/>
    <w:rsid w:val="5A712AE9"/>
    <w:rsid w:val="5A975865"/>
    <w:rsid w:val="5A9C1248"/>
    <w:rsid w:val="5AB93F1D"/>
    <w:rsid w:val="5B71145A"/>
    <w:rsid w:val="5BC91427"/>
    <w:rsid w:val="5C4A3A1C"/>
    <w:rsid w:val="5D771F1C"/>
    <w:rsid w:val="5DFC46C2"/>
    <w:rsid w:val="5E6554CB"/>
    <w:rsid w:val="5EB52670"/>
    <w:rsid w:val="5EDF48EF"/>
    <w:rsid w:val="5F4F4AF3"/>
    <w:rsid w:val="6028595B"/>
    <w:rsid w:val="6042025A"/>
    <w:rsid w:val="61070CA8"/>
    <w:rsid w:val="611F58B6"/>
    <w:rsid w:val="612219D7"/>
    <w:rsid w:val="61285BD1"/>
    <w:rsid w:val="61BE65D0"/>
    <w:rsid w:val="62DA3E67"/>
    <w:rsid w:val="63116E26"/>
    <w:rsid w:val="63776E7B"/>
    <w:rsid w:val="647E266C"/>
    <w:rsid w:val="64864495"/>
    <w:rsid w:val="64A40807"/>
    <w:rsid w:val="64C14F1A"/>
    <w:rsid w:val="655C33C0"/>
    <w:rsid w:val="65B73D79"/>
    <w:rsid w:val="669C537E"/>
    <w:rsid w:val="66A302D7"/>
    <w:rsid w:val="66C22D3A"/>
    <w:rsid w:val="670C4BBD"/>
    <w:rsid w:val="671967C5"/>
    <w:rsid w:val="67722585"/>
    <w:rsid w:val="67985242"/>
    <w:rsid w:val="67AF08B1"/>
    <w:rsid w:val="67DD3829"/>
    <w:rsid w:val="690A4AA4"/>
    <w:rsid w:val="69C14E08"/>
    <w:rsid w:val="6A462CC6"/>
    <w:rsid w:val="6AF01164"/>
    <w:rsid w:val="6BBC1336"/>
    <w:rsid w:val="6BBF49B5"/>
    <w:rsid w:val="6CC933DE"/>
    <w:rsid w:val="6D2F0485"/>
    <w:rsid w:val="6D5C4743"/>
    <w:rsid w:val="6DA33987"/>
    <w:rsid w:val="6DBD0123"/>
    <w:rsid w:val="6DF47C5B"/>
    <w:rsid w:val="6ED92B37"/>
    <w:rsid w:val="6EF37F57"/>
    <w:rsid w:val="6FE87B03"/>
    <w:rsid w:val="700D6D68"/>
    <w:rsid w:val="702E6DA8"/>
    <w:rsid w:val="705219EF"/>
    <w:rsid w:val="70783D6C"/>
    <w:rsid w:val="714325E3"/>
    <w:rsid w:val="714571EE"/>
    <w:rsid w:val="715B612D"/>
    <w:rsid w:val="719E13A5"/>
    <w:rsid w:val="71A1787E"/>
    <w:rsid w:val="71C4488E"/>
    <w:rsid w:val="71FC4946"/>
    <w:rsid w:val="72E549D0"/>
    <w:rsid w:val="73683F57"/>
    <w:rsid w:val="742909C8"/>
    <w:rsid w:val="74AA6644"/>
    <w:rsid w:val="75572054"/>
    <w:rsid w:val="75EB36D0"/>
    <w:rsid w:val="769B55BF"/>
    <w:rsid w:val="76B35000"/>
    <w:rsid w:val="770671F4"/>
    <w:rsid w:val="77AD08D9"/>
    <w:rsid w:val="7878508A"/>
    <w:rsid w:val="7886067E"/>
    <w:rsid w:val="78887081"/>
    <w:rsid w:val="78A25DEE"/>
    <w:rsid w:val="794237B3"/>
    <w:rsid w:val="79A66295"/>
    <w:rsid w:val="7A8245B7"/>
    <w:rsid w:val="7B283828"/>
    <w:rsid w:val="7BAE0AE6"/>
    <w:rsid w:val="7C396B93"/>
    <w:rsid w:val="7C465E9C"/>
    <w:rsid w:val="7C9704A7"/>
    <w:rsid w:val="7CEC3130"/>
    <w:rsid w:val="7DFB4006"/>
    <w:rsid w:val="7EB0162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3">
    <w:name w:val="heading 1"/>
    <w:basedOn w:val="1"/>
    <w:next w:val="1"/>
    <w:link w:val="67"/>
    <w:qFormat/>
    <w:uiPriority w:val="0"/>
    <w:pPr>
      <w:keepNext/>
      <w:keepLines/>
      <w:spacing w:before="340" w:after="330" w:line="576" w:lineRule="auto"/>
      <w:outlineLvl w:val="0"/>
    </w:pPr>
    <w:rPr>
      <w:b/>
      <w:bCs/>
      <w:kern w:val="44"/>
      <w:sz w:val="30"/>
      <w:szCs w:val="44"/>
    </w:rPr>
  </w:style>
  <w:style w:type="paragraph" w:styleId="4">
    <w:name w:val="heading 2"/>
    <w:basedOn w:val="1"/>
    <w:next w:val="1"/>
    <w:link w:val="61"/>
    <w:qFormat/>
    <w:uiPriority w:val="0"/>
    <w:pPr>
      <w:keepNext/>
      <w:keepLines/>
      <w:spacing w:before="260" w:after="260" w:line="415" w:lineRule="auto"/>
      <w:outlineLvl w:val="1"/>
    </w:pPr>
    <w:rPr>
      <w:rFonts w:ascii="Cambria" w:hAnsi="Cambria"/>
      <w:b/>
      <w:bCs/>
      <w:sz w:val="32"/>
      <w:szCs w:val="32"/>
    </w:rPr>
  </w:style>
  <w:style w:type="character" w:default="1" w:styleId="25">
    <w:name w:val="Default Paragraph Font"/>
    <w:semiHidden/>
    <w:qFormat/>
    <w:uiPriority w:val="0"/>
  </w:style>
  <w:style w:type="table" w:default="1" w:styleId="23">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Plain Text"/>
    <w:basedOn w:val="1"/>
    <w:link w:val="52"/>
    <w:qFormat/>
    <w:uiPriority w:val="0"/>
    <w:rPr>
      <w:rFonts w:ascii="宋体" w:hAnsi="Courier New"/>
      <w:sz w:val="21"/>
      <w:szCs w:val="21"/>
    </w:rPr>
  </w:style>
  <w:style w:type="paragraph" w:styleId="5">
    <w:name w:val="Normal Indent"/>
    <w:basedOn w:val="1"/>
    <w:qFormat/>
    <w:uiPriority w:val="99"/>
    <w:pPr>
      <w:ind w:firstLine="420"/>
    </w:pPr>
    <w:rPr>
      <w:szCs w:val="20"/>
    </w:rPr>
  </w:style>
  <w:style w:type="paragraph" w:styleId="6">
    <w:name w:val="caption"/>
    <w:basedOn w:val="1"/>
    <w:next w:val="1"/>
    <w:unhideWhenUsed/>
    <w:qFormat/>
    <w:uiPriority w:val="35"/>
    <w:rPr>
      <w:rFonts w:ascii="Cambria" w:hAnsi="Cambria" w:eastAsia="黑体" w:cs="Times New Roman"/>
      <w:sz w:val="20"/>
      <w:szCs w:val="20"/>
    </w:rPr>
  </w:style>
  <w:style w:type="paragraph" w:styleId="7">
    <w:name w:val="Document Map"/>
    <w:basedOn w:val="1"/>
    <w:semiHidden/>
    <w:qFormat/>
    <w:uiPriority w:val="0"/>
    <w:pPr>
      <w:shd w:val="clear" w:color="auto" w:fill="000080"/>
    </w:pPr>
  </w:style>
  <w:style w:type="paragraph" w:styleId="8">
    <w:name w:val="annotation text"/>
    <w:basedOn w:val="1"/>
    <w:qFormat/>
    <w:uiPriority w:val="0"/>
    <w:pPr>
      <w:jc w:val="left"/>
    </w:pPr>
  </w:style>
  <w:style w:type="paragraph" w:styleId="9">
    <w:name w:val="Body Text"/>
    <w:basedOn w:val="1"/>
    <w:next w:val="10"/>
    <w:qFormat/>
    <w:uiPriority w:val="0"/>
    <w:pPr>
      <w:spacing w:line="360" w:lineRule="exact"/>
    </w:pPr>
    <w:rPr>
      <w:sz w:val="24"/>
    </w:rPr>
  </w:style>
  <w:style w:type="paragraph" w:customStyle="1" w:styleId="10">
    <w:name w:val="一级条标题"/>
    <w:basedOn w:val="11"/>
    <w:next w:val="12"/>
    <w:qFormat/>
    <w:uiPriority w:val="0"/>
    <w:pPr>
      <w:spacing w:line="240" w:lineRule="auto"/>
      <w:ind w:left="420"/>
      <w:outlineLvl w:val="2"/>
    </w:pPr>
  </w:style>
  <w:style w:type="paragraph" w:customStyle="1" w:styleId="11">
    <w:name w:val="章标题"/>
    <w:next w:val="1"/>
    <w:qFormat/>
    <w:uiPriority w:val="0"/>
    <w:pPr>
      <w:spacing w:line="360" w:lineRule="auto"/>
      <w:jc w:val="both"/>
      <w:outlineLvl w:val="1"/>
    </w:pPr>
    <w:rPr>
      <w:rFonts w:ascii="黑体" w:hAnsi="Times New Roman" w:eastAsia="黑体" w:cs="Times New Roman"/>
      <w:sz w:val="21"/>
      <w:szCs w:val="22"/>
      <w:lang w:val="en-US" w:eastAsia="zh-CN" w:bidi="ar-SA"/>
    </w:rPr>
  </w:style>
  <w:style w:type="paragraph" w:customStyle="1" w:styleId="12">
    <w:name w:val="段"/>
    <w:next w:val="1"/>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styleId="13">
    <w:name w:val="Body Text Indent"/>
    <w:basedOn w:val="1"/>
    <w:link w:val="49"/>
    <w:qFormat/>
    <w:uiPriority w:val="0"/>
    <w:pPr>
      <w:spacing w:after="120"/>
      <w:ind w:left="420" w:leftChars="200"/>
    </w:pPr>
    <w:rPr>
      <w:sz w:val="21"/>
    </w:rPr>
  </w:style>
  <w:style w:type="paragraph" w:styleId="14">
    <w:name w:val="Date"/>
    <w:basedOn w:val="1"/>
    <w:next w:val="1"/>
    <w:qFormat/>
    <w:uiPriority w:val="0"/>
    <w:pPr>
      <w:ind w:left="100" w:leftChars="2500"/>
    </w:pPr>
    <w:rPr>
      <w:rFonts w:eastAsia="仿宋_GB2312"/>
      <w:sz w:val="32"/>
    </w:rPr>
  </w:style>
  <w:style w:type="paragraph" w:styleId="15">
    <w:name w:val="Balloon Text"/>
    <w:basedOn w:val="1"/>
    <w:qFormat/>
    <w:uiPriority w:val="0"/>
    <w:rPr>
      <w:sz w:val="18"/>
      <w:szCs w:val="18"/>
    </w:rPr>
  </w:style>
  <w:style w:type="paragraph" w:styleId="16">
    <w:name w:val="footer"/>
    <w:basedOn w:val="1"/>
    <w:link w:val="69"/>
    <w:qFormat/>
    <w:uiPriority w:val="99"/>
    <w:pPr>
      <w:tabs>
        <w:tab w:val="center" w:pos="4153"/>
        <w:tab w:val="right" w:pos="8306"/>
      </w:tabs>
      <w:snapToGrid w:val="0"/>
      <w:jc w:val="left"/>
    </w:pPr>
    <w:rPr>
      <w:sz w:val="18"/>
      <w:szCs w:val="18"/>
    </w:rPr>
  </w:style>
  <w:style w:type="paragraph" w:styleId="17">
    <w:name w:val="header"/>
    <w:basedOn w:val="16"/>
    <w:link w:val="60"/>
    <w:qFormat/>
    <w:uiPriority w:val="99"/>
    <w:pPr>
      <w:pBdr>
        <w:bottom w:val="single" w:color="auto" w:sz="6" w:space="1"/>
      </w:pBdr>
      <w:snapToGrid w:val="0"/>
      <w:jc w:val="center"/>
    </w:pPr>
    <w:rPr>
      <w:sz w:val="18"/>
      <w:szCs w:val="18"/>
    </w:rPr>
  </w:style>
  <w:style w:type="paragraph" w:styleId="18">
    <w:name w:val="toc 1"/>
    <w:basedOn w:val="1"/>
    <w:next w:val="1"/>
    <w:qFormat/>
    <w:uiPriority w:val="39"/>
    <w:pPr>
      <w:spacing w:before="120" w:after="120" w:line="400" w:lineRule="exact"/>
      <w:ind w:firstLine="200" w:firstLineChars="200"/>
      <w:jc w:val="left"/>
    </w:pPr>
    <w:rPr>
      <w:rFonts w:ascii="Calibri" w:hAnsi="Calibri"/>
      <w:b/>
      <w:bCs/>
      <w:caps/>
      <w:sz w:val="24"/>
      <w:szCs w:val="20"/>
    </w:rPr>
  </w:style>
  <w:style w:type="paragraph" w:styleId="19">
    <w:name w:val="Subtitle"/>
    <w:basedOn w:val="1"/>
    <w:next w:val="1"/>
    <w:link w:val="70"/>
    <w:qFormat/>
    <w:uiPriority w:val="0"/>
    <w:pPr>
      <w:spacing w:before="240" w:after="60" w:line="312" w:lineRule="auto"/>
      <w:jc w:val="center"/>
      <w:outlineLvl w:val="1"/>
    </w:pPr>
    <w:rPr>
      <w:rFonts w:ascii="Cambria" w:hAnsi="Cambria"/>
      <w:b/>
      <w:bCs/>
      <w:kern w:val="28"/>
      <w:sz w:val="32"/>
      <w:szCs w:val="32"/>
    </w:rPr>
  </w:style>
  <w:style w:type="paragraph" w:styleId="20">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21">
    <w:name w:val="Title"/>
    <w:basedOn w:val="1"/>
    <w:next w:val="1"/>
    <w:link w:val="62"/>
    <w:qFormat/>
    <w:uiPriority w:val="0"/>
    <w:pPr>
      <w:spacing w:before="240" w:after="60"/>
      <w:jc w:val="center"/>
      <w:outlineLvl w:val="0"/>
    </w:pPr>
    <w:rPr>
      <w:rFonts w:ascii="Cambria" w:hAnsi="Cambria"/>
      <w:b/>
      <w:bCs/>
      <w:sz w:val="36"/>
      <w:szCs w:val="32"/>
    </w:rPr>
  </w:style>
  <w:style w:type="paragraph" w:styleId="22">
    <w:name w:val="Body Text First Indent"/>
    <w:basedOn w:val="9"/>
    <w:next w:val="1"/>
    <w:qFormat/>
    <w:uiPriority w:val="0"/>
    <w:pPr>
      <w:spacing w:line="312" w:lineRule="auto"/>
      <w:ind w:firstLine="420"/>
    </w:pPr>
  </w:style>
  <w:style w:type="table" w:styleId="24">
    <w:name w:val="Table Grid"/>
    <w:basedOn w:val="2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basedOn w:val="25"/>
    <w:qFormat/>
    <w:uiPriority w:val="0"/>
    <w:rPr>
      <w:b/>
      <w:bCs/>
    </w:rPr>
  </w:style>
  <w:style w:type="character" w:styleId="27">
    <w:name w:val="page number"/>
    <w:basedOn w:val="25"/>
    <w:qFormat/>
    <w:uiPriority w:val="0"/>
  </w:style>
  <w:style w:type="character" w:styleId="28">
    <w:name w:val="FollowedHyperlink"/>
    <w:qFormat/>
    <w:uiPriority w:val="0"/>
    <w:rPr>
      <w:color w:val="000000"/>
      <w:u w:val="none"/>
    </w:rPr>
  </w:style>
  <w:style w:type="character" w:styleId="29">
    <w:name w:val="Emphasis"/>
    <w:qFormat/>
    <w:uiPriority w:val="20"/>
  </w:style>
  <w:style w:type="character" w:styleId="30">
    <w:name w:val="HTML Definition"/>
    <w:qFormat/>
    <w:uiPriority w:val="0"/>
  </w:style>
  <w:style w:type="character" w:styleId="31">
    <w:name w:val="HTML Typewriter"/>
    <w:qFormat/>
    <w:uiPriority w:val="0"/>
    <w:rPr>
      <w:rFonts w:hint="default" w:ascii="monospace" w:hAnsi="monospace" w:eastAsia="monospace" w:cs="monospace"/>
      <w:sz w:val="20"/>
    </w:rPr>
  </w:style>
  <w:style w:type="character" w:styleId="32">
    <w:name w:val="HTML Acronym"/>
    <w:basedOn w:val="25"/>
    <w:qFormat/>
    <w:uiPriority w:val="0"/>
    <w:rPr>
      <w:bdr w:val="single" w:color="BDBEC1" w:sz="2" w:space="0"/>
      <w:shd w:val="clear" w:fill="F2F4F9"/>
    </w:rPr>
  </w:style>
  <w:style w:type="character" w:styleId="33">
    <w:name w:val="HTML Variable"/>
    <w:qFormat/>
    <w:uiPriority w:val="0"/>
  </w:style>
  <w:style w:type="character" w:styleId="34">
    <w:name w:val="Hyperlink"/>
    <w:qFormat/>
    <w:uiPriority w:val="99"/>
    <w:rPr>
      <w:color w:val="000000"/>
      <w:u w:val="none"/>
    </w:rPr>
  </w:style>
  <w:style w:type="character" w:styleId="35">
    <w:name w:val="HTML Code"/>
    <w:qFormat/>
    <w:uiPriority w:val="0"/>
    <w:rPr>
      <w:rFonts w:hint="default" w:ascii="monospace" w:hAnsi="monospace" w:eastAsia="monospace" w:cs="monospace"/>
      <w:sz w:val="20"/>
    </w:rPr>
  </w:style>
  <w:style w:type="character" w:styleId="36">
    <w:name w:val="HTML Cite"/>
    <w:qFormat/>
    <w:uiPriority w:val="0"/>
  </w:style>
  <w:style w:type="character" w:styleId="37">
    <w:name w:val="HTML Keyboard"/>
    <w:qFormat/>
    <w:uiPriority w:val="0"/>
    <w:rPr>
      <w:rFonts w:ascii="monospace" w:hAnsi="monospace" w:eastAsia="monospace" w:cs="monospace"/>
      <w:sz w:val="20"/>
    </w:rPr>
  </w:style>
  <w:style w:type="character" w:styleId="38">
    <w:name w:val="HTML Sample"/>
    <w:qFormat/>
    <w:uiPriority w:val="0"/>
    <w:rPr>
      <w:rFonts w:hint="default" w:ascii="monospace" w:hAnsi="monospace" w:eastAsia="monospace" w:cs="monospace"/>
    </w:rPr>
  </w:style>
  <w:style w:type="paragraph" w:customStyle="1" w:styleId="39">
    <w:name w:val="引言二级条标题"/>
    <w:basedOn w:val="40"/>
    <w:next w:val="12"/>
    <w:qFormat/>
    <w:uiPriority w:val="99"/>
    <w:pPr>
      <w:numPr>
        <w:ilvl w:val="1"/>
        <w:numId w:val="1"/>
      </w:numPr>
      <w:tabs>
        <w:tab w:val="left" w:pos="360"/>
        <w:tab w:val="left" w:pos="1200"/>
      </w:tabs>
    </w:pPr>
    <w:rPr>
      <w:b w:val="0"/>
    </w:rPr>
  </w:style>
  <w:style w:type="paragraph" w:customStyle="1" w:styleId="40">
    <w:name w:val="引言一级条标题"/>
    <w:basedOn w:val="1"/>
    <w:next w:val="12"/>
    <w:qFormat/>
    <w:uiPriority w:val="0"/>
    <w:pPr>
      <w:widowControl/>
      <w:numPr>
        <w:ilvl w:val="0"/>
        <w:numId w:val="2"/>
      </w:numPr>
    </w:pPr>
    <w:rPr>
      <w:rFonts w:eastAsia="黑体"/>
      <w:b/>
      <w:szCs w:val="20"/>
    </w:rPr>
  </w:style>
  <w:style w:type="paragraph" w:customStyle="1" w:styleId="41">
    <w:name w:val="样式2"/>
    <w:basedOn w:val="1"/>
    <w:qFormat/>
    <w:uiPriority w:val="0"/>
    <w:rPr>
      <w:rFonts w:eastAsia="华文中宋"/>
      <w:sz w:val="44"/>
    </w:rPr>
  </w:style>
  <w:style w:type="paragraph" w:customStyle="1" w:styleId="42">
    <w:name w:val=" Char"/>
    <w:basedOn w:val="1"/>
    <w:qFormat/>
    <w:uiPriority w:val="0"/>
    <w:rPr>
      <w:szCs w:val="21"/>
    </w:rPr>
  </w:style>
  <w:style w:type="paragraph" w:customStyle="1" w:styleId="43">
    <w:name w:val="_Style 31"/>
    <w:basedOn w:val="7"/>
    <w:qFormat/>
    <w:uiPriority w:val="0"/>
    <w:rPr>
      <w:szCs w:val="20"/>
      <w:shd w:val="clear" w:color="auto" w:fill="000080"/>
    </w:rPr>
  </w:style>
  <w:style w:type="paragraph" w:customStyle="1" w:styleId="44">
    <w:name w:val="样式3"/>
    <w:basedOn w:val="41"/>
    <w:qFormat/>
    <w:uiPriority w:val="0"/>
    <w:pPr>
      <w:jc w:val="center"/>
    </w:pPr>
  </w:style>
  <w:style w:type="paragraph" w:customStyle="1" w:styleId="45">
    <w:name w:val="样式1"/>
    <w:basedOn w:val="1"/>
    <w:qFormat/>
    <w:uiPriority w:val="0"/>
    <w:rPr>
      <w:rFonts w:eastAsia="仿宋_GB2312"/>
      <w:sz w:val="32"/>
    </w:rPr>
  </w:style>
  <w:style w:type="paragraph" w:customStyle="1" w:styleId="46">
    <w:name w:val="_Style 3"/>
    <w:basedOn w:val="1"/>
    <w:qFormat/>
    <w:uiPriority w:val="0"/>
    <w:pPr>
      <w:ind w:firstLine="420" w:firstLineChars="200"/>
    </w:pPr>
  </w:style>
  <w:style w:type="paragraph" w:styleId="47">
    <w:name w:val="List Paragraph"/>
    <w:basedOn w:val="1"/>
    <w:link w:val="50"/>
    <w:qFormat/>
    <w:uiPriority w:val="34"/>
    <w:pPr>
      <w:ind w:firstLine="420" w:firstLineChars="200"/>
    </w:pPr>
    <w:rPr>
      <w:szCs w:val="22"/>
    </w:rPr>
  </w:style>
  <w:style w:type="paragraph" w:customStyle="1" w:styleId="48">
    <w:name w:val="p0"/>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customStyle="1" w:styleId="49">
    <w:name w:val="正文文本缩进 Char"/>
    <w:link w:val="13"/>
    <w:qFormat/>
    <w:uiPriority w:val="0"/>
    <w:rPr>
      <w:kern w:val="2"/>
      <w:sz w:val="21"/>
      <w:szCs w:val="24"/>
    </w:rPr>
  </w:style>
  <w:style w:type="character" w:customStyle="1" w:styleId="50">
    <w:name w:val="列出段落 Char"/>
    <w:link w:val="47"/>
    <w:qFormat/>
    <w:uiPriority w:val="34"/>
    <w:rPr>
      <w:kern w:val="2"/>
      <w:sz w:val="24"/>
      <w:szCs w:val="22"/>
    </w:rPr>
  </w:style>
  <w:style w:type="character" w:customStyle="1" w:styleId="51">
    <w:name w:val="tabg"/>
    <w:qFormat/>
    <w:uiPriority w:val="0"/>
    <w:rPr>
      <w:rFonts w:ascii="微软雅黑" w:hAnsi="微软雅黑" w:eastAsia="微软雅黑" w:cs="微软雅黑"/>
      <w:color w:val="FFFFFF"/>
      <w:sz w:val="27"/>
      <w:szCs w:val="27"/>
    </w:rPr>
  </w:style>
  <w:style w:type="character" w:customStyle="1" w:styleId="52">
    <w:name w:val="纯文本 Char"/>
    <w:link w:val="2"/>
    <w:qFormat/>
    <w:uiPriority w:val="0"/>
    <w:rPr>
      <w:rFonts w:ascii="宋体" w:hAnsi="Courier New" w:cs="Courier New"/>
      <w:kern w:val="2"/>
      <w:sz w:val="21"/>
      <w:szCs w:val="21"/>
    </w:rPr>
  </w:style>
  <w:style w:type="character" w:customStyle="1" w:styleId="53">
    <w:name w:val="font61"/>
    <w:qFormat/>
    <w:uiPriority w:val="0"/>
    <w:rPr>
      <w:rFonts w:hint="default" w:ascii="Arial" w:hAnsi="Arial" w:cs="Arial"/>
      <w:color w:val="000000"/>
      <w:sz w:val="22"/>
      <w:szCs w:val="22"/>
      <w:u w:val="none"/>
    </w:rPr>
  </w:style>
  <w:style w:type="character" w:customStyle="1" w:styleId="54">
    <w:name w:val="more"/>
    <w:qFormat/>
    <w:uiPriority w:val="0"/>
    <w:rPr>
      <w:color w:val="666666"/>
      <w:sz w:val="18"/>
      <w:szCs w:val="18"/>
    </w:rPr>
  </w:style>
  <w:style w:type="character" w:customStyle="1" w:styleId="55">
    <w:name w:val="font51"/>
    <w:basedOn w:val="25"/>
    <w:qFormat/>
    <w:uiPriority w:val="0"/>
    <w:rPr>
      <w:rFonts w:ascii="font-weight : 400" w:hAnsi="font-weight : 400" w:eastAsia="font-weight : 400" w:cs="font-weight : 400"/>
      <w:color w:val="000000"/>
      <w:sz w:val="22"/>
      <w:szCs w:val="22"/>
      <w:u w:val="none"/>
    </w:rPr>
  </w:style>
  <w:style w:type="character" w:customStyle="1" w:styleId="56">
    <w:name w:val="bg01"/>
    <w:basedOn w:val="25"/>
    <w:qFormat/>
    <w:uiPriority w:val="0"/>
  </w:style>
  <w:style w:type="character" w:customStyle="1" w:styleId="57">
    <w:name w:val="font21"/>
    <w:qFormat/>
    <w:uiPriority w:val="0"/>
    <w:rPr>
      <w:rFonts w:hint="eastAsia" w:ascii="宋体" w:hAnsi="宋体" w:eastAsia="宋体" w:cs="宋体"/>
      <w:color w:val="000000"/>
      <w:sz w:val="20"/>
      <w:szCs w:val="20"/>
      <w:u w:val="none"/>
    </w:rPr>
  </w:style>
  <w:style w:type="character" w:customStyle="1" w:styleId="58">
    <w:name w:val="副标题 Char1"/>
    <w:qFormat/>
    <w:uiPriority w:val="0"/>
    <w:rPr>
      <w:rFonts w:ascii="Cambria" w:hAnsi="Cambria" w:cs="Times New Roman"/>
      <w:b/>
      <w:bCs/>
      <w:kern w:val="28"/>
      <w:sz w:val="32"/>
      <w:szCs w:val="32"/>
    </w:rPr>
  </w:style>
  <w:style w:type="character" w:customStyle="1" w:styleId="59">
    <w:name w:val="font71"/>
    <w:qFormat/>
    <w:uiPriority w:val="0"/>
    <w:rPr>
      <w:rFonts w:hint="eastAsia" w:ascii="宋体" w:hAnsi="宋体" w:eastAsia="宋体" w:cs="宋体"/>
      <w:color w:val="000000"/>
      <w:sz w:val="22"/>
      <w:szCs w:val="22"/>
      <w:u w:val="none"/>
    </w:rPr>
  </w:style>
  <w:style w:type="character" w:customStyle="1" w:styleId="60">
    <w:name w:val="页眉 Char"/>
    <w:link w:val="17"/>
    <w:qFormat/>
    <w:uiPriority w:val="99"/>
    <w:rPr>
      <w:kern w:val="2"/>
      <w:sz w:val="18"/>
      <w:szCs w:val="18"/>
    </w:rPr>
  </w:style>
  <w:style w:type="character" w:customStyle="1" w:styleId="61">
    <w:name w:val="标题 2 Char"/>
    <w:link w:val="4"/>
    <w:qFormat/>
    <w:uiPriority w:val="0"/>
    <w:rPr>
      <w:rFonts w:ascii="Cambria" w:hAnsi="Cambria"/>
      <w:b/>
      <w:bCs/>
      <w:kern w:val="2"/>
      <w:sz w:val="32"/>
      <w:szCs w:val="32"/>
    </w:rPr>
  </w:style>
  <w:style w:type="character" w:customStyle="1" w:styleId="62">
    <w:name w:val="标题 Char"/>
    <w:link w:val="21"/>
    <w:qFormat/>
    <w:uiPriority w:val="0"/>
    <w:rPr>
      <w:rFonts w:ascii="Cambria" w:hAnsi="Cambria"/>
      <w:b/>
      <w:bCs/>
      <w:kern w:val="2"/>
      <w:sz w:val="36"/>
      <w:szCs w:val="32"/>
    </w:rPr>
  </w:style>
  <w:style w:type="character" w:customStyle="1" w:styleId="63">
    <w:name w:val="font11"/>
    <w:qFormat/>
    <w:uiPriority w:val="0"/>
    <w:rPr>
      <w:rFonts w:hint="eastAsia" w:ascii="宋体" w:hAnsi="宋体" w:eastAsia="宋体" w:cs="宋体"/>
      <w:color w:val="000000"/>
      <w:sz w:val="22"/>
      <w:szCs w:val="22"/>
      <w:u w:val="none"/>
    </w:rPr>
  </w:style>
  <w:style w:type="character" w:customStyle="1" w:styleId="64">
    <w:name w:val="bg02"/>
    <w:basedOn w:val="25"/>
    <w:qFormat/>
    <w:uiPriority w:val="0"/>
  </w:style>
  <w:style w:type="character" w:customStyle="1" w:styleId="65">
    <w:name w:val="标题 Char1"/>
    <w:qFormat/>
    <w:uiPriority w:val="0"/>
    <w:rPr>
      <w:rFonts w:ascii="Cambria" w:hAnsi="Cambria" w:cs="Times New Roman"/>
      <w:b/>
      <w:bCs/>
      <w:kern w:val="2"/>
      <w:sz w:val="32"/>
      <w:szCs w:val="32"/>
    </w:rPr>
  </w:style>
  <w:style w:type="character" w:customStyle="1" w:styleId="66">
    <w:name w:val="font01"/>
    <w:qFormat/>
    <w:uiPriority w:val="0"/>
    <w:rPr>
      <w:rFonts w:hint="eastAsia" w:ascii="宋体" w:hAnsi="宋体" w:eastAsia="宋体" w:cs="宋体"/>
      <w:color w:val="000000"/>
      <w:sz w:val="20"/>
      <w:szCs w:val="20"/>
      <w:u w:val="none"/>
    </w:rPr>
  </w:style>
  <w:style w:type="character" w:customStyle="1" w:styleId="67">
    <w:name w:val="标题 1 Char"/>
    <w:link w:val="3"/>
    <w:qFormat/>
    <w:uiPriority w:val="0"/>
    <w:rPr>
      <w:b/>
      <w:bCs/>
      <w:kern w:val="44"/>
      <w:sz w:val="30"/>
      <w:szCs w:val="44"/>
    </w:rPr>
  </w:style>
  <w:style w:type="character" w:customStyle="1" w:styleId="68">
    <w:name w:val="font41"/>
    <w:qFormat/>
    <w:uiPriority w:val="0"/>
    <w:rPr>
      <w:rFonts w:hint="eastAsia" w:ascii="宋体" w:hAnsi="宋体" w:eastAsia="宋体" w:cs="宋体"/>
      <w:color w:val="000000"/>
      <w:sz w:val="20"/>
      <w:szCs w:val="20"/>
      <w:u w:val="none"/>
    </w:rPr>
  </w:style>
  <w:style w:type="character" w:customStyle="1" w:styleId="69">
    <w:name w:val="页脚 Char"/>
    <w:link w:val="16"/>
    <w:qFormat/>
    <w:uiPriority w:val="99"/>
    <w:rPr>
      <w:kern w:val="2"/>
      <w:sz w:val="18"/>
      <w:szCs w:val="18"/>
    </w:rPr>
  </w:style>
  <w:style w:type="character" w:customStyle="1" w:styleId="70">
    <w:name w:val="副标题 Char"/>
    <w:link w:val="19"/>
    <w:qFormat/>
    <w:uiPriority w:val="0"/>
    <w:rPr>
      <w:rFonts w:ascii="Cambria" w:hAnsi="Cambria"/>
      <w:b/>
      <w:bCs/>
      <w:kern w:val="28"/>
      <w:sz w:val="32"/>
      <w:szCs w:val="32"/>
    </w:rPr>
  </w:style>
  <w:style w:type="table" w:customStyle="1" w:styleId="71">
    <w:name w:val="网格型1111"/>
    <w:basedOn w:val="23"/>
    <w:qFormat/>
    <w:uiPriority w:val="59"/>
    <w:pPr>
      <w:jc w:val="left"/>
    </w:pPr>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72">
    <w:name w:val="网格型141"/>
    <w:basedOn w:val="23"/>
    <w:qFormat/>
    <w:uiPriority w:val="59"/>
    <w:pPr>
      <w:jc w:val="left"/>
    </w:pPr>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73">
    <w:name w:val="[基本段落]"/>
    <w:basedOn w:val="1"/>
    <w:qFormat/>
    <w:uiPriority w:val="99"/>
    <w:pPr>
      <w:autoSpaceDE w:val="0"/>
      <w:autoSpaceDN w:val="0"/>
      <w:adjustRightInd w:val="0"/>
      <w:spacing w:line="288" w:lineRule="auto"/>
      <w:textAlignment w:val="center"/>
    </w:pPr>
    <w:rPr>
      <w:rFonts w:ascii="Adobe 宋体 Std L" w:hAnsi="Calibri" w:eastAsia="Adobe 宋体 Std L" w:cs="Adobe 宋体 Std L"/>
      <w:color w:val="000000"/>
      <w:kern w:val="0"/>
      <w:sz w:val="24"/>
      <w:szCs w:val="24"/>
      <w:lang w:val="zh-CN"/>
    </w:rPr>
  </w:style>
  <w:style w:type="paragraph" w:customStyle="1" w:styleId="74">
    <w:name w:val="Table Paragraph"/>
    <w:basedOn w:val="1"/>
    <w:qFormat/>
    <w:uiPriority w:val="0"/>
    <w:pPr>
      <w:keepNext w:val="0"/>
      <w:keepLines w:val="0"/>
      <w:widowControl w:val="0"/>
      <w:suppressLineNumbers w:val="0"/>
      <w:autoSpaceDE w:val="0"/>
      <w:autoSpaceDN w:val="0"/>
      <w:spacing w:before="0" w:beforeAutospacing="0" w:after="0" w:afterAutospacing="0"/>
      <w:ind w:left="0" w:right="0"/>
      <w:jc w:val="left"/>
    </w:pPr>
    <w:rPr>
      <w:rFonts w:hint="eastAsia" w:ascii="仿宋" w:hAnsi="仿宋" w:eastAsia="仿宋" w:cs="仿宋"/>
      <w:kern w:val="0"/>
      <w:sz w:val="22"/>
      <w:szCs w:val="22"/>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75</Pages>
  <Words>34367</Words>
  <Characters>37379</Characters>
  <Lines>425</Lines>
  <Paragraphs>119</Paragraphs>
  <TotalTime>17</TotalTime>
  <ScaleCrop>false</ScaleCrop>
  <LinksUpToDate>false</LinksUpToDate>
  <CharactersWithSpaces>40657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2018-08-09T07:59:00Z</dcterms:created>
  <dc:creator>太子弹琴</dc:creator>
  <cp:lastModifiedBy>张小小</cp:lastModifiedBy>
  <cp:lastPrinted>2018-08-29T01:16:00Z</cp:lastPrinted>
  <dcterms:modified xsi:type="dcterms:W3CDTF">2023-05-06T04:03:25Z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C6967420F62E4D7BA5D623F3C4F43B37_13</vt:lpwstr>
  </property>
</Properties>
</file>