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3BB2D">
      <w:pPr>
        <w:autoSpaceDE w:val="0"/>
        <w:autoSpaceDN w:val="0"/>
        <w:adjustRightInd w:val="0"/>
        <w:spacing w:line="360" w:lineRule="auto"/>
        <w:ind w:firstLine="2341" w:firstLineChars="450"/>
        <w:rPr>
          <w:rFonts w:hint="eastAsia" w:ascii="方正行楷简体" w:hAnsi="新宋体" w:eastAsia="方正行楷简体" w:cs="华文行楷"/>
          <w:b/>
          <w:color w:val="auto"/>
          <w:sz w:val="52"/>
          <w:szCs w:val="52"/>
          <w:highlight w:val="none"/>
          <w:lang w:val="zh-CN"/>
        </w:rPr>
      </w:pPr>
    </w:p>
    <w:p w14:paraId="7DC1F546">
      <w:pPr>
        <w:autoSpaceDE w:val="0"/>
        <w:autoSpaceDN w:val="0"/>
        <w:adjustRightInd w:val="0"/>
        <w:spacing w:line="360" w:lineRule="auto"/>
        <w:ind w:firstLine="2341" w:firstLineChars="450"/>
        <w:rPr>
          <w:rFonts w:ascii="方正行楷简体" w:hAnsi="新宋体" w:eastAsia="方正行楷简体"/>
          <w:b/>
          <w:color w:val="auto"/>
          <w:sz w:val="52"/>
          <w:szCs w:val="52"/>
          <w:highlight w:val="none"/>
        </w:rPr>
      </w:pPr>
      <w:r>
        <w:rPr>
          <w:rFonts w:hint="eastAsia" w:ascii="方正行楷简体" w:hAnsi="新宋体" w:eastAsia="方正行楷简体" w:cs="华文行楷"/>
          <w:b/>
          <w:color w:val="auto"/>
          <w:sz w:val="52"/>
          <w:szCs w:val="52"/>
          <w:highlight w:val="none"/>
          <w:lang w:val="zh-CN"/>
        </w:rPr>
        <w:t>青海省政府采购</w:t>
      </w:r>
    </w:p>
    <w:p w14:paraId="35478A31">
      <w:pPr>
        <w:autoSpaceDE w:val="0"/>
        <w:autoSpaceDN w:val="0"/>
        <w:adjustRightInd w:val="0"/>
        <w:spacing w:line="360" w:lineRule="auto"/>
        <w:rPr>
          <w:rFonts w:ascii="方正楷体_GBK" w:hAnsi="宋体" w:eastAsia="方正楷体_GBK" w:cs="华文中宋"/>
          <w:b/>
          <w:color w:val="auto"/>
          <w:sz w:val="36"/>
          <w:szCs w:val="36"/>
          <w:highlight w:val="none"/>
        </w:rPr>
      </w:pPr>
    </w:p>
    <w:p w14:paraId="5FB405A3">
      <w:pPr>
        <w:autoSpaceDE w:val="0"/>
        <w:autoSpaceDN w:val="0"/>
        <w:adjustRightInd w:val="0"/>
        <w:spacing w:line="360" w:lineRule="auto"/>
        <w:ind w:firstLine="720"/>
        <w:rPr>
          <w:rFonts w:ascii="方正楷体_GBK" w:hAnsi="宋体" w:eastAsia="方正楷体_GBK" w:cs="华文中宋"/>
          <w:b/>
          <w:color w:val="auto"/>
          <w:sz w:val="36"/>
          <w:szCs w:val="36"/>
          <w:highlight w:val="none"/>
          <w:lang w:val="zh-CN"/>
        </w:rPr>
      </w:pPr>
    </w:p>
    <w:p w14:paraId="4CD144B2">
      <w:pPr>
        <w:autoSpaceDE w:val="0"/>
        <w:autoSpaceDN w:val="0"/>
        <w:adjustRightInd w:val="0"/>
        <w:spacing w:line="360" w:lineRule="auto"/>
        <w:ind w:firstLine="1454" w:firstLineChars="173"/>
        <w:rPr>
          <w:rFonts w:ascii="方正楷体_GBK" w:hAnsi="宋体" w:eastAsia="方正楷体_GBK"/>
          <w:b/>
          <w:color w:val="auto"/>
          <w:sz w:val="84"/>
          <w:szCs w:val="84"/>
          <w:highlight w:val="none"/>
        </w:rPr>
      </w:pPr>
      <w:r>
        <w:rPr>
          <w:rFonts w:hint="eastAsia" w:ascii="方正楷体_GBK" w:hAnsi="宋体" w:eastAsia="方正楷体_GBK" w:cs="华文中宋"/>
          <w:b/>
          <w:color w:val="auto"/>
          <w:sz w:val="84"/>
          <w:szCs w:val="84"/>
          <w:highlight w:val="none"/>
          <w:lang w:val="zh-CN"/>
        </w:rPr>
        <w:t>竞争性磋商文件</w:t>
      </w:r>
    </w:p>
    <w:p w14:paraId="59D3BACC">
      <w:pPr>
        <w:adjustRightInd w:val="0"/>
        <w:spacing w:line="360" w:lineRule="auto"/>
        <w:textAlignment w:val="baseline"/>
        <w:rPr>
          <w:rFonts w:ascii="仿宋_GB2312" w:hAnsi="宋体" w:eastAsia="仿宋_GB2312"/>
          <w:b/>
          <w:color w:val="auto"/>
          <w:sz w:val="36"/>
          <w:szCs w:val="36"/>
          <w:highlight w:val="none"/>
        </w:rPr>
      </w:pPr>
    </w:p>
    <w:p w14:paraId="1B408355">
      <w:pPr>
        <w:adjustRightInd w:val="0"/>
        <w:spacing w:line="360" w:lineRule="auto"/>
        <w:ind w:left="2645" w:leftChars="55" w:right="-248" w:rightChars="-118" w:hanging="2530" w:hangingChars="700"/>
        <w:textAlignment w:val="baseline"/>
        <w:rPr>
          <w:rFonts w:hint="eastAsia" w:ascii="宋体" w:hAnsi="宋体" w:cs="Times New Roman"/>
          <w:b/>
          <w:color w:val="auto"/>
          <w:sz w:val="36"/>
          <w:szCs w:val="36"/>
          <w:highlight w:val="none"/>
          <w:lang w:val="zh-CN" w:eastAsia="zh-CN"/>
        </w:rPr>
      </w:pPr>
      <w:r>
        <w:rPr>
          <w:rFonts w:hint="eastAsia" w:ascii="宋体" w:hAnsi="宋体" w:cs="Times New Roman"/>
          <w:b/>
          <w:color w:val="auto"/>
          <w:sz w:val="36"/>
          <w:szCs w:val="36"/>
          <w:highlight w:val="none"/>
          <w:lang w:val="zh-CN"/>
        </w:rPr>
        <w:t>采购项目编号：</w:t>
      </w:r>
      <w:r>
        <w:rPr>
          <w:rFonts w:hint="eastAsia" w:ascii="宋体" w:hAnsi="宋体" w:cs="Times New Roman"/>
          <w:b/>
          <w:color w:val="auto"/>
          <w:sz w:val="36"/>
          <w:szCs w:val="36"/>
          <w:highlight w:val="none"/>
          <w:lang w:val="zh-CN" w:eastAsia="zh-CN"/>
        </w:rPr>
        <w:t>青海洪德磋商（货物）2025-024号</w:t>
      </w:r>
    </w:p>
    <w:p w14:paraId="62DA0A75">
      <w:pPr>
        <w:adjustRightInd w:val="0"/>
        <w:spacing w:line="360" w:lineRule="auto"/>
        <w:ind w:left="2645" w:leftChars="55" w:right="-248" w:rightChars="-118" w:hanging="2530" w:hangingChars="700"/>
        <w:textAlignment w:val="baseline"/>
        <w:rPr>
          <w:rFonts w:hint="eastAsia" w:ascii="宋体" w:hAnsi="宋体" w:cs="Times New Roman"/>
          <w:b/>
          <w:color w:val="auto"/>
          <w:sz w:val="36"/>
          <w:szCs w:val="36"/>
          <w:highlight w:val="none"/>
          <w:lang w:val="zh-CN" w:eastAsia="zh-CN"/>
        </w:rPr>
      </w:pPr>
      <w:r>
        <w:rPr>
          <w:rFonts w:hint="eastAsia" w:ascii="宋体" w:hAnsi="宋体" w:cs="Times New Roman"/>
          <w:b/>
          <w:color w:val="auto"/>
          <w:sz w:val="36"/>
          <w:szCs w:val="36"/>
          <w:highlight w:val="none"/>
          <w:lang w:val="zh-CN"/>
        </w:rPr>
        <w:t>采购项目名称：</w:t>
      </w:r>
      <w:r>
        <w:rPr>
          <w:rFonts w:hint="eastAsia" w:ascii="宋体" w:hAnsi="宋体" w:cs="Times New Roman"/>
          <w:b/>
          <w:color w:val="auto"/>
          <w:sz w:val="36"/>
          <w:szCs w:val="36"/>
          <w:highlight w:val="none"/>
          <w:lang w:val="zh-CN" w:eastAsia="zh-CN"/>
        </w:rPr>
        <w:t>西宁市世纪职业技术学校智慧校园安全用电系统改造项目</w:t>
      </w:r>
    </w:p>
    <w:p w14:paraId="7CCA5411">
      <w:pPr>
        <w:adjustRightInd w:val="0"/>
        <w:spacing w:line="360" w:lineRule="auto"/>
        <w:ind w:left="2645" w:leftChars="55" w:right="-248" w:rightChars="-118" w:hanging="2530" w:hangingChars="700"/>
        <w:textAlignment w:val="baseline"/>
        <w:rPr>
          <w:rFonts w:hint="eastAsia" w:ascii="宋体" w:hAnsi="宋体" w:cs="Times New Roman"/>
          <w:b/>
          <w:color w:val="auto"/>
          <w:sz w:val="36"/>
          <w:szCs w:val="36"/>
          <w:highlight w:val="none"/>
          <w:lang w:val="zh-CN"/>
        </w:rPr>
      </w:pPr>
      <w:r>
        <w:rPr>
          <w:rFonts w:hint="eastAsia" w:ascii="宋体" w:hAnsi="宋体" w:cs="Times New Roman"/>
          <w:b/>
          <w:color w:val="auto"/>
          <w:sz w:val="36"/>
          <w:szCs w:val="36"/>
          <w:highlight w:val="none"/>
          <w:lang w:val="zh-CN"/>
        </w:rPr>
        <w:t xml:space="preserve">采 购 单 位：西宁市世纪职业技术学校 </w:t>
      </w:r>
    </w:p>
    <w:p w14:paraId="2C68297F">
      <w:pPr>
        <w:adjustRightInd w:val="0"/>
        <w:spacing w:line="360" w:lineRule="auto"/>
        <w:textAlignment w:val="baseline"/>
        <w:rPr>
          <w:b/>
          <w:color w:val="auto"/>
          <w:highlight w:val="none"/>
        </w:rPr>
      </w:pPr>
    </w:p>
    <w:p w14:paraId="48F30035">
      <w:pPr>
        <w:adjustRightInd w:val="0"/>
        <w:spacing w:line="360" w:lineRule="auto"/>
        <w:textAlignment w:val="baseline"/>
        <w:rPr>
          <w:b/>
          <w:color w:val="auto"/>
          <w:highlight w:val="none"/>
        </w:rPr>
      </w:pPr>
    </w:p>
    <w:p w14:paraId="030181D8">
      <w:pPr>
        <w:adjustRightInd w:val="0"/>
        <w:spacing w:line="360" w:lineRule="auto"/>
        <w:textAlignment w:val="baseline"/>
        <w:rPr>
          <w:b/>
          <w:color w:val="auto"/>
          <w:highlight w:val="none"/>
        </w:rPr>
      </w:pPr>
    </w:p>
    <w:p w14:paraId="774ACF1C">
      <w:pPr>
        <w:adjustRightInd w:val="0"/>
        <w:spacing w:line="360" w:lineRule="auto"/>
        <w:jc w:val="center"/>
        <w:textAlignment w:val="baseline"/>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青海洪德招标代理有限公司</w:t>
      </w:r>
    </w:p>
    <w:p w14:paraId="509F7297">
      <w:pPr>
        <w:adjustRightInd w:val="0"/>
        <w:spacing w:line="360" w:lineRule="auto"/>
        <w:jc w:val="center"/>
        <w:textAlignment w:val="baseline"/>
        <w:rPr>
          <w:rFonts w:ascii="宋体"/>
          <w:b/>
          <w:color w:val="auto"/>
          <w:sz w:val="40"/>
          <w:szCs w:val="30"/>
          <w:highlight w:val="none"/>
        </w:rPr>
      </w:pPr>
      <w:r>
        <w:rPr>
          <w:rFonts w:ascii="宋体" w:hAnsi="宋体"/>
          <w:b/>
          <w:color w:val="auto"/>
          <w:sz w:val="32"/>
          <w:szCs w:val="32"/>
          <w:highlight w:val="none"/>
        </w:rPr>
        <w:t>202</w:t>
      </w:r>
      <w:r>
        <w:rPr>
          <w:rFonts w:hint="eastAsia" w:ascii="宋体" w:hAnsi="宋体"/>
          <w:b/>
          <w:color w:val="auto"/>
          <w:sz w:val="32"/>
          <w:szCs w:val="32"/>
          <w:highlight w:val="none"/>
          <w:lang w:val="en-US" w:eastAsia="zh-CN"/>
        </w:rPr>
        <w:t>5</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07</w:t>
      </w:r>
      <w:r>
        <w:rPr>
          <w:rFonts w:hint="eastAsia" w:ascii="宋体" w:hAnsi="宋体"/>
          <w:b/>
          <w:color w:val="auto"/>
          <w:sz w:val="32"/>
          <w:szCs w:val="32"/>
          <w:highlight w:val="none"/>
        </w:rPr>
        <w:t>月</w:t>
      </w:r>
      <w:r>
        <w:rPr>
          <w:rFonts w:ascii="宋体"/>
          <w:b/>
          <w:color w:val="auto"/>
          <w:sz w:val="40"/>
          <w:szCs w:val="30"/>
          <w:highlight w:val="none"/>
        </w:rPr>
        <w:br w:type="page"/>
      </w:r>
    </w:p>
    <w:p w14:paraId="12F441E6">
      <w:pPr>
        <w:jc w:val="center"/>
        <w:rPr>
          <w:color w:val="auto"/>
          <w:highlight w:val="none"/>
        </w:rPr>
      </w:pPr>
      <w:r>
        <w:rPr>
          <w:rFonts w:hint="eastAsia" w:ascii="宋体" w:hAnsi="宋体"/>
          <w:color w:val="auto"/>
          <w:highlight w:val="none"/>
        </w:rPr>
        <w:t>目录</w:t>
      </w:r>
    </w:p>
    <w:p w14:paraId="5A48A146">
      <w:pPr>
        <w:pStyle w:val="12"/>
        <w:keepNext w:val="0"/>
        <w:keepLines w:val="0"/>
        <w:pageBreakBefore w:val="0"/>
        <w:widowControl w:val="0"/>
        <w:tabs>
          <w:tab w:val="right" w:leader="dot" w:pos="8787"/>
        </w:tabs>
        <w:kinsoku/>
        <w:wordWrap/>
        <w:overflowPunct/>
        <w:topLinePunct w:val="0"/>
        <w:autoSpaceDE/>
        <w:autoSpaceDN/>
        <w:bidi w:val="0"/>
        <w:adjustRightInd/>
        <w:snapToGrid/>
        <w:spacing w:line="360" w:lineRule="exact"/>
        <w:textAlignment w:val="auto"/>
        <w:rPr>
          <w:i w:val="0"/>
          <w:iCs w:val="0"/>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i w:val="0"/>
          <w:iCs w:val="0"/>
          <w:color w:val="auto"/>
          <w:highlight w:val="none"/>
        </w:rPr>
        <w:fldChar w:fldCharType="begin"/>
      </w:r>
      <w:r>
        <w:rPr>
          <w:i w:val="0"/>
          <w:iCs w:val="0"/>
          <w:highlight w:val="none"/>
        </w:rPr>
        <w:instrText xml:space="preserve"> HYPERLINK \l _Toc477 </w:instrText>
      </w:r>
      <w:r>
        <w:rPr>
          <w:i w:val="0"/>
          <w:iCs w:val="0"/>
          <w:highlight w:val="none"/>
        </w:rPr>
        <w:fldChar w:fldCharType="separate"/>
      </w:r>
      <w:r>
        <w:rPr>
          <w:rFonts w:hint="eastAsia"/>
          <w:i w:val="0"/>
          <w:iCs w:val="0"/>
          <w:highlight w:val="none"/>
        </w:rPr>
        <w:t>第一部分</w:t>
      </w:r>
      <w:r>
        <w:rPr>
          <w:i w:val="0"/>
          <w:iCs w:val="0"/>
          <w:highlight w:val="none"/>
        </w:rPr>
        <w:t xml:space="preserve">  </w:t>
      </w:r>
      <w:r>
        <w:rPr>
          <w:rFonts w:hint="eastAsia"/>
          <w:i w:val="0"/>
          <w:iCs w:val="0"/>
          <w:highlight w:val="none"/>
        </w:rPr>
        <w:t>投标人须知前附表</w:t>
      </w:r>
      <w:r>
        <w:rPr>
          <w:i w:val="0"/>
          <w:iCs w:val="0"/>
          <w:highlight w:val="none"/>
        </w:rPr>
        <w:tab/>
      </w:r>
      <w:r>
        <w:rPr>
          <w:i w:val="0"/>
          <w:iCs w:val="0"/>
          <w:highlight w:val="none"/>
        </w:rPr>
        <w:fldChar w:fldCharType="begin"/>
      </w:r>
      <w:r>
        <w:rPr>
          <w:i w:val="0"/>
          <w:iCs w:val="0"/>
          <w:highlight w:val="none"/>
        </w:rPr>
        <w:instrText xml:space="preserve"> PAGEREF _Toc477 \h </w:instrText>
      </w:r>
      <w:r>
        <w:rPr>
          <w:i w:val="0"/>
          <w:iCs w:val="0"/>
          <w:highlight w:val="none"/>
        </w:rPr>
        <w:fldChar w:fldCharType="separate"/>
      </w:r>
      <w:r>
        <w:rPr>
          <w:i w:val="0"/>
          <w:iCs w:val="0"/>
          <w:highlight w:val="none"/>
        </w:rPr>
        <w:t>3</w:t>
      </w:r>
      <w:r>
        <w:rPr>
          <w:i w:val="0"/>
          <w:iCs w:val="0"/>
          <w:highlight w:val="none"/>
        </w:rPr>
        <w:fldChar w:fldCharType="end"/>
      </w:r>
      <w:r>
        <w:rPr>
          <w:i w:val="0"/>
          <w:iCs w:val="0"/>
          <w:color w:val="auto"/>
          <w:highlight w:val="none"/>
        </w:rPr>
        <w:fldChar w:fldCharType="end"/>
      </w:r>
    </w:p>
    <w:p w14:paraId="3CAD37B5">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_Toc31219 </w:instrText>
      </w:r>
      <w:r>
        <w:rPr>
          <w:i w:val="0"/>
          <w:iCs w:val="0"/>
          <w:highlight w:val="none"/>
        </w:rPr>
        <w:fldChar w:fldCharType="separate"/>
      </w:r>
      <w:r>
        <w:rPr>
          <w:rFonts w:hint="eastAsia" w:ascii="宋体"/>
          <w:i w:val="0"/>
          <w:iCs w:val="0"/>
          <w:kern w:val="28"/>
          <w:szCs w:val="20"/>
          <w:highlight w:val="none"/>
        </w:rPr>
        <w:t>第二部分</w:t>
      </w:r>
      <w:r>
        <w:rPr>
          <w:rFonts w:ascii="宋体"/>
          <w:i w:val="0"/>
          <w:iCs w:val="0"/>
          <w:kern w:val="28"/>
          <w:szCs w:val="20"/>
          <w:highlight w:val="none"/>
        </w:rPr>
        <w:t xml:space="preserve">  </w:t>
      </w:r>
      <w:r>
        <w:rPr>
          <w:rFonts w:hint="eastAsia" w:ascii="宋体"/>
          <w:i w:val="0"/>
          <w:iCs w:val="0"/>
          <w:kern w:val="28"/>
          <w:szCs w:val="20"/>
          <w:highlight w:val="none"/>
        </w:rPr>
        <w:t>投标人须知</w:t>
      </w:r>
      <w:r>
        <w:rPr>
          <w:i w:val="0"/>
          <w:iCs w:val="0"/>
          <w:highlight w:val="none"/>
        </w:rPr>
        <w:tab/>
      </w:r>
      <w:r>
        <w:rPr>
          <w:i w:val="0"/>
          <w:iCs w:val="0"/>
          <w:highlight w:val="none"/>
        </w:rPr>
        <w:fldChar w:fldCharType="begin"/>
      </w:r>
      <w:r>
        <w:rPr>
          <w:i w:val="0"/>
          <w:iCs w:val="0"/>
          <w:highlight w:val="none"/>
        </w:rPr>
        <w:instrText xml:space="preserve"> PAGEREF _Toc31219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55185574">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_Toc22443 </w:instrText>
      </w:r>
      <w:r>
        <w:rPr>
          <w:i w:val="0"/>
          <w:iCs w:val="0"/>
          <w:highlight w:val="none"/>
        </w:rPr>
        <w:fldChar w:fldCharType="separate"/>
      </w:r>
      <w:r>
        <w:rPr>
          <w:rFonts w:hint="eastAsia" w:ascii="宋体" w:hAnsi="宋体"/>
          <w:bCs/>
          <w:i w:val="0"/>
          <w:iCs w:val="0"/>
          <w:kern w:val="0"/>
          <w:szCs w:val="36"/>
          <w:highlight w:val="none"/>
        </w:rPr>
        <w:t>一、说</w:t>
      </w:r>
      <w:r>
        <w:rPr>
          <w:rFonts w:ascii="宋体" w:hAnsi="宋体"/>
          <w:bCs/>
          <w:i w:val="0"/>
          <w:iCs w:val="0"/>
          <w:kern w:val="0"/>
          <w:szCs w:val="36"/>
          <w:highlight w:val="none"/>
        </w:rPr>
        <w:t xml:space="preserve">  </w:t>
      </w:r>
      <w:r>
        <w:rPr>
          <w:rFonts w:hint="eastAsia" w:ascii="宋体" w:hAnsi="宋体"/>
          <w:bCs/>
          <w:i w:val="0"/>
          <w:iCs w:val="0"/>
          <w:kern w:val="0"/>
          <w:szCs w:val="36"/>
          <w:highlight w:val="none"/>
        </w:rPr>
        <w:t>明</w:t>
      </w:r>
      <w:r>
        <w:rPr>
          <w:i w:val="0"/>
          <w:iCs w:val="0"/>
          <w:highlight w:val="none"/>
        </w:rPr>
        <w:tab/>
      </w:r>
      <w:r>
        <w:rPr>
          <w:i w:val="0"/>
          <w:iCs w:val="0"/>
          <w:highlight w:val="none"/>
        </w:rPr>
        <w:fldChar w:fldCharType="begin"/>
      </w:r>
      <w:r>
        <w:rPr>
          <w:i w:val="0"/>
          <w:iCs w:val="0"/>
          <w:highlight w:val="none"/>
        </w:rPr>
        <w:instrText xml:space="preserve"> PAGEREF _Toc22443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39A4C513">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_Toc16967 </w:instrText>
      </w:r>
      <w:r>
        <w:rPr>
          <w:i w:val="0"/>
          <w:iCs w:val="0"/>
          <w:highlight w:val="none"/>
        </w:rPr>
        <w:fldChar w:fldCharType="separate"/>
      </w:r>
      <w:r>
        <w:rPr>
          <w:rFonts w:ascii="宋体" w:hAnsi="宋体"/>
          <w:bCs/>
          <w:i w:val="0"/>
          <w:iCs w:val="0"/>
          <w:kern w:val="0"/>
          <w:szCs w:val="27"/>
          <w:highlight w:val="none"/>
        </w:rPr>
        <w:t>1.</w:t>
      </w:r>
      <w:r>
        <w:rPr>
          <w:rFonts w:hint="eastAsia" w:ascii="宋体" w:hAnsi="宋体"/>
          <w:bCs/>
          <w:i w:val="0"/>
          <w:iCs w:val="0"/>
          <w:kern w:val="0"/>
          <w:szCs w:val="27"/>
          <w:highlight w:val="none"/>
        </w:rPr>
        <w:t>适用范围</w:t>
      </w:r>
      <w:r>
        <w:rPr>
          <w:i w:val="0"/>
          <w:iCs w:val="0"/>
          <w:highlight w:val="none"/>
        </w:rPr>
        <w:tab/>
      </w:r>
      <w:r>
        <w:rPr>
          <w:i w:val="0"/>
          <w:iCs w:val="0"/>
          <w:highlight w:val="none"/>
        </w:rPr>
        <w:fldChar w:fldCharType="begin"/>
      </w:r>
      <w:r>
        <w:rPr>
          <w:i w:val="0"/>
          <w:iCs w:val="0"/>
          <w:highlight w:val="none"/>
        </w:rPr>
        <w:instrText xml:space="preserve"> PAGEREF _Toc16967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49ECDC36">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_Toc13851 </w:instrText>
      </w:r>
      <w:r>
        <w:rPr>
          <w:i w:val="0"/>
          <w:iCs w:val="0"/>
          <w:highlight w:val="none"/>
        </w:rPr>
        <w:fldChar w:fldCharType="separate"/>
      </w:r>
      <w:r>
        <w:rPr>
          <w:rFonts w:ascii="宋体" w:hAnsi="宋体"/>
          <w:bCs/>
          <w:i w:val="0"/>
          <w:iCs w:val="0"/>
          <w:kern w:val="0"/>
          <w:szCs w:val="27"/>
          <w:highlight w:val="none"/>
        </w:rPr>
        <w:t>2.</w:t>
      </w:r>
      <w:r>
        <w:rPr>
          <w:rFonts w:hint="eastAsia" w:ascii="宋体" w:hAnsi="宋体"/>
          <w:bCs/>
          <w:i w:val="0"/>
          <w:iCs w:val="0"/>
          <w:kern w:val="0"/>
          <w:szCs w:val="27"/>
          <w:highlight w:val="none"/>
        </w:rPr>
        <w:t>采购方式、合格的投标人</w:t>
      </w:r>
      <w:r>
        <w:rPr>
          <w:i w:val="0"/>
          <w:iCs w:val="0"/>
          <w:highlight w:val="none"/>
        </w:rPr>
        <w:tab/>
      </w:r>
      <w:r>
        <w:rPr>
          <w:i w:val="0"/>
          <w:iCs w:val="0"/>
          <w:highlight w:val="none"/>
        </w:rPr>
        <w:fldChar w:fldCharType="begin"/>
      </w:r>
      <w:r>
        <w:rPr>
          <w:i w:val="0"/>
          <w:iCs w:val="0"/>
          <w:highlight w:val="none"/>
        </w:rPr>
        <w:instrText xml:space="preserve"> PAGEREF _Toc13851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715CB123">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_Toc17114 </w:instrText>
      </w:r>
      <w:r>
        <w:rPr>
          <w:i w:val="0"/>
          <w:iCs w:val="0"/>
          <w:highlight w:val="none"/>
        </w:rPr>
        <w:fldChar w:fldCharType="separate"/>
      </w:r>
      <w:r>
        <w:rPr>
          <w:rFonts w:ascii="宋体" w:hAnsi="宋体"/>
          <w:bCs/>
          <w:i w:val="0"/>
          <w:iCs w:val="0"/>
          <w:kern w:val="0"/>
          <w:szCs w:val="27"/>
          <w:highlight w:val="none"/>
        </w:rPr>
        <w:t>3.</w:t>
      </w:r>
      <w:r>
        <w:rPr>
          <w:rFonts w:hint="eastAsia" w:ascii="宋体" w:hAnsi="宋体"/>
          <w:bCs/>
          <w:i w:val="0"/>
          <w:iCs w:val="0"/>
          <w:kern w:val="0"/>
          <w:szCs w:val="27"/>
          <w:highlight w:val="none"/>
        </w:rPr>
        <w:t>磋商费用</w:t>
      </w:r>
      <w:r>
        <w:rPr>
          <w:i w:val="0"/>
          <w:iCs w:val="0"/>
          <w:highlight w:val="none"/>
        </w:rPr>
        <w:tab/>
      </w:r>
      <w:r>
        <w:rPr>
          <w:i w:val="0"/>
          <w:iCs w:val="0"/>
          <w:highlight w:val="none"/>
        </w:rPr>
        <w:fldChar w:fldCharType="begin"/>
      </w:r>
      <w:r>
        <w:rPr>
          <w:i w:val="0"/>
          <w:iCs w:val="0"/>
          <w:highlight w:val="none"/>
        </w:rPr>
        <w:instrText xml:space="preserve"> PAGEREF _Toc17114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5349A7E6">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_Toc6747 </w:instrText>
      </w:r>
      <w:r>
        <w:rPr>
          <w:i w:val="0"/>
          <w:iCs w:val="0"/>
          <w:highlight w:val="none"/>
        </w:rPr>
        <w:fldChar w:fldCharType="separate"/>
      </w:r>
      <w:r>
        <w:rPr>
          <w:rFonts w:hint="eastAsia" w:ascii="宋体" w:hAnsi="宋体"/>
          <w:bCs/>
          <w:i w:val="0"/>
          <w:iCs w:val="0"/>
          <w:kern w:val="0"/>
          <w:szCs w:val="36"/>
          <w:highlight w:val="none"/>
        </w:rPr>
        <w:t>二、磋商文件说明</w:t>
      </w:r>
      <w:r>
        <w:rPr>
          <w:i w:val="0"/>
          <w:iCs w:val="0"/>
          <w:highlight w:val="none"/>
        </w:rPr>
        <w:tab/>
      </w:r>
      <w:r>
        <w:rPr>
          <w:i w:val="0"/>
          <w:iCs w:val="0"/>
          <w:highlight w:val="none"/>
        </w:rPr>
        <w:fldChar w:fldCharType="begin"/>
      </w:r>
      <w:r>
        <w:rPr>
          <w:i w:val="0"/>
          <w:iCs w:val="0"/>
          <w:highlight w:val="none"/>
        </w:rPr>
        <w:instrText xml:space="preserve"> PAGEREF _Toc6747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12444919">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_Toc14155 </w:instrText>
      </w:r>
      <w:r>
        <w:rPr>
          <w:i w:val="0"/>
          <w:iCs w:val="0"/>
          <w:highlight w:val="none"/>
        </w:rPr>
        <w:fldChar w:fldCharType="separate"/>
      </w:r>
      <w:r>
        <w:rPr>
          <w:rFonts w:ascii="宋体" w:hAnsi="宋体"/>
          <w:bCs/>
          <w:i w:val="0"/>
          <w:iCs w:val="0"/>
          <w:kern w:val="0"/>
          <w:szCs w:val="27"/>
          <w:highlight w:val="none"/>
        </w:rPr>
        <w:t>4.</w:t>
      </w:r>
      <w:r>
        <w:rPr>
          <w:rFonts w:hint="eastAsia" w:ascii="宋体" w:hAnsi="宋体"/>
          <w:bCs/>
          <w:i w:val="0"/>
          <w:iCs w:val="0"/>
          <w:kern w:val="0"/>
          <w:szCs w:val="27"/>
          <w:highlight w:val="none"/>
        </w:rPr>
        <w:t>磋商文件的构成</w:t>
      </w:r>
      <w:r>
        <w:rPr>
          <w:i w:val="0"/>
          <w:iCs w:val="0"/>
          <w:highlight w:val="none"/>
        </w:rPr>
        <w:tab/>
      </w:r>
      <w:r>
        <w:rPr>
          <w:i w:val="0"/>
          <w:iCs w:val="0"/>
          <w:highlight w:val="none"/>
        </w:rPr>
        <w:fldChar w:fldCharType="begin"/>
      </w:r>
      <w:r>
        <w:rPr>
          <w:i w:val="0"/>
          <w:iCs w:val="0"/>
          <w:highlight w:val="none"/>
        </w:rPr>
        <w:instrText xml:space="preserve"> PAGEREF _Toc14155 \h </w:instrText>
      </w:r>
      <w:r>
        <w:rPr>
          <w:i w:val="0"/>
          <w:iCs w:val="0"/>
          <w:highlight w:val="none"/>
        </w:rPr>
        <w:fldChar w:fldCharType="separate"/>
      </w:r>
      <w:r>
        <w:rPr>
          <w:i w:val="0"/>
          <w:iCs w:val="0"/>
          <w:highlight w:val="none"/>
        </w:rPr>
        <w:t>6</w:t>
      </w:r>
      <w:r>
        <w:rPr>
          <w:i w:val="0"/>
          <w:iCs w:val="0"/>
          <w:highlight w:val="none"/>
        </w:rPr>
        <w:fldChar w:fldCharType="end"/>
      </w:r>
      <w:r>
        <w:rPr>
          <w:i w:val="0"/>
          <w:iCs w:val="0"/>
          <w:color w:val="auto"/>
          <w:highlight w:val="none"/>
        </w:rPr>
        <w:fldChar w:fldCharType="end"/>
      </w:r>
    </w:p>
    <w:p w14:paraId="23CFC47F">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_Toc24596 </w:instrText>
      </w:r>
      <w:r>
        <w:rPr>
          <w:i w:val="0"/>
          <w:iCs w:val="0"/>
          <w:highlight w:val="none"/>
        </w:rPr>
        <w:fldChar w:fldCharType="separate"/>
      </w:r>
      <w:r>
        <w:rPr>
          <w:rFonts w:ascii="宋体" w:hAnsi="宋体"/>
          <w:bCs/>
          <w:i w:val="0"/>
          <w:iCs w:val="0"/>
          <w:kern w:val="0"/>
          <w:szCs w:val="27"/>
          <w:highlight w:val="none"/>
        </w:rPr>
        <w:t>5.</w:t>
      </w:r>
      <w:r>
        <w:rPr>
          <w:rFonts w:hint="eastAsia" w:ascii="宋体" w:hAnsi="宋体"/>
          <w:bCs/>
          <w:i w:val="0"/>
          <w:iCs w:val="0"/>
          <w:kern w:val="0"/>
          <w:szCs w:val="27"/>
          <w:highlight w:val="none"/>
        </w:rPr>
        <w:t>磋商文件的质疑</w:t>
      </w:r>
      <w:r>
        <w:rPr>
          <w:i w:val="0"/>
          <w:iCs w:val="0"/>
          <w:highlight w:val="none"/>
        </w:rPr>
        <w:tab/>
      </w:r>
      <w:r>
        <w:rPr>
          <w:i w:val="0"/>
          <w:iCs w:val="0"/>
          <w:highlight w:val="none"/>
        </w:rPr>
        <w:fldChar w:fldCharType="begin"/>
      </w:r>
      <w:r>
        <w:rPr>
          <w:i w:val="0"/>
          <w:iCs w:val="0"/>
          <w:highlight w:val="none"/>
        </w:rPr>
        <w:instrText xml:space="preserve"> PAGEREF _Toc24596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054CE545">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_Toc26905 </w:instrText>
      </w:r>
      <w:r>
        <w:rPr>
          <w:i w:val="0"/>
          <w:iCs w:val="0"/>
          <w:highlight w:val="none"/>
        </w:rPr>
        <w:fldChar w:fldCharType="separate"/>
      </w:r>
      <w:r>
        <w:rPr>
          <w:rFonts w:ascii="宋体" w:hAnsi="宋体"/>
          <w:bCs/>
          <w:i w:val="0"/>
          <w:iCs w:val="0"/>
          <w:kern w:val="0"/>
          <w:szCs w:val="27"/>
          <w:highlight w:val="none"/>
        </w:rPr>
        <w:t>6.</w:t>
      </w:r>
      <w:r>
        <w:rPr>
          <w:rFonts w:hint="eastAsia" w:ascii="宋体" w:hAnsi="宋体"/>
          <w:bCs/>
          <w:i w:val="0"/>
          <w:iCs w:val="0"/>
          <w:kern w:val="0"/>
          <w:szCs w:val="27"/>
          <w:highlight w:val="none"/>
        </w:rPr>
        <w:t>磋商文件的澄清、修改</w:t>
      </w:r>
      <w:r>
        <w:rPr>
          <w:i w:val="0"/>
          <w:iCs w:val="0"/>
          <w:highlight w:val="none"/>
        </w:rPr>
        <w:tab/>
      </w:r>
      <w:r>
        <w:rPr>
          <w:i w:val="0"/>
          <w:iCs w:val="0"/>
          <w:highlight w:val="none"/>
        </w:rPr>
        <w:fldChar w:fldCharType="begin"/>
      </w:r>
      <w:r>
        <w:rPr>
          <w:i w:val="0"/>
          <w:iCs w:val="0"/>
          <w:highlight w:val="none"/>
        </w:rPr>
        <w:instrText xml:space="preserve"> PAGEREF _Toc26905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7A70C323">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_Toc32090 </w:instrText>
      </w:r>
      <w:r>
        <w:rPr>
          <w:i w:val="0"/>
          <w:iCs w:val="0"/>
          <w:highlight w:val="none"/>
        </w:rPr>
        <w:fldChar w:fldCharType="separate"/>
      </w:r>
      <w:r>
        <w:rPr>
          <w:rFonts w:hint="eastAsia" w:ascii="宋体" w:hAnsi="宋体"/>
          <w:bCs/>
          <w:i w:val="0"/>
          <w:iCs w:val="0"/>
          <w:kern w:val="0"/>
          <w:szCs w:val="36"/>
          <w:highlight w:val="none"/>
        </w:rPr>
        <w:t>三、磋商响应文件的编制</w:t>
      </w:r>
      <w:r>
        <w:rPr>
          <w:i w:val="0"/>
          <w:iCs w:val="0"/>
          <w:highlight w:val="none"/>
        </w:rPr>
        <w:tab/>
      </w:r>
      <w:r>
        <w:rPr>
          <w:i w:val="0"/>
          <w:iCs w:val="0"/>
          <w:highlight w:val="none"/>
        </w:rPr>
        <w:fldChar w:fldCharType="begin"/>
      </w:r>
      <w:r>
        <w:rPr>
          <w:i w:val="0"/>
          <w:iCs w:val="0"/>
          <w:highlight w:val="none"/>
        </w:rPr>
        <w:instrText xml:space="preserve"> PAGEREF _Toc32090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2E24B9B8">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_Toc18004 </w:instrText>
      </w:r>
      <w:r>
        <w:rPr>
          <w:i w:val="0"/>
          <w:iCs w:val="0"/>
          <w:highlight w:val="none"/>
        </w:rPr>
        <w:fldChar w:fldCharType="separate"/>
      </w:r>
      <w:r>
        <w:rPr>
          <w:rFonts w:ascii="宋体" w:hAnsi="宋体"/>
          <w:bCs/>
          <w:i w:val="0"/>
          <w:iCs w:val="0"/>
          <w:kern w:val="0"/>
          <w:szCs w:val="27"/>
          <w:highlight w:val="none"/>
        </w:rPr>
        <w:t>7.</w:t>
      </w:r>
      <w:r>
        <w:rPr>
          <w:rFonts w:hint="eastAsia" w:ascii="宋体" w:hAnsi="宋体"/>
          <w:bCs/>
          <w:i w:val="0"/>
          <w:iCs w:val="0"/>
          <w:kern w:val="0"/>
          <w:szCs w:val="27"/>
          <w:highlight w:val="none"/>
        </w:rPr>
        <w:t>磋商响应文件的语言及度量衡单位</w:t>
      </w:r>
      <w:r>
        <w:rPr>
          <w:i w:val="0"/>
          <w:iCs w:val="0"/>
          <w:highlight w:val="none"/>
        </w:rPr>
        <w:tab/>
      </w:r>
      <w:r>
        <w:rPr>
          <w:i w:val="0"/>
          <w:iCs w:val="0"/>
          <w:highlight w:val="none"/>
        </w:rPr>
        <w:fldChar w:fldCharType="begin"/>
      </w:r>
      <w:r>
        <w:rPr>
          <w:i w:val="0"/>
          <w:iCs w:val="0"/>
          <w:highlight w:val="none"/>
        </w:rPr>
        <w:instrText xml:space="preserve"> PAGEREF _Toc18004 \h </w:instrText>
      </w:r>
      <w:r>
        <w:rPr>
          <w:i w:val="0"/>
          <w:iCs w:val="0"/>
          <w:highlight w:val="none"/>
        </w:rPr>
        <w:fldChar w:fldCharType="separate"/>
      </w:r>
      <w:r>
        <w:rPr>
          <w:i w:val="0"/>
          <w:iCs w:val="0"/>
          <w:highlight w:val="none"/>
        </w:rPr>
        <w:t>7</w:t>
      </w:r>
      <w:r>
        <w:rPr>
          <w:i w:val="0"/>
          <w:iCs w:val="0"/>
          <w:highlight w:val="none"/>
        </w:rPr>
        <w:fldChar w:fldCharType="end"/>
      </w:r>
      <w:r>
        <w:rPr>
          <w:i w:val="0"/>
          <w:iCs w:val="0"/>
          <w:color w:val="auto"/>
          <w:highlight w:val="none"/>
        </w:rPr>
        <w:fldChar w:fldCharType="end"/>
      </w:r>
    </w:p>
    <w:p w14:paraId="3ED94F2F">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_Toc24353 </w:instrText>
      </w:r>
      <w:r>
        <w:rPr>
          <w:i w:val="0"/>
          <w:iCs w:val="0"/>
          <w:highlight w:val="none"/>
        </w:rPr>
        <w:fldChar w:fldCharType="separate"/>
      </w:r>
      <w:r>
        <w:rPr>
          <w:rFonts w:ascii="宋体" w:hAnsi="宋体"/>
          <w:bCs/>
          <w:i w:val="0"/>
          <w:iCs w:val="0"/>
          <w:kern w:val="0"/>
          <w:szCs w:val="27"/>
          <w:highlight w:val="none"/>
        </w:rPr>
        <w:t>8.</w:t>
      </w:r>
      <w:r>
        <w:rPr>
          <w:rFonts w:hint="eastAsia" w:ascii="宋体" w:hAnsi="宋体"/>
          <w:bCs/>
          <w:i w:val="0"/>
          <w:iCs w:val="0"/>
          <w:kern w:val="0"/>
          <w:szCs w:val="27"/>
          <w:highlight w:val="none"/>
        </w:rPr>
        <w:t>磋商报价及币种</w:t>
      </w:r>
      <w:r>
        <w:rPr>
          <w:i w:val="0"/>
          <w:iCs w:val="0"/>
          <w:highlight w:val="none"/>
        </w:rPr>
        <w:tab/>
      </w:r>
      <w:r>
        <w:rPr>
          <w:i w:val="0"/>
          <w:iCs w:val="0"/>
          <w:highlight w:val="none"/>
        </w:rPr>
        <w:fldChar w:fldCharType="begin"/>
      </w:r>
      <w:r>
        <w:rPr>
          <w:i w:val="0"/>
          <w:iCs w:val="0"/>
          <w:highlight w:val="none"/>
        </w:rPr>
        <w:instrText xml:space="preserve"> PAGEREF _Toc24353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14:paraId="369DCED5">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_Toc27322 </w:instrText>
      </w:r>
      <w:r>
        <w:rPr>
          <w:i w:val="0"/>
          <w:iCs w:val="0"/>
          <w:highlight w:val="none"/>
        </w:rPr>
        <w:fldChar w:fldCharType="separate"/>
      </w:r>
      <w:r>
        <w:rPr>
          <w:rFonts w:ascii="宋体" w:hAnsi="宋体"/>
          <w:bCs/>
          <w:i w:val="0"/>
          <w:iCs w:val="0"/>
          <w:kern w:val="0"/>
          <w:szCs w:val="27"/>
          <w:highlight w:val="none"/>
        </w:rPr>
        <w:t>9.</w:t>
      </w:r>
      <w:r>
        <w:rPr>
          <w:rFonts w:hint="eastAsia" w:ascii="宋体" w:hAnsi="宋体"/>
          <w:bCs/>
          <w:i w:val="0"/>
          <w:iCs w:val="0"/>
          <w:kern w:val="0"/>
          <w:szCs w:val="27"/>
          <w:highlight w:val="none"/>
        </w:rPr>
        <w:t>磋商保证金</w:t>
      </w:r>
      <w:r>
        <w:rPr>
          <w:i w:val="0"/>
          <w:iCs w:val="0"/>
          <w:highlight w:val="none"/>
        </w:rPr>
        <w:tab/>
      </w:r>
      <w:r>
        <w:rPr>
          <w:i w:val="0"/>
          <w:iCs w:val="0"/>
          <w:highlight w:val="none"/>
        </w:rPr>
        <w:fldChar w:fldCharType="begin"/>
      </w:r>
      <w:r>
        <w:rPr>
          <w:i w:val="0"/>
          <w:iCs w:val="0"/>
          <w:highlight w:val="none"/>
        </w:rPr>
        <w:instrText xml:space="preserve"> PAGEREF _Toc27322 \h </w:instrText>
      </w:r>
      <w:r>
        <w:rPr>
          <w:i w:val="0"/>
          <w:iCs w:val="0"/>
          <w:highlight w:val="none"/>
        </w:rPr>
        <w:fldChar w:fldCharType="separate"/>
      </w:r>
      <w:r>
        <w:rPr>
          <w:i w:val="0"/>
          <w:iCs w:val="0"/>
          <w:highlight w:val="none"/>
        </w:rPr>
        <w:t>8</w:t>
      </w:r>
      <w:r>
        <w:rPr>
          <w:i w:val="0"/>
          <w:iCs w:val="0"/>
          <w:highlight w:val="none"/>
        </w:rPr>
        <w:fldChar w:fldCharType="end"/>
      </w:r>
      <w:r>
        <w:rPr>
          <w:i w:val="0"/>
          <w:iCs w:val="0"/>
          <w:color w:val="auto"/>
          <w:highlight w:val="none"/>
        </w:rPr>
        <w:fldChar w:fldCharType="end"/>
      </w:r>
    </w:p>
    <w:p w14:paraId="26BA2908">
      <w:pPr>
        <w:pStyle w:val="8"/>
        <w:tabs>
          <w:tab w:val="right" w:leader="dot" w:pos="8787"/>
          <w:tab w:val="clear" w:pos="8777"/>
        </w:tabs>
        <w:rPr>
          <w:b w:val="0"/>
          <w:bCs w:val="0"/>
          <w:i w:val="0"/>
          <w:iCs w:val="0"/>
          <w:color w:val="auto"/>
          <w:highlight w:val="none"/>
        </w:rPr>
      </w:pPr>
      <w:r>
        <w:rPr>
          <w:b w:val="0"/>
          <w:bCs w:val="0"/>
          <w:i w:val="0"/>
          <w:iCs w:val="0"/>
          <w:color w:val="auto"/>
          <w:highlight w:val="none"/>
        </w:rPr>
        <w:fldChar w:fldCharType="begin"/>
      </w:r>
      <w:r>
        <w:rPr>
          <w:b w:val="0"/>
          <w:bCs w:val="0"/>
          <w:i w:val="0"/>
          <w:iCs w:val="0"/>
          <w:color w:val="auto"/>
          <w:highlight w:val="none"/>
        </w:rPr>
        <w:instrText xml:space="preserve"> HYPERLINK \l _Toc29280 </w:instrText>
      </w:r>
      <w:r>
        <w:rPr>
          <w:b w:val="0"/>
          <w:bCs w:val="0"/>
          <w:i w:val="0"/>
          <w:iCs w:val="0"/>
          <w:color w:val="auto"/>
          <w:highlight w:val="none"/>
        </w:rPr>
        <w:fldChar w:fldCharType="separate"/>
      </w:r>
      <w:r>
        <w:rPr>
          <w:rFonts w:ascii="宋体" w:hAnsi="宋体" w:cs="宋体"/>
          <w:bCs/>
          <w:i w:val="0"/>
          <w:iCs w:val="0"/>
          <w:kern w:val="0"/>
          <w:szCs w:val="27"/>
          <w:highlight w:val="none"/>
        </w:rPr>
        <w:t>10.</w:t>
      </w:r>
      <w:r>
        <w:rPr>
          <w:rFonts w:hint="eastAsia"/>
          <w:b w:val="0"/>
          <w:bCs w:val="0"/>
          <w:i w:val="0"/>
          <w:iCs w:val="0"/>
          <w:color w:val="auto"/>
          <w:highlight w:val="none"/>
        </w:rPr>
        <w:t>磋商有效期</w:t>
      </w:r>
      <w:r>
        <w:rPr>
          <w:b w:val="0"/>
          <w:bCs w:val="0"/>
          <w:i w:val="0"/>
          <w:iCs w:val="0"/>
          <w:color w:val="auto"/>
          <w:highlight w:val="none"/>
        </w:rPr>
        <w:tab/>
      </w:r>
      <w:r>
        <w:rPr>
          <w:b w:val="0"/>
          <w:bCs w:val="0"/>
          <w:i w:val="0"/>
          <w:iCs w:val="0"/>
          <w:color w:val="auto"/>
          <w:highlight w:val="none"/>
        </w:rPr>
        <w:fldChar w:fldCharType="begin"/>
      </w:r>
      <w:r>
        <w:rPr>
          <w:b w:val="0"/>
          <w:bCs w:val="0"/>
          <w:i w:val="0"/>
          <w:iCs w:val="0"/>
          <w:color w:val="auto"/>
          <w:highlight w:val="none"/>
        </w:rPr>
        <w:instrText xml:space="preserve"> PAGEREF _Toc29280 \h </w:instrText>
      </w:r>
      <w:r>
        <w:rPr>
          <w:b w:val="0"/>
          <w:bCs w:val="0"/>
          <w:i w:val="0"/>
          <w:iCs w:val="0"/>
          <w:color w:val="auto"/>
          <w:highlight w:val="none"/>
        </w:rPr>
        <w:fldChar w:fldCharType="separate"/>
      </w:r>
      <w:r>
        <w:rPr>
          <w:b w:val="0"/>
          <w:bCs w:val="0"/>
          <w:i w:val="0"/>
          <w:iCs w:val="0"/>
          <w:color w:val="auto"/>
          <w:highlight w:val="none"/>
        </w:rPr>
        <w:t>8</w:t>
      </w:r>
      <w:r>
        <w:rPr>
          <w:b w:val="0"/>
          <w:bCs w:val="0"/>
          <w:i w:val="0"/>
          <w:iCs w:val="0"/>
          <w:color w:val="auto"/>
          <w:highlight w:val="none"/>
        </w:rPr>
        <w:fldChar w:fldCharType="end"/>
      </w:r>
      <w:r>
        <w:rPr>
          <w:b w:val="0"/>
          <w:bCs w:val="0"/>
          <w:i w:val="0"/>
          <w:iCs w:val="0"/>
          <w:color w:val="auto"/>
          <w:highlight w:val="none"/>
        </w:rPr>
        <w:fldChar w:fldCharType="end"/>
      </w:r>
    </w:p>
    <w:p w14:paraId="34AB8059">
      <w:pPr>
        <w:pStyle w:val="8"/>
        <w:tabs>
          <w:tab w:val="right" w:leader="dot" w:pos="8787"/>
          <w:tab w:val="clear" w:pos="8777"/>
        </w:tabs>
        <w:rPr>
          <w:i w:val="0"/>
          <w:iCs w:val="0"/>
          <w:highlight w:val="none"/>
        </w:rPr>
      </w:pPr>
      <w:r>
        <w:rPr>
          <w:rFonts w:hint="eastAsia"/>
          <w:b w:val="0"/>
          <w:bCs w:val="0"/>
          <w:i w:val="0"/>
          <w:iCs w:val="0"/>
          <w:color w:val="auto"/>
          <w:highlight w:val="none"/>
          <w:lang w:val="en-US" w:eastAsia="zh-CN"/>
        </w:rPr>
        <w:fldChar w:fldCharType="begin"/>
      </w:r>
      <w:r>
        <w:rPr>
          <w:rFonts w:hint="eastAsia"/>
          <w:b w:val="0"/>
          <w:bCs w:val="0"/>
          <w:i w:val="0"/>
          <w:iCs w:val="0"/>
          <w:color w:val="auto"/>
          <w:highlight w:val="none"/>
          <w:lang w:val="en-US" w:eastAsia="zh-CN"/>
        </w:rPr>
        <w:instrText xml:space="preserve"> HYPERLINK \l _Toc5840 </w:instrText>
      </w:r>
      <w:r>
        <w:rPr>
          <w:rFonts w:hint="eastAsia"/>
          <w:b w:val="0"/>
          <w:bCs w:val="0"/>
          <w:i w:val="0"/>
          <w:iCs w:val="0"/>
          <w:color w:val="auto"/>
          <w:highlight w:val="none"/>
          <w:lang w:val="en-US" w:eastAsia="zh-CN"/>
        </w:rPr>
        <w:fldChar w:fldCharType="separate"/>
      </w:r>
      <w:r>
        <w:rPr>
          <w:rFonts w:hint="eastAsia" w:ascii="宋体" w:hAnsi="宋体" w:cs="宋体"/>
          <w:bCs/>
          <w:i w:val="0"/>
          <w:iCs w:val="0"/>
          <w:kern w:val="0"/>
          <w:szCs w:val="27"/>
          <w:highlight w:val="none"/>
          <w:lang w:val="zh-CN" w:eastAsia="zh-CN"/>
        </w:rPr>
        <w:t>11.</w:t>
      </w:r>
      <w:r>
        <w:rPr>
          <w:rFonts w:hint="eastAsia"/>
          <w:b w:val="0"/>
          <w:bCs w:val="0"/>
          <w:i w:val="0"/>
          <w:iCs w:val="0"/>
          <w:color w:val="auto"/>
          <w:highlight w:val="none"/>
          <w:lang w:val="zh-CN" w:eastAsia="zh-CN"/>
        </w:rPr>
        <w:t>磋商响应文件构成</w:t>
      </w:r>
      <w:r>
        <w:rPr>
          <w:rFonts w:hint="eastAsia"/>
          <w:b w:val="0"/>
          <w:bCs w:val="0"/>
          <w:i w:val="0"/>
          <w:iCs w:val="0"/>
          <w:color w:val="auto"/>
          <w:highlight w:val="none"/>
          <w:lang w:val="en-US" w:eastAsia="zh-CN"/>
        </w:rPr>
        <w:tab/>
      </w:r>
      <w:r>
        <w:rPr>
          <w:rFonts w:hint="eastAsia"/>
          <w:b w:val="0"/>
          <w:bCs w:val="0"/>
          <w:i w:val="0"/>
          <w:iCs w:val="0"/>
          <w:color w:val="auto"/>
          <w:highlight w:val="none"/>
          <w:lang w:val="en-US" w:eastAsia="zh-CN"/>
        </w:rPr>
        <w:fldChar w:fldCharType="begin"/>
      </w:r>
      <w:r>
        <w:rPr>
          <w:rFonts w:hint="eastAsia"/>
          <w:b w:val="0"/>
          <w:bCs w:val="0"/>
          <w:i w:val="0"/>
          <w:iCs w:val="0"/>
          <w:color w:val="auto"/>
          <w:highlight w:val="none"/>
          <w:lang w:val="en-US" w:eastAsia="zh-CN"/>
        </w:rPr>
        <w:instrText xml:space="preserve"> PAGEREF _Toc5840 \h </w:instrText>
      </w:r>
      <w:r>
        <w:rPr>
          <w:rFonts w:hint="eastAsia"/>
          <w:b w:val="0"/>
          <w:bCs w:val="0"/>
          <w:i w:val="0"/>
          <w:iCs w:val="0"/>
          <w:color w:val="auto"/>
          <w:highlight w:val="none"/>
          <w:lang w:val="en-US" w:eastAsia="zh-CN"/>
        </w:rPr>
        <w:fldChar w:fldCharType="separate"/>
      </w:r>
      <w:r>
        <w:rPr>
          <w:rFonts w:hint="eastAsia"/>
          <w:b w:val="0"/>
          <w:bCs w:val="0"/>
          <w:i w:val="0"/>
          <w:iCs w:val="0"/>
          <w:color w:val="auto"/>
          <w:highlight w:val="none"/>
          <w:lang w:val="en-US" w:eastAsia="zh-CN"/>
        </w:rPr>
        <w:t>8</w:t>
      </w:r>
      <w:r>
        <w:rPr>
          <w:rFonts w:hint="eastAsia"/>
          <w:b w:val="0"/>
          <w:bCs w:val="0"/>
          <w:i w:val="0"/>
          <w:iCs w:val="0"/>
          <w:color w:val="auto"/>
          <w:highlight w:val="none"/>
          <w:lang w:val="en-US" w:eastAsia="zh-CN"/>
        </w:rPr>
        <w:fldChar w:fldCharType="end"/>
      </w:r>
      <w:r>
        <w:rPr>
          <w:rFonts w:hint="eastAsia"/>
          <w:b w:val="0"/>
          <w:bCs w:val="0"/>
          <w:i w:val="0"/>
          <w:iCs w:val="0"/>
          <w:color w:val="auto"/>
          <w:highlight w:val="none"/>
          <w:lang w:val="en-US" w:eastAsia="zh-CN"/>
        </w:rPr>
        <w:fldChar w:fldCharType="end"/>
      </w:r>
    </w:p>
    <w:p w14:paraId="6FC0AA88">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_Toc1864 </w:instrText>
      </w:r>
      <w:r>
        <w:rPr>
          <w:i w:val="0"/>
          <w:iCs w:val="0"/>
          <w:highlight w:val="none"/>
        </w:rPr>
        <w:fldChar w:fldCharType="separate"/>
      </w:r>
      <w:r>
        <w:rPr>
          <w:rFonts w:ascii="宋体" w:hAnsi="宋体" w:cs="宋体"/>
          <w:bCs/>
          <w:i w:val="0"/>
          <w:iCs w:val="0"/>
          <w:kern w:val="0"/>
          <w:szCs w:val="27"/>
          <w:highlight w:val="none"/>
        </w:rPr>
        <w:t>12.</w:t>
      </w:r>
      <w:r>
        <w:rPr>
          <w:rFonts w:hint="eastAsia" w:ascii="宋体" w:hAnsi="宋体" w:cs="宋体"/>
          <w:bCs/>
          <w:i w:val="0"/>
          <w:iCs w:val="0"/>
          <w:kern w:val="0"/>
          <w:szCs w:val="27"/>
          <w:highlight w:val="none"/>
        </w:rPr>
        <w:t>响应文件编制要求</w:t>
      </w:r>
      <w:r>
        <w:rPr>
          <w:i w:val="0"/>
          <w:iCs w:val="0"/>
          <w:highlight w:val="none"/>
        </w:rPr>
        <w:tab/>
      </w:r>
      <w:r>
        <w:rPr>
          <w:i w:val="0"/>
          <w:iCs w:val="0"/>
          <w:highlight w:val="none"/>
        </w:rPr>
        <w:fldChar w:fldCharType="begin"/>
      </w:r>
      <w:r>
        <w:rPr>
          <w:i w:val="0"/>
          <w:iCs w:val="0"/>
          <w:highlight w:val="none"/>
        </w:rPr>
        <w:instrText xml:space="preserve"> PAGEREF _Toc1864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14:paraId="2B753978">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_Toc11452 </w:instrText>
      </w:r>
      <w:r>
        <w:rPr>
          <w:i w:val="0"/>
          <w:iCs w:val="0"/>
          <w:highlight w:val="none"/>
        </w:rPr>
        <w:fldChar w:fldCharType="separate"/>
      </w:r>
      <w:r>
        <w:rPr>
          <w:rFonts w:hint="eastAsia" w:ascii="宋体" w:hAnsi="宋体"/>
          <w:bCs/>
          <w:i w:val="0"/>
          <w:iCs w:val="0"/>
          <w:kern w:val="0"/>
          <w:szCs w:val="36"/>
          <w:highlight w:val="none"/>
        </w:rPr>
        <w:t>四、磋商响应文件的递交</w:t>
      </w:r>
      <w:r>
        <w:rPr>
          <w:i w:val="0"/>
          <w:iCs w:val="0"/>
          <w:highlight w:val="none"/>
        </w:rPr>
        <w:tab/>
      </w:r>
      <w:r>
        <w:rPr>
          <w:i w:val="0"/>
          <w:iCs w:val="0"/>
          <w:highlight w:val="none"/>
        </w:rPr>
        <w:fldChar w:fldCharType="begin"/>
      </w:r>
      <w:r>
        <w:rPr>
          <w:i w:val="0"/>
          <w:iCs w:val="0"/>
          <w:highlight w:val="none"/>
        </w:rPr>
        <w:instrText xml:space="preserve"> PAGEREF _Toc11452 \h </w:instrText>
      </w:r>
      <w:r>
        <w:rPr>
          <w:i w:val="0"/>
          <w:iCs w:val="0"/>
          <w:highlight w:val="none"/>
        </w:rPr>
        <w:fldChar w:fldCharType="separate"/>
      </w:r>
      <w:r>
        <w:rPr>
          <w:i w:val="0"/>
          <w:iCs w:val="0"/>
          <w:highlight w:val="none"/>
        </w:rPr>
        <w:t>9</w:t>
      </w:r>
      <w:r>
        <w:rPr>
          <w:i w:val="0"/>
          <w:iCs w:val="0"/>
          <w:highlight w:val="none"/>
        </w:rPr>
        <w:fldChar w:fldCharType="end"/>
      </w:r>
      <w:r>
        <w:rPr>
          <w:i w:val="0"/>
          <w:iCs w:val="0"/>
          <w:color w:val="auto"/>
          <w:highlight w:val="none"/>
        </w:rPr>
        <w:fldChar w:fldCharType="end"/>
      </w:r>
    </w:p>
    <w:p w14:paraId="3FFEDD64">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_Toc26425 </w:instrText>
      </w:r>
      <w:r>
        <w:rPr>
          <w:i w:val="0"/>
          <w:iCs w:val="0"/>
          <w:highlight w:val="none"/>
        </w:rPr>
        <w:fldChar w:fldCharType="separate"/>
      </w:r>
      <w:r>
        <w:rPr>
          <w:rFonts w:ascii="宋体" w:hAnsi="宋体" w:cs="宋体"/>
          <w:bCs/>
          <w:i w:val="0"/>
          <w:iCs w:val="0"/>
          <w:kern w:val="0"/>
          <w:szCs w:val="27"/>
          <w:highlight w:val="none"/>
        </w:rPr>
        <w:t>13.</w:t>
      </w:r>
      <w:r>
        <w:rPr>
          <w:rFonts w:hint="eastAsia" w:ascii="宋体" w:hAnsi="宋体" w:cs="宋体"/>
          <w:bCs/>
          <w:i w:val="0"/>
          <w:iCs w:val="0"/>
          <w:kern w:val="0"/>
          <w:szCs w:val="27"/>
          <w:highlight w:val="none"/>
        </w:rPr>
        <w:t>响应文件的密封和标记</w:t>
      </w:r>
      <w:r>
        <w:rPr>
          <w:i w:val="0"/>
          <w:iCs w:val="0"/>
          <w:highlight w:val="none"/>
        </w:rPr>
        <w:tab/>
      </w:r>
      <w:r>
        <w:rPr>
          <w:rFonts w:hint="eastAsia"/>
          <w:i w:val="0"/>
          <w:iCs w:val="0"/>
          <w:highlight w:val="none"/>
          <w:lang w:val="en-US" w:eastAsia="zh-CN"/>
        </w:rPr>
        <w:t>9</w:t>
      </w:r>
      <w:r>
        <w:rPr>
          <w:i w:val="0"/>
          <w:iCs w:val="0"/>
          <w:color w:val="auto"/>
          <w:highlight w:val="none"/>
        </w:rPr>
        <w:fldChar w:fldCharType="end"/>
      </w:r>
    </w:p>
    <w:p w14:paraId="7B706B26">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_Toc18662 </w:instrText>
      </w:r>
      <w:r>
        <w:rPr>
          <w:i w:val="0"/>
          <w:iCs w:val="0"/>
          <w:highlight w:val="none"/>
        </w:rPr>
        <w:fldChar w:fldCharType="separate"/>
      </w:r>
      <w:r>
        <w:rPr>
          <w:rFonts w:ascii="宋体" w:hAnsi="宋体"/>
          <w:bCs/>
          <w:i w:val="0"/>
          <w:iCs w:val="0"/>
          <w:kern w:val="0"/>
          <w:szCs w:val="27"/>
          <w:highlight w:val="none"/>
        </w:rPr>
        <w:t>14.</w:t>
      </w:r>
      <w:r>
        <w:rPr>
          <w:rFonts w:hint="eastAsia" w:ascii="宋体" w:hAnsi="宋体"/>
          <w:bCs/>
          <w:i w:val="0"/>
          <w:iCs w:val="0"/>
          <w:kern w:val="0"/>
          <w:szCs w:val="27"/>
          <w:highlight w:val="none"/>
        </w:rPr>
        <w:t>递交磋商响应文件程序</w:t>
      </w:r>
      <w:r>
        <w:rPr>
          <w:i w:val="0"/>
          <w:iCs w:val="0"/>
          <w:highlight w:val="none"/>
        </w:rPr>
        <w:tab/>
      </w:r>
      <w:r>
        <w:rPr>
          <w:i w:val="0"/>
          <w:iCs w:val="0"/>
          <w:highlight w:val="none"/>
        </w:rPr>
        <w:fldChar w:fldCharType="begin"/>
      </w:r>
      <w:r>
        <w:rPr>
          <w:i w:val="0"/>
          <w:iCs w:val="0"/>
          <w:highlight w:val="none"/>
        </w:rPr>
        <w:instrText xml:space="preserve"> PAGEREF _Toc18662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73F6B254">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_Toc31582 </w:instrText>
      </w:r>
      <w:r>
        <w:rPr>
          <w:i w:val="0"/>
          <w:iCs w:val="0"/>
          <w:highlight w:val="none"/>
        </w:rPr>
        <w:fldChar w:fldCharType="separate"/>
      </w:r>
      <w:r>
        <w:rPr>
          <w:rFonts w:hint="eastAsia" w:ascii="宋体" w:hAnsi="宋体"/>
          <w:bCs/>
          <w:i w:val="0"/>
          <w:iCs w:val="0"/>
          <w:kern w:val="0"/>
          <w:szCs w:val="36"/>
          <w:highlight w:val="none"/>
        </w:rPr>
        <w:t>五、资格审查程序及方法</w:t>
      </w:r>
      <w:r>
        <w:rPr>
          <w:i w:val="0"/>
          <w:iCs w:val="0"/>
          <w:highlight w:val="none"/>
        </w:rPr>
        <w:tab/>
      </w:r>
      <w:r>
        <w:rPr>
          <w:i w:val="0"/>
          <w:iCs w:val="0"/>
          <w:highlight w:val="none"/>
        </w:rPr>
        <w:fldChar w:fldCharType="begin"/>
      </w:r>
      <w:r>
        <w:rPr>
          <w:i w:val="0"/>
          <w:iCs w:val="0"/>
          <w:highlight w:val="none"/>
        </w:rPr>
        <w:instrText xml:space="preserve"> PAGEREF _Toc31582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75B554EC">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_Toc31917 </w:instrText>
      </w:r>
      <w:r>
        <w:rPr>
          <w:i w:val="0"/>
          <w:iCs w:val="0"/>
          <w:highlight w:val="none"/>
        </w:rPr>
        <w:fldChar w:fldCharType="separate"/>
      </w:r>
      <w:r>
        <w:rPr>
          <w:rFonts w:ascii="宋体" w:hAnsi="宋体"/>
          <w:bCs/>
          <w:i w:val="0"/>
          <w:iCs w:val="0"/>
          <w:kern w:val="0"/>
          <w:szCs w:val="27"/>
          <w:highlight w:val="none"/>
        </w:rPr>
        <w:t xml:space="preserve">15. </w:t>
      </w:r>
      <w:r>
        <w:rPr>
          <w:rFonts w:hint="eastAsia" w:ascii="宋体" w:hAnsi="宋体"/>
          <w:bCs/>
          <w:i w:val="0"/>
          <w:iCs w:val="0"/>
          <w:kern w:val="0"/>
          <w:szCs w:val="27"/>
          <w:highlight w:val="none"/>
        </w:rPr>
        <w:t>资格审查程序</w:t>
      </w:r>
      <w:r>
        <w:rPr>
          <w:i w:val="0"/>
          <w:iCs w:val="0"/>
          <w:highlight w:val="none"/>
        </w:rPr>
        <w:tab/>
      </w:r>
      <w:r>
        <w:rPr>
          <w:i w:val="0"/>
          <w:iCs w:val="0"/>
          <w:highlight w:val="none"/>
        </w:rPr>
        <w:fldChar w:fldCharType="begin"/>
      </w:r>
      <w:r>
        <w:rPr>
          <w:i w:val="0"/>
          <w:iCs w:val="0"/>
          <w:highlight w:val="none"/>
        </w:rPr>
        <w:instrText xml:space="preserve"> PAGEREF _Toc31917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4CABE0E8">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_Toc4366 </w:instrText>
      </w:r>
      <w:r>
        <w:rPr>
          <w:i w:val="0"/>
          <w:iCs w:val="0"/>
          <w:highlight w:val="none"/>
        </w:rPr>
        <w:fldChar w:fldCharType="separate"/>
      </w:r>
      <w:r>
        <w:rPr>
          <w:rFonts w:ascii="宋体" w:hAnsi="宋体"/>
          <w:bCs/>
          <w:i w:val="0"/>
          <w:iCs w:val="0"/>
          <w:kern w:val="0"/>
          <w:szCs w:val="27"/>
          <w:highlight w:val="none"/>
        </w:rPr>
        <w:t>16.</w:t>
      </w:r>
      <w:r>
        <w:rPr>
          <w:rFonts w:hint="eastAsia" w:ascii="宋体" w:hAnsi="宋体"/>
          <w:bCs/>
          <w:i w:val="0"/>
          <w:iCs w:val="0"/>
          <w:kern w:val="0"/>
          <w:szCs w:val="27"/>
          <w:highlight w:val="none"/>
        </w:rPr>
        <w:t>资格审查不通过的情形</w:t>
      </w:r>
      <w:r>
        <w:rPr>
          <w:i w:val="0"/>
          <w:iCs w:val="0"/>
          <w:highlight w:val="none"/>
        </w:rPr>
        <w:tab/>
      </w:r>
      <w:r>
        <w:rPr>
          <w:i w:val="0"/>
          <w:iCs w:val="0"/>
          <w:highlight w:val="none"/>
        </w:rPr>
        <w:fldChar w:fldCharType="begin"/>
      </w:r>
      <w:r>
        <w:rPr>
          <w:i w:val="0"/>
          <w:iCs w:val="0"/>
          <w:highlight w:val="none"/>
        </w:rPr>
        <w:instrText xml:space="preserve"> PAGEREF _Toc4366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67956FBA">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_Toc9135 </w:instrText>
      </w:r>
      <w:r>
        <w:rPr>
          <w:i w:val="0"/>
          <w:iCs w:val="0"/>
          <w:highlight w:val="none"/>
        </w:rPr>
        <w:fldChar w:fldCharType="separate"/>
      </w:r>
      <w:r>
        <w:rPr>
          <w:rFonts w:hint="eastAsia" w:ascii="宋体" w:hAnsi="宋体"/>
          <w:bCs/>
          <w:i w:val="0"/>
          <w:iCs w:val="0"/>
          <w:kern w:val="0"/>
          <w:szCs w:val="36"/>
          <w:highlight w:val="none"/>
        </w:rPr>
        <w:t>六、磋商程序及方法</w:t>
      </w:r>
      <w:r>
        <w:rPr>
          <w:i w:val="0"/>
          <w:iCs w:val="0"/>
          <w:highlight w:val="none"/>
        </w:rPr>
        <w:tab/>
      </w:r>
      <w:r>
        <w:rPr>
          <w:i w:val="0"/>
          <w:iCs w:val="0"/>
          <w:highlight w:val="none"/>
        </w:rPr>
        <w:fldChar w:fldCharType="begin"/>
      </w:r>
      <w:r>
        <w:rPr>
          <w:i w:val="0"/>
          <w:iCs w:val="0"/>
          <w:highlight w:val="none"/>
        </w:rPr>
        <w:instrText xml:space="preserve"> PAGEREF _Toc9135 \h </w:instrText>
      </w:r>
      <w:r>
        <w:rPr>
          <w:i w:val="0"/>
          <w:iCs w:val="0"/>
          <w:highlight w:val="none"/>
        </w:rPr>
        <w:fldChar w:fldCharType="separate"/>
      </w:r>
      <w:r>
        <w:rPr>
          <w:i w:val="0"/>
          <w:iCs w:val="0"/>
          <w:highlight w:val="none"/>
        </w:rPr>
        <w:t>10</w:t>
      </w:r>
      <w:r>
        <w:rPr>
          <w:i w:val="0"/>
          <w:iCs w:val="0"/>
          <w:highlight w:val="none"/>
        </w:rPr>
        <w:fldChar w:fldCharType="end"/>
      </w:r>
      <w:r>
        <w:rPr>
          <w:i w:val="0"/>
          <w:iCs w:val="0"/>
          <w:color w:val="auto"/>
          <w:highlight w:val="none"/>
        </w:rPr>
        <w:fldChar w:fldCharType="end"/>
      </w:r>
    </w:p>
    <w:p w14:paraId="07DBF766">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_Toc29294 </w:instrText>
      </w:r>
      <w:r>
        <w:rPr>
          <w:i w:val="0"/>
          <w:iCs w:val="0"/>
          <w:highlight w:val="none"/>
        </w:rPr>
        <w:fldChar w:fldCharType="separate"/>
      </w:r>
      <w:r>
        <w:rPr>
          <w:rFonts w:ascii="宋体" w:hAnsi="宋体"/>
          <w:bCs/>
          <w:i w:val="0"/>
          <w:iCs w:val="0"/>
          <w:kern w:val="0"/>
          <w:szCs w:val="27"/>
          <w:highlight w:val="none"/>
        </w:rPr>
        <w:t>17.</w:t>
      </w:r>
      <w:r>
        <w:rPr>
          <w:rFonts w:hint="eastAsia" w:ascii="宋体" w:hAnsi="宋体"/>
          <w:bCs/>
          <w:i w:val="0"/>
          <w:iCs w:val="0"/>
          <w:kern w:val="0"/>
          <w:szCs w:val="27"/>
          <w:highlight w:val="none"/>
        </w:rPr>
        <w:t>磋商小组</w:t>
      </w:r>
      <w:r>
        <w:rPr>
          <w:i w:val="0"/>
          <w:iCs w:val="0"/>
          <w:highlight w:val="none"/>
        </w:rPr>
        <w:tab/>
      </w:r>
      <w:r>
        <w:rPr>
          <w:i w:val="0"/>
          <w:iCs w:val="0"/>
          <w:highlight w:val="none"/>
        </w:rPr>
        <w:fldChar w:fldCharType="begin"/>
      </w:r>
      <w:r>
        <w:rPr>
          <w:i w:val="0"/>
          <w:iCs w:val="0"/>
          <w:highlight w:val="none"/>
        </w:rPr>
        <w:instrText xml:space="preserve"> PAGEREF _Toc29294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14:paraId="495E7927">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_Toc20603 </w:instrText>
      </w:r>
      <w:r>
        <w:rPr>
          <w:i w:val="0"/>
          <w:iCs w:val="0"/>
          <w:highlight w:val="none"/>
        </w:rPr>
        <w:fldChar w:fldCharType="separate"/>
      </w:r>
      <w:r>
        <w:rPr>
          <w:rFonts w:ascii="宋体" w:hAnsi="宋体"/>
          <w:bCs/>
          <w:i w:val="0"/>
          <w:iCs w:val="0"/>
          <w:kern w:val="0"/>
          <w:szCs w:val="27"/>
          <w:highlight w:val="none"/>
        </w:rPr>
        <w:t>18.</w:t>
      </w:r>
      <w:r>
        <w:rPr>
          <w:rFonts w:hint="eastAsia" w:ascii="宋体" w:hAnsi="宋体"/>
          <w:bCs/>
          <w:i w:val="0"/>
          <w:iCs w:val="0"/>
          <w:kern w:val="0"/>
          <w:szCs w:val="27"/>
          <w:highlight w:val="none"/>
        </w:rPr>
        <w:t>磋商工作程序</w:t>
      </w:r>
      <w:r>
        <w:rPr>
          <w:i w:val="0"/>
          <w:iCs w:val="0"/>
          <w:highlight w:val="none"/>
        </w:rPr>
        <w:tab/>
      </w:r>
      <w:r>
        <w:rPr>
          <w:i w:val="0"/>
          <w:iCs w:val="0"/>
          <w:highlight w:val="none"/>
        </w:rPr>
        <w:fldChar w:fldCharType="begin"/>
      </w:r>
      <w:r>
        <w:rPr>
          <w:i w:val="0"/>
          <w:iCs w:val="0"/>
          <w:highlight w:val="none"/>
        </w:rPr>
        <w:instrText xml:space="preserve"> PAGEREF _Toc20603 \h </w:instrText>
      </w:r>
      <w:r>
        <w:rPr>
          <w:i w:val="0"/>
          <w:iCs w:val="0"/>
          <w:highlight w:val="none"/>
        </w:rPr>
        <w:fldChar w:fldCharType="separate"/>
      </w:r>
      <w:r>
        <w:rPr>
          <w:i w:val="0"/>
          <w:iCs w:val="0"/>
          <w:highlight w:val="none"/>
        </w:rPr>
        <w:t>11</w:t>
      </w:r>
      <w:r>
        <w:rPr>
          <w:i w:val="0"/>
          <w:iCs w:val="0"/>
          <w:highlight w:val="none"/>
        </w:rPr>
        <w:fldChar w:fldCharType="end"/>
      </w:r>
      <w:r>
        <w:rPr>
          <w:i w:val="0"/>
          <w:iCs w:val="0"/>
          <w:color w:val="auto"/>
          <w:highlight w:val="none"/>
        </w:rPr>
        <w:fldChar w:fldCharType="end"/>
      </w:r>
    </w:p>
    <w:p w14:paraId="5D8C8BCC">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_Toc31974 </w:instrText>
      </w:r>
      <w:r>
        <w:rPr>
          <w:i w:val="0"/>
          <w:iCs w:val="0"/>
          <w:highlight w:val="none"/>
        </w:rPr>
        <w:fldChar w:fldCharType="separate"/>
      </w:r>
      <w:r>
        <w:rPr>
          <w:rFonts w:ascii="宋体" w:hAnsi="宋体"/>
          <w:bCs/>
          <w:i w:val="0"/>
          <w:iCs w:val="0"/>
          <w:kern w:val="0"/>
          <w:szCs w:val="27"/>
          <w:highlight w:val="none"/>
        </w:rPr>
        <w:t>19.</w:t>
      </w:r>
      <w:r>
        <w:rPr>
          <w:rFonts w:hint="eastAsia" w:ascii="宋体" w:hAnsi="宋体"/>
          <w:bCs/>
          <w:i w:val="0"/>
          <w:iCs w:val="0"/>
          <w:kern w:val="0"/>
          <w:szCs w:val="27"/>
          <w:highlight w:val="none"/>
        </w:rPr>
        <w:t>答疑的方式和情形</w:t>
      </w:r>
      <w:r>
        <w:rPr>
          <w:i w:val="0"/>
          <w:iCs w:val="0"/>
          <w:highlight w:val="none"/>
        </w:rPr>
        <w:tab/>
      </w:r>
      <w:r>
        <w:rPr>
          <w:i w:val="0"/>
          <w:iCs w:val="0"/>
          <w:highlight w:val="none"/>
        </w:rPr>
        <w:fldChar w:fldCharType="begin"/>
      </w:r>
      <w:r>
        <w:rPr>
          <w:i w:val="0"/>
          <w:iCs w:val="0"/>
          <w:highlight w:val="none"/>
        </w:rPr>
        <w:instrText xml:space="preserve"> PAGEREF _Toc31974 \h </w:instrText>
      </w:r>
      <w:r>
        <w:rPr>
          <w:i w:val="0"/>
          <w:iCs w:val="0"/>
          <w:highlight w:val="none"/>
        </w:rPr>
        <w:fldChar w:fldCharType="separate"/>
      </w:r>
      <w:r>
        <w:rPr>
          <w:i w:val="0"/>
          <w:iCs w:val="0"/>
          <w:highlight w:val="none"/>
        </w:rPr>
        <w:t>12</w:t>
      </w:r>
      <w:r>
        <w:rPr>
          <w:i w:val="0"/>
          <w:iCs w:val="0"/>
          <w:highlight w:val="none"/>
        </w:rPr>
        <w:fldChar w:fldCharType="end"/>
      </w:r>
      <w:r>
        <w:rPr>
          <w:i w:val="0"/>
          <w:iCs w:val="0"/>
          <w:color w:val="auto"/>
          <w:highlight w:val="none"/>
        </w:rPr>
        <w:fldChar w:fldCharType="end"/>
      </w:r>
    </w:p>
    <w:p w14:paraId="26D3604C">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_Toc29603 </w:instrText>
      </w:r>
      <w:r>
        <w:rPr>
          <w:i w:val="0"/>
          <w:iCs w:val="0"/>
          <w:highlight w:val="none"/>
        </w:rPr>
        <w:fldChar w:fldCharType="separate"/>
      </w:r>
      <w:r>
        <w:rPr>
          <w:rFonts w:ascii="宋体" w:hAnsi="宋体"/>
          <w:bCs/>
          <w:i w:val="0"/>
          <w:iCs w:val="0"/>
          <w:kern w:val="0"/>
          <w:szCs w:val="27"/>
          <w:highlight w:val="none"/>
        </w:rPr>
        <w:t>20.</w:t>
      </w:r>
      <w:r>
        <w:rPr>
          <w:rFonts w:hint="eastAsia" w:ascii="宋体" w:hAnsi="宋体"/>
          <w:bCs/>
          <w:i w:val="0"/>
          <w:iCs w:val="0"/>
          <w:kern w:val="0"/>
          <w:szCs w:val="27"/>
          <w:highlight w:val="none"/>
        </w:rPr>
        <w:t>评审办法</w:t>
      </w:r>
      <w:r>
        <w:rPr>
          <w:i w:val="0"/>
          <w:iCs w:val="0"/>
          <w:highlight w:val="none"/>
        </w:rPr>
        <w:tab/>
      </w:r>
      <w:r>
        <w:rPr>
          <w:i w:val="0"/>
          <w:iCs w:val="0"/>
          <w:highlight w:val="none"/>
        </w:rPr>
        <w:fldChar w:fldCharType="begin"/>
      </w:r>
      <w:r>
        <w:rPr>
          <w:i w:val="0"/>
          <w:iCs w:val="0"/>
          <w:highlight w:val="none"/>
        </w:rPr>
        <w:instrText xml:space="preserve"> PAGEREF _Toc29603 \h </w:instrText>
      </w:r>
      <w:r>
        <w:rPr>
          <w:i w:val="0"/>
          <w:iCs w:val="0"/>
          <w:highlight w:val="none"/>
        </w:rPr>
        <w:fldChar w:fldCharType="separate"/>
      </w:r>
      <w:r>
        <w:rPr>
          <w:i w:val="0"/>
          <w:iCs w:val="0"/>
          <w:highlight w:val="none"/>
        </w:rPr>
        <w:t>13</w:t>
      </w:r>
      <w:r>
        <w:rPr>
          <w:i w:val="0"/>
          <w:iCs w:val="0"/>
          <w:highlight w:val="none"/>
        </w:rPr>
        <w:fldChar w:fldCharType="end"/>
      </w:r>
      <w:r>
        <w:rPr>
          <w:i w:val="0"/>
          <w:iCs w:val="0"/>
          <w:color w:val="auto"/>
          <w:highlight w:val="none"/>
        </w:rPr>
        <w:fldChar w:fldCharType="end"/>
      </w:r>
    </w:p>
    <w:p w14:paraId="46F0DC47">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_Toc27743 </w:instrText>
      </w:r>
      <w:r>
        <w:rPr>
          <w:i w:val="0"/>
          <w:iCs w:val="0"/>
          <w:highlight w:val="none"/>
        </w:rPr>
        <w:fldChar w:fldCharType="separate"/>
      </w:r>
      <w:r>
        <w:rPr>
          <w:rFonts w:hint="eastAsia" w:ascii="宋体" w:hAnsi="宋体"/>
          <w:bCs/>
          <w:i w:val="0"/>
          <w:iCs w:val="0"/>
          <w:kern w:val="0"/>
          <w:szCs w:val="36"/>
          <w:highlight w:val="none"/>
        </w:rPr>
        <w:t>七、成交办法</w:t>
      </w:r>
      <w:r>
        <w:rPr>
          <w:i w:val="0"/>
          <w:iCs w:val="0"/>
          <w:highlight w:val="none"/>
        </w:rPr>
        <w:tab/>
      </w:r>
      <w:r>
        <w:rPr>
          <w:i w:val="0"/>
          <w:iCs w:val="0"/>
          <w:highlight w:val="none"/>
        </w:rPr>
        <w:fldChar w:fldCharType="begin"/>
      </w:r>
      <w:r>
        <w:rPr>
          <w:i w:val="0"/>
          <w:iCs w:val="0"/>
          <w:highlight w:val="none"/>
        </w:rPr>
        <w:instrText xml:space="preserve"> PAGEREF _Toc27743 \h </w:instrText>
      </w:r>
      <w:r>
        <w:rPr>
          <w:i w:val="0"/>
          <w:iCs w:val="0"/>
          <w:highlight w:val="none"/>
        </w:rPr>
        <w:fldChar w:fldCharType="separate"/>
      </w:r>
      <w:r>
        <w:rPr>
          <w:i w:val="0"/>
          <w:iCs w:val="0"/>
          <w:highlight w:val="none"/>
        </w:rPr>
        <w:t>15</w:t>
      </w:r>
      <w:r>
        <w:rPr>
          <w:i w:val="0"/>
          <w:iCs w:val="0"/>
          <w:highlight w:val="none"/>
        </w:rPr>
        <w:fldChar w:fldCharType="end"/>
      </w:r>
      <w:r>
        <w:rPr>
          <w:i w:val="0"/>
          <w:iCs w:val="0"/>
          <w:color w:val="auto"/>
          <w:highlight w:val="none"/>
        </w:rPr>
        <w:fldChar w:fldCharType="end"/>
      </w:r>
    </w:p>
    <w:p w14:paraId="4FF547DD">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_Toc14471 </w:instrText>
      </w:r>
      <w:r>
        <w:rPr>
          <w:i w:val="0"/>
          <w:iCs w:val="0"/>
          <w:highlight w:val="none"/>
        </w:rPr>
        <w:fldChar w:fldCharType="separate"/>
      </w:r>
      <w:r>
        <w:rPr>
          <w:rFonts w:ascii="宋体" w:hAnsi="宋体"/>
          <w:bCs/>
          <w:i w:val="0"/>
          <w:iCs w:val="0"/>
          <w:kern w:val="0"/>
          <w:szCs w:val="27"/>
          <w:highlight w:val="none"/>
        </w:rPr>
        <w:t>21.</w:t>
      </w:r>
      <w:r>
        <w:rPr>
          <w:rFonts w:hint="eastAsia" w:ascii="宋体" w:hAnsi="宋体"/>
          <w:bCs/>
          <w:i w:val="0"/>
          <w:iCs w:val="0"/>
          <w:kern w:val="0"/>
          <w:szCs w:val="27"/>
          <w:highlight w:val="none"/>
        </w:rPr>
        <w:t>推荐并确定成交供应商</w:t>
      </w:r>
      <w:r>
        <w:rPr>
          <w:i w:val="0"/>
          <w:iCs w:val="0"/>
          <w:highlight w:val="none"/>
        </w:rPr>
        <w:tab/>
      </w:r>
      <w:r>
        <w:rPr>
          <w:i w:val="0"/>
          <w:iCs w:val="0"/>
          <w:highlight w:val="none"/>
        </w:rPr>
        <w:fldChar w:fldCharType="begin"/>
      </w:r>
      <w:r>
        <w:rPr>
          <w:i w:val="0"/>
          <w:iCs w:val="0"/>
          <w:highlight w:val="none"/>
        </w:rPr>
        <w:instrText xml:space="preserve"> PAGEREF _Toc14471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241A3557">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_Toc2412 </w:instrText>
      </w:r>
      <w:r>
        <w:rPr>
          <w:i w:val="0"/>
          <w:iCs w:val="0"/>
          <w:highlight w:val="none"/>
        </w:rPr>
        <w:fldChar w:fldCharType="separate"/>
      </w:r>
      <w:r>
        <w:rPr>
          <w:rFonts w:ascii="宋体" w:hAnsi="宋体"/>
          <w:bCs/>
          <w:i w:val="0"/>
          <w:iCs w:val="0"/>
          <w:kern w:val="0"/>
          <w:szCs w:val="27"/>
          <w:highlight w:val="none"/>
        </w:rPr>
        <w:t>22.</w:t>
      </w:r>
      <w:r>
        <w:rPr>
          <w:rFonts w:hint="eastAsia" w:ascii="宋体" w:hAnsi="宋体"/>
          <w:bCs/>
          <w:i w:val="0"/>
          <w:iCs w:val="0"/>
          <w:kern w:val="0"/>
          <w:szCs w:val="27"/>
          <w:highlight w:val="none"/>
        </w:rPr>
        <w:t>成交通知</w:t>
      </w:r>
      <w:r>
        <w:rPr>
          <w:i w:val="0"/>
          <w:iCs w:val="0"/>
          <w:highlight w:val="none"/>
        </w:rPr>
        <w:tab/>
      </w:r>
      <w:r>
        <w:rPr>
          <w:i w:val="0"/>
          <w:iCs w:val="0"/>
          <w:highlight w:val="none"/>
        </w:rPr>
        <w:fldChar w:fldCharType="begin"/>
      </w:r>
      <w:r>
        <w:rPr>
          <w:i w:val="0"/>
          <w:iCs w:val="0"/>
          <w:highlight w:val="none"/>
        </w:rPr>
        <w:instrText xml:space="preserve"> PAGEREF _Toc2412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4B379252">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_Toc11601 </w:instrText>
      </w:r>
      <w:r>
        <w:rPr>
          <w:i w:val="0"/>
          <w:iCs w:val="0"/>
          <w:highlight w:val="none"/>
        </w:rPr>
        <w:fldChar w:fldCharType="separate"/>
      </w:r>
      <w:r>
        <w:rPr>
          <w:rFonts w:hint="eastAsia" w:ascii="宋体" w:hAnsi="宋体"/>
          <w:bCs/>
          <w:i w:val="0"/>
          <w:iCs w:val="0"/>
          <w:kern w:val="0"/>
          <w:szCs w:val="36"/>
          <w:highlight w:val="none"/>
        </w:rPr>
        <w:t>八、授予合同</w:t>
      </w:r>
      <w:r>
        <w:rPr>
          <w:i w:val="0"/>
          <w:iCs w:val="0"/>
          <w:highlight w:val="none"/>
        </w:rPr>
        <w:tab/>
      </w:r>
      <w:r>
        <w:rPr>
          <w:i w:val="0"/>
          <w:iCs w:val="0"/>
          <w:highlight w:val="none"/>
        </w:rPr>
        <w:fldChar w:fldCharType="begin"/>
      </w:r>
      <w:r>
        <w:rPr>
          <w:i w:val="0"/>
          <w:iCs w:val="0"/>
          <w:highlight w:val="none"/>
        </w:rPr>
        <w:instrText xml:space="preserve"> PAGEREF _Toc11601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7D5FC417">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_Toc6608 </w:instrText>
      </w:r>
      <w:r>
        <w:rPr>
          <w:i w:val="0"/>
          <w:iCs w:val="0"/>
          <w:highlight w:val="none"/>
        </w:rPr>
        <w:fldChar w:fldCharType="separate"/>
      </w:r>
      <w:r>
        <w:rPr>
          <w:rFonts w:ascii="宋体" w:hAnsi="宋体"/>
          <w:bCs/>
          <w:i w:val="0"/>
          <w:iCs w:val="0"/>
          <w:kern w:val="0"/>
          <w:szCs w:val="27"/>
          <w:highlight w:val="none"/>
        </w:rPr>
        <w:t>23.</w:t>
      </w:r>
      <w:r>
        <w:rPr>
          <w:rFonts w:hint="eastAsia" w:ascii="宋体" w:hAnsi="宋体"/>
          <w:bCs/>
          <w:i w:val="0"/>
          <w:iCs w:val="0"/>
          <w:kern w:val="0"/>
          <w:szCs w:val="27"/>
          <w:highlight w:val="none"/>
        </w:rPr>
        <w:t>签订合同</w:t>
      </w:r>
      <w:r>
        <w:rPr>
          <w:i w:val="0"/>
          <w:iCs w:val="0"/>
          <w:highlight w:val="none"/>
        </w:rPr>
        <w:tab/>
      </w:r>
      <w:r>
        <w:rPr>
          <w:i w:val="0"/>
          <w:iCs w:val="0"/>
          <w:highlight w:val="none"/>
        </w:rPr>
        <w:fldChar w:fldCharType="begin"/>
      </w:r>
      <w:r>
        <w:rPr>
          <w:i w:val="0"/>
          <w:iCs w:val="0"/>
          <w:highlight w:val="none"/>
        </w:rPr>
        <w:instrText xml:space="preserve"> PAGEREF _Toc6608 \h </w:instrText>
      </w:r>
      <w:r>
        <w:rPr>
          <w:i w:val="0"/>
          <w:iCs w:val="0"/>
          <w:highlight w:val="none"/>
        </w:rPr>
        <w:fldChar w:fldCharType="separate"/>
      </w:r>
      <w:r>
        <w:rPr>
          <w:i w:val="0"/>
          <w:iCs w:val="0"/>
          <w:highlight w:val="none"/>
        </w:rPr>
        <w:t>16</w:t>
      </w:r>
      <w:r>
        <w:rPr>
          <w:i w:val="0"/>
          <w:iCs w:val="0"/>
          <w:highlight w:val="none"/>
        </w:rPr>
        <w:fldChar w:fldCharType="end"/>
      </w:r>
      <w:r>
        <w:rPr>
          <w:i w:val="0"/>
          <w:iCs w:val="0"/>
          <w:color w:val="auto"/>
          <w:highlight w:val="none"/>
        </w:rPr>
        <w:fldChar w:fldCharType="end"/>
      </w:r>
    </w:p>
    <w:p w14:paraId="3E192CC8">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_Toc14331 </w:instrText>
      </w:r>
      <w:r>
        <w:rPr>
          <w:i w:val="0"/>
          <w:iCs w:val="0"/>
          <w:highlight w:val="none"/>
        </w:rPr>
        <w:fldChar w:fldCharType="separate"/>
      </w:r>
      <w:r>
        <w:rPr>
          <w:rFonts w:hint="eastAsia" w:ascii="宋体" w:hAnsi="宋体"/>
          <w:bCs/>
          <w:i w:val="0"/>
          <w:iCs w:val="0"/>
          <w:kern w:val="0"/>
          <w:szCs w:val="36"/>
          <w:highlight w:val="none"/>
        </w:rPr>
        <w:t>九、串通投标的认定及处理办法</w:t>
      </w:r>
      <w:r>
        <w:rPr>
          <w:i w:val="0"/>
          <w:iCs w:val="0"/>
          <w:highlight w:val="none"/>
        </w:rPr>
        <w:tab/>
      </w:r>
      <w:r>
        <w:rPr>
          <w:i w:val="0"/>
          <w:iCs w:val="0"/>
          <w:highlight w:val="none"/>
        </w:rPr>
        <w:fldChar w:fldCharType="begin"/>
      </w:r>
      <w:r>
        <w:rPr>
          <w:i w:val="0"/>
          <w:iCs w:val="0"/>
          <w:highlight w:val="none"/>
        </w:rPr>
        <w:instrText xml:space="preserve"> PAGEREF _Toc14331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572BAE45">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_Toc11763 </w:instrText>
      </w:r>
      <w:r>
        <w:rPr>
          <w:i w:val="0"/>
          <w:iCs w:val="0"/>
          <w:highlight w:val="none"/>
        </w:rPr>
        <w:fldChar w:fldCharType="separate"/>
      </w:r>
      <w:r>
        <w:rPr>
          <w:rFonts w:ascii="宋体" w:hAnsi="宋体"/>
          <w:bCs/>
          <w:i w:val="0"/>
          <w:iCs w:val="0"/>
          <w:kern w:val="0"/>
          <w:szCs w:val="27"/>
          <w:highlight w:val="none"/>
        </w:rPr>
        <w:t>24.</w:t>
      </w:r>
      <w:r>
        <w:rPr>
          <w:rFonts w:hint="eastAsia" w:ascii="宋体" w:hAnsi="宋体"/>
          <w:bCs/>
          <w:i w:val="0"/>
          <w:iCs w:val="0"/>
          <w:kern w:val="0"/>
          <w:szCs w:val="27"/>
          <w:highlight w:val="none"/>
        </w:rPr>
        <w:t>串通投标的情形</w:t>
      </w:r>
      <w:r>
        <w:rPr>
          <w:i w:val="0"/>
          <w:iCs w:val="0"/>
          <w:highlight w:val="none"/>
        </w:rPr>
        <w:tab/>
      </w:r>
      <w:r>
        <w:rPr>
          <w:i w:val="0"/>
          <w:iCs w:val="0"/>
          <w:highlight w:val="none"/>
        </w:rPr>
        <w:fldChar w:fldCharType="begin"/>
      </w:r>
      <w:r>
        <w:rPr>
          <w:i w:val="0"/>
          <w:iCs w:val="0"/>
          <w:highlight w:val="none"/>
        </w:rPr>
        <w:instrText xml:space="preserve"> PAGEREF _Toc11763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6779E306">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_Toc10324 </w:instrText>
      </w:r>
      <w:r>
        <w:rPr>
          <w:i w:val="0"/>
          <w:iCs w:val="0"/>
          <w:highlight w:val="none"/>
        </w:rPr>
        <w:fldChar w:fldCharType="separate"/>
      </w:r>
      <w:r>
        <w:rPr>
          <w:rFonts w:hint="eastAsia" w:ascii="宋体" w:hAnsi="宋体"/>
          <w:bCs/>
          <w:i w:val="0"/>
          <w:iCs w:val="0"/>
          <w:kern w:val="0"/>
          <w:szCs w:val="36"/>
          <w:highlight w:val="none"/>
        </w:rPr>
        <w:t>十、磋商活动终止</w:t>
      </w:r>
      <w:r>
        <w:rPr>
          <w:i w:val="0"/>
          <w:iCs w:val="0"/>
          <w:highlight w:val="none"/>
        </w:rPr>
        <w:tab/>
      </w:r>
      <w:r>
        <w:rPr>
          <w:i w:val="0"/>
          <w:iCs w:val="0"/>
          <w:highlight w:val="none"/>
        </w:rPr>
        <w:fldChar w:fldCharType="begin"/>
      </w:r>
      <w:r>
        <w:rPr>
          <w:i w:val="0"/>
          <w:iCs w:val="0"/>
          <w:highlight w:val="none"/>
        </w:rPr>
        <w:instrText xml:space="preserve"> PAGEREF _Toc10324 \h </w:instrText>
      </w:r>
      <w:r>
        <w:rPr>
          <w:i w:val="0"/>
          <w:iCs w:val="0"/>
          <w:highlight w:val="none"/>
        </w:rPr>
        <w:fldChar w:fldCharType="separate"/>
      </w:r>
      <w:r>
        <w:rPr>
          <w:i w:val="0"/>
          <w:iCs w:val="0"/>
          <w:highlight w:val="none"/>
        </w:rPr>
        <w:t>17</w:t>
      </w:r>
      <w:r>
        <w:rPr>
          <w:i w:val="0"/>
          <w:iCs w:val="0"/>
          <w:highlight w:val="none"/>
        </w:rPr>
        <w:fldChar w:fldCharType="end"/>
      </w:r>
      <w:r>
        <w:rPr>
          <w:i w:val="0"/>
          <w:iCs w:val="0"/>
          <w:color w:val="auto"/>
          <w:highlight w:val="none"/>
        </w:rPr>
        <w:fldChar w:fldCharType="end"/>
      </w:r>
    </w:p>
    <w:p w14:paraId="6A537A78">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_Toc31559 </w:instrText>
      </w:r>
      <w:r>
        <w:rPr>
          <w:i w:val="0"/>
          <w:iCs w:val="0"/>
          <w:highlight w:val="none"/>
        </w:rPr>
        <w:fldChar w:fldCharType="separate"/>
      </w:r>
      <w:r>
        <w:rPr>
          <w:rFonts w:ascii="宋体" w:hAnsi="宋体"/>
          <w:bCs/>
          <w:i w:val="0"/>
          <w:iCs w:val="0"/>
          <w:kern w:val="0"/>
          <w:szCs w:val="27"/>
          <w:highlight w:val="none"/>
        </w:rPr>
        <w:t xml:space="preserve">25. </w:t>
      </w:r>
      <w:r>
        <w:rPr>
          <w:rFonts w:hint="eastAsia" w:ascii="宋体" w:hAnsi="宋体"/>
          <w:bCs/>
          <w:i w:val="0"/>
          <w:iCs w:val="0"/>
          <w:kern w:val="0"/>
          <w:szCs w:val="27"/>
          <w:highlight w:val="none"/>
        </w:rPr>
        <w:t>终止情形</w:t>
      </w:r>
      <w:r>
        <w:rPr>
          <w:i w:val="0"/>
          <w:iCs w:val="0"/>
          <w:highlight w:val="none"/>
        </w:rPr>
        <w:tab/>
      </w:r>
      <w:r>
        <w:rPr>
          <w:i w:val="0"/>
          <w:iCs w:val="0"/>
          <w:highlight w:val="none"/>
        </w:rPr>
        <w:fldChar w:fldCharType="begin"/>
      </w:r>
      <w:r>
        <w:rPr>
          <w:i w:val="0"/>
          <w:iCs w:val="0"/>
          <w:highlight w:val="none"/>
        </w:rPr>
        <w:instrText xml:space="preserve"> PAGEREF _Toc31559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14:paraId="4AE0F261">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_Toc30558 </w:instrText>
      </w:r>
      <w:r>
        <w:rPr>
          <w:i w:val="0"/>
          <w:iCs w:val="0"/>
          <w:highlight w:val="none"/>
        </w:rPr>
        <w:fldChar w:fldCharType="separate"/>
      </w:r>
      <w:r>
        <w:rPr>
          <w:rFonts w:hint="eastAsia" w:ascii="宋体" w:hAnsi="宋体"/>
          <w:bCs/>
          <w:i w:val="0"/>
          <w:iCs w:val="0"/>
          <w:kern w:val="0"/>
          <w:szCs w:val="36"/>
          <w:highlight w:val="none"/>
        </w:rPr>
        <w:t>十一、处罚</w:t>
      </w:r>
      <w:r>
        <w:rPr>
          <w:i w:val="0"/>
          <w:iCs w:val="0"/>
          <w:highlight w:val="none"/>
        </w:rPr>
        <w:tab/>
      </w:r>
      <w:r>
        <w:rPr>
          <w:i w:val="0"/>
          <w:iCs w:val="0"/>
          <w:highlight w:val="none"/>
        </w:rPr>
        <w:fldChar w:fldCharType="begin"/>
      </w:r>
      <w:r>
        <w:rPr>
          <w:i w:val="0"/>
          <w:iCs w:val="0"/>
          <w:highlight w:val="none"/>
        </w:rPr>
        <w:instrText xml:space="preserve"> PAGEREF _Toc30558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14:paraId="0A57B306">
      <w:pPr>
        <w:pStyle w:val="8"/>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_Toc12983 </w:instrText>
      </w:r>
      <w:r>
        <w:rPr>
          <w:i w:val="0"/>
          <w:iCs w:val="0"/>
          <w:highlight w:val="none"/>
        </w:rPr>
        <w:fldChar w:fldCharType="separate"/>
      </w:r>
      <w:r>
        <w:rPr>
          <w:rFonts w:ascii="宋体" w:hAnsi="宋体"/>
          <w:bCs/>
          <w:i w:val="0"/>
          <w:iCs w:val="0"/>
          <w:kern w:val="0"/>
          <w:szCs w:val="27"/>
          <w:highlight w:val="none"/>
        </w:rPr>
        <w:t>26.</w:t>
      </w:r>
      <w:r>
        <w:rPr>
          <w:rFonts w:hint="eastAsia" w:ascii="宋体" w:hAnsi="宋体"/>
          <w:bCs/>
          <w:i w:val="0"/>
          <w:iCs w:val="0"/>
          <w:kern w:val="0"/>
          <w:szCs w:val="27"/>
          <w:highlight w:val="none"/>
        </w:rPr>
        <w:t>处罚情形</w:t>
      </w:r>
      <w:r>
        <w:rPr>
          <w:i w:val="0"/>
          <w:iCs w:val="0"/>
          <w:highlight w:val="none"/>
        </w:rPr>
        <w:tab/>
      </w:r>
      <w:r>
        <w:rPr>
          <w:i w:val="0"/>
          <w:iCs w:val="0"/>
          <w:highlight w:val="none"/>
        </w:rPr>
        <w:fldChar w:fldCharType="begin"/>
      </w:r>
      <w:r>
        <w:rPr>
          <w:i w:val="0"/>
          <w:iCs w:val="0"/>
          <w:highlight w:val="none"/>
        </w:rPr>
        <w:instrText xml:space="preserve"> PAGEREF _Toc12983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14:paraId="684D7C80">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_Toc1666 </w:instrText>
      </w:r>
      <w:r>
        <w:rPr>
          <w:i w:val="0"/>
          <w:iCs w:val="0"/>
          <w:highlight w:val="none"/>
        </w:rPr>
        <w:fldChar w:fldCharType="separate"/>
      </w:r>
      <w:r>
        <w:rPr>
          <w:rFonts w:hint="eastAsia" w:ascii="宋体" w:hAnsi="宋体"/>
          <w:bCs/>
          <w:i w:val="0"/>
          <w:iCs w:val="0"/>
          <w:kern w:val="0"/>
          <w:szCs w:val="36"/>
          <w:highlight w:val="none"/>
        </w:rPr>
        <w:t>十二、其他</w:t>
      </w:r>
      <w:r>
        <w:rPr>
          <w:i w:val="0"/>
          <w:iCs w:val="0"/>
          <w:highlight w:val="none"/>
        </w:rPr>
        <w:tab/>
      </w:r>
      <w:r>
        <w:rPr>
          <w:i w:val="0"/>
          <w:iCs w:val="0"/>
          <w:highlight w:val="none"/>
        </w:rPr>
        <w:fldChar w:fldCharType="begin"/>
      </w:r>
      <w:r>
        <w:rPr>
          <w:i w:val="0"/>
          <w:iCs w:val="0"/>
          <w:highlight w:val="none"/>
        </w:rPr>
        <w:instrText xml:space="preserve"> PAGEREF _Toc1666 \h </w:instrText>
      </w:r>
      <w:r>
        <w:rPr>
          <w:i w:val="0"/>
          <w:iCs w:val="0"/>
          <w:highlight w:val="none"/>
        </w:rPr>
        <w:fldChar w:fldCharType="separate"/>
      </w:r>
      <w:r>
        <w:rPr>
          <w:i w:val="0"/>
          <w:iCs w:val="0"/>
          <w:highlight w:val="none"/>
        </w:rPr>
        <w:t>18</w:t>
      </w:r>
      <w:r>
        <w:rPr>
          <w:i w:val="0"/>
          <w:iCs w:val="0"/>
          <w:highlight w:val="none"/>
        </w:rPr>
        <w:fldChar w:fldCharType="end"/>
      </w:r>
      <w:r>
        <w:rPr>
          <w:i w:val="0"/>
          <w:iCs w:val="0"/>
          <w:color w:val="auto"/>
          <w:highlight w:val="none"/>
        </w:rPr>
        <w:fldChar w:fldCharType="end"/>
      </w:r>
    </w:p>
    <w:p w14:paraId="5B74F178">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_Toc31627 </w:instrText>
      </w:r>
      <w:r>
        <w:rPr>
          <w:i w:val="0"/>
          <w:iCs w:val="0"/>
          <w:highlight w:val="none"/>
        </w:rPr>
        <w:fldChar w:fldCharType="separate"/>
      </w:r>
      <w:r>
        <w:rPr>
          <w:rFonts w:hint="eastAsia" w:ascii="宋体"/>
          <w:i w:val="0"/>
          <w:iCs w:val="0"/>
          <w:kern w:val="28"/>
          <w:szCs w:val="20"/>
          <w:highlight w:val="none"/>
        </w:rPr>
        <w:t>第三部分</w:t>
      </w:r>
      <w:r>
        <w:rPr>
          <w:rFonts w:ascii="宋体"/>
          <w:i w:val="0"/>
          <w:iCs w:val="0"/>
          <w:kern w:val="28"/>
          <w:szCs w:val="20"/>
          <w:highlight w:val="none"/>
        </w:rPr>
        <w:t xml:space="preserve">  </w:t>
      </w:r>
      <w:r>
        <w:rPr>
          <w:rFonts w:hint="eastAsia" w:ascii="宋体"/>
          <w:i w:val="0"/>
          <w:iCs w:val="0"/>
          <w:kern w:val="28"/>
          <w:szCs w:val="20"/>
          <w:highlight w:val="none"/>
        </w:rPr>
        <w:t>青海省政府采购项目合同书范本</w:t>
      </w:r>
      <w:r>
        <w:rPr>
          <w:i w:val="0"/>
          <w:iCs w:val="0"/>
          <w:highlight w:val="none"/>
        </w:rPr>
        <w:tab/>
      </w:r>
      <w:r>
        <w:rPr>
          <w:i w:val="0"/>
          <w:iCs w:val="0"/>
          <w:highlight w:val="none"/>
        </w:rPr>
        <w:fldChar w:fldCharType="begin"/>
      </w:r>
      <w:r>
        <w:rPr>
          <w:i w:val="0"/>
          <w:iCs w:val="0"/>
          <w:highlight w:val="none"/>
        </w:rPr>
        <w:instrText xml:space="preserve"> PAGEREF _Toc31627 \h </w:instrText>
      </w:r>
      <w:r>
        <w:rPr>
          <w:i w:val="0"/>
          <w:iCs w:val="0"/>
          <w:highlight w:val="none"/>
        </w:rPr>
        <w:fldChar w:fldCharType="separate"/>
      </w:r>
      <w:r>
        <w:rPr>
          <w:i w:val="0"/>
          <w:iCs w:val="0"/>
          <w:highlight w:val="none"/>
        </w:rPr>
        <w:t>20</w:t>
      </w:r>
      <w:r>
        <w:rPr>
          <w:i w:val="0"/>
          <w:iCs w:val="0"/>
          <w:highlight w:val="none"/>
        </w:rPr>
        <w:fldChar w:fldCharType="end"/>
      </w:r>
      <w:r>
        <w:rPr>
          <w:i w:val="0"/>
          <w:iCs w:val="0"/>
          <w:color w:val="auto"/>
          <w:highlight w:val="none"/>
        </w:rPr>
        <w:fldChar w:fldCharType="end"/>
      </w:r>
    </w:p>
    <w:p w14:paraId="235A9907">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_Toc1381 </w:instrText>
      </w:r>
      <w:r>
        <w:rPr>
          <w:i w:val="0"/>
          <w:iCs w:val="0"/>
          <w:highlight w:val="none"/>
        </w:rPr>
        <w:fldChar w:fldCharType="separate"/>
      </w:r>
      <w:r>
        <w:rPr>
          <w:rFonts w:hint="eastAsia" w:ascii="宋体"/>
          <w:i w:val="0"/>
          <w:iCs w:val="0"/>
          <w:kern w:val="28"/>
          <w:szCs w:val="20"/>
          <w:highlight w:val="none"/>
        </w:rPr>
        <w:t>（货物类）</w:t>
      </w:r>
      <w:r>
        <w:rPr>
          <w:i w:val="0"/>
          <w:iCs w:val="0"/>
          <w:highlight w:val="none"/>
        </w:rPr>
        <w:tab/>
      </w:r>
      <w:r>
        <w:rPr>
          <w:i w:val="0"/>
          <w:iCs w:val="0"/>
          <w:highlight w:val="none"/>
        </w:rPr>
        <w:fldChar w:fldCharType="begin"/>
      </w:r>
      <w:r>
        <w:rPr>
          <w:i w:val="0"/>
          <w:iCs w:val="0"/>
          <w:highlight w:val="none"/>
        </w:rPr>
        <w:instrText xml:space="preserve"> PAGEREF _Toc1381 \h </w:instrText>
      </w:r>
      <w:r>
        <w:rPr>
          <w:i w:val="0"/>
          <w:iCs w:val="0"/>
          <w:highlight w:val="none"/>
        </w:rPr>
        <w:fldChar w:fldCharType="separate"/>
      </w:r>
      <w:r>
        <w:rPr>
          <w:i w:val="0"/>
          <w:iCs w:val="0"/>
          <w:highlight w:val="none"/>
        </w:rPr>
        <w:t>20</w:t>
      </w:r>
      <w:r>
        <w:rPr>
          <w:i w:val="0"/>
          <w:iCs w:val="0"/>
          <w:highlight w:val="none"/>
        </w:rPr>
        <w:fldChar w:fldCharType="end"/>
      </w:r>
      <w:r>
        <w:rPr>
          <w:i w:val="0"/>
          <w:iCs w:val="0"/>
          <w:color w:val="auto"/>
          <w:highlight w:val="none"/>
        </w:rPr>
        <w:fldChar w:fldCharType="end"/>
      </w:r>
    </w:p>
    <w:p w14:paraId="5599A166">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_Toc15974 </w:instrText>
      </w:r>
      <w:r>
        <w:rPr>
          <w:i w:val="0"/>
          <w:iCs w:val="0"/>
          <w:highlight w:val="none"/>
        </w:rPr>
        <w:fldChar w:fldCharType="separate"/>
      </w:r>
      <w:r>
        <w:rPr>
          <w:rFonts w:hint="eastAsia"/>
          <w:i w:val="0"/>
          <w:iCs w:val="0"/>
          <w:szCs w:val="48"/>
          <w:highlight w:val="none"/>
        </w:rPr>
        <w:t>青海省政府采购项目合同书</w:t>
      </w:r>
      <w:r>
        <w:rPr>
          <w:i w:val="0"/>
          <w:iCs w:val="0"/>
          <w:highlight w:val="none"/>
        </w:rPr>
        <w:tab/>
      </w:r>
      <w:r>
        <w:rPr>
          <w:i w:val="0"/>
          <w:iCs w:val="0"/>
          <w:highlight w:val="none"/>
        </w:rPr>
        <w:fldChar w:fldCharType="begin"/>
      </w:r>
      <w:r>
        <w:rPr>
          <w:i w:val="0"/>
          <w:iCs w:val="0"/>
          <w:highlight w:val="none"/>
        </w:rPr>
        <w:instrText xml:space="preserve"> PAGEREF _Toc15974 \h </w:instrText>
      </w:r>
      <w:r>
        <w:rPr>
          <w:i w:val="0"/>
          <w:iCs w:val="0"/>
          <w:highlight w:val="none"/>
        </w:rPr>
        <w:fldChar w:fldCharType="separate"/>
      </w:r>
      <w:r>
        <w:rPr>
          <w:i w:val="0"/>
          <w:iCs w:val="0"/>
          <w:highlight w:val="none"/>
        </w:rPr>
        <w:t>20</w:t>
      </w:r>
      <w:r>
        <w:rPr>
          <w:i w:val="0"/>
          <w:iCs w:val="0"/>
          <w:highlight w:val="none"/>
        </w:rPr>
        <w:fldChar w:fldCharType="end"/>
      </w:r>
      <w:r>
        <w:rPr>
          <w:i w:val="0"/>
          <w:iCs w:val="0"/>
          <w:color w:val="auto"/>
          <w:highlight w:val="none"/>
        </w:rPr>
        <w:fldChar w:fldCharType="end"/>
      </w:r>
    </w:p>
    <w:p w14:paraId="1009D7EE">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_Toc7014 </w:instrText>
      </w:r>
      <w:r>
        <w:rPr>
          <w:i w:val="0"/>
          <w:iCs w:val="0"/>
          <w:highlight w:val="none"/>
        </w:rPr>
        <w:fldChar w:fldCharType="separate"/>
      </w:r>
      <w:r>
        <w:rPr>
          <w:rFonts w:hint="eastAsia" w:ascii="宋体"/>
          <w:i w:val="0"/>
          <w:iCs w:val="0"/>
          <w:kern w:val="28"/>
          <w:szCs w:val="20"/>
          <w:highlight w:val="none"/>
        </w:rPr>
        <w:t>第四部分</w:t>
      </w:r>
      <w:r>
        <w:rPr>
          <w:rFonts w:ascii="宋体"/>
          <w:i w:val="0"/>
          <w:iCs w:val="0"/>
          <w:kern w:val="28"/>
          <w:szCs w:val="20"/>
          <w:highlight w:val="none"/>
        </w:rPr>
        <w:t xml:space="preserve">  </w:t>
      </w:r>
      <w:r>
        <w:rPr>
          <w:rFonts w:hint="eastAsia" w:ascii="宋体"/>
          <w:i w:val="0"/>
          <w:iCs w:val="0"/>
          <w:kern w:val="28"/>
          <w:szCs w:val="20"/>
          <w:highlight w:val="none"/>
        </w:rPr>
        <w:t>磋商响应文件格式</w:t>
      </w:r>
      <w:r>
        <w:rPr>
          <w:i w:val="0"/>
          <w:iCs w:val="0"/>
          <w:highlight w:val="none"/>
        </w:rPr>
        <w:tab/>
      </w:r>
      <w:r>
        <w:rPr>
          <w:i w:val="0"/>
          <w:iCs w:val="0"/>
          <w:highlight w:val="none"/>
        </w:rPr>
        <w:fldChar w:fldCharType="begin"/>
      </w:r>
      <w:r>
        <w:rPr>
          <w:i w:val="0"/>
          <w:iCs w:val="0"/>
          <w:highlight w:val="none"/>
        </w:rPr>
        <w:instrText xml:space="preserve"> PAGEREF _Toc7014 \h </w:instrText>
      </w:r>
      <w:r>
        <w:rPr>
          <w:i w:val="0"/>
          <w:iCs w:val="0"/>
          <w:highlight w:val="none"/>
        </w:rPr>
        <w:fldChar w:fldCharType="separate"/>
      </w:r>
      <w:r>
        <w:rPr>
          <w:i w:val="0"/>
          <w:iCs w:val="0"/>
          <w:highlight w:val="none"/>
        </w:rPr>
        <w:t>32</w:t>
      </w:r>
      <w:r>
        <w:rPr>
          <w:i w:val="0"/>
          <w:iCs w:val="0"/>
          <w:highlight w:val="none"/>
        </w:rPr>
        <w:fldChar w:fldCharType="end"/>
      </w:r>
      <w:r>
        <w:rPr>
          <w:i w:val="0"/>
          <w:iCs w:val="0"/>
          <w:color w:val="auto"/>
          <w:highlight w:val="none"/>
        </w:rPr>
        <w:fldChar w:fldCharType="end"/>
      </w:r>
    </w:p>
    <w:p w14:paraId="7AE8088D">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_Toc2382 </w:instrText>
      </w:r>
      <w:r>
        <w:rPr>
          <w:i w:val="0"/>
          <w:iCs w:val="0"/>
          <w:highlight w:val="none"/>
        </w:rPr>
        <w:fldChar w:fldCharType="separate"/>
      </w:r>
      <w:r>
        <w:rPr>
          <w:rFonts w:hint="eastAsia" w:ascii="宋体"/>
          <w:i w:val="0"/>
          <w:iCs w:val="0"/>
          <w:kern w:val="28"/>
          <w:szCs w:val="20"/>
          <w:highlight w:val="none"/>
        </w:rPr>
        <w:t>磋商响应文件的组成</w:t>
      </w:r>
      <w:r>
        <w:rPr>
          <w:i w:val="0"/>
          <w:iCs w:val="0"/>
          <w:highlight w:val="none"/>
        </w:rPr>
        <w:tab/>
      </w:r>
      <w:r>
        <w:rPr>
          <w:i w:val="0"/>
          <w:iCs w:val="0"/>
          <w:highlight w:val="none"/>
        </w:rPr>
        <w:fldChar w:fldCharType="begin"/>
      </w:r>
      <w:r>
        <w:rPr>
          <w:i w:val="0"/>
          <w:iCs w:val="0"/>
          <w:highlight w:val="none"/>
        </w:rPr>
        <w:instrText xml:space="preserve"> PAGEREF _Toc2382 \h </w:instrText>
      </w:r>
      <w:r>
        <w:rPr>
          <w:i w:val="0"/>
          <w:iCs w:val="0"/>
          <w:highlight w:val="none"/>
        </w:rPr>
        <w:fldChar w:fldCharType="separate"/>
      </w:r>
      <w:r>
        <w:rPr>
          <w:i w:val="0"/>
          <w:iCs w:val="0"/>
          <w:highlight w:val="none"/>
        </w:rPr>
        <w:t>32</w:t>
      </w:r>
      <w:r>
        <w:rPr>
          <w:i w:val="0"/>
          <w:iCs w:val="0"/>
          <w:highlight w:val="none"/>
        </w:rPr>
        <w:fldChar w:fldCharType="end"/>
      </w:r>
      <w:r>
        <w:rPr>
          <w:i w:val="0"/>
          <w:iCs w:val="0"/>
          <w:color w:val="auto"/>
          <w:highlight w:val="none"/>
        </w:rPr>
        <w:fldChar w:fldCharType="end"/>
      </w:r>
    </w:p>
    <w:p w14:paraId="34A62B9A">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_Toc6668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rPr>
        <w:t>：磋商函</w:t>
      </w:r>
      <w:r>
        <w:rPr>
          <w:i w:val="0"/>
          <w:iCs w:val="0"/>
          <w:highlight w:val="none"/>
        </w:rPr>
        <w:tab/>
      </w:r>
      <w:r>
        <w:rPr>
          <w:i w:val="0"/>
          <w:iCs w:val="0"/>
          <w:highlight w:val="none"/>
        </w:rPr>
        <w:fldChar w:fldCharType="begin"/>
      </w:r>
      <w:r>
        <w:rPr>
          <w:i w:val="0"/>
          <w:iCs w:val="0"/>
          <w:highlight w:val="none"/>
        </w:rPr>
        <w:instrText xml:space="preserve"> PAGEREF _Toc6668 \h </w:instrText>
      </w:r>
      <w:r>
        <w:rPr>
          <w:i w:val="0"/>
          <w:iCs w:val="0"/>
          <w:highlight w:val="none"/>
        </w:rPr>
        <w:fldChar w:fldCharType="separate"/>
      </w:r>
      <w:r>
        <w:rPr>
          <w:i w:val="0"/>
          <w:iCs w:val="0"/>
          <w:highlight w:val="none"/>
        </w:rPr>
        <w:t>34</w:t>
      </w:r>
      <w:r>
        <w:rPr>
          <w:i w:val="0"/>
          <w:iCs w:val="0"/>
          <w:highlight w:val="none"/>
        </w:rPr>
        <w:fldChar w:fldCharType="end"/>
      </w:r>
      <w:r>
        <w:rPr>
          <w:i w:val="0"/>
          <w:iCs w:val="0"/>
          <w:color w:val="auto"/>
          <w:highlight w:val="none"/>
        </w:rPr>
        <w:fldChar w:fldCharType="end"/>
      </w:r>
    </w:p>
    <w:p w14:paraId="360F83F6">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_Toc23775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2</w:t>
      </w:r>
      <w:r>
        <w:rPr>
          <w:rFonts w:hint="eastAsia" w:ascii="宋体"/>
          <w:i w:val="0"/>
          <w:iCs w:val="0"/>
          <w:szCs w:val="28"/>
          <w:highlight w:val="none"/>
        </w:rPr>
        <w:t>：法定代表人证明书</w:t>
      </w:r>
      <w:r>
        <w:rPr>
          <w:i w:val="0"/>
          <w:iCs w:val="0"/>
          <w:highlight w:val="none"/>
        </w:rPr>
        <w:tab/>
      </w:r>
      <w:r>
        <w:rPr>
          <w:i w:val="0"/>
          <w:iCs w:val="0"/>
          <w:highlight w:val="none"/>
        </w:rPr>
        <w:fldChar w:fldCharType="begin"/>
      </w:r>
      <w:r>
        <w:rPr>
          <w:i w:val="0"/>
          <w:iCs w:val="0"/>
          <w:highlight w:val="none"/>
        </w:rPr>
        <w:instrText xml:space="preserve"> PAGEREF _Toc23775 \h </w:instrText>
      </w:r>
      <w:r>
        <w:rPr>
          <w:i w:val="0"/>
          <w:iCs w:val="0"/>
          <w:highlight w:val="none"/>
        </w:rPr>
        <w:fldChar w:fldCharType="separate"/>
      </w:r>
      <w:r>
        <w:rPr>
          <w:i w:val="0"/>
          <w:iCs w:val="0"/>
          <w:highlight w:val="none"/>
        </w:rPr>
        <w:t>35</w:t>
      </w:r>
      <w:r>
        <w:rPr>
          <w:i w:val="0"/>
          <w:iCs w:val="0"/>
          <w:highlight w:val="none"/>
        </w:rPr>
        <w:fldChar w:fldCharType="end"/>
      </w:r>
      <w:r>
        <w:rPr>
          <w:i w:val="0"/>
          <w:iCs w:val="0"/>
          <w:color w:val="auto"/>
          <w:highlight w:val="none"/>
        </w:rPr>
        <w:fldChar w:fldCharType="end"/>
      </w:r>
    </w:p>
    <w:p w14:paraId="31CEF66B">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_Toc26609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3</w:t>
      </w:r>
      <w:r>
        <w:rPr>
          <w:rFonts w:hint="eastAsia" w:ascii="宋体"/>
          <w:i w:val="0"/>
          <w:iCs w:val="0"/>
          <w:szCs w:val="28"/>
          <w:highlight w:val="none"/>
        </w:rPr>
        <w:t>：法定代表人授权书</w:t>
      </w:r>
      <w:r>
        <w:rPr>
          <w:i w:val="0"/>
          <w:iCs w:val="0"/>
          <w:highlight w:val="none"/>
        </w:rPr>
        <w:tab/>
      </w:r>
      <w:r>
        <w:rPr>
          <w:i w:val="0"/>
          <w:iCs w:val="0"/>
          <w:highlight w:val="none"/>
        </w:rPr>
        <w:fldChar w:fldCharType="begin"/>
      </w:r>
      <w:r>
        <w:rPr>
          <w:i w:val="0"/>
          <w:iCs w:val="0"/>
          <w:highlight w:val="none"/>
        </w:rPr>
        <w:instrText xml:space="preserve"> PAGEREF _Toc26609 \h </w:instrText>
      </w:r>
      <w:r>
        <w:rPr>
          <w:i w:val="0"/>
          <w:iCs w:val="0"/>
          <w:highlight w:val="none"/>
        </w:rPr>
        <w:fldChar w:fldCharType="separate"/>
      </w:r>
      <w:r>
        <w:rPr>
          <w:i w:val="0"/>
          <w:iCs w:val="0"/>
          <w:highlight w:val="none"/>
        </w:rPr>
        <w:t>36</w:t>
      </w:r>
      <w:r>
        <w:rPr>
          <w:i w:val="0"/>
          <w:iCs w:val="0"/>
          <w:highlight w:val="none"/>
        </w:rPr>
        <w:fldChar w:fldCharType="end"/>
      </w:r>
      <w:r>
        <w:rPr>
          <w:i w:val="0"/>
          <w:iCs w:val="0"/>
          <w:color w:val="auto"/>
          <w:highlight w:val="none"/>
        </w:rPr>
        <w:fldChar w:fldCharType="end"/>
      </w:r>
    </w:p>
    <w:p w14:paraId="76BB647A">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_Toc29711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4</w:t>
      </w:r>
      <w:r>
        <w:rPr>
          <w:rFonts w:hint="eastAsia" w:ascii="宋体"/>
          <w:i w:val="0"/>
          <w:iCs w:val="0"/>
          <w:szCs w:val="28"/>
          <w:highlight w:val="none"/>
        </w:rPr>
        <w:t>：供应商承诺函</w:t>
      </w:r>
      <w:r>
        <w:rPr>
          <w:i w:val="0"/>
          <w:iCs w:val="0"/>
          <w:highlight w:val="none"/>
        </w:rPr>
        <w:tab/>
      </w:r>
      <w:r>
        <w:rPr>
          <w:i w:val="0"/>
          <w:iCs w:val="0"/>
          <w:highlight w:val="none"/>
        </w:rPr>
        <w:fldChar w:fldCharType="begin"/>
      </w:r>
      <w:r>
        <w:rPr>
          <w:i w:val="0"/>
          <w:iCs w:val="0"/>
          <w:highlight w:val="none"/>
        </w:rPr>
        <w:instrText xml:space="preserve"> PAGEREF _Toc29711 \h </w:instrText>
      </w:r>
      <w:r>
        <w:rPr>
          <w:i w:val="0"/>
          <w:iCs w:val="0"/>
          <w:highlight w:val="none"/>
        </w:rPr>
        <w:fldChar w:fldCharType="separate"/>
      </w:r>
      <w:r>
        <w:rPr>
          <w:i w:val="0"/>
          <w:iCs w:val="0"/>
          <w:highlight w:val="none"/>
        </w:rPr>
        <w:t>37</w:t>
      </w:r>
      <w:r>
        <w:rPr>
          <w:i w:val="0"/>
          <w:iCs w:val="0"/>
          <w:highlight w:val="none"/>
        </w:rPr>
        <w:fldChar w:fldCharType="end"/>
      </w:r>
      <w:r>
        <w:rPr>
          <w:i w:val="0"/>
          <w:iCs w:val="0"/>
          <w:color w:val="auto"/>
          <w:highlight w:val="none"/>
        </w:rPr>
        <w:fldChar w:fldCharType="end"/>
      </w:r>
    </w:p>
    <w:p w14:paraId="5A96880D">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_Toc4070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5</w:t>
      </w:r>
      <w:r>
        <w:rPr>
          <w:rFonts w:hint="eastAsia" w:ascii="宋体"/>
          <w:i w:val="0"/>
          <w:iCs w:val="0"/>
          <w:szCs w:val="28"/>
          <w:highlight w:val="none"/>
        </w:rPr>
        <w:t>：供应商诚信承诺书</w:t>
      </w:r>
      <w:r>
        <w:rPr>
          <w:i w:val="0"/>
          <w:iCs w:val="0"/>
          <w:highlight w:val="none"/>
        </w:rPr>
        <w:tab/>
      </w:r>
      <w:r>
        <w:rPr>
          <w:i w:val="0"/>
          <w:iCs w:val="0"/>
          <w:highlight w:val="none"/>
        </w:rPr>
        <w:fldChar w:fldCharType="begin"/>
      </w:r>
      <w:r>
        <w:rPr>
          <w:i w:val="0"/>
          <w:iCs w:val="0"/>
          <w:highlight w:val="none"/>
        </w:rPr>
        <w:instrText xml:space="preserve"> PAGEREF _Toc4070 \h </w:instrText>
      </w:r>
      <w:r>
        <w:rPr>
          <w:i w:val="0"/>
          <w:iCs w:val="0"/>
          <w:highlight w:val="none"/>
        </w:rPr>
        <w:fldChar w:fldCharType="separate"/>
      </w:r>
      <w:r>
        <w:rPr>
          <w:i w:val="0"/>
          <w:iCs w:val="0"/>
          <w:highlight w:val="none"/>
        </w:rPr>
        <w:t>38</w:t>
      </w:r>
      <w:r>
        <w:rPr>
          <w:i w:val="0"/>
          <w:iCs w:val="0"/>
          <w:highlight w:val="none"/>
        </w:rPr>
        <w:fldChar w:fldCharType="end"/>
      </w:r>
      <w:r>
        <w:rPr>
          <w:i w:val="0"/>
          <w:iCs w:val="0"/>
          <w:color w:val="auto"/>
          <w:highlight w:val="none"/>
        </w:rPr>
        <w:fldChar w:fldCharType="end"/>
      </w:r>
    </w:p>
    <w:p w14:paraId="6569B820">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_Toc25401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6</w:t>
      </w:r>
      <w:r>
        <w:rPr>
          <w:rFonts w:hint="eastAsia" w:ascii="宋体"/>
          <w:i w:val="0"/>
          <w:iCs w:val="0"/>
          <w:szCs w:val="28"/>
          <w:highlight w:val="none"/>
        </w:rPr>
        <w:t>：供应商资格证明文件</w:t>
      </w:r>
      <w:r>
        <w:rPr>
          <w:i w:val="0"/>
          <w:iCs w:val="0"/>
          <w:highlight w:val="none"/>
        </w:rPr>
        <w:tab/>
      </w:r>
      <w:r>
        <w:rPr>
          <w:i w:val="0"/>
          <w:iCs w:val="0"/>
          <w:highlight w:val="none"/>
        </w:rPr>
        <w:fldChar w:fldCharType="begin"/>
      </w:r>
      <w:r>
        <w:rPr>
          <w:i w:val="0"/>
          <w:iCs w:val="0"/>
          <w:highlight w:val="none"/>
        </w:rPr>
        <w:instrText xml:space="preserve"> PAGEREF _Toc25401 \h </w:instrText>
      </w:r>
      <w:r>
        <w:rPr>
          <w:i w:val="0"/>
          <w:iCs w:val="0"/>
          <w:highlight w:val="none"/>
        </w:rPr>
        <w:fldChar w:fldCharType="separate"/>
      </w:r>
      <w:r>
        <w:rPr>
          <w:i w:val="0"/>
          <w:iCs w:val="0"/>
          <w:highlight w:val="none"/>
        </w:rPr>
        <w:t>39</w:t>
      </w:r>
      <w:r>
        <w:rPr>
          <w:i w:val="0"/>
          <w:iCs w:val="0"/>
          <w:highlight w:val="none"/>
        </w:rPr>
        <w:fldChar w:fldCharType="end"/>
      </w:r>
      <w:r>
        <w:rPr>
          <w:i w:val="0"/>
          <w:iCs w:val="0"/>
          <w:color w:val="auto"/>
          <w:highlight w:val="none"/>
        </w:rPr>
        <w:fldChar w:fldCharType="end"/>
      </w:r>
    </w:p>
    <w:p w14:paraId="66BECD5B">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_Toc32364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7</w:t>
      </w:r>
      <w:r>
        <w:rPr>
          <w:rFonts w:hint="eastAsia" w:ascii="宋体"/>
          <w:i w:val="0"/>
          <w:iCs w:val="0"/>
          <w:szCs w:val="28"/>
          <w:highlight w:val="none"/>
        </w:rPr>
        <w:t>：财务状况、缴纳税收和社会保障资金证明</w:t>
      </w:r>
      <w:r>
        <w:rPr>
          <w:i w:val="0"/>
          <w:iCs w:val="0"/>
          <w:highlight w:val="none"/>
        </w:rPr>
        <w:tab/>
      </w:r>
      <w:r>
        <w:rPr>
          <w:i w:val="0"/>
          <w:iCs w:val="0"/>
          <w:highlight w:val="none"/>
        </w:rPr>
        <w:fldChar w:fldCharType="begin"/>
      </w:r>
      <w:r>
        <w:rPr>
          <w:i w:val="0"/>
          <w:iCs w:val="0"/>
          <w:highlight w:val="none"/>
        </w:rPr>
        <w:instrText xml:space="preserve"> PAGEREF _Toc32364 \h </w:instrText>
      </w:r>
      <w:r>
        <w:rPr>
          <w:i w:val="0"/>
          <w:iCs w:val="0"/>
          <w:highlight w:val="none"/>
        </w:rPr>
        <w:fldChar w:fldCharType="separate"/>
      </w:r>
      <w:r>
        <w:rPr>
          <w:i w:val="0"/>
          <w:iCs w:val="0"/>
          <w:highlight w:val="none"/>
        </w:rPr>
        <w:t>40</w:t>
      </w:r>
      <w:r>
        <w:rPr>
          <w:i w:val="0"/>
          <w:iCs w:val="0"/>
          <w:highlight w:val="none"/>
        </w:rPr>
        <w:fldChar w:fldCharType="end"/>
      </w:r>
      <w:r>
        <w:rPr>
          <w:i w:val="0"/>
          <w:iCs w:val="0"/>
          <w:color w:val="auto"/>
          <w:highlight w:val="none"/>
        </w:rPr>
        <w:fldChar w:fldCharType="end"/>
      </w:r>
    </w:p>
    <w:p w14:paraId="05CA4EF8">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_Toc4159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8</w:t>
      </w:r>
      <w:r>
        <w:rPr>
          <w:rFonts w:hint="eastAsia" w:ascii="宋体"/>
          <w:i w:val="0"/>
          <w:iCs w:val="0"/>
          <w:szCs w:val="28"/>
          <w:highlight w:val="none"/>
        </w:rPr>
        <w:t>：无重大违法记录声明</w:t>
      </w:r>
      <w:r>
        <w:rPr>
          <w:i w:val="0"/>
          <w:iCs w:val="0"/>
          <w:highlight w:val="none"/>
        </w:rPr>
        <w:tab/>
      </w:r>
      <w:r>
        <w:rPr>
          <w:i w:val="0"/>
          <w:iCs w:val="0"/>
          <w:highlight w:val="none"/>
        </w:rPr>
        <w:fldChar w:fldCharType="begin"/>
      </w:r>
      <w:r>
        <w:rPr>
          <w:i w:val="0"/>
          <w:iCs w:val="0"/>
          <w:highlight w:val="none"/>
        </w:rPr>
        <w:instrText xml:space="preserve"> PAGEREF _Toc4159 \h </w:instrText>
      </w:r>
      <w:r>
        <w:rPr>
          <w:i w:val="0"/>
          <w:iCs w:val="0"/>
          <w:highlight w:val="none"/>
        </w:rPr>
        <w:fldChar w:fldCharType="separate"/>
      </w:r>
      <w:r>
        <w:rPr>
          <w:i w:val="0"/>
          <w:iCs w:val="0"/>
          <w:highlight w:val="none"/>
        </w:rPr>
        <w:t>41</w:t>
      </w:r>
      <w:r>
        <w:rPr>
          <w:i w:val="0"/>
          <w:iCs w:val="0"/>
          <w:highlight w:val="none"/>
        </w:rPr>
        <w:fldChar w:fldCharType="end"/>
      </w:r>
      <w:r>
        <w:rPr>
          <w:i w:val="0"/>
          <w:iCs w:val="0"/>
          <w:color w:val="auto"/>
          <w:highlight w:val="none"/>
        </w:rPr>
        <w:fldChar w:fldCharType="end"/>
      </w:r>
    </w:p>
    <w:p w14:paraId="7A23CC86">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_Toc4159 </w:instrText>
      </w:r>
      <w:r>
        <w:rPr>
          <w:i w:val="0"/>
          <w:iCs w:val="0"/>
          <w:highlight w:val="none"/>
        </w:rPr>
        <w:fldChar w:fldCharType="separate"/>
      </w:r>
      <w:r>
        <w:rPr>
          <w:rFonts w:hint="eastAsia" w:ascii="宋体"/>
          <w:i w:val="0"/>
          <w:iCs w:val="0"/>
          <w:szCs w:val="28"/>
          <w:highlight w:val="none"/>
        </w:rPr>
        <w:t>附件</w:t>
      </w:r>
      <w:r>
        <w:rPr>
          <w:rFonts w:hint="eastAsia" w:ascii="宋体"/>
          <w:i w:val="0"/>
          <w:iCs w:val="0"/>
          <w:szCs w:val="28"/>
          <w:highlight w:val="none"/>
          <w:lang w:val="en-US" w:eastAsia="zh-CN"/>
        </w:rPr>
        <w:t>9</w:t>
      </w:r>
      <w:r>
        <w:rPr>
          <w:rFonts w:hint="eastAsia" w:ascii="宋体"/>
          <w:i w:val="0"/>
          <w:iCs w:val="0"/>
          <w:szCs w:val="28"/>
          <w:highlight w:val="none"/>
        </w:rPr>
        <w:t>：</w:t>
      </w:r>
      <w:r>
        <w:rPr>
          <w:rFonts w:hint="eastAsia" w:ascii="宋体" w:hAnsi="宋体"/>
          <w:highlight w:val="none"/>
          <w:lang w:val="zh-CN"/>
        </w:rPr>
        <w:t>具备履行合同所必需的设备和专业技术能力的证明材料</w:t>
      </w:r>
      <w:r>
        <w:rPr>
          <w:i w:val="0"/>
          <w:iCs w:val="0"/>
          <w:highlight w:val="none"/>
        </w:rPr>
        <w:tab/>
      </w:r>
      <w:r>
        <w:rPr>
          <w:i w:val="0"/>
          <w:iCs w:val="0"/>
          <w:highlight w:val="none"/>
        </w:rPr>
        <w:fldChar w:fldCharType="begin"/>
      </w:r>
      <w:r>
        <w:rPr>
          <w:i w:val="0"/>
          <w:iCs w:val="0"/>
          <w:highlight w:val="none"/>
        </w:rPr>
        <w:instrText xml:space="preserve"> PAGEREF _Toc4159 \h </w:instrText>
      </w:r>
      <w:r>
        <w:rPr>
          <w:i w:val="0"/>
          <w:iCs w:val="0"/>
          <w:highlight w:val="none"/>
        </w:rPr>
        <w:fldChar w:fldCharType="separate"/>
      </w:r>
      <w:r>
        <w:rPr>
          <w:i w:val="0"/>
          <w:iCs w:val="0"/>
          <w:highlight w:val="none"/>
        </w:rPr>
        <w:t>41</w:t>
      </w:r>
      <w:r>
        <w:rPr>
          <w:i w:val="0"/>
          <w:iCs w:val="0"/>
          <w:highlight w:val="none"/>
        </w:rPr>
        <w:fldChar w:fldCharType="end"/>
      </w:r>
      <w:r>
        <w:rPr>
          <w:i w:val="0"/>
          <w:iCs w:val="0"/>
          <w:color w:val="auto"/>
          <w:highlight w:val="none"/>
        </w:rPr>
        <w:fldChar w:fldCharType="end"/>
      </w:r>
    </w:p>
    <w:p w14:paraId="2ECB44F3">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_Toc15003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0</w:t>
      </w:r>
      <w:r>
        <w:rPr>
          <w:rFonts w:hint="eastAsia" w:ascii="宋体"/>
          <w:i w:val="0"/>
          <w:iCs w:val="0"/>
          <w:szCs w:val="28"/>
          <w:highlight w:val="none"/>
        </w:rPr>
        <w:t>：中小企业声明函</w:t>
      </w:r>
      <w:r>
        <w:rPr>
          <w:i w:val="0"/>
          <w:iCs w:val="0"/>
          <w:highlight w:val="none"/>
        </w:rPr>
        <w:tab/>
      </w:r>
      <w:r>
        <w:rPr>
          <w:i w:val="0"/>
          <w:iCs w:val="0"/>
          <w:highlight w:val="none"/>
        </w:rPr>
        <w:fldChar w:fldCharType="begin"/>
      </w:r>
      <w:r>
        <w:rPr>
          <w:i w:val="0"/>
          <w:iCs w:val="0"/>
          <w:highlight w:val="none"/>
        </w:rPr>
        <w:instrText xml:space="preserve"> PAGEREF _Toc15003 \h </w:instrText>
      </w:r>
      <w:r>
        <w:rPr>
          <w:i w:val="0"/>
          <w:iCs w:val="0"/>
          <w:highlight w:val="none"/>
        </w:rPr>
        <w:fldChar w:fldCharType="separate"/>
      </w:r>
      <w:r>
        <w:rPr>
          <w:i w:val="0"/>
          <w:iCs w:val="0"/>
          <w:highlight w:val="none"/>
        </w:rPr>
        <w:t>42</w:t>
      </w:r>
      <w:r>
        <w:rPr>
          <w:i w:val="0"/>
          <w:iCs w:val="0"/>
          <w:highlight w:val="none"/>
        </w:rPr>
        <w:fldChar w:fldCharType="end"/>
      </w:r>
      <w:r>
        <w:rPr>
          <w:i w:val="0"/>
          <w:iCs w:val="0"/>
          <w:color w:val="auto"/>
          <w:highlight w:val="none"/>
        </w:rPr>
        <w:fldChar w:fldCharType="end"/>
      </w:r>
    </w:p>
    <w:p w14:paraId="550AF883">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_Toc1969 </w:instrText>
      </w:r>
      <w:r>
        <w:rPr>
          <w:i w:val="0"/>
          <w:iCs w:val="0"/>
          <w:highlight w:val="none"/>
        </w:rPr>
        <w:fldChar w:fldCharType="separate"/>
      </w:r>
      <w:r>
        <w:rPr>
          <w:rFonts w:hint="eastAsia" w:ascii="宋体"/>
          <w:i w:val="0"/>
          <w:iCs w:val="0"/>
          <w:szCs w:val="28"/>
          <w:highlight w:val="none"/>
        </w:rPr>
        <w:t>附件</w:t>
      </w:r>
      <w:r>
        <w:rPr>
          <w:rFonts w:hint="eastAsia" w:ascii="宋体"/>
          <w:i w:val="0"/>
          <w:iCs w:val="0"/>
          <w:szCs w:val="28"/>
          <w:highlight w:val="none"/>
          <w:lang w:val="en-US" w:eastAsia="zh-CN"/>
        </w:rPr>
        <w:t>11</w:t>
      </w:r>
      <w:r>
        <w:rPr>
          <w:rFonts w:hint="eastAsia" w:ascii="宋体"/>
          <w:i w:val="0"/>
          <w:iCs w:val="0"/>
          <w:szCs w:val="28"/>
          <w:highlight w:val="none"/>
        </w:rPr>
        <w:t>：竞争性磋商首次报价表</w:t>
      </w:r>
      <w:r>
        <w:rPr>
          <w:i w:val="0"/>
          <w:iCs w:val="0"/>
          <w:highlight w:val="none"/>
        </w:rPr>
        <w:tab/>
      </w:r>
      <w:r>
        <w:rPr>
          <w:i w:val="0"/>
          <w:iCs w:val="0"/>
          <w:highlight w:val="none"/>
        </w:rPr>
        <w:fldChar w:fldCharType="begin"/>
      </w:r>
      <w:r>
        <w:rPr>
          <w:i w:val="0"/>
          <w:iCs w:val="0"/>
          <w:highlight w:val="none"/>
        </w:rPr>
        <w:instrText xml:space="preserve"> PAGEREF _Toc1969 \h </w:instrText>
      </w:r>
      <w:r>
        <w:rPr>
          <w:i w:val="0"/>
          <w:iCs w:val="0"/>
          <w:highlight w:val="none"/>
        </w:rPr>
        <w:fldChar w:fldCharType="separate"/>
      </w:r>
      <w:r>
        <w:rPr>
          <w:i w:val="0"/>
          <w:iCs w:val="0"/>
          <w:highlight w:val="none"/>
        </w:rPr>
        <w:t>45</w:t>
      </w:r>
      <w:r>
        <w:rPr>
          <w:i w:val="0"/>
          <w:iCs w:val="0"/>
          <w:highlight w:val="none"/>
        </w:rPr>
        <w:fldChar w:fldCharType="end"/>
      </w:r>
      <w:r>
        <w:rPr>
          <w:i w:val="0"/>
          <w:iCs w:val="0"/>
          <w:color w:val="auto"/>
          <w:highlight w:val="none"/>
        </w:rPr>
        <w:fldChar w:fldCharType="end"/>
      </w:r>
    </w:p>
    <w:p w14:paraId="707E1DBE">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_Toc21767 </w:instrText>
      </w:r>
      <w:r>
        <w:rPr>
          <w:i w:val="0"/>
          <w:iCs w:val="0"/>
          <w:highlight w:val="none"/>
        </w:rPr>
        <w:fldChar w:fldCharType="separate"/>
      </w:r>
      <w:r>
        <w:rPr>
          <w:rFonts w:hint="eastAsia" w:ascii="宋体"/>
          <w:i w:val="0"/>
          <w:iCs w:val="0"/>
          <w:szCs w:val="28"/>
          <w:highlight w:val="none"/>
        </w:rPr>
        <w:t>附件</w:t>
      </w:r>
      <w:r>
        <w:rPr>
          <w:rFonts w:hint="eastAsia" w:ascii="宋体"/>
          <w:i w:val="0"/>
          <w:iCs w:val="0"/>
          <w:szCs w:val="28"/>
          <w:highlight w:val="none"/>
          <w:lang w:val="en-US" w:eastAsia="zh-CN"/>
        </w:rPr>
        <w:t>12</w:t>
      </w:r>
      <w:r>
        <w:rPr>
          <w:rFonts w:hint="eastAsia" w:ascii="宋体"/>
          <w:i w:val="0"/>
          <w:iCs w:val="0"/>
          <w:szCs w:val="28"/>
          <w:highlight w:val="none"/>
        </w:rPr>
        <w:t>：分项报价表</w:t>
      </w:r>
      <w:r>
        <w:rPr>
          <w:i w:val="0"/>
          <w:iCs w:val="0"/>
          <w:highlight w:val="none"/>
        </w:rPr>
        <w:tab/>
      </w:r>
      <w:r>
        <w:rPr>
          <w:i w:val="0"/>
          <w:iCs w:val="0"/>
          <w:highlight w:val="none"/>
        </w:rPr>
        <w:fldChar w:fldCharType="begin"/>
      </w:r>
      <w:r>
        <w:rPr>
          <w:i w:val="0"/>
          <w:iCs w:val="0"/>
          <w:highlight w:val="none"/>
        </w:rPr>
        <w:instrText xml:space="preserve"> PAGEREF _Toc21767 \h </w:instrText>
      </w:r>
      <w:r>
        <w:rPr>
          <w:i w:val="0"/>
          <w:iCs w:val="0"/>
          <w:highlight w:val="none"/>
        </w:rPr>
        <w:fldChar w:fldCharType="separate"/>
      </w:r>
      <w:r>
        <w:rPr>
          <w:i w:val="0"/>
          <w:iCs w:val="0"/>
          <w:highlight w:val="none"/>
        </w:rPr>
        <w:t>46</w:t>
      </w:r>
      <w:r>
        <w:rPr>
          <w:i w:val="0"/>
          <w:iCs w:val="0"/>
          <w:highlight w:val="none"/>
        </w:rPr>
        <w:fldChar w:fldCharType="end"/>
      </w:r>
      <w:r>
        <w:rPr>
          <w:i w:val="0"/>
          <w:iCs w:val="0"/>
          <w:color w:val="auto"/>
          <w:highlight w:val="none"/>
        </w:rPr>
        <w:fldChar w:fldCharType="end"/>
      </w:r>
    </w:p>
    <w:p w14:paraId="7647628B">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_Toc25265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3</w:t>
      </w:r>
      <w:r>
        <w:rPr>
          <w:rFonts w:hint="eastAsia" w:ascii="宋体"/>
          <w:i w:val="0"/>
          <w:iCs w:val="0"/>
          <w:szCs w:val="28"/>
          <w:highlight w:val="none"/>
        </w:rPr>
        <w:t>：技术规格响应表</w:t>
      </w:r>
      <w:r>
        <w:rPr>
          <w:i w:val="0"/>
          <w:iCs w:val="0"/>
          <w:highlight w:val="none"/>
        </w:rPr>
        <w:tab/>
      </w:r>
      <w:r>
        <w:rPr>
          <w:i w:val="0"/>
          <w:iCs w:val="0"/>
          <w:highlight w:val="none"/>
        </w:rPr>
        <w:fldChar w:fldCharType="begin"/>
      </w:r>
      <w:r>
        <w:rPr>
          <w:i w:val="0"/>
          <w:iCs w:val="0"/>
          <w:highlight w:val="none"/>
        </w:rPr>
        <w:instrText xml:space="preserve"> PAGEREF _Toc25265 \h </w:instrText>
      </w:r>
      <w:r>
        <w:rPr>
          <w:i w:val="0"/>
          <w:iCs w:val="0"/>
          <w:highlight w:val="none"/>
        </w:rPr>
        <w:fldChar w:fldCharType="separate"/>
      </w:r>
      <w:r>
        <w:rPr>
          <w:i w:val="0"/>
          <w:iCs w:val="0"/>
          <w:highlight w:val="none"/>
        </w:rPr>
        <w:t>47</w:t>
      </w:r>
      <w:r>
        <w:rPr>
          <w:i w:val="0"/>
          <w:iCs w:val="0"/>
          <w:highlight w:val="none"/>
        </w:rPr>
        <w:fldChar w:fldCharType="end"/>
      </w:r>
      <w:r>
        <w:rPr>
          <w:i w:val="0"/>
          <w:iCs w:val="0"/>
          <w:color w:val="auto"/>
          <w:highlight w:val="none"/>
        </w:rPr>
        <w:fldChar w:fldCharType="end"/>
      </w:r>
    </w:p>
    <w:p w14:paraId="4B9E52D8">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_Toc26275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4</w:t>
      </w:r>
      <w:r>
        <w:rPr>
          <w:rFonts w:hint="eastAsia" w:ascii="宋体"/>
          <w:i w:val="0"/>
          <w:iCs w:val="0"/>
          <w:szCs w:val="28"/>
          <w:highlight w:val="none"/>
        </w:rPr>
        <w:t>：其他资格证明材料</w:t>
      </w:r>
      <w:r>
        <w:rPr>
          <w:i w:val="0"/>
          <w:iCs w:val="0"/>
          <w:highlight w:val="none"/>
        </w:rPr>
        <w:tab/>
      </w:r>
      <w:r>
        <w:rPr>
          <w:i w:val="0"/>
          <w:iCs w:val="0"/>
          <w:highlight w:val="none"/>
        </w:rPr>
        <w:fldChar w:fldCharType="begin"/>
      </w:r>
      <w:r>
        <w:rPr>
          <w:i w:val="0"/>
          <w:iCs w:val="0"/>
          <w:highlight w:val="none"/>
        </w:rPr>
        <w:instrText xml:space="preserve"> PAGEREF _Toc26275 \h </w:instrText>
      </w:r>
      <w:r>
        <w:rPr>
          <w:i w:val="0"/>
          <w:iCs w:val="0"/>
          <w:highlight w:val="none"/>
        </w:rPr>
        <w:fldChar w:fldCharType="separate"/>
      </w:r>
      <w:r>
        <w:rPr>
          <w:i w:val="0"/>
          <w:iCs w:val="0"/>
          <w:highlight w:val="none"/>
        </w:rPr>
        <w:t>48</w:t>
      </w:r>
      <w:r>
        <w:rPr>
          <w:i w:val="0"/>
          <w:iCs w:val="0"/>
          <w:highlight w:val="none"/>
        </w:rPr>
        <w:fldChar w:fldCharType="end"/>
      </w:r>
      <w:r>
        <w:rPr>
          <w:i w:val="0"/>
          <w:iCs w:val="0"/>
          <w:color w:val="auto"/>
          <w:highlight w:val="none"/>
        </w:rPr>
        <w:fldChar w:fldCharType="end"/>
      </w:r>
    </w:p>
    <w:p w14:paraId="0D9890FF">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_Toc27182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5</w:t>
      </w:r>
      <w:r>
        <w:rPr>
          <w:rFonts w:hint="eastAsia" w:ascii="宋体"/>
          <w:i w:val="0"/>
          <w:iCs w:val="0"/>
          <w:szCs w:val="28"/>
          <w:highlight w:val="none"/>
        </w:rPr>
        <w:t>：投标产品相关资料</w:t>
      </w:r>
      <w:r>
        <w:rPr>
          <w:i w:val="0"/>
          <w:iCs w:val="0"/>
          <w:highlight w:val="none"/>
        </w:rPr>
        <w:tab/>
      </w:r>
      <w:r>
        <w:rPr>
          <w:i w:val="0"/>
          <w:iCs w:val="0"/>
          <w:highlight w:val="none"/>
        </w:rPr>
        <w:fldChar w:fldCharType="begin"/>
      </w:r>
      <w:r>
        <w:rPr>
          <w:i w:val="0"/>
          <w:iCs w:val="0"/>
          <w:highlight w:val="none"/>
        </w:rPr>
        <w:instrText xml:space="preserve"> PAGEREF _Toc27182 \h </w:instrText>
      </w:r>
      <w:r>
        <w:rPr>
          <w:i w:val="0"/>
          <w:iCs w:val="0"/>
          <w:highlight w:val="none"/>
        </w:rPr>
        <w:fldChar w:fldCharType="separate"/>
      </w:r>
      <w:r>
        <w:rPr>
          <w:i w:val="0"/>
          <w:iCs w:val="0"/>
          <w:highlight w:val="none"/>
        </w:rPr>
        <w:t>49</w:t>
      </w:r>
      <w:r>
        <w:rPr>
          <w:i w:val="0"/>
          <w:iCs w:val="0"/>
          <w:highlight w:val="none"/>
        </w:rPr>
        <w:fldChar w:fldCharType="end"/>
      </w:r>
      <w:r>
        <w:rPr>
          <w:i w:val="0"/>
          <w:iCs w:val="0"/>
          <w:color w:val="auto"/>
          <w:highlight w:val="none"/>
        </w:rPr>
        <w:fldChar w:fldCharType="end"/>
      </w:r>
    </w:p>
    <w:p w14:paraId="1571C413">
      <w:pPr>
        <w:pStyle w:val="14"/>
        <w:tabs>
          <w:tab w:val="right" w:leader="dot" w:pos="8787"/>
          <w:tab w:val="clear" w:pos="8777"/>
        </w:tabs>
        <w:rPr>
          <w:rFonts w:hint="eastAsia" w:eastAsia="宋体"/>
          <w:i w:val="0"/>
          <w:iCs w:val="0"/>
          <w:highlight w:val="none"/>
          <w:lang w:val="en-US" w:eastAsia="zh-CN"/>
        </w:rPr>
      </w:pPr>
      <w:r>
        <w:rPr>
          <w:i w:val="0"/>
          <w:iCs w:val="0"/>
          <w:color w:val="auto"/>
          <w:highlight w:val="none"/>
        </w:rPr>
        <w:fldChar w:fldCharType="begin"/>
      </w:r>
      <w:r>
        <w:rPr>
          <w:i w:val="0"/>
          <w:iCs w:val="0"/>
          <w:highlight w:val="none"/>
        </w:rPr>
        <w:instrText xml:space="preserve"> HYPERLINK \l _Toc11994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6</w:t>
      </w:r>
      <w:r>
        <w:rPr>
          <w:rFonts w:hint="eastAsia" w:ascii="宋体"/>
          <w:i w:val="0"/>
          <w:iCs w:val="0"/>
          <w:szCs w:val="28"/>
          <w:highlight w:val="none"/>
        </w:rPr>
        <w:t>：供应商类似业绩证明材料</w:t>
      </w:r>
      <w:r>
        <w:rPr>
          <w:i w:val="0"/>
          <w:iCs w:val="0"/>
          <w:highlight w:val="none"/>
        </w:rPr>
        <w:tab/>
      </w:r>
      <w:r>
        <w:rPr>
          <w:rFonts w:hint="eastAsia"/>
          <w:i w:val="0"/>
          <w:iCs w:val="0"/>
          <w:highlight w:val="none"/>
          <w:lang w:val="en-US" w:eastAsia="zh-CN"/>
        </w:rPr>
        <w:t>5</w:t>
      </w:r>
      <w:r>
        <w:rPr>
          <w:i w:val="0"/>
          <w:iCs w:val="0"/>
          <w:color w:val="auto"/>
          <w:highlight w:val="none"/>
        </w:rPr>
        <w:fldChar w:fldCharType="end"/>
      </w:r>
      <w:r>
        <w:rPr>
          <w:rFonts w:hint="eastAsia"/>
          <w:i w:val="0"/>
          <w:iCs w:val="0"/>
          <w:color w:val="auto"/>
          <w:highlight w:val="none"/>
          <w:lang w:val="en-US" w:eastAsia="zh-CN"/>
        </w:rPr>
        <w:t>0</w:t>
      </w:r>
    </w:p>
    <w:p w14:paraId="40CCD78C">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_Toc29433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7</w:t>
      </w:r>
      <w:r>
        <w:rPr>
          <w:rFonts w:hint="eastAsia" w:ascii="宋体"/>
          <w:i w:val="0"/>
          <w:iCs w:val="0"/>
          <w:szCs w:val="28"/>
          <w:highlight w:val="none"/>
        </w:rPr>
        <w:t>：残疾人福利性单位声明函</w:t>
      </w:r>
      <w:r>
        <w:rPr>
          <w:i w:val="0"/>
          <w:iCs w:val="0"/>
          <w:highlight w:val="none"/>
        </w:rPr>
        <w:tab/>
      </w:r>
      <w:r>
        <w:rPr>
          <w:i w:val="0"/>
          <w:iCs w:val="0"/>
          <w:highlight w:val="none"/>
        </w:rPr>
        <w:fldChar w:fldCharType="begin"/>
      </w:r>
      <w:r>
        <w:rPr>
          <w:i w:val="0"/>
          <w:iCs w:val="0"/>
          <w:highlight w:val="none"/>
        </w:rPr>
        <w:instrText xml:space="preserve"> PAGEREF _Toc29433 \h </w:instrText>
      </w:r>
      <w:r>
        <w:rPr>
          <w:i w:val="0"/>
          <w:iCs w:val="0"/>
          <w:highlight w:val="none"/>
        </w:rPr>
        <w:fldChar w:fldCharType="separate"/>
      </w:r>
      <w:r>
        <w:rPr>
          <w:i w:val="0"/>
          <w:iCs w:val="0"/>
          <w:highlight w:val="none"/>
        </w:rPr>
        <w:t>51</w:t>
      </w:r>
      <w:r>
        <w:rPr>
          <w:i w:val="0"/>
          <w:iCs w:val="0"/>
          <w:highlight w:val="none"/>
        </w:rPr>
        <w:fldChar w:fldCharType="end"/>
      </w:r>
      <w:r>
        <w:rPr>
          <w:i w:val="0"/>
          <w:iCs w:val="0"/>
          <w:color w:val="auto"/>
          <w:highlight w:val="none"/>
        </w:rPr>
        <w:fldChar w:fldCharType="end"/>
      </w:r>
    </w:p>
    <w:p w14:paraId="0BFA9ED9">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_Toc15408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8</w:t>
      </w:r>
      <w:r>
        <w:rPr>
          <w:rFonts w:hint="eastAsia" w:ascii="宋体"/>
          <w:i w:val="0"/>
          <w:iCs w:val="0"/>
          <w:szCs w:val="28"/>
          <w:highlight w:val="none"/>
        </w:rPr>
        <w:t>：</w:t>
      </w:r>
      <w:r>
        <w:rPr>
          <w:rFonts w:hint="eastAsia" w:ascii="宋体"/>
          <w:i w:val="0"/>
          <w:iCs w:val="0"/>
          <w:szCs w:val="28"/>
          <w:highlight w:val="none"/>
          <w:lang w:eastAsia="zh-CN"/>
        </w:rPr>
        <w:t>监狱企业证明资料</w:t>
      </w:r>
      <w:r>
        <w:rPr>
          <w:i w:val="0"/>
          <w:iCs w:val="0"/>
          <w:highlight w:val="none"/>
        </w:rPr>
        <w:tab/>
      </w:r>
      <w:r>
        <w:rPr>
          <w:i w:val="0"/>
          <w:iCs w:val="0"/>
          <w:highlight w:val="none"/>
        </w:rPr>
        <w:fldChar w:fldCharType="begin"/>
      </w:r>
      <w:r>
        <w:rPr>
          <w:i w:val="0"/>
          <w:iCs w:val="0"/>
          <w:highlight w:val="none"/>
        </w:rPr>
        <w:instrText xml:space="preserve"> PAGEREF _Toc15408 \h </w:instrText>
      </w:r>
      <w:r>
        <w:rPr>
          <w:i w:val="0"/>
          <w:iCs w:val="0"/>
          <w:highlight w:val="none"/>
        </w:rPr>
        <w:fldChar w:fldCharType="separate"/>
      </w:r>
      <w:r>
        <w:rPr>
          <w:i w:val="0"/>
          <w:iCs w:val="0"/>
          <w:highlight w:val="none"/>
        </w:rPr>
        <w:t>52</w:t>
      </w:r>
      <w:r>
        <w:rPr>
          <w:i w:val="0"/>
          <w:iCs w:val="0"/>
          <w:highlight w:val="none"/>
        </w:rPr>
        <w:fldChar w:fldCharType="end"/>
      </w:r>
      <w:r>
        <w:rPr>
          <w:i w:val="0"/>
          <w:iCs w:val="0"/>
          <w:color w:val="auto"/>
          <w:highlight w:val="none"/>
        </w:rPr>
        <w:fldChar w:fldCharType="end"/>
      </w:r>
    </w:p>
    <w:p w14:paraId="733B28ED">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_Toc14856 </w:instrText>
      </w:r>
      <w:r>
        <w:rPr>
          <w:i w:val="0"/>
          <w:iCs w:val="0"/>
          <w:highlight w:val="none"/>
        </w:rPr>
        <w:fldChar w:fldCharType="separate"/>
      </w:r>
      <w:r>
        <w:rPr>
          <w:rFonts w:hint="eastAsia" w:ascii="宋体"/>
          <w:i w:val="0"/>
          <w:iCs w:val="0"/>
          <w:szCs w:val="28"/>
          <w:highlight w:val="none"/>
        </w:rPr>
        <w:t>附件</w:t>
      </w:r>
      <w:r>
        <w:rPr>
          <w:rFonts w:ascii="宋体"/>
          <w:i w:val="0"/>
          <w:iCs w:val="0"/>
          <w:szCs w:val="28"/>
          <w:highlight w:val="none"/>
        </w:rPr>
        <w:t>1</w:t>
      </w:r>
      <w:r>
        <w:rPr>
          <w:rFonts w:hint="eastAsia" w:ascii="宋体"/>
          <w:i w:val="0"/>
          <w:iCs w:val="0"/>
          <w:szCs w:val="28"/>
          <w:highlight w:val="none"/>
          <w:lang w:val="en-US" w:eastAsia="zh-CN"/>
        </w:rPr>
        <w:t>9</w:t>
      </w:r>
      <w:r>
        <w:rPr>
          <w:rFonts w:hint="eastAsia" w:ascii="宋体"/>
          <w:i w:val="0"/>
          <w:iCs w:val="0"/>
          <w:szCs w:val="28"/>
          <w:highlight w:val="none"/>
        </w:rPr>
        <w:t>：供应商认为在其他方面有必要说明的事项</w:t>
      </w:r>
      <w:r>
        <w:rPr>
          <w:i w:val="0"/>
          <w:iCs w:val="0"/>
          <w:highlight w:val="none"/>
        </w:rPr>
        <w:tab/>
      </w:r>
      <w:r>
        <w:rPr>
          <w:i w:val="0"/>
          <w:iCs w:val="0"/>
          <w:highlight w:val="none"/>
        </w:rPr>
        <w:fldChar w:fldCharType="begin"/>
      </w:r>
      <w:r>
        <w:rPr>
          <w:i w:val="0"/>
          <w:iCs w:val="0"/>
          <w:highlight w:val="none"/>
        </w:rPr>
        <w:instrText xml:space="preserve"> PAGEREF _Toc14856 \h </w:instrText>
      </w:r>
      <w:r>
        <w:rPr>
          <w:i w:val="0"/>
          <w:iCs w:val="0"/>
          <w:highlight w:val="none"/>
        </w:rPr>
        <w:fldChar w:fldCharType="separate"/>
      </w:r>
      <w:r>
        <w:rPr>
          <w:i w:val="0"/>
          <w:iCs w:val="0"/>
          <w:highlight w:val="none"/>
        </w:rPr>
        <w:t>53</w:t>
      </w:r>
      <w:r>
        <w:rPr>
          <w:i w:val="0"/>
          <w:iCs w:val="0"/>
          <w:highlight w:val="none"/>
        </w:rPr>
        <w:fldChar w:fldCharType="end"/>
      </w:r>
      <w:r>
        <w:rPr>
          <w:i w:val="0"/>
          <w:iCs w:val="0"/>
          <w:color w:val="auto"/>
          <w:highlight w:val="none"/>
        </w:rPr>
        <w:fldChar w:fldCharType="end"/>
      </w:r>
    </w:p>
    <w:p w14:paraId="76EF03EC">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_Toc25275 </w:instrText>
      </w:r>
      <w:r>
        <w:rPr>
          <w:i w:val="0"/>
          <w:iCs w:val="0"/>
          <w:highlight w:val="none"/>
        </w:rPr>
        <w:fldChar w:fldCharType="separate"/>
      </w:r>
      <w:r>
        <w:rPr>
          <w:rFonts w:hint="eastAsia" w:ascii="宋体"/>
          <w:i w:val="0"/>
          <w:iCs w:val="0"/>
          <w:kern w:val="28"/>
          <w:szCs w:val="20"/>
          <w:highlight w:val="none"/>
        </w:rPr>
        <w:t>第五部分</w:t>
      </w:r>
      <w:r>
        <w:rPr>
          <w:rFonts w:ascii="宋体"/>
          <w:i w:val="0"/>
          <w:iCs w:val="0"/>
          <w:kern w:val="28"/>
          <w:szCs w:val="20"/>
          <w:highlight w:val="none"/>
        </w:rPr>
        <w:t xml:space="preserve">  </w:t>
      </w:r>
      <w:r>
        <w:rPr>
          <w:rFonts w:hint="eastAsia" w:ascii="宋体"/>
          <w:i w:val="0"/>
          <w:iCs w:val="0"/>
          <w:kern w:val="28"/>
          <w:szCs w:val="20"/>
          <w:highlight w:val="none"/>
          <w:lang w:val="en-US" w:eastAsia="zh-CN"/>
        </w:rPr>
        <w:t>磋商要求及技术参数</w:t>
      </w:r>
      <w:r>
        <w:rPr>
          <w:i w:val="0"/>
          <w:iCs w:val="0"/>
          <w:highlight w:val="none"/>
        </w:rPr>
        <w:tab/>
      </w:r>
      <w:r>
        <w:rPr>
          <w:i w:val="0"/>
          <w:iCs w:val="0"/>
          <w:highlight w:val="none"/>
        </w:rPr>
        <w:fldChar w:fldCharType="begin"/>
      </w:r>
      <w:r>
        <w:rPr>
          <w:i w:val="0"/>
          <w:iCs w:val="0"/>
          <w:highlight w:val="none"/>
        </w:rPr>
        <w:instrText xml:space="preserve"> PAGEREF _Toc25275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2C47218A">
      <w:pPr>
        <w:pStyle w:val="14"/>
        <w:tabs>
          <w:tab w:val="right" w:leader="dot" w:pos="8787"/>
          <w:tab w:val="clear" w:pos="8777"/>
        </w:tabs>
        <w:rPr>
          <w:i w:val="0"/>
          <w:iCs w:val="0"/>
          <w:highlight w:val="none"/>
        </w:rPr>
      </w:pPr>
      <w:r>
        <w:rPr>
          <w:i w:val="0"/>
          <w:iCs w:val="0"/>
          <w:color w:val="auto"/>
          <w:highlight w:val="none"/>
        </w:rPr>
        <w:fldChar w:fldCharType="begin"/>
      </w:r>
      <w:r>
        <w:rPr>
          <w:i w:val="0"/>
          <w:iCs w:val="0"/>
          <w:highlight w:val="none"/>
        </w:rPr>
        <w:instrText xml:space="preserve"> HYPERLINK \l _Toc13790 </w:instrText>
      </w:r>
      <w:r>
        <w:rPr>
          <w:i w:val="0"/>
          <w:iCs w:val="0"/>
          <w:highlight w:val="none"/>
        </w:rPr>
        <w:fldChar w:fldCharType="separate"/>
      </w:r>
      <w:r>
        <w:rPr>
          <w:rFonts w:hint="eastAsia" w:ascii="宋体" w:hAnsi="宋体"/>
          <w:bCs/>
          <w:i w:val="0"/>
          <w:iCs w:val="0"/>
          <w:kern w:val="0"/>
          <w:szCs w:val="36"/>
          <w:highlight w:val="none"/>
        </w:rPr>
        <w:t>一、磋商要求</w:t>
      </w:r>
      <w:r>
        <w:rPr>
          <w:i w:val="0"/>
          <w:iCs w:val="0"/>
          <w:highlight w:val="none"/>
        </w:rPr>
        <w:tab/>
      </w:r>
      <w:r>
        <w:rPr>
          <w:i w:val="0"/>
          <w:iCs w:val="0"/>
          <w:highlight w:val="none"/>
        </w:rPr>
        <w:fldChar w:fldCharType="begin"/>
      </w:r>
      <w:r>
        <w:rPr>
          <w:i w:val="0"/>
          <w:iCs w:val="0"/>
          <w:highlight w:val="none"/>
        </w:rPr>
        <w:instrText xml:space="preserve"> PAGEREF _Toc13790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39CE42DE">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_Toc30962 </w:instrText>
      </w:r>
      <w:r>
        <w:rPr>
          <w:i w:val="0"/>
          <w:iCs w:val="0"/>
          <w:highlight w:val="none"/>
        </w:rPr>
        <w:fldChar w:fldCharType="separate"/>
      </w:r>
      <w:r>
        <w:rPr>
          <w:rFonts w:ascii="宋体" w:hAnsi="宋体" w:cs="宋体"/>
          <w:i w:val="0"/>
          <w:iCs w:val="0"/>
          <w:szCs w:val="28"/>
          <w:highlight w:val="none"/>
          <w:lang w:val="zh-CN"/>
        </w:rPr>
        <w:t>1.</w:t>
      </w:r>
      <w:r>
        <w:rPr>
          <w:rFonts w:hint="eastAsia" w:ascii="宋体" w:hAnsi="宋体" w:cs="宋体"/>
          <w:i w:val="0"/>
          <w:iCs w:val="0"/>
          <w:szCs w:val="28"/>
          <w:highlight w:val="none"/>
          <w:lang w:val="zh-CN"/>
        </w:rPr>
        <w:t>投标说明</w:t>
      </w:r>
      <w:r>
        <w:rPr>
          <w:i w:val="0"/>
          <w:iCs w:val="0"/>
          <w:highlight w:val="none"/>
        </w:rPr>
        <w:tab/>
      </w:r>
      <w:r>
        <w:rPr>
          <w:i w:val="0"/>
          <w:iCs w:val="0"/>
          <w:highlight w:val="none"/>
        </w:rPr>
        <w:fldChar w:fldCharType="begin"/>
      </w:r>
      <w:r>
        <w:rPr>
          <w:i w:val="0"/>
          <w:iCs w:val="0"/>
          <w:highlight w:val="none"/>
        </w:rPr>
        <w:instrText xml:space="preserve"> PAGEREF _Toc30962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4398D8BD">
      <w:pPr>
        <w:pStyle w:val="12"/>
        <w:tabs>
          <w:tab w:val="right" w:leader="dot" w:pos="8787"/>
        </w:tabs>
        <w:rPr>
          <w:i w:val="0"/>
          <w:iCs w:val="0"/>
          <w:highlight w:val="none"/>
        </w:rPr>
      </w:pPr>
      <w:r>
        <w:rPr>
          <w:i w:val="0"/>
          <w:iCs w:val="0"/>
          <w:color w:val="auto"/>
          <w:highlight w:val="none"/>
        </w:rPr>
        <w:fldChar w:fldCharType="begin"/>
      </w:r>
      <w:r>
        <w:rPr>
          <w:i w:val="0"/>
          <w:iCs w:val="0"/>
          <w:highlight w:val="none"/>
        </w:rPr>
        <w:instrText xml:space="preserve"> HYPERLINK \l _Toc19884 </w:instrText>
      </w:r>
      <w:r>
        <w:rPr>
          <w:i w:val="0"/>
          <w:iCs w:val="0"/>
          <w:highlight w:val="none"/>
        </w:rPr>
        <w:fldChar w:fldCharType="separate"/>
      </w:r>
      <w:r>
        <w:rPr>
          <w:rFonts w:ascii="宋体" w:hAnsi="宋体" w:cs="宋体"/>
          <w:i w:val="0"/>
          <w:iCs w:val="0"/>
          <w:szCs w:val="28"/>
          <w:highlight w:val="none"/>
        </w:rPr>
        <w:t>2.</w:t>
      </w:r>
      <w:r>
        <w:rPr>
          <w:rFonts w:hint="eastAsia" w:ascii="宋体" w:hAnsi="宋体" w:cs="宋体"/>
          <w:i w:val="0"/>
          <w:iCs w:val="0"/>
          <w:szCs w:val="28"/>
          <w:highlight w:val="none"/>
          <w:lang w:val="zh-CN"/>
        </w:rPr>
        <w:t>重要指标</w:t>
      </w:r>
      <w:r>
        <w:rPr>
          <w:i w:val="0"/>
          <w:iCs w:val="0"/>
          <w:highlight w:val="none"/>
        </w:rPr>
        <w:tab/>
      </w:r>
      <w:r>
        <w:rPr>
          <w:i w:val="0"/>
          <w:iCs w:val="0"/>
          <w:highlight w:val="none"/>
        </w:rPr>
        <w:fldChar w:fldCharType="begin"/>
      </w:r>
      <w:r>
        <w:rPr>
          <w:i w:val="0"/>
          <w:iCs w:val="0"/>
          <w:highlight w:val="none"/>
        </w:rPr>
        <w:instrText xml:space="preserve"> PAGEREF _Toc19884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48B18FD9">
      <w:pPr>
        <w:pStyle w:val="12"/>
        <w:tabs>
          <w:tab w:val="right" w:leader="dot" w:pos="8787"/>
        </w:tabs>
        <w:rPr>
          <w:highlight w:val="none"/>
        </w:rPr>
      </w:pPr>
      <w:r>
        <w:rPr>
          <w:i w:val="0"/>
          <w:iCs w:val="0"/>
          <w:color w:val="auto"/>
          <w:highlight w:val="none"/>
        </w:rPr>
        <w:fldChar w:fldCharType="begin"/>
      </w:r>
      <w:r>
        <w:rPr>
          <w:i w:val="0"/>
          <w:iCs w:val="0"/>
          <w:highlight w:val="none"/>
        </w:rPr>
        <w:instrText xml:space="preserve"> HYPERLINK \l _Toc15180 </w:instrText>
      </w:r>
      <w:r>
        <w:rPr>
          <w:i w:val="0"/>
          <w:iCs w:val="0"/>
          <w:highlight w:val="none"/>
        </w:rPr>
        <w:fldChar w:fldCharType="separate"/>
      </w:r>
      <w:r>
        <w:rPr>
          <w:rFonts w:ascii="宋体" w:hAnsi="宋体" w:cs="宋体"/>
          <w:i w:val="0"/>
          <w:iCs w:val="0"/>
          <w:szCs w:val="28"/>
          <w:highlight w:val="none"/>
        </w:rPr>
        <w:t>3</w:t>
      </w:r>
      <w:r>
        <w:rPr>
          <w:rFonts w:ascii="宋体" w:cs="宋体"/>
          <w:i w:val="0"/>
          <w:iCs w:val="0"/>
          <w:szCs w:val="28"/>
          <w:highlight w:val="none"/>
          <w:lang w:val="zh-CN"/>
        </w:rPr>
        <w:t>.</w:t>
      </w:r>
      <w:r>
        <w:rPr>
          <w:rFonts w:hint="eastAsia" w:ascii="宋体" w:hAnsi="宋体" w:cs="宋体"/>
          <w:i w:val="0"/>
          <w:iCs w:val="0"/>
          <w:szCs w:val="28"/>
          <w:highlight w:val="none"/>
          <w:lang w:val="zh-CN"/>
        </w:rPr>
        <w:t>商务要求</w:t>
      </w:r>
      <w:r>
        <w:rPr>
          <w:i w:val="0"/>
          <w:iCs w:val="0"/>
          <w:highlight w:val="none"/>
        </w:rPr>
        <w:tab/>
      </w:r>
      <w:r>
        <w:rPr>
          <w:i w:val="0"/>
          <w:iCs w:val="0"/>
          <w:highlight w:val="none"/>
        </w:rPr>
        <w:fldChar w:fldCharType="begin"/>
      </w:r>
      <w:r>
        <w:rPr>
          <w:i w:val="0"/>
          <w:iCs w:val="0"/>
          <w:highlight w:val="none"/>
        </w:rPr>
        <w:instrText xml:space="preserve"> PAGEREF _Toc15180 \h </w:instrText>
      </w:r>
      <w:r>
        <w:rPr>
          <w:i w:val="0"/>
          <w:iCs w:val="0"/>
          <w:highlight w:val="none"/>
        </w:rPr>
        <w:fldChar w:fldCharType="separate"/>
      </w:r>
      <w:r>
        <w:rPr>
          <w:i w:val="0"/>
          <w:iCs w:val="0"/>
          <w:highlight w:val="none"/>
        </w:rPr>
        <w:t>54</w:t>
      </w:r>
      <w:r>
        <w:rPr>
          <w:i w:val="0"/>
          <w:iCs w:val="0"/>
          <w:highlight w:val="none"/>
        </w:rPr>
        <w:fldChar w:fldCharType="end"/>
      </w:r>
      <w:r>
        <w:rPr>
          <w:i w:val="0"/>
          <w:iCs w:val="0"/>
          <w:color w:val="auto"/>
          <w:highlight w:val="none"/>
        </w:rPr>
        <w:fldChar w:fldCharType="end"/>
      </w:r>
    </w:p>
    <w:p w14:paraId="09D8F6FD">
      <w:pPr>
        <w:pStyle w:val="9"/>
        <w:rPr>
          <w:rFonts w:hint="default" w:eastAsia="宋体"/>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2041" w:left="1588" w:header="1021" w:footer="1021" w:gutter="0"/>
          <w:pgNumType w:start="0"/>
          <w:cols w:space="720" w:num="1"/>
          <w:titlePg/>
          <w:docGrid w:linePitch="312" w:charSpace="0"/>
        </w:sectPr>
      </w:pPr>
      <w:r>
        <w:rPr>
          <w:color w:val="auto"/>
          <w:highlight w:val="none"/>
        </w:rPr>
        <w:fldChar w:fldCharType="end"/>
      </w:r>
      <w:r>
        <w:rPr>
          <w:rFonts w:hint="eastAsia"/>
          <w:color w:val="auto"/>
          <w:highlight w:val="none"/>
          <w:lang w:val="en-US" w:eastAsia="zh-CN"/>
        </w:rPr>
        <w:t>二、技术参数.....................................................................56</w:t>
      </w:r>
      <w:r>
        <w:rPr>
          <w:rFonts w:hint="eastAsia"/>
          <w:color w:val="auto"/>
          <w:highlight w:val="none"/>
          <w:lang w:val="en-US" w:eastAsia="zh-CN"/>
        </w:rPr>
        <w:tab/>
      </w:r>
    </w:p>
    <w:p w14:paraId="257E3439"/>
    <w:p w14:paraId="418A0C8F">
      <w:pPr>
        <w:pStyle w:val="3"/>
        <w:rPr>
          <w:color w:val="auto"/>
          <w:highlight w:val="none"/>
        </w:rPr>
      </w:pPr>
      <w:bookmarkStart w:id="0" w:name="_Toc496626191"/>
      <w:bookmarkStart w:id="1" w:name="_Toc477"/>
      <w:bookmarkStart w:id="2" w:name="_Toc325725996"/>
      <w:r>
        <w:rPr>
          <w:rFonts w:hint="eastAsia"/>
          <w:color w:val="auto"/>
          <w:highlight w:val="none"/>
        </w:rPr>
        <w:t>第一部分</w:t>
      </w:r>
      <w:r>
        <w:rPr>
          <w:color w:val="auto"/>
          <w:highlight w:val="none"/>
        </w:rPr>
        <w:t xml:space="preserve">  </w:t>
      </w:r>
      <w:r>
        <w:rPr>
          <w:rFonts w:hint="eastAsia"/>
          <w:color w:val="auto"/>
          <w:highlight w:val="none"/>
        </w:rPr>
        <w:t>投标人须知前附表</w:t>
      </w:r>
      <w:bookmarkEnd w:id="0"/>
      <w:bookmarkEnd w:id="1"/>
    </w:p>
    <w:bookmarkEnd w:id="2"/>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6554"/>
      </w:tblGrid>
      <w:tr w14:paraId="73AD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153" w:type="pct"/>
            <w:vAlign w:val="center"/>
          </w:tcPr>
          <w:p w14:paraId="2D4B45CD">
            <w:pPr>
              <w:widowControl/>
              <w:spacing w:line="240" w:lineRule="auto"/>
              <w:rPr>
                <w:rFonts w:hint="eastAsia" w:ascii="宋体" w:hAnsi="宋体" w:eastAsia="宋体" w:cs="宋体"/>
                <w:color w:val="auto"/>
                <w:spacing w:val="-2"/>
                <w:kern w:val="16"/>
                <w:sz w:val="24"/>
                <w:szCs w:val="24"/>
                <w:highlight w:val="none"/>
              </w:rPr>
            </w:pPr>
            <w:r>
              <w:rPr>
                <w:rFonts w:hint="eastAsia" w:ascii="宋体" w:hAnsi="宋体" w:eastAsia="宋体" w:cs="宋体"/>
                <w:color w:val="auto"/>
                <w:spacing w:val="-2"/>
                <w:kern w:val="16"/>
                <w:sz w:val="24"/>
                <w:szCs w:val="24"/>
                <w:highlight w:val="none"/>
              </w:rPr>
              <w:t>采购项目名称</w:t>
            </w:r>
          </w:p>
        </w:tc>
        <w:tc>
          <w:tcPr>
            <w:tcW w:w="3846" w:type="pct"/>
            <w:vAlign w:val="center"/>
          </w:tcPr>
          <w:p w14:paraId="2AB403D3">
            <w:pPr>
              <w:widowControl/>
              <w:spacing w:line="240" w:lineRule="auto"/>
              <w:rPr>
                <w:rFonts w:hint="eastAsia" w:ascii="宋体" w:hAnsi="宋体" w:eastAsia="宋体" w:cs="宋体"/>
                <w:color w:val="auto"/>
                <w:spacing w:val="-2"/>
                <w:kern w:val="16"/>
                <w:sz w:val="24"/>
                <w:szCs w:val="24"/>
                <w:highlight w:val="none"/>
                <w:lang w:eastAsia="zh-CN"/>
              </w:rPr>
            </w:pPr>
            <w:r>
              <w:rPr>
                <w:rFonts w:hint="eastAsia" w:ascii="宋体" w:hAnsi="宋体" w:cs="宋体"/>
                <w:color w:val="auto"/>
                <w:spacing w:val="-2"/>
                <w:kern w:val="16"/>
                <w:sz w:val="24"/>
                <w:szCs w:val="24"/>
                <w:highlight w:val="none"/>
                <w:lang w:eastAsia="zh-CN"/>
              </w:rPr>
              <w:t>西宁市世纪职业技术学校智慧校园安全用电系统改造项目</w:t>
            </w:r>
          </w:p>
        </w:tc>
      </w:tr>
      <w:tr w14:paraId="59B7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53" w:type="pct"/>
            <w:vAlign w:val="center"/>
          </w:tcPr>
          <w:p w14:paraId="1919DF54">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采购项目编号</w:t>
            </w:r>
          </w:p>
        </w:tc>
        <w:tc>
          <w:tcPr>
            <w:tcW w:w="3846" w:type="pct"/>
            <w:vAlign w:val="center"/>
          </w:tcPr>
          <w:p w14:paraId="0CE8DF81">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cs="宋体"/>
                <w:color w:val="auto"/>
                <w:spacing w:val="-2"/>
                <w:kern w:val="16"/>
                <w:sz w:val="24"/>
                <w:szCs w:val="24"/>
                <w:highlight w:val="none"/>
                <w:lang w:eastAsia="zh-CN"/>
              </w:rPr>
              <w:t>青海洪德磋商（货物）2025-024号</w:t>
            </w:r>
          </w:p>
        </w:tc>
      </w:tr>
      <w:tr w14:paraId="2FA1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153" w:type="pct"/>
            <w:vAlign w:val="center"/>
          </w:tcPr>
          <w:p w14:paraId="5FEFC3A0">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采购方式</w:t>
            </w:r>
          </w:p>
        </w:tc>
        <w:tc>
          <w:tcPr>
            <w:tcW w:w="3846" w:type="pct"/>
            <w:vAlign w:val="center"/>
          </w:tcPr>
          <w:p w14:paraId="4A3AFDF8">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竞争性磋商</w:t>
            </w:r>
          </w:p>
        </w:tc>
      </w:tr>
      <w:tr w14:paraId="6279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53" w:type="pct"/>
            <w:vAlign w:val="center"/>
          </w:tcPr>
          <w:p w14:paraId="2B815A96">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采购预算额度</w:t>
            </w:r>
          </w:p>
        </w:tc>
        <w:tc>
          <w:tcPr>
            <w:tcW w:w="3846" w:type="pct"/>
            <w:vAlign w:val="center"/>
          </w:tcPr>
          <w:p w14:paraId="178D5BC0">
            <w:pPr>
              <w:widowControl/>
              <w:spacing w:line="240" w:lineRule="auto"/>
              <w:rPr>
                <w:rFonts w:hint="eastAsia" w:ascii="宋体" w:hAnsi="宋体" w:eastAsia="宋体" w:cs="宋体"/>
                <w:color w:val="auto"/>
                <w:kern w:val="0"/>
                <w:sz w:val="24"/>
                <w:szCs w:val="24"/>
                <w:highlight w:val="none"/>
              </w:rPr>
            </w:pPr>
            <w:r>
              <w:rPr>
                <w:rFonts w:hint="eastAsia" w:ascii="宋体" w:hAnsi="宋体" w:cs="宋体"/>
                <w:color w:val="auto"/>
                <w:spacing w:val="-2"/>
                <w:kern w:val="16"/>
                <w:sz w:val="24"/>
                <w:szCs w:val="24"/>
                <w:highlight w:val="none"/>
                <w:lang w:val="en-US" w:eastAsia="zh-CN"/>
              </w:rPr>
              <w:t>180</w:t>
            </w:r>
            <w:r>
              <w:rPr>
                <w:rFonts w:hint="eastAsia" w:ascii="宋体" w:hAnsi="宋体" w:eastAsia="宋体" w:cs="宋体"/>
                <w:color w:val="auto"/>
                <w:spacing w:val="-2"/>
                <w:kern w:val="16"/>
                <w:sz w:val="24"/>
                <w:szCs w:val="24"/>
                <w:highlight w:val="none"/>
              </w:rPr>
              <w:t>万元</w:t>
            </w:r>
          </w:p>
        </w:tc>
      </w:tr>
      <w:tr w14:paraId="09303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53" w:type="pct"/>
            <w:vAlign w:val="center"/>
          </w:tcPr>
          <w:p w14:paraId="464F73DB">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项目分包个数</w:t>
            </w:r>
          </w:p>
        </w:tc>
        <w:tc>
          <w:tcPr>
            <w:tcW w:w="3846" w:type="pct"/>
            <w:vAlign w:val="center"/>
          </w:tcPr>
          <w:p w14:paraId="202FFE64">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不分包</w:t>
            </w:r>
          </w:p>
        </w:tc>
      </w:tr>
      <w:tr w14:paraId="2A66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153" w:type="pct"/>
            <w:vAlign w:val="center"/>
          </w:tcPr>
          <w:p w14:paraId="33303B0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采购要求</w:t>
            </w:r>
          </w:p>
        </w:tc>
        <w:tc>
          <w:tcPr>
            <w:tcW w:w="3846" w:type="pct"/>
            <w:vAlign w:val="center"/>
          </w:tcPr>
          <w:p w14:paraId="68AF78C6">
            <w:pPr>
              <w:pStyle w:val="31"/>
              <w:spacing w:before="156" w:after="156" w:line="240" w:lineRule="auto"/>
              <w:jc w:val="both"/>
              <w:rPr>
                <w:rFonts w:hint="eastAsia" w:ascii="宋体" w:hAnsi="宋体" w:eastAsia="宋体" w:cs="宋体"/>
                <w:color w:val="auto"/>
                <w:kern w:val="16"/>
                <w:sz w:val="24"/>
                <w:szCs w:val="24"/>
                <w:highlight w:val="none"/>
                <w:lang w:eastAsia="zh-CN"/>
              </w:rPr>
            </w:pPr>
            <w:r>
              <w:rPr>
                <w:rFonts w:hint="eastAsia" w:ascii="宋体" w:hAnsi="宋体" w:eastAsia="宋体" w:cs="宋体"/>
                <w:color w:val="auto"/>
                <w:kern w:val="16"/>
                <w:sz w:val="24"/>
                <w:szCs w:val="24"/>
                <w:highlight w:val="none"/>
                <w:lang w:eastAsia="zh-CN"/>
              </w:rPr>
              <w:t>具体要求详见《磋商文件》。</w:t>
            </w:r>
          </w:p>
        </w:tc>
      </w:tr>
      <w:tr w14:paraId="5A01D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pct"/>
            <w:vAlign w:val="center"/>
          </w:tcPr>
          <w:p w14:paraId="346667EF">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供应商资格条件</w:t>
            </w:r>
          </w:p>
        </w:tc>
        <w:tc>
          <w:tcPr>
            <w:tcW w:w="3846" w:type="pct"/>
            <w:vAlign w:val="center"/>
          </w:tcPr>
          <w:p w14:paraId="4DB4F40D">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1、符合《政府采购法》第22条条件，并提供下列材料：</w:t>
            </w:r>
          </w:p>
          <w:p w14:paraId="1DA80675">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&lt;1&gt;投标人的营业执照等证明文件，自然人的身份证明。</w:t>
            </w:r>
          </w:p>
          <w:p w14:paraId="5C78AEE5">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&lt;2&gt;财务状况报告，依法缴纳税收和社会保障资金的相关材料。</w:t>
            </w:r>
          </w:p>
          <w:p w14:paraId="064686E2">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&lt;3&gt;具备履行合同所必需的设备和专业技术能力的证明材料。</w:t>
            </w:r>
          </w:p>
          <w:p w14:paraId="7B483D7C">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&lt;4&gt;参加政府采购活动前3年内在经营活动中没有重大违法记录的书面声明。</w:t>
            </w:r>
          </w:p>
          <w:p w14:paraId="16E49FEC">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&lt;5&gt;具备法律、行政法规规定的其他条件的证明材料。</w:t>
            </w:r>
          </w:p>
          <w:p w14:paraId="106C0065">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0天内）；</w:t>
            </w:r>
          </w:p>
          <w:p w14:paraId="55890D74">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3、单位负责人为同一人或者存在直接控股、管理关系的不同投标人，不得参加同一合同项下的政府采购活动。否则，皆取消投标资格；</w:t>
            </w:r>
          </w:p>
          <w:p w14:paraId="3E0158B8">
            <w:pPr>
              <w:autoSpaceDE w:val="0"/>
              <w:autoSpaceDN w:val="0"/>
              <w:spacing w:line="240" w:lineRule="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4、为本采购项目提供整体设计、规范编制或者项目管理、监理、检测等服务的投标人，不得再参加该采购项目的其他采购活动；</w:t>
            </w:r>
          </w:p>
          <w:p w14:paraId="2C98213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5、本项目不接受投标人以联合体方式进行投标；</w:t>
            </w:r>
          </w:p>
          <w:p w14:paraId="14351964">
            <w:pPr>
              <w:pStyle w:val="2"/>
              <w:rPr>
                <w:rFonts w:hint="eastAsia" w:eastAsia="宋体"/>
                <w:lang w:val="en-US" w:eastAsia="zh-CN"/>
              </w:rPr>
            </w:pPr>
            <w:r>
              <w:rPr>
                <w:rFonts w:hint="eastAsia" w:ascii="宋体" w:hAnsi="宋体" w:cs="宋体"/>
                <w:sz w:val="24"/>
                <w:szCs w:val="24"/>
                <w:highlight w:val="none"/>
                <w:lang w:val="en-US" w:eastAsia="zh-CN"/>
              </w:rPr>
              <w:t>6、</w:t>
            </w:r>
            <w:r>
              <w:rPr>
                <w:rFonts w:hint="eastAsia" w:ascii="宋体" w:hAnsi="宋体" w:eastAsia="宋体" w:cs="宋体"/>
                <w:b/>
                <w:bCs/>
                <w:color w:val="auto"/>
                <w:sz w:val="24"/>
                <w:szCs w:val="24"/>
                <w:highlight w:val="none"/>
                <w:lang w:val="en-US" w:eastAsia="zh-CN"/>
              </w:rPr>
              <w:t>本项目全部面向中小企业采购。</w:t>
            </w:r>
          </w:p>
        </w:tc>
      </w:tr>
      <w:tr w14:paraId="1DE4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53" w:type="pct"/>
            <w:vAlign w:val="center"/>
          </w:tcPr>
          <w:p w14:paraId="12B4331E">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公告发布时间</w:t>
            </w:r>
          </w:p>
        </w:tc>
        <w:tc>
          <w:tcPr>
            <w:tcW w:w="3846" w:type="pct"/>
            <w:vAlign w:val="center"/>
          </w:tcPr>
          <w:p w14:paraId="5CD5BDD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rPr>
              <w:t>日</w:t>
            </w:r>
          </w:p>
        </w:tc>
      </w:tr>
      <w:tr w14:paraId="05F7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153" w:type="pct"/>
            <w:vAlign w:val="center"/>
          </w:tcPr>
          <w:p w14:paraId="6C2960E1">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报名、磋商文件发售起始时间</w:t>
            </w:r>
          </w:p>
        </w:tc>
        <w:tc>
          <w:tcPr>
            <w:tcW w:w="3846" w:type="pct"/>
            <w:vAlign w:val="center"/>
          </w:tcPr>
          <w:p w14:paraId="17D246D5">
            <w:pPr>
              <w:widowControl/>
              <w:spacing w:line="240" w:lineRule="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04</w:t>
            </w:r>
            <w:r>
              <w:rPr>
                <w:rFonts w:hint="eastAsia" w:ascii="宋体" w:hAnsi="宋体" w:eastAsia="宋体" w:cs="宋体"/>
                <w:color w:val="auto"/>
                <w:kern w:val="0"/>
                <w:sz w:val="24"/>
                <w:szCs w:val="24"/>
                <w:highlight w:val="none"/>
              </w:rPr>
              <w:t>日起，至</w:t>
            </w:r>
            <w:r>
              <w:rPr>
                <w:rFonts w:hint="eastAsia" w:ascii="宋体" w:hAnsi="宋体" w:eastAsia="宋体" w:cs="宋体"/>
                <w:color w:val="auto"/>
                <w:kern w:val="0"/>
                <w:sz w:val="24"/>
                <w:szCs w:val="24"/>
                <w:highlight w:val="none"/>
                <w:lang w:eastAsia="zh-CN"/>
              </w:rPr>
              <w:t>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日止</w:t>
            </w:r>
            <w:r>
              <w:rPr>
                <w:rFonts w:hint="eastAsia" w:ascii="宋体" w:hAnsi="宋体" w:cs="宋体"/>
                <w:color w:val="auto"/>
                <w:kern w:val="0"/>
                <w:sz w:val="24"/>
                <w:szCs w:val="24"/>
                <w:highlight w:val="none"/>
                <w:lang w:eastAsia="zh-CN"/>
              </w:rPr>
              <w:t>。</w:t>
            </w:r>
          </w:p>
        </w:tc>
      </w:tr>
      <w:tr w14:paraId="54FF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53" w:type="pct"/>
            <w:vAlign w:val="center"/>
          </w:tcPr>
          <w:p w14:paraId="4A0DF4C7">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磋商文件发售方式</w:t>
            </w:r>
          </w:p>
        </w:tc>
        <w:tc>
          <w:tcPr>
            <w:tcW w:w="3846" w:type="pct"/>
            <w:vAlign w:val="center"/>
          </w:tcPr>
          <w:p w14:paraId="0F7D9850">
            <w:pPr>
              <w:autoSpaceDE w:val="0"/>
              <w:autoSpaceDN w:val="0"/>
              <w:spacing w:line="240" w:lineRule="auto"/>
              <w:jc w:val="both"/>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zh-CN"/>
              </w:rPr>
              <w:t>政采云线上报名（供应商登录政采云平台https://www.zcygov.cn/在线申请获取采购文件（进入“项目采购”应用，在获取采购文件菜单中选择项目，申请获取采购文件） ），具体方式请咨询线上电子化交易系统：咨询电话：政采云</w:t>
            </w:r>
            <w:r>
              <w:rPr>
                <w:rFonts w:hint="eastAsia" w:ascii="宋体" w:hAnsi="宋体" w:eastAsia="宋体" w:cs="宋体"/>
                <w:b/>
                <w:bCs/>
                <w:color w:val="auto"/>
                <w:kern w:val="0"/>
                <w:sz w:val="24"/>
                <w:szCs w:val="24"/>
                <w:highlight w:val="none"/>
                <w:lang w:val="en-US" w:eastAsia="zh-CN"/>
              </w:rPr>
              <w:t>95763。《青海省政府采购网》下载磋商文件。（提示：请潜在供应商报名前务必完成网上企业注册及CA锁办理等手续）</w:t>
            </w:r>
          </w:p>
        </w:tc>
      </w:tr>
      <w:tr w14:paraId="1594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153" w:type="pct"/>
            <w:vAlign w:val="center"/>
          </w:tcPr>
          <w:p w14:paraId="0B73BFB2">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磋商文件售价</w:t>
            </w:r>
          </w:p>
        </w:tc>
        <w:tc>
          <w:tcPr>
            <w:tcW w:w="3846" w:type="pct"/>
            <w:vAlign w:val="center"/>
          </w:tcPr>
          <w:p w14:paraId="7E156134">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0</w:t>
            </w:r>
            <w:r>
              <w:rPr>
                <w:rFonts w:hint="eastAsia" w:ascii="宋体" w:hAnsi="宋体" w:eastAsia="宋体" w:cs="宋体"/>
                <w:color w:val="auto"/>
                <w:kern w:val="0"/>
                <w:sz w:val="24"/>
                <w:szCs w:val="24"/>
                <w:highlight w:val="none"/>
                <w:lang w:val="zh-CN"/>
              </w:rPr>
              <w:t>元（磋商文件售后不退,投标资格不能转让）</w:t>
            </w:r>
          </w:p>
        </w:tc>
      </w:tr>
      <w:tr w14:paraId="7704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53" w:type="pct"/>
            <w:vAlign w:val="center"/>
          </w:tcPr>
          <w:p w14:paraId="1DCDBC16">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磋商文件发售地点</w:t>
            </w:r>
          </w:p>
        </w:tc>
        <w:tc>
          <w:tcPr>
            <w:tcW w:w="3846" w:type="pct"/>
            <w:vAlign w:val="center"/>
          </w:tcPr>
          <w:p w14:paraId="784AE5A6">
            <w:pPr>
              <w:autoSpaceDE w:val="0"/>
              <w:autoSpaceDN w:val="0"/>
              <w:spacing w:line="240" w:lineRule="auto"/>
              <w:rPr>
                <w:rFonts w:hint="eastAsia" w:ascii="宋体" w:hAnsi="宋体" w:eastAsia="宋体" w:cs="宋体"/>
                <w:b/>
                <w:bCs/>
                <w:kern w:val="0"/>
                <w:sz w:val="24"/>
                <w:szCs w:val="24"/>
                <w:highlight w:val="none"/>
                <w:lang w:val="zh-CN"/>
              </w:rPr>
            </w:pPr>
            <w:r>
              <w:rPr>
                <w:rFonts w:hint="eastAsia" w:ascii="宋体" w:hAnsi="宋体" w:eastAsia="宋体" w:cs="宋体"/>
                <w:b/>
                <w:bCs/>
                <w:kern w:val="0"/>
                <w:sz w:val="24"/>
                <w:szCs w:val="24"/>
                <w:highlight w:val="none"/>
                <w:lang w:val="zh-CN"/>
              </w:rPr>
              <w:t xml:space="preserve">政采云平台线上获取 </w:t>
            </w:r>
          </w:p>
          <w:p w14:paraId="375B7244">
            <w:pPr>
              <w:autoSpaceDE w:val="0"/>
              <w:autoSpaceDN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青海省西宁市海湖新区三榆山水文园二期南门商铺40-16 </w:t>
            </w:r>
          </w:p>
        </w:tc>
      </w:tr>
      <w:tr w14:paraId="550D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3" w:type="pct"/>
            <w:vAlign w:val="center"/>
          </w:tcPr>
          <w:p w14:paraId="1F5BFC21">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3846" w:type="pct"/>
            <w:vAlign w:val="center"/>
          </w:tcPr>
          <w:p w14:paraId="2DC22D21">
            <w:pPr>
              <w:widowControl/>
              <w:spacing w:line="320" w:lineRule="exact"/>
              <w:ind w:firstLine="0" w:firstLineChars="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本项目免缴</w:t>
            </w:r>
          </w:p>
          <w:p w14:paraId="721F5A97">
            <w:pPr>
              <w:widowControl/>
              <w:spacing w:line="32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缴纳投标保证金账户：</w:t>
            </w:r>
            <w:r>
              <w:rPr>
                <w:rFonts w:hint="eastAsia" w:ascii="宋体" w:hAnsi="宋体" w:eastAsia="宋体" w:cs="宋体"/>
                <w:color w:val="auto"/>
                <w:kern w:val="0"/>
                <w:sz w:val="24"/>
                <w:szCs w:val="24"/>
                <w:highlight w:val="none"/>
                <w:lang w:val="zh-CN"/>
              </w:rPr>
              <w:t>青海洪德招标代理有限公司</w:t>
            </w:r>
            <w:r>
              <w:rPr>
                <w:rFonts w:hint="eastAsia" w:ascii="宋体" w:hAnsi="宋体" w:eastAsia="宋体" w:cs="宋体"/>
                <w:sz w:val="24"/>
                <w:szCs w:val="24"/>
                <w:highlight w:val="none"/>
              </w:rPr>
              <w:t xml:space="preserve">  </w:t>
            </w:r>
          </w:p>
          <w:p w14:paraId="20A87BBE">
            <w:pPr>
              <w:widowControl/>
              <w:spacing w:line="320" w:lineRule="exact"/>
              <w:ind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开户行：中国建设银行股份有限公司西宁文逸路支行   </w:t>
            </w:r>
          </w:p>
          <w:p w14:paraId="4BEF4DC6">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帐号：63050138360500000349</w:t>
            </w:r>
          </w:p>
        </w:tc>
      </w:tr>
      <w:tr w14:paraId="48523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53" w:type="pct"/>
            <w:vAlign w:val="center"/>
          </w:tcPr>
          <w:p w14:paraId="2DB492BB">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递交磋商响应文件截止时间</w:t>
            </w:r>
          </w:p>
        </w:tc>
        <w:tc>
          <w:tcPr>
            <w:tcW w:w="3846" w:type="pct"/>
            <w:vAlign w:val="center"/>
          </w:tcPr>
          <w:p w14:paraId="39B92D3B">
            <w:pPr>
              <w:widowControl/>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:30</w:t>
            </w:r>
            <w:r>
              <w:rPr>
                <w:rFonts w:hint="eastAsia" w:ascii="宋体" w:hAnsi="宋体" w:eastAsia="宋体" w:cs="宋体"/>
                <w:sz w:val="24"/>
                <w:szCs w:val="24"/>
                <w:highlight w:val="none"/>
              </w:rPr>
              <w:t>（北京时间）</w:t>
            </w:r>
          </w:p>
          <w:p w14:paraId="7F1C1130">
            <w:pPr>
              <w:pStyle w:val="9"/>
              <w:spacing w:line="240" w:lineRule="auto"/>
              <w:rPr>
                <w:rFonts w:hint="eastAsia" w:ascii="宋体" w:hAnsi="宋体" w:eastAsia="宋体" w:cs="宋体"/>
                <w:sz w:val="24"/>
                <w:szCs w:val="24"/>
                <w:highlight w:val="none"/>
              </w:rPr>
            </w:pPr>
            <w:r>
              <w:rPr>
                <w:rFonts w:hint="eastAsia" w:ascii="宋体" w:hAnsi="宋体" w:eastAsia="宋体" w:cs="宋体"/>
                <w:b/>
                <w:bCs/>
                <w:color w:val="auto"/>
                <w:kern w:val="2"/>
                <w:sz w:val="24"/>
                <w:szCs w:val="24"/>
                <w:highlight w:val="none"/>
                <w:lang w:val="zh-CN" w:eastAsia="zh-CN" w:bidi="ar-SA"/>
              </w:rPr>
              <w:t>注：供应商务必在开标当天</w:t>
            </w:r>
            <w:r>
              <w:rPr>
                <w:rFonts w:hint="eastAsia" w:hAnsi="宋体" w:cs="宋体"/>
                <w:b/>
                <w:bCs/>
                <w:color w:val="auto"/>
                <w:kern w:val="2"/>
                <w:sz w:val="24"/>
                <w:szCs w:val="24"/>
                <w:highlight w:val="none"/>
                <w:lang w:val="en-US" w:eastAsia="zh-CN" w:bidi="ar-SA"/>
              </w:rPr>
              <w:t>09</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zh-CN" w:eastAsia="zh-CN" w:bidi="ar-SA"/>
              </w:rPr>
              <w:t>0分之前进入电子开标系统完成电子签到，如未签到无法解密的，视为自动放弃。</w:t>
            </w:r>
          </w:p>
        </w:tc>
      </w:tr>
      <w:tr w14:paraId="73EA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53" w:type="pct"/>
            <w:vAlign w:val="center"/>
          </w:tcPr>
          <w:p w14:paraId="52D00B4E">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磋商时间</w:t>
            </w:r>
          </w:p>
        </w:tc>
        <w:tc>
          <w:tcPr>
            <w:tcW w:w="3846" w:type="pct"/>
            <w:vAlign w:val="center"/>
          </w:tcPr>
          <w:p w14:paraId="05177DA9">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sz w:val="24"/>
                <w:szCs w:val="24"/>
                <w:highlight w:val="none"/>
                <w:lang w:val="en-US" w:eastAsia="zh-CN"/>
              </w:rPr>
              <w:t>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w:t>
            </w:r>
            <w:r>
              <w:rPr>
                <w:rFonts w:hint="eastAsia" w:ascii="宋体" w:hAnsi="宋体" w:cs="宋体"/>
                <w:sz w:val="24"/>
                <w:szCs w:val="24"/>
                <w:highlight w:val="none"/>
                <w:lang w:val="en-US" w:eastAsia="zh-CN"/>
              </w:rPr>
              <w:t>07</w:t>
            </w:r>
            <w:r>
              <w:rPr>
                <w:rFonts w:hint="eastAsia" w:ascii="宋体" w:hAnsi="宋体" w:eastAsia="宋体" w:cs="宋体"/>
                <w:sz w:val="24"/>
                <w:szCs w:val="24"/>
                <w:highlight w:val="none"/>
                <w:lang w:val="en-US" w:eastAsia="zh-CN"/>
              </w:rPr>
              <w:t>月</w:t>
            </w:r>
            <w:r>
              <w:rPr>
                <w:rFonts w:hint="eastAsia" w:ascii="宋体" w:hAnsi="宋体" w:cs="宋体"/>
                <w:sz w:val="24"/>
                <w:szCs w:val="24"/>
                <w:highlight w:val="none"/>
                <w:lang w:val="en-US" w:eastAsia="zh-CN"/>
              </w:rPr>
              <w:t>16</w:t>
            </w:r>
            <w:r>
              <w:rPr>
                <w:rFonts w:hint="eastAsia" w:ascii="宋体" w:hAnsi="宋体" w:eastAsia="宋体" w:cs="宋体"/>
                <w:sz w:val="24"/>
                <w:szCs w:val="24"/>
                <w:highlight w:val="none"/>
                <w:lang w:val="en-US" w:eastAsia="zh-CN"/>
              </w:rPr>
              <w:t>日</w:t>
            </w:r>
            <w:r>
              <w:rPr>
                <w:rFonts w:hint="eastAsia" w:ascii="宋体" w:hAnsi="宋体" w:cs="宋体"/>
                <w:sz w:val="24"/>
                <w:szCs w:val="24"/>
                <w:highlight w:val="none"/>
                <w:lang w:val="en-US" w:eastAsia="zh-CN"/>
              </w:rPr>
              <w:t>09</w:t>
            </w:r>
            <w:r>
              <w:rPr>
                <w:rFonts w:hint="eastAsia" w:ascii="宋体" w:hAnsi="宋体" w:eastAsia="宋体" w:cs="宋体"/>
                <w:sz w:val="24"/>
                <w:szCs w:val="24"/>
                <w:highlight w:val="none"/>
                <w:lang w:val="en-US" w:eastAsia="zh-CN"/>
              </w:rPr>
              <w:t>:30</w:t>
            </w:r>
            <w:r>
              <w:rPr>
                <w:rFonts w:hint="eastAsia" w:ascii="宋体" w:hAnsi="宋体" w:eastAsia="宋体" w:cs="宋体"/>
                <w:color w:val="auto"/>
                <w:kern w:val="0"/>
                <w:sz w:val="24"/>
                <w:szCs w:val="24"/>
                <w:highlight w:val="none"/>
              </w:rPr>
              <w:t>（北京时间）</w:t>
            </w:r>
          </w:p>
        </w:tc>
      </w:tr>
      <w:tr w14:paraId="0149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53" w:type="pct"/>
            <w:vAlign w:val="center"/>
          </w:tcPr>
          <w:p w14:paraId="02BE5F15">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递交磋商响应文件及磋商地点</w:t>
            </w:r>
          </w:p>
        </w:tc>
        <w:tc>
          <w:tcPr>
            <w:tcW w:w="3846" w:type="pct"/>
            <w:vAlign w:val="center"/>
          </w:tcPr>
          <w:p w14:paraId="6D0251A1">
            <w:pPr>
              <w:pStyle w:val="9"/>
              <w:spacing w:line="24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val="zh-CN" w:eastAsia="zh-CN"/>
              </w:rPr>
              <w:t>青海省西宁市海湖新区三榆山水文园二期南门商铺40-16</w:t>
            </w:r>
            <w:r>
              <w:rPr>
                <w:rFonts w:hint="eastAsia" w:ascii="宋体" w:hAnsi="宋体" w:eastAsia="宋体" w:cs="宋体"/>
                <w:color w:val="000000"/>
                <w:sz w:val="24"/>
                <w:szCs w:val="24"/>
                <w:highlight w:val="none"/>
              </w:rPr>
              <w:t>，</w:t>
            </w:r>
            <w:r>
              <w:rPr>
                <w:rFonts w:hint="eastAsia" w:ascii="宋体" w:hAnsi="宋体" w:eastAsia="宋体" w:cs="宋体"/>
                <w:b/>
                <w:bCs/>
                <w:color w:val="000000"/>
                <w:kern w:val="0"/>
                <w:sz w:val="24"/>
                <w:szCs w:val="24"/>
                <w:highlight w:val="none"/>
                <w:lang w:val="zh-CN"/>
              </w:rPr>
              <w:t>加密电子响应文件</w:t>
            </w:r>
            <w:r>
              <w:rPr>
                <w:rFonts w:hint="eastAsia" w:ascii="宋体" w:hAnsi="宋体" w:eastAsia="宋体" w:cs="宋体"/>
                <w:b/>
                <w:bCs/>
                <w:color w:val="000000"/>
                <w:kern w:val="0"/>
                <w:sz w:val="24"/>
                <w:szCs w:val="24"/>
                <w:highlight w:val="none"/>
              </w:rPr>
              <w:t>1份务必在开标截止前上传至电子开评标系统。</w:t>
            </w:r>
          </w:p>
        </w:tc>
      </w:tr>
      <w:tr w14:paraId="4B44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53" w:type="pct"/>
            <w:vAlign w:val="center"/>
          </w:tcPr>
          <w:p w14:paraId="3C9CDD06">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磋商响应文件格式及编制要求</w:t>
            </w:r>
          </w:p>
        </w:tc>
        <w:tc>
          <w:tcPr>
            <w:tcW w:w="3846" w:type="pct"/>
            <w:vAlign w:val="center"/>
          </w:tcPr>
          <w:p w14:paraId="51005FD0">
            <w:pPr>
              <w:widowControl/>
              <w:numPr>
                <w:ilvl w:val="0"/>
                <w:numId w:val="2"/>
              </w:numPr>
              <w:spacing w:line="320" w:lineRule="exact"/>
              <w:ind w:firstLine="0" w:firstLineChars="0"/>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zh-CN"/>
              </w:rPr>
              <w:t>供应商须提交加密电子投标文件</w:t>
            </w:r>
            <w:r>
              <w:rPr>
                <w:rFonts w:hint="eastAsia" w:ascii="宋体" w:hAnsi="宋体" w:eastAsia="宋体" w:cs="宋体"/>
                <w:b/>
                <w:bCs/>
                <w:color w:val="auto"/>
                <w:kern w:val="0"/>
                <w:sz w:val="24"/>
                <w:szCs w:val="24"/>
                <w:highlight w:val="none"/>
                <w:lang w:val="en-US" w:eastAsia="zh-CN"/>
              </w:rPr>
              <w:t>1份务必在开标截止前上传至电子开评标系统</w:t>
            </w:r>
            <w:r>
              <w:rPr>
                <w:rFonts w:hint="eastAsia" w:ascii="宋体" w:hAnsi="宋体" w:eastAsia="宋体" w:cs="宋体"/>
                <w:b/>
                <w:bCs/>
                <w:color w:val="auto"/>
                <w:kern w:val="0"/>
                <w:sz w:val="24"/>
                <w:szCs w:val="24"/>
                <w:highlight w:val="none"/>
                <w:lang w:val="zh-CN"/>
              </w:rPr>
              <w:t>。加密电子投标文件制作详情请咨询政采云，咨询电</w:t>
            </w:r>
            <w:r>
              <w:rPr>
                <w:rFonts w:hint="eastAsia" w:ascii="宋体" w:hAnsi="宋体" w:eastAsia="宋体" w:cs="宋体"/>
                <w:b/>
                <w:bCs/>
                <w:color w:val="auto"/>
                <w:kern w:val="0"/>
                <w:sz w:val="24"/>
                <w:szCs w:val="24"/>
                <w:highlight w:val="none"/>
                <w:lang w:val="zh-CN" w:eastAsia="zh-CN"/>
              </w:rPr>
              <w:t>话：</w:t>
            </w:r>
            <w:r>
              <w:rPr>
                <w:rFonts w:hint="eastAsia" w:ascii="宋体" w:hAnsi="宋体" w:eastAsia="宋体" w:cs="宋体"/>
                <w:b/>
                <w:bCs/>
                <w:color w:val="auto"/>
                <w:kern w:val="0"/>
                <w:sz w:val="24"/>
                <w:szCs w:val="24"/>
                <w:highlight w:val="none"/>
                <w:lang w:val="en-US" w:eastAsia="zh-CN"/>
              </w:rPr>
              <w:t>95763。</w:t>
            </w:r>
          </w:p>
          <w:p w14:paraId="71328343">
            <w:pPr>
              <w:widowControl/>
              <w:spacing w:line="32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、按照</w:t>
            </w:r>
            <w:r>
              <w:rPr>
                <w:rFonts w:hint="eastAsia" w:ascii="宋体" w:hAnsi="宋体" w:eastAsia="宋体" w:cs="宋体"/>
                <w:b/>
                <w:bCs/>
                <w:color w:val="auto"/>
                <w:sz w:val="24"/>
                <w:szCs w:val="24"/>
                <w:highlight w:val="none"/>
                <w:lang w:eastAsia="zh-CN"/>
              </w:rPr>
              <w:t>磋商响应文件编制要求</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编制线上</w:t>
            </w:r>
            <w:r>
              <w:rPr>
                <w:rFonts w:hint="eastAsia" w:ascii="宋体" w:hAnsi="宋体" w:eastAsia="宋体" w:cs="宋体"/>
                <w:b/>
                <w:bCs/>
                <w:color w:val="auto"/>
                <w:sz w:val="24"/>
                <w:szCs w:val="24"/>
                <w:highlight w:val="none"/>
              </w:rPr>
              <w:t>磋商响应文件</w:t>
            </w:r>
            <w:r>
              <w:rPr>
                <w:rFonts w:hint="eastAsia" w:ascii="宋体" w:hAnsi="宋体" w:eastAsia="宋体" w:cs="宋体"/>
                <w:b/>
                <w:bCs/>
                <w:color w:val="auto"/>
                <w:sz w:val="24"/>
                <w:szCs w:val="24"/>
                <w:highlight w:val="none"/>
                <w:lang w:eastAsia="zh-CN"/>
              </w:rPr>
              <w:t>。</w:t>
            </w:r>
          </w:p>
        </w:tc>
      </w:tr>
      <w:tr w14:paraId="3487F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53" w:type="pct"/>
            <w:vAlign w:val="center"/>
          </w:tcPr>
          <w:p w14:paraId="1A71119A">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递交磋商响应文件程序</w:t>
            </w:r>
          </w:p>
        </w:tc>
        <w:tc>
          <w:tcPr>
            <w:tcW w:w="3846" w:type="pct"/>
            <w:vAlign w:val="center"/>
          </w:tcPr>
          <w:p w14:paraId="7FCAB12B">
            <w:pPr>
              <w:widowControl/>
              <w:spacing w:line="240" w:lineRule="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val="zh-CN"/>
              </w:rPr>
              <w:t>加密电子投标文件</w:t>
            </w:r>
            <w:r>
              <w:rPr>
                <w:rFonts w:hint="eastAsia" w:ascii="宋体" w:hAnsi="宋体" w:eastAsia="宋体" w:cs="宋体"/>
                <w:b/>
                <w:bCs/>
                <w:color w:val="auto"/>
                <w:kern w:val="0"/>
                <w:sz w:val="24"/>
                <w:szCs w:val="24"/>
                <w:highlight w:val="none"/>
                <w:lang w:val="en-US" w:eastAsia="zh-CN"/>
              </w:rPr>
              <w:t>1份务必在开标截止前上传至电子开评标系统，</w:t>
            </w:r>
            <w:r>
              <w:rPr>
                <w:rFonts w:hint="eastAsia" w:ascii="宋体" w:hAnsi="宋体" w:eastAsia="宋体" w:cs="宋体"/>
                <w:b/>
                <w:bCs/>
                <w:color w:val="auto"/>
                <w:kern w:val="0"/>
                <w:sz w:val="24"/>
                <w:szCs w:val="24"/>
                <w:highlight w:val="none"/>
                <w:lang w:val="zh-CN" w:eastAsia="zh-CN"/>
              </w:rPr>
              <w:t>并进行签到</w:t>
            </w:r>
            <w:r>
              <w:rPr>
                <w:rFonts w:hint="eastAsia" w:ascii="宋体" w:hAnsi="宋体" w:eastAsia="宋体" w:cs="宋体"/>
                <w:b/>
                <w:bCs/>
                <w:color w:val="auto"/>
                <w:kern w:val="0"/>
                <w:sz w:val="24"/>
                <w:szCs w:val="24"/>
                <w:highlight w:val="none"/>
                <w:lang w:val="zh-CN"/>
              </w:rPr>
              <w:t>。</w:t>
            </w:r>
          </w:p>
        </w:tc>
      </w:tr>
      <w:tr w14:paraId="6651E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53" w:type="pct"/>
            <w:vAlign w:val="center"/>
          </w:tcPr>
          <w:p w14:paraId="5D3B9CBD">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答疑澄清方式</w:t>
            </w:r>
          </w:p>
        </w:tc>
        <w:tc>
          <w:tcPr>
            <w:tcW w:w="3846" w:type="pct"/>
          </w:tcPr>
          <w:p w14:paraId="7BF42C71">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cs="宋体"/>
                <w:kern w:val="0"/>
                <w:sz w:val="24"/>
                <w:highlight w:val="none"/>
                <w:lang w:val="zh-CN"/>
              </w:rPr>
              <w:t>磋商小组根据投标情况确定答疑时间，答疑或澄清采用电话或在政采云平台上进行，供应商可在政采云平台上的“我的澄清”界面了解答疑时间等信息。供应商须提供准确的联系方式(手机和固定电话)，在项目评审时须在线了解开标信息，掌握答疑时间，需由法定代表人或委托代理人对磋商小组提出的质疑做出应答。如在规定的时间内联系无果，无法进行电话或政采云平台上答疑者，视同放弃答疑。</w:t>
            </w:r>
          </w:p>
        </w:tc>
      </w:tr>
      <w:tr w14:paraId="1695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53" w:type="pct"/>
            <w:vAlign w:val="center"/>
          </w:tcPr>
          <w:p w14:paraId="6515553E">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代理服务费收取</w:t>
            </w:r>
          </w:p>
        </w:tc>
        <w:tc>
          <w:tcPr>
            <w:tcW w:w="3846" w:type="pct"/>
          </w:tcPr>
          <w:p w14:paraId="5B833F4E">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收取对象：中标人</w:t>
            </w:r>
          </w:p>
          <w:p w14:paraId="5D6C4862">
            <w:pPr>
              <w:autoSpaceDE w:val="0"/>
              <w:autoSpaceDN w:val="0"/>
              <w:adjustRightInd w:val="0"/>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收取金额：</w:t>
            </w:r>
            <w:r>
              <w:rPr>
                <w:rFonts w:hint="eastAsia" w:ascii="宋体" w:hAnsi="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val="zh-CN"/>
              </w:rPr>
              <w:t>金额</w:t>
            </w:r>
            <w:r>
              <w:rPr>
                <w:rFonts w:hint="eastAsia" w:ascii="宋体" w:hAnsi="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lang w:val="zh-CN"/>
              </w:rPr>
              <w:t>1.5%</w:t>
            </w:r>
          </w:p>
        </w:tc>
      </w:tr>
      <w:tr w14:paraId="4009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153" w:type="pct"/>
            <w:vAlign w:val="center"/>
          </w:tcPr>
          <w:p w14:paraId="6D61DF2C">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合同签订有效期</w:t>
            </w:r>
          </w:p>
        </w:tc>
        <w:tc>
          <w:tcPr>
            <w:tcW w:w="3846" w:type="pct"/>
            <w:vAlign w:val="center"/>
          </w:tcPr>
          <w:p w14:paraId="79B4813C">
            <w:pPr>
              <w:autoSpaceDE w:val="0"/>
              <w:autoSpaceDN w:val="0"/>
              <w:adjustRightInd w:val="0"/>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自</w:t>
            </w:r>
            <w:r>
              <w:rPr>
                <w:rFonts w:hint="eastAsia" w:ascii="宋体" w:hAnsi="宋体" w:cs="宋体"/>
                <w:color w:val="auto"/>
                <w:kern w:val="0"/>
                <w:sz w:val="24"/>
                <w:szCs w:val="24"/>
                <w:highlight w:val="none"/>
                <w:lang w:val="en-US" w:eastAsia="zh-CN"/>
              </w:rPr>
              <w:t>成交</w:t>
            </w:r>
            <w:r>
              <w:rPr>
                <w:rFonts w:hint="eastAsia" w:ascii="宋体" w:hAnsi="宋体" w:eastAsia="宋体" w:cs="宋体"/>
                <w:color w:val="auto"/>
                <w:kern w:val="0"/>
                <w:sz w:val="24"/>
                <w:szCs w:val="24"/>
                <w:highlight w:val="none"/>
                <w:lang w:val="zh-CN"/>
              </w:rPr>
              <w:t>通知书发出之日起</w:t>
            </w:r>
            <w:r>
              <w:rPr>
                <w:rFonts w:hint="eastAsia" w:ascii="宋体" w:hAnsi="宋体" w:eastAsia="宋体" w:cs="宋体"/>
                <w:color w:val="auto"/>
                <w:kern w:val="0"/>
                <w:sz w:val="24"/>
                <w:szCs w:val="24"/>
                <w:highlight w:val="none"/>
              </w:rPr>
              <w:t>30</w:t>
            </w:r>
            <w:r>
              <w:rPr>
                <w:rFonts w:hint="eastAsia" w:ascii="宋体" w:hAnsi="宋体" w:eastAsia="宋体" w:cs="宋体"/>
                <w:color w:val="auto"/>
                <w:kern w:val="0"/>
                <w:sz w:val="24"/>
                <w:szCs w:val="24"/>
                <w:highlight w:val="none"/>
                <w:lang w:val="zh-CN"/>
              </w:rPr>
              <w:t>日内与采购人签订供货合同。</w:t>
            </w:r>
          </w:p>
        </w:tc>
      </w:tr>
      <w:tr w14:paraId="67B7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153" w:type="pct"/>
            <w:vAlign w:val="center"/>
          </w:tcPr>
          <w:p w14:paraId="0B7AF978">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政府采购合同备案</w:t>
            </w:r>
          </w:p>
        </w:tc>
        <w:tc>
          <w:tcPr>
            <w:tcW w:w="3846" w:type="pct"/>
          </w:tcPr>
          <w:p w14:paraId="62115094">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采购合同全数返回采购代理机构鉴证，盖章。</w:t>
            </w:r>
          </w:p>
          <w:p w14:paraId="68D94AFD">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采购代理机构留存</w:t>
            </w:r>
            <w:r>
              <w:rPr>
                <w:rFonts w:hint="eastAsia" w:ascii="宋体" w:hAnsi="宋体" w:cs="宋体"/>
                <w:color w:val="auto"/>
                <w:kern w:val="0"/>
                <w:sz w:val="24"/>
                <w:szCs w:val="24"/>
                <w:highlight w:val="none"/>
                <w:lang w:val="en-US" w:eastAsia="zh-CN"/>
              </w:rPr>
              <w:t>贰</w:t>
            </w:r>
            <w:r>
              <w:rPr>
                <w:rFonts w:hint="eastAsia" w:ascii="宋体" w:hAnsi="宋体" w:eastAsia="宋体" w:cs="宋体"/>
                <w:color w:val="auto"/>
                <w:kern w:val="0"/>
                <w:sz w:val="24"/>
                <w:szCs w:val="24"/>
                <w:highlight w:val="none"/>
                <w:lang w:val="zh-CN"/>
              </w:rPr>
              <w:t>份原件备案。</w:t>
            </w:r>
          </w:p>
        </w:tc>
      </w:tr>
      <w:tr w14:paraId="55B2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153" w:type="pct"/>
            <w:vAlign w:val="center"/>
          </w:tcPr>
          <w:p w14:paraId="7DBFC307">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投标有效期</w:t>
            </w:r>
          </w:p>
        </w:tc>
        <w:tc>
          <w:tcPr>
            <w:tcW w:w="3846" w:type="pct"/>
          </w:tcPr>
          <w:p w14:paraId="759FC1EE">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本次投标有效期为开标之日起</w:t>
            </w:r>
            <w:r>
              <w:rPr>
                <w:rFonts w:hint="eastAsia" w:ascii="宋体" w:hAnsi="宋体" w:eastAsia="宋体" w:cs="宋体"/>
                <w:color w:val="auto"/>
                <w:kern w:val="0"/>
                <w:sz w:val="24"/>
                <w:szCs w:val="24"/>
                <w:highlight w:val="none"/>
              </w:rPr>
              <w:t>60</w:t>
            </w:r>
            <w:r>
              <w:rPr>
                <w:rFonts w:hint="eastAsia" w:ascii="宋体" w:hAnsi="宋体" w:eastAsia="宋体" w:cs="宋体"/>
                <w:color w:val="auto"/>
                <w:kern w:val="0"/>
                <w:sz w:val="24"/>
                <w:szCs w:val="24"/>
                <w:highlight w:val="none"/>
                <w:lang w:val="zh-CN"/>
              </w:rPr>
              <w:t>个日历日。</w:t>
            </w:r>
          </w:p>
        </w:tc>
      </w:tr>
      <w:tr w14:paraId="57E54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1153" w:type="pct"/>
            <w:vAlign w:val="center"/>
          </w:tcPr>
          <w:p w14:paraId="3A3308AD">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采购单位及联系人</w:t>
            </w:r>
          </w:p>
        </w:tc>
        <w:tc>
          <w:tcPr>
            <w:tcW w:w="3846" w:type="pct"/>
            <w:vAlign w:val="center"/>
          </w:tcPr>
          <w:p w14:paraId="75A35AD7">
            <w:pP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采购人：</w:t>
            </w:r>
            <w:r>
              <w:rPr>
                <w:rFonts w:hint="eastAsia" w:ascii="宋体" w:hAnsi="宋体" w:cs="宋体"/>
                <w:color w:val="auto"/>
                <w:kern w:val="0"/>
                <w:sz w:val="24"/>
                <w:szCs w:val="24"/>
                <w:highlight w:val="none"/>
                <w:lang w:val="zh-CN"/>
              </w:rPr>
              <w:t>西宁市世纪职业技术学校</w:t>
            </w:r>
            <w:r>
              <w:rPr>
                <w:rFonts w:hint="eastAsia" w:ascii="宋体" w:hAnsi="宋体" w:eastAsia="宋体" w:cs="宋体"/>
                <w:color w:val="auto"/>
                <w:kern w:val="0"/>
                <w:sz w:val="24"/>
                <w:szCs w:val="24"/>
                <w:highlight w:val="none"/>
                <w:lang w:val="zh-CN"/>
              </w:rPr>
              <w:t xml:space="preserve"> </w:t>
            </w:r>
          </w:p>
          <w:p w14:paraId="6FC2662B">
            <w:pPr>
              <w:shd w:val="clear"/>
              <w:autoSpaceDE w:val="0"/>
              <w:autoSpaceDN w:val="0"/>
              <w:adjustRightInd w:val="0"/>
              <w:spacing w:line="24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联系人：</w:t>
            </w:r>
            <w:r>
              <w:rPr>
                <w:rFonts w:hint="eastAsia" w:ascii="宋体" w:hAnsi="宋体" w:eastAsia="宋体" w:cs="宋体"/>
                <w:color w:val="auto"/>
                <w:kern w:val="0"/>
                <w:sz w:val="24"/>
                <w:szCs w:val="24"/>
                <w:highlight w:val="none"/>
                <w:lang w:val="zh-CN" w:eastAsia="zh-CN"/>
              </w:rPr>
              <w:t>常老师</w:t>
            </w:r>
          </w:p>
          <w:p w14:paraId="524E8DB5">
            <w:pPr>
              <w:shd w:val="clear"/>
              <w:autoSpaceDE w:val="0"/>
              <w:autoSpaceDN w:val="0"/>
              <w:adjustRightInd w:val="0"/>
              <w:spacing w:line="24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联系电话：</w:t>
            </w:r>
            <w:r>
              <w:rPr>
                <w:rFonts w:hint="eastAsia" w:ascii="宋体" w:hAnsi="宋体" w:eastAsia="宋体" w:cs="宋体"/>
                <w:color w:val="auto"/>
                <w:kern w:val="0"/>
                <w:sz w:val="24"/>
                <w:szCs w:val="24"/>
                <w:highlight w:val="none"/>
                <w:lang w:val="zh-CN" w:eastAsia="zh-CN"/>
              </w:rPr>
              <w:t>0971-4710522</w:t>
            </w:r>
            <w:r>
              <w:rPr>
                <w:rFonts w:hint="eastAsia" w:ascii="宋体" w:hAnsi="宋体" w:eastAsia="宋体" w:cs="宋体"/>
                <w:color w:val="auto"/>
                <w:kern w:val="0"/>
                <w:sz w:val="24"/>
                <w:szCs w:val="24"/>
                <w:highlight w:val="none"/>
                <w:lang w:val="zh-CN"/>
              </w:rPr>
              <w:t xml:space="preserve"> </w:t>
            </w:r>
          </w:p>
        </w:tc>
      </w:tr>
      <w:tr w14:paraId="460F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153" w:type="pct"/>
            <w:vAlign w:val="center"/>
          </w:tcPr>
          <w:p w14:paraId="49C9E6F8">
            <w:pPr>
              <w:widowControl/>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采购代理机构及联系人电话</w:t>
            </w:r>
          </w:p>
        </w:tc>
        <w:tc>
          <w:tcPr>
            <w:tcW w:w="3846" w:type="pct"/>
            <w:vAlign w:val="center"/>
          </w:tcPr>
          <w:p w14:paraId="10CF133D">
            <w:pPr>
              <w:widowControl/>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采购代理机构：青海洪德招标代理有限公司</w:t>
            </w:r>
          </w:p>
          <w:p w14:paraId="0724892C">
            <w:pPr>
              <w:widowControl/>
              <w:spacing w:line="24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联系人：祁女士、杨女士</w:t>
            </w:r>
          </w:p>
          <w:p w14:paraId="7104A9E4">
            <w:pPr>
              <w:widowControl/>
              <w:spacing w:line="24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联系电话：15897182519、15202589275</w:t>
            </w:r>
          </w:p>
          <w:p w14:paraId="10328FA2">
            <w:pPr>
              <w:widowControl/>
              <w:spacing w:line="240" w:lineRule="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电子邮箱：qhhdzb11@163.com</w:t>
            </w:r>
          </w:p>
          <w:p w14:paraId="3074645A">
            <w:pPr>
              <w:widowControl/>
              <w:spacing w:line="240" w:lineRule="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eastAsia="zh-CN"/>
              </w:rPr>
              <w:t xml:space="preserve">联系地址：青海省西宁市海湖新区三榆山水文园二期南门商铺40-16 </w:t>
            </w:r>
          </w:p>
        </w:tc>
      </w:tr>
      <w:tr w14:paraId="5887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53" w:type="pct"/>
            <w:vAlign w:val="center"/>
          </w:tcPr>
          <w:p w14:paraId="31AF92F7">
            <w:pPr>
              <w:autoSpaceDE w:val="0"/>
              <w:autoSpaceDN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其他事项</w:t>
            </w:r>
          </w:p>
        </w:tc>
        <w:tc>
          <w:tcPr>
            <w:tcW w:w="3846" w:type="pct"/>
            <w:vAlign w:val="center"/>
          </w:tcPr>
          <w:p w14:paraId="6DC681C3">
            <w:pPr>
              <w:autoSpaceDE w:val="0"/>
              <w:autoSpaceDN w:val="0"/>
              <w:spacing w:line="240" w:lineRule="auto"/>
              <w:ind w:left="0" w:leftChars="0" w:firstLine="0" w:firstLineChars="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1、本次项目招标采用线上进行，线上电子加密响应文件必须在响应文件递交截止时间前上传至电子开评标系统；</w:t>
            </w:r>
          </w:p>
          <w:p w14:paraId="21830CD6">
            <w:pPr>
              <w:autoSpaceDE w:val="0"/>
              <w:autoSpaceDN w:val="0"/>
              <w:spacing w:line="240" w:lineRule="auto"/>
              <w:ind w:left="0" w:leftChars="0" w:firstLine="0" w:firstLineChars="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2、线上电子化开评标系统操作及办理CA锁等相关事宜请咨询政采云：咨询电话：</w:t>
            </w:r>
            <w:r>
              <w:rPr>
                <w:rFonts w:hint="eastAsia" w:ascii="宋体" w:hAnsi="宋体" w:eastAsia="宋体" w:cs="宋体"/>
                <w:b/>
                <w:bCs/>
                <w:color w:val="auto"/>
                <w:kern w:val="0"/>
                <w:sz w:val="24"/>
                <w:szCs w:val="24"/>
                <w:highlight w:val="none"/>
                <w:lang w:val="zh-CN" w:eastAsia="zh-CN"/>
              </w:rPr>
              <w:t>95763</w:t>
            </w:r>
            <w:r>
              <w:rPr>
                <w:rFonts w:hint="eastAsia" w:ascii="宋体" w:hAnsi="宋体" w:eastAsia="宋体" w:cs="宋体"/>
                <w:b/>
                <w:bCs/>
                <w:color w:val="auto"/>
                <w:kern w:val="0"/>
                <w:sz w:val="24"/>
                <w:szCs w:val="24"/>
                <w:highlight w:val="none"/>
                <w:lang w:val="zh-CN"/>
              </w:rPr>
              <w:t>。</w:t>
            </w:r>
          </w:p>
          <w:p w14:paraId="4E309B99">
            <w:pPr>
              <w:autoSpaceDE w:val="0"/>
              <w:autoSpaceDN w:val="0"/>
              <w:spacing w:line="240" w:lineRule="auto"/>
              <w:ind w:left="0" w:leftChars="0" w:firstLine="0" w:firstLineChars="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3、线上CA：</w:t>
            </w:r>
          </w:p>
          <w:p w14:paraId="1813B077">
            <w:pPr>
              <w:autoSpaceDE w:val="0"/>
              <w:autoSpaceDN w:val="0"/>
              <w:spacing w:line="240" w:lineRule="auto"/>
              <w:ind w:left="0" w:leftChars="0" w:firstLine="0" w:firstLineChars="0"/>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PC咨询网址（可及时反馈问题截图，让客服快速定位问题）:http://tseal.cn/k.html，咨询电话：</w:t>
            </w:r>
            <w:r>
              <w:rPr>
                <w:rFonts w:hint="eastAsia" w:ascii="宋体" w:hAnsi="宋体" w:eastAsia="宋体" w:cs="宋体"/>
                <w:b/>
                <w:bCs/>
                <w:color w:val="auto"/>
                <w:kern w:val="0"/>
                <w:sz w:val="24"/>
                <w:szCs w:val="24"/>
                <w:highlight w:val="none"/>
                <w:lang w:val="zh-CN" w:eastAsia="zh-CN"/>
              </w:rPr>
              <w:t>95763</w:t>
            </w:r>
            <w:r>
              <w:rPr>
                <w:rFonts w:hint="eastAsia" w:ascii="宋体" w:hAnsi="宋体" w:eastAsia="宋体" w:cs="宋体"/>
                <w:b/>
                <w:bCs/>
                <w:color w:val="auto"/>
                <w:kern w:val="0"/>
                <w:sz w:val="24"/>
                <w:szCs w:val="24"/>
                <w:highlight w:val="none"/>
                <w:lang w:val="zh-CN"/>
              </w:rPr>
              <w:t>。</w:t>
            </w:r>
          </w:p>
          <w:p w14:paraId="4D73625F">
            <w:pPr>
              <w:autoSpaceDE w:val="0"/>
              <w:autoSpaceDN w:val="0"/>
              <w:adjustRightInd w:val="0"/>
              <w:spacing w:line="240" w:lineRule="auto"/>
              <w:ind w:firstLine="0" w:firstLineChars="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r>
              <w:rPr>
                <w:rFonts w:hint="eastAsia" w:ascii="宋体" w:hAnsi="宋体" w:eastAsia="宋体" w:cs="宋体"/>
                <w:b/>
                <w:bCs/>
                <w:color w:val="auto"/>
                <w:kern w:val="0"/>
                <w:sz w:val="24"/>
                <w:szCs w:val="24"/>
                <w:highlight w:val="none"/>
                <w:lang w:val="zh-CN"/>
              </w:rPr>
              <w:t>公示网址</w:t>
            </w:r>
            <w:r>
              <w:rPr>
                <w:rFonts w:hint="eastAsia" w:ascii="宋体" w:hAnsi="宋体" w:eastAsia="宋体" w:cs="宋体"/>
                <w:b/>
                <w:bCs/>
                <w:color w:val="auto"/>
                <w:kern w:val="0"/>
                <w:sz w:val="24"/>
                <w:szCs w:val="24"/>
                <w:highlight w:val="none"/>
              </w:rPr>
              <w:t>：</w:t>
            </w:r>
          </w:p>
          <w:p w14:paraId="3A866710">
            <w:pPr>
              <w:autoSpaceDE w:val="0"/>
              <w:autoSpaceDN w:val="0"/>
              <w:adjustRightInd w:val="0"/>
              <w:spacing w:line="240" w:lineRule="auto"/>
              <w:ind w:firstLine="0" w:firstLineChars="0"/>
              <w:jc w:val="left"/>
              <w:rPr>
                <w:rFonts w:hint="eastAsia" w:ascii="宋体" w:hAnsi="宋体" w:eastAsia="宋体" w:cs="宋体"/>
                <w:color w:val="auto"/>
                <w:sz w:val="24"/>
                <w:szCs w:val="24"/>
                <w:highlight w:val="none"/>
                <w:lang w:val="zh-CN"/>
              </w:rPr>
            </w:pPr>
            <w:r>
              <w:rPr>
                <w:rFonts w:hint="eastAsia" w:ascii="宋体" w:hAnsi="宋体" w:eastAsia="宋体" w:cs="宋体"/>
                <w:b/>
                <w:bCs/>
                <w:color w:val="auto"/>
                <w:kern w:val="0"/>
                <w:sz w:val="24"/>
                <w:szCs w:val="24"/>
                <w:highlight w:val="none"/>
                <w:lang w:val="zh-CN"/>
              </w:rPr>
              <w:t>青海省政府采购网</w:t>
            </w:r>
            <w:r>
              <w:rPr>
                <w:rFonts w:hint="eastAsia" w:ascii="宋体" w:hAnsi="宋体" w:eastAsia="宋体" w:cs="宋体"/>
                <w:b/>
                <w:bCs/>
                <w:color w:val="auto"/>
                <w:kern w:val="0"/>
                <w:sz w:val="24"/>
                <w:szCs w:val="24"/>
                <w:highlight w:val="none"/>
              </w:rPr>
              <w:t>（http://www.ccgp-qinghai.gov.cn/home.html）</w:t>
            </w:r>
          </w:p>
        </w:tc>
      </w:tr>
      <w:tr w14:paraId="055AB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53" w:type="pct"/>
            <w:vAlign w:val="center"/>
          </w:tcPr>
          <w:p w14:paraId="33CE85E6">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财政部门监督电话</w:t>
            </w:r>
          </w:p>
        </w:tc>
        <w:tc>
          <w:tcPr>
            <w:tcW w:w="3846" w:type="pct"/>
            <w:vAlign w:val="center"/>
          </w:tcPr>
          <w:p w14:paraId="0905D9AF">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监督单位：西宁市财政局</w:t>
            </w:r>
          </w:p>
          <w:p w14:paraId="0EF8705B">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联系电话：0971-6304026</w:t>
            </w:r>
          </w:p>
        </w:tc>
      </w:tr>
      <w:tr w14:paraId="2EC2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153" w:type="pct"/>
            <w:vAlign w:val="center"/>
          </w:tcPr>
          <w:p w14:paraId="371E1CFE">
            <w:pPr>
              <w:autoSpaceDE w:val="0"/>
              <w:autoSpaceDN w:val="0"/>
              <w:spacing w:line="240" w:lineRule="auto"/>
              <w:rPr>
                <w:rFonts w:hint="eastAsia" w:ascii="宋体" w:hAnsi="宋体" w:eastAsia="宋体" w:cs="宋体"/>
                <w:color w:val="auto"/>
                <w:kern w:val="0"/>
                <w:sz w:val="24"/>
                <w:szCs w:val="24"/>
                <w:highlight w:val="none"/>
                <w:lang w:val="en-US" w:eastAsia="zh-CN"/>
              </w:rPr>
            </w:pPr>
            <w:bookmarkStart w:id="3" w:name="_Toc376936727"/>
            <w:r>
              <w:rPr>
                <w:rFonts w:hint="eastAsia" w:ascii="宋体" w:hAnsi="宋体" w:eastAsia="宋体" w:cs="宋体"/>
                <w:color w:val="auto"/>
                <w:kern w:val="0"/>
                <w:sz w:val="24"/>
                <w:highlight w:val="none"/>
                <w:lang w:val="en-US" w:eastAsia="zh-CN"/>
              </w:rPr>
              <w:t>演示邮寄地址</w:t>
            </w:r>
          </w:p>
        </w:tc>
        <w:tc>
          <w:tcPr>
            <w:tcW w:w="3846" w:type="pct"/>
            <w:vAlign w:val="center"/>
          </w:tcPr>
          <w:p w14:paraId="110F07B1">
            <w:pPr>
              <w:autoSpaceDE w:val="0"/>
              <w:autoSpaceDN w:val="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请各磋商响应单位于202</w:t>
            </w: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lang w:val="en-US" w:eastAsia="zh-CN"/>
              </w:rPr>
              <w:t>07</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lang w:val="en-US" w:eastAsia="zh-CN"/>
              </w:rPr>
              <w:t>16</w:t>
            </w:r>
            <w:r>
              <w:rPr>
                <w:rFonts w:hint="eastAsia" w:ascii="宋体" w:hAnsi="宋体" w:eastAsia="宋体" w:cs="宋体"/>
                <w:color w:val="auto"/>
                <w:kern w:val="0"/>
                <w:sz w:val="24"/>
                <w:highlight w:val="none"/>
                <w:lang w:val="zh-CN"/>
              </w:rPr>
              <w:t>日</w:t>
            </w:r>
            <w:r>
              <w:rPr>
                <w:rFonts w:hint="eastAsia" w:ascii="宋体" w:hAnsi="宋体" w:eastAsia="宋体" w:cs="宋体"/>
                <w:color w:val="auto"/>
                <w:kern w:val="0"/>
                <w:sz w:val="24"/>
                <w:highlight w:val="none"/>
                <w:lang w:val="en-US" w:eastAsia="zh-CN"/>
              </w:rPr>
              <w:t>上</w:t>
            </w:r>
            <w:r>
              <w:rPr>
                <w:rFonts w:hint="eastAsia" w:ascii="宋体" w:hAnsi="宋体" w:eastAsia="宋体" w:cs="宋体"/>
                <w:color w:val="auto"/>
                <w:kern w:val="0"/>
                <w:sz w:val="24"/>
                <w:highlight w:val="none"/>
                <w:lang w:val="zh-CN"/>
              </w:rPr>
              <w:t>午</w:t>
            </w:r>
            <w:r>
              <w:rPr>
                <w:rFonts w:hint="eastAsia" w:ascii="宋体" w:hAnsi="宋体" w:eastAsia="宋体" w:cs="宋体"/>
                <w:color w:val="auto"/>
                <w:kern w:val="0"/>
                <w:sz w:val="24"/>
                <w:highlight w:val="none"/>
                <w:lang w:val="en-US" w:eastAsia="zh-CN"/>
              </w:rPr>
              <w:t>09</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0分之前将</w:t>
            </w:r>
            <w:r>
              <w:rPr>
                <w:rFonts w:hint="eastAsia" w:ascii="宋体" w:hAnsi="宋体" w:eastAsia="宋体" w:cs="宋体"/>
                <w:color w:val="auto"/>
                <w:kern w:val="0"/>
                <w:sz w:val="24"/>
                <w:highlight w:val="none"/>
                <w:lang w:val="en-US" w:eastAsia="zh-CN"/>
              </w:rPr>
              <w:t>演示密封</w:t>
            </w:r>
            <w:r>
              <w:rPr>
                <w:rFonts w:hint="eastAsia" w:ascii="宋体" w:hAnsi="宋体" w:eastAsia="宋体" w:cs="宋体"/>
                <w:color w:val="auto"/>
                <w:kern w:val="0"/>
                <w:sz w:val="24"/>
                <w:highlight w:val="none"/>
                <w:lang w:val="zh-CN"/>
              </w:rPr>
              <w:t>邮寄至</w:t>
            </w:r>
            <w:r>
              <w:rPr>
                <w:rFonts w:hint="eastAsia" w:ascii="宋体" w:hAnsi="宋体" w:eastAsia="宋体" w:cs="宋体"/>
                <w:color w:val="auto"/>
                <w:kern w:val="0"/>
                <w:sz w:val="24"/>
                <w:highlight w:val="none"/>
                <w:lang w:val="en-US" w:eastAsia="zh-CN"/>
              </w:rPr>
              <w:t>招标</w:t>
            </w:r>
            <w:r>
              <w:rPr>
                <w:rFonts w:hint="eastAsia" w:ascii="宋体" w:hAnsi="宋体" w:eastAsia="宋体" w:cs="宋体"/>
                <w:color w:val="auto"/>
                <w:kern w:val="0"/>
                <w:sz w:val="24"/>
                <w:highlight w:val="none"/>
                <w:lang w:val="zh-CN"/>
              </w:rPr>
              <w:t>公司，具体邮寄地址如下：</w:t>
            </w:r>
          </w:p>
          <w:p w14:paraId="760E0BC2">
            <w:pPr>
              <w:autoSpaceDE w:val="0"/>
              <w:autoSpaceDN w:val="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邮寄地址：</w:t>
            </w:r>
            <w:r>
              <w:rPr>
                <w:rFonts w:hint="eastAsia" w:ascii="宋体" w:hAnsi="宋体" w:eastAsia="宋体" w:cs="宋体"/>
                <w:color w:val="auto"/>
                <w:kern w:val="0"/>
                <w:sz w:val="24"/>
                <w:szCs w:val="24"/>
                <w:highlight w:val="none"/>
                <w:lang w:val="zh-CN" w:eastAsia="zh-CN"/>
              </w:rPr>
              <w:t xml:space="preserve">青海省西宁市海湖新区三榆山水文园二期南门商铺40-16 </w:t>
            </w:r>
          </w:p>
          <w:p w14:paraId="575CE052">
            <w:pPr>
              <w:autoSpaceDE w:val="0"/>
              <w:autoSpaceDN w:val="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联系人：</w:t>
            </w:r>
            <w:r>
              <w:rPr>
                <w:rFonts w:hint="eastAsia" w:ascii="宋体" w:hAnsi="宋体" w:eastAsia="宋体" w:cs="宋体"/>
                <w:color w:val="auto"/>
                <w:kern w:val="0"/>
                <w:sz w:val="24"/>
                <w:szCs w:val="24"/>
                <w:highlight w:val="none"/>
                <w:lang w:val="zh-CN" w:eastAsia="zh-CN"/>
              </w:rPr>
              <w:t>祁女士</w:t>
            </w:r>
          </w:p>
          <w:p w14:paraId="79235C85">
            <w:pPr>
              <w:autoSpaceDE w:val="0"/>
              <w:autoSpaceDN w:val="0"/>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zh-CN"/>
              </w:rPr>
              <w:t>联系方式：</w:t>
            </w:r>
            <w:r>
              <w:rPr>
                <w:rFonts w:hint="eastAsia" w:ascii="宋体" w:hAnsi="宋体" w:eastAsia="宋体" w:cs="宋体"/>
                <w:color w:val="auto"/>
                <w:kern w:val="0"/>
                <w:sz w:val="24"/>
                <w:szCs w:val="24"/>
                <w:highlight w:val="none"/>
                <w:lang w:val="zh-CN" w:eastAsia="zh-CN"/>
              </w:rPr>
              <w:t>15897182519</w:t>
            </w:r>
          </w:p>
          <w:p w14:paraId="39437B8A">
            <w:pPr>
              <w:autoSpaceDE w:val="0"/>
              <w:autoSpaceDN w:val="0"/>
              <w:spacing w:line="24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highlight w:val="none"/>
                <w:lang w:val="zh-CN" w:eastAsia="zh-CN"/>
              </w:rPr>
              <w:t>请各磋商响应单位合理安排邮寄时间，开标前未收到</w:t>
            </w:r>
            <w:r>
              <w:rPr>
                <w:rFonts w:hint="eastAsia" w:ascii="宋体" w:hAnsi="宋体" w:eastAsia="宋体" w:cs="宋体"/>
                <w:b/>
                <w:bCs/>
                <w:color w:val="auto"/>
                <w:kern w:val="0"/>
                <w:sz w:val="24"/>
                <w:highlight w:val="none"/>
                <w:lang w:val="en-US" w:eastAsia="zh-CN"/>
              </w:rPr>
              <w:t>演示</w:t>
            </w:r>
            <w:r>
              <w:rPr>
                <w:rFonts w:hint="eastAsia" w:ascii="宋体" w:hAnsi="宋体" w:eastAsia="宋体" w:cs="宋体"/>
                <w:b/>
                <w:bCs/>
                <w:color w:val="auto"/>
                <w:kern w:val="0"/>
                <w:sz w:val="24"/>
                <w:highlight w:val="none"/>
                <w:lang w:val="zh-CN" w:eastAsia="zh-CN"/>
              </w:rPr>
              <w:t>，造成贵单位</w:t>
            </w:r>
            <w:r>
              <w:rPr>
                <w:rFonts w:hint="eastAsia" w:ascii="宋体" w:hAnsi="宋体" w:eastAsia="宋体" w:cs="宋体"/>
                <w:b/>
                <w:bCs/>
                <w:color w:val="auto"/>
                <w:kern w:val="0"/>
                <w:sz w:val="24"/>
                <w:highlight w:val="none"/>
                <w:lang w:val="en-US" w:eastAsia="zh-CN"/>
              </w:rPr>
              <w:t>评分有误</w:t>
            </w:r>
            <w:r>
              <w:rPr>
                <w:rFonts w:hint="eastAsia" w:ascii="宋体" w:hAnsi="宋体" w:eastAsia="宋体" w:cs="宋体"/>
                <w:b/>
                <w:bCs/>
                <w:color w:val="auto"/>
                <w:kern w:val="0"/>
                <w:sz w:val="24"/>
                <w:highlight w:val="none"/>
                <w:lang w:val="zh-CN" w:eastAsia="zh-CN"/>
              </w:rPr>
              <w:t>，一切后果由贵单位自行承担。（邮寄前跟招标代理公司联系）</w:t>
            </w:r>
          </w:p>
        </w:tc>
      </w:tr>
    </w:tbl>
    <w:p w14:paraId="421C27C1">
      <w:pPr>
        <w:keepNext/>
        <w:keepLines/>
        <w:widowControl/>
        <w:snapToGrid w:val="0"/>
        <w:spacing w:line="400" w:lineRule="atLeast"/>
        <w:jc w:val="center"/>
        <w:outlineLvl w:val="0"/>
        <w:rPr>
          <w:rFonts w:ascii="宋体"/>
          <w:b/>
          <w:color w:val="auto"/>
          <w:kern w:val="28"/>
          <w:sz w:val="36"/>
          <w:szCs w:val="20"/>
          <w:highlight w:val="none"/>
        </w:rPr>
      </w:pPr>
      <w:r>
        <w:rPr>
          <w:rFonts w:ascii="宋体"/>
          <w:b/>
          <w:color w:val="auto"/>
          <w:kern w:val="28"/>
          <w:sz w:val="36"/>
          <w:szCs w:val="20"/>
          <w:highlight w:val="none"/>
        </w:rPr>
        <w:br w:type="page"/>
      </w:r>
      <w:bookmarkStart w:id="4" w:name="_Toc496626192"/>
      <w:bookmarkStart w:id="5" w:name="_Toc31219"/>
      <w:r>
        <w:rPr>
          <w:rFonts w:hint="eastAsia" w:ascii="宋体"/>
          <w:b/>
          <w:color w:val="auto"/>
          <w:kern w:val="28"/>
          <w:sz w:val="36"/>
          <w:szCs w:val="20"/>
          <w:highlight w:val="none"/>
        </w:rPr>
        <w:t>第二部分</w:t>
      </w:r>
      <w:r>
        <w:rPr>
          <w:rFonts w:ascii="宋体"/>
          <w:b/>
          <w:color w:val="auto"/>
          <w:kern w:val="28"/>
          <w:sz w:val="36"/>
          <w:szCs w:val="20"/>
          <w:highlight w:val="none"/>
        </w:rPr>
        <w:t xml:space="preserve">  </w:t>
      </w:r>
      <w:r>
        <w:rPr>
          <w:rFonts w:hint="eastAsia" w:ascii="宋体"/>
          <w:b/>
          <w:color w:val="auto"/>
          <w:kern w:val="28"/>
          <w:sz w:val="36"/>
          <w:szCs w:val="20"/>
          <w:highlight w:val="none"/>
        </w:rPr>
        <w:t>投标人须知</w:t>
      </w:r>
      <w:bookmarkEnd w:id="3"/>
      <w:bookmarkEnd w:id="4"/>
      <w:bookmarkEnd w:id="5"/>
      <w:bookmarkStart w:id="6" w:name="_Toc325725997"/>
    </w:p>
    <w:p w14:paraId="4A77A582">
      <w:pPr>
        <w:widowControl/>
        <w:spacing w:before="624" w:beforeLines="200" w:after="624" w:afterLines="200"/>
        <w:jc w:val="center"/>
        <w:outlineLvl w:val="1"/>
        <w:rPr>
          <w:rFonts w:ascii="宋体"/>
          <w:b/>
          <w:bCs/>
          <w:color w:val="auto"/>
          <w:kern w:val="0"/>
          <w:sz w:val="36"/>
          <w:szCs w:val="36"/>
          <w:highlight w:val="none"/>
        </w:rPr>
      </w:pPr>
      <w:bookmarkStart w:id="7" w:name="_Toc22443"/>
      <w:bookmarkStart w:id="8" w:name="_Toc496626193"/>
      <w:bookmarkStart w:id="9" w:name="_Toc376936728"/>
      <w:r>
        <w:rPr>
          <w:rFonts w:hint="eastAsia" w:ascii="宋体" w:hAnsi="宋体"/>
          <w:b/>
          <w:bCs/>
          <w:color w:val="auto"/>
          <w:kern w:val="0"/>
          <w:sz w:val="36"/>
          <w:szCs w:val="36"/>
          <w:highlight w:val="none"/>
        </w:rPr>
        <w:t>一、说</w:t>
      </w:r>
      <w:r>
        <w:rPr>
          <w:rFonts w:ascii="宋体" w:hAnsi="宋体"/>
          <w:b/>
          <w:bCs/>
          <w:color w:val="auto"/>
          <w:kern w:val="0"/>
          <w:sz w:val="36"/>
          <w:szCs w:val="36"/>
          <w:highlight w:val="none"/>
        </w:rPr>
        <w:t xml:space="preserve">  </w:t>
      </w:r>
      <w:r>
        <w:rPr>
          <w:rFonts w:hint="eastAsia" w:ascii="宋体" w:hAnsi="宋体"/>
          <w:b/>
          <w:bCs/>
          <w:color w:val="auto"/>
          <w:kern w:val="0"/>
          <w:sz w:val="36"/>
          <w:szCs w:val="36"/>
          <w:highlight w:val="none"/>
        </w:rPr>
        <w:t>明</w:t>
      </w:r>
      <w:bookmarkEnd w:id="6"/>
      <w:bookmarkEnd w:id="7"/>
      <w:bookmarkEnd w:id="8"/>
      <w:bookmarkEnd w:id="9"/>
    </w:p>
    <w:p w14:paraId="233ED4F7">
      <w:pPr>
        <w:widowControl/>
        <w:spacing w:before="100" w:beforeAutospacing="1" w:after="100" w:afterAutospacing="1"/>
        <w:ind w:firstLine="542"/>
        <w:jc w:val="left"/>
        <w:outlineLvl w:val="2"/>
        <w:rPr>
          <w:rFonts w:ascii="宋体"/>
          <w:b/>
          <w:bCs/>
          <w:color w:val="auto"/>
          <w:kern w:val="0"/>
          <w:sz w:val="27"/>
          <w:szCs w:val="27"/>
          <w:highlight w:val="none"/>
        </w:rPr>
      </w:pPr>
      <w:bookmarkStart w:id="10" w:name="_Toc496626194"/>
      <w:bookmarkStart w:id="11" w:name="_Toc325725998"/>
      <w:bookmarkStart w:id="12" w:name="_Toc376936729"/>
      <w:bookmarkStart w:id="13" w:name="_Toc16967"/>
      <w:r>
        <w:rPr>
          <w:rFonts w:ascii="宋体" w:hAnsi="宋体"/>
          <w:b/>
          <w:bCs/>
          <w:color w:val="auto"/>
          <w:kern w:val="0"/>
          <w:sz w:val="27"/>
          <w:szCs w:val="27"/>
          <w:highlight w:val="none"/>
        </w:rPr>
        <w:t>1.</w:t>
      </w:r>
      <w:r>
        <w:rPr>
          <w:rFonts w:hint="eastAsia" w:ascii="宋体" w:hAnsi="宋体"/>
          <w:b/>
          <w:bCs/>
          <w:color w:val="auto"/>
          <w:kern w:val="0"/>
          <w:sz w:val="27"/>
          <w:szCs w:val="27"/>
          <w:highlight w:val="none"/>
        </w:rPr>
        <w:t>适用范围</w:t>
      </w:r>
      <w:bookmarkEnd w:id="10"/>
      <w:bookmarkEnd w:id="11"/>
      <w:bookmarkEnd w:id="12"/>
      <w:bookmarkEnd w:id="13"/>
    </w:p>
    <w:p w14:paraId="5604BAC1">
      <w:pPr>
        <w:tabs>
          <w:tab w:val="left" w:pos="840"/>
        </w:tabs>
        <w:spacing w:line="360" w:lineRule="auto"/>
        <w:ind w:firstLine="315" w:firstLineChars="150"/>
        <w:rPr>
          <w:rFonts w:ascii="宋体"/>
          <w:color w:val="auto"/>
          <w:highlight w:val="none"/>
        </w:rPr>
      </w:pPr>
      <w:r>
        <w:rPr>
          <w:rFonts w:ascii="宋体" w:hAnsi="宋体"/>
          <w:color w:val="auto"/>
          <w:highlight w:val="none"/>
        </w:rPr>
        <w:t>1.1</w:t>
      </w:r>
      <w:r>
        <w:rPr>
          <w:rFonts w:hint="eastAsia" w:ascii="宋体" w:hAnsi="宋体"/>
          <w:color w:val="auto"/>
          <w:highlight w:val="none"/>
        </w:rPr>
        <w:t>本次采购依据政府采购下达的采购计划，仅适用于本竞争性磋商文件（以下简称“磋商文件”）中所叙述的项目。</w:t>
      </w:r>
    </w:p>
    <w:p w14:paraId="13A5FD76">
      <w:pPr>
        <w:widowControl/>
        <w:spacing w:before="100" w:beforeAutospacing="1" w:after="100" w:afterAutospacing="1"/>
        <w:ind w:firstLine="542"/>
        <w:jc w:val="left"/>
        <w:outlineLvl w:val="2"/>
        <w:rPr>
          <w:rFonts w:ascii="宋体"/>
          <w:b/>
          <w:bCs/>
          <w:color w:val="auto"/>
          <w:kern w:val="0"/>
          <w:sz w:val="27"/>
          <w:szCs w:val="27"/>
          <w:highlight w:val="none"/>
        </w:rPr>
      </w:pPr>
      <w:bookmarkStart w:id="14" w:name="_Toc496626195"/>
      <w:bookmarkStart w:id="15" w:name="_Toc13851"/>
      <w:bookmarkStart w:id="16" w:name="_Toc325725999"/>
      <w:bookmarkStart w:id="17" w:name="_Toc376936730"/>
      <w:r>
        <w:rPr>
          <w:rFonts w:ascii="宋体" w:hAnsi="宋体"/>
          <w:b/>
          <w:bCs/>
          <w:color w:val="auto"/>
          <w:kern w:val="0"/>
          <w:sz w:val="27"/>
          <w:szCs w:val="27"/>
          <w:highlight w:val="none"/>
        </w:rPr>
        <w:t>2.</w:t>
      </w:r>
      <w:r>
        <w:rPr>
          <w:rFonts w:hint="eastAsia" w:ascii="宋体" w:hAnsi="宋体"/>
          <w:b/>
          <w:bCs/>
          <w:color w:val="auto"/>
          <w:kern w:val="0"/>
          <w:sz w:val="27"/>
          <w:szCs w:val="27"/>
          <w:highlight w:val="none"/>
        </w:rPr>
        <w:t>采购方式、合格的投标人</w:t>
      </w:r>
      <w:bookmarkEnd w:id="14"/>
      <w:bookmarkEnd w:id="15"/>
      <w:bookmarkEnd w:id="16"/>
      <w:bookmarkEnd w:id="17"/>
    </w:p>
    <w:p w14:paraId="068E0B45">
      <w:pPr>
        <w:tabs>
          <w:tab w:val="left" w:pos="840"/>
        </w:tabs>
        <w:spacing w:line="360" w:lineRule="auto"/>
        <w:ind w:firstLine="315" w:firstLineChars="150"/>
        <w:rPr>
          <w:rFonts w:ascii="宋体"/>
          <w:color w:val="auto"/>
          <w:highlight w:val="none"/>
        </w:rPr>
      </w:pPr>
      <w:r>
        <w:rPr>
          <w:rFonts w:ascii="宋体" w:hAnsi="宋体"/>
          <w:color w:val="auto"/>
          <w:highlight w:val="none"/>
        </w:rPr>
        <w:t>2.1</w:t>
      </w:r>
      <w:r>
        <w:rPr>
          <w:rFonts w:hint="eastAsia" w:ascii="宋体" w:hAnsi="宋体"/>
          <w:color w:val="auto"/>
          <w:highlight w:val="none"/>
        </w:rPr>
        <w:t>本次采购采取竞争性磋商方式。</w:t>
      </w:r>
    </w:p>
    <w:p w14:paraId="366D6445">
      <w:pPr>
        <w:tabs>
          <w:tab w:val="left" w:pos="840"/>
        </w:tabs>
        <w:spacing w:line="360" w:lineRule="auto"/>
        <w:ind w:firstLine="315" w:firstLineChars="150"/>
        <w:rPr>
          <w:rFonts w:ascii="宋体"/>
          <w:color w:val="auto"/>
          <w:highlight w:val="none"/>
        </w:rPr>
      </w:pPr>
      <w:r>
        <w:rPr>
          <w:rFonts w:ascii="宋体" w:hAnsi="宋体"/>
          <w:color w:val="auto"/>
          <w:highlight w:val="none"/>
        </w:rPr>
        <w:t>2.2</w:t>
      </w:r>
      <w:r>
        <w:rPr>
          <w:rFonts w:hint="eastAsia" w:ascii="宋体" w:hAnsi="宋体"/>
          <w:color w:val="auto"/>
          <w:highlight w:val="none"/>
        </w:rPr>
        <w:t>合格的投标人：详见第一部分投标人须知前附表“供应商资格条件”。</w:t>
      </w:r>
    </w:p>
    <w:p w14:paraId="79A57DA3">
      <w:pPr>
        <w:widowControl/>
        <w:spacing w:before="100" w:beforeAutospacing="1" w:after="100" w:afterAutospacing="1"/>
        <w:ind w:firstLine="542"/>
        <w:jc w:val="left"/>
        <w:outlineLvl w:val="2"/>
        <w:rPr>
          <w:rFonts w:ascii="宋体"/>
          <w:b/>
          <w:bCs/>
          <w:color w:val="auto"/>
          <w:kern w:val="0"/>
          <w:sz w:val="27"/>
          <w:szCs w:val="27"/>
          <w:highlight w:val="none"/>
        </w:rPr>
      </w:pPr>
      <w:bookmarkStart w:id="18" w:name="_Toc496626196"/>
      <w:bookmarkStart w:id="19" w:name="_Toc325726000"/>
      <w:bookmarkStart w:id="20" w:name="_Toc17114"/>
      <w:bookmarkStart w:id="21" w:name="_Toc376936731"/>
      <w:r>
        <w:rPr>
          <w:rFonts w:ascii="宋体" w:hAnsi="宋体"/>
          <w:b/>
          <w:bCs/>
          <w:color w:val="auto"/>
          <w:kern w:val="0"/>
          <w:sz w:val="27"/>
          <w:szCs w:val="27"/>
          <w:highlight w:val="none"/>
        </w:rPr>
        <w:t>3.</w:t>
      </w:r>
      <w:r>
        <w:rPr>
          <w:rFonts w:hint="eastAsia" w:ascii="宋体" w:hAnsi="宋体"/>
          <w:b/>
          <w:bCs/>
          <w:color w:val="auto"/>
          <w:kern w:val="0"/>
          <w:sz w:val="27"/>
          <w:szCs w:val="27"/>
          <w:highlight w:val="none"/>
        </w:rPr>
        <w:t>磋商费用</w:t>
      </w:r>
      <w:bookmarkEnd w:id="18"/>
      <w:bookmarkEnd w:id="19"/>
      <w:bookmarkEnd w:id="20"/>
      <w:bookmarkEnd w:id="21"/>
    </w:p>
    <w:p w14:paraId="021CC75F">
      <w:pPr>
        <w:tabs>
          <w:tab w:val="left" w:pos="840"/>
        </w:tabs>
        <w:spacing w:line="360" w:lineRule="auto"/>
        <w:ind w:firstLine="315" w:firstLineChars="150"/>
        <w:rPr>
          <w:rFonts w:ascii="宋体"/>
          <w:color w:val="auto"/>
          <w:highlight w:val="none"/>
        </w:rPr>
      </w:pPr>
      <w:r>
        <w:rPr>
          <w:rFonts w:hint="eastAsia" w:ascii="宋体" w:hAnsi="宋体"/>
          <w:color w:val="auto"/>
          <w:highlight w:val="none"/>
        </w:rPr>
        <w:t>供应商应自愿承担准备和参加本次投标有关的所有费用。</w:t>
      </w:r>
      <w:r>
        <w:rPr>
          <w:rFonts w:hint="eastAsia" w:ascii="宋体" w:hAnsi="宋体"/>
          <w:color w:val="auto"/>
          <w:highlight w:val="none"/>
          <w:lang w:val="en-US" w:eastAsia="zh-CN"/>
        </w:rPr>
        <w:t>采购人和</w:t>
      </w:r>
      <w:r>
        <w:rPr>
          <w:rFonts w:hint="eastAsia" w:ascii="宋体" w:hAnsi="宋体"/>
          <w:color w:val="auto"/>
          <w:highlight w:val="none"/>
        </w:rPr>
        <w:t>采购代理机构对供应商发生的费用均不承担任何责任。</w:t>
      </w:r>
    </w:p>
    <w:p w14:paraId="54F9612B">
      <w:pPr>
        <w:widowControl/>
        <w:spacing w:before="624" w:beforeLines="200" w:after="624" w:afterLines="200"/>
        <w:jc w:val="center"/>
        <w:outlineLvl w:val="1"/>
        <w:rPr>
          <w:rFonts w:ascii="宋体"/>
          <w:b/>
          <w:bCs/>
          <w:color w:val="auto"/>
          <w:kern w:val="0"/>
          <w:sz w:val="36"/>
          <w:szCs w:val="36"/>
          <w:highlight w:val="none"/>
        </w:rPr>
      </w:pPr>
      <w:bookmarkStart w:id="22" w:name="_Toc6747"/>
      <w:bookmarkStart w:id="23" w:name="_Toc376936732"/>
      <w:bookmarkStart w:id="24" w:name="_Toc496626197"/>
      <w:bookmarkStart w:id="25" w:name="_Toc325726001"/>
      <w:r>
        <w:rPr>
          <w:rFonts w:hint="eastAsia" w:ascii="宋体" w:hAnsi="宋体"/>
          <w:b/>
          <w:bCs/>
          <w:color w:val="auto"/>
          <w:kern w:val="0"/>
          <w:sz w:val="36"/>
          <w:szCs w:val="36"/>
          <w:highlight w:val="none"/>
        </w:rPr>
        <w:t>二、磋商文件说明</w:t>
      </w:r>
      <w:bookmarkEnd w:id="22"/>
      <w:bookmarkEnd w:id="23"/>
      <w:bookmarkEnd w:id="24"/>
      <w:bookmarkEnd w:id="25"/>
    </w:p>
    <w:p w14:paraId="4C69A05D">
      <w:pPr>
        <w:widowControl/>
        <w:spacing w:before="100" w:beforeAutospacing="1" w:after="100" w:afterAutospacing="1"/>
        <w:ind w:firstLine="542"/>
        <w:jc w:val="left"/>
        <w:outlineLvl w:val="2"/>
        <w:rPr>
          <w:rFonts w:ascii="宋体"/>
          <w:b/>
          <w:bCs/>
          <w:color w:val="auto"/>
          <w:kern w:val="0"/>
          <w:sz w:val="27"/>
          <w:szCs w:val="27"/>
          <w:highlight w:val="none"/>
        </w:rPr>
      </w:pPr>
      <w:bookmarkStart w:id="26" w:name="_Toc376936733"/>
      <w:bookmarkStart w:id="27" w:name="_Toc496626198"/>
      <w:bookmarkStart w:id="28" w:name="_Toc14155"/>
      <w:bookmarkStart w:id="29" w:name="_Toc325726002"/>
      <w:r>
        <w:rPr>
          <w:rFonts w:ascii="宋体" w:hAnsi="宋体"/>
          <w:b/>
          <w:bCs/>
          <w:color w:val="auto"/>
          <w:kern w:val="0"/>
          <w:sz w:val="27"/>
          <w:szCs w:val="27"/>
          <w:highlight w:val="none"/>
        </w:rPr>
        <w:t>4.</w:t>
      </w:r>
      <w:r>
        <w:rPr>
          <w:rFonts w:hint="eastAsia" w:ascii="宋体" w:hAnsi="宋体"/>
          <w:b/>
          <w:bCs/>
          <w:color w:val="auto"/>
          <w:kern w:val="0"/>
          <w:sz w:val="27"/>
          <w:szCs w:val="27"/>
          <w:highlight w:val="none"/>
        </w:rPr>
        <w:t>磋商文件的构成</w:t>
      </w:r>
      <w:bookmarkEnd w:id="26"/>
      <w:bookmarkEnd w:id="27"/>
      <w:bookmarkEnd w:id="28"/>
      <w:bookmarkEnd w:id="29"/>
    </w:p>
    <w:p w14:paraId="09E19E0D">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磋商文件包括：</w:t>
      </w:r>
    </w:p>
    <w:p w14:paraId="417B4078">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）投标人须知前附表</w:t>
      </w:r>
    </w:p>
    <w:p w14:paraId="71D8DBBE">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）投标人须知</w:t>
      </w:r>
    </w:p>
    <w:p w14:paraId="749C236E">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）政府采购项目合同书范本</w:t>
      </w:r>
    </w:p>
    <w:p w14:paraId="301B72CB">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）磋商响应文件格式（相关附件）</w:t>
      </w:r>
    </w:p>
    <w:p w14:paraId="16FDDFD9">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）磋商及采购项目服务要求</w:t>
      </w:r>
    </w:p>
    <w:p w14:paraId="2C38374D">
      <w:pPr>
        <w:spacing w:line="360" w:lineRule="auto"/>
        <w:ind w:firstLine="480"/>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）磋商过程中发生的澄清、变更和补充文件</w:t>
      </w:r>
    </w:p>
    <w:p w14:paraId="441EF0CE">
      <w:pPr>
        <w:spacing w:line="360" w:lineRule="auto"/>
        <w:ind w:firstLine="480"/>
        <w:rPr>
          <w:rFonts w:ascii="宋体"/>
          <w:color w:val="auto"/>
          <w:highlight w:val="none"/>
        </w:rPr>
      </w:pPr>
      <w:r>
        <w:rPr>
          <w:rFonts w:ascii="宋体" w:hAnsi="宋体"/>
          <w:color w:val="auto"/>
          <w:highlight w:val="none"/>
        </w:rPr>
        <w:t>4.2</w:t>
      </w:r>
      <w:r>
        <w:rPr>
          <w:rFonts w:hint="eastAsia" w:ascii="Arial" w:hAnsi="Arial" w:cs="Arial"/>
          <w:color w:val="auto"/>
          <w:kern w:val="0"/>
          <w:highlight w:val="none"/>
        </w:rPr>
        <w:t>供应商应当按照磋商文件的要求编制磋商响应文件。磋商响应文件应当对磋商文件提出的要求和条件作出明确响应。</w:t>
      </w:r>
    </w:p>
    <w:p w14:paraId="2D22C754">
      <w:pPr>
        <w:widowControl/>
        <w:spacing w:before="100" w:beforeAutospacing="1" w:after="100" w:afterAutospacing="1"/>
        <w:ind w:firstLine="542"/>
        <w:jc w:val="left"/>
        <w:outlineLvl w:val="2"/>
        <w:rPr>
          <w:rFonts w:ascii="宋体"/>
          <w:b/>
          <w:bCs/>
          <w:color w:val="auto"/>
          <w:kern w:val="0"/>
          <w:sz w:val="27"/>
          <w:szCs w:val="27"/>
          <w:highlight w:val="none"/>
        </w:rPr>
      </w:pPr>
      <w:bookmarkStart w:id="30" w:name="_Toc325726003"/>
      <w:bookmarkStart w:id="31" w:name="_Toc376936734"/>
      <w:bookmarkStart w:id="32" w:name="_Toc24596"/>
      <w:bookmarkStart w:id="33" w:name="_Toc496626199"/>
      <w:r>
        <w:rPr>
          <w:rFonts w:ascii="宋体" w:hAnsi="宋体"/>
          <w:b/>
          <w:bCs/>
          <w:color w:val="auto"/>
          <w:kern w:val="0"/>
          <w:sz w:val="27"/>
          <w:szCs w:val="27"/>
          <w:highlight w:val="none"/>
        </w:rPr>
        <w:t>5.</w:t>
      </w:r>
      <w:r>
        <w:rPr>
          <w:rFonts w:hint="eastAsia" w:ascii="宋体" w:hAnsi="宋体"/>
          <w:b/>
          <w:bCs/>
          <w:color w:val="auto"/>
          <w:kern w:val="0"/>
          <w:sz w:val="27"/>
          <w:szCs w:val="27"/>
          <w:highlight w:val="none"/>
        </w:rPr>
        <w:t>磋商文件的</w:t>
      </w:r>
      <w:bookmarkEnd w:id="30"/>
      <w:bookmarkEnd w:id="31"/>
      <w:r>
        <w:rPr>
          <w:rFonts w:hint="eastAsia" w:ascii="宋体" w:hAnsi="宋体"/>
          <w:b/>
          <w:bCs/>
          <w:color w:val="auto"/>
          <w:kern w:val="0"/>
          <w:sz w:val="27"/>
          <w:szCs w:val="27"/>
          <w:highlight w:val="none"/>
        </w:rPr>
        <w:t>质疑</w:t>
      </w:r>
      <w:bookmarkEnd w:id="32"/>
      <w:bookmarkEnd w:id="33"/>
    </w:p>
    <w:p w14:paraId="790F01F3">
      <w:pPr>
        <w:spacing w:line="360" w:lineRule="auto"/>
        <w:ind w:firstLine="480"/>
        <w:rPr>
          <w:rFonts w:ascii="宋体"/>
          <w:color w:val="auto"/>
          <w:highlight w:val="none"/>
        </w:rPr>
      </w:pPr>
      <w:bookmarkStart w:id="34" w:name="_Toc325726004"/>
      <w:bookmarkStart w:id="35" w:name="_Toc376936735"/>
      <w:r>
        <w:rPr>
          <w:rFonts w:hint="eastAsia" w:ascii="宋体" w:hAnsi="宋体"/>
          <w:color w:val="auto"/>
          <w:highlight w:val="none"/>
        </w:rPr>
        <w:t>供应商认为磋商文件使自己的权益受到损害的，应在获取磋商文件之后以书面形式提出质疑（不接受匿名质疑），采购代理机构在收到供应商的书面质疑后</w:t>
      </w:r>
      <w:r>
        <w:rPr>
          <w:rFonts w:ascii="宋体" w:hAnsi="宋体"/>
          <w:color w:val="auto"/>
          <w:highlight w:val="none"/>
        </w:rPr>
        <w:t>7</w:t>
      </w:r>
      <w:r>
        <w:rPr>
          <w:rFonts w:hint="eastAsia" w:ascii="宋体" w:hAnsi="宋体"/>
          <w:color w:val="auto"/>
          <w:highlight w:val="none"/>
        </w:rPr>
        <w:t>个工作日内予以答复，并将变更事宜在青海政府采购网上发布公告，告知本项目的所有潜在供应商。</w:t>
      </w:r>
    </w:p>
    <w:p w14:paraId="75C4F9D2">
      <w:pPr>
        <w:widowControl/>
        <w:spacing w:before="100" w:beforeAutospacing="1" w:after="100" w:afterAutospacing="1"/>
        <w:ind w:firstLine="542"/>
        <w:jc w:val="left"/>
        <w:outlineLvl w:val="2"/>
        <w:rPr>
          <w:rFonts w:ascii="宋体"/>
          <w:b/>
          <w:bCs/>
          <w:color w:val="auto"/>
          <w:kern w:val="0"/>
          <w:sz w:val="27"/>
          <w:szCs w:val="27"/>
          <w:highlight w:val="none"/>
        </w:rPr>
      </w:pPr>
      <w:bookmarkStart w:id="36" w:name="_Toc26905"/>
      <w:bookmarkStart w:id="37" w:name="_Toc496626200"/>
      <w:r>
        <w:rPr>
          <w:rFonts w:ascii="宋体" w:hAnsi="宋体"/>
          <w:b/>
          <w:bCs/>
          <w:color w:val="auto"/>
          <w:kern w:val="0"/>
          <w:sz w:val="27"/>
          <w:szCs w:val="27"/>
          <w:highlight w:val="none"/>
        </w:rPr>
        <w:t>6.</w:t>
      </w:r>
      <w:r>
        <w:rPr>
          <w:rFonts w:hint="eastAsia" w:ascii="宋体" w:hAnsi="宋体"/>
          <w:b/>
          <w:bCs/>
          <w:color w:val="auto"/>
          <w:kern w:val="0"/>
          <w:sz w:val="27"/>
          <w:szCs w:val="27"/>
          <w:highlight w:val="none"/>
        </w:rPr>
        <w:t>磋商文件的澄清、修改</w:t>
      </w:r>
      <w:bookmarkEnd w:id="34"/>
      <w:bookmarkEnd w:id="35"/>
      <w:bookmarkEnd w:id="36"/>
      <w:bookmarkEnd w:id="37"/>
    </w:p>
    <w:p w14:paraId="426A6F83">
      <w:pPr>
        <w:spacing w:line="360" w:lineRule="auto"/>
        <w:ind w:firstLine="480"/>
        <w:rPr>
          <w:rFonts w:ascii="宋体"/>
          <w:color w:val="auto"/>
          <w:highlight w:val="none"/>
        </w:rPr>
      </w:pPr>
      <w:r>
        <w:rPr>
          <w:rFonts w:ascii="宋体" w:hAnsi="宋体"/>
          <w:color w:val="auto"/>
          <w:highlight w:val="none"/>
        </w:rPr>
        <w:t xml:space="preserve">6.1 </w:t>
      </w:r>
      <w:r>
        <w:rPr>
          <w:rFonts w:hint="eastAsia" w:ascii="宋体" w:hAnsi="宋体"/>
          <w:color w:val="auto"/>
          <w:highlight w:val="none"/>
        </w:rPr>
        <w:t>在投标截止期前，采购代理机构可对磋商文件进行必要的修改或者澄清。</w:t>
      </w:r>
    </w:p>
    <w:p w14:paraId="30D4B909">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澄清或者修改的内容可能影响磋商响应文件编制的，采购人、采购代理机构应当在提交首次响应文件截止时间至少</w:t>
      </w:r>
      <w:r>
        <w:rPr>
          <w:rFonts w:ascii="宋体" w:hAnsi="宋体"/>
          <w:color w:val="auto"/>
          <w:highlight w:val="none"/>
        </w:rPr>
        <w:t>5</w:t>
      </w:r>
      <w:r>
        <w:rPr>
          <w:rFonts w:hint="eastAsia" w:ascii="宋体" w:hAnsi="宋体"/>
          <w:color w:val="auto"/>
          <w:highlight w:val="none"/>
        </w:rPr>
        <w:t>日前，在</w:t>
      </w:r>
      <w:r>
        <w:rPr>
          <w:rFonts w:hint="eastAsia" w:ascii="宋体" w:hAnsi="宋体"/>
          <w:color w:val="auto"/>
          <w:highlight w:val="none"/>
          <w:lang w:eastAsia="zh-CN"/>
        </w:rPr>
        <w:t>青海省政府采购网</w:t>
      </w:r>
      <w:r>
        <w:rPr>
          <w:rFonts w:hint="eastAsia" w:ascii="宋体" w:hAnsi="宋体"/>
          <w:color w:val="auto"/>
          <w:highlight w:val="none"/>
        </w:rPr>
        <w:t>上发布公告；不足</w:t>
      </w:r>
      <w:r>
        <w:rPr>
          <w:rFonts w:ascii="宋体" w:hAnsi="宋体"/>
          <w:color w:val="auto"/>
          <w:highlight w:val="none"/>
        </w:rPr>
        <w:t>5</w:t>
      </w:r>
      <w:r>
        <w:rPr>
          <w:rFonts w:hint="eastAsia" w:ascii="宋体" w:hAnsi="宋体"/>
          <w:color w:val="auto"/>
          <w:highlight w:val="none"/>
        </w:rPr>
        <w:t>日的，采购人、采购代理机构应当顺延提交首次响应文件截止时间。该澄清或者修改的内容为磋商文件的组成部分。</w:t>
      </w:r>
    </w:p>
    <w:p w14:paraId="061EA7C6">
      <w:pPr>
        <w:spacing w:line="360" w:lineRule="auto"/>
        <w:ind w:firstLine="480"/>
        <w:rPr>
          <w:rFonts w:ascii="宋体"/>
          <w:color w:val="auto"/>
          <w:highlight w:val="none"/>
        </w:rPr>
      </w:pPr>
      <w:r>
        <w:rPr>
          <w:rFonts w:ascii="宋体" w:hAnsi="宋体"/>
          <w:color w:val="auto"/>
          <w:highlight w:val="none"/>
        </w:rPr>
        <w:t>6.3</w:t>
      </w:r>
      <w:r>
        <w:rPr>
          <w:rFonts w:hint="eastAsia" w:ascii="宋体" w:hAnsi="宋体"/>
          <w:color w:val="auto"/>
          <w:highlight w:val="none"/>
        </w:rPr>
        <w:t>在投标截止时间前，采购人或采购代理机构可以视采购具体情况，延长投标截止时间和开标时间，并在磋商文件中要求的磋商截止时间和磋商时间的三日前，将变更公告发布在</w:t>
      </w:r>
      <w:r>
        <w:rPr>
          <w:rFonts w:hint="eastAsia" w:ascii="宋体" w:hAnsi="宋体"/>
          <w:color w:val="auto"/>
          <w:highlight w:val="none"/>
          <w:lang w:eastAsia="zh-CN"/>
        </w:rPr>
        <w:t>青海省政府采购网</w:t>
      </w:r>
      <w:r>
        <w:rPr>
          <w:rFonts w:hint="eastAsia" w:ascii="宋体" w:hAnsi="宋体"/>
          <w:color w:val="auto"/>
          <w:highlight w:val="none"/>
        </w:rPr>
        <w:t>上。</w:t>
      </w:r>
    </w:p>
    <w:p w14:paraId="741B10F4">
      <w:pPr>
        <w:widowControl/>
        <w:spacing w:before="624" w:beforeLines="200" w:after="624" w:afterLines="200"/>
        <w:jc w:val="center"/>
        <w:outlineLvl w:val="1"/>
        <w:rPr>
          <w:rFonts w:ascii="宋体"/>
          <w:b/>
          <w:bCs/>
          <w:color w:val="auto"/>
          <w:kern w:val="0"/>
          <w:sz w:val="36"/>
          <w:szCs w:val="36"/>
          <w:highlight w:val="none"/>
        </w:rPr>
      </w:pPr>
      <w:bookmarkStart w:id="38" w:name="_Toc325726005"/>
      <w:bookmarkStart w:id="39" w:name="_Toc496626201"/>
      <w:bookmarkStart w:id="40" w:name="_Toc376936736"/>
      <w:bookmarkStart w:id="41" w:name="_Toc32090"/>
      <w:r>
        <w:rPr>
          <w:rFonts w:hint="eastAsia" w:ascii="宋体" w:hAnsi="宋体"/>
          <w:b/>
          <w:bCs/>
          <w:color w:val="auto"/>
          <w:kern w:val="0"/>
          <w:sz w:val="36"/>
          <w:szCs w:val="36"/>
          <w:highlight w:val="none"/>
        </w:rPr>
        <w:t>三、磋商响应文件的编制</w:t>
      </w:r>
      <w:bookmarkEnd w:id="38"/>
      <w:bookmarkEnd w:id="39"/>
      <w:bookmarkEnd w:id="40"/>
      <w:bookmarkEnd w:id="41"/>
    </w:p>
    <w:p w14:paraId="163F0D52">
      <w:pPr>
        <w:widowControl/>
        <w:spacing w:before="100" w:beforeAutospacing="1" w:after="100" w:afterAutospacing="1"/>
        <w:ind w:firstLine="542"/>
        <w:jc w:val="left"/>
        <w:outlineLvl w:val="2"/>
        <w:rPr>
          <w:rFonts w:ascii="宋体"/>
          <w:b/>
          <w:bCs/>
          <w:color w:val="auto"/>
          <w:kern w:val="0"/>
          <w:sz w:val="27"/>
          <w:szCs w:val="27"/>
          <w:highlight w:val="none"/>
        </w:rPr>
      </w:pPr>
      <w:bookmarkStart w:id="42" w:name="_Toc376936737"/>
      <w:bookmarkStart w:id="43" w:name="_Toc325726006"/>
      <w:bookmarkStart w:id="44" w:name="_Toc18004"/>
      <w:bookmarkStart w:id="45" w:name="_Toc496626202"/>
      <w:r>
        <w:rPr>
          <w:rFonts w:ascii="宋体" w:hAnsi="宋体"/>
          <w:b/>
          <w:bCs/>
          <w:color w:val="auto"/>
          <w:kern w:val="0"/>
          <w:sz w:val="27"/>
          <w:szCs w:val="27"/>
          <w:highlight w:val="none"/>
        </w:rPr>
        <w:t>7.</w:t>
      </w:r>
      <w:r>
        <w:rPr>
          <w:rFonts w:hint="eastAsia" w:ascii="宋体" w:hAnsi="宋体"/>
          <w:b/>
          <w:bCs/>
          <w:color w:val="auto"/>
          <w:kern w:val="0"/>
          <w:sz w:val="27"/>
          <w:szCs w:val="27"/>
          <w:highlight w:val="none"/>
        </w:rPr>
        <w:t>磋商响应文件的语言及度量衡单位</w:t>
      </w:r>
      <w:bookmarkEnd w:id="42"/>
      <w:bookmarkEnd w:id="43"/>
      <w:bookmarkEnd w:id="44"/>
      <w:bookmarkEnd w:id="45"/>
    </w:p>
    <w:p w14:paraId="521638D5">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供应商提交的磋商响应文件以及供应商与采购代理机构就此磋商发生的所有来往函电均应使用简体中文。</w:t>
      </w:r>
    </w:p>
    <w:p w14:paraId="5EF1E4F0">
      <w:pPr>
        <w:spacing w:line="360" w:lineRule="auto"/>
        <w:ind w:firstLine="480"/>
        <w:rPr>
          <w:rFonts w:ascii="宋体"/>
          <w:color w:val="auto"/>
          <w:highlight w:val="none"/>
        </w:rPr>
      </w:pPr>
      <w:r>
        <w:rPr>
          <w:rFonts w:ascii="宋体" w:hAnsi="宋体"/>
          <w:color w:val="auto"/>
          <w:highlight w:val="none"/>
        </w:rPr>
        <w:t xml:space="preserve">7.2 </w:t>
      </w:r>
      <w:r>
        <w:rPr>
          <w:rFonts w:hint="eastAsia" w:ascii="宋体" w:hAnsi="宋体"/>
          <w:color w:val="auto"/>
          <w:highlight w:val="none"/>
        </w:rPr>
        <w:t>除磋商文件中另有规定外，磋商响应文件所使用的度量衡单位，均须采用国家法定计量单位。</w:t>
      </w:r>
    </w:p>
    <w:p w14:paraId="53D6B10D">
      <w:pPr>
        <w:spacing w:line="360" w:lineRule="auto"/>
        <w:ind w:firstLine="480"/>
        <w:rPr>
          <w:rFonts w:ascii="宋体"/>
          <w:color w:val="auto"/>
          <w:highlight w:val="none"/>
        </w:rPr>
      </w:pPr>
      <w:r>
        <w:rPr>
          <w:rFonts w:ascii="宋体" w:hAnsi="宋体"/>
          <w:color w:val="auto"/>
          <w:highlight w:val="none"/>
        </w:rPr>
        <w:t>7.3</w:t>
      </w:r>
      <w:r>
        <w:rPr>
          <w:rFonts w:hint="eastAsia" w:ascii="宋体" w:hAnsi="宋体"/>
          <w:color w:val="auto"/>
          <w:highlight w:val="none"/>
        </w:rPr>
        <w:t>附有外文资料的，须翻译成中文并加盖供应商公章，如果翻译的中文资料与外文资料存在差异和矛盾时，以中文资料为准。其准确性由供应商负责。</w:t>
      </w:r>
    </w:p>
    <w:p w14:paraId="6DA1DD0D">
      <w:pPr>
        <w:widowControl/>
        <w:spacing w:before="100" w:beforeAutospacing="1" w:after="100" w:afterAutospacing="1"/>
        <w:ind w:firstLine="542"/>
        <w:jc w:val="left"/>
        <w:outlineLvl w:val="2"/>
        <w:rPr>
          <w:rFonts w:ascii="宋体"/>
          <w:b/>
          <w:bCs/>
          <w:color w:val="auto"/>
          <w:kern w:val="0"/>
          <w:sz w:val="27"/>
          <w:szCs w:val="27"/>
          <w:highlight w:val="none"/>
        </w:rPr>
      </w:pPr>
      <w:bookmarkStart w:id="46" w:name="_Toc376936738"/>
      <w:bookmarkStart w:id="47" w:name="_Toc24353"/>
      <w:bookmarkStart w:id="48" w:name="_Toc325726007"/>
      <w:bookmarkStart w:id="49" w:name="_Toc496626203"/>
      <w:r>
        <w:rPr>
          <w:rFonts w:ascii="宋体" w:hAnsi="宋体"/>
          <w:b/>
          <w:bCs/>
          <w:color w:val="auto"/>
          <w:kern w:val="0"/>
          <w:sz w:val="27"/>
          <w:szCs w:val="27"/>
          <w:highlight w:val="none"/>
        </w:rPr>
        <w:t>8.</w:t>
      </w:r>
      <w:r>
        <w:rPr>
          <w:rFonts w:hint="eastAsia" w:ascii="宋体" w:hAnsi="宋体"/>
          <w:b/>
          <w:bCs/>
          <w:color w:val="auto"/>
          <w:kern w:val="0"/>
          <w:sz w:val="27"/>
          <w:szCs w:val="27"/>
          <w:highlight w:val="none"/>
        </w:rPr>
        <w:t>磋商报价及币种</w:t>
      </w:r>
      <w:bookmarkEnd w:id="46"/>
      <w:bookmarkEnd w:id="47"/>
      <w:bookmarkEnd w:id="48"/>
      <w:bookmarkEnd w:id="49"/>
    </w:p>
    <w:p w14:paraId="7EF0A7DA">
      <w:pPr>
        <w:spacing w:before="240" w:line="360" w:lineRule="auto"/>
        <w:ind w:firstLine="480"/>
        <w:rPr>
          <w:rFonts w:ascii="宋体"/>
          <w:color w:val="auto"/>
          <w:highlight w:val="none"/>
        </w:rPr>
      </w:pPr>
      <w:r>
        <w:rPr>
          <w:rFonts w:ascii="宋体" w:hAnsi="宋体"/>
          <w:color w:val="auto"/>
          <w:highlight w:val="none"/>
        </w:rPr>
        <w:t>8.l</w:t>
      </w:r>
      <w:r>
        <w:rPr>
          <w:rFonts w:hint="eastAsia" w:ascii="宋体" w:hAnsi="宋体" w:cs="宋体"/>
          <w:color w:val="auto"/>
          <w:kern w:val="0"/>
          <w:highlight w:val="none"/>
          <w:lang w:val="zh-CN"/>
        </w:rPr>
        <w:t>磋商报价为投标总价。投标报价必须包括：产品费、验收费、手续费、包装费、运输费、保险费、售前、售中、售后服务费、招标代理费、税金及不可预见费等全部费用。</w:t>
      </w:r>
    </w:p>
    <w:p w14:paraId="12D8B4BD">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磋商函中应注明磋商有效期。</w:t>
      </w:r>
    </w:p>
    <w:p w14:paraId="654D7EF0">
      <w:pPr>
        <w:spacing w:line="360" w:lineRule="auto"/>
        <w:ind w:firstLine="480"/>
        <w:rPr>
          <w:rFonts w:ascii="宋体" w:cs="宋体"/>
          <w:color w:val="auto"/>
          <w:kern w:val="0"/>
          <w:highlight w:val="none"/>
          <w:shd w:val="pct10" w:color="auto" w:fill="FFFFFF"/>
        </w:rPr>
      </w:pPr>
      <w:r>
        <w:rPr>
          <w:rFonts w:ascii="宋体" w:hAnsi="宋体"/>
          <w:color w:val="auto"/>
          <w:highlight w:val="none"/>
        </w:rPr>
        <w:t xml:space="preserve">8.3 </w:t>
      </w:r>
      <w:r>
        <w:rPr>
          <w:rFonts w:hint="eastAsia" w:ascii="宋体" w:hAnsi="宋体"/>
          <w:color w:val="auto"/>
          <w:highlight w:val="none"/>
        </w:rPr>
        <w:t>供应商应根据磋商文件规定的格式完整填写所有内容，</w:t>
      </w:r>
      <w:r>
        <w:rPr>
          <w:rFonts w:hint="eastAsia" w:ascii="宋体" w:hAnsi="宋体" w:cs="宋体"/>
          <w:color w:val="auto"/>
          <w:highlight w:val="none"/>
        </w:rPr>
        <w:t>并保证所提供的全部资料真实可信，自愿承担相应责任</w:t>
      </w:r>
      <w:r>
        <w:rPr>
          <w:rFonts w:hint="eastAsia" w:ascii="宋体" w:hAnsi="宋体"/>
          <w:color w:val="auto"/>
          <w:highlight w:val="none"/>
        </w:rPr>
        <w:t>。</w:t>
      </w:r>
    </w:p>
    <w:p w14:paraId="31B87D1C">
      <w:pPr>
        <w:spacing w:line="360" w:lineRule="auto"/>
        <w:ind w:firstLine="480"/>
        <w:rPr>
          <w:rFonts w:ascii="宋体"/>
          <w:color w:val="auto"/>
          <w:highlight w:val="none"/>
        </w:rPr>
      </w:pPr>
      <w:r>
        <w:rPr>
          <w:rFonts w:ascii="宋体" w:hAnsi="宋体"/>
          <w:color w:val="auto"/>
          <w:highlight w:val="none"/>
        </w:rPr>
        <w:t xml:space="preserve">8.4 </w:t>
      </w:r>
      <w:r>
        <w:rPr>
          <w:rFonts w:hint="eastAsia" w:ascii="宋体" w:hAnsi="宋体"/>
          <w:color w:val="auto"/>
          <w:highlight w:val="none"/>
        </w:rPr>
        <w:t>最后磋商报价为闭口价，即成交后在合同有效期内价格不变。</w:t>
      </w:r>
    </w:p>
    <w:p w14:paraId="7EBDADA5">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磋商币种为人民币。</w:t>
      </w:r>
    </w:p>
    <w:p w14:paraId="683A1DDC">
      <w:pPr>
        <w:widowControl/>
        <w:spacing w:before="100" w:beforeAutospacing="1" w:after="100" w:afterAutospacing="1"/>
        <w:ind w:firstLine="542"/>
        <w:jc w:val="left"/>
        <w:outlineLvl w:val="2"/>
        <w:rPr>
          <w:rFonts w:ascii="宋体"/>
          <w:b/>
          <w:bCs/>
          <w:color w:val="auto"/>
          <w:kern w:val="0"/>
          <w:sz w:val="27"/>
          <w:szCs w:val="27"/>
          <w:highlight w:val="none"/>
        </w:rPr>
      </w:pPr>
      <w:bookmarkStart w:id="50" w:name="_Toc27322"/>
      <w:bookmarkStart w:id="51" w:name="_Toc325726012"/>
      <w:bookmarkStart w:id="52" w:name="_Toc376936743"/>
      <w:bookmarkStart w:id="53" w:name="_Toc496626204"/>
      <w:r>
        <w:rPr>
          <w:rFonts w:ascii="宋体" w:hAnsi="宋体"/>
          <w:b/>
          <w:bCs/>
          <w:color w:val="auto"/>
          <w:kern w:val="0"/>
          <w:sz w:val="27"/>
          <w:szCs w:val="27"/>
          <w:highlight w:val="none"/>
        </w:rPr>
        <w:t>9.</w:t>
      </w:r>
      <w:r>
        <w:rPr>
          <w:rFonts w:hint="eastAsia" w:ascii="宋体" w:hAnsi="宋体"/>
          <w:b/>
          <w:bCs/>
          <w:color w:val="auto"/>
          <w:kern w:val="0"/>
          <w:sz w:val="27"/>
          <w:szCs w:val="27"/>
          <w:highlight w:val="none"/>
        </w:rPr>
        <w:t>磋商保证金</w:t>
      </w:r>
      <w:bookmarkEnd w:id="50"/>
      <w:bookmarkEnd w:id="51"/>
      <w:bookmarkEnd w:id="52"/>
      <w:bookmarkEnd w:id="53"/>
    </w:p>
    <w:p w14:paraId="129F76D0">
      <w:pPr>
        <w:widowControl/>
        <w:spacing w:before="100" w:beforeAutospacing="1" w:after="100" w:afterAutospacing="1"/>
        <w:ind w:firstLine="542"/>
        <w:jc w:val="left"/>
        <w:outlineLvl w:val="2"/>
        <w:rPr>
          <w:rFonts w:hint="eastAsia" w:ascii="宋体" w:hAnsi="宋体" w:cs="宋体"/>
          <w:b/>
          <w:bCs/>
          <w:color w:val="auto"/>
          <w:highlight w:val="none"/>
          <w:lang w:val="en-US" w:eastAsia="zh-CN"/>
        </w:rPr>
      </w:pPr>
      <w:bookmarkStart w:id="54" w:name="_Toc325726013"/>
      <w:bookmarkStart w:id="55" w:name="_Toc29280"/>
      <w:bookmarkStart w:id="56" w:name="_Toc496626205"/>
      <w:bookmarkStart w:id="57" w:name="_Toc376936744"/>
      <w:r>
        <w:rPr>
          <w:rFonts w:hint="eastAsia" w:ascii="宋体" w:hAnsi="宋体" w:cs="宋体"/>
          <w:b/>
          <w:bCs/>
          <w:color w:val="auto"/>
          <w:highlight w:val="none"/>
          <w:lang w:val="en-US" w:eastAsia="zh-CN"/>
        </w:rPr>
        <w:t>本项目免缴</w:t>
      </w:r>
    </w:p>
    <w:p w14:paraId="7A062816">
      <w:pPr>
        <w:widowControl/>
        <w:spacing w:before="100" w:beforeAutospacing="1" w:after="100" w:afterAutospacing="1"/>
        <w:ind w:firstLine="542"/>
        <w:jc w:val="left"/>
        <w:outlineLvl w:val="2"/>
        <w:rPr>
          <w:rFonts w:ascii="宋体"/>
          <w:b/>
          <w:bCs/>
          <w:color w:val="auto"/>
          <w:kern w:val="0"/>
          <w:sz w:val="27"/>
          <w:szCs w:val="27"/>
          <w:highlight w:val="none"/>
        </w:rPr>
      </w:pPr>
      <w:r>
        <w:rPr>
          <w:rFonts w:ascii="宋体" w:hAnsi="宋体"/>
          <w:b/>
          <w:bCs/>
          <w:color w:val="auto"/>
          <w:kern w:val="0"/>
          <w:sz w:val="27"/>
          <w:szCs w:val="27"/>
          <w:highlight w:val="none"/>
        </w:rPr>
        <w:t>10.</w:t>
      </w:r>
      <w:r>
        <w:rPr>
          <w:rFonts w:hint="eastAsia" w:ascii="宋体" w:hAnsi="宋体"/>
          <w:b/>
          <w:bCs/>
          <w:color w:val="auto"/>
          <w:kern w:val="0"/>
          <w:sz w:val="27"/>
          <w:szCs w:val="27"/>
          <w:highlight w:val="none"/>
        </w:rPr>
        <w:t>磋商有效期</w:t>
      </w:r>
      <w:bookmarkEnd w:id="54"/>
      <w:bookmarkEnd w:id="55"/>
      <w:bookmarkEnd w:id="56"/>
      <w:bookmarkEnd w:id="57"/>
    </w:p>
    <w:p w14:paraId="5186A3DB">
      <w:pPr>
        <w:ind w:firstLine="480"/>
        <w:rPr>
          <w:rFonts w:ascii="宋体"/>
          <w:color w:val="auto"/>
          <w:highlight w:val="none"/>
        </w:rPr>
      </w:pPr>
      <w:r>
        <w:rPr>
          <w:rFonts w:hint="eastAsia" w:ascii="宋体" w:hAnsi="宋体"/>
          <w:color w:val="auto"/>
          <w:highlight w:val="none"/>
        </w:rPr>
        <w:t>磋商有效期为自磋商开始之日起</w:t>
      </w:r>
      <w:r>
        <w:rPr>
          <w:rFonts w:ascii="宋体" w:hAnsi="宋体"/>
          <w:color w:val="auto"/>
          <w:highlight w:val="none"/>
        </w:rPr>
        <w:t>60</w:t>
      </w:r>
      <w:r>
        <w:rPr>
          <w:rFonts w:hint="eastAsia" w:ascii="宋体" w:hAnsi="宋体"/>
          <w:color w:val="auto"/>
          <w:highlight w:val="none"/>
        </w:rPr>
        <w:t>天。</w:t>
      </w:r>
    </w:p>
    <w:p w14:paraId="2C9F0F34">
      <w:pPr>
        <w:pStyle w:val="16"/>
        <w:spacing w:line="360" w:lineRule="auto"/>
        <w:jc w:val="left"/>
        <w:rPr>
          <w:rFonts w:ascii="宋体" w:cs="宋体"/>
          <w:color w:val="auto"/>
          <w:highlight w:val="none"/>
          <w:lang w:val="zh-CN"/>
        </w:rPr>
      </w:pPr>
      <w:bookmarkStart w:id="58" w:name="_Toc5840"/>
      <w:bookmarkStart w:id="59" w:name="_Toc515908182"/>
      <w:bookmarkStart w:id="60" w:name="_Toc373392580"/>
      <w:bookmarkStart w:id="61" w:name="_Toc412617729"/>
      <w:bookmarkStart w:id="62" w:name="_Toc496626207"/>
      <w:r>
        <w:rPr>
          <w:rFonts w:ascii="宋体" w:hAnsi="宋体" w:cs="宋体"/>
          <w:color w:val="auto"/>
          <w:sz w:val="28"/>
          <w:szCs w:val="28"/>
          <w:highlight w:val="none"/>
          <w:lang w:val="zh-CN"/>
        </w:rPr>
        <w:t>11.</w:t>
      </w:r>
      <w:r>
        <w:rPr>
          <w:rFonts w:hint="eastAsia" w:ascii="宋体" w:hAnsi="宋体" w:cs="宋体"/>
          <w:color w:val="auto"/>
          <w:sz w:val="28"/>
          <w:szCs w:val="28"/>
          <w:highlight w:val="none"/>
          <w:lang w:val="zh-CN"/>
        </w:rPr>
        <w:t>磋商响应文件构成</w:t>
      </w:r>
      <w:bookmarkEnd w:id="58"/>
      <w:bookmarkEnd w:id="59"/>
    </w:p>
    <w:p w14:paraId="7E62E5F4">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投标人应提交相关证明材料，作为其参加投标和中标后有能力履行合同的证明。编写的磋商响应文件须包括以下内容（格式见招标文件第四部分）：</w:t>
      </w:r>
    </w:p>
    <w:p w14:paraId="5B9BF045">
      <w:pPr>
        <w:autoSpaceDE w:val="0"/>
        <w:autoSpaceDN w:val="0"/>
        <w:spacing w:line="360" w:lineRule="auto"/>
        <w:ind w:firstLine="422" w:firstLineChars="200"/>
        <w:rPr>
          <w:rFonts w:ascii="宋体" w:cs="宋体"/>
          <w:color w:val="auto"/>
          <w:highlight w:val="none"/>
        </w:rPr>
      </w:pPr>
      <w:r>
        <w:rPr>
          <w:rFonts w:ascii="宋体" w:hAnsi="宋体" w:cs="宋体"/>
          <w:b/>
          <w:bCs/>
          <w:color w:val="auto"/>
          <w:kern w:val="0"/>
          <w:highlight w:val="none"/>
        </w:rPr>
        <w:t>11.1</w:t>
      </w:r>
      <w:r>
        <w:rPr>
          <w:rFonts w:hint="eastAsia" w:ascii="宋体" w:hAnsi="宋体" w:cs="宋体"/>
          <w:b/>
          <w:bCs/>
          <w:color w:val="auto"/>
          <w:kern w:val="0"/>
          <w:highlight w:val="none"/>
          <w:lang w:val="zh-CN"/>
        </w:rPr>
        <w:t>磋商响应文件（上册）（资格审查）</w:t>
      </w:r>
    </w:p>
    <w:p w14:paraId="5A26C189">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cs="宋体"/>
          <w:color w:val="auto"/>
          <w:kern w:val="0"/>
          <w:highlight w:val="none"/>
          <w:lang w:val="zh-CN"/>
        </w:rPr>
        <w:t>磋商函</w:t>
      </w:r>
    </w:p>
    <w:p w14:paraId="3CE1EAD7">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法定代表人证明书</w:t>
      </w:r>
    </w:p>
    <w:p w14:paraId="45112897">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法定代表人授权书</w:t>
      </w:r>
    </w:p>
    <w:p w14:paraId="058D8F23">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供应商承诺函</w:t>
      </w:r>
    </w:p>
    <w:p w14:paraId="15B90F50">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供应商诚信承诺书</w:t>
      </w:r>
    </w:p>
    <w:p w14:paraId="6EFDC805">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供应商资格证明材料</w:t>
      </w:r>
    </w:p>
    <w:p w14:paraId="22BA22F3">
      <w:pPr>
        <w:numPr>
          <w:ilvl w:val="0"/>
          <w:numId w:val="3"/>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财务状况、缴纳税收和社会保障资金证明</w:t>
      </w:r>
    </w:p>
    <w:p w14:paraId="6D2C97F3">
      <w:pPr>
        <w:numPr>
          <w:ilvl w:val="0"/>
          <w:numId w:val="3"/>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无重大违法记录声明</w:t>
      </w:r>
    </w:p>
    <w:p w14:paraId="1B702C9B">
      <w:pPr>
        <w:numPr>
          <w:ilvl w:val="0"/>
          <w:numId w:val="3"/>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具备履行合同所必需的设备和专业技术能力的证明材料</w:t>
      </w:r>
    </w:p>
    <w:p w14:paraId="13719B29">
      <w:pPr>
        <w:numPr>
          <w:ilvl w:val="0"/>
          <w:numId w:val="3"/>
        </w:numPr>
        <w:autoSpaceDE w:val="0"/>
        <w:autoSpaceDN w:val="0"/>
        <w:spacing w:line="360" w:lineRule="auto"/>
        <w:ind w:firstLine="420" w:firstLineChars="200"/>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中小企业声明函</w:t>
      </w:r>
    </w:p>
    <w:p w14:paraId="56B2719F">
      <w:pPr>
        <w:autoSpaceDE w:val="0"/>
        <w:autoSpaceDN w:val="0"/>
        <w:spacing w:line="360" w:lineRule="auto"/>
        <w:ind w:firstLine="422" w:firstLineChars="200"/>
        <w:rPr>
          <w:rFonts w:ascii="宋体" w:cs="宋体"/>
          <w:color w:val="auto"/>
          <w:kern w:val="0"/>
          <w:highlight w:val="none"/>
          <w:lang w:val="zh-CN"/>
        </w:rPr>
      </w:pPr>
      <w:r>
        <w:rPr>
          <w:rFonts w:ascii="宋体" w:hAnsi="宋体" w:cs="宋体"/>
          <w:b/>
          <w:bCs/>
          <w:color w:val="auto"/>
          <w:kern w:val="0"/>
          <w:highlight w:val="none"/>
        </w:rPr>
        <w:t xml:space="preserve">11.2 </w:t>
      </w:r>
      <w:r>
        <w:rPr>
          <w:rFonts w:hint="eastAsia" w:ascii="宋体" w:hAnsi="宋体" w:cs="宋体"/>
          <w:b/>
          <w:bCs/>
          <w:color w:val="auto"/>
          <w:kern w:val="0"/>
          <w:highlight w:val="none"/>
          <w:lang w:val="zh-CN"/>
        </w:rPr>
        <w:t>磋商响应文件（下册）（符合性审查）</w:t>
      </w:r>
    </w:p>
    <w:p w14:paraId="213171E4">
      <w:pPr>
        <w:numPr>
          <w:ilvl w:val="0"/>
          <w:numId w:val="0"/>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11）</w:t>
      </w:r>
      <w:r>
        <w:rPr>
          <w:rFonts w:hint="eastAsia" w:ascii="宋体" w:hAnsi="宋体" w:cs="宋体"/>
          <w:color w:val="auto"/>
          <w:kern w:val="0"/>
          <w:highlight w:val="none"/>
          <w:lang w:val="zh-CN"/>
        </w:rPr>
        <w:t>竞争性磋商首次报价表</w:t>
      </w:r>
    </w:p>
    <w:p w14:paraId="32F63E19">
      <w:pPr>
        <w:numPr>
          <w:ilvl w:val="0"/>
          <w:numId w:val="0"/>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12</w:t>
      </w:r>
      <w:r>
        <w:rPr>
          <w:rFonts w:hint="eastAsia" w:ascii="宋体" w:hAnsi="宋体" w:cs="宋体"/>
          <w:color w:val="auto"/>
          <w:kern w:val="0"/>
          <w:highlight w:val="none"/>
          <w:lang w:val="zh-CN"/>
        </w:rPr>
        <w:t>）分项报价表</w:t>
      </w:r>
    </w:p>
    <w:p w14:paraId="0473E512">
      <w:pPr>
        <w:numPr>
          <w:ilvl w:val="0"/>
          <w:numId w:val="0"/>
        </w:num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13</w:t>
      </w:r>
      <w:r>
        <w:rPr>
          <w:rFonts w:hint="eastAsia" w:ascii="宋体" w:hAnsi="宋体" w:cs="宋体"/>
          <w:color w:val="auto"/>
          <w:kern w:val="0"/>
          <w:highlight w:val="none"/>
          <w:lang w:val="zh-CN"/>
        </w:rPr>
        <w:t>）技术规格响应表</w:t>
      </w:r>
    </w:p>
    <w:p w14:paraId="0A6D7412">
      <w:pPr>
        <w:pStyle w:val="9"/>
        <w:ind w:firstLine="420" w:firstLineChars="200"/>
        <w:rPr>
          <w:color w:val="auto"/>
          <w:highlight w:val="none"/>
          <w:lang w:val="zh-CN"/>
        </w:rPr>
      </w:pPr>
      <w:r>
        <w:rPr>
          <w:rFonts w:hint="eastAsia" w:hAnsi="宋体" w:cs="宋体"/>
          <w:color w:val="auto"/>
          <w:kern w:val="0"/>
          <w:highlight w:val="none"/>
          <w:lang w:val="zh-CN"/>
        </w:rPr>
        <w:t>（</w:t>
      </w:r>
      <w:r>
        <w:rPr>
          <w:rFonts w:hAnsi="宋体" w:cs="宋体"/>
          <w:color w:val="auto"/>
          <w:kern w:val="0"/>
          <w:highlight w:val="none"/>
        </w:rPr>
        <w:t>1</w:t>
      </w:r>
      <w:r>
        <w:rPr>
          <w:rFonts w:hint="eastAsia" w:hAnsi="宋体" w:cs="宋体"/>
          <w:color w:val="auto"/>
          <w:kern w:val="0"/>
          <w:highlight w:val="none"/>
          <w:lang w:val="en-US" w:eastAsia="zh-CN"/>
        </w:rPr>
        <w:t>4</w:t>
      </w:r>
      <w:r>
        <w:rPr>
          <w:rFonts w:hint="eastAsia" w:hAnsi="宋体" w:cs="宋体"/>
          <w:color w:val="auto"/>
          <w:kern w:val="0"/>
          <w:highlight w:val="none"/>
          <w:lang w:val="zh-CN"/>
        </w:rPr>
        <w:t>）</w:t>
      </w:r>
      <w:r>
        <w:rPr>
          <w:rFonts w:hint="eastAsia" w:hAnsi="宋体" w:cs="宋体"/>
          <w:color w:val="auto"/>
          <w:kern w:val="0"/>
          <w:highlight w:val="none"/>
        </w:rPr>
        <w:t>其他资格证明材料</w:t>
      </w:r>
    </w:p>
    <w:p w14:paraId="09F6B142">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5</w:t>
      </w:r>
      <w:r>
        <w:rPr>
          <w:rFonts w:hint="eastAsia" w:ascii="宋体" w:hAnsi="宋体" w:cs="宋体"/>
          <w:color w:val="auto"/>
          <w:kern w:val="0"/>
          <w:highlight w:val="none"/>
          <w:lang w:val="zh-CN"/>
        </w:rPr>
        <w:t>）投标产品相关资料</w:t>
      </w:r>
    </w:p>
    <w:p w14:paraId="440AB25F">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ascii="宋体" w:hAnsi="宋体" w:cs="宋体"/>
          <w:color w:val="auto"/>
          <w:kern w:val="0"/>
          <w:highlight w:val="none"/>
        </w:rPr>
        <w:t>1</w:t>
      </w:r>
      <w:r>
        <w:rPr>
          <w:rFonts w:hint="eastAsia" w:ascii="宋体" w:hAnsi="宋体" w:cs="宋体"/>
          <w:color w:val="auto"/>
          <w:kern w:val="0"/>
          <w:highlight w:val="none"/>
          <w:lang w:val="en-US" w:eastAsia="zh-CN"/>
        </w:rPr>
        <w:t>6</w:t>
      </w:r>
      <w:r>
        <w:rPr>
          <w:rFonts w:hint="eastAsia" w:ascii="宋体" w:hAnsi="宋体" w:cs="宋体"/>
          <w:color w:val="auto"/>
          <w:kern w:val="0"/>
          <w:highlight w:val="none"/>
          <w:lang w:val="zh-CN"/>
        </w:rPr>
        <w:t>）供应商类似业绩证明材料</w:t>
      </w:r>
    </w:p>
    <w:p w14:paraId="2F75FD93">
      <w:pPr>
        <w:autoSpaceDE w:val="0"/>
        <w:autoSpaceDN w:val="0"/>
        <w:spacing w:line="360" w:lineRule="auto"/>
        <w:ind w:firstLine="420" w:firstLineChars="200"/>
        <w:rPr>
          <w:rFonts w:ascii="宋体" w:cs="宋体"/>
          <w:color w:val="auto"/>
          <w:kern w:val="0"/>
          <w:highlight w:val="none"/>
          <w:lang w:val="zh-CN"/>
        </w:rPr>
      </w:pPr>
      <w:r>
        <w:rPr>
          <w:rFonts w:hint="eastAsia" w:ascii="宋体" w:hAnsi="宋体" w:cs="宋体"/>
          <w:color w:val="auto"/>
          <w:highlight w:val="none"/>
        </w:rPr>
        <w:t>（</w:t>
      </w:r>
      <w:r>
        <w:rPr>
          <w:rFonts w:hint="eastAsia" w:ascii="宋体" w:hAnsi="宋体" w:cs="宋体"/>
          <w:color w:val="auto"/>
          <w:highlight w:val="none"/>
          <w:lang w:val="en-US" w:eastAsia="zh-CN"/>
        </w:rPr>
        <w:t>17</w:t>
      </w:r>
      <w:r>
        <w:rPr>
          <w:rFonts w:hint="eastAsia" w:ascii="宋体" w:hAnsi="宋体" w:cs="宋体"/>
          <w:color w:val="auto"/>
          <w:highlight w:val="none"/>
        </w:rPr>
        <w:t>）残疾人福利性单位声明函</w:t>
      </w:r>
    </w:p>
    <w:p w14:paraId="12F51AC0">
      <w:pPr>
        <w:autoSpaceDE w:val="0"/>
        <w:autoSpaceDN w:val="0"/>
        <w:spacing w:line="360" w:lineRule="auto"/>
        <w:ind w:firstLine="420" w:firstLineChars="200"/>
        <w:rPr>
          <w:rFonts w:hint="eastAsia" w:ascii="宋体" w:hAnsi="宋体" w:cs="宋体"/>
          <w:color w:val="auto"/>
          <w:kern w:val="0"/>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18</w:t>
      </w:r>
      <w:r>
        <w:rPr>
          <w:rFonts w:hint="eastAsia" w:ascii="宋体" w:hAnsi="宋体" w:cs="宋体"/>
          <w:color w:val="auto"/>
          <w:kern w:val="0"/>
          <w:highlight w:val="none"/>
          <w:lang w:val="zh-CN"/>
        </w:rPr>
        <w:t>）监狱企业证明资料</w:t>
      </w:r>
    </w:p>
    <w:p w14:paraId="4EF26645">
      <w:pPr>
        <w:autoSpaceDE w:val="0"/>
        <w:autoSpaceDN w:val="0"/>
        <w:spacing w:line="360" w:lineRule="auto"/>
        <w:ind w:firstLine="420" w:firstLineChars="200"/>
        <w:rPr>
          <w:highlight w:val="none"/>
          <w:lang w:val="zh-CN"/>
        </w:rPr>
      </w:pPr>
      <w:r>
        <w:rPr>
          <w:rFonts w:hint="eastAsia" w:ascii="宋体" w:hAnsi="宋体" w:cs="宋体"/>
          <w:color w:val="auto"/>
          <w:kern w:val="0"/>
          <w:highlight w:val="none"/>
          <w:lang w:val="zh-CN"/>
        </w:rPr>
        <w:t>（</w:t>
      </w:r>
      <w:r>
        <w:rPr>
          <w:rFonts w:hint="eastAsia" w:ascii="宋体" w:hAnsi="宋体" w:cs="宋体"/>
          <w:color w:val="auto"/>
          <w:kern w:val="0"/>
          <w:highlight w:val="none"/>
          <w:lang w:val="en-US" w:eastAsia="zh-CN"/>
        </w:rPr>
        <w:t>19</w:t>
      </w:r>
      <w:r>
        <w:rPr>
          <w:rFonts w:hint="eastAsia" w:ascii="宋体" w:hAnsi="宋体" w:cs="宋体"/>
          <w:color w:val="auto"/>
          <w:kern w:val="0"/>
          <w:highlight w:val="none"/>
          <w:lang w:val="zh-CN"/>
        </w:rPr>
        <w:t>）供应商认为在其他方面有必要说明的事项</w:t>
      </w:r>
    </w:p>
    <w:p w14:paraId="6236D49F">
      <w:pPr>
        <w:autoSpaceDE w:val="0"/>
        <w:autoSpaceDN w:val="0"/>
        <w:spacing w:line="360" w:lineRule="auto"/>
        <w:ind w:firstLine="525" w:firstLineChars="250"/>
        <w:rPr>
          <w:rFonts w:ascii="宋体" w:cs="宋体"/>
          <w:color w:val="auto"/>
          <w:kern w:val="0"/>
          <w:highlight w:val="none"/>
          <w:lang w:val="zh-CN"/>
        </w:rPr>
      </w:pPr>
      <w:r>
        <w:rPr>
          <w:rFonts w:hint="eastAsia" w:ascii="宋体" w:hAnsi="宋体" w:cs="宋体"/>
          <w:color w:val="auto"/>
          <w:kern w:val="0"/>
          <w:highlight w:val="none"/>
          <w:lang w:val="zh-CN"/>
        </w:rPr>
        <w:t>注：投标人须按上述内容、顺序和格式编制磋商响应文件，并按要求编制目录、页码，并保证所提供的全部资料真实可信，自愿承担相应责任。</w:t>
      </w:r>
    </w:p>
    <w:bookmarkEnd w:id="60"/>
    <w:bookmarkEnd w:id="61"/>
    <w:bookmarkEnd w:id="62"/>
    <w:p w14:paraId="31DEA800">
      <w:pPr>
        <w:widowControl/>
        <w:spacing w:before="100" w:beforeAutospacing="1" w:after="100" w:afterAutospacing="1"/>
        <w:ind w:firstLine="542"/>
        <w:jc w:val="left"/>
        <w:outlineLvl w:val="2"/>
        <w:rPr>
          <w:rFonts w:ascii="宋体" w:cs="宋体"/>
          <w:color w:val="auto"/>
          <w:kern w:val="0"/>
          <w:highlight w:val="none"/>
          <w:lang w:val="zh-CN"/>
        </w:rPr>
      </w:pPr>
      <w:bookmarkStart w:id="63" w:name="_Toc9679"/>
      <w:bookmarkStart w:id="64" w:name="_Toc1864"/>
      <w:bookmarkStart w:id="65" w:name="_Toc496626208"/>
      <w:bookmarkStart w:id="66" w:name="_Toc412617730"/>
      <w:bookmarkStart w:id="67" w:name="_Toc376936748"/>
      <w:bookmarkStart w:id="68" w:name="_Toc371090029"/>
      <w:r>
        <w:rPr>
          <w:rFonts w:ascii="宋体" w:hAnsi="宋体" w:cs="宋体"/>
          <w:b/>
          <w:bCs/>
          <w:color w:val="auto"/>
          <w:kern w:val="0"/>
          <w:sz w:val="27"/>
          <w:szCs w:val="27"/>
          <w:highlight w:val="none"/>
        </w:rPr>
        <w:t>12.</w:t>
      </w:r>
      <w:bookmarkEnd w:id="63"/>
      <w:r>
        <w:rPr>
          <w:rFonts w:hint="eastAsia" w:ascii="宋体" w:hAnsi="宋体" w:cs="宋体"/>
          <w:b/>
          <w:bCs/>
          <w:color w:val="auto"/>
          <w:kern w:val="0"/>
          <w:sz w:val="27"/>
          <w:szCs w:val="27"/>
          <w:highlight w:val="none"/>
        </w:rPr>
        <w:t>响应文件编制要求</w:t>
      </w:r>
      <w:bookmarkEnd w:id="64"/>
    </w:p>
    <w:p w14:paraId="7731ACF2">
      <w:pPr>
        <w:pStyle w:val="9"/>
        <w:spacing w:line="360" w:lineRule="auto"/>
        <w:ind w:firstLine="480"/>
        <w:rPr>
          <w:rFonts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lang w:val="en-US" w:eastAsia="zh-CN"/>
        </w:rPr>
        <w:t>1</w:t>
      </w:r>
      <w:r>
        <w:rPr>
          <w:rFonts w:hAnsi="宋体" w:cs="宋体"/>
          <w:color w:val="auto"/>
          <w:szCs w:val="24"/>
          <w:highlight w:val="none"/>
        </w:rPr>
        <w:t xml:space="preserve"> </w:t>
      </w:r>
      <w:r>
        <w:rPr>
          <w:rFonts w:hint="eastAsia" w:hAnsi="宋体" w:cs="宋体"/>
          <w:color w:val="auto"/>
          <w:highlight w:val="none"/>
        </w:rPr>
        <w:t>磋商文件要求签字、盖章的地方必须由供应商的法定代表人或委托代理人按要求签字和盖章，其他地方均需加盖公章。</w:t>
      </w:r>
    </w:p>
    <w:p w14:paraId="5F4CB702">
      <w:pPr>
        <w:pStyle w:val="9"/>
        <w:spacing w:line="360" w:lineRule="auto"/>
        <w:ind w:firstLine="480"/>
        <w:rPr>
          <w:rFonts w:hint="eastAsia" w:hAnsi="宋体" w:cs="宋体"/>
          <w:color w:val="auto"/>
          <w:szCs w:val="24"/>
          <w:highlight w:val="none"/>
        </w:rPr>
      </w:pPr>
      <w:r>
        <w:rPr>
          <w:rFonts w:hAnsi="宋体" w:cs="宋体"/>
          <w:color w:val="auto"/>
          <w:szCs w:val="24"/>
          <w:highlight w:val="none"/>
        </w:rPr>
        <w:t>12.</w:t>
      </w:r>
      <w:r>
        <w:rPr>
          <w:rFonts w:hint="eastAsia" w:hAnsi="宋体" w:cs="宋体"/>
          <w:color w:val="auto"/>
          <w:szCs w:val="24"/>
          <w:highlight w:val="none"/>
          <w:lang w:val="en-US" w:eastAsia="zh-CN"/>
        </w:rPr>
        <w:t>2</w:t>
      </w:r>
      <w:r>
        <w:rPr>
          <w:rFonts w:hAnsi="宋体" w:cs="宋体"/>
          <w:color w:val="auto"/>
          <w:szCs w:val="24"/>
          <w:highlight w:val="none"/>
        </w:rPr>
        <w:t xml:space="preserve"> </w:t>
      </w:r>
      <w:r>
        <w:rPr>
          <w:rFonts w:hint="eastAsia" w:hAnsi="宋体" w:cs="宋体"/>
          <w:color w:val="auto"/>
          <w:szCs w:val="24"/>
          <w:highlight w:val="none"/>
        </w:rPr>
        <w:t>响应文件中不得行间插字、涂改或增删，如有修改错漏处，须由供应商法定代表人或其委托代理人签字和盖章。</w:t>
      </w:r>
    </w:p>
    <w:p w14:paraId="3128E559">
      <w:pPr>
        <w:widowControl/>
        <w:spacing w:before="624" w:beforeLines="200" w:after="624" w:afterLines="200"/>
        <w:jc w:val="center"/>
        <w:outlineLvl w:val="1"/>
        <w:rPr>
          <w:rFonts w:ascii="宋体"/>
          <w:b/>
          <w:bCs/>
          <w:color w:val="auto"/>
          <w:kern w:val="0"/>
          <w:sz w:val="36"/>
          <w:szCs w:val="36"/>
          <w:highlight w:val="none"/>
        </w:rPr>
      </w:pPr>
      <w:bookmarkStart w:id="69" w:name="_Toc11452"/>
      <w:r>
        <w:rPr>
          <w:rFonts w:hint="eastAsia" w:ascii="宋体" w:hAnsi="宋体"/>
          <w:b/>
          <w:bCs/>
          <w:color w:val="auto"/>
          <w:kern w:val="0"/>
          <w:sz w:val="36"/>
          <w:szCs w:val="36"/>
          <w:highlight w:val="none"/>
        </w:rPr>
        <w:t>四、磋商响应文件的递交</w:t>
      </w:r>
      <w:bookmarkEnd w:id="65"/>
      <w:bookmarkEnd w:id="66"/>
      <w:bookmarkEnd w:id="69"/>
    </w:p>
    <w:bookmarkEnd w:id="67"/>
    <w:bookmarkEnd w:id="68"/>
    <w:p w14:paraId="5A3E25F3">
      <w:pPr>
        <w:widowControl/>
        <w:spacing w:before="100" w:beforeAutospacing="1" w:after="100" w:afterAutospacing="1"/>
        <w:ind w:firstLine="542"/>
        <w:jc w:val="left"/>
        <w:outlineLvl w:val="2"/>
        <w:rPr>
          <w:rFonts w:ascii="宋体" w:cs="宋体"/>
          <w:b/>
          <w:bCs/>
          <w:color w:val="auto"/>
          <w:kern w:val="0"/>
          <w:sz w:val="27"/>
          <w:szCs w:val="27"/>
          <w:highlight w:val="none"/>
        </w:rPr>
      </w:pPr>
      <w:bookmarkStart w:id="70" w:name="_Toc12087"/>
      <w:bookmarkStart w:id="71" w:name="_Toc412617731"/>
      <w:bookmarkStart w:id="72" w:name="_Toc26425"/>
      <w:bookmarkStart w:id="73" w:name="_Toc325726016"/>
      <w:bookmarkStart w:id="74" w:name="_Toc373392582"/>
      <w:bookmarkStart w:id="75" w:name="_Toc325726017"/>
      <w:bookmarkStart w:id="76" w:name="_Toc373392583"/>
      <w:bookmarkStart w:id="77" w:name="_Toc412617732"/>
      <w:bookmarkStart w:id="78" w:name="_Toc496626210"/>
      <w:bookmarkStart w:id="79" w:name="_Toc371090030"/>
      <w:bookmarkStart w:id="80" w:name="_Toc376936749"/>
      <w:r>
        <w:rPr>
          <w:rFonts w:ascii="宋体" w:hAnsi="宋体" w:cs="宋体"/>
          <w:b/>
          <w:bCs/>
          <w:color w:val="auto"/>
          <w:kern w:val="0"/>
          <w:sz w:val="27"/>
          <w:szCs w:val="27"/>
          <w:highlight w:val="none"/>
        </w:rPr>
        <w:t>13.</w:t>
      </w:r>
      <w:r>
        <w:rPr>
          <w:rFonts w:hint="eastAsia" w:ascii="宋体" w:hAnsi="宋体" w:cs="宋体"/>
          <w:b/>
          <w:bCs/>
          <w:color w:val="auto"/>
          <w:kern w:val="0"/>
          <w:sz w:val="27"/>
          <w:szCs w:val="27"/>
          <w:highlight w:val="none"/>
        </w:rPr>
        <w:t>响应文件的密封和标记</w:t>
      </w:r>
      <w:bookmarkEnd w:id="70"/>
      <w:bookmarkEnd w:id="71"/>
      <w:bookmarkEnd w:id="72"/>
      <w:bookmarkEnd w:id="73"/>
      <w:bookmarkEnd w:id="74"/>
    </w:p>
    <w:p w14:paraId="7A250783">
      <w:pPr>
        <w:pStyle w:val="9"/>
        <w:spacing w:line="360" w:lineRule="auto"/>
        <w:ind w:firstLine="480"/>
        <w:rPr>
          <w:rFonts w:hint="eastAsia" w:hAnsi="宋体" w:cs="Times New Roman"/>
          <w:color w:val="auto"/>
          <w:highlight w:val="none"/>
        </w:rPr>
      </w:pPr>
      <w:r>
        <w:rPr>
          <w:rFonts w:hint="eastAsia" w:hAnsi="宋体" w:cs="Times New Roman"/>
          <w:color w:val="auto"/>
          <w:highlight w:val="none"/>
        </w:rPr>
        <w:t>13.1供应商将加密的响应文在磋商截止时间前上传至政采云开标系统，如果供应商未按要求将加密的磋商响应文件进行上传，采购代理机构将不予受理。</w:t>
      </w:r>
    </w:p>
    <w:p w14:paraId="41B40DEF">
      <w:pPr>
        <w:pStyle w:val="9"/>
        <w:spacing w:line="360" w:lineRule="auto"/>
        <w:ind w:firstLine="480"/>
        <w:rPr>
          <w:rFonts w:hint="eastAsia" w:hAnsi="宋体" w:cs="Times New Roman"/>
          <w:color w:val="auto"/>
          <w:highlight w:val="none"/>
        </w:rPr>
      </w:pPr>
      <w:r>
        <w:rPr>
          <w:rFonts w:hint="eastAsia" w:hAnsi="宋体" w:cs="Times New Roman"/>
          <w:color w:val="auto"/>
          <w:highlight w:val="none"/>
        </w:rPr>
        <w:t>13.2供应商以电报、电话、传真形式投标的，采购代理机构概不接受。</w:t>
      </w:r>
    </w:p>
    <w:p w14:paraId="4683E306">
      <w:pPr>
        <w:widowControl/>
        <w:spacing w:before="100" w:beforeAutospacing="1" w:after="100" w:afterAutospacing="1"/>
        <w:ind w:firstLine="542"/>
        <w:jc w:val="left"/>
        <w:outlineLvl w:val="2"/>
        <w:rPr>
          <w:rFonts w:ascii="宋体"/>
          <w:b/>
          <w:bCs/>
          <w:color w:val="auto"/>
          <w:kern w:val="0"/>
          <w:sz w:val="27"/>
          <w:szCs w:val="27"/>
          <w:highlight w:val="none"/>
        </w:rPr>
      </w:pPr>
      <w:bookmarkStart w:id="81" w:name="_Toc18662"/>
      <w:r>
        <w:rPr>
          <w:rFonts w:ascii="宋体" w:hAnsi="宋体"/>
          <w:b/>
          <w:bCs/>
          <w:color w:val="auto"/>
          <w:kern w:val="0"/>
          <w:sz w:val="27"/>
          <w:szCs w:val="27"/>
          <w:highlight w:val="none"/>
        </w:rPr>
        <w:t>14.</w:t>
      </w:r>
      <w:r>
        <w:rPr>
          <w:rFonts w:hint="eastAsia" w:ascii="宋体" w:hAnsi="宋体"/>
          <w:b/>
          <w:bCs/>
          <w:color w:val="auto"/>
          <w:kern w:val="0"/>
          <w:sz w:val="27"/>
          <w:szCs w:val="27"/>
          <w:highlight w:val="none"/>
        </w:rPr>
        <w:t>递交磋商响应文件</w:t>
      </w:r>
      <w:bookmarkEnd w:id="75"/>
      <w:bookmarkEnd w:id="76"/>
      <w:bookmarkEnd w:id="77"/>
      <w:r>
        <w:rPr>
          <w:rFonts w:hint="eastAsia" w:ascii="宋体" w:hAnsi="宋体"/>
          <w:b/>
          <w:bCs/>
          <w:color w:val="auto"/>
          <w:kern w:val="0"/>
          <w:sz w:val="27"/>
          <w:szCs w:val="27"/>
          <w:highlight w:val="none"/>
        </w:rPr>
        <w:t>程序</w:t>
      </w:r>
      <w:bookmarkEnd w:id="78"/>
      <w:bookmarkEnd w:id="81"/>
    </w:p>
    <w:bookmarkEnd w:id="79"/>
    <w:bookmarkEnd w:id="80"/>
    <w:p w14:paraId="6D996275">
      <w:pPr>
        <w:pStyle w:val="9"/>
        <w:spacing w:line="360" w:lineRule="auto"/>
        <w:ind w:firstLine="480"/>
        <w:rPr>
          <w:rFonts w:hAnsi="宋体"/>
          <w:color w:val="auto"/>
          <w:highlight w:val="none"/>
        </w:rPr>
      </w:pPr>
      <w:bookmarkStart w:id="82" w:name="_Toc376936750"/>
      <w:bookmarkStart w:id="83" w:name="_Toc325726019"/>
      <w:bookmarkStart w:id="84" w:name="_Toc496626211"/>
      <w:r>
        <w:rPr>
          <w:rFonts w:hAnsi="宋体"/>
          <w:color w:val="auto"/>
          <w:highlight w:val="none"/>
        </w:rPr>
        <w:t>14.1</w:t>
      </w:r>
      <w:r>
        <w:rPr>
          <w:rFonts w:hint="eastAsia" w:hAnsi="宋体"/>
          <w:color w:val="auto"/>
          <w:highlight w:val="none"/>
        </w:rPr>
        <w:t>递交磋商响应文件程序：详见第一部分投标人须知前附表“递交磋商响应文件程序”。</w:t>
      </w:r>
    </w:p>
    <w:p w14:paraId="54441F96">
      <w:pPr>
        <w:pStyle w:val="9"/>
        <w:spacing w:line="360" w:lineRule="auto"/>
        <w:ind w:firstLine="480"/>
        <w:rPr>
          <w:rFonts w:hAnsi="宋体"/>
          <w:color w:val="auto"/>
          <w:highlight w:val="none"/>
        </w:rPr>
      </w:pPr>
      <w:r>
        <w:rPr>
          <w:rFonts w:hAnsi="宋体"/>
          <w:color w:val="auto"/>
          <w:highlight w:val="none"/>
        </w:rPr>
        <w:t>14.2</w:t>
      </w:r>
      <w:r>
        <w:rPr>
          <w:rFonts w:hint="eastAsia" w:hAnsi="宋体"/>
          <w:color w:val="auto"/>
          <w:highlight w:val="none"/>
        </w:rPr>
        <w:t>供应商在提交磋商响应文件截止时间前，可以对所提交的磋商响应文件进行补充、修改或者撤回，并书面通知采购代理机构。补充、修改的内容作为响应文件的组成部分。补充、修改的内容与磋商响应文件不一致的，以补充、修改的内容为准。</w:t>
      </w:r>
    </w:p>
    <w:p w14:paraId="19329686">
      <w:pPr>
        <w:pStyle w:val="9"/>
        <w:spacing w:line="360" w:lineRule="auto"/>
        <w:ind w:firstLine="480"/>
        <w:rPr>
          <w:rFonts w:hAnsi="宋体"/>
          <w:color w:val="auto"/>
          <w:highlight w:val="none"/>
        </w:rPr>
      </w:pPr>
      <w:r>
        <w:rPr>
          <w:rFonts w:hAnsi="宋体"/>
          <w:color w:val="auto"/>
          <w:highlight w:val="none"/>
        </w:rPr>
        <w:t>14.3</w:t>
      </w:r>
      <w:r>
        <w:rPr>
          <w:rFonts w:hint="eastAsia" w:hAnsi="宋体"/>
          <w:color w:val="auto"/>
          <w:highlight w:val="none"/>
        </w:rPr>
        <w:t>供应商以电报、电话、传真形式递交磋商响应文件的，采购代理机构概不接受。</w:t>
      </w:r>
    </w:p>
    <w:p w14:paraId="47AA4027">
      <w:pPr>
        <w:widowControl/>
        <w:spacing w:before="624" w:beforeLines="200" w:after="624" w:afterLines="200"/>
        <w:jc w:val="center"/>
        <w:outlineLvl w:val="1"/>
        <w:rPr>
          <w:rFonts w:ascii="宋体"/>
          <w:b/>
          <w:bCs/>
          <w:color w:val="auto"/>
          <w:kern w:val="0"/>
          <w:sz w:val="36"/>
          <w:szCs w:val="36"/>
          <w:highlight w:val="none"/>
        </w:rPr>
      </w:pPr>
      <w:bookmarkStart w:id="85" w:name="_Toc31582"/>
      <w:r>
        <w:rPr>
          <w:rFonts w:hint="eastAsia" w:ascii="宋体" w:hAnsi="宋体"/>
          <w:b/>
          <w:bCs/>
          <w:color w:val="auto"/>
          <w:kern w:val="0"/>
          <w:sz w:val="36"/>
          <w:szCs w:val="36"/>
          <w:highlight w:val="none"/>
        </w:rPr>
        <w:t>五、</w:t>
      </w:r>
      <w:bookmarkEnd w:id="82"/>
      <w:bookmarkEnd w:id="83"/>
      <w:r>
        <w:rPr>
          <w:rFonts w:hint="eastAsia" w:ascii="宋体" w:hAnsi="宋体"/>
          <w:b/>
          <w:bCs/>
          <w:color w:val="auto"/>
          <w:kern w:val="0"/>
          <w:sz w:val="36"/>
          <w:szCs w:val="36"/>
          <w:highlight w:val="none"/>
        </w:rPr>
        <w:t>资格审查程序及方法</w:t>
      </w:r>
      <w:bookmarkEnd w:id="84"/>
      <w:bookmarkEnd w:id="85"/>
    </w:p>
    <w:p w14:paraId="5145EE89">
      <w:pPr>
        <w:widowControl/>
        <w:spacing w:before="100" w:beforeAutospacing="1" w:after="100" w:afterAutospacing="1"/>
        <w:ind w:firstLine="542"/>
        <w:jc w:val="left"/>
        <w:outlineLvl w:val="2"/>
        <w:rPr>
          <w:rFonts w:ascii="宋体"/>
          <w:b/>
          <w:bCs/>
          <w:color w:val="auto"/>
          <w:kern w:val="0"/>
          <w:sz w:val="27"/>
          <w:szCs w:val="27"/>
          <w:highlight w:val="none"/>
        </w:rPr>
      </w:pPr>
      <w:bookmarkStart w:id="86" w:name="_Toc496004007"/>
      <w:bookmarkStart w:id="87" w:name="_Toc496626212"/>
      <w:bookmarkStart w:id="88" w:name="_Toc496189551"/>
      <w:bookmarkStart w:id="89" w:name="_Toc31917"/>
      <w:r>
        <w:rPr>
          <w:rFonts w:ascii="宋体" w:hAnsi="宋体"/>
          <w:b/>
          <w:bCs/>
          <w:color w:val="auto"/>
          <w:kern w:val="0"/>
          <w:sz w:val="27"/>
          <w:szCs w:val="27"/>
          <w:highlight w:val="none"/>
        </w:rPr>
        <w:t xml:space="preserve">15. </w:t>
      </w:r>
      <w:r>
        <w:rPr>
          <w:rFonts w:hint="eastAsia" w:ascii="宋体" w:hAnsi="宋体"/>
          <w:b/>
          <w:bCs/>
          <w:color w:val="auto"/>
          <w:kern w:val="0"/>
          <w:sz w:val="27"/>
          <w:szCs w:val="27"/>
          <w:highlight w:val="none"/>
        </w:rPr>
        <w:t>资格审查程序</w:t>
      </w:r>
      <w:bookmarkEnd w:id="86"/>
      <w:bookmarkEnd w:id="87"/>
      <w:bookmarkEnd w:id="88"/>
      <w:bookmarkEnd w:id="89"/>
    </w:p>
    <w:p w14:paraId="4062F02D">
      <w:pPr>
        <w:ind w:firstLine="480"/>
        <w:rPr>
          <w:rFonts w:ascii="宋体"/>
          <w:color w:val="auto"/>
          <w:highlight w:val="none"/>
        </w:rPr>
      </w:pPr>
      <w:r>
        <w:rPr>
          <w:rFonts w:ascii="宋体" w:hAnsi="宋体"/>
          <w:color w:val="auto"/>
          <w:highlight w:val="none"/>
        </w:rPr>
        <w:t>15.1</w:t>
      </w:r>
      <w:r>
        <w:rPr>
          <w:rFonts w:hint="eastAsia" w:ascii="宋体" w:hAnsi="宋体" w:cs="Arial"/>
          <w:color w:val="auto"/>
          <w:kern w:val="0"/>
          <w:highlight w:val="none"/>
        </w:rPr>
        <w:t>递交首次磋商响应文件截止时间后</w:t>
      </w:r>
      <w:r>
        <w:rPr>
          <w:rFonts w:hint="eastAsia" w:ascii="宋体" w:hAnsi="宋体"/>
          <w:color w:val="auto"/>
          <w:highlight w:val="none"/>
        </w:rPr>
        <w:t>，由采购人、磋商小组依法对供应商的资格进行审查。</w:t>
      </w:r>
    </w:p>
    <w:p w14:paraId="7638E952">
      <w:pPr>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供应商数量不满足相关规定的，不得评审。</w:t>
      </w:r>
    </w:p>
    <w:p w14:paraId="6A928143">
      <w:pPr>
        <w:widowControl/>
        <w:spacing w:before="100" w:beforeAutospacing="1" w:after="100" w:afterAutospacing="1"/>
        <w:ind w:firstLine="542"/>
        <w:jc w:val="left"/>
        <w:outlineLvl w:val="2"/>
        <w:rPr>
          <w:rFonts w:ascii="宋体"/>
          <w:b/>
          <w:bCs/>
          <w:color w:val="auto"/>
          <w:kern w:val="0"/>
          <w:sz w:val="27"/>
          <w:szCs w:val="27"/>
          <w:highlight w:val="none"/>
        </w:rPr>
      </w:pPr>
      <w:bookmarkStart w:id="90" w:name="_Toc496189552"/>
      <w:bookmarkStart w:id="91" w:name="_Toc496004008"/>
      <w:bookmarkStart w:id="92" w:name="_Toc496626213"/>
      <w:bookmarkStart w:id="93" w:name="_Toc4366"/>
      <w:r>
        <w:rPr>
          <w:rFonts w:ascii="宋体" w:hAnsi="宋体"/>
          <w:b/>
          <w:bCs/>
          <w:color w:val="auto"/>
          <w:kern w:val="0"/>
          <w:sz w:val="27"/>
          <w:szCs w:val="27"/>
          <w:highlight w:val="none"/>
        </w:rPr>
        <w:t>16.</w:t>
      </w:r>
      <w:r>
        <w:rPr>
          <w:rFonts w:hint="eastAsia" w:ascii="宋体" w:hAnsi="宋体"/>
          <w:b/>
          <w:bCs/>
          <w:color w:val="auto"/>
          <w:kern w:val="0"/>
          <w:sz w:val="27"/>
          <w:szCs w:val="27"/>
          <w:highlight w:val="none"/>
        </w:rPr>
        <w:t>资格审查不通过的情形</w:t>
      </w:r>
      <w:bookmarkEnd w:id="90"/>
      <w:bookmarkEnd w:id="91"/>
      <w:bookmarkEnd w:id="92"/>
      <w:bookmarkEnd w:id="93"/>
    </w:p>
    <w:p w14:paraId="1BF0A051">
      <w:pPr>
        <w:spacing w:line="360" w:lineRule="auto"/>
        <w:ind w:firstLine="480"/>
        <w:rPr>
          <w:rFonts w:ascii="宋体"/>
          <w:color w:val="auto"/>
          <w:highlight w:val="none"/>
        </w:rPr>
      </w:pPr>
      <w:r>
        <w:rPr>
          <w:rFonts w:hint="eastAsia" w:ascii="宋体" w:hAnsi="宋体"/>
          <w:color w:val="auto"/>
          <w:highlight w:val="none"/>
        </w:rPr>
        <w:t>资格审查时，供应商存在下列情况之一的，按无效投标处理：</w:t>
      </w:r>
    </w:p>
    <w:p w14:paraId="363F02A0">
      <w:pPr>
        <w:spacing w:line="360" w:lineRule="auto"/>
        <w:ind w:firstLine="480"/>
        <w:rPr>
          <w:rFonts w:ascii="宋体"/>
          <w:color w:val="auto"/>
          <w:highlight w:val="none"/>
        </w:rPr>
      </w:pPr>
      <w:r>
        <w:rPr>
          <w:rFonts w:ascii="宋体" w:hAnsi="宋体"/>
          <w:color w:val="auto"/>
          <w:highlight w:val="none"/>
        </w:rPr>
        <w:t xml:space="preserve">16.1 </w:t>
      </w:r>
      <w:r>
        <w:rPr>
          <w:rFonts w:hint="eastAsia" w:ascii="宋体" w:hAnsi="宋体"/>
          <w:color w:val="auto"/>
          <w:highlight w:val="none"/>
        </w:rPr>
        <w:t>不符合磋商文件第一部分投标人须知前附表“供应商资格条件”的；</w:t>
      </w:r>
    </w:p>
    <w:p w14:paraId="497E7B62">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未按第</w:t>
      </w:r>
      <w:r>
        <w:rPr>
          <w:rFonts w:ascii="宋体" w:hAnsi="宋体"/>
          <w:color w:val="auto"/>
          <w:highlight w:val="none"/>
        </w:rPr>
        <w:t>11.1</w:t>
      </w:r>
      <w:r>
        <w:rPr>
          <w:rFonts w:hint="eastAsia" w:ascii="宋体" w:hAnsi="宋体"/>
          <w:color w:val="auto"/>
          <w:highlight w:val="none"/>
        </w:rPr>
        <w:t>款（</w:t>
      </w:r>
      <w:r>
        <w:rPr>
          <w:rFonts w:ascii="宋体" w:hAnsi="宋体"/>
          <w:color w:val="auto"/>
          <w:highlight w:val="none"/>
        </w:rPr>
        <w:t>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hint="eastAsia" w:ascii="宋体" w:hAnsi="宋体"/>
          <w:color w:val="auto"/>
          <w:highlight w:val="none"/>
          <w:lang w:val="en-US" w:eastAsia="zh-CN"/>
        </w:rPr>
        <w:t>10</w:t>
      </w:r>
      <w:r>
        <w:rPr>
          <w:rFonts w:hint="eastAsia" w:ascii="宋体" w:hAnsi="宋体"/>
          <w:color w:val="auto"/>
          <w:highlight w:val="none"/>
        </w:rPr>
        <w:t>）要求提供相关资料的；</w:t>
      </w:r>
    </w:p>
    <w:p w14:paraId="397A0313">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3</w:t>
      </w:r>
      <w:r>
        <w:rPr>
          <w:rFonts w:ascii="宋体" w:hAnsi="宋体"/>
          <w:color w:val="auto"/>
          <w:highlight w:val="none"/>
        </w:rPr>
        <w:t xml:space="preserve"> </w:t>
      </w:r>
      <w:r>
        <w:rPr>
          <w:rFonts w:hint="eastAsia" w:ascii="宋体" w:hAnsi="宋体"/>
          <w:color w:val="auto"/>
          <w:highlight w:val="none"/>
        </w:rPr>
        <w:t>资格审查文件没有按磋商文件规定和要求签字、盖章的；</w:t>
      </w:r>
    </w:p>
    <w:p w14:paraId="452BD795">
      <w:pPr>
        <w:spacing w:line="360" w:lineRule="auto"/>
        <w:ind w:firstLine="480"/>
        <w:rPr>
          <w:rFonts w:ascii="宋体"/>
          <w:color w:val="auto"/>
          <w:highlight w:val="none"/>
        </w:rPr>
      </w:pPr>
      <w:r>
        <w:rPr>
          <w:rFonts w:ascii="宋体" w:hAnsi="宋体"/>
          <w:color w:val="auto"/>
          <w:highlight w:val="none"/>
        </w:rPr>
        <w:t>16.</w:t>
      </w:r>
      <w:r>
        <w:rPr>
          <w:rFonts w:hint="eastAsia" w:ascii="宋体" w:hAnsi="宋体"/>
          <w:color w:val="auto"/>
          <w:highlight w:val="none"/>
          <w:lang w:val="en-US" w:eastAsia="zh-CN"/>
        </w:rPr>
        <w:t>4</w:t>
      </w:r>
      <w:r>
        <w:rPr>
          <w:rFonts w:ascii="宋体" w:hAnsi="宋体"/>
          <w:color w:val="auto"/>
          <w:highlight w:val="none"/>
        </w:rPr>
        <w:t xml:space="preserve"> </w:t>
      </w:r>
      <w:r>
        <w:rPr>
          <w:rFonts w:hint="eastAsia" w:ascii="宋体" w:hAnsi="宋体"/>
          <w:color w:val="auto"/>
          <w:highlight w:val="none"/>
        </w:rPr>
        <w:t>擅自修改磋商文件规定的磋商响应文件格式以及编制要求的。</w:t>
      </w:r>
    </w:p>
    <w:p w14:paraId="4B176193">
      <w:pPr>
        <w:widowControl/>
        <w:spacing w:before="624" w:beforeLines="200" w:after="624" w:afterLines="200"/>
        <w:jc w:val="center"/>
        <w:outlineLvl w:val="1"/>
        <w:rPr>
          <w:rFonts w:ascii="宋体"/>
          <w:b/>
          <w:bCs/>
          <w:color w:val="auto"/>
          <w:kern w:val="0"/>
          <w:sz w:val="36"/>
          <w:szCs w:val="36"/>
          <w:highlight w:val="none"/>
        </w:rPr>
      </w:pPr>
      <w:bookmarkStart w:id="94" w:name="_Toc376936752"/>
      <w:bookmarkStart w:id="95" w:name="_Toc496626214"/>
      <w:bookmarkStart w:id="96" w:name="_Toc9135"/>
      <w:bookmarkStart w:id="97" w:name="_Toc325726021"/>
      <w:r>
        <w:rPr>
          <w:rFonts w:hint="eastAsia" w:ascii="宋体" w:hAnsi="宋体"/>
          <w:b/>
          <w:bCs/>
          <w:color w:val="auto"/>
          <w:kern w:val="0"/>
          <w:sz w:val="36"/>
          <w:szCs w:val="36"/>
          <w:highlight w:val="none"/>
        </w:rPr>
        <w:t>六、磋商程序及方法</w:t>
      </w:r>
      <w:bookmarkEnd w:id="94"/>
      <w:bookmarkEnd w:id="95"/>
      <w:bookmarkEnd w:id="96"/>
      <w:bookmarkEnd w:id="97"/>
    </w:p>
    <w:p w14:paraId="085EE3F3">
      <w:pPr>
        <w:widowControl/>
        <w:spacing w:before="100" w:beforeAutospacing="1" w:after="100" w:afterAutospacing="1"/>
        <w:ind w:firstLine="542"/>
        <w:jc w:val="left"/>
        <w:outlineLvl w:val="2"/>
        <w:rPr>
          <w:rFonts w:ascii="宋体"/>
          <w:b/>
          <w:bCs/>
          <w:color w:val="auto"/>
          <w:kern w:val="0"/>
          <w:sz w:val="27"/>
          <w:szCs w:val="27"/>
          <w:highlight w:val="none"/>
        </w:rPr>
      </w:pPr>
      <w:bookmarkStart w:id="98" w:name="_Toc29294"/>
      <w:bookmarkStart w:id="99" w:name="_Toc325726022"/>
      <w:bookmarkStart w:id="100" w:name="_Toc496626215"/>
      <w:bookmarkStart w:id="101" w:name="_Toc376936753"/>
      <w:r>
        <w:rPr>
          <w:rFonts w:ascii="宋体" w:hAnsi="宋体"/>
          <w:b/>
          <w:bCs/>
          <w:color w:val="auto"/>
          <w:kern w:val="0"/>
          <w:sz w:val="27"/>
          <w:szCs w:val="27"/>
          <w:highlight w:val="none"/>
        </w:rPr>
        <w:t>17.</w:t>
      </w:r>
      <w:r>
        <w:rPr>
          <w:rFonts w:hint="eastAsia" w:ascii="宋体" w:hAnsi="宋体"/>
          <w:b/>
          <w:bCs/>
          <w:color w:val="auto"/>
          <w:kern w:val="0"/>
          <w:sz w:val="27"/>
          <w:szCs w:val="27"/>
          <w:highlight w:val="none"/>
        </w:rPr>
        <w:t>磋商小组</w:t>
      </w:r>
      <w:bookmarkEnd w:id="98"/>
      <w:bookmarkEnd w:id="99"/>
      <w:bookmarkEnd w:id="100"/>
      <w:bookmarkEnd w:id="101"/>
    </w:p>
    <w:p w14:paraId="43A13B27">
      <w:pPr>
        <w:spacing w:line="360" w:lineRule="auto"/>
        <w:ind w:firstLine="480"/>
        <w:jc w:val="left"/>
        <w:rPr>
          <w:rFonts w:ascii="宋体"/>
          <w:color w:val="auto"/>
          <w:highlight w:val="none"/>
        </w:rPr>
      </w:pPr>
      <w:r>
        <w:rPr>
          <w:rFonts w:ascii="宋体" w:hAnsi="宋体"/>
          <w:color w:val="auto"/>
          <w:highlight w:val="none"/>
        </w:rPr>
        <w:t xml:space="preserve">17.1 </w:t>
      </w:r>
      <w:r>
        <w:rPr>
          <w:rFonts w:hint="eastAsia" w:ascii="宋体" w:hAnsi="宋体"/>
          <w:color w:val="auto"/>
          <w:highlight w:val="none"/>
        </w:rPr>
        <w:t>采购人、采购代理机构将根据采购项目的特点依法组建磋商小组，其成员由具有一定专业水平的技术、经济等方面的专家和采购人代表等三人以上单数组成。其中技术、经济等方面的专家不少于成员总数的三分之二。</w:t>
      </w:r>
    </w:p>
    <w:p w14:paraId="4397DB18">
      <w:pPr>
        <w:spacing w:line="360" w:lineRule="auto"/>
        <w:ind w:firstLine="480"/>
        <w:jc w:val="left"/>
        <w:rPr>
          <w:rFonts w:ascii="宋体"/>
          <w:color w:val="auto"/>
          <w:highlight w:val="none"/>
        </w:rPr>
      </w:pPr>
      <w:r>
        <w:rPr>
          <w:rFonts w:ascii="宋体" w:hAnsi="宋体"/>
          <w:color w:val="auto"/>
          <w:highlight w:val="none"/>
        </w:rPr>
        <w:t>17.2</w:t>
      </w:r>
      <w:r>
        <w:rPr>
          <w:rFonts w:hint="eastAsia" w:ascii="宋体" w:hAnsi="宋体"/>
          <w:color w:val="auto"/>
          <w:highlight w:val="none"/>
        </w:rPr>
        <w:t>磋商由采购代理机构负责组织，具体磋商事务由依法组建的磋商小组负责，并独立履行下列职责：</w:t>
      </w:r>
    </w:p>
    <w:p w14:paraId="0626E2C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）审查通过资格条件供应商的磋商响应文件，并作出评价；</w:t>
      </w:r>
    </w:p>
    <w:p w14:paraId="7FBC704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）要求供应商对解释或澄清其磋商响应文件；</w:t>
      </w:r>
    </w:p>
    <w:p w14:paraId="1B00F46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）推荐预成交候选供应商；</w:t>
      </w:r>
    </w:p>
    <w:p w14:paraId="77D793E1">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）对非法干预评标工作的人员和机构进行举报或投诉。</w:t>
      </w:r>
    </w:p>
    <w:p w14:paraId="50AE2B64">
      <w:pPr>
        <w:spacing w:line="360" w:lineRule="auto"/>
        <w:ind w:firstLine="480"/>
        <w:jc w:val="left"/>
        <w:rPr>
          <w:rFonts w:ascii="宋体"/>
          <w:color w:val="auto"/>
          <w:highlight w:val="none"/>
        </w:rPr>
      </w:pPr>
      <w:r>
        <w:rPr>
          <w:rFonts w:ascii="宋体" w:hAnsi="宋体"/>
          <w:color w:val="auto"/>
          <w:highlight w:val="none"/>
        </w:rPr>
        <w:t>17.3</w:t>
      </w:r>
      <w:r>
        <w:rPr>
          <w:rFonts w:hint="eastAsia" w:ascii="宋体" w:hAnsi="宋体"/>
          <w:color w:val="auto"/>
          <w:highlight w:val="none"/>
        </w:rPr>
        <w:t>磋商小组应遵守并履行下列义务：</w:t>
      </w:r>
    </w:p>
    <w:p w14:paraId="7EE976A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）遵纪守法，客观、公正、廉洁地履行职责；</w:t>
      </w:r>
    </w:p>
    <w:p w14:paraId="31CB1EA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）按照磋商文件规定的评审方法和评审标准进行评审，对评审意见承担磋商小组成员责任；</w:t>
      </w:r>
    </w:p>
    <w:p w14:paraId="7FCA71A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）对磋商响应文件、磋商情况和磋商中获悉的商业秘密保密；</w:t>
      </w:r>
    </w:p>
    <w:p w14:paraId="6D88BA6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）参与磋商报告的起草；</w:t>
      </w:r>
    </w:p>
    <w:p w14:paraId="59258B72">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）解答供应商及有关方面的质疑；</w:t>
      </w:r>
    </w:p>
    <w:p w14:paraId="075E645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）配合纪检部门进行投诉处理工作。</w:t>
      </w:r>
    </w:p>
    <w:p w14:paraId="7B18AC88">
      <w:pPr>
        <w:spacing w:line="360" w:lineRule="auto"/>
        <w:ind w:firstLine="480"/>
        <w:jc w:val="left"/>
        <w:rPr>
          <w:rFonts w:ascii="宋体"/>
          <w:color w:val="auto"/>
          <w:highlight w:val="none"/>
        </w:rPr>
      </w:pPr>
      <w:r>
        <w:rPr>
          <w:rFonts w:ascii="宋体" w:hAnsi="宋体"/>
          <w:color w:val="auto"/>
          <w:highlight w:val="none"/>
        </w:rPr>
        <w:t>17.4</w:t>
      </w:r>
      <w:r>
        <w:rPr>
          <w:rFonts w:hint="eastAsia" w:ascii="宋体" w:hAnsi="宋体"/>
          <w:color w:val="auto"/>
          <w:highlight w:val="none"/>
        </w:rPr>
        <w:t>磋商工作由采购代理机构组织，采购人、采购监管、纪检监察等有关方面代表可根据采购项目的具体情况列席。</w:t>
      </w:r>
    </w:p>
    <w:p w14:paraId="4D33DA5E">
      <w:pPr>
        <w:spacing w:line="360" w:lineRule="auto"/>
        <w:ind w:firstLine="480"/>
        <w:jc w:val="left"/>
        <w:rPr>
          <w:rFonts w:ascii="宋体"/>
          <w:color w:val="auto"/>
          <w:highlight w:val="none"/>
        </w:rPr>
      </w:pPr>
      <w:r>
        <w:rPr>
          <w:rFonts w:ascii="宋体" w:hAnsi="宋体"/>
          <w:color w:val="auto"/>
          <w:highlight w:val="none"/>
        </w:rPr>
        <w:t>17.5</w:t>
      </w:r>
      <w:r>
        <w:rPr>
          <w:rFonts w:hint="eastAsia" w:ascii="宋体" w:hAnsi="宋体"/>
          <w:color w:val="auto"/>
          <w:highlight w:val="none"/>
        </w:rPr>
        <w:t>磋商工作在有关部门的监督和严格保密的情况下依法进行，任何单位和个人不得非法干预、影响磋商工作和磋商结果。</w:t>
      </w:r>
    </w:p>
    <w:p w14:paraId="76392EC7">
      <w:pPr>
        <w:spacing w:line="360" w:lineRule="auto"/>
        <w:ind w:firstLine="480"/>
        <w:jc w:val="left"/>
        <w:rPr>
          <w:rFonts w:ascii="宋体"/>
          <w:color w:val="auto"/>
          <w:highlight w:val="none"/>
        </w:rPr>
      </w:pPr>
      <w:r>
        <w:rPr>
          <w:rFonts w:ascii="宋体" w:hAnsi="宋体"/>
          <w:color w:val="auto"/>
          <w:highlight w:val="none"/>
        </w:rPr>
        <w:t>17.6</w:t>
      </w:r>
      <w:r>
        <w:rPr>
          <w:rFonts w:hint="eastAsia" w:ascii="宋体" w:hAnsi="宋体"/>
          <w:color w:val="auto"/>
          <w:highlight w:val="none"/>
        </w:rPr>
        <w:t>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FB5B697">
      <w:pPr>
        <w:widowControl/>
        <w:spacing w:before="100" w:beforeAutospacing="1" w:after="100" w:afterAutospacing="1"/>
        <w:ind w:firstLine="542"/>
        <w:jc w:val="left"/>
        <w:outlineLvl w:val="2"/>
        <w:rPr>
          <w:rFonts w:ascii="宋体"/>
          <w:b/>
          <w:bCs/>
          <w:color w:val="auto"/>
          <w:kern w:val="0"/>
          <w:sz w:val="27"/>
          <w:szCs w:val="27"/>
          <w:highlight w:val="none"/>
        </w:rPr>
      </w:pPr>
      <w:bookmarkStart w:id="102" w:name="_Toc20603"/>
      <w:bookmarkStart w:id="103" w:name="_Toc376936754"/>
      <w:bookmarkStart w:id="104" w:name="_Toc325726023"/>
      <w:bookmarkStart w:id="105" w:name="_Toc496626216"/>
      <w:r>
        <w:rPr>
          <w:rFonts w:ascii="宋体" w:hAnsi="宋体"/>
          <w:b/>
          <w:bCs/>
          <w:color w:val="auto"/>
          <w:kern w:val="0"/>
          <w:sz w:val="27"/>
          <w:szCs w:val="27"/>
          <w:highlight w:val="none"/>
        </w:rPr>
        <w:t>18.</w:t>
      </w:r>
      <w:r>
        <w:rPr>
          <w:rFonts w:hint="eastAsia" w:ascii="宋体" w:hAnsi="宋体"/>
          <w:b/>
          <w:bCs/>
          <w:color w:val="auto"/>
          <w:kern w:val="0"/>
          <w:sz w:val="27"/>
          <w:szCs w:val="27"/>
          <w:highlight w:val="none"/>
        </w:rPr>
        <w:t>磋商工作程序</w:t>
      </w:r>
      <w:bookmarkEnd w:id="102"/>
      <w:bookmarkEnd w:id="103"/>
      <w:bookmarkEnd w:id="104"/>
      <w:bookmarkEnd w:id="105"/>
    </w:p>
    <w:p w14:paraId="26CB47AC">
      <w:pPr>
        <w:spacing w:line="360" w:lineRule="auto"/>
        <w:ind w:firstLine="480"/>
        <w:jc w:val="left"/>
        <w:rPr>
          <w:rFonts w:ascii="宋体"/>
          <w:color w:val="auto"/>
          <w:highlight w:val="none"/>
        </w:rPr>
      </w:pPr>
      <w:r>
        <w:rPr>
          <w:rFonts w:ascii="宋体" w:hAnsi="Courier New"/>
          <w:color w:val="auto"/>
          <w:szCs w:val="20"/>
          <w:highlight w:val="none"/>
        </w:rPr>
        <w:t>18.1</w:t>
      </w:r>
      <w:r>
        <w:rPr>
          <w:rFonts w:hint="eastAsia" w:ascii="宋体" w:hAnsi="宋体"/>
          <w:color w:val="auto"/>
          <w:highlight w:val="none"/>
        </w:rPr>
        <w:t>进入磋商阶段后，由磋商小组独立开展评审工作，磋商小组所有成员应当集中与单一供应商分别进行磋商，给予所有参加磋商的供应商平等的磋商机会，并负责审议所有通过资格条件供应商的磋商响应文件。</w:t>
      </w:r>
    </w:p>
    <w:p w14:paraId="54857CBF">
      <w:pPr>
        <w:spacing w:line="360" w:lineRule="auto"/>
        <w:ind w:firstLine="480"/>
        <w:jc w:val="left"/>
        <w:rPr>
          <w:rFonts w:ascii="宋体"/>
          <w:color w:val="auto"/>
          <w:highlight w:val="none"/>
        </w:rPr>
      </w:pPr>
      <w:r>
        <w:rPr>
          <w:rFonts w:ascii="宋体" w:hAnsi="宋体"/>
          <w:color w:val="auto"/>
          <w:highlight w:val="none"/>
        </w:rPr>
        <w:t>18.2</w:t>
      </w:r>
      <w:r>
        <w:rPr>
          <w:rFonts w:hint="eastAsia" w:ascii="宋体" w:hAnsi="宋体"/>
          <w:color w:val="auto"/>
          <w:highlight w:val="none"/>
        </w:rPr>
        <w:t>符合性审查时，存在下列情况之一的，按无效处理：</w:t>
      </w:r>
    </w:p>
    <w:p w14:paraId="0D555D0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）未按第</w:t>
      </w:r>
      <w:r>
        <w:rPr>
          <w:rFonts w:ascii="宋体" w:hAnsi="宋体"/>
          <w:color w:val="auto"/>
          <w:highlight w:val="none"/>
        </w:rPr>
        <w:t>11.2</w:t>
      </w:r>
      <w:r>
        <w:rPr>
          <w:rFonts w:hint="eastAsia" w:ascii="宋体" w:hAnsi="宋体"/>
          <w:color w:val="auto"/>
          <w:highlight w:val="none"/>
        </w:rPr>
        <w:t>款（</w:t>
      </w:r>
      <w:r>
        <w:rPr>
          <w:rFonts w:hint="eastAsia" w:ascii="宋体" w:hAnsi="宋体"/>
          <w:color w:val="auto"/>
          <w:highlight w:val="none"/>
          <w:lang w:val="en-US" w:eastAsia="zh-CN"/>
        </w:rPr>
        <w:t>11</w:t>
      </w:r>
      <w:r>
        <w:rPr>
          <w:rFonts w:hint="eastAsia" w:ascii="宋体" w:hAnsi="宋体"/>
          <w:color w:val="auto"/>
          <w:highlight w:val="none"/>
        </w:rPr>
        <w:t>）</w:t>
      </w:r>
      <w:r>
        <w:rPr>
          <w:rFonts w:ascii="宋体"/>
          <w:color w:val="auto"/>
          <w:highlight w:val="none"/>
        </w:rPr>
        <w:t>-</w:t>
      </w: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lang w:val="en-US" w:eastAsia="zh-CN"/>
        </w:rPr>
        <w:t>2</w:t>
      </w:r>
      <w:r>
        <w:rPr>
          <w:rFonts w:hint="eastAsia" w:ascii="宋体" w:hAnsi="宋体"/>
          <w:color w:val="auto"/>
          <w:highlight w:val="none"/>
        </w:rPr>
        <w:t>）要求提供相关资料的；</w:t>
      </w:r>
    </w:p>
    <w:p w14:paraId="41769013">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）符合性审查文件没有按磋商文件规定和要求签字、盖章的；</w:t>
      </w:r>
    </w:p>
    <w:p w14:paraId="7F99994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）供应商最后磋商报价出现两个或两个以上报价方案的；</w:t>
      </w:r>
    </w:p>
    <w:p w14:paraId="166EF42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）产品交货期、投标有效期不能满足磋商文件要求的；</w:t>
      </w:r>
    </w:p>
    <w:p w14:paraId="6AB74F4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）投标报价超过磋商文件规定的采购预算额度；</w:t>
      </w:r>
    </w:p>
    <w:p w14:paraId="76876AD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）投标产品的技术规格、技术标准明显不符合采购项目要求的；</w:t>
      </w:r>
    </w:p>
    <w:p w14:paraId="42C91AB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）投标产品未完全满足磋商文件确定的重要技术指标、参数的；</w:t>
      </w:r>
    </w:p>
    <w:p w14:paraId="7A4A99F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）磋商响应文件含有采购人不能接受的附加条件的；</w:t>
      </w:r>
    </w:p>
    <w:p w14:paraId="6E8474C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）磋商小组认为应按无效投标处理的其他情况；</w:t>
      </w:r>
    </w:p>
    <w:p w14:paraId="5B31BDB8">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10</w:t>
      </w:r>
      <w:r>
        <w:rPr>
          <w:rFonts w:hint="eastAsia" w:ascii="宋体" w:hAnsi="宋体"/>
          <w:color w:val="auto"/>
          <w:highlight w:val="none"/>
        </w:rPr>
        <w:t>）法律、法规规定的其他情形。</w:t>
      </w:r>
    </w:p>
    <w:p w14:paraId="42BD7937">
      <w:pPr>
        <w:spacing w:line="360" w:lineRule="auto"/>
        <w:ind w:firstLine="480"/>
        <w:jc w:val="left"/>
        <w:rPr>
          <w:rFonts w:ascii="宋体"/>
          <w:color w:val="auto"/>
          <w:highlight w:val="none"/>
        </w:rPr>
      </w:pPr>
      <w:r>
        <w:rPr>
          <w:rFonts w:ascii="宋体" w:hAnsi="宋体"/>
          <w:color w:val="auto"/>
          <w:highlight w:val="none"/>
        </w:rPr>
        <w:t xml:space="preserve">18.3 </w:t>
      </w:r>
      <w:r>
        <w:rPr>
          <w:rFonts w:hint="eastAsia" w:ascii="宋体" w:hAnsi="宋体"/>
          <w:color w:val="auto"/>
          <w:highlight w:val="none"/>
        </w:rPr>
        <w:t>磋商小组认为供应商的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投标处理。</w:t>
      </w:r>
    </w:p>
    <w:p w14:paraId="5B58B51C">
      <w:pPr>
        <w:spacing w:line="360" w:lineRule="auto"/>
        <w:ind w:firstLine="480"/>
        <w:jc w:val="left"/>
        <w:rPr>
          <w:rFonts w:ascii="宋体"/>
          <w:color w:val="auto"/>
          <w:highlight w:val="none"/>
        </w:rPr>
      </w:pPr>
      <w:r>
        <w:rPr>
          <w:rFonts w:ascii="宋体" w:hAnsi="宋体"/>
          <w:color w:val="auto"/>
          <w:highlight w:val="none"/>
        </w:rPr>
        <w:t xml:space="preserve">18.4 </w:t>
      </w:r>
      <w:r>
        <w:rPr>
          <w:rFonts w:hint="eastAsia" w:ascii="宋体" w:hAnsi="宋体" w:cs="宋体"/>
          <w:color w:val="auto"/>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30088DDC">
      <w:pPr>
        <w:widowControl/>
        <w:spacing w:before="100" w:beforeAutospacing="1" w:after="100" w:afterAutospacing="1"/>
        <w:ind w:firstLine="542"/>
        <w:jc w:val="left"/>
        <w:outlineLvl w:val="2"/>
        <w:rPr>
          <w:rFonts w:ascii="宋体"/>
          <w:b/>
          <w:bCs/>
          <w:color w:val="auto"/>
          <w:kern w:val="0"/>
          <w:sz w:val="27"/>
          <w:szCs w:val="27"/>
          <w:highlight w:val="none"/>
        </w:rPr>
      </w:pPr>
      <w:bookmarkStart w:id="106" w:name="_Toc496004012"/>
      <w:bookmarkStart w:id="107" w:name="_Toc31974"/>
      <w:bookmarkStart w:id="108" w:name="_Toc496626217"/>
      <w:r>
        <w:rPr>
          <w:rFonts w:ascii="宋体" w:hAnsi="宋体"/>
          <w:b/>
          <w:bCs/>
          <w:color w:val="auto"/>
          <w:kern w:val="0"/>
          <w:sz w:val="27"/>
          <w:szCs w:val="27"/>
          <w:highlight w:val="none"/>
        </w:rPr>
        <w:t>19.</w:t>
      </w:r>
      <w:r>
        <w:rPr>
          <w:rFonts w:hint="eastAsia" w:ascii="宋体" w:hAnsi="宋体"/>
          <w:b/>
          <w:bCs/>
          <w:color w:val="auto"/>
          <w:kern w:val="0"/>
          <w:sz w:val="27"/>
          <w:szCs w:val="27"/>
          <w:highlight w:val="none"/>
        </w:rPr>
        <w:t>答疑的方式和情形</w:t>
      </w:r>
      <w:bookmarkEnd w:id="106"/>
      <w:bookmarkEnd w:id="107"/>
      <w:bookmarkEnd w:id="108"/>
    </w:p>
    <w:p w14:paraId="07639F7D">
      <w:pPr>
        <w:spacing w:line="360" w:lineRule="auto"/>
        <w:ind w:firstLine="480"/>
        <w:jc w:val="left"/>
        <w:rPr>
          <w:rFonts w:ascii="宋体"/>
          <w:color w:val="auto"/>
          <w:highlight w:val="none"/>
        </w:rPr>
      </w:pPr>
      <w:r>
        <w:rPr>
          <w:rFonts w:ascii="宋体" w:hAnsi="宋体"/>
          <w:color w:val="auto"/>
          <w:highlight w:val="none"/>
        </w:rPr>
        <w:t>19.1</w:t>
      </w:r>
      <w:r>
        <w:rPr>
          <w:rFonts w:hint="eastAsia" w:ascii="宋体" w:hAnsi="宋体"/>
          <w:color w:val="auto"/>
          <w:highlight w:val="none"/>
        </w:rPr>
        <w:t>磋商小组在对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DC7E880">
      <w:pPr>
        <w:tabs>
          <w:tab w:val="left" w:pos="8787"/>
        </w:tabs>
        <w:spacing w:line="360" w:lineRule="auto"/>
        <w:ind w:firstLine="480"/>
        <w:jc w:val="left"/>
        <w:rPr>
          <w:rFonts w:ascii="宋体"/>
          <w:color w:val="auto"/>
          <w:highlight w:val="none"/>
        </w:rPr>
      </w:pPr>
      <w:r>
        <w:rPr>
          <w:rFonts w:ascii="宋体" w:hAnsi="宋体"/>
          <w:color w:val="auto"/>
          <w:highlight w:val="none"/>
        </w:rPr>
        <w:t xml:space="preserve">19.2 </w:t>
      </w:r>
      <w:r>
        <w:rPr>
          <w:rFonts w:hint="eastAsia" w:ascii="宋体" w:hAnsi="宋体"/>
          <w:color w:val="auto"/>
          <w:highlight w:val="none"/>
        </w:rPr>
        <w:t>磋商小组应当要求供应商在规定的时间内予以澄清、说明或者更正。澄清、说明或者更正材料由供应商法定代表人或委托代理人在</w:t>
      </w:r>
      <w:r>
        <w:rPr>
          <w:rFonts w:hint="eastAsia" w:hAnsi="宋体"/>
          <w:color w:val="auto"/>
          <w:highlight w:val="none"/>
        </w:rPr>
        <w:t>规定的时间到达指定地点等候答疑，并对评委提出的问题做出应答（如不在场则视为自动放弃）。</w:t>
      </w:r>
      <w:r>
        <w:rPr>
          <w:rFonts w:hint="eastAsia" w:ascii="宋体" w:hAnsi="宋体"/>
          <w:color w:val="auto"/>
          <w:highlight w:val="none"/>
        </w:rPr>
        <w:t>该内容不得超出磋商响应文件的范围或者改变磋商响应文件的实质性内容，并作为磋商响应文件的组成部分。</w:t>
      </w:r>
    </w:p>
    <w:p w14:paraId="178DA611">
      <w:pPr>
        <w:spacing w:line="360" w:lineRule="auto"/>
        <w:ind w:firstLine="480"/>
        <w:jc w:val="left"/>
        <w:rPr>
          <w:rFonts w:ascii="宋体"/>
          <w:color w:val="auto"/>
          <w:highlight w:val="none"/>
        </w:rPr>
      </w:pPr>
      <w:r>
        <w:rPr>
          <w:rFonts w:ascii="宋体" w:hAnsi="宋体"/>
          <w:color w:val="auto"/>
          <w:highlight w:val="none"/>
        </w:rPr>
        <w:t xml:space="preserve">19.3 </w:t>
      </w:r>
      <w:r>
        <w:rPr>
          <w:rFonts w:hint="eastAsia" w:ascii="宋体" w:hAnsi="宋体"/>
          <w:color w:val="auto"/>
          <w:highlight w:val="none"/>
        </w:rPr>
        <w:t>答疑期间，供应商存在以下情况的，澄清、说明或者更正的内容将不予接受，磋商小组将按照磋商文件的要求对现有的资料做出评审意见：</w:t>
      </w:r>
    </w:p>
    <w:p w14:paraId="1577876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）拒绝或在规定的时间内未做出澄清、说明或者更正；</w:t>
      </w:r>
    </w:p>
    <w:p w14:paraId="484DA54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Arial" w:hAnsi="Arial" w:cs="Arial"/>
          <w:color w:val="auto"/>
          <w:kern w:val="0"/>
          <w:highlight w:val="none"/>
        </w:rPr>
        <w:t>供应商的澄清、说明或者更正</w:t>
      </w:r>
      <w:r>
        <w:rPr>
          <w:rFonts w:hint="eastAsia" w:ascii="宋体" w:hAnsi="宋体"/>
          <w:color w:val="auto"/>
          <w:highlight w:val="none"/>
        </w:rPr>
        <w:t>超出磋商响应文件的范围或者改变磋商响应文件的实质性内容；</w:t>
      </w:r>
    </w:p>
    <w:p w14:paraId="172A03F1">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）澄清、说明或者更正的内容仍不能说明问题的；</w:t>
      </w:r>
    </w:p>
    <w:p w14:paraId="4D2DC8E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）供应商主动提出的澄清、说明或者更正的内容；</w:t>
      </w:r>
    </w:p>
    <w:p w14:paraId="6E69B0F1">
      <w:pPr>
        <w:tabs>
          <w:tab w:val="left" w:pos="8787"/>
        </w:tabs>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）磋商小组认为应不予接受的其他情况</w:t>
      </w:r>
    </w:p>
    <w:p w14:paraId="7419803C">
      <w:pPr>
        <w:widowControl/>
        <w:spacing w:before="100" w:beforeAutospacing="1" w:after="100" w:afterAutospacing="1"/>
        <w:ind w:firstLine="542"/>
        <w:jc w:val="left"/>
        <w:outlineLvl w:val="2"/>
        <w:rPr>
          <w:rFonts w:ascii="宋体"/>
          <w:b/>
          <w:bCs/>
          <w:color w:val="auto"/>
          <w:kern w:val="0"/>
          <w:sz w:val="27"/>
          <w:szCs w:val="27"/>
          <w:highlight w:val="none"/>
        </w:rPr>
      </w:pPr>
      <w:bookmarkStart w:id="109" w:name="_Toc376936755"/>
      <w:bookmarkStart w:id="110" w:name="_Toc325726024"/>
      <w:bookmarkStart w:id="111" w:name="_Toc496626218"/>
      <w:bookmarkStart w:id="112" w:name="_Toc29603"/>
      <w:r>
        <w:rPr>
          <w:rFonts w:ascii="宋体" w:hAnsi="宋体"/>
          <w:b/>
          <w:bCs/>
          <w:color w:val="auto"/>
          <w:kern w:val="0"/>
          <w:sz w:val="27"/>
          <w:szCs w:val="27"/>
          <w:highlight w:val="none"/>
        </w:rPr>
        <w:t>20.</w:t>
      </w:r>
      <w:r>
        <w:rPr>
          <w:rFonts w:hint="eastAsia" w:ascii="宋体" w:hAnsi="宋体"/>
          <w:b/>
          <w:bCs/>
          <w:color w:val="auto"/>
          <w:kern w:val="0"/>
          <w:sz w:val="27"/>
          <w:szCs w:val="27"/>
          <w:highlight w:val="none"/>
        </w:rPr>
        <w:t>评审办法</w:t>
      </w:r>
      <w:bookmarkEnd w:id="109"/>
      <w:bookmarkEnd w:id="110"/>
      <w:bookmarkEnd w:id="111"/>
      <w:bookmarkEnd w:id="112"/>
    </w:p>
    <w:p w14:paraId="0A4E44CC">
      <w:pPr>
        <w:spacing w:line="360" w:lineRule="auto"/>
        <w:ind w:firstLine="480"/>
        <w:jc w:val="left"/>
        <w:rPr>
          <w:rFonts w:ascii="宋体"/>
          <w:color w:val="auto"/>
          <w:highlight w:val="none"/>
        </w:rPr>
      </w:pPr>
      <w:r>
        <w:rPr>
          <w:rFonts w:ascii="宋体" w:hAnsi="宋体"/>
          <w:color w:val="auto"/>
          <w:highlight w:val="none"/>
        </w:rPr>
        <w:t>20.1</w:t>
      </w:r>
      <w:r>
        <w:rPr>
          <w:rFonts w:hint="eastAsia" w:ascii="宋体" w:hAnsi="宋体"/>
          <w:color w:val="auto"/>
          <w:highlight w:val="none"/>
        </w:rPr>
        <w:t>依照《中华人民共和国政府采购法》、《中华人民共和国政府采购法实施条例》、《政府采购竞争性磋商采购方式管理暂行办法》的规定，结合该项目的特点制定本评审办法。本次评审采用综合评分法。</w:t>
      </w:r>
    </w:p>
    <w:p w14:paraId="55B6A4DA">
      <w:pPr>
        <w:spacing w:line="360" w:lineRule="auto"/>
        <w:ind w:firstLine="480"/>
        <w:jc w:val="left"/>
        <w:rPr>
          <w:rFonts w:hint="eastAsia" w:ascii="宋体" w:hAnsi="宋体"/>
          <w:highlight w:val="none"/>
        </w:rPr>
      </w:pPr>
      <w:r>
        <w:rPr>
          <w:rFonts w:hint="eastAsia" w:ascii="宋体" w:hAnsi="宋体"/>
          <w:highlight w:val="none"/>
        </w:rPr>
        <w:t>本次综合评分的主要因素是：</w:t>
      </w:r>
      <w:r>
        <w:rPr>
          <w:rFonts w:hint="eastAsia" w:ascii="宋体" w:hAnsi="宋体" w:eastAsia="宋体" w:cs="Times New Roman"/>
          <w:b/>
          <w:bCs/>
          <w:highlight w:val="none"/>
        </w:rPr>
        <w:t>磋商报价</w:t>
      </w:r>
      <w:r>
        <w:rPr>
          <w:rFonts w:hint="eastAsia" w:ascii="宋体" w:hAnsi="宋体" w:eastAsia="宋体" w:cs="Times New Roman"/>
          <w:b/>
          <w:bCs/>
          <w:highlight w:val="none"/>
          <w:lang w:eastAsia="zh-CN"/>
        </w:rPr>
        <w:t>、</w:t>
      </w:r>
      <w:r>
        <w:rPr>
          <w:rFonts w:hint="eastAsia" w:ascii="宋体" w:hAnsi="宋体" w:eastAsia="宋体" w:cs="Times New Roman"/>
          <w:b/>
          <w:bCs/>
          <w:highlight w:val="none"/>
          <w:lang w:val="zh-CN"/>
        </w:rPr>
        <w:t>技术水平</w:t>
      </w:r>
      <w:r>
        <w:rPr>
          <w:rFonts w:hint="eastAsia" w:ascii="宋体" w:hAnsi="宋体" w:eastAsia="宋体" w:cs="Times New Roman"/>
          <w:b/>
          <w:bCs/>
          <w:highlight w:val="none"/>
        </w:rPr>
        <w:t>、</w:t>
      </w:r>
      <w:r>
        <w:rPr>
          <w:rFonts w:hint="eastAsia" w:ascii="宋体" w:hAnsi="宋体" w:eastAsia="宋体" w:cs="Times New Roman"/>
          <w:b/>
          <w:bCs/>
          <w:highlight w:val="none"/>
          <w:lang w:val="zh-CN"/>
        </w:rPr>
        <w:t>履约能力</w:t>
      </w:r>
      <w:r>
        <w:rPr>
          <w:rFonts w:hint="eastAsia" w:ascii="宋体" w:hAnsi="宋体" w:eastAsia="宋体" w:cs="Times New Roman"/>
          <w:b/>
          <w:bCs/>
          <w:highlight w:val="none"/>
          <w:lang w:eastAsia="zh-CN"/>
        </w:rPr>
        <w:t>、</w:t>
      </w:r>
      <w:r>
        <w:rPr>
          <w:rFonts w:hint="eastAsia" w:ascii="宋体" w:hAnsi="宋体" w:eastAsia="宋体" w:cs="Times New Roman"/>
          <w:b/>
          <w:bCs/>
          <w:highlight w:val="none"/>
          <w:lang w:val="zh-CN"/>
        </w:rPr>
        <w:t>售后服务计划、措施及服务承诺</w:t>
      </w:r>
      <w:r>
        <w:rPr>
          <w:rFonts w:hint="eastAsia" w:ascii="宋体" w:hAnsi="宋体" w:cs="Times New Roman"/>
          <w:b/>
          <w:bCs/>
          <w:highlight w:val="none"/>
          <w:lang w:val="zh-CN"/>
        </w:rPr>
        <w:t>、</w:t>
      </w:r>
      <w:r>
        <w:rPr>
          <w:rFonts w:hint="eastAsia" w:ascii="宋体" w:hAnsi="宋体" w:cs="Times New Roman"/>
          <w:b/>
          <w:bCs/>
          <w:highlight w:val="none"/>
          <w:lang w:val="en-US" w:eastAsia="zh-CN"/>
        </w:rPr>
        <w:t>演示</w:t>
      </w:r>
      <w:r>
        <w:rPr>
          <w:rFonts w:hint="eastAsia" w:ascii="宋体" w:hAnsi="宋体" w:eastAsia="宋体" w:cs="Times New Roman"/>
          <w:b/>
          <w:bCs/>
          <w:highlight w:val="none"/>
        </w:rPr>
        <w:t>。</w:t>
      </w:r>
      <w:r>
        <w:rPr>
          <w:rFonts w:hint="eastAsia" w:ascii="宋体" w:hAnsi="宋体"/>
          <w:highlight w:val="none"/>
        </w:rPr>
        <w:t>评标过程中，在同等条件下，优先采购具有环境标志、节能、自主创新的产品。</w:t>
      </w:r>
    </w:p>
    <w:p w14:paraId="27031E31">
      <w:pPr>
        <w:spacing w:line="360" w:lineRule="auto"/>
        <w:ind w:firstLine="480"/>
        <w:jc w:val="left"/>
        <w:rPr>
          <w:rFonts w:ascii="宋体"/>
          <w:bCs/>
          <w:highlight w:val="none"/>
        </w:rPr>
      </w:pPr>
      <w:r>
        <w:rPr>
          <w:rFonts w:hint="eastAsia" w:ascii="宋体" w:hAnsi="宋体"/>
          <w:highlight w:val="none"/>
        </w:rPr>
        <w:t>根据《政府采购促进中小企业发展暂行办法》，属小型、微型企业制造的货物（产品），供应商须提供该制造（生产）企业出具的《中小企业声明函》，其划型标准严格按照国家工信部、国家统计局、国家发改委、财政部出台的《中小企业划型标准规定》（工信部联企业</w:t>
      </w:r>
      <w:r>
        <w:rPr>
          <w:rFonts w:ascii="宋体" w:hAnsi="宋体"/>
          <w:highlight w:val="none"/>
        </w:rPr>
        <w:t>[2011]300</w:t>
      </w:r>
      <w:r>
        <w:rPr>
          <w:rFonts w:hint="eastAsia" w:ascii="宋体" w:hAnsi="宋体"/>
          <w:highlight w:val="none"/>
        </w:rPr>
        <w:t xml:space="preserve">号）执行。 </w:t>
      </w:r>
      <w:r>
        <w:rPr>
          <w:rFonts w:hint="eastAsia" w:ascii="宋体" w:hAnsi="宋体"/>
          <w:bCs/>
          <w:highlight w:val="none"/>
        </w:rPr>
        <w:t>供应商提供的《中小企业声明函》资料必须真实，否则，按照有关规定予以处理。</w:t>
      </w:r>
    </w:p>
    <w:p w14:paraId="1FAFFFC4">
      <w:pPr>
        <w:spacing w:line="360" w:lineRule="auto"/>
        <w:ind w:firstLine="480"/>
        <w:jc w:val="left"/>
        <w:rPr>
          <w:rFonts w:ascii="宋体"/>
          <w:bCs/>
          <w:color w:val="auto"/>
          <w:highlight w:val="none"/>
        </w:rPr>
      </w:pPr>
      <w:r>
        <w:rPr>
          <w:rFonts w:hint="eastAsia" w:ascii="宋体" w:hAnsi="宋体"/>
          <w:bCs/>
          <w:highlight w:val="none"/>
        </w:rPr>
        <w:t>根据财政部、民政部、中国残疾人联合会出台的《关于促进残疾人就业政府采购政策的通知》（财库</w:t>
      </w:r>
      <w:r>
        <w:rPr>
          <w:rFonts w:ascii="宋体" w:hAnsi="宋体"/>
          <w:bCs/>
          <w:highlight w:val="none"/>
        </w:rPr>
        <w:t>[2017]141</w:t>
      </w:r>
      <w:r>
        <w:rPr>
          <w:rFonts w:hint="eastAsia" w:ascii="宋体" w:hAnsi="宋体"/>
          <w:bCs/>
          <w:highlight w:val="none"/>
        </w:rPr>
        <w:t>号），属残疾人福利性单位的，供应商须提供《残疾人福利性单位声明函》，并由供应商加盖公章，残疾人福利性单位视同小型、微型企业，享受预留份额、评标中价格扣除等促进中小企业发展的政府采购政策。向残疾人福利性单位采购的金额，计入面向中小企业采购的统计数据。供应商提供的《残疾人福利性单位声明函》资料必须真实，否则，按照有关规定予以处理。</w:t>
      </w:r>
    </w:p>
    <w:p w14:paraId="6AE711AE">
      <w:pPr>
        <w:spacing w:line="360" w:lineRule="auto"/>
        <w:ind w:firstLine="480"/>
        <w:jc w:val="left"/>
        <w:rPr>
          <w:rFonts w:ascii="宋体" w:cs="宋体"/>
          <w:color w:val="auto"/>
          <w:highlight w:val="none"/>
        </w:rPr>
      </w:pPr>
      <w:r>
        <w:rPr>
          <w:rFonts w:ascii="宋体" w:hAnsi="宋体" w:cs="宋体"/>
          <w:color w:val="auto"/>
          <w:highlight w:val="none"/>
        </w:rPr>
        <w:t xml:space="preserve">20.2 </w:t>
      </w:r>
      <w:r>
        <w:rPr>
          <w:rFonts w:hint="eastAsia" w:ascii="宋体" w:hAnsi="宋体" w:cs="宋体"/>
          <w:color w:val="auto"/>
          <w:highlight w:val="none"/>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01FC81B9">
      <w:pPr>
        <w:keepNext w:val="0"/>
        <w:keepLines w:val="0"/>
        <w:pageBreakBefore w:val="0"/>
        <w:widowControl w:val="0"/>
        <w:kinsoku/>
        <w:wordWrap/>
        <w:overflowPunct/>
        <w:topLinePunct w:val="0"/>
        <w:autoSpaceDE/>
        <w:autoSpaceDN/>
        <w:bidi w:val="0"/>
        <w:adjustRightInd/>
        <w:snapToGrid/>
        <w:spacing w:line="240" w:lineRule="auto"/>
        <w:ind w:firstLine="482"/>
        <w:jc w:val="left"/>
        <w:textAlignment w:val="auto"/>
        <w:rPr>
          <w:rFonts w:hint="eastAsia" w:ascii="Times New Roman" w:hAnsi="Times New Roman" w:eastAsia="宋体" w:cs="Times New Roman"/>
          <w:kern w:val="2"/>
          <w:sz w:val="21"/>
          <w:szCs w:val="24"/>
          <w:highlight w:val="none"/>
          <w:lang w:val="en-US" w:eastAsia="zh-CN" w:bidi="ar-SA"/>
        </w:rPr>
      </w:pPr>
      <w:r>
        <w:rPr>
          <w:rFonts w:hint="eastAsia" w:ascii="宋体" w:hAnsi="宋体"/>
          <w:color w:val="auto"/>
          <w:highlight w:val="none"/>
        </w:rPr>
        <w:t>评审标准和分值分配：</w:t>
      </w:r>
      <w:bookmarkStart w:id="113" w:name="_Toc376936756"/>
      <w:bookmarkStart w:id="114" w:name="_Toc325726025"/>
      <w:bookmarkStart w:id="115" w:name="_Toc496626219"/>
    </w:p>
    <w:tbl>
      <w:tblPr>
        <w:tblStyle w:val="18"/>
        <w:tblW w:w="8276" w:type="dxa"/>
        <w:jc w:val="center"/>
        <w:tblLayout w:type="fixed"/>
        <w:tblCellMar>
          <w:top w:w="0" w:type="dxa"/>
          <w:left w:w="108" w:type="dxa"/>
          <w:bottom w:w="0" w:type="dxa"/>
          <w:right w:w="108" w:type="dxa"/>
        </w:tblCellMar>
      </w:tblPr>
      <w:tblGrid>
        <w:gridCol w:w="951"/>
        <w:gridCol w:w="975"/>
        <w:gridCol w:w="6350"/>
      </w:tblGrid>
      <w:tr w14:paraId="0D19F048">
        <w:tblPrEx>
          <w:tblCellMar>
            <w:top w:w="0" w:type="dxa"/>
            <w:left w:w="108" w:type="dxa"/>
            <w:bottom w:w="0" w:type="dxa"/>
            <w:right w:w="108" w:type="dxa"/>
          </w:tblCellMar>
        </w:tblPrEx>
        <w:trPr>
          <w:jc w:val="center"/>
        </w:trPr>
        <w:tc>
          <w:tcPr>
            <w:tcW w:w="951" w:type="dxa"/>
            <w:tcBorders>
              <w:top w:val="single" w:color="000000" w:sz="6" w:space="0"/>
              <w:left w:val="single" w:color="000000" w:sz="6" w:space="0"/>
              <w:bottom w:val="single" w:color="000000" w:sz="6" w:space="0"/>
              <w:right w:val="single" w:color="000000" w:sz="6" w:space="0"/>
            </w:tcBorders>
            <w:noWrap/>
            <w:vAlign w:val="center"/>
          </w:tcPr>
          <w:p w14:paraId="61F24E31">
            <w:pPr>
              <w:pStyle w:val="15"/>
              <w:widowControl/>
              <w:spacing w:before="0" w:beforeAutospacing="0" w:after="0" w:afterAutospacing="0" w:line="360" w:lineRule="auto"/>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t>序号</w:t>
            </w:r>
          </w:p>
        </w:tc>
        <w:tc>
          <w:tcPr>
            <w:tcW w:w="975" w:type="dxa"/>
            <w:tcBorders>
              <w:top w:val="single" w:color="000000" w:sz="6" w:space="0"/>
              <w:left w:val="single" w:color="000000" w:sz="6" w:space="0"/>
              <w:bottom w:val="single" w:color="000000" w:sz="6" w:space="0"/>
              <w:right w:val="single" w:color="000000" w:sz="6" w:space="0"/>
            </w:tcBorders>
            <w:noWrap/>
            <w:vAlign w:val="center"/>
          </w:tcPr>
          <w:p w14:paraId="560D6DFD">
            <w:pPr>
              <w:pStyle w:val="15"/>
              <w:widowControl/>
              <w:spacing w:before="0" w:beforeAutospacing="0" w:after="0" w:afterAutospacing="0" w:line="360" w:lineRule="auto"/>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zh-CN"/>
              </w:rPr>
              <w:t>评审</w:t>
            </w:r>
            <w:r>
              <w:rPr>
                <w:rFonts w:hint="eastAsia" w:ascii="宋体" w:hAnsi="宋体" w:eastAsia="宋体" w:cs="宋体"/>
                <w:color w:val="000000"/>
                <w:sz w:val="21"/>
                <w:szCs w:val="21"/>
                <w:highlight w:val="none"/>
              </w:rPr>
              <w:t>因素</w:t>
            </w:r>
          </w:p>
        </w:tc>
        <w:tc>
          <w:tcPr>
            <w:tcW w:w="6350" w:type="dxa"/>
            <w:tcBorders>
              <w:top w:val="single" w:color="000000" w:sz="6" w:space="0"/>
              <w:left w:val="single" w:color="000000" w:sz="6" w:space="0"/>
              <w:bottom w:val="single" w:color="000000" w:sz="6" w:space="0"/>
              <w:right w:val="single" w:color="000000" w:sz="6" w:space="0"/>
            </w:tcBorders>
            <w:noWrap/>
            <w:vAlign w:val="center"/>
          </w:tcPr>
          <w:p w14:paraId="4DED5A82">
            <w:pPr>
              <w:pStyle w:val="15"/>
              <w:widowControl/>
              <w:spacing w:before="0" w:beforeAutospacing="0" w:after="0" w:afterAutospacing="0" w:line="360" w:lineRule="auto"/>
              <w:jc w:val="center"/>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rPr>
              <w:t>评审标准</w:t>
            </w:r>
          </w:p>
        </w:tc>
      </w:tr>
      <w:tr w14:paraId="764797B7">
        <w:tblPrEx>
          <w:tblCellMar>
            <w:top w:w="0" w:type="dxa"/>
            <w:left w:w="108" w:type="dxa"/>
            <w:bottom w:w="0" w:type="dxa"/>
            <w:right w:w="108" w:type="dxa"/>
          </w:tblCellMar>
        </w:tblPrEx>
        <w:trPr>
          <w:jc w:val="center"/>
        </w:trPr>
        <w:tc>
          <w:tcPr>
            <w:tcW w:w="951" w:type="dxa"/>
            <w:tcBorders>
              <w:top w:val="single" w:color="000000" w:sz="6" w:space="0"/>
              <w:left w:val="single" w:color="000000" w:sz="6" w:space="0"/>
              <w:bottom w:val="single" w:color="000000" w:sz="6" w:space="0"/>
              <w:right w:val="single" w:color="000000" w:sz="6" w:space="0"/>
            </w:tcBorders>
            <w:noWrap/>
            <w:vAlign w:val="center"/>
          </w:tcPr>
          <w:p w14:paraId="6C6DCEF8">
            <w:pPr>
              <w:pStyle w:val="15"/>
              <w:widowControl/>
              <w:spacing w:before="0" w:beforeAutospacing="0" w:after="0" w:afterAutospacing="0"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1</w:t>
            </w:r>
          </w:p>
        </w:tc>
        <w:tc>
          <w:tcPr>
            <w:tcW w:w="975" w:type="dxa"/>
            <w:tcBorders>
              <w:top w:val="single" w:color="000000" w:sz="6" w:space="0"/>
              <w:left w:val="single" w:color="000000" w:sz="6" w:space="0"/>
              <w:bottom w:val="single" w:color="000000" w:sz="6" w:space="0"/>
              <w:right w:val="single" w:color="000000" w:sz="6" w:space="0"/>
            </w:tcBorders>
            <w:noWrap/>
            <w:vAlign w:val="center"/>
          </w:tcPr>
          <w:p w14:paraId="7D5C533E">
            <w:pPr>
              <w:pStyle w:val="15"/>
              <w:widowControl/>
              <w:spacing w:before="0" w:beforeAutospacing="0" w:after="0" w:afterAutospacing="0" w:line="360" w:lineRule="auto"/>
              <w:jc w:val="both"/>
              <w:rPr>
                <w:rFonts w:hint="eastAsia" w:ascii="宋体" w:hAnsi="宋体" w:eastAsia="宋体" w:cs="宋体"/>
                <w:b/>
                <w:bCs/>
                <w:color w:val="000000"/>
                <w:sz w:val="21"/>
                <w:szCs w:val="21"/>
                <w:highlight w:val="none"/>
                <w:lang w:val="zh-CN"/>
              </w:rPr>
            </w:pPr>
            <w:r>
              <w:rPr>
                <w:rFonts w:hint="eastAsia" w:ascii="宋体" w:hAnsi="宋体" w:cs="宋体"/>
                <w:b/>
                <w:bCs/>
                <w:color w:val="000000"/>
                <w:sz w:val="21"/>
                <w:szCs w:val="21"/>
                <w:highlight w:val="none"/>
                <w:shd w:val="clear" w:color="auto" w:fill="FFFFFF"/>
                <w:lang w:val="en-US" w:eastAsia="zh-CN"/>
              </w:rPr>
              <w:t>磋商</w:t>
            </w:r>
            <w:r>
              <w:rPr>
                <w:rFonts w:hint="eastAsia" w:ascii="宋体" w:hAnsi="宋体" w:eastAsia="宋体" w:cs="宋体"/>
                <w:b/>
                <w:bCs/>
                <w:color w:val="000000"/>
                <w:sz w:val="21"/>
                <w:szCs w:val="21"/>
                <w:highlight w:val="none"/>
                <w:shd w:val="clear" w:color="auto" w:fill="FFFFFF"/>
              </w:rPr>
              <w:t>报价(</w:t>
            </w:r>
            <w:r>
              <w:rPr>
                <w:rFonts w:hint="eastAsia" w:ascii="宋体" w:hAnsi="宋体" w:eastAsia="宋体" w:cs="宋体"/>
                <w:b/>
                <w:bCs/>
                <w:color w:val="000000"/>
                <w:sz w:val="21"/>
                <w:szCs w:val="21"/>
                <w:highlight w:val="none"/>
              </w:rPr>
              <w:t>30分</w:t>
            </w:r>
            <w:r>
              <w:rPr>
                <w:rFonts w:hint="eastAsia" w:ascii="宋体" w:hAnsi="宋体" w:eastAsia="宋体" w:cs="宋体"/>
                <w:b/>
                <w:bCs/>
                <w:color w:val="000000"/>
                <w:sz w:val="21"/>
                <w:szCs w:val="21"/>
                <w:highlight w:val="none"/>
                <w:shd w:val="clear" w:color="auto" w:fill="FFFFFF"/>
              </w:rPr>
              <w:t>)</w:t>
            </w:r>
          </w:p>
        </w:tc>
        <w:tc>
          <w:tcPr>
            <w:tcW w:w="6350" w:type="dxa"/>
            <w:tcBorders>
              <w:top w:val="single" w:color="000000" w:sz="6" w:space="0"/>
              <w:left w:val="single" w:color="000000" w:sz="6" w:space="0"/>
              <w:bottom w:val="single" w:color="000000" w:sz="6" w:space="0"/>
              <w:right w:val="single" w:color="000000" w:sz="6" w:space="0"/>
            </w:tcBorders>
            <w:noWrap/>
            <w:vAlign w:val="center"/>
          </w:tcPr>
          <w:p w14:paraId="2AFE2933">
            <w:pPr>
              <w:autoSpaceDE w:val="0"/>
              <w:autoSpaceDN w:val="0"/>
              <w:adjustRightInd w:val="0"/>
              <w:spacing w:line="360" w:lineRule="auto"/>
              <w:ind w:firstLine="0" w:firstLineChars="0"/>
              <w:jc w:val="left"/>
              <w:rPr>
                <w:rFonts w:hint="eastAsia" w:ascii="宋体" w:hAnsi="Cambria" w:cs="宋体"/>
                <w:color w:val="auto"/>
                <w:kern w:val="0"/>
                <w:szCs w:val="21"/>
                <w:highlight w:val="none"/>
                <w:lang w:val="zh-CN"/>
              </w:rPr>
            </w:pPr>
            <w:r>
              <w:rPr>
                <w:rFonts w:hint="eastAsia" w:ascii="宋体" w:hAnsi="宋体" w:eastAsia="宋体" w:cs="宋体"/>
                <w:kern w:val="2"/>
                <w:sz w:val="21"/>
                <w:szCs w:val="21"/>
                <w:highlight w:val="none"/>
              </w:rPr>
              <w:t>满足磋商文件要求且最后磋商价格最低的报价为评标基准价，其价格分为满分。</w:t>
            </w:r>
            <w:r>
              <w:rPr>
                <w:rFonts w:hint="eastAsia" w:ascii="宋体" w:hAnsi="Cambria" w:cs="宋体"/>
                <w:color w:val="auto"/>
                <w:kern w:val="0"/>
                <w:szCs w:val="21"/>
                <w:highlight w:val="none"/>
                <w:lang w:val="zh-CN"/>
              </w:rPr>
              <w:t>其他供应商的报价分统一按下列公式计算：投标报价得分=(评标基准价／投标报价)×价格权值（</w:t>
            </w:r>
            <w:r>
              <w:rPr>
                <w:rFonts w:hint="eastAsia" w:ascii="宋体" w:hAnsi="Cambria" w:cs="宋体"/>
                <w:color w:val="auto"/>
                <w:kern w:val="0"/>
                <w:szCs w:val="21"/>
                <w:highlight w:val="none"/>
                <w:lang w:val="en-US" w:eastAsia="zh-CN"/>
              </w:rPr>
              <w:t>30</w:t>
            </w:r>
            <w:r>
              <w:rPr>
                <w:rFonts w:hint="eastAsia" w:ascii="宋体" w:hAnsi="Cambria" w:cs="宋体"/>
                <w:color w:val="auto"/>
                <w:kern w:val="0"/>
                <w:szCs w:val="21"/>
                <w:highlight w:val="none"/>
                <w:lang w:val="zh-CN"/>
              </w:rPr>
              <w:t>%）×100（四舍五入后保留小数点后两位）。</w:t>
            </w:r>
          </w:p>
          <w:p w14:paraId="750E9583">
            <w:pPr>
              <w:pStyle w:val="15"/>
              <w:widowControl/>
              <w:spacing w:before="0" w:beforeAutospacing="0" w:after="0" w:afterAutospacing="0" w:line="360" w:lineRule="auto"/>
              <w:ind w:left="0" w:leftChars="0" w:firstLine="0" w:firstLineChars="0"/>
              <w:jc w:val="both"/>
              <w:rPr>
                <w:rFonts w:hint="eastAsia"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）因落实政府采购政策，对于符合《政府采购促进中小企业发展管理办法》（财库﹝2020﹞46号）的小微</w:t>
            </w:r>
            <w:r>
              <w:rPr>
                <w:rFonts w:hint="eastAsia" w:ascii="宋体" w:hAnsi="宋体" w:eastAsia="宋体" w:cs="宋体"/>
                <w:szCs w:val="21"/>
                <w:highlight w:val="none"/>
                <w:lang w:val="zh-CN"/>
              </w:rPr>
              <w:t>企业</w:t>
            </w:r>
            <w:r>
              <w:rPr>
                <w:rFonts w:hint="eastAsia" w:ascii="宋体" w:hAnsi="宋体" w:eastAsia="宋体" w:cs="宋体"/>
                <w:szCs w:val="21"/>
                <w:highlight w:val="none"/>
              </w:rPr>
              <w:t>的价格给予10％的扣除，用扣除后的价格参与评审。</w:t>
            </w:r>
            <w:r>
              <w:rPr>
                <w:rFonts w:hint="eastAsia" w:ascii="宋体" w:hAnsi="宋体" w:eastAsia="宋体" w:cs="宋体"/>
                <w:b/>
                <w:bCs/>
                <w:szCs w:val="21"/>
                <w:highlight w:val="none"/>
              </w:rPr>
              <w:t>（注：1、预留100%专门面向中小企业采购的项目不适用本条；2、未预留份额专门面向中小企业采购的采购项目，以及预留份额项目中的非预留部分采购包适用本条。）</w:t>
            </w:r>
          </w:p>
          <w:p w14:paraId="03FDD0C6">
            <w:pPr>
              <w:pStyle w:val="15"/>
              <w:widowControl/>
              <w:spacing w:before="0" w:beforeAutospacing="0" w:after="0" w:afterAutospacing="0" w:line="360" w:lineRule="auto"/>
              <w:jc w:val="both"/>
              <w:rPr>
                <w:rFonts w:hint="eastAsia" w:ascii="宋体" w:hAnsi="宋体" w:eastAsia="宋体" w:cs="宋体"/>
                <w:color w:val="000000"/>
                <w:sz w:val="21"/>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w:t>
            </w:r>
            <w:r>
              <w:rPr>
                <w:rFonts w:hint="eastAsia" w:ascii="宋体" w:hAnsi="宋体" w:eastAsia="宋体" w:cs="宋体"/>
                <w:szCs w:val="21"/>
                <w:highlight w:val="none"/>
                <w:lang w:val="zh-CN"/>
              </w:rPr>
              <w:t>残疾人福利性单位、</w:t>
            </w:r>
            <w:r>
              <w:rPr>
                <w:rFonts w:hint="eastAsia" w:ascii="宋体" w:hAnsi="宋体" w:eastAsia="宋体" w:cs="宋体"/>
                <w:szCs w:val="21"/>
                <w:highlight w:val="none"/>
              </w:rPr>
              <w:t>监狱企业</w:t>
            </w:r>
            <w:r>
              <w:rPr>
                <w:rFonts w:hint="eastAsia" w:ascii="宋体" w:hAnsi="宋体" w:eastAsia="宋体" w:cs="宋体"/>
                <w:szCs w:val="21"/>
                <w:highlight w:val="none"/>
                <w:lang w:val="zh-CN"/>
              </w:rPr>
              <w:t>视同小型、微型企业；</w:t>
            </w:r>
            <w:r>
              <w:rPr>
                <w:rFonts w:hint="eastAsia" w:ascii="宋体" w:hAnsi="宋体" w:eastAsia="宋体" w:cs="宋体"/>
                <w:szCs w:val="21"/>
                <w:highlight w:val="none"/>
              </w:rPr>
              <w:t>残疾人福利性单位属于小型、微型企业或监狱企业的，不重复享受政策。</w:t>
            </w:r>
          </w:p>
        </w:tc>
      </w:tr>
      <w:tr w14:paraId="5C634363">
        <w:tblPrEx>
          <w:tblCellMar>
            <w:top w:w="0" w:type="dxa"/>
            <w:left w:w="108" w:type="dxa"/>
            <w:bottom w:w="0" w:type="dxa"/>
            <w:right w:w="108" w:type="dxa"/>
          </w:tblCellMar>
        </w:tblPrEx>
        <w:trPr>
          <w:jc w:val="center"/>
        </w:trPr>
        <w:tc>
          <w:tcPr>
            <w:tcW w:w="951" w:type="dxa"/>
            <w:tcBorders>
              <w:top w:val="single" w:color="000000" w:sz="6" w:space="0"/>
              <w:left w:val="single" w:color="000000" w:sz="6" w:space="0"/>
              <w:bottom w:val="single" w:color="000000" w:sz="6" w:space="0"/>
              <w:right w:val="single" w:color="000000" w:sz="6" w:space="0"/>
            </w:tcBorders>
            <w:noWrap/>
            <w:vAlign w:val="center"/>
          </w:tcPr>
          <w:p w14:paraId="5E4EBC4D">
            <w:pPr>
              <w:pStyle w:val="15"/>
              <w:widowControl/>
              <w:spacing w:before="0" w:beforeAutospacing="0" w:after="0" w:afterAutospacing="0"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w:t>
            </w:r>
          </w:p>
        </w:tc>
        <w:tc>
          <w:tcPr>
            <w:tcW w:w="975" w:type="dxa"/>
            <w:tcBorders>
              <w:top w:val="single" w:color="000000" w:sz="6" w:space="0"/>
              <w:left w:val="single" w:color="000000" w:sz="6" w:space="0"/>
              <w:bottom w:val="single" w:color="000000" w:sz="6" w:space="0"/>
              <w:right w:val="single" w:color="000000" w:sz="6" w:space="0"/>
            </w:tcBorders>
            <w:noWrap/>
            <w:vAlign w:val="center"/>
          </w:tcPr>
          <w:p w14:paraId="4182C121">
            <w:pPr>
              <w:pStyle w:val="15"/>
              <w:widowControl/>
              <w:spacing w:before="0" w:beforeAutospacing="0" w:after="0" w:afterAutospacing="0" w:line="360" w:lineRule="auto"/>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技术水平（</w:t>
            </w:r>
            <w:r>
              <w:rPr>
                <w:rFonts w:hint="eastAsia" w:ascii="宋体" w:hAnsi="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分</w:t>
            </w:r>
            <w:r>
              <w:rPr>
                <w:rFonts w:hint="eastAsia" w:ascii="宋体" w:hAnsi="宋体" w:eastAsia="宋体" w:cs="宋体"/>
                <w:b/>
                <w:bCs/>
                <w:color w:val="000000"/>
                <w:sz w:val="21"/>
                <w:szCs w:val="21"/>
                <w:highlight w:val="none"/>
                <w:lang w:val="zh-CN"/>
              </w:rPr>
              <w:t>）</w:t>
            </w:r>
          </w:p>
        </w:tc>
        <w:tc>
          <w:tcPr>
            <w:tcW w:w="6350" w:type="dxa"/>
            <w:tcBorders>
              <w:top w:val="single" w:color="000000" w:sz="6" w:space="0"/>
              <w:left w:val="single" w:color="000000" w:sz="6" w:space="0"/>
              <w:bottom w:val="single" w:color="000000" w:sz="6" w:space="0"/>
              <w:right w:val="single" w:color="000000" w:sz="6" w:space="0"/>
            </w:tcBorders>
            <w:noWrap/>
            <w:vAlign w:val="center"/>
          </w:tcPr>
          <w:p w14:paraId="01706FD1">
            <w:pPr>
              <w:pStyle w:val="15"/>
              <w:widowControl/>
              <w:numPr>
                <w:ilvl w:val="0"/>
                <w:numId w:val="4"/>
              </w:numPr>
              <w:spacing w:before="0" w:beforeAutospacing="0" w:after="0" w:afterAutospacing="0" w:line="360" w:lineRule="auto"/>
              <w:jc w:val="both"/>
              <w:rPr>
                <w:rFonts w:hint="eastAsia" w:ascii="宋体" w:hAnsi="宋体" w:eastAsia="宋体" w:cs="宋体"/>
                <w:b w:val="0"/>
                <w:bCs w:val="0"/>
                <w:kern w:val="2"/>
                <w:sz w:val="21"/>
                <w:szCs w:val="21"/>
                <w:highlight w:val="none"/>
              </w:rPr>
            </w:pPr>
            <w:r>
              <w:rPr>
                <w:rFonts w:hint="eastAsia" w:ascii="宋体" w:hAnsi="宋体" w:eastAsia="宋体" w:cs="宋体"/>
                <w:b/>
                <w:bCs/>
                <w:kern w:val="2"/>
                <w:sz w:val="21"/>
                <w:szCs w:val="21"/>
                <w:highlight w:val="none"/>
              </w:rPr>
              <w:t>技术参数（</w:t>
            </w:r>
            <w:r>
              <w:rPr>
                <w:rFonts w:hint="eastAsia" w:ascii="宋体" w:hAnsi="宋体" w:cs="宋体"/>
                <w:b/>
                <w:bCs/>
                <w:kern w:val="2"/>
                <w:sz w:val="21"/>
                <w:szCs w:val="21"/>
                <w:highlight w:val="none"/>
                <w:lang w:val="en-US" w:eastAsia="zh-CN"/>
              </w:rPr>
              <w:t>2</w:t>
            </w:r>
            <w:r>
              <w:rPr>
                <w:rFonts w:hint="eastAsia" w:ascii="宋体" w:hAnsi="宋体" w:eastAsia="宋体" w:cs="宋体"/>
                <w:b/>
                <w:bCs/>
                <w:kern w:val="2"/>
                <w:sz w:val="21"/>
                <w:szCs w:val="21"/>
                <w:highlight w:val="none"/>
              </w:rPr>
              <w:t>0分）：</w:t>
            </w:r>
            <w:r>
              <w:rPr>
                <w:rFonts w:hint="eastAsia" w:ascii="宋体" w:hAnsi="宋体" w:eastAsia="宋体" w:cs="宋体"/>
                <w:b w:val="0"/>
                <w:bCs w:val="0"/>
                <w:kern w:val="2"/>
                <w:sz w:val="21"/>
                <w:szCs w:val="21"/>
                <w:highlight w:val="none"/>
              </w:rPr>
              <w:t>投标产品技术参数和配置完全满足或高于磋商文件要求的，得</w:t>
            </w:r>
            <w:r>
              <w:rPr>
                <w:rFonts w:hint="eastAsia" w:ascii="宋体" w:hAnsi="宋体" w:cs="宋体"/>
                <w:b w:val="0"/>
                <w:bCs w:val="0"/>
                <w:kern w:val="2"/>
                <w:sz w:val="21"/>
                <w:szCs w:val="21"/>
                <w:highlight w:val="none"/>
                <w:lang w:val="en-US" w:eastAsia="zh-CN"/>
              </w:rPr>
              <w:t>2</w:t>
            </w:r>
            <w:r>
              <w:rPr>
                <w:rFonts w:hint="eastAsia" w:ascii="宋体" w:hAnsi="宋体" w:eastAsia="宋体" w:cs="宋体"/>
                <w:b w:val="0"/>
                <w:bCs w:val="0"/>
                <w:kern w:val="2"/>
                <w:sz w:val="21"/>
                <w:szCs w:val="21"/>
                <w:highlight w:val="none"/>
              </w:rPr>
              <w:t>0分；参数每有一项负偏离扣2分，扣完该项得分为止</w:t>
            </w:r>
            <w:r>
              <w:rPr>
                <w:rFonts w:hint="eastAsia" w:ascii="宋体" w:hAnsi="宋体" w:cs="宋体"/>
                <w:b w:val="0"/>
                <w:bCs w:val="0"/>
                <w:kern w:val="2"/>
                <w:sz w:val="21"/>
                <w:szCs w:val="21"/>
                <w:highlight w:val="none"/>
                <w:lang w:eastAsia="zh-CN"/>
              </w:rPr>
              <w:t>。</w:t>
            </w:r>
          </w:p>
          <w:p w14:paraId="6734C30B">
            <w:pPr>
              <w:pStyle w:val="15"/>
              <w:widowControl/>
              <w:numPr>
                <w:ilvl w:val="0"/>
                <w:numId w:val="4"/>
              </w:numPr>
              <w:spacing w:before="0" w:beforeAutospacing="0" w:after="0" w:afterAutospacing="0" w:line="360" w:lineRule="auto"/>
              <w:jc w:val="both"/>
              <w:rPr>
                <w:rFonts w:hint="eastAsia" w:ascii="宋体" w:hAnsi="宋体" w:eastAsia="宋体" w:cs="宋体"/>
                <w:kern w:val="2"/>
                <w:sz w:val="21"/>
                <w:szCs w:val="21"/>
                <w:highlight w:val="none"/>
                <w:lang w:val="zh-CN"/>
              </w:rPr>
            </w:pPr>
            <w:r>
              <w:rPr>
                <w:rFonts w:hint="eastAsia" w:ascii="宋体" w:hAnsi="宋体" w:eastAsia="宋体" w:cs="宋体"/>
                <w:b/>
                <w:bCs/>
                <w:kern w:val="2"/>
                <w:sz w:val="21"/>
                <w:szCs w:val="21"/>
                <w:highlight w:val="none"/>
              </w:rPr>
              <w:t>节能和环保</w:t>
            </w:r>
            <w:r>
              <w:rPr>
                <w:rFonts w:hint="eastAsia" w:ascii="宋体" w:hAnsi="宋体" w:eastAsia="宋体" w:cs="宋体"/>
                <w:b/>
                <w:bCs/>
                <w:kern w:val="2"/>
                <w:sz w:val="21"/>
                <w:szCs w:val="21"/>
                <w:highlight w:val="none"/>
                <w:lang w:val="zh-CN"/>
              </w:rPr>
              <w:t>（</w:t>
            </w:r>
            <w:r>
              <w:rPr>
                <w:rFonts w:hint="eastAsia" w:ascii="宋体" w:hAnsi="宋体" w:eastAsia="宋体" w:cs="宋体"/>
                <w:b/>
                <w:bCs/>
                <w:kern w:val="2"/>
                <w:sz w:val="21"/>
                <w:szCs w:val="21"/>
                <w:highlight w:val="none"/>
              </w:rPr>
              <w:t>2分）</w:t>
            </w:r>
            <w:r>
              <w:rPr>
                <w:rFonts w:hint="eastAsia" w:ascii="宋体" w:hAnsi="宋体" w:eastAsia="宋体" w:cs="宋体"/>
                <w:kern w:val="2"/>
                <w:sz w:val="21"/>
                <w:szCs w:val="21"/>
                <w:highlight w:val="none"/>
              </w:rPr>
              <w:t>：</w:t>
            </w:r>
            <w:r>
              <w:rPr>
                <w:rFonts w:hint="eastAsia" w:ascii="宋体" w:hAnsi="宋体" w:eastAsia="宋体" w:cs="宋体"/>
                <w:b w:val="0"/>
                <w:bCs w:val="0"/>
                <w:kern w:val="2"/>
                <w:sz w:val="21"/>
                <w:szCs w:val="21"/>
                <w:highlight w:val="none"/>
              </w:rPr>
              <w:t>所投产品为节能产品，每提供1份得0.5分，满分</w:t>
            </w:r>
            <w:r>
              <w:rPr>
                <w:rFonts w:hint="eastAsia" w:ascii="宋体" w:hAnsi="宋体" w:eastAsia="宋体" w:cs="宋体"/>
                <w:b w:val="0"/>
                <w:bCs w:val="0"/>
                <w:kern w:val="2"/>
                <w:sz w:val="21"/>
                <w:szCs w:val="21"/>
                <w:highlight w:val="none"/>
                <w:lang w:val="en-US" w:eastAsia="zh-CN"/>
              </w:rPr>
              <w:t>1</w:t>
            </w:r>
            <w:r>
              <w:rPr>
                <w:rFonts w:hint="eastAsia" w:ascii="宋体" w:hAnsi="宋体" w:eastAsia="宋体" w:cs="宋体"/>
                <w:b w:val="0"/>
                <w:bCs w:val="0"/>
                <w:kern w:val="2"/>
                <w:sz w:val="21"/>
                <w:szCs w:val="21"/>
                <w:highlight w:val="none"/>
              </w:rPr>
              <w:t>分；所投产品为环保产品，每提供1份得0.5分，满分</w:t>
            </w:r>
            <w:r>
              <w:rPr>
                <w:rFonts w:hint="eastAsia" w:ascii="宋体" w:hAnsi="宋体" w:eastAsia="宋体" w:cs="宋体"/>
                <w:b w:val="0"/>
                <w:bCs w:val="0"/>
                <w:kern w:val="2"/>
                <w:sz w:val="21"/>
                <w:szCs w:val="21"/>
                <w:highlight w:val="none"/>
                <w:lang w:val="en-US" w:eastAsia="zh-CN"/>
              </w:rPr>
              <w:t>1</w:t>
            </w:r>
            <w:r>
              <w:rPr>
                <w:rFonts w:hint="eastAsia" w:ascii="宋体" w:hAnsi="宋体" w:eastAsia="宋体" w:cs="宋体"/>
                <w:b w:val="0"/>
                <w:bCs w:val="0"/>
                <w:kern w:val="2"/>
                <w:sz w:val="21"/>
                <w:szCs w:val="21"/>
                <w:highlight w:val="none"/>
              </w:rPr>
              <w:t>分；未提供不得分。该项得分的认定以《国家节能产品认证证书》、《中国环境标志产品认证证书》。</w:t>
            </w:r>
          </w:p>
        </w:tc>
      </w:tr>
      <w:tr w14:paraId="66F8482D">
        <w:tblPrEx>
          <w:tblCellMar>
            <w:top w:w="0" w:type="dxa"/>
            <w:left w:w="108" w:type="dxa"/>
            <w:bottom w:w="0" w:type="dxa"/>
            <w:right w:w="108" w:type="dxa"/>
          </w:tblCellMar>
        </w:tblPrEx>
        <w:trPr>
          <w:jc w:val="center"/>
        </w:trPr>
        <w:tc>
          <w:tcPr>
            <w:tcW w:w="951" w:type="dxa"/>
            <w:tcBorders>
              <w:top w:val="single" w:color="000000" w:sz="6" w:space="0"/>
              <w:left w:val="single" w:color="000000" w:sz="6" w:space="0"/>
              <w:bottom w:val="single" w:color="000000" w:sz="6" w:space="0"/>
              <w:right w:val="single" w:color="000000" w:sz="6" w:space="0"/>
            </w:tcBorders>
            <w:noWrap/>
            <w:vAlign w:val="center"/>
          </w:tcPr>
          <w:p w14:paraId="0C3CBB98">
            <w:pPr>
              <w:pStyle w:val="15"/>
              <w:widowControl/>
              <w:spacing w:before="0" w:beforeAutospacing="0" w:after="0" w:afterAutospacing="0" w:line="36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3</w:t>
            </w:r>
          </w:p>
        </w:tc>
        <w:tc>
          <w:tcPr>
            <w:tcW w:w="975" w:type="dxa"/>
            <w:tcBorders>
              <w:top w:val="single" w:color="000000" w:sz="6" w:space="0"/>
              <w:left w:val="single" w:color="000000" w:sz="6" w:space="0"/>
              <w:bottom w:val="single" w:color="000000" w:sz="6" w:space="0"/>
              <w:right w:val="single" w:color="000000" w:sz="6" w:space="0"/>
            </w:tcBorders>
            <w:noWrap/>
            <w:vAlign w:val="center"/>
          </w:tcPr>
          <w:p w14:paraId="70E25AFD">
            <w:pPr>
              <w:pStyle w:val="15"/>
              <w:widowControl/>
              <w:spacing w:before="0" w:beforeAutospacing="0" w:after="0" w:afterAutospacing="0" w:line="360" w:lineRule="auto"/>
              <w:jc w:val="center"/>
              <w:rPr>
                <w:rFonts w:hint="eastAsia" w:ascii="宋体" w:hAnsi="宋体" w:eastAsia="宋体" w:cs="宋体"/>
                <w:b/>
                <w:bCs/>
                <w:color w:val="000000"/>
                <w:sz w:val="21"/>
                <w:szCs w:val="21"/>
                <w:highlight w:val="none"/>
                <w:lang w:val="zh-CN"/>
              </w:rPr>
            </w:pPr>
            <w:r>
              <w:rPr>
                <w:rFonts w:hint="eastAsia" w:ascii="宋体" w:hAnsi="宋体" w:eastAsia="宋体" w:cs="宋体"/>
                <w:b/>
                <w:bCs/>
                <w:color w:val="000000"/>
                <w:sz w:val="21"/>
                <w:szCs w:val="21"/>
                <w:highlight w:val="none"/>
                <w:lang w:val="zh-CN"/>
              </w:rPr>
              <w:t>履约能力</w:t>
            </w:r>
            <w:r>
              <w:rPr>
                <w:rFonts w:hint="eastAsia" w:ascii="宋体" w:hAnsi="宋体" w:eastAsia="宋体" w:cs="宋体"/>
                <w:b/>
                <w:bCs/>
                <w:color w:val="000000"/>
                <w:sz w:val="21"/>
                <w:szCs w:val="21"/>
                <w:highlight w:val="none"/>
                <w:shd w:val="clear" w:color="auto" w:fill="FFFFFF"/>
              </w:rPr>
              <w:t>(</w:t>
            </w:r>
            <w:r>
              <w:rPr>
                <w:rFonts w:hint="eastAsia" w:ascii="宋体" w:hAnsi="宋体" w:eastAsia="宋体" w:cs="宋体"/>
                <w:b/>
                <w:bCs/>
                <w:color w:val="000000"/>
                <w:sz w:val="21"/>
                <w:szCs w:val="21"/>
                <w:highlight w:val="none"/>
                <w:shd w:val="clear" w:color="auto" w:fill="FFFFFF"/>
                <w:lang w:val="en-US" w:eastAsia="zh-CN"/>
              </w:rPr>
              <w:t>28</w:t>
            </w:r>
            <w:r>
              <w:rPr>
                <w:rFonts w:hint="eastAsia" w:ascii="宋体" w:hAnsi="宋体" w:eastAsia="宋体" w:cs="宋体"/>
                <w:b/>
                <w:bCs/>
                <w:color w:val="000000"/>
                <w:sz w:val="21"/>
                <w:szCs w:val="21"/>
                <w:highlight w:val="none"/>
              </w:rPr>
              <w:t>分</w:t>
            </w:r>
            <w:r>
              <w:rPr>
                <w:rFonts w:hint="eastAsia" w:ascii="宋体" w:hAnsi="宋体" w:eastAsia="宋体" w:cs="宋体"/>
                <w:b/>
                <w:bCs/>
                <w:color w:val="000000"/>
                <w:sz w:val="21"/>
                <w:szCs w:val="21"/>
                <w:highlight w:val="none"/>
                <w:shd w:val="clear" w:color="auto" w:fill="FFFFFF"/>
              </w:rPr>
              <w:t>)</w:t>
            </w:r>
          </w:p>
        </w:tc>
        <w:tc>
          <w:tcPr>
            <w:tcW w:w="6350" w:type="dxa"/>
            <w:tcBorders>
              <w:top w:val="single" w:color="000000" w:sz="6" w:space="0"/>
              <w:left w:val="single" w:color="000000" w:sz="6" w:space="0"/>
              <w:bottom w:val="single" w:color="000000" w:sz="6" w:space="0"/>
              <w:right w:val="single" w:color="000000" w:sz="6" w:space="0"/>
            </w:tcBorders>
            <w:noWrap/>
            <w:vAlign w:val="center"/>
          </w:tcPr>
          <w:p w14:paraId="3D9F6437">
            <w:pPr>
              <w:pStyle w:val="15"/>
              <w:widowControl/>
              <w:spacing w:before="0" w:beforeAutospacing="0" w:after="0" w:afterAutospacing="0" w:line="360" w:lineRule="auto"/>
              <w:jc w:val="both"/>
              <w:rPr>
                <w:rFonts w:hint="eastAsia" w:ascii="宋体" w:hAnsi="宋体" w:eastAsia="宋体" w:cs="宋体"/>
                <w:b w:val="0"/>
                <w:bCs w:val="0"/>
                <w:kern w:val="2"/>
                <w:sz w:val="21"/>
                <w:szCs w:val="21"/>
                <w:highlight w:val="none"/>
                <w:lang w:val="zh-CN"/>
              </w:rPr>
            </w:pP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lang w:val="zh-CN"/>
              </w:rPr>
              <w:t>类似业绩(10分)：</w:t>
            </w:r>
            <w:r>
              <w:rPr>
                <w:rFonts w:hint="eastAsia" w:ascii="宋体" w:hAnsi="宋体" w:eastAsia="宋体" w:cs="宋体"/>
                <w:b w:val="0"/>
                <w:bCs w:val="0"/>
                <w:color w:val="000000"/>
                <w:sz w:val="21"/>
                <w:szCs w:val="21"/>
                <w:highlight w:val="none"/>
                <w:lang w:val="zh-CN"/>
              </w:rPr>
              <w:t>提供2022年1月1日至今供应商类似业绩证明材料。每提供1项得2分,满分10分；不提供不得分。（以完整采购合同复印件为准）</w:t>
            </w:r>
            <w:r>
              <w:rPr>
                <w:rFonts w:hint="eastAsia" w:ascii="宋体" w:hAnsi="宋体" w:cs="宋体"/>
                <w:b w:val="0"/>
                <w:bCs w:val="0"/>
                <w:color w:val="000000"/>
                <w:sz w:val="21"/>
                <w:szCs w:val="21"/>
                <w:highlight w:val="none"/>
                <w:lang w:val="zh-CN"/>
              </w:rPr>
              <w:t>。</w:t>
            </w:r>
          </w:p>
          <w:p w14:paraId="313545A3">
            <w:pPr>
              <w:pStyle w:val="15"/>
              <w:widowControl/>
              <w:spacing w:before="0" w:beforeAutospacing="0" w:after="0" w:afterAutospacing="0" w:line="360" w:lineRule="auto"/>
              <w:jc w:val="both"/>
              <w:rPr>
                <w:rFonts w:hint="eastAsia" w:ascii="宋体" w:hAnsi="宋体" w:eastAsia="宋体" w:cs="宋体"/>
                <w:b w:val="0"/>
                <w:bCs w:val="0"/>
                <w:kern w:val="2"/>
                <w:sz w:val="21"/>
                <w:szCs w:val="21"/>
                <w:highlight w:val="none"/>
                <w:lang w:val="zh-CN"/>
              </w:rPr>
            </w:pP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lang w:val="zh-CN"/>
              </w:rPr>
              <w:t>项目管理及实施方案（9分）：</w:t>
            </w:r>
            <w:r>
              <w:rPr>
                <w:rFonts w:hint="eastAsia" w:ascii="宋体" w:hAnsi="宋体" w:eastAsia="宋体" w:cs="宋体"/>
                <w:b w:val="0"/>
                <w:bCs w:val="0"/>
                <w:kern w:val="2"/>
                <w:sz w:val="21"/>
                <w:szCs w:val="21"/>
                <w:highlight w:val="none"/>
                <w:lang w:val="zh-CN"/>
              </w:rPr>
              <w:t>供应商制定方案须体现科学合理性、条理性、可行性、完善性、针对性。包含：①项目管理机构；②项目管理措施及质量保障方案；③人员配置情况。以上3项内容完整、实用、符合项目实际和本项目特点的得9分，每缺失一项扣3分，每有一处表述不清楚、针对性不强、逻辑不清晰的扣1.5分，扣完为止。</w:t>
            </w:r>
          </w:p>
          <w:p w14:paraId="48A1AE8E">
            <w:pPr>
              <w:pStyle w:val="15"/>
              <w:widowControl/>
              <w:spacing w:before="0" w:beforeAutospacing="0" w:after="0" w:afterAutospacing="0" w:line="360" w:lineRule="auto"/>
              <w:jc w:val="both"/>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供货及配送方案（9分）：</w:t>
            </w:r>
            <w:r>
              <w:rPr>
                <w:rFonts w:hint="eastAsia" w:ascii="宋体" w:hAnsi="宋体" w:eastAsia="宋体" w:cs="宋体"/>
                <w:b w:val="0"/>
                <w:bCs w:val="0"/>
                <w:sz w:val="21"/>
                <w:szCs w:val="21"/>
                <w:highlight w:val="none"/>
              </w:rPr>
              <w:t>供应商针对本项目特点制定详细的货物供货及配送方案。包含：①供货计划；②运输计划及运输配置、应急措施等；③配货、分货的工作流程、方法、保障措施。以上3项内容完整、实用、符合项目实际和本项目特点的得9分，每缺失一项扣3分，每有一处表述不清楚、针对性不强、逻辑不清晰的扣1.5分，扣完为止。</w:t>
            </w:r>
          </w:p>
        </w:tc>
      </w:tr>
      <w:tr w14:paraId="1AFAE23C">
        <w:tblPrEx>
          <w:tblCellMar>
            <w:top w:w="0" w:type="dxa"/>
            <w:left w:w="108" w:type="dxa"/>
            <w:bottom w:w="0" w:type="dxa"/>
            <w:right w:w="108" w:type="dxa"/>
          </w:tblCellMar>
        </w:tblPrEx>
        <w:trPr>
          <w:jc w:val="center"/>
        </w:trPr>
        <w:tc>
          <w:tcPr>
            <w:tcW w:w="951"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193A0DC">
            <w:pPr>
              <w:pStyle w:val="15"/>
              <w:widowControl/>
              <w:spacing w:before="0" w:beforeAutospacing="0" w:after="0" w:afterAutospacing="0" w:line="360" w:lineRule="auto"/>
              <w:jc w:val="center"/>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sz w:val="21"/>
                <w:szCs w:val="21"/>
                <w:highlight w:val="none"/>
              </w:rPr>
              <w:t>4</w:t>
            </w:r>
          </w:p>
        </w:tc>
        <w:tc>
          <w:tcPr>
            <w:tcW w:w="975"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66D75ACA">
            <w:pPr>
              <w:pStyle w:val="15"/>
              <w:widowControl/>
              <w:spacing w:before="0" w:beforeAutospacing="0" w:after="0" w:afterAutospacing="0" w:line="360" w:lineRule="auto"/>
              <w:jc w:val="center"/>
              <w:rPr>
                <w:rFonts w:hint="eastAsia" w:ascii="宋体" w:hAnsi="宋体" w:eastAsia="宋体" w:cs="宋体"/>
                <w:b/>
                <w:bCs/>
                <w:color w:val="000000"/>
                <w:kern w:val="0"/>
                <w:sz w:val="21"/>
                <w:szCs w:val="21"/>
                <w:highlight w:val="none"/>
                <w:lang w:val="zh-CN" w:eastAsia="zh-CN" w:bidi="ar-SA"/>
              </w:rPr>
            </w:pPr>
            <w:r>
              <w:rPr>
                <w:rFonts w:hint="eastAsia" w:ascii="宋体" w:hAnsi="宋体" w:eastAsia="宋体" w:cs="宋体"/>
                <w:b/>
                <w:bCs/>
                <w:color w:val="auto"/>
                <w:sz w:val="21"/>
                <w:szCs w:val="21"/>
                <w:highlight w:val="none"/>
                <w:lang w:val="zh-CN"/>
              </w:rPr>
              <w:t>售后服务计划、措施及服务承诺（</w:t>
            </w:r>
            <w:r>
              <w:rPr>
                <w:rFonts w:hint="eastAsia" w:ascii="宋体" w:hAnsi="宋体" w:eastAsia="宋体" w:cs="宋体"/>
                <w:b/>
                <w:bCs/>
                <w:color w:val="auto"/>
                <w:sz w:val="21"/>
                <w:szCs w:val="21"/>
                <w:highlight w:val="none"/>
                <w:lang w:val="en-US" w:eastAsia="zh-CN"/>
              </w:rPr>
              <w:t>10分</w:t>
            </w:r>
            <w:r>
              <w:rPr>
                <w:rFonts w:hint="eastAsia" w:ascii="宋体" w:hAnsi="宋体" w:eastAsia="宋体" w:cs="宋体"/>
                <w:b/>
                <w:bCs/>
                <w:color w:val="auto"/>
                <w:sz w:val="21"/>
                <w:szCs w:val="21"/>
                <w:highlight w:val="none"/>
                <w:lang w:val="zh-CN"/>
              </w:rPr>
              <w:t>）</w:t>
            </w:r>
          </w:p>
        </w:tc>
        <w:tc>
          <w:tcPr>
            <w:tcW w:w="6350" w:type="dxa"/>
            <w:tcBorders>
              <w:top w:val="single" w:color="000000" w:sz="6" w:space="0"/>
              <w:left w:val="single" w:color="000000" w:sz="6" w:space="0"/>
              <w:bottom w:val="single" w:color="000000" w:sz="6" w:space="0"/>
              <w:right w:val="single" w:color="000000" w:sz="6" w:space="0"/>
            </w:tcBorders>
            <w:shd w:val="clear" w:color="auto" w:fill="auto"/>
            <w:noWrap/>
            <w:vAlign w:val="center"/>
          </w:tcPr>
          <w:p w14:paraId="10B6BF91">
            <w:pPr>
              <w:spacing w:line="360"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zh-CN"/>
              </w:rPr>
              <w:t>针对该项目须有完善的售后服务体系。包含：①售后服务机构和人员；②售后服务内容和流程；③售后服务响应时间和</w:t>
            </w:r>
            <w:r>
              <w:rPr>
                <w:rFonts w:hint="eastAsia" w:ascii="宋体" w:hAnsi="宋体" w:cs="宋体"/>
                <w:kern w:val="0"/>
                <w:sz w:val="21"/>
                <w:szCs w:val="21"/>
                <w:highlight w:val="none"/>
                <w:lang w:val="en-US" w:eastAsia="zh-CN"/>
              </w:rPr>
              <w:t>措施</w:t>
            </w:r>
            <w:r>
              <w:rPr>
                <w:rFonts w:hint="eastAsia" w:ascii="宋体" w:hAnsi="宋体" w:eastAsia="宋体" w:cs="宋体"/>
                <w:kern w:val="0"/>
                <w:sz w:val="21"/>
                <w:szCs w:val="21"/>
                <w:highlight w:val="none"/>
                <w:lang w:val="zh-CN"/>
              </w:rPr>
              <w:t>；④售后服务方式和</w:t>
            </w:r>
            <w:r>
              <w:rPr>
                <w:rFonts w:hint="eastAsia" w:ascii="宋体" w:hAnsi="宋体" w:cs="宋体"/>
                <w:kern w:val="0"/>
                <w:sz w:val="21"/>
                <w:szCs w:val="21"/>
                <w:highlight w:val="none"/>
                <w:lang w:val="en-US" w:eastAsia="zh-CN"/>
              </w:rPr>
              <w:t>承诺</w:t>
            </w:r>
            <w:r>
              <w:rPr>
                <w:rFonts w:hint="eastAsia" w:ascii="宋体" w:hAnsi="宋体" w:eastAsia="宋体" w:cs="宋体"/>
                <w:kern w:val="0"/>
                <w:sz w:val="21"/>
                <w:szCs w:val="21"/>
                <w:highlight w:val="none"/>
                <w:lang w:val="zh-CN"/>
              </w:rPr>
              <w:t>；⑤在质量保证期内，对于产品质量问题造成的损坏，免费提供咨询、更换服务方案。</w:t>
            </w:r>
            <w:r>
              <w:rPr>
                <w:rFonts w:hint="eastAsia" w:ascii="宋体" w:hAnsi="宋体" w:eastAsia="宋体" w:cs="宋体"/>
                <w:b w:val="0"/>
                <w:bCs w:val="0"/>
                <w:sz w:val="21"/>
                <w:szCs w:val="21"/>
                <w:highlight w:val="none"/>
              </w:rPr>
              <w:t>以上</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rPr>
              <w:t>项内容完整、实用、符合项目实际和本项目特点的得</w:t>
            </w:r>
            <w:r>
              <w:rPr>
                <w:rFonts w:hint="eastAsia" w:ascii="宋体" w:hAnsi="宋体" w:cs="宋体"/>
                <w:b w:val="0"/>
                <w:bCs w:val="0"/>
                <w:sz w:val="21"/>
                <w:szCs w:val="21"/>
                <w:highlight w:val="none"/>
                <w:lang w:val="en-US" w:eastAsia="zh-CN"/>
              </w:rPr>
              <w:t>10</w:t>
            </w:r>
            <w:r>
              <w:rPr>
                <w:rFonts w:hint="eastAsia" w:ascii="宋体" w:hAnsi="宋体" w:eastAsia="宋体" w:cs="宋体"/>
                <w:b w:val="0"/>
                <w:bCs w:val="0"/>
                <w:sz w:val="21"/>
                <w:szCs w:val="21"/>
                <w:highlight w:val="none"/>
              </w:rPr>
              <w:t>分，每缺失一项扣</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分，每有一处表述不清楚、针对性不强、逻辑不清晰的扣1分，扣完为止。</w:t>
            </w:r>
          </w:p>
        </w:tc>
      </w:tr>
      <w:tr w14:paraId="7D3AEC72">
        <w:tblPrEx>
          <w:tblCellMar>
            <w:top w:w="0" w:type="dxa"/>
            <w:left w:w="108" w:type="dxa"/>
            <w:bottom w:w="0" w:type="dxa"/>
            <w:right w:w="108" w:type="dxa"/>
          </w:tblCellMar>
        </w:tblPrEx>
        <w:trPr>
          <w:jc w:val="center"/>
        </w:trPr>
        <w:tc>
          <w:tcPr>
            <w:tcW w:w="951" w:type="dxa"/>
            <w:tcBorders>
              <w:top w:val="single" w:color="000000" w:sz="6" w:space="0"/>
              <w:left w:val="single" w:color="000000" w:sz="6" w:space="0"/>
              <w:bottom w:val="single" w:color="000000" w:sz="6" w:space="0"/>
              <w:right w:val="single" w:color="000000" w:sz="6" w:space="0"/>
            </w:tcBorders>
            <w:noWrap/>
            <w:vAlign w:val="center"/>
          </w:tcPr>
          <w:p w14:paraId="1BDAEC7B">
            <w:pPr>
              <w:pStyle w:val="15"/>
              <w:widowControl/>
              <w:spacing w:before="0" w:beforeAutospacing="0" w:after="0" w:afterAutospacing="0" w:line="360" w:lineRule="auto"/>
              <w:jc w:val="center"/>
              <w:rPr>
                <w:rFonts w:hint="eastAsia"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5</w:t>
            </w:r>
          </w:p>
        </w:tc>
        <w:tc>
          <w:tcPr>
            <w:tcW w:w="975" w:type="dxa"/>
            <w:tcBorders>
              <w:top w:val="single" w:color="000000" w:sz="6" w:space="0"/>
              <w:left w:val="single" w:color="000000" w:sz="6" w:space="0"/>
              <w:bottom w:val="single" w:color="000000" w:sz="6" w:space="0"/>
              <w:right w:val="single" w:color="000000" w:sz="6" w:space="0"/>
            </w:tcBorders>
            <w:noWrap/>
            <w:vAlign w:val="center"/>
          </w:tcPr>
          <w:p w14:paraId="1DB0B1A2">
            <w:pPr>
              <w:pStyle w:val="15"/>
              <w:widowControl/>
              <w:spacing w:before="0" w:beforeAutospacing="0" w:after="0" w:afterAutospacing="0" w:line="360" w:lineRule="auto"/>
              <w:jc w:val="center"/>
              <w:rPr>
                <w:rFonts w:hint="default" w:ascii="宋体" w:hAnsi="宋体" w:eastAsia="宋体" w:cs="宋体"/>
                <w:b/>
                <w:bCs/>
                <w:color w:val="000000"/>
                <w:sz w:val="21"/>
                <w:szCs w:val="21"/>
                <w:highlight w:val="none"/>
                <w:lang w:val="en-US" w:eastAsia="zh-CN"/>
              </w:rPr>
            </w:pPr>
            <w:r>
              <w:rPr>
                <w:rFonts w:hint="eastAsia" w:ascii="宋体" w:hAnsi="宋体" w:cs="宋体"/>
                <w:b/>
                <w:bCs/>
                <w:color w:val="000000"/>
                <w:sz w:val="21"/>
                <w:szCs w:val="21"/>
                <w:highlight w:val="none"/>
                <w:lang w:val="en-US" w:eastAsia="zh-CN"/>
              </w:rPr>
              <w:t>演示（10分）</w:t>
            </w:r>
          </w:p>
        </w:tc>
        <w:tc>
          <w:tcPr>
            <w:tcW w:w="6350" w:type="dxa"/>
            <w:tcBorders>
              <w:top w:val="single" w:color="000000" w:sz="6" w:space="0"/>
              <w:left w:val="single" w:color="000000" w:sz="6" w:space="0"/>
              <w:bottom w:val="single" w:color="000000" w:sz="6" w:space="0"/>
              <w:right w:val="single" w:color="000000" w:sz="6" w:space="0"/>
            </w:tcBorders>
            <w:noWrap/>
            <w:vAlign w:val="center"/>
          </w:tcPr>
          <w:p w14:paraId="10109597">
            <w:pPr>
              <w:spacing w:line="360" w:lineRule="auto"/>
              <w:jc w:val="left"/>
              <w:rPr>
                <w:rFonts w:hint="default" w:ascii="宋体" w:hAnsi="宋体" w:eastAsia="宋体" w:cs="宋体"/>
                <w:kern w:val="0"/>
                <w:sz w:val="21"/>
                <w:szCs w:val="21"/>
                <w:highlight w:val="none"/>
                <w:lang w:val="en-US" w:eastAsia="zh-CN"/>
              </w:rPr>
            </w:pPr>
            <w:r>
              <w:rPr>
                <w:rFonts w:hint="eastAsia" w:ascii="宋体" w:hAnsi="宋体" w:eastAsia="宋体" w:cs="宋体"/>
                <w:b/>
                <w:bCs/>
                <w:sz w:val="21"/>
                <w:szCs w:val="21"/>
                <w:highlight w:val="none"/>
                <w:lang w:eastAsia="zh-CN"/>
              </w:rPr>
              <w:t>演示（</w:t>
            </w:r>
            <w:r>
              <w:rPr>
                <w:rFonts w:hint="eastAsia" w:ascii="宋体" w:hAnsi="宋体" w:eastAsia="宋体" w:cs="宋体"/>
                <w:b/>
                <w:bCs/>
                <w:sz w:val="21"/>
                <w:szCs w:val="21"/>
                <w:highlight w:val="none"/>
                <w:lang w:val="en-US" w:eastAsia="zh-CN"/>
              </w:rPr>
              <w:t>10分</w:t>
            </w:r>
            <w:r>
              <w:rPr>
                <w:rFonts w:hint="eastAsia" w:ascii="宋体" w:hAnsi="宋体" w:eastAsia="宋体" w:cs="宋体"/>
                <w:b/>
                <w:bCs/>
                <w:sz w:val="21"/>
                <w:szCs w:val="21"/>
                <w:highlight w:val="none"/>
                <w:lang w:eastAsia="zh-CN"/>
              </w:rPr>
              <w:t>）：</w:t>
            </w:r>
            <w:r>
              <w:rPr>
                <w:rFonts w:hint="eastAsia" w:ascii="宋体" w:hAnsi="宋体" w:cs="Arial"/>
                <w:snapToGrid w:val="0"/>
                <w:kern w:val="0"/>
                <w:sz w:val="21"/>
                <w:szCs w:val="21"/>
                <w:highlight w:val="none"/>
              </w:rPr>
              <w:t>供应商须</w:t>
            </w:r>
            <w:r>
              <w:rPr>
                <w:rFonts w:hint="eastAsia" w:ascii="宋体" w:hAnsi="宋体" w:cs="Arial"/>
                <w:snapToGrid w:val="0"/>
                <w:kern w:val="0"/>
                <w:sz w:val="21"/>
                <w:szCs w:val="21"/>
                <w:highlight w:val="none"/>
                <w:lang w:eastAsia="zh-CN"/>
              </w:rPr>
              <w:t>根据技术参数中要求演示内容</w:t>
            </w:r>
            <w:r>
              <w:rPr>
                <w:rFonts w:hint="eastAsia" w:ascii="宋体" w:hAnsi="宋体" w:cs="Arial"/>
                <w:snapToGrid w:val="0"/>
                <w:kern w:val="0"/>
                <w:sz w:val="21"/>
                <w:szCs w:val="21"/>
                <w:highlight w:val="none"/>
              </w:rPr>
              <w:t>进行演示讲解，根据</w:t>
            </w:r>
            <w:r>
              <w:rPr>
                <w:rFonts w:hint="eastAsia" w:ascii="宋体" w:hAnsi="宋体" w:cs="Arial"/>
                <w:snapToGrid w:val="0"/>
                <w:color w:val="auto"/>
                <w:kern w:val="0"/>
                <w:sz w:val="21"/>
                <w:szCs w:val="21"/>
                <w:highlight w:val="none"/>
              </w:rPr>
              <w:t>演示</w:t>
            </w:r>
            <w:r>
              <w:rPr>
                <w:rFonts w:hint="eastAsia" w:ascii="宋体" w:hAnsi="宋体" w:cs="Arial"/>
                <w:snapToGrid w:val="0"/>
                <w:color w:val="auto"/>
                <w:kern w:val="0"/>
                <w:sz w:val="21"/>
                <w:szCs w:val="21"/>
                <w:highlight w:val="none"/>
                <w:lang w:val="en-US" w:eastAsia="zh-CN"/>
              </w:rPr>
              <w:t>内容，提供一项演示内容的2.5分，共4项，满分10分。未提供不得分。</w:t>
            </w:r>
          </w:p>
        </w:tc>
      </w:tr>
      <w:tr w14:paraId="4B5817BE">
        <w:tblPrEx>
          <w:tblCellMar>
            <w:top w:w="0" w:type="dxa"/>
            <w:left w:w="108" w:type="dxa"/>
            <w:bottom w:w="0" w:type="dxa"/>
            <w:right w:w="108" w:type="dxa"/>
          </w:tblCellMar>
        </w:tblPrEx>
        <w:trPr>
          <w:jc w:val="center"/>
        </w:trPr>
        <w:tc>
          <w:tcPr>
            <w:tcW w:w="8276" w:type="dxa"/>
            <w:gridSpan w:val="3"/>
            <w:tcBorders>
              <w:top w:val="single" w:color="000000" w:sz="6" w:space="0"/>
              <w:left w:val="single" w:color="000000" w:sz="6" w:space="0"/>
              <w:bottom w:val="single" w:color="000000" w:sz="6" w:space="0"/>
              <w:right w:val="single" w:color="000000" w:sz="6" w:space="0"/>
            </w:tcBorders>
            <w:noWrap/>
            <w:vAlign w:val="center"/>
          </w:tcPr>
          <w:p w14:paraId="582C5520">
            <w:pPr>
              <w:numPr>
                <w:ilvl w:val="0"/>
                <w:numId w:val="0"/>
              </w:numPr>
              <w:autoSpaceDE w:val="0"/>
              <w:autoSpaceDN w:val="0"/>
              <w:adjustRightInd w:val="0"/>
              <w:spacing w:line="360" w:lineRule="auto"/>
              <w:jc w:val="left"/>
              <w:rPr>
                <w:rFonts w:hint="eastAsia" w:ascii="宋体" w:hAnsi="宋体" w:eastAsia="宋体" w:cs="宋体"/>
                <w:kern w:val="0"/>
                <w:sz w:val="21"/>
                <w:szCs w:val="21"/>
                <w:highlight w:val="none"/>
                <w:lang w:val="zh-CN" w:eastAsia="zh-CN"/>
              </w:rPr>
            </w:pPr>
            <w:bookmarkStart w:id="116" w:name="_Toc27743"/>
            <w:r>
              <w:rPr>
                <w:rFonts w:hint="eastAsia" w:ascii="宋体" w:hAnsi="宋体" w:eastAsia="宋体" w:cs="宋体"/>
                <w:kern w:val="0"/>
                <w:sz w:val="21"/>
                <w:szCs w:val="21"/>
                <w:highlight w:val="none"/>
                <w:lang w:val="en-US" w:eastAsia="zh-CN"/>
              </w:rPr>
              <w:t>注：</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表述不清楚、针对性不强、逻辑不清晰指的是</w:t>
            </w:r>
            <w:r>
              <w:rPr>
                <w:rFonts w:hint="eastAsia" w:ascii="宋体" w:hAnsi="宋体" w:eastAsia="宋体" w:cs="宋体"/>
                <w:kern w:val="0"/>
                <w:sz w:val="21"/>
                <w:szCs w:val="21"/>
                <w:highlight w:val="none"/>
                <w:lang w:val="zh-CN" w:eastAsia="zh-CN"/>
              </w:rPr>
              <w:t>指：提供的内容</w:t>
            </w:r>
            <w:r>
              <w:rPr>
                <w:rFonts w:hint="eastAsia" w:ascii="宋体" w:hAnsi="宋体" w:eastAsia="宋体" w:cs="宋体"/>
                <w:kern w:val="0"/>
                <w:sz w:val="21"/>
                <w:szCs w:val="21"/>
                <w:highlight w:val="none"/>
                <w:lang w:val="en-US" w:eastAsia="zh-CN"/>
              </w:rPr>
              <w:t>或资料不全、</w:t>
            </w:r>
            <w:r>
              <w:rPr>
                <w:rFonts w:hint="eastAsia" w:ascii="宋体" w:hAnsi="宋体" w:eastAsia="宋体" w:cs="宋体"/>
                <w:kern w:val="0"/>
                <w:sz w:val="21"/>
                <w:szCs w:val="21"/>
                <w:highlight w:val="none"/>
                <w:lang w:val="zh-CN" w:eastAsia="zh-CN"/>
              </w:rPr>
              <w:t>存在不适用项目实际情况、不切合行业实际、不符合行业政策；或方案内容生搬硬造、套用其他方案、凭空捏造、逻辑漏洞、</w:t>
            </w:r>
            <w:r>
              <w:rPr>
                <w:rFonts w:hint="eastAsia" w:ascii="宋体" w:hAnsi="宋体" w:eastAsia="宋体" w:cs="宋体"/>
                <w:kern w:val="0"/>
                <w:sz w:val="21"/>
                <w:szCs w:val="21"/>
                <w:highlight w:val="none"/>
                <w:lang w:val="en-US" w:eastAsia="zh-CN"/>
              </w:rPr>
              <w:t>理论</w:t>
            </w:r>
            <w:r>
              <w:rPr>
                <w:rFonts w:hint="eastAsia" w:ascii="宋体" w:hAnsi="宋体" w:eastAsia="宋体" w:cs="宋体"/>
                <w:kern w:val="0"/>
                <w:sz w:val="21"/>
                <w:szCs w:val="21"/>
                <w:highlight w:val="none"/>
                <w:lang w:val="zh-CN" w:eastAsia="zh-CN"/>
              </w:rPr>
              <w:t>错误以及不可能实现的夸大情形等情。</w:t>
            </w:r>
          </w:p>
          <w:p w14:paraId="43FBEBD1">
            <w:pPr>
              <w:numPr>
                <w:ilvl w:val="0"/>
                <w:numId w:val="0"/>
              </w:numPr>
              <w:autoSpaceDE w:val="0"/>
              <w:autoSpaceDN w:val="0"/>
              <w:adjustRightInd w:val="0"/>
              <w:spacing w:line="360" w:lineRule="auto"/>
              <w:jc w:val="left"/>
              <w:rPr>
                <w:rFonts w:hint="default"/>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eastAsia="zh-CN"/>
              </w:rPr>
              <w:t>演示以U盘形式密封递交，请各磋商响应单位将演示按规定时间邮寄至投标人须知前附表所示地址，如未提交此项得分为零。开标时由监督统一拆封。</w:t>
            </w:r>
          </w:p>
        </w:tc>
      </w:tr>
    </w:tbl>
    <w:p w14:paraId="3BCFE1EA">
      <w:pPr>
        <w:widowControl/>
        <w:spacing w:before="624" w:beforeLines="200" w:after="624" w:afterLines="200"/>
        <w:jc w:val="center"/>
        <w:outlineLvl w:val="1"/>
        <w:rPr>
          <w:rFonts w:ascii="宋体"/>
          <w:b/>
          <w:bCs/>
          <w:color w:val="auto"/>
          <w:kern w:val="0"/>
          <w:sz w:val="36"/>
          <w:szCs w:val="36"/>
          <w:highlight w:val="none"/>
        </w:rPr>
      </w:pPr>
      <w:r>
        <w:rPr>
          <w:rFonts w:hint="eastAsia" w:ascii="宋体" w:hAnsi="宋体"/>
          <w:b/>
          <w:bCs/>
          <w:color w:val="auto"/>
          <w:kern w:val="0"/>
          <w:sz w:val="36"/>
          <w:szCs w:val="36"/>
          <w:highlight w:val="none"/>
        </w:rPr>
        <w:t>七、</w:t>
      </w:r>
      <w:bookmarkEnd w:id="113"/>
      <w:bookmarkEnd w:id="114"/>
      <w:r>
        <w:rPr>
          <w:rFonts w:hint="eastAsia" w:ascii="宋体" w:hAnsi="宋体"/>
          <w:b/>
          <w:bCs/>
          <w:color w:val="auto"/>
          <w:kern w:val="0"/>
          <w:sz w:val="36"/>
          <w:szCs w:val="36"/>
          <w:highlight w:val="none"/>
        </w:rPr>
        <w:t>成交办法</w:t>
      </w:r>
      <w:bookmarkEnd w:id="115"/>
      <w:bookmarkEnd w:id="116"/>
    </w:p>
    <w:p w14:paraId="2F704706">
      <w:pPr>
        <w:widowControl/>
        <w:spacing w:before="100" w:beforeAutospacing="1" w:after="100" w:afterAutospacing="1"/>
        <w:ind w:firstLine="542"/>
        <w:jc w:val="left"/>
        <w:outlineLvl w:val="2"/>
        <w:rPr>
          <w:rFonts w:ascii="宋体"/>
          <w:b/>
          <w:bCs/>
          <w:color w:val="auto"/>
          <w:kern w:val="0"/>
          <w:sz w:val="27"/>
          <w:szCs w:val="27"/>
          <w:highlight w:val="none"/>
        </w:rPr>
      </w:pPr>
      <w:bookmarkStart w:id="117" w:name="_Toc325726026"/>
      <w:bookmarkStart w:id="118" w:name="_Toc376936757"/>
      <w:bookmarkStart w:id="119" w:name="_Toc496626220"/>
      <w:bookmarkStart w:id="120" w:name="_Toc14471"/>
      <w:r>
        <w:rPr>
          <w:rFonts w:ascii="宋体" w:hAnsi="宋体"/>
          <w:b/>
          <w:bCs/>
          <w:color w:val="auto"/>
          <w:kern w:val="0"/>
          <w:sz w:val="27"/>
          <w:szCs w:val="27"/>
          <w:highlight w:val="none"/>
        </w:rPr>
        <w:t>21.</w:t>
      </w:r>
      <w:r>
        <w:rPr>
          <w:rFonts w:hint="eastAsia" w:ascii="宋体" w:hAnsi="宋体"/>
          <w:b/>
          <w:bCs/>
          <w:color w:val="auto"/>
          <w:kern w:val="0"/>
          <w:sz w:val="27"/>
          <w:szCs w:val="27"/>
          <w:highlight w:val="none"/>
        </w:rPr>
        <w:t>推荐并确定成交</w:t>
      </w:r>
      <w:bookmarkEnd w:id="117"/>
      <w:bookmarkEnd w:id="118"/>
      <w:r>
        <w:rPr>
          <w:rFonts w:hint="eastAsia" w:ascii="宋体" w:hAnsi="宋体"/>
          <w:b/>
          <w:bCs/>
          <w:color w:val="auto"/>
          <w:kern w:val="0"/>
          <w:sz w:val="27"/>
          <w:szCs w:val="27"/>
          <w:highlight w:val="none"/>
        </w:rPr>
        <w:t>供应商</w:t>
      </w:r>
      <w:bookmarkEnd w:id="119"/>
      <w:bookmarkEnd w:id="120"/>
    </w:p>
    <w:p w14:paraId="61996EFF">
      <w:pPr>
        <w:spacing w:line="360" w:lineRule="auto"/>
        <w:ind w:firstLine="480"/>
        <w:jc w:val="left"/>
        <w:rPr>
          <w:rFonts w:ascii="宋体"/>
          <w:color w:val="auto"/>
          <w:highlight w:val="none"/>
        </w:rPr>
      </w:pPr>
      <w:r>
        <w:rPr>
          <w:rFonts w:ascii="宋体" w:hAnsi="宋体"/>
          <w:color w:val="auto"/>
          <w:highlight w:val="none"/>
        </w:rPr>
        <w:t>21.1</w:t>
      </w:r>
      <w:r>
        <w:rPr>
          <w:rFonts w:hint="eastAsia" w:ascii="宋体" w:hAnsi="宋体"/>
          <w:color w:val="auto"/>
          <w:highlight w:val="none"/>
        </w:rPr>
        <w:t>磋商小组根据</w:t>
      </w:r>
      <w:r>
        <w:rPr>
          <w:rFonts w:hint="eastAsia" w:ascii="宋体" w:hAnsi="宋体" w:cs="宋体"/>
          <w:color w:val="auto"/>
          <w:highlight w:val="none"/>
        </w:rPr>
        <w:t>评审总得分由高到低排序推荐预中标候选人，并由采购人按顺序确定成交供应商</w:t>
      </w:r>
      <w:r>
        <w:rPr>
          <w:rFonts w:hint="eastAsia" w:ascii="宋体" w:hAnsi="宋体"/>
          <w:color w:val="auto"/>
          <w:highlight w:val="none"/>
        </w:rPr>
        <w:t>。</w:t>
      </w:r>
    </w:p>
    <w:p w14:paraId="78B35BA0">
      <w:pPr>
        <w:spacing w:line="360" w:lineRule="auto"/>
        <w:ind w:firstLine="480"/>
        <w:jc w:val="left"/>
        <w:rPr>
          <w:rFonts w:ascii="宋体"/>
          <w:color w:val="auto"/>
          <w:highlight w:val="none"/>
        </w:rPr>
      </w:pPr>
      <w:r>
        <w:rPr>
          <w:rFonts w:ascii="宋体" w:hAnsi="宋体"/>
          <w:color w:val="auto"/>
          <w:highlight w:val="none"/>
        </w:rPr>
        <w:t>21.2</w:t>
      </w:r>
      <w:r>
        <w:rPr>
          <w:rFonts w:hint="eastAsia" w:ascii="宋体" w:hAnsi="宋体"/>
          <w:color w:val="auto"/>
          <w:highlight w:val="none"/>
        </w:rPr>
        <w:t>成交</w:t>
      </w:r>
      <w:r>
        <w:rPr>
          <w:rFonts w:hint="eastAsia" w:ascii="宋体" w:hAnsi="宋体" w:cs="宋体"/>
          <w:color w:val="auto"/>
          <w:highlight w:val="none"/>
        </w:rPr>
        <w:t>供应商</w:t>
      </w:r>
      <w:r>
        <w:rPr>
          <w:rFonts w:hint="eastAsia" w:ascii="宋体" w:hAnsi="宋体"/>
          <w:color w:val="auto"/>
          <w:highlight w:val="none"/>
        </w:rPr>
        <w:t>因不可抗力或自身原因不能履行合同时，采购人可以按照磋商报告推荐的预成交供应商候选人名单排序，确定下一候选人为成交</w:t>
      </w:r>
      <w:r>
        <w:rPr>
          <w:rFonts w:hint="eastAsia" w:ascii="宋体" w:hAnsi="宋体" w:cs="宋体"/>
          <w:color w:val="auto"/>
          <w:highlight w:val="none"/>
        </w:rPr>
        <w:t>供应商</w:t>
      </w:r>
      <w:r>
        <w:rPr>
          <w:rFonts w:hint="eastAsia" w:ascii="宋体" w:hAnsi="宋体"/>
          <w:color w:val="auto"/>
          <w:highlight w:val="none"/>
        </w:rPr>
        <w:t>，也可重新开展政府采购活动。</w:t>
      </w:r>
      <w:bookmarkStart w:id="121" w:name="_Toc325726027"/>
    </w:p>
    <w:p w14:paraId="72A90F72">
      <w:pPr>
        <w:widowControl/>
        <w:spacing w:before="100" w:beforeAutospacing="1" w:after="100" w:afterAutospacing="1"/>
        <w:ind w:firstLine="542"/>
        <w:jc w:val="left"/>
        <w:outlineLvl w:val="2"/>
        <w:rPr>
          <w:rFonts w:ascii="宋体"/>
          <w:b/>
          <w:bCs/>
          <w:color w:val="auto"/>
          <w:kern w:val="0"/>
          <w:sz w:val="27"/>
          <w:szCs w:val="27"/>
          <w:highlight w:val="none"/>
        </w:rPr>
      </w:pPr>
      <w:bookmarkStart w:id="122" w:name="_Toc2412"/>
      <w:bookmarkStart w:id="123" w:name="_Toc496626221"/>
      <w:bookmarkStart w:id="124" w:name="_Toc325726028"/>
      <w:bookmarkStart w:id="125" w:name="_Toc376936759"/>
      <w:r>
        <w:rPr>
          <w:rFonts w:ascii="宋体" w:hAnsi="宋体"/>
          <w:b/>
          <w:bCs/>
          <w:color w:val="auto"/>
          <w:kern w:val="0"/>
          <w:sz w:val="27"/>
          <w:szCs w:val="27"/>
          <w:highlight w:val="none"/>
        </w:rPr>
        <w:t>22.</w:t>
      </w:r>
      <w:r>
        <w:rPr>
          <w:rFonts w:hint="eastAsia" w:ascii="宋体" w:hAnsi="宋体"/>
          <w:b/>
          <w:bCs/>
          <w:color w:val="auto"/>
          <w:kern w:val="0"/>
          <w:sz w:val="27"/>
          <w:szCs w:val="27"/>
          <w:highlight w:val="none"/>
        </w:rPr>
        <w:t>成交通知</w:t>
      </w:r>
      <w:bookmarkEnd w:id="122"/>
      <w:bookmarkEnd w:id="123"/>
      <w:bookmarkEnd w:id="124"/>
      <w:bookmarkEnd w:id="125"/>
    </w:p>
    <w:p w14:paraId="2E1485F6">
      <w:pPr>
        <w:spacing w:line="360" w:lineRule="auto"/>
        <w:ind w:firstLine="480"/>
        <w:jc w:val="left"/>
        <w:rPr>
          <w:rFonts w:ascii="宋体"/>
          <w:color w:val="auto"/>
          <w:highlight w:val="none"/>
        </w:rPr>
      </w:pPr>
      <w:r>
        <w:rPr>
          <w:rFonts w:ascii="宋体" w:hAnsi="宋体"/>
          <w:color w:val="auto"/>
          <w:highlight w:val="none"/>
        </w:rPr>
        <w:t>22.1</w:t>
      </w:r>
      <w:r>
        <w:rPr>
          <w:rFonts w:hint="eastAsia" w:ascii="宋体" w:hAnsi="宋体"/>
          <w:color w:val="auto"/>
          <w:highlight w:val="none"/>
        </w:rPr>
        <w:t>采购代理机构自成交供应商确定之日起</w:t>
      </w:r>
      <w:r>
        <w:rPr>
          <w:rFonts w:ascii="宋体" w:hAnsi="宋体"/>
          <w:color w:val="auto"/>
          <w:highlight w:val="none"/>
        </w:rPr>
        <w:t>2</w:t>
      </w:r>
      <w:r>
        <w:rPr>
          <w:rFonts w:hint="eastAsia" w:ascii="宋体" w:hAnsi="宋体"/>
          <w:color w:val="auto"/>
          <w:highlight w:val="none"/>
        </w:rPr>
        <w:t>个工作日内发出《成交通知书》，并在</w:t>
      </w:r>
      <w:r>
        <w:rPr>
          <w:rFonts w:hint="eastAsia" w:ascii="宋体" w:hAnsi="宋体"/>
          <w:color w:val="auto"/>
          <w:highlight w:val="none"/>
          <w:lang w:eastAsia="zh-CN"/>
        </w:rPr>
        <w:t>青海省政府采购网</w:t>
      </w:r>
      <w:r>
        <w:rPr>
          <w:rFonts w:hint="eastAsia" w:ascii="宋体" w:hAnsi="宋体"/>
          <w:color w:val="auto"/>
          <w:highlight w:val="none"/>
        </w:rPr>
        <w:t>上公告成交结果，公告期限为</w:t>
      </w:r>
      <w:r>
        <w:rPr>
          <w:rFonts w:ascii="宋体" w:hAnsi="宋体"/>
          <w:color w:val="auto"/>
          <w:highlight w:val="none"/>
        </w:rPr>
        <w:t>1</w:t>
      </w:r>
      <w:r>
        <w:rPr>
          <w:rFonts w:hint="eastAsia" w:ascii="宋体" w:hAnsi="宋体"/>
          <w:color w:val="auto"/>
          <w:highlight w:val="none"/>
        </w:rPr>
        <w:t>个工作日。在公告成交结果的同时，采购代理机构应当向成交供应商发出成交通知书；对未通过资格审查的供应商，告知其未通过的原因；告知未成交供应商本人的评审得分与排序。</w:t>
      </w:r>
    </w:p>
    <w:p w14:paraId="720E2ECA">
      <w:pPr>
        <w:spacing w:line="360" w:lineRule="auto"/>
        <w:ind w:firstLine="480"/>
        <w:jc w:val="left"/>
        <w:rPr>
          <w:rFonts w:ascii="宋体"/>
          <w:color w:val="auto"/>
          <w:highlight w:val="none"/>
        </w:rPr>
      </w:pPr>
      <w:r>
        <w:rPr>
          <w:rFonts w:ascii="宋体" w:hAnsi="宋体"/>
          <w:color w:val="auto"/>
          <w:highlight w:val="none"/>
        </w:rPr>
        <w:t>22.2</w:t>
      </w:r>
      <w:r>
        <w:rPr>
          <w:rFonts w:hint="eastAsia" w:ascii="宋体" w:hAnsi="宋体"/>
          <w:color w:val="auto"/>
          <w:highlight w:val="none"/>
        </w:rPr>
        <w:t>《成交通知书》发出后，采购人改变成交结果的，或者成交供应商无正当理由放弃成交项目的，依法承担法律责任。</w:t>
      </w:r>
    </w:p>
    <w:p w14:paraId="05BF0D25">
      <w:pPr>
        <w:widowControl/>
        <w:spacing w:before="624" w:beforeLines="200" w:after="624" w:afterLines="200"/>
        <w:jc w:val="center"/>
        <w:outlineLvl w:val="1"/>
        <w:rPr>
          <w:rFonts w:ascii="宋体"/>
          <w:b/>
          <w:bCs/>
          <w:color w:val="auto"/>
          <w:kern w:val="0"/>
          <w:sz w:val="36"/>
          <w:szCs w:val="36"/>
          <w:highlight w:val="none"/>
        </w:rPr>
      </w:pPr>
      <w:bookmarkStart w:id="126" w:name="_Toc11601"/>
      <w:bookmarkStart w:id="127" w:name="_Toc376936758"/>
      <w:bookmarkStart w:id="128" w:name="_Toc496626222"/>
      <w:r>
        <w:rPr>
          <w:rFonts w:hint="eastAsia" w:ascii="宋体" w:hAnsi="宋体"/>
          <w:b/>
          <w:bCs/>
          <w:color w:val="auto"/>
          <w:kern w:val="0"/>
          <w:sz w:val="36"/>
          <w:szCs w:val="36"/>
          <w:highlight w:val="none"/>
        </w:rPr>
        <w:t>八、授予合同</w:t>
      </w:r>
      <w:bookmarkEnd w:id="121"/>
      <w:bookmarkEnd w:id="126"/>
      <w:bookmarkEnd w:id="127"/>
      <w:bookmarkEnd w:id="128"/>
    </w:p>
    <w:p w14:paraId="0CC79903">
      <w:pPr>
        <w:widowControl/>
        <w:spacing w:before="100" w:beforeAutospacing="1" w:after="100" w:afterAutospacing="1"/>
        <w:ind w:firstLine="542"/>
        <w:jc w:val="left"/>
        <w:outlineLvl w:val="2"/>
        <w:rPr>
          <w:rFonts w:ascii="宋体"/>
          <w:b/>
          <w:bCs/>
          <w:color w:val="auto"/>
          <w:kern w:val="0"/>
          <w:sz w:val="27"/>
          <w:szCs w:val="27"/>
          <w:highlight w:val="none"/>
        </w:rPr>
      </w:pPr>
      <w:bookmarkStart w:id="129" w:name="_Toc496626223"/>
      <w:bookmarkStart w:id="130" w:name="_Toc325726029"/>
      <w:bookmarkStart w:id="131" w:name="_Toc6608"/>
      <w:bookmarkStart w:id="132" w:name="_Toc376936760"/>
      <w:r>
        <w:rPr>
          <w:rFonts w:ascii="宋体" w:hAnsi="宋体"/>
          <w:b/>
          <w:bCs/>
          <w:color w:val="auto"/>
          <w:kern w:val="0"/>
          <w:sz w:val="27"/>
          <w:szCs w:val="27"/>
          <w:highlight w:val="none"/>
        </w:rPr>
        <w:t>23.</w:t>
      </w:r>
      <w:r>
        <w:rPr>
          <w:rFonts w:hint="eastAsia" w:ascii="宋体" w:hAnsi="宋体"/>
          <w:b/>
          <w:bCs/>
          <w:color w:val="auto"/>
          <w:kern w:val="0"/>
          <w:sz w:val="27"/>
          <w:szCs w:val="27"/>
          <w:highlight w:val="none"/>
        </w:rPr>
        <w:t>签订合同</w:t>
      </w:r>
      <w:bookmarkEnd w:id="129"/>
      <w:bookmarkEnd w:id="130"/>
      <w:bookmarkEnd w:id="131"/>
      <w:bookmarkEnd w:id="132"/>
    </w:p>
    <w:p w14:paraId="3D0264D3">
      <w:pPr>
        <w:spacing w:line="360" w:lineRule="auto"/>
        <w:ind w:firstLine="480"/>
        <w:jc w:val="left"/>
        <w:rPr>
          <w:rFonts w:ascii="宋体"/>
          <w:color w:val="auto"/>
          <w:highlight w:val="none"/>
        </w:rPr>
      </w:pPr>
      <w:bookmarkStart w:id="133" w:name="_Toc325726030"/>
      <w:bookmarkStart w:id="134" w:name="_Toc376936761"/>
      <w:r>
        <w:rPr>
          <w:rFonts w:ascii="宋体" w:hAnsi="宋体"/>
          <w:color w:val="auto"/>
          <w:highlight w:val="none"/>
        </w:rPr>
        <w:t>23.1</w:t>
      </w:r>
      <w:r>
        <w:rPr>
          <w:rFonts w:hint="eastAsia" w:ascii="宋体" w:hAnsi="宋体"/>
          <w:color w:val="auto"/>
          <w:highlight w:val="none"/>
        </w:rPr>
        <w:t>采购人与成交供应商双方应当自《成交通知书》发出之日起</w:t>
      </w:r>
      <w:r>
        <w:rPr>
          <w:rFonts w:ascii="宋体" w:hAnsi="宋体"/>
          <w:color w:val="auto"/>
          <w:highlight w:val="none"/>
        </w:rPr>
        <w:t>30</w:t>
      </w:r>
      <w:r>
        <w:rPr>
          <w:rFonts w:hint="eastAsia" w:ascii="宋体" w:hAnsi="宋体"/>
          <w:color w:val="auto"/>
          <w:highlight w:val="none"/>
        </w:rPr>
        <w:t>日内，按照磋商文件确定的合同文本以及采购标的、规格型号、采购金额、采购数量、技术和服务要求等事项签订政府采购合同，并报</w:t>
      </w:r>
      <w:r>
        <w:rPr>
          <w:rFonts w:hint="eastAsia" w:ascii="宋体" w:hAnsi="宋体"/>
          <w:color w:val="auto"/>
          <w:highlight w:val="none"/>
          <w:lang w:eastAsia="zh-CN"/>
        </w:rPr>
        <w:t>青海洪德招标代理有限公司</w:t>
      </w:r>
      <w:r>
        <w:rPr>
          <w:rFonts w:hint="eastAsia" w:ascii="宋体" w:hAnsi="宋体"/>
          <w:color w:val="auto"/>
          <w:highlight w:val="none"/>
        </w:rPr>
        <w:t>审核备案。</w:t>
      </w:r>
    </w:p>
    <w:p w14:paraId="5F5FD77C">
      <w:pPr>
        <w:spacing w:line="360" w:lineRule="auto"/>
        <w:ind w:firstLine="480"/>
        <w:jc w:val="left"/>
        <w:rPr>
          <w:rFonts w:ascii="宋体"/>
          <w:color w:val="auto"/>
          <w:highlight w:val="none"/>
        </w:rPr>
      </w:pPr>
      <w:r>
        <w:rPr>
          <w:rFonts w:ascii="宋体" w:hAnsi="宋体"/>
          <w:color w:val="auto"/>
          <w:highlight w:val="none"/>
        </w:rPr>
        <w:t>23.2</w:t>
      </w:r>
      <w:r>
        <w:rPr>
          <w:rFonts w:hint="eastAsia" w:ascii="宋体" w:hAnsi="宋体"/>
          <w:color w:val="auto"/>
          <w:highlight w:val="none"/>
        </w:rPr>
        <w:t>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1D92795A">
      <w:pPr>
        <w:spacing w:line="360" w:lineRule="auto"/>
        <w:ind w:firstLine="480"/>
        <w:rPr>
          <w:rFonts w:ascii="宋体"/>
          <w:color w:val="auto"/>
          <w:szCs w:val="20"/>
          <w:highlight w:val="none"/>
        </w:rPr>
      </w:pPr>
      <w:r>
        <w:rPr>
          <w:rFonts w:ascii="宋体" w:hAnsi="宋体"/>
          <w:color w:val="auto"/>
          <w:highlight w:val="none"/>
        </w:rPr>
        <w:t>23.3</w:t>
      </w:r>
      <w:r>
        <w:rPr>
          <w:rFonts w:hint="eastAsia" w:ascii="宋体" w:hAnsi="宋体"/>
          <w:color w:val="auto"/>
          <w:szCs w:val="20"/>
          <w:highlight w:val="none"/>
        </w:rPr>
        <w:t>签订合同时，成交供应商应按规定向采购人提交履约保证金</w:t>
      </w:r>
      <w:r>
        <w:rPr>
          <w:rFonts w:hint="eastAsia" w:ascii="宋体" w:hAnsi="宋体" w:cs="宋体"/>
          <w:color w:val="auto"/>
          <w:highlight w:val="none"/>
          <w:lang w:val="zh-CN"/>
        </w:rPr>
        <w:t>（履约保证金的数额由采购人与成交供应商商定，但数额不得超出采购合同总金额的</w:t>
      </w:r>
      <w:r>
        <w:rPr>
          <w:rFonts w:ascii="宋体" w:hAnsi="宋体" w:cs="宋体"/>
          <w:color w:val="auto"/>
          <w:highlight w:val="none"/>
          <w:lang w:val="zh-CN"/>
        </w:rPr>
        <w:t>10%</w:t>
      </w:r>
      <w:r>
        <w:rPr>
          <w:rFonts w:hint="eastAsia" w:ascii="宋体" w:hAnsi="宋体" w:cs="宋体"/>
          <w:color w:val="auto"/>
          <w:highlight w:val="none"/>
          <w:lang w:val="zh-CN"/>
        </w:rPr>
        <w:t>）</w:t>
      </w:r>
      <w:r>
        <w:rPr>
          <w:rFonts w:hint="eastAsia" w:ascii="宋体" w:hAnsi="宋体"/>
          <w:color w:val="auto"/>
          <w:szCs w:val="20"/>
          <w:highlight w:val="none"/>
        </w:rPr>
        <w:t>，履约保证金须缴纳到采购人指定的账户。</w:t>
      </w:r>
    </w:p>
    <w:p w14:paraId="0A8E2B71">
      <w:pPr>
        <w:spacing w:line="360" w:lineRule="auto"/>
        <w:ind w:firstLine="480"/>
        <w:jc w:val="left"/>
        <w:rPr>
          <w:rFonts w:ascii="宋体"/>
          <w:color w:val="auto"/>
          <w:highlight w:val="none"/>
        </w:rPr>
      </w:pPr>
      <w:r>
        <w:rPr>
          <w:rFonts w:ascii="宋体" w:hAnsi="宋体"/>
          <w:color w:val="auto"/>
          <w:highlight w:val="none"/>
        </w:rPr>
        <w:t>23.4</w:t>
      </w:r>
      <w:r>
        <w:rPr>
          <w:rFonts w:hint="eastAsia" w:ascii="宋体" w:hAnsi="宋体"/>
          <w:color w:val="auto"/>
          <w:highlight w:val="none"/>
        </w:rPr>
        <w:t>成交供应商在法定期限内无正当理由拒签合同的，按违约处理。同时，采购代理机构和采购人可依成交供应商候选人排序重新确定成交供应商，并协调双方签订采购合同。</w:t>
      </w:r>
    </w:p>
    <w:p w14:paraId="1FD2C5C8">
      <w:pPr>
        <w:spacing w:line="360" w:lineRule="auto"/>
        <w:ind w:firstLine="480"/>
        <w:jc w:val="left"/>
        <w:rPr>
          <w:rFonts w:ascii="宋体"/>
          <w:color w:val="auto"/>
          <w:highlight w:val="none"/>
        </w:rPr>
      </w:pPr>
      <w:r>
        <w:rPr>
          <w:rFonts w:ascii="宋体" w:hAnsi="宋体"/>
          <w:color w:val="auto"/>
          <w:highlight w:val="none"/>
        </w:rPr>
        <w:t>23.5</w:t>
      </w:r>
      <w:r>
        <w:rPr>
          <w:rFonts w:hint="eastAsia" w:ascii="宋体" w:hAnsi="宋体"/>
          <w:color w:val="auto"/>
          <w:highlight w:val="none"/>
        </w:rPr>
        <w:t>磋商文件、成交供应商的磋商响应文件、《成交通知书》及其澄清、说明文件等，均为签订采购合同的依据。</w:t>
      </w:r>
    </w:p>
    <w:p w14:paraId="2DBE4A45">
      <w:pPr>
        <w:spacing w:line="360" w:lineRule="auto"/>
        <w:ind w:firstLine="480"/>
        <w:jc w:val="left"/>
        <w:rPr>
          <w:rFonts w:ascii="宋体"/>
          <w:color w:val="auto"/>
          <w:highlight w:val="none"/>
        </w:rPr>
      </w:pPr>
      <w:r>
        <w:rPr>
          <w:rFonts w:ascii="宋体" w:hAnsi="宋体"/>
          <w:color w:val="auto"/>
          <w:highlight w:val="none"/>
        </w:rPr>
        <w:t>23.6</w:t>
      </w:r>
      <w:r>
        <w:rPr>
          <w:rFonts w:hint="eastAsia" w:ascii="宋体" w:hAnsi="宋体"/>
          <w:color w:val="auto"/>
          <w:highlight w:val="none"/>
        </w:rPr>
        <w:t>采购人或采购代理机构应当自采购合同签订之日起</w:t>
      </w:r>
      <w:r>
        <w:rPr>
          <w:rFonts w:ascii="宋体" w:hAnsi="宋体"/>
          <w:color w:val="auto"/>
          <w:highlight w:val="none"/>
        </w:rPr>
        <w:t>2</w:t>
      </w:r>
      <w:r>
        <w:rPr>
          <w:rFonts w:hint="eastAsia" w:ascii="宋体" w:hAnsi="宋体"/>
          <w:color w:val="auto"/>
          <w:highlight w:val="none"/>
        </w:rPr>
        <w:t>个工作日内，将采购合同在</w:t>
      </w:r>
      <w:r>
        <w:rPr>
          <w:rFonts w:hint="eastAsia" w:ascii="宋体" w:hAnsi="宋体"/>
          <w:color w:val="auto"/>
          <w:highlight w:val="none"/>
          <w:lang w:eastAsia="zh-CN"/>
        </w:rPr>
        <w:t>青海省政府采购网</w:t>
      </w:r>
      <w:r>
        <w:rPr>
          <w:rFonts w:hint="eastAsia" w:ascii="宋体" w:hAnsi="宋体"/>
          <w:color w:val="auto"/>
          <w:highlight w:val="none"/>
        </w:rPr>
        <w:t>上公告，但政府采购合同中涉及国家秘密、商业秘密的内容除外。</w:t>
      </w:r>
    </w:p>
    <w:p w14:paraId="11005CD4">
      <w:pPr>
        <w:widowControl/>
        <w:spacing w:before="624" w:beforeLines="200" w:after="624" w:afterLines="200"/>
        <w:jc w:val="center"/>
        <w:outlineLvl w:val="1"/>
        <w:rPr>
          <w:rFonts w:ascii="宋体"/>
          <w:b/>
          <w:bCs/>
          <w:color w:val="auto"/>
          <w:kern w:val="0"/>
          <w:sz w:val="36"/>
          <w:szCs w:val="36"/>
          <w:highlight w:val="none"/>
        </w:rPr>
      </w:pPr>
      <w:bookmarkStart w:id="135" w:name="_Toc496626224"/>
      <w:bookmarkStart w:id="136" w:name="_Toc14331"/>
      <w:r>
        <w:rPr>
          <w:rFonts w:hint="eastAsia" w:ascii="宋体" w:hAnsi="宋体"/>
          <w:b/>
          <w:bCs/>
          <w:color w:val="auto"/>
          <w:kern w:val="0"/>
          <w:sz w:val="36"/>
          <w:szCs w:val="36"/>
          <w:highlight w:val="none"/>
        </w:rPr>
        <w:t>九、串通投标的认定及处理办法</w:t>
      </w:r>
      <w:bookmarkEnd w:id="135"/>
      <w:bookmarkEnd w:id="136"/>
    </w:p>
    <w:p w14:paraId="192E0950">
      <w:pPr>
        <w:widowControl/>
        <w:spacing w:before="100" w:beforeAutospacing="1" w:after="100" w:afterAutospacing="1"/>
        <w:ind w:firstLine="542"/>
        <w:jc w:val="left"/>
        <w:outlineLvl w:val="2"/>
        <w:rPr>
          <w:rFonts w:ascii="宋体"/>
          <w:b/>
          <w:bCs/>
          <w:color w:val="auto"/>
          <w:kern w:val="0"/>
          <w:sz w:val="27"/>
          <w:szCs w:val="27"/>
          <w:highlight w:val="none"/>
        </w:rPr>
      </w:pPr>
      <w:bookmarkStart w:id="137" w:name="_Toc496189563"/>
      <w:bookmarkStart w:id="138" w:name="_Toc11763"/>
      <w:bookmarkStart w:id="139" w:name="_Toc496626225"/>
      <w:bookmarkStart w:id="140" w:name="_Toc496004020"/>
      <w:r>
        <w:rPr>
          <w:rFonts w:ascii="宋体" w:hAnsi="宋体"/>
          <w:b/>
          <w:bCs/>
          <w:color w:val="auto"/>
          <w:kern w:val="0"/>
          <w:sz w:val="27"/>
          <w:szCs w:val="27"/>
          <w:highlight w:val="none"/>
        </w:rPr>
        <w:t>24.</w:t>
      </w:r>
      <w:r>
        <w:rPr>
          <w:rFonts w:hint="eastAsia" w:ascii="宋体" w:hAnsi="宋体"/>
          <w:b/>
          <w:bCs/>
          <w:color w:val="auto"/>
          <w:kern w:val="0"/>
          <w:sz w:val="27"/>
          <w:szCs w:val="27"/>
          <w:highlight w:val="none"/>
        </w:rPr>
        <w:t>串通投标的情形</w:t>
      </w:r>
      <w:bookmarkEnd w:id="137"/>
      <w:bookmarkEnd w:id="138"/>
      <w:bookmarkEnd w:id="139"/>
      <w:bookmarkEnd w:id="140"/>
    </w:p>
    <w:p w14:paraId="67FF9413">
      <w:pPr>
        <w:spacing w:line="360" w:lineRule="auto"/>
        <w:ind w:firstLine="480"/>
        <w:jc w:val="left"/>
        <w:rPr>
          <w:rFonts w:ascii="宋体"/>
          <w:color w:val="auto"/>
          <w:highlight w:val="none"/>
        </w:rPr>
      </w:pPr>
      <w:r>
        <w:rPr>
          <w:rFonts w:ascii="宋体" w:hAnsi="宋体"/>
          <w:color w:val="auto"/>
          <w:highlight w:val="none"/>
        </w:rPr>
        <w:t>24.1</w:t>
      </w:r>
      <w:r>
        <w:rPr>
          <w:rFonts w:hint="eastAsia" w:ascii="宋体" w:hAnsi="宋体"/>
          <w:color w:val="auto"/>
          <w:highlight w:val="none"/>
        </w:rPr>
        <w:t>供应商应当遵循公平竞争的原则，不得恶意串通，不得妨碍其他供应商的竞争行为，不得损害采购人或者其他供应商的合法权益。</w:t>
      </w:r>
    </w:p>
    <w:p w14:paraId="01AF0984">
      <w:pPr>
        <w:spacing w:line="360" w:lineRule="auto"/>
        <w:ind w:firstLine="480"/>
        <w:jc w:val="left"/>
        <w:rPr>
          <w:rFonts w:ascii="宋体"/>
          <w:color w:val="auto"/>
          <w:highlight w:val="none"/>
        </w:rPr>
      </w:pPr>
      <w:r>
        <w:rPr>
          <w:rFonts w:ascii="宋体" w:hAnsi="宋体"/>
          <w:color w:val="auto"/>
          <w:highlight w:val="none"/>
        </w:rPr>
        <w:t xml:space="preserve">24.2 </w:t>
      </w:r>
      <w:r>
        <w:rPr>
          <w:rFonts w:hint="eastAsia" w:ascii="宋体" w:hAnsi="宋体"/>
          <w:color w:val="auto"/>
          <w:highlight w:val="none"/>
        </w:rPr>
        <w:t>有下列情形之一的，视为供应商串通投标，其投标无效：</w:t>
      </w:r>
    </w:p>
    <w:p w14:paraId="57B50ED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）不同供应商的磋商响应文件由同一单位或者个人编制；</w:t>
      </w:r>
    </w:p>
    <w:p w14:paraId="3DFADDBB">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）不同供应商委托同一单位或者个人办理投标事宜；</w:t>
      </w:r>
    </w:p>
    <w:p w14:paraId="6953139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）不同供应商的磋商响应文件载明的项目管理成员或者联系人员为同一人；</w:t>
      </w:r>
    </w:p>
    <w:p w14:paraId="150EBED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）不同供应商的磋商响应文件异常一致或者投标报价呈规律性差异；</w:t>
      </w:r>
    </w:p>
    <w:p w14:paraId="16C0BFB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）不同供应商的磋商响应文件相互混装；</w:t>
      </w:r>
    </w:p>
    <w:p w14:paraId="50BF253E">
      <w:pPr>
        <w:spacing w:line="360" w:lineRule="auto"/>
        <w:ind w:firstLine="480"/>
        <w:jc w:val="left"/>
        <w:rPr>
          <w:rFonts w:ascii="宋体"/>
          <w:b/>
          <w:bCs/>
          <w:color w:val="auto"/>
          <w:kern w:val="0"/>
          <w:sz w:val="36"/>
          <w:szCs w:val="36"/>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）不同供应商的投标保证金从同一单位或者个人的账户转出。</w:t>
      </w:r>
    </w:p>
    <w:p w14:paraId="48ABF367">
      <w:pPr>
        <w:widowControl/>
        <w:spacing w:before="624" w:beforeLines="200" w:after="624" w:afterLines="200"/>
        <w:jc w:val="center"/>
        <w:outlineLvl w:val="1"/>
        <w:rPr>
          <w:rFonts w:ascii="宋体"/>
          <w:b/>
          <w:bCs/>
          <w:color w:val="auto"/>
          <w:kern w:val="0"/>
          <w:sz w:val="36"/>
          <w:szCs w:val="36"/>
          <w:highlight w:val="none"/>
        </w:rPr>
      </w:pPr>
      <w:bookmarkStart w:id="141" w:name="_Toc10324"/>
      <w:bookmarkStart w:id="142" w:name="_Toc496626226"/>
      <w:r>
        <w:rPr>
          <w:rFonts w:hint="eastAsia" w:ascii="宋体" w:hAnsi="宋体"/>
          <w:b/>
          <w:bCs/>
          <w:color w:val="auto"/>
          <w:kern w:val="0"/>
          <w:sz w:val="36"/>
          <w:szCs w:val="36"/>
          <w:highlight w:val="none"/>
        </w:rPr>
        <w:t>十、</w:t>
      </w:r>
      <w:bookmarkEnd w:id="133"/>
      <w:bookmarkEnd w:id="134"/>
      <w:r>
        <w:rPr>
          <w:rFonts w:hint="eastAsia" w:ascii="宋体" w:hAnsi="宋体"/>
          <w:b/>
          <w:bCs/>
          <w:color w:val="auto"/>
          <w:kern w:val="0"/>
          <w:sz w:val="36"/>
          <w:szCs w:val="36"/>
          <w:highlight w:val="none"/>
        </w:rPr>
        <w:t>磋商活动终止</w:t>
      </w:r>
      <w:bookmarkEnd w:id="141"/>
      <w:bookmarkEnd w:id="142"/>
    </w:p>
    <w:p w14:paraId="024DC36A">
      <w:pPr>
        <w:widowControl/>
        <w:spacing w:before="100" w:beforeAutospacing="1" w:after="100" w:afterAutospacing="1"/>
        <w:ind w:firstLine="542"/>
        <w:jc w:val="left"/>
        <w:outlineLvl w:val="2"/>
        <w:rPr>
          <w:rFonts w:ascii="宋体"/>
          <w:b/>
          <w:bCs/>
          <w:color w:val="auto"/>
          <w:kern w:val="0"/>
          <w:sz w:val="27"/>
          <w:szCs w:val="27"/>
          <w:highlight w:val="none"/>
        </w:rPr>
      </w:pPr>
      <w:bookmarkStart w:id="143" w:name="_Toc496626227"/>
      <w:bookmarkStart w:id="144" w:name="_Toc31559"/>
      <w:bookmarkStart w:id="145" w:name="_Toc376936762"/>
      <w:bookmarkStart w:id="146" w:name="_Toc325726031"/>
      <w:r>
        <w:rPr>
          <w:rFonts w:ascii="宋体" w:hAnsi="宋体"/>
          <w:b/>
          <w:bCs/>
          <w:color w:val="auto"/>
          <w:kern w:val="0"/>
          <w:sz w:val="27"/>
          <w:szCs w:val="27"/>
          <w:highlight w:val="none"/>
        </w:rPr>
        <w:t xml:space="preserve">25. </w:t>
      </w:r>
      <w:r>
        <w:rPr>
          <w:rFonts w:hint="eastAsia" w:ascii="宋体" w:hAnsi="宋体"/>
          <w:b/>
          <w:bCs/>
          <w:color w:val="auto"/>
          <w:kern w:val="0"/>
          <w:sz w:val="27"/>
          <w:szCs w:val="27"/>
          <w:highlight w:val="none"/>
        </w:rPr>
        <w:t>终止情形</w:t>
      </w:r>
      <w:bookmarkEnd w:id="143"/>
      <w:bookmarkEnd w:id="144"/>
    </w:p>
    <w:p w14:paraId="22D6EA2A">
      <w:pPr>
        <w:spacing w:line="360" w:lineRule="auto"/>
        <w:ind w:firstLine="480"/>
        <w:jc w:val="left"/>
        <w:rPr>
          <w:rFonts w:ascii="宋体"/>
          <w:color w:val="auto"/>
          <w:highlight w:val="none"/>
        </w:rPr>
      </w:pPr>
      <w:r>
        <w:rPr>
          <w:rFonts w:ascii="宋体" w:hAnsi="宋体"/>
          <w:color w:val="auto"/>
          <w:highlight w:val="none"/>
        </w:rPr>
        <w:t>25.1</w:t>
      </w:r>
      <w:r>
        <w:rPr>
          <w:rFonts w:hint="eastAsia" w:ascii="宋体" w:hAnsi="宋体"/>
          <w:color w:val="auto"/>
          <w:highlight w:val="none"/>
        </w:rPr>
        <w:t>在竞争性磋商采购中，出现下列情形之一的，终止磋商活动：</w:t>
      </w:r>
      <w:bookmarkEnd w:id="145"/>
      <w:bookmarkEnd w:id="146"/>
    </w:p>
    <w:p w14:paraId="59E5C04A">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）因情况变化，不再符合规定的竞争性磋商采购方式适用情形的。</w:t>
      </w:r>
    </w:p>
    <w:p w14:paraId="09D0ACB0">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）出现影响采购活动公正的违法、违规行为的。</w:t>
      </w:r>
    </w:p>
    <w:p w14:paraId="410919F9">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）符合要求的供应商或者报价未超过采购预算额度的供应商数量不满足相关规定的。</w:t>
      </w:r>
    </w:p>
    <w:p w14:paraId="65F7ECCE">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）因重大变故，采购任务取消的。</w:t>
      </w:r>
    </w:p>
    <w:p w14:paraId="396E659E">
      <w:pPr>
        <w:spacing w:line="360" w:lineRule="auto"/>
        <w:ind w:firstLine="480"/>
        <w:rPr>
          <w:rFonts w:ascii="宋体" w:hAnsi="Courier New"/>
          <w:color w:val="auto"/>
          <w:szCs w:val="20"/>
          <w:highlight w:val="none"/>
        </w:rPr>
      </w:pPr>
      <w:r>
        <w:rPr>
          <w:rFonts w:ascii="宋体" w:hAnsi="宋体"/>
          <w:color w:val="auto"/>
          <w:highlight w:val="none"/>
        </w:rPr>
        <w:t>25.2</w:t>
      </w:r>
      <w:r>
        <w:rPr>
          <w:rFonts w:hint="eastAsia" w:ascii="宋体" w:hAnsi="宋体"/>
          <w:color w:val="auto"/>
          <w:highlight w:val="none"/>
        </w:rPr>
        <w:t>终止磋商活动</w:t>
      </w:r>
      <w:r>
        <w:rPr>
          <w:rFonts w:hint="eastAsia" w:ascii="宋体" w:hAnsi="Courier New"/>
          <w:color w:val="auto"/>
          <w:szCs w:val="20"/>
          <w:highlight w:val="none"/>
        </w:rPr>
        <w:t>后，由</w:t>
      </w:r>
      <w:r>
        <w:rPr>
          <w:rFonts w:hint="eastAsia" w:ascii="宋体" w:hAnsi="宋体"/>
          <w:color w:val="auto"/>
          <w:highlight w:val="none"/>
        </w:rPr>
        <w:t>采购代理机构</w:t>
      </w:r>
      <w:r>
        <w:rPr>
          <w:rFonts w:hint="eastAsia" w:ascii="宋体" w:hAnsi="Courier New" w:cs="宋体"/>
          <w:color w:val="auto"/>
          <w:szCs w:val="20"/>
          <w:highlight w:val="none"/>
        </w:rPr>
        <w:t>发布终止公告并说明原因</w:t>
      </w:r>
      <w:r>
        <w:rPr>
          <w:rFonts w:hint="eastAsia" w:ascii="宋体" w:hAnsi="Courier New"/>
          <w:color w:val="auto"/>
          <w:szCs w:val="20"/>
          <w:highlight w:val="none"/>
        </w:rPr>
        <w:t>。</w:t>
      </w:r>
      <w:bookmarkStart w:id="147" w:name="_Toc325726032"/>
    </w:p>
    <w:p w14:paraId="4B4BFE99">
      <w:pPr>
        <w:widowControl/>
        <w:spacing w:before="624" w:beforeLines="200" w:after="624" w:afterLines="200"/>
        <w:jc w:val="center"/>
        <w:outlineLvl w:val="1"/>
        <w:rPr>
          <w:rFonts w:ascii="宋体"/>
          <w:b/>
          <w:bCs/>
          <w:color w:val="auto"/>
          <w:kern w:val="0"/>
          <w:sz w:val="36"/>
          <w:szCs w:val="36"/>
          <w:highlight w:val="none"/>
        </w:rPr>
      </w:pPr>
      <w:bookmarkStart w:id="148" w:name="_Toc496626228"/>
      <w:bookmarkStart w:id="149" w:name="_Toc376936763"/>
      <w:bookmarkStart w:id="150" w:name="_Toc30558"/>
      <w:r>
        <w:rPr>
          <w:rFonts w:hint="eastAsia" w:ascii="宋体" w:hAnsi="宋体"/>
          <w:b/>
          <w:bCs/>
          <w:color w:val="auto"/>
          <w:kern w:val="0"/>
          <w:sz w:val="36"/>
          <w:szCs w:val="36"/>
          <w:highlight w:val="none"/>
        </w:rPr>
        <w:t>十一、处罚</w:t>
      </w:r>
      <w:bookmarkEnd w:id="147"/>
      <w:bookmarkEnd w:id="148"/>
      <w:bookmarkEnd w:id="149"/>
      <w:bookmarkEnd w:id="150"/>
    </w:p>
    <w:p w14:paraId="52153FAD">
      <w:pPr>
        <w:widowControl/>
        <w:spacing w:before="100" w:beforeAutospacing="1" w:after="100" w:afterAutospacing="1"/>
        <w:ind w:firstLine="542"/>
        <w:jc w:val="left"/>
        <w:outlineLvl w:val="2"/>
        <w:rPr>
          <w:rFonts w:ascii="宋体"/>
          <w:b/>
          <w:bCs/>
          <w:color w:val="auto"/>
          <w:kern w:val="0"/>
          <w:sz w:val="27"/>
          <w:szCs w:val="27"/>
          <w:highlight w:val="none"/>
        </w:rPr>
      </w:pPr>
      <w:bookmarkStart w:id="151" w:name="_Toc376936764"/>
      <w:bookmarkStart w:id="152" w:name="_Toc496626229"/>
      <w:bookmarkStart w:id="153" w:name="_Toc12983"/>
      <w:bookmarkStart w:id="154" w:name="_Toc325726033"/>
      <w:r>
        <w:rPr>
          <w:rFonts w:ascii="宋体" w:hAnsi="宋体"/>
          <w:b/>
          <w:bCs/>
          <w:color w:val="auto"/>
          <w:kern w:val="0"/>
          <w:sz w:val="27"/>
          <w:szCs w:val="27"/>
          <w:highlight w:val="none"/>
        </w:rPr>
        <w:t>26.</w:t>
      </w:r>
      <w:r>
        <w:rPr>
          <w:rFonts w:hint="eastAsia" w:ascii="宋体" w:hAnsi="宋体"/>
          <w:b/>
          <w:bCs/>
          <w:color w:val="auto"/>
          <w:kern w:val="0"/>
          <w:sz w:val="27"/>
          <w:szCs w:val="27"/>
          <w:highlight w:val="none"/>
        </w:rPr>
        <w:t>处罚情形</w:t>
      </w:r>
      <w:bookmarkEnd w:id="151"/>
      <w:bookmarkEnd w:id="152"/>
      <w:bookmarkEnd w:id="153"/>
      <w:bookmarkEnd w:id="154"/>
    </w:p>
    <w:p w14:paraId="2B250085">
      <w:pPr>
        <w:spacing w:line="360" w:lineRule="auto"/>
        <w:ind w:firstLine="480"/>
        <w:jc w:val="left"/>
        <w:rPr>
          <w:rFonts w:ascii="宋体"/>
          <w:color w:val="auto"/>
          <w:highlight w:val="none"/>
        </w:rPr>
      </w:pPr>
      <w:r>
        <w:rPr>
          <w:rFonts w:ascii="宋体" w:hAnsi="宋体"/>
          <w:color w:val="auto"/>
          <w:highlight w:val="none"/>
        </w:rPr>
        <w:t>26.1</w:t>
      </w:r>
      <w:r>
        <w:rPr>
          <w:rFonts w:hint="eastAsia" w:ascii="宋体" w:hAnsi="宋体"/>
          <w:color w:val="auto"/>
          <w:highlight w:val="none"/>
        </w:rPr>
        <w:t>有下列情形之一的，供应商的磋商保证金不予退还；成交供应商的成交结果无效，履约保证金不予退还。</w:t>
      </w:r>
    </w:p>
    <w:p w14:paraId="05C8EEC6">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）供应商在提交磋商响应文件截止时间后撤回磋商响应文件的；</w:t>
      </w:r>
    </w:p>
    <w:p w14:paraId="14CCAC3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）供应商在响应文件中提供虚假材料的；</w:t>
      </w:r>
    </w:p>
    <w:p w14:paraId="600501B7">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）采取不正当手段诋毁、排挤其他供应商的；</w:t>
      </w:r>
    </w:p>
    <w:p w14:paraId="13113C28">
      <w:pPr>
        <w:spacing w:line="360" w:lineRule="auto"/>
        <w:ind w:firstLine="384" w:firstLineChars="183"/>
        <w:jc w:val="left"/>
        <w:rPr>
          <w:rFonts w:ascii="宋体"/>
          <w:color w:val="auto"/>
          <w:highlight w:val="none"/>
        </w:rPr>
      </w:pPr>
      <w:r>
        <w:rPr>
          <w:rFonts w:hint="eastAsia" w:ascii="宋体" w:hAnsi="宋体"/>
          <w:color w:val="auto"/>
          <w:highlight w:val="none"/>
        </w:rPr>
        <w:t>（</w:t>
      </w:r>
      <w:r>
        <w:rPr>
          <w:rFonts w:ascii="宋体" w:hAnsi="宋体"/>
          <w:color w:val="auto"/>
          <w:highlight w:val="none"/>
        </w:rPr>
        <w:t>4</w:t>
      </w:r>
      <w:r>
        <w:rPr>
          <w:rFonts w:hint="eastAsia" w:ascii="宋体" w:hAnsi="宋体"/>
          <w:color w:val="auto"/>
          <w:highlight w:val="none"/>
        </w:rPr>
        <w:t>）有恶意串通等不正当竞争行为的；</w:t>
      </w:r>
    </w:p>
    <w:p w14:paraId="0C6B4D14">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）成交后无正当理由拒不与采购人签订采购合同的；</w:t>
      </w:r>
    </w:p>
    <w:p w14:paraId="59E991B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6</w:t>
      </w:r>
      <w:r>
        <w:rPr>
          <w:rFonts w:hint="eastAsia" w:ascii="宋体" w:hAnsi="宋体"/>
          <w:color w:val="auto"/>
          <w:highlight w:val="none"/>
        </w:rPr>
        <w:t>）未按照磋商文件、磋商响应文件确定的事项签订采购合同的；</w:t>
      </w:r>
    </w:p>
    <w:p w14:paraId="2BB463C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7</w:t>
      </w:r>
      <w:r>
        <w:rPr>
          <w:rFonts w:hint="eastAsia" w:ascii="宋体" w:hAnsi="宋体"/>
          <w:color w:val="auto"/>
          <w:highlight w:val="none"/>
        </w:rPr>
        <w:t>）擅自变更、中止或者终止政府采购合同的；</w:t>
      </w:r>
    </w:p>
    <w:p w14:paraId="119AE54F">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8</w:t>
      </w:r>
      <w:r>
        <w:rPr>
          <w:rFonts w:hint="eastAsia" w:ascii="宋体" w:hAnsi="宋体"/>
          <w:color w:val="auto"/>
          <w:highlight w:val="none"/>
        </w:rPr>
        <w:t>）成交供应商签订合同后，因种种原因不能履约或无故拖延履约期的；</w:t>
      </w:r>
    </w:p>
    <w:p w14:paraId="42C25CBD">
      <w:pPr>
        <w:spacing w:line="360" w:lineRule="auto"/>
        <w:ind w:firstLine="480"/>
        <w:jc w:val="left"/>
        <w:rPr>
          <w:rFonts w:ascii="宋体"/>
          <w:color w:val="auto"/>
          <w:highlight w:val="none"/>
        </w:rPr>
      </w:pPr>
      <w:r>
        <w:rPr>
          <w:rFonts w:hint="eastAsia" w:ascii="宋体" w:hAnsi="宋体"/>
          <w:color w:val="auto"/>
          <w:highlight w:val="none"/>
        </w:rPr>
        <w:t>（</w:t>
      </w:r>
      <w:r>
        <w:rPr>
          <w:rFonts w:ascii="宋体" w:hAnsi="宋体"/>
          <w:color w:val="auto"/>
          <w:highlight w:val="none"/>
        </w:rPr>
        <w:t>9</w:t>
      </w:r>
      <w:r>
        <w:rPr>
          <w:rFonts w:hint="eastAsia" w:ascii="宋体" w:hAnsi="宋体"/>
          <w:color w:val="auto"/>
          <w:highlight w:val="none"/>
        </w:rPr>
        <w:t>）法律、法规规定的其他情形的。</w:t>
      </w:r>
    </w:p>
    <w:p w14:paraId="5823B1EA">
      <w:pPr>
        <w:spacing w:line="360" w:lineRule="auto"/>
        <w:ind w:firstLine="480"/>
        <w:jc w:val="left"/>
        <w:rPr>
          <w:rFonts w:ascii="宋体"/>
          <w:color w:val="auto"/>
          <w:highlight w:val="none"/>
        </w:rPr>
      </w:pPr>
      <w:r>
        <w:rPr>
          <w:rFonts w:ascii="宋体" w:hAnsi="宋体"/>
          <w:color w:val="auto"/>
          <w:highlight w:val="none"/>
        </w:rPr>
        <w:t>26.2</w:t>
      </w:r>
      <w:r>
        <w:rPr>
          <w:rFonts w:hint="eastAsia" w:ascii="宋体" w:hAnsi="宋体"/>
          <w:color w:val="auto"/>
          <w:highlight w:val="none"/>
        </w:rPr>
        <w:t>出现上述情况，情节严重的，报省财政厅依法进行处理。</w:t>
      </w:r>
    </w:p>
    <w:p w14:paraId="695E7A83">
      <w:pPr>
        <w:widowControl/>
        <w:spacing w:before="624" w:beforeLines="200" w:after="624" w:afterLines="200"/>
        <w:jc w:val="center"/>
        <w:outlineLvl w:val="1"/>
        <w:rPr>
          <w:rFonts w:ascii="宋体"/>
          <w:b/>
          <w:bCs/>
          <w:color w:val="auto"/>
          <w:kern w:val="0"/>
          <w:sz w:val="36"/>
          <w:szCs w:val="36"/>
          <w:highlight w:val="none"/>
        </w:rPr>
      </w:pPr>
      <w:bookmarkStart w:id="155" w:name="_Toc325726034"/>
      <w:bookmarkStart w:id="156" w:name="_Toc496626230"/>
      <w:bookmarkStart w:id="157" w:name="_Toc376936765"/>
      <w:bookmarkStart w:id="158" w:name="_Toc1666"/>
      <w:r>
        <w:rPr>
          <w:rFonts w:hint="eastAsia" w:ascii="宋体" w:hAnsi="宋体"/>
          <w:b/>
          <w:bCs/>
          <w:color w:val="auto"/>
          <w:kern w:val="0"/>
          <w:sz w:val="36"/>
          <w:szCs w:val="36"/>
          <w:highlight w:val="none"/>
        </w:rPr>
        <w:t>十二、其他</w:t>
      </w:r>
      <w:bookmarkEnd w:id="155"/>
      <w:bookmarkEnd w:id="156"/>
      <w:bookmarkEnd w:id="157"/>
      <w:bookmarkEnd w:id="158"/>
    </w:p>
    <w:p w14:paraId="00D05720">
      <w:pPr>
        <w:spacing w:line="360" w:lineRule="auto"/>
        <w:ind w:firstLine="480"/>
        <w:jc w:val="left"/>
        <w:rPr>
          <w:rFonts w:ascii="宋体"/>
          <w:color w:val="auto"/>
          <w:highlight w:val="none"/>
        </w:rPr>
      </w:pPr>
      <w:r>
        <w:rPr>
          <w:rFonts w:hint="eastAsia" w:ascii="宋体" w:hAnsi="宋体"/>
          <w:color w:val="auto"/>
          <w:highlight w:val="none"/>
        </w:rPr>
        <w:t>其他未尽事宜，按照《中华人民共和国政府采购法》、《</w:t>
      </w:r>
      <w:r>
        <w:rPr>
          <w:rFonts w:hint="eastAsia" w:ascii="宋体" w:hAnsi="宋体"/>
          <w:color w:val="auto"/>
          <w:highlight w:val="none"/>
          <w:lang w:eastAsia="zh-CN"/>
        </w:rPr>
        <w:t>中华人民共和国民法典</w:t>
      </w:r>
      <w:r>
        <w:rPr>
          <w:rFonts w:hint="eastAsia" w:ascii="宋体" w:hAnsi="宋体"/>
          <w:color w:val="auto"/>
          <w:highlight w:val="none"/>
        </w:rPr>
        <w:t>》、《中华人民共和国政府采购法实施条例》、《政府采购竞争性磋商采购方式管理暂行办法》等法律法规的有关条款执行。</w:t>
      </w:r>
    </w:p>
    <w:p w14:paraId="6E696034">
      <w:pPr>
        <w:spacing w:line="360" w:lineRule="auto"/>
        <w:ind w:firstLine="480"/>
        <w:jc w:val="left"/>
        <w:rPr>
          <w:rFonts w:ascii="宋体"/>
          <w:color w:val="auto"/>
          <w:highlight w:val="none"/>
        </w:rPr>
      </w:pPr>
    </w:p>
    <w:p w14:paraId="6277BE7D">
      <w:pPr>
        <w:pStyle w:val="9"/>
        <w:outlineLvl w:val="9"/>
        <w:rPr>
          <w:rFonts w:ascii="宋体"/>
          <w:color w:val="auto"/>
          <w:highlight w:val="none"/>
        </w:rPr>
      </w:pPr>
    </w:p>
    <w:p w14:paraId="10300E3C">
      <w:pPr>
        <w:pStyle w:val="9"/>
        <w:outlineLvl w:val="9"/>
        <w:rPr>
          <w:rFonts w:ascii="宋体"/>
          <w:color w:val="auto"/>
          <w:highlight w:val="none"/>
        </w:rPr>
      </w:pPr>
    </w:p>
    <w:p w14:paraId="61D90FF2">
      <w:pPr>
        <w:pStyle w:val="9"/>
        <w:outlineLvl w:val="9"/>
        <w:rPr>
          <w:rFonts w:ascii="宋体"/>
          <w:color w:val="auto"/>
          <w:highlight w:val="none"/>
        </w:rPr>
      </w:pPr>
    </w:p>
    <w:p w14:paraId="7FFB7170">
      <w:pPr>
        <w:pStyle w:val="9"/>
        <w:outlineLvl w:val="9"/>
        <w:rPr>
          <w:rFonts w:ascii="宋体"/>
          <w:color w:val="auto"/>
          <w:highlight w:val="none"/>
        </w:rPr>
      </w:pPr>
    </w:p>
    <w:p w14:paraId="4920413C">
      <w:pPr>
        <w:pStyle w:val="9"/>
        <w:outlineLvl w:val="9"/>
        <w:rPr>
          <w:rFonts w:ascii="宋体"/>
          <w:color w:val="auto"/>
          <w:highlight w:val="none"/>
        </w:rPr>
      </w:pPr>
    </w:p>
    <w:p w14:paraId="7425595D">
      <w:pPr>
        <w:pStyle w:val="9"/>
        <w:outlineLvl w:val="9"/>
        <w:rPr>
          <w:rFonts w:ascii="宋体"/>
          <w:color w:val="auto"/>
          <w:highlight w:val="none"/>
        </w:rPr>
      </w:pPr>
    </w:p>
    <w:p w14:paraId="59812C0C">
      <w:pPr>
        <w:pStyle w:val="9"/>
        <w:outlineLvl w:val="9"/>
        <w:rPr>
          <w:rFonts w:ascii="宋体"/>
          <w:color w:val="auto"/>
          <w:highlight w:val="none"/>
        </w:rPr>
      </w:pPr>
    </w:p>
    <w:p w14:paraId="060F4B1D">
      <w:pPr>
        <w:pStyle w:val="9"/>
        <w:outlineLvl w:val="9"/>
        <w:rPr>
          <w:rFonts w:ascii="宋体"/>
          <w:color w:val="auto"/>
          <w:highlight w:val="none"/>
        </w:rPr>
      </w:pPr>
    </w:p>
    <w:p w14:paraId="2AF863A0">
      <w:pPr>
        <w:pStyle w:val="9"/>
        <w:outlineLvl w:val="9"/>
        <w:rPr>
          <w:rFonts w:ascii="宋体"/>
          <w:color w:val="auto"/>
          <w:highlight w:val="none"/>
        </w:rPr>
      </w:pPr>
    </w:p>
    <w:p w14:paraId="5F6F237A">
      <w:pPr>
        <w:pStyle w:val="9"/>
        <w:outlineLvl w:val="9"/>
        <w:rPr>
          <w:rFonts w:ascii="宋体"/>
          <w:color w:val="auto"/>
          <w:highlight w:val="none"/>
        </w:rPr>
      </w:pPr>
    </w:p>
    <w:p w14:paraId="3EA7E2F8">
      <w:pPr>
        <w:pStyle w:val="9"/>
        <w:outlineLvl w:val="9"/>
        <w:rPr>
          <w:rFonts w:ascii="宋体"/>
          <w:color w:val="auto"/>
          <w:highlight w:val="none"/>
        </w:rPr>
      </w:pPr>
    </w:p>
    <w:p w14:paraId="2538CEFF">
      <w:pPr>
        <w:pStyle w:val="9"/>
        <w:outlineLvl w:val="9"/>
        <w:rPr>
          <w:rFonts w:ascii="宋体"/>
          <w:color w:val="auto"/>
          <w:highlight w:val="none"/>
        </w:rPr>
      </w:pPr>
    </w:p>
    <w:p w14:paraId="2E9C7A48">
      <w:pPr>
        <w:pStyle w:val="9"/>
        <w:outlineLvl w:val="9"/>
        <w:rPr>
          <w:rFonts w:ascii="宋体"/>
          <w:color w:val="auto"/>
          <w:highlight w:val="none"/>
        </w:rPr>
      </w:pPr>
    </w:p>
    <w:p w14:paraId="41F69EC9">
      <w:pPr>
        <w:pStyle w:val="9"/>
        <w:outlineLvl w:val="9"/>
        <w:rPr>
          <w:rFonts w:ascii="宋体"/>
          <w:color w:val="auto"/>
          <w:highlight w:val="none"/>
        </w:rPr>
      </w:pPr>
    </w:p>
    <w:p w14:paraId="148B9603">
      <w:pPr>
        <w:pStyle w:val="9"/>
        <w:outlineLvl w:val="9"/>
        <w:rPr>
          <w:rFonts w:ascii="宋体"/>
          <w:color w:val="auto"/>
          <w:highlight w:val="none"/>
        </w:rPr>
      </w:pPr>
    </w:p>
    <w:p w14:paraId="4441E4A3">
      <w:pPr>
        <w:pStyle w:val="9"/>
        <w:outlineLvl w:val="9"/>
        <w:rPr>
          <w:rFonts w:ascii="宋体"/>
          <w:color w:val="auto"/>
          <w:highlight w:val="none"/>
        </w:rPr>
      </w:pPr>
    </w:p>
    <w:p w14:paraId="298FA7E9">
      <w:pPr>
        <w:pStyle w:val="9"/>
        <w:outlineLvl w:val="9"/>
        <w:rPr>
          <w:rFonts w:ascii="宋体"/>
          <w:color w:val="auto"/>
          <w:highlight w:val="none"/>
        </w:rPr>
      </w:pPr>
    </w:p>
    <w:p w14:paraId="637425B1">
      <w:pPr>
        <w:pStyle w:val="9"/>
        <w:outlineLvl w:val="9"/>
        <w:rPr>
          <w:rFonts w:ascii="宋体"/>
          <w:color w:val="auto"/>
          <w:highlight w:val="none"/>
        </w:rPr>
      </w:pPr>
    </w:p>
    <w:p w14:paraId="7FD4951B">
      <w:pPr>
        <w:pStyle w:val="9"/>
        <w:outlineLvl w:val="9"/>
        <w:rPr>
          <w:rFonts w:ascii="宋体"/>
          <w:color w:val="auto"/>
          <w:highlight w:val="none"/>
        </w:rPr>
      </w:pPr>
    </w:p>
    <w:p w14:paraId="7A83D6BD">
      <w:pPr>
        <w:pStyle w:val="9"/>
        <w:outlineLvl w:val="9"/>
        <w:rPr>
          <w:rFonts w:ascii="宋体"/>
          <w:color w:val="auto"/>
          <w:highlight w:val="none"/>
        </w:rPr>
      </w:pPr>
    </w:p>
    <w:p w14:paraId="5412C4F2">
      <w:pPr>
        <w:pStyle w:val="9"/>
        <w:outlineLvl w:val="9"/>
        <w:rPr>
          <w:rFonts w:ascii="宋体"/>
          <w:color w:val="auto"/>
          <w:highlight w:val="none"/>
        </w:rPr>
      </w:pPr>
    </w:p>
    <w:p w14:paraId="71A0850A">
      <w:pPr>
        <w:pStyle w:val="9"/>
        <w:outlineLvl w:val="9"/>
        <w:rPr>
          <w:rFonts w:ascii="宋体"/>
          <w:color w:val="auto"/>
          <w:highlight w:val="none"/>
        </w:rPr>
      </w:pPr>
    </w:p>
    <w:p w14:paraId="37F824B6">
      <w:pPr>
        <w:pStyle w:val="9"/>
        <w:outlineLvl w:val="9"/>
        <w:rPr>
          <w:rFonts w:ascii="宋体"/>
          <w:color w:val="auto"/>
          <w:highlight w:val="none"/>
        </w:rPr>
      </w:pPr>
    </w:p>
    <w:p w14:paraId="6C6EA53C">
      <w:pPr>
        <w:pStyle w:val="9"/>
        <w:outlineLvl w:val="9"/>
        <w:rPr>
          <w:rFonts w:ascii="宋体"/>
          <w:color w:val="auto"/>
          <w:highlight w:val="none"/>
        </w:rPr>
      </w:pPr>
    </w:p>
    <w:p w14:paraId="03B221DC">
      <w:pPr>
        <w:pStyle w:val="9"/>
        <w:outlineLvl w:val="9"/>
        <w:rPr>
          <w:rFonts w:ascii="宋体"/>
          <w:color w:val="auto"/>
          <w:highlight w:val="none"/>
        </w:rPr>
      </w:pPr>
    </w:p>
    <w:p w14:paraId="6240970A">
      <w:pPr>
        <w:pStyle w:val="9"/>
        <w:outlineLvl w:val="9"/>
        <w:rPr>
          <w:rFonts w:ascii="宋体"/>
          <w:color w:val="auto"/>
          <w:highlight w:val="none"/>
        </w:rPr>
      </w:pPr>
    </w:p>
    <w:p w14:paraId="2546866F">
      <w:pPr>
        <w:pStyle w:val="9"/>
        <w:outlineLvl w:val="9"/>
        <w:rPr>
          <w:rFonts w:ascii="宋体"/>
          <w:color w:val="auto"/>
          <w:highlight w:val="none"/>
        </w:rPr>
      </w:pPr>
    </w:p>
    <w:p w14:paraId="322D8B74">
      <w:pPr>
        <w:pStyle w:val="9"/>
        <w:outlineLvl w:val="9"/>
        <w:rPr>
          <w:rFonts w:ascii="宋体"/>
          <w:color w:val="auto"/>
          <w:highlight w:val="none"/>
        </w:rPr>
      </w:pPr>
    </w:p>
    <w:p w14:paraId="50EF3901">
      <w:pPr>
        <w:pStyle w:val="9"/>
        <w:outlineLvl w:val="9"/>
        <w:rPr>
          <w:rFonts w:ascii="宋体"/>
          <w:color w:val="auto"/>
          <w:highlight w:val="none"/>
        </w:rPr>
      </w:pPr>
    </w:p>
    <w:p w14:paraId="79B6EFA4">
      <w:pPr>
        <w:pStyle w:val="9"/>
        <w:outlineLvl w:val="9"/>
        <w:rPr>
          <w:rFonts w:ascii="宋体"/>
          <w:color w:val="auto"/>
          <w:highlight w:val="none"/>
        </w:rPr>
      </w:pPr>
    </w:p>
    <w:p w14:paraId="17D44DC7">
      <w:pPr>
        <w:pStyle w:val="9"/>
        <w:outlineLvl w:val="9"/>
        <w:rPr>
          <w:rFonts w:ascii="宋体"/>
          <w:color w:val="auto"/>
          <w:highlight w:val="none"/>
        </w:rPr>
      </w:pPr>
    </w:p>
    <w:p w14:paraId="1543B6AC">
      <w:pPr>
        <w:pStyle w:val="9"/>
        <w:outlineLvl w:val="9"/>
        <w:rPr>
          <w:rFonts w:ascii="宋体"/>
          <w:color w:val="auto"/>
          <w:highlight w:val="none"/>
        </w:rPr>
      </w:pPr>
    </w:p>
    <w:p w14:paraId="3E26DDF6">
      <w:pPr>
        <w:pStyle w:val="9"/>
        <w:outlineLvl w:val="9"/>
        <w:rPr>
          <w:rFonts w:ascii="宋体"/>
          <w:color w:val="auto"/>
          <w:highlight w:val="none"/>
        </w:rPr>
      </w:pPr>
    </w:p>
    <w:p w14:paraId="353F3498">
      <w:pPr>
        <w:pStyle w:val="9"/>
        <w:outlineLvl w:val="9"/>
        <w:rPr>
          <w:rFonts w:ascii="宋体"/>
          <w:color w:val="auto"/>
          <w:highlight w:val="none"/>
        </w:rPr>
      </w:pPr>
    </w:p>
    <w:p w14:paraId="5E83F2C2">
      <w:pPr>
        <w:pStyle w:val="9"/>
        <w:outlineLvl w:val="9"/>
        <w:rPr>
          <w:rFonts w:ascii="宋体"/>
          <w:color w:val="auto"/>
          <w:highlight w:val="none"/>
        </w:rPr>
      </w:pPr>
    </w:p>
    <w:p w14:paraId="0B91D1DB">
      <w:pPr>
        <w:pStyle w:val="9"/>
        <w:outlineLvl w:val="9"/>
        <w:rPr>
          <w:rFonts w:ascii="宋体"/>
          <w:color w:val="auto"/>
          <w:highlight w:val="none"/>
        </w:rPr>
      </w:pPr>
    </w:p>
    <w:p w14:paraId="575E8A24">
      <w:pPr>
        <w:pStyle w:val="9"/>
        <w:outlineLvl w:val="9"/>
        <w:rPr>
          <w:rFonts w:ascii="宋体"/>
          <w:color w:val="auto"/>
          <w:highlight w:val="none"/>
        </w:rPr>
      </w:pPr>
    </w:p>
    <w:p w14:paraId="64ACA036">
      <w:pPr>
        <w:pStyle w:val="9"/>
        <w:outlineLvl w:val="9"/>
        <w:rPr>
          <w:rFonts w:ascii="宋体"/>
          <w:color w:val="auto"/>
          <w:highlight w:val="none"/>
        </w:rPr>
      </w:pPr>
    </w:p>
    <w:p w14:paraId="33EFF9F3">
      <w:pPr>
        <w:keepNext/>
        <w:keepLines/>
        <w:widowControl/>
        <w:snapToGrid w:val="0"/>
        <w:spacing w:line="400" w:lineRule="atLeast"/>
        <w:jc w:val="both"/>
        <w:outlineLvl w:val="9"/>
        <w:rPr>
          <w:rFonts w:hint="eastAsia" w:ascii="宋体"/>
          <w:b/>
          <w:color w:val="auto"/>
          <w:kern w:val="28"/>
          <w:sz w:val="36"/>
          <w:szCs w:val="20"/>
          <w:highlight w:val="none"/>
        </w:rPr>
      </w:pPr>
      <w:bookmarkStart w:id="159" w:name="_Toc376936766"/>
      <w:bookmarkStart w:id="160" w:name="_Toc496626231"/>
    </w:p>
    <w:p w14:paraId="6E3EAE1F">
      <w:pPr>
        <w:keepNext/>
        <w:keepLines/>
        <w:widowControl/>
        <w:snapToGrid w:val="0"/>
        <w:spacing w:line="400" w:lineRule="atLeast"/>
        <w:jc w:val="center"/>
        <w:outlineLvl w:val="0"/>
        <w:rPr>
          <w:rFonts w:ascii="宋体"/>
          <w:b/>
          <w:color w:val="auto"/>
          <w:kern w:val="28"/>
          <w:sz w:val="36"/>
          <w:szCs w:val="20"/>
          <w:highlight w:val="none"/>
        </w:rPr>
      </w:pPr>
      <w:bookmarkStart w:id="161" w:name="_Toc31627"/>
      <w:r>
        <w:rPr>
          <w:rFonts w:hint="eastAsia" w:ascii="宋体"/>
          <w:b/>
          <w:color w:val="auto"/>
          <w:kern w:val="28"/>
          <w:sz w:val="36"/>
          <w:szCs w:val="20"/>
          <w:highlight w:val="none"/>
        </w:rPr>
        <w:t>第三部分</w:t>
      </w:r>
      <w:r>
        <w:rPr>
          <w:rFonts w:ascii="宋体"/>
          <w:b/>
          <w:color w:val="auto"/>
          <w:kern w:val="28"/>
          <w:sz w:val="36"/>
          <w:szCs w:val="20"/>
          <w:highlight w:val="none"/>
        </w:rPr>
        <w:t xml:space="preserve">  </w:t>
      </w:r>
      <w:bookmarkEnd w:id="159"/>
      <w:r>
        <w:rPr>
          <w:rFonts w:hint="eastAsia" w:ascii="宋体"/>
          <w:b/>
          <w:color w:val="auto"/>
          <w:kern w:val="28"/>
          <w:sz w:val="36"/>
          <w:szCs w:val="20"/>
          <w:highlight w:val="none"/>
        </w:rPr>
        <w:t>青海省政府采购项目合同书范本</w:t>
      </w:r>
      <w:bookmarkEnd w:id="161"/>
    </w:p>
    <w:p w14:paraId="0A203DFC">
      <w:pPr>
        <w:keepNext/>
        <w:keepLines/>
        <w:widowControl/>
        <w:snapToGrid w:val="0"/>
        <w:spacing w:line="400" w:lineRule="atLeast"/>
        <w:jc w:val="center"/>
        <w:outlineLvl w:val="0"/>
        <w:rPr>
          <w:rFonts w:ascii="宋体"/>
          <w:b/>
          <w:color w:val="auto"/>
          <w:kern w:val="28"/>
          <w:sz w:val="36"/>
          <w:szCs w:val="20"/>
          <w:highlight w:val="none"/>
        </w:rPr>
      </w:pPr>
      <w:bookmarkStart w:id="162" w:name="_Toc1381"/>
      <w:r>
        <w:rPr>
          <w:rFonts w:hint="eastAsia" w:ascii="宋体"/>
          <w:b/>
          <w:color w:val="auto"/>
          <w:kern w:val="28"/>
          <w:sz w:val="36"/>
          <w:szCs w:val="20"/>
          <w:highlight w:val="none"/>
        </w:rPr>
        <w:t>（货物类）</w:t>
      </w:r>
      <w:bookmarkEnd w:id="160"/>
      <w:bookmarkEnd w:id="162"/>
    </w:p>
    <w:p w14:paraId="3254AF18">
      <w:pPr>
        <w:ind w:firstLine="480"/>
        <w:rPr>
          <w:color w:val="auto"/>
          <w:highlight w:val="none"/>
        </w:rPr>
      </w:pPr>
    </w:p>
    <w:p w14:paraId="52C92008">
      <w:pPr>
        <w:ind w:firstLine="480"/>
        <w:rPr>
          <w:color w:val="auto"/>
          <w:highlight w:val="none"/>
        </w:rPr>
      </w:pPr>
      <w:bookmarkStart w:id="163" w:name="_Toc373954603"/>
      <w:bookmarkStart w:id="164" w:name="_Toc375576842"/>
      <w:bookmarkStart w:id="165" w:name="_Toc373936315"/>
    </w:p>
    <w:p w14:paraId="31F6D7D8">
      <w:pPr>
        <w:rPr>
          <w:color w:val="auto"/>
          <w:highlight w:val="none"/>
        </w:rPr>
      </w:pPr>
    </w:p>
    <w:p w14:paraId="0C7476A4">
      <w:pPr>
        <w:ind w:firstLine="1372" w:firstLineChars="286"/>
        <w:jc w:val="both"/>
        <w:outlineLvl w:val="9"/>
        <w:rPr>
          <w:color w:val="auto"/>
          <w:sz w:val="48"/>
          <w:szCs w:val="48"/>
          <w:highlight w:val="none"/>
        </w:rPr>
      </w:pPr>
    </w:p>
    <w:p w14:paraId="4E1E17AE">
      <w:pPr>
        <w:rPr>
          <w:color w:val="auto"/>
          <w:highlight w:val="none"/>
        </w:rPr>
      </w:pPr>
    </w:p>
    <w:p w14:paraId="53E89014">
      <w:pPr>
        <w:ind w:firstLine="1372" w:firstLineChars="286"/>
        <w:jc w:val="both"/>
        <w:outlineLvl w:val="9"/>
        <w:rPr>
          <w:color w:val="auto"/>
          <w:sz w:val="48"/>
          <w:szCs w:val="48"/>
          <w:highlight w:val="none"/>
        </w:rPr>
      </w:pPr>
    </w:p>
    <w:p w14:paraId="47EB1B76">
      <w:pPr>
        <w:pStyle w:val="3"/>
        <w:ind w:firstLine="1378" w:firstLineChars="286"/>
        <w:jc w:val="both"/>
        <w:rPr>
          <w:color w:val="auto"/>
          <w:sz w:val="48"/>
          <w:szCs w:val="48"/>
          <w:highlight w:val="none"/>
        </w:rPr>
      </w:pPr>
      <w:bookmarkStart w:id="166" w:name="_Toc496626232"/>
      <w:bookmarkStart w:id="167" w:name="_Toc15974"/>
      <w:r>
        <w:rPr>
          <w:rFonts w:hint="eastAsia"/>
          <w:color w:val="auto"/>
          <w:sz w:val="48"/>
          <w:szCs w:val="48"/>
          <w:highlight w:val="none"/>
        </w:rPr>
        <w:t>青海省政府采购项目合同</w:t>
      </w:r>
      <w:bookmarkEnd w:id="163"/>
      <w:bookmarkEnd w:id="164"/>
      <w:bookmarkEnd w:id="165"/>
      <w:r>
        <w:rPr>
          <w:rFonts w:hint="eastAsia"/>
          <w:color w:val="auto"/>
          <w:sz w:val="48"/>
          <w:szCs w:val="48"/>
          <w:highlight w:val="none"/>
        </w:rPr>
        <w:t>书</w:t>
      </w:r>
      <w:bookmarkEnd w:id="166"/>
      <w:bookmarkEnd w:id="167"/>
    </w:p>
    <w:p w14:paraId="04133CA5">
      <w:pPr>
        <w:ind w:firstLine="480"/>
        <w:rPr>
          <w:color w:val="auto"/>
          <w:highlight w:val="none"/>
        </w:rPr>
      </w:pPr>
    </w:p>
    <w:p w14:paraId="0780C501">
      <w:pPr>
        <w:ind w:firstLine="480"/>
        <w:rPr>
          <w:color w:val="auto"/>
          <w:highlight w:val="none"/>
        </w:rPr>
      </w:pPr>
    </w:p>
    <w:p w14:paraId="46334337">
      <w:pPr>
        <w:ind w:firstLine="480"/>
        <w:rPr>
          <w:color w:val="auto"/>
          <w:highlight w:val="none"/>
        </w:rPr>
      </w:pPr>
    </w:p>
    <w:p w14:paraId="11AB9127">
      <w:pPr>
        <w:pStyle w:val="9"/>
        <w:rPr>
          <w:color w:val="auto"/>
          <w:highlight w:val="none"/>
        </w:rPr>
      </w:pPr>
    </w:p>
    <w:p w14:paraId="35E77C6B">
      <w:pPr>
        <w:rPr>
          <w:color w:val="auto"/>
          <w:highlight w:val="none"/>
        </w:rPr>
      </w:pPr>
    </w:p>
    <w:p w14:paraId="2B5BF083">
      <w:pPr>
        <w:ind w:firstLine="480"/>
        <w:rPr>
          <w:color w:val="auto"/>
          <w:highlight w:val="none"/>
        </w:rPr>
      </w:pPr>
    </w:p>
    <w:p w14:paraId="7C5729DF">
      <w:pPr>
        <w:spacing w:line="360" w:lineRule="auto"/>
        <w:ind w:left="2709" w:leftChars="286" w:hanging="2108" w:hangingChars="700"/>
        <w:rPr>
          <w:rFonts w:hint="default" w:eastAsia="宋体"/>
          <w:b/>
          <w:color w:val="auto"/>
          <w:sz w:val="30"/>
          <w:szCs w:val="30"/>
          <w:highlight w:val="none"/>
          <w:u w:val="single"/>
          <w:lang w:val="en-US" w:eastAsia="zh-CN"/>
        </w:rPr>
      </w:pPr>
      <w:r>
        <w:rPr>
          <w:rFonts w:hint="eastAsia"/>
          <w:b/>
          <w:color w:val="auto"/>
          <w:sz w:val="30"/>
          <w:szCs w:val="30"/>
          <w:highlight w:val="none"/>
        </w:rPr>
        <w:t>采购项目名称：</w:t>
      </w:r>
      <w:r>
        <w:rPr>
          <w:b/>
          <w:color w:val="auto"/>
          <w:sz w:val="30"/>
          <w:szCs w:val="30"/>
          <w:highlight w:val="none"/>
          <w:u w:val="single"/>
        </w:rPr>
        <w:t xml:space="preserve"> </w:t>
      </w:r>
      <w:r>
        <w:rPr>
          <w:rFonts w:hint="eastAsia" w:ascii="宋体" w:hAnsi="宋体" w:cs="宋体"/>
          <w:b/>
          <w:bCs/>
          <w:color w:val="auto"/>
          <w:kern w:val="0"/>
          <w:sz w:val="30"/>
          <w:szCs w:val="30"/>
          <w:highlight w:val="none"/>
          <w:u w:val="single"/>
          <w:lang w:val="zh-CN"/>
        </w:rPr>
        <w:t>西宁市世纪职业技术学校智慧校园安全用电系统改造项目</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p>
    <w:p w14:paraId="52819E78">
      <w:pPr>
        <w:spacing w:line="360" w:lineRule="auto"/>
        <w:ind w:firstLine="602"/>
        <w:rPr>
          <w:b/>
          <w:color w:val="auto"/>
          <w:sz w:val="30"/>
          <w:szCs w:val="30"/>
          <w:highlight w:val="none"/>
          <w:u w:val="single"/>
        </w:rPr>
      </w:pPr>
      <w:r>
        <w:rPr>
          <w:rFonts w:hint="eastAsia"/>
          <w:b/>
          <w:color w:val="auto"/>
          <w:sz w:val="30"/>
          <w:szCs w:val="30"/>
          <w:highlight w:val="none"/>
        </w:rPr>
        <w:t>采购项目编号：</w:t>
      </w:r>
      <w:r>
        <w:rPr>
          <w:b/>
          <w:color w:val="auto"/>
          <w:sz w:val="30"/>
          <w:szCs w:val="30"/>
          <w:highlight w:val="none"/>
          <w:u w:val="single"/>
        </w:rPr>
        <w:t xml:space="preserve"> </w:t>
      </w:r>
      <w:r>
        <w:rPr>
          <w:rFonts w:hint="eastAsia" w:ascii="宋体" w:hAnsi="宋体" w:cs="宋体"/>
          <w:b/>
          <w:bCs/>
          <w:color w:val="auto"/>
          <w:kern w:val="0"/>
          <w:sz w:val="30"/>
          <w:szCs w:val="30"/>
          <w:highlight w:val="none"/>
          <w:u w:val="single"/>
          <w:lang w:val="zh-CN"/>
        </w:rPr>
        <w:t>青海洪德磋商（货物）2025-024号</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b/>
          <w:color w:val="auto"/>
          <w:sz w:val="30"/>
          <w:szCs w:val="30"/>
          <w:highlight w:val="none"/>
        </w:rPr>
        <w:t xml:space="preserve">                                              </w:t>
      </w:r>
    </w:p>
    <w:p w14:paraId="6EAA5D97">
      <w:pPr>
        <w:spacing w:line="360" w:lineRule="auto"/>
        <w:ind w:firstLine="602"/>
        <w:rPr>
          <w:b/>
          <w:color w:val="auto"/>
          <w:sz w:val="30"/>
          <w:szCs w:val="30"/>
          <w:highlight w:val="none"/>
          <w:u w:val="single"/>
        </w:rPr>
      </w:pPr>
      <w:r>
        <w:rPr>
          <w:rFonts w:hint="eastAsia"/>
          <w:b/>
          <w:color w:val="auto"/>
          <w:sz w:val="30"/>
          <w:szCs w:val="30"/>
          <w:highlight w:val="none"/>
        </w:rPr>
        <w:t>采购合同编号：</w:t>
      </w:r>
      <w:r>
        <w:rPr>
          <w:b/>
          <w:color w:val="auto"/>
          <w:sz w:val="30"/>
          <w:szCs w:val="30"/>
          <w:highlight w:val="none"/>
          <w:u w:val="single"/>
        </w:rPr>
        <w:t xml:space="preserve">       </w:t>
      </w:r>
      <w:r>
        <w:rPr>
          <w:rFonts w:hint="eastAsia"/>
          <w:b/>
          <w:color w:val="auto"/>
          <w:sz w:val="30"/>
          <w:szCs w:val="30"/>
          <w:highlight w:val="none"/>
          <w:u w:val="single"/>
          <w:lang w:eastAsia="zh-CN"/>
        </w:rPr>
        <w:t>QHH</w:t>
      </w:r>
      <w:r>
        <w:rPr>
          <w:rFonts w:hint="eastAsia"/>
          <w:b/>
          <w:color w:val="auto"/>
          <w:sz w:val="30"/>
          <w:szCs w:val="30"/>
          <w:highlight w:val="none"/>
          <w:u w:val="single"/>
          <w:lang w:val="en-US" w:eastAsia="zh-CN"/>
        </w:rPr>
        <w:t>D</w:t>
      </w:r>
      <w:r>
        <w:rPr>
          <w:rFonts w:hint="eastAsia"/>
          <w:b/>
          <w:color w:val="auto"/>
          <w:sz w:val="30"/>
          <w:szCs w:val="30"/>
          <w:highlight w:val="none"/>
          <w:u w:val="single"/>
          <w:lang w:eastAsia="zh-CN"/>
        </w:rPr>
        <w:t>-202</w:t>
      </w:r>
      <w:r>
        <w:rPr>
          <w:rFonts w:hint="eastAsia"/>
          <w:b/>
          <w:color w:val="auto"/>
          <w:sz w:val="30"/>
          <w:szCs w:val="30"/>
          <w:highlight w:val="none"/>
          <w:u w:val="single"/>
          <w:lang w:val="en-US" w:eastAsia="zh-CN"/>
        </w:rPr>
        <w:t>5</w:t>
      </w:r>
      <w:r>
        <w:rPr>
          <w:rFonts w:hint="eastAsia"/>
          <w:b/>
          <w:color w:val="auto"/>
          <w:sz w:val="30"/>
          <w:szCs w:val="30"/>
          <w:highlight w:val="none"/>
          <w:u w:val="single"/>
          <w:lang w:eastAsia="zh-CN"/>
        </w:rPr>
        <w:t>-</w:t>
      </w:r>
      <w:r>
        <w:rPr>
          <w:rFonts w:hint="eastAsia"/>
          <w:b/>
          <w:color w:val="auto"/>
          <w:sz w:val="30"/>
          <w:szCs w:val="30"/>
          <w:highlight w:val="none"/>
          <w:u w:val="single"/>
          <w:lang w:val="en-US" w:eastAsia="zh-CN"/>
        </w:rPr>
        <w:t>024</w:t>
      </w:r>
      <w:r>
        <w:rPr>
          <w:rFonts w:hint="eastAsia"/>
          <w:b/>
          <w:color w:val="auto"/>
          <w:sz w:val="30"/>
          <w:szCs w:val="30"/>
          <w:highlight w:val="none"/>
          <w:u w:val="single"/>
          <w:lang w:eastAsia="zh-CN"/>
        </w:rPr>
        <w:t xml:space="preserve">号 </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p>
    <w:p w14:paraId="421DFF30">
      <w:pPr>
        <w:spacing w:line="360" w:lineRule="auto"/>
        <w:ind w:firstLine="602"/>
        <w:rPr>
          <w:b/>
          <w:color w:val="auto"/>
          <w:sz w:val="30"/>
          <w:szCs w:val="30"/>
          <w:highlight w:val="none"/>
        </w:rPr>
      </w:pPr>
      <w:r>
        <w:rPr>
          <w:rFonts w:hint="eastAsia"/>
          <w:b/>
          <w:color w:val="auto"/>
          <w:sz w:val="30"/>
          <w:szCs w:val="30"/>
          <w:highlight w:val="none"/>
        </w:rPr>
        <w:t>合同金额（人民币）：</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r>
        <w:rPr>
          <w:b/>
          <w:color w:val="auto"/>
          <w:sz w:val="30"/>
          <w:szCs w:val="30"/>
          <w:highlight w:val="none"/>
        </w:rPr>
        <w:t xml:space="preserve">                                     </w:t>
      </w:r>
    </w:p>
    <w:p w14:paraId="2E33E33F">
      <w:pPr>
        <w:spacing w:line="360" w:lineRule="auto"/>
        <w:ind w:firstLine="602"/>
        <w:jc w:val="left"/>
        <w:rPr>
          <w:b/>
          <w:color w:val="auto"/>
          <w:sz w:val="30"/>
          <w:szCs w:val="30"/>
          <w:highlight w:val="none"/>
        </w:rPr>
      </w:pPr>
      <w:r>
        <w:rPr>
          <w:rFonts w:hint="eastAsia"/>
          <w:b/>
          <w:color w:val="auto"/>
          <w:sz w:val="30"/>
          <w:szCs w:val="30"/>
          <w:highlight w:val="none"/>
        </w:rPr>
        <w:t>采购单位（委托方）：</w:t>
      </w:r>
      <w:r>
        <w:rPr>
          <w:b/>
          <w:color w:val="auto"/>
          <w:sz w:val="30"/>
          <w:szCs w:val="30"/>
          <w:highlight w:val="none"/>
          <w:u w:val="single"/>
        </w:rPr>
        <w:t xml:space="preserve">                        </w:t>
      </w:r>
      <w:r>
        <w:rPr>
          <w:rFonts w:hint="eastAsia"/>
          <w:b/>
          <w:color w:val="auto"/>
          <w:sz w:val="30"/>
          <w:szCs w:val="30"/>
          <w:highlight w:val="none"/>
        </w:rPr>
        <w:t>（盖章）</w:t>
      </w:r>
    </w:p>
    <w:p w14:paraId="3799964A">
      <w:pPr>
        <w:spacing w:line="360" w:lineRule="auto"/>
        <w:ind w:firstLine="602"/>
        <w:jc w:val="left"/>
        <w:rPr>
          <w:b/>
          <w:color w:val="auto"/>
          <w:sz w:val="30"/>
          <w:szCs w:val="30"/>
          <w:highlight w:val="none"/>
          <w:u w:val="single"/>
        </w:rPr>
      </w:pPr>
      <w:r>
        <w:rPr>
          <w:rFonts w:hint="eastAsia"/>
          <w:b/>
          <w:color w:val="auto"/>
          <w:sz w:val="30"/>
          <w:szCs w:val="30"/>
          <w:highlight w:val="none"/>
        </w:rPr>
        <w:t>成交供应商（受托方）：</w:t>
      </w:r>
      <w:r>
        <w:rPr>
          <w:b/>
          <w:color w:val="auto"/>
          <w:sz w:val="30"/>
          <w:szCs w:val="30"/>
          <w:highlight w:val="none"/>
          <w:u w:val="single"/>
        </w:rPr>
        <w:t xml:space="preserve">                      </w:t>
      </w:r>
      <w:r>
        <w:rPr>
          <w:rFonts w:hint="eastAsia"/>
          <w:b/>
          <w:color w:val="auto"/>
          <w:sz w:val="30"/>
          <w:szCs w:val="30"/>
          <w:highlight w:val="none"/>
        </w:rPr>
        <w:t>（盖章）</w:t>
      </w:r>
    </w:p>
    <w:p w14:paraId="2C05A19C">
      <w:pPr>
        <w:spacing w:line="360" w:lineRule="auto"/>
        <w:ind w:firstLine="602"/>
        <w:rPr>
          <w:rFonts w:ascii="宋体"/>
          <w:b/>
          <w:bCs/>
          <w:color w:val="auto"/>
          <w:highlight w:val="none"/>
        </w:rPr>
      </w:pPr>
      <w:r>
        <w:rPr>
          <w:rFonts w:hint="eastAsia"/>
          <w:b/>
          <w:color w:val="auto"/>
          <w:sz w:val="30"/>
          <w:szCs w:val="30"/>
          <w:highlight w:val="none"/>
        </w:rPr>
        <w:t>磋商日期：</w:t>
      </w:r>
      <w:r>
        <w:rPr>
          <w:b/>
          <w:color w:val="auto"/>
          <w:sz w:val="30"/>
          <w:szCs w:val="30"/>
          <w:highlight w:val="none"/>
          <w:u w:val="single"/>
        </w:rPr>
        <w:t xml:space="preserve">                                     </w:t>
      </w:r>
      <w:r>
        <w:rPr>
          <w:rFonts w:hint="eastAsia"/>
          <w:b/>
          <w:color w:val="auto"/>
          <w:sz w:val="30"/>
          <w:szCs w:val="30"/>
          <w:highlight w:val="none"/>
          <w:u w:val="single"/>
          <w:lang w:val="en-US" w:eastAsia="zh-CN"/>
        </w:rPr>
        <w:t xml:space="preserve">            </w:t>
      </w:r>
      <w:r>
        <w:rPr>
          <w:b/>
          <w:color w:val="auto"/>
          <w:sz w:val="30"/>
          <w:szCs w:val="30"/>
          <w:highlight w:val="none"/>
          <w:u w:val="single"/>
        </w:rPr>
        <w:t xml:space="preserve"> </w:t>
      </w:r>
      <w:bookmarkStart w:id="168" w:name="_Toc325726036"/>
      <w:bookmarkStart w:id="169" w:name="_Toc376936767"/>
    </w:p>
    <w:p w14:paraId="44F83912">
      <w:pPr>
        <w:pStyle w:val="36"/>
        <w:ind w:firstLine="0" w:firstLineChars="0"/>
        <w:rPr>
          <w:rFonts w:hint="eastAsia" w:ascii="新宋体" w:hAnsi="新宋体" w:eastAsia="新宋体" w:cs="新宋体"/>
          <w:b/>
          <w:bCs/>
          <w:color w:val="auto"/>
        </w:rPr>
      </w:pPr>
      <w:r>
        <w:rPr>
          <w:rFonts w:hint="eastAsia" w:ascii="宋体" w:hAnsi="宋体"/>
          <w:b/>
          <w:bCs/>
          <w:color w:val="auto"/>
          <w:u w:val="single"/>
        </w:rPr>
        <w:t>注：本合同格式仅为合同的参考文本，合同签订双方可根据项目的具体要求进行修订，但合同标的、数量、金额、服务承诺、履约方式等必须与</w:t>
      </w:r>
      <w:r>
        <w:rPr>
          <w:rFonts w:hint="eastAsia" w:ascii="宋体" w:hAnsi="宋体"/>
          <w:b/>
          <w:bCs/>
          <w:color w:val="auto"/>
          <w:u w:val="single"/>
          <w:lang w:eastAsia="zh-CN"/>
        </w:rPr>
        <w:t>磋商</w:t>
      </w:r>
      <w:r>
        <w:rPr>
          <w:rFonts w:hint="eastAsia" w:ascii="宋体" w:hAnsi="宋体"/>
          <w:b/>
          <w:bCs/>
          <w:color w:val="auto"/>
          <w:u w:val="single"/>
        </w:rPr>
        <w:t>文件和</w:t>
      </w:r>
      <w:r>
        <w:rPr>
          <w:rFonts w:hint="eastAsia" w:ascii="宋体" w:hAnsi="宋体"/>
          <w:b/>
          <w:bCs/>
          <w:color w:val="auto"/>
          <w:u w:val="single"/>
          <w:lang w:eastAsia="zh-CN"/>
        </w:rPr>
        <w:t>成交供应商</w:t>
      </w:r>
      <w:r>
        <w:rPr>
          <w:rFonts w:hint="eastAsia" w:ascii="宋体" w:hAnsi="宋体"/>
          <w:b/>
          <w:bCs/>
          <w:color w:val="auto"/>
          <w:u w:val="single"/>
        </w:rPr>
        <w:t>的</w:t>
      </w:r>
      <w:r>
        <w:rPr>
          <w:rFonts w:hint="eastAsia" w:ascii="宋体" w:hAnsi="宋体"/>
          <w:b/>
          <w:bCs/>
          <w:color w:val="auto"/>
          <w:u w:val="single"/>
          <w:lang w:eastAsia="zh-CN"/>
        </w:rPr>
        <w:t>响应</w:t>
      </w:r>
      <w:r>
        <w:rPr>
          <w:rFonts w:hint="eastAsia" w:ascii="宋体" w:hAnsi="宋体"/>
          <w:b/>
          <w:bCs/>
          <w:color w:val="auto"/>
          <w:u w:val="single"/>
        </w:rPr>
        <w:t>文件保持一致。在不违反原采购方案要求和各方认可的文件内容前提下，合同当事人可对合同范本中个别非</w:t>
      </w:r>
      <w:r>
        <w:rPr>
          <w:rFonts w:hint="eastAsia" w:ascii="宋体" w:hAnsi="宋体"/>
          <w:b/>
          <w:bCs/>
          <w:color w:val="auto"/>
          <w:u w:val="single"/>
          <w:lang w:val="en-US" w:eastAsia="zh-CN"/>
        </w:rPr>
        <w:t>磋商</w:t>
      </w:r>
      <w:r>
        <w:rPr>
          <w:rFonts w:hint="eastAsia" w:ascii="宋体" w:hAnsi="宋体"/>
          <w:b/>
          <w:bCs/>
          <w:color w:val="auto"/>
          <w:u w:val="single"/>
        </w:rPr>
        <w:t>文件规定和投标文件承诺的合同条款共同协商完善补充修订。</w:t>
      </w:r>
    </w:p>
    <w:p w14:paraId="25C98CA9">
      <w:pPr>
        <w:spacing w:line="360" w:lineRule="auto"/>
        <w:rPr>
          <w:rFonts w:hint="eastAsia" w:ascii="宋体" w:hAnsi="宋体"/>
          <w:b/>
          <w:bCs/>
          <w:color w:val="auto"/>
          <w:highlight w:val="none"/>
        </w:rPr>
      </w:pPr>
    </w:p>
    <w:p w14:paraId="3F9BE1C0">
      <w:pPr>
        <w:spacing w:line="360" w:lineRule="auto"/>
        <w:ind w:firstLine="422" w:firstLineChars="200"/>
        <w:rPr>
          <w:rFonts w:ascii="宋体"/>
          <w:b/>
          <w:bCs/>
          <w:color w:val="auto"/>
          <w:highlight w:val="none"/>
        </w:rPr>
      </w:pPr>
      <w:r>
        <w:rPr>
          <w:rFonts w:hint="eastAsia" w:ascii="宋体" w:hAnsi="宋体"/>
          <w:b/>
          <w:bCs/>
          <w:color w:val="auto"/>
          <w:highlight w:val="none"/>
        </w:rPr>
        <w:t>采</w:t>
      </w:r>
      <w:r>
        <w:rPr>
          <w:rFonts w:ascii="宋体" w:hAnsi="宋体"/>
          <w:b/>
          <w:bCs/>
          <w:color w:val="auto"/>
          <w:highlight w:val="none"/>
        </w:rPr>
        <w:t xml:space="preserve"> </w:t>
      </w:r>
      <w:r>
        <w:rPr>
          <w:rFonts w:hint="eastAsia" w:ascii="宋体" w:hAnsi="宋体"/>
          <w:b/>
          <w:bCs/>
          <w:color w:val="auto"/>
          <w:highlight w:val="none"/>
        </w:rPr>
        <w:t>购</w:t>
      </w:r>
      <w:r>
        <w:rPr>
          <w:rFonts w:ascii="宋体" w:hAnsi="宋体"/>
          <w:b/>
          <w:bCs/>
          <w:color w:val="auto"/>
          <w:highlight w:val="none"/>
        </w:rPr>
        <w:t xml:space="preserve"> </w:t>
      </w:r>
      <w:r>
        <w:rPr>
          <w:rFonts w:hint="eastAsia" w:ascii="宋体" w:hAnsi="宋体"/>
          <w:b/>
          <w:bCs/>
          <w:color w:val="auto"/>
          <w:highlight w:val="none"/>
        </w:rPr>
        <w:t>人（以下简称甲方）：</w:t>
      </w:r>
      <w:r>
        <w:rPr>
          <w:rFonts w:ascii="宋体" w:hAnsi="宋体"/>
          <w:b/>
          <w:bCs/>
          <w:color w:val="auto"/>
          <w:highlight w:val="none"/>
        </w:rPr>
        <w:t xml:space="preserve"> </w:t>
      </w:r>
    </w:p>
    <w:p w14:paraId="152E5897">
      <w:pPr>
        <w:spacing w:line="360" w:lineRule="auto"/>
        <w:ind w:firstLine="422" w:firstLineChars="200"/>
        <w:rPr>
          <w:rFonts w:ascii="宋体"/>
          <w:bCs/>
          <w:color w:val="auto"/>
          <w:highlight w:val="none"/>
        </w:rPr>
      </w:pPr>
      <w:r>
        <w:rPr>
          <w:rFonts w:hint="eastAsia" w:ascii="宋体" w:hAnsi="宋体"/>
          <w:b/>
          <w:bCs/>
          <w:color w:val="auto"/>
          <w:highlight w:val="none"/>
        </w:rPr>
        <w:t>供</w:t>
      </w:r>
      <w:r>
        <w:rPr>
          <w:rFonts w:ascii="宋体" w:hAnsi="宋体"/>
          <w:b/>
          <w:bCs/>
          <w:color w:val="auto"/>
          <w:highlight w:val="none"/>
        </w:rPr>
        <w:t xml:space="preserve"> </w:t>
      </w:r>
      <w:r>
        <w:rPr>
          <w:rFonts w:hint="eastAsia" w:ascii="宋体" w:hAnsi="宋体"/>
          <w:b/>
          <w:bCs/>
          <w:color w:val="auto"/>
          <w:highlight w:val="none"/>
        </w:rPr>
        <w:t>应</w:t>
      </w:r>
      <w:r>
        <w:rPr>
          <w:rFonts w:ascii="宋体" w:hAnsi="宋体"/>
          <w:b/>
          <w:bCs/>
          <w:color w:val="auto"/>
          <w:highlight w:val="none"/>
        </w:rPr>
        <w:t xml:space="preserve"> </w:t>
      </w:r>
      <w:r>
        <w:rPr>
          <w:rFonts w:hint="eastAsia" w:ascii="宋体" w:hAnsi="宋体"/>
          <w:b/>
          <w:bCs/>
          <w:color w:val="auto"/>
          <w:highlight w:val="none"/>
        </w:rPr>
        <w:t>商（以下简称乙方）：</w:t>
      </w:r>
    </w:p>
    <w:p w14:paraId="7BF61E53">
      <w:pPr>
        <w:spacing w:line="360" w:lineRule="auto"/>
        <w:ind w:firstLine="630" w:firstLineChars="300"/>
        <w:rPr>
          <w:rFonts w:ascii="宋体"/>
          <w:bCs/>
          <w:color w:val="auto"/>
          <w:highlight w:val="none"/>
        </w:rPr>
      </w:pPr>
      <w:r>
        <w:rPr>
          <w:rFonts w:hint="eastAsia" w:ascii="宋体" w:hAnsi="宋体"/>
          <w:bCs/>
          <w:color w:val="auto"/>
          <w:highlight w:val="none"/>
        </w:rPr>
        <w:t>甲、乙双方根据</w:t>
      </w:r>
      <w:r>
        <w:rPr>
          <w:rFonts w:hint="eastAsia" w:ascii="宋体" w:hAnsi="宋体"/>
          <w:bCs/>
          <w:color w:val="auto"/>
          <w:highlight w:val="none"/>
          <w:lang w:eastAsia="zh-CN"/>
        </w:rPr>
        <w:t>202</w:t>
      </w:r>
      <w:r>
        <w:rPr>
          <w:rFonts w:hint="eastAsia" w:ascii="宋体" w:hAnsi="宋体"/>
          <w:bCs/>
          <w:color w:val="auto"/>
          <w:highlight w:val="none"/>
          <w:lang w:val="en-US" w:eastAsia="zh-CN"/>
        </w:rPr>
        <w:t>5</w:t>
      </w:r>
      <w:r>
        <w:rPr>
          <w:rFonts w:hint="eastAsia" w:ascii="宋体" w:hAnsi="宋体"/>
          <w:bCs/>
          <w:color w:val="auto"/>
          <w:highlight w:val="none"/>
        </w:rPr>
        <w:t>年</w:t>
      </w:r>
      <w:r>
        <w:rPr>
          <w:rFonts w:ascii="宋体" w:hAnsi="宋体"/>
          <w:bCs/>
          <w:color w:val="auto"/>
          <w:highlight w:val="none"/>
        </w:rPr>
        <w:t>*</w:t>
      </w:r>
      <w:r>
        <w:rPr>
          <w:rFonts w:hint="eastAsia" w:ascii="宋体" w:hAnsi="宋体"/>
          <w:bCs/>
          <w:color w:val="auto"/>
          <w:highlight w:val="none"/>
        </w:rPr>
        <w:t>月</w:t>
      </w:r>
      <w:r>
        <w:rPr>
          <w:rFonts w:ascii="宋体" w:hAnsi="宋体"/>
          <w:bCs/>
          <w:color w:val="auto"/>
          <w:highlight w:val="none"/>
        </w:rPr>
        <w:t>*</w:t>
      </w:r>
      <w:r>
        <w:rPr>
          <w:rFonts w:hint="eastAsia" w:ascii="宋体" w:hAnsi="宋体"/>
          <w:bCs/>
          <w:color w:val="auto"/>
          <w:highlight w:val="none"/>
        </w:rPr>
        <w:t>日</w:t>
      </w:r>
      <w:r>
        <w:rPr>
          <w:rFonts w:ascii="宋体" w:hAnsi="宋体"/>
          <w:bCs/>
          <w:color w:val="auto"/>
          <w:highlight w:val="none"/>
          <w:u w:val="single"/>
        </w:rPr>
        <w:t xml:space="preserve">             </w:t>
      </w:r>
      <w:r>
        <w:rPr>
          <w:rFonts w:hint="eastAsia" w:ascii="宋体" w:hAnsi="宋体"/>
          <w:bCs/>
          <w:color w:val="auto"/>
          <w:highlight w:val="none"/>
        </w:rPr>
        <w:t>项目（</w:t>
      </w:r>
      <w:r>
        <w:rPr>
          <w:rFonts w:hint="eastAsia" w:ascii="宋体" w:hAnsi="宋体"/>
          <w:bCs/>
          <w:color w:val="auto"/>
          <w:highlight w:val="none"/>
          <w:lang w:eastAsia="zh-CN"/>
        </w:rPr>
        <w:t>青海洪德磋商（货物）2025-024号</w:t>
      </w:r>
      <w:r>
        <w:rPr>
          <w:rFonts w:hint="eastAsia" w:ascii="宋体" w:hAnsi="宋体"/>
          <w:bCs/>
          <w:color w:val="auto"/>
          <w:highlight w:val="none"/>
        </w:rPr>
        <w:t>）的磋商文件要求和采购机构出具的《成交通知书》，并经双方协商一致，达成合同总价款为</w:t>
      </w:r>
      <w:r>
        <w:rPr>
          <w:rFonts w:ascii="宋体" w:hAnsi="宋体"/>
          <w:bCs/>
          <w:color w:val="auto"/>
          <w:highlight w:val="none"/>
          <w:u w:val="single"/>
        </w:rPr>
        <w:t xml:space="preserve">                 .    </w:t>
      </w:r>
      <w:r>
        <w:rPr>
          <w:rFonts w:hint="eastAsia" w:ascii="宋体" w:hAnsi="宋体"/>
          <w:bCs/>
          <w:color w:val="auto"/>
          <w:highlight w:val="none"/>
        </w:rPr>
        <w:t>的</w:t>
      </w:r>
      <w:r>
        <w:rPr>
          <w:rFonts w:ascii="宋体" w:hAnsi="宋体"/>
          <w:bCs/>
          <w:color w:val="auto"/>
          <w:highlight w:val="none"/>
          <w:u w:val="single"/>
        </w:rPr>
        <w:t xml:space="preserve">          </w:t>
      </w:r>
      <w:r>
        <w:rPr>
          <w:rFonts w:hint="eastAsia" w:ascii="宋体" w:hAnsi="宋体"/>
          <w:bCs/>
          <w:color w:val="auto"/>
          <w:highlight w:val="none"/>
        </w:rPr>
        <w:t>项目</w:t>
      </w:r>
      <w:r>
        <w:rPr>
          <w:rFonts w:hint="eastAsia" w:ascii="宋体" w:hAnsi="宋体"/>
          <w:color w:val="auto"/>
          <w:highlight w:val="none"/>
        </w:rPr>
        <w:t>采购</w:t>
      </w:r>
      <w:r>
        <w:rPr>
          <w:rFonts w:hint="eastAsia" w:ascii="宋体" w:hAnsi="宋体"/>
          <w:bCs/>
          <w:color w:val="auto"/>
          <w:highlight w:val="none"/>
        </w:rPr>
        <w:t>合同：</w:t>
      </w:r>
    </w:p>
    <w:p w14:paraId="6A7B16BF">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一、签订本政府采购合同的依据</w:t>
      </w:r>
    </w:p>
    <w:p w14:paraId="7EEF60D8">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本政府采购合同所附下列文件是构成本政府采购合同不可分割的部分：</w:t>
      </w:r>
    </w:p>
    <w:p w14:paraId="0D75B174">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1.</w:t>
      </w:r>
      <w:r>
        <w:rPr>
          <w:rFonts w:hint="eastAsia" w:ascii="宋体" w:cs="宋体"/>
          <w:color w:val="auto"/>
          <w:kern w:val="0"/>
          <w:highlight w:val="none"/>
          <w:lang w:val="zh-CN"/>
        </w:rPr>
        <w:t>磋商文件；</w:t>
      </w:r>
    </w:p>
    <w:p w14:paraId="357FB576">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2.</w:t>
      </w:r>
      <w:r>
        <w:rPr>
          <w:rFonts w:hint="eastAsia" w:ascii="宋体" w:cs="宋体"/>
          <w:color w:val="auto"/>
          <w:kern w:val="0"/>
          <w:highlight w:val="none"/>
          <w:lang w:val="zh-CN"/>
        </w:rPr>
        <w:t>磋商文件的</w:t>
      </w:r>
      <w:r>
        <w:rPr>
          <w:rFonts w:hint="eastAsia" w:ascii="宋体" w:hAnsi="宋体" w:cs="宋体"/>
          <w:color w:val="auto"/>
          <w:kern w:val="0"/>
          <w:highlight w:val="none"/>
          <w:lang w:val="zh-CN"/>
        </w:rPr>
        <w:t>澄清</w:t>
      </w:r>
      <w:r>
        <w:rPr>
          <w:rFonts w:hint="eastAsia" w:ascii="宋体" w:cs="宋体"/>
          <w:color w:val="auto"/>
          <w:kern w:val="0"/>
          <w:highlight w:val="none"/>
          <w:lang w:val="zh-CN"/>
        </w:rPr>
        <w:t>、变更公告；</w:t>
      </w:r>
    </w:p>
    <w:p w14:paraId="66A91BD4">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3.</w:t>
      </w:r>
      <w:r>
        <w:rPr>
          <w:rFonts w:hint="eastAsia" w:ascii="宋体" w:cs="宋体"/>
          <w:color w:val="auto"/>
          <w:kern w:val="0"/>
          <w:highlight w:val="none"/>
          <w:lang w:val="zh-CN"/>
        </w:rPr>
        <w:t>成交供应商提交的磋商响应文件；</w:t>
      </w:r>
    </w:p>
    <w:p w14:paraId="05D379EE">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4.</w:t>
      </w:r>
      <w:r>
        <w:rPr>
          <w:rFonts w:hint="eastAsia" w:ascii="宋体" w:cs="宋体"/>
          <w:color w:val="auto"/>
          <w:kern w:val="0"/>
          <w:highlight w:val="none"/>
          <w:lang w:val="zh-CN"/>
        </w:rPr>
        <w:t>磋商文件中规定的政府采购合同通用条款；</w:t>
      </w:r>
    </w:p>
    <w:p w14:paraId="6121D8FE">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5.</w:t>
      </w:r>
      <w:r>
        <w:rPr>
          <w:rFonts w:hint="eastAsia" w:ascii="宋体" w:cs="宋体"/>
          <w:color w:val="auto"/>
          <w:kern w:val="0"/>
          <w:highlight w:val="none"/>
          <w:lang w:val="zh-CN"/>
        </w:rPr>
        <w:t>成交通知书；</w:t>
      </w:r>
    </w:p>
    <w:p w14:paraId="77B0A90C">
      <w:pPr>
        <w:autoSpaceDE w:val="0"/>
        <w:autoSpaceDN w:val="0"/>
        <w:adjustRightInd w:val="0"/>
        <w:spacing w:line="360" w:lineRule="auto"/>
        <w:ind w:firstLine="480"/>
        <w:rPr>
          <w:rFonts w:ascii="宋体" w:cs="宋体"/>
          <w:color w:val="auto"/>
          <w:kern w:val="0"/>
          <w:highlight w:val="none"/>
          <w:lang w:val="zh-CN"/>
        </w:rPr>
      </w:pPr>
      <w:r>
        <w:rPr>
          <w:rFonts w:ascii="宋体" w:cs="宋体"/>
          <w:color w:val="auto"/>
          <w:kern w:val="0"/>
          <w:highlight w:val="none"/>
          <w:lang w:val="zh-CN"/>
        </w:rPr>
        <w:t>6.</w:t>
      </w:r>
      <w:r>
        <w:rPr>
          <w:rFonts w:hint="eastAsia" w:ascii="宋体" w:cs="宋体"/>
          <w:color w:val="auto"/>
          <w:kern w:val="0"/>
          <w:highlight w:val="none"/>
          <w:lang w:val="zh-CN"/>
        </w:rPr>
        <w:t>履约保证金缴费证明；</w:t>
      </w:r>
    </w:p>
    <w:p w14:paraId="3A721DED">
      <w:pPr>
        <w:autoSpaceDE w:val="0"/>
        <w:autoSpaceDN w:val="0"/>
        <w:adjustRightInd w:val="0"/>
        <w:ind w:firstLine="480"/>
        <w:rPr>
          <w:rFonts w:ascii="宋体" w:cs="宋体"/>
          <w:color w:val="auto"/>
          <w:kern w:val="0"/>
          <w:highlight w:val="none"/>
          <w:lang w:val="zh-CN"/>
        </w:rPr>
      </w:pPr>
      <w:r>
        <w:rPr>
          <w:rFonts w:hint="eastAsia" w:ascii="宋体" w:cs="宋体"/>
          <w:color w:val="auto"/>
          <w:kern w:val="0"/>
          <w:highlight w:val="none"/>
          <w:lang w:val="zh-CN"/>
        </w:rPr>
        <w:t>二、合同标的及金额</w:t>
      </w:r>
      <w:r>
        <w:rPr>
          <w:rFonts w:ascii="宋体" w:cs="宋体"/>
          <w:color w:val="auto"/>
          <w:kern w:val="0"/>
          <w:highlight w:val="none"/>
          <w:lang w:val="zh-CN"/>
        </w:rPr>
        <w:t xml:space="preserve">                                       </w:t>
      </w:r>
      <w:r>
        <w:rPr>
          <w:rFonts w:hint="eastAsia" w:ascii="宋体" w:cs="宋体"/>
          <w:color w:val="auto"/>
          <w:kern w:val="0"/>
          <w:highlight w:val="none"/>
          <w:lang w:val="zh-CN"/>
        </w:rPr>
        <w:t>单位：元</w:t>
      </w:r>
    </w:p>
    <w:tbl>
      <w:tblPr>
        <w:tblStyle w:val="18"/>
        <w:tblW w:w="4997" w:type="pct"/>
        <w:jc w:val="center"/>
        <w:tblLayout w:type="autofit"/>
        <w:tblCellMar>
          <w:top w:w="0" w:type="dxa"/>
          <w:left w:w="108" w:type="dxa"/>
          <w:bottom w:w="0" w:type="dxa"/>
          <w:right w:w="108" w:type="dxa"/>
        </w:tblCellMar>
      </w:tblPr>
      <w:tblGrid>
        <w:gridCol w:w="716"/>
        <w:gridCol w:w="2099"/>
        <w:gridCol w:w="1956"/>
        <w:gridCol w:w="651"/>
        <w:gridCol w:w="978"/>
        <w:gridCol w:w="976"/>
        <w:gridCol w:w="1141"/>
      </w:tblGrid>
      <w:tr w14:paraId="4EBD61F6">
        <w:tblPrEx>
          <w:tblCellMar>
            <w:top w:w="0" w:type="dxa"/>
            <w:left w:w="108" w:type="dxa"/>
            <w:bottom w:w="0" w:type="dxa"/>
            <w:right w:w="108" w:type="dxa"/>
          </w:tblCellMar>
        </w:tblPrEx>
        <w:trPr>
          <w:cantSplit/>
          <w:trHeight w:val="900" w:hRule="atLeast"/>
          <w:jc w:val="center"/>
        </w:trPr>
        <w:tc>
          <w:tcPr>
            <w:tcW w:w="420" w:type="pct"/>
            <w:tcBorders>
              <w:top w:val="single" w:color="auto" w:sz="4" w:space="0"/>
              <w:left w:val="single" w:color="auto" w:sz="4" w:space="0"/>
              <w:bottom w:val="single" w:color="auto" w:sz="4" w:space="0"/>
              <w:right w:val="single" w:color="auto" w:sz="4" w:space="0"/>
            </w:tcBorders>
            <w:vAlign w:val="center"/>
          </w:tcPr>
          <w:p w14:paraId="4D94CAE2">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序号</w:t>
            </w:r>
          </w:p>
        </w:tc>
        <w:tc>
          <w:tcPr>
            <w:tcW w:w="1232" w:type="pct"/>
            <w:tcBorders>
              <w:top w:val="single" w:color="auto" w:sz="4" w:space="0"/>
              <w:left w:val="single" w:color="auto" w:sz="4" w:space="0"/>
              <w:bottom w:val="single" w:color="auto" w:sz="4" w:space="0"/>
              <w:right w:val="single" w:color="auto" w:sz="4" w:space="0"/>
            </w:tcBorders>
            <w:vAlign w:val="center"/>
          </w:tcPr>
          <w:p w14:paraId="0328CE98">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标的名称</w:t>
            </w:r>
          </w:p>
        </w:tc>
        <w:tc>
          <w:tcPr>
            <w:tcW w:w="1148" w:type="pct"/>
            <w:tcBorders>
              <w:top w:val="single" w:color="auto" w:sz="4" w:space="0"/>
              <w:left w:val="single" w:color="auto" w:sz="4" w:space="0"/>
              <w:bottom w:val="single" w:color="auto" w:sz="4" w:space="0"/>
              <w:right w:val="single" w:color="auto" w:sz="4" w:space="0"/>
            </w:tcBorders>
            <w:vAlign w:val="center"/>
          </w:tcPr>
          <w:p w14:paraId="66CE81C9">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型号规格</w:t>
            </w:r>
          </w:p>
        </w:tc>
        <w:tc>
          <w:tcPr>
            <w:tcW w:w="382" w:type="pct"/>
            <w:tcBorders>
              <w:top w:val="single" w:color="auto" w:sz="4" w:space="0"/>
              <w:left w:val="single" w:color="auto" w:sz="4" w:space="0"/>
              <w:bottom w:val="single" w:color="auto" w:sz="4" w:space="0"/>
              <w:right w:val="single" w:color="auto" w:sz="4" w:space="0"/>
            </w:tcBorders>
            <w:vAlign w:val="center"/>
          </w:tcPr>
          <w:p w14:paraId="4D6888E2">
            <w:pPr>
              <w:autoSpaceDE w:val="0"/>
              <w:autoSpaceDN w:val="0"/>
              <w:adjustRightInd w:val="0"/>
              <w:rPr>
                <w:rFonts w:ascii="宋体" w:cs="宋体"/>
                <w:color w:val="auto"/>
                <w:kern w:val="0"/>
                <w:highlight w:val="none"/>
                <w:lang w:val="zh-CN"/>
              </w:rPr>
            </w:pPr>
            <w:r>
              <w:rPr>
                <w:rFonts w:hint="eastAsia" w:ascii="宋体" w:cs="宋体"/>
                <w:color w:val="auto"/>
                <w:kern w:val="0"/>
                <w:highlight w:val="none"/>
                <w:lang w:val="zh-CN"/>
              </w:rPr>
              <w:t>数量</w:t>
            </w:r>
          </w:p>
        </w:tc>
        <w:tc>
          <w:tcPr>
            <w:tcW w:w="574" w:type="pct"/>
            <w:tcBorders>
              <w:top w:val="single" w:color="auto" w:sz="4" w:space="0"/>
              <w:left w:val="single" w:color="auto" w:sz="4" w:space="0"/>
              <w:bottom w:val="single" w:color="auto" w:sz="4" w:space="0"/>
              <w:right w:val="single" w:color="auto" w:sz="4" w:space="0"/>
            </w:tcBorders>
            <w:vAlign w:val="center"/>
          </w:tcPr>
          <w:p w14:paraId="2FC3A40A">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单价</w:t>
            </w:r>
          </w:p>
        </w:tc>
        <w:tc>
          <w:tcPr>
            <w:tcW w:w="573" w:type="pct"/>
            <w:tcBorders>
              <w:top w:val="single" w:color="auto" w:sz="4" w:space="0"/>
              <w:left w:val="single" w:color="auto" w:sz="4" w:space="0"/>
              <w:bottom w:val="single" w:color="auto" w:sz="4" w:space="0"/>
              <w:right w:val="single" w:color="auto" w:sz="4" w:space="0"/>
            </w:tcBorders>
            <w:vAlign w:val="center"/>
          </w:tcPr>
          <w:p w14:paraId="7C0081AD">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总价</w:t>
            </w:r>
          </w:p>
        </w:tc>
        <w:tc>
          <w:tcPr>
            <w:tcW w:w="669" w:type="pct"/>
            <w:tcBorders>
              <w:top w:val="single" w:color="auto" w:sz="4" w:space="0"/>
              <w:left w:val="single" w:color="auto" w:sz="4" w:space="0"/>
              <w:bottom w:val="single" w:color="auto" w:sz="4" w:space="0"/>
              <w:right w:val="single" w:color="auto" w:sz="4" w:space="0"/>
            </w:tcBorders>
            <w:vAlign w:val="center"/>
          </w:tcPr>
          <w:p w14:paraId="49B9F649">
            <w:pPr>
              <w:autoSpaceDE w:val="0"/>
              <w:autoSpaceDN w:val="0"/>
              <w:adjustRightInd w:val="0"/>
              <w:jc w:val="center"/>
              <w:rPr>
                <w:rFonts w:ascii="宋体" w:cs="宋体"/>
                <w:color w:val="auto"/>
                <w:kern w:val="0"/>
                <w:highlight w:val="none"/>
                <w:lang w:val="zh-CN"/>
              </w:rPr>
            </w:pPr>
            <w:r>
              <w:rPr>
                <w:rFonts w:hint="eastAsia" w:ascii="宋体" w:cs="宋体"/>
                <w:color w:val="auto"/>
                <w:kern w:val="0"/>
                <w:highlight w:val="none"/>
                <w:lang w:val="zh-CN"/>
              </w:rPr>
              <w:t>备注</w:t>
            </w:r>
          </w:p>
        </w:tc>
      </w:tr>
      <w:tr w14:paraId="02AD6D9D">
        <w:tblPrEx>
          <w:tblCellMar>
            <w:top w:w="0" w:type="dxa"/>
            <w:left w:w="108" w:type="dxa"/>
            <w:bottom w:w="0" w:type="dxa"/>
            <w:right w:w="108" w:type="dxa"/>
          </w:tblCellMar>
        </w:tblPrEx>
        <w:trPr>
          <w:cantSplit/>
          <w:trHeight w:val="590" w:hRule="atLeast"/>
          <w:jc w:val="center"/>
        </w:trPr>
        <w:tc>
          <w:tcPr>
            <w:tcW w:w="420" w:type="pct"/>
            <w:tcBorders>
              <w:top w:val="single" w:color="auto" w:sz="4" w:space="0"/>
              <w:left w:val="single" w:color="auto" w:sz="4" w:space="0"/>
              <w:bottom w:val="single" w:color="auto" w:sz="4" w:space="0"/>
              <w:right w:val="single" w:color="auto" w:sz="4" w:space="0"/>
            </w:tcBorders>
          </w:tcPr>
          <w:p w14:paraId="49A133EF">
            <w:pPr>
              <w:autoSpaceDE w:val="0"/>
              <w:autoSpaceDN w:val="0"/>
              <w:adjustRightInd w:val="0"/>
              <w:rPr>
                <w:rFonts w:ascii="宋体" w:cs="宋体"/>
                <w:color w:val="auto"/>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6A4DE85D">
            <w:pPr>
              <w:autoSpaceDE w:val="0"/>
              <w:autoSpaceDN w:val="0"/>
              <w:adjustRightInd w:val="0"/>
              <w:rPr>
                <w:rFonts w:ascii="宋体" w:cs="宋体"/>
                <w:color w:val="auto"/>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065E6CDF">
            <w:pPr>
              <w:autoSpaceDE w:val="0"/>
              <w:autoSpaceDN w:val="0"/>
              <w:adjustRightInd w:val="0"/>
              <w:rPr>
                <w:rFonts w:ascii="宋体" w:cs="宋体"/>
                <w:color w:val="auto"/>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0A03F5BC">
            <w:pPr>
              <w:autoSpaceDE w:val="0"/>
              <w:autoSpaceDN w:val="0"/>
              <w:adjustRightInd w:val="0"/>
              <w:rPr>
                <w:rFonts w:asci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28E0FEC6">
            <w:pPr>
              <w:autoSpaceDE w:val="0"/>
              <w:autoSpaceDN w:val="0"/>
              <w:adjustRightInd w:val="0"/>
              <w:rPr>
                <w:rFonts w:ascii="宋体" w:cs="宋体"/>
                <w:color w:val="auto"/>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06CB6A65">
            <w:pPr>
              <w:autoSpaceDE w:val="0"/>
              <w:autoSpaceDN w:val="0"/>
              <w:adjustRightInd w:val="0"/>
              <w:rPr>
                <w:rFonts w:ascii="宋体" w:cs="宋体"/>
                <w:color w:val="auto"/>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3297B584">
            <w:pPr>
              <w:autoSpaceDE w:val="0"/>
              <w:autoSpaceDN w:val="0"/>
              <w:adjustRightInd w:val="0"/>
              <w:rPr>
                <w:rFonts w:ascii="宋体" w:cs="宋体"/>
                <w:color w:val="auto"/>
                <w:kern w:val="0"/>
                <w:highlight w:val="none"/>
                <w:lang w:val="zh-CN"/>
              </w:rPr>
            </w:pPr>
          </w:p>
        </w:tc>
      </w:tr>
      <w:tr w14:paraId="123B0FA0">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tcPr>
          <w:p w14:paraId="241E9D1F">
            <w:pPr>
              <w:autoSpaceDE w:val="0"/>
              <w:autoSpaceDN w:val="0"/>
              <w:adjustRightInd w:val="0"/>
              <w:rPr>
                <w:rFonts w:ascii="宋体" w:cs="宋体"/>
                <w:color w:val="auto"/>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4AA7DBBF">
            <w:pPr>
              <w:autoSpaceDE w:val="0"/>
              <w:autoSpaceDN w:val="0"/>
              <w:adjustRightInd w:val="0"/>
              <w:rPr>
                <w:rFonts w:ascii="宋体" w:cs="宋体"/>
                <w:color w:val="auto"/>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7B01BD72">
            <w:pPr>
              <w:autoSpaceDE w:val="0"/>
              <w:autoSpaceDN w:val="0"/>
              <w:adjustRightInd w:val="0"/>
              <w:rPr>
                <w:rFonts w:ascii="宋体" w:cs="宋体"/>
                <w:color w:val="auto"/>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7241783E">
            <w:pPr>
              <w:autoSpaceDE w:val="0"/>
              <w:autoSpaceDN w:val="0"/>
              <w:adjustRightInd w:val="0"/>
              <w:rPr>
                <w:rFonts w:asci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48E98DD0">
            <w:pPr>
              <w:autoSpaceDE w:val="0"/>
              <w:autoSpaceDN w:val="0"/>
              <w:adjustRightInd w:val="0"/>
              <w:rPr>
                <w:rFonts w:ascii="宋体" w:cs="宋体"/>
                <w:color w:val="auto"/>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09F13BE4">
            <w:pPr>
              <w:autoSpaceDE w:val="0"/>
              <w:autoSpaceDN w:val="0"/>
              <w:adjustRightInd w:val="0"/>
              <w:rPr>
                <w:rFonts w:ascii="宋体" w:cs="宋体"/>
                <w:color w:val="auto"/>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5FF92113">
            <w:pPr>
              <w:autoSpaceDE w:val="0"/>
              <w:autoSpaceDN w:val="0"/>
              <w:adjustRightInd w:val="0"/>
              <w:rPr>
                <w:rFonts w:ascii="宋体" w:cs="宋体"/>
                <w:color w:val="auto"/>
                <w:kern w:val="0"/>
                <w:highlight w:val="none"/>
                <w:lang w:val="zh-CN"/>
              </w:rPr>
            </w:pPr>
          </w:p>
        </w:tc>
      </w:tr>
      <w:tr w14:paraId="4DED91B1">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tcPr>
          <w:p w14:paraId="320FF629">
            <w:pPr>
              <w:autoSpaceDE w:val="0"/>
              <w:autoSpaceDN w:val="0"/>
              <w:adjustRightInd w:val="0"/>
              <w:rPr>
                <w:rFonts w:ascii="宋体" w:cs="宋体"/>
                <w:color w:val="auto"/>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6DA0BD10">
            <w:pPr>
              <w:autoSpaceDE w:val="0"/>
              <w:autoSpaceDN w:val="0"/>
              <w:adjustRightInd w:val="0"/>
              <w:rPr>
                <w:rFonts w:ascii="宋体" w:cs="宋体"/>
                <w:color w:val="auto"/>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66F3EC0D">
            <w:pPr>
              <w:autoSpaceDE w:val="0"/>
              <w:autoSpaceDN w:val="0"/>
              <w:adjustRightInd w:val="0"/>
              <w:rPr>
                <w:rFonts w:ascii="宋体" w:cs="宋体"/>
                <w:color w:val="auto"/>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44A33139">
            <w:pPr>
              <w:autoSpaceDE w:val="0"/>
              <w:autoSpaceDN w:val="0"/>
              <w:adjustRightInd w:val="0"/>
              <w:rPr>
                <w:rFonts w:asci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51D42567">
            <w:pPr>
              <w:autoSpaceDE w:val="0"/>
              <w:autoSpaceDN w:val="0"/>
              <w:adjustRightInd w:val="0"/>
              <w:rPr>
                <w:rFonts w:ascii="宋体" w:cs="宋体"/>
                <w:color w:val="auto"/>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0C16C1FC">
            <w:pPr>
              <w:autoSpaceDE w:val="0"/>
              <w:autoSpaceDN w:val="0"/>
              <w:adjustRightInd w:val="0"/>
              <w:rPr>
                <w:rFonts w:ascii="宋体" w:cs="宋体"/>
                <w:color w:val="auto"/>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137854DF">
            <w:pPr>
              <w:autoSpaceDE w:val="0"/>
              <w:autoSpaceDN w:val="0"/>
              <w:adjustRightInd w:val="0"/>
              <w:rPr>
                <w:rFonts w:ascii="宋体" w:cs="宋体"/>
                <w:color w:val="auto"/>
                <w:kern w:val="0"/>
                <w:highlight w:val="none"/>
                <w:lang w:val="zh-CN"/>
              </w:rPr>
            </w:pPr>
          </w:p>
        </w:tc>
      </w:tr>
      <w:tr w14:paraId="4F33B0AF">
        <w:tblPrEx>
          <w:tblCellMar>
            <w:top w:w="0" w:type="dxa"/>
            <w:left w:w="108" w:type="dxa"/>
            <w:bottom w:w="0" w:type="dxa"/>
            <w:right w:w="108" w:type="dxa"/>
          </w:tblCellMar>
        </w:tblPrEx>
        <w:trPr>
          <w:cantSplit/>
          <w:trHeight w:val="664" w:hRule="atLeast"/>
          <w:jc w:val="center"/>
        </w:trPr>
        <w:tc>
          <w:tcPr>
            <w:tcW w:w="420" w:type="pct"/>
            <w:tcBorders>
              <w:top w:val="single" w:color="auto" w:sz="4" w:space="0"/>
              <w:left w:val="single" w:color="auto" w:sz="4" w:space="0"/>
              <w:bottom w:val="single" w:color="auto" w:sz="4" w:space="0"/>
              <w:right w:val="single" w:color="auto" w:sz="4" w:space="0"/>
            </w:tcBorders>
          </w:tcPr>
          <w:p w14:paraId="2D99EFBE">
            <w:pPr>
              <w:autoSpaceDE w:val="0"/>
              <w:autoSpaceDN w:val="0"/>
              <w:adjustRightInd w:val="0"/>
              <w:rPr>
                <w:rFonts w:ascii="宋体" w:cs="宋体"/>
                <w:color w:val="auto"/>
                <w:kern w:val="0"/>
                <w:highlight w:val="none"/>
                <w:lang w:val="zh-CN"/>
              </w:rPr>
            </w:pPr>
          </w:p>
        </w:tc>
        <w:tc>
          <w:tcPr>
            <w:tcW w:w="1232" w:type="pct"/>
            <w:tcBorders>
              <w:top w:val="single" w:color="auto" w:sz="4" w:space="0"/>
              <w:left w:val="single" w:color="auto" w:sz="4" w:space="0"/>
              <w:bottom w:val="single" w:color="auto" w:sz="4" w:space="0"/>
              <w:right w:val="single" w:color="auto" w:sz="4" w:space="0"/>
            </w:tcBorders>
            <w:vAlign w:val="center"/>
          </w:tcPr>
          <w:p w14:paraId="20227220">
            <w:pPr>
              <w:autoSpaceDE w:val="0"/>
              <w:autoSpaceDN w:val="0"/>
              <w:adjustRightInd w:val="0"/>
              <w:rPr>
                <w:rFonts w:ascii="宋体" w:cs="宋体"/>
                <w:color w:val="auto"/>
                <w:kern w:val="0"/>
                <w:highlight w:val="none"/>
                <w:lang w:val="zh-CN"/>
              </w:rPr>
            </w:pPr>
          </w:p>
        </w:tc>
        <w:tc>
          <w:tcPr>
            <w:tcW w:w="1148" w:type="pct"/>
            <w:tcBorders>
              <w:top w:val="single" w:color="auto" w:sz="4" w:space="0"/>
              <w:left w:val="single" w:color="auto" w:sz="4" w:space="0"/>
              <w:bottom w:val="single" w:color="auto" w:sz="4" w:space="0"/>
              <w:right w:val="single" w:color="auto" w:sz="4" w:space="0"/>
            </w:tcBorders>
            <w:vAlign w:val="center"/>
          </w:tcPr>
          <w:p w14:paraId="78D14CF9">
            <w:pPr>
              <w:autoSpaceDE w:val="0"/>
              <w:autoSpaceDN w:val="0"/>
              <w:adjustRightInd w:val="0"/>
              <w:rPr>
                <w:rFonts w:ascii="宋体" w:cs="宋体"/>
                <w:color w:val="auto"/>
                <w:kern w:val="0"/>
                <w:highlight w:val="none"/>
                <w:lang w:val="zh-CN"/>
              </w:rPr>
            </w:pPr>
          </w:p>
        </w:tc>
        <w:tc>
          <w:tcPr>
            <w:tcW w:w="382" w:type="pct"/>
            <w:tcBorders>
              <w:top w:val="single" w:color="auto" w:sz="4" w:space="0"/>
              <w:left w:val="single" w:color="auto" w:sz="4" w:space="0"/>
              <w:bottom w:val="single" w:color="auto" w:sz="4" w:space="0"/>
              <w:right w:val="single" w:color="auto" w:sz="4" w:space="0"/>
            </w:tcBorders>
            <w:vAlign w:val="center"/>
          </w:tcPr>
          <w:p w14:paraId="439F91C5">
            <w:pPr>
              <w:autoSpaceDE w:val="0"/>
              <w:autoSpaceDN w:val="0"/>
              <w:adjustRightInd w:val="0"/>
              <w:rPr>
                <w:rFonts w:ascii="宋体" w:cs="宋体"/>
                <w:color w:val="auto"/>
                <w:kern w:val="0"/>
                <w:highlight w:val="none"/>
                <w:lang w:val="zh-CN"/>
              </w:rPr>
            </w:pPr>
          </w:p>
        </w:tc>
        <w:tc>
          <w:tcPr>
            <w:tcW w:w="574" w:type="pct"/>
            <w:tcBorders>
              <w:top w:val="single" w:color="auto" w:sz="4" w:space="0"/>
              <w:left w:val="single" w:color="auto" w:sz="4" w:space="0"/>
              <w:bottom w:val="single" w:color="auto" w:sz="4" w:space="0"/>
              <w:right w:val="single" w:color="auto" w:sz="4" w:space="0"/>
            </w:tcBorders>
            <w:vAlign w:val="center"/>
          </w:tcPr>
          <w:p w14:paraId="0E29EB10">
            <w:pPr>
              <w:autoSpaceDE w:val="0"/>
              <w:autoSpaceDN w:val="0"/>
              <w:adjustRightInd w:val="0"/>
              <w:rPr>
                <w:rFonts w:ascii="宋体" w:cs="宋体"/>
                <w:color w:val="auto"/>
                <w:kern w:val="0"/>
                <w:highlight w:val="none"/>
                <w:lang w:val="zh-CN"/>
              </w:rPr>
            </w:pPr>
          </w:p>
        </w:tc>
        <w:tc>
          <w:tcPr>
            <w:tcW w:w="573" w:type="pct"/>
            <w:tcBorders>
              <w:top w:val="single" w:color="auto" w:sz="4" w:space="0"/>
              <w:left w:val="single" w:color="auto" w:sz="4" w:space="0"/>
              <w:bottom w:val="single" w:color="auto" w:sz="4" w:space="0"/>
              <w:right w:val="single" w:color="auto" w:sz="4" w:space="0"/>
            </w:tcBorders>
            <w:vAlign w:val="center"/>
          </w:tcPr>
          <w:p w14:paraId="220D885D">
            <w:pPr>
              <w:autoSpaceDE w:val="0"/>
              <w:autoSpaceDN w:val="0"/>
              <w:adjustRightInd w:val="0"/>
              <w:rPr>
                <w:rFonts w:ascii="宋体" w:cs="宋体"/>
                <w:color w:val="auto"/>
                <w:kern w:val="0"/>
                <w:highlight w:val="none"/>
                <w:lang w:val="zh-CN"/>
              </w:rPr>
            </w:pPr>
          </w:p>
        </w:tc>
        <w:tc>
          <w:tcPr>
            <w:tcW w:w="669" w:type="pct"/>
            <w:tcBorders>
              <w:top w:val="single" w:color="auto" w:sz="4" w:space="0"/>
              <w:left w:val="single" w:color="auto" w:sz="4" w:space="0"/>
              <w:bottom w:val="single" w:color="auto" w:sz="4" w:space="0"/>
              <w:right w:val="single" w:color="auto" w:sz="4" w:space="0"/>
            </w:tcBorders>
            <w:vAlign w:val="center"/>
          </w:tcPr>
          <w:p w14:paraId="047E22B5">
            <w:pPr>
              <w:autoSpaceDE w:val="0"/>
              <w:autoSpaceDN w:val="0"/>
              <w:adjustRightInd w:val="0"/>
              <w:rPr>
                <w:rFonts w:ascii="宋体" w:cs="宋体"/>
                <w:color w:val="auto"/>
                <w:kern w:val="0"/>
                <w:highlight w:val="none"/>
                <w:lang w:val="zh-CN"/>
              </w:rPr>
            </w:pPr>
          </w:p>
        </w:tc>
      </w:tr>
    </w:tbl>
    <w:p w14:paraId="573C48EC">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根据上述政府采购合同文件要求，本政府采购合同的总金额为人民币</w:t>
      </w:r>
      <w:r>
        <w:rPr>
          <w:rFonts w:ascii="宋体" w:cs="宋体"/>
          <w:color w:val="auto"/>
          <w:kern w:val="0"/>
          <w:highlight w:val="none"/>
          <w:u w:val="single"/>
          <w:lang w:val="zh-CN"/>
        </w:rPr>
        <w:t xml:space="preserve">       </w:t>
      </w:r>
      <w:r>
        <w:rPr>
          <w:rFonts w:ascii="宋体" w:cs="宋体"/>
          <w:color w:val="auto"/>
          <w:kern w:val="0"/>
          <w:highlight w:val="none"/>
          <w:lang w:val="zh-CN"/>
        </w:rPr>
        <w:t xml:space="preserve"> </w:t>
      </w:r>
      <w:r>
        <w:rPr>
          <w:rFonts w:hint="eastAsia" w:ascii="宋体" w:cs="宋体"/>
          <w:color w:val="auto"/>
          <w:kern w:val="0"/>
          <w:highlight w:val="none"/>
          <w:lang w:val="zh-CN"/>
        </w:rPr>
        <w:t>（大写）</w:t>
      </w:r>
      <w:r>
        <w:rPr>
          <w:rFonts w:ascii="宋体" w:cs="宋体"/>
          <w:color w:val="auto"/>
          <w:kern w:val="0"/>
          <w:highlight w:val="none"/>
          <w:u w:val="single"/>
          <w:lang w:val="zh-CN"/>
        </w:rPr>
        <w:t xml:space="preserve">                 </w:t>
      </w:r>
      <w:r>
        <w:rPr>
          <w:rFonts w:hint="eastAsia" w:ascii="宋体" w:cs="宋体"/>
          <w:color w:val="auto"/>
          <w:kern w:val="0"/>
          <w:highlight w:val="none"/>
          <w:lang w:val="zh-CN"/>
        </w:rPr>
        <w:t>元。</w:t>
      </w:r>
    </w:p>
    <w:p w14:paraId="10254301">
      <w:pPr>
        <w:autoSpaceDE w:val="0"/>
        <w:autoSpaceDN w:val="0"/>
        <w:adjustRightInd w:val="0"/>
        <w:spacing w:line="360" w:lineRule="auto"/>
        <w:ind w:firstLine="480"/>
        <w:rPr>
          <w:rFonts w:ascii="宋体"/>
          <w:color w:val="auto"/>
          <w:highlight w:val="none"/>
        </w:rPr>
      </w:pPr>
      <w:r>
        <w:rPr>
          <w:rFonts w:hint="eastAsia" w:ascii="宋体" w:cs="宋体"/>
          <w:color w:val="auto"/>
          <w:kern w:val="0"/>
          <w:highlight w:val="none"/>
          <w:lang w:val="zh-CN"/>
        </w:rPr>
        <w:t>本合同以人民币进行结算，合同总价包括：</w:t>
      </w:r>
      <w:r>
        <w:rPr>
          <w:rFonts w:hint="eastAsia" w:ascii="宋体" w:hAnsi="宋体" w:cs="宋体"/>
          <w:color w:val="auto"/>
          <w:kern w:val="0"/>
          <w:highlight w:val="none"/>
          <w:lang w:val="zh-CN"/>
        </w:rPr>
        <w:t>产品费、验收费、手续费、包装费、运输费、保险费、售前、售中、售后服务费、招标代理费、税金及不可预见费等全部费用</w:t>
      </w:r>
      <w:r>
        <w:rPr>
          <w:rFonts w:hint="eastAsia" w:ascii="宋体" w:hAnsi="宋体"/>
          <w:color w:val="auto"/>
          <w:highlight w:val="none"/>
        </w:rPr>
        <w:t>。</w:t>
      </w:r>
    </w:p>
    <w:p w14:paraId="65315DA6">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三、交付时间、地点和要求</w:t>
      </w:r>
    </w:p>
    <w:p w14:paraId="05CA42F9">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交货期：</w:t>
      </w:r>
      <w:r>
        <w:rPr>
          <w:rFonts w:hint="eastAsia" w:ascii="宋体" w:cs="宋体"/>
          <w:color w:val="auto"/>
          <w:kern w:val="0"/>
          <w:highlight w:val="none"/>
          <w:u w:val="single"/>
          <w:lang w:val="en-US" w:eastAsia="zh-CN"/>
        </w:rPr>
        <w:t xml:space="preserve">                        </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 xml:space="preserve">     </w:t>
      </w:r>
      <w:r>
        <w:rPr>
          <w:rFonts w:hint="eastAsia" w:ascii="宋体" w:cs="宋体"/>
          <w:color w:val="auto"/>
          <w:kern w:val="0"/>
          <w:highlight w:val="none"/>
          <w:lang w:val="zh-CN"/>
        </w:rPr>
        <w:t>交货地点：</w:t>
      </w:r>
      <w:r>
        <w:rPr>
          <w:rFonts w:hint="eastAsia" w:ascii="宋体" w:cs="宋体"/>
          <w:color w:val="auto"/>
          <w:kern w:val="0"/>
          <w:highlight w:val="none"/>
          <w:u w:val="single"/>
          <w:lang w:val="en-US" w:eastAsia="zh-CN"/>
        </w:rPr>
        <w:t xml:space="preserve">             </w:t>
      </w:r>
      <w:r>
        <w:rPr>
          <w:rFonts w:hint="eastAsia" w:ascii="宋体" w:cs="宋体"/>
          <w:color w:val="auto"/>
          <w:kern w:val="0"/>
          <w:highlight w:val="none"/>
          <w:lang w:val="zh-CN"/>
        </w:rPr>
        <w:t>。</w:t>
      </w:r>
    </w:p>
    <w:p w14:paraId="334D0C88">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乙方提供不符合磋商文件、磋商响应文件和本合同规定的产品，甲方有权拒绝接受。</w:t>
      </w:r>
    </w:p>
    <w:p w14:paraId="0B4C409C">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3.</w:t>
      </w:r>
      <w:r>
        <w:rPr>
          <w:rFonts w:hint="eastAsia" w:ascii="宋体" w:cs="宋体"/>
          <w:color w:val="auto"/>
          <w:kern w:val="0"/>
          <w:highlight w:val="none"/>
          <w:lang w:val="zh-CN"/>
        </w:rPr>
        <w:t>乙方应将提供产品的清单、用户手册、原厂保修卡、随机资料、工具和备品、备件等交付给甲方，如有缺失应及时补齐，否则视为逾期交货。</w:t>
      </w:r>
    </w:p>
    <w:p w14:paraId="5503A7DD">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4.</w:t>
      </w:r>
      <w:r>
        <w:rPr>
          <w:rFonts w:hint="eastAsia" w:ascii="宋体" w:cs="宋体"/>
          <w:color w:val="auto"/>
          <w:kern w:val="0"/>
          <w:highlight w:val="none"/>
          <w:lang w:val="zh-CN"/>
        </w:rPr>
        <w:t>甲方应当在安装、调试完后</w:t>
      </w:r>
      <w:r>
        <w:rPr>
          <w:rFonts w:cs="Calibri"/>
          <w:color w:val="auto"/>
          <w:kern w:val="0"/>
          <w:highlight w:val="none"/>
          <w:u w:val="single"/>
        </w:rPr>
        <w:t xml:space="preserve">    </w:t>
      </w:r>
      <w:r>
        <w:rPr>
          <w:rFonts w:hint="eastAsia" w:ascii="宋体" w:cs="宋体"/>
          <w:color w:val="auto"/>
          <w:kern w:val="0"/>
          <w:highlight w:val="none"/>
          <w:lang w:val="zh-CN"/>
        </w:rPr>
        <w:t>个工作日内进行验收，逾期不验收的，乙方可视为验收合格。验收合格后，由甲乙双方签署产品验收单并加盖采购人公章，甲乙双方各执一份。</w:t>
      </w:r>
    </w:p>
    <w:p w14:paraId="319364C8">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5.</w:t>
      </w:r>
      <w:r>
        <w:rPr>
          <w:rFonts w:ascii="宋体" w:cs="宋体"/>
          <w:color w:val="auto"/>
          <w:kern w:val="0"/>
          <w:highlight w:val="none"/>
          <w:lang w:val="zh-CN"/>
        </w:rPr>
        <w:t xml:space="preserve"> </w:t>
      </w:r>
      <w:r>
        <w:rPr>
          <w:rFonts w:hint="eastAsia" w:ascii="宋体" w:cs="宋体"/>
          <w:color w:val="auto"/>
          <w:kern w:val="0"/>
          <w:highlight w:val="none"/>
          <w:lang w:val="zh-CN"/>
        </w:rPr>
        <w:t>甲方应提供该项目验收报告交同级财政监管部门，由财政部门按规定程序抽验后办理资金拨付。</w:t>
      </w:r>
    </w:p>
    <w:p w14:paraId="0AB93BAA">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6.</w:t>
      </w:r>
      <w:r>
        <w:rPr>
          <w:rFonts w:ascii="宋体" w:cs="宋体"/>
          <w:color w:val="auto"/>
          <w:kern w:val="0"/>
          <w:highlight w:val="none"/>
          <w:lang w:val="zh-CN"/>
        </w:rPr>
        <w:t xml:space="preserve"> </w:t>
      </w:r>
      <w:r>
        <w:rPr>
          <w:rFonts w:hint="eastAsia" w:ascii="宋体" w:cs="宋体"/>
          <w:color w:val="auto"/>
          <w:kern w:val="0"/>
          <w:highlight w:val="none"/>
          <w:lang w:val="zh-CN"/>
        </w:rPr>
        <w:t>甲方在验收过程中发现乙方有违约问题，可按磋商文件、磋商响应文件的规定要求乙方及时予以解决。</w:t>
      </w:r>
    </w:p>
    <w:p w14:paraId="61A11EA0">
      <w:pPr>
        <w:spacing w:line="360" w:lineRule="auto"/>
        <w:ind w:firstLine="480"/>
        <w:rPr>
          <w:rFonts w:ascii="宋体"/>
          <w:color w:val="auto"/>
          <w:highlight w:val="none"/>
        </w:rPr>
      </w:pPr>
      <w:r>
        <w:rPr>
          <w:rFonts w:cs="Calibri"/>
          <w:color w:val="auto"/>
          <w:kern w:val="0"/>
          <w:highlight w:val="none"/>
        </w:rPr>
        <w:t>7.</w:t>
      </w:r>
      <w:r>
        <w:rPr>
          <w:rFonts w:hint="eastAsia" w:ascii="宋体" w:cs="宋体"/>
          <w:color w:val="auto"/>
          <w:kern w:val="0"/>
          <w:highlight w:val="none"/>
          <w:lang w:val="zh-CN"/>
        </w:rPr>
        <w:t>乙方向甲方提供产品相关完税销售发票。</w:t>
      </w:r>
    </w:p>
    <w:p w14:paraId="28201AC4">
      <w:pPr>
        <w:autoSpaceDE w:val="0"/>
        <w:autoSpaceDN w:val="0"/>
        <w:adjustRightInd w:val="0"/>
        <w:spacing w:line="360" w:lineRule="auto"/>
        <w:ind w:firstLine="480"/>
        <w:rPr>
          <w:rFonts w:ascii="宋体" w:cs="宋体"/>
          <w:color w:val="auto"/>
          <w:kern w:val="0"/>
          <w:highlight w:val="none"/>
          <w:lang w:val="zh-CN"/>
        </w:rPr>
      </w:pPr>
      <w:r>
        <w:rPr>
          <w:rFonts w:hint="eastAsia" w:ascii="宋体" w:cs="宋体"/>
          <w:color w:val="auto"/>
          <w:kern w:val="0"/>
          <w:highlight w:val="none"/>
          <w:lang w:val="zh-CN"/>
        </w:rPr>
        <w:t>四、付款方式</w:t>
      </w:r>
    </w:p>
    <w:p w14:paraId="50DC6C7A">
      <w:pPr>
        <w:autoSpaceDE w:val="0"/>
        <w:autoSpaceDN w:val="0"/>
        <w:adjustRightInd w:val="0"/>
        <w:spacing w:line="360" w:lineRule="auto"/>
        <w:ind w:firstLine="480"/>
        <w:rPr>
          <w:rFonts w:hint="eastAsia" w:ascii="宋体" w:cs="宋体"/>
          <w:color w:val="auto"/>
          <w:kern w:val="0"/>
          <w:highlight w:val="none"/>
          <w:lang w:val="zh-CN" w:eastAsia="zh-CN"/>
        </w:rPr>
      </w:pPr>
      <w:r>
        <w:rPr>
          <w:rFonts w:hint="eastAsia" w:ascii="宋体" w:cs="宋体"/>
          <w:color w:val="auto"/>
          <w:kern w:val="0"/>
          <w:highlight w:val="none"/>
          <w:lang w:val="zh-CN" w:eastAsia="zh-CN"/>
        </w:rPr>
        <w:t>（1）签订合同前，成交供应商（乙方）向采购人（甲方）交纳成交金额3%的履约保证金，待项目验收合格后转为质量保证金。质量保证金待约定的质保期满后，由乙方提出书面申请，甲方以转账方式予以退还。</w:t>
      </w:r>
    </w:p>
    <w:p w14:paraId="600C6A3C">
      <w:pPr>
        <w:autoSpaceDE w:val="0"/>
        <w:autoSpaceDN w:val="0"/>
        <w:adjustRightInd w:val="0"/>
        <w:spacing w:line="360" w:lineRule="auto"/>
        <w:ind w:firstLine="480"/>
        <w:rPr>
          <w:rFonts w:hint="eastAsia" w:ascii="宋体" w:cs="宋体"/>
          <w:color w:val="auto"/>
          <w:kern w:val="0"/>
          <w:highlight w:val="none"/>
          <w:lang w:val="zh-CN" w:eastAsia="zh-CN"/>
        </w:rPr>
      </w:pPr>
      <w:r>
        <w:rPr>
          <w:rFonts w:hint="eastAsia" w:ascii="宋体" w:cs="宋体"/>
          <w:color w:val="auto"/>
          <w:kern w:val="0"/>
          <w:highlight w:val="none"/>
          <w:lang w:val="zh-CN" w:eastAsia="zh-CN"/>
        </w:rPr>
        <w:t>（2）签订合同后支付合同总价款30%的预付款，</w:t>
      </w:r>
      <w:r>
        <w:rPr>
          <w:rFonts w:hint="eastAsia" w:ascii="宋体" w:cs="宋体"/>
          <w:color w:val="auto"/>
          <w:kern w:val="0"/>
          <w:highlight w:val="none"/>
          <w:lang w:val="en-US" w:eastAsia="zh-CN"/>
        </w:rPr>
        <w:t>交货完成</w:t>
      </w:r>
      <w:r>
        <w:rPr>
          <w:rFonts w:hint="eastAsia" w:ascii="宋体" w:cs="宋体"/>
          <w:color w:val="auto"/>
          <w:kern w:val="0"/>
          <w:highlight w:val="none"/>
          <w:lang w:val="zh-CN" w:eastAsia="zh-CN"/>
        </w:rPr>
        <w:t>后，乙方提出验收申请，由甲方组织验收，验收合格后，甲方向乙方支付合同价款的70%。</w:t>
      </w:r>
    </w:p>
    <w:p w14:paraId="69871C70">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五、合同的变更、终止与转让</w:t>
      </w:r>
    </w:p>
    <w:p w14:paraId="5DA73810">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除《中华人民共和国政府采购法》第</w:t>
      </w:r>
      <w:r>
        <w:rPr>
          <w:rFonts w:cs="Calibri"/>
          <w:color w:val="auto"/>
          <w:kern w:val="0"/>
          <w:highlight w:val="none"/>
        </w:rPr>
        <w:t>50</w:t>
      </w:r>
      <w:r>
        <w:rPr>
          <w:rFonts w:hint="eastAsia" w:ascii="宋体" w:cs="宋体"/>
          <w:color w:val="auto"/>
          <w:kern w:val="0"/>
          <w:highlight w:val="none"/>
          <w:lang w:val="zh-CN"/>
        </w:rPr>
        <w:t>条规定的情形外，本合同一经签订，甲乙双方不得擅自变更、中止或终止。</w:t>
      </w:r>
    </w:p>
    <w:p w14:paraId="3130B432">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乙方不得擅自转让其应履行的合同义务。</w:t>
      </w:r>
    </w:p>
    <w:p w14:paraId="24B509DC">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六、违约责任</w:t>
      </w:r>
    </w:p>
    <w:p w14:paraId="18713602">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3E506611">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乙方提供的货物如侵犯了第三方权益而引发纠纷或诉讼的，均由乙方负责交涉并承担全部责任。</w:t>
      </w:r>
    </w:p>
    <w:p w14:paraId="06B78135">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3.</w:t>
      </w:r>
      <w:r>
        <w:rPr>
          <w:rFonts w:hint="eastAsia" w:ascii="宋体" w:cs="宋体"/>
          <w:color w:val="auto"/>
          <w:kern w:val="0"/>
          <w:highlight w:val="none"/>
          <w:lang w:val="zh-CN"/>
        </w:rPr>
        <w:t>因包装、运输引起的货物损坏，按质量不合格处罚。</w:t>
      </w:r>
    </w:p>
    <w:p w14:paraId="1278CB66">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4.</w:t>
      </w:r>
      <w:r>
        <w:rPr>
          <w:rFonts w:hint="eastAsia" w:ascii="宋体" w:cs="宋体"/>
          <w:color w:val="auto"/>
          <w:kern w:val="0"/>
          <w:highlight w:val="none"/>
          <w:lang w:val="zh-CN"/>
        </w:rPr>
        <w:t>甲方无故延期接受货物和乙方逾期交货的，每天应向对方偿付未交货物的货款</w:t>
      </w:r>
      <w:r>
        <w:rPr>
          <w:rFonts w:cs="Calibri"/>
          <w:color w:val="auto"/>
          <w:kern w:val="0"/>
          <w:highlight w:val="none"/>
        </w:rPr>
        <w:t>3</w:t>
      </w:r>
      <w:r>
        <w:rPr>
          <w:rFonts w:hint="eastAsia" w:ascii="宋体" w:cs="宋体"/>
          <w:color w:val="auto"/>
          <w:kern w:val="0"/>
          <w:highlight w:val="none"/>
          <w:lang w:val="zh-CN"/>
        </w:rPr>
        <w:t>‰的违约金，但违约金累计不得超过违约货款的</w:t>
      </w:r>
      <w:r>
        <w:rPr>
          <w:rFonts w:cs="Calibri"/>
          <w:color w:val="auto"/>
          <w:kern w:val="0"/>
          <w:highlight w:val="none"/>
        </w:rPr>
        <w:t>5%</w:t>
      </w:r>
      <w:r>
        <w:rPr>
          <w:rFonts w:hint="eastAsia" w:ascii="宋体" w:cs="宋体"/>
          <w:color w:val="auto"/>
          <w:kern w:val="0"/>
          <w:highlight w:val="none"/>
          <w:lang w:val="zh-CN"/>
        </w:rPr>
        <w:t>，超过</w:t>
      </w:r>
      <w:r>
        <w:rPr>
          <w:rFonts w:cs="Calibri"/>
          <w:color w:val="auto"/>
          <w:kern w:val="0"/>
          <w:highlight w:val="none"/>
          <w:u w:val="single"/>
        </w:rPr>
        <w:t xml:space="preserve">    </w:t>
      </w:r>
      <w:r>
        <w:rPr>
          <w:rFonts w:hint="eastAsia" w:ascii="宋体" w:cs="宋体"/>
          <w:color w:val="auto"/>
          <w:kern w:val="0"/>
          <w:highlight w:val="none"/>
          <w:lang w:val="zh-CN"/>
        </w:rPr>
        <w:t>天对方有权解除合同，违约方承担因此给对方造成的经济损失</w:t>
      </w:r>
      <w:r>
        <w:rPr>
          <w:rFonts w:cs="Calibri"/>
          <w:color w:val="auto"/>
          <w:kern w:val="0"/>
          <w:highlight w:val="none"/>
        </w:rPr>
        <w:t xml:space="preserve"> </w:t>
      </w:r>
      <w:r>
        <w:rPr>
          <w:rFonts w:hint="eastAsia" w:ascii="宋体" w:cs="宋体"/>
          <w:color w:val="auto"/>
          <w:kern w:val="0"/>
          <w:highlight w:val="none"/>
          <w:lang w:val="zh-CN"/>
        </w:rPr>
        <w:t>。</w:t>
      </w:r>
    </w:p>
    <w:p w14:paraId="74D4F3F6">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5.</w:t>
      </w:r>
      <w:r>
        <w:rPr>
          <w:rFonts w:hint="eastAsia" w:ascii="宋体" w:cs="宋体"/>
          <w:color w:val="auto"/>
          <w:kern w:val="0"/>
          <w:highlight w:val="none"/>
          <w:lang w:val="zh-CN"/>
        </w:rPr>
        <w:t>乙方未按本合同和磋商响应文件中规定的服务承诺提供售后服务的，乙方应按本合同合计金额的</w:t>
      </w:r>
      <w:r>
        <w:rPr>
          <w:rFonts w:cs="Calibri"/>
          <w:color w:val="auto"/>
          <w:kern w:val="0"/>
          <w:highlight w:val="none"/>
        </w:rPr>
        <w:t>5%</w:t>
      </w:r>
      <w:r>
        <w:rPr>
          <w:rFonts w:hint="eastAsia" w:ascii="宋体" w:cs="宋体"/>
          <w:color w:val="auto"/>
          <w:kern w:val="0"/>
          <w:highlight w:val="none"/>
          <w:lang w:val="zh-CN"/>
        </w:rPr>
        <w:t>向甲方支付违约金。</w:t>
      </w:r>
    </w:p>
    <w:p w14:paraId="4F0DA6C4">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6.</w:t>
      </w:r>
      <w:r>
        <w:rPr>
          <w:rFonts w:hint="eastAsia" w:ascii="宋体" w:cs="宋体"/>
          <w:color w:val="auto"/>
          <w:kern w:val="0"/>
          <w:highlight w:val="none"/>
          <w:lang w:val="zh-CN"/>
        </w:rPr>
        <w:t>乙方提供的货物在质量保证期内，因设计、工艺或材料的缺陷和其它质量原因造成的问题，由乙方负责，费用从履约保证金中扣除，不足另补。</w:t>
      </w:r>
    </w:p>
    <w:p w14:paraId="09C4B59F">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7.</w:t>
      </w:r>
      <w:r>
        <w:rPr>
          <w:rFonts w:hint="eastAsia" w:ascii="宋体" w:cs="宋体"/>
          <w:color w:val="auto"/>
          <w:kern w:val="0"/>
          <w:highlight w:val="none"/>
          <w:lang w:val="zh-CN"/>
        </w:rPr>
        <w:t>其它违约行为按违约货款额</w:t>
      </w:r>
      <w:r>
        <w:rPr>
          <w:rFonts w:cs="Calibri"/>
          <w:color w:val="auto"/>
          <w:kern w:val="0"/>
          <w:highlight w:val="none"/>
        </w:rPr>
        <w:t>5%</w:t>
      </w:r>
      <w:r>
        <w:rPr>
          <w:rFonts w:hint="eastAsia" w:ascii="宋体" w:cs="宋体"/>
          <w:color w:val="auto"/>
          <w:kern w:val="0"/>
          <w:highlight w:val="none"/>
          <w:lang w:val="zh-CN"/>
        </w:rPr>
        <w:t>收取违约金并赔偿经济损失。</w:t>
      </w:r>
    </w:p>
    <w:p w14:paraId="68A6110D">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七、不可抗力</w:t>
      </w:r>
    </w:p>
    <w:p w14:paraId="3AD4FC36">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不可抗力使合同的某些内容有变更必要的，双方应通过协商在</w:t>
      </w:r>
      <w:r>
        <w:rPr>
          <w:rFonts w:cs="Calibri"/>
          <w:color w:val="auto"/>
          <w:kern w:val="0"/>
          <w:highlight w:val="none"/>
          <w:u w:val="single"/>
        </w:rPr>
        <w:t xml:space="preserve">   </w:t>
      </w:r>
      <w:r>
        <w:rPr>
          <w:rFonts w:hint="eastAsia" w:ascii="宋体" w:cs="宋体"/>
          <w:color w:val="auto"/>
          <w:kern w:val="0"/>
          <w:highlight w:val="none"/>
          <w:lang w:val="zh-CN"/>
        </w:rPr>
        <w:t>天内达成进一步履行合同的协议，因不可抗力致使合同不能履行的，合同终止。</w:t>
      </w:r>
    </w:p>
    <w:p w14:paraId="32BEB4C6">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除法律、法规规定的不可抗力情形外，双方约定出现</w:t>
      </w:r>
      <w:r>
        <w:rPr>
          <w:rFonts w:cs="Calibri"/>
          <w:color w:val="auto"/>
          <w:kern w:val="0"/>
          <w:highlight w:val="none"/>
          <w:u w:val="single"/>
        </w:rPr>
        <w:t xml:space="preserve">         </w:t>
      </w:r>
      <w:r>
        <w:rPr>
          <w:rFonts w:hint="eastAsia" w:ascii="宋体" w:cs="宋体"/>
          <w:color w:val="auto"/>
          <w:kern w:val="0"/>
          <w:highlight w:val="none"/>
          <w:lang w:val="zh-CN"/>
        </w:rPr>
        <w:t>情况亦视为不可抗力。</w:t>
      </w:r>
    </w:p>
    <w:p w14:paraId="3ACCF4F2">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八、知识产权：</w:t>
      </w:r>
    </w:p>
    <w:p w14:paraId="38F5536C">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九、其他约定：</w:t>
      </w:r>
    </w:p>
    <w:p w14:paraId="42823C85">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十、合同争议解决</w:t>
      </w:r>
    </w:p>
    <w:p w14:paraId="17BC804C">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因产品质量问题发生争议的，应邀请国家认可的质量检测机构进行鉴定。产品符合标准的，鉴定费由甲方承担；产品不符合标准的，鉴定费由乙方承担。</w:t>
      </w:r>
    </w:p>
    <w:p w14:paraId="55137CD3">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因履行本合同引起的或与本合同有关的争议，甲乙双方应首先通过友好协商解决，如果协商不能解决，可向甲方所在地仲裁委员会申请仲裁或向甲方所在地人民法院提起诉讼。</w:t>
      </w:r>
    </w:p>
    <w:p w14:paraId="26E0B809">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3.</w:t>
      </w:r>
      <w:r>
        <w:rPr>
          <w:rFonts w:hint="eastAsia" w:ascii="宋体" w:cs="宋体"/>
          <w:color w:val="auto"/>
          <w:kern w:val="0"/>
          <w:highlight w:val="none"/>
          <w:lang w:val="zh-CN"/>
        </w:rPr>
        <w:t>诉讼期间，本合同继续履行。</w:t>
      </w:r>
    </w:p>
    <w:p w14:paraId="6B5C0FAB">
      <w:pPr>
        <w:autoSpaceDE w:val="0"/>
        <w:autoSpaceDN w:val="0"/>
        <w:adjustRightInd w:val="0"/>
        <w:spacing w:line="360" w:lineRule="auto"/>
        <w:ind w:firstLine="480"/>
        <w:rPr>
          <w:rFonts w:cs="Calibri"/>
          <w:color w:val="auto"/>
          <w:kern w:val="0"/>
          <w:highlight w:val="none"/>
        </w:rPr>
      </w:pPr>
      <w:r>
        <w:rPr>
          <w:rFonts w:hint="eastAsia" w:ascii="宋体" w:cs="宋体"/>
          <w:color w:val="auto"/>
          <w:kern w:val="0"/>
          <w:highlight w:val="none"/>
          <w:lang w:val="zh-CN"/>
        </w:rPr>
        <w:t>十一、合同生效及其它</w:t>
      </w:r>
      <w:r>
        <w:rPr>
          <w:rFonts w:hint="eastAsia" w:ascii="宋体" w:cs="宋体"/>
          <w:color w:val="auto"/>
          <w:kern w:val="0"/>
          <w:highlight w:val="none"/>
        </w:rPr>
        <w:t>：</w:t>
      </w:r>
    </w:p>
    <w:p w14:paraId="7E0CA0CE">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1.</w:t>
      </w:r>
      <w:r>
        <w:rPr>
          <w:rFonts w:hint="eastAsia" w:ascii="宋体" w:cs="宋体"/>
          <w:color w:val="auto"/>
          <w:kern w:val="0"/>
          <w:highlight w:val="none"/>
          <w:lang w:val="zh-CN"/>
        </w:rPr>
        <w:t>本合同一式六份，经双方签字，并加盖公章即为生效。</w:t>
      </w:r>
    </w:p>
    <w:p w14:paraId="3914C03E">
      <w:pPr>
        <w:autoSpaceDE w:val="0"/>
        <w:autoSpaceDN w:val="0"/>
        <w:adjustRightInd w:val="0"/>
        <w:spacing w:line="360" w:lineRule="auto"/>
        <w:ind w:firstLine="480"/>
        <w:rPr>
          <w:rFonts w:cs="Calibri"/>
          <w:color w:val="auto"/>
          <w:kern w:val="0"/>
          <w:highlight w:val="none"/>
        </w:rPr>
      </w:pPr>
      <w:r>
        <w:rPr>
          <w:rFonts w:cs="Calibri"/>
          <w:color w:val="auto"/>
          <w:kern w:val="0"/>
          <w:highlight w:val="none"/>
        </w:rPr>
        <w:t>2.</w:t>
      </w:r>
      <w:r>
        <w:rPr>
          <w:rFonts w:hint="eastAsia" w:ascii="宋体" w:cs="宋体"/>
          <w:color w:val="auto"/>
          <w:kern w:val="0"/>
          <w:highlight w:val="none"/>
          <w:lang w:val="zh-CN"/>
        </w:rPr>
        <w:t>本合同未尽事宜，按《</w:t>
      </w:r>
      <w:r>
        <w:rPr>
          <w:rFonts w:hint="eastAsia" w:ascii="宋体" w:cs="宋体"/>
          <w:color w:val="auto"/>
          <w:kern w:val="0"/>
          <w:highlight w:val="none"/>
          <w:lang w:val="en-US" w:eastAsia="zh-CN"/>
        </w:rPr>
        <w:t>民法典</w:t>
      </w:r>
      <w:r>
        <w:rPr>
          <w:rFonts w:hint="eastAsia" w:ascii="宋体" w:cs="宋体"/>
          <w:color w:val="auto"/>
          <w:kern w:val="0"/>
          <w:highlight w:val="none"/>
          <w:lang w:val="zh-CN"/>
        </w:rPr>
        <w:t>》有关规定处理。</w:t>
      </w:r>
    </w:p>
    <w:p w14:paraId="1ECAEA29">
      <w:pPr>
        <w:autoSpaceDE w:val="0"/>
        <w:autoSpaceDN w:val="0"/>
        <w:adjustRightInd w:val="0"/>
        <w:ind w:firstLine="480"/>
        <w:rPr>
          <w:rFonts w:cs="Calibri"/>
          <w:color w:val="auto"/>
          <w:kern w:val="0"/>
          <w:highlight w:val="none"/>
        </w:rPr>
      </w:pPr>
    </w:p>
    <w:p w14:paraId="42581C51">
      <w:pPr>
        <w:autoSpaceDE w:val="0"/>
        <w:autoSpaceDN w:val="0"/>
        <w:adjustRightInd w:val="0"/>
        <w:ind w:firstLine="480"/>
        <w:rPr>
          <w:rFonts w:cs="Calibri"/>
          <w:color w:val="auto"/>
          <w:kern w:val="0"/>
          <w:highlight w:val="none"/>
        </w:rPr>
      </w:pPr>
      <w:r>
        <w:rPr>
          <w:rFonts w:hint="eastAsia" w:ascii="宋体" w:cs="宋体"/>
          <w:color w:val="auto"/>
          <w:kern w:val="0"/>
          <w:highlight w:val="none"/>
          <w:lang w:val="zh-CN"/>
        </w:rPr>
        <w:t>甲方（盖章）：</w:t>
      </w:r>
      <w:r>
        <w:rPr>
          <w:rFonts w:cs="Calibri"/>
          <w:color w:val="auto"/>
          <w:kern w:val="0"/>
          <w:highlight w:val="none"/>
        </w:rPr>
        <w:t xml:space="preserve">                         </w:t>
      </w:r>
      <w:r>
        <w:rPr>
          <w:rFonts w:hint="eastAsia" w:ascii="宋体" w:cs="宋体"/>
          <w:color w:val="auto"/>
          <w:kern w:val="0"/>
          <w:highlight w:val="none"/>
          <w:lang w:val="zh-CN"/>
        </w:rPr>
        <w:t>乙方（盖章）：</w:t>
      </w:r>
    </w:p>
    <w:p w14:paraId="321233CC">
      <w:pPr>
        <w:autoSpaceDE w:val="0"/>
        <w:autoSpaceDN w:val="0"/>
        <w:adjustRightInd w:val="0"/>
        <w:ind w:firstLine="480"/>
        <w:rPr>
          <w:rFonts w:cs="Calibri"/>
          <w:color w:val="auto"/>
          <w:kern w:val="0"/>
          <w:highlight w:val="none"/>
        </w:rPr>
      </w:pPr>
      <w:r>
        <w:rPr>
          <w:rFonts w:hint="eastAsia" w:ascii="宋体" w:cs="宋体"/>
          <w:color w:val="auto"/>
          <w:kern w:val="0"/>
          <w:highlight w:val="none"/>
          <w:lang w:val="zh-CN"/>
        </w:rPr>
        <w:t>法定代表人或委托代理人</w:t>
      </w:r>
      <w:r>
        <w:rPr>
          <w:rFonts w:hint="eastAsia" w:ascii="宋体" w:cs="宋体"/>
          <w:color w:val="auto"/>
          <w:kern w:val="0"/>
          <w:highlight w:val="none"/>
        </w:rPr>
        <w:t>：</w:t>
      </w:r>
      <w:r>
        <w:rPr>
          <w:rFonts w:cs="Calibri"/>
          <w:color w:val="auto"/>
          <w:kern w:val="0"/>
          <w:highlight w:val="none"/>
        </w:rPr>
        <w:t xml:space="preserve">               </w:t>
      </w:r>
      <w:r>
        <w:rPr>
          <w:rFonts w:hint="eastAsia" w:ascii="宋体" w:cs="宋体"/>
          <w:color w:val="auto"/>
          <w:kern w:val="0"/>
          <w:highlight w:val="none"/>
          <w:lang w:val="zh-CN"/>
        </w:rPr>
        <w:t>法定代表人或委托代理人</w:t>
      </w:r>
      <w:r>
        <w:rPr>
          <w:rFonts w:hint="eastAsia" w:ascii="宋体" w:cs="宋体"/>
          <w:color w:val="auto"/>
          <w:kern w:val="0"/>
          <w:highlight w:val="none"/>
        </w:rPr>
        <w:t>：</w:t>
      </w:r>
    </w:p>
    <w:p w14:paraId="67DD0273">
      <w:pPr>
        <w:autoSpaceDE w:val="0"/>
        <w:autoSpaceDN w:val="0"/>
        <w:adjustRightInd w:val="0"/>
        <w:ind w:firstLine="480"/>
        <w:rPr>
          <w:rFonts w:cs="Calibri"/>
          <w:color w:val="auto"/>
          <w:kern w:val="0"/>
          <w:highlight w:val="none"/>
        </w:rPr>
      </w:pPr>
      <w:r>
        <w:rPr>
          <w:rFonts w:cs="Calibri"/>
          <w:color w:val="auto"/>
          <w:kern w:val="0"/>
          <w:highlight w:val="none"/>
        </w:rPr>
        <w:t xml:space="preserve">                                       </w:t>
      </w:r>
      <w:r>
        <w:rPr>
          <w:rFonts w:hint="eastAsia" w:ascii="宋体" w:cs="宋体"/>
          <w:color w:val="auto"/>
          <w:kern w:val="0"/>
          <w:highlight w:val="none"/>
          <w:lang w:val="zh-CN"/>
        </w:rPr>
        <w:t>开户银行：</w:t>
      </w:r>
      <w:r>
        <w:rPr>
          <w:rFonts w:cs="Calibri"/>
          <w:color w:val="auto"/>
          <w:kern w:val="0"/>
          <w:highlight w:val="none"/>
        </w:rPr>
        <w:t xml:space="preserve">     </w:t>
      </w:r>
    </w:p>
    <w:p w14:paraId="2F50678F">
      <w:pPr>
        <w:autoSpaceDE w:val="0"/>
        <w:autoSpaceDN w:val="0"/>
        <w:adjustRightInd w:val="0"/>
        <w:ind w:firstLine="480"/>
        <w:rPr>
          <w:rFonts w:cs="Calibri"/>
          <w:color w:val="auto"/>
          <w:kern w:val="0"/>
          <w:highlight w:val="none"/>
        </w:rPr>
      </w:pPr>
      <w:r>
        <w:rPr>
          <w:rFonts w:hint="eastAsia" w:ascii="宋体" w:cs="宋体"/>
          <w:color w:val="auto"/>
          <w:kern w:val="0"/>
          <w:highlight w:val="none"/>
          <w:lang w:val="zh-CN"/>
        </w:rPr>
        <w:t>联系电话：</w:t>
      </w:r>
      <w:r>
        <w:rPr>
          <w:rFonts w:cs="Calibri"/>
          <w:color w:val="auto"/>
          <w:kern w:val="0"/>
          <w:highlight w:val="none"/>
        </w:rPr>
        <w:t xml:space="preserve">                             </w:t>
      </w:r>
      <w:r>
        <w:rPr>
          <w:rFonts w:hint="eastAsia" w:ascii="宋体" w:cs="宋体"/>
          <w:color w:val="auto"/>
          <w:kern w:val="0"/>
          <w:highlight w:val="none"/>
          <w:lang w:val="zh-CN"/>
        </w:rPr>
        <w:t>账号：</w:t>
      </w:r>
    </w:p>
    <w:p w14:paraId="4C4ACF17">
      <w:pPr>
        <w:autoSpaceDE w:val="0"/>
        <w:autoSpaceDN w:val="0"/>
        <w:adjustRightInd w:val="0"/>
        <w:ind w:firstLine="480"/>
        <w:rPr>
          <w:rFonts w:cs="Calibri"/>
          <w:color w:val="auto"/>
          <w:kern w:val="0"/>
          <w:highlight w:val="none"/>
        </w:rPr>
      </w:pPr>
      <w:r>
        <w:rPr>
          <w:rFonts w:cs="Calibri"/>
          <w:color w:val="auto"/>
          <w:kern w:val="0"/>
          <w:highlight w:val="none"/>
        </w:rPr>
        <w:t xml:space="preserve">                                       </w:t>
      </w:r>
      <w:r>
        <w:rPr>
          <w:rFonts w:hint="eastAsia" w:ascii="宋体" w:cs="宋体"/>
          <w:color w:val="auto"/>
          <w:kern w:val="0"/>
          <w:highlight w:val="none"/>
          <w:lang w:val="zh-CN"/>
        </w:rPr>
        <w:t>联系电话：</w:t>
      </w:r>
    </w:p>
    <w:p w14:paraId="0EB188F8">
      <w:pPr>
        <w:autoSpaceDE w:val="0"/>
        <w:autoSpaceDN w:val="0"/>
        <w:adjustRightInd w:val="0"/>
        <w:ind w:firstLine="1155" w:firstLineChars="550"/>
        <w:rPr>
          <w:rFonts w:cs="Calibri"/>
          <w:color w:val="auto"/>
          <w:kern w:val="0"/>
          <w:highlight w:val="none"/>
        </w:rPr>
      </w:pPr>
      <w:r>
        <w:rPr>
          <w:rFonts w:hint="eastAsia" w:ascii="宋体" w:cs="宋体"/>
          <w:color w:val="auto"/>
          <w:kern w:val="0"/>
          <w:highlight w:val="none"/>
          <w:lang w:val="zh-CN"/>
        </w:rPr>
        <w:t>签约时间：</w:t>
      </w:r>
      <w:r>
        <w:rPr>
          <w:rFonts w:cs="Calibri"/>
          <w:color w:val="auto"/>
          <w:kern w:val="0"/>
          <w:highlight w:val="none"/>
        </w:rPr>
        <w:t xml:space="preserve">  </w:t>
      </w:r>
      <w:r>
        <w:rPr>
          <w:rFonts w:hint="eastAsia" w:ascii="宋体" w:cs="宋体"/>
          <w:color w:val="auto"/>
          <w:kern w:val="0"/>
          <w:highlight w:val="none"/>
          <w:lang w:val="zh-CN"/>
        </w:rPr>
        <w:t>年</w:t>
      </w:r>
      <w:r>
        <w:rPr>
          <w:rFonts w:cs="Calibri"/>
          <w:color w:val="auto"/>
          <w:kern w:val="0"/>
          <w:highlight w:val="none"/>
        </w:rPr>
        <w:t xml:space="preserve">  </w:t>
      </w:r>
      <w:r>
        <w:rPr>
          <w:rFonts w:hint="eastAsia" w:ascii="宋体" w:cs="宋体"/>
          <w:color w:val="auto"/>
          <w:kern w:val="0"/>
          <w:highlight w:val="none"/>
          <w:lang w:val="zh-CN"/>
        </w:rPr>
        <w:t>月</w:t>
      </w:r>
      <w:r>
        <w:rPr>
          <w:rFonts w:cs="Calibri"/>
          <w:color w:val="auto"/>
          <w:kern w:val="0"/>
          <w:highlight w:val="none"/>
        </w:rPr>
        <w:t xml:space="preserve">  </w:t>
      </w:r>
      <w:r>
        <w:rPr>
          <w:rFonts w:hint="eastAsia" w:ascii="宋体" w:cs="宋体"/>
          <w:color w:val="auto"/>
          <w:kern w:val="0"/>
          <w:highlight w:val="none"/>
          <w:lang w:val="zh-CN"/>
        </w:rPr>
        <w:t>日</w:t>
      </w:r>
    </w:p>
    <w:p w14:paraId="74192833">
      <w:pPr>
        <w:autoSpaceDE w:val="0"/>
        <w:autoSpaceDN w:val="0"/>
        <w:adjustRightInd w:val="0"/>
        <w:ind w:firstLine="480"/>
        <w:rPr>
          <w:rFonts w:ascii="宋体" w:cs="宋体"/>
          <w:color w:val="auto"/>
          <w:kern w:val="0"/>
          <w:highlight w:val="none"/>
          <w:lang w:val="zh-CN"/>
        </w:rPr>
      </w:pPr>
    </w:p>
    <w:p w14:paraId="7841FC70">
      <w:pPr>
        <w:autoSpaceDE w:val="0"/>
        <w:autoSpaceDN w:val="0"/>
        <w:adjustRightInd w:val="0"/>
        <w:ind w:firstLine="480"/>
        <w:rPr>
          <w:rFonts w:ascii="宋体" w:cs="宋体"/>
          <w:color w:val="auto"/>
          <w:kern w:val="0"/>
          <w:highlight w:val="none"/>
          <w:lang w:val="zh-CN"/>
        </w:rPr>
      </w:pPr>
      <w:r>
        <w:rPr>
          <w:rFonts w:hint="eastAsia" w:ascii="宋体" w:cs="宋体"/>
          <w:color w:val="auto"/>
          <w:kern w:val="0"/>
          <w:highlight w:val="none"/>
          <w:lang w:val="zh-CN"/>
        </w:rPr>
        <w:t>采购代理机构：</w:t>
      </w:r>
      <w:r>
        <w:rPr>
          <w:rFonts w:ascii="宋体" w:cs="宋体"/>
          <w:color w:val="auto"/>
          <w:kern w:val="0"/>
          <w:highlight w:val="none"/>
          <w:lang w:val="zh-CN"/>
        </w:rPr>
        <w:t xml:space="preserve">                        </w:t>
      </w:r>
    </w:p>
    <w:p w14:paraId="6F26909A">
      <w:pPr>
        <w:autoSpaceDE w:val="0"/>
        <w:autoSpaceDN w:val="0"/>
        <w:adjustRightInd w:val="0"/>
        <w:ind w:firstLine="480"/>
        <w:rPr>
          <w:rFonts w:ascii="宋体" w:cs="宋体"/>
          <w:color w:val="auto"/>
          <w:kern w:val="0"/>
          <w:highlight w:val="none"/>
          <w:lang w:val="zh-CN"/>
        </w:rPr>
      </w:pPr>
      <w:r>
        <w:rPr>
          <w:rFonts w:hint="eastAsia" w:ascii="宋体" w:cs="宋体"/>
          <w:color w:val="auto"/>
          <w:kern w:val="0"/>
          <w:highlight w:val="none"/>
          <w:lang w:val="zh-CN"/>
        </w:rPr>
        <w:t>负责人或经办人：</w:t>
      </w:r>
    </w:p>
    <w:p w14:paraId="58F188B5">
      <w:pPr>
        <w:autoSpaceDE w:val="0"/>
        <w:autoSpaceDN w:val="0"/>
        <w:adjustRightInd w:val="0"/>
        <w:ind w:firstLine="480"/>
        <w:rPr>
          <w:rFonts w:cs="Calibri"/>
          <w:color w:val="auto"/>
          <w:kern w:val="0"/>
          <w:sz w:val="28"/>
          <w:szCs w:val="28"/>
          <w:highlight w:val="none"/>
        </w:rPr>
      </w:pPr>
      <w:r>
        <w:rPr>
          <w:rFonts w:hint="eastAsia" w:ascii="宋体" w:cs="宋体"/>
          <w:color w:val="auto"/>
          <w:kern w:val="0"/>
          <w:highlight w:val="none"/>
          <w:lang w:val="zh-CN"/>
        </w:rPr>
        <w:t>合同备案时间：</w:t>
      </w:r>
      <w:r>
        <w:rPr>
          <w:rFonts w:cs="Calibri"/>
          <w:color w:val="auto"/>
          <w:kern w:val="0"/>
          <w:highlight w:val="none"/>
        </w:rPr>
        <w:t xml:space="preserve"> </w:t>
      </w:r>
      <w:r>
        <w:rPr>
          <w:rFonts w:hint="eastAsia" w:cs="Calibri"/>
          <w:color w:val="auto"/>
          <w:kern w:val="0"/>
          <w:highlight w:val="none"/>
          <w:lang w:val="en-US" w:eastAsia="zh-CN"/>
        </w:rPr>
        <w:t xml:space="preserve">    </w:t>
      </w:r>
      <w:r>
        <w:rPr>
          <w:rFonts w:hint="eastAsia" w:ascii="宋体" w:cs="宋体"/>
          <w:color w:val="auto"/>
          <w:kern w:val="0"/>
          <w:highlight w:val="none"/>
          <w:lang w:val="zh-CN"/>
        </w:rPr>
        <w:t>年</w:t>
      </w:r>
      <w:r>
        <w:rPr>
          <w:rFonts w:cs="Calibri"/>
          <w:color w:val="auto"/>
          <w:kern w:val="0"/>
          <w:highlight w:val="none"/>
        </w:rPr>
        <w:t xml:space="preserve">  </w:t>
      </w:r>
      <w:r>
        <w:rPr>
          <w:rFonts w:hint="eastAsia" w:ascii="宋体" w:cs="宋体"/>
          <w:color w:val="auto"/>
          <w:kern w:val="0"/>
          <w:highlight w:val="none"/>
          <w:lang w:val="zh-CN"/>
        </w:rPr>
        <w:t>月</w:t>
      </w:r>
      <w:r>
        <w:rPr>
          <w:rFonts w:cs="Calibri"/>
          <w:color w:val="auto"/>
          <w:kern w:val="0"/>
          <w:highlight w:val="none"/>
        </w:rPr>
        <w:t xml:space="preserve">  </w:t>
      </w:r>
      <w:r>
        <w:rPr>
          <w:rFonts w:hint="eastAsia" w:ascii="宋体" w:cs="宋体"/>
          <w:color w:val="auto"/>
          <w:kern w:val="0"/>
          <w:highlight w:val="none"/>
          <w:lang w:val="zh-CN"/>
        </w:rPr>
        <w:t>日</w:t>
      </w:r>
    </w:p>
    <w:p w14:paraId="7D6EA59D">
      <w:pPr>
        <w:jc w:val="center"/>
        <w:rPr>
          <w:rFonts w:ascii="宋体"/>
          <w:b/>
          <w:color w:val="auto"/>
          <w:sz w:val="36"/>
          <w:szCs w:val="36"/>
          <w:highlight w:val="none"/>
        </w:rPr>
      </w:pPr>
      <w:r>
        <w:rPr>
          <w:rFonts w:ascii="宋体" w:cs="宋体"/>
          <w:b/>
          <w:bCs/>
          <w:color w:val="auto"/>
          <w:kern w:val="0"/>
          <w:sz w:val="28"/>
          <w:szCs w:val="28"/>
          <w:highlight w:val="none"/>
          <w:lang w:val="zh-CN"/>
        </w:rPr>
        <w:br w:type="page"/>
      </w:r>
      <w:r>
        <w:rPr>
          <w:rFonts w:hint="eastAsia" w:ascii="宋体" w:hAnsi="宋体"/>
          <w:b/>
          <w:color w:val="auto"/>
          <w:sz w:val="36"/>
          <w:szCs w:val="36"/>
          <w:highlight w:val="none"/>
        </w:rPr>
        <w:t>合同通用条款</w:t>
      </w:r>
    </w:p>
    <w:p w14:paraId="432E3097">
      <w:pPr>
        <w:spacing w:line="360" w:lineRule="auto"/>
        <w:ind w:firstLine="480"/>
        <w:rPr>
          <w:rFonts w:ascii="宋体"/>
          <w:color w:val="auto"/>
          <w:highlight w:val="none"/>
        </w:rPr>
      </w:pPr>
    </w:p>
    <w:p w14:paraId="60510079">
      <w:pPr>
        <w:spacing w:line="360" w:lineRule="auto"/>
        <w:ind w:firstLine="480"/>
        <w:rPr>
          <w:rFonts w:ascii="宋体"/>
          <w:color w:val="auto"/>
          <w:highlight w:val="none"/>
        </w:rPr>
      </w:pPr>
      <w:r>
        <w:rPr>
          <w:rFonts w:hint="eastAsia" w:ascii="宋体" w:hAnsi="宋体"/>
          <w:color w:val="auto"/>
          <w:highlight w:val="none"/>
        </w:rPr>
        <w:t>根据《</w:t>
      </w:r>
      <w:r>
        <w:rPr>
          <w:rFonts w:hint="eastAsia" w:ascii="宋体" w:hAnsi="宋体"/>
          <w:color w:val="auto"/>
          <w:highlight w:val="none"/>
          <w:lang w:eastAsia="zh-CN"/>
        </w:rPr>
        <w:t>中华人民共和国民法典</w:t>
      </w:r>
      <w:r>
        <w:rPr>
          <w:rFonts w:hint="eastAsia" w:ascii="宋体" w:hAnsi="宋体"/>
          <w:color w:val="auto"/>
          <w:highlight w:val="none"/>
        </w:rPr>
        <w:t>》、《中华人民共和国政府采购法》的规定，合同双方经协商达成一致，自愿订立本合同，遵循公平原则明确双方的权利、义务，确保双方诚实守信地履行合同。</w:t>
      </w:r>
    </w:p>
    <w:p w14:paraId="57559730">
      <w:pPr>
        <w:spacing w:line="360" w:lineRule="auto"/>
        <w:ind w:firstLine="482"/>
        <w:rPr>
          <w:rFonts w:ascii="宋体"/>
          <w:b/>
          <w:color w:val="auto"/>
          <w:highlight w:val="none"/>
        </w:rPr>
      </w:pPr>
      <w:r>
        <w:rPr>
          <w:rFonts w:ascii="宋体" w:hAnsi="宋体"/>
          <w:b/>
          <w:color w:val="auto"/>
          <w:highlight w:val="none"/>
        </w:rPr>
        <w:t>1.</w:t>
      </w:r>
      <w:r>
        <w:rPr>
          <w:rFonts w:hint="eastAsia" w:ascii="宋体" w:hAnsi="宋体"/>
          <w:b/>
          <w:color w:val="auto"/>
          <w:highlight w:val="none"/>
        </w:rPr>
        <w:t>定义</w:t>
      </w:r>
    </w:p>
    <w:p w14:paraId="57F819B7">
      <w:pPr>
        <w:spacing w:line="360" w:lineRule="auto"/>
        <w:ind w:firstLine="480"/>
        <w:rPr>
          <w:rFonts w:ascii="宋体"/>
          <w:color w:val="auto"/>
          <w:highlight w:val="none"/>
        </w:rPr>
      </w:pPr>
      <w:r>
        <w:rPr>
          <w:rFonts w:hint="eastAsia" w:ascii="宋体" w:hAnsi="宋体"/>
          <w:color w:val="auto"/>
          <w:highlight w:val="none"/>
        </w:rPr>
        <w:t>本合同中的下列术语应解释为：</w:t>
      </w:r>
    </w:p>
    <w:p w14:paraId="0853AE7D">
      <w:pPr>
        <w:spacing w:line="360" w:lineRule="auto"/>
        <w:ind w:firstLine="480"/>
        <w:rPr>
          <w:rFonts w:ascii="宋体"/>
          <w:color w:val="auto"/>
          <w:highlight w:val="none"/>
        </w:rPr>
      </w:pPr>
      <w:r>
        <w:rPr>
          <w:rFonts w:ascii="宋体" w:hAnsi="宋体"/>
          <w:color w:val="auto"/>
          <w:highlight w:val="none"/>
        </w:rPr>
        <w:t xml:space="preserve">1.1 </w:t>
      </w:r>
      <w:r>
        <w:rPr>
          <w:rFonts w:hint="eastAsia" w:ascii="宋体" w:hAnsi="宋体"/>
          <w:color w:val="auto"/>
          <w:highlight w:val="none"/>
        </w:rPr>
        <w:t>“合同</w:t>
      </w:r>
      <w:r>
        <w:rPr>
          <w:rFonts w:hint="eastAsia" w:ascii="宋体"/>
          <w:color w:val="auto"/>
          <w:highlight w:val="none"/>
        </w:rPr>
        <w:t>”</w:t>
      </w:r>
      <w:r>
        <w:rPr>
          <w:rFonts w:hint="eastAsia" w:ascii="宋体" w:hAnsi="宋体"/>
          <w:color w:val="auto"/>
          <w:highlight w:val="none"/>
        </w:rPr>
        <w:t>指甲乙双方签署的、载明的甲乙双方权利义务的协议，包括所有的附件、附录和上述文件所提到的构成合同的所有文件。</w:t>
      </w:r>
    </w:p>
    <w:p w14:paraId="14B0BB41">
      <w:pPr>
        <w:spacing w:line="360" w:lineRule="auto"/>
        <w:ind w:firstLine="480"/>
        <w:rPr>
          <w:rFonts w:ascii="宋体"/>
          <w:color w:val="auto"/>
          <w:highlight w:val="none"/>
        </w:rPr>
      </w:pPr>
      <w:r>
        <w:rPr>
          <w:rFonts w:ascii="宋体" w:hAnsi="宋体"/>
          <w:color w:val="auto"/>
          <w:highlight w:val="none"/>
        </w:rPr>
        <w:t xml:space="preserve">1.2 </w:t>
      </w:r>
      <w:r>
        <w:rPr>
          <w:rFonts w:hint="eastAsia" w:ascii="宋体" w:hAnsi="宋体"/>
          <w:color w:val="auto"/>
          <w:highlight w:val="none"/>
        </w:rPr>
        <w:t>“合同金额</w:t>
      </w:r>
      <w:r>
        <w:rPr>
          <w:rFonts w:hint="eastAsia" w:ascii="宋体"/>
          <w:color w:val="auto"/>
          <w:highlight w:val="none"/>
        </w:rPr>
        <w:t>”</w:t>
      </w:r>
      <w:r>
        <w:rPr>
          <w:rFonts w:hint="eastAsia" w:ascii="宋体" w:hAnsi="宋体"/>
          <w:color w:val="auto"/>
          <w:highlight w:val="none"/>
        </w:rPr>
        <w:t>指根据合同规定，乙方在正确地完全履行合同义务后甲方应付给乙方的价款。</w:t>
      </w:r>
    </w:p>
    <w:p w14:paraId="290A29DD">
      <w:pPr>
        <w:spacing w:line="360" w:lineRule="auto"/>
        <w:ind w:firstLine="480"/>
        <w:rPr>
          <w:rFonts w:ascii="宋体"/>
          <w:color w:val="auto"/>
          <w:highlight w:val="none"/>
        </w:rPr>
      </w:pPr>
      <w:r>
        <w:rPr>
          <w:rFonts w:ascii="宋体" w:hAnsi="宋体"/>
          <w:color w:val="auto"/>
          <w:highlight w:val="none"/>
        </w:rPr>
        <w:t xml:space="preserve">1.3 </w:t>
      </w:r>
      <w:r>
        <w:rPr>
          <w:rFonts w:hint="eastAsia" w:ascii="宋体" w:hAnsi="宋体"/>
          <w:color w:val="auto"/>
          <w:highlight w:val="none"/>
        </w:rPr>
        <w:t>“合同条款”指本合同条款。</w:t>
      </w:r>
    </w:p>
    <w:p w14:paraId="09BF7E7E">
      <w:pPr>
        <w:spacing w:line="360" w:lineRule="auto"/>
        <w:ind w:firstLine="480"/>
        <w:rPr>
          <w:rFonts w:ascii="宋体"/>
          <w:color w:val="auto"/>
          <w:highlight w:val="none"/>
        </w:rPr>
      </w:pPr>
      <w:r>
        <w:rPr>
          <w:rFonts w:ascii="宋体" w:hAnsi="宋体"/>
          <w:color w:val="auto"/>
          <w:highlight w:val="none"/>
        </w:rPr>
        <w:t xml:space="preserve">1.4 </w:t>
      </w:r>
      <w:r>
        <w:rPr>
          <w:rFonts w:hint="eastAsia" w:ascii="宋体" w:hAnsi="宋体"/>
          <w:color w:val="auto"/>
          <w:highlight w:val="none"/>
        </w:rPr>
        <w:t>“货物</w:t>
      </w:r>
      <w:r>
        <w:rPr>
          <w:rFonts w:hint="eastAsia" w:ascii="宋体"/>
          <w:color w:val="auto"/>
          <w:highlight w:val="none"/>
        </w:rPr>
        <w:t>”</w:t>
      </w:r>
      <w:r>
        <w:rPr>
          <w:rFonts w:hint="eastAsia" w:ascii="宋体" w:hAnsi="宋体"/>
          <w:color w:val="auto"/>
          <w:highlight w:val="none"/>
        </w:rPr>
        <w:t>指乙方根据合同约定须向甲方提供的一切产品、设备、机械、仪表、备件等，包括辅助工具、使用手册等相关资料。</w:t>
      </w:r>
    </w:p>
    <w:p w14:paraId="420EE6BC">
      <w:pPr>
        <w:spacing w:line="360" w:lineRule="auto"/>
        <w:ind w:firstLine="480"/>
        <w:rPr>
          <w:rFonts w:ascii="宋体"/>
          <w:color w:val="auto"/>
          <w:highlight w:val="none"/>
        </w:rPr>
      </w:pPr>
      <w:r>
        <w:rPr>
          <w:rFonts w:ascii="宋体" w:hAnsi="宋体"/>
          <w:color w:val="auto"/>
          <w:highlight w:val="none"/>
        </w:rPr>
        <w:t xml:space="preserve">1.5 </w:t>
      </w:r>
      <w:r>
        <w:rPr>
          <w:rFonts w:hint="eastAsia" w:ascii="宋体" w:hAnsi="宋体"/>
          <w:color w:val="auto"/>
          <w:highlight w:val="none"/>
        </w:rPr>
        <w:t>“服务”指根据本合同规定乙方承担与供货有关的辅助服务，如运输、保险及安装、调试、提供技术援助、培训和合同中规定乙方应承担的其它义务。</w:t>
      </w:r>
    </w:p>
    <w:p w14:paraId="62853A56">
      <w:pPr>
        <w:spacing w:line="360" w:lineRule="auto"/>
        <w:ind w:firstLine="480"/>
        <w:rPr>
          <w:rFonts w:ascii="宋体"/>
          <w:color w:val="auto"/>
          <w:highlight w:val="none"/>
        </w:rPr>
      </w:pPr>
      <w:r>
        <w:rPr>
          <w:rFonts w:ascii="宋体" w:hAnsi="宋体"/>
          <w:color w:val="auto"/>
          <w:highlight w:val="none"/>
        </w:rPr>
        <w:t xml:space="preserve">1.6 </w:t>
      </w:r>
      <w:r>
        <w:rPr>
          <w:rFonts w:hint="eastAsia" w:ascii="宋体" w:hAnsi="宋体"/>
          <w:color w:val="auto"/>
          <w:highlight w:val="none"/>
        </w:rPr>
        <w:t>“甲方</w:t>
      </w:r>
      <w:r>
        <w:rPr>
          <w:rFonts w:hint="eastAsia" w:ascii="宋体"/>
          <w:color w:val="auto"/>
          <w:highlight w:val="none"/>
        </w:rPr>
        <w:t>”</w:t>
      </w:r>
      <w:r>
        <w:rPr>
          <w:rFonts w:hint="eastAsia" w:ascii="宋体" w:hAnsi="宋体"/>
          <w:color w:val="auto"/>
          <w:highlight w:val="none"/>
        </w:rPr>
        <w:t>指购买货物和服务的单位。</w:t>
      </w:r>
    </w:p>
    <w:p w14:paraId="32474683">
      <w:pPr>
        <w:spacing w:line="360" w:lineRule="auto"/>
        <w:ind w:firstLine="480"/>
        <w:rPr>
          <w:rFonts w:ascii="宋体"/>
          <w:color w:val="auto"/>
          <w:highlight w:val="none"/>
        </w:rPr>
      </w:pPr>
      <w:r>
        <w:rPr>
          <w:rFonts w:ascii="宋体" w:hAnsi="宋体"/>
          <w:color w:val="auto"/>
          <w:highlight w:val="none"/>
        </w:rPr>
        <w:t xml:space="preserve">1.7 </w:t>
      </w:r>
      <w:r>
        <w:rPr>
          <w:rFonts w:hint="eastAsia" w:ascii="宋体" w:hAnsi="宋体"/>
          <w:color w:val="auto"/>
          <w:highlight w:val="none"/>
        </w:rPr>
        <w:t>“乙方</w:t>
      </w:r>
      <w:r>
        <w:rPr>
          <w:rFonts w:hint="eastAsia" w:ascii="宋体"/>
          <w:color w:val="auto"/>
          <w:highlight w:val="none"/>
        </w:rPr>
        <w:t>”</w:t>
      </w:r>
      <w:r>
        <w:rPr>
          <w:rFonts w:hint="eastAsia" w:ascii="宋体" w:hAnsi="宋体"/>
          <w:color w:val="auto"/>
          <w:highlight w:val="none"/>
        </w:rPr>
        <w:t>指提供本合同条款下货物和服务的公司或其他实体。</w:t>
      </w:r>
    </w:p>
    <w:p w14:paraId="6FC5C29A">
      <w:pPr>
        <w:spacing w:line="360" w:lineRule="auto"/>
        <w:ind w:firstLine="480"/>
        <w:rPr>
          <w:rFonts w:ascii="宋体"/>
          <w:color w:val="auto"/>
          <w:highlight w:val="none"/>
        </w:rPr>
      </w:pPr>
      <w:r>
        <w:rPr>
          <w:rFonts w:ascii="宋体" w:hAnsi="宋体"/>
          <w:color w:val="auto"/>
          <w:highlight w:val="none"/>
        </w:rPr>
        <w:t xml:space="preserve">1.8 </w:t>
      </w:r>
      <w:r>
        <w:rPr>
          <w:rFonts w:hint="eastAsia" w:ascii="宋体" w:hAnsi="宋体"/>
          <w:color w:val="auto"/>
          <w:highlight w:val="none"/>
        </w:rPr>
        <w:t>“现场</w:t>
      </w:r>
      <w:r>
        <w:rPr>
          <w:rFonts w:hint="eastAsia" w:ascii="宋体"/>
          <w:color w:val="auto"/>
          <w:highlight w:val="none"/>
        </w:rPr>
        <w:t>”</w:t>
      </w:r>
      <w:r>
        <w:rPr>
          <w:rFonts w:hint="eastAsia" w:ascii="宋体" w:hAnsi="宋体"/>
          <w:color w:val="auto"/>
          <w:highlight w:val="none"/>
        </w:rPr>
        <w:t>指合同规定货物将要运至和安装的地点。</w:t>
      </w:r>
    </w:p>
    <w:p w14:paraId="693CA342">
      <w:pPr>
        <w:spacing w:line="360" w:lineRule="auto"/>
        <w:ind w:firstLine="480"/>
        <w:rPr>
          <w:rFonts w:ascii="宋体"/>
          <w:color w:val="auto"/>
          <w:highlight w:val="none"/>
        </w:rPr>
      </w:pPr>
      <w:r>
        <w:rPr>
          <w:rFonts w:ascii="宋体" w:hAnsi="宋体"/>
          <w:color w:val="auto"/>
          <w:highlight w:val="none"/>
        </w:rPr>
        <w:t xml:space="preserve">1.9 </w:t>
      </w:r>
      <w:r>
        <w:rPr>
          <w:rFonts w:hint="eastAsia" w:ascii="宋体"/>
          <w:color w:val="auto"/>
          <w:highlight w:val="none"/>
        </w:rPr>
        <w:t>“</w:t>
      </w:r>
      <w:r>
        <w:rPr>
          <w:rFonts w:hint="eastAsia" w:ascii="宋体" w:hAnsi="宋体"/>
          <w:color w:val="auto"/>
          <w:highlight w:val="none"/>
        </w:rPr>
        <w:t>验收</w:t>
      </w:r>
      <w:r>
        <w:rPr>
          <w:rFonts w:hint="eastAsia" w:ascii="宋体"/>
          <w:color w:val="auto"/>
          <w:highlight w:val="none"/>
        </w:rPr>
        <w:t>”</w:t>
      </w:r>
      <w:r>
        <w:rPr>
          <w:rFonts w:hint="eastAsia" w:ascii="宋体" w:hAnsi="宋体"/>
          <w:color w:val="auto"/>
          <w:highlight w:val="none"/>
        </w:rPr>
        <w:t>指合同双方依据强制性的国家技术质量规范和合同约定，确认合同条款下的货物符合合同规定的活动。</w:t>
      </w:r>
    </w:p>
    <w:p w14:paraId="6520AA3B">
      <w:pPr>
        <w:spacing w:line="360" w:lineRule="auto"/>
        <w:ind w:firstLine="480"/>
        <w:rPr>
          <w:rFonts w:ascii="宋体"/>
          <w:color w:val="auto"/>
          <w:highlight w:val="none"/>
        </w:rPr>
      </w:pPr>
      <w:r>
        <w:rPr>
          <w:rFonts w:ascii="宋体" w:hAnsi="宋体"/>
          <w:color w:val="auto"/>
          <w:highlight w:val="none"/>
        </w:rPr>
        <w:t>1.10</w:t>
      </w:r>
      <w:r>
        <w:rPr>
          <w:rFonts w:hint="eastAsia" w:ascii="宋体" w:hAnsi="宋体"/>
          <w:color w:val="auto"/>
          <w:highlight w:val="none"/>
        </w:rPr>
        <w:t>原厂商：产品制造商或其在中国境内设立的办事或技术服务机构。除另有说明外，本合同文件所述的制造商、产品制造商、制造厂家、产品制造厂家均为原厂商。</w:t>
      </w:r>
    </w:p>
    <w:p w14:paraId="6B094CFB">
      <w:pPr>
        <w:spacing w:line="360" w:lineRule="auto"/>
        <w:ind w:firstLine="480"/>
        <w:rPr>
          <w:rFonts w:ascii="宋体"/>
          <w:color w:val="auto"/>
          <w:highlight w:val="none"/>
        </w:rPr>
      </w:pPr>
      <w:r>
        <w:rPr>
          <w:rFonts w:ascii="宋体" w:hAnsi="宋体"/>
          <w:color w:val="auto"/>
          <w:highlight w:val="none"/>
        </w:rPr>
        <w:t xml:space="preserve">1.11 </w:t>
      </w:r>
      <w:r>
        <w:rPr>
          <w:rFonts w:hint="eastAsia" w:ascii="宋体" w:hAnsi="宋体"/>
          <w:color w:val="auto"/>
          <w:highlight w:val="none"/>
        </w:rPr>
        <w:t>原产地：指产品的生产地，或提供服务的来源地。</w:t>
      </w:r>
    </w:p>
    <w:p w14:paraId="36CDDEB5">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“工作日”指国家法定工作日，“天”指日历天数。</w:t>
      </w:r>
    </w:p>
    <w:p w14:paraId="66911E71">
      <w:pPr>
        <w:spacing w:line="360" w:lineRule="auto"/>
        <w:ind w:firstLine="482"/>
        <w:rPr>
          <w:rFonts w:ascii="宋体"/>
          <w:b/>
          <w:color w:val="auto"/>
          <w:highlight w:val="none"/>
        </w:rPr>
      </w:pPr>
      <w:r>
        <w:rPr>
          <w:rFonts w:ascii="宋体" w:hAnsi="宋体"/>
          <w:b/>
          <w:color w:val="auto"/>
          <w:highlight w:val="none"/>
        </w:rPr>
        <w:t>2</w:t>
      </w:r>
      <w:r>
        <w:rPr>
          <w:rFonts w:ascii="宋体"/>
          <w:b/>
          <w:color w:val="auto"/>
          <w:highlight w:val="none"/>
        </w:rPr>
        <w:t>.</w:t>
      </w:r>
      <w:r>
        <w:rPr>
          <w:rFonts w:hint="eastAsia" w:ascii="宋体" w:hAnsi="宋体"/>
          <w:b/>
          <w:color w:val="auto"/>
          <w:highlight w:val="none"/>
        </w:rPr>
        <w:t>技术规格要求</w:t>
      </w:r>
    </w:p>
    <w:p w14:paraId="0F84DE45">
      <w:pPr>
        <w:spacing w:line="360" w:lineRule="auto"/>
        <w:ind w:firstLine="480"/>
        <w:rPr>
          <w:rFonts w:ascii="宋体"/>
          <w:color w:val="auto"/>
          <w:highlight w:val="none"/>
        </w:rPr>
      </w:pPr>
      <w:r>
        <w:rPr>
          <w:rFonts w:ascii="宋体" w:hAnsi="宋体"/>
          <w:color w:val="auto"/>
          <w:highlight w:val="none"/>
        </w:rPr>
        <w:t xml:space="preserve">2.1 </w:t>
      </w:r>
      <w:r>
        <w:rPr>
          <w:rFonts w:hint="eastAsia" w:ascii="宋体" w:hAnsi="宋体"/>
          <w:color w:val="auto"/>
          <w:highlight w:val="none"/>
        </w:rPr>
        <w:t>本合同条款下提交货物的技术规格要求应等于或优于磋商文件磋商响应文件技术规格要求。若技术规格要求中无相应规定，则应符合相应的国家有关部门最新颁布的相应正式标准。</w:t>
      </w:r>
    </w:p>
    <w:p w14:paraId="3C8A4C42">
      <w:pPr>
        <w:spacing w:line="360" w:lineRule="auto"/>
        <w:ind w:firstLine="480"/>
        <w:rPr>
          <w:rFonts w:ascii="宋体"/>
          <w:color w:val="auto"/>
          <w:highlight w:val="none"/>
        </w:rPr>
      </w:pPr>
      <w:r>
        <w:rPr>
          <w:rFonts w:ascii="宋体" w:hAnsi="宋体"/>
          <w:color w:val="auto"/>
          <w:highlight w:val="none"/>
        </w:rPr>
        <w:t xml:space="preserve">2.2 </w:t>
      </w:r>
      <w:r>
        <w:rPr>
          <w:rFonts w:hint="eastAsia" w:ascii="宋体" w:hAnsi="宋体"/>
          <w:color w:val="auto"/>
          <w:highlight w:val="none"/>
        </w:rPr>
        <w:t>乙方应向甲方提供货物及服务有关的标准的中文文本。</w:t>
      </w:r>
    </w:p>
    <w:p w14:paraId="2DC895BF">
      <w:pPr>
        <w:spacing w:line="360" w:lineRule="auto"/>
        <w:ind w:firstLine="480"/>
        <w:rPr>
          <w:rFonts w:ascii="宋体"/>
          <w:color w:val="auto"/>
          <w:highlight w:val="none"/>
        </w:rPr>
      </w:pPr>
      <w:r>
        <w:rPr>
          <w:rFonts w:ascii="宋体" w:hAnsi="宋体"/>
          <w:color w:val="auto"/>
          <w:highlight w:val="none"/>
        </w:rPr>
        <w:t xml:space="preserve">2.3 </w:t>
      </w:r>
      <w:r>
        <w:rPr>
          <w:rFonts w:hint="eastAsia" w:ascii="宋体" w:hAnsi="宋体"/>
          <w:color w:val="auto"/>
          <w:highlight w:val="none"/>
        </w:rPr>
        <w:t>除非技术规范中另有规定，计量单位均采用中华人民共和国法定计量单位。</w:t>
      </w:r>
    </w:p>
    <w:p w14:paraId="09C69069">
      <w:pPr>
        <w:spacing w:line="360" w:lineRule="auto"/>
        <w:ind w:firstLine="482"/>
        <w:rPr>
          <w:rFonts w:ascii="宋体"/>
          <w:b/>
          <w:color w:val="auto"/>
          <w:highlight w:val="none"/>
        </w:rPr>
      </w:pPr>
      <w:r>
        <w:rPr>
          <w:rFonts w:ascii="宋体" w:hAnsi="宋体"/>
          <w:b/>
          <w:color w:val="auto"/>
          <w:highlight w:val="none"/>
        </w:rPr>
        <w:t>3.</w:t>
      </w:r>
      <w:r>
        <w:rPr>
          <w:rFonts w:hint="eastAsia" w:ascii="宋体" w:hAnsi="宋体"/>
          <w:b/>
          <w:color w:val="auto"/>
          <w:highlight w:val="none"/>
        </w:rPr>
        <w:t>合同范围</w:t>
      </w:r>
    </w:p>
    <w:p w14:paraId="18651F92">
      <w:pPr>
        <w:spacing w:line="360" w:lineRule="auto"/>
        <w:ind w:firstLine="480"/>
        <w:rPr>
          <w:rFonts w:ascii="宋体"/>
          <w:color w:val="auto"/>
          <w:highlight w:val="none"/>
        </w:rPr>
      </w:pPr>
      <w:r>
        <w:rPr>
          <w:rFonts w:ascii="宋体" w:hAnsi="宋体"/>
          <w:color w:val="auto"/>
          <w:highlight w:val="none"/>
        </w:rPr>
        <w:t xml:space="preserve">3.1 </w:t>
      </w:r>
      <w:r>
        <w:rPr>
          <w:rFonts w:hint="eastAsia" w:ascii="宋体" w:hAnsi="宋体"/>
          <w:color w:val="auto"/>
          <w:highlight w:val="none"/>
        </w:rPr>
        <w:t>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4EE8764B">
      <w:pPr>
        <w:spacing w:line="360" w:lineRule="auto"/>
        <w:ind w:firstLine="480"/>
        <w:rPr>
          <w:rFonts w:ascii="宋体"/>
          <w:color w:val="auto"/>
          <w:highlight w:val="none"/>
        </w:rPr>
      </w:pPr>
      <w:r>
        <w:rPr>
          <w:rFonts w:ascii="宋体" w:hAnsi="宋体"/>
          <w:color w:val="auto"/>
          <w:highlight w:val="none"/>
        </w:rPr>
        <w:t xml:space="preserve">3.2 </w:t>
      </w:r>
      <w:r>
        <w:rPr>
          <w:rFonts w:hint="eastAsia" w:ascii="宋体" w:hAnsi="宋体"/>
          <w:color w:val="auto"/>
          <w:highlight w:val="none"/>
        </w:rPr>
        <w:t>乙方应负责培训甲方的技术人员。</w:t>
      </w:r>
    </w:p>
    <w:p w14:paraId="119A4A95">
      <w:pPr>
        <w:spacing w:line="360" w:lineRule="auto"/>
        <w:ind w:firstLine="480"/>
        <w:rPr>
          <w:rFonts w:ascii="宋体"/>
          <w:color w:val="auto"/>
          <w:highlight w:val="none"/>
        </w:rPr>
      </w:pPr>
      <w:r>
        <w:rPr>
          <w:rFonts w:ascii="宋体" w:hAnsi="宋体"/>
          <w:color w:val="auto"/>
          <w:highlight w:val="none"/>
        </w:rPr>
        <w:t xml:space="preserve">3.3 </w:t>
      </w:r>
      <w:r>
        <w:rPr>
          <w:rFonts w:hint="eastAsia" w:ascii="宋体" w:hAnsi="宋体"/>
          <w:color w:val="auto"/>
          <w:highlight w:val="none"/>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36447CB4">
      <w:pPr>
        <w:spacing w:line="360" w:lineRule="auto"/>
        <w:ind w:firstLine="482"/>
        <w:rPr>
          <w:rFonts w:ascii="宋体"/>
          <w:b/>
          <w:color w:val="auto"/>
          <w:highlight w:val="none"/>
        </w:rPr>
      </w:pPr>
      <w:r>
        <w:rPr>
          <w:rFonts w:ascii="宋体" w:hAnsi="宋体"/>
          <w:b/>
          <w:color w:val="auto"/>
          <w:highlight w:val="none"/>
        </w:rPr>
        <w:t>4.</w:t>
      </w:r>
      <w:r>
        <w:rPr>
          <w:rFonts w:hint="eastAsia" w:ascii="宋体" w:hAnsi="宋体"/>
          <w:b/>
          <w:color w:val="auto"/>
          <w:highlight w:val="none"/>
        </w:rPr>
        <w:t>合同文件和资料</w:t>
      </w:r>
    </w:p>
    <w:p w14:paraId="0D9803DE">
      <w:pPr>
        <w:spacing w:line="360" w:lineRule="auto"/>
        <w:ind w:firstLine="480"/>
        <w:rPr>
          <w:rFonts w:ascii="宋体"/>
          <w:color w:val="auto"/>
          <w:highlight w:val="none"/>
        </w:rPr>
      </w:pPr>
      <w:r>
        <w:rPr>
          <w:rFonts w:ascii="宋体" w:hAnsi="宋体"/>
          <w:color w:val="auto"/>
          <w:highlight w:val="none"/>
        </w:rPr>
        <w:t>4.1</w:t>
      </w:r>
      <w:r>
        <w:rPr>
          <w:rFonts w:hint="eastAsia" w:ascii="宋体" w:hAnsi="宋体"/>
          <w:color w:val="auto"/>
          <w:highlight w:val="none"/>
        </w:rPr>
        <w:t>乙方在提供仪器设备时应同时提供中文版相关的技术资料，如目录索引、图纸、操作手册、使用指南、维修指南、服务手册等。</w:t>
      </w:r>
    </w:p>
    <w:p w14:paraId="2E31A203">
      <w:pPr>
        <w:spacing w:line="360" w:lineRule="auto"/>
        <w:ind w:firstLine="480"/>
        <w:rPr>
          <w:rFonts w:ascii="宋体"/>
          <w:color w:val="auto"/>
          <w:highlight w:val="none"/>
        </w:rPr>
      </w:pPr>
      <w:r>
        <w:rPr>
          <w:rFonts w:ascii="宋体" w:hAnsi="宋体"/>
          <w:color w:val="auto"/>
          <w:highlight w:val="none"/>
        </w:rPr>
        <w:t>4.2</w:t>
      </w:r>
      <w:r>
        <w:rPr>
          <w:rFonts w:hint="eastAsia" w:ascii="宋体" w:hAnsi="宋体"/>
          <w:color w:val="auto"/>
          <w:highlight w:val="none"/>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06113FAA">
      <w:pPr>
        <w:spacing w:line="360" w:lineRule="auto"/>
        <w:ind w:firstLine="482"/>
        <w:rPr>
          <w:rFonts w:ascii="宋体"/>
          <w:b/>
          <w:color w:val="auto"/>
          <w:highlight w:val="none"/>
        </w:rPr>
      </w:pPr>
      <w:r>
        <w:rPr>
          <w:rFonts w:ascii="宋体" w:hAnsi="宋体"/>
          <w:b/>
          <w:color w:val="auto"/>
          <w:highlight w:val="none"/>
        </w:rPr>
        <w:t>5.</w:t>
      </w:r>
      <w:r>
        <w:rPr>
          <w:rFonts w:hint="eastAsia" w:ascii="宋体" w:hAnsi="宋体"/>
          <w:b/>
          <w:color w:val="auto"/>
          <w:highlight w:val="none"/>
        </w:rPr>
        <w:t>知识产权</w:t>
      </w:r>
    </w:p>
    <w:p w14:paraId="56F51FEF">
      <w:pPr>
        <w:spacing w:line="360" w:lineRule="auto"/>
        <w:ind w:firstLine="480"/>
        <w:rPr>
          <w:rFonts w:ascii="宋体"/>
          <w:color w:val="auto"/>
          <w:highlight w:val="none"/>
        </w:rPr>
      </w:pPr>
      <w:r>
        <w:rPr>
          <w:rFonts w:ascii="宋体" w:hAnsi="宋体"/>
          <w:color w:val="auto"/>
          <w:highlight w:val="none"/>
        </w:rPr>
        <w:t>5.1</w:t>
      </w:r>
      <w:r>
        <w:rPr>
          <w:rFonts w:hint="eastAsia" w:ascii="宋体" w:hAnsi="宋体"/>
          <w:color w:val="auto"/>
          <w:highlight w:val="none"/>
        </w:rPr>
        <w:t>乙方应保证甲方在使用该货物或其任何一部分时不受第三方提出的侵犯专利权、</w:t>
      </w:r>
      <w:r>
        <w:rPr>
          <w:rFonts w:ascii="宋体" w:hAnsi="宋体"/>
          <w:color w:val="auto"/>
          <w:highlight w:val="none"/>
        </w:rPr>
        <w:t xml:space="preserve"> </w:t>
      </w:r>
      <w:r>
        <w:rPr>
          <w:rFonts w:hint="eastAsia" w:ascii="宋体" w:hAnsi="宋体"/>
          <w:color w:val="auto"/>
          <w:highlight w:val="none"/>
        </w:rPr>
        <w:t>著作权、商标权和工业设计权等的起诉。</w:t>
      </w:r>
    </w:p>
    <w:p w14:paraId="5FF2A022">
      <w:pPr>
        <w:spacing w:line="360" w:lineRule="auto"/>
        <w:ind w:firstLine="480"/>
        <w:rPr>
          <w:rFonts w:ascii="宋体"/>
          <w:color w:val="auto"/>
          <w:highlight w:val="none"/>
        </w:rPr>
      </w:pPr>
      <w:r>
        <w:rPr>
          <w:rFonts w:ascii="宋体" w:hAnsi="宋体"/>
          <w:color w:val="auto"/>
          <w:highlight w:val="none"/>
        </w:rPr>
        <w:t>5.2</w:t>
      </w:r>
      <w:r>
        <w:rPr>
          <w:rFonts w:hint="eastAsia" w:ascii="宋体" w:hAnsi="宋体"/>
          <w:color w:val="auto"/>
          <w:highlight w:val="none"/>
        </w:rPr>
        <w:t>任何第三方提出侵权指控，乙方须与第三方交涉并承担由此产生的一切责任、费用和经济赔偿。</w:t>
      </w:r>
    </w:p>
    <w:p w14:paraId="0232B52F">
      <w:pPr>
        <w:spacing w:line="360" w:lineRule="auto"/>
        <w:ind w:firstLine="480"/>
        <w:rPr>
          <w:rFonts w:ascii="宋体"/>
          <w:color w:val="auto"/>
          <w:highlight w:val="none"/>
        </w:rPr>
      </w:pPr>
      <w:r>
        <w:rPr>
          <w:rFonts w:ascii="宋体" w:hAnsi="宋体"/>
          <w:color w:val="auto"/>
          <w:highlight w:val="none"/>
        </w:rPr>
        <w:t>5.3</w:t>
      </w:r>
      <w:r>
        <w:rPr>
          <w:rFonts w:hint="eastAsia" w:ascii="宋体" w:hAnsi="宋体"/>
          <w:color w:val="auto"/>
          <w:highlight w:val="none"/>
        </w:rPr>
        <w:t>双方应共同遵守国家有关版权、专利、商标等知识产权方面的法律规定，相互尊重对方的知识产权，对本合同内容、对方的技术秘密和商业秘密负有保密责任。如有违反，违约方负相关法律责任。</w:t>
      </w:r>
    </w:p>
    <w:p w14:paraId="58894F27">
      <w:pPr>
        <w:spacing w:line="360" w:lineRule="auto"/>
        <w:ind w:firstLine="480"/>
        <w:rPr>
          <w:rFonts w:ascii="宋体"/>
          <w:color w:val="auto"/>
          <w:highlight w:val="none"/>
        </w:rPr>
      </w:pPr>
      <w:r>
        <w:rPr>
          <w:rFonts w:ascii="宋体" w:hAnsi="宋体"/>
          <w:color w:val="auto"/>
          <w:highlight w:val="none"/>
        </w:rPr>
        <w:t>5.4</w:t>
      </w:r>
      <w:r>
        <w:rPr>
          <w:rFonts w:hint="eastAsia" w:ascii="宋体" w:hAnsi="宋体"/>
          <w:color w:val="auto"/>
          <w:highlight w:val="none"/>
        </w:rPr>
        <w:t>在本合同生效时已经存在并为各方合法拥有或使用的所有技术、资料和信息的知识产权，仍应属于其各自的原权利人所有或享有，另有约定的除外。</w:t>
      </w:r>
    </w:p>
    <w:p w14:paraId="7568F91F">
      <w:pPr>
        <w:spacing w:line="360" w:lineRule="auto"/>
        <w:ind w:firstLine="482"/>
        <w:rPr>
          <w:rFonts w:ascii="宋体"/>
          <w:b/>
          <w:color w:val="auto"/>
          <w:highlight w:val="none"/>
        </w:rPr>
      </w:pPr>
      <w:r>
        <w:rPr>
          <w:rFonts w:ascii="宋体" w:hAnsi="宋体"/>
          <w:b/>
          <w:color w:val="auto"/>
          <w:highlight w:val="none"/>
        </w:rPr>
        <w:t>6.</w:t>
      </w:r>
      <w:r>
        <w:rPr>
          <w:rFonts w:hint="eastAsia" w:ascii="宋体" w:hAnsi="宋体"/>
          <w:b/>
          <w:color w:val="auto"/>
          <w:highlight w:val="none"/>
        </w:rPr>
        <w:t>保密</w:t>
      </w:r>
    </w:p>
    <w:p w14:paraId="6500B750">
      <w:pPr>
        <w:spacing w:line="360" w:lineRule="auto"/>
        <w:ind w:firstLine="480"/>
        <w:rPr>
          <w:rFonts w:ascii="宋体"/>
          <w:color w:val="auto"/>
          <w:highlight w:val="none"/>
        </w:rPr>
      </w:pPr>
      <w:r>
        <w:rPr>
          <w:rFonts w:ascii="宋体" w:hAnsi="宋体"/>
          <w:color w:val="auto"/>
          <w:highlight w:val="none"/>
        </w:rPr>
        <w:t>6.1</w:t>
      </w:r>
      <w:r>
        <w:rPr>
          <w:rFonts w:hint="eastAsia" w:ascii="宋体" w:hAnsi="宋体"/>
          <w:color w:val="auto"/>
          <w:highlight w:val="none"/>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4D46916A">
      <w:pPr>
        <w:spacing w:line="360" w:lineRule="auto"/>
        <w:ind w:firstLine="480"/>
        <w:rPr>
          <w:rFonts w:ascii="宋体"/>
          <w:color w:val="auto"/>
          <w:highlight w:val="none"/>
        </w:rPr>
      </w:pPr>
      <w:r>
        <w:rPr>
          <w:rFonts w:ascii="宋体" w:hAnsi="宋体"/>
          <w:color w:val="auto"/>
          <w:highlight w:val="none"/>
        </w:rPr>
        <w:t>6.2</w:t>
      </w:r>
      <w:r>
        <w:rPr>
          <w:rFonts w:hint="eastAsia" w:ascii="宋体" w:hAnsi="宋体"/>
          <w:color w:val="auto"/>
          <w:highlight w:val="none"/>
        </w:rPr>
        <w:t>保密信息指任何一方因履行本合同所知悉的任何以口头、书面、图表或电子形式存在的对方信息，具体包括：</w:t>
      </w:r>
    </w:p>
    <w:p w14:paraId="7C8DBE5D">
      <w:pPr>
        <w:spacing w:line="360" w:lineRule="auto"/>
        <w:ind w:firstLine="480"/>
        <w:rPr>
          <w:rFonts w:ascii="宋体"/>
          <w:color w:val="auto"/>
          <w:highlight w:val="none"/>
        </w:rPr>
      </w:pPr>
      <w:r>
        <w:rPr>
          <w:rFonts w:ascii="宋体" w:hAnsi="宋体"/>
          <w:color w:val="auto"/>
          <w:highlight w:val="none"/>
        </w:rPr>
        <w:t>6.2.1</w:t>
      </w:r>
      <w:r>
        <w:rPr>
          <w:rFonts w:hint="eastAsia" w:ascii="宋体" w:hAnsi="宋体"/>
          <w:color w:val="auto"/>
          <w:highlight w:val="none"/>
        </w:rPr>
        <w:t>任何涉及对方过去、现在或将来的商业计划、规章制度、操作规程、处理手段、财务信息；</w:t>
      </w:r>
    </w:p>
    <w:p w14:paraId="347340ED">
      <w:pPr>
        <w:spacing w:line="360" w:lineRule="auto"/>
        <w:ind w:firstLine="480"/>
        <w:rPr>
          <w:rFonts w:ascii="宋体"/>
          <w:color w:val="auto"/>
          <w:highlight w:val="none"/>
        </w:rPr>
      </w:pPr>
      <w:r>
        <w:rPr>
          <w:rFonts w:ascii="宋体" w:hAnsi="宋体"/>
          <w:color w:val="auto"/>
          <w:highlight w:val="none"/>
        </w:rPr>
        <w:t>6.2.2</w:t>
      </w:r>
      <w:r>
        <w:rPr>
          <w:rFonts w:hint="eastAsia" w:ascii="宋体" w:hAnsi="宋体"/>
          <w:color w:val="auto"/>
          <w:highlight w:val="none"/>
        </w:rPr>
        <w:t>乙方应根据甲方的要求签署相应的保密协议，保密协议与本条款存在不一致的，以保密协议为准。</w:t>
      </w:r>
    </w:p>
    <w:p w14:paraId="3B1ACF83">
      <w:pPr>
        <w:spacing w:line="360" w:lineRule="auto"/>
        <w:ind w:firstLine="482"/>
        <w:rPr>
          <w:rFonts w:ascii="宋体"/>
          <w:b/>
          <w:color w:val="auto"/>
          <w:highlight w:val="none"/>
        </w:rPr>
      </w:pPr>
      <w:r>
        <w:rPr>
          <w:rFonts w:ascii="宋体" w:hAnsi="宋体"/>
          <w:b/>
          <w:color w:val="auto"/>
          <w:highlight w:val="none"/>
        </w:rPr>
        <w:t xml:space="preserve">7. </w:t>
      </w:r>
      <w:r>
        <w:rPr>
          <w:rFonts w:hint="eastAsia" w:ascii="宋体" w:hAnsi="宋体"/>
          <w:b/>
          <w:color w:val="auto"/>
          <w:highlight w:val="none"/>
        </w:rPr>
        <w:t>质量保证</w:t>
      </w:r>
    </w:p>
    <w:p w14:paraId="43C434B8">
      <w:pPr>
        <w:spacing w:line="360" w:lineRule="auto"/>
        <w:ind w:firstLine="480"/>
        <w:rPr>
          <w:rFonts w:ascii="宋体"/>
          <w:color w:val="auto"/>
          <w:highlight w:val="none"/>
        </w:rPr>
      </w:pPr>
      <w:r>
        <w:rPr>
          <w:rFonts w:ascii="宋体" w:hAnsi="宋体"/>
          <w:color w:val="auto"/>
          <w:highlight w:val="none"/>
        </w:rPr>
        <w:t>7.1</w:t>
      </w:r>
      <w:r>
        <w:rPr>
          <w:rFonts w:hint="eastAsia" w:ascii="宋体" w:hAnsi="宋体"/>
          <w:color w:val="auto"/>
          <w:highlight w:val="none"/>
        </w:rPr>
        <w:t>货物质量保证</w:t>
      </w:r>
    </w:p>
    <w:p w14:paraId="371F3748">
      <w:pPr>
        <w:spacing w:line="360" w:lineRule="auto"/>
        <w:ind w:firstLine="480"/>
        <w:rPr>
          <w:rFonts w:ascii="宋体"/>
          <w:color w:val="auto"/>
          <w:highlight w:val="none"/>
        </w:rPr>
      </w:pPr>
      <w:r>
        <w:rPr>
          <w:rFonts w:ascii="宋体" w:hAnsi="宋体"/>
          <w:color w:val="auto"/>
          <w:highlight w:val="none"/>
        </w:rPr>
        <w:t>7.1.1</w:t>
      </w:r>
      <w:r>
        <w:rPr>
          <w:rFonts w:hint="eastAsia" w:ascii="宋体" w:hAnsi="宋体"/>
          <w:color w:val="auto"/>
          <w:highlight w:val="none"/>
        </w:rPr>
        <w:t>乙方必须保证货物是全新、未使用过的，并完全符合强制性的国家技术质量规范和合同规定的质量、规格、性能和技术规范等的要求。</w:t>
      </w:r>
    </w:p>
    <w:p w14:paraId="4B3DBD28">
      <w:pPr>
        <w:spacing w:line="360" w:lineRule="auto"/>
        <w:ind w:firstLine="480"/>
        <w:rPr>
          <w:rFonts w:ascii="宋体"/>
          <w:color w:val="auto"/>
          <w:highlight w:val="none"/>
        </w:rPr>
      </w:pPr>
      <w:r>
        <w:rPr>
          <w:rFonts w:ascii="宋体" w:hAnsi="宋体"/>
          <w:color w:val="auto"/>
          <w:highlight w:val="none"/>
        </w:rPr>
        <w:t>7.1.2</w:t>
      </w:r>
      <w:r>
        <w:rPr>
          <w:rFonts w:hint="eastAsia" w:ascii="宋体" w:hAnsi="宋体"/>
          <w:color w:val="auto"/>
          <w:highlight w:val="none"/>
        </w:rPr>
        <w:t>乙方须保证所提供的货物经正确使用，在其使用寿命期内须具有符合质量要求和产品说明书的性能。在货物质量保证期之内，乙方须对由于设计、工艺或材料的缺陷而发生的任何不足</w:t>
      </w:r>
      <w:r>
        <w:rPr>
          <w:rFonts w:hint="eastAsia" w:ascii="宋体" w:hAnsi="宋体" w:cs="宋体"/>
          <w:color w:val="auto"/>
          <w:highlight w:val="none"/>
        </w:rPr>
        <w:t>，并免费予以改进或更换</w:t>
      </w:r>
      <w:r>
        <w:rPr>
          <w:rFonts w:hint="eastAsia" w:ascii="宋体" w:hAnsi="宋体"/>
          <w:color w:val="auto"/>
          <w:highlight w:val="none"/>
        </w:rPr>
        <w:t>。</w:t>
      </w:r>
    </w:p>
    <w:p w14:paraId="04C7966A">
      <w:pPr>
        <w:spacing w:line="360" w:lineRule="auto"/>
        <w:ind w:firstLine="480"/>
        <w:rPr>
          <w:rFonts w:ascii="宋体" w:cs="宋体"/>
          <w:color w:val="auto"/>
          <w:highlight w:val="none"/>
        </w:rPr>
      </w:pPr>
      <w:r>
        <w:rPr>
          <w:rFonts w:ascii="宋体" w:hAnsi="宋体"/>
          <w:color w:val="auto"/>
          <w:highlight w:val="none"/>
        </w:rPr>
        <w:t>7.1.3</w:t>
      </w:r>
      <w:r>
        <w:rPr>
          <w:rFonts w:hint="eastAsia" w:ascii="宋体" w:hAnsi="宋体"/>
          <w:color w:val="auto"/>
          <w:highlight w:val="none"/>
        </w:rPr>
        <w:t>根据乙方按检验标准自己检验结果或委托有资质的相关质检机构的检验结果，发现货物的数量、质量、规格与合同不符；或者在质量保证期内，证实货物存在缺陷，包括潜在的缺陷或使用不符合要求的材料等，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color w:val="auto"/>
          <w:highlight w:val="none"/>
        </w:rPr>
        <w:t>甲方应书面通知乙方。接到上述通知后，乙方应及时免费更换或修理破损货物。乙方在甲方发出质量异议通知后，未作答复，甲方在通知书中所提出的要求应视为已被乙方接受。</w:t>
      </w:r>
    </w:p>
    <w:p w14:paraId="7855530D">
      <w:pPr>
        <w:spacing w:line="360" w:lineRule="auto"/>
        <w:ind w:firstLine="480"/>
        <w:rPr>
          <w:rFonts w:ascii="宋体"/>
          <w:color w:val="auto"/>
          <w:highlight w:val="none"/>
        </w:rPr>
      </w:pPr>
      <w:r>
        <w:rPr>
          <w:rFonts w:ascii="宋体" w:hAnsi="宋体"/>
          <w:color w:val="auto"/>
          <w:highlight w:val="none"/>
        </w:rPr>
        <w:t>7.1.4</w:t>
      </w:r>
      <w:r>
        <w:rPr>
          <w:rFonts w:hint="eastAsia" w:ascii="宋体" w:hAnsi="宋体"/>
          <w:color w:val="auto"/>
          <w:highlight w:val="none"/>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53B5B45">
      <w:pPr>
        <w:spacing w:line="360" w:lineRule="auto"/>
        <w:ind w:firstLine="480"/>
        <w:rPr>
          <w:rFonts w:ascii="宋体"/>
          <w:color w:val="auto"/>
          <w:highlight w:val="none"/>
        </w:rPr>
      </w:pPr>
      <w:r>
        <w:rPr>
          <w:rFonts w:ascii="宋体" w:hAnsi="宋体"/>
          <w:color w:val="auto"/>
          <w:highlight w:val="none"/>
        </w:rPr>
        <w:t xml:space="preserve">7.1.5 </w:t>
      </w:r>
      <w:r>
        <w:rPr>
          <w:rFonts w:hint="eastAsia" w:ascii="宋体" w:hAnsi="宋体"/>
          <w:color w:val="auto"/>
          <w:highlight w:val="none"/>
        </w:rPr>
        <w:t>合同条款下货物的质量保证期自货物通过最终验收起算，合同另行规定除外。</w:t>
      </w:r>
    </w:p>
    <w:p w14:paraId="4BF9FA4F">
      <w:pPr>
        <w:spacing w:line="360" w:lineRule="auto"/>
        <w:ind w:firstLine="482"/>
        <w:rPr>
          <w:rFonts w:ascii="宋体"/>
          <w:b/>
          <w:color w:val="auto"/>
          <w:highlight w:val="none"/>
        </w:rPr>
      </w:pPr>
      <w:r>
        <w:rPr>
          <w:rFonts w:ascii="宋体" w:hAnsi="宋体"/>
          <w:b/>
          <w:color w:val="auto"/>
          <w:highlight w:val="none"/>
        </w:rPr>
        <w:t>8.</w:t>
      </w:r>
      <w:r>
        <w:rPr>
          <w:rFonts w:hint="eastAsia" w:ascii="宋体" w:hAnsi="宋体"/>
          <w:b/>
          <w:color w:val="auto"/>
          <w:highlight w:val="none"/>
        </w:rPr>
        <w:t>包装要求</w:t>
      </w:r>
    </w:p>
    <w:p w14:paraId="19F388FA">
      <w:pPr>
        <w:spacing w:line="360" w:lineRule="auto"/>
        <w:ind w:firstLine="480"/>
        <w:rPr>
          <w:rFonts w:ascii="宋体"/>
          <w:color w:val="auto"/>
          <w:highlight w:val="none"/>
        </w:rPr>
      </w:pPr>
      <w:r>
        <w:rPr>
          <w:rFonts w:ascii="宋体" w:hAnsi="宋体"/>
          <w:color w:val="auto"/>
          <w:highlight w:val="none"/>
        </w:rPr>
        <w:t xml:space="preserve">8.1 </w:t>
      </w:r>
      <w:r>
        <w:rPr>
          <w:rFonts w:hint="eastAsia" w:ascii="宋体" w:hAnsi="宋体"/>
          <w:color w:val="auto"/>
          <w:highlight w:val="none"/>
        </w:rPr>
        <w:t>除合同另有约定外</w:t>
      </w:r>
      <w:r>
        <w:rPr>
          <w:rFonts w:ascii="宋体"/>
          <w:color w:val="auto"/>
          <w:highlight w:val="none"/>
        </w:rPr>
        <w:t>,</w:t>
      </w:r>
      <w:r>
        <w:rPr>
          <w:rFonts w:hint="eastAsia" w:ascii="宋体" w:hAnsi="宋体"/>
          <w:color w:val="auto"/>
          <w:highlight w:val="none"/>
        </w:rPr>
        <w:t>乙方提供的全部货物</w:t>
      </w:r>
      <w:r>
        <w:rPr>
          <w:rFonts w:ascii="宋体"/>
          <w:color w:val="auto"/>
          <w:highlight w:val="none"/>
        </w:rPr>
        <w:t>,</w:t>
      </w:r>
      <w:r>
        <w:rPr>
          <w:rFonts w:hint="eastAsia" w:ascii="宋体" w:hAnsi="宋体"/>
          <w:color w:val="auto"/>
          <w:highlight w:val="none"/>
        </w:rPr>
        <w:t>均应采用本行业通用的方式进行包装，且该包装应符合国家有关包装的法律、法规的规定。</w:t>
      </w:r>
    </w:p>
    <w:p w14:paraId="27C32DAF">
      <w:pPr>
        <w:spacing w:line="360" w:lineRule="auto"/>
        <w:ind w:firstLine="480"/>
        <w:rPr>
          <w:rFonts w:ascii="宋体"/>
          <w:color w:val="auto"/>
          <w:highlight w:val="none"/>
        </w:rPr>
      </w:pPr>
      <w:r>
        <w:rPr>
          <w:rFonts w:ascii="宋体" w:hAnsi="宋体"/>
          <w:color w:val="auto"/>
          <w:highlight w:val="none"/>
        </w:rPr>
        <w:t xml:space="preserve">8.2 </w:t>
      </w:r>
      <w:r>
        <w:rPr>
          <w:rFonts w:hint="eastAsia" w:ascii="宋体" w:hAnsi="宋体"/>
          <w:color w:val="auto"/>
          <w:highlight w:val="none"/>
        </w:rPr>
        <w:t>包装应适应于远距离运输，</w:t>
      </w:r>
      <w:r>
        <w:rPr>
          <w:rFonts w:hint="eastAsia" w:ascii="宋体" w:hAnsi="宋体" w:cs="宋体"/>
          <w:color w:val="auto"/>
          <w:highlight w:val="none"/>
        </w:rPr>
        <w:t>并有良好的</w:t>
      </w:r>
      <w:r>
        <w:rPr>
          <w:rFonts w:hint="eastAsia" w:ascii="宋体" w:hAnsi="宋体"/>
          <w:color w:val="auto"/>
          <w:highlight w:val="none"/>
        </w:rPr>
        <w:t>防潮、防震、防锈和防粗暴装卸等保护措施，</w:t>
      </w:r>
      <w:r>
        <w:rPr>
          <w:rFonts w:hint="eastAsia" w:ascii="宋体" w:hAnsi="宋体" w:cs="宋体"/>
          <w:color w:val="auto"/>
          <w:highlight w:val="none"/>
        </w:rPr>
        <w:t>以确保货物安全运抵现场。</w:t>
      </w:r>
      <w:r>
        <w:rPr>
          <w:rFonts w:hint="eastAsia" w:ascii="宋体" w:hAnsi="宋体"/>
          <w:color w:val="auto"/>
          <w:highlight w:val="none"/>
        </w:rPr>
        <w:t>由于包装不善所引起的货物锈蚀、损坏和损失均由乙方承担。</w:t>
      </w:r>
    </w:p>
    <w:p w14:paraId="00F53AC1">
      <w:pPr>
        <w:spacing w:line="360" w:lineRule="auto"/>
        <w:ind w:firstLine="480"/>
        <w:rPr>
          <w:rFonts w:ascii="宋体"/>
          <w:color w:val="auto"/>
          <w:highlight w:val="none"/>
        </w:rPr>
      </w:pPr>
      <w:r>
        <w:rPr>
          <w:rFonts w:hint="eastAsia" w:ascii="宋体" w:hAnsi="宋体"/>
          <w:color w:val="auto"/>
          <w:highlight w:val="none"/>
        </w:rPr>
        <w:t>乙方应提供货物运至合同规定的最终目的地所需要的包装，以防止货物在转运中损坏或变质。</w:t>
      </w:r>
    </w:p>
    <w:p w14:paraId="3E68F792">
      <w:pPr>
        <w:spacing w:line="360" w:lineRule="auto"/>
        <w:ind w:firstLine="480"/>
        <w:rPr>
          <w:rFonts w:ascii="宋体"/>
          <w:color w:val="auto"/>
          <w:highlight w:val="none"/>
        </w:rPr>
      </w:pPr>
      <w:r>
        <w:rPr>
          <w:rFonts w:ascii="宋体" w:hAnsi="宋体"/>
          <w:color w:val="auto"/>
          <w:highlight w:val="none"/>
        </w:rPr>
        <w:t xml:space="preserve">8.3 </w:t>
      </w:r>
      <w:r>
        <w:rPr>
          <w:rFonts w:hint="eastAsia" w:ascii="宋体" w:hAnsi="宋体"/>
          <w:color w:val="auto"/>
          <w:highlight w:val="none"/>
        </w:rPr>
        <w:t>乙方所提供的货物包装均为出厂时原包装。</w:t>
      </w:r>
    </w:p>
    <w:p w14:paraId="549FB7B8">
      <w:pPr>
        <w:spacing w:line="360" w:lineRule="auto"/>
        <w:ind w:firstLine="480"/>
        <w:rPr>
          <w:rFonts w:ascii="宋体"/>
          <w:color w:val="auto"/>
          <w:highlight w:val="none"/>
        </w:rPr>
      </w:pPr>
      <w:r>
        <w:rPr>
          <w:rFonts w:ascii="宋体" w:hAnsi="宋体"/>
          <w:color w:val="auto"/>
          <w:highlight w:val="none"/>
        </w:rPr>
        <w:t>8.4</w:t>
      </w:r>
      <w:r>
        <w:rPr>
          <w:rFonts w:hint="eastAsia" w:ascii="宋体" w:hAnsi="宋体"/>
          <w:color w:val="auto"/>
          <w:highlight w:val="none"/>
        </w:rPr>
        <w:t>乙方所提供货物必须附有</w:t>
      </w:r>
      <w:r>
        <w:rPr>
          <w:rFonts w:hint="eastAsia" w:ascii="宋体" w:hAnsi="宋体" w:cs="宋体"/>
          <w:color w:val="auto"/>
          <w:highlight w:val="none"/>
        </w:rPr>
        <w:t>质量合格证，</w:t>
      </w:r>
      <w:r>
        <w:rPr>
          <w:rFonts w:hint="eastAsia" w:ascii="宋体" w:hAnsi="宋体"/>
          <w:color w:val="auto"/>
          <w:highlight w:val="none"/>
        </w:rPr>
        <w:t>装箱清单，有清楚的与装箱单相对应的名称和编号。</w:t>
      </w:r>
    </w:p>
    <w:p w14:paraId="213ECDD5">
      <w:pPr>
        <w:spacing w:line="360" w:lineRule="auto"/>
        <w:ind w:firstLine="480"/>
        <w:rPr>
          <w:rFonts w:ascii="宋体"/>
          <w:color w:val="auto"/>
          <w:highlight w:val="none"/>
        </w:rPr>
      </w:pPr>
      <w:r>
        <w:rPr>
          <w:rFonts w:ascii="宋体" w:hAnsi="宋体"/>
          <w:color w:val="auto"/>
          <w:highlight w:val="none"/>
        </w:rPr>
        <w:t xml:space="preserve">8.5 </w:t>
      </w:r>
      <w:r>
        <w:rPr>
          <w:rFonts w:hint="eastAsia" w:ascii="宋体" w:hAnsi="宋体"/>
          <w:color w:val="auto"/>
          <w:highlight w:val="none"/>
        </w:rPr>
        <w:t>货物运输中的运输费用和保险费用均由乙方承担。运输过程中的一切损失、损坏均由乙方负责。</w:t>
      </w:r>
    </w:p>
    <w:p w14:paraId="6F5203CE">
      <w:pPr>
        <w:spacing w:line="360" w:lineRule="auto"/>
        <w:ind w:firstLine="482"/>
        <w:rPr>
          <w:rFonts w:ascii="宋体"/>
          <w:b/>
          <w:color w:val="auto"/>
          <w:highlight w:val="none"/>
        </w:rPr>
      </w:pPr>
      <w:r>
        <w:rPr>
          <w:rFonts w:ascii="宋体" w:hAnsi="宋体"/>
          <w:b/>
          <w:color w:val="auto"/>
          <w:highlight w:val="none"/>
        </w:rPr>
        <w:t xml:space="preserve">9. </w:t>
      </w:r>
      <w:r>
        <w:rPr>
          <w:rFonts w:hint="eastAsia" w:ascii="宋体" w:hAnsi="宋体"/>
          <w:b/>
          <w:color w:val="auto"/>
          <w:highlight w:val="none"/>
        </w:rPr>
        <w:t>价格</w:t>
      </w:r>
    </w:p>
    <w:p w14:paraId="3430BAC5">
      <w:pPr>
        <w:spacing w:line="360" w:lineRule="auto"/>
        <w:ind w:firstLine="480"/>
        <w:rPr>
          <w:rFonts w:ascii="宋体"/>
          <w:color w:val="auto"/>
          <w:highlight w:val="none"/>
        </w:rPr>
      </w:pPr>
      <w:r>
        <w:rPr>
          <w:rFonts w:ascii="宋体" w:hAnsi="宋体"/>
          <w:color w:val="auto"/>
          <w:highlight w:val="none"/>
        </w:rPr>
        <w:t>9.1</w:t>
      </w:r>
      <w:r>
        <w:rPr>
          <w:rFonts w:hint="eastAsia" w:ascii="宋体" w:hAnsi="宋体"/>
          <w:color w:val="auto"/>
          <w:highlight w:val="none"/>
        </w:rPr>
        <w:t>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36444D32">
      <w:pPr>
        <w:spacing w:line="360" w:lineRule="auto"/>
        <w:ind w:firstLine="480"/>
        <w:rPr>
          <w:rFonts w:ascii="宋体"/>
          <w:color w:val="auto"/>
          <w:highlight w:val="none"/>
        </w:rPr>
      </w:pPr>
      <w:r>
        <w:rPr>
          <w:rFonts w:ascii="宋体" w:hAnsi="宋体"/>
          <w:color w:val="auto"/>
          <w:highlight w:val="none"/>
        </w:rPr>
        <w:t xml:space="preserve">9.2 </w:t>
      </w:r>
      <w:r>
        <w:rPr>
          <w:rFonts w:hint="eastAsia" w:ascii="宋体" w:hAnsi="宋体"/>
          <w:color w:val="auto"/>
          <w:highlight w:val="none"/>
        </w:rPr>
        <w:t>本合同价格为固定价格，包括了乙方履行合同全过程产生的所有成本和费用以及乙方应承担的一切税费。</w:t>
      </w:r>
    </w:p>
    <w:p w14:paraId="2905937D">
      <w:pPr>
        <w:spacing w:line="360" w:lineRule="auto"/>
        <w:ind w:firstLine="480"/>
        <w:rPr>
          <w:rFonts w:ascii="宋体"/>
          <w:color w:val="auto"/>
          <w:highlight w:val="none"/>
        </w:rPr>
      </w:pPr>
      <w:r>
        <w:rPr>
          <w:rFonts w:ascii="宋体" w:hAnsi="宋体"/>
          <w:color w:val="auto"/>
          <w:highlight w:val="none"/>
        </w:rPr>
        <w:t>9.3</w:t>
      </w:r>
      <w:r>
        <w:rPr>
          <w:rFonts w:hint="eastAsia" w:ascii="宋体" w:hAnsi="宋体"/>
          <w:color w:val="auto"/>
          <w:highlight w:val="none"/>
        </w:rPr>
        <w:t>检验费用</w:t>
      </w:r>
      <w:r>
        <w:rPr>
          <w:rFonts w:ascii="宋体" w:hAnsi="宋体"/>
          <w:color w:val="auto"/>
          <w:highlight w:val="none"/>
        </w:rPr>
        <w:t xml:space="preserve"> </w:t>
      </w:r>
    </w:p>
    <w:p w14:paraId="2EC10737">
      <w:pPr>
        <w:spacing w:line="360" w:lineRule="auto"/>
        <w:ind w:firstLine="480"/>
        <w:rPr>
          <w:rFonts w:ascii="宋体"/>
          <w:color w:val="auto"/>
          <w:highlight w:val="none"/>
        </w:rPr>
      </w:pPr>
      <w:r>
        <w:rPr>
          <w:rFonts w:ascii="宋体" w:hAnsi="宋体"/>
          <w:color w:val="auto"/>
          <w:highlight w:val="none"/>
        </w:rPr>
        <w:t>9.3.1</w:t>
      </w:r>
      <w:r>
        <w:rPr>
          <w:rFonts w:hint="eastAsia" w:ascii="宋体" w:hAnsi="宋体"/>
          <w:color w:val="auto"/>
          <w:highlight w:val="none"/>
        </w:rPr>
        <w:t>乙方必须负担本条款下属于乙方负责的检验、测试和验收的所有费用，并负责乙方派往买方组织的检验、测试和验收人员的所有费用。</w:t>
      </w:r>
    </w:p>
    <w:p w14:paraId="31AB0100">
      <w:pPr>
        <w:spacing w:line="360" w:lineRule="auto"/>
        <w:ind w:firstLine="480"/>
        <w:rPr>
          <w:rFonts w:ascii="宋体"/>
          <w:color w:val="auto"/>
          <w:highlight w:val="none"/>
        </w:rPr>
      </w:pPr>
      <w:r>
        <w:rPr>
          <w:rFonts w:ascii="宋体" w:hAnsi="宋体"/>
          <w:color w:val="auto"/>
          <w:highlight w:val="none"/>
        </w:rPr>
        <w:t xml:space="preserve">9.3.2 </w:t>
      </w:r>
      <w:r>
        <w:rPr>
          <w:rFonts w:hint="eastAsia" w:ascii="宋体" w:hAnsi="宋体"/>
          <w:color w:val="auto"/>
          <w:highlight w:val="none"/>
        </w:rPr>
        <w:t>甲方按合同计划参加在乙方工厂所在地检验、测试和验收的费用全部由乙方负责并已包含在合同总价中。</w:t>
      </w:r>
    </w:p>
    <w:p w14:paraId="5A2806A0">
      <w:pPr>
        <w:spacing w:line="360" w:lineRule="auto"/>
        <w:ind w:firstLine="480"/>
        <w:rPr>
          <w:rFonts w:ascii="宋体" w:cs="宋体"/>
          <w:color w:val="auto"/>
          <w:highlight w:val="none"/>
        </w:rPr>
      </w:pPr>
      <w:r>
        <w:rPr>
          <w:rFonts w:ascii="宋体" w:hAnsi="宋体" w:cs="宋体"/>
          <w:color w:val="auto"/>
          <w:highlight w:val="none"/>
        </w:rPr>
        <w:t>9.3</w:t>
      </w:r>
      <w:r>
        <w:rPr>
          <w:rFonts w:ascii="宋体" w:hAnsi="宋体"/>
          <w:color w:val="auto"/>
          <w:highlight w:val="none"/>
        </w:rPr>
        <w:t>.3</w:t>
      </w:r>
      <w:r>
        <w:rPr>
          <w:rFonts w:hint="eastAsia" w:ascii="宋体" w:hAnsi="宋体"/>
          <w:color w:val="auto"/>
          <w:highlight w:val="none"/>
        </w:rPr>
        <w:t>甲方检验人员已到卖方所在地，测试无法依照合同进行，</w:t>
      </w:r>
      <w:r>
        <w:rPr>
          <w:rFonts w:ascii="宋体" w:hAnsi="宋体"/>
          <w:color w:val="auto"/>
          <w:highlight w:val="none"/>
        </w:rPr>
        <w:t xml:space="preserve"> </w:t>
      </w:r>
      <w:r>
        <w:rPr>
          <w:rFonts w:hint="eastAsia" w:ascii="宋体" w:hAnsi="宋体"/>
          <w:color w:val="auto"/>
          <w:highlight w:val="none"/>
        </w:rPr>
        <w:t>而引起甲方人员延长逗留时间，所有由此产生的包括甲方人员在内的直接费用及成本由乙方承担。</w:t>
      </w:r>
      <w:r>
        <w:rPr>
          <w:rFonts w:ascii="宋体" w:hAnsi="宋体"/>
          <w:color w:val="auto"/>
          <w:highlight w:val="none"/>
        </w:rPr>
        <w:t xml:space="preserve"> </w:t>
      </w:r>
    </w:p>
    <w:p w14:paraId="0385F1A6">
      <w:pPr>
        <w:spacing w:line="360" w:lineRule="auto"/>
        <w:ind w:firstLine="482"/>
        <w:rPr>
          <w:rFonts w:ascii="宋体"/>
          <w:b/>
          <w:color w:val="auto"/>
          <w:highlight w:val="none"/>
        </w:rPr>
      </w:pPr>
      <w:r>
        <w:rPr>
          <w:rFonts w:ascii="宋体" w:hAnsi="宋体"/>
          <w:b/>
          <w:color w:val="auto"/>
          <w:highlight w:val="none"/>
        </w:rPr>
        <w:t>10.</w:t>
      </w:r>
      <w:r>
        <w:rPr>
          <w:rFonts w:hint="eastAsia" w:ascii="宋体" w:hAnsi="宋体"/>
          <w:b/>
          <w:color w:val="auto"/>
          <w:highlight w:val="none"/>
        </w:rPr>
        <w:t>交货方式及交货日期</w:t>
      </w:r>
    </w:p>
    <w:p w14:paraId="4C33469F">
      <w:pPr>
        <w:spacing w:line="360" w:lineRule="auto"/>
        <w:ind w:firstLine="480"/>
        <w:rPr>
          <w:rFonts w:ascii="宋体"/>
          <w:color w:val="auto"/>
          <w:highlight w:val="none"/>
        </w:rPr>
      </w:pPr>
      <w:r>
        <w:rPr>
          <w:rFonts w:hint="eastAsia" w:ascii="宋体" w:hAnsi="宋体"/>
          <w:color w:val="auto"/>
          <w:highlight w:val="none"/>
        </w:rPr>
        <w:t>交货方式：现场交货，乙方负责办理运输和保险，将货物运抵现场。</w:t>
      </w:r>
    </w:p>
    <w:p w14:paraId="2BA0C3F7">
      <w:pPr>
        <w:spacing w:line="360" w:lineRule="auto"/>
        <w:ind w:firstLine="480"/>
        <w:rPr>
          <w:rFonts w:ascii="宋体"/>
          <w:color w:val="auto"/>
          <w:highlight w:val="none"/>
        </w:rPr>
      </w:pPr>
      <w:r>
        <w:rPr>
          <w:rFonts w:hint="eastAsia" w:ascii="宋体" w:hAnsi="宋体"/>
          <w:color w:val="auto"/>
          <w:highlight w:val="none"/>
        </w:rPr>
        <w:t>交货日期：所有货物运抵现场并经双方开箱验收合格之日。</w:t>
      </w:r>
    </w:p>
    <w:p w14:paraId="590F2F71">
      <w:pPr>
        <w:spacing w:line="360" w:lineRule="auto"/>
        <w:ind w:firstLine="482"/>
        <w:rPr>
          <w:rFonts w:ascii="宋体"/>
          <w:b/>
          <w:color w:val="auto"/>
          <w:highlight w:val="none"/>
        </w:rPr>
      </w:pPr>
      <w:r>
        <w:rPr>
          <w:rFonts w:ascii="宋体" w:hAnsi="宋体"/>
          <w:b/>
          <w:color w:val="auto"/>
          <w:highlight w:val="none"/>
        </w:rPr>
        <w:t>11.</w:t>
      </w:r>
      <w:r>
        <w:rPr>
          <w:rFonts w:hint="eastAsia" w:ascii="宋体" w:hAnsi="宋体"/>
          <w:b/>
          <w:color w:val="auto"/>
          <w:highlight w:val="none"/>
        </w:rPr>
        <w:t>检验和验收</w:t>
      </w:r>
    </w:p>
    <w:p w14:paraId="64B1C5EE">
      <w:pPr>
        <w:spacing w:line="360" w:lineRule="auto"/>
        <w:ind w:firstLine="480"/>
        <w:rPr>
          <w:rFonts w:ascii="宋体"/>
          <w:color w:val="auto"/>
          <w:highlight w:val="none"/>
        </w:rPr>
      </w:pPr>
      <w:r>
        <w:rPr>
          <w:rFonts w:ascii="宋体" w:hAnsi="宋体"/>
          <w:color w:val="auto"/>
          <w:highlight w:val="none"/>
        </w:rPr>
        <w:t>11.1</w:t>
      </w:r>
      <w:r>
        <w:rPr>
          <w:rFonts w:hint="eastAsia" w:ascii="宋体" w:hAnsi="宋体"/>
          <w:color w:val="auto"/>
          <w:highlight w:val="none"/>
        </w:rPr>
        <w:t>开箱验收</w:t>
      </w:r>
    </w:p>
    <w:p w14:paraId="6E36A37D">
      <w:pPr>
        <w:spacing w:line="360" w:lineRule="auto"/>
        <w:ind w:firstLine="480"/>
        <w:rPr>
          <w:rFonts w:ascii="宋体" w:cs="宋体"/>
          <w:color w:val="auto"/>
          <w:highlight w:val="none"/>
        </w:rPr>
      </w:pPr>
      <w:r>
        <w:rPr>
          <w:rFonts w:ascii="宋体" w:hAnsi="宋体"/>
          <w:color w:val="auto"/>
          <w:highlight w:val="none"/>
        </w:rPr>
        <w:t>11.1.1</w:t>
      </w:r>
      <w:r>
        <w:rPr>
          <w:rFonts w:hint="eastAsia" w:ascii="宋体" w:hAnsi="宋体"/>
          <w:color w:val="auto"/>
          <w:highlight w:val="none"/>
        </w:rPr>
        <w:t>货物运抵现场后，双方应及时开箱验收，并制作验收记录，以确认与本合同约定的数量、型号等是否一致</w:t>
      </w:r>
      <w:r>
        <w:rPr>
          <w:rFonts w:hint="eastAsia" w:ascii="宋体" w:hAnsi="宋体" w:cs="宋体"/>
          <w:color w:val="auto"/>
          <w:highlight w:val="none"/>
        </w:rPr>
        <w:t>。</w:t>
      </w:r>
    </w:p>
    <w:p w14:paraId="57210ABB">
      <w:pPr>
        <w:spacing w:line="360" w:lineRule="auto"/>
        <w:ind w:firstLine="480"/>
        <w:rPr>
          <w:rFonts w:ascii="宋体"/>
          <w:color w:val="auto"/>
          <w:highlight w:val="none"/>
        </w:rPr>
      </w:pPr>
      <w:r>
        <w:rPr>
          <w:rFonts w:ascii="宋体" w:hAnsi="宋体" w:cs="宋体"/>
          <w:color w:val="auto"/>
          <w:highlight w:val="none"/>
        </w:rPr>
        <w:t xml:space="preserve">11.1.2 </w:t>
      </w:r>
      <w:r>
        <w:rPr>
          <w:rFonts w:hint="eastAsia" w:ascii="宋体" w:hAnsi="宋体"/>
          <w:color w:val="auto"/>
          <w:highlight w:val="none"/>
        </w:rPr>
        <w:t>乙方应在交货前对货物的质量、规格、数量等进行详细而全面的检验，并出具证明货物符合合同规定的文件。该文件将作为申请付款单据的一部分，但有关质量、规格、数量的检验不应视为最终检验。</w:t>
      </w:r>
    </w:p>
    <w:p w14:paraId="0494695C">
      <w:pPr>
        <w:spacing w:line="360" w:lineRule="auto"/>
        <w:ind w:firstLine="480"/>
        <w:rPr>
          <w:rFonts w:ascii="宋体"/>
          <w:color w:val="auto"/>
          <w:highlight w:val="none"/>
        </w:rPr>
      </w:pPr>
      <w:r>
        <w:rPr>
          <w:rFonts w:ascii="宋体" w:hAnsi="宋体"/>
          <w:color w:val="auto"/>
          <w:highlight w:val="none"/>
        </w:rPr>
        <w:t xml:space="preserve">11.1.3 </w:t>
      </w:r>
      <w:r>
        <w:rPr>
          <w:rFonts w:hint="eastAsia" w:ascii="宋体" w:hAnsi="宋体"/>
          <w:color w:val="auto"/>
          <w:highlight w:val="none"/>
        </w:rPr>
        <w:t>开箱验收中如发现货物的数量、规格与合同约定不符，甲方有权拒收货物，乙方应及时按甲方要求免费对拒收货物采取更换或其他必要的补救措施，直至开箱验收合格，方视为乙方完成交货。</w:t>
      </w:r>
    </w:p>
    <w:p w14:paraId="119D2E56">
      <w:pPr>
        <w:spacing w:line="360" w:lineRule="auto"/>
        <w:ind w:firstLine="480"/>
        <w:rPr>
          <w:rFonts w:ascii="宋体"/>
          <w:color w:val="auto"/>
          <w:highlight w:val="none"/>
        </w:rPr>
      </w:pPr>
      <w:r>
        <w:rPr>
          <w:rFonts w:ascii="宋体" w:hAnsi="宋体"/>
          <w:color w:val="auto"/>
          <w:highlight w:val="none"/>
        </w:rPr>
        <w:t xml:space="preserve">11.2  </w:t>
      </w:r>
      <w:r>
        <w:rPr>
          <w:rFonts w:hint="eastAsia" w:ascii="宋体" w:hAnsi="宋体"/>
          <w:color w:val="auto"/>
          <w:highlight w:val="none"/>
        </w:rPr>
        <w:t>检验验收</w:t>
      </w:r>
    </w:p>
    <w:p w14:paraId="33F0A602">
      <w:pPr>
        <w:spacing w:line="360" w:lineRule="auto"/>
        <w:ind w:firstLine="480"/>
        <w:rPr>
          <w:rFonts w:ascii="宋体"/>
          <w:color w:val="auto"/>
          <w:highlight w:val="none"/>
        </w:rPr>
      </w:pPr>
      <w:r>
        <w:rPr>
          <w:rFonts w:ascii="宋体" w:hAnsi="宋体"/>
          <w:color w:val="auto"/>
          <w:highlight w:val="none"/>
        </w:rPr>
        <w:t>11.2.1</w:t>
      </w:r>
      <w:r>
        <w:rPr>
          <w:rFonts w:hint="eastAsia" w:ascii="宋体" w:hAnsi="宋体"/>
          <w:color w:val="auto"/>
          <w:highlight w:val="none"/>
        </w:rPr>
        <w:t>交货完成后，双方应及时组织对货物检验验收。合同双方均须派人参加合同要求双方参加的试验、检验。</w:t>
      </w:r>
    </w:p>
    <w:p w14:paraId="7288D003">
      <w:pPr>
        <w:spacing w:line="360" w:lineRule="auto"/>
        <w:ind w:firstLine="480"/>
        <w:rPr>
          <w:rFonts w:ascii="宋体"/>
          <w:color w:val="auto"/>
          <w:highlight w:val="none"/>
        </w:rPr>
      </w:pPr>
      <w:r>
        <w:rPr>
          <w:rFonts w:ascii="宋体" w:hAnsi="宋体"/>
          <w:color w:val="auto"/>
          <w:highlight w:val="none"/>
        </w:rPr>
        <w:t>11.2.2</w:t>
      </w:r>
      <w:r>
        <w:rPr>
          <w:rFonts w:hint="eastAsia" w:ascii="宋体" w:hAnsi="宋体"/>
          <w:color w:val="auto"/>
          <w:highlight w:val="none"/>
        </w:rPr>
        <w:t>在具体实施合同规定的检验验收之前，乙方需提前提交相应的检测计划供甲方确认。</w:t>
      </w:r>
    </w:p>
    <w:p w14:paraId="162DCDDD">
      <w:pPr>
        <w:spacing w:line="360" w:lineRule="auto"/>
        <w:ind w:firstLine="480"/>
        <w:rPr>
          <w:rFonts w:ascii="宋体"/>
          <w:color w:val="auto"/>
          <w:highlight w:val="none"/>
        </w:rPr>
      </w:pPr>
      <w:r>
        <w:rPr>
          <w:rFonts w:ascii="宋体" w:hAnsi="宋体"/>
          <w:color w:val="auto"/>
          <w:highlight w:val="none"/>
        </w:rPr>
        <w:t xml:space="preserve">11.2.3  </w:t>
      </w:r>
      <w:r>
        <w:rPr>
          <w:rFonts w:hint="eastAsia" w:ascii="宋体" w:hAnsi="宋体"/>
          <w:color w:val="auto"/>
          <w:highlight w:val="none"/>
        </w:rPr>
        <w:t>除需甲方确认的试验验收外，乙方还应对所有检验验收测试的结果、步骤、原始数据等作妥善记录。如甲方要求，乙方应提供这些记录给买方。</w:t>
      </w:r>
    </w:p>
    <w:p w14:paraId="0BE6D6D5">
      <w:pPr>
        <w:spacing w:line="360" w:lineRule="auto"/>
        <w:ind w:firstLine="480"/>
        <w:rPr>
          <w:rFonts w:ascii="宋体"/>
          <w:color w:val="auto"/>
          <w:highlight w:val="none"/>
        </w:rPr>
      </w:pPr>
      <w:r>
        <w:rPr>
          <w:rFonts w:ascii="宋体" w:hAnsi="宋体"/>
          <w:color w:val="auto"/>
          <w:highlight w:val="none"/>
        </w:rPr>
        <w:t xml:space="preserve">11.2.4  </w:t>
      </w:r>
      <w:r>
        <w:rPr>
          <w:rFonts w:hint="eastAsia" w:ascii="宋体" w:hAnsi="宋体"/>
          <w:color w:val="auto"/>
          <w:highlight w:val="none"/>
        </w:rPr>
        <w:t>检验测试出现全部或部分未达到本合同所约定的技术指标，甲方有权选择下列任一处理方式：</w:t>
      </w:r>
    </w:p>
    <w:p w14:paraId="5F932744">
      <w:pPr>
        <w:spacing w:line="360" w:lineRule="auto"/>
        <w:ind w:firstLine="480"/>
        <w:rPr>
          <w:rFonts w:ascii="宋体"/>
          <w:color w:val="auto"/>
          <w:highlight w:val="none"/>
        </w:rPr>
      </w:pPr>
      <w:r>
        <w:rPr>
          <w:rFonts w:ascii="宋体" w:hAnsi="宋体"/>
          <w:color w:val="auto"/>
          <w:highlight w:val="none"/>
        </w:rPr>
        <w:t>a.</w:t>
      </w:r>
      <w:r>
        <w:rPr>
          <w:rFonts w:hint="eastAsia" w:ascii="宋体" w:hAnsi="宋体"/>
          <w:color w:val="auto"/>
          <w:highlight w:val="none"/>
        </w:rPr>
        <w:t>重新测试直至合格为止；</w:t>
      </w:r>
    </w:p>
    <w:p w14:paraId="4B91ECEE">
      <w:pPr>
        <w:spacing w:line="360" w:lineRule="auto"/>
        <w:ind w:firstLine="480"/>
        <w:rPr>
          <w:rFonts w:ascii="宋体"/>
          <w:color w:val="auto"/>
          <w:highlight w:val="none"/>
        </w:rPr>
      </w:pPr>
      <w:r>
        <w:rPr>
          <w:rFonts w:ascii="宋体" w:hAnsi="宋体"/>
          <w:color w:val="auto"/>
          <w:highlight w:val="none"/>
        </w:rPr>
        <w:t>b.</w:t>
      </w:r>
      <w:r>
        <w:rPr>
          <w:rFonts w:hint="eastAsia" w:ascii="宋体" w:hAnsi="宋体"/>
          <w:color w:val="auto"/>
          <w:highlight w:val="none"/>
        </w:rPr>
        <w:t>要求乙方对货物进行免费更换，然后重新测试直至合格为止；</w:t>
      </w:r>
    </w:p>
    <w:p w14:paraId="04288F95">
      <w:pPr>
        <w:spacing w:line="360" w:lineRule="auto"/>
        <w:ind w:firstLine="480"/>
        <w:rPr>
          <w:rFonts w:ascii="宋体"/>
          <w:color w:val="auto"/>
          <w:highlight w:val="none"/>
        </w:rPr>
      </w:pPr>
      <w:r>
        <w:rPr>
          <w:rFonts w:hint="eastAsia" w:ascii="宋体" w:hAnsi="宋体"/>
          <w:color w:val="auto"/>
          <w:highlight w:val="none"/>
        </w:rPr>
        <w:t>无论选择何种方式，甲方因此而发生的因卖方原因引起的所有费用均由乙方负担。</w:t>
      </w:r>
    </w:p>
    <w:p w14:paraId="3FA24F11">
      <w:pPr>
        <w:spacing w:line="360" w:lineRule="auto"/>
        <w:ind w:firstLine="480"/>
        <w:rPr>
          <w:rFonts w:ascii="宋体"/>
          <w:color w:val="auto"/>
          <w:highlight w:val="none"/>
        </w:rPr>
      </w:pPr>
      <w:r>
        <w:rPr>
          <w:rFonts w:ascii="宋体" w:hAnsi="宋体"/>
          <w:color w:val="auto"/>
          <w:highlight w:val="none"/>
        </w:rPr>
        <w:t xml:space="preserve">11.3  </w:t>
      </w:r>
      <w:r>
        <w:rPr>
          <w:rFonts w:hint="eastAsia" w:ascii="宋体" w:hAnsi="宋体"/>
          <w:color w:val="auto"/>
          <w:highlight w:val="none"/>
        </w:rPr>
        <w:t>使用过程检验</w:t>
      </w:r>
    </w:p>
    <w:p w14:paraId="0531C190">
      <w:pPr>
        <w:spacing w:line="360" w:lineRule="auto"/>
        <w:ind w:firstLine="480"/>
        <w:rPr>
          <w:rFonts w:ascii="宋体"/>
          <w:color w:val="auto"/>
          <w:highlight w:val="none"/>
        </w:rPr>
      </w:pPr>
      <w:r>
        <w:rPr>
          <w:rFonts w:ascii="宋体" w:hAnsi="宋体"/>
          <w:color w:val="auto"/>
          <w:highlight w:val="none"/>
        </w:rPr>
        <w:t>11.3.1</w:t>
      </w:r>
      <w:r>
        <w:rPr>
          <w:rFonts w:hint="eastAsia" w:ascii="宋体" w:hAnsi="宋体"/>
          <w:color w:val="auto"/>
          <w:highlight w:val="none"/>
        </w:rPr>
        <w:t>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B729BC3">
      <w:pPr>
        <w:spacing w:line="360" w:lineRule="auto"/>
        <w:ind w:firstLine="480"/>
        <w:rPr>
          <w:rFonts w:ascii="宋体"/>
          <w:color w:val="auto"/>
          <w:highlight w:val="none"/>
        </w:rPr>
      </w:pPr>
      <w:r>
        <w:rPr>
          <w:rFonts w:ascii="宋体" w:hAnsi="宋体"/>
          <w:color w:val="auto"/>
          <w:highlight w:val="none"/>
        </w:rPr>
        <w:t>11.3.2</w:t>
      </w:r>
      <w:r>
        <w:rPr>
          <w:rFonts w:hint="eastAsia" w:ascii="宋体" w:hAnsi="宋体"/>
          <w:color w:val="auto"/>
          <w:highlight w:val="none"/>
        </w:rPr>
        <w:t>如果合同双方对乙方提供的上述试验结果报告的解释有分歧，双方须于出现分歧后</w:t>
      </w:r>
      <w:r>
        <w:rPr>
          <w:rFonts w:ascii="宋体" w:hAnsi="宋体"/>
          <w:color w:val="auto"/>
          <w:highlight w:val="none"/>
        </w:rPr>
        <w:t>10</w:t>
      </w:r>
      <w:r>
        <w:rPr>
          <w:rFonts w:hint="eastAsia" w:ascii="宋体" w:hAnsi="宋体"/>
          <w:color w:val="auto"/>
          <w:highlight w:val="none"/>
        </w:rPr>
        <w:t>天内给对方声明，以陈述己方的观点。声明须附有关证据。分歧应通过协商解决。</w:t>
      </w:r>
    </w:p>
    <w:p w14:paraId="101B6DB8">
      <w:pPr>
        <w:spacing w:line="360" w:lineRule="auto"/>
        <w:ind w:firstLine="482"/>
        <w:rPr>
          <w:rFonts w:ascii="宋体"/>
          <w:b/>
          <w:color w:val="auto"/>
          <w:highlight w:val="none"/>
        </w:rPr>
      </w:pPr>
      <w:r>
        <w:rPr>
          <w:rFonts w:ascii="宋体" w:hAnsi="宋体"/>
          <w:b/>
          <w:color w:val="auto"/>
          <w:highlight w:val="none"/>
        </w:rPr>
        <w:t>12.</w:t>
      </w:r>
      <w:r>
        <w:rPr>
          <w:rFonts w:hint="eastAsia" w:ascii="宋体" w:hAnsi="宋体"/>
          <w:b/>
          <w:color w:val="auto"/>
          <w:highlight w:val="none"/>
        </w:rPr>
        <w:t>付款条件</w:t>
      </w:r>
    </w:p>
    <w:p w14:paraId="51E4BBEE">
      <w:pPr>
        <w:spacing w:line="360" w:lineRule="auto"/>
        <w:ind w:firstLine="480"/>
        <w:rPr>
          <w:rFonts w:ascii="宋体"/>
          <w:color w:val="auto"/>
          <w:highlight w:val="none"/>
        </w:rPr>
      </w:pPr>
      <w:r>
        <w:rPr>
          <w:rFonts w:hint="eastAsia" w:ascii="宋体" w:hAnsi="宋体"/>
          <w:color w:val="auto"/>
          <w:highlight w:val="none"/>
        </w:rPr>
        <w:t>本合同条款下的付款方法和条件在“合同专用条款”中具体规定。</w:t>
      </w:r>
    </w:p>
    <w:p w14:paraId="276631C8">
      <w:pPr>
        <w:spacing w:line="360" w:lineRule="auto"/>
        <w:ind w:firstLine="482"/>
        <w:rPr>
          <w:rFonts w:ascii="宋体"/>
          <w:b/>
          <w:color w:val="auto"/>
          <w:highlight w:val="none"/>
        </w:rPr>
      </w:pPr>
      <w:r>
        <w:rPr>
          <w:rFonts w:ascii="宋体" w:hAnsi="宋体"/>
          <w:b/>
          <w:color w:val="auto"/>
          <w:highlight w:val="none"/>
        </w:rPr>
        <w:t>13.</w:t>
      </w:r>
      <w:r>
        <w:rPr>
          <w:rFonts w:hint="eastAsia" w:ascii="宋体" w:hAnsi="宋体"/>
          <w:b/>
          <w:color w:val="auto"/>
          <w:highlight w:val="none"/>
        </w:rPr>
        <w:t>履约保证金</w:t>
      </w:r>
    </w:p>
    <w:p w14:paraId="0CA73C22">
      <w:pPr>
        <w:spacing w:line="360" w:lineRule="auto"/>
        <w:ind w:firstLine="480"/>
        <w:rPr>
          <w:rFonts w:ascii="宋体"/>
          <w:color w:val="auto"/>
          <w:highlight w:val="none"/>
        </w:rPr>
      </w:pPr>
      <w:r>
        <w:rPr>
          <w:rFonts w:ascii="宋体" w:hAnsi="宋体"/>
          <w:color w:val="auto"/>
          <w:highlight w:val="none"/>
        </w:rPr>
        <w:t>13.1</w:t>
      </w:r>
      <w:r>
        <w:rPr>
          <w:rFonts w:hint="eastAsia" w:ascii="宋体" w:hAnsi="宋体"/>
          <w:color w:val="auto"/>
          <w:highlight w:val="none"/>
        </w:rPr>
        <w:t>乙方应在合同签订后，按合同专用条款的约定提交履约保证金。</w:t>
      </w:r>
    </w:p>
    <w:p w14:paraId="55413B4C">
      <w:pPr>
        <w:spacing w:line="360" w:lineRule="auto"/>
        <w:ind w:firstLine="480"/>
        <w:rPr>
          <w:rFonts w:ascii="宋体"/>
          <w:color w:val="auto"/>
          <w:highlight w:val="none"/>
        </w:rPr>
      </w:pPr>
      <w:r>
        <w:rPr>
          <w:rFonts w:ascii="宋体" w:hAnsi="宋体"/>
          <w:color w:val="auto"/>
          <w:highlight w:val="none"/>
        </w:rPr>
        <w:t>13.2</w:t>
      </w:r>
      <w:r>
        <w:rPr>
          <w:rFonts w:hint="eastAsia" w:ascii="宋体" w:hAnsi="宋体"/>
          <w:color w:val="auto"/>
          <w:highlight w:val="none"/>
        </w:rPr>
        <w:t>履约保证金用于补偿甲方因卖方不能履行其合同义务而蒙受的损失。</w:t>
      </w:r>
    </w:p>
    <w:p w14:paraId="4B5494F8">
      <w:pPr>
        <w:spacing w:line="360" w:lineRule="auto"/>
        <w:ind w:firstLine="480"/>
        <w:rPr>
          <w:rFonts w:ascii="宋体"/>
          <w:color w:val="auto"/>
          <w:highlight w:val="none"/>
        </w:rPr>
      </w:pPr>
      <w:r>
        <w:rPr>
          <w:rFonts w:ascii="宋体" w:hAnsi="宋体"/>
          <w:color w:val="auto"/>
          <w:highlight w:val="none"/>
        </w:rPr>
        <w:t>13.3</w:t>
      </w:r>
      <w:r>
        <w:rPr>
          <w:rFonts w:hint="eastAsia" w:ascii="宋体" w:hAnsi="宋体"/>
          <w:color w:val="auto"/>
          <w:highlight w:val="none"/>
        </w:rPr>
        <w:t>履约保证金应使用本合同货币，按下述方式之一提交（磋商文件中另有约定的除外）：</w:t>
      </w:r>
    </w:p>
    <w:p w14:paraId="7A91E4D8">
      <w:pPr>
        <w:spacing w:line="360" w:lineRule="auto"/>
        <w:ind w:firstLine="480"/>
        <w:rPr>
          <w:rFonts w:ascii="宋体"/>
          <w:color w:val="auto"/>
          <w:highlight w:val="none"/>
        </w:rPr>
      </w:pPr>
      <w:r>
        <w:rPr>
          <w:rFonts w:ascii="宋体" w:hAnsi="宋体"/>
          <w:color w:val="auto"/>
          <w:highlight w:val="none"/>
        </w:rPr>
        <w:t>13.3.1</w:t>
      </w:r>
      <w:r>
        <w:rPr>
          <w:rFonts w:hint="eastAsia" w:ascii="宋体" w:hAnsi="宋体"/>
          <w:color w:val="auto"/>
          <w:highlight w:val="none"/>
        </w:rPr>
        <w:t>甲方可接受的在中华人民共和国注册和营业的银行出具的履约保函；</w:t>
      </w:r>
      <w:r>
        <w:rPr>
          <w:rFonts w:ascii="宋体" w:hAnsi="宋体"/>
          <w:color w:val="auto"/>
          <w:highlight w:val="none"/>
        </w:rPr>
        <w:t xml:space="preserve"> </w:t>
      </w:r>
    </w:p>
    <w:p w14:paraId="1FFB0D3E">
      <w:pPr>
        <w:spacing w:line="360" w:lineRule="auto"/>
        <w:ind w:firstLine="480"/>
        <w:rPr>
          <w:rFonts w:ascii="宋体"/>
          <w:color w:val="auto"/>
          <w:highlight w:val="none"/>
        </w:rPr>
      </w:pPr>
      <w:r>
        <w:rPr>
          <w:rFonts w:ascii="宋体" w:hAnsi="宋体"/>
          <w:color w:val="auto"/>
          <w:highlight w:val="none"/>
        </w:rPr>
        <w:t xml:space="preserve">13.3.2 </w:t>
      </w:r>
      <w:r>
        <w:rPr>
          <w:rFonts w:hint="eastAsia" w:ascii="宋体" w:hAnsi="宋体"/>
          <w:color w:val="auto"/>
          <w:highlight w:val="none"/>
        </w:rPr>
        <w:t>支票、汇票或现金。</w:t>
      </w:r>
    </w:p>
    <w:p w14:paraId="11963B70">
      <w:pPr>
        <w:spacing w:line="360" w:lineRule="auto"/>
        <w:ind w:firstLine="480"/>
        <w:rPr>
          <w:rFonts w:ascii="宋体"/>
          <w:color w:val="auto"/>
          <w:highlight w:val="none"/>
        </w:rPr>
      </w:pPr>
      <w:r>
        <w:rPr>
          <w:rFonts w:ascii="宋体" w:hAnsi="宋体"/>
          <w:color w:val="auto"/>
          <w:highlight w:val="none"/>
        </w:rPr>
        <w:t>13.4</w:t>
      </w:r>
      <w:r>
        <w:rPr>
          <w:rFonts w:hint="eastAsia" w:ascii="宋体" w:hAnsi="宋体"/>
          <w:color w:val="auto"/>
          <w:highlight w:val="none"/>
        </w:rPr>
        <w:t>乙方未能按合同规定履行其义务，甲方有权从履约保证金中取得补偿。货物验收合格后，甲方将履约保证金退还乙方或转为质量保证金。</w:t>
      </w:r>
    </w:p>
    <w:p w14:paraId="69BF9754">
      <w:pPr>
        <w:spacing w:line="360" w:lineRule="auto"/>
        <w:ind w:firstLine="482"/>
        <w:rPr>
          <w:rFonts w:ascii="宋体"/>
          <w:b/>
          <w:color w:val="auto"/>
          <w:highlight w:val="none"/>
        </w:rPr>
      </w:pPr>
      <w:r>
        <w:rPr>
          <w:rFonts w:ascii="宋体" w:hAnsi="宋体"/>
          <w:b/>
          <w:color w:val="auto"/>
          <w:highlight w:val="none"/>
        </w:rPr>
        <w:t>14.</w:t>
      </w:r>
      <w:r>
        <w:rPr>
          <w:rFonts w:hint="eastAsia" w:ascii="宋体" w:hAnsi="宋体"/>
          <w:b/>
          <w:color w:val="auto"/>
          <w:highlight w:val="none"/>
        </w:rPr>
        <w:t>索赔</w:t>
      </w:r>
    </w:p>
    <w:p w14:paraId="2AB4B423">
      <w:pPr>
        <w:spacing w:line="360" w:lineRule="auto"/>
        <w:ind w:firstLine="480"/>
        <w:rPr>
          <w:rFonts w:ascii="宋体"/>
          <w:color w:val="auto"/>
          <w:highlight w:val="none"/>
        </w:rPr>
      </w:pPr>
      <w:r>
        <w:rPr>
          <w:rFonts w:ascii="宋体" w:hAnsi="宋体"/>
          <w:color w:val="auto"/>
          <w:highlight w:val="none"/>
        </w:rPr>
        <w:t>14.1</w:t>
      </w:r>
      <w:r>
        <w:rPr>
          <w:rFonts w:hint="eastAsia" w:ascii="宋体" w:hAnsi="宋体"/>
          <w:color w:val="auto"/>
          <w:highlight w:val="none"/>
        </w:rPr>
        <w:t>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62A4C5A">
      <w:pPr>
        <w:spacing w:line="360" w:lineRule="auto"/>
        <w:ind w:firstLine="480"/>
        <w:rPr>
          <w:rFonts w:ascii="宋体"/>
          <w:color w:val="auto"/>
          <w:highlight w:val="none"/>
        </w:rPr>
      </w:pPr>
      <w:r>
        <w:rPr>
          <w:rFonts w:ascii="宋体" w:hAnsi="宋体"/>
          <w:color w:val="auto"/>
          <w:highlight w:val="none"/>
        </w:rPr>
        <w:t>14.2</w:t>
      </w:r>
      <w:r>
        <w:rPr>
          <w:rFonts w:hint="eastAsia" w:ascii="宋体" w:hAnsi="宋体"/>
          <w:color w:val="auto"/>
          <w:highlight w:val="none"/>
        </w:rPr>
        <w:t>在履约保证期和检验期内，乙方对甲方提出的索赔负有责任，乙方应按照甲方同意的下列一种或多种方式解决索赔事宜：</w:t>
      </w:r>
    </w:p>
    <w:p w14:paraId="176EAAF4">
      <w:pPr>
        <w:spacing w:line="360" w:lineRule="auto"/>
        <w:ind w:firstLine="480"/>
        <w:rPr>
          <w:rFonts w:ascii="宋体"/>
          <w:color w:val="auto"/>
          <w:highlight w:val="none"/>
        </w:rPr>
      </w:pPr>
      <w:r>
        <w:rPr>
          <w:rFonts w:ascii="宋体" w:hAnsi="宋体"/>
          <w:color w:val="auto"/>
          <w:highlight w:val="none"/>
        </w:rPr>
        <w:t>14.2.1</w:t>
      </w:r>
      <w:r>
        <w:rPr>
          <w:rFonts w:hint="eastAsia" w:ascii="宋体" w:hAnsi="宋体"/>
          <w:color w:val="auto"/>
          <w:highlight w:val="none"/>
        </w:rPr>
        <w:t>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15528A71">
      <w:pPr>
        <w:spacing w:line="360" w:lineRule="auto"/>
        <w:ind w:firstLine="480"/>
        <w:rPr>
          <w:rFonts w:ascii="宋体"/>
          <w:color w:val="auto"/>
          <w:highlight w:val="none"/>
        </w:rPr>
      </w:pPr>
      <w:r>
        <w:rPr>
          <w:rFonts w:ascii="宋体" w:hAnsi="宋体"/>
          <w:color w:val="auto"/>
          <w:highlight w:val="none"/>
        </w:rPr>
        <w:t>14.2.2</w:t>
      </w:r>
      <w:r>
        <w:rPr>
          <w:rFonts w:hint="eastAsia" w:ascii="宋体" w:hAnsi="宋体"/>
          <w:color w:val="auto"/>
          <w:highlight w:val="none"/>
        </w:rPr>
        <w:t>根据货物低劣程度、损坏程度以及甲方所遭受损失的数额，经甲乙双方商定降低货物的价格，或由有资质的中介机构评估，以降低后的价格或评估价格为准。</w:t>
      </w:r>
    </w:p>
    <w:p w14:paraId="0767AC77">
      <w:pPr>
        <w:spacing w:line="360" w:lineRule="auto"/>
        <w:ind w:firstLine="480"/>
        <w:rPr>
          <w:rFonts w:ascii="宋体"/>
          <w:color w:val="auto"/>
          <w:highlight w:val="none"/>
        </w:rPr>
      </w:pPr>
      <w:r>
        <w:rPr>
          <w:rFonts w:ascii="宋体" w:hAnsi="宋体"/>
          <w:color w:val="auto"/>
          <w:highlight w:val="none"/>
        </w:rPr>
        <w:t>14.2.3</w:t>
      </w:r>
      <w:r>
        <w:rPr>
          <w:rFonts w:hint="eastAsia" w:ascii="宋体" w:hAnsi="宋体"/>
          <w:color w:val="auto"/>
          <w:highlight w:val="none"/>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EC2137E">
      <w:pPr>
        <w:spacing w:line="360" w:lineRule="auto"/>
        <w:ind w:firstLine="480"/>
        <w:rPr>
          <w:rFonts w:ascii="宋体"/>
          <w:color w:val="auto"/>
          <w:highlight w:val="none"/>
        </w:rPr>
      </w:pPr>
      <w:r>
        <w:rPr>
          <w:rFonts w:ascii="宋体" w:hAnsi="宋体"/>
          <w:color w:val="auto"/>
          <w:highlight w:val="none"/>
        </w:rPr>
        <w:t>14.3</w:t>
      </w:r>
      <w:r>
        <w:rPr>
          <w:rFonts w:hint="eastAsia" w:ascii="宋体" w:hAnsi="宋体"/>
          <w:color w:val="auto"/>
          <w:highlight w:val="none"/>
        </w:rPr>
        <w:t>乙方收到甲方发出的索赔通知之日起</w:t>
      </w:r>
      <w:r>
        <w:rPr>
          <w:rFonts w:ascii="宋体" w:hAnsi="宋体"/>
          <w:color w:val="auto"/>
          <w:highlight w:val="none"/>
        </w:rPr>
        <w:t>5</w:t>
      </w:r>
      <w:r>
        <w:rPr>
          <w:rFonts w:hint="eastAsia" w:ascii="宋体" w:hAnsi="宋体"/>
          <w:color w:val="auto"/>
          <w:highlight w:val="none"/>
        </w:rPr>
        <w:t>个工作日内未作答复的，甲方可从合同款或履约保证金中扣回索赔金额，如金额不足以补偿索赔金额，乙方应补足差额部分。</w:t>
      </w:r>
    </w:p>
    <w:p w14:paraId="3BF917A1">
      <w:pPr>
        <w:spacing w:line="360" w:lineRule="auto"/>
        <w:ind w:firstLine="482"/>
        <w:rPr>
          <w:rFonts w:ascii="宋体"/>
          <w:b/>
          <w:color w:val="auto"/>
          <w:highlight w:val="none"/>
        </w:rPr>
      </w:pPr>
      <w:r>
        <w:rPr>
          <w:rFonts w:ascii="宋体" w:hAnsi="宋体"/>
          <w:b/>
          <w:color w:val="auto"/>
          <w:highlight w:val="none"/>
        </w:rPr>
        <w:t>15.</w:t>
      </w:r>
      <w:r>
        <w:rPr>
          <w:rFonts w:hint="eastAsia" w:ascii="宋体" w:hAnsi="宋体"/>
          <w:b/>
          <w:color w:val="auto"/>
          <w:highlight w:val="none"/>
        </w:rPr>
        <w:t>迟延交货</w:t>
      </w:r>
    </w:p>
    <w:p w14:paraId="008F5A9D">
      <w:pPr>
        <w:spacing w:line="360" w:lineRule="auto"/>
        <w:ind w:firstLine="480"/>
        <w:rPr>
          <w:rFonts w:ascii="宋体"/>
          <w:color w:val="auto"/>
          <w:highlight w:val="none"/>
        </w:rPr>
      </w:pPr>
      <w:r>
        <w:rPr>
          <w:rFonts w:ascii="宋体" w:hAnsi="宋体"/>
          <w:color w:val="auto"/>
          <w:highlight w:val="none"/>
        </w:rPr>
        <w:t xml:space="preserve">15.1 </w:t>
      </w:r>
      <w:r>
        <w:rPr>
          <w:rFonts w:hint="eastAsia" w:ascii="宋体" w:hAnsi="宋体"/>
          <w:color w:val="auto"/>
          <w:highlight w:val="none"/>
        </w:rPr>
        <w:t>乙方应按照合同约定的时间交货和提供服务。</w:t>
      </w:r>
    </w:p>
    <w:p w14:paraId="29CF259C">
      <w:pPr>
        <w:spacing w:line="360" w:lineRule="auto"/>
        <w:ind w:firstLine="480"/>
        <w:rPr>
          <w:rFonts w:ascii="宋体"/>
          <w:color w:val="auto"/>
          <w:highlight w:val="none"/>
        </w:rPr>
      </w:pPr>
      <w:r>
        <w:rPr>
          <w:rFonts w:ascii="宋体" w:hAnsi="宋体"/>
          <w:color w:val="auto"/>
          <w:highlight w:val="none"/>
        </w:rPr>
        <w:t xml:space="preserve">15.2 </w:t>
      </w:r>
      <w:r>
        <w:rPr>
          <w:rFonts w:hint="eastAsia" w:ascii="宋体" w:hAnsi="宋体"/>
          <w:color w:val="auto"/>
          <w:highlight w:val="none"/>
        </w:rPr>
        <w:t>除不可抗力因素外，乙方迟延交货，甲方有权提出违约损失赔偿或解除合同。</w:t>
      </w:r>
    </w:p>
    <w:p w14:paraId="47D23496">
      <w:pPr>
        <w:spacing w:line="360" w:lineRule="auto"/>
        <w:ind w:firstLine="480"/>
        <w:rPr>
          <w:rFonts w:ascii="宋体"/>
          <w:color w:val="auto"/>
          <w:highlight w:val="none"/>
        </w:rPr>
      </w:pPr>
      <w:r>
        <w:rPr>
          <w:rFonts w:ascii="宋体" w:hAnsi="宋体"/>
          <w:color w:val="auto"/>
          <w:highlight w:val="none"/>
        </w:rPr>
        <w:t>15.3</w:t>
      </w:r>
      <w:r>
        <w:rPr>
          <w:rFonts w:hint="eastAsia" w:ascii="宋体" w:hAnsi="宋体"/>
          <w:color w:val="auto"/>
          <w:highlight w:val="none"/>
        </w:rPr>
        <w:t>在履行合同过程中，乙方遇到不能按时交货和提供服务的情况，应及时以书面形式将不能按时交货的理由、预期延误时间通知甲方。甲方收到乙方通知后，认为其理由正当的，可酌情延长交货时间。</w:t>
      </w:r>
    </w:p>
    <w:p w14:paraId="5A3051A2">
      <w:pPr>
        <w:spacing w:line="360" w:lineRule="auto"/>
        <w:ind w:firstLine="482"/>
        <w:rPr>
          <w:rFonts w:ascii="宋体"/>
          <w:b/>
          <w:color w:val="auto"/>
          <w:highlight w:val="none"/>
        </w:rPr>
      </w:pPr>
      <w:r>
        <w:rPr>
          <w:rFonts w:ascii="宋体" w:hAnsi="宋体"/>
          <w:b/>
          <w:color w:val="auto"/>
          <w:highlight w:val="none"/>
        </w:rPr>
        <w:t>16.</w:t>
      </w:r>
      <w:r>
        <w:rPr>
          <w:rFonts w:hint="eastAsia" w:ascii="宋体" w:hAnsi="宋体"/>
          <w:b/>
          <w:color w:val="auto"/>
          <w:highlight w:val="none"/>
        </w:rPr>
        <w:t>违约赔偿</w:t>
      </w:r>
    </w:p>
    <w:p w14:paraId="4848E77A">
      <w:pPr>
        <w:spacing w:line="360" w:lineRule="auto"/>
        <w:ind w:firstLine="480"/>
        <w:rPr>
          <w:rFonts w:ascii="宋体"/>
          <w:color w:val="auto"/>
          <w:highlight w:val="none"/>
        </w:rPr>
      </w:pPr>
      <w:r>
        <w:rPr>
          <w:rFonts w:hint="eastAsia" w:ascii="宋体" w:hAnsi="宋体"/>
          <w:color w:val="auto"/>
          <w:highlight w:val="none"/>
        </w:rPr>
        <w:t>除不可抗力因素外，乙方没有按照合同规定的时间交货和提供服务，甲方可要求乙方支付违约金。违约金每日按合同总价款的千分之五计收。</w:t>
      </w:r>
    </w:p>
    <w:p w14:paraId="7CE2F006">
      <w:pPr>
        <w:spacing w:line="360" w:lineRule="auto"/>
        <w:ind w:firstLine="482"/>
        <w:rPr>
          <w:rFonts w:ascii="宋体"/>
          <w:b/>
          <w:color w:val="auto"/>
          <w:highlight w:val="none"/>
        </w:rPr>
      </w:pPr>
      <w:r>
        <w:rPr>
          <w:rFonts w:ascii="宋体" w:hAnsi="宋体"/>
          <w:b/>
          <w:color w:val="auto"/>
          <w:highlight w:val="none"/>
        </w:rPr>
        <w:t>17.</w:t>
      </w:r>
      <w:r>
        <w:rPr>
          <w:rFonts w:hint="eastAsia" w:ascii="宋体" w:hAnsi="宋体"/>
          <w:b/>
          <w:color w:val="auto"/>
          <w:highlight w:val="none"/>
        </w:rPr>
        <w:t>不可抗力</w:t>
      </w:r>
    </w:p>
    <w:p w14:paraId="45133984">
      <w:pPr>
        <w:spacing w:line="360" w:lineRule="auto"/>
        <w:ind w:firstLine="480"/>
        <w:rPr>
          <w:rFonts w:ascii="宋体"/>
          <w:color w:val="auto"/>
          <w:highlight w:val="none"/>
        </w:rPr>
      </w:pPr>
      <w:r>
        <w:rPr>
          <w:rFonts w:ascii="宋体" w:hAnsi="宋体"/>
          <w:color w:val="auto"/>
          <w:highlight w:val="none"/>
        </w:rPr>
        <w:t>17.1.</w:t>
      </w:r>
      <w:r>
        <w:rPr>
          <w:rFonts w:hint="eastAsia" w:ascii="宋体" w:hAnsi="宋体"/>
          <w:color w:val="auto"/>
          <w:highlight w:val="none"/>
        </w:rPr>
        <w:t>双方中任何一方遭遇法律规定的不可抗力，致使合同履行受阻时，履行合同的期限应予延长，延长的期限应相当于不可抗力所影响的时间。</w:t>
      </w:r>
    </w:p>
    <w:p w14:paraId="38E3D915">
      <w:pPr>
        <w:spacing w:line="360" w:lineRule="auto"/>
        <w:ind w:firstLine="480"/>
        <w:rPr>
          <w:rFonts w:ascii="宋体"/>
          <w:color w:val="auto"/>
          <w:highlight w:val="none"/>
        </w:rPr>
      </w:pPr>
      <w:r>
        <w:rPr>
          <w:rFonts w:ascii="宋体" w:hAnsi="宋体"/>
          <w:color w:val="auto"/>
          <w:highlight w:val="none"/>
        </w:rPr>
        <w:t>17.2</w:t>
      </w:r>
      <w:r>
        <w:rPr>
          <w:rFonts w:hint="eastAsia" w:ascii="宋体" w:hAnsi="宋体"/>
          <w:color w:val="auto"/>
          <w:highlight w:val="none"/>
        </w:rPr>
        <w:t>受事故影响的一方应在不可抗力的事故发生后以书面形式通知另一方。</w:t>
      </w:r>
    </w:p>
    <w:p w14:paraId="0E49EEC6">
      <w:pPr>
        <w:spacing w:line="360" w:lineRule="auto"/>
        <w:ind w:firstLine="480"/>
        <w:rPr>
          <w:rFonts w:ascii="宋体"/>
          <w:color w:val="auto"/>
          <w:highlight w:val="none"/>
        </w:rPr>
      </w:pPr>
      <w:r>
        <w:rPr>
          <w:rFonts w:ascii="宋体" w:hAnsi="宋体"/>
          <w:color w:val="auto"/>
          <w:highlight w:val="none"/>
        </w:rPr>
        <w:t>17.3</w:t>
      </w:r>
      <w:r>
        <w:rPr>
          <w:rFonts w:hint="eastAsia" w:ascii="宋体" w:hAnsi="宋体"/>
          <w:color w:val="auto"/>
          <w:highlight w:val="none"/>
        </w:rPr>
        <w:t>不可抗力使合同的某些内容有变更必要的，</w:t>
      </w:r>
      <w:r>
        <w:rPr>
          <w:rFonts w:ascii="宋体" w:hAnsi="宋体"/>
          <w:color w:val="auto"/>
          <w:highlight w:val="none"/>
        </w:rPr>
        <w:t xml:space="preserve"> </w:t>
      </w:r>
      <w:r>
        <w:rPr>
          <w:rFonts w:hint="eastAsia" w:ascii="宋体" w:hAnsi="宋体"/>
          <w:color w:val="auto"/>
          <w:highlight w:val="none"/>
        </w:rPr>
        <w:t>双方应通过协商达成进一步履行合同的协议，因不可抗力致使合同不能履行的，合同终止。</w:t>
      </w:r>
    </w:p>
    <w:p w14:paraId="55D59C19">
      <w:pPr>
        <w:spacing w:line="360" w:lineRule="auto"/>
        <w:ind w:firstLine="482"/>
        <w:rPr>
          <w:rFonts w:ascii="宋体"/>
          <w:b/>
          <w:color w:val="auto"/>
          <w:highlight w:val="none"/>
        </w:rPr>
      </w:pPr>
      <w:r>
        <w:rPr>
          <w:rFonts w:ascii="宋体" w:hAnsi="宋体"/>
          <w:b/>
          <w:color w:val="auto"/>
          <w:highlight w:val="none"/>
        </w:rPr>
        <w:t>18.</w:t>
      </w:r>
      <w:r>
        <w:rPr>
          <w:rFonts w:hint="eastAsia" w:ascii="宋体" w:hAnsi="宋体"/>
          <w:b/>
          <w:color w:val="auto"/>
          <w:highlight w:val="none"/>
        </w:rPr>
        <w:t>税费</w:t>
      </w:r>
    </w:p>
    <w:p w14:paraId="77CFAA2A">
      <w:pPr>
        <w:spacing w:line="360" w:lineRule="auto"/>
        <w:ind w:firstLine="480"/>
        <w:rPr>
          <w:rFonts w:ascii="宋体"/>
          <w:color w:val="auto"/>
          <w:highlight w:val="none"/>
        </w:rPr>
      </w:pPr>
      <w:r>
        <w:rPr>
          <w:rFonts w:hint="eastAsia" w:ascii="宋体" w:hAnsi="宋体"/>
          <w:color w:val="auto"/>
          <w:highlight w:val="none"/>
        </w:rPr>
        <w:t>与本合同有关的一切税费均由乙方承担。</w:t>
      </w:r>
    </w:p>
    <w:p w14:paraId="6E201A04">
      <w:pPr>
        <w:spacing w:line="360" w:lineRule="auto"/>
        <w:ind w:firstLine="482"/>
        <w:rPr>
          <w:rFonts w:ascii="宋体"/>
          <w:b/>
          <w:color w:val="auto"/>
          <w:highlight w:val="none"/>
        </w:rPr>
      </w:pPr>
      <w:r>
        <w:rPr>
          <w:rFonts w:ascii="宋体" w:hAnsi="宋体"/>
          <w:b/>
          <w:color w:val="auto"/>
          <w:highlight w:val="none"/>
        </w:rPr>
        <w:t>19.</w:t>
      </w:r>
      <w:r>
        <w:rPr>
          <w:rFonts w:hint="eastAsia" w:ascii="宋体" w:hAnsi="宋体"/>
          <w:b/>
          <w:color w:val="auto"/>
          <w:highlight w:val="none"/>
        </w:rPr>
        <w:t>合同争议的解决</w:t>
      </w:r>
    </w:p>
    <w:p w14:paraId="29AA0875">
      <w:pPr>
        <w:spacing w:line="360" w:lineRule="auto"/>
        <w:ind w:firstLine="480"/>
        <w:rPr>
          <w:rFonts w:ascii="宋体"/>
          <w:color w:val="auto"/>
          <w:highlight w:val="none"/>
        </w:rPr>
      </w:pPr>
      <w:r>
        <w:rPr>
          <w:rFonts w:ascii="宋体" w:hAnsi="宋体"/>
          <w:color w:val="auto"/>
          <w:highlight w:val="none"/>
        </w:rPr>
        <w:t>19.1</w:t>
      </w:r>
      <w:r>
        <w:rPr>
          <w:rFonts w:hint="eastAsia" w:ascii="宋体" w:hAnsi="宋体"/>
          <w:color w:val="auto"/>
          <w:highlight w:val="none"/>
        </w:rPr>
        <w:t>甲方和乙方由于本合同的履行而发生任何争议时，双方可先通过协商解决。</w:t>
      </w:r>
    </w:p>
    <w:p w14:paraId="0058C935">
      <w:pPr>
        <w:spacing w:line="360" w:lineRule="auto"/>
        <w:ind w:firstLine="480"/>
        <w:rPr>
          <w:rFonts w:ascii="宋体"/>
          <w:color w:val="auto"/>
          <w:highlight w:val="none"/>
        </w:rPr>
      </w:pPr>
      <w:r>
        <w:rPr>
          <w:rFonts w:ascii="宋体" w:hAnsi="宋体"/>
          <w:color w:val="auto"/>
          <w:highlight w:val="none"/>
        </w:rPr>
        <w:t>19.2</w:t>
      </w:r>
      <w:r>
        <w:rPr>
          <w:rFonts w:hint="eastAsia" w:ascii="宋体" w:hAnsi="宋体"/>
          <w:color w:val="auto"/>
          <w:highlight w:val="none"/>
        </w:rPr>
        <w:t>任何一方不愿通过协商或通过协商仍不能解决争议，则双方中任何一方均应向甲方所在地人民法院起诉。</w:t>
      </w:r>
    </w:p>
    <w:p w14:paraId="3BFD2A72">
      <w:pPr>
        <w:spacing w:line="360" w:lineRule="auto"/>
        <w:ind w:firstLine="482"/>
        <w:rPr>
          <w:rFonts w:ascii="宋体"/>
          <w:b/>
          <w:color w:val="auto"/>
          <w:highlight w:val="none"/>
        </w:rPr>
      </w:pPr>
      <w:r>
        <w:rPr>
          <w:rFonts w:ascii="宋体" w:hAnsi="宋体"/>
          <w:b/>
          <w:color w:val="auto"/>
          <w:highlight w:val="none"/>
        </w:rPr>
        <w:t>20.</w:t>
      </w:r>
      <w:r>
        <w:rPr>
          <w:rFonts w:hint="eastAsia" w:ascii="宋体" w:hAnsi="宋体"/>
          <w:b/>
          <w:color w:val="auto"/>
          <w:highlight w:val="none"/>
        </w:rPr>
        <w:t>违约解除合同</w:t>
      </w:r>
    </w:p>
    <w:p w14:paraId="071F1973">
      <w:pPr>
        <w:spacing w:line="360" w:lineRule="auto"/>
        <w:ind w:firstLine="480"/>
        <w:rPr>
          <w:rFonts w:ascii="宋体"/>
          <w:color w:val="auto"/>
          <w:highlight w:val="none"/>
        </w:rPr>
      </w:pPr>
      <w:r>
        <w:rPr>
          <w:rFonts w:ascii="宋体" w:hAnsi="宋体"/>
          <w:color w:val="auto"/>
          <w:highlight w:val="none"/>
        </w:rPr>
        <w:t>20.1</w:t>
      </w:r>
      <w:r>
        <w:rPr>
          <w:rFonts w:hint="eastAsia" w:ascii="宋体" w:hAnsi="宋体"/>
          <w:color w:val="auto"/>
          <w:highlight w:val="none"/>
        </w:rPr>
        <w:t>出现下列情形之一的，视为乙方违约。甲方可向乙方发出书面通知，部分或全部终止合同，同时保留向乙方索赔的权利。</w:t>
      </w:r>
    </w:p>
    <w:p w14:paraId="58507594">
      <w:pPr>
        <w:spacing w:line="360" w:lineRule="auto"/>
        <w:ind w:firstLine="480"/>
        <w:rPr>
          <w:rFonts w:ascii="宋体"/>
          <w:color w:val="auto"/>
          <w:highlight w:val="none"/>
        </w:rPr>
      </w:pPr>
      <w:r>
        <w:rPr>
          <w:rFonts w:ascii="宋体" w:hAnsi="宋体"/>
          <w:color w:val="auto"/>
          <w:highlight w:val="none"/>
        </w:rPr>
        <w:t>20.1.1</w:t>
      </w:r>
      <w:r>
        <w:rPr>
          <w:rFonts w:hint="eastAsia" w:ascii="宋体" w:hAnsi="宋体"/>
          <w:color w:val="auto"/>
          <w:highlight w:val="none"/>
        </w:rPr>
        <w:t>乙方未能在合同规定的限期或甲方同意延长的限期内，提供全部或部分货物的；</w:t>
      </w:r>
      <w:r>
        <w:rPr>
          <w:rFonts w:ascii="宋体" w:hAnsi="宋体"/>
          <w:color w:val="auto"/>
          <w:highlight w:val="none"/>
        </w:rPr>
        <w:t xml:space="preserve"> </w:t>
      </w:r>
    </w:p>
    <w:p w14:paraId="668D39D8">
      <w:pPr>
        <w:spacing w:line="360" w:lineRule="auto"/>
        <w:ind w:firstLine="480"/>
        <w:rPr>
          <w:rFonts w:ascii="宋体"/>
          <w:color w:val="auto"/>
          <w:highlight w:val="none"/>
        </w:rPr>
      </w:pPr>
      <w:r>
        <w:rPr>
          <w:rFonts w:ascii="宋体" w:hAnsi="宋体"/>
          <w:color w:val="auto"/>
          <w:highlight w:val="none"/>
        </w:rPr>
        <w:t>20.1.2</w:t>
      </w:r>
      <w:r>
        <w:rPr>
          <w:rFonts w:hint="eastAsia" w:ascii="宋体" w:hAnsi="宋体"/>
          <w:color w:val="auto"/>
          <w:highlight w:val="none"/>
        </w:rPr>
        <w:t>乙方未能履行合同规定的其它主要义务的；</w:t>
      </w:r>
    </w:p>
    <w:p w14:paraId="4FA219D6">
      <w:pPr>
        <w:spacing w:line="360" w:lineRule="auto"/>
        <w:ind w:firstLine="480"/>
        <w:rPr>
          <w:rFonts w:ascii="宋体"/>
          <w:color w:val="auto"/>
          <w:highlight w:val="none"/>
        </w:rPr>
      </w:pPr>
      <w:r>
        <w:rPr>
          <w:rFonts w:ascii="宋体" w:hAnsi="宋体"/>
          <w:color w:val="auto"/>
          <w:highlight w:val="none"/>
        </w:rPr>
        <w:t>20.1.3</w:t>
      </w:r>
      <w:r>
        <w:rPr>
          <w:rFonts w:hint="eastAsia" w:ascii="宋体" w:hAnsi="宋体"/>
          <w:color w:val="auto"/>
          <w:highlight w:val="none"/>
        </w:rPr>
        <w:t>乙方在本合同履行过程中有欺诈行为的。</w:t>
      </w:r>
    </w:p>
    <w:p w14:paraId="3E317DB4">
      <w:pPr>
        <w:spacing w:line="360" w:lineRule="auto"/>
        <w:ind w:firstLine="480"/>
        <w:rPr>
          <w:rFonts w:ascii="宋体"/>
          <w:color w:val="auto"/>
          <w:highlight w:val="none"/>
        </w:rPr>
      </w:pPr>
      <w:r>
        <w:rPr>
          <w:rFonts w:ascii="宋体" w:hAnsi="宋体"/>
          <w:color w:val="auto"/>
          <w:highlight w:val="none"/>
        </w:rPr>
        <w:t>20.2</w:t>
      </w:r>
      <w:r>
        <w:rPr>
          <w:rFonts w:hint="eastAsia" w:ascii="宋体" w:hAnsi="宋体"/>
          <w:color w:val="auto"/>
          <w:highlight w:val="none"/>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2AC3CB52">
      <w:pPr>
        <w:spacing w:line="360" w:lineRule="auto"/>
        <w:ind w:firstLine="482"/>
        <w:rPr>
          <w:rFonts w:ascii="宋体"/>
          <w:b/>
          <w:color w:val="auto"/>
          <w:highlight w:val="none"/>
        </w:rPr>
      </w:pPr>
      <w:r>
        <w:rPr>
          <w:rFonts w:ascii="宋体" w:hAnsi="宋体"/>
          <w:b/>
          <w:color w:val="auto"/>
          <w:highlight w:val="none"/>
        </w:rPr>
        <w:t>21.</w:t>
      </w:r>
      <w:r>
        <w:rPr>
          <w:rFonts w:hint="eastAsia" w:ascii="宋体" w:hAnsi="宋体"/>
          <w:b/>
          <w:color w:val="auto"/>
          <w:highlight w:val="none"/>
        </w:rPr>
        <w:t>破产终止合同</w:t>
      </w:r>
    </w:p>
    <w:p w14:paraId="10E84D77">
      <w:pPr>
        <w:spacing w:line="360" w:lineRule="auto"/>
        <w:ind w:firstLine="480"/>
        <w:rPr>
          <w:rFonts w:ascii="宋体"/>
          <w:color w:val="auto"/>
          <w:highlight w:val="none"/>
        </w:rPr>
      </w:pPr>
      <w:r>
        <w:rPr>
          <w:rFonts w:hint="eastAsia" w:ascii="宋体" w:hAnsi="宋体"/>
          <w:color w:val="auto"/>
          <w:highlight w:val="none"/>
        </w:rPr>
        <w:t>乙方破产而无法完全履行本合同义务时，甲方可以书面方式通知乙方终止合同而不给予乙方补偿。该合同的终止将不损害或不影响甲方已经采取或将要采取任何行动或补救措施的权利。</w:t>
      </w:r>
    </w:p>
    <w:p w14:paraId="026CF946">
      <w:pPr>
        <w:spacing w:line="360" w:lineRule="auto"/>
        <w:ind w:firstLine="482"/>
        <w:rPr>
          <w:rFonts w:ascii="宋体"/>
          <w:b/>
          <w:color w:val="auto"/>
          <w:highlight w:val="none"/>
        </w:rPr>
      </w:pPr>
      <w:r>
        <w:rPr>
          <w:rFonts w:ascii="宋体" w:hAnsi="宋体"/>
          <w:b/>
          <w:color w:val="auto"/>
          <w:highlight w:val="none"/>
        </w:rPr>
        <w:t>22.</w:t>
      </w:r>
      <w:r>
        <w:rPr>
          <w:rFonts w:hint="eastAsia" w:ascii="宋体" w:hAnsi="宋体"/>
          <w:b/>
          <w:color w:val="auto"/>
          <w:highlight w:val="none"/>
        </w:rPr>
        <w:t>转让和分包</w:t>
      </w:r>
    </w:p>
    <w:p w14:paraId="2349A990">
      <w:pPr>
        <w:spacing w:line="360" w:lineRule="auto"/>
        <w:ind w:firstLine="480"/>
        <w:rPr>
          <w:rFonts w:ascii="宋体"/>
          <w:color w:val="auto"/>
          <w:highlight w:val="none"/>
        </w:rPr>
      </w:pPr>
      <w:r>
        <w:rPr>
          <w:rFonts w:ascii="宋体" w:hAnsi="宋体"/>
          <w:color w:val="auto"/>
          <w:highlight w:val="none"/>
        </w:rPr>
        <w:t>22.1</w:t>
      </w:r>
      <w:r>
        <w:rPr>
          <w:rFonts w:hint="eastAsia" w:ascii="宋体" w:hAnsi="宋体"/>
          <w:color w:val="auto"/>
          <w:highlight w:val="none"/>
        </w:rPr>
        <w:t>政府采购合同不能转让。</w:t>
      </w:r>
    </w:p>
    <w:p w14:paraId="0D62AA61">
      <w:pPr>
        <w:spacing w:line="360" w:lineRule="auto"/>
        <w:ind w:firstLine="480"/>
        <w:rPr>
          <w:rFonts w:ascii="宋体"/>
          <w:color w:val="auto"/>
          <w:highlight w:val="none"/>
        </w:rPr>
      </w:pPr>
      <w:r>
        <w:rPr>
          <w:rFonts w:ascii="宋体" w:hAnsi="宋体"/>
          <w:color w:val="auto"/>
          <w:highlight w:val="none"/>
        </w:rPr>
        <w:t>22.2</w:t>
      </w:r>
      <w:r>
        <w:rPr>
          <w:rFonts w:hint="eastAsia" w:ascii="宋体" w:hAnsi="宋体"/>
          <w:color w:val="auto"/>
          <w:highlight w:val="none"/>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12616D23">
      <w:pPr>
        <w:spacing w:line="360" w:lineRule="auto"/>
        <w:ind w:firstLine="482"/>
        <w:rPr>
          <w:rFonts w:ascii="宋体"/>
          <w:b/>
          <w:color w:val="auto"/>
          <w:highlight w:val="none"/>
        </w:rPr>
      </w:pPr>
      <w:r>
        <w:rPr>
          <w:rFonts w:ascii="宋体" w:hAnsi="宋体"/>
          <w:b/>
          <w:color w:val="auto"/>
          <w:highlight w:val="none"/>
        </w:rPr>
        <w:t>23.</w:t>
      </w:r>
      <w:r>
        <w:rPr>
          <w:rFonts w:hint="eastAsia" w:ascii="宋体" w:hAnsi="宋体"/>
          <w:b/>
          <w:color w:val="auto"/>
          <w:highlight w:val="none"/>
          <w:u w:color="FF0000"/>
        </w:rPr>
        <w:t>合同修改</w:t>
      </w:r>
    </w:p>
    <w:p w14:paraId="36A551EE">
      <w:pPr>
        <w:spacing w:line="360" w:lineRule="auto"/>
        <w:ind w:firstLine="480"/>
        <w:rPr>
          <w:rFonts w:ascii="宋体"/>
          <w:color w:val="auto"/>
          <w:highlight w:val="none"/>
        </w:rPr>
      </w:pPr>
      <w:r>
        <w:rPr>
          <w:rFonts w:hint="eastAsia" w:ascii="宋体" w:hAnsi="宋体"/>
          <w:color w:val="auto"/>
          <w:highlight w:val="none"/>
        </w:rPr>
        <w:t>甲方和乙方都不得擅自变更本合同，但合同继续履行将损害国家和社会公共利益的除外。如必须对合同条款进行改动时，当事人双方须共同签署书面文件，做为合同的补充。</w:t>
      </w:r>
    </w:p>
    <w:p w14:paraId="139B475D">
      <w:pPr>
        <w:spacing w:line="360" w:lineRule="auto"/>
        <w:ind w:firstLine="482"/>
        <w:rPr>
          <w:rFonts w:ascii="宋体"/>
          <w:b/>
          <w:color w:val="auto"/>
          <w:highlight w:val="none"/>
        </w:rPr>
      </w:pPr>
      <w:r>
        <w:rPr>
          <w:rFonts w:ascii="宋体" w:hAnsi="宋体"/>
          <w:b/>
          <w:color w:val="auto"/>
          <w:highlight w:val="none"/>
        </w:rPr>
        <w:t>24.</w:t>
      </w:r>
      <w:r>
        <w:rPr>
          <w:rFonts w:hint="eastAsia" w:ascii="宋体" w:hAnsi="宋体"/>
          <w:b/>
          <w:color w:val="auto"/>
          <w:highlight w:val="none"/>
        </w:rPr>
        <w:t>通知</w:t>
      </w:r>
    </w:p>
    <w:p w14:paraId="662B3AC2">
      <w:pPr>
        <w:spacing w:line="360" w:lineRule="auto"/>
        <w:ind w:firstLine="480"/>
        <w:rPr>
          <w:rFonts w:ascii="宋体"/>
          <w:color w:val="auto"/>
          <w:highlight w:val="none"/>
        </w:rPr>
      </w:pPr>
      <w:r>
        <w:rPr>
          <w:rFonts w:hint="eastAsia" w:ascii="宋体" w:hAnsi="宋体"/>
          <w:color w:val="auto"/>
          <w:highlight w:val="none"/>
        </w:rPr>
        <w:t>本合同任何一方给另一方的通知，都应以书面形式发送，而另一方也应以书面形式确认并发送到对方明确的地址。</w:t>
      </w:r>
    </w:p>
    <w:p w14:paraId="7E3465BA">
      <w:pPr>
        <w:spacing w:line="360" w:lineRule="auto"/>
        <w:ind w:firstLine="482"/>
        <w:rPr>
          <w:rFonts w:ascii="宋体"/>
          <w:b/>
          <w:color w:val="auto"/>
          <w:highlight w:val="none"/>
        </w:rPr>
      </w:pPr>
      <w:r>
        <w:rPr>
          <w:rFonts w:ascii="宋体" w:hAnsi="宋体"/>
          <w:b/>
          <w:color w:val="auto"/>
          <w:highlight w:val="none"/>
        </w:rPr>
        <w:t>25.</w:t>
      </w:r>
      <w:r>
        <w:rPr>
          <w:rFonts w:hint="eastAsia" w:ascii="宋体" w:hAnsi="宋体"/>
          <w:b/>
          <w:color w:val="auto"/>
          <w:highlight w:val="none"/>
        </w:rPr>
        <w:t>计量单位</w:t>
      </w:r>
    </w:p>
    <w:p w14:paraId="7D69C336">
      <w:pPr>
        <w:spacing w:line="360" w:lineRule="auto"/>
        <w:ind w:firstLine="480"/>
        <w:rPr>
          <w:rFonts w:ascii="宋体"/>
          <w:color w:val="auto"/>
          <w:highlight w:val="none"/>
        </w:rPr>
      </w:pPr>
      <w:r>
        <w:rPr>
          <w:rFonts w:hint="eastAsia" w:ascii="宋体" w:hAnsi="宋体"/>
          <w:color w:val="auto"/>
          <w:highlight w:val="none"/>
        </w:rPr>
        <w:t>除技术规范中另有规定外</w:t>
      </w:r>
      <w:r>
        <w:rPr>
          <w:rFonts w:ascii="宋体"/>
          <w:color w:val="auto"/>
          <w:highlight w:val="none"/>
        </w:rPr>
        <w:t>,</w:t>
      </w:r>
      <w:r>
        <w:rPr>
          <w:rFonts w:hint="eastAsia" w:ascii="宋体" w:hAnsi="宋体"/>
          <w:color w:val="auto"/>
          <w:highlight w:val="none"/>
        </w:rPr>
        <w:t>计量单位均使用国家法定计量单位。</w:t>
      </w:r>
    </w:p>
    <w:p w14:paraId="526D0E15">
      <w:pPr>
        <w:spacing w:line="360" w:lineRule="auto"/>
        <w:ind w:firstLine="482"/>
        <w:rPr>
          <w:rFonts w:ascii="宋体"/>
          <w:b/>
          <w:color w:val="auto"/>
          <w:highlight w:val="none"/>
        </w:rPr>
      </w:pPr>
      <w:r>
        <w:rPr>
          <w:rFonts w:ascii="宋体" w:hAnsi="宋体"/>
          <w:b/>
          <w:color w:val="auto"/>
          <w:highlight w:val="none"/>
        </w:rPr>
        <w:t>26.</w:t>
      </w:r>
      <w:r>
        <w:rPr>
          <w:rFonts w:hint="eastAsia" w:ascii="宋体" w:hAnsi="宋体"/>
          <w:b/>
          <w:color w:val="auto"/>
          <w:highlight w:val="none"/>
        </w:rPr>
        <w:t>适用法律</w:t>
      </w:r>
    </w:p>
    <w:p w14:paraId="0C8127AB">
      <w:pPr>
        <w:spacing w:line="360" w:lineRule="auto"/>
        <w:ind w:firstLine="480"/>
        <w:rPr>
          <w:rFonts w:ascii="宋体"/>
          <w:color w:val="auto"/>
          <w:highlight w:val="none"/>
        </w:rPr>
      </w:pPr>
      <w:r>
        <w:rPr>
          <w:rFonts w:hint="eastAsia" w:ascii="宋体" w:hAnsi="宋体"/>
          <w:color w:val="auto"/>
          <w:highlight w:val="none"/>
        </w:rPr>
        <w:t>本合同按照中华人民共和国的相关法律进行解释。</w:t>
      </w:r>
    </w:p>
    <w:p w14:paraId="192F9A8A">
      <w:pPr>
        <w:keepNext/>
        <w:keepLines/>
        <w:widowControl/>
        <w:snapToGrid w:val="0"/>
        <w:spacing w:line="400" w:lineRule="atLeast"/>
        <w:ind w:firstLine="1270" w:firstLineChars="605"/>
        <w:outlineLvl w:val="9"/>
        <w:rPr>
          <w:rFonts w:ascii="宋体"/>
          <w:b/>
          <w:color w:val="auto"/>
          <w:kern w:val="28"/>
          <w:sz w:val="36"/>
          <w:szCs w:val="20"/>
          <w:highlight w:val="none"/>
        </w:rPr>
      </w:pPr>
      <w:r>
        <w:rPr>
          <w:rFonts w:ascii="宋体"/>
          <w:color w:val="auto"/>
          <w:highlight w:val="none"/>
        </w:rPr>
        <w:br w:type="page"/>
      </w:r>
    </w:p>
    <w:p w14:paraId="66113641">
      <w:pPr>
        <w:keepNext/>
        <w:keepLines/>
        <w:widowControl/>
        <w:snapToGrid w:val="0"/>
        <w:spacing w:line="400" w:lineRule="atLeast"/>
        <w:ind w:firstLine="2187" w:firstLineChars="605"/>
        <w:outlineLvl w:val="0"/>
        <w:rPr>
          <w:rFonts w:ascii="宋体"/>
          <w:b/>
          <w:color w:val="auto"/>
          <w:kern w:val="28"/>
          <w:sz w:val="36"/>
          <w:szCs w:val="20"/>
          <w:highlight w:val="none"/>
        </w:rPr>
      </w:pPr>
      <w:bookmarkStart w:id="170" w:name="_Toc496004028"/>
      <w:bookmarkStart w:id="171" w:name="_Toc496626233"/>
      <w:bookmarkStart w:id="172" w:name="_Toc7014"/>
      <w:r>
        <w:rPr>
          <w:rFonts w:hint="eastAsia" w:ascii="宋体"/>
          <w:b/>
          <w:color w:val="auto"/>
          <w:kern w:val="28"/>
          <w:sz w:val="36"/>
          <w:szCs w:val="20"/>
          <w:highlight w:val="none"/>
        </w:rPr>
        <w:t>第四部分</w:t>
      </w:r>
      <w:r>
        <w:rPr>
          <w:rFonts w:ascii="宋体"/>
          <w:b/>
          <w:color w:val="auto"/>
          <w:kern w:val="28"/>
          <w:sz w:val="36"/>
          <w:szCs w:val="20"/>
          <w:highlight w:val="none"/>
        </w:rPr>
        <w:t xml:space="preserve">  </w:t>
      </w:r>
      <w:r>
        <w:rPr>
          <w:rFonts w:hint="eastAsia" w:ascii="宋体"/>
          <w:b/>
          <w:color w:val="auto"/>
          <w:kern w:val="28"/>
          <w:sz w:val="36"/>
          <w:szCs w:val="20"/>
          <w:highlight w:val="none"/>
        </w:rPr>
        <w:t>磋商响应文件格式</w:t>
      </w:r>
      <w:bookmarkEnd w:id="170"/>
      <w:bookmarkEnd w:id="171"/>
      <w:bookmarkEnd w:id="172"/>
    </w:p>
    <w:p w14:paraId="44493067">
      <w:pPr>
        <w:keepNext/>
        <w:keepLines/>
        <w:widowControl/>
        <w:snapToGrid w:val="0"/>
        <w:spacing w:line="400" w:lineRule="atLeast"/>
        <w:outlineLvl w:val="9"/>
        <w:rPr>
          <w:rFonts w:ascii="宋体"/>
          <w:b/>
          <w:color w:val="auto"/>
          <w:kern w:val="28"/>
          <w:sz w:val="36"/>
          <w:szCs w:val="20"/>
          <w:highlight w:val="none"/>
        </w:rPr>
      </w:pPr>
    </w:p>
    <w:p w14:paraId="188C2438">
      <w:pPr>
        <w:keepNext/>
        <w:keepLines/>
        <w:widowControl/>
        <w:snapToGrid w:val="0"/>
        <w:spacing w:line="400" w:lineRule="atLeast"/>
        <w:jc w:val="center"/>
        <w:outlineLvl w:val="0"/>
        <w:rPr>
          <w:rFonts w:ascii="宋体"/>
          <w:b/>
          <w:color w:val="auto"/>
          <w:kern w:val="28"/>
          <w:sz w:val="36"/>
          <w:szCs w:val="20"/>
          <w:highlight w:val="none"/>
        </w:rPr>
      </w:pPr>
      <w:bookmarkStart w:id="173" w:name="_Toc2382"/>
      <w:bookmarkStart w:id="174" w:name="_Toc496004029"/>
      <w:bookmarkStart w:id="175" w:name="_Toc496626234"/>
      <w:r>
        <w:rPr>
          <w:rFonts w:hint="eastAsia" w:ascii="宋体"/>
          <w:b/>
          <w:color w:val="auto"/>
          <w:kern w:val="28"/>
          <w:sz w:val="36"/>
          <w:szCs w:val="20"/>
          <w:highlight w:val="none"/>
        </w:rPr>
        <w:t>磋商响应文件的组成</w:t>
      </w:r>
      <w:bookmarkEnd w:id="173"/>
      <w:bookmarkEnd w:id="174"/>
      <w:bookmarkEnd w:id="175"/>
    </w:p>
    <w:p w14:paraId="529A399F">
      <w:pPr>
        <w:spacing w:line="500" w:lineRule="exact"/>
        <w:ind w:firstLine="480"/>
        <w:rPr>
          <w:rFonts w:ascii="宋体"/>
          <w:color w:val="auto"/>
          <w:highlight w:val="none"/>
        </w:rPr>
      </w:pPr>
      <w:r>
        <w:rPr>
          <w:rFonts w:hint="eastAsia" w:ascii="宋体" w:hAnsi="宋体"/>
          <w:color w:val="auto"/>
          <w:highlight w:val="none"/>
        </w:rPr>
        <w:t>（一）资格审查文件</w:t>
      </w:r>
    </w:p>
    <w:p w14:paraId="2EC78FBE">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、磋商函……………………………………………………………（附件</w:t>
      </w:r>
      <w:r>
        <w:rPr>
          <w:rFonts w:ascii="宋体" w:hAnsi="宋体"/>
          <w:color w:val="auto"/>
          <w:highlight w:val="none"/>
        </w:rPr>
        <w:t>1</w:t>
      </w:r>
      <w:r>
        <w:rPr>
          <w:rFonts w:hint="eastAsia" w:ascii="宋体" w:hAnsi="宋体"/>
          <w:color w:val="auto"/>
          <w:highlight w:val="none"/>
        </w:rPr>
        <w:t>）</w:t>
      </w:r>
    </w:p>
    <w:p w14:paraId="0557A707">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、法定代表人证明书………………………………………………（附件</w:t>
      </w:r>
      <w:r>
        <w:rPr>
          <w:rFonts w:ascii="宋体" w:hAnsi="宋体"/>
          <w:color w:val="auto"/>
          <w:highlight w:val="none"/>
        </w:rPr>
        <w:t>2</w:t>
      </w:r>
      <w:r>
        <w:rPr>
          <w:rFonts w:hint="eastAsia" w:ascii="宋体" w:hAnsi="宋体"/>
          <w:color w:val="auto"/>
          <w:highlight w:val="none"/>
        </w:rPr>
        <w:t>）</w:t>
      </w:r>
    </w:p>
    <w:p w14:paraId="65C6F7BF">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、法定代表人授权书………………………………………………（附件</w:t>
      </w:r>
      <w:r>
        <w:rPr>
          <w:rFonts w:ascii="宋体" w:hAnsi="宋体"/>
          <w:color w:val="auto"/>
          <w:highlight w:val="none"/>
        </w:rPr>
        <w:t>3</w:t>
      </w:r>
      <w:r>
        <w:rPr>
          <w:rFonts w:hint="eastAsia" w:ascii="宋体" w:hAnsi="宋体"/>
          <w:color w:val="auto"/>
          <w:highlight w:val="none"/>
        </w:rPr>
        <w:t>）</w:t>
      </w:r>
    </w:p>
    <w:p w14:paraId="77D698CB">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、供应商承诺函……………………………………………………（附件</w:t>
      </w:r>
      <w:r>
        <w:rPr>
          <w:rFonts w:ascii="宋体" w:hAnsi="宋体"/>
          <w:color w:val="auto"/>
          <w:highlight w:val="none"/>
        </w:rPr>
        <w:t>4</w:t>
      </w:r>
      <w:r>
        <w:rPr>
          <w:rFonts w:hint="eastAsia" w:ascii="宋体" w:hAnsi="宋体"/>
          <w:color w:val="auto"/>
          <w:highlight w:val="none"/>
        </w:rPr>
        <w:t>）</w:t>
      </w:r>
    </w:p>
    <w:p w14:paraId="7A8A7556">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、供应商诚信承诺书………………………………………………（附件</w:t>
      </w:r>
      <w:r>
        <w:rPr>
          <w:rFonts w:ascii="宋体" w:hAnsi="宋体"/>
          <w:color w:val="auto"/>
          <w:highlight w:val="none"/>
        </w:rPr>
        <w:t>5</w:t>
      </w:r>
      <w:r>
        <w:rPr>
          <w:rFonts w:hint="eastAsia" w:ascii="宋体" w:hAnsi="宋体"/>
          <w:color w:val="auto"/>
          <w:highlight w:val="none"/>
        </w:rPr>
        <w:t>）</w:t>
      </w:r>
    </w:p>
    <w:p w14:paraId="2B4E7004">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、供应商资格证明文件……………………………………………（附件</w:t>
      </w:r>
      <w:r>
        <w:rPr>
          <w:rFonts w:ascii="宋体" w:hAnsi="宋体"/>
          <w:color w:val="auto"/>
          <w:highlight w:val="none"/>
        </w:rPr>
        <w:t>6</w:t>
      </w:r>
      <w:r>
        <w:rPr>
          <w:rFonts w:hint="eastAsia" w:ascii="宋体" w:hAnsi="宋体"/>
          <w:color w:val="auto"/>
          <w:highlight w:val="none"/>
        </w:rPr>
        <w:t>）</w:t>
      </w:r>
    </w:p>
    <w:p w14:paraId="03FEB702">
      <w:pPr>
        <w:spacing w:line="500" w:lineRule="exact"/>
        <w:ind w:firstLine="480"/>
        <w:rPr>
          <w:rFonts w:ascii="宋体"/>
          <w:color w:val="auto"/>
          <w:highlight w:val="none"/>
        </w:rPr>
      </w:pPr>
      <w:r>
        <w:rPr>
          <w:rFonts w:ascii="宋体" w:hAnsi="宋体"/>
          <w:color w:val="auto"/>
          <w:highlight w:val="none"/>
        </w:rPr>
        <w:t>7</w:t>
      </w:r>
      <w:r>
        <w:rPr>
          <w:rFonts w:hint="eastAsia" w:ascii="宋体" w:hAnsi="宋体"/>
          <w:color w:val="auto"/>
          <w:highlight w:val="none"/>
        </w:rPr>
        <w:t>、财务状况、缴纳税收和社会保障资金证明……………………（附件</w:t>
      </w:r>
      <w:r>
        <w:rPr>
          <w:rFonts w:ascii="宋体" w:hAnsi="宋体"/>
          <w:color w:val="auto"/>
          <w:highlight w:val="none"/>
        </w:rPr>
        <w:t>7</w:t>
      </w:r>
      <w:r>
        <w:rPr>
          <w:rFonts w:hint="eastAsia" w:ascii="宋体" w:hAnsi="宋体"/>
          <w:color w:val="auto"/>
          <w:highlight w:val="none"/>
        </w:rPr>
        <w:t>）</w:t>
      </w:r>
    </w:p>
    <w:p w14:paraId="6AA69BEB">
      <w:pPr>
        <w:spacing w:line="500" w:lineRule="exact"/>
        <w:ind w:firstLine="480"/>
        <w:rPr>
          <w:rFonts w:ascii="宋体"/>
          <w:color w:val="auto"/>
          <w:highlight w:val="none"/>
        </w:rPr>
      </w:pPr>
      <w:r>
        <w:rPr>
          <w:rFonts w:ascii="宋体" w:hAnsi="宋体"/>
          <w:color w:val="auto"/>
          <w:highlight w:val="none"/>
        </w:rPr>
        <w:t>8</w:t>
      </w:r>
      <w:r>
        <w:rPr>
          <w:rFonts w:hint="eastAsia" w:ascii="宋体" w:hAnsi="宋体"/>
          <w:color w:val="auto"/>
          <w:highlight w:val="none"/>
        </w:rPr>
        <w:t>、无重大违法记录声明……………………………………………（附件</w:t>
      </w:r>
      <w:r>
        <w:rPr>
          <w:rFonts w:ascii="宋体" w:hAnsi="宋体"/>
          <w:color w:val="auto"/>
          <w:highlight w:val="none"/>
        </w:rPr>
        <w:t>8</w:t>
      </w:r>
      <w:r>
        <w:rPr>
          <w:rFonts w:hint="eastAsia" w:ascii="宋体" w:hAnsi="宋体"/>
          <w:color w:val="auto"/>
          <w:highlight w:val="none"/>
        </w:rPr>
        <w:t>）</w:t>
      </w:r>
    </w:p>
    <w:p w14:paraId="63E45BC7">
      <w:pPr>
        <w:spacing w:line="500" w:lineRule="exact"/>
        <w:ind w:firstLine="480"/>
        <w:jc w:val="left"/>
        <w:rPr>
          <w:rFonts w:ascii="宋体" w:hAnsi="宋体"/>
          <w:highlight w:val="none"/>
        </w:rPr>
      </w:pPr>
      <w:r>
        <w:rPr>
          <w:rFonts w:hint="eastAsia" w:ascii="宋体" w:hAnsi="宋体"/>
          <w:highlight w:val="none"/>
        </w:rPr>
        <w:t>9、</w:t>
      </w:r>
      <w:r>
        <w:rPr>
          <w:rFonts w:hint="eastAsia" w:ascii="宋体" w:hAnsi="宋体"/>
          <w:highlight w:val="none"/>
          <w:lang w:val="zh-CN"/>
        </w:rPr>
        <w:t>具备履行合同所必需的设备和专业技术能力的证明材料……</w:t>
      </w:r>
      <w:r>
        <w:rPr>
          <w:rFonts w:hint="eastAsia" w:ascii="宋体" w:hAnsi="宋体"/>
          <w:highlight w:val="none"/>
        </w:rPr>
        <w:t>（附件9）</w:t>
      </w:r>
    </w:p>
    <w:p w14:paraId="0C4AE75B">
      <w:pPr>
        <w:spacing w:line="500" w:lineRule="exact"/>
        <w:ind w:firstLine="480"/>
        <w:jc w:val="left"/>
        <w:rPr>
          <w:highlight w:val="none"/>
        </w:rPr>
      </w:pPr>
      <w:r>
        <w:rPr>
          <w:rFonts w:hint="eastAsia" w:ascii="宋体" w:hAnsi="宋体"/>
          <w:highlight w:val="none"/>
          <w:lang w:val="en-US" w:eastAsia="zh-CN"/>
        </w:rPr>
        <w:t>10</w:t>
      </w:r>
      <w:r>
        <w:rPr>
          <w:rFonts w:hint="eastAsia" w:ascii="宋体" w:hAnsi="宋体"/>
          <w:highlight w:val="none"/>
        </w:rPr>
        <w:t>、中小企业声明函………………………………………………（附件</w:t>
      </w:r>
      <w:r>
        <w:rPr>
          <w:rFonts w:hint="eastAsia" w:ascii="宋体" w:hAnsi="宋体"/>
          <w:highlight w:val="none"/>
          <w:lang w:val="en-US" w:eastAsia="zh-CN"/>
        </w:rPr>
        <w:t>10</w:t>
      </w:r>
      <w:r>
        <w:rPr>
          <w:rFonts w:hint="eastAsia" w:ascii="宋体" w:hAnsi="宋体"/>
          <w:highlight w:val="none"/>
        </w:rPr>
        <w:t>）</w:t>
      </w:r>
    </w:p>
    <w:p w14:paraId="5D7E3223">
      <w:pPr>
        <w:spacing w:line="500" w:lineRule="exact"/>
        <w:ind w:firstLine="480"/>
        <w:rPr>
          <w:rFonts w:ascii="宋体"/>
          <w:color w:val="auto"/>
          <w:highlight w:val="none"/>
        </w:rPr>
      </w:pPr>
      <w:r>
        <w:rPr>
          <w:rFonts w:hint="eastAsia" w:ascii="宋体" w:hAnsi="宋体"/>
          <w:color w:val="auto"/>
          <w:highlight w:val="none"/>
        </w:rPr>
        <w:t>（二）符合性审查文件</w:t>
      </w:r>
    </w:p>
    <w:p w14:paraId="249048BC">
      <w:pPr>
        <w:spacing w:line="500" w:lineRule="exact"/>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、竞争性磋商首次报价表…………………………………………（附件</w:t>
      </w:r>
      <w:r>
        <w:rPr>
          <w:rFonts w:hint="eastAsia" w:ascii="宋体" w:hAnsi="宋体"/>
          <w:color w:val="auto"/>
          <w:highlight w:val="none"/>
          <w:lang w:val="en-US" w:eastAsia="zh-CN"/>
        </w:rPr>
        <w:t>11</w:t>
      </w:r>
      <w:r>
        <w:rPr>
          <w:rFonts w:hint="eastAsia" w:ascii="宋体" w:hAnsi="宋体"/>
          <w:color w:val="auto"/>
          <w:highlight w:val="none"/>
        </w:rPr>
        <w:t>）</w:t>
      </w:r>
    </w:p>
    <w:p w14:paraId="312BED6A">
      <w:pPr>
        <w:spacing w:line="500" w:lineRule="exact"/>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、分项报价表………………………………………………………（附件</w:t>
      </w:r>
      <w:r>
        <w:rPr>
          <w:rFonts w:hint="eastAsia" w:ascii="宋体" w:hAnsi="宋体"/>
          <w:color w:val="auto"/>
          <w:highlight w:val="none"/>
          <w:lang w:val="en-US" w:eastAsia="zh-CN"/>
        </w:rPr>
        <w:t>12</w:t>
      </w:r>
      <w:r>
        <w:rPr>
          <w:rFonts w:hint="eastAsia" w:ascii="宋体" w:hAnsi="宋体"/>
          <w:color w:val="auto"/>
          <w:highlight w:val="none"/>
        </w:rPr>
        <w:t>）</w:t>
      </w:r>
    </w:p>
    <w:p w14:paraId="50706B6F">
      <w:pPr>
        <w:spacing w:line="500" w:lineRule="exact"/>
        <w:ind w:firstLine="480"/>
        <w:rPr>
          <w:rFonts w:ascii="宋体"/>
          <w:color w:val="auto"/>
          <w:highlight w:val="none"/>
        </w:rPr>
      </w:pPr>
      <w:r>
        <w:rPr>
          <w:rFonts w:ascii="宋体" w:hAnsi="宋体"/>
          <w:color w:val="auto"/>
          <w:highlight w:val="none"/>
        </w:rPr>
        <w:t>3</w:t>
      </w:r>
      <w:r>
        <w:rPr>
          <w:rFonts w:hint="eastAsia" w:ascii="宋体" w:hAnsi="宋体"/>
          <w:color w:val="auto"/>
          <w:highlight w:val="none"/>
        </w:rPr>
        <w:t>、技术规格响应表…………………………………………………（附件</w:t>
      </w:r>
      <w:r>
        <w:rPr>
          <w:rFonts w:hint="eastAsia" w:ascii="宋体" w:hAnsi="宋体"/>
          <w:color w:val="auto"/>
          <w:highlight w:val="none"/>
          <w:lang w:val="en-US" w:eastAsia="zh-CN"/>
        </w:rPr>
        <w:t>13</w:t>
      </w:r>
      <w:r>
        <w:rPr>
          <w:rFonts w:hint="eastAsia" w:ascii="宋体" w:hAnsi="宋体"/>
          <w:color w:val="auto"/>
          <w:highlight w:val="none"/>
        </w:rPr>
        <w:t>）</w:t>
      </w:r>
    </w:p>
    <w:p w14:paraId="4AA325CF">
      <w:pPr>
        <w:spacing w:line="500" w:lineRule="exact"/>
        <w:ind w:firstLine="480"/>
        <w:rPr>
          <w:rFonts w:ascii="宋体"/>
          <w:color w:val="auto"/>
          <w:highlight w:val="none"/>
        </w:rPr>
      </w:pPr>
      <w:r>
        <w:rPr>
          <w:rFonts w:ascii="宋体" w:hAnsi="宋体"/>
          <w:color w:val="auto"/>
          <w:highlight w:val="none"/>
        </w:rPr>
        <w:t>4</w:t>
      </w:r>
      <w:r>
        <w:rPr>
          <w:rFonts w:hint="eastAsia" w:ascii="宋体" w:hAnsi="宋体"/>
          <w:color w:val="auto"/>
          <w:highlight w:val="none"/>
        </w:rPr>
        <w:t>、其他资格证明材料………………………………………………（附件</w:t>
      </w:r>
      <w:r>
        <w:rPr>
          <w:rFonts w:hint="eastAsia" w:ascii="宋体" w:hAnsi="宋体"/>
          <w:color w:val="auto"/>
          <w:highlight w:val="none"/>
          <w:lang w:val="en-US" w:eastAsia="zh-CN"/>
        </w:rPr>
        <w:t>14</w:t>
      </w:r>
      <w:r>
        <w:rPr>
          <w:rFonts w:hint="eastAsia" w:ascii="宋体" w:hAnsi="宋体"/>
          <w:color w:val="auto"/>
          <w:highlight w:val="none"/>
        </w:rPr>
        <w:t>）</w:t>
      </w:r>
    </w:p>
    <w:p w14:paraId="09E6BFF2">
      <w:pPr>
        <w:spacing w:line="500" w:lineRule="exact"/>
        <w:ind w:firstLine="480"/>
        <w:rPr>
          <w:rFonts w:ascii="宋体"/>
          <w:color w:val="auto"/>
          <w:highlight w:val="none"/>
        </w:rPr>
      </w:pPr>
      <w:r>
        <w:rPr>
          <w:rFonts w:ascii="宋体" w:hAnsi="宋体"/>
          <w:color w:val="auto"/>
          <w:highlight w:val="none"/>
        </w:rPr>
        <w:t>5</w:t>
      </w:r>
      <w:r>
        <w:rPr>
          <w:rFonts w:hint="eastAsia" w:ascii="宋体" w:hAnsi="宋体"/>
          <w:color w:val="auto"/>
          <w:highlight w:val="none"/>
        </w:rPr>
        <w:t>、投标产品相关资料………………………………………………（附件</w:t>
      </w:r>
      <w:r>
        <w:rPr>
          <w:rFonts w:hint="eastAsia" w:ascii="宋体" w:hAnsi="宋体"/>
          <w:color w:val="auto"/>
          <w:highlight w:val="none"/>
          <w:lang w:val="en-US" w:eastAsia="zh-CN"/>
        </w:rPr>
        <w:t>15</w:t>
      </w:r>
      <w:r>
        <w:rPr>
          <w:rFonts w:hint="eastAsia" w:ascii="宋体" w:hAnsi="宋体"/>
          <w:color w:val="auto"/>
          <w:highlight w:val="none"/>
        </w:rPr>
        <w:t>）</w:t>
      </w:r>
    </w:p>
    <w:p w14:paraId="3F408103">
      <w:pPr>
        <w:spacing w:line="500" w:lineRule="exact"/>
        <w:ind w:firstLine="480"/>
        <w:rPr>
          <w:rFonts w:ascii="宋体"/>
          <w:color w:val="auto"/>
          <w:highlight w:val="none"/>
        </w:rPr>
      </w:pPr>
      <w:r>
        <w:rPr>
          <w:rFonts w:ascii="宋体" w:hAnsi="宋体"/>
          <w:color w:val="auto"/>
          <w:highlight w:val="none"/>
        </w:rPr>
        <w:t>6</w:t>
      </w:r>
      <w:r>
        <w:rPr>
          <w:rFonts w:hint="eastAsia" w:ascii="宋体" w:hAnsi="宋体"/>
          <w:color w:val="auto"/>
          <w:highlight w:val="none"/>
        </w:rPr>
        <w:t>、供应商类似业绩证明材料………………………………………（附件</w:t>
      </w:r>
      <w:r>
        <w:rPr>
          <w:rFonts w:hint="eastAsia" w:ascii="宋体" w:hAnsi="宋体"/>
          <w:color w:val="auto"/>
          <w:highlight w:val="none"/>
          <w:lang w:val="en-US" w:eastAsia="zh-CN"/>
        </w:rPr>
        <w:t>16</w:t>
      </w:r>
      <w:r>
        <w:rPr>
          <w:rFonts w:hint="eastAsia" w:ascii="宋体" w:hAnsi="宋体"/>
          <w:color w:val="auto"/>
          <w:highlight w:val="none"/>
        </w:rPr>
        <w:t>）</w:t>
      </w:r>
    </w:p>
    <w:p w14:paraId="083AC398">
      <w:pPr>
        <w:spacing w:line="500" w:lineRule="exact"/>
        <w:ind w:firstLine="480"/>
        <w:rPr>
          <w:rFonts w:ascii="宋体"/>
          <w:color w:val="auto"/>
          <w:highlight w:val="none"/>
        </w:rPr>
      </w:pPr>
      <w:r>
        <w:rPr>
          <w:rFonts w:hint="eastAsia" w:ascii="宋体" w:hAnsi="宋体"/>
          <w:color w:val="auto"/>
          <w:highlight w:val="none"/>
          <w:lang w:val="en-US" w:eastAsia="zh-CN"/>
        </w:rPr>
        <w:t>7</w:t>
      </w:r>
      <w:r>
        <w:rPr>
          <w:rFonts w:hint="eastAsia" w:ascii="宋体" w:hAnsi="宋体"/>
          <w:color w:val="auto"/>
          <w:highlight w:val="none"/>
        </w:rPr>
        <w:t>、残疾人福利性单位声明函………………………………………（附件</w:t>
      </w:r>
      <w:r>
        <w:rPr>
          <w:rFonts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rPr>
        <w:t>）</w:t>
      </w:r>
    </w:p>
    <w:p w14:paraId="1FDA72E6">
      <w:pPr>
        <w:spacing w:line="500" w:lineRule="exact"/>
        <w:ind w:firstLine="480"/>
        <w:rPr>
          <w:rFonts w:asci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w:t>
      </w:r>
      <w:r>
        <w:rPr>
          <w:rFonts w:hint="eastAsia" w:ascii="宋体" w:hAnsi="宋体"/>
          <w:color w:val="auto"/>
          <w:highlight w:val="none"/>
          <w:lang w:val="zh-CN"/>
        </w:rPr>
        <w:t>监狱企业证明资料</w:t>
      </w:r>
      <w:r>
        <w:rPr>
          <w:rFonts w:hint="eastAsia" w:ascii="宋体" w:hAnsi="宋体"/>
          <w:color w:val="auto"/>
          <w:highlight w:val="none"/>
        </w:rPr>
        <w:t>………………………………………………（附件</w:t>
      </w:r>
      <w:r>
        <w:rPr>
          <w:rFonts w:hint="eastAsia" w:ascii="宋体" w:hAnsi="宋体"/>
          <w:color w:val="auto"/>
          <w:highlight w:val="none"/>
          <w:lang w:val="en-US" w:eastAsia="zh-CN"/>
        </w:rPr>
        <w:t>18</w:t>
      </w:r>
      <w:r>
        <w:rPr>
          <w:rFonts w:hint="eastAsia" w:ascii="宋体" w:hAnsi="宋体"/>
          <w:color w:val="auto"/>
          <w:highlight w:val="none"/>
        </w:rPr>
        <w:t>）</w:t>
      </w:r>
    </w:p>
    <w:p w14:paraId="41DD1BF5">
      <w:pPr>
        <w:spacing w:line="500" w:lineRule="exact"/>
        <w:ind w:firstLine="480"/>
        <w:rPr>
          <w:rFonts w:ascii="宋体"/>
          <w:color w:val="auto"/>
          <w:highlight w:val="none"/>
        </w:rPr>
      </w:pPr>
      <w:r>
        <w:rPr>
          <w:rFonts w:hint="eastAsia" w:ascii="宋体" w:hAnsi="宋体"/>
          <w:color w:val="auto"/>
          <w:highlight w:val="none"/>
          <w:lang w:val="en-US" w:eastAsia="zh-CN"/>
        </w:rPr>
        <w:t>9</w:t>
      </w:r>
      <w:r>
        <w:rPr>
          <w:rFonts w:hint="eastAsia" w:ascii="宋体" w:hAnsi="宋体"/>
          <w:color w:val="auto"/>
          <w:highlight w:val="none"/>
        </w:rPr>
        <w:t>、供应商认为在其他方面有必要说明的事项……………………（附件</w:t>
      </w:r>
      <w:r>
        <w:rPr>
          <w:rFonts w:hint="eastAsia" w:ascii="宋体" w:hAnsi="宋体"/>
          <w:color w:val="auto"/>
          <w:highlight w:val="none"/>
          <w:lang w:val="en-US" w:eastAsia="zh-CN"/>
        </w:rPr>
        <w:t>19</w:t>
      </w:r>
      <w:r>
        <w:rPr>
          <w:rFonts w:hint="eastAsia" w:ascii="宋体" w:hAnsi="宋体"/>
          <w:color w:val="auto"/>
          <w:highlight w:val="none"/>
        </w:rPr>
        <w:t>）</w:t>
      </w:r>
    </w:p>
    <w:p w14:paraId="3F42D354">
      <w:pPr>
        <w:ind w:firstLine="174" w:firstLineChars="83"/>
        <w:rPr>
          <w:b/>
          <w:color w:val="auto"/>
          <w:highlight w:val="none"/>
        </w:rPr>
      </w:pPr>
      <w:r>
        <w:rPr>
          <w:rFonts w:hAnsi="宋体"/>
          <w:color w:val="auto"/>
          <w:highlight w:val="none"/>
        </w:rPr>
        <w:br w:type="page"/>
      </w:r>
      <w:bookmarkEnd w:id="168"/>
      <w:bookmarkEnd w:id="169"/>
    </w:p>
    <w:p w14:paraId="48A1421B">
      <w:pPr>
        <w:spacing w:line="360" w:lineRule="auto"/>
        <w:ind w:firstLine="2088" w:firstLineChars="400"/>
        <w:rPr>
          <w:rFonts w:ascii="仿宋_GB2312" w:hAnsi="宋体" w:eastAsia="仿宋_GB2312"/>
          <w:b/>
          <w:color w:val="auto"/>
          <w:sz w:val="52"/>
          <w:szCs w:val="52"/>
          <w:highlight w:val="none"/>
        </w:rPr>
      </w:pPr>
    </w:p>
    <w:p w14:paraId="07667314">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4E96EF77">
      <w:pPr>
        <w:spacing w:line="360" w:lineRule="auto"/>
        <w:ind w:firstLine="826" w:firstLineChars="392"/>
        <w:rPr>
          <w:rFonts w:ascii="宋体"/>
          <w:b/>
          <w:color w:val="auto"/>
          <w:szCs w:val="21"/>
          <w:highlight w:val="none"/>
        </w:rPr>
      </w:pPr>
    </w:p>
    <w:p w14:paraId="52DC6924">
      <w:pPr>
        <w:spacing w:line="360" w:lineRule="auto"/>
        <w:ind w:firstLine="2364" w:firstLineChars="327"/>
        <w:rPr>
          <w:rFonts w:ascii="宋体"/>
          <w:b/>
          <w:color w:val="auto"/>
          <w:sz w:val="72"/>
          <w:szCs w:val="72"/>
          <w:highlight w:val="none"/>
        </w:rPr>
      </w:pPr>
    </w:p>
    <w:p w14:paraId="71F30CA1">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62C8AE51">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（资格审查文件）</w:t>
      </w:r>
    </w:p>
    <w:p w14:paraId="072EF956">
      <w:pPr>
        <w:spacing w:line="360" w:lineRule="auto"/>
        <w:ind w:firstLine="689" w:firstLineChars="327"/>
        <w:rPr>
          <w:rFonts w:ascii="宋体"/>
          <w:b/>
          <w:color w:val="auto"/>
          <w:highlight w:val="none"/>
        </w:rPr>
      </w:pPr>
    </w:p>
    <w:p w14:paraId="05550145">
      <w:pPr>
        <w:adjustRightInd w:val="0"/>
        <w:spacing w:line="360" w:lineRule="auto"/>
        <w:textAlignment w:val="baseline"/>
        <w:rPr>
          <w:rFonts w:ascii="宋体"/>
          <w:b/>
          <w:bCs/>
          <w:color w:val="auto"/>
          <w:sz w:val="32"/>
          <w:highlight w:val="none"/>
        </w:rPr>
      </w:pPr>
    </w:p>
    <w:p w14:paraId="06E07933">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青海洪德磋商（货物）2025-024号</w:t>
      </w:r>
    </w:p>
    <w:p w14:paraId="3CB6F460">
      <w:pP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采购项目名称</w:t>
      </w:r>
      <w:r>
        <w:rPr>
          <w:rFonts w:ascii="宋体" w:hAnsi="宋体"/>
          <w:b/>
          <w:bCs/>
          <w:color w:val="auto"/>
          <w:sz w:val="36"/>
          <w:szCs w:val="36"/>
          <w:highlight w:val="none"/>
        </w:rPr>
        <w:t xml:space="preserve">: </w:t>
      </w:r>
      <w:r>
        <w:rPr>
          <w:rFonts w:hint="eastAsia" w:ascii="宋体" w:hAnsi="宋体"/>
          <w:b/>
          <w:color w:val="auto"/>
          <w:sz w:val="36"/>
          <w:szCs w:val="36"/>
          <w:highlight w:val="none"/>
          <w:lang w:eastAsia="zh-CN"/>
        </w:rPr>
        <w:t>西宁市世纪职业技术学校智慧校园安全用电系统改造项目</w:t>
      </w:r>
    </w:p>
    <w:p w14:paraId="0B784D4C">
      <w:pPr>
        <w:adjustRightInd w:val="0"/>
        <w:spacing w:line="360" w:lineRule="auto"/>
        <w:ind w:right="-248" w:rightChars="-118"/>
        <w:textAlignment w:val="baseline"/>
        <w:rPr>
          <w:rFonts w:ascii="宋体"/>
          <w:b/>
          <w:bCs/>
          <w:color w:val="auto"/>
          <w:sz w:val="36"/>
          <w:szCs w:val="36"/>
          <w:highlight w:val="none"/>
        </w:rPr>
      </w:pPr>
    </w:p>
    <w:p w14:paraId="4299CCED">
      <w:pPr>
        <w:adjustRightInd w:val="0"/>
        <w:spacing w:line="360" w:lineRule="auto"/>
        <w:ind w:right="-248" w:rightChars="-118"/>
        <w:textAlignment w:val="baseline"/>
        <w:rPr>
          <w:rFonts w:ascii="宋体"/>
          <w:b/>
          <w:bCs/>
          <w:color w:val="auto"/>
          <w:sz w:val="36"/>
          <w:szCs w:val="36"/>
          <w:highlight w:val="none"/>
        </w:rPr>
      </w:pPr>
    </w:p>
    <w:p w14:paraId="26EF014E">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4BEAD9F2">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2D822992">
      <w:pPr>
        <w:widowControl/>
        <w:snapToGrid w:val="0"/>
        <w:spacing w:line="360" w:lineRule="auto"/>
        <w:jc w:val="left"/>
        <w:outlineLvl w:val="1"/>
        <w:rPr>
          <w:rFonts w:ascii="宋体"/>
          <w:b/>
          <w:color w:val="auto"/>
          <w:sz w:val="28"/>
          <w:szCs w:val="28"/>
          <w:highlight w:val="none"/>
        </w:rPr>
      </w:pPr>
      <w:r>
        <w:rPr>
          <w:rFonts w:ascii="宋体"/>
          <w:b/>
          <w:color w:val="auto"/>
          <w:sz w:val="28"/>
          <w:szCs w:val="28"/>
          <w:highlight w:val="none"/>
        </w:rPr>
        <w:br w:type="page"/>
      </w:r>
      <w:bookmarkStart w:id="176" w:name="_Toc496626235"/>
      <w:bookmarkStart w:id="177" w:name="_Toc6668"/>
      <w:r>
        <w:rPr>
          <w:rFonts w:hint="eastAsia" w:ascii="宋体"/>
          <w:b/>
          <w:color w:val="auto"/>
          <w:sz w:val="28"/>
          <w:szCs w:val="28"/>
          <w:highlight w:val="none"/>
        </w:rPr>
        <w:t>附件</w:t>
      </w:r>
      <w:bookmarkStart w:id="178" w:name="_Toc376936768"/>
      <w:bookmarkStart w:id="179" w:name="_Toc325726037"/>
      <w:r>
        <w:rPr>
          <w:rFonts w:ascii="宋体"/>
          <w:b/>
          <w:color w:val="auto"/>
          <w:sz w:val="28"/>
          <w:szCs w:val="28"/>
          <w:highlight w:val="none"/>
        </w:rPr>
        <w:t>1</w:t>
      </w:r>
      <w:r>
        <w:rPr>
          <w:rFonts w:hint="eastAsia" w:ascii="宋体"/>
          <w:b/>
          <w:color w:val="auto"/>
          <w:sz w:val="28"/>
          <w:szCs w:val="28"/>
          <w:highlight w:val="none"/>
        </w:rPr>
        <w:t>：磋商函</w:t>
      </w:r>
      <w:bookmarkEnd w:id="176"/>
      <w:bookmarkEnd w:id="177"/>
      <w:bookmarkEnd w:id="178"/>
      <w:bookmarkEnd w:id="179"/>
    </w:p>
    <w:p w14:paraId="2146C881">
      <w:pPr>
        <w:ind w:firstLine="3813" w:firstLineChars="1055"/>
        <w:rPr>
          <w:rFonts w:ascii="宋体"/>
          <w:b/>
          <w:color w:val="auto"/>
          <w:sz w:val="36"/>
          <w:szCs w:val="36"/>
          <w:highlight w:val="none"/>
        </w:rPr>
      </w:pPr>
    </w:p>
    <w:p w14:paraId="0A5E5D81">
      <w:pPr>
        <w:ind w:firstLine="3813" w:firstLineChars="1055"/>
        <w:rPr>
          <w:rFonts w:ascii="宋体"/>
          <w:b/>
          <w:color w:val="auto"/>
          <w:sz w:val="36"/>
          <w:szCs w:val="36"/>
          <w:highlight w:val="none"/>
        </w:rPr>
      </w:pPr>
      <w:r>
        <w:rPr>
          <w:rFonts w:hint="eastAsia" w:ascii="宋体" w:hAnsi="宋体"/>
          <w:b/>
          <w:color w:val="auto"/>
          <w:sz w:val="36"/>
          <w:szCs w:val="36"/>
          <w:highlight w:val="none"/>
        </w:rPr>
        <w:t>磋商函</w:t>
      </w:r>
    </w:p>
    <w:p w14:paraId="1C16F72B">
      <w:pPr>
        <w:adjustRightInd w:val="0"/>
        <w:textAlignment w:val="baseline"/>
        <w:rPr>
          <w:rFonts w:ascii="宋体"/>
          <w:b/>
          <w:color w:val="auto"/>
          <w:highlight w:val="none"/>
        </w:rPr>
      </w:pPr>
    </w:p>
    <w:p w14:paraId="69748236">
      <w:pPr>
        <w:adjustRightInd w:val="0"/>
        <w:textAlignment w:val="baseline"/>
        <w:rPr>
          <w:rFonts w:hint="eastAsia" w:ascii="宋体" w:eastAsia="宋体"/>
          <w:b/>
          <w:color w:val="auto"/>
          <w:highlight w:val="none"/>
          <w:lang w:eastAsia="zh-CN"/>
        </w:rPr>
      </w:pPr>
      <w:r>
        <w:rPr>
          <w:rFonts w:hint="eastAsia" w:ascii="宋体" w:hAnsi="宋体"/>
          <w:b/>
          <w:color w:val="auto"/>
          <w:highlight w:val="none"/>
        </w:rPr>
        <w:t>致：</w:t>
      </w:r>
      <w:r>
        <w:rPr>
          <w:rFonts w:hint="eastAsia" w:ascii="宋体" w:hAnsi="宋体"/>
          <w:b/>
          <w:color w:val="auto"/>
          <w:highlight w:val="none"/>
          <w:lang w:eastAsia="zh-CN"/>
        </w:rPr>
        <w:t>青海洪德招标代理有限公司</w:t>
      </w:r>
    </w:p>
    <w:p w14:paraId="1DA7D7D6">
      <w:pPr>
        <w:adjustRightInd w:val="0"/>
        <w:ind w:firstLine="480"/>
        <w:textAlignment w:val="baseline"/>
        <w:rPr>
          <w:rFonts w:ascii="宋体"/>
          <w:color w:val="auto"/>
          <w:highlight w:val="none"/>
        </w:rPr>
      </w:pPr>
    </w:p>
    <w:p w14:paraId="03CE6453">
      <w:pPr>
        <w:adjustRightInd w:val="0"/>
        <w:ind w:firstLine="480"/>
        <w:textAlignment w:val="baseline"/>
        <w:rPr>
          <w:rFonts w:ascii="宋体"/>
          <w:color w:val="auto"/>
          <w:highlight w:val="none"/>
        </w:rPr>
      </w:pPr>
      <w:r>
        <w:rPr>
          <w:rFonts w:hint="eastAsia" w:ascii="宋体" w:hAnsi="宋体"/>
          <w:color w:val="auto"/>
          <w:highlight w:val="none"/>
        </w:rPr>
        <w:t>我们收到</w:t>
      </w:r>
      <w:r>
        <w:rPr>
          <w:rFonts w:hint="eastAsia" w:ascii="宋体" w:hAnsi="宋体"/>
          <w:color w:val="auto"/>
          <w:highlight w:val="none"/>
          <w:lang w:eastAsia="zh-CN"/>
        </w:rPr>
        <w:t>青海洪德磋商（货物）2025-024号</w:t>
      </w:r>
      <w:r>
        <w:rPr>
          <w:rFonts w:hint="eastAsia" w:ascii="宋体" w:hAnsi="宋体"/>
          <w:color w:val="auto"/>
          <w:highlight w:val="none"/>
        </w:rPr>
        <w:t>磋商文件，经研究，法定代表人（姓名、职务）正式授权（委托代理人姓名、职务）代表供应商（供应商名称、地址）提交磋商响应文件。</w:t>
      </w:r>
      <w:r>
        <w:rPr>
          <w:rFonts w:ascii="宋体" w:hAnsi="宋体"/>
          <w:color w:val="auto"/>
          <w:highlight w:val="none"/>
        </w:rPr>
        <w:t xml:space="preserve">    </w:t>
      </w:r>
    </w:p>
    <w:p w14:paraId="22505E40">
      <w:pPr>
        <w:adjustRightInd w:val="0"/>
        <w:ind w:firstLine="371" w:firstLineChars="177"/>
        <w:textAlignment w:val="baseline"/>
        <w:rPr>
          <w:rFonts w:ascii="宋体"/>
          <w:color w:val="auto"/>
          <w:highlight w:val="none"/>
        </w:rPr>
      </w:pPr>
      <w:r>
        <w:rPr>
          <w:rFonts w:hint="eastAsia" w:ascii="宋体" w:hAnsi="宋体"/>
          <w:color w:val="auto"/>
          <w:highlight w:val="none"/>
        </w:rPr>
        <w:t>据此函，签字代表宣布同意如下：</w:t>
      </w:r>
    </w:p>
    <w:p w14:paraId="3D8058EA">
      <w:pPr>
        <w:adjustRightInd w:val="0"/>
        <w:ind w:firstLine="371" w:firstLineChars="177"/>
        <w:textAlignment w:val="baseline"/>
        <w:rPr>
          <w:rFonts w:ascii="宋体"/>
          <w:color w:val="auto"/>
          <w:highlight w:val="none"/>
        </w:rPr>
      </w:pPr>
      <w:r>
        <w:rPr>
          <w:rFonts w:ascii="宋体" w:hAnsi="宋体"/>
          <w:color w:val="auto"/>
          <w:highlight w:val="none"/>
        </w:rPr>
        <w:t>1</w:t>
      </w:r>
      <w:r>
        <w:rPr>
          <w:rFonts w:hint="eastAsia" w:ascii="宋体" w:hAnsi="宋体"/>
          <w:color w:val="auto"/>
          <w:highlight w:val="none"/>
        </w:rPr>
        <w:t>、我方已详阅磋商文件的全部内容，包括澄清、修改条款等有关附件，承诺对其完全理解并接受。</w:t>
      </w:r>
    </w:p>
    <w:p w14:paraId="79C2F933">
      <w:pPr>
        <w:adjustRightInd w:val="0"/>
        <w:ind w:firstLine="371" w:firstLineChars="177"/>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、磋商有效期自开标之日起</w:t>
      </w:r>
      <w:r>
        <w:rPr>
          <w:rFonts w:ascii="宋体" w:hAnsi="宋体"/>
          <w:color w:val="auto"/>
          <w:highlight w:val="none"/>
        </w:rPr>
        <w:t>60</w:t>
      </w:r>
      <w:r>
        <w:rPr>
          <w:rFonts w:hint="eastAsia" w:ascii="宋体" w:hAnsi="宋体"/>
          <w:color w:val="auto"/>
          <w:highlight w:val="none"/>
        </w:rPr>
        <w:t>天内有效。</w:t>
      </w:r>
    </w:p>
    <w:p w14:paraId="07321BE1">
      <w:pPr>
        <w:adjustRightInd w:val="0"/>
        <w:ind w:firstLine="371" w:firstLineChars="1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、我方同意按照贵方要求提供与磋商有关的一切数据或资料，理解并接受贵方制定的评标办法。</w:t>
      </w:r>
    </w:p>
    <w:p w14:paraId="448BA023">
      <w:pPr>
        <w:adjustRightInd w:val="0"/>
        <w:ind w:firstLine="371" w:firstLineChars="177"/>
        <w:textAlignment w:val="baseline"/>
        <w:rPr>
          <w:rFonts w:ascii="宋体"/>
          <w:color w:val="auto"/>
          <w:highlight w:val="none"/>
        </w:rPr>
      </w:pPr>
      <w:r>
        <w:rPr>
          <w:rFonts w:ascii="宋体" w:hAnsi="宋体"/>
          <w:color w:val="auto"/>
          <w:highlight w:val="none"/>
        </w:rPr>
        <w:t>4</w:t>
      </w:r>
      <w:r>
        <w:rPr>
          <w:rFonts w:hint="eastAsia" w:ascii="宋体" w:hAnsi="宋体"/>
          <w:color w:val="auto"/>
          <w:highlight w:val="none"/>
        </w:rPr>
        <w:t>、与本磋商有关的一切正式往来通讯请寄：</w:t>
      </w:r>
    </w:p>
    <w:p w14:paraId="52257305">
      <w:pPr>
        <w:adjustRightInd w:val="0"/>
        <w:ind w:firstLine="371" w:firstLineChars="177"/>
        <w:textAlignment w:val="baseline"/>
        <w:rPr>
          <w:rFonts w:ascii="宋体"/>
          <w:color w:val="auto"/>
          <w:highlight w:val="none"/>
        </w:rPr>
      </w:pPr>
      <w:r>
        <w:rPr>
          <w:rFonts w:hint="eastAsia" w:ascii="宋体" w:hAnsi="宋体"/>
          <w:color w:val="auto"/>
          <w:highlight w:val="none"/>
        </w:rPr>
        <w:t>地址：</w:t>
      </w:r>
      <w:r>
        <w:rPr>
          <w:rFonts w:ascii="宋体" w:hAnsi="宋体"/>
          <w:color w:val="auto"/>
          <w:highlight w:val="none"/>
        </w:rPr>
        <w:t xml:space="preserve">_______________   </w:t>
      </w:r>
      <w:r>
        <w:rPr>
          <w:rFonts w:hint="eastAsia" w:ascii="宋体" w:hAnsi="宋体"/>
          <w:color w:val="auto"/>
          <w:highlight w:val="none"/>
        </w:rPr>
        <w:t>邮编：</w:t>
      </w:r>
      <w:r>
        <w:rPr>
          <w:rFonts w:ascii="宋体" w:hAnsi="宋体"/>
          <w:color w:val="auto"/>
          <w:highlight w:val="none"/>
        </w:rPr>
        <w:t>______________</w:t>
      </w:r>
    </w:p>
    <w:p w14:paraId="33C79A41">
      <w:pPr>
        <w:adjustRightInd w:val="0"/>
        <w:ind w:firstLine="371" w:firstLineChars="177"/>
        <w:textAlignment w:val="baseline"/>
        <w:rPr>
          <w:rFonts w:ascii="宋体"/>
          <w:color w:val="auto"/>
          <w:highlight w:val="none"/>
        </w:rPr>
      </w:pPr>
      <w:r>
        <w:rPr>
          <w:rFonts w:hint="eastAsia" w:ascii="宋体" w:hAnsi="宋体"/>
          <w:color w:val="auto"/>
          <w:highlight w:val="none"/>
        </w:rPr>
        <w:t>电话：</w:t>
      </w:r>
      <w:r>
        <w:rPr>
          <w:rFonts w:ascii="宋体" w:hAnsi="宋体"/>
          <w:color w:val="auto"/>
          <w:highlight w:val="none"/>
        </w:rPr>
        <w:t xml:space="preserve">_______________   </w:t>
      </w:r>
      <w:r>
        <w:rPr>
          <w:rFonts w:hint="eastAsia" w:ascii="宋体" w:hAnsi="宋体"/>
          <w:color w:val="auto"/>
          <w:highlight w:val="none"/>
        </w:rPr>
        <w:t>传真：</w:t>
      </w:r>
      <w:r>
        <w:rPr>
          <w:rFonts w:ascii="宋体" w:hAnsi="宋体"/>
          <w:color w:val="auto"/>
          <w:highlight w:val="none"/>
        </w:rPr>
        <w:t>______________</w:t>
      </w:r>
    </w:p>
    <w:p w14:paraId="67F1798A">
      <w:pPr>
        <w:adjustRightInd w:val="0"/>
        <w:ind w:firstLine="371" w:firstLineChars="177"/>
        <w:textAlignment w:val="baseline"/>
        <w:rPr>
          <w:rFonts w:ascii="宋体"/>
          <w:color w:val="auto"/>
          <w:highlight w:val="none"/>
        </w:rPr>
      </w:pPr>
      <w:r>
        <w:rPr>
          <w:rFonts w:hint="eastAsia" w:ascii="宋体" w:hAnsi="宋体"/>
          <w:color w:val="auto"/>
          <w:highlight w:val="none"/>
        </w:rPr>
        <w:t>法定代表人姓名：</w:t>
      </w:r>
      <w:r>
        <w:rPr>
          <w:rFonts w:ascii="宋体" w:hAnsi="宋体"/>
          <w:color w:val="auto"/>
          <w:highlight w:val="none"/>
        </w:rPr>
        <w:t xml:space="preserve"> ___________ </w:t>
      </w:r>
      <w:r>
        <w:rPr>
          <w:rFonts w:hint="eastAsia" w:ascii="宋体" w:hAnsi="宋体"/>
          <w:color w:val="auto"/>
          <w:highlight w:val="none"/>
        </w:rPr>
        <w:t>职务：</w:t>
      </w:r>
      <w:r>
        <w:rPr>
          <w:rFonts w:ascii="宋体" w:hAnsi="宋体"/>
          <w:color w:val="auto"/>
          <w:highlight w:val="none"/>
        </w:rPr>
        <w:t>____________</w:t>
      </w:r>
    </w:p>
    <w:p w14:paraId="3946F076">
      <w:pPr>
        <w:adjustRightInd w:val="0"/>
        <w:ind w:firstLine="480"/>
        <w:textAlignment w:val="baseline"/>
        <w:rPr>
          <w:rFonts w:ascii="宋体"/>
          <w:color w:val="auto"/>
          <w:highlight w:val="none"/>
        </w:rPr>
      </w:pPr>
    </w:p>
    <w:p w14:paraId="6BD3C985">
      <w:pPr>
        <w:ind w:firstLine="480"/>
        <w:jc w:val="center"/>
        <w:rPr>
          <w:rFonts w:ascii="宋体"/>
          <w:color w:val="auto"/>
          <w:highlight w:val="none"/>
        </w:rPr>
      </w:pPr>
    </w:p>
    <w:p w14:paraId="0B345103">
      <w:pPr>
        <w:ind w:firstLine="480"/>
        <w:jc w:val="center"/>
        <w:rPr>
          <w:rFonts w:ascii="宋体"/>
          <w:color w:val="auto"/>
          <w:highlight w:val="none"/>
        </w:rPr>
      </w:pPr>
    </w:p>
    <w:p w14:paraId="22E7AC63">
      <w:pPr>
        <w:ind w:firstLine="560"/>
        <w:jc w:val="center"/>
        <w:rPr>
          <w:rFonts w:ascii="宋体"/>
          <w:color w:val="auto"/>
          <w:sz w:val="28"/>
          <w:szCs w:val="28"/>
          <w:highlight w:val="none"/>
        </w:rPr>
      </w:pPr>
    </w:p>
    <w:p w14:paraId="1A29A503">
      <w:pPr>
        <w:adjustRightInd w:val="0"/>
        <w:ind w:firstLine="560"/>
        <w:textAlignment w:val="baseline"/>
        <w:rPr>
          <w:rFonts w:ascii="仿宋_GB2312" w:hAnsi="宋体" w:eastAsia="仿宋_GB2312"/>
          <w:color w:val="auto"/>
          <w:sz w:val="28"/>
          <w:szCs w:val="28"/>
          <w:highlight w:val="none"/>
        </w:rPr>
      </w:pPr>
    </w:p>
    <w:p w14:paraId="013F3780">
      <w:pPr>
        <w:adjustRightInd w:val="0"/>
        <w:ind w:firstLine="560"/>
        <w:textAlignment w:val="baseline"/>
        <w:rPr>
          <w:rFonts w:ascii="仿宋_GB2312" w:hAnsi="宋体" w:eastAsia="仿宋_GB2312"/>
          <w:color w:val="auto"/>
          <w:sz w:val="28"/>
          <w:szCs w:val="28"/>
          <w:highlight w:val="none"/>
        </w:rPr>
      </w:pPr>
    </w:p>
    <w:p w14:paraId="1B69E609">
      <w:pPr>
        <w:adjustRightInd w:val="0"/>
        <w:ind w:firstLine="560"/>
        <w:textAlignment w:val="baseline"/>
        <w:rPr>
          <w:rFonts w:ascii="仿宋_GB2312" w:hAnsi="宋体" w:eastAsia="仿宋_GB2312"/>
          <w:color w:val="auto"/>
          <w:sz w:val="28"/>
          <w:szCs w:val="28"/>
          <w:highlight w:val="none"/>
        </w:rPr>
      </w:pPr>
    </w:p>
    <w:p w14:paraId="7F997578">
      <w:pPr>
        <w:adjustRightInd w:val="0"/>
        <w:textAlignment w:val="baseline"/>
        <w:rPr>
          <w:rFonts w:ascii="仿宋_GB2312" w:hAnsi="宋体" w:eastAsia="仿宋_GB2312"/>
          <w:color w:val="auto"/>
          <w:sz w:val="28"/>
          <w:szCs w:val="28"/>
          <w:highlight w:val="none"/>
        </w:rPr>
      </w:pPr>
    </w:p>
    <w:p w14:paraId="01ADBD94">
      <w:pPr>
        <w:ind w:firstLine="560"/>
        <w:jc w:val="center"/>
        <w:rPr>
          <w:rFonts w:ascii="宋体"/>
          <w:b/>
          <w:color w:val="auto"/>
          <w:highlight w:val="none"/>
        </w:rPr>
      </w:pPr>
      <w:r>
        <w:rPr>
          <w:rFonts w:ascii="仿宋_GB2312" w:hAnsi="宋体" w:eastAsia="仿宋_GB2312"/>
          <w:color w:val="auto"/>
          <w:sz w:val="28"/>
          <w:szCs w:val="28"/>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2B0B03AF">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3B24EAB5">
      <w:pPr>
        <w:ind w:firstLine="480"/>
        <w:jc w:val="center"/>
        <w:rPr>
          <w:b/>
          <w:color w:val="auto"/>
          <w:highlight w:val="none"/>
        </w:rPr>
      </w:pPr>
      <w:r>
        <w:rPr>
          <w:color w:val="auto"/>
          <w:highlight w:val="none"/>
        </w:rPr>
        <w:t xml:space="preserve">              </w:t>
      </w: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19631011">
      <w:pPr>
        <w:ind w:firstLine="482"/>
        <w:jc w:val="center"/>
        <w:rPr>
          <w:rFonts w:ascii="宋体"/>
          <w:b/>
          <w:color w:val="auto"/>
          <w:highlight w:val="none"/>
        </w:rPr>
      </w:pPr>
    </w:p>
    <w:p w14:paraId="145BAD34">
      <w:pPr>
        <w:ind w:firstLine="482"/>
        <w:jc w:val="center"/>
        <w:outlineLvl w:val="9"/>
        <w:rPr>
          <w:rFonts w:ascii="宋体"/>
          <w:b/>
          <w:color w:val="auto"/>
          <w:highlight w:val="none"/>
        </w:rPr>
      </w:pPr>
    </w:p>
    <w:p w14:paraId="515C513A">
      <w:pPr>
        <w:widowControl/>
        <w:snapToGrid w:val="0"/>
        <w:spacing w:line="360" w:lineRule="auto"/>
        <w:outlineLvl w:val="9"/>
        <w:rPr>
          <w:rFonts w:ascii="宋体"/>
          <w:b/>
          <w:color w:val="auto"/>
          <w:sz w:val="28"/>
          <w:szCs w:val="28"/>
          <w:highlight w:val="none"/>
        </w:rPr>
      </w:pPr>
      <w:bookmarkStart w:id="180" w:name="_Toc496626236"/>
    </w:p>
    <w:p w14:paraId="48E13A58">
      <w:pPr>
        <w:widowControl/>
        <w:snapToGrid w:val="0"/>
        <w:spacing w:line="360" w:lineRule="auto"/>
        <w:outlineLvl w:val="9"/>
        <w:rPr>
          <w:rFonts w:ascii="宋体"/>
          <w:b/>
          <w:color w:val="auto"/>
          <w:sz w:val="28"/>
          <w:szCs w:val="28"/>
          <w:highlight w:val="none"/>
        </w:rPr>
      </w:pPr>
    </w:p>
    <w:p w14:paraId="6C2D4217">
      <w:pPr>
        <w:widowControl/>
        <w:snapToGrid w:val="0"/>
        <w:spacing w:line="360" w:lineRule="auto"/>
        <w:outlineLvl w:val="1"/>
        <w:rPr>
          <w:rFonts w:hint="eastAsia" w:ascii="宋体"/>
          <w:b/>
          <w:color w:val="auto"/>
          <w:sz w:val="28"/>
          <w:szCs w:val="28"/>
          <w:highlight w:val="none"/>
        </w:rPr>
      </w:pPr>
      <w:bookmarkStart w:id="181" w:name="_Toc23775"/>
    </w:p>
    <w:p w14:paraId="173CB4E4">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bookmarkStart w:id="182" w:name="_Toc325726043"/>
      <w:bookmarkStart w:id="183" w:name="_Toc376936774"/>
      <w:bookmarkStart w:id="184" w:name="_Toc376936773"/>
      <w:bookmarkStart w:id="185" w:name="_Toc325726042"/>
      <w:r>
        <w:rPr>
          <w:rFonts w:ascii="宋体"/>
          <w:b/>
          <w:color w:val="auto"/>
          <w:sz w:val="28"/>
          <w:szCs w:val="28"/>
          <w:highlight w:val="none"/>
        </w:rPr>
        <w:t>2</w:t>
      </w:r>
      <w:r>
        <w:rPr>
          <w:rFonts w:hint="eastAsia" w:ascii="宋体"/>
          <w:b/>
          <w:color w:val="auto"/>
          <w:sz w:val="28"/>
          <w:szCs w:val="28"/>
          <w:highlight w:val="none"/>
        </w:rPr>
        <w:t>：法定代表人证明书</w:t>
      </w:r>
      <w:bookmarkEnd w:id="180"/>
      <w:bookmarkEnd w:id="181"/>
      <w:bookmarkEnd w:id="182"/>
      <w:bookmarkEnd w:id="183"/>
    </w:p>
    <w:p w14:paraId="3E0254CE">
      <w:pPr>
        <w:ind w:firstLine="723"/>
        <w:jc w:val="center"/>
        <w:rPr>
          <w:rFonts w:ascii="宋体"/>
          <w:b/>
          <w:bCs/>
          <w:color w:val="auto"/>
          <w:sz w:val="36"/>
          <w:szCs w:val="36"/>
          <w:highlight w:val="none"/>
        </w:rPr>
      </w:pPr>
    </w:p>
    <w:p w14:paraId="04DE57CA">
      <w:pPr>
        <w:ind w:firstLine="723"/>
        <w:jc w:val="center"/>
        <w:rPr>
          <w:rFonts w:ascii="宋体"/>
          <w:b/>
          <w:bCs/>
          <w:color w:val="auto"/>
          <w:sz w:val="36"/>
          <w:szCs w:val="36"/>
          <w:highlight w:val="none"/>
        </w:rPr>
      </w:pPr>
      <w:r>
        <w:rPr>
          <w:rFonts w:hint="eastAsia" w:ascii="宋体" w:hAnsi="宋体"/>
          <w:b/>
          <w:bCs/>
          <w:color w:val="auto"/>
          <w:sz w:val="36"/>
          <w:szCs w:val="36"/>
          <w:highlight w:val="none"/>
        </w:rPr>
        <w:t>法定代表人证明书</w:t>
      </w:r>
    </w:p>
    <w:p w14:paraId="18DEC3D6">
      <w:pPr>
        <w:rPr>
          <w:rFonts w:ascii="宋体"/>
          <w:b/>
          <w:bCs/>
          <w:color w:val="auto"/>
          <w:highlight w:val="none"/>
        </w:rPr>
      </w:pPr>
    </w:p>
    <w:p w14:paraId="55DE1D8A">
      <w:pPr>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青海洪德招标代理有限公司</w:t>
      </w:r>
    </w:p>
    <w:p w14:paraId="170EFB9B">
      <w:pPr>
        <w:autoSpaceDE w:val="0"/>
        <w:autoSpaceDN w:val="0"/>
        <w:adjustRightInd w:val="0"/>
        <w:ind w:firstLine="480"/>
        <w:jc w:val="left"/>
        <w:rPr>
          <w:rFonts w:ascii="宋体" w:cs="宋体"/>
          <w:color w:val="auto"/>
          <w:kern w:val="0"/>
          <w:highlight w:val="none"/>
        </w:rPr>
      </w:pPr>
    </w:p>
    <w:p w14:paraId="7C2F38AE">
      <w:pPr>
        <w:autoSpaceDE w:val="0"/>
        <w:autoSpaceDN w:val="0"/>
        <w:adjustRightInd w:val="0"/>
        <w:ind w:firstLine="480"/>
        <w:jc w:val="left"/>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s="宋体"/>
          <w:color w:val="auto"/>
          <w:kern w:val="0"/>
          <w:highlight w:val="none"/>
        </w:rPr>
        <w:t>现任我单位</w:t>
      </w:r>
      <w:r>
        <w:rPr>
          <w:rFonts w:ascii="宋体" w:hAnsi="宋体"/>
          <w:color w:val="auto"/>
          <w:highlight w:val="none"/>
          <w:u w:val="single"/>
        </w:rPr>
        <w:t xml:space="preserve">              </w:t>
      </w:r>
      <w:r>
        <w:rPr>
          <w:rFonts w:hint="eastAsia" w:ascii="宋体" w:hAnsi="宋体"/>
          <w:color w:val="auto"/>
          <w:highlight w:val="none"/>
        </w:rPr>
        <w:t>职务，为法定代表人，特此证明。</w:t>
      </w:r>
    </w:p>
    <w:p w14:paraId="1F79E643">
      <w:pPr>
        <w:autoSpaceDE w:val="0"/>
        <w:autoSpaceDN w:val="0"/>
        <w:adjustRightInd w:val="0"/>
        <w:ind w:firstLine="480"/>
        <w:jc w:val="left"/>
        <w:rPr>
          <w:rFonts w:ascii="宋体"/>
          <w:color w:val="auto"/>
          <w:highlight w:val="none"/>
        </w:rPr>
      </w:pPr>
    </w:p>
    <w:p w14:paraId="465364B4">
      <w:pPr>
        <w:autoSpaceDE w:val="0"/>
        <w:autoSpaceDN w:val="0"/>
        <w:adjustRightInd w:val="0"/>
        <w:ind w:firstLine="480"/>
        <w:jc w:val="left"/>
        <w:rPr>
          <w:rFonts w:ascii="宋体" w:cs="宋体"/>
          <w:color w:val="auto"/>
          <w:kern w:val="0"/>
          <w:highlight w:val="none"/>
        </w:rPr>
      </w:pPr>
      <w:r>
        <w:rPr>
          <w:rFonts w:hint="eastAsia" w:ascii="宋体" w:hAnsi="宋体"/>
          <w:color w:val="auto"/>
          <w:highlight w:val="none"/>
        </w:rPr>
        <w:t>法定代表人基本情况：</w:t>
      </w:r>
    </w:p>
    <w:p w14:paraId="0EC39ED1">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性别：</w:t>
      </w:r>
      <w:r>
        <w:rPr>
          <w:rFonts w:ascii="宋体" w:hAnsi="宋体" w:cs="宋体"/>
          <w:color w:val="auto"/>
          <w:kern w:val="0"/>
          <w:highlight w:val="none"/>
          <w:u w:val="single"/>
        </w:rPr>
        <w:t xml:space="preserve">      </w:t>
      </w:r>
      <w:r>
        <w:rPr>
          <w:rFonts w:hint="eastAsia" w:ascii="宋体" w:hAnsi="宋体" w:cs="宋体"/>
          <w:color w:val="auto"/>
          <w:kern w:val="0"/>
          <w:highlight w:val="none"/>
        </w:rPr>
        <w:t>年龄：</w:t>
      </w:r>
      <w:r>
        <w:rPr>
          <w:rFonts w:ascii="宋体" w:hAnsi="宋体" w:cs="宋体"/>
          <w:color w:val="auto"/>
          <w:kern w:val="0"/>
          <w:highlight w:val="none"/>
          <w:u w:val="single"/>
        </w:rPr>
        <w:t xml:space="preserve">       </w:t>
      </w:r>
      <w:r>
        <w:rPr>
          <w:rFonts w:hint="eastAsia" w:ascii="宋体" w:hAnsi="宋体" w:cs="宋体"/>
          <w:color w:val="auto"/>
          <w:kern w:val="0"/>
          <w:highlight w:val="none"/>
        </w:rPr>
        <w:t>民族：</w:t>
      </w:r>
      <w:r>
        <w:rPr>
          <w:rFonts w:ascii="宋体" w:hAnsi="宋体" w:cs="宋体"/>
          <w:color w:val="auto"/>
          <w:kern w:val="0"/>
          <w:highlight w:val="none"/>
          <w:u w:val="single"/>
        </w:rPr>
        <w:t xml:space="preserve">     </w:t>
      </w:r>
    </w:p>
    <w:p w14:paraId="19E3858F">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地址：</w:t>
      </w:r>
      <w:r>
        <w:rPr>
          <w:rFonts w:ascii="宋体" w:hAnsi="宋体"/>
          <w:color w:val="auto"/>
          <w:highlight w:val="none"/>
          <w:u w:val="single"/>
        </w:rPr>
        <w:t xml:space="preserve">                 </w:t>
      </w:r>
    </w:p>
    <w:p w14:paraId="13A7706B">
      <w:pPr>
        <w:autoSpaceDE w:val="0"/>
        <w:autoSpaceDN w:val="0"/>
        <w:adjustRightInd w:val="0"/>
        <w:ind w:firstLine="480"/>
        <w:jc w:val="left"/>
        <w:rPr>
          <w:rFonts w:ascii="宋体"/>
          <w:color w:val="auto"/>
          <w:highlight w:val="none"/>
          <w:u w:val="single"/>
        </w:rPr>
      </w:pPr>
      <w:r>
        <w:rPr>
          <w:rFonts w:hint="eastAsia" w:ascii="宋体" w:hAnsi="宋体" w:cs="宋体"/>
          <w:color w:val="auto"/>
          <w:kern w:val="0"/>
          <w:highlight w:val="none"/>
        </w:rPr>
        <w:t>身份证号码：</w:t>
      </w:r>
      <w:r>
        <w:rPr>
          <w:rFonts w:ascii="宋体" w:hAnsi="宋体"/>
          <w:color w:val="auto"/>
          <w:highlight w:val="none"/>
          <w:u w:val="single"/>
        </w:rPr>
        <w:t xml:space="preserve">                 </w:t>
      </w:r>
    </w:p>
    <w:p w14:paraId="7A33031E">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附法定代表人第二代身份证双面扫描（或复印）件</w:t>
      </w:r>
    </w:p>
    <w:p w14:paraId="213694B2">
      <w:pPr>
        <w:autoSpaceDE w:val="0"/>
        <w:autoSpaceDN w:val="0"/>
        <w:adjustRightInd w:val="0"/>
        <w:ind w:firstLine="480"/>
        <w:jc w:val="left"/>
        <w:rPr>
          <w:rFonts w:ascii="宋体" w:cs="宋体"/>
          <w:color w:val="auto"/>
          <w:kern w:val="0"/>
          <w:highlight w:val="none"/>
        </w:rPr>
      </w:pPr>
    </w:p>
    <w:p w14:paraId="0BF39F78">
      <w:pPr>
        <w:autoSpaceDE w:val="0"/>
        <w:autoSpaceDN w:val="0"/>
        <w:adjustRightInd w:val="0"/>
        <w:ind w:firstLine="480"/>
        <w:jc w:val="left"/>
        <w:outlineLvl w:val="9"/>
        <w:rPr>
          <w:rFonts w:ascii="宋体" w:cs="宋体"/>
          <w:color w:val="auto"/>
          <w:kern w:val="0"/>
          <w:highlight w:val="none"/>
        </w:rPr>
      </w:pPr>
    </w:p>
    <w:p w14:paraId="0BCA46B9">
      <w:pPr>
        <w:autoSpaceDE w:val="0"/>
        <w:autoSpaceDN w:val="0"/>
        <w:adjustRightInd w:val="0"/>
        <w:ind w:firstLine="480"/>
        <w:jc w:val="left"/>
        <w:outlineLvl w:val="9"/>
        <w:rPr>
          <w:rFonts w:ascii="宋体" w:cs="宋体"/>
          <w:color w:val="auto"/>
          <w:kern w:val="0"/>
          <w:highlight w:val="none"/>
        </w:rPr>
      </w:pPr>
    </w:p>
    <w:p w14:paraId="14A46715">
      <w:pPr>
        <w:autoSpaceDE w:val="0"/>
        <w:autoSpaceDN w:val="0"/>
        <w:adjustRightInd w:val="0"/>
        <w:ind w:firstLine="480"/>
        <w:jc w:val="left"/>
        <w:outlineLvl w:val="9"/>
        <w:rPr>
          <w:rFonts w:ascii="宋体" w:cs="宋体"/>
          <w:color w:val="auto"/>
          <w:kern w:val="0"/>
          <w:highlight w:val="none"/>
        </w:rPr>
      </w:pPr>
    </w:p>
    <w:p w14:paraId="5BF26FD4">
      <w:pPr>
        <w:autoSpaceDE w:val="0"/>
        <w:autoSpaceDN w:val="0"/>
        <w:adjustRightInd w:val="0"/>
        <w:ind w:firstLine="480"/>
        <w:jc w:val="left"/>
        <w:outlineLvl w:val="9"/>
        <w:rPr>
          <w:rFonts w:ascii="宋体" w:cs="宋体"/>
          <w:color w:val="auto"/>
          <w:kern w:val="0"/>
          <w:highlight w:val="none"/>
        </w:rPr>
      </w:pPr>
    </w:p>
    <w:p w14:paraId="418D3D9A">
      <w:pPr>
        <w:autoSpaceDE w:val="0"/>
        <w:autoSpaceDN w:val="0"/>
        <w:adjustRightInd w:val="0"/>
        <w:ind w:firstLine="480"/>
        <w:jc w:val="left"/>
        <w:outlineLvl w:val="9"/>
        <w:rPr>
          <w:rFonts w:ascii="宋体" w:cs="宋体"/>
          <w:color w:val="auto"/>
          <w:kern w:val="0"/>
          <w:highlight w:val="none"/>
        </w:rPr>
      </w:pPr>
    </w:p>
    <w:p w14:paraId="2980035B">
      <w:pPr>
        <w:autoSpaceDE w:val="0"/>
        <w:autoSpaceDN w:val="0"/>
        <w:adjustRightInd w:val="0"/>
        <w:ind w:firstLine="480"/>
        <w:jc w:val="left"/>
        <w:outlineLvl w:val="9"/>
        <w:rPr>
          <w:rFonts w:ascii="宋体" w:cs="宋体"/>
          <w:color w:val="auto"/>
          <w:kern w:val="0"/>
          <w:highlight w:val="none"/>
        </w:rPr>
      </w:pPr>
    </w:p>
    <w:p w14:paraId="23938F9D">
      <w:pPr>
        <w:autoSpaceDE w:val="0"/>
        <w:autoSpaceDN w:val="0"/>
        <w:adjustRightInd w:val="0"/>
        <w:ind w:firstLine="480"/>
        <w:jc w:val="left"/>
        <w:outlineLvl w:val="9"/>
        <w:rPr>
          <w:rFonts w:ascii="宋体" w:cs="宋体"/>
          <w:color w:val="auto"/>
          <w:kern w:val="0"/>
          <w:highlight w:val="none"/>
        </w:rPr>
      </w:pPr>
    </w:p>
    <w:p w14:paraId="1774DAC9">
      <w:pPr>
        <w:autoSpaceDE w:val="0"/>
        <w:autoSpaceDN w:val="0"/>
        <w:adjustRightInd w:val="0"/>
        <w:ind w:firstLine="480"/>
        <w:jc w:val="left"/>
        <w:outlineLvl w:val="9"/>
        <w:rPr>
          <w:rFonts w:ascii="宋体" w:cs="宋体"/>
          <w:color w:val="auto"/>
          <w:kern w:val="0"/>
          <w:highlight w:val="none"/>
        </w:rPr>
      </w:pPr>
    </w:p>
    <w:p w14:paraId="5744CBF4">
      <w:pPr>
        <w:autoSpaceDE w:val="0"/>
        <w:autoSpaceDN w:val="0"/>
        <w:adjustRightInd w:val="0"/>
        <w:ind w:firstLine="480"/>
        <w:jc w:val="left"/>
        <w:outlineLvl w:val="9"/>
        <w:rPr>
          <w:rFonts w:ascii="宋体" w:cs="宋体"/>
          <w:color w:val="auto"/>
          <w:kern w:val="0"/>
          <w:highlight w:val="none"/>
        </w:rPr>
      </w:pPr>
    </w:p>
    <w:p w14:paraId="0140C7DF">
      <w:pPr>
        <w:autoSpaceDE w:val="0"/>
        <w:autoSpaceDN w:val="0"/>
        <w:adjustRightInd w:val="0"/>
        <w:ind w:firstLine="480"/>
        <w:jc w:val="left"/>
        <w:outlineLvl w:val="9"/>
        <w:rPr>
          <w:rFonts w:ascii="宋体" w:cs="宋体"/>
          <w:color w:val="auto"/>
          <w:kern w:val="0"/>
          <w:highlight w:val="none"/>
        </w:rPr>
      </w:pPr>
    </w:p>
    <w:p w14:paraId="2EAE1482">
      <w:pPr>
        <w:autoSpaceDE w:val="0"/>
        <w:autoSpaceDN w:val="0"/>
        <w:adjustRightInd w:val="0"/>
        <w:ind w:firstLine="480"/>
        <w:jc w:val="left"/>
        <w:outlineLvl w:val="9"/>
        <w:rPr>
          <w:rFonts w:ascii="宋体" w:cs="宋体"/>
          <w:color w:val="auto"/>
          <w:kern w:val="0"/>
          <w:highlight w:val="none"/>
        </w:rPr>
      </w:pPr>
    </w:p>
    <w:p w14:paraId="18D8F1BC">
      <w:pPr>
        <w:autoSpaceDE w:val="0"/>
        <w:autoSpaceDN w:val="0"/>
        <w:adjustRightInd w:val="0"/>
        <w:ind w:firstLine="480"/>
        <w:jc w:val="left"/>
        <w:outlineLvl w:val="9"/>
        <w:rPr>
          <w:rFonts w:ascii="宋体" w:cs="宋体"/>
          <w:color w:val="auto"/>
          <w:kern w:val="0"/>
          <w:highlight w:val="none"/>
        </w:rPr>
      </w:pPr>
    </w:p>
    <w:p w14:paraId="63C263DB">
      <w:pPr>
        <w:autoSpaceDE w:val="0"/>
        <w:autoSpaceDN w:val="0"/>
        <w:adjustRightInd w:val="0"/>
        <w:ind w:firstLine="480"/>
        <w:jc w:val="left"/>
        <w:outlineLvl w:val="9"/>
        <w:rPr>
          <w:rFonts w:ascii="宋体" w:cs="宋体"/>
          <w:color w:val="auto"/>
          <w:kern w:val="0"/>
          <w:highlight w:val="none"/>
        </w:rPr>
      </w:pPr>
    </w:p>
    <w:p w14:paraId="29403473">
      <w:pPr>
        <w:autoSpaceDE w:val="0"/>
        <w:autoSpaceDN w:val="0"/>
        <w:adjustRightInd w:val="0"/>
        <w:jc w:val="left"/>
        <w:rPr>
          <w:rFonts w:ascii="宋体" w:cs="宋体"/>
          <w:color w:val="auto"/>
          <w:kern w:val="0"/>
          <w:highlight w:val="none"/>
        </w:rPr>
      </w:pPr>
    </w:p>
    <w:p w14:paraId="6ADDAC1F">
      <w:pPr>
        <w:ind w:firstLine="3584" w:firstLineChars="1700"/>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27CC7F26">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bookmarkEnd w:id="184"/>
    <w:bookmarkEnd w:id="185"/>
    <w:p w14:paraId="1F50AB5F">
      <w:pPr>
        <w:rPr>
          <w:rFonts w:ascii="宋体"/>
          <w:b/>
          <w:bCs/>
          <w:color w:val="auto"/>
          <w:highlight w:val="none"/>
        </w:rPr>
      </w:pPr>
    </w:p>
    <w:p w14:paraId="745A2B65">
      <w:pPr>
        <w:outlineLvl w:val="9"/>
        <w:rPr>
          <w:rFonts w:ascii="宋体"/>
          <w:b/>
          <w:bCs/>
          <w:color w:val="auto"/>
          <w:highlight w:val="none"/>
        </w:rPr>
      </w:pPr>
    </w:p>
    <w:p w14:paraId="720C6DFA">
      <w:pPr>
        <w:widowControl/>
        <w:snapToGrid w:val="0"/>
        <w:spacing w:line="360" w:lineRule="auto"/>
        <w:outlineLvl w:val="9"/>
        <w:rPr>
          <w:rFonts w:ascii="宋体"/>
          <w:b/>
          <w:color w:val="auto"/>
          <w:sz w:val="28"/>
          <w:szCs w:val="28"/>
          <w:highlight w:val="none"/>
        </w:rPr>
      </w:pPr>
      <w:bookmarkStart w:id="186" w:name="_Toc201287639"/>
      <w:bookmarkStart w:id="187" w:name="_Toc324756736"/>
      <w:bookmarkStart w:id="188" w:name="_Toc496626237"/>
    </w:p>
    <w:p w14:paraId="6C9D307F">
      <w:pPr>
        <w:widowControl/>
        <w:snapToGrid w:val="0"/>
        <w:spacing w:line="360" w:lineRule="auto"/>
        <w:outlineLvl w:val="9"/>
        <w:rPr>
          <w:rFonts w:ascii="宋体"/>
          <w:b/>
          <w:color w:val="auto"/>
          <w:sz w:val="28"/>
          <w:szCs w:val="28"/>
          <w:highlight w:val="none"/>
        </w:rPr>
      </w:pPr>
    </w:p>
    <w:p w14:paraId="749C9254">
      <w:pPr>
        <w:widowControl/>
        <w:snapToGrid w:val="0"/>
        <w:spacing w:line="360" w:lineRule="auto"/>
        <w:outlineLvl w:val="9"/>
        <w:rPr>
          <w:rFonts w:ascii="宋体"/>
          <w:b/>
          <w:color w:val="auto"/>
          <w:sz w:val="28"/>
          <w:szCs w:val="28"/>
          <w:highlight w:val="none"/>
        </w:rPr>
      </w:pPr>
    </w:p>
    <w:p w14:paraId="22B86E05">
      <w:pPr>
        <w:widowControl/>
        <w:snapToGrid w:val="0"/>
        <w:spacing w:line="360" w:lineRule="auto"/>
        <w:outlineLvl w:val="9"/>
        <w:rPr>
          <w:rFonts w:ascii="宋体"/>
          <w:b/>
          <w:color w:val="auto"/>
          <w:sz w:val="28"/>
          <w:szCs w:val="28"/>
          <w:highlight w:val="none"/>
        </w:rPr>
      </w:pPr>
    </w:p>
    <w:p w14:paraId="21D30AD5">
      <w:pPr>
        <w:widowControl/>
        <w:snapToGrid w:val="0"/>
        <w:spacing w:line="360" w:lineRule="auto"/>
        <w:outlineLvl w:val="9"/>
        <w:rPr>
          <w:rFonts w:ascii="宋体"/>
          <w:b/>
          <w:color w:val="auto"/>
          <w:sz w:val="28"/>
          <w:szCs w:val="28"/>
          <w:highlight w:val="none"/>
        </w:rPr>
      </w:pPr>
    </w:p>
    <w:p w14:paraId="56C261F2">
      <w:pPr>
        <w:widowControl/>
        <w:snapToGrid w:val="0"/>
        <w:spacing w:line="360" w:lineRule="auto"/>
        <w:outlineLvl w:val="1"/>
        <w:rPr>
          <w:rFonts w:ascii="宋体"/>
          <w:b/>
          <w:color w:val="auto"/>
          <w:sz w:val="28"/>
          <w:szCs w:val="28"/>
          <w:highlight w:val="none"/>
        </w:rPr>
      </w:pPr>
      <w:bookmarkStart w:id="189" w:name="_Toc26609"/>
      <w:r>
        <w:rPr>
          <w:rFonts w:hint="eastAsia" w:ascii="宋体"/>
          <w:b/>
          <w:color w:val="auto"/>
          <w:sz w:val="28"/>
          <w:szCs w:val="28"/>
          <w:highlight w:val="none"/>
        </w:rPr>
        <w:t>附件</w:t>
      </w:r>
      <w:bookmarkEnd w:id="186"/>
      <w:bookmarkEnd w:id="187"/>
      <w:r>
        <w:rPr>
          <w:rFonts w:ascii="宋体"/>
          <w:b/>
          <w:color w:val="auto"/>
          <w:sz w:val="28"/>
          <w:szCs w:val="28"/>
          <w:highlight w:val="none"/>
        </w:rPr>
        <w:t>3</w:t>
      </w:r>
      <w:r>
        <w:rPr>
          <w:rFonts w:hint="eastAsia" w:ascii="宋体"/>
          <w:b/>
          <w:color w:val="auto"/>
          <w:sz w:val="28"/>
          <w:szCs w:val="28"/>
          <w:highlight w:val="none"/>
        </w:rPr>
        <w:t>：法定代表人授权书</w:t>
      </w:r>
      <w:bookmarkEnd w:id="188"/>
      <w:bookmarkEnd w:id="189"/>
    </w:p>
    <w:p w14:paraId="31AC8979">
      <w:pPr>
        <w:ind w:firstLine="3813" w:firstLineChars="1055"/>
        <w:rPr>
          <w:rFonts w:ascii="宋体"/>
          <w:b/>
          <w:color w:val="auto"/>
          <w:sz w:val="36"/>
          <w:szCs w:val="36"/>
          <w:highlight w:val="none"/>
        </w:rPr>
      </w:pPr>
    </w:p>
    <w:p w14:paraId="34ECAE4E">
      <w:pPr>
        <w:ind w:firstLine="2909" w:firstLineChars="805"/>
        <w:rPr>
          <w:rFonts w:ascii="宋体"/>
          <w:b/>
          <w:color w:val="auto"/>
          <w:sz w:val="36"/>
          <w:szCs w:val="36"/>
          <w:highlight w:val="none"/>
        </w:rPr>
      </w:pPr>
      <w:r>
        <w:rPr>
          <w:rFonts w:hint="eastAsia" w:ascii="宋体" w:hAnsi="宋体"/>
          <w:b/>
          <w:color w:val="auto"/>
          <w:sz w:val="36"/>
          <w:szCs w:val="36"/>
          <w:highlight w:val="none"/>
        </w:rPr>
        <w:t>法定代表人授权书</w:t>
      </w:r>
    </w:p>
    <w:p w14:paraId="302A5698">
      <w:pPr>
        <w:ind w:firstLine="173" w:firstLineChars="82"/>
        <w:rPr>
          <w:rFonts w:ascii="宋体"/>
          <w:b/>
          <w:bCs/>
          <w:color w:val="auto"/>
          <w:highlight w:val="none"/>
        </w:rPr>
      </w:pPr>
    </w:p>
    <w:p w14:paraId="0433A7FA">
      <w:pPr>
        <w:ind w:firstLine="173" w:firstLineChars="82"/>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青海洪德招标代理有限公司</w:t>
      </w:r>
    </w:p>
    <w:p w14:paraId="4923669C">
      <w:pPr>
        <w:ind w:firstLine="480"/>
        <w:rPr>
          <w:rFonts w:ascii="宋体"/>
          <w:color w:val="auto"/>
          <w:highlight w:val="none"/>
          <w:u w:val="single"/>
        </w:rPr>
      </w:pPr>
    </w:p>
    <w:p w14:paraId="0B45FABD">
      <w:pPr>
        <w:spacing w:line="360" w:lineRule="auto"/>
        <w:ind w:firstLine="480"/>
        <w:rPr>
          <w:rFonts w:ascii="宋体"/>
          <w:color w:val="auto"/>
          <w:highlight w:val="none"/>
        </w:rPr>
      </w:pPr>
      <w:r>
        <w:rPr>
          <w:rFonts w:ascii="宋体" w:hAnsi="宋体"/>
          <w:color w:val="auto"/>
          <w:highlight w:val="none"/>
          <w:u w:val="single"/>
        </w:rPr>
        <w:t xml:space="preserve">  </w:t>
      </w:r>
      <w:r>
        <w:rPr>
          <w:rFonts w:hint="eastAsia" w:ascii="宋体" w:hAnsi="宋体"/>
          <w:color w:val="auto"/>
          <w:highlight w:val="none"/>
          <w:u w:val="single"/>
        </w:rPr>
        <w:t>（供应商名称）</w:t>
      </w:r>
      <w:r>
        <w:rPr>
          <w:rFonts w:ascii="宋体" w:hAnsi="宋体"/>
          <w:color w:val="auto"/>
          <w:highlight w:val="none"/>
          <w:u w:val="single"/>
        </w:rPr>
        <w:t xml:space="preserve">  </w:t>
      </w:r>
      <w:r>
        <w:rPr>
          <w:rFonts w:hint="eastAsia" w:ascii="宋体" w:hAnsi="宋体"/>
          <w:color w:val="auto"/>
          <w:highlight w:val="none"/>
        </w:rPr>
        <w:t>系中华人民共和国合法企业，法定地址</w:t>
      </w:r>
      <w:r>
        <w:rPr>
          <w:rFonts w:ascii="宋体" w:hAnsi="宋体"/>
          <w:color w:val="auto"/>
          <w:highlight w:val="none"/>
          <w:u w:val="single"/>
        </w:rPr>
        <w:t xml:space="preserve">              </w:t>
      </w:r>
      <w:r>
        <w:rPr>
          <w:rFonts w:hint="eastAsia" w:ascii="宋体" w:hAnsi="宋体"/>
          <w:color w:val="auto"/>
          <w:highlight w:val="none"/>
        </w:rPr>
        <w:t>。</w:t>
      </w:r>
    </w:p>
    <w:p w14:paraId="7EA6428F">
      <w:pPr>
        <w:spacing w:line="360" w:lineRule="auto"/>
        <w:ind w:firstLine="480"/>
        <w:rPr>
          <w:rFonts w:ascii="宋体"/>
          <w:color w:val="auto"/>
          <w:highlight w:val="none"/>
        </w:rPr>
      </w:pPr>
      <w:r>
        <w:rPr>
          <w:rFonts w:hint="eastAsia" w:ascii="宋体" w:hAnsi="宋体"/>
          <w:color w:val="auto"/>
          <w:highlight w:val="none"/>
          <w:u w:val="single"/>
        </w:rPr>
        <w:t>（法定代表人姓名）</w:t>
      </w:r>
      <w:r>
        <w:rPr>
          <w:rFonts w:ascii="宋体" w:hAnsi="宋体"/>
          <w:color w:val="auto"/>
          <w:highlight w:val="none"/>
          <w:u w:val="single"/>
        </w:rPr>
        <w:t xml:space="preserve">   </w:t>
      </w:r>
      <w:r>
        <w:rPr>
          <w:rFonts w:hint="eastAsia" w:ascii="宋体" w:hAnsi="宋体"/>
          <w:color w:val="auto"/>
          <w:highlight w:val="none"/>
        </w:rPr>
        <w:t>特授权</w:t>
      </w:r>
      <w:r>
        <w:rPr>
          <w:rFonts w:ascii="宋体" w:hAnsi="宋体"/>
          <w:color w:val="auto"/>
          <w:highlight w:val="none"/>
          <w:u w:val="single"/>
        </w:rPr>
        <w:t xml:space="preserve"> </w:t>
      </w:r>
      <w:r>
        <w:rPr>
          <w:rFonts w:hint="eastAsia" w:ascii="宋体" w:hAnsi="宋体"/>
          <w:color w:val="auto"/>
          <w:highlight w:val="none"/>
          <w:u w:val="single"/>
        </w:rPr>
        <w:t>（委托代理人姓名）</w:t>
      </w:r>
      <w:r>
        <w:rPr>
          <w:rFonts w:ascii="宋体" w:hAnsi="宋体"/>
          <w:color w:val="auto"/>
          <w:highlight w:val="none"/>
          <w:u w:val="single"/>
        </w:rPr>
        <w:t xml:space="preserve">    </w:t>
      </w:r>
      <w:r>
        <w:rPr>
          <w:rFonts w:hint="eastAsia" w:ascii="宋体" w:hAnsi="宋体"/>
          <w:color w:val="auto"/>
          <w:highlight w:val="none"/>
        </w:rPr>
        <w:t>代表我单位全权办理针对</w:t>
      </w:r>
      <w:r>
        <w:rPr>
          <w:rFonts w:ascii="宋体" w:hAnsi="宋体"/>
          <w:color w:val="auto"/>
          <w:highlight w:val="none"/>
          <w:u w:val="single"/>
        </w:rPr>
        <w:t xml:space="preserve">                </w:t>
      </w:r>
      <w:r>
        <w:rPr>
          <w:rFonts w:hint="eastAsia" w:ascii="宋体" w:hAnsi="宋体"/>
          <w:color w:val="auto"/>
          <w:highlight w:val="none"/>
        </w:rPr>
        <w:t>项目的磋商、答疑等具体工作，并签署全部有关的文件、资料。</w:t>
      </w:r>
    </w:p>
    <w:p w14:paraId="7A2C72A5">
      <w:pPr>
        <w:spacing w:line="360" w:lineRule="auto"/>
        <w:ind w:firstLine="480"/>
        <w:rPr>
          <w:rFonts w:ascii="宋体"/>
          <w:color w:val="auto"/>
          <w:highlight w:val="none"/>
        </w:rPr>
      </w:pPr>
      <w:r>
        <w:rPr>
          <w:rFonts w:hint="eastAsia" w:ascii="宋体" w:hAnsi="宋体"/>
          <w:color w:val="auto"/>
          <w:highlight w:val="none"/>
        </w:rPr>
        <w:t>我单位对被授权人的签名负全部责任。</w:t>
      </w:r>
    </w:p>
    <w:p w14:paraId="636ADD12">
      <w:pPr>
        <w:spacing w:line="360" w:lineRule="auto"/>
        <w:ind w:firstLine="480"/>
        <w:rPr>
          <w:rFonts w:ascii="宋体"/>
          <w:color w:val="auto"/>
          <w:highlight w:val="none"/>
        </w:rPr>
      </w:pPr>
      <w:r>
        <w:rPr>
          <w:rFonts w:hint="eastAsia" w:ascii="宋体" w:hAnsi="宋体"/>
          <w:color w:val="auto"/>
          <w:highlight w:val="none"/>
        </w:rPr>
        <w:t>在撤销授权的书面通知以前，本授权书一直有效，被授权人签署的所有文件（在授权书有效期内签署的）不因授权的撤销而失效。</w:t>
      </w:r>
    </w:p>
    <w:p w14:paraId="5AD9E3A3">
      <w:pPr>
        <w:ind w:firstLine="480"/>
        <w:rPr>
          <w:rFonts w:ascii="宋体"/>
          <w:color w:val="auto"/>
          <w:highlight w:val="none"/>
        </w:rPr>
      </w:pPr>
    </w:p>
    <w:p w14:paraId="103C9D45">
      <w:pPr>
        <w:ind w:firstLine="480"/>
        <w:rPr>
          <w:rFonts w:ascii="宋体"/>
          <w:color w:val="auto"/>
          <w:highlight w:val="none"/>
        </w:rPr>
      </w:pPr>
      <w:r>
        <w:rPr>
          <w:rFonts w:hint="eastAsia" w:ascii="宋体" w:hAnsi="宋体"/>
          <w:color w:val="auto"/>
          <w:highlight w:val="none"/>
        </w:rPr>
        <w:t>授权期限：自</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日起至</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日止。</w:t>
      </w:r>
    </w:p>
    <w:p w14:paraId="4F0E377A">
      <w:pPr>
        <w:ind w:firstLine="480"/>
        <w:rPr>
          <w:rFonts w:ascii="宋体"/>
          <w:color w:val="auto"/>
          <w:highlight w:val="none"/>
        </w:rPr>
      </w:pPr>
      <w:r>
        <w:rPr>
          <w:rFonts w:hint="eastAsia" w:ascii="宋体" w:hAnsi="宋体"/>
          <w:color w:val="auto"/>
          <w:highlight w:val="none"/>
        </w:rPr>
        <w:t>被授权人联系电话：</w:t>
      </w:r>
      <w:r>
        <w:rPr>
          <w:rFonts w:ascii="宋体" w:hAnsi="宋体"/>
          <w:color w:val="auto"/>
          <w:highlight w:val="none"/>
          <w:u w:val="single"/>
        </w:rPr>
        <w:t xml:space="preserve">           </w:t>
      </w:r>
    </w:p>
    <w:p w14:paraId="5C75AAB0">
      <w:pPr>
        <w:ind w:firstLine="480"/>
        <w:rPr>
          <w:rFonts w:ascii="宋体"/>
          <w:color w:val="auto"/>
          <w:highlight w:val="none"/>
        </w:rPr>
      </w:pPr>
    </w:p>
    <w:p w14:paraId="40DC1896">
      <w:pPr>
        <w:rPr>
          <w:rFonts w:ascii="宋体"/>
          <w:color w:val="auto"/>
          <w:highlight w:val="none"/>
        </w:rPr>
      </w:pPr>
    </w:p>
    <w:p w14:paraId="5C218755">
      <w:pPr>
        <w:ind w:firstLine="480"/>
        <w:rPr>
          <w:rFonts w:ascii="宋体"/>
          <w:color w:val="auto"/>
          <w:highlight w:val="none"/>
          <w:u w:val="single"/>
        </w:rPr>
      </w:pPr>
      <w:r>
        <w:rPr>
          <w:rFonts w:hint="eastAsia" w:ascii="宋体" w:hAnsi="宋体"/>
          <w:color w:val="auto"/>
          <w:highlight w:val="none"/>
        </w:rPr>
        <w:t>被授权人（委托代理人）签字：</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授权人（法定代表人）签字</w:t>
      </w:r>
      <w:r>
        <w:rPr>
          <w:rFonts w:hint="eastAsia" w:ascii="宋体" w:hAnsi="宋体"/>
          <w:color w:val="auto"/>
          <w:highlight w:val="none"/>
          <w:lang w:eastAsia="zh-CN"/>
        </w:rPr>
        <w:t>或</w:t>
      </w:r>
      <w:r>
        <w:rPr>
          <w:rFonts w:hint="eastAsia" w:ascii="宋体" w:hAnsi="宋体"/>
          <w:color w:val="auto"/>
          <w:highlight w:val="none"/>
        </w:rPr>
        <w:t>签章：</w:t>
      </w:r>
      <w:r>
        <w:rPr>
          <w:rFonts w:ascii="宋体" w:hAnsi="宋体"/>
          <w:color w:val="auto"/>
          <w:highlight w:val="none"/>
          <w:u w:val="single"/>
        </w:rPr>
        <w:t xml:space="preserve">          </w:t>
      </w:r>
    </w:p>
    <w:p w14:paraId="3C6856BA">
      <w:pPr>
        <w:ind w:firstLine="480"/>
        <w:rPr>
          <w:rFonts w:ascii="宋体"/>
          <w:color w:val="auto"/>
          <w:highlight w:val="none"/>
        </w:rPr>
      </w:pPr>
      <w:r>
        <w:rPr>
          <w:rFonts w:hint="eastAsia" w:ascii="宋体" w:hAnsi="宋体"/>
          <w:color w:val="auto"/>
          <w:highlight w:val="none"/>
        </w:rPr>
        <w:t>职务：</w:t>
      </w:r>
      <w:r>
        <w:rPr>
          <w:rFonts w:ascii="宋体" w:hAnsi="宋体"/>
          <w:color w:val="auto"/>
          <w:highlight w:val="none"/>
          <w:u w:val="single"/>
        </w:rPr>
        <w:t xml:space="preserve">            </w:t>
      </w:r>
      <w:r>
        <w:rPr>
          <w:rFonts w:ascii="宋体" w:hAnsi="宋体"/>
          <w:color w:val="auto"/>
          <w:highlight w:val="none"/>
        </w:rPr>
        <w:t xml:space="preserve">                   </w:t>
      </w:r>
      <w:r>
        <w:rPr>
          <w:rFonts w:hint="eastAsia" w:ascii="宋体" w:hAnsi="宋体"/>
          <w:color w:val="auto"/>
          <w:highlight w:val="none"/>
        </w:rPr>
        <w:t>职务：</w:t>
      </w:r>
      <w:r>
        <w:rPr>
          <w:rFonts w:ascii="宋体" w:hAnsi="宋体"/>
          <w:color w:val="auto"/>
          <w:highlight w:val="none"/>
          <w:u w:val="single"/>
        </w:rPr>
        <w:t xml:space="preserve">            </w:t>
      </w:r>
    </w:p>
    <w:p w14:paraId="6FC78612">
      <w:pPr>
        <w:autoSpaceDE w:val="0"/>
        <w:autoSpaceDN w:val="0"/>
        <w:adjustRightInd w:val="0"/>
        <w:ind w:firstLine="480"/>
        <w:jc w:val="left"/>
        <w:rPr>
          <w:rFonts w:ascii="宋体" w:cs="宋体"/>
          <w:color w:val="auto"/>
          <w:kern w:val="0"/>
          <w:highlight w:val="none"/>
        </w:rPr>
      </w:pPr>
      <w:r>
        <w:rPr>
          <w:rFonts w:hint="eastAsia" w:ascii="宋体" w:hAnsi="宋体" w:cs="宋体"/>
          <w:color w:val="auto"/>
          <w:kern w:val="0"/>
          <w:highlight w:val="none"/>
        </w:rPr>
        <w:t>附被授权人第二代身份证双面扫描（或复印）件</w:t>
      </w:r>
    </w:p>
    <w:p w14:paraId="471039AA">
      <w:pPr>
        <w:ind w:firstLine="480"/>
        <w:jc w:val="center"/>
        <w:rPr>
          <w:rFonts w:ascii="宋体"/>
          <w:color w:val="auto"/>
          <w:highlight w:val="none"/>
        </w:rPr>
      </w:pPr>
    </w:p>
    <w:p w14:paraId="6A8D1C70">
      <w:pPr>
        <w:ind w:firstLine="422"/>
        <w:rPr>
          <w:rFonts w:ascii="宋体"/>
          <w:b/>
          <w:color w:val="auto"/>
          <w:szCs w:val="21"/>
          <w:highlight w:val="none"/>
        </w:rPr>
      </w:pPr>
      <w:r>
        <w:rPr>
          <w:rFonts w:hint="eastAsia" w:ascii="宋体" w:hAnsi="宋体"/>
          <w:b/>
          <w:color w:val="auto"/>
          <w:szCs w:val="21"/>
          <w:highlight w:val="none"/>
        </w:rPr>
        <w:t>提示：竞争性磋商评标现场供应商须与磋商小组进行一对一的磋商谈判，供应商须委派熟悉该项目且能独立与磋商小组进行磋商谈判的代表参加，并签署所有文件。若供应商所委派的代表不熟悉该项目且不能与磋商小组进行磋商谈判，则所造成的损失由供应商自行承担。（该提示不需放入磋商响应文件“法定代表人授权书”的格式内）</w:t>
      </w:r>
    </w:p>
    <w:p w14:paraId="6BC451FA">
      <w:pPr>
        <w:ind w:firstLine="480"/>
        <w:rPr>
          <w:rFonts w:ascii="宋体"/>
          <w:color w:val="auto"/>
          <w:highlight w:val="none"/>
        </w:rPr>
      </w:pPr>
    </w:p>
    <w:p w14:paraId="403AA57A">
      <w:pPr>
        <w:ind w:firstLine="480"/>
        <w:rPr>
          <w:rFonts w:ascii="宋体"/>
          <w:color w:val="auto"/>
          <w:highlight w:val="none"/>
        </w:rPr>
      </w:pPr>
    </w:p>
    <w:p w14:paraId="13A6B996">
      <w:pPr>
        <w:rPr>
          <w:rFonts w:ascii="宋体"/>
          <w:color w:val="auto"/>
          <w:highlight w:val="none"/>
        </w:rPr>
      </w:pPr>
    </w:p>
    <w:p w14:paraId="7E97801D">
      <w:pPr>
        <w:rPr>
          <w:rFonts w:ascii="宋体"/>
          <w:color w:val="auto"/>
          <w:highlight w:val="none"/>
        </w:rPr>
      </w:pPr>
    </w:p>
    <w:p w14:paraId="76D797FC">
      <w:pPr>
        <w:ind w:firstLine="3857" w:firstLineChars="1837"/>
        <w:rPr>
          <w:rFonts w:ascii="宋体"/>
          <w:b/>
          <w:color w:val="auto"/>
          <w:highlight w:val="none"/>
        </w:rPr>
      </w:pPr>
      <w:r>
        <w:rPr>
          <w:rFonts w:ascii="宋体" w:hAnsi="宋体"/>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517FF6E2">
      <w:pPr>
        <w:ind w:firstLine="3662" w:firstLineChars="1737"/>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66531FE0">
      <w:pPr>
        <w:outlineLvl w:val="9"/>
        <w:rPr>
          <w:rFonts w:ascii="宋体"/>
          <w:b/>
          <w:bCs/>
          <w:color w:val="auto"/>
          <w:sz w:val="28"/>
          <w:szCs w:val="28"/>
          <w:highlight w:val="none"/>
        </w:rPr>
      </w:pPr>
    </w:p>
    <w:p w14:paraId="798B5770">
      <w:pPr>
        <w:widowControl/>
        <w:snapToGrid w:val="0"/>
        <w:spacing w:line="360" w:lineRule="auto"/>
        <w:outlineLvl w:val="9"/>
        <w:rPr>
          <w:rFonts w:ascii="宋体"/>
          <w:b/>
          <w:color w:val="auto"/>
          <w:sz w:val="28"/>
          <w:szCs w:val="28"/>
          <w:highlight w:val="none"/>
        </w:rPr>
      </w:pPr>
      <w:bookmarkStart w:id="190" w:name="_Toc496626238"/>
    </w:p>
    <w:p w14:paraId="5DAB05B0">
      <w:pPr>
        <w:widowControl/>
        <w:snapToGrid w:val="0"/>
        <w:spacing w:line="360" w:lineRule="auto"/>
        <w:outlineLvl w:val="9"/>
        <w:rPr>
          <w:rFonts w:ascii="宋体"/>
          <w:b/>
          <w:color w:val="auto"/>
          <w:sz w:val="28"/>
          <w:szCs w:val="28"/>
          <w:highlight w:val="none"/>
        </w:rPr>
      </w:pPr>
    </w:p>
    <w:p w14:paraId="171C29C2">
      <w:pPr>
        <w:widowControl/>
        <w:snapToGrid w:val="0"/>
        <w:spacing w:line="360" w:lineRule="auto"/>
        <w:outlineLvl w:val="9"/>
        <w:rPr>
          <w:rFonts w:ascii="宋体"/>
          <w:b/>
          <w:color w:val="auto"/>
          <w:sz w:val="28"/>
          <w:szCs w:val="28"/>
          <w:highlight w:val="none"/>
        </w:rPr>
      </w:pPr>
    </w:p>
    <w:p w14:paraId="7F7AD8B7">
      <w:pPr>
        <w:widowControl/>
        <w:snapToGrid w:val="0"/>
        <w:spacing w:line="360" w:lineRule="auto"/>
        <w:outlineLvl w:val="1"/>
        <w:rPr>
          <w:rFonts w:ascii="宋体"/>
          <w:b/>
          <w:color w:val="auto"/>
          <w:sz w:val="28"/>
          <w:szCs w:val="28"/>
          <w:highlight w:val="none"/>
        </w:rPr>
      </w:pPr>
      <w:bookmarkStart w:id="191" w:name="_Toc29711"/>
      <w:r>
        <w:rPr>
          <w:rFonts w:hint="eastAsia" w:ascii="宋体"/>
          <w:b/>
          <w:color w:val="auto"/>
          <w:sz w:val="28"/>
          <w:szCs w:val="28"/>
          <w:highlight w:val="none"/>
        </w:rPr>
        <w:t>附件</w:t>
      </w:r>
      <w:r>
        <w:rPr>
          <w:rFonts w:ascii="宋体"/>
          <w:b/>
          <w:color w:val="auto"/>
          <w:sz w:val="28"/>
          <w:szCs w:val="28"/>
          <w:highlight w:val="none"/>
        </w:rPr>
        <w:t>4</w:t>
      </w:r>
      <w:r>
        <w:rPr>
          <w:rFonts w:hint="eastAsia" w:ascii="宋体"/>
          <w:b/>
          <w:color w:val="auto"/>
          <w:sz w:val="28"/>
          <w:szCs w:val="28"/>
          <w:highlight w:val="none"/>
        </w:rPr>
        <w:t>：供应商承诺函</w:t>
      </w:r>
      <w:bookmarkEnd w:id="190"/>
      <w:bookmarkEnd w:id="191"/>
    </w:p>
    <w:p w14:paraId="78E6D701">
      <w:pPr>
        <w:ind w:firstLine="723"/>
        <w:jc w:val="center"/>
        <w:rPr>
          <w:rFonts w:ascii="宋体"/>
          <w:b/>
          <w:bCs/>
          <w:color w:val="auto"/>
          <w:sz w:val="36"/>
          <w:szCs w:val="36"/>
          <w:highlight w:val="none"/>
        </w:rPr>
      </w:pPr>
    </w:p>
    <w:p w14:paraId="03A37B46">
      <w:pPr>
        <w:ind w:firstLine="3253" w:firstLineChars="900"/>
        <w:rPr>
          <w:rFonts w:ascii="宋体"/>
          <w:b/>
          <w:bCs/>
          <w:color w:val="auto"/>
          <w:sz w:val="36"/>
          <w:szCs w:val="36"/>
          <w:highlight w:val="none"/>
        </w:rPr>
      </w:pPr>
      <w:r>
        <w:rPr>
          <w:rFonts w:hint="eastAsia" w:ascii="宋体" w:hAnsi="宋体"/>
          <w:b/>
          <w:bCs/>
          <w:color w:val="auto"/>
          <w:sz w:val="36"/>
          <w:szCs w:val="36"/>
          <w:highlight w:val="none"/>
        </w:rPr>
        <w:t>供应商承诺函</w:t>
      </w:r>
    </w:p>
    <w:p w14:paraId="006451DB">
      <w:pPr>
        <w:rPr>
          <w:rFonts w:ascii="宋体"/>
          <w:b/>
          <w:bCs/>
          <w:color w:val="auto"/>
          <w:highlight w:val="none"/>
        </w:rPr>
      </w:pPr>
    </w:p>
    <w:p w14:paraId="05B531BD">
      <w:pPr>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青海洪德招标代理有限公司</w:t>
      </w:r>
    </w:p>
    <w:p w14:paraId="293FCF4C">
      <w:pPr>
        <w:ind w:firstLine="480"/>
        <w:rPr>
          <w:rFonts w:ascii="宋体"/>
          <w:color w:val="auto"/>
          <w:highlight w:val="none"/>
        </w:rPr>
      </w:pPr>
      <w:r>
        <w:rPr>
          <w:rFonts w:hint="eastAsia" w:ascii="宋体" w:hAnsi="宋体"/>
          <w:color w:val="auto"/>
          <w:highlight w:val="none"/>
        </w:rPr>
        <w:t>关于贵方</w:t>
      </w:r>
      <w:r>
        <w:rPr>
          <w:rFonts w:hint="eastAsia" w:ascii="宋体" w:hAnsi="宋体"/>
          <w:color w:val="auto"/>
          <w:highlight w:val="none"/>
          <w:lang w:eastAsia="zh-CN"/>
        </w:rPr>
        <w:t>202</w:t>
      </w:r>
      <w:r>
        <w:rPr>
          <w:rFonts w:hint="eastAsia" w:ascii="宋体" w:hAnsi="宋体"/>
          <w:color w:val="auto"/>
          <w:highlight w:val="none"/>
          <w:lang w:val="en-US" w:eastAsia="zh-CN"/>
        </w:rPr>
        <w:t>5</w:t>
      </w:r>
      <w:r>
        <w:rPr>
          <w:rFonts w:hint="eastAsia" w:ascii="宋体" w:hAnsi="宋体"/>
          <w:color w:val="auto"/>
          <w:highlight w:val="none"/>
        </w:rPr>
        <w:t>年</w:t>
      </w:r>
      <w:r>
        <w:rPr>
          <w:rFonts w:ascii="宋体" w:hAnsi="宋体"/>
          <w:color w:val="auto"/>
          <w:highlight w:val="none"/>
          <w:u w:val="single"/>
        </w:rPr>
        <w:t xml:space="preserve">  </w:t>
      </w:r>
      <w:r>
        <w:rPr>
          <w:rFonts w:hint="eastAsia" w:ascii="宋体" w:hAnsi="宋体"/>
          <w:color w:val="auto"/>
          <w:highlight w:val="none"/>
        </w:rPr>
        <w:t>月</w:t>
      </w:r>
      <w:r>
        <w:rPr>
          <w:rFonts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lang w:eastAsia="zh-CN"/>
        </w:rPr>
        <w:t>青海洪德磋商（货物）2025-024号</w:t>
      </w:r>
      <w:r>
        <w:rPr>
          <w:rFonts w:hint="eastAsia" w:ascii="宋体" w:hAnsi="宋体"/>
          <w:color w:val="auto"/>
          <w:highlight w:val="none"/>
        </w:rPr>
        <w:t>采购项目，本签字人愿意参加磋商，提供采购项目服务要求的所有服务，并证实提交的所有资料是准确的和真实的。同时，我代表</w:t>
      </w:r>
      <w:r>
        <w:rPr>
          <w:rFonts w:hint="eastAsia" w:ascii="宋体" w:hAnsi="宋体"/>
          <w:color w:val="auto"/>
          <w:highlight w:val="none"/>
          <w:u w:val="single"/>
        </w:rPr>
        <w:t>（供应商名称）</w:t>
      </w:r>
      <w:r>
        <w:rPr>
          <w:rFonts w:hint="eastAsia" w:ascii="宋体" w:hAnsi="宋体"/>
          <w:color w:val="auto"/>
          <w:highlight w:val="none"/>
        </w:rPr>
        <w:t>，在此作如下承诺：</w:t>
      </w:r>
    </w:p>
    <w:p w14:paraId="27C13DD0">
      <w:pPr>
        <w:ind w:firstLine="480"/>
        <w:rPr>
          <w:rFonts w:ascii="宋体"/>
          <w:color w:val="auto"/>
          <w:highlight w:val="none"/>
        </w:rPr>
      </w:pPr>
      <w:r>
        <w:rPr>
          <w:rFonts w:ascii="宋体" w:hAnsi="宋体"/>
          <w:color w:val="auto"/>
          <w:highlight w:val="none"/>
        </w:rPr>
        <w:t xml:space="preserve">  1</w:t>
      </w:r>
      <w:r>
        <w:rPr>
          <w:rFonts w:hint="eastAsia" w:ascii="宋体" w:hAnsi="宋体"/>
          <w:color w:val="auto"/>
          <w:highlight w:val="none"/>
        </w:rPr>
        <w:t>、完全理解和接受磋商文件的一切规定和要求；</w:t>
      </w:r>
    </w:p>
    <w:p w14:paraId="4257CF41">
      <w:pPr>
        <w:ind w:firstLine="480"/>
        <w:rPr>
          <w:rFonts w:ascii="宋体"/>
          <w:color w:val="auto"/>
          <w:highlight w:val="none"/>
        </w:rPr>
      </w:pPr>
      <w:r>
        <w:rPr>
          <w:rFonts w:ascii="宋体" w:hAnsi="宋体"/>
          <w:color w:val="auto"/>
          <w:highlight w:val="none"/>
        </w:rPr>
        <w:t xml:space="preserve">  2</w:t>
      </w:r>
      <w:r>
        <w:rPr>
          <w:rFonts w:hint="eastAsia" w:ascii="宋体" w:hAnsi="宋体"/>
          <w:color w:val="auto"/>
          <w:highlight w:val="none"/>
        </w:rPr>
        <w:t>、若成交，我方将按照磋商文件的具体规定与采购人签订采购合同，并且严格履行合同义务，按时提供优质的服务。如果在合同执行过程中，发现服务质量、数量出现问题，我方一定尽快完善，并承担相应的经济责任；</w:t>
      </w:r>
    </w:p>
    <w:p w14:paraId="00D28F53">
      <w:pPr>
        <w:ind w:firstLine="525" w:firstLineChars="250"/>
        <w:rPr>
          <w:rFonts w:ascii="宋体"/>
          <w:color w:val="auto"/>
          <w:highlight w:val="none"/>
        </w:rPr>
      </w:pPr>
      <w:r>
        <w:rPr>
          <w:rFonts w:ascii="宋体" w:hAnsi="宋体"/>
          <w:color w:val="auto"/>
          <w:highlight w:val="none"/>
        </w:rPr>
        <w:t>3</w:t>
      </w:r>
      <w:r>
        <w:rPr>
          <w:rFonts w:hint="eastAsia" w:ascii="宋体" w:hAnsi="宋体"/>
          <w:color w:val="auto"/>
          <w:highlight w:val="none"/>
        </w:rPr>
        <w:t>、我方保证甲方在使用该产品或其任何一部分时，不受第三方提出的侵犯专利权、著作权、商标权和工业设计权等知识产权的起诉，若有违犯，愿承担相应的一切责任。</w:t>
      </w:r>
    </w:p>
    <w:p w14:paraId="6016817B">
      <w:pPr>
        <w:ind w:firstLine="525" w:firstLineChars="250"/>
        <w:rPr>
          <w:rFonts w:ascii="宋体"/>
          <w:color w:val="auto"/>
          <w:highlight w:val="none"/>
        </w:rPr>
      </w:pPr>
      <w:r>
        <w:rPr>
          <w:rFonts w:ascii="宋体" w:hAnsi="宋体"/>
          <w:color w:val="auto"/>
          <w:highlight w:val="none"/>
        </w:rPr>
        <w:t>4</w:t>
      </w:r>
      <w:r>
        <w:rPr>
          <w:rFonts w:hint="eastAsia" w:ascii="宋体" w:hAnsi="宋体"/>
          <w:color w:val="auto"/>
          <w:highlight w:val="none"/>
        </w:rPr>
        <w:t>、我方承诺，除磋商文件中规定的进口产品外，所投的产品均为国产产品，且均符合国家强制性标准。若有不实，愿承担相应的责任。</w:t>
      </w:r>
    </w:p>
    <w:p w14:paraId="27269B86">
      <w:pPr>
        <w:ind w:firstLine="480"/>
        <w:rPr>
          <w:rFonts w:ascii="宋体"/>
          <w:color w:val="auto"/>
          <w:highlight w:val="none"/>
        </w:rPr>
      </w:pPr>
      <w:r>
        <w:rPr>
          <w:rFonts w:ascii="宋体" w:hAnsi="宋体"/>
          <w:color w:val="auto"/>
          <w:highlight w:val="none"/>
        </w:rPr>
        <w:t xml:space="preserve"> 5</w:t>
      </w:r>
      <w:r>
        <w:rPr>
          <w:rFonts w:hint="eastAsia" w:ascii="宋体" w:hAnsi="宋体"/>
          <w:color w:val="auto"/>
          <w:highlight w:val="none"/>
        </w:rPr>
        <w:t>、在整个磋商过程中我方若有违规行为，贵方可按磋商文件之规定给予处罚，我方完全接受。</w:t>
      </w:r>
    </w:p>
    <w:p w14:paraId="62974A08">
      <w:pPr>
        <w:ind w:firstLine="480"/>
        <w:rPr>
          <w:rFonts w:ascii="宋体"/>
          <w:color w:val="auto"/>
          <w:highlight w:val="none"/>
        </w:rPr>
      </w:pPr>
      <w:r>
        <w:rPr>
          <w:rFonts w:ascii="宋体" w:hAnsi="宋体"/>
          <w:color w:val="auto"/>
          <w:highlight w:val="none"/>
        </w:rPr>
        <w:t xml:space="preserve"> 6</w:t>
      </w:r>
      <w:r>
        <w:rPr>
          <w:rFonts w:hint="eastAsia" w:ascii="宋体" w:hAnsi="宋体"/>
          <w:color w:val="auto"/>
          <w:highlight w:val="none"/>
        </w:rPr>
        <w:t>、若成交，本承诺将成为合同不可分割的一部分，与合同具有同等的法律效力。</w:t>
      </w:r>
    </w:p>
    <w:p w14:paraId="19DFC2A0">
      <w:pPr>
        <w:ind w:firstLine="480"/>
        <w:rPr>
          <w:rFonts w:ascii="宋体"/>
          <w:color w:val="auto"/>
          <w:highlight w:val="none"/>
        </w:rPr>
      </w:pPr>
    </w:p>
    <w:p w14:paraId="7A9AB186">
      <w:pPr>
        <w:ind w:firstLine="480"/>
        <w:rPr>
          <w:rFonts w:ascii="宋体"/>
          <w:color w:val="auto"/>
          <w:highlight w:val="none"/>
        </w:rPr>
      </w:pPr>
    </w:p>
    <w:p w14:paraId="6ABDED9D">
      <w:pPr>
        <w:ind w:firstLine="480"/>
        <w:rPr>
          <w:rFonts w:ascii="宋体"/>
          <w:color w:val="auto"/>
          <w:highlight w:val="none"/>
        </w:rPr>
      </w:pPr>
    </w:p>
    <w:p w14:paraId="23A8D5E8">
      <w:pPr>
        <w:ind w:firstLine="480"/>
        <w:rPr>
          <w:rFonts w:ascii="宋体"/>
          <w:color w:val="auto"/>
          <w:highlight w:val="none"/>
        </w:rPr>
      </w:pPr>
    </w:p>
    <w:p w14:paraId="79CF953D">
      <w:pPr>
        <w:ind w:firstLine="480"/>
        <w:rPr>
          <w:rFonts w:ascii="宋体"/>
          <w:color w:val="auto"/>
          <w:highlight w:val="none"/>
        </w:rPr>
      </w:pPr>
    </w:p>
    <w:p w14:paraId="4DC6B8B2">
      <w:pPr>
        <w:ind w:firstLine="480"/>
        <w:rPr>
          <w:rFonts w:ascii="宋体"/>
          <w:color w:val="auto"/>
          <w:highlight w:val="none"/>
        </w:rPr>
      </w:pPr>
    </w:p>
    <w:p w14:paraId="5F646DFC">
      <w:pPr>
        <w:ind w:firstLine="480"/>
        <w:rPr>
          <w:rFonts w:ascii="宋体"/>
          <w:color w:val="auto"/>
          <w:highlight w:val="none"/>
        </w:rPr>
      </w:pPr>
    </w:p>
    <w:p w14:paraId="2CCF1D43">
      <w:pPr>
        <w:ind w:firstLine="480"/>
        <w:rPr>
          <w:rFonts w:ascii="宋体"/>
          <w:color w:val="auto"/>
          <w:highlight w:val="none"/>
        </w:rPr>
      </w:pPr>
    </w:p>
    <w:p w14:paraId="0643C251">
      <w:pPr>
        <w:ind w:firstLine="480"/>
        <w:rPr>
          <w:rFonts w:ascii="宋体"/>
          <w:color w:val="auto"/>
          <w:highlight w:val="none"/>
        </w:rPr>
      </w:pPr>
    </w:p>
    <w:p w14:paraId="5FEFF106">
      <w:pPr>
        <w:ind w:firstLine="480"/>
        <w:rPr>
          <w:rFonts w:ascii="宋体"/>
          <w:color w:val="auto"/>
          <w:highlight w:val="none"/>
        </w:rPr>
      </w:pPr>
    </w:p>
    <w:p w14:paraId="58F49D28">
      <w:pPr>
        <w:ind w:firstLine="4294" w:firstLineChars="2037"/>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6EC07F46">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3C259A51">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1808124A">
      <w:pPr>
        <w:widowControl/>
        <w:snapToGrid w:val="0"/>
        <w:spacing w:line="360" w:lineRule="auto"/>
        <w:outlineLvl w:val="9"/>
        <w:rPr>
          <w:rFonts w:ascii="宋体"/>
          <w:b/>
          <w:color w:val="auto"/>
          <w:sz w:val="28"/>
          <w:szCs w:val="28"/>
          <w:highlight w:val="none"/>
        </w:rPr>
      </w:pPr>
      <w:bookmarkStart w:id="192" w:name="_Toc496626239"/>
    </w:p>
    <w:p w14:paraId="3E4D0704">
      <w:pPr>
        <w:widowControl/>
        <w:snapToGrid w:val="0"/>
        <w:spacing w:line="360" w:lineRule="auto"/>
        <w:outlineLvl w:val="9"/>
        <w:rPr>
          <w:rFonts w:ascii="宋体"/>
          <w:b/>
          <w:color w:val="auto"/>
          <w:sz w:val="28"/>
          <w:szCs w:val="28"/>
          <w:highlight w:val="none"/>
        </w:rPr>
      </w:pPr>
    </w:p>
    <w:p w14:paraId="384B7589">
      <w:pPr>
        <w:widowControl/>
        <w:snapToGrid w:val="0"/>
        <w:spacing w:line="360" w:lineRule="auto"/>
        <w:outlineLvl w:val="9"/>
        <w:rPr>
          <w:rFonts w:ascii="宋体"/>
          <w:b/>
          <w:color w:val="auto"/>
          <w:sz w:val="28"/>
          <w:szCs w:val="28"/>
          <w:highlight w:val="none"/>
        </w:rPr>
      </w:pPr>
    </w:p>
    <w:p w14:paraId="15A8CA0D">
      <w:pPr>
        <w:widowControl/>
        <w:snapToGrid w:val="0"/>
        <w:spacing w:line="360" w:lineRule="auto"/>
        <w:outlineLvl w:val="9"/>
        <w:rPr>
          <w:rFonts w:ascii="宋体"/>
          <w:b/>
          <w:color w:val="auto"/>
          <w:sz w:val="28"/>
          <w:szCs w:val="28"/>
          <w:highlight w:val="none"/>
        </w:rPr>
      </w:pPr>
    </w:p>
    <w:p w14:paraId="5683D2A3">
      <w:pPr>
        <w:widowControl/>
        <w:snapToGrid w:val="0"/>
        <w:spacing w:line="360" w:lineRule="auto"/>
        <w:outlineLvl w:val="9"/>
        <w:rPr>
          <w:rFonts w:ascii="宋体"/>
          <w:b/>
          <w:color w:val="auto"/>
          <w:sz w:val="28"/>
          <w:szCs w:val="28"/>
          <w:highlight w:val="none"/>
        </w:rPr>
      </w:pPr>
    </w:p>
    <w:p w14:paraId="5C6B93FC">
      <w:pPr>
        <w:widowControl/>
        <w:snapToGrid w:val="0"/>
        <w:spacing w:line="360" w:lineRule="auto"/>
        <w:outlineLvl w:val="1"/>
        <w:rPr>
          <w:rFonts w:ascii="宋体"/>
          <w:b/>
          <w:color w:val="auto"/>
          <w:sz w:val="28"/>
          <w:szCs w:val="28"/>
          <w:highlight w:val="none"/>
        </w:rPr>
      </w:pPr>
      <w:bookmarkStart w:id="193" w:name="_Toc4070"/>
      <w:r>
        <w:rPr>
          <w:rFonts w:hint="eastAsia" w:ascii="宋体"/>
          <w:b/>
          <w:color w:val="auto"/>
          <w:sz w:val="28"/>
          <w:szCs w:val="28"/>
          <w:highlight w:val="none"/>
        </w:rPr>
        <w:t>附件</w:t>
      </w:r>
      <w:bookmarkStart w:id="194" w:name="_Toc351475542"/>
      <w:bookmarkStart w:id="195" w:name="_Toc365019584"/>
      <w:bookmarkStart w:id="196" w:name="_Toc376936779"/>
      <w:r>
        <w:rPr>
          <w:rFonts w:ascii="宋体"/>
          <w:b/>
          <w:color w:val="auto"/>
          <w:sz w:val="28"/>
          <w:szCs w:val="28"/>
          <w:highlight w:val="none"/>
        </w:rPr>
        <w:t>5</w:t>
      </w:r>
      <w:r>
        <w:rPr>
          <w:rFonts w:hint="eastAsia" w:ascii="宋体"/>
          <w:b/>
          <w:color w:val="auto"/>
          <w:sz w:val="28"/>
          <w:szCs w:val="28"/>
          <w:highlight w:val="none"/>
        </w:rPr>
        <w:t>：供应商诚信承诺书</w:t>
      </w:r>
      <w:bookmarkEnd w:id="192"/>
      <w:bookmarkEnd w:id="193"/>
      <w:bookmarkEnd w:id="194"/>
      <w:bookmarkEnd w:id="195"/>
      <w:bookmarkEnd w:id="196"/>
    </w:p>
    <w:p w14:paraId="749EEF99">
      <w:pPr>
        <w:widowControl/>
        <w:snapToGrid w:val="0"/>
        <w:spacing w:line="360" w:lineRule="auto"/>
        <w:outlineLvl w:val="9"/>
        <w:rPr>
          <w:rFonts w:ascii="宋体"/>
          <w:b/>
          <w:color w:val="auto"/>
          <w:sz w:val="28"/>
          <w:szCs w:val="28"/>
          <w:highlight w:val="none"/>
        </w:rPr>
      </w:pPr>
    </w:p>
    <w:p w14:paraId="0B880BF6">
      <w:pPr>
        <w:ind w:firstLine="2729" w:firstLineChars="755"/>
        <w:rPr>
          <w:rFonts w:ascii="宋体"/>
          <w:b/>
          <w:color w:val="auto"/>
          <w:sz w:val="36"/>
          <w:szCs w:val="36"/>
          <w:highlight w:val="none"/>
        </w:rPr>
      </w:pPr>
      <w:r>
        <w:rPr>
          <w:rFonts w:hint="eastAsia" w:ascii="宋体" w:hAnsi="宋体"/>
          <w:b/>
          <w:color w:val="auto"/>
          <w:sz w:val="36"/>
          <w:szCs w:val="36"/>
          <w:highlight w:val="none"/>
        </w:rPr>
        <w:t>供应商诚信承诺书</w:t>
      </w:r>
    </w:p>
    <w:p w14:paraId="0E0428DF">
      <w:pPr>
        <w:ind w:firstLine="2729" w:firstLineChars="755"/>
        <w:rPr>
          <w:rFonts w:ascii="宋体"/>
          <w:b/>
          <w:color w:val="auto"/>
          <w:sz w:val="36"/>
          <w:szCs w:val="36"/>
          <w:highlight w:val="none"/>
        </w:rPr>
      </w:pPr>
    </w:p>
    <w:p w14:paraId="57E7F949">
      <w:pPr>
        <w:spacing w:after="156" w:afterLines="50"/>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青海洪德招标代理有限公司</w:t>
      </w:r>
    </w:p>
    <w:p w14:paraId="4FA4F710">
      <w:pPr>
        <w:ind w:firstLine="480"/>
        <w:rPr>
          <w:rFonts w:ascii="宋体"/>
          <w:color w:val="auto"/>
          <w:highlight w:val="none"/>
        </w:rPr>
      </w:pPr>
      <w:r>
        <w:rPr>
          <w:rFonts w:hint="eastAsia" w:ascii="宋体" w:hAnsi="宋体"/>
          <w:color w:val="auto"/>
          <w:highlight w:val="none"/>
        </w:rPr>
        <w:t>为了诚实、客观、有序地参与青海省政府采购活动，愿就以下内容作出承诺：</w:t>
      </w:r>
    </w:p>
    <w:p w14:paraId="5164B682">
      <w:pPr>
        <w:ind w:firstLine="480"/>
        <w:rPr>
          <w:rFonts w:ascii="宋体"/>
          <w:color w:val="auto"/>
          <w:highlight w:val="none"/>
        </w:rPr>
      </w:pPr>
      <w:r>
        <w:rPr>
          <w:rFonts w:hint="eastAsia" w:ascii="宋体" w:hAnsi="宋体"/>
          <w:color w:val="auto"/>
          <w:highlight w:val="none"/>
        </w:rPr>
        <w:t>一、自觉遵守各项法律、法规、规章、制度以及社会公德，维护廉洁环境，与同场竞争的供应商平等参加政府采购活动。</w:t>
      </w:r>
    </w:p>
    <w:p w14:paraId="79BDC7C5">
      <w:pPr>
        <w:ind w:firstLine="480"/>
        <w:rPr>
          <w:rFonts w:ascii="宋体"/>
          <w:color w:val="auto"/>
          <w:highlight w:val="none"/>
        </w:rPr>
      </w:pPr>
      <w:r>
        <w:rPr>
          <w:rFonts w:hint="eastAsia" w:ascii="宋体" w:hAnsi="宋体"/>
          <w:color w:val="auto"/>
          <w:highlight w:val="none"/>
        </w:rPr>
        <w:t>二、参加</w:t>
      </w:r>
      <w:r>
        <w:rPr>
          <w:rFonts w:hint="eastAsia" w:ascii="宋体" w:hAnsi="宋体"/>
          <w:color w:val="auto"/>
          <w:highlight w:val="none"/>
          <w:lang w:eastAsia="zh-CN"/>
        </w:rPr>
        <w:t>青海洪德招标代理有限公司</w:t>
      </w:r>
      <w:r>
        <w:rPr>
          <w:rFonts w:hint="eastAsia" w:ascii="宋体" w:hAnsi="宋体"/>
          <w:color w:val="auto"/>
          <w:highlight w:val="none"/>
        </w:rPr>
        <w:t>组织的政府采购活动时，严格按照磋商文件的规定和要求提供所需的相关材料，并对所提供的各类资料的真实性负责，不虚假应标，不虚列业绩。</w:t>
      </w:r>
    </w:p>
    <w:p w14:paraId="23FB7A51">
      <w:pPr>
        <w:ind w:firstLine="480"/>
        <w:rPr>
          <w:rFonts w:ascii="宋体"/>
          <w:color w:val="auto"/>
          <w:highlight w:val="none"/>
        </w:rPr>
      </w:pPr>
      <w:r>
        <w:rPr>
          <w:rFonts w:hint="eastAsia" w:ascii="宋体" w:hAnsi="宋体"/>
          <w:color w:val="auto"/>
          <w:highlight w:val="none"/>
        </w:rPr>
        <w:t>三、尊重参与政府采购活动各相关方的合法行为，接受政府采购活动依法形成的意见、结果。</w:t>
      </w:r>
    </w:p>
    <w:p w14:paraId="5A6354CD">
      <w:pPr>
        <w:ind w:firstLine="480"/>
        <w:rPr>
          <w:rFonts w:ascii="宋体"/>
          <w:color w:val="auto"/>
          <w:highlight w:val="none"/>
        </w:rPr>
      </w:pPr>
      <w:r>
        <w:rPr>
          <w:rFonts w:hint="eastAsia" w:ascii="宋体" w:hAnsi="宋体"/>
          <w:color w:val="auto"/>
          <w:highlight w:val="none"/>
        </w:rPr>
        <w:t>四、依法参加政府采购活动，不围标、串标，维护市场秩序，不提供“三无”产品、以次充好。</w:t>
      </w:r>
    </w:p>
    <w:p w14:paraId="63039BED">
      <w:pPr>
        <w:ind w:firstLine="480"/>
        <w:rPr>
          <w:rFonts w:ascii="宋体"/>
          <w:color w:val="auto"/>
          <w:highlight w:val="none"/>
        </w:rPr>
      </w:pPr>
      <w:r>
        <w:rPr>
          <w:rFonts w:hint="eastAsia" w:ascii="宋体" w:hAnsi="宋体"/>
          <w:color w:val="auto"/>
          <w:highlight w:val="none"/>
        </w:rPr>
        <w:t>五、积极推动政府采购活动健康开展，对采购活动有疑问、异议时，按法律规定的程序实名（加盖单位章和法定代表人签名）反映情况，不恶意中伤、无事生非，以和谐、平等的心态参加政府采购活动。</w:t>
      </w:r>
    </w:p>
    <w:p w14:paraId="707BFCD8">
      <w:pPr>
        <w:ind w:firstLine="480"/>
        <w:rPr>
          <w:rFonts w:ascii="宋体"/>
          <w:color w:val="auto"/>
          <w:highlight w:val="none"/>
        </w:rPr>
      </w:pPr>
      <w:r>
        <w:rPr>
          <w:rFonts w:hint="eastAsia" w:ascii="宋体" w:hAnsi="宋体"/>
          <w:color w:val="auto"/>
          <w:highlight w:val="none"/>
        </w:rPr>
        <w:t>六、认真履行成交供应商应承担的责任和义务，全面执行采购合同规定的各项内容，保质保量地按时提供采购物品。</w:t>
      </w:r>
    </w:p>
    <w:p w14:paraId="246488AF">
      <w:pPr>
        <w:ind w:firstLine="480"/>
        <w:rPr>
          <w:rFonts w:ascii="宋体"/>
          <w:color w:val="auto"/>
          <w:highlight w:val="none"/>
        </w:rPr>
      </w:pPr>
      <w:r>
        <w:rPr>
          <w:rFonts w:hint="eastAsia" w:ascii="宋体" w:hAnsi="宋体"/>
          <w:color w:val="auto"/>
          <w:highlight w:val="none"/>
        </w:rPr>
        <w:t>若本企业（单位）发生有悖于上述承诺的行为，愿意接受《中华人民共和国政府采购法》和《政府采购法实施条例》中对供应商的相关处理。</w:t>
      </w:r>
    </w:p>
    <w:p w14:paraId="7EE7753A">
      <w:pPr>
        <w:ind w:firstLine="480"/>
        <w:rPr>
          <w:rFonts w:ascii="宋体"/>
          <w:color w:val="auto"/>
          <w:highlight w:val="none"/>
        </w:rPr>
      </w:pPr>
      <w:r>
        <w:rPr>
          <w:rFonts w:hint="eastAsia" w:ascii="宋体" w:hAnsi="宋体"/>
          <w:color w:val="auto"/>
          <w:highlight w:val="none"/>
        </w:rPr>
        <w:t>本承诺是采购项目磋商响应文件的组成部分。</w:t>
      </w:r>
    </w:p>
    <w:p w14:paraId="11B4E060">
      <w:pPr>
        <w:spacing w:before="312" w:beforeLines="100"/>
        <w:jc w:val="left"/>
        <w:rPr>
          <w:rFonts w:ascii="宋体"/>
          <w:color w:val="auto"/>
          <w:highlight w:val="none"/>
        </w:rPr>
      </w:pPr>
    </w:p>
    <w:p w14:paraId="695EB8FB">
      <w:pPr>
        <w:spacing w:line="360" w:lineRule="auto"/>
        <w:ind w:firstLine="3268" w:firstLineChars="1550"/>
        <w:rPr>
          <w:rFonts w:ascii="宋体"/>
          <w:b/>
          <w:color w:val="auto"/>
          <w:highlight w:val="none"/>
        </w:rPr>
      </w:pPr>
    </w:p>
    <w:p w14:paraId="5481080E">
      <w:pPr>
        <w:spacing w:line="360" w:lineRule="auto"/>
        <w:ind w:firstLine="3268" w:firstLineChars="1550"/>
        <w:rPr>
          <w:rFonts w:ascii="宋体"/>
          <w:b/>
          <w:color w:val="auto"/>
          <w:highlight w:val="none"/>
        </w:rPr>
      </w:pPr>
    </w:p>
    <w:p w14:paraId="4C3496CD">
      <w:pPr>
        <w:spacing w:line="360" w:lineRule="auto"/>
        <w:ind w:firstLine="3335" w:firstLineChars="1582"/>
        <w:rPr>
          <w:rFonts w:ascii="宋体"/>
          <w:b/>
          <w:color w:val="auto"/>
          <w:highlight w:val="none"/>
        </w:rPr>
      </w:pPr>
      <w:r>
        <w:rPr>
          <w:rFonts w:hint="eastAsia" w:ascii="宋体" w:hAnsi="宋体"/>
          <w:b/>
          <w:color w:val="auto"/>
          <w:highlight w:val="none"/>
        </w:rPr>
        <w:t>投标单位：</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6AF03783">
      <w:pPr>
        <w:spacing w:line="360" w:lineRule="auto"/>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0AF81B2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2C742461">
      <w:pPr>
        <w:outlineLvl w:val="9"/>
        <w:rPr>
          <w:rFonts w:ascii="宋体"/>
          <w:b/>
          <w:bCs/>
          <w:color w:val="auto"/>
          <w:sz w:val="28"/>
          <w:szCs w:val="28"/>
          <w:highlight w:val="none"/>
        </w:rPr>
      </w:pPr>
    </w:p>
    <w:p w14:paraId="717AB793">
      <w:pPr>
        <w:widowControl/>
        <w:snapToGrid w:val="0"/>
        <w:spacing w:line="360" w:lineRule="auto"/>
        <w:outlineLvl w:val="9"/>
        <w:rPr>
          <w:rFonts w:ascii="宋体"/>
          <w:b/>
          <w:bCs/>
          <w:color w:val="auto"/>
          <w:sz w:val="28"/>
          <w:szCs w:val="28"/>
          <w:highlight w:val="none"/>
        </w:rPr>
      </w:pPr>
    </w:p>
    <w:p w14:paraId="67E6276E">
      <w:pPr>
        <w:widowControl/>
        <w:snapToGrid w:val="0"/>
        <w:spacing w:line="360" w:lineRule="auto"/>
        <w:outlineLvl w:val="9"/>
        <w:rPr>
          <w:rFonts w:ascii="宋体"/>
          <w:b/>
          <w:color w:val="auto"/>
          <w:sz w:val="28"/>
          <w:szCs w:val="28"/>
          <w:highlight w:val="none"/>
        </w:rPr>
      </w:pPr>
      <w:bookmarkStart w:id="197" w:name="_Toc496626240"/>
    </w:p>
    <w:p w14:paraId="23A5B656">
      <w:pPr>
        <w:pStyle w:val="9"/>
        <w:outlineLvl w:val="9"/>
        <w:rPr>
          <w:highlight w:val="none"/>
        </w:rPr>
      </w:pPr>
    </w:p>
    <w:p w14:paraId="67133FF9">
      <w:pPr>
        <w:widowControl/>
        <w:snapToGrid w:val="0"/>
        <w:spacing w:line="360" w:lineRule="auto"/>
        <w:outlineLvl w:val="9"/>
        <w:rPr>
          <w:rFonts w:ascii="宋体"/>
          <w:b/>
          <w:color w:val="auto"/>
          <w:sz w:val="28"/>
          <w:szCs w:val="28"/>
          <w:highlight w:val="none"/>
        </w:rPr>
      </w:pPr>
    </w:p>
    <w:p w14:paraId="5DEA60FD">
      <w:pPr>
        <w:widowControl/>
        <w:snapToGrid w:val="0"/>
        <w:spacing w:line="360" w:lineRule="auto"/>
        <w:outlineLvl w:val="1"/>
        <w:rPr>
          <w:rFonts w:ascii="宋体"/>
          <w:b/>
          <w:color w:val="auto"/>
          <w:sz w:val="28"/>
          <w:szCs w:val="28"/>
          <w:highlight w:val="none"/>
        </w:rPr>
      </w:pPr>
      <w:bookmarkStart w:id="198" w:name="_Toc25401"/>
      <w:r>
        <w:rPr>
          <w:rFonts w:hint="eastAsia" w:ascii="宋体"/>
          <w:b/>
          <w:color w:val="auto"/>
          <w:sz w:val="28"/>
          <w:szCs w:val="28"/>
          <w:highlight w:val="none"/>
        </w:rPr>
        <w:t>附件</w:t>
      </w:r>
      <w:r>
        <w:rPr>
          <w:rFonts w:ascii="宋体"/>
          <w:b/>
          <w:color w:val="auto"/>
          <w:sz w:val="28"/>
          <w:szCs w:val="28"/>
          <w:highlight w:val="none"/>
        </w:rPr>
        <w:t>6</w:t>
      </w:r>
      <w:r>
        <w:rPr>
          <w:rFonts w:hint="eastAsia" w:ascii="宋体"/>
          <w:b/>
          <w:color w:val="auto"/>
          <w:sz w:val="28"/>
          <w:szCs w:val="28"/>
          <w:highlight w:val="none"/>
        </w:rPr>
        <w:t>：供应商资格证明文件</w:t>
      </w:r>
      <w:bookmarkEnd w:id="197"/>
      <w:bookmarkEnd w:id="198"/>
    </w:p>
    <w:p w14:paraId="728C10F5">
      <w:pPr>
        <w:widowControl/>
        <w:snapToGrid w:val="0"/>
        <w:spacing w:line="360" w:lineRule="auto"/>
        <w:outlineLvl w:val="9"/>
        <w:rPr>
          <w:rFonts w:ascii="宋体"/>
          <w:b/>
          <w:color w:val="auto"/>
          <w:sz w:val="28"/>
          <w:szCs w:val="28"/>
          <w:highlight w:val="none"/>
        </w:rPr>
      </w:pPr>
    </w:p>
    <w:p w14:paraId="119D31C5">
      <w:pPr>
        <w:ind w:firstLine="3090" w:firstLineChars="855"/>
        <w:rPr>
          <w:rFonts w:ascii="宋体"/>
          <w:b/>
          <w:color w:val="auto"/>
          <w:sz w:val="36"/>
          <w:szCs w:val="36"/>
          <w:highlight w:val="none"/>
        </w:rPr>
      </w:pPr>
      <w:bookmarkStart w:id="199" w:name="_Toc465259557"/>
      <w:bookmarkStart w:id="200" w:name="_Toc475526729"/>
      <w:bookmarkStart w:id="201" w:name="_Toc451333907"/>
      <w:bookmarkStart w:id="202" w:name="_Toc450574560"/>
      <w:bookmarkStart w:id="203" w:name="_Toc441229743"/>
      <w:bookmarkStart w:id="204" w:name="_Toc491781021"/>
      <w:bookmarkStart w:id="205" w:name="_Toc492284572"/>
      <w:bookmarkStart w:id="206" w:name="_Toc490122951"/>
      <w:bookmarkStart w:id="207" w:name="_Toc455574903"/>
      <w:bookmarkStart w:id="208" w:name="_Toc444158184"/>
      <w:bookmarkStart w:id="209" w:name="_Toc469410485"/>
      <w:bookmarkStart w:id="210" w:name="_Toc482176311"/>
      <w:bookmarkStart w:id="211" w:name="_Toc451264359"/>
      <w:r>
        <w:rPr>
          <w:rFonts w:hint="eastAsia" w:ascii="宋体" w:hAnsi="宋体"/>
          <w:b/>
          <w:color w:val="auto"/>
          <w:sz w:val="36"/>
          <w:szCs w:val="36"/>
          <w:highlight w:val="none"/>
        </w:rPr>
        <w:t>供应商资格证明文件</w:t>
      </w:r>
    </w:p>
    <w:p w14:paraId="531F474C">
      <w:pPr>
        <w:ind w:firstLine="3090" w:firstLineChars="855"/>
        <w:rPr>
          <w:rFonts w:ascii="宋体"/>
          <w:b/>
          <w:color w:val="auto"/>
          <w:sz w:val="36"/>
          <w:szCs w:val="36"/>
          <w:highlight w:val="none"/>
        </w:rPr>
      </w:pPr>
    </w:p>
    <w:bookmarkEnd w:id="199"/>
    <w:bookmarkEnd w:id="200"/>
    <w:bookmarkEnd w:id="201"/>
    <w:bookmarkEnd w:id="202"/>
    <w:bookmarkEnd w:id="203"/>
    <w:bookmarkEnd w:id="204"/>
    <w:bookmarkEnd w:id="205"/>
    <w:bookmarkEnd w:id="206"/>
    <w:bookmarkEnd w:id="207"/>
    <w:bookmarkEnd w:id="208"/>
    <w:bookmarkEnd w:id="209"/>
    <w:bookmarkEnd w:id="210"/>
    <w:bookmarkEnd w:id="211"/>
    <w:p w14:paraId="1BBBA0F6">
      <w:pPr>
        <w:ind w:firstLine="480"/>
        <w:rPr>
          <w:rFonts w:ascii="宋体"/>
          <w:color w:val="auto"/>
          <w:highlight w:val="none"/>
        </w:rPr>
      </w:pPr>
      <w:r>
        <w:rPr>
          <w:rFonts w:hint="eastAsia" w:ascii="宋体" w:hAnsi="宋体"/>
          <w:color w:val="auto"/>
          <w:highlight w:val="none"/>
        </w:rPr>
        <w:t>资格证明材料包括：提供有效的营业执照、税务登记证、机构代码证或三证（五证）合一统一社会代码证及其他资格证明文件（扫描或复印件）。</w:t>
      </w:r>
    </w:p>
    <w:p w14:paraId="29C14BBF">
      <w:pPr>
        <w:ind w:firstLine="480"/>
        <w:rPr>
          <w:rFonts w:ascii="宋体"/>
          <w:color w:val="auto"/>
          <w:highlight w:val="none"/>
        </w:rPr>
      </w:pPr>
      <w:r>
        <w:rPr>
          <w:rFonts w:ascii="宋体" w:hAnsi="宋体"/>
          <w:color w:val="auto"/>
          <w:highlight w:val="none"/>
        </w:rPr>
        <w:t>1</w:t>
      </w:r>
      <w:r>
        <w:rPr>
          <w:rFonts w:hint="eastAsia" w:ascii="宋体" w:hAnsi="宋体"/>
          <w:color w:val="auto"/>
          <w:highlight w:val="none"/>
        </w:rPr>
        <w:t>、企业法人需提交“统一社会信用代码的营业执照”，未换证的提交“营业执照、组织机构代码证、税务登记证、”；事业法人需提交</w:t>
      </w:r>
      <w:r>
        <w:rPr>
          <w:rFonts w:ascii="宋体" w:hAnsi="宋体"/>
          <w:color w:val="auto"/>
          <w:highlight w:val="none"/>
        </w:rPr>
        <w:t xml:space="preserve"> </w:t>
      </w:r>
      <w:r>
        <w:rPr>
          <w:rFonts w:hint="eastAsia" w:ascii="宋体" w:hAnsi="宋体"/>
          <w:color w:val="auto"/>
          <w:highlight w:val="none"/>
        </w:rPr>
        <w:t>“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w:t>
      </w:r>
      <w:r>
        <w:rPr>
          <w:rFonts w:ascii="宋体" w:hAnsi="宋体"/>
          <w:color w:val="auto"/>
          <w:highlight w:val="none"/>
        </w:rPr>
        <w:t xml:space="preserve"> </w:t>
      </w:r>
      <w:r>
        <w:rPr>
          <w:rFonts w:hint="eastAsia" w:ascii="宋体" w:hAnsi="宋体"/>
          <w:color w:val="auto"/>
          <w:highlight w:val="none"/>
        </w:rPr>
        <w:t>“社会团体法人登记证书”或“民办非企业单位登记证书”或“基金会法人登记证书”和“组织机构代码证”；个体工商户需提交“统一社会信用代码的营业执照”或“营业执照、税务登记证”；自然人需提交身份证明。</w:t>
      </w:r>
    </w:p>
    <w:p w14:paraId="1A36DF26">
      <w:pPr>
        <w:ind w:firstLine="480"/>
        <w:rPr>
          <w:rFonts w:ascii="宋体"/>
          <w:color w:val="auto"/>
          <w:highlight w:val="none"/>
        </w:rPr>
      </w:pPr>
      <w:r>
        <w:rPr>
          <w:rFonts w:ascii="宋体" w:hAnsi="宋体"/>
          <w:color w:val="auto"/>
          <w:highlight w:val="none"/>
        </w:rPr>
        <w:t>2</w:t>
      </w:r>
      <w:r>
        <w:rPr>
          <w:rFonts w:hint="eastAsia" w:ascii="宋体" w:hAnsi="宋体"/>
          <w:color w:val="auto"/>
          <w:highlight w:val="none"/>
        </w:rPr>
        <w:t>、根据采购项目内容，提供投标人的相关资质证书、许可证等。</w:t>
      </w:r>
    </w:p>
    <w:p w14:paraId="567BE1C1">
      <w:pPr>
        <w:widowControl/>
        <w:snapToGrid w:val="0"/>
        <w:spacing w:line="360" w:lineRule="auto"/>
        <w:outlineLvl w:val="9"/>
        <w:rPr>
          <w:rFonts w:ascii="宋体"/>
          <w:b/>
          <w:color w:val="auto"/>
          <w:sz w:val="28"/>
          <w:szCs w:val="28"/>
          <w:highlight w:val="none"/>
        </w:rPr>
      </w:pPr>
    </w:p>
    <w:p w14:paraId="0636CBE9">
      <w:pPr>
        <w:widowControl/>
        <w:snapToGrid w:val="0"/>
        <w:spacing w:line="360" w:lineRule="auto"/>
        <w:outlineLvl w:val="9"/>
        <w:rPr>
          <w:rFonts w:ascii="宋体"/>
          <w:b/>
          <w:color w:val="auto"/>
          <w:sz w:val="28"/>
          <w:szCs w:val="28"/>
          <w:highlight w:val="none"/>
        </w:rPr>
      </w:pPr>
    </w:p>
    <w:p w14:paraId="31D0578B">
      <w:pPr>
        <w:widowControl/>
        <w:snapToGrid w:val="0"/>
        <w:spacing w:line="360" w:lineRule="auto"/>
        <w:outlineLvl w:val="9"/>
        <w:rPr>
          <w:rFonts w:ascii="宋体"/>
          <w:b/>
          <w:color w:val="auto"/>
          <w:sz w:val="28"/>
          <w:szCs w:val="28"/>
          <w:highlight w:val="none"/>
        </w:rPr>
      </w:pPr>
    </w:p>
    <w:p w14:paraId="543D58FA">
      <w:pPr>
        <w:widowControl/>
        <w:snapToGrid w:val="0"/>
        <w:spacing w:line="360" w:lineRule="auto"/>
        <w:outlineLvl w:val="9"/>
        <w:rPr>
          <w:rFonts w:ascii="宋体"/>
          <w:b/>
          <w:color w:val="auto"/>
          <w:sz w:val="28"/>
          <w:szCs w:val="28"/>
          <w:highlight w:val="none"/>
        </w:rPr>
      </w:pPr>
    </w:p>
    <w:p w14:paraId="78510D82">
      <w:pPr>
        <w:widowControl/>
        <w:snapToGrid w:val="0"/>
        <w:spacing w:line="360" w:lineRule="auto"/>
        <w:outlineLvl w:val="9"/>
        <w:rPr>
          <w:rFonts w:ascii="宋体"/>
          <w:b/>
          <w:color w:val="auto"/>
          <w:sz w:val="28"/>
          <w:szCs w:val="28"/>
          <w:highlight w:val="none"/>
        </w:rPr>
      </w:pPr>
    </w:p>
    <w:p w14:paraId="7FB63D2F">
      <w:pPr>
        <w:pStyle w:val="9"/>
        <w:outlineLvl w:val="9"/>
        <w:rPr>
          <w:color w:val="auto"/>
          <w:highlight w:val="none"/>
        </w:rPr>
      </w:pPr>
    </w:p>
    <w:p w14:paraId="538BB7FE">
      <w:pPr>
        <w:widowControl/>
        <w:snapToGrid w:val="0"/>
        <w:spacing w:line="360" w:lineRule="auto"/>
        <w:outlineLvl w:val="9"/>
        <w:rPr>
          <w:rFonts w:ascii="宋体"/>
          <w:b/>
          <w:color w:val="auto"/>
          <w:sz w:val="28"/>
          <w:szCs w:val="28"/>
          <w:highlight w:val="none"/>
        </w:rPr>
      </w:pPr>
    </w:p>
    <w:p w14:paraId="1EC43B2E">
      <w:pPr>
        <w:widowControl/>
        <w:snapToGrid w:val="0"/>
        <w:spacing w:line="360" w:lineRule="auto"/>
        <w:outlineLvl w:val="9"/>
        <w:rPr>
          <w:rFonts w:ascii="宋体"/>
          <w:b/>
          <w:color w:val="auto"/>
          <w:sz w:val="28"/>
          <w:szCs w:val="28"/>
          <w:highlight w:val="none"/>
        </w:rPr>
      </w:pPr>
    </w:p>
    <w:p w14:paraId="754E90FF">
      <w:pPr>
        <w:widowControl/>
        <w:snapToGrid w:val="0"/>
        <w:spacing w:line="360" w:lineRule="auto"/>
        <w:outlineLvl w:val="9"/>
        <w:rPr>
          <w:rFonts w:ascii="宋体"/>
          <w:b/>
          <w:color w:val="auto"/>
          <w:sz w:val="28"/>
          <w:szCs w:val="28"/>
          <w:highlight w:val="none"/>
        </w:rPr>
      </w:pPr>
    </w:p>
    <w:p w14:paraId="5385EB51">
      <w:pPr>
        <w:widowControl/>
        <w:snapToGrid w:val="0"/>
        <w:spacing w:line="360" w:lineRule="auto"/>
        <w:outlineLvl w:val="9"/>
        <w:rPr>
          <w:rFonts w:ascii="宋体"/>
          <w:b/>
          <w:color w:val="auto"/>
          <w:sz w:val="28"/>
          <w:szCs w:val="28"/>
          <w:highlight w:val="none"/>
        </w:rPr>
      </w:pPr>
    </w:p>
    <w:p w14:paraId="5E7DC9FF">
      <w:pPr>
        <w:widowControl/>
        <w:snapToGrid w:val="0"/>
        <w:spacing w:line="360" w:lineRule="auto"/>
        <w:outlineLvl w:val="9"/>
        <w:rPr>
          <w:rFonts w:ascii="宋体"/>
          <w:b/>
          <w:color w:val="auto"/>
          <w:sz w:val="28"/>
          <w:szCs w:val="28"/>
          <w:highlight w:val="none"/>
        </w:rPr>
      </w:pPr>
    </w:p>
    <w:p w14:paraId="48C3016D">
      <w:pPr>
        <w:widowControl/>
        <w:snapToGrid w:val="0"/>
        <w:spacing w:line="360" w:lineRule="auto"/>
        <w:outlineLvl w:val="9"/>
        <w:rPr>
          <w:rFonts w:ascii="宋体"/>
          <w:b/>
          <w:color w:val="auto"/>
          <w:sz w:val="28"/>
          <w:szCs w:val="28"/>
          <w:highlight w:val="none"/>
        </w:rPr>
      </w:pPr>
      <w:bookmarkStart w:id="212" w:name="_Toc496626241"/>
    </w:p>
    <w:p w14:paraId="66A788F1">
      <w:pPr>
        <w:widowControl/>
        <w:snapToGrid w:val="0"/>
        <w:spacing w:line="360" w:lineRule="auto"/>
        <w:outlineLvl w:val="9"/>
        <w:rPr>
          <w:rFonts w:ascii="宋体"/>
          <w:b/>
          <w:color w:val="auto"/>
          <w:sz w:val="28"/>
          <w:szCs w:val="28"/>
          <w:highlight w:val="none"/>
        </w:rPr>
      </w:pPr>
    </w:p>
    <w:p w14:paraId="1909BDBF">
      <w:pPr>
        <w:widowControl/>
        <w:snapToGrid w:val="0"/>
        <w:spacing w:line="360" w:lineRule="auto"/>
        <w:outlineLvl w:val="9"/>
        <w:rPr>
          <w:rFonts w:ascii="宋体"/>
          <w:b/>
          <w:color w:val="auto"/>
          <w:sz w:val="28"/>
          <w:szCs w:val="28"/>
          <w:highlight w:val="none"/>
        </w:rPr>
      </w:pPr>
    </w:p>
    <w:p w14:paraId="1F2E0853">
      <w:pPr>
        <w:widowControl/>
        <w:snapToGrid w:val="0"/>
        <w:spacing w:line="360" w:lineRule="auto"/>
        <w:outlineLvl w:val="9"/>
        <w:rPr>
          <w:rFonts w:ascii="宋体"/>
          <w:b/>
          <w:color w:val="auto"/>
          <w:sz w:val="28"/>
          <w:szCs w:val="28"/>
          <w:highlight w:val="none"/>
        </w:rPr>
      </w:pPr>
    </w:p>
    <w:p w14:paraId="18548F6D">
      <w:pPr>
        <w:widowControl/>
        <w:snapToGrid w:val="0"/>
        <w:spacing w:line="360" w:lineRule="auto"/>
        <w:outlineLvl w:val="1"/>
        <w:rPr>
          <w:rFonts w:ascii="宋体"/>
          <w:b/>
          <w:color w:val="auto"/>
          <w:sz w:val="28"/>
          <w:szCs w:val="28"/>
          <w:highlight w:val="none"/>
        </w:rPr>
      </w:pPr>
      <w:bookmarkStart w:id="213" w:name="_Toc32364"/>
      <w:r>
        <w:rPr>
          <w:rFonts w:hint="eastAsia" w:ascii="宋体"/>
          <w:b/>
          <w:color w:val="auto"/>
          <w:sz w:val="28"/>
          <w:szCs w:val="28"/>
          <w:highlight w:val="none"/>
        </w:rPr>
        <w:t>附件</w:t>
      </w:r>
      <w:r>
        <w:rPr>
          <w:rFonts w:ascii="宋体"/>
          <w:b/>
          <w:color w:val="auto"/>
          <w:sz w:val="28"/>
          <w:szCs w:val="28"/>
          <w:highlight w:val="none"/>
        </w:rPr>
        <w:t>7</w:t>
      </w:r>
      <w:r>
        <w:rPr>
          <w:rFonts w:hint="eastAsia" w:ascii="宋体"/>
          <w:b/>
          <w:color w:val="auto"/>
          <w:sz w:val="28"/>
          <w:szCs w:val="28"/>
          <w:highlight w:val="none"/>
        </w:rPr>
        <w:t>：财务状况、缴纳税收和社会保障资金证明</w:t>
      </w:r>
      <w:bookmarkEnd w:id="212"/>
      <w:bookmarkEnd w:id="213"/>
    </w:p>
    <w:p w14:paraId="3DDCA819">
      <w:pPr>
        <w:autoSpaceDE w:val="0"/>
        <w:autoSpaceDN w:val="0"/>
        <w:adjustRightInd w:val="0"/>
        <w:ind w:firstLine="904" w:firstLineChars="250"/>
        <w:jc w:val="center"/>
        <w:rPr>
          <w:rFonts w:ascii="宋体"/>
          <w:b/>
          <w:color w:val="auto"/>
          <w:sz w:val="36"/>
          <w:szCs w:val="36"/>
          <w:highlight w:val="none"/>
        </w:rPr>
      </w:pPr>
    </w:p>
    <w:p w14:paraId="44A8D8B5">
      <w:pPr>
        <w:autoSpaceDE w:val="0"/>
        <w:autoSpaceDN w:val="0"/>
        <w:adjustRightInd w:val="0"/>
        <w:ind w:firstLine="904" w:firstLineChars="250"/>
        <w:rPr>
          <w:rFonts w:ascii="宋体"/>
          <w:b/>
          <w:color w:val="auto"/>
          <w:sz w:val="36"/>
          <w:szCs w:val="36"/>
          <w:highlight w:val="none"/>
        </w:rPr>
      </w:pPr>
      <w:r>
        <w:rPr>
          <w:rFonts w:hint="eastAsia" w:ascii="宋体" w:hAnsi="宋体"/>
          <w:b/>
          <w:color w:val="auto"/>
          <w:sz w:val="36"/>
          <w:szCs w:val="36"/>
          <w:highlight w:val="none"/>
        </w:rPr>
        <w:t>财务状况、缴纳税收和社会保障资金证明</w:t>
      </w:r>
    </w:p>
    <w:p w14:paraId="33B85CC5">
      <w:pPr>
        <w:autoSpaceDE w:val="0"/>
        <w:autoSpaceDN w:val="0"/>
        <w:adjustRightInd w:val="0"/>
        <w:ind w:firstLine="904" w:firstLineChars="250"/>
        <w:rPr>
          <w:rFonts w:ascii="宋体"/>
          <w:b/>
          <w:color w:val="auto"/>
          <w:sz w:val="36"/>
          <w:szCs w:val="36"/>
          <w:highlight w:val="none"/>
        </w:rPr>
      </w:pPr>
    </w:p>
    <w:p w14:paraId="361BB6F7">
      <w:pPr>
        <w:autoSpaceDE w:val="0"/>
        <w:autoSpaceDN w:val="0"/>
        <w:adjustRightInd w:val="0"/>
        <w:ind w:firstLine="525" w:firstLineChars="250"/>
        <w:jc w:val="left"/>
        <w:rPr>
          <w:rFonts w:ascii="宋体"/>
          <w:color w:val="auto"/>
          <w:highlight w:val="none"/>
        </w:rPr>
      </w:pPr>
      <w:r>
        <w:rPr>
          <w:rFonts w:hint="eastAsia" w:ascii="宋体" w:hAnsi="宋体"/>
          <w:color w:val="auto"/>
          <w:highlight w:val="none"/>
        </w:rPr>
        <w:t>按照《政府采购法》第</w:t>
      </w:r>
      <w:r>
        <w:rPr>
          <w:rFonts w:ascii="宋体" w:hAnsi="宋体"/>
          <w:color w:val="auto"/>
          <w:highlight w:val="none"/>
        </w:rPr>
        <w:t>22</w:t>
      </w:r>
      <w:r>
        <w:rPr>
          <w:rFonts w:hint="eastAsia" w:ascii="宋体" w:hAnsi="宋体"/>
          <w:color w:val="auto"/>
          <w:highlight w:val="none"/>
        </w:rPr>
        <w:t>条规定提供以下相关材料：</w:t>
      </w:r>
    </w:p>
    <w:p w14:paraId="6A4854C7">
      <w:pPr>
        <w:autoSpaceDE w:val="0"/>
        <w:autoSpaceDN w:val="0"/>
        <w:adjustRightInd w:val="0"/>
        <w:ind w:firstLine="525" w:firstLineChars="250"/>
        <w:jc w:val="left"/>
        <w:rPr>
          <w:rFonts w:ascii="宋体"/>
          <w:color w:val="auto"/>
          <w:highlight w:val="none"/>
        </w:rPr>
      </w:pPr>
      <w:r>
        <w:rPr>
          <w:rFonts w:ascii="宋体" w:hAnsi="宋体"/>
          <w:color w:val="auto"/>
          <w:highlight w:val="none"/>
        </w:rPr>
        <w:t>1</w:t>
      </w:r>
      <w:r>
        <w:rPr>
          <w:rFonts w:hint="eastAsia" w:ascii="宋体" w:hAnsi="宋体"/>
          <w:color w:val="auto"/>
          <w:highlight w:val="none"/>
        </w:rPr>
        <w:t>、供应商是法人的，提供</w:t>
      </w:r>
      <w:r>
        <w:rPr>
          <w:rFonts w:ascii="宋体" w:hAnsi="宋体"/>
          <w:color w:val="auto"/>
          <w:highlight w:val="none"/>
        </w:rPr>
        <w:t>20</w:t>
      </w:r>
      <w:r>
        <w:rPr>
          <w:rFonts w:hint="eastAsia" w:ascii="宋体" w:hAnsi="宋体"/>
          <w:color w:val="auto"/>
          <w:highlight w:val="none"/>
          <w:lang w:val="en-US" w:eastAsia="zh-CN"/>
        </w:rPr>
        <w:t>23</w:t>
      </w:r>
      <w:r>
        <w:rPr>
          <w:rFonts w:hint="eastAsia" w:ascii="宋体" w:hAnsi="宋体"/>
          <w:color w:val="auto"/>
          <w:highlight w:val="none"/>
        </w:rPr>
        <w:t>年度或</w:t>
      </w:r>
      <w:r>
        <w:rPr>
          <w:rFonts w:ascii="宋体" w:hAnsi="宋体"/>
          <w:color w:val="auto"/>
          <w:highlight w:val="none"/>
        </w:rPr>
        <w:t>20</w:t>
      </w:r>
      <w:r>
        <w:rPr>
          <w:rFonts w:hint="eastAsia" w:ascii="宋体" w:hAnsi="宋体"/>
          <w:color w:val="auto"/>
          <w:highlight w:val="none"/>
          <w:lang w:val="en-US" w:eastAsia="zh-CN"/>
        </w:rPr>
        <w:t>24</w:t>
      </w:r>
      <w:r>
        <w:rPr>
          <w:rFonts w:hint="eastAsia" w:ascii="宋体" w:hAnsi="宋体"/>
          <w:color w:val="auto"/>
          <w:highlight w:val="none"/>
        </w:rPr>
        <w:t>年度经审计的财务状况报告，包括资产负债表、利润表、现金流量表及其附注，或基本开户银行出具的近三个月资信证明（同时提供基本存款账户开户许可证）；供应商是其他组织和自然人，没有经审计的财务报告，可以提供基本开户银行出具的资信证明（同时提供基本存款账户开户许可证）。</w:t>
      </w:r>
    </w:p>
    <w:p w14:paraId="4DD94589">
      <w:pPr>
        <w:tabs>
          <w:tab w:val="left" w:pos="168"/>
        </w:tabs>
        <w:adjustRightInd w:val="0"/>
        <w:ind w:firstLine="480"/>
        <w:textAlignment w:val="baseline"/>
        <w:rPr>
          <w:rFonts w:ascii="宋体"/>
          <w:color w:val="auto"/>
          <w:highlight w:val="none"/>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highlight w:val="none"/>
          <w:lang w:val="en-US" w:eastAsia="zh-CN"/>
        </w:rPr>
        <w:t>2024年10月至今任意三个月</w:t>
      </w:r>
      <w:r>
        <w:rPr>
          <w:rFonts w:hint="eastAsia" w:ascii="宋体" w:hAnsi="宋体"/>
          <w:color w:val="auto"/>
          <w:highlight w:val="none"/>
        </w:rPr>
        <w:t>依法缴纳税收和社会保障资金记录的证明材料。依法免税或不需要缴纳社会保障资金的供应商，应提供相应文件证明其依法免税或不需要缴纳社会保障资金。</w:t>
      </w:r>
    </w:p>
    <w:p w14:paraId="0C43B888">
      <w:pPr>
        <w:widowControl/>
        <w:snapToGrid w:val="0"/>
        <w:spacing w:line="360" w:lineRule="auto"/>
        <w:outlineLvl w:val="9"/>
        <w:rPr>
          <w:rFonts w:ascii="宋体"/>
          <w:color w:val="auto"/>
          <w:highlight w:val="none"/>
        </w:rPr>
      </w:pPr>
    </w:p>
    <w:p w14:paraId="64433A00">
      <w:pPr>
        <w:tabs>
          <w:tab w:val="left" w:pos="168"/>
        </w:tabs>
        <w:adjustRightInd w:val="0"/>
        <w:ind w:firstLine="480"/>
        <w:textAlignment w:val="baseline"/>
        <w:outlineLvl w:val="9"/>
        <w:rPr>
          <w:rFonts w:ascii="宋体"/>
          <w:color w:val="auto"/>
          <w:highlight w:val="none"/>
        </w:rPr>
      </w:pPr>
    </w:p>
    <w:p w14:paraId="314DCC15">
      <w:pPr>
        <w:tabs>
          <w:tab w:val="left" w:pos="168"/>
        </w:tabs>
        <w:adjustRightInd w:val="0"/>
        <w:ind w:firstLine="480"/>
        <w:textAlignment w:val="baseline"/>
        <w:outlineLvl w:val="9"/>
        <w:rPr>
          <w:rFonts w:ascii="宋体"/>
          <w:color w:val="auto"/>
          <w:highlight w:val="none"/>
        </w:rPr>
      </w:pPr>
    </w:p>
    <w:p w14:paraId="4522EC66">
      <w:pPr>
        <w:widowControl/>
        <w:snapToGrid w:val="0"/>
        <w:spacing w:line="360" w:lineRule="auto"/>
        <w:outlineLvl w:val="9"/>
        <w:rPr>
          <w:rFonts w:ascii="宋体"/>
          <w:b/>
          <w:color w:val="auto"/>
          <w:highlight w:val="none"/>
        </w:rPr>
      </w:pPr>
    </w:p>
    <w:p w14:paraId="291A25A8">
      <w:pPr>
        <w:rPr>
          <w:rFonts w:ascii="宋体"/>
          <w:b/>
          <w:bCs/>
          <w:color w:val="auto"/>
          <w:sz w:val="28"/>
          <w:szCs w:val="28"/>
          <w:highlight w:val="none"/>
        </w:rPr>
      </w:pPr>
    </w:p>
    <w:p w14:paraId="55292C0F">
      <w:pPr>
        <w:rPr>
          <w:rFonts w:ascii="宋体"/>
          <w:b/>
          <w:bCs/>
          <w:color w:val="auto"/>
          <w:sz w:val="28"/>
          <w:szCs w:val="28"/>
          <w:highlight w:val="none"/>
        </w:rPr>
      </w:pPr>
    </w:p>
    <w:p w14:paraId="5EC94554">
      <w:pPr>
        <w:rPr>
          <w:rFonts w:ascii="宋体"/>
          <w:b/>
          <w:bCs/>
          <w:color w:val="auto"/>
          <w:sz w:val="28"/>
          <w:szCs w:val="28"/>
          <w:highlight w:val="none"/>
        </w:rPr>
      </w:pPr>
    </w:p>
    <w:p w14:paraId="52EBCD95">
      <w:pPr>
        <w:rPr>
          <w:rFonts w:ascii="宋体"/>
          <w:b/>
          <w:bCs/>
          <w:color w:val="auto"/>
          <w:sz w:val="28"/>
          <w:szCs w:val="28"/>
          <w:highlight w:val="none"/>
        </w:rPr>
      </w:pPr>
    </w:p>
    <w:p w14:paraId="048DFF5B">
      <w:pPr>
        <w:rPr>
          <w:rFonts w:ascii="宋体"/>
          <w:b/>
          <w:bCs/>
          <w:color w:val="auto"/>
          <w:sz w:val="28"/>
          <w:szCs w:val="28"/>
          <w:highlight w:val="none"/>
        </w:rPr>
      </w:pPr>
    </w:p>
    <w:p w14:paraId="22FC5FAF">
      <w:pPr>
        <w:rPr>
          <w:rFonts w:ascii="宋体"/>
          <w:b/>
          <w:bCs/>
          <w:color w:val="auto"/>
          <w:sz w:val="28"/>
          <w:szCs w:val="28"/>
          <w:highlight w:val="none"/>
        </w:rPr>
      </w:pPr>
    </w:p>
    <w:p w14:paraId="131D0A15">
      <w:pPr>
        <w:rPr>
          <w:rFonts w:ascii="宋体"/>
          <w:b/>
          <w:bCs/>
          <w:color w:val="auto"/>
          <w:sz w:val="28"/>
          <w:szCs w:val="28"/>
          <w:highlight w:val="none"/>
        </w:rPr>
      </w:pPr>
    </w:p>
    <w:p w14:paraId="63E61F04">
      <w:pPr>
        <w:rPr>
          <w:rFonts w:ascii="宋体"/>
          <w:b/>
          <w:bCs/>
          <w:color w:val="auto"/>
          <w:sz w:val="28"/>
          <w:szCs w:val="28"/>
          <w:highlight w:val="none"/>
        </w:rPr>
      </w:pPr>
    </w:p>
    <w:p w14:paraId="3C92AEA4">
      <w:pPr>
        <w:pStyle w:val="9"/>
        <w:rPr>
          <w:rFonts w:ascii="宋体"/>
          <w:b/>
          <w:bCs/>
          <w:color w:val="auto"/>
          <w:sz w:val="28"/>
          <w:szCs w:val="28"/>
          <w:highlight w:val="none"/>
        </w:rPr>
      </w:pPr>
    </w:p>
    <w:p w14:paraId="78B0F9ED">
      <w:pPr>
        <w:pStyle w:val="9"/>
        <w:rPr>
          <w:rFonts w:ascii="宋体"/>
          <w:b/>
          <w:bCs/>
          <w:color w:val="auto"/>
          <w:sz w:val="28"/>
          <w:szCs w:val="28"/>
          <w:highlight w:val="none"/>
        </w:rPr>
      </w:pPr>
    </w:p>
    <w:p w14:paraId="27A9F4A7">
      <w:pPr>
        <w:rPr>
          <w:rFonts w:ascii="宋体"/>
          <w:b/>
          <w:bCs/>
          <w:color w:val="auto"/>
          <w:sz w:val="28"/>
          <w:szCs w:val="28"/>
          <w:highlight w:val="none"/>
        </w:rPr>
      </w:pPr>
    </w:p>
    <w:p w14:paraId="571027C8">
      <w:pPr>
        <w:pStyle w:val="9"/>
        <w:rPr>
          <w:color w:val="auto"/>
          <w:highlight w:val="none"/>
        </w:rPr>
      </w:pPr>
    </w:p>
    <w:p w14:paraId="79B46597">
      <w:pPr>
        <w:widowControl/>
        <w:snapToGrid w:val="0"/>
        <w:spacing w:line="360" w:lineRule="auto"/>
        <w:outlineLvl w:val="1"/>
        <w:rPr>
          <w:rFonts w:ascii="宋体"/>
          <w:b/>
          <w:color w:val="auto"/>
          <w:sz w:val="28"/>
          <w:szCs w:val="28"/>
          <w:highlight w:val="none"/>
        </w:rPr>
      </w:pPr>
      <w:bookmarkStart w:id="214" w:name="_Toc496626242"/>
      <w:bookmarkStart w:id="215" w:name="_Toc4159"/>
      <w:bookmarkStart w:id="216" w:name="_Toc29145"/>
      <w:r>
        <w:rPr>
          <w:rFonts w:hint="eastAsia" w:ascii="宋体"/>
          <w:b/>
          <w:color w:val="auto"/>
          <w:sz w:val="28"/>
          <w:szCs w:val="28"/>
          <w:highlight w:val="none"/>
        </w:rPr>
        <w:t>附件</w:t>
      </w:r>
      <w:r>
        <w:rPr>
          <w:rFonts w:ascii="宋体"/>
          <w:b/>
          <w:color w:val="auto"/>
          <w:sz w:val="28"/>
          <w:szCs w:val="28"/>
          <w:highlight w:val="none"/>
        </w:rPr>
        <w:t>8</w:t>
      </w:r>
      <w:r>
        <w:rPr>
          <w:rFonts w:hint="eastAsia" w:ascii="宋体"/>
          <w:b/>
          <w:color w:val="auto"/>
          <w:sz w:val="28"/>
          <w:szCs w:val="28"/>
          <w:highlight w:val="none"/>
        </w:rPr>
        <w:t>：无重大违法记录声明</w:t>
      </w:r>
      <w:bookmarkEnd w:id="214"/>
      <w:bookmarkEnd w:id="215"/>
    </w:p>
    <w:p w14:paraId="6BCC25B1">
      <w:pPr>
        <w:ind w:firstLine="2909" w:firstLineChars="805"/>
        <w:rPr>
          <w:rFonts w:ascii="宋体"/>
          <w:b/>
          <w:color w:val="auto"/>
          <w:sz w:val="36"/>
          <w:szCs w:val="36"/>
          <w:highlight w:val="none"/>
        </w:rPr>
      </w:pPr>
    </w:p>
    <w:p w14:paraId="496CA186">
      <w:pPr>
        <w:ind w:firstLine="2909" w:firstLineChars="805"/>
        <w:rPr>
          <w:rFonts w:ascii="宋体"/>
          <w:b/>
          <w:color w:val="auto"/>
          <w:sz w:val="36"/>
          <w:szCs w:val="36"/>
          <w:highlight w:val="none"/>
        </w:rPr>
      </w:pPr>
      <w:r>
        <w:rPr>
          <w:rFonts w:hint="eastAsia" w:ascii="宋体" w:hAnsi="宋体"/>
          <w:b/>
          <w:color w:val="auto"/>
          <w:sz w:val="36"/>
          <w:szCs w:val="36"/>
          <w:highlight w:val="none"/>
        </w:rPr>
        <w:t>无重大违法记录声明</w:t>
      </w:r>
    </w:p>
    <w:p w14:paraId="6A261690">
      <w:pPr>
        <w:tabs>
          <w:tab w:val="left" w:pos="168"/>
        </w:tabs>
        <w:adjustRightInd w:val="0"/>
        <w:ind w:firstLine="2530" w:firstLineChars="700"/>
        <w:textAlignment w:val="baseline"/>
        <w:rPr>
          <w:rFonts w:ascii="宋体"/>
          <w:b/>
          <w:color w:val="auto"/>
          <w:sz w:val="36"/>
          <w:szCs w:val="36"/>
          <w:highlight w:val="none"/>
        </w:rPr>
      </w:pPr>
    </w:p>
    <w:p w14:paraId="1F6D186B">
      <w:pPr>
        <w:tabs>
          <w:tab w:val="left" w:pos="168"/>
        </w:tabs>
        <w:adjustRightInd w:val="0"/>
        <w:ind w:firstLine="480"/>
        <w:textAlignment w:val="baseline"/>
        <w:rPr>
          <w:rFonts w:ascii="宋体"/>
          <w:color w:val="auto"/>
          <w:highlight w:val="none"/>
        </w:rPr>
      </w:pPr>
      <w:r>
        <w:rPr>
          <w:rFonts w:hint="eastAsia" w:ascii="宋体" w:hAnsi="宋体"/>
          <w:color w:val="auto"/>
          <w:highlight w:val="none"/>
        </w:rPr>
        <w:t>提供参加政府采购活动前</w:t>
      </w:r>
      <w:r>
        <w:rPr>
          <w:rFonts w:ascii="宋体" w:hAnsi="宋体"/>
          <w:color w:val="auto"/>
          <w:highlight w:val="none"/>
        </w:rPr>
        <w:t>3</w:t>
      </w:r>
      <w:r>
        <w:rPr>
          <w:rFonts w:hint="eastAsia" w:ascii="宋体" w:hAnsi="宋体"/>
          <w:color w:val="auto"/>
          <w:highlight w:val="none"/>
        </w:rPr>
        <w:t>年内在经营活动中没有重大违法记录的书面声明，并</w:t>
      </w:r>
      <w:r>
        <w:rPr>
          <w:rFonts w:hint="eastAsia" w:ascii="宋体" w:hAnsi="宋体" w:cs="宋体"/>
          <w:color w:val="auto"/>
          <w:kern w:val="0"/>
          <w:highlight w:val="none"/>
        </w:rPr>
        <w:t>附“信用中国”网站无任何不良记录的查询截图，时间为投标截止时间前</w:t>
      </w:r>
      <w:r>
        <w:rPr>
          <w:rFonts w:hint="eastAsia" w:ascii="宋体" w:hAnsi="宋体" w:cs="宋体"/>
          <w:color w:val="auto"/>
          <w:kern w:val="0"/>
          <w:highlight w:val="none"/>
          <w:lang w:val="en-US" w:eastAsia="zh-CN"/>
        </w:rPr>
        <w:t>1</w:t>
      </w:r>
      <w:r>
        <w:rPr>
          <w:rFonts w:ascii="宋体" w:hAnsi="宋体" w:cs="宋体"/>
          <w:color w:val="auto"/>
          <w:kern w:val="0"/>
          <w:highlight w:val="none"/>
        </w:rPr>
        <w:t>0</w:t>
      </w:r>
      <w:r>
        <w:rPr>
          <w:rFonts w:hint="eastAsia" w:ascii="宋体" w:hAnsi="宋体" w:cs="宋体"/>
          <w:color w:val="auto"/>
          <w:kern w:val="0"/>
          <w:highlight w:val="none"/>
        </w:rPr>
        <w:t>天内</w:t>
      </w:r>
      <w:r>
        <w:rPr>
          <w:rFonts w:hint="eastAsia" w:ascii="宋体" w:hAnsi="宋体"/>
          <w:color w:val="auto"/>
          <w:highlight w:val="none"/>
        </w:rPr>
        <w:t>。（格式可自定）</w:t>
      </w:r>
    </w:p>
    <w:p w14:paraId="7A438EC8">
      <w:pPr>
        <w:tabs>
          <w:tab w:val="left" w:pos="168"/>
        </w:tabs>
        <w:adjustRightInd w:val="0"/>
        <w:textAlignment w:val="baseline"/>
        <w:rPr>
          <w:rFonts w:ascii="宋体"/>
          <w:b/>
          <w:bCs/>
          <w:color w:val="auto"/>
          <w:highlight w:val="none"/>
        </w:rPr>
      </w:pPr>
    </w:p>
    <w:p w14:paraId="47DC66B9">
      <w:pPr>
        <w:tabs>
          <w:tab w:val="left" w:pos="168"/>
        </w:tabs>
        <w:adjustRightInd w:val="0"/>
        <w:textAlignment w:val="baseline"/>
        <w:rPr>
          <w:rFonts w:ascii="宋体"/>
          <w:b/>
          <w:bCs/>
          <w:color w:val="auto"/>
          <w:highlight w:val="none"/>
        </w:rPr>
      </w:pPr>
    </w:p>
    <w:p w14:paraId="7F9A86BE">
      <w:pPr>
        <w:tabs>
          <w:tab w:val="left" w:pos="168"/>
        </w:tabs>
        <w:adjustRightInd w:val="0"/>
        <w:textAlignment w:val="baseline"/>
        <w:rPr>
          <w:rFonts w:ascii="宋体"/>
          <w:b/>
          <w:bCs/>
          <w:color w:val="auto"/>
          <w:highlight w:val="none"/>
        </w:rPr>
      </w:pPr>
    </w:p>
    <w:p w14:paraId="1F8B97E7">
      <w:pPr>
        <w:tabs>
          <w:tab w:val="left" w:pos="168"/>
        </w:tabs>
        <w:adjustRightInd w:val="0"/>
        <w:textAlignment w:val="baseline"/>
        <w:rPr>
          <w:rFonts w:ascii="宋体"/>
          <w:b/>
          <w:bCs/>
          <w:color w:val="auto"/>
          <w:highlight w:val="none"/>
        </w:rPr>
      </w:pPr>
    </w:p>
    <w:p w14:paraId="18FCF558">
      <w:pPr>
        <w:tabs>
          <w:tab w:val="left" w:pos="168"/>
        </w:tabs>
        <w:adjustRightInd w:val="0"/>
        <w:textAlignment w:val="baseline"/>
        <w:rPr>
          <w:rFonts w:ascii="宋体"/>
          <w:b/>
          <w:bCs/>
          <w:color w:val="auto"/>
          <w:highlight w:val="none"/>
        </w:rPr>
      </w:pPr>
    </w:p>
    <w:p w14:paraId="47BDD6A1">
      <w:pPr>
        <w:tabs>
          <w:tab w:val="left" w:pos="168"/>
        </w:tabs>
        <w:adjustRightInd w:val="0"/>
        <w:textAlignment w:val="baseline"/>
        <w:rPr>
          <w:rFonts w:ascii="宋体"/>
          <w:b/>
          <w:bCs/>
          <w:color w:val="auto"/>
          <w:highlight w:val="none"/>
        </w:rPr>
      </w:pPr>
    </w:p>
    <w:p w14:paraId="759AE719">
      <w:pPr>
        <w:tabs>
          <w:tab w:val="left" w:pos="168"/>
        </w:tabs>
        <w:adjustRightInd w:val="0"/>
        <w:textAlignment w:val="baseline"/>
        <w:rPr>
          <w:rFonts w:ascii="宋体"/>
          <w:b/>
          <w:bCs/>
          <w:color w:val="auto"/>
          <w:highlight w:val="none"/>
        </w:rPr>
      </w:pPr>
    </w:p>
    <w:p w14:paraId="73603F79">
      <w:pPr>
        <w:tabs>
          <w:tab w:val="left" w:pos="168"/>
        </w:tabs>
        <w:adjustRightInd w:val="0"/>
        <w:textAlignment w:val="baseline"/>
        <w:rPr>
          <w:rFonts w:ascii="宋体"/>
          <w:b/>
          <w:bCs/>
          <w:color w:val="auto"/>
          <w:highlight w:val="none"/>
        </w:rPr>
      </w:pPr>
    </w:p>
    <w:p w14:paraId="47A11641">
      <w:pPr>
        <w:tabs>
          <w:tab w:val="left" w:pos="168"/>
        </w:tabs>
        <w:adjustRightInd w:val="0"/>
        <w:textAlignment w:val="baseline"/>
        <w:rPr>
          <w:rFonts w:ascii="宋体"/>
          <w:b/>
          <w:bCs/>
          <w:color w:val="auto"/>
          <w:highlight w:val="none"/>
        </w:rPr>
      </w:pPr>
    </w:p>
    <w:p w14:paraId="1D065609">
      <w:pPr>
        <w:tabs>
          <w:tab w:val="left" w:pos="168"/>
        </w:tabs>
        <w:adjustRightInd w:val="0"/>
        <w:textAlignment w:val="baseline"/>
        <w:rPr>
          <w:rFonts w:ascii="宋体"/>
          <w:b/>
          <w:bCs/>
          <w:color w:val="auto"/>
          <w:highlight w:val="none"/>
        </w:rPr>
      </w:pPr>
    </w:p>
    <w:p w14:paraId="20F0BED1">
      <w:pPr>
        <w:tabs>
          <w:tab w:val="left" w:pos="168"/>
        </w:tabs>
        <w:adjustRightInd w:val="0"/>
        <w:textAlignment w:val="baseline"/>
        <w:rPr>
          <w:rFonts w:ascii="宋体"/>
          <w:b/>
          <w:bCs/>
          <w:color w:val="auto"/>
          <w:highlight w:val="none"/>
        </w:rPr>
      </w:pPr>
    </w:p>
    <w:p w14:paraId="68739455">
      <w:pPr>
        <w:tabs>
          <w:tab w:val="left" w:pos="168"/>
        </w:tabs>
        <w:adjustRightInd w:val="0"/>
        <w:textAlignment w:val="baseline"/>
        <w:rPr>
          <w:rFonts w:ascii="宋体"/>
          <w:b/>
          <w:bCs/>
          <w:color w:val="auto"/>
          <w:highlight w:val="none"/>
        </w:rPr>
      </w:pPr>
    </w:p>
    <w:p w14:paraId="066AECB7">
      <w:pPr>
        <w:tabs>
          <w:tab w:val="left" w:pos="168"/>
        </w:tabs>
        <w:adjustRightInd w:val="0"/>
        <w:textAlignment w:val="baseline"/>
        <w:rPr>
          <w:rFonts w:ascii="宋体"/>
          <w:b/>
          <w:bCs/>
          <w:color w:val="auto"/>
          <w:highlight w:val="none"/>
        </w:rPr>
      </w:pPr>
    </w:p>
    <w:p w14:paraId="1165ECED">
      <w:pPr>
        <w:tabs>
          <w:tab w:val="left" w:pos="168"/>
        </w:tabs>
        <w:adjustRightInd w:val="0"/>
        <w:textAlignment w:val="baseline"/>
        <w:rPr>
          <w:rFonts w:ascii="宋体"/>
          <w:b/>
          <w:bCs/>
          <w:color w:val="auto"/>
          <w:highlight w:val="none"/>
        </w:rPr>
      </w:pPr>
    </w:p>
    <w:p w14:paraId="026BDE07">
      <w:pPr>
        <w:tabs>
          <w:tab w:val="left" w:pos="168"/>
        </w:tabs>
        <w:adjustRightInd w:val="0"/>
        <w:textAlignment w:val="baseline"/>
        <w:rPr>
          <w:rFonts w:ascii="宋体"/>
          <w:b/>
          <w:bCs/>
          <w:color w:val="auto"/>
          <w:highlight w:val="none"/>
        </w:rPr>
      </w:pPr>
    </w:p>
    <w:p w14:paraId="1726A017">
      <w:pPr>
        <w:tabs>
          <w:tab w:val="left" w:pos="168"/>
        </w:tabs>
        <w:adjustRightInd w:val="0"/>
        <w:textAlignment w:val="baseline"/>
        <w:rPr>
          <w:rFonts w:ascii="宋体"/>
          <w:b/>
          <w:bCs/>
          <w:color w:val="auto"/>
          <w:highlight w:val="none"/>
        </w:rPr>
      </w:pPr>
    </w:p>
    <w:p w14:paraId="0BA77428">
      <w:pPr>
        <w:tabs>
          <w:tab w:val="left" w:pos="168"/>
        </w:tabs>
        <w:adjustRightInd w:val="0"/>
        <w:textAlignment w:val="baseline"/>
        <w:rPr>
          <w:rFonts w:ascii="宋体"/>
          <w:b/>
          <w:bCs/>
          <w:color w:val="auto"/>
          <w:highlight w:val="none"/>
        </w:rPr>
      </w:pPr>
    </w:p>
    <w:p w14:paraId="4576621A">
      <w:pPr>
        <w:tabs>
          <w:tab w:val="left" w:pos="168"/>
        </w:tabs>
        <w:adjustRightInd w:val="0"/>
        <w:textAlignment w:val="baseline"/>
        <w:rPr>
          <w:rFonts w:ascii="宋体"/>
          <w:b/>
          <w:bCs/>
          <w:color w:val="auto"/>
          <w:highlight w:val="none"/>
        </w:rPr>
      </w:pPr>
    </w:p>
    <w:p w14:paraId="5C212438">
      <w:pPr>
        <w:tabs>
          <w:tab w:val="left" w:pos="168"/>
        </w:tabs>
        <w:adjustRightInd w:val="0"/>
        <w:textAlignment w:val="baseline"/>
        <w:rPr>
          <w:rFonts w:ascii="宋体"/>
          <w:b/>
          <w:bCs/>
          <w:color w:val="auto"/>
          <w:highlight w:val="none"/>
        </w:rPr>
      </w:pPr>
    </w:p>
    <w:p w14:paraId="71C69020">
      <w:pPr>
        <w:tabs>
          <w:tab w:val="left" w:pos="168"/>
        </w:tabs>
        <w:adjustRightInd w:val="0"/>
        <w:textAlignment w:val="baseline"/>
        <w:rPr>
          <w:rFonts w:ascii="宋体"/>
          <w:b/>
          <w:bCs/>
          <w:color w:val="auto"/>
          <w:highlight w:val="none"/>
        </w:rPr>
      </w:pPr>
    </w:p>
    <w:p w14:paraId="031EF6A6">
      <w:pPr>
        <w:tabs>
          <w:tab w:val="left" w:pos="168"/>
        </w:tabs>
        <w:adjustRightInd w:val="0"/>
        <w:textAlignment w:val="baseline"/>
        <w:rPr>
          <w:rFonts w:ascii="宋体"/>
          <w:b/>
          <w:bCs/>
          <w:color w:val="auto"/>
          <w:highlight w:val="none"/>
        </w:rPr>
      </w:pPr>
    </w:p>
    <w:p w14:paraId="64EB751A">
      <w:pPr>
        <w:tabs>
          <w:tab w:val="left" w:pos="168"/>
        </w:tabs>
        <w:adjustRightInd w:val="0"/>
        <w:textAlignment w:val="baseline"/>
        <w:rPr>
          <w:rFonts w:ascii="宋体"/>
          <w:b/>
          <w:bCs/>
          <w:color w:val="auto"/>
          <w:highlight w:val="none"/>
        </w:rPr>
      </w:pPr>
    </w:p>
    <w:p w14:paraId="40B074D3">
      <w:pPr>
        <w:tabs>
          <w:tab w:val="left" w:pos="168"/>
        </w:tabs>
        <w:adjustRightInd w:val="0"/>
        <w:textAlignment w:val="baseline"/>
        <w:rPr>
          <w:rFonts w:ascii="宋体"/>
          <w:b/>
          <w:bCs/>
          <w:color w:val="auto"/>
          <w:highlight w:val="none"/>
        </w:rPr>
      </w:pPr>
    </w:p>
    <w:p w14:paraId="6730CDF9">
      <w:pPr>
        <w:widowControl/>
        <w:snapToGrid w:val="0"/>
        <w:spacing w:line="360" w:lineRule="auto"/>
        <w:outlineLvl w:val="9"/>
        <w:rPr>
          <w:rFonts w:ascii="宋体"/>
          <w:b/>
          <w:color w:val="auto"/>
          <w:sz w:val="28"/>
          <w:szCs w:val="28"/>
          <w:highlight w:val="none"/>
        </w:rPr>
      </w:pPr>
    </w:p>
    <w:p w14:paraId="4E7DA57B">
      <w:pPr>
        <w:pStyle w:val="16"/>
        <w:ind w:firstLine="0" w:firstLineChars="0"/>
        <w:jc w:val="left"/>
        <w:outlineLvl w:val="1"/>
        <w:rPr>
          <w:rFonts w:ascii="宋体" w:hAnsi="宋体" w:cs="宋体"/>
          <w:highlight w:val="none"/>
          <w:lang w:eastAsia="zh-CN"/>
        </w:rPr>
      </w:pPr>
      <w:r>
        <w:rPr>
          <w:rFonts w:ascii="宋体"/>
          <w:b/>
          <w:color w:val="auto"/>
          <w:sz w:val="28"/>
          <w:szCs w:val="28"/>
          <w:highlight w:val="none"/>
        </w:rPr>
        <w:br w:type="page"/>
      </w:r>
      <w:bookmarkEnd w:id="216"/>
      <w:bookmarkStart w:id="217" w:name="_Toc496626250"/>
      <w:bookmarkStart w:id="218" w:name="_Toc496004044"/>
      <w:bookmarkStart w:id="219" w:name="_Toc15003"/>
      <w:bookmarkStart w:id="220" w:name="_Toc28726"/>
      <w:r>
        <w:rPr>
          <w:rFonts w:hint="eastAsia" w:ascii="宋体"/>
          <w:sz w:val="28"/>
          <w:szCs w:val="28"/>
          <w:highlight w:val="none"/>
          <w:lang w:eastAsia="zh-CN"/>
        </w:rPr>
        <w:t>附件9：</w:t>
      </w:r>
      <w:r>
        <w:rPr>
          <w:rFonts w:hint="eastAsia" w:ascii="宋体" w:hAnsi="宋体" w:cs="宋体"/>
          <w:sz w:val="30"/>
          <w:szCs w:val="30"/>
          <w:highlight w:val="none"/>
          <w:lang w:val="zh-CN" w:eastAsia="zh-CN"/>
        </w:rPr>
        <w:t>具备履行合同所必需的设备和专业技术能力的证明材料</w:t>
      </w:r>
    </w:p>
    <w:p w14:paraId="2961502F">
      <w:pPr>
        <w:autoSpaceDE w:val="0"/>
        <w:autoSpaceDN w:val="0"/>
        <w:spacing w:line="360" w:lineRule="auto"/>
        <w:ind w:firstLine="560"/>
        <w:rPr>
          <w:rFonts w:ascii="宋体" w:hAnsi="宋体" w:cs="宋体"/>
          <w:kern w:val="0"/>
          <w:sz w:val="28"/>
          <w:szCs w:val="28"/>
          <w:highlight w:val="none"/>
          <w:lang w:val="zh-CN"/>
        </w:rPr>
      </w:pPr>
    </w:p>
    <w:p w14:paraId="357CE6EF">
      <w:pPr>
        <w:autoSpaceDE w:val="0"/>
        <w:autoSpaceDN w:val="0"/>
        <w:spacing w:line="360" w:lineRule="auto"/>
        <w:ind w:firstLine="562"/>
        <w:jc w:val="center"/>
        <w:outlineLvl w:val="2"/>
        <w:rPr>
          <w:rFonts w:ascii="宋体" w:hAnsi="宋体" w:cs="宋体"/>
          <w:b/>
          <w:bCs/>
          <w:kern w:val="0"/>
          <w:sz w:val="36"/>
          <w:szCs w:val="36"/>
          <w:highlight w:val="none"/>
          <w:lang w:val="zh-CN"/>
        </w:rPr>
      </w:pPr>
      <w:r>
        <w:rPr>
          <w:rFonts w:hint="eastAsia" w:ascii="宋体" w:hAnsi="宋体" w:cs="宋体"/>
          <w:b/>
          <w:bCs/>
          <w:kern w:val="0"/>
          <w:sz w:val="28"/>
          <w:szCs w:val="28"/>
          <w:highlight w:val="none"/>
          <w:lang w:val="zh-CN"/>
        </w:rPr>
        <w:t>具备履行合同所必需的设备和专业技术能力的证明材料</w:t>
      </w:r>
    </w:p>
    <w:p w14:paraId="28434C8D">
      <w:pPr>
        <w:autoSpaceDE w:val="0"/>
        <w:autoSpaceDN w:val="0"/>
        <w:spacing w:line="360" w:lineRule="auto"/>
        <w:ind w:firstLine="480"/>
        <w:rPr>
          <w:rFonts w:ascii="宋体" w:hAnsi="宋体" w:cs="宋体"/>
          <w:kern w:val="0"/>
          <w:highlight w:val="none"/>
          <w:lang w:val="zh-CN"/>
        </w:rPr>
      </w:pPr>
    </w:p>
    <w:p w14:paraId="43A6F1A2">
      <w:pPr>
        <w:autoSpaceDE w:val="0"/>
        <w:autoSpaceDN w:val="0"/>
        <w:spacing w:line="360" w:lineRule="auto"/>
        <w:ind w:firstLine="480"/>
        <w:rPr>
          <w:rFonts w:ascii="宋体" w:hAnsi="宋体" w:cs="宋体"/>
          <w:kern w:val="0"/>
          <w:highlight w:val="none"/>
          <w:lang w:val="zh-CN"/>
        </w:rPr>
      </w:pPr>
      <w:r>
        <w:rPr>
          <w:rFonts w:hint="eastAsia" w:ascii="宋体" w:hAnsi="宋体" w:cs="宋体"/>
          <w:kern w:val="0"/>
          <w:highlight w:val="none"/>
          <w:lang w:val="zh-CN"/>
        </w:rPr>
        <w:t>为保证本项目合同的顺利履行，投标人必须具备履行合同的设备和专业技术能力，须提供必须具备履行合同的设备和专业技术能力的承诺函（格式自拟）。</w:t>
      </w:r>
    </w:p>
    <w:p w14:paraId="509D8491">
      <w:pPr>
        <w:pStyle w:val="5"/>
        <w:ind w:firstLine="562"/>
        <w:rPr>
          <w:highlight w:val="none"/>
        </w:rPr>
      </w:pPr>
      <w:r>
        <w:rPr>
          <w:rFonts w:hint="eastAsia" w:ascii="宋体" w:hAnsi="宋体" w:cs="宋体"/>
          <w:kern w:val="0"/>
          <w:highlight w:val="none"/>
          <w:lang w:val="zh-CN"/>
        </w:rPr>
        <w:br w:type="page"/>
      </w:r>
    </w:p>
    <w:p w14:paraId="57C14F35">
      <w:pPr>
        <w:widowControl/>
        <w:snapToGrid w:val="0"/>
        <w:spacing w:line="360" w:lineRule="auto"/>
        <w:outlineLvl w:val="1"/>
        <w:rPr>
          <w:rFonts w:ascii="宋体"/>
          <w:b/>
          <w:color w:val="auto"/>
          <w:sz w:val="36"/>
          <w:szCs w:val="36"/>
          <w:highlight w:val="none"/>
        </w:rPr>
      </w:pPr>
      <w:r>
        <w:rPr>
          <w:rFonts w:hint="eastAsia" w:ascii="宋体"/>
          <w:b/>
          <w:color w:val="auto"/>
          <w:sz w:val="28"/>
          <w:szCs w:val="28"/>
          <w:highlight w:val="none"/>
        </w:rPr>
        <w:t>附件</w:t>
      </w:r>
      <w:r>
        <w:rPr>
          <w:rFonts w:hint="eastAsia" w:ascii="宋体"/>
          <w:b/>
          <w:color w:val="auto"/>
          <w:sz w:val="28"/>
          <w:szCs w:val="28"/>
          <w:highlight w:val="none"/>
          <w:lang w:val="en-US" w:eastAsia="zh-CN"/>
        </w:rPr>
        <w:t>10</w:t>
      </w:r>
      <w:r>
        <w:rPr>
          <w:rFonts w:hint="eastAsia" w:ascii="宋体"/>
          <w:b/>
          <w:color w:val="auto"/>
          <w:sz w:val="28"/>
          <w:szCs w:val="28"/>
          <w:highlight w:val="none"/>
        </w:rPr>
        <w:t>：</w:t>
      </w:r>
      <w:bookmarkEnd w:id="217"/>
      <w:bookmarkEnd w:id="218"/>
      <w:r>
        <w:rPr>
          <w:rFonts w:hint="eastAsia" w:ascii="宋体"/>
          <w:b/>
          <w:color w:val="auto"/>
          <w:sz w:val="28"/>
          <w:szCs w:val="28"/>
          <w:highlight w:val="none"/>
        </w:rPr>
        <w:t>中小企业声明函</w:t>
      </w:r>
      <w:bookmarkEnd w:id="219"/>
    </w:p>
    <w:p w14:paraId="607FB3B7">
      <w:pPr>
        <w:keepNext w:val="0"/>
        <w:keepLines w:val="0"/>
        <w:widowControl/>
        <w:suppressLineNumbers w:val="0"/>
        <w:shd w:val="clear" w:fill="FFFFFF"/>
        <w:spacing w:before="0" w:beforeAutospacing="1" w:after="0" w:afterAutospacing="1" w:line="435" w:lineRule="atLeast"/>
        <w:ind w:left="0" w:right="0" w:firstLine="0"/>
        <w:jc w:val="center"/>
        <w:rPr>
          <w:rFonts w:ascii="Arial" w:hAnsi="Arial" w:cs="Arial"/>
          <w:i w:val="0"/>
          <w:iCs w:val="0"/>
          <w:caps w:val="0"/>
          <w:color w:val="333333"/>
          <w:spacing w:val="0"/>
          <w:sz w:val="36"/>
          <w:szCs w:val="36"/>
          <w:highlight w:val="none"/>
        </w:rPr>
      </w:pPr>
      <w:r>
        <w:rPr>
          <w:rStyle w:val="21"/>
          <w:rFonts w:hint="eastAsia" w:ascii="宋体" w:hAnsi="宋体" w:eastAsia="宋体" w:cs="宋体"/>
          <w:i w:val="0"/>
          <w:iCs w:val="0"/>
          <w:caps w:val="0"/>
          <w:color w:val="333333"/>
          <w:spacing w:val="0"/>
          <w:kern w:val="0"/>
          <w:sz w:val="36"/>
          <w:szCs w:val="36"/>
          <w:highlight w:val="none"/>
          <w:shd w:val="clear" w:fill="FFFFFF"/>
          <w:lang w:val="en-US" w:eastAsia="zh-CN" w:bidi="ar"/>
        </w:rPr>
        <w:t>中小企业声明函</w:t>
      </w:r>
    </w:p>
    <w:p w14:paraId="1D7991A6">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本公司（联合体）郑重声明，根据《政府采购促进中小企业发展管理办法》（财库﹝2020﹞46 号）的规定，本公司（联合体）参加</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（单位名称）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的</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（项目名称）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采购活动，</w:t>
      </w: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提供的货物全部由符合政策要求的中小企业制造</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。相关企业（含联合体中的中小企业、签订分包意向协议的中小企业）的具体情况如下：</w:t>
      </w:r>
    </w:p>
    <w:p w14:paraId="64590970">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1.</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（标的名称）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cs="宋体"/>
          <w:b w:val="0"/>
          <w:bCs w:val="0"/>
          <w:i w:val="0"/>
          <w:iCs w:val="0"/>
          <w:caps w:val="0"/>
          <w:color w:val="333333"/>
          <w:spacing w:val="0"/>
          <w:kern w:val="0"/>
          <w:sz w:val="21"/>
          <w:szCs w:val="21"/>
          <w:highlight w:val="none"/>
          <w:u w:val="single"/>
          <w:shd w:val="clear" w:fill="FFFFFF"/>
          <w:lang w:val="en-US" w:eastAsia="zh-CN" w:bidi="ar"/>
        </w:rPr>
        <w:t xml:space="preserve">工业  </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（采购文件中明确的所属行业）</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行业；制造商为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万元</w:t>
      </w:r>
      <w:r>
        <w:rPr>
          <w:rFonts w:hint="eastAsia" w:ascii="宋体" w:hAnsi="宋体" w:eastAsia="宋体" w:cs="宋体"/>
          <w:i w:val="0"/>
          <w:iCs w:val="0"/>
          <w:caps w:val="0"/>
          <w:color w:val="333333"/>
          <w:spacing w:val="0"/>
          <w:kern w:val="0"/>
          <w:sz w:val="21"/>
          <w:szCs w:val="21"/>
          <w:highlight w:val="none"/>
          <w:shd w:val="clear" w:fill="FFFFFF"/>
          <w:vertAlign w:val="superscript"/>
          <w:lang w:val="en-US" w:eastAsia="zh-CN" w:bidi="ar"/>
        </w:rPr>
        <w:t>1</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w:t>
      </w:r>
    </w:p>
    <w:p w14:paraId="10C69FC7">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2.</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（标的名称）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cs="宋体"/>
          <w:b w:val="0"/>
          <w:bCs w:val="0"/>
          <w:i w:val="0"/>
          <w:iCs w:val="0"/>
          <w:caps w:val="0"/>
          <w:color w:val="333333"/>
          <w:spacing w:val="0"/>
          <w:kern w:val="0"/>
          <w:sz w:val="21"/>
          <w:szCs w:val="21"/>
          <w:highlight w:val="none"/>
          <w:u w:val="single"/>
          <w:shd w:val="clear" w:fill="FFFFFF"/>
          <w:lang w:val="en-US" w:eastAsia="zh-CN" w:bidi="ar"/>
        </w:rPr>
        <w:t>工业</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（采购文件中明确的所属行业）</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行业；制造商为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（企业名称）</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，从业人员</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人，营业收入为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万元，资产总额为</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万元</w:t>
      </w:r>
      <w:r>
        <w:rPr>
          <w:rFonts w:hint="eastAsia" w:ascii="宋体" w:hAnsi="宋体" w:eastAsia="宋体" w:cs="宋体"/>
          <w:i w:val="0"/>
          <w:iCs w:val="0"/>
          <w:caps w:val="0"/>
          <w:color w:val="333333"/>
          <w:spacing w:val="0"/>
          <w:kern w:val="0"/>
          <w:sz w:val="21"/>
          <w:szCs w:val="21"/>
          <w:highlight w:val="none"/>
          <w:shd w:val="clear" w:fill="FFFFFF"/>
          <w:vertAlign w:val="superscript"/>
          <w:lang w:val="en-US" w:eastAsia="zh-CN" w:bidi="ar"/>
        </w:rPr>
        <w:t>1</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，属于</w:t>
      </w:r>
      <w:r>
        <w:rPr>
          <w:rFonts w:hint="eastAsia" w:ascii="宋体" w:hAnsi="宋体" w:eastAsia="宋体" w:cs="宋体"/>
          <w:i w:val="0"/>
          <w:iCs w:val="0"/>
          <w:caps w:val="0"/>
          <w:color w:val="333333"/>
          <w:spacing w:val="0"/>
          <w:kern w:val="0"/>
          <w:sz w:val="21"/>
          <w:szCs w:val="21"/>
          <w:highlight w:val="none"/>
          <w:u w:val="single"/>
          <w:shd w:val="clear" w:fill="FFFFFF"/>
          <w:lang w:val="en-US" w:eastAsia="zh-CN" w:bidi="ar"/>
        </w:rPr>
        <w:t>     （中型企业、小型企业、微型企业）</w:t>
      </w:r>
      <w:r>
        <w:rPr>
          <w:rFonts w:hint="eastAsia" w:ascii="宋体" w:hAnsi="宋体" w:eastAsia="宋体" w:cs="宋体"/>
          <w:i w:val="0"/>
          <w:iCs w:val="0"/>
          <w:caps w:val="0"/>
          <w:color w:val="333333"/>
          <w:spacing w:val="0"/>
          <w:kern w:val="0"/>
          <w:sz w:val="21"/>
          <w:szCs w:val="21"/>
          <w:highlight w:val="none"/>
          <w:shd w:val="clear" w:fill="FFFFFF"/>
          <w:lang w:val="en-US" w:eastAsia="zh-CN" w:bidi="ar"/>
        </w:rPr>
        <w:t>；</w:t>
      </w:r>
    </w:p>
    <w:p w14:paraId="59DE857F">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w:t>
      </w:r>
    </w:p>
    <w:p w14:paraId="66EA77B9">
      <w:pPr>
        <w:keepNext w:val="0"/>
        <w:keepLines w:val="0"/>
        <w:widowControl/>
        <w:suppressLineNumbers w:val="0"/>
        <w:shd w:val="clear" w:fill="FFFFFF"/>
        <w:spacing w:before="0" w:beforeAutospacing="1" w:after="0" w:afterAutospacing="1" w:line="435" w:lineRule="atLeast"/>
        <w:ind w:left="0" w:right="0" w:firstLine="480"/>
        <w:jc w:val="left"/>
        <w:rPr>
          <w:rFonts w:hint="default" w:ascii="Arial" w:hAnsi="Arial" w:cs="Arial"/>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以上企业，不属于大企业的分支机构，不存在控股股东为大企业的情形，也不存在与大企业的负责人为同一人的情形。</w:t>
      </w:r>
    </w:p>
    <w:p w14:paraId="7A1052DD">
      <w:pPr>
        <w:keepNext w:val="0"/>
        <w:keepLines w:val="0"/>
        <w:widowControl/>
        <w:suppressLineNumbers w:val="0"/>
        <w:shd w:val="clear" w:fill="FFFFFF"/>
        <w:spacing w:before="0" w:beforeAutospacing="1" w:after="0" w:afterAutospacing="1" w:line="435" w:lineRule="atLeast"/>
        <w:ind w:left="0" w:right="0" w:firstLine="480"/>
        <w:jc w:val="left"/>
        <w:rPr>
          <w:rFonts w:hint="eastAsia" w:ascii="宋体" w:hAnsi="宋体" w:eastAsia="宋体" w:cs="宋体"/>
          <w:i w:val="0"/>
          <w:iCs w:val="0"/>
          <w:caps w:val="0"/>
          <w:color w:val="333333"/>
          <w:spacing w:val="0"/>
          <w:kern w:val="0"/>
          <w:sz w:val="21"/>
          <w:szCs w:val="21"/>
          <w:highlight w:val="none"/>
          <w:shd w:val="clear" w:fill="FFFFFF"/>
          <w:lang w:val="en-US" w:eastAsia="zh-CN" w:bidi="ar"/>
        </w:rPr>
      </w:pPr>
      <w:r>
        <w:rPr>
          <w:rFonts w:hint="eastAsia" w:ascii="宋体" w:hAnsi="宋体" w:eastAsia="宋体" w:cs="宋体"/>
          <w:i w:val="0"/>
          <w:iCs w:val="0"/>
          <w:caps w:val="0"/>
          <w:color w:val="333333"/>
          <w:spacing w:val="0"/>
          <w:kern w:val="0"/>
          <w:sz w:val="21"/>
          <w:szCs w:val="21"/>
          <w:highlight w:val="none"/>
          <w:shd w:val="clear" w:fill="FFFFFF"/>
          <w:lang w:val="en-US" w:eastAsia="zh-CN" w:bidi="ar"/>
        </w:rPr>
        <w:t>本企业对上述声明内容的真实性负责。如有虚假，将依法承担相应责任。</w:t>
      </w:r>
    </w:p>
    <w:p w14:paraId="0B754444">
      <w:pPr>
        <w:keepNext w:val="0"/>
        <w:keepLines w:val="0"/>
        <w:widowControl/>
        <w:suppressLineNumbers w:val="0"/>
        <w:shd w:val="clear" w:fill="FFFFFF"/>
        <w:spacing w:before="0" w:beforeAutospacing="1" w:after="0" w:afterAutospacing="1" w:line="435" w:lineRule="atLeast"/>
        <w:ind w:left="0" w:right="0" w:firstLine="5747" w:firstLineChars="2726"/>
        <w:jc w:val="left"/>
        <w:rPr>
          <w:rFonts w:hint="eastAsia" w:ascii="宋体" w:hAnsi="宋体" w:eastAsia="宋体" w:cs="宋体"/>
          <w:b/>
          <w:bCs/>
          <w:i w:val="0"/>
          <w:iCs w:val="0"/>
          <w:caps w:val="0"/>
          <w:color w:val="333333"/>
          <w:spacing w:val="0"/>
          <w:kern w:val="0"/>
          <w:sz w:val="21"/>
          <w:szCs w:val="21"/>
          <w:highlight w:val="none"/>
          <w:shd w:val="clear" w:fill="FFFFFF"/>
          <w:lang w:val="en-US" w:eastAsia="zh-CN" w:bidi="ar"/>
        </w:rPr>
      </w:pPr>
    </w:p>
    <w:p w14:paraId="0D932E9D">
      <w:pPr>
        <w:keepNext w:val="0"/>
        <w:keepLines w:val="0"/>
        <w:widowControl/>
        <w:suppressLineNumbers w:val="0"/>
        <w:shd w:val="clear" w:fill="FFFFFF"/>
        <w:spacing w:before="0" w:beforeAutospacing="1" w:after="0" w:afterAutospacing="1" w:line="435" w:lineRule="atLeast"/>
        <w:ind w:left="0" w:right="0" w:firstLine="5747" w:firstLineChars="2726"/>
        <w:jc w:val="left"/>
        <w:rPr>
          <w:rFonts w:hint="eastAsia" w:ascii="宋体" w:hAnsi="宋体" w:eastAsia="宋体" w:cs="宋体"/>
          <w:b/>
          <w:bCs/>
          <w:i w:val="0"/>
          <w:iCs w:val="0"/>
          <w:caps w:val="0"/>
          <w:color w:val="333333"/>
          <w:spacing w:val="0"/>
          <w:kern w:val="0"/>
          <w:sz w:val="21"/>
          <w:szCs w:val="21"/>
          <w:highlight w:val="none"/>
          <w:shd w:val="clear" w:fill="FFFFFF"/>
          <w:lang w:val="en-US" w:eastAsia="zh-CN" w:bidi="ar"/>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企业名称（盖章）：</w:t>
      </w:r>
    </w:p>
    <w:p w14:paraId="43C2913D">
      <w:pPr>
        <w:keepNext w:val="0"/>
        <w:keepLines w:val="0"/>
        <w:widowControl/>
        <w:suppressLineNumbers w:val="0"/>
        <w:shd w:val="clear" w:fill="FFFFFF"/>
        <w:spacing w:before="0" w:beforeAutospacing="1" w:after="0" w:afterAutospacing="1" w:line="435" w:lineRule="atLeast"/>
        <w:ind w:left="0" w:right="0" w:firstLine="5747" w:firstLineChars="2726"/>
        <w:jc w:val="left"/>
        <w:rPr>
          <w:rFonts w:hint="default" w:ascii="Arial" w:hAnsi="Arial" w:cs="Arial"/>
          <w:b/>
          <w:bCs/>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1"/>
          <w:szCs w:val="21"/>
          <w:highlight w:val="none"/>
          <w:shd w:val="clear" w:fill="FFFFFF"/>
          <w:lang w:val="en-US" w:eastAsia="zh-CN" w:bidi="ar"/>
        </w:rPr>
        <w:t>日 期：</w:t>
      </w:r>
    </w:p>
    <w:p w14:paraId="7AEF742D">
      <w:pPr>
        <w:keepNext w:val="0"/>
        <w:keepLines w:val="0"/>
        <w:widowControl/>
        <w:suppressLineNumbers w:val="0"/>
        <w:shd w:val="clear" w:fill="FFFFFF"/>
        <w:spacing w:before="0" w:beforeAutospacing="1" w:after="0" w:afterAutospacing="1" w:line="240" w:lineRule="auto"/>
        <w:ind w:right="0" w:firstLine="181" w:firstLineChars="100"/>
        <w:jc w:val="left"/>
        <w:rPr>
          <w:rFonts w:hint="eastAsia" w:ascii="宋体" w:hAnsi="宋体" w:eastAsia="宋体" w:cs="宋体"/>
          <w:b/>
          <w:bCs/>
          <w:i w:val="0"/>
          <w:iCs w:val="0"/>
          <w:caps w:val="0"/>
          <w:color w:val="333333"/>
          <w:spacing w:val="0"/>
          <w:kern w:val="0"/>
          <w:sz w:val="18"/>
          <w:szCs w:val="18"/>
          <w:highlight w:val="none"/>
          <w:shd w:val="clear" w:fill="FFFFFF"/>
          <w:lang w:val="en-US" w:eastAsia="zh-CN" w:bidi="ar"/>
        </w:rPr>
      </w:pPr>
      <w:r>
        <w:rPr>
          <w:rFonts w:hint="eastAsia" w:ascii="宋体" w:hAnsi="宋体" w:eastAsia="宋体" w:cs="宋体"/>
          <w:b/>
          <w:bCs/>
          <w:i w:val="0"/>
          <w:iCs w:val="0"/>
          <w:caps w:val="0"/>
          <w:color w:val="333333"/>
          <w:spacing w:val="0"/>
          <w:kern w:val="0"/>
          <w:sz w:val="18"/>
          <w:szCs w:val="18"/>
          <w:highlight w:val="none"/>
          <w:shd w:val="clear" w:fill="FFFFFF"/>
          <w:lang w:val="en-US" w:eastAsia="zh-CN" w:bidi="ar"/>
        </w:rPr>
        <w:t>注：需提供所投产品所有制造商中小企业声明函，投标供应商必须提供此函。 </w:t>
      </w:r>
    </w:p>
    <w:p w14:paraId="3C5EFA14">
      <w:pPr>
        <w:keepNext w:val="0"/>
        <w:keepLines w:val="0"/>
        <w:widowControl/>
        <w:suppressLineNumbers w:val="0"/>
        <w:shd w:val="clear" w:fill="FFFFFF"/>
        <w:spacing w:before="0" w:beforeAutospacing="1" w:after="0" w:afterAutospacing="1" w:line="240" w:lineRule="auto"/>
        <w:ind w:left="0" w:right="0" w:firstLine="0"/>
        <w:jc w:val="left"/>
        <w:rPr>
          <w:rFonts w:hint="default" w:ascii="Arial" w:hAnsi="Arial" w:cs="Arial"/>
          <w:b/>
          <w:bCs/>
          <w:i w:val="0"/>
          <w:iCs w:val="0"/>
          <w:caps w:val="0"/>
          <w:color w:val="333333"/>
          <w:spacing w:val="0"/>
          <w:sz w:val="21"/>
          <w:szCs w:val="21"/>
          <w:highlight w:val="none"/>
        </w:rPr>
      </w:pPr>
      <w:r>
        <w:rPr>
          <w:rFonts w:hint="eastAsia" w:ascii="宋体" w:hAnsi="宋体" w:eastAsia="宋体" w:cs="宋体"/>
          <w:b/>
          <w:bCs/>
          <w:i w:val="0"/>
          <w:iCs w:val="0"/>
          <w:caps w:val="0"/>
          <w:color w:val="333333"/>
          <w:spacing w:val="0"/>
          <w:kern w:val="0"/>
          <w:sz w:val="24"/>
          <w:szCs w:val="24"/>
          <w:highlight w:val="none"/>
          <w:shd w:val="clear" w:fill="FFFFFF"/>
          <w:lang w:val="en-US" w:eastAsia="zh-CN" w:bidi="ar"/>
        </w:rPr>
        <w:t> </w:t>
      </w:r>
      <w:r>
        <w:rPr>
          <w:rFonts w:hint="eastAsia" w:ascii="宋体" w:hAnsi="宋体" w:eastAsia="宋体" w:cs="宋体"/>
          <w:b/>
          <w:bCs/>
          <w:i w:val="0"/>
          <w:iCs w:val="0"/>
          <w:caps w:val="0"/>
          <w:color w:val="333333"/>
          <w:spacing w:val="0"/>
          <w:kern w:val="0"/>
          <w:sz w:val="18"/>
          <w:szCs w:val="18"/>
          <w:highlight w:val="none"/>
          <w:shd w:val="clear" w:fill="FFFFFF"/>
          <w:vertAlign w:val="superscript"/>
          <w:lang w:val="en-US" w:eastAsia="zh-CN" w:bidi="ar"/>
        </w:rPr>
        <w:t>1</w:t>
      </w:r>
      <w:r>
        <w:rPr>
          <w:rFonts w:hint="eastAsia" w:ascii="宋体" w:hAnsi="宋体" w:eastAsia="宋体" w:cs="宋体"/>
          <w:b/>
          <w:bCs/>
          <w:i w:val="0"/>
          <w:iCs w:val="0"/>
          <w:caps w:val="0"/>
          <w:color w:val="333333"/>
          <w:spacing w:val="0"/>
          <w:kern w:val="0"/>
          <w:sz w:val="18"/>
          <w:szCs w:val="18"/>
          <w:highlight w:val="none"/>
          <w:shd w:val="clear" w:fill="FFFFFF"/>
          <w:lang w:val="en-US" w:eastAsia="zh-CN" w:bidi="ar"/>
        </w:rPr>
        <w:t>从业人员、营业收入、资产总额填报上一年度数据，无上一年度数据的新成立企业可不填报。</w:t>
      </w:r>
    </w:p>
    <w:p w14:paraId="47099231">
      <w:pPr>
        <w:widowControl/>
        <w:snapToGrid w:val="0"/>
        <w:spacing w:line="360" w:lineRule="auto"/>
        <w:outlineLvl w:val="9"/>
        <w:rPr>
          <w:rFonts w:hint="eastAsia" w:ascii="宋体"/>
          <w:b/>
          <w:color w:val="auto"/>
          <w:sz w:val="28"/>
          <w:szCs w:val="28"/>
          <w:highlight w:val="none"/>
        </w:rPr>
      </w:pPr>
    </w:p>
    <w:p w14:paraId="2333DE83">
      <w:pPr>
        <w:pStyle w:val="2"/>
        <w:rPr>
          <w:rFonts w:hint="eastAsia"/>
        </w:rPr>
      </w:pPr>
    </w:p>
    <w:p w14:paraId="168D856F">
      <w:pPr>
        <w:spacing w:line="360" w:lineRule="auto"/>
        <w:ind w:firstLine="2088" w:firstLineChars="400"/>
        <w:rPr>
          <w:rFonts w:ascii="仿宋_GB2312" w:hAnsi="宋体" w:eastAsia="仿宋_GB2312"/>
          <w:b/>
          <w:color w:val="auto"/>
          <w:sz w:val="52"/>
          <w:szCs w:val="52"/>
          <w:highlight w:val="none"/>
        </w:rPr>
      </w:pPr>
    </w:p>
    <w:p w14:paraId="5B9DA8C6">
      <w:pPr>
        <w:spacing w:line="360" w:lineRule="auto"/>
        <w:ind w:firstLine="2088" w:firstLineChars="400"/>
        <w:rPr>
          <w:rFonts w:ascii="仿宋_GB2312" w:hAnsi="宋体" w:eastAsia="仿宋_GB2312"/>
          <w:b/>
          <w:color w:val="auto"/>
          <w:sz w:val="52"/>
          <w:szCs w:val="52"/>
          <w:highlight w:val="none"/>
        </w:rPr>
      </w:pPr>
      <w:r>
        <w:rPr>
          <w:rFonts w:hint="eastAsia" w:ascii="仿宋_GB2312" w:hAnsi="宋体" w:eastAsia="仿宋_GB2312"/>
          <w:b/>
          <w:color w:val="auto"/>
          <w:sz w:val="52"/>
          <w:szCs w:val="52"/>
          <w:highlight w:val="none"/>
        </w:rPr>
        <w:t>青海省政府采购项目</w:t>
      </w:r>
    </w:p>
    <w:p w14:paraId="43B7ACEF">
      <w:pPr>
        <w:spacing w:line="360" w:lineRule="auto"/>
        <w:ind w:firstLine="826" w:firstLineChars="392"/>
        <w:rPr>
          <w:rFonts w:ascii="宋体"/>
          <w:b/>
          <w:color w:val="auto"/>
          <w:szCs w:val="21"/>
          <w:highlight w:val="none"/>
        </w:rPr>
      </w:pPr>
    </w:p>
    <w:p w14:paraId="2238BA51">
      <w:pPr>
        <w:spacing w:line="360" w:lineRule="auto"/>
        <w:ind w:firstLine="2364" w:firstLineChars="327"/>
        <w:rPr>
          <w:rFonts w:ascii="宋体"/>
          <w:b/>
          <w:color w:val="auto"/>
          <w:sz w:val="72"/>
          <w:szCs w:val="72"/>
          <w:highlight w:val="none"/>
        </w:rPr>
      </w:pPr>
    </w:p>
    <w:p w14:paraId="3A10A371">
      <w:pPr>
        <w:spacing w:line="360" w:lineRule="auto"/>
        <w:ind w:firstLine="2364" w:firstLineChars="327"/>
        <w:rPr>
          <w:rFonts w:ascii="宋体"/>
          <w:b/>
          <w:color w:val="auto"/>
          <w:sz w:val="72"/>
          <w:szCs w:val="72"/>
          <w:highlight w:val="none"/>
        </w:rPr>
      </w:pPr>
      <w:r>
        <w:rPr>
          <w:rFonts w:hint="eastAsia" w:ascii="宋体" w:hAnsi="宋体"/>
          <w:b/>
          <w:color w:val="auto"/>
          <w:sz w:val="72"/>
          <w:szCs w:val="72"/>
          <w:highlight w:val="none"/>
        </w:rPr>
        <w:t>磋商响应文件</w:t>
      </w:r>
    </w:p>
    <w:p w14:paraId="11BC09DF">
      <w:pPr>
        <w:adjustRightInd w:val="0"/>
        <w:spacing w:line="360" w:lineRule="auto"/>
        <w:jc w:val="center"/>
        <w:textAlignment w:val="baseline"/>
        <w:rPr>
          <w:rFonts w:ascii="宋体"/>
          <w:b/>
          <w:bCs/>
          <w:color w:val="auto"/>
          <w:sz w:val="36"/>
          <w:szCs w:val="36"/>
          <w:highlight w:val="none"/>
        </w:rPr>
      </w:pPr>
      <w:r>
        <w:rPr>
          <w:rFonts w:hint="eastAsia" w:ascii="宋体" w:hAnsi="宋体"/>
          <w:b/>
          <w:bCs/>
          <w:color w:val="auto"/>
          <w:sz w:val="36"/>
          <w:szCs w:val="36"/>
          <w:highlight w:val="none"/>
        </w:rPr>
        <w:t>（符合性审查文件）</w:t>
      </w:r>
    </w:p>
    <w:p w14:paraId="7FD86462">
      <w:pPr>
        <w:spacing w:line="360" w:lineRule="auto"/>
        <w:ind w:firstLine="689" w:firstLineChars="327"/>
        <w:rPr>
          <w:rFonts w:ascii="宋体"/>
          <w:b/>
          <w:color w:val="auto"/>
          <w:highlight w:val="none"/>
        </w:rPr>
      </w:pPr>
    </w:p>
    <w:p w14:paraId="5B100A3E">
      <w:pPr>
        <w:adjustRightInd w:val="0"/>
        <w:spacing w:line="360" w:lineRule="auto"/>
        <w:textAlignment w:val="baseline"/>
        <w:rPr>
          <w:rFonts w:ascii="宋体"/>
          <w:b/>
          <w:bCs/>
          <w:color w:val="auto"/>
          <w:sz w:val="32"/>
          <w:highlight w:val="none"/>
        </w:rPr>
      </w:pPr>
    </w:p>
    <w:p w14:paraId="613E4874">
      <w:pPr>
        <w:adjustRightInd w:val="0"/>
        <w:spacing w:line="360" w:lineRule="auto"/>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采购项目编号</w:t>
      </w:r>
      <w:r>
        <w:rPr>
          <w:rFonts w:hint="eastAsia" w:ascii="宋体" w:hAnsi="宋体"/>
          <w:b/>
          <w:color w:val="auto"/>
          <w:sz w:val="36"/>
          <w:szCs w:val="36"/>
          <w:highlight w:val="none"/>
        </w:rPr>
        <w:t>：</w:t>
      </w:r>
      <w:r>
        <w:rPr>
          <w:rFonts w:hint="eastAsia" w:ascii="宋体" w:hAnsi="宋体"/>
          <w:b/>
          <w:color w:val="auto"/>
          <w:sz w:val="36"/>
          <w:szCs w:val="36"/>
          <w:highlight w:val="none"/>
          <w:lang w:eastAsia="zh-CN"/>
        </w:rPr>
        <w:t>青海洪德磋商（货物）2025-024号</w:t>
      </w:r>
    </w:p>
    <w:p w14:paraId="204A9267">
      <w:pPr>
        <w:adjustRightInd w:val="0"/>
        <w:spacing w:line="360" w:lineRule="auto"/>
        <w:ind w:left="2512" w:right="-248" w:rightChars="-118" w:hanging="2512" w:hangingChars="695"/>
        <w:textAlignment w:val="baseline"/>
        <w:rPr>
          <w:rFonts w:hint="eastAsia" w:ascii="宋体" w:eastAsia="宋体"/>
          <w:b/>
          <w:color w:val="auto"/>
          <w:sz w:val="36"/>
          <w:szCs w:val="36"/>
          <w:highlight w:val="none"/>
          <w:lang w:eastAsia="zh-CN"/>
        </w:rPr>
      </w:pPr>
      <w:r>
        <w:rPr>
          <w:rFonts w:hint="eastAsia" w:ascii="宋体" w:hAnsi="宋体"/>
          <w:b/>
          <w:bCs/>
          <w:color w:val="auto"/>
          <w:sz w:val="36"/>
          <w:szCs w:val="36"/>
          <w:highlight w:val="none"/>
        </w:rPr>
        <w:t>采购项目名</w:t>
      </w:r>
      <w:r>
        <w:rPr>
          <w:rFonts w:hint="eastAsia" w:ascii="宋体" w:hAnsi="宋体"/>
          <w:b/>
          <w:color w:val="auto"/>
          <w:sz w:val="36"/>
          <w:szCs w:val="36"/>
          <w:highlight w:val="none"/>
        </w:rPr>
        <w:t>称</w:t>
      </w:r>
      <w:r>
        <w:rPr>
          <w:rFonts w:ascii="宋体" w:hAnsi="宋体"/>
          <w:b/>
          <w:color w:val="auto"/>
          <w:sz w:val="36"/>
          <w:szCs w:val="36"/>
          <w:highlight w:val="none"/>
        </w:rPr>
        <w:t xml:space="preserve">: </w:t>
      </w:r>
      <w:r>
        <w:rPr>
          <w:rFonts w:hint="eastAsia" w:ascii="宋体" w:hAnsi="宋体"/>
          <w:b/>
          <w:color w:val="auto"/>
          <w:sz w:val="36"/>
          <w:szCs w:val="36"/>
          <w:highlight w:val="none"/>
          <w:lang w:eastAsia="zh-CN"/>
        </w:rPr>
        <w:t>西宁市世纪职业技术学校智慧校园安全用电系统改造项目</w:t>
      </w:r>
    </w:p>
    <w:p w14:paraId="7A864EEC">
      <w:pPr>
        <w:adjustRightInd w:val="0"/>
        <w:spacing w:line="360" w:lineRule="auto"/>
        <w:ind w:right="-248" w:rightChars="-118"/>
        <w:textAlignment w:val="baseline"/>
        <w:rPr>
          <w:rFonts w:ascii="宋体"/>
          <w:b/>
          <w:bCs/>
          <w:color w:val="auto"/>
          <w:sz w:val="36"/>
          <w:szCs w:val="36"/>
          <w:highlight w:val="none"/>
        </w:rPr>
      </w:pPr>
    </w:p>
    <w:p w14:paraId="0B33D54D">
      <w:pPr>
        <w:adjustRightInd w:val="0"/>
        <w:spacing w:line="360" w:lineRule="auto"/>
        <w:ind w:right="-248" w:rightChars="-118"/>
        <w:textAlignment w:val="baseline"/>
        <w:rPr>
          <w:rFonts w:ascii="宋体"/>
          <w:b/>
          <w:bCs/>
          <w:color w:val="auto"/>
          <w:sz w:val="36"/>
          <w:szCs w:val="36"/>
          <w:highlight w:val="none"/>
        </w:rPr>
      </w:pPr>
    </w:p>
    <w:p w14:paraId="15208DBE">
      <w:pPr>
        <w:adjustRightInd w:val="0"/>
        <w:spacing w:line="360" w:lineRule="auto"/>
        <w:ind w:left="-248" w:leftChars="-118" w:firstLine="1"/>
        <w:jc w:val="center"/>
        <w:textAlignment w:val="baseline"/>
        <w:rPr>
          <w:rFonts w:ascii="宋体"/>
          <w:b/>
          <w:color w:val="auto"/>
          <w:sz w:val="36"/>
          <w:szCs w:val="36"/>
          <w:highlight w:val="none"/>
        </w:rPr>
      </w:pPr>
      <w:r>
        <w:rPr>
          <w:rFonts w:ascii="宋体" w:hAnsi="宋体"/>
          <w:b/>
          <w:bCs/>
          <w:color w:val="auto"/>
          <w:sz w:val="36"/>
          <w:szCs w:val="36"/>
          <w:highlight w:val="none"/>
        </w:rPr>
        <w:t xml:space="preserve">  </w:t>
      </w:r>
      <w:r>
        <w:rPr>
          <w:rFonts w:hint="eastAsia" w:ascii="宋体" w:hAnsi="宋体"/>
          <w:b/>
          <w:bCs/>
          <w:color w:val="auto"/>
          <w:sz w:val="36"/>
          <w:szCs w:val="36"/>
          <w:highlight w:val="none"/>
        </w:rPr>
        <w:t>投标单位</w:t>
      </w:r>
      <w:r>
        <w:rPr>
          <w:rFonts w:hint="eastAsia" w:ascii="宋体" w:hAnsi="宋体"/>
          <w:b/>
          <w:color w:val="auto"/>
          <w:sz w:val="36"/>
          <w:szCs w:val="36"/>
          <w:highlight w:val="none"/>
        </w:rPr>
        <w:t>：</w:t>
      </w:r>
    </w:p>
    <w:p w14:paraId="565EBD67">
      <w:pPr>
        <w:spacing w:line="360" w:lineRule="auto"/>
        <w:ind w:firstLine="3534" w:firstLineChars="1100"/>
        <w:rPr>
          <w:rFonts w:ascii="宋体"/>
          <w:b/>
          <w:color w:val="auto"/>
          <w:sz w:val="32"/>
          <w:highlight w:val="none"/>
        </w:rPr>
      </w:pPr>
      <w:r>
        <w:rPr>
          <w:rFonts w:hint="eastAsia" w:ascii="宋体" w:hAnsi="宋体"/>
          <w:b/>
          <w:color w:val="auto"/>
          <w:sz w:val="32"/>
          <w:highlight w:val="none"/>
        </w:rPr>
        <w:t>年</w:t>
      </w:r>
      <w:r>
        <w:rPr>
          <w:rFonts w:ascii="宋体" w:hAnsi="宋体"/>
          <w:b/>
          <w:color w:val="auto"/>
          <w:sz w:val="32"/>
          <w:highlight w:val="none"/>
        </w:rPr>
        <w:t xml:space="preserve">  </w:t>
      </w:r>
      <w:r>
        <w:rPr>
          <w:rFonts w:hint="eastAsia" w:ascii="宋体" w:hAnsi="宋体"/>
          <w:b/>
          <w:color w:val="auto"/>
          <w:sz w:val="32"/>
          <w:highlight w:val="none"/>
        </w:rPr>
        <w:t>月</w:t>
      </w:r>
      <w:r>
        <w:rPr>
          <w:rFonts w:ascii="宋体" w:hAnsi="宋体"/>
          <w:b/>
          <w:color w:val="auto"/>
          <w:sz w:val="32"/>
          <w:highlight w:val="none"/>
        </w:rPr>
        <w:t xml:space="preserve">  </w:t>
      </w:r>
      <w:r>
        <w:rPr>
          <w:rFonts w:hint="eastAsia" w:ascii="宋体" w:hAnsi="宋体"/>
          <w:b/>
          <w:color w:val="auto"/>
          <w:sz w:val="32"/>
          <w:highlight w:val="none"/>
        </w:rPr>
        <w:t>日</w:t>
      </w:r>
    </w:p>
    <w:p w14:paraId="6F8DD9E7">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21" w:name="_Toc496626244"/>
      <w:bookmarkStart w:id="222" w:name="_Toc1969"/>
      <w:r>
        <w:rPr>
          <w:rFonts w:hint="eastAsia" w:ascii="宋体"/>
          <w:b/>
          <w:color w:val="auto"/>
          <w:sz w:val="28"/>
          <w:szCs w:val="28"/>
          <w:highlight w:val="none"/>
        </w:rPr>
        <w:t>附件</w:t>
      </w:r>
      <w:bookmarkStart w:id="223" w:name="_Toc376936769"/>
      <w:bookmarkStart w:id="224" w:name="_Toc325726038"/>
      <w:r>
        <w:rPr>
          <w:rFonts w:hint="eastAsia" w:ascii="宋体"/>
          <w:b/>
          <w:color w:val="auto"/>
          <w:sz w:val="28"/>
          <w:szCs w:val="28"/>
          <w:highlight w:val="none"/>
          <w:lang w:val="en-US" w:eastAsia="zh-CN"/>
        </w:rPr>
        <w:t>11</w:t>
      </w:r>
      <w:r>
        <w:rPr>
          <w:rFonts w:hint="eastAsia" w:ascii="宋体"/>
          <w:b/>
          <w:color w:val="auto"/>
          <w:sz w:val="28"/>
          <w:szCs w:val="28"/>
          <w:highlight w:val="none"/>
        </w:rPr>
        <w:t>：</w:t>
      </w:r>
      <w:bookmarkEnd w:id="223"/>
      <w:bookmarkEnd w:id="224"/>
      <w:r>
        <w:rPr>
          <w:rFonts w:hint="eastAsia" w:ascii="宋体"/>
          <w:b/>
          <w:color w:val="auto"/>
          <w:sz w:val="28"/>
          <w:szCs w:val="28"/>
          <w:highlight w:val="none"/>
        </w:rPr>
        <w:t>竞争性磋商首次报价表</w:t>
      </w:r>
      <w:bookmarkEnd w:id="221"/>
      <w:bookmarkEnd w:id="222"/>
    </w:p>
    <w:p w14:paraId="250BAC73">
      <w:pPr>
        <w:widowControl/>
        <w:snapToGrid w:val="0"/>
        <w:spacing w:line="360" w:lineRule="auto"/>
        <w:jc w:val="center"/>
        <w:outlineLvl w:val="9"/>
        <w:rPr>
          <w:rFonts w:ascii="宋体"/>
          <w:b/>
          <w:color w:val="auto"/>
          <w:sz w:val="36"/>
          <w:szCs w:val="36"/>
          <w:highlight w:val="none"/>
        </w:rPr>
      </w:pPr>
    </w:p>
    <w:p w14:paraId="5B2EFB39">
      <w:pPr>
        <w:ind w:firstLine="2711" w:firstLineChars="750"/>
        <w:rPr>
          <w:rFonts w:ascii="宋体"/>
          <w:b/>
          <w:color w:val="auto"/>
          <w:sz w:val="36"/>
          <w:szCs w:val="36"/>
          <w:highlight w:val="none"/>
        </w:rPr>
      </w:pPr>
      <w:r>
        <w:rPr>
          <w:rFonts w:hint="eastAsia" w:ascii="宋体" w:hAnsi="宋体"/>
          <w:b/>
          <w:color w:val="auto"/>
          <w:sz w:val="36"/>
          <w:szCs w:val="36"/>
          <w:highlight w:val="none"/>
        </w:rPr>
        <w:t>竞争性磋商首次报价表</w:t>
      </w:r>
    </w:p>
    <w:p w14:paraId="2C558273">
      <w:pPr>
        <w:ind w:firstLine="2711" w:firstLineChars="750"/>
        <w:rPr>
          <w:rFonts w:ascii="宋体"/>
          <w:b/>
          <w:color w:val="auto"/>
          <w:sz w:val="36"/>
          <w:szCs w:val="36"/>
          <w:highlight w:val="none"/>
        </w:rPr>
      </w:pPr>
    </w:p>
    <w:p w14:paraId="45576B82">
      <w:pPr>
        <w:rPr>
          <w:rFonts w:ascii="宋体"/>
          <w:b/>
          <w:color w:val="auto"/>
          <w:highlight w:val="none"/>
        </w:rPr>
      </w:pPr>
      <w:r>
        <w:rPr>
          <w:rFonts w:hint="eastAsia" w:ascii="宋体" w:hAnsi="宋体"/>
          <w:b/>
          <w:color w:val="auto"/>
          <w:highlight w:val="none"/>
        </w:rPr>
        <w:t>供应商名称：</w:t>
      </w:r>
      <w:r>
        <w:rPr>
          <w:rFonts w:ascii="宋体" w:hAnsi="宋体"/>
          <w:b/>
          <w:color w:val="auto"/>
          <w:highlight w:val="none"/>
        </w:rPr>
        <w:t xml:space="preserve">                                       </w:t>
      </w:r>
    </w:p>
    <w:p w14:paraId="2512177C">
      <w:pPr>
        <w:tabs>
          <w:tab w:val="left" w:pos="219"/>
          <w:tab w:val="right" w:pos="8426"/>
        </w:tabs>
        <w:jc w:val="left"/>
        <w:rPr>
          <w:rFonts w:ascii="宋体" w:hAnsi="宋体"/>
          <w:bCs/>
          <w:color w:val="auto"/>
          <w:highlight w:val="none"/>
        </w:rPr>
      </w:pPr>
      <w:r>
        <w:rPr>
          <w:rFonts w:ascii="宋体"/>
          <w:color w:val="auto"/>
          <w:highlight w:val="none"/>
        </w:rPr>
        <w:tab/>
      </w:r>
      <w:r>
        <w:rPr>
          <w:rFonts w:ascii="宋体" w:hAnsi="宋体"/>
          <w:b/>
          <w:color w:val="auto"/>
          <w:highlight w:val="none"/>
        </w:rPr>
        <w:t xml:space="preserve">    </w:t>
      </w:r>
      <w:r>
        <w:rPr>
          <w:rFonts w:ascii="宋体"/>
          <w:color w:val="auto"/>
          <w:highlight w:val="none"/>
        </w:rPr>
        <w:tab/>
      </w:r>
      <w:r>
        <w:rPr>
          <w:rFonts w:ascii="宋体" w:hAnsi="宋体"/>
          <w:color w:val="auto"/>
          <w:highlight w:val="none"/>
        </w:rPr>
        <w:t xml:space="preserve">                        </w:t>
      </w:r>
      <w:r>
        <w:rPr>
          <w:rFonts w:hint="eastAsia" w:ascii="宋体" w:hAnsi="宋体"/>
          <w:color w:val="auto"/>
          <w:highlight w:val="none"/>
        </w:rPr>
        <w:t>单位：</w:t>
      </w:r>
      <w:r>
        <w:rPr>
          <w:rFonts w:hint="eastAsia" w:ascii="宋体" w:hAnsi="宋体"/>
          <w:bCs/>
          <w:color w:val="auto"/>
          <w:highlight w:val="none"/>
        </w:rPr>
        <w:t>人民币</w:t>
      </w:r>
      <w:r>
        <w:rPr>
          <w:rFonts w:ascii="宋体" w:hAnsi="宋体"/>
          <w:bCs/>
          <w:color w:val="auto"/>
          <w:highlight w:val="none"/>
        </w:rPr>
        <w:t>(</w:t>
      </w:r>
      <w:r>
        <w:rPr>
          <w:rFonts w:hint="eastAsia" w:ascii="宋体" w:hAnsi="宋体"/>
          <w:bCs/>
          <w:color w:val="auto"/>
          <w:highlight w:val="none"/>
        </w:rPr>
        <w:t>元</w:t>
      </w:r>
      <w:r>
        <w:rPr>
          <w:rFonts w:ascii="宋体" w:hAnsi="宋体"/>
          <w:bCs/>
          <w:color w:val="auto"/>
          <w:highlight w:val="none"/>
        </w:rPr>
        <w:t>)</w:t>
      </w:r>
    </w:p>
    <w:tbl>
      <w:tblPr>
        <w:tblStyle w:val="18"/>
        <w:tblpPr w:leftFromText="180" w:rightFromText="180" w:vertAnchor="text" w:horzAnchor="margin" w:tblpY="147"/>
        <w:tblW w:w="8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3973"/>
        <w:gridCol w:w="1351"/>
        <w:gridCol w:w="1351"/>
      </w:tblGrid>
      <w:tr w14:paraId="7B41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2042" w:type="dxa"/>
            <w:vAlign w:val="center"/>
          </w:tcPr>
          <w:p w14:paraId="351963EC">
            <w:pPr>
              <w:adjustRightInd w:val="0"/>
              <w:ind w:firstLine="482"/>
              <w:textAlignment w:val="baseline"/>
              <w:rPr>
                <w:rFonts w:ascii="宋体" w:hAnsi="宋体"/>
                <w:b/>
              </w:rPr>
            </w:pPr>
            <w:r>
              <w:rPr>
                <w:rFonts w:hint="eastAsia" w:ascii="宋体" w:hAnsi="宋体"/>
                <w:b/>
              </w:rPr>
              <w:t>项目名称</w:t>
            </w:r>
          </w:p>
        </w:tc>
        <w:tc>
          <w:tcPr>
            <w:tcW w:w="3973" w:type="dxa"/>
            <w:vAlign w:val="center"/>
          </w:tcPr>
          <w:p w14:paraId="01CF4598">
            <w:pPr>
              <w:adjustRightInd w:val="0"/>
              <w:jc w:val="center"/>
              <w:textAlignment w:val="baseline"/>
              <w:rPr>
                <w:rFonts w:ascii="宋体" w:hAnsi="宋体"/>
                <w:b/>
              </w:rPr>
            </w:pPr>
            <w:r>
              <w:rPr>
                <w:rFonts w:hint="eastAsia" w:ascii="宋体" w:hAnsi="宋体"/>
                <w:b/>
              </w:rPr>
              <w:t>竞争性磋商首次报价</w:t>
            </w:r>
          </w:p>
        </w:tc>
        <w:tc>
          <w:tcPr>
            <w:tcW w:w="1351" w:type="dxa"/>
            <w:vAlign w:val="center"/>
          </w:tcPr>
          <w:p w14:paraId="28086ACC">
            <w:pPr>
              <w:adjustRightInd w:val="0"/>
              <w:jc w:val="center"/>
              <w:textAlignment w:val="baseline"/>
              <w:rPr>
                <w:rFonts w:ascii="宋体" w:hAnsi="宋体"/>
                <w:b/>
              </w:rPr>
            </w:pPr>
            <w:r>
              <w:rPr>
                <w:rFonts w:hint="eastAsia" w:ascii="宋体" w:hAnsi="宋体"/>
                <w:b/>
              </w:rPr>
              <w:t>交货期</w:t>
            </w:r>
          </w:p>
        </w:tc>
        <w:tc>
          <w:tcPr>
            <w:tcW w:w="1351" w:type="dxa"/>
            <w:vAlign w:val="center"/>
          </w:tcPr>
          <w:p w14:paraId="0EB834A6">
            <w:pPr>
              <w:adjustRightInd w:val="0"/>
              <w:jc w:val="center"/>
              <w:textAlignment w:val="baseline"/>
              <w:rPr>
                <w:rFonts w:ascii="宋体" w:hAnsi="宋体"/>
                <w:b/>
              </w:rPr>
            </w:pPr>
            <w:r>
              <w:rPr>
                <w:rFonts w:hint="eastAsia" w:ascii="宋体" w:hAnsi="宋体"/>
                <w:b/>
              </w:rPr>
              <w:t>质保期</w:t>
            </w:r>
          </w:p>
        </w:tc>
      </w:tr>
      <w:tr w14:paraId="69CD6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2042" w:type="dxa"/>
            <w:vMerge w:val="restart"/>
            <w:vAlign w:val="center"/>
          </w:tcPr>
          <w:p w14:paraId="70D7250E">
            <w:pPr>
              <w:adjustRightInd w:val="0"/>
              <w:ind w:firstLine="482"/>
              <w:textAlignment w:val="baseline"/>
              <w:rPr>
                <w:rFonts w:ascii="宋体" w:hAnsi="宋体"/>
                <w:b/>
                <w:bCs/>
              </w:rPr>
            </w:pPr>
          </w:p>
        </w:tc>
        <w:tc>
          <w:tcPr>
            <w:tcW w:w="3973" w:type="dxa"/>
            <w:vAlign w:val="center"/>
          </w:tcPr>
          <w:p w14:paraId="0F61110C">
            <w:pPr>
              <w:adjustRightInd w:val="0"/>
              <w:textAlignment w:val="baseline"/>
              <w:rPr>
                <w:rFonts w:ascii="宋体" w:hAnsi="宋体"/>
                <w:b/>
              </w:rPr>
            </w:pPr>
            <w:r>
              <w:rPr>
                <w:rFonts w:hint="eastAsia" w:ascii="宋体" w:hAnsi="宋体"/>
                <w:b/>
              </w:rPr>
              <w:t>大写：</w:t>
            </w:r>
          </w:p>
        </w:tc>
        <w:tc>
          <w:tcPr>
            <w:tcW w:w="1351" w:type="dxa"/>
            <w:vMerge w:val="restart"/>
          </w:tcPr>
          <w:p w14:paraId="255E32E3">
            <w:pPr>
              <w:adjustRightInd w:val="0"/>
              <w:textAlignment w:val="baseline"/>
              <w:rPr>
                <w:rFonts w:ascii="宋体" w:hAnsi="宋体"/>
                <w:b/>
              </w:rPr>
            </w:pPr>
          </w:p>
          <w:p w14:paraId="3B98A9F3">
            <w:pPr>
              <w:ind w:firstLine="480"/>
              <w:jc w:val="center"/>
              <w:rPr>
                <w:rFonts w:ascii="宋体" w:hAnsi="宋体"/>
              </w:rPr>
            </w:pPr>
          </w:p>
        </w:tc>
        <w:tc>
          <w:tcPr>
            <w:tcW w:w="1351" w:type="dxa"/>
            <w:vMerge w:val="restart"/>
          </w:tcPr>
          <w:p w14:paraId="1B6AB68E">
            <w:pPr>
              <w:ind w:firstLine="480"/>
              <w:jc w:val="center"/>
              <w:rPr>
                <w:rFonts w:ascii="宋体" w:hAnsi="宋体"/>
              </w:rPr>
            </w:pPr>
          </w:p>
        </w:tc>
      </w:tr>
      <w:tr w14:paraId="7B6E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2042" w:type="dxa"/>
            <w:vMerge w:val="continue"/>
            <w:vAlign w:val="center"/>
          </w:tcPr>
          <w:p w14:paraId="5A682E01">
            <w:pPr>
              <w:adjustRightInd w:val="0"/>
              <w:ind w:firstLine="482"/>
              <w:textAlignment w:val="baseline"/>
              <w:rPr>
                <w:rFonts w:ascii="宋体" w:hAnsi="宋体"/>
                <w:b/>
                <w:bCs/>
              </w:rPr>
            </w:pPr>
          </w:p>
        </w:tc>
        <w:tc>
          <w:tcPr>
            <w:tcW w:w="3973" w:type="dxa"/>
            <w:vAlign w:val="center"/>
          </w:tcPr>
          <w:p w14:paraId="65FBE240">
            <w:pPr>
              <w:adjustRightInd w:val="0"/>
              <w:textAlignment w:val="baseline"/>
              <w:rPr>
                <w:rFonts w:ascii="宋体" w:hAnsi="宋体"/>
                <w:b/>
              </w:rPr>
            </w:pPr>
            <w:r>
              <w:rPr>
                <w:rFonts w:hint="eastAsia" w:ascii="宋体" w:hAnsi="宋体"/>
                <w:b/>
              </w:rPr>
              <w:t>小写：</w:t>
            </w:r>
          </w:p>
        </w:tc>
        <w:tc>
          <w:tcPr>
            <w:tcW w:w="1351" w:type="dxa"/>
            <w:vMerge w:val="continue"/>
          </w:tcPr>
          <w:p w14:paraId="4D52482D">
            <w:pPr>
              <w:adjustRightInd w:val="0"/>
              <w:textAlignment w:val="baseline"/>
              <w:rPr>
                <w:rFonts w:ascii="宋体" w:hAnsi="宋体"/>
                <w:b/>
              </w:rPr>
            </w:pPr>
          </w:p>
        </w:tc>
        <w:tc>
          <w:tcPr>
            <w:tcW w:w="1351" w:type="dxa"/>
            <w:vMerge w:val="continue"/>
          </w:tcPr>
          <w:p w14:paraId="4163EF4B">
            <w:pPr>
              <w:adjustRightInd w:val="0"/>
              <w:textAlignment w:val="baseline"/>
              <w:rPr>
                <w:rFonts w:ascii="宋体" w:hAnsi="宋体"/>
                <w:b/>
              </w:rPr>
            </w:pPr>
          </w:p>
        </w:tc>
      </w:tr>
      <w:tr w14:paraId="4389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trPr>
        <w:tc>
          <w:tcPr>
            <w:tcW w:w="8717" w:type="dxa"/>
            <w:gridSpan w:val="4"/>
            <w:vAlign w:val="center"/>
          </w:tcPr>
          <w:p w14:paraId="0AF112C9">
            <w:pPr>
              <w:adjustRightInd w:val="0"/>
              <w:textAlignment w:val="baseline"/>
              <w:rPr>
                <w:rFonts w:ascii="宋体" w:hAnsi="宋体"/>
                <w:b/>
              </w:rPr>
            </w:pPr>
            <w:r>
              <w:rPr>
                <w:rFonts w:hint="eastAsia" w:ascii="宋体" w:hAnsi="宋体" w:eastAsia="宋体"/>
                <w:b/>
              </w:rPr>
              <w:t>优惠承诺及其他：</w:t>
            </w:r>
          </w:p>
        </w:tc>
      </w:tr>
    </w:tbl>
    <w:p w14:paraId="19032CCE">
      <w:pPr>
        <w:adjustRightInd w:val="0"/>
        <w:spacing w:line="360" w:lineRule="auto"/>
        <w:textAlignment w:val="baseline"/>
        <w:rPr>
          <w:rFonts w:ascii="宋体"/>
          <w:color w:val="auto"/>
          <w:highlight w:val="none"/>
        </w:rPr>
      </w:pPr>
      <w:r>
        <w:rPr>
          <w:rFonts w:hint="eastAsia" w:ascii="宋体" w:hAnsi="宋体"/>
          <w:b/>
          <w:color w:val="auto"/>
          <w:highlight w:val="none"/>
        </w:rPr>
        <w:t>注：</w:t>
      </w:r>
      <w:r>
        <w:rPr>
          <w:rFonts w:ascii="宋体" w:hAnsi="宋体"/>
          <w:color w:val="auto"/>
          <w:highlight w:val="none"/>
        </w:rPr>
        <w:t>1</w:t>
      </w:r>
      <w:r>
        <w:rPr>
          <w:rFonts w:hint="eastAsia" w:ascii="宋体" w:hAnsi="宋体"/>
          <w:color w:val="auto"/>
          <w:highlight w:val="none"/>
        </w:rPr>
        <w:t>、填写此表时不得改变表格形式。</w:t>
      </w:r>
    </w:p>
    <w:p w14:paraId="05AA123C">
      <w:pPr>
        <w:autoSpaceDE w:val="0"/>
        <w:autoSpaceDN w:val="0"/>
        <w:spacing w:line="360" w:lineRule="auto"/>
        <w:ind w:firstLine="840" w:firstLineChars="400"/>
        <w:rPr>
          <w:rFonts w:ascii="宋体" w:cs="宋体"/>
          <w:color w:val="auto"/>
          <w:kern w:val="0"/>
          <w:highlight w:val="none"/>
          <w:lang w:val="zh-CN"/>
        </w:rPr>
      </w:pPr>
      <w:r>
        <w:rPr>
          <w:rFonts w:ascii="宋体" w:hAnsi="宋体" w:cs="宋体"/>
          <w:color w:val="auto"/>
          <w:kern w:val="0"/>
          <w:highlight w:val="none"/>
          <w:lang w:val="zh-CN"/>
        </w:rPr>
        <w:t>2</w:t>
      </w:r>
      <w:r>
        <w:rPr>
          <w:rFonts w:hint="eastAsia" w:ascii="宋体" w:hAnsi="宋体" w:cs="宋体"/>
          <w:color w:val="auto"/>
          <w:kern w:val="0"/>
          <w:highlight w:val="none"/>
          <w:lang w:val="zh-CN"/>
        </w:rPr>
        <w:t>、“投标报价”为投标总价。包括产品费、检验费、手续费、包装费、运输费、保险费、系统集成费、安装调试费、税金及其他不可预见费等全部费用。</w:t>
      </w:r>
    </w:p>
    <w:p w14:paraId="156F095F">
      <w:pPr>
        <w:adjustRightInd w:val="0"/>
        <w:spacing w:line="360" w:lineRule="auto"/>
        <w:ind w:firstLine="791" w:firstLineChars="377"/>
        <w:textAlignment w:val="baseline"/>
        <w:rPr>
          <w:rFonts w:ascii="宋体"/>
          <w:color w:val="auto"/>
          <w:highlight w:val="none"/>
        </w:rPr>
      </w:pPr>
      <w:r>
        <w:rPr>
          <w:rFonts w:ascii="宋体" w:hAnsi="宋体"/>
          <w:color w:val="auto"/>
          <w:highlight w:val="none"/>
        </w:rPr>
        <w:t>3</w:t>
      </w:r>
      <w:r>
        <w:rPr>
          <w:rFonts w:hint="eastAsia" w:ascii="宋体" w:hAnsi="宋体"/>
          <w:color w:val="auto"/>
          <w:highlight w:val="none"/>
        </w:rPr>
        <w:t>、“交货期”是指产品能够交付的具体时间。</w:t>
      </w:r>
    </w:p>
    <w:p w14:paraId="1160FB8A">
      <w:pPr>
        <w:adjustRightInd w:val="0"/>
        <w:textAlignment w:val="baseline"/>
        <w:rPr>
          <w:rFonts w:ascii="宋体"/>
          <w:color w:val="auto"/>
          <w:highlight w:val="none"/>
        </w:rPr>
      </w:pPr>
    </w:p>
    <w:p w14:paraId="34775B0D">
      <w:pPr>
        <w:adjustRightInd w:val="0"/>
        <w:textAlignment w:val="baseline"/>
        <w:rPr>
          <w:rFonts w:ascii="宋体"/>
          <w:color w:val="auto"/>
          <w:highlight w:val="none"/>
        </w:rPr>
      </w:pPr>
    </w:p>
    <w:p w14:paraId="31E75999">
      <w:pPr>
        <w:adjustRightInd w:val="0"/>
        <w:textAlignment w:val="baseline"/>
        <w:rPr>
          <w:rFonts w:ascii="宋体"/>
          <w:color w:val="auto"/>
          <w:highlight w:val="none"/>
        </w:rPr>
      </w:pPr>
    </w:p>
    <w:p w14:paraId="4BC09F6D">
      <w:pPr>
        <w:adjustRightInd w:val="0"/>
        <w:textAlignment w:val="baseline"/>
        <w:rPr>
          <w:rFonts w:ascii="宋体"/>
          <w:color w:val="auto"/>
          <w:highlight w:val="none"/>
        </w:rPr>
      </w:pPr>
    </w:p>
    <w:p w14:paraId="35C2EB57">
      <w:pPr>
        <w:adjustRightInd w:val="0"/>
        <w:textAlignment w:val="baseline"/>
        <w:rPr>
          <w:rFonts w:ascii="宋体"/>
          <w:color w:val="auto"/>
          <w:highlight w:val="none"/>
        </w:rPr>
      </w:pPr>
    </w:p>
    <w:p w14:paraId="2AE37B13">
      <w:pPr>
        <w:rPr>
          <w:rFonts w:ascii="宋体"/>
          <w:color w:val="auto"/>
          <w:highlight w:val="none"/>
        </w:rPr>
      </w:pPr>
    </w:p>
    <w:p w14:paraId="3703176E">
      <w:pPr>
        <w:ind w:firstLine="2215" w:firstLineChars="1055"/>
        <w:rPr>
          <w:rFonts w:ascii="宋体"/>
          <w:color w:val="auto"/>
          <w:highlight w:val="none"/>
        </w:rPr>
      </w:pPr>
    </w:p>
    <w:p w14:paraId="667D7583">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仿宋_GB2312" w:eastAsia="仿宋_GB2312" w:cs="宋体"/>
          <w:color w:val="auto"/>
          <w:kern w:val="0"/>
          <w:highlight w:val="none"/>
          <w:u w:val="single"/>
        </w:rPr>
        <w:t xml:space="preserve">       </w:t>
      </w:r>
      <w:r>
        <w:rPr>
          <w:rFonts w:hint="eastAsia" w:ascii="宋体" w:hAnsi="宋体"/>
          <w:b/>
          <w:color w:val="auto"/>
          <w:highlight w:val="none"/>
        </w:rPr>
        <w:t>（公章）</w:t>
      </w:r>
    </w:p>
    <w:p w14:paraId="55A3A782">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仿宋_GB2312" w:eastAsia="仿宋_GB2312" w:cs="宋体"/>
          <w:color w:val="auto"/>
          <w:kern w:val="0"/>
          <w:highlight w:val="none"/>
          <w:u w:val="single"/>
        </w:rPr>
        <w:t xml:space="preserve">       </w:t>
      </w:r>
      <w:r>
        <w:rPr>
          <w:rFonts w:hint="eastAsia" w:ascii="宋体" w:hAnsi="宋体"/>
          <w:b/>
          <w:color w:val="auto"/>
          <w:highlight w:val="none"/>
        </w:rPr>
        <w:t>（签字或盖章）</w:t>
      </w:r>
    </w:p>
    <w:p w14:paraId="4FCBE809">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607D8853">
      <w:pPr>
        <w:rPr>
          <w:rFonts w:ascii="宋体"/>
          <w:b/>
          <w:color w:val="auto"/>
          <w:highlight w:val="none"/>
        </w:rPr>
      </w:pPr>
    </w:p>
    <w:p w14:paraId="02DFE17D">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25" w:name="_Toc21767"/>
      <w:bookmarkStart w:id="226" w:name="_Toc496626245"/>
      <w:r>
        <w:rPr>
          <w:rFonts w:hint="eastAsia" w:ascii="宋体"/>
          <w:b/>
          <w:color w:val="auto"/>
          <w:sz w:val="28"/>
          <w:szCs w:val="28"/>
          <w:highlight w:val="none"/>
        </w:rPr>
        <w:t>附件</w:t>
      </w:r>
      <w:r>
        <w:rPr>
          <w:rFonts w:hint="eastAsia" w:ascii="宋体"/>
          <w:b/>
          <w:color w:val="auto"/>
          <w:sz w:val="28"/>
          <w:szCs w:val="28"/>
          <w:highlight w:val="none"/>
          <w:lang w:val="en-US" w:eastAsia="zh-CN"/>
        </w:rPr>
        <w:t>12</w:t>
      </w:r>
      <w:r>
        <w:rPr>
          <w:rFonts w:hint="eastAsia" w:ascii="宋体"/>
          <w:b/>
          <w:color w:val="auto"/>
          <w:sz w:val="28"/>
          <w:szCs w:val="28"/>
          <w:highlight w:val="none"/>
        </w:rPr>
        <w:t>：分项报价表</w:t>
      </w:r>
      <w:bookmarkEnd w:id="225"/>
      <w:bookmarkEnd w:id="226"/>
      <w:r>
        <w:rPr>
          <w:rFonts w:ascii="宋体"/>
          <w:b/>
          <w:color w:val="auto"/>
          <w:sz w:val="28"/>
          <w:szCs w:val="28"/>
          <w:highlight w:val="none"/>
        </w:rPr>
        <w:t xml:space="preserve">    </w:t>
      </w:r>
    </w:p>
    <w:p w14:paraId="150C7776">
      <w:pPr>
        <w:ind w:firstLine="3795" w:firstLineChars="1050"/>
        <w:rPr>
          <w:rFonts w:ascii="宋体" w:cs="宋体"/>
          <w:b/>
          <w:color w:val="auto"/>
          <w:sz w:val="36"/>
          <w:szCs w:val="36"/>
          <w:highlight w:val="none"/>
        </w:rPr>
      </w:pPr>
      <w:bookmarkStart w:id="227" w:name="_Toc325726039"/>
      <w:bookmarkStart w:id="228" w:name="_Toc365019575"/>
    </w:p>
    <w:p w14:paraId="06CE9821">
      <w:pPr>
        <w:ind w:firstLine="3795" w:firstLineChars="1050"/>
        <w:rPr>
          <w:rFonts w:ascii="宋体" w:cs="宋体"/>
          <w:b/>
          <w:color w:val="auto"/>
          <w:sz w:val="36"/>
          <w:szCs w:val="36"/>
          <w:highlight w:val="none"/>
        </w:rPr>
      </w:pPr>
      <w:r>
        <w:rPr>
          <w:rFonts w:hint="eastAsia" w:ascii="宋体" w:hAnsi="宋体" w:cs="宋体"/>
          <w:b/>
          <w:color w:val="auto"/>
          <w:sz w:val="36"/>
          <w:szCs w:val="36"/>
          <w:highlight w:val="none"/>
        </w:rPr>
        <w:t>分项报价表</w:t>
      </w:r>
      <w:bookmarkEnd w:id="227"/>
      <w:bookmarkEnd w:id="228"/>
    </w:p>
    <w:p w14:paraId="2FC503E7">
      <w:pPr>
        <w:rPr>
          <w:rFonts w:ascii="宋体" w:cs="宋体"/>
          <w:b/>
          <w:color w:val="auto"/>
          <w:highlight w:val="none"/>
        </w:rPr>
      </w:pPr>
    </w:p>
    <w:p w14:paraId="013AA0A6">
      <w:pPr>
        <w:rPr>
          <w:rFonts w:ascii="宋体" w:cs="宋体"/>
          <w:b/>
          <w:color w:val="auto"/>
          <w:highlight w:val="none"/>
        </w:rPr>
      </w:pPr>
      <w:r>
        <w:rPr>
          <w:rFonts w:hint="eastAsia" w:ascii="宋体" w:hAnsi="宋体" w:cs="宋体"/>
          <w:b/>
          <w:color w:val="auto"/>
          <w:highlight w:val="none"/>
        </w:rPr>
        <w:t>供应商名称</w:t>
      </w:r>
      <w:r>
        <w:rPr>
          <w:rFonts w:ascii="宋体" w:hAnsi="宋体" w:cs="宋体"/>
          <w:b/>
          <w:color w:val="auto"/>
          <w:highlight w:val="none"/>
        </w:rPr>
        <w:t>:</w:t>
      </w:r>
    </w:p>
    <w:p w14:paraId="63358622">
      <w:pPr>
        <w:spacing w:after="156" w:afterLines="50"/>
        <w:rPr>
          <w:rFonts w:ascii="宋体" w:cs="宋体"/>
          <w:b/>
          <w:color w:val="auto"/>
          <w:highlight w:val="none"/>
        </w:rPr>
      </w:pPr>
      <w:r>
        <w:rPr>
          <w:rFonts w:ascii="宋体" w:hAnsi="宋体" w:cs="宋体"/>
          <w:b/>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单位：人民币（元）</w:t>
      </w:r>
    </w:p>
    <w:tbl>
      <w:tblPr>
        <w:tblStyle w:val="18"/>
        <w:tblW w:w="89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58"/>
        <w:gridCol w:w="1704"/>
        <w:gridCol w:w="1081"/>
        <w:gridCol w:w="957"/>
        <w:gridCol w:w="1155"/>
        <w:gridCol w:w="953"/>
        <w:gridCol w:w="817"/>
        <w:gridCol w:w="744"/>
        <w:gridCol w:w="850"/>
      </w:tblGrid>
      <w:tr w14:paraId="34A367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tcBorders>
              <w:top w:val="single" w:color="auto" w:sz="12" w:space="0"/>
            </w:tcBorders>
            <w:vAlign w:val="center"/>
          </w:tcPr>
          <w:p w14:paraId="16FAC928">
            <w:pPr>
              <w:jc w:val="center"/>
              <w:rPr>
                <w:rFonts w:ascii="宋体" w:cs="宋体"/>
                <w:color w:val="auto"/>
                <w:highlight w:val="none"/>
              </w:rPr>
            </w:pPr>
            <w:r>
              <w:rPr>
                <w:rFonts w:hint="eastAsia" w:ascii="宋体" w:hAnsi="宋体" w:cs="宋体"/>
                <w:color w:val="auto"/>
                <w:highlight w:val="none"/>
              </w:rPr>
              <w:t>序号</w:t>
            </w:r>
          </w:p>
        </w:tc>
        <w:tc>
          <w:tcPr>
            <w:tcW w:w="1704" w:type="dxa"/>
            <w:tcBorders>
              <w:top w:val="single" w:color="auto" w:sz="12" w:space="0"/>
            </w:tcBorders>
            <w:vAlign w:val="center"/>
          </w:tcPr>
          <w:p w14:paraId="5B970904">
            <w:pPr>
              <w:jc w:val="center"/>
              <w:rPr>
                <w:rFonts w:ascii="宋体" w:cs="宋体"/>
                <w:color w:val="auto"/>
                <w:highlight w:val="none"/>
              </w:rPr>
            </w:pPr>
            <w:r>
              <w:rPr>
                <w:rFonts w:hint="eastAsia" w:ascii="宋体" w:hAnsi="宋体" w:cs="宋体"/>
                <w:color w:val="auto"/>
                <w:highlight w:val="none"/>
              </w:rPr>
              <w:t>产品名称</w:t>
            </w:r>
          </w:p>
        </w:tc>
        <w:tc>
          <w:tcPr>
            <w:tcW w:w="1081" w:type="dxa"/>
            <w:tcBorders>
              <w:top w:val="single" w:color="auto" w:sz="12" w:space="0"/>
            </w:tcBorders>
            <w:vAlign w:val="center"/>
          </w:tcPr>
          <w:p w14:paraId="1BD68713">
            <w:pPr>
              <w:jc w:val="center"/>
              <w:rPr>
                <w:rFonts w:ascii="宋体" w:cs="宋体"/>
                <w:color w:val="auto"/>
                <w:highlight w:val="none"/>
              </w:rPr>
            </w:pPr>
            <w:r>
              <w:rPr>
                <w:rFonts w:hint="eastAsia" w:ascii="宋体" w:hAnsi="宋体" w:cs="宋体"/>
                <w:color w:val="auto"/>
                <w:highlight w:val="none"/>
              </w:rPr>
              <w:t>品牌</w:t>
            </w:r>
          </w:p>
        </w:tc>
        <w:tc>
          <w:tcPr>
            <w:tcW w:w="957" w:type="dxa"/>
            <w:tcBorders>
              <w:top w:val="single" w:color="auto" w:sz="12" w:space="0"/>
            </w:tcBorders>
            <w:vAlign w:val="center"/>
          </w:tcPr>
          <w:p w14:paraId="033C4035">
            <w:pPr>
              <w:jc w:val="center"/>
              <w:rPr>
                <w:rFonts w:ascii="宋体" w:cs="宋体"/>
                <w:color w:val="auto"/>
                <w:highlight w:val="none"/>
              </w:rPr>
            </w:pPr>
            <w:r>
              <w:rPr>
                <w:rFonts w:hint="eastAsia" w:ascii="宋体" w:hAnsi="宋体" w:cs="宋体"/>
                <w:color w:val="auto"/>
                <w:highlight w:val="none"/>
              </w:rPr>
              <w:t>规格型号</w:t>
            </w:r>
          </w:p>
        </w:tc>
        <w:tc>
          <w:tcPr>
            <w:tcW w:w="1155" w:type="dxa"/>
            <w:tcBorders>
              <w:top w:val="single" w:color="auto" w:sz="12" w:space="0"/>
            </w:tcBorders>
            <w:vAlign w:val="center"/>
          </w:tcPr>
          <w:p w14:paraId="494CB0F2">
            <w:pPr>
              <w:jc w:val="center"/>
              <w:rPr>
                <w:rFonts w:ascii="宋体" w:cs="宋体"/>
                <w:color w:val="auto"/>
                <w:highlight w:val="none"/>
              </w:rPr>
            </w:pPr>
            <w:r>
              <w:rPr>
                <w:rFonts w:hint="eastAsia" w:ascii="宋体" w:hAnsi="宋体" w:cs="宋体"/>
                <w:color w:val="auto"/>
                <w:highlight w:val="none"/>
              </w:rPr>
              <w:t>生产厂家</w:t>
            </w:r>
          </w:p>
        </w:tc>
        <w:tc>
          <w:tcPr>
            <w:tcW w:w="953" w:type="dxa"/>
            <w:tcBorders>
              <w:top w:val="single" w:color="auto" w:sz="12" w:space="0"/>
            </w:tcBorders>
            <w:vAlign w:val="center"/>
          </w:tcPr>
          <w:p w14:paraId="0723FE53">
            <w:pPr>
              <w:jc w:val="center"/>
              <w:rPr>
                <w:rFonts w:ascii="宋体" w:cs="宋体"/>
                <w:color w:val="auto"/>
                <w:highlight w:val="none"/>
              </w:rPr>
            </w:pPr>
            <w:r>
              <w:rPr>
                <w:rFonts w:hint="eastAsia" w:ascii="宋体" w:hAnsi="宋体" w:cs="宋体"/>
                <w:color w:val="auto"/>
                <w:highlight w:val="none"/>
              </w:rPr>
              <w:t>数量及单位</w:t>
            </w:r>
          </w:p>
        </w:tc>
        <w:tc>
          <w:tcPr>
            <w:tcW w:w="817" w:type="dxa"/>
            <w:tcBorders>
              <w:top w:val="single" w:color="auto" w:sz="12" w:space="0"/>
              <w:right w:val="single" w:color="auto" w:sz="4" w:space="0"/>
            </w:tcBorders>
            <w:vAlign w:val="center"/>
          </w:tcPr>
          <w:p w14:paraId="747AAA9B">
            <w:pPr>
              <w:jc w:val="center"/>
              <w:rPr>
                <w:rFonts w:ascii="宋体" w:cs="宋体"/>
                <w:color w:val="auto"/>
                <w:highlight w:val="none"/>
              </w:rPr>
            </w:pPr>
            <w:r>
              <w:rPr>
                <w:rFonts w:hint="eastAsia" w:ascii="宋体" w:hAnsi="宋体" w:cs="宋体"/>
                <w:color w:val="auto"/>
                <w:highlight w:val="none"/>
                <w:lang w:val="en-US" w:eastAsia="zh-CN"/>
              </w:rPr>
              <w:t>单</w:t>
            </w:r>
            <w:r>
              <w:rPr>
                <w:rFonts w:hint="eastAsia" w:ascii="宋体" w:hAnsi="宋体" w:cs="宋体"/>
                <w:color w:val="auto"/>
                <w:highlight w:val="none"/>
              </w:rPr>
              <w:t>价</w:t>
            </w:r>
          </w:p>
        </w:tc>
        <w:tc>
          <w:tcPr>
            <w:tcW w:w="744" w:type="dxa"/>
            <w:tcBorders>
              <w:top w:val="single" w:color="auto" w:sz="12" w:space="0"/>
              <w:left w:val="single" w:color="auto" w:sz="4" w:space="0"/>
            </w:tcBorders>
            <w:vAlign w:val="center"/>
          </w:tcPr>
          <w:p w14:paraId="672EBC8C">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合计</w:t>
            </w:r>
          </w:p>
        </w:tc>
        <w:tc>
          <w:tcPr>
            <w:tcW w:w="850" w:type="dxa"/>
            <w:tcBorders>
              <w:top w:val="single" w:color="auto" w:sz="12" w:space="0"/>
            </w:tcBorders>
            <w:vAlign w:val="center"/>
          </w:tcPr>
          <w:p w14:paraId="4272CBAF">
            <w:pPr>
              <w:jc w:val="center"/>
              <w:rPr>
                <w:rFonts w:ascii="宋体" w:cs="宋体"/>
                <w:color w:val="auto"/>
                <w:highlight w:val="none"/>
              </w:rPr>
            </w:pPr>
            <w:r>
              <w:rPr>
                <w:rFonts w:hint="eastAsia" w:ascii="宋体" w:hAnsi="宋体" w:cs="宋体"/>
                <w:color w:val="auto"/>
                <w:highlight w:val="none"/>
              </w:rPr>
              <w:t>备注</w:t>
            </w:r>
          </w:p>
        </w:tc>
      </w:tr>
      <w:tr w14:paraId="5FFE35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698A025">
            <w:pPr>
              <w:ind w:firstLine="174" w:firstLineChars="83"/>
              <w:jc w:val="center"/>
              <w:rPr>
                <w:rFonts w:ascii="宋体" w:cs="宋体"/>
                <w:color w:val="auto"/>
                <w:highlight w:val="none"/>
              </w:rPr>
            </w:pPr>
            <w:r>
              <w:rPr>
                <w:rFonts w:ascii="宋体" w:hAnsi="宋体" w:cs="宋体"/>
                <w:color w:val="auto"/>
                <w:highlight w:val="none"/>
              </w:rPr>
              <w:t>1</w:t>
            </w:r>
          </w:p>
        </w:tc>
        <w:tc>
          <w:tcPr>
            <w:tcW w:w="1704" w:type="dxa"/>
            <w:vAlign w:val="center"/>
          </w:tcPr>
          <w:p w14:paraId="28E749D9">
            <w:pPr>
              <w:ind w:firstLine="480"/>
              <w:jc w:val="center"/>
              <w:rPr>
                <w:rFonts w:ascii="宋体" w:cs="宋体"/>
                <w:color w:val="auto"/>
                <w:highlight w:val="none"/>
              </w:rPr>
            </w:pPr>
          </w:p>
        </w:tc>
        <w:tc>
          <w:tcPr>
            <w:tcW w:w="1081" w:type="dxa"/>
            <w:vAlign w:val="center"/>
          </w:tcPr>
          <w:p w14:paraId="0F1582A5">
            <w:pPr>
              <w:ind w:firstLine="480"/>
              <w:jc w:val="center"/>
              <w:rPr>
                <w:rFonts w:ascii="宋体" w:cs="宋体"/>
                <w:color w:val="auto"/>
                <w:highlight w:val="none"/>
              </w:rPr>
            </w:pPr>
          </w:p>
        </w:tc>
        <w:tc>
          <w:tcPr>
            <w:tcW w:w="957" w:type="dxa"/>
            <w:vAlign w:val="center"/>
          </w:tcPr>
          <w:p w14:paraId="3E50CDD4">
            <w:pPr>
              <w:ind w:firstLine="480"/>
              <w:jc w:val="center"/>
              <w:rPr>
                <w:rFonts w:ascii="宋体" w:cs="宋体"/>
                <w:color w:val="auto"/>
                <w:highlight w:val="none"/>
              </w:rPr>
            </w:pPr>
          </w:p>
        </w:tc>
        <w:tc>
          <w:tcPr>
            <w:tcW w:w="1155" w:type="dxa"/>
            <w:vAlign w:val="center"/>
          </w:tcPr>
          <w:p w14:paraId="44FC7708">
            <w:pPr>
              <w:ind w:firstLine="480"/>
              <w:jc w:val="center"/>
              <w:rPr>
                <w:rFonts w:ascii="宋体" w:cs="宋体"/>
                <w:color w:val="auto"/>
                <w:highlight w:val="none"/>
              </w:rPr>
            </w:pPr>
          </w:p>
        </w:tc>
        <w:tc>
          <w:tcPr>
            <w:tcW w:w="953" w:type="dxa"/>
            <w:vAlign w:val="center"/>
          </w:tcPr>
          <w:p w14:paraId="3023AED7">
            <w:pPr>
              <w:ind w:firstLine="480"/>
              <w:jc w:val="center"/>
              <w:rPr>
                <w:rFonts w:ascii="宋体" w:cs="宋体"/>
                <w:color w:val="auto"/>
                <w:highlight w:val="none"/>
              </w:rPr>
            </w:pPr>
          </w:p>
        </w:tc>
        <w:tc>
          <w:tcPr>
            <w:tcW w:w="817" w:type="dxa"/>
            <w:tcBorders>
              <w:right w:val="single" w:color="auto" w:sz="4" w:space="0"/>
            </w:tcBorders>
            <w:vAlign w:val="center"/>
          </w:tcPr>
          <w:p w14:paraId="522BEA78">
            <w:pPr>
              <w:ind w:firstLine="480"/>
              <w:jc w:val="center"/>
              <w:rPr>
                <w:rFonts w:ascii="宋体" w:cs="宋体"/>
                <w:color w:val="auto"/>
                <w:highlight w:val="none"/>
              </w:rPr>
            </w:pPr>
          </w:p>
        </w:tc>
        <w:tc>
          <w:tcPr>
            <w:tcW w:w="744" w:type="dxa"/>
            <w:tcBorders>
              <w:left w:val="single" w:color="auto" w:sz="4" w:space="0"/>
            </w:tcBorders>
            <w:vAlign w:val="center"/>
          </w:tcPr>
          <w:p w14:paraId="4C8DA31D">
            <w:pPr>
              <w:ind w:firstLine="480"/>
              <w:jc w:val="center"/>
              <w:rPr>
                <w:rFonts w:ascii="宋体" w:cs="宋体"/>
                <w:color w:val="auto"/>
                <w:highlight w:val="none"/>
              </w:rPr>
            </w:pPr>
          </w:p>
        </w:tc>
        <w:tc>
          <w:tcPr>
            <w:tcW w:w="850" w:type="dxa"/>
            <w:vAlign w:val="center"/>
          </w:tcPr>
          <w:p w14:paraId="7CD06ECD">
            <w:pPr>
              <w:ind w:firstLine="480"/>
              <w:jc w:val="center"/>
              <w:rPr>
                <w:rFonts w:ascii="宋体" w:cs="宋体"/>
                <w:color w:val="auto"/>
                <w:highlight w:val="none"/>
              </w:rPr>
            </w:pPr>
          </w:p>
        </w:tc>
      </w:tr>
      <w:tr w14:paraId="216EA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7033442D">
            <w:pPr>
              <w:ind w:firstLine="174" w:firstLineChars="83"/>
              <w:jc w:val="center"/>
              <w:rPr>
                <w:rFonts w:ascii="宋体" w:cs="宋体"/>
                <w:color w:val="auto"/>
                <w:highlight w:val="none"/>
              </w:rPr>
            </w:pPr>
            <w:r>
              <w:rPr>
                <w:rFonts w:ascii="宋体" w:hAnsi="宋体" w:cs="宋体"/>
                <w:color w:val="auto"/>
                <w:highlight w:val="none"/>
              </w:rPr>
              <w:t>2</w:t>
            </w:r>
          </w:p>
        </w:tc>
        <w:tc>
          <w:tcPr>
            <w:tcW w:w="1704" w:type="dxa"/>
            <w:vAlign w:val="center"/>
          </w:tcPr>
          <w:p w14:paraId="21F35398">
            <w:pPr>
              <w:ind w:firstLine="480"/>
              <w:jc w:val="center"/>
              <w:rPr>
                <w:rFonts w:ascii="宋体" w:cs="宋体"/>
                <w:color w:val="auto"/>
                <w:highlight w:val="none"/>
              </w:rPr>
            </w:pPr>
          </w:p>
        </w:tc>
        <w:tc>
          <w:tcPr>
            <w:tcW w:w="1081" w:type="dxa"/>
            <w:vAlign w:val="center"/>
          </w:tcPr>
          <w:p w14:paraId="1B25B5CC">
            <w:pPr>
              <w:ind w:firstLine="480"/>
              <w:jc w:val="center"/>
              <w:rPr>
                <w:rFonts w:ascii="宋体" w:cs="宋体"/>
                <w:color w:val="auto"/>
                <w:highlight w:val="none"/>
              </w:rPr>
            </w:pPr>
          </w:p>
        </w:tc>
        <w:tc>
          <w:tcPr>
            <w:tcW w:w="957" w:type="dxa"/>
            <w:vAlign w:val="center"/>
          </w:tcPr>
          <w:p w14:paraId="5F738E91">
            <w:pPr>
              <w:ind w:firstLine="480"/>
              <w:jc w:val="center"/>
              <w:rPr>
                <w:rFonts w:ascii="宋体" w:cs="宋体"/>
                <w:color w:val="auto"/>
                <w:highlight w:val="none"/>
              </w:rPr>
            </w:pPr>
          </w:p>
        </w:tc>
        <w:tc>
          <w:tcPr>
            <w:tcW w:w="1155" w:type="dxa"/>
            <w:vAlign w:val="center"/>
          </w:tcPr>
          <w:p w14:paraId="37DCE57F">
            <w:pPr>
              <w:ind w:firstLine="480"/>
              <w:jc w:val="center"/>
              <w:rPr>
                <w:rFonts w:ascii="宋体" w:cs="宋体"/>
                <w:color w:val="auto"/>
                <w:highlight w:val="none"/>
              </w:rPr>
            </w:pPr>
          </w:p>
        </w:tc>
        <w:tc>
          <w:tcPr>
            <w:tcW w:w="953" w:type="dxa"/>
            <w:vAlign w:val="center"/>
          </w:tcPr>
          <w:p w14:paraId="047A5506">
            <w:pPr>
              <w:ind w:firstLine="480"/>
              <w:jc w:val="center"/>
              <w:rPr>
                <w:rFonts w:ascii="宋体" w:cs="宋体"/>
                <w:color w:val="auto"/>
                <w:highlight w:val="none"/>
              </w:rPr>
            </w:pPr>
          </w:p>
        </w:tc>
        <w:tc>
          <w:tcPr>
            <w:tcW w:w="817" w:type="dxa"/>
            <w:tcBorders>
              <w:right w:val="single" w:color="auto" w:sz="4" w:space="0"/>
            </w:tcBorders>
            <w:vAlign w:val="center"/>
          </w:tcPr>
          <w:p w14:paraId="060F8F67">
            <w:pPr>
              <w:ind w:firstLine="480"/>
              <w:jc w:val="center"/>
              <w:rPr>
                <w:rFonts w:ascii="宋体" w:cs="宋体"/>
                <w:color w:val="auto"/>
                <w:highlight w:val="none"/>
              </w:rPr>
            </w:pPr>
          </w:p>
        </w:tc>
        <w:tc>
          <w:tcPr>
            <w:tcW w:w="744" w:type="dxa"/>
            <w:tcBorders>
              <w:left w:val="single" w:color="auto" w:sz="4" w:space="0"/>
            </w:tcBorders>
            <w:vAlign w:val="center"/>
          </w:tcPr>
          <w:p w14:paraId="16DCAA79">
            <w:pPr>
              <w:ind w:firstLine="480"/>
              <w:jc w:val="center"/>
              <w:rPr>
                <w:rFonts w:ascii="宋体" w:cs="宋体"/>
                <w:color w:val="auto"/>
                <w:highlight w:val="none"/>
              </w:rPr>
            </w:pPr>
          </w:p>
        </w:tc>
        <w:tc>
          <w:tcPr>
            <w:tcW w:w="850" w:type="dxa"/>
            <w:vAlign w:val="center"/>
          </w:tcPr>
          <w:p w14:paraId="12024E79">
            <w:pPr>
              <w:ind w:firstLine="480"/>
              <w:jc w:val="center"/>
              <w:rPr>
                <w:rFonts w:ascii="宋体" w:cs="宋体"/>
                <w:color w:val="auto"/>
                <w:highlight w:val="none"/>
              </w:rPr>
            </w:pPr>
          </w:p>
        </w:tc>
      </w:tr>
      <w:tr w14:paraId="0FE452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1A201950">
            <w:pPr>
              <w:ind w:firstLine="174" w:firstLineChars="83"/>
              <w:jc w:val="center"/>
              <w:rPr>
                <w:rFonts w:ascii="宋体" w:cs="宋体"/>
                <w:color w:val="auto"/>
                <w:highlight w:val="none"/>
              </w:rPr>
            </w:pPr>
            <w:r>
              <w:rPr>
                <w:rFonts w:ascii="宋体" w:hAnsi="宋体" w:cs="宋体"/>
                <w:color w:val="auto"/>
                <w:highlight w:val="none"/>
              </w:rPr>
              <w:t>3</w:t>
            </w:r>
          </w:p>
        </w:tc>
        <w:tc>
          <w:tcPr>
            <w:tcW w:w="1704" w:type="dxa"/>
            <w:vAlign w:val="center"/>
          </w:tcPr>
          <w:p w14:paraId="3E221F99">
            <w:pPr>
              <w:ind w:firstLine="480"/>
              <w:jc w:val="center"/>
              <w:rPr>
                <w:rFonts w:ascii="宋体" w:cs="宋体"/>
                <w:color w:val="auto"/>
                <w:highlight w:val="none"/>
              </w:rPr>
            </w:pPr>
          </w:p>
        </w:tc>
        <w:tc>
          <w:tcPr>
            <w:tcW w:w="1081" w:type="dxa"/>
            <w:vAlign w:val="center"/>
          </w:tcPr>
          <w:p w14:paraId="28CF37F9">
            <w:pPr>
              <w:ind w:firstLine="480"/>
              <w:jc w:val="center"/>
              <w:rPr>
                <w:rFonts w:ascii="宋体" w:cs="宋体"/>
                <w:color w:val="auto"/>
                <w:highlight w:val="none"/>
              </w:rPr>
            </w:pPr>
          </w:p>
        </w:tc>
        <w:tc>
          <w:tcPr>
            <w:tcW w:w="957" w:type="dxa"/>
            <w:vAlign w:val="center"/>
          </w:tcPr>
          <w:p w14:paraId="1B0C59EB">
            <w:pPr>
              <w:ind w:firstLine="480"/>
              <w:jc w:val="center"/>
              <w:rPr>
                <w:rFonts w:ascii="宋体" w:cs="宋体"/>
                <w:color w:val="auto"/>
                <w:highlight w:val="none"/>
              </w:rPr>
            </w:pPr>
          </w:p>
        </w:tc>
        <w:tc>
          <w:tcPr>
            <w:tcW w:w="1155" w:type="dxa"/>
            <w:vAlign w:val="center"/>
          </w:tcPr>
          <w:p w14:paraId="58F91724">
            <w:pPr>
              <w:ind w:firstLine="480"/>
              <w:jc w:val="center"/>
              <w:rPr>
                <w:rFonts w:ascii="宋体" w:cs="宋体"/>
                <w:color w:val="auto"/>
                <w:highlight w:val="none"/>
              </w:rPr>
            </w:pPr>
          </w:p>
        </w:tc>
        <w:tc>
          <w:tcPr>
            <w:tcW w:w="953" w:type="dxa"/>
            <w:vAlign w:val="center"/>
          </w:tcPr>
          <w:p w14:paraId="50D630D3">
            <w:pPr>
              <w:ind w:firstLine="480"/>
              <w:jc w:val="center"/>
              <w:rPr>
                <w:rFonts w:ascii="宋体" w:cs="宋体"/>
                <w:color w:val="auto"/>
                <w:highlight w:val="none"/>
              </w:rPr>
            </w:pPr>
          </w:p>
        </w:tc>
        <w:tc>
          <w:tcPr>
            <w:tcW w:w="817" w:type="dxa"/>
            <w:tcBorders>
              <w:right w:val="single" w:color="auto" w:sz="4" w:space="0"/>
            </w:tcBorders>
            <w:vAlign w:val="center"/>
          </w:tcPr>
          <w:p w14:paraId="68A156FA">
            <w:pPr>
              <w:ind w:firstLine="480"/>
              <w:jc w:val="center"/>
              <w:rPr>
                <w:rFonts w:ascii="宋体" w:cs="宋体"/>
                <w:color w:val="auto"/>
                <w:highlight w:val="none"/>
              </w:rPr>
            </w:pPr>
          </w:p>
        </w:tc>
        <w:tc>
          <w:tcPr>
            <w:tcW w:w="744" w:type="dxa"/>
            <w:tcBorders>
              <w:left w:val="single" w:color="auto" w:sz="4" w:space="0"/>
            </w:tcBorders>
            <w:vAlign w:val="center"/>
          </w:tcPr>
          <w:p w14:paraId="52C176B3">
            <w:pPr>
              <w:ind w:firstLine="480"/>
              <w:jc w:val="center"/>
              <w:rPr>
                <w:rFonts w:ascii="宋体" w:cs="宋体"/>
                <w:color w:val="auto"/>
                <w:highlight w:val="none"/>
              </w:rPr>
            </w:pPr>
          </w:p>
        </w:tc>
        <w:tc>
          <w:tcPr>
            <w:tcW w:w="850" w:type="dxa"/>
            <w:vAlign w:val="center"/>
          </w:tcPr>
          <w:p w14:paraId="084DF745">
            <w:pPr>
              <w:ind w:firstLine="480"/>
              <w:jc w:val="center"/>
              <w:rPr>
                <w:rFonts w:ascii="宋体" w:cs="宋体"/>
                <w:color w:val="auto"/>
                <w:highlight w:val="none"/>
              </w:rPr>
            </w:pPr>
          </w:p>
        </w:tc>
      </w:tr>
      <w:tr w14:paraId="28C43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1606465">
            <w:pPr>
              <w:ind w:firstLine="174" w:firstLineChars="83"/>
              <w:jc w:val="center"/>
              <w:rPr>
                <w:rFonts w:ascii="宋体" w:cs="宋体"/>
                <w:color w:val="auto"/>
                <w:highlight w:val="none"/>
              </w:rPr>
            </w:pPr>
            <w:r>
              <w:rPr>
                <w:rFonts w:ascii="宋体" w:hAnsi="宋体" w:cs="宋体"/>
                <w:color w:val="auto"/>
                <w:highlight w:val="none"/>
              </w:rPr>
              <w:t>4</w:t>
            </w:r>
          </w:p>
        </w:tc>
        <w:tc>
          <w:tcPr>
            <w:tcW w:w="1704" w:type="dxa"/>
            <w:vAlign w:val="center"/>
          </w:tcPr>
          <w:p w14:paraId="2374EF46">
            <w:pPr>
              <w:ind w:firstLine="480"/>
              <w:jc w:val="center"/>
              <w:rPr>
                <w:rFonts w:ascii="宋体" w:cs="宋体"/>
                <w:color w:val="auto"/>
                <w:highlight w:val="none"/>
              </w:rPr>
            </w:pPr>
          </w:p>
        </w:tc>
        <w:tc>
          <w:tcPr>
            <w:tcW w:w="1081" w:type="dxa"/>
            <w:vAlign w:val="center"/>
          </w:tcPr>
          <w:p w14:paraId="3C16F80A">
            <w:pPr>
              <w:ind w:firstLine="480"/>
              <w:jc w:val="center"/>
              <w:rPr>
                <w:rFonts w:ascii="宋体" w:cs="宋体"/>
                <w:color w:val="auto"/>
                <w:highlight w:val="none"/>
              </w:rPr>
            </w:pPr>
          </w:p>
        </w:tc>
        <w:tc>
          <w:tcPr>
            <w:tcW w:w="957" w:type="dxa"/>
            <w:vAlign w:val="center"/>
          </w:tcPr>
          <w:p w14:paraId="24E95DDC">
            <w:pPr>
              <w:ind w:firstLine="480"/>
              <w:jc w:val="center"/>
              <w:rPr>
                <w:rFonts w:ascii="宋体" w:cs="宋体"/>
                <w:color w:val="auto"/>
                <w:highlight w:val="none"/>
              </w:rPr>
            </w:pPr>
          </w:p>
        </w:tc>
        <w:tc>
          <w:tcPr>
            <w:tcW w:w="1155" w:type="dxa"/>
            <w:vAlign w:val="center"/>
          </w:tcPr>
          <w:p w14:paraId="2AAF23D1">
            <w:pPr>
              <w:ind w:firstLine="480"/>
              <w:jc w:val="center"/>
              <w:rPr>
                <w:rFonts w:ascii="宋体" w:cs="宋体"/>
                <w:color w:val="auto"/>
                <w:highlight w:val="none"/>
              </w:rPr>
            </w:pPr>
          </w:p>
        </w:tc>
        <w:tc>
          <w:tcPr>
            <w:tcW w:w="953" w:type="dxa"/>
            <w:vAlign w:val="center"/>
          </w:tcPr>
          <w:p w14:paraId="3D85B65F">
            <w:pPr>
              <w:ind w:firstLine="480"/>
              <w:jc w:val="center"/>
              <w:rPr>
                <w:rFonts w:ascii="宋体" w:cs="宋体"/>
                <w:color w:val="auto"/>
                <w:highlight w:val="none"/>
              </w:rPr>
            </w:pPr>
          </w:p>
        </w:tc>
        <w:tc>
          <w:tcPr>
            <w:tcW w:w="817" w:type="dxa"/>
            <w:tcBorders>
              <w:right w:val="single" w:color="auto" w:sz="4" w:space="0"/>
            </w:tcBorders>
            <w:vAlign w:val="center"/>
          </w:tcPr>
          <w:p w14:paraId="7FCA1D2F">
            <w:pPr>
              <w:ind w:firstLine="480"/>
              <w:jc w:val="center"/>
              <w:rPr>
                <w:rFonts w:ascii="宋体" w:cs="宋体"/>
                <w:color w:val="auto"/>
                <w:highlight w:val="none"/>
              </w:rPr>
            </w:pPr>
          </w:p>
        </w:tc>
        <w:tc>
          <w:tcPr>
            <w:tcW w:w="744" w:type="dxa"/>
            <w:tcBorders>
              <w:left w:val="single" w:color="auto" w:sz="4" w:space="0"/>
            </w:tcBorders>
            <w:vAlign w:val="center"/>
          </w:tcPr>
          <w:p w14:paraId="6223F757">
            <w:pPr>
              <w:ind w:firstLine="480"/>
              <w:jc w:val="center"/>
              <w:rPr>
                <w:rFonts w:ascii="宋体" w:cs="宋体"/>
                <w:color w:val="auto"/>
                <w:highlight w:val="none"/>
              </w:rPr>
            </w:pPr>
          </w:p>
        </w:tc>
        <w:tc>
          <w:tcPr>
            <w:tcW w:w="850" w:type="dxa"/>
            <w:vAlign w:val="center"/>
          </w:tcPr>
          <w:p w14:paraId="57BFE6C2">
            <w:pPr>
              <w:ind w:firstLine="480"/>
              <w:jc w:val="center"/>
              <w:rPr>
                <w:rFonts w:ascii="宋体" w:cs="宋体"/>
                <w:color w:val="auto"/>
                <w:highlight w:val="none"/>
              </w:rPr>
            </w:pPr>
          </w:p>
        </w:tc>
      </w:tr>
      <w:tr w14:paraId="12B41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658" w:type="dxa"/>
            <w:vAlign w:val="center"/>
          </w:tcPr>
          <w:p w14:paraId="24F84F12">
            <w:pPr>
              <w:ind w:firstLine="174" w:firstLineChars="83"/>
              <w:jc w:val="center"/>
              <w:rPr>
                <w:rFonts w:ascii="宋体" w:cs="宋体"/>
                <w:color w:val="auto"/>
                <w:highlight w:val="none"/>
              </w:rPr>
            </w:pPr>
            <w:r>
              <w:rPr>
                <w:rFonts w:hint="eastAsia" w:ascii="宋体" w:hAnsi="宋体" w:cs="宋体"/>
                <w:color w:val="auto"/>
                <w:highlight w:val="none"/>
              </w:rPr>
              <w:t>…</w:t>
            </w:r>
          </w:p>
        </w:tc>
        <w:tc>
          <w:tcPr>
            <w:tcW w:w="1704" w:type="dxa"/>
            <w:vAlign w:val="center"/>
          </w:tcPr>
          <w:p w14:paraId="2579C9D3">
            <w:pPr>
              <w:ind w:firstLine="480"/>
              <w:jc w:val="center"/>
              <w:rPr>
                <w:rFonts w:ascii="宋体" w:cs="宋体"/>
                <w:color w:val="auto"/>
                <w:highlight w:val="none"/>
              </w:rPr>
            </w:pPr>
          </w:p>
        </w:tc>
        <w:tc>
          <w:tcPr>
            <w:tcW w:w="1081" w:type="dxa"/>
            <w:vAlign w:val="center"/>
          </w:tcPr>
          <w:p w14:paraId="465837D9">
            <w:pPr>
              <w:ind w:firstLine="480"/>
              <w:jc w:val="center"/>
              <w:rPr>
                <w:rFonts w:ascii="宋体" w:cs="宋体"/>
                <w:color w:val="auto"/>
                <w:highlight w:val="none"/>
              </w:rPr>
            </w:pPr>
          </w:p>
        </w:tc>
        <w:tc>
          <w:tcPr>
            <w:tcW w:w="957" w:type="dxa"/>
            <w:vAlign w:val="center"/>
          </w:tcPr>
          <w:p w14:paraId="768D54A5">
            <w:pPr>
              <w:ind w:firstLine="480"/>
              <w:jc w:val="center"/>
              <w:rPr>
                <w:rFonts w:ascii="宋体" w:cs="宋体"/>
                <w:color w:val="auto"/>
                <w:highlight w:val="none"/>
              </w:rPr>
            </w:pPr>
          </w:p>
        </w:tc>
        <w:tc>
          <w:tcPr>
            <w:tcW w:w="1155" w:type="dxa"/>
            <w:vAlign w:val="center"/>
          </w:tcPr>
          <w:p w14:paraId="3ADB11F2">
            <w:pPr>
              <w:ind w:firstLine="480"/>
              <w:jc w:val="center"/>
              <w:rPr>
                <w:rFonts w:ascii="宋体" w:cs="宋体"/>
                <w:color w:val="auto"/>
                <w:highlight w:val="none"/>
              </w:rPr>
            </w:pPr>
          </w:p>
        </w:tc>
        <w:tc>
          <w:tcPr>
            <w:tcW w:w="953" w:type="dxa"/>
            <w:vAlign w:val="center"/>
          </w:tcPr>
          <w:p w14:paraId="06593E70">
            <w:pPr>
              <w:ind w:firstLine="480"/>
              <w:jc w:val="center"/>
              <w:rPr>
                <w:rFonts w:ascii="宋体" w:cs="宋体"/>
                <w:color w:val="auto"/>
                <w:highlight w:val="none"/>
              </w:rPr>
            </w:pPr>
          </w:p>
        </w:tc>
        <w:tc>
          <w:tcPr>
            <w:tcW w:w="817" w:type="dxa"/>
            <w:tcBorders>
              <w:right w:val="single" w:color="auto" w:sz="4" w:space="0"/>
            </w:tcBorders>
            <w:vAlign w:val="center"/>
          </w:tcPr>
          <w:p w14:paraId="5ED57172">
            <w:pPr>
              <w:ind w:firstLine="480"/>
              <w:jc w:val="center"/>
              <w:rPr>
                <w:rFonts w:ascii="宋体" w:cs="宋体"/>
                <w:color w:val="auto"/>
                <w:highlight w:val="none"/>
              </w:rPr>
            </w:pPr>
          </w:p>
        </w:tc>
        <w:tc>
          <w:tcPr>
            <w:tcW w:w="744" w:type="dxa"/>
            <w:tcBorders>
              <w:left w:val="single" w:color="auto" w:sz="4" w:space="0"/>
            </w:tcBorders>
            <w:vAlign w:val="center"/>
          </w:tcPr>
          <w:p w14:paraId="0FFE49BD">
            <w:pPr>
              <w:ind w:firstLine="480"/>
              <w:jc w:val="center"/>
              <w:rPr>
                <w:rFonts w:ascii="宋体" w:cs="宋体"/>
                <w:color w:val="auto"/>
                <w:highlight w:val="none"/>
              </w:rPr>
            </w:pPr>
          </w:p>
        </w:tc>
        <w:tc>
          <w:tcPr>
            <w:tcW w:w="850" w:type="dxa"/>
            <w:vAlign w:val="center"/>
          </w:tcPr>
          <w:p w14:paraId="6CEFF7F4">
            <w:pPr>
              <w:ind w:firstLine="480"/>
              <w:jc w:val="center"/>
              <w:rPr>
                <w:rFonts w:ascii="宋体" w:cs="宋体"/>
                <w:color w:val="auto"/>
                <w:highlight w:val="none"/>
              </w:rPr>
            </w:pPr>
          </w:p>
        </w:tc>
      </w:tr>
      <w:tr w14:paraId="5A1BA5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67" w:hRule="atLeast"/>
        </w:trPr>
        <w:tc>
          <w:tcPr>
            <w:tcW w:w="8919" w:type="dxa"/>
            <w:gridSpan w:val="9"/>
            <w:vAlign w:val="center"/>
          </w:tcPr>
          <w:p w14:paraId="3CEA457D">
            <w:pPr>
              <w:adjustRightInd w:val="0"/>
              <w:textAlignment w:val="baseline"/>
              <w:rPr>
                <w:rFonts w:ascii="宋体" w:cs="宋体"/>
                <w:color w:val="auto"/>
                <w:highlight w:val="none"/>
              </w:rPr>
            </w:pPr>
            <w:r>
              <w:rPr>
                <w:rFonts w:hint="eastAsia" w:ascii="宋体" w:hAnsi="宋体" w:cs="宋体"/>
                <w:color w:val="auto"/>
                <w:highlight w:val="none"/>
              </w:rPr>
              <w:t>优惠承诺及其他：</w:t>
            </w:r>
          </w:p>
          <w:p w14:paraId="7B82FF13">
            <w:pPr>
              <w:ind w:firstLine="480"/>
              <w:rPr>
                <w:rFonts w:ascii="宋体" w:cs="宋体"/>
                <w:color w:val="auto"/>
                <w:highlight w:val="none"/>
              </w:rPr>
            </w:pPr>
          </w:p>
        </w:tc>
      </w:tr>
      <w:tr w14:paraId="660665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trPr>
        <w:tc>
          <w:tcPr>
            <w:tcW w:w="2362" w:type="dxa"/>
            <w:gridSpan w:val="2"/>
            <w:tcBorders>
              <w:bottom w:val="single" w:color="auto" w:sz="12" w:space="0"/>
            </w:tcBorders>
            <w:vAlign w:val="center"/>
          </w:tcPr>
          <w:p w14:paraId="529A17A1">
            <w:pPr>
              <w:ind w:firstLine="480"/>
              <w:rPr>
                <w:rFonts w:hint="eastAsia" w:ascii="宋体" w:eastAsia="宋体" w:cs="宋体"/>
                <w:color w:val="auto"/>
                <w:highlight w:val="none"/>
                <w:lang w:eastAsia="zh-CN"/>
              </w:rPr>
            </w:pPr>
            <w:r>
              <w:rPr>
                <w:rFonts w:hint="eastAsia" w:ascii="宋体" w:hAnsi="宋体" w:cs="宋体"/>
                <w:color w:val="auto"/>
                <w:highlight w:val="none"/>
              </w:rPr>
              <w:t>投标</w:t>
            </w:r>
            <w:r>
              <w:rPr>
                <w:rFonts w:hint="eastAsia" w:ascii="宋体" w:hAnsi="宋体" w:cs="宋体"/>
                <w:color w:val="auto"/>
                <w:highlight w:val="none"/>
                <w:lang w:val="en-US" w:eastAsia="zh-CN"/>
              </w:rPr>
              <w:t>总价</w:t>
            </w:r>
          </w:p>
        </w:tc>
        <w:tc>
          <w:tcPr>
            <w:tcW w:w="6557" w:type="dxa"/>
            <w:gridSpan w:val="7"/>
            <w:tcBorders>
              <w:bottom w:val="single" w:color="auto" w:sz="12" w:space="0"/>
            </w:tcBorders>
            <w:vAlign w:val="center"/>
          </w:tcPr>
          <w:p w14:paraId="65B18142">
            <w:pPr>
              <w:ind w:firstLine="480"/>
              <w:rPr>
                <w:rFonts w:ascii="宋体" w:cs="宋体"/>
                <w:color w:val="auto"/>
                <w:highlight w:val="none"/>
              </w:rPr>
            </w:pPr>
            <w:r>
              <w:rPr>
                <w:rFonts w:hint="eastAsia" w:ascii="宋体" w:hAnsi="宋体" w:cs="宋体"/>
                <w:color w:val="auto"/>
                <w:highlight w:val="none"/>
              </w:rPr>
              <w:t>大写：</w:t>
            </w:r>
            <w:r>
              <w:rPr>
                <w:rFonts w:ascii="宋体" w:hAnsi="宋体" w:cs="宋体"/>
                <w:color w:val="auto"/>
                <w:highlight w:val="none"/>
              </w:rPr>
              <w:t xml:space="preserve">                      </w:t>
            </w:r>
            <w:r>
              <w:rPr>
                <w:rFonts w:hint="eastAsia" w:ascii="宋体" w:hAnsi="宋体" w:cs="宋体"/>
                <w:color w:val="auto"/>
                <w:highlight w:val="none"/>
              </w:rPr>
              <w:t>小写：</w:t>
            </w:r>
          </w:p>
        </w:tc>
      </w:tr>
    </w:tbl>
    <w:p w14:paraId="3BF009C4">
      <w:pPr>
        <w:adjustRightInd w:val="0"/>
        <w:ind w:firstLine="480"/>
        <w:textAlignment w:val="baseline"/>
        <w:rPr>
          <w:rFonts w:hint="eastAsia" w:ascii="宋体" w:hAnsi="宋体" w:cs="宋体"/>
          <w:color w:val="auto"/>
          <w:kern w:val="0"/>
          <w:highlight w:val="none"/>
          <w:lang w:val="zh-CN"/>
        </w:rPr>
      </w:pPr>
      <w:r>
        <w:rPr>
          <w:rFonts w:hint="eastAsia" w:ascii="宋体" w:hAnsi="宋体" w:cs="宋体"/>
          <w:color w:val="auto"/>
          <w:kern w:val="0"/>
          <w:highlight w:val="none"/>
          <w:lang w:val="en-US" w:eastAsia="zh-CN"/>
        </w:rPr>
        <w:t>注：</w:t>
      </w:r>
      <w:r>
        <w:rPr>
          <w:rFonts w:hint="eastAsia" w:ascii="宋体" w:hAnsi="宋体" w:cs="宋体"/>
          <w:color w:val="auto"/>
          <w:kern w:val="0"/>
          <w:highlight w:val="none"/>
          <w:lang w:val="zh-CN"/>
        </w:rPr>
        <w:t>1.本表应依照“第五部分磋商要求及技术参数中二、技术参数”的产品序号按顺序逐项填写，不得遗漏，否则，按无效投标处理。</w:t>
      </w:r>
    </w:p>
    <w:p w14:paraId="6EFE4A11">
      <w:pPr>
        <w:adjustRightInd w:val="0"/>
        <w:ind w:firstLine="480"/>
        <w:textAlignment w:val="baseline"/>
        <w:rPr>
          <w:rFonts w:ascii="宋体"/>
          <w:color w:val="auto"/>
          <w:sz w:val="32"/>
          <w:szCs w:val="32"/>
          <w:highlight w:val="none"/>
        </w:rPr>
      </w:pPr>
      <w:r>
        <w:rPr>
          <w:rFonts w:hint="eastAsia" w:ascii="宋体" w:hAnsi="宋体" w:cs="宋体"/>
          <w:color w:val="auto"/>
          <w:kern w:val="0"/>
          <w:highlight w:val="none"/>
          <w:lang w:val="zh-CN"/>
        </w:rPr>
        <w:t xml:space="preserve">    2.投标报价不能有两个或两个以上的报价方案。</w:t>
      </w:r>
    </w:p>
    <w:p w14:paraId="4B4E4F89">
      <w:pPr>
        <w:rPr>
          <w:rFonts w:ascii="宋体"/>
          <w:b/>
          <w:color w:val="auto"/>
          <w:highlight w:val="none"/>
        </w:rPr>
      </w:pPr>
    </w:p>
    <w:p w14:paraId="31E2C337">
      <w:pPr>
        <w:rPr>
          <w:rFonts w:ascii="宋体"/>
          <w:b/>
          <w:color w:val="auto"/>
          <w:highlight w:val="none"/>
        </w:rPr>
      </w:pPr>
    </w:p>
    <w:p w14:paraId="0B8C5CB3">
      <w:pPr>
        <w:rPr>
          <w:rFonts w:ascii="宋体"/>
          <w:b/>
          <w:color w:val="auto"/>
          <w:highlight w:val="none"/>
        </w:rPr>
      </w:pPr>
    </w:p>
    <w:p w14:paraId="389D3FCC">
      <w:pPr>
        <w:rPr>
          <w:rFonts w:ascii="宋体"/>
          <w:b/>
          <w:color w:val="auto"/>
          <w:highlight w:val="none"/>
        </w:rPr>
      </w:pPr>
    </w:p>
    <w:p w14:paraId="21D05981">
      <w:pPr>
        <w:rPr>
          <w:rFonts w:ascii="宋体"/>
          <w:b/>
          <w:color w:val="auto"/>
          <w:highlight w:val="none"/>
        </w:rPr>
      </w:pPr>
    </w:p>
    <w:p w14:paraId="7647DB60">
      <w:pPr>
        <w:rPr>
          <w:rFonts w:ascii="宋体"/>
          <w:b/>
          <w:color w:val="auto"/>
          <w:highlight w:val="none"/>
        </w:rPr>
      </w:pPr>
    </w:p>
    <w:p w14:paraId="179FEF4A">
      <w:pPr>
        <w:jc w:val="right"/>
        <w:rPr>
          <w:rFonts w:ascii="宋体"/>
          <w:b/>
          <w:color w:val="auto"/>
          <w:highlight w:val="none"/>
        </w:rPr>
      </w:pPr>
    </w:p>
    <w:p w14:paraId="360EC156">
      <w:pPr>
        <w:ind w:right="480" w:firstLine="3679" w:firstLineChars="1745"/>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3CE156C3">
      <w:pPr>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00917FA5">
      <w:pPr>
        <w:ind w:right="480" w:firstLine="5165" w:firstLineChars="2450"/>
        <w:rPr>
          <w:rFonts w:ascii="宋体"/>
          <w:b/>
          <w:color w:val="auto"/>
          <w:highlight w:val="none"/>
        </w:rPr>
      </w:pPr>
      <w:r>
        <w:rPr>
          <w:b/>
          <w:color w:val="auto"/>
          <w:highlight w:val="none"/>
        </w:rPr>
        <w:t xml:space="preserve"> </w:t>
      </w:r>
      <w:r>
        <w:rPr>
          <w:rFonts w:hint="eastAsia"/>
          <w:b/>
          <w:color w:val="auto"/>
          <w:highlight w:val="none"/>
        </w:rPr>
        <w:t>年</w:t>
      </w:r>
      <w:r>
        <w:rPr>
          <w:b/>
          <w:color w:val="auto"/>
          <w:highlight w:val="none"/>
        </w:rPr>
        <w:t xml:space="preserve">   </w:t>
      </w:r>
      <w:r>
        <w:rPr>
          <w:rFonts w:hint="eastAsia"/>
          <w:b/>
          <w:color w:val="auto"/>
          <w:highlight w:val="none"/>
        </w:rPr>
        <w:t>月</w:t>
      </w:r>
      <w:r>
        <w:rPr>
          <w:b/>
          <w:color w:val="auto"/>
          <w:highlight w:val="none"/>
        </w:rPr>
        <w:t xml:space="preserve">  </w:t>
      </w:r>
      <w:r>
        <w:rPr>
          <w:rFonts w:hint="eastAsia"/>
          <w:b/>
          <w:color w:val="auto"/>
          <w:highlight w:val="none"/>
        </w:rPr>
        <w:t>日</w:t>
      </w:r>
    </w:p>
    <w:p w14:paraId="63FE720F">
      <w:pPr>
        <w:widowControl/>
        <w:snapToGrid w:val="0"/>
        <w:spacing w:line="360" w:lineRule="auto"/>
        <w:outlineLvl w:val="9"/>
        <w:rPr>
          <w:rFonts w:ascii="宋体"/>
          <w:b/>
          <w:color w:val="auto"/>
          <w:sz w:val="28"/>
          <w:szCs w:val="28"/>
          <w:highlight w:val="none"/>
        </w:rPr>
      </w:pPr>
      <w:bookmarkStart w:id="229" w:name="_Toc427748095"/>
      <w:bookmarkStart w:id="230" w:name="_Toc496626246"/>
    </w:p>
    <w:p w14:paraId="01885B45">
      <w:pPr>
        <w:pStyle w:val="10"/>
        <w:rPr>
          <w:rFonts w:ascii="宋体"/>
          <w:b/>
          <w:color w:val="auto"/>
          <w:sz w:val="28"/>
          <w:szCs w:val="28"/>
          <w:highlight w:val="none"/>
        </w:rPr>
      </w:pPr>
    </w:p>
    <w:p w14:paraId="32992B5B">
      <w:pPr>
        <w:pStyle w:val="10"/>
        <w:rPr>
          <w:rFonts w:ascii="宋体"/>
          <w:b/>
          <w:color w:val="auto"/>
          <w:sz w:val="28"/>
          <w:szCs w:val="28"/>
          <w:highlight w:val="none"/>
        </w:rPr>
      </w:pPr>
    </w:p>
    <w:p w14:paraId="63B2B187">
      <w:pPr>
        <w:widowControl/>
        <w:snapToGrid w:val="0"/>
        <w:spacing w:line="360" w:lineRule="auto"/>
        <w:outlineLvl w:val="1"/>
        <w:rPr>
          <w:rFonts w:hint="eastAsia" w:ascii="宋体"/>
          <w:b/>
          <w:color w:val="auto"/>
          <w:sz w:val="28"/>
          <w:szCs w:val="28"/>
          <w:highlight w:val="none"/>
        </w:rPr>
      </w:pPr>
      <w:bookmarkStart w:id="231" w:name="_Toc25265"/>
    </w:p>
    <w:p w14:paraId="77E43414">
      <w:pPr>
        <w:widowControl/>
        <w:snapToGrid w:val="0"/>
        <w:spacing w:line="360" w:lineRule="auto"/>
        <w:outlineLvl w:val="1"/>
        <w:rPr>
          <w:rFonts w:ascii="宋体"/>
          <w:b/>
          <w:color w:val="auto"/>
          <w:sz w:val="28"/>
          <w:szCs w:val="28"/>
          <w:highlight w:val="none"/>
        </w:rPr>
      </w:pPr>
      <w:r>
        <w:rPr>
          <w:rFonts w:hint="eastAsia" w:ascii="宋体"/>
          <w:b/>
          <w:color w:val="auto"/>
          <w:sz w:val="28"/>
          <w:szCs w:val="28"/>
          <w:highlight w:val="none"/>
        </w:rPr>
        <w:t>附件</w:t>
      </w:r>
      <w:bookmarkStart w:id="232" w:name="_Toc325726040"/>
      <w:bookmarkStart w:id="233" w:name="_Toc376936771"/>
      <w:r>
        <w:rPr>
          <w:rFonts w:ascii="宋体"/>
          <w:b/>
          <w:color w:val="auto"/>
          <w:sz w:val="28"/>
          <w:szCs w:val="28"/>
          <w:highlight w:val="none"/>
        </w:rPr>
        <w:t>1</w:t>
      </w:r>
      <w:r>
        <w:rPr>
          <w:rFonts w:hint="eastAsia" w:ascii="宋体"/>
          <w:b/>
          <w:color w:val="auto"/>
          <w:sz w:val="28"/>
          <w:szCs w:val="28"/>
          <w:highlight w:val="none"/>
          <w:lang w:val="en-US" w:eastAsia="zh-CN"/>
        </w:rPr>
        <w:t>3</w:t>
      </w:r>
      <w:r>
        <w:rPr>
          <w:rFonts w:hint="eastAsia" w:ascii="宋体"/>
          <w:b/>
          <w:color w:val="auto"/>
          <w:sz w:val="28"/>
          <w:szCs w:val="28"/>
          <w:highlight w:val="none"/>
        </w:rPr>
        <w:t>：技术规格响应表</w:t>
      </w:r>
      <w:bookmarkEnd w:id="229"/>
      <w:bookmarkEnd w:id="230"/>
      <w:bookmarkEnd w:id="231"/>
      <w:bookmarkEnd w:id="232"/>
      <w:bookmarkEnd w:id="233"/>
    </w:p>
    <w:p w14:paraId="58461BD9">
      <w:pPr>
        <w:jc w:val="center"/>
        <w:rPr>
          <w:rFonts w:ascii="宋体"/>
          <w:b/>
          <w:color w:val="auto"/>
          <w:sz w:val="36"/>
          <w:szCs w:val="36"/>
          <w:highlight w:val="none"/>
        </w:rPr>
      </w:pPr>
    </w:p>
    <w:p w14:paraId="5A7B728E">
      <w:pPr>
        <w:jc w:val="center"/>
        <w:rPr>
          <w:rFonts w:ascii="宋体" w:cs="宋体"/>
          <w:b/>
          <w:color w:val="auto"/>
          <w:sz w:val="36"/>
          <w:szCs w:val="36"/>
          <w:highlight w:val="none"/>
        </w:rPr>
      </w:pPr>
      <w:r>
        <w:rPr>
          <w:rFonts w:hint="eastAsia" w:ascii="宋体" w:hAnsi="宋体" w:cs="宋体"/>
          <w:b/>
          <w:color w:val="auto"/>
          <w:sz w:val="36"/>
          <w:szCs w:val="36"/>
          <w:highlight w:val="none"/>
        </w:rPr>
        <w:t>技术规格响应表</w:t>
      </w:r>
    </w:p>
    <w:p w14:paraId="61CEF103">
      <w:pPr>
        <w:rPr>
          <w:rFonts w:ascii="宋体" w:cs="宋体"/>
          <w:b/>
          <w:color w:val="auto"/>
          <w:highlight w:val="none"/>
        </w:rPr>
      </w:pPr>
      <w:r>
        <w:rPr>
          <w:rFonts w:hint="eastAsia" w:ascii="宋体" w:hAnsi="宋体" w:cs="宋体"/>
          <w:b/>
          <w:color w:val="auto"/>
          <w:highlight w:val="none"/>
        </w:rPr>
        <w:t>磋商供应商</w:t>
      </w:r>
      <w:r>
        <w:rPr>
          <w:rFonts w:ascii="宋体" w:hAnsi="宋体" w:cs="宋体"/>
          <w:b/>
          <w:color w:val="auto"/>
          <w:highlight w:val="none"/>
        </w:rPr>
        <w:t>:</w:t>
      </w:r>
    </w:p>
    <w:tbl>
      <w:tblPr>
        <w:tblStyle w:val="18"/>
        <w:tblW w:w="89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32"/>
        <w:gridCol w:w="851"/>
        <w:gridCol w:w="1701"/>
        <w:gridCol w:w="709"/>
        <w:gridCol w:w="708"/>
        <w:gridCol w:w="1070"/>
        <w:gridCol w:w="1842"/>
        <w:gridCol w:w="709"/>
        <w:gridCol w:w="695"/>
      </w:tblGrid>
      <w:tr w14:paraId="49580E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173A66F5">
            <w:pPr>
              <w:spacing w:before="40" w:after="40"/>
              <w:ind w:firstLine="480"/>
              <w:jc w:val="center"/>
              <w:rPr>
                <w:rFonts w:ascii="宋体" w:cs="宋体"/>
                <w:color w:val="auto"/>
                <w:highlight w:val="none"/>
              </w:rPr>
            </w:pPr>
            <w:r>
              <w:rPr>
                <w:rFonts w:ascii="宋体" w:hAnsi="宋体" w:cs="宋体"/>
                <w:color w:val="auto"/>
                <w:highlight w:val="none"/>
              </w:rPr>
              <w:t xml:space="preserve">  </w:t>
            </w:r>
          </w:p>
        </w:tc>
        <w:tc>
          <w:tcPr>
            <w:tcW w:w="3261" w:type="dxa"/>
            <w:gridSpan w:val="3"/>
          </w:tcPr>
          <w:p w14:paraId="307FF40C">
            <w:pPr>
              <w:spacing w:before="40" w:after="40"/>
              <w:ind w:firstLine="105" w:firstLineChars="50"/>
              <w:rPr>
                <w:rFonts w:ascii="宋体" w:cs="宋体"/>
                <w:color w:val="auto"/>
                <w:highlight w:val="none"/>
              </w:rPr>
            </w:pPr>
            <w:r>
              <w:rPr>
                <w:rFonts w:hint="eastAsia" w:ascii="宋体" w:hAnsi="宋体" w:cs="宋体"/>
                <w:color w:val="auto"/>
                <w:highlight w:val="none"/>
              </w:rPr>
              <w:t>采购需求技术参数、指标</w:t>
            </w:r>
          </w:p>
        </w:tc>
        <w:tc>
          <w:tcPr>
            <w:tcW w:w="4329" w:type="dxa"/>
            <w:gridSpan w:val="4"/>
          </w:tcPr>
          <w:p w14:paraId="3D4FD897">
            <w:pPr>
              <w:spacing w:before="40" w:after="40"/>
              <w:ind w:firstLine="480"/>
              <w:rPr>
                <w:rFonts w:ascii="宋体" w:cs="宋体"/>
                <w:color w:val="auto"/>
                <w:highlight w:val="none"/>
              </w:rPr>
            </w:pPr>
            <w:r>
              <w:rPr>
                <w:rFonts w:hint="eastAsia" w:ascii="宋体" w:hAnsi="宋体" w:cs="宋体"/>
                <w:color w:val="auto"/>
                <w:highlight w:val="none"/>
              </w:rPr>
              <w:t>投标产品技术参数、指标</w:t>
            </w:r>
          </w:p>
        </w:tc>
        <w:tc>
          <w:tcPr>
            <w:tcW w:w="695" w:type="dxa"/>
            <w:vAlign w:val="center"/>
          </w:tcPr>
          <w:p w14:paraId="32B141AE">
            <w:pPr>
              <w:spacing w:before="40" w:after="40"/>
              <w:jc w:val="center"/>
              <w:rPr>
                <w:rFonts w:ascii="宋体" w:cs="宋体"/>
                <w:color w:val="auto"/>
                <w:highlight w:val="none"/>
              </w:rPr>
            </w:pPr>
            <w:r>
              <w:rPr>
                <w:rFonts w:hint="eastAsia" w:ascii="宋体" w:hAnsi="宋体" w:cs="宋体"/>
                <w:color w:val="auto"/>
                <w:highlight w:val="none"/>
              </w:rPr>
              <w:t>偏离</w:t>
            </w:r>
          </w:p>
        </w:tc>
      </w:tr>
      <w:tr w14:paraId="00EF01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jc w:val="center"/>
        </w:trPr>
        <w:tc>
          <w:tcPr>
            <w:tcW w:w="632" w:type="dxa"/>
          </w:tcPr>
          <w:p w14:paraId="210C1449">
            <w:pPr>
              <w:spacing w:before="40" w:after="40"/>
              <w:rPr>
                <w:rFonts w:ascii="宋体" w:cs="宋体"/>
                <w:color w:val="auto"/>
                <w:highlight w:val="none"/>
              </w:rPr>
            </w:pPr>
            <w:r>
              <w:rPr>
                <w:rFonts w:hint="eastAsia" w:ascii="宋体" w:hAnsi="宋体" w:cs="宋体"/>
                <w:color w:val="auto"/>
                <w:highlight w:val="none"/>
              </w:rPr>
              <w:t>序号</w:t>
            </w:r>
          </w:p>
        </w:tc>
        <w:tc>
          <w:tcPr>
            <w:tcW w:w="851" w:type="dxa"/>
            <w:vAlign w:val="center"/>
          </w:tcPr>
          <w:p w14:paraId="1E759959">
            <w:pPr>
              <w:spacing w:before="40" w:after="40"/>
              <w:ind w:firstLine="174" w:firstLineChars="83"/>
              <w:rPr>
                <w:rFonts w:ascii="宋体" w:cs="宋体"/>
                <w:color w:val="auto"/>
                <w:highlight w:val="none"/>
              </w:rPr>
            </w:pPr>
            <w:r>
              <w:rPr>
                <w:rFonts w:hint="eastAsia" w:ascii="宋体" w:hAnsi="宋体" w:cs="宋体"/>
                <w:color w:val="auto"/>
                <w:highlight w:val="none"/>
              </w:rPr>
              <w:t>名称</w:t>
            </w:r>
          </w:p>
        </w:tc>
        <w:tc>
          <w:tcPr>
            <w:tcW w:w="1701" w:type="dxa"/>
            <w:vAlign w:val="center"/>
          </w:tcPr>
          <w:p w14:paraId="7826301C">
            <w:pPr>
              <w:spacing w:before="40" w:after="40"/>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4DF3FE1E">
            <w:pPr>
              <w:spacing w:before="40" w:after="40"/>
              <w:jc w:val="center"/>
              <w:rPr>
                <w:rFonts w:ascii="宋体" w:cs="宋体"/>
                <w:color w:val="auto"/>
                <w:highlight w:val="none"/>
              </w:rPr>
            </w:pPr>
            <w:r>
              <w:rPr>
                <w:rFonts w:hint="eastAsia" w:ascii="宋体" w:hAnsi="宋体" w:cs="宋体"/>
                <w:color w:val="auto"/>
                <w:highlight w:val="none"/>
              </w:rPr>
              <w:t>数量</w:t>
            </w:r>
          </w:p>
        </w:tc>
        <w:tc>
          <w:tcPr>
            <w:tcW w:w="708" w:type="dxa"/>
            <w:vAlign w:val="center"/>
          </w:tcPr>
          <w:p w14:paraId="4FA02D02">
            <w:pPr>
              <w:spacing w:before="40" w:after="40"/>
              <w:ind w:firstLine="105" w:firstLineChars="50"/>
              <w:rPr>
                <w:rFonts w:ascii="宋体" w:cs="宋体"/>
                <w:color w:val="auto"/>
                <w:highlight w:val="none"/>
              </w:rPr>
            </w:pPr>
            <w:r>
              <w:rPr>
                <w:rFonts w:hint="eastAsia" w:ascii="宋体" w:hAnsi="宋体" w:cs="宋体"/>
                <w:color w:val="auto"/>
                <w:highlight w:val="none"/>
              </w:rPr>
              <w:t>名称</w:t>
            </w:r>
          </w:p>
        </w:tc>
        <w:tc>
          <w:tcPr>
            <w:tcW w:w="1070" w:type="dxa"/>
            <w:tcBorders>
              <w:right w:val="single" w:color="auto" w:sz="4" w:space="0"/>
            </w:tcBorders>
            <w:vAlign w:val="center"/>
          </w:tcPr>
          <w:p w14:paraId="6F09AFDA">
            <w:pPr>
              <w:spacing w:before="40" w:after="40"/>
              <w:jc w:val="center"/>
              <w:rPr>
                <w:rFonts w:ascii="宋体" w:cs="宋体"/>
                <w:color w:val="auto"/>
                <w:highlight w:val="none"/>
              </w:rPr>
            </w:pPr>
            <w:r>
              <w:rPr>
                <w:rFonts w:hint="eastAsia" w:ascii="宋体" w:hAnsi="宋体" w:cs="宋体"/>
                <w:color w:val="auto"/>
                <w:highlight w:val="none"/>
              </w:rPr>
              <w:t>规格型号</w:t>
            </w:r>
          </w:p>
        </w:tc>
        <w:tc>
          <w:tcPr>
            <w:tcW w:w="1842" w:type="dxa"/>
            <w:tcBorders>
              <w:left w:val="single" w:color="auto" w:sz="4" w:space="0"/>
            </w:tcBorders>
            <w:vAlign w:val="center"/>
          </w:tcPr>
          <w:p w14:paraId="4C0A3B8E">
            <w:pPr>
              <w:spacing w:before="40" w:after="40"/>
              <w:ind w:left="94"/>
              <w:jc w:val="center"/>
              <w:rPr>
                <w:rFonts w:ascii="宋体" w:cs="宋体"/>
                <w:color w:val="auto"/>
                <w:highlight w:val="none"/>
              </w:rPr>
            </w:pPr>
            <w:r>
              <w:rPr>
                <w:rFonts w:hint="eastAsia" w:ascii="宋体" w:hAnsi="宋体" w:cs="宋体"/>
                <w:color w:val="auto"/>
                <w:highlight w:val="none"/>
              </w:rPr>
              <w:t>技术参数、指标</w:t>
            </w:r>
          </w:p>
        </w:tc>
        <w:tc>
          <w:tcPr>
            <w:tcW w:w="709" w:type="dxa"/>
            <w:vAlign w:val="center"/>
          </w:tcPr>
          <w:p w14:paraId="32F6DD6C">
            <w:pPr>
              <w:spacing w:before="40" w:after="40"/>
              <w:jc w:val="center"/>
              <w:rPr>
                <w:rFonts w:ascii="宋体" w:cs="宋体"/>
                <w:color w:val="auto"/>
                <w:highlight w:val="none"/>
              </w:rPr>
            </w:pPr>
            <w:r>
              <w:rPr>
                <w:rFonts w:hint="eastAsia" w:ascii="宋体" w:hAnsi="宋体" w:cs="宋体"/>
                <w:color w:val="auto"/>
                <w:highlight w:val="none"/>
              </w:rPr>
              <w:t>数量</w:t>
            </w:r>
          </w:p>
        </w:tc>
        <w:tc>
          <w:tcPr>
            <w:tcW w:w="695" w:type="dxa"/>
          </w:tcPr>
          <w:p w14:paraId="797CBABE">
            <w:pPr>
              <w:spacing w:before="40" w:after="40"/>
              <w:ind w:firstLine="480"/>
              <w:jc w:val="center"/>
              <w:rPr>
                <w:rFonts w:ascii="宋体" w:cs="宋体"/>
                <w:color w:val="auto"/>
                <w:highlight w:val="none"/>
              </w:rPr>
            </w:pPr>
          </w:p>
        </w:tc>
      </w:tr>
      <w:tr w14:paraId="7B100C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7" w:hRule="atLeast"/>
          <w:jc w:val="center"/>
        </w:trPr>
        <w:tc>
          <w:tcPr>
            <w:tcW w:w="632" w:type="dxa"/>
            <w:vAlign w:val="center"/>
          </w:tcPr>
          <w:p w14:paraId="21189DC5">
            <w:pPr>
              <w:spacing w:before="40" w:after="40"/>
              <w:ind w:firstLine="174" w:firstLineChars="83"/>
              <w:jc w:val="left"/>
              <w:rPr>
                <w:rFonts w:ascii="宋体" w:cs="宋体"/>
                <w:color w:val="auto"/>
                <w:highlight w:val="none"/>
              </w:rPr>
            </w:pPr>
            <w:r>
              <w:rPr>
                <w:rFonts w:ascii="宋体" w:hAnsi="宋体" w:cs="宋体"/>
                <w:color w:val="auto"/>
                <w:highlight w:val="none"/>
              </w:rPr>
              <w:t>1</w:t>
            </w:r>
          </w:p>
        </w:tc>
        <w:tc>
          <w:tcPr>
            <w:tcW w:w="851" w:type="dxa"/>
          </w:tcPr>
          <w:p w14:paraId="10F25470">
            <w:pPr>
              <w:spacing w:before="40" w:after="40"/>
              <w:ind w:firstLine="480"/>
              <w:jc w:val="center"/>
              <w:rPr>
                <w:rFonts w:ascii="宋体" w:cs="宋体"/>
                <w:color w:val="auto"/>
                <w:highlight w:val="none"/>
              </w:rPr>
            </w:pPr>
          </w:p>
        </w:tc>
        <w:tc>
          <w:tcPr>
            <w:tcW w:w="1701" w:type="dxa"/>
          </w:tcPr>
          <w:p w14:paraId="7A30642B">
            <w:pPr>
              <w:spacing w:before="40" w:after="40"/>
              <w:ind w:firstLine="480"/>
              <w:jc w:val="center"/>
              <w:rPr>
                <w:rFonts w:ascii="宋体" w:cs="宋体"/>
                <w:color w:val="auto"/>
                <w:highlight w:val="none"/>
              </w:rPr>
            </w:pPr>
          </w:p>
        </w:tc>
        <w:tc>
          <w:tcPr>
            <w:tcW w:w="709" w:type="dxa"/>
          </w:tcPr>
          <w:p w14:paraId="6462007B">
            <w:pPr>
              <w:spacing w:before="40" w:after="40"/>
              <w:ind w:firstLine="480"/>
              <w:jc w:val="center"/>
              <w:rPr>
                <w:rFonts w:ascii="宋体" w:cs="宋体"/>
                <w:color w:val="auto"/>
                <w:highlight w:val="none"/>
              </w:rPr>
            </w:pPr>
          </w:p>
        </w:tc>
        <w:tc>
          <w:tcPr>
            <w:tcW w:w="708" w:type="dxa"/>
          </w:tcPr>
          <w:p w14:paraId="4ECB87C9">
            <w:pPr>
              <w:spacing w:before="40" w:after="40"/>
              <w:ind w:firstLine="480"/>
              <w:jc w:val="center"/>
              <w:rPr>
                <w:rFonts w:ascii="宋体" w:cs="宋体"/>
                <w:color w:val="auto"/>
                <w:highlight w:val="none"/>
              </w:rPr>
            </w:pPr>
          </w:p>
        </w:tc>
        <w:tc>
          <w:tcPr>
            <w:tcW w:w="1070" w:type="dxa"/>
            <w:tcBorders>
              <w:right w:val="single" w:color="auto" w:sz="4" w:space="0"/>
            </w:tcBorders>
          </w:tcPr>
          <w:p w14:paraId="3D667D2B">
            <w:pPr>
              <w:spacing w:before="40" w:after="40"/>
              <w:ind w:firstLine="480"/>
              <w:jc w:val="center"/>
              <w:rPr>
                <w:rFonts w:ascii="宋体" w:cs="宋体"/>
                <w:color w:val="auto"/>
                <w:highlight w:val="none"/>
              </w:rPr>
            </w:pPr>
          </w:p>
        </w:tc>
        <w:tc>
          <w:tcPr>
            <w:tcW w:w="1842" w:type="dxa"/>
            <w:tcBorders>
              <w:left w:val="single" w:color="auto" w:sz="4" w:space="0"/>
            </w:tcBorders>
          </w:tcPr>
          <w:p w14:paraId="1660C296">
            <w:pPr>
              <w:spacing w:before="40" w:after="40"/>
              <w:ind w:firstLine="480"/>
              <w:jc w:val="center"/>
              <w:rPr>
                <w:rFonts w:ascii="宋体" w:cs="宋体"/>
                <w:color w:val="auto"/>
                <w:highlight w:val="none"/>
              </w:rPr>
            </w:pPr>
          </w:p>
        </w:tc>
        <w:tc>
          <w:tcPr>
            <w:tcW w:w="709" w:type="dxa"/>
          </w:tcPr>
          <w:p w14:paraId="056FAED5">
            <w:pPr>
              <w:spacing w:before="40" w:after="40"/>
              <w:ind w:firstLine="480"/>
              <w:jc w:val="center"/>
              <w:rPr>
                <w:rFonts w:ascii="宋体" w:cs="宋体"/>
                <w:color w:val="auto"/>
                <w:highlight w:val="none"/>
              </w:rPr>
            </w:pPr>
          </w:p>
        </w:tc>
        <w:tc>
          <w:tcPr>
            <w:tcW w:w="695" w:type="dxa"/>
          </w:tcPr>
          <w:p w14:paraId="01F107F1">
            <w:pPr>
              <w:spacing w:before="40" w:after="40"/>
              <w:ind w:firstLine="480"/>
              <w:jc w:val="center"/>
              <w:rPr>
                <w:rFonts w:ascii="宋体" w:cs="宋体"/>
                <w:color w:val="auto"/>
                <w:highlight w:val="none"/>
              </w:rPr>
            </w:pPr>
          </w:p>
        </w:tc>
      </w:tr>
      <w:tr w14:paraId="36C7F6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90" w:hRule="atLeast"/>
          <w:jc w:val="center"/>
        </w:trPr>
        <w:tc>
          <w:tcPr>
            <w:tcW w:w="632" w:type="dxa"/>
            <w:vAlign w:val="center"/>
          </w:tcPr>
          <w:p w14:paraId="09C9470A">
            <w:pPr>
              <w:spacing w:before="40" w:after="40"/>
              <w:ind w:firstLine="174" w:firstLineChars="83"/>
              <w:jc w:val="left"/>
              <w:rPr>
                <w:rFonts w:ascii="宋体" w:cs="宋体"/>
                <w:color w:val="auto"/>
                <w:highlight w:val="none"/>
              </w:rPr>
            </w:pPr>
            <w:r>
              <w:rPr>
                <w:rFonts w:ascii="宋体" w:hAnsi="宋体" w:cs="宋体"/>
                <w:color w:val="auto"/>
                <w:highlight w:val="none"/>
              </w:rPr>
              <w:t>2</w:t>
            </w:r>
          </w:p>
        </w:tc>
        <w:tc>
          <w:tcPr>
            <w:tcW w:w="851" w:type="dxa"/>
          </w:tcPr>
          <w:p w14:paraId="3AB47A1A">
            <w:pPr>
              <w:spacing w:before="40" w:after="40"/>
              <w:ind w:firstLine="480"/>
              <w:jc w:val="center"/>
              <w:rPr>
                <w:rFonts w:ascii="宋体" w:cs="宋体"/>
                <w:color w:val="auto"/>
                <w:highlight w:val="none"/>
              </w:rPr>
            </w:pPr>
          </w:p>
        </w:tc>
        <w:tc>
          <w:tcPr>
            <w:tcW w:w="1701" w:type="dxa"/>
          </w:tcPr>
          <w:p w14:paraId="7AC4BD55">
            <w:pPr>
              <w:spacing w:before="40" w:after="40"/>
              <w:ind w:firstLine="480"/>
              <w:jc w:val="center"/>
              <w:rPr>
                <w:rFonts w:ascii="宋体" w:cs="宋体"/>
                <w:color w:val="auto"/>
                <w:highlight w:val="none"/>
              </w:rPr>
            </w:pPr>
          </w:p>
        </w:tc>
        <w:tc>
          <w:tcPr>
            <w:tcW w:w="709" w:type="dxa"/>
          </w:tcPr>
          <w:p w14:paraId="4ADA9CEF">
            <w:pPr>
              <w:spacing w:before="40" w:after="40"/>
              <w:ind w:firstLine="480"/>
              <w:jc w:val="center"/>
              <w:rPr>
                <w:rFonts w:ascii="宋体" w:cs="宋体"/>
                <w:color w:val="auto"/>
                <w:highlight w:val="none"/>
              </w:rPr>
            </w:pPr>
          </w:p>
        </w:tc>
        <w:tc>
          <w:tcPr>
            <w:tcW w:w="708" w:type="dxa"/>
          </w:tcPr>
          <w:p w14:paraId="6443F59A">
            <w:pPr>
              <w:spacing w:before="40" w:after="40"/>
              <w:ind w:firstLine="480"/>
              <w:jc w:val="center"/>
              <w:rPr>
                <w:rFonts w:ascii="宋体" w:cs="宋体"/>
                <w:color w:val="auto"/>
                <w:highlight w:val="none"/>
              </w:rPr>
            </w:pPr>
          </w:p>
        </w:tc>
        <w:tc>
          <w:tcPr>
            <w:tcW w:w="1070" w:type="dxa"/>
            <w:tcBorders>
              <w:right w:val="single" w:color="auto" w:sz="4" w:space="0"/>
            </w:tcBorders>
          </w:tcPr>
          <w:p w14:paraId="2A49DA87">
            <w:pPr>
              <w:spacing w:before="40" w:after="40"/>
              <w:ind w:firstLine="480"/>
              <w:jc w:val="center"/>
              <w:rPr>
                <w:rFonts w:ascii="宋体" w:cs="宋体"/>
                <w:color w:val="auto"/>
                <w:highlight w:val="none"/>
              </w:rPr>
            </w:pPr>
          </w:p>
        </w:tc>
        <w:tc>
          <w:tcPr>
            <w:tcW w:w="1842" w:type="dxa"/>
            <w:tcBorders>
              <w:left w:val="single" w:color="auto" w:sz="4" w:space="0"/>
            </w:tcBorders>
          </w:tcPr>
          <w:p w14:paraId="66514841">
            <w:pPr>
              <w:spacing w:before="40" w:after="40"/>
              <w:ind w:firstLine="480"/>
              <w:jc w:val="center"/>
              <w:rPr>
                <w:rFonts w:ascii="宋体" w:cs="宋体"/>
                <w:color w:val="auto"/>
                <w:highlight w:val="none"/>
              </w:rPr>
            </w:pPr>
          </w:p>
        </w:tc>
        <w:tc>
          <w:tcPr>
            <w:tcW w:w="709" w:type="dxa"/>
          </w:tcPr>
          <w:p w14:paraId="5E9DDD3B">
            <w:pPr>
              <w:spacing w:before="40" w:after="40"/>
              <w:ind w:firstLine="480"/>
              <w:jc w:val="center"/>
              <w:rPr>
                <w:rFonts w:ascii="宋体" w:cs="宋体"/>
                <w:color w:val="auto"/>
                <w:highlight w:val="none"/>
              </w:rPr>
            </w:pPr>
          </w:p>
        </w:tc>
        <w:tc>
          <w:tcPr>
            <w:tcW w:w="695" w:type="dxa"/>
          </w:tcPr>
          <w:p w14:paraId="25622D2D">
            <w:pPr>
              <w:spacing w:before="40" w:after="40"/>
              <w:ind w:firstLine="480"/>
              <w:jc w:val="center"/>
              <w:rPr>
                <w:rFonts w:ascii="宋体" w:cs="宋体"/>
                <w:color w:val="auto"/>
                <w:highlight w:val="none"/>
              </w:rPr>
            </w:pPr>
          </w:p>
        </w:tc>
      </w:tr>
      <w:tr w14:paraId="36BFA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18" w:hRule="atLeast"/>
          <w:jc w:val="center"/>
        </w:trPr>
        <w:tc>
          <w:tcPr>
            <w:tcW w:w="632" w:type="dxa"/>
            <w:vAlign w:val="center"/>
          </w:tcPr>
          <w:p w14:paraId="2286DD15">
            <w:pPr>
              <w:spacing w:before="40" w:after="40"/>
              <w:ind w:firstLine="174" w:firstLineChars="83"/>
              <w:jc w:val="left"/>
              <w:rPr>
                <w:rFonts w:ascii="宋体" w:cs="宋体"/>
                <w:color w:val="auto"/>
                <w:highlight w:val="none"/>
              </w:rPr>
            </w:pPr>
            <w:r>
              <w:rPr>
                <w:rFonts w:ascii="宋体" w:hAnsi="宋体" w:cs="宋体"/>
                <w:color w:val="auto"/>
                <w:highlight w:val="none"/>
              </w:rPr>
              <w:t>3</w:t>
            </w:r>
          </w:p>
        </w:tc>
        <w:tc>
          <w:tcPr>
            <w:tcW w:w="851" w:type="dxa"/>
          </w:tcPr>
          <w:p w14:paraId="235C4867">
            <w:pPr>
              <w:spacing w:before="40" w:after="40"/>
              <w:ind w:firstLine="480"/>
              <w:jc w:val="center"/>
              <w:rPr>
                <w:rFonts w:ascii="宋体" w:cs="宋体"/>
                <w:color w:val="auto"/>
                <w:highlight w:val="none"/>
              </w:rPr>
            </w:pPr>
          </w:p>
        </w:tc>
        <w:tc>
          <w:tcPr>
            <w:tcW w:w="1701" w:type="dxa"/>
          </w:tcPr>
          <w:p w14:paraId="577B2D77">
            <w:pPr>
              <w:spacing w:before="40" w:after="40"/>
              <w:ind w:firstLine="480"/>
              <w:jc w:val="center"/>
              <w:rPr>
                <w:rFonts w:ascii="宋体" w:cs="宋体"/>
                <w:color w:val="auto"/>
                <w:highlight w:val="none"/>
              </w:rPr>
            </w:pPr>
          </w:p>
        </w:tc>
        <w:tc>
          <w:tcPr>
            <w:tcW w:w="709" w:type="dxa"/>
          </w:tcPr>
          <w:p w14:paraId="78D1DE24">
            <w:pPr>
              <w:spacing w:before="40" w:after="40"/>
              <w:ind w:firstLine="480"/>
              <w:jc w:val="center"/>
              <w:rPr>
                <w:rFonts w:ascii="宋体" w:cs="宋体"/>
                <w:color w:val="auto"/>
                <w:highlight w:val="none"/>
              </w:rPr>
            </w:pPr>
          </w:p>
        </w:tc>
        <w:tc>
          <w:tcPr>
            <w:tcW w:w="708" w:type="dxa"/>
          </w:tcPr>
          <w:p w14:paraId="43EDB6B9">
            <w:pPr>
              <w:spacing w:before="40" w:after="40"/>
              <w:ind w:firstLine="480"/>
              <w:jc w:val="center"/>
              <w:rPr>
                <w:rFonts w:ascii="宋体" w:cs="宋体"/>
                <w:color w:val="auto"/>
                <w:highlight w:val="none"/>
              </w:rPr>
            </w:pPr>
          </w:p>
        </w:tc>
        <w:tc>
          <w:tcPr>
            <w:tcW w:w="1070" w:type="dxa"/>
            <w:tcBorders>
              <w:right w:val="single" w:color="auto" w:sz="4" w:space="0"/>
            </w:tcBorders>
          </w:tcPr>
          <w:p w14:paraId="332E6B4C">
            <w:pPr>
              <w:spacing w:before="40" w:after="40"/>
              <w:ind w:firstLine="480"/>
              <w:jc w:val="center"/>
              <w:rPr>
                <w:rFonts w:ascii="宋体" w:cs="宋体"/>
                <w:color w:val="auto"/>
                <w:highlight w:val="none"/>
              </w:rPr>
            </w:pPr>
          </w:p>
        </w:tc>
        <w:tc>
          <w:tcPr>
            <w:tcW w:w="1842" w:type="dxa"/>
            <w:tcBorders>
              <w:left w:val="single" w:color="auto" w:sz="4" w:space="0"/>
            </w:tcBorders>
          </w:tcPr>
          <w:p w14:paraId="638DDE93">
            <w:pPr>
              <w:spacing w:before="40" w:after="40"/>
              <w:ind w:firstLine="480"/>
              <w:jc w:val="center"/>
              <w:rPr>
                <w:rFonts w:ascii="宋体" w:cs="宋体"/>
                <w:color w:val="auto"/>
                <w:highlight w:val="none"/>
              </w:rPr>
            </w:pPr>
          </w:p>
        </w:tc>
        <w:tc>
          <w:tcPr>
            <w:tcW w:w="709" w:type="dxa"/>
          </w:tcPr>
          <w:p w14:paraId="6B4778A6">
            <w:pPr>
              <w:spacing w:before="40" w:after="40"/>
              <w:ind w:firstLine="480"/>
              <w:jc w:val="center"/>
              <w:rPr>
                <w:rFonts w:ascii="宋体" w:cs="宋体"/>
                <w:color w:val="auto"/>
                <w:highlight w:val="none"/>
              </w:rPr>
            </w:pPr>
          </w:p>
        </w:tc>
        <w:tc>
          <w:tcPr>
            <w:tcW w:w="695" w:type="dxa"/>
          </w:tcPr>
          <w:p w14:paraId="16A0E24A">
            <w:pPr>
              <w:spacing w:before="40" w:after="40"/>
              <w:ind w:firstLine="480"/>
              <w:jc w:val="center"/>
              <w:rPr>
                <w:rFonts w:ascii="宋体" w:cs="宋体"/>
                <w:color w:val="auto"/>
                <w:highlight w:val="none"/>
              </w:rPr>
            </w:pPr>
          </w:p>
        </w:tc>
      </w:tr>
      <w:tr w14:paraId="746912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733" w:hRule="atLeast"/>
          <w:jc w:val="center"/>
        </w:trPr>
        <w:tc>
          <w:tcPr>
            <w:tcW w:w="632" w:type="dxa"/>
            <w:vAlign w:val="center"/>
          </w:tcPr>
          <w:p w14:paraId="26E85EE5">
            <w:pPr>
              <w:spacing w:before="40" w:after="40"/>
              <w:ind w:firstLine="174" w:firstLineChars="83"/>
              <w:jc w:val="left"/>
              <w:rPr>
                <w:rFonts w:ascii="宋体" w:cs="宋体"/>
                <w:color w:val="auto"/>
                <w:highlight w:val="none"/>
              </w:rPr>
            </w:pPr>
            <w:r>
              <w:rPr>
                <w:rFonts w:ascii="宋体" w:hAnsi="宋体" w:cs="宋体"/>
                <w:color w:val="auto"/>
                <w:highlight w:val="none"/>
              </w:rPr>
              <w:t>4</w:t>
            </w:r>
          </w:p>
        </w:tc>
        <w:tc>
          <w:tcPr>
            <w:tcW w:w="851" w:type="dxa"/>
          </w:tcPr>
          <w:p w14:paraId="0CF68E78">
            <w:pPr>
              <w:spacing w:before="40" w:after="40"/>
              <w:ind w:firstLine="480"/>
              <w:jc w:val="center"/>
              <w:rPr>
                <w:rFonts w:ascii="宋体" w:cs="宋体"/>
                <w:color w:val="auto"/>
                <w:highlight w:val="none"/>
              </w:rPr>
            </w:pPr>
          </w:p>
        </w:tc>
        <w:tc>
          <w:tcPr>
            <w:tcW w:w="1701" w:type="dxa"/>
          </w:tcPr>
          <w:p w14:paraId="34049631">
            <w:pPr>
              <w:spacing w:before="40" w:after="40"/>
              <w:ind w:firstLine="480"/>
              <w:jc w:val="center"/>
              <w:rPr>
                <w:rFonts w:ascii="宋体" w:cs="宋体"/>
                <w:color w:val="auto"/>
                <w:highlight w:val="none"/>
              </w:rPr>
            </w:pPr>
          </w:p>
        </w:tc>
        <w:tc>
          <w:tcPr>
            <w:tcW w:w="709" w:type="dxa"/>
          </w:tcPr>
          <w:p w14:paraId="7A4953AA">
            <w:pPr>
              <w:spacing w:before="40" w:after="40"/>
              <w:ind w:firstLine="480"/>
              <w:jc w:val="center"/>
              <w:rPr>
                <w:rFonts w:ascii="宋体" w:cs="宋体"/>
                <w:color w:val="auto"/>
                <w:highlight w:val="none"/>
              </w:rPr>
            </w:pPr>
          </w:p>
        </w:tc>
        <w:tc>
          <w:tcPr>
            <w:tcW w:w="708" w:type="dxa"/>
          </w:tcPr>
          <w:p w14:paraId="533BB326">
            <w:pPr>
              <w:spacing w:before="40" w:after="40"/>
              <w:ind w:firstLine="480"/>
              <w:jc w:val="center"/>
              <w:rPr>
                <w:rFonts w:ascii="宋体" w:cs="宋体"/>
                <w:color w:val="auto"/>
                <w:highlight w:val="none"/>
              </w:rPr>
            </w:pPr>
          </w:p>
        </w:tc>
        <w:tc>
          <w:tcPr>
            <w:tcW w:w="1070" w:type="dxa"/>
            <w:tcBorders>
              <w:right w:val="single" w:color="auto" w:sz="4" w:space="0"/>
            </w:tcBorders>
          </w:tcPr>
          <w:p w14:paraId="065C6324">
            <w:pPr>
              <w:spacing w:before="40" w:after="40"/>
              <w:ind w:firstLine="480"/>
              <w:jc w:val="center"/>
              <w:rPr>
                <w:rFonts w:ascii="宋体" w:cs="宋体"/>
                <w:color w:val="auto"/>
                <w:highlight w:val="none"/>
              </w:rPr>
            </w:pPr>
          </w:p>
        </w:tc>
        <w:tc>
          <w:tcPr>
            <w:tcW w:w="1842" w:type="dxa"/>
            <w:tcBorders>
              <w:left w:val="single" w:color="auto" w:sz="4" w:space="0"/>
            </w:tcBorders>
          </w:tcPr>
          <w:p w14:paraId="0ADC7552">
            <w:pPr>
              <w:spacing w:before="40" w:after="40"/>
              <w:ind w:firstLine="480"/>
              <w:jc w:val="center"/>
              <w:rPr>
                <w:rFonts w:ascii="宋体" w:cs="宋体"/>
                <w:color w:val="auto"/>
                <w:highlight w:val="none"/>
              </w:rPr>
            </w:pPr>
          </w:p>
        </w:tc>
        <w:tc>
          <w:tcPr>
            <w:tcW w:w="709" w:type="dxa"/>
          </w:tcPr>
          <w:p w14:paraId="3846AD5E">
            <w:pPr>
              <w:spacing w:before="40" w:after="40"/>
              <w:ind w:firstLine="480"/>
              <w:jc w:val="center"/>
              <w:rPr>
                <w:rFonts w:ascii="宋体" w:cs="宋体"/>
                <w:color w:val="auto"/>
                <w:highlight w:val="none"/>
              </w:rPr>
            </w:pPr>
          </w:p>
        </w:tc>
        <w:tc>
          <w:tcPr>
            <w:tcW w:w="695" w:type="dxa"/>
          </w:tcPr>
          <w:p w14:paraId="74D14D9D">
            <w:pPr>
              <w:spacing w:before="40" w:after="40"/>
              <w:ind w:firstLine="480"/>
              <w:jc w:val="center"/>
              <w:rPr>
                <w:rFonts w:ascii="宋体" w:cs="宋体"/>
                <w:color w:val="auto"/>
                <w:highlight w:val="none"/>
              </w:rPr>
            </w:pPr>
          </w:p>
        </w:tc>
      </w:tr>
      <w:tr w14:paraId="2B2CA6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51" w:hRule="atLeast"/>
          <w:jc w:val="center"/>
        </w:trPr>
        <w:tc>
          <w:tcPr>
            <w:tcW w:w="632" w:type="dxa"/>
            <w:vAlign w:val="center"/>
          </w:tcPr>
          <w:p w14:paraId="1FB73E17">
            <w:pPr>
              <w:spacing w:before="40" w:after="40"/>
              <w:ind w:firstLine="174" w:firstLineChars="83"/>
              <w:jc w:val="center"/>
              <w:rPr>
                <w:rFonts w:ascii="宋体" w:cs="宋体"/>
                <w:color w:val="auto"/>
                <w:highlight w:val="none"/>
              </w:rPr>
            </w:pPr>
            <w:r>
              <w:rPr>
                <w:rFonts w:hint="eastAsia" w:ascii="宋体" w:hAnsi="宋体" w:cs="宋体"/>
                <w:color w:val="auto"/>
                <w:highlight w:val="none"/>
              </w:rPr>
              <w:t>…</w:t>
            </w:r>
          </w:p>
        </w:tc>
        <w:tc>
          <w:tcPr>
            <w:tcW w:w="851" w:type="dxa"/>
          </w:tcPr>
          <w:p w14:paraId="2A0F1570">
            <w:pPr>
              <w:spacing w:before="40" w:after="40"/>
              <w:ind w:firstLine="480"/>
              <w:jc w:val="center"/>
              <w:rPr>
                <w:rFonts w:ascii="宋体" w:cs="宋体"/>
                <w:color w:val="auto"/>
                <w:highlight w:val="none"/>
              </w:rPr>
            </w:pPr>
          </w:p>
        </w:tc>
        <w:tc>
          <w:tcPr>
            <w:tcW w:w="1701" w:type="dxa"/>
          </w:tcPr>
          <w:p w14:paraId="02A5F554">
            <w:pPr>
              <w:spacing w:before="40" w:after="40"/>
              <w:ind w:firstLine="480"/>
              <w:jc w:val="center"/>
              <w:rPr>
                <w:rFonts w:ascii="宋体" w:cs="宋体"/>
                <w:color w:val="auto"/>
                <w:highlight w:val="none"/>
              </w:rPr>
            </w:pPr>
          </w:p>
        </w:tc>
        <w:tc>
          <w:tcPr>
            <w:tcW w:w="709" w:type="dxa"/>
          </w:tcPr>
          <w:p w14:paraId="11F8A2A0">
            <w:pPr>
              <w:spacing w:before="40" w:after="40"/>
              <w:ind w:firstLine="480"/>
              <w:jc w:val="center"/>
              <w:rPr>
                <w:rFonts w:ascii="宋体" w:cs="宋体"/>
                <w:color w:val="auto"/>
                <w:highlight w:val="none"/>
              </w:rPr>
            </w:pPr>
          </w:p>
        </w:tc>
        <w:tc>
          <w:tcPr>
            <w:tcW w:w="708" w:type="dxa"/>
          </w:tcPr>
          <w:p w14:paraId="773B55BA">
            <w:pPr>
              <w:spacing w:before="40" w:after="40"/>
              <w:ind w:firstLine="480"/>
              <w:jc w:val="center"/>
              <w:rPr>
                <w:rFonts w:ascii="宋体" w:cs="宋体"/>
                <w:color w:val="auto"/>
                <w:highlight w:val="none"/>
              </w:rPr>
            </w:pPr>
          </w:p>
        </w:tc>
        <w:tc>
          <w:tcPr>
            <w:tcW w:w="1070" w:type="dxa"/>
            <w:tcBorders>
              <w:right w:val="single" w:color="auto" w:sz="4" w:space="0"/>
            </w:tcBorders>
          </w:tcPr>
          <w:p w14:paraId="0D3D50C9">
            <w:pPr>
              <w:spacing w:before="40" w:after="40"/>
              <w:ind w:firstLine="480"/>
              <w:jc w:val="center"/>
              <w:rPr>
                <w:rFonts w:ascii="宋体" w:cs="宋体"/>
                <w:color w:val="auto"/>
                <w:highlight w:val="none"/>
              </w:rPr>
            </w:pPr>
          </w:p>
        </w:tc>
        <w:tc>
          <w:tcPr>
            <w:tcW w:w="1842" w:type="dxa"/>
            <w:tcBorders>
              <w:left w:val="single" w:color="auto" w:sz="4" w:space="0"/>
            </w:tcBorders>
          </w:tcPr>
          <w:p w14:paraId="67794D4A">
            <w:pPr>
              <w:spacing w:before="40" w:after="40"/>
              <w:ind w:firstLine="480"/>
              <w:jc w:val="center"/>
              <w:rPr>
                <w:rFonts w:ascii="宋体" w:cs="宋体"/>
                <w:color w:val="auto"/>
                <w:highlight w:val="none"/>
              </w:rPr>
            </w:pPr>
          </w:p>
        </w:tc>
        <w:tc>
          <w:tcPr>
            <w:tcW w:w="709" w:type="dxa"/>
          </w:tcPr>
          <w:p w14:paraId="27957952">
            <w:pPr>
              <w:spacing w:before="40" w:after="40"/>
              <w:ind w:firstLine="480"/>
              <w:jc w:val="center"/>
              <w:rPr>
                <w:rFonts w:ascii="宋体" w:cs="宋体"/>
                <w:color w:val="auto"/>
                <w:highlight w:val="none"/>
              </w:rPr>
            </w:pPr>
          </w:p>
        </w:tc>
        <w:tc>
          <w:tcPr>
            <w:tcW w:w="695" w:type="dxa"/>
          </w:tcPr>
          <w:p w14:paraId="69DCBB1D">
            <w:pPr>
              <w:spacing w:before="40" w:after="40"/>
              <w:ind w:firstLine="480"/>
              <w:jc w:val="center"/>
              <w:rPr>
                <w:rFonts w:ascii="宋体" w:cs="宋体"/>
                <w:color w:val="auto"/>
                <w:highlight w:val="none"/>
              </w:rPr>
            </w:pPr>
          </w:p>
        </w:tc>
      </w:tr>
    </w:tbl>
    <w:p w14:paraId="6500A11F">
      <w:pPr>
        <w:spacing w:line="276" w:lineRule="auto"/>
        <w:rPr>
          <w:rFonts w:hint="eastAsia" w:ascii="宋体" w:eastAsia="宋体" w:cs="宋体"/>
          <w:color w:val="auto"/>
          <w:highlight w:val="none"/>
          <w:lang w:eastAsia="zh-CN"/>
        </w:rPr>
      </w:pPr>
      <w:r>
        <w:rPr>
          <w:rFonts w:hint="eastAsia" w:ascii="宋体" w:hAnsi="宋体" w:cs="宋体"/>
          <w:color w:val="auto"/>
          <w:highlight w:val="none"/>
        </w:rPr>
        <w:t>注</w:t>
      </w:r>
      <w:r>
        <w:rPr>
          <w:rFonts w:hint="eastAsia" w:ascii="宋体" w:hAnsi="宋体" w:cs="宋体"/>
          <w:color w:val="auto"/>
          <w:highlight w:val="none"/>
          <w:lang w:eastAsia="zh-CN"/>
        </w:rPr>
        <w:t>：1、本表应按照“第五部分磋商要求及技术参数中二、技术参数”中产品序号的指标逐项填写，不得遗漏。</w:t>
      </w:r>
    </w:p>
    <w:p w14:paraId="5F39DE0A">
      <w:pPr>
        <w:ind w:right="480"/>
        <w:rPr>
          <w:rFonts w:ascii="宋体"/>
          <w:b/>
          <w:color w:val="auto"/>
          <w:highlight w:val="none"/>
        </w:rPr>
      </w:pPr>
      <w:r>
        <w:rPr>
          <w:rFonts w:hint="eastAsia" w:ascii="宋体" w:hAnsi="宋体" w:cs="宋体"/>
          <w:color w:val="auto"/>
          <w:kern w:val="0"/>
          <w:szCs w:val="20"/>
          <w:highlight w:val="none"/>
        </w:rPr>
        <w:t>2、“投标产品技术参数、指标”必须与磋商响应文件中提供的产品检测报告、彩页等证明材料的实质性响应情况相一致，不一致按负偏离扣分。</w:t>
      </w:r>
    </w:p>
    <w:p w14:paraId="46FED4B2">
      <w:pPr>
        <w:ind w:right="480" w:firstLine="4075" w:firstLineChars="1933"/>
        <w:rPr>
          <w:rFonts w:ascii="宋体"/>
          <w:b/>
          <w:color w:val="auto"/>
          <w:highlight w:val="none"/>
        </w:rPr>
      </w:pPr>
    </w:p>
    <w:p w14:paraId="7B8E220F">
      <w:pPr>
        <w:ind w:right="480" w:firstLine="4075" w:firstLineChars="1933"/>
        <w:rPr>
          <w:rFonts w:ascii="宋体"/>
          <w:b/>
          <w:color w:val="auto"/>
          <w:highlight w:val="none"/>
        </w:rPr>
      </w:pPr>
      <w:bookmarkStart w:id="286" w:name="_GoBack"/>
      <w:bookmarkEnd w:id="286"/>
    </w:p>
    <w:p w14:paraId="59493F01">
      <w:pPr>
        <w:ind w:right="480" w:firstLine="4075" w:firstLineChars="1933"/>
        <w:rPr>
          <w:rFonts w:ascii="宋体"/>
          <w:b/>
          <w:color w:val="auto"/>
          <w:highlight w:val="none"/>
        </w:rPr>
      </w:pPr>
    </w:p>
    <w:p w14:paraId="4488D838">
      <w:pPr>
        <w:ind w:right="480" w:firstLine="4075" w:firstLineChars="1933"/>
        <w:rPr>
          <w:rFonts w:ascii="宋体"/>
          <w:b/>
          <w:color w:val="auto"/>
          <w:highlight w:val="none"/>
        </w:rPr>
      </w:pPr>
    </w:p>
    <w:p w14:paraId="30DF7930">
      <w:pPr>
        <w:ind w:right="480" w:firstLine="4075" w:firstLineChars="1933"/>
        <w:rPr>
          <w:rFonts w:ascii="宋体"/>
          <w:b/>
          <w:color w:val="auto"/>
          <w:highlight w:val="none"/>
        </w:rPr>
      </w:pPr>
    </w:p>
    <w:p w14:paraId="5206277F">
      <w:pPr>
        <w:ind w:right="480" w:firstLine="4075" w:firstLineChars="1933"/>
        <w:rPr>
          <w:rFonts w:ascii="宋体"/>
          <w:b/>
          <w:color w:val="auto"/>
          <w:highlight w:val="none"/>
        </w:rPr>
      </w:pPr>
    </w:p>
    <w:p w14:paraId="09D47ED2">
      <w:pPr>
        <w:ind w:right="480" w:firstLine="4075" w:firstLineChars="1933"/>
        <w:rPr>
          <w:rFonts w:ascii="宋体"/>
          <w:b/>
          <w:color w:val="auto"/>
          <w:highlight w:val="none"/>
        </w:rPr>
      </w:pPr>
    </w:p>
    <w:p w14:paraId="0179E94F">
      <w:pPr>
        <w:ind w:right="480" w:firstLine="4075" w:firstLineChars="1933"/>
        <w:rPr>
          <w:rFonts w:ascii="宋体"/>
          <w:b/>
          <w:color w:val="auto"/>
          <w:highlight w:val="none"/>
        </w:rPr>
      </w:pPr>
    </w:p>
    <w:p w14:paraId="21786342">
      <w:pPr>
        <w:ind w:right="480" w:firstLine="4075" w:firstLineChars="1933"/>
        <w:rPr>
          <w:rFonts w:ascii="宋体"/>
          <w:b/>
          <w:color w:val="auto"/>
          <w:highlight w:val="none"/>
        </w:rPr>
      </w:pPr>
    </w:p>
    <w:p w14:paraId="5CC5DF17">
      <w:pPr>
        <w:ind w:right="480" w:firstLine="4075" w:firstLineChars="1933"/>
        <w:rPr>
          <w:rFonts w:ascii="宋体"/>
          <w:b/>
          <w:color w:val="auto"/>
          <w:highlight w:val="none"/>
        </w:rPr>
      </w:pPr>
    </w:p>
    <w:p w14:paraId="2F898B2E">
      <w:pPr>
        <w:ind w:right="480"/>
        <w:rPr>
          <w:rFonts w:ascii="宋体"/>
          <w:b/>
          <w:color w:val="auto"/>
          <w:highlight w:val="none"/>
        </w:rPr>
      </w:pPr>
    </w:p>
    <w:p w14:paraId="163A26BF">
      <w:pPr>
        <w:ind w:right="480" w:firstLine="4075" w:firstLineChars="1933"/>
        <w:rPr>
          <w:rFonts w:ascii="宋体"/>
          <w:b/>
          <w:color w:val="auto"/>
          <w:highlight w:val="none"/>
        </w:rPr>
      </w:pPr>
    </w:p>
    <w:p w14:paraId="4F2BFC4F">
      <w:pPr>
        <w:ind w:right="480" w:firstLine="4075" w:firstLineChars="1933"/>
        <w:rPr>
          <w:rFonts w:ascii="宋体"/>
          <w:b/>
          <w:color w:val="auto"/>
          <w:highlight w:val="none"/>
        </w:rPr>
      </w:pPr>
    </w:p>
    <w:p w14:paraId="6104CE66">
      <w:pPr>
        <w:ind w:right="480" w:firstLine="4075" w:firstLineChars="1933"/>
        <w:rPr>
          <w:rFonts w:ascii="宋体"/>
          <w:b/>
          <w:color w:val="auto"/>
          <w:highlight w:val="none"/>
        </w:rPr>
      </w:pPr>
      <w:r>
        <w:rPr>
          <w:rFonts w:hint="eastAsia" w:ascii="宋体" w:hAnsi="宋体"/>
          <w:b/>
          <w:color w:val="auto"/>
          <w:highlight w:val="none"/>
        </w:rPr>
        <w:t>投标单位：</w:t>
      </w:r>
      <w:r>
        <w:rPr>
          <w:rFonts w:ascii="宋体" w:hAnsi="宋体" w:cs="宋体"/>
          <w:color w:val="auto"/>
          <w:kern w:val="0"/>
          <w:highlight w:val="none"/>
          <w:u w:val="single"/>
        </w:rPr>
        <w:t xml:space="preserve">       </w:t>
      </w:r>
      <w:r>
        <w:rPr>
          <w:rFonts w:hint="eastAsia" w:ascii="宋体" w:hAnsi="宋体"/>
          <w:b/>
          <w:color w:val="auto"/>
          <w:highlight w:val="none"/>
        </w:rPr>
        <w:t>（公章）</w:t>
      </w:r>
    </w:p>
    <w:p w14:paraId="0687F33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法定代表人或委托代理人：</w:t>
      </w:r>
      <w:r>
        <w:rPr>
          <w:rFonts w:ascii="宋体" w:hAnsi="宋体" w:cs="宋体"/>
          <w:color w:val="auto"/>
          <w:kern w:val="0"/>
          <w:highlight w:val="none"/>
          <w:u w:val="single"/>
        </w:rPr>
        <w:t xml:space="preserve">       </w:t>
      </w:r>
      <w:r>
        <w:rPr>
          <w:rFonts w:hint="eastAsia" w:ascii="宋体" w:hAnsi="宋体"/>
          <w:b/>
          <w:color w:val="auto"/>
          <w:highlight w:val="none"/>
        </w:rPr>
        <w:t>（签字或盖章）</w:t>
      </w:r>
    </w:p>
    <w:p w14:paraId="3ACE65E0">
      <w:pPr>
        <w:ind w:firstLine="482"/>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p>
    <w:p w14:paraId="6BC10181">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4" w:name="_Toc26275"/>
      <w:bookmarkStart w:id="235" w:name="_Toc496626247"/>
      <w:bookmarkStart w:id="236" w:name="_Toc49600404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4</w:t>
      </w:r>
      <w:r>
        <w:rPr>
          <w:rFonts w:hint="eastAsia" w:ascii="宋体"/>
          <w:b/>
          <w:color w:val="auto"/>
          <w:sz w:val="28"/>
          <w:szCs w:val="28"/>
          <w:highlight w:val="none"/>
        </w:rPr>
        <w:t>：其他资格证明材料</w:t>
      </w:r>
      <w:bookmarkEnd w:id="234"/>
      <w:bookmarkEnd w:id="235"/>
      <w:bookmarkEnd w:id="236"/>
    </w:p>
    <w:p w14:paraId="48B0B8CA">
      <w:pPr>
        <w:ind w:firstLine="2909" w:firstLineChars="805"/>
        <w:rPr>
          <w:rFonts w:ascii="宋体"/>
          <w:b/>
          <w:color w:val="auto"/>
          <w:sz w:val="36"/>
          <w:szCs w:val="36"/>
          <w:highlight w:val="none"/>
        </w:rPr>
      </w:pPr>
    </w:p>
    <w:p w14:paraId="5D258F68">
      <w:pPr>
        <w:ind w:firstLine="2909" w:firstLineChars="805"/>
        <w:rPr>
          <w:rFonts w:ascii="宋体"/>
          <w:b/>
          <w:color w:val="auto"/>
          <w:sz w:val="36"/>
          <w:szCs w:val="36"/>
          <w:highlight w:val="none"/>
        </w:rPr>
      </w:pPr>
      <w:r>
        <w:rPr>
          <w:rFonts w:hint="eastAsia" w:ascii="宋体" w:hAnsi="宋体"/>
          <w:b/>
          <w:color w:val="auto"/>
          <w:sz w:val="36"/>
          <w:szCs w:val="36"/>
          <w:highlight w:val="none"/>
        </w:rPr>
        <w:t>其他资格证明材料</w:t>
      </w:r>
    </w:p>
    <w:p w14:paraId="33A13DA6">
      <w:pPr>
        <w:ind w:firstLine="480"/>
        <w:rPr>
          <w:rFonts w:ascii="宋体"/>
          <w:bCs/>
          <w:color w:val="auto"/>
          <w:highlight w:val="none"/>
        </w:rPr>
      </w:pPr>
    </w:p>
    <w:p w14:paraId="66ACA154">
      <w:pPr>
        <w:ind w:firstLine="480"/>
        <w:rPr>
          <w:rFonts w:ascii="宋体"/>
          <w:bCs/>
          <w:color w:val="auto"/>
          <w:highlight w:val="none"/>
        </w:rPr>
      </w:pPr>
      <w:r>
        <w:rPr>
          <w:rFonts w:hint="eastAsia" w:ascii="宋体" w:hAnsi="宋体"/>
          <w:bCs/>
          <w:color w:val="auto"/>
          <w:highlight w:val="none"/>
        </w:rPr>
        <w:t>根据采购项目内容，投标时按磋商文件要求提供投标产品的相关认证、合格证等材料，生产厂家的相关资质、相关认证和投标人认为有必要提供的其他资格证明文件等材料。</w:t>
      </w:r>
    </w:p>
    <w:p w14:paraId="2BEFB34E">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37" w:name="_Toc496004042"/>
      <w:bookmarkStart w:id="238" w:name="_Toc27182"/>
      <w:bookmarkStart w:id="239" w:name="_Toc496626248"/>
      <w:r>
        <w:rPr>
          <w:rFonts w:hint="eastAsia" w:ascii="宋体"/>
          <w:b/>
          <w:color w:val="auto"/>
          <w:sz w:val="28"/>
          <w:szCs w:val="28"/>
          <w:highlight w:val="none"/>
        </w:rPr>
        <w:t>附件</w:t>
      </w:r>
      <w:r>
        <w:rPr>
          <w:rFonts w:ascii="宋体"/>
          <w:b/>
          <w:color w:val="auto"/>
          <w:sz w:val="28"/>
          <w:szCs w:val="28"/>
          <w:highlight w:val="none"/>
        </w:rPr>
        <w:t>1</w:t>
      </w:r>
      <w:bookmarkStart w:id="240" w:name="_Toc365019586"/>
      <w:bookmarkStart w:id="241" w:name="_Toc325726045"/>
      <w:bookmarkStart w:id="242" w:name="_Toc376936780"/>
      <w:r>
        <w:rPr>
          <w:rFonts w:hint="eastAsia" w:ascii="宋体"/>
          <w:b/>
          <w:color w:val="auto"/>
          <w:sz w:val="28"/>
          <w:szCs w:val="28"/>
          <w:highlight w:val="none"/>
          <w:lang w:val="en-US" w:eastAsia="zh-CN"/>
        </w:rPr>
        <w:t>5</w:t>
      </w:r>
      <w:r>
        <w:rPr>
          <w:rFonts w:hint="eastAsia" w:ascii="宋体"/>
          <w:b/>
          <w:color w:val="auto"/>
          <w:sz w:val="28"/>
          <w:szCs w:val="28"/>
          <w:highlight w:val="none"/>
        </w:rPr>
        <w:t>：投标产品相关资料</w:t>
      </w:r>
      <w:bookmarkEnd w:id="237"/>
      <w:bookmarkEnd w:id="238"/>
      <w:bookmarkEnd w:id="239"/>
    </w:p>
    <w:p w14:paraId="18B2CEAD">
      <w:pPr>
        <w:ind w:firstLine="2909" w:firstLineChars="805"/>
        <w:rPr>
          <w:rFonts w:ascii="宋体"/>
          <w:b/>
          <w:color w:val="auto"/>
          <w:sz w:val="36"/>
          <w:szCs w:val="36"/>
          <w:highlight w:val="none"/>
        </w:rPr>
      </w:pPr>
    </w:p>
    <w:p w14:paraId="7CED0DDA">
      <w:pPr>
        <w:ind w:firstLine="2909" w:firstLineChars="805"/>
        <w:rPr>
          <w:rFonts w:ascii="宋体"/>
          <w:b/>
          <w:color w:val="auto"/>
          <w:sz w:val="36"/>
          <w:szCs w:val="36"/>
          <w:highlight w:val="none"/>
        </w:rPr>
      </w:pPr>
      <w:r>
        <w:rPr>
          <w:rFonts w:hint="eastAsia" w:ascii="宋体" w:hAnsi="宋体"/>
          <w:b/>
          <w:color w:val="auto"/>
          <w:sz w:val="36"/>
          <w:szCs w:val="36"/>
          <w:highlight w:val="none"/>
        </w:rPr>
        <w:t>投标产品相关资料</w:t>
      </w:r>
    </w:p>
    <w:p w14:paraId="25B5E10F">
      <w:pPr>
        <w:ind w:firstLine="411" w:firstLineChars="196"/>
        <w:rPr>
          <w:rFonts w:ascii="宋体"/>
          <w:bCs/>
          <w:color w:val="auto"/>
          <w:highlight w:val="none"/>
        </w:rPr>
      </w:pPr>
    </w:p>
    <w:p w14:paraId="746C5A49">
      <w:pPr>
        <w:ind w:firstLine="480"/>
        <w:rPr>
          <w:rFonts w:ascii="宋体"/>
          <w:bCs/>
          <w:color w:val="auto"/>
          <w:highlight w:val="none"/>
        </w:rPr>
      </w:pPr>
      <w:r>
        <w:rPr>
          <w:rFonts w:hint="eastAsia" w:ascii="宋体" w:hAnsi="宋体"/>
          <w:bCs/>
          <w:color w:val="auto"/>
          <w:highlight w:val="none"/>
        </w:rPr>
        <w:t>根据采购项目内容，投标时提供</w:t>
      </w:r>
      <w:r>
        <w:rPr>
          <w:rFonts w:hint="eastAsia" w:hAnsi="宋体"/>
          <w:color w:val="auto"/>
          <w:highlight w:val="none"/>
        </w:rPr>
        <w:t>国家认可的</w:t>
      </w:r>
      <w:r>
        <w:rPr>
          <w:rFonts w:hint="eastAsia" w:ascii="宋体" w:hAnsi="宋体"/>
          <w:color w:val="auto"/>
          <w:highlight w:val="none"/>
        </w:rPr>
        <w:t>质监机构出具的投标产品的产品检验报告</w:t>
      </w:r>
      <w:r>
        <w:rPr>
          <w:rFonts w:hint="eastAsia" w:ascii="宋体" w:hAnsi="宋体"/>
          <w:bCs/>
          <w:color w:val="auto"/>
          <w:highlight w:val="none"/>
        </w:rPr>
        <w:t>或</w:t>
      </w:r>
      <w:r>
        <w:rPr>
          <w:rFonts w:hint="eastAsia" w:ascii="宋体" w:hAnsi="宋体"/>
          <w:color w:val="auto"/>
          <w:kern w:val="0"/>
          <w:szCs w:val="20"/>
          <w:highlight w:val="none"/>
        </w:rPr>
        <w:t>生产厂家出具的产品彩页</w:t>
      </w:r>
      <w:r>
        <w:rPr>
          <w:rFonts w:hint="eastAsia" w:ascii="宋体" w:hAnsi="宋体"/>
          <w:bCs/>
          <w:color w:val="auto"/>
          <w:highlight w:val="none"/>
        </w:rPr>
        <w:t>（或网页原始截图）等能够</w:t>
      </w:r>
      <w:r>
        <w:rPr>
          <w:rFonts w:hint="eastAsia" w:hAnsi="宋体"/>
          <w:color w:val="auto"/>
          <w:highlight w:val="none"/>
        </w:rPr>
        <w:t>证明技术参数响应的相关资料</w:t>
      </w:r>
      <w:r>
        <w:rPr>
          <w:rFonts w:hint="eastAsia" w:ascii="宋体" w:hAnsi="宋体"/>
          <w:bCs/>
          <w:color w:val="auto"/>
          <w:highlight w:val="none"/>
        </w:rPr>
        <w:t>。</w:t>
      </w:r>
    </w:p>
    <w:bookmarkEnd w:id="240"/>
    <w:bookmarkEnd w:id="241"/>
    <w:bookmarkEnd w:id="242"/>
    <w:p w14:paraId="40D24FF9">
      <w:pPr>
        <w:widowControl/>
        <w:snapToGrid w:val="0"/>
        <w:spacing w:line="360" w:lineRule="auto"/>
        <w:outlineLvl w:val="1"/>
        <w:rPr>
          <w:rFonts w:ascii="宋体"/>
          <w:b/>
          <w:color w:val="auto"/>
          <w:sz w:val="28"/>
          <w:szCs w:val="28"/>
          <w:highlight w:val="none"/>
        </w:rPr>
      </w:pPr>
      <w:r>
        <w:rPr>
          <w:rFonts w:ascii="宋体"/>
          <w:b/>
          <w:color w:val="auto"/>
          <w:sz w:val="28"/>
          <w:szCs w:val="28"/>
          <w:highlight w:val="none"/>
        </w:rPr>
        <w:br w:type="page"/>
      </w:r>
      <w:bookmarkStart w:id="243" w:name="_Toc11994"/>
      <w:bookmarkStart w:id="244" w:name="_Toc496626249"/>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6</w:t>
      </w:r>
      <w:r>
        <w:rPr>
          <w:rFonts w:hint="eastAsia" w:ascii="宋体"/>
          <w:b/>
          <w:color w:val="auto"/>
          <w:sz w:val="28"/>
          <w:szCs w:val="28"/>
          <w:highlight w:val="none"/>
        </w:rPr>
        <w:t>：供应商类似业绩证明材料</w:t>
      </w:r>
      <w:bookmarkEnd w:id="220"/>
      <w:bookmarkEnd w:id="243"/>
      <w:bookmarkEnd w:id="244"/>
    </w:p>
    <w:p w14:paraId="61C1CBC1">
      <w:pPr>
        <w:ind w:firstLine="2909" w:firstLineChars="805"/>
        <w:rPr>
          <w:rFonts w:ascii="宋体"/>
          <w:b/>
          <w:color w:val="auto"/>
          <w:sz w:val="36"/>
          <w:szCs w:val="36"/>
          <w:highlight w:val="none"/>
        </w:rPr>
      </w:pPr>
    </w:p>
    <w:p w14:paraId="4B3D48A4">
      <w:pPr>
        <w:jc w:val="center"/>
        <w:rPr>
          <w:rFonts w:ascii="宋体"/>
          <w:b/>
          <w:color w:val="auto"/>
          <w:sz w:val="36"/>
          <w:szCs w:val="36"/>
          <w:highlight w:val="none"/>
        </w:rPr>
      </w:pPr>
      <w:r>
        <w:rPr>
          <w:rFonts w:hint="eastAsia" w:ascii="宋体" w:hAnsi="宋体"/>
          <w:b/>
          <w:color w:val="auto"/>
          <w:sz w:val="36"/>
          <w:szCs w:val="36"/>
          <w:highlight w:val="none"/>
        </w:rPr>
        <w:t>供应商类似业绩证明材料</w:t>
      </w:r>
    </w:p>
    <w:p w14:paraId="6C7A9BDB">
      <w:pPr>
        <w:tabs>
          <w:tab w:val="left" w:pos="168"/>
        </w:tabs>
        <w:adjustRightInd w:val="0"/>
        <w:ind w:firstLine="2530" w:firstLineChars="700"/>
        <w:textAlignment w:val="baseline"/>
        <w:rPr>
          <w:rFonts w:ascii="宋体"/>
          <w:b/>
          <w:color w:val="auto"/>
          <w:sz w:val="36"/>
          <w:szCs w:val="36"/>
          <w:highlight w:val="none"/>
        </w:rPr>
      </w:pPr>
    </w:p>
    <w:p w14:paraId="67463C37">
      <w:pPr>
        <w:pStyle w:val="6"/>
        <w:rPr>
          <w:rFonts w:hint="eastAsia" w:ascii="宋体" w:hAnsi="宋体" w:cs="宋体"/>
          <w:color w:val="auto"/>
          <w:kern w:val="2"/>
          <w:szCs w:val="21"/>
          <w:highlight w:val="none"/>
          <w:lang w:val="zh-CN" w:eastAsia="zh-CN"/>
        </w:rPr>
      </w:pPr>
      <w:r>
        <w:rPr>
          <w:rFonts w:hint="eastAsia" w:ascii="宋体" w:hAnsi="宋体"/>
          <w:color w:val="auto"/>
          <w:highlight w:val="none"/>
        </w:rPr>
        <w:t>提供</w:t>
      </w:r>
      <w:r>
        <w:rPr>
          <w:rFonts w:hint="eastAsia" w:ascii="宋体" w:hAnsi="宋体" w:cs="宋体"/>
          <w:color w:val="auto"/>
          <w:kern w:val="2"/>
          <w:szCs w:val="21"/>
          <w:highlight w:val="none"/>
          <w:lang w:val="en-US" w:eastAsia="zh-CN"/>
        </w:rPr>
        <w:t>2022</w:t>
      </w:r>
      <w:r>
        <w:rPr>
          <w:rFonts w:hint="eastAsia" w:ascii="宋体" w:hAnsi="宋体" w:cs="宋体"/>
          <w:color w:val="auto"/>
          <w:kern w:val="2"/>
          <w:szCs w:val="21"/>
          <w:highlight w:val="none"/>
        </w:rPr>
        <w:t>年1月1日至今供应商</w:t>
      </w:r>
      <w:r>
        <w:rPr>
          <w:rFonts w:hint="eastAsia" w:ascii="宋体" w:hAnsi="宋体" w:cs="宋体"/>
          <w:color w:val="auto"/>
          <w:kern w:val="2"/>
          <w:szCs w:val="21"/>
          <w:highlight w:val="none"/>
          <w:lang w:val="zh-CN"/>
        </w:rPr>
        <w:t>类似业绩证明材料</w:t>
      </w:r>
      <w:r>
        <w:rPr>
          <w:rFonts w:hint="eastAsia" w:ascii="宋体" w:hAnsi="宋体" w:cs="宋体"/>
          <w:color w:val="auto"/>
          <w:kern w:val="2"/>
          <w:szCs w:val="21"/>
          <w:highlight w:val="none"/>
        </w:rPr>
        <w:t>。类似业绩是指与采购项目在产品类型、使用功能、合同规模等方面相同或相近的项目。（</w:t>
      </w:r>
      <w:r>
        <w:rPr>
          <w:rFonts w:hint="eastAsia" w:ascii="宋体" w:hAnsi="宋体" w:cs="宋体"/>
          <w:color w:val="auto"/>
          <w:kern w:val="2"/>
          <w:szCs w:val="21"/>
          <w:highlight w:val="none"/>
          <w:lang w:val="en-US" w:eastAsia="zh-CN"/>
        </w:rPr>
        <w:t>以评审标准为准</w:t>
      </w:r>
      <w:r>
        <w:rPr>
          <w:rFonts w:hint="eastAsia" w:ascii="宋体" w:hAnsi="宋体" w:cs="宋体"/>
          <w:color w:val="auto"/>
          <w:kern w:val="2"/>
          <w:szCs w:val="21"/>
          <w:highlight w:val="none"/>
        </w:rPr>
        <w:t>）</w:t>
      </w:r>
    </w:p>
    <w:p w14:paraId="24217E56">
      <w:pPr>
        <w:widowControl/>
        <w:snapToGrid w:val="0"/>
        <w:spacing w:line="360" w:lineRule="auto"/>
        <w:outlineLvl w:val="9"/>
        <w:rPr>
          <w:rFonts w:ascii="宋体"/>
          <w:b/>
          <w:color w:val="auto"/>
          <w:highlight w:val="none"/>
        </w:rPr>
      </w:pPr>
    </w:p>
    <w:p w14:paraId="48CE51F3">
      <w:pPr>
        <w:widowControl/>
        <w:snapToGrid w:val="0"/>
        <w:spacing w:line="360" w:lineRule="auto"/>
        <w:outlineLvl w:val="9"/>
        <w:rPr>
          <w:rFonts w:ascii="宋体"/>
          <w:b/>
          <w:color w:val="auto"/>
          <w:sz w:val="28"/>
          <w:szCs w:val="28"/>
          <w:highlight w:val="none"/>
        </w:rPr>
      </w:pPr>
    </w:p>
    <w:p w14:paraId="4E8EAD2E">
      <w:pPr>
        <w:widowControl/>
        <w:snapToGrid w:val="0"/>
        <w:spacing w:line="360" w:lineRule="auto"/>
        <w:outlineLvl w:val="9"/>
        <w:rPr>
          <w:rFonts w:ascii="宋体"/>
          <w:b/>
          <w:color w:val="auto"/>
          <w:sz w:val="28"/>
          <w:szCs w:val="28"/>
          <w:highlight w:val="none"/>
        </w:rPr>
      </w:pPr>
    </w:p>
    <w:p w14:paraId="361A3A79">
      <w:pPr>
        <w:widowControl/>
        <w:snapToGrid w:val="0"/>
        <w:spacing w:line="360" w:lineRule="auto"/>
        <w:outlineLvl w:val="9"/>
        <w:rPr>
          <w:rFonts w:ascii="宋体"/>
          <w:b/>
          <w:color w:val="auto"/>
          <w:sz w:val="28"/>
          <w:szCs w:val="28"/>
          <w:highlight w:val="none"/>
        </w:rPr>
      </w:pPr>
    </w:p>
    <w:p w14:paraId="0CA781A4">
      <w:pPr>
        <w:widowControl/>
        <w:snapToGrid w:val="0"/>
        <w:spacing w:line="360" w:lineRule="auto"/>
        <w:outlineLvl w:val="9"/>
        <w:rPr>
          <w:rFonts w:ascii="宋体"/>
          <w:b/>
          <w:color w:val="auto"/>
          <w:sz w:val="28"/>
          <w:szCs w:val="28"/>
          <w:highlight w:val="none"/>
        </w:rPr>
      </w:pPr>
    </w:p>
    <w:p w14:paraId="28C00F97">
      <w:pPr>
        <w:widowControl/>
        <w:snapToGrid w:val="0"/>
        <w:spacing w:line="360" w:lineRule="auto"/>
        <w:outlineLvl w:val="9"/>
        <w:rPr>
          <w:rFonts w:ascii="宋体"/>
          <w:b/>
          <w:color w:val="auto"/>
          <w:sz w:val="28"/>
          <w:szCs w:val="28"/>
          <w:highlight w:val="none"/>
        </w:rPr>
      </w:pPr>
    </w:p>
    <w:p w14:paraId="43659FE9">
      <w:pPr>
        <w:widowControl/>
        <w:snapToGrid w:val="0"/>
        <w:spacing w:line="360" w:lineRule="auto"/>
        <w:outlineLvl w:val="9"/>
        <w:rPr>
          <w:rFonts w:ascii="宋体"/>
          <w:b/>
          <w:color w:val="auto"/>
          <w:sz w:val="28"/>
          <w:szCs w:val="28"/>
          <w:highlight w:val="none"/>
        </w:rPr>
      </w:pPr>
    </w:p>
    <w:p w14:paraId="6B660B7D">
      <w:pPr>
        <w:widowControl/>
        <w:snapToGrid w:val="0"/>
        <w:spacing w:line="360" w:lineRule="auto"/>
        <w:outlineLvl w:val="9"/>
        <w:rPr>
          <w:rFonts w:ascii="宋体"/>
          <w:b/>
          <w:color w:val="auto"/>
          <w:sz w:val="28"/>
          <w:szCs w:val="28"/>
          <w:highlight w:val="none"/>
        </w:rPr>
      </w:pPr>
    </w:p>
    <w:p w14:paraId="02F405AC">
      <w:pPr>
        <w:widowControl/>
        <w:snapToGrid w:val="0"/>
        <w:spacing w:line="360" w:lineRule="auto"/>
        <w:outlineLvl w:val="9"/>
        <w:rPr>
          <w:rFonts w:ascii="宋体"/>
          <w:b/>
          <w:color w:val="auto"/>
          <w:sz w:val="28"/>
          <w:szCs w:val="28"/>
          <w:highlight w:val="none"/>
        </w:rPr>
      </w:pPr>
    </w:p>
    <w:p w14:paraId="3F52F550">
      <w:pPr>
        <w:widowControl/>
        <w:snapToGrid w:val="0"/>
        <w:spacing w:line="360" w:lineRule="auto"/>
        <w:outlineLvl w:val="9"/>
        <w:rPr>
          <w:rFonts w:ascii="宋体"/>
          <w:b/>
          <w:color w:val="auto"/>
          <w:sz w:val="28"/>
          <w:szCs w:val="28"/>
          <w:highlight w:val="none"/>
        </w:rPr>
      </w:pPr>
    </w:p>
    <w:p w14:paraId="7582F2FA">
      <w:pPr>
        <w:widowControl/>
        <w:snapToGrid w:val="0"/>
        <w:spacing w:line="360" w:lineRule="auto"/>
        <w:outlineLvl w:val="9"/>
        <w:rPr>
          <w:rFonts w:ascii="宋体"/>
          <w:b/>
          <w:color w:val="auto"/>
          <w:sz w:val="28"/>
          <w:szCs w:val="28"/>
          <w:highlight w:val="none"/>
        </w:rPr>
      </w:pPr>
    </w:p>
    <w:p w14:paraId="232DFA5F">
      <w:pPr>
        <w:widowControl/>
        <w:snapToGrid w:val="0"/>
        <w:spacing w:line="360" w:lineRule="auto"/>
        <w:outlineLvl w:val="9"/>
        <w:rPr>
          <w:rFonts w:ascii="宋体"/>
          <w:b/>
          <w:color w:val="auto"/>
          <w:sz w:val="28"/>
          <w:szCs w:val="28"/>
          <w:highlight w:val="none"/>
        </w:rPr>
      </w:pPr>
    </w:p>
    <w:p w14:paraId="23884518">
      <w:pPr>
        <w:widowControl/>
        <w:snapToGrid w:val="0"/>
        <w:spacing w:line="360" w:lineRule="auto"/>
        <w:outlineLvl w:val="9"/>
        <w:rPr>
          <w:rFonts w:ascii="宋体"/>
          <w:b/>
          <w:color w:val="auto"/>
          <w:sz w:val="28"/>
          <w:szCs w:val="28"/>
          <w:highlight w:val="none"/>
        </w:rPr>
      </w:pPr>
    </w:p>
    <w:p w14:paraId="62D0173A">
      <w:pPr>
        <w:widowControl/>
        <w:snapToGrid w:val="0"/>
        <w:spacing w:line="360" w:lineRule="auto"/>
        <w:outlineLvl w:val="9"/>
        <w:rPr>
          <w:rFonts w:ascii="宋体"/>
          <w:b/>
          <w:color w:val="auto"/>
          <w:sz w:val="28"/>
          <w:szCs w:val="28"/>
          <w:highlight w:val="none"/>
        </w:rPr>
      </w:pPr>
    </w:p>
    <w:p w14:paraId="22FA8FEA">
      <w:pPr>
        <w:widowControl/>
        <w:snapToGrid w:val="0"/>
        <w:spacing w:line="360" w:lineRule="auto"/>
        <w:outlineLvl w:val="9"/>
        <w:rPr>
          <w:rFonts w:ascii="宋体"/>
          <w:b/>
          <w:color w:val="auto"/>
          <w:sz w:val="28"/>
          <w:szCs w:val="28"/>
          <w:highlight w:val="none"/>
        </w:rPr>
      </w:pPr>
    </w:p>
    <w:p w14:paraId="0F49ADBE">
      <w:pPr>
        <w:widowControl/>
        <w:snapToGrid w:val="0"/>
        <w:spacing w:line="360" w:lineRule="auto"/>
        <w:outlineLvl w:val="9"/>
        <w:rPr>
          <w:rFonts w:ascii="宋体"/>
          <w:b/>
          <w:color w:val="auto"/>
          <w:sz w:val="28"/>
          <w:szCs w:val="28"/>
          <w:highlight w:val="none"/>
        </w:rPr>
      </w:pPr>
    </w:p>
    <w:p w14:paraId="679AB931">
      <w:pPr>
        <w:widowControl/>
        <w:snapToGrid w:val="0"/>
        <w:spacing w:line="360" w:lineRule="auto"/>
        <w:outlineLvl w:val="9"/>
        <w:rPr>
          <w:rFonts w:ascii="宋体"/>
          <w:b/>
          <w:color w:val="auto"/>
          <w:sz w:val="28"/>
          <w:szCs w:val="28"/>
          <w:highlight w:val="none"/>
        </w:rPr>
      </w:pPr>
    </w:p>
    <w:p w14:paraId="4C88EB6E">
      <w:pPr>
        <w:widowControl/>
        <w:snapToGrid w:val="0"/>
        <w:spacing w:line="360" w:lineRule="auto"/>
        <w:outlineLvl w:val="9"/>
        <w:rPr>
          <w:rFonts w:ascii="宋体"/>
          <w:b/>
          <w:color w:val="auto"/>
          <w:sz w:val="28"/>
          <w:szCs w:val="28"/>
          <w:highlight w:val="none"/>
        </w:rPr>
      </w:pPr>
    </w:p>
    <w:p w14:paraId="59E552EA">
      <w:pPr>
        <w:widowControl/>
        <w:snapToGrid w:val="0"/>
        <w:spacing w:line="360" w:lineRule="auto"/>
        <w:outlineLvl w:val="9"/>
        <w:rPr>
          <w:rFonts w:ascii="宋体"/>
          <w:b/>
          <w:color w:val="auto"/>
          <w:sz w:val="28"/>
          <w:szCs w:val="28"/>
          <w:highlight w:val="none"/>
        </w:rPr>
      </w:pPr>
    </w:p>
    <w:p w14:paraId="581BC9CB">
      <w:pPr>
        <w:widowControl/>
        <w:snapToGrid w:val="0"/>
        <w:spacing w:line="360" w:lineRule="auto"/>
        <w:outlineLvl w:val="9"/>
        <w:rPr>
          <w:rFonts w:ascii="宋体"/>
          <w:b/>
          <w:color w:val="auto"/>
          <w:sz w:val="28"/>
          <w:szCs w:val="28"/>
          <w:highlight w:val="none"/>
        </w:rPr>
      </w:pPr>
    </w:p>
    <w:p w14:paraId="2A6110D3">
      <w:pPr>
        <w:widowControl/>
        <w:snapToGrid w:val="0"/>
        <w:spacing w:line="360" w:lineRule="auto"/>
        <w:outlineLvl w:val="1"/>
        <w:rPr>
          <w:rFonts w:ascii="宋体"/>
          <w:b/>
          <w:color w:val="auto"/>
          <w:sz w:val="28"/>
          <w:szCs w:val="28"/>
          <w:highlight w:val="none"/>
        </w:rPr>
      </w:pPr>
      <w:bookmarkStart w:id="245" w:name="_Toc496004045"/>
      <w:bookmarkStart w:id="246" w:name="_Toc29433"/>
      <w:bookmarkStart w:id="247" w:name="_Toc496626251"/>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7</w:t>
      </w:r>
      <w:r>
        <w:rPr>
          <w:rFonts w:hint="eastAsia" w:ascii="宋体"/>
          <w:b/>
          <w:color w:val="auto"/>
          <w:sz w:val="28"/>
          <w:szCs w:val="28"/>
          <w:highlight w:val="none"/>
        </w:rPr>
        <w:t>：残疾人福利性单位声明函</w:t>
      </w:r>
      <w:bookmarkEnd w:id="245"/>
      <w:bookmarkEnd w:id="246"/>
      <w:bookmarkEnd w:id="247"/>
    </w:p>
    <w:p w14:paraId="76B5E820">
      <w:pPr>
        <w:jc w:val="center"/>
        <w:rPr>
          <w:rFonts w:ascii="宋体"/>
          <w:b/>
          <w:color w:val="auto"/>
          <w:sz w:val="36"/>
          <w:szCs w:val="36"/>
          <w:highlight w:val="none"/>
        </w:rPr>
      </w:pPr>
      <w:bookmarkStart w:id="248" w:name="OLE_LINK14"/>
      <w:bookmarkStart w:id="249" w:name="OLE_LINK13"/>
    </w:p>
    <w:p w14:paraId="77D03AAD">
      <w:pPr>
        <w:jc w:val="center"/>
        <w:rPr>
          <w:rFonts w:ascii="宋体"/>
          <w:b/>
          <w:color w:val="auto"/>
          <w:sz w:val="36"/>
          <w:szCs w:val="36"/>
          <w:highlight w:val="none"/>
        </w:rPr>
      </w:pPr>
      <w:r>
        <w:rPr>
          <w:rFonts w:hint="eastAsia" w:ascii="宋体" w:hAnsi="宋体"/>
          <w:b/>
          <w:color w:val="auto"/>
          <w:sz w:val="36"/>
          <w:szCs w:val="36"/>
          <w:highlight w:val="none"/>
        </w:rPr>
        <w:t>残疾人福利性单位声明函</w:t>
      </w:r>
    </w:p>
    <w:bookmarkEnd w:id="248"/>
    <w:bookmarkEnd w:id="249"/>
    <w:p w14:paraId="74A0EF52">
      <w:pPr>
        <w:spacing w:after="156" w:afterLines="50"/>
        <w:rPr>
          <w:rFonts w:ascii="宋体"/>
          <w:bCs/>
          <w:color w:val="auto"/>
          <w:highlight w:val="none"/>
        </w:rPr>
      </w:pPr>
    </w:p>
    <w:p w14:paraId="7B7A6BEC">
      <w:pPr>
        <w:spacing w:after="156" w:afterLines="50"/>
        <w:rPr>
          <w:rFonts w:hint="eastAsia" w:ascii="宋体" w:eastAsia="宋体"/>
          <w:b/>
          <w:bCs/>
          <w:color w:val="auto"/>
          <w:highlight w:val="none"/>
          <w:lang w:eastAsia="zh-CN"/>
        </w:rPr>
      </w:pPr>
      <w:r>
        <w:rPr>
          <w:rFonts w:hint="eastAsia" w:ascii="宋体" w:hAnsi="宋体"/>
          <w:b/>
          <w:bCs/>
          <w:color w:val="auto"/>
          <w:highlight w:val="none"/>
        </w:rPr>
        <w:t>致：</w:t>
      </w:r>
      <w:r>
        <w:rPr>
          <w:rFonts w:hint="eastAsia" w:ascii="宋体" w:hAnsi="宋体"/>
          <w:b/>
          <w:bCs/>
          <w:color w:val="auto"/>
          <w:highlight w:val="none"/>
          <w:lang w:eastAsia="zh-CN"/>
        </w:rPr>
        <w:t>青海洪德招标代理有限公司</w:t>
      </w:r>
    </w:p>
    <w:p w14:paraId="3E7AB994">
      <w:pPr>
        <w:spacing w:line="360" w:lineRule="auto"/>
        <w:ind w:firstLine="480"/>
        <w:rPr>
          <w:color w:val="auto"/>
          <w:highlight w:val="none"/>
        </w:rPr>
      </w:pPr>
    </w:p>
    <w:p w14:paraId="13484ACB">
      <w:pPr>
        <w:spacing w:line="360" w:lineRule="auto"/>
        <w:ind w:firstLine="480"/>
        <w:rPr>
          <w:color w:val="auto"/>
          <w:highlight w:val="none"/>
        </w:rPr>
      </w:pPr>
      <w:r>
        <w:rPr>
          <w:rFonts w:hint="eastAsia"/>
          <w:color w:val="auto"/>
          <w:highlight w:val="none"/>
        </w:rPr>
        <w:t>本单位郑重声明，根据《财政部、民政部、中国残疾人联合会关于促进残疾人就业政府采购政策的通知》（财库〔</w:t>
      </w:r>
      <w:r>
        <w:rPr>
          <w:color w:val="auto"/>
          <w:highlight w:val="none"/>
        </w:rPr>
        <w:t>2017</w:t>
      </w:r>
      <w:r>
        <w:rPr>
          <w:rFonts w:hint="eastAsia"/>
          <w:color w:val="auto"/>
          <w:highlight w:val="none"/>
        </w:rPr>
        <w:t>〕</w:t>
      </w:r>
      <w:r>
        <w:rPr>
          <w:color w:val="auto"/>
          <w:highlight w:val="none"/>
        </w:rPr>
        <w:t>141</w:t>
      </w:r>
      <w:r>
        <w:rPr>
          <w:rFonts w:hint="eastAsia"/>
          <w:color w:val="auto"/>
          <w:highlight w:val="none"/>
        </w:rPr>
        <w:t>号）的规定，本公司为符合条件的残疾人福利性单位，本公司在职职工人数为</w:t>
      </w:r>
      <w:r>
        <w:rPr>
          <w:color w:val="auto"/>
          <w:highlight w:val="none"/>
          <w:u w:val="single"/>
        </w:rPr>
        <w:t xml:space="preserve">       </w:t>
      </w:r>
      <w:r>
        <w:rPr>
          <w:rFonts w:hint="eastAsia"/>
          <w:color w:val="auto"/>
          <w:highlight w:val="none"/>
        </w:rPr>
        <w:t>人，安置的残疾人人数</w:t>
      </w:r>
      <w:r>
        <w:rPr>
          <w:color w:val="auto"/>
          <w:highlight w:val="none"/>
          <w:u w:val="single"/>
        </w:rPr>
        <w:t xml:space="preserve">      </w:t>
      </w:r>
      <w:r>
        <w:rPr>
          <w:rFonts w:hint="eastAsia"/>
          <w:color w:val="auto"/>
          <w:highlight w:val="none"/>
        </w:rPr>
        <w:t>人。且本单位参加</w:t>
      </w:r>
      <w:r>
        <w:rPr>
          <w:color w:val="auto"/>
          <w:highlight w:val="none"/>
        </w:rPr>
        <w:t>______</w:t>
      </w:r>
      <w:r>
        <w:rPr>
          <w:rFonts w:hint="eastAsia"/>
          <w:color w:val="auto"/>
          <w:highlight w:val="none"/>
        </w:rPr>
        <w:t>单位的</w:t>
      </w:r>
      <w:r>
        <w:rPr>
          <w:color w:val="auto"/>
          <w:highlight w:val="none"/>
        </w:rPr>
        <w:t>______</w:t>
      </w:r>
      <w:r>
        <w:rPr>
          <w:rFonts w:hint="eastAsia"/>
          <w:color w:val="auto"/>
          <w:highlight w:val="none"/>
        </w:rPr>
        <w:t>项目采购活动提供本单位制造的货物（由本单位承担工程</w:t>
      </w:r>
      <w:r>
        <w:rPr>
          <w:color w:val="auto"/>
          <w:highlight w:val="none"/>
        </w:rPr>
        <w:t>/</w:t>
      </w:r>
      <w:r>
        <w:rPr>
          <w:rFonts w:hint="eastAsia"/>
          <w:color w:val="auto"/>
          <w:highlight w:val="none"/>
        </w:rPr>
        <w:t>提供服务），或者提供其他残疾人福利性公司制造的货物（不包括使用非残疾人福利性公司注册商标的货物）。</w:t>
      </w:r>
    </w:p>
    <w:p w14:paraId="5418F00C">
      <w:pPr>
        <w:spacing w:line="360" w:lineRule="auto"/>
        <w:ind w:firstLine="480"/>
        <w:rPr>
          <w:color w:val="auto"/>
          <w:highlight w:val="none"/>
        </w:rPr>
      </w:pPr>
      <w:r>
        <w:rPr>
          <w:rFonts w:hint="eastAsia"/>
          <w:color w:val="auto"/>
          <w:highlight w:val="none"/>
        </w:rPr>
        <w:t>本公司对上述声明的真实性负责。如有虚假，将依法承担相应责任。</w:t>
      </w:r>
    </w:p>
    <w:p w14:paraId="1F8C4AAF">
      <w:pPr>
        <w:spacing w:line="360" w:lineRule="auto"/>
        <w:ind w:firstLine="480"/>
        <w:rPr>
          <w:color w:val="auto"/>
          <w:highlight w:val="none"/>
        </w:rPr>
      </w:pPr>
    </w:p>
    <w:p w14:paraId="60B96136">
      <w:pPr>
        <w:spacing w:line="360" w:lineRule="auto"/>
        <w:rPr>
          <w:color w:val="auto"/>
          <w:highlight w:val="none"/>
        </w:rPr>
      </w:pPr>
      <w:r>
        <w:rPr>
          <w:rFonts w:hint="eastAsia"/>
          <w:color w:val="auto"/>
          <w:highlight w:val="none"/>
        </w:rPr>
        <w:t>注：</w:t>
      </w:r>
      <w:r>
        <w:rPr>
          <w:rFonts w:hint="eastAsia" w:ascii="宋体" w:hAnsi="宋体"/>
          <w:color w:val="auto"/>
          <w:highlight w:val="none"/>
        </w:rPr>
        <w:t>若无此项内容，可不提供此函。</w:t>
      </w:r>
    </w:p>
    <w:p w14:paraId="5C2BFB17">
      <w:pPr>
        <w:spacing w:line="360" w:lineRule="auto"/>
        <w:ind w:firstLine="480"/>
        <w:rPr>
          <w:color w:val="auto"/>
          <w:highlight w:val="none"/>
        </w:rPr>
      </w:pPr>
    </w:p>
    <w:p w14:paraId="7D9B5870">
      <w:pPr>
        <w:spacing w:line="360" w:lineRule="auto"/>
        <w:ind w:firstLine="480"/>
        <w:rPr>
          <w:color w:val="auto"/>
          <w:highlight w:val="none"/>
        </w:rPr>
      </w:pPr>
    </w:p>
    <w:p w14:paraId="40977DB2">
      <w:pPr>
        <w:spacing w:line="360" w:lineRule="auto"/>
        <w:ind w:firstLine="480"/>
        <w:rPr>
          <w:color w:val="auto"/>
          <w:highlight w:val="none"/>
        </w:rPr>
      </w:pPr>
    </w:p>
    <w:p w14:paraId="70E1E289">
      <w:pPr>
        <w:spacing w:line="360" w:lineRule="auto"/>
        <w:ind w:firstLine="480"/>
        <w:rPr>
          <w:color w:val="auto"/>
          <w:highlight w:val="none"/>
        </w:rPr>
      </w:pPr>
    </w:p>
    <w:p w14:paraId="0312E4E8">
      <w:pPr>
        <w:spacing w:line="360" w:lineRule="auto"/>
        <w:ind w:firstLine="480"/>
        <w:rPr>
          <w:color w:val="auto"/>
          <w:highlight w:val="none"/>
        </w:rPr>
      </w:pPr>
    </w:p>
    <w:p w14:paraId="15A58AAA">
      <w:pPr>
        <w:spacing w:line="360" w:lineRule="auto"/>
        <w:ind w:firstLine="480"/>
        <w:rPr>
          <w:color w:val="auto"/>
          <w:highlight w:val="none"/>
        </w:rPr>
      </w:pPr>
    </w:p>
    <w:p w14:paraId="504C389B">
      <w:pPr>
        <w:spacing w:line="360" w:lineRule="auto"/>
        <w:ind w:firstLine="480"/>
        <w:rPr>
          <w:color w:val="auto"/>
          <w:highlight w:val="none"/>
        </w:rPr>
      </w:pPr>
    </w:p>
    <w:p w14:paraId="75F8921C">
      <w:pPr>
        <w:spacing w:line="360" w:lineRule="auto"/>
        <w:rPr>
          <w:color w:val="auto"/>
          <w:highlight w:val="none"/>
        </w:rPr>
      </w:pPr>
    </w:p>
    <w:p w14:paraId="165BF8EB">
      <w:pPr>
        <w:spacing w:line="360" w:lineRule="auto"/>
        <w:rPr>
          <w:color w:val="auto"/>
          <w:highlight w:val="none"/>
        </w:rPr>
      </w:pPr>
    </w:p>
    <w:p w14:paraId="2C5CC382">
      <w:pPr>
        <w:spacing w:line="360" w:lineRule="auto"/>
        <w:ind w:firstLine="480"/>
        <w:rPr>
          <w:color w:val="auto"/>
          <w:highlight w:val="none"/>
        </w:rPr>
      </w:pPr>
    </w:p>
    <w:p w14:paraId="60CAB6AB">
      <w:pPr>
        <w:spacing w:line="360" w:lineRule="auto"/>
        <w:ind w:firstLine="480"/>
        <w:rPr>
          <w:color w:val="auto"/>
          <w:highlight w:val="none"/>
        </w:rPr>
      </w:pPr>
    </w:p>
    <w:p w14:paraId="0713488D">
      <w:pPr>
        <w:spacing w:line="360" w:lineRule="auto"/>
        <w:jc w:val="center"/>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企业名称：</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（公章）</w:t>
      </w:r>
    </w:p>
    <w:p w14:paraId="17BA3DFC">
      <w:pPr>
        <w:spacing w:line="360" w:lineRule="auto"/>
        <w:ind w:firstLine="482"/>
        <w:jc w:val="right"/>
        <w:rPr>
          <w:rFonts w:ascii="宋体"/>
          <w:b/>
          <w:color w:val="auto"/>
          <w:highlight w:val="none"/>
        </w:rPr>
      </w:pPr>
      <w:r>
        <w:rPr>
          <w:rFonts w:ascii="宋体" w:hAnsi="宋体"/>
          <w:b/>
          <w:color w:val="auto"/>
          <w:highlight w:val="none"/>
        </w:rPr>
        <w:t xml:space="preserve">       </w:t>
      </w:r>
      <w:r>
        <w:rPr>
          <w:rFonts w:hint="eastAsia" w:ascii="宋体" w:hAnsi="宋体"/>
          <w:b/>
          <w:color w:val="auto"/>
          <w:highlight w:val="none"/>
        </w:rPr>
        <w:t>企业法定代表人：</w:t>
      </w:r>
      <w:r>
        <w:rPr>
          <w:rFonts w:ascii="仿宋_GB2312" w:eastAsia="仿宋_GB2312" w:cs="宋体"/>
          <w:color w:val="auto"/>
          <w:kern w:val="0"/>
          <w:sz w:val="28"/>
          <w:szCs w:val="28"/>
          <w:highlight w:val="none"/>
          <w:u w:val="single"/>
        </w:rPr>
        <w:t xml:space="preserve">       </w:t>
      </w:r>
      <w:r>
        <w:rPr>
          <w:rFonts w:hint="eastAsia" w:ascii="宋体" w:hAnsi="宋体"/>
          <w:b/>
          <w:color w:val="auto"/>
          <w:highlight w:val="none"/>
        </w:rPr>
        <w:t>（签字或盖章）</w:t>
      </w:r>
    </w:p>
    <w:p w14:paraId="5FECE7A3">
      <w:pPr>
        <w:ind w:firstLine="482"/>
        <w:jc w:val="center"/>
        <w:rPr>
          <w:rFonts w:hint="eastAsia" w:ascii="宋体" w:hAnsi="宋体"/>
          <w:b/>
          <w:color w:val="auto"/>
          <w:highlight w:val="none"/>
        </w:rPr>
      </w:pPr>
      <w:r>
        <w:rPr>
          <w:rFonts w:ascii="宋体" w:hAnsi="宋体"/>
          <w:b/>
          <w:color w:val="auto"/>
          <w:highlight w:val="none"/>
        </w:rPr>
        <w:t xml:space="preserve">              </w:t>
      </w:r>
      <w:r>
        <w:rPr>
          <w:rFonts w:hint="eastAsia" w:ascii="宋体" w:hAnsi="宋体"/>
          <w:b/>
          <w:color w:val="auto"/>
          <w:highlight w:val="none"/>
        </w:rPr>
        <w:t>年</w:t>
      </w:r>
      <w:r>
        <w:rPr>
          <w:rFonts w:ascii="宋体" w:hAnsi="宋体"/>
          <w:b/>
          <w:color w:val="auto"/>
          <w:highlight w:val="none"/>
        </w:rPr>
        <w:t xml:space="preserve">   </w:t>
      </w:r>
      <w:r>
        <w:rPr>
          <w:rFonts w:hint="eastAsia" w:ascii="宋体" w:hAnsi="宋体"/>
          <w:b/>
          <w:color w:val="auto"/>
          <w:highlight w:val="none"/>
        </w:rPr>
        <w:t>月</w:t>
      </w:r>
      <w:r>
        <w:rPr>
          <w:rFonts w:ascii="宋体" w:hAnsi="宋体"/>
          <w:b/>
          <w:color w:val="auto"/>
          <w:highlight w:val="none"/>
        </w:rPr>
        <w:t xml:space="preserve">  </w:t>
      </w:r>
      <w:r>
        <w:rPr>
          <w:rFonts w:hint="eastAsia" w:ascii="宋体" w:hAnsi="宋体"/>
          <w:b/>
          <w:color w:val="auto"/>
          <w:highlight w:val="none"/>
        </w:rPr>
        <w:t>日</w:t>
      </w:r>
      <w:bookmarkStart w:id="250" w:name="_Toc496626252"/>
      <w:bookmarkStart w:id="251" w:name="_Toc496004046"/>
      <w:bookmarkStart w:id="252" w:name="_Toc416363470"/>
    </w:p>
    <w:p w14:paraId="60CFF568">
      <w:pPr>
        <w:pStyle w:val="9"/>
        <w:rPr>
          <w:rFonts w:hint="eastAsia"/>
          <w:color w:val="auto"/>
          <w:highlight w:val="none"/>
        </w:rPr>
      </w:pPr>
    </w:p>
    <w:p w14:paraId="5ABEF250">
      <w:pPr>
        <w:widowControl/>
        <w:snapToGrid w:val="0"/>
        <w:spacing w:line="360" w:lineRule="auto"/>
        <w:outlineLvl w:val="1"/>
        <w:rPr>
          <w:rFonts w:hint="eastAsia" w:ascii="宋体" w:eastAsia="宋体"/>
          <w:b/>
          <w:color w:val="auto"/>
          <w:sz w:val="28"/>
          <w:szCs w:val="28"/>
          <w:highlight w:val="none"/>
          <w:lang w:eastAsia="zh-CN"/>
        </w:rPr>
      </w:pPr>
      <w:bookmarkStart w:id="253" w:name="_Toc15408"/>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8</w:t>
      </w:r>
      <w:r>
        <w:rPr>
          <w:rFonts w:hint="eastAsia" w:ascii="宋体"/>
          <w:b/>
          <w:color w:val="auto"/>
          <w:sz w:val="28"/>
          <w:szCs w:val="28"/>
          <w:highlight w:val="none"/>
        </w:rPr>
        <w:t>：</w:t>
      </w:r>
      <w:bookmarkEnd w:id="250"/>
      <w:bookmarkEnd w:id="251"/>
      <w:bookmarkEnd w:id="253"/>
      <w:bookmarkStart w:id="254" w:name="_Toc31391"/>
      <w:bookmarkStart w:id="255" w:name="_Toc18422"/>
      <w:bookmarkStart w:id="256" w:name="_Toc20776"/>
      <w:bookmarkStart w:id="257" w:name="_Toc496626253"/>
      <w:bookmarkStart w:id="258" w:name="_Toc496004047"/>
      <w:r>
        <w:rPr>
          <w:rFonts w:hint="eastAsia" w:ascii="宋体"/>
          <w:b/>
          <w:color w:val="auto"/>
          <w:sz w:val="28"/>
          <w:szCs w:val="28"/>
          <w:highlight w:val="none"/>
          <w:lang w:eastAsia="zh-CN"/>
        </w:rPr>
        <w:t>监狱企业证明资料</w:t>
      </w:r>
      <w:bookmarkEnd w:id="254"/>
      <w:bookmarkEnd w:id="255"/>
      <w:bookmarkEnd w:id="256"/>
    </w:p>
    <w:p w14:paraId="57826234">
      <w:pPr>
        <w:ind w:firstLine="723"/>
        <w:jc w:val="center"/>
        <w:rPr>
          <w:rFonts w:ascii="宋体"/>
          <w:b/>
          <w:color w:val="auto"/>
          <w:sz w:val="36"/>
          <w:szCs w:val="36"/>
          <w:highlight w:val="none"/>
        </w:rPr>
      </w:pPr>
      <w:r>
        <w:rPr>
          <w:rFonts w:ascii="宋体" w:hAnsi="宋体"/>
          <w:b/>
          <w:color w:val="auto"/>
          <w:sz w:val="36"/>
          <w:szCs w:val="36"/>
          <w:highlight w:val="none"/>
        </w:rPr>
        <w:t xml:space="preserve">  </w:t>
      </w:r>
    </w:p>
    <w:p w14:paraId="2F3E2CE6">
      <w:pPr>
        <w:adjustRightInd w:val="0"/>
        <w:snapToGrid w:val="0"/>
        <w:spacing w:line="440" w:lineRule="exact"/>
        <w:ind w:left="8152" w:hanging="8152" w:hangingChars="2900"/>
        <w:jc w:val="center"/>
        <w:rPr>
          <w:rFonts w:hint="eastAsia" w:ascii="宋体" w:eastAsia="宋体" w:cs="宋体"/>
          <w:b/>
          <w:color w:val="auto"/>
          <w:highlight w:val="none"/>
          <w:lang w:eastAsia="zh-CN"/>
        </w:rPr>
      </w:pPr>
      <w:r>
        <w:rPr>
          <w:rFonts w:hint="eastAsia" w:ascii="宋体" w:hAnsi="宋体" w:cs="宋体"/>
          <w:b/>
          <w:color w:val="auto"/>
          <w:sz w:val="28"/>
          <w:szCs w:val="28"/>
          <w:highlight w:val="none"/>
          <w:lang w:eastAsia="zh-CN"/>
        </w:rPr>
        <w:t>监狱企业证明资料</w:t>
      </w:r>
    </w:p>
    <w:p w14:paraId="27DB8601">
      <w:pPr>
        <w:adjustRightInd w:val="0"/>
        <w:snapToGrid w:val="0"/>
        <w:spacing w:line="440" w:lineRule="exact"/>
        <w:ind w:left="6114" w:hanging="6114" w:hangingChars="2900"/>
        <w:rPr>
          <w:rFonts w:ascii="宋体" w:cs="宋体"/>
          <w:b/>
          <w:bCs/>
          <w:color w:val="auto"/>
          <w:kern w:val="0"/>
          <w:highlight w:val="none"/>
          <w:lang w:val="zh-CN"/>
        </w:rPr>
      </w:pPr>
    </w:p>
    <w:p w14:paraId="7CE0942C">
      <w:pPr>
        <w:spacing w:line="360" w:lineRule="auto"/>
        <w:ind w:firstLine="480"/>
        <w:rPr>
          <w:rFonts w:hint="eastAsia" w:ascii="宋体" w:hAnsi="宋体" w:eastAsia="宋体" w:cs="宋体"/>
          <w:highlight w:val="none"/>
        </w:rPr>
      </w:pPr>
      <w:r>
        <w:rPr>
          <w:rFonts w:hint="eastAsia" w:ascii="宋体" w:hAnsi="宋体" w:eastAsia="宋体" w:cs="宋体"/>
          <w:highlight w:val="none"/>
        </w:rPr>
        <w:t>备注：按《财政部 司法部关于政府采购支持监狱企业发展有关问题的通知》（财库〔2014〕68号）文件规定提供证明文件（复印件）。</w:t>
      </w:r>
    </w:p>
    <w:p w14:paraId="543B1CE8">
      <w:pPr>
        <w:spacing w:line="360" w:lineRule="auto"/>
        <w:ind w:firstLine="480"/>
        <w:rPr>
          <w:rFonts w:hint="eastAsia" w:ascii="宋体" w:hAnsi="宋体" w:eastAsia="宋体" w:cs="宋体"/>
          <w:highlight w:val="none"/>
        </w:rPr>
      </w:pPr>
      <w:r>
        <w:rPr>
          <w:rFonts w:hint="eastAsia" w:ascii="宋体" w:hAnsi="宋体" w:eastAsia="宋体" w:cs="宋体"/>
          <w:highlight w:val="none"/>
        </w:rPr>
        <w:t>说明：监狱企业参加政府采购活动时，应当提供由省级以上监狱管理局、戒毒管理局(含新疆生产建设兵团)出具的属于监狱企业的证明文件。</w:t>
      </w:r>
    </w:p>
    <w:p w14:paraId="140C46AF">
      <w:pPr>
        <w:spacing w:line="360" w:lineRule="auto"/>
        <w:ind w:firstLine="480"/>
        <w:rPr>
          <w:rFonts w:ascii="宋体" w:hAnsi="宋体" w:cs="宋体"/>
          <w:highlight w:val="none"/>
        </w:rPr>
      </w:pPr>
      <w:r>
        <w:rPr>
          <w:rFonts w:hint="eastAsia" w:ascii="宋体" w:hAnsi="宋体" w:cs="宋体"/>
          <w:b/>
          <w:bCs/>
          <w:highlight w:val="none"/>
        </w:rPr>
        <w:t>注：</w:t>
      </w:r>
      <w:r>
        <w:rPr>
          <w:rFonts w:hint="eastAsia" w:ascii="宋体" w:hAnsi="宋体" w:cs="宋体"/>
          <w:b/>
          <w:bCs/>
          <w:highlight w:val="none"/>
          <w:lang w:val="en-US" w:eastAsia="zh-CN"/>
        </w:rPr>
        <w:t>供应商</w:t>
      </w:r>
      <w:r>
        <w:rPr>
          <w:rFonts w:hint="eastAsia" w:ascii="宋体" w:hAnsi="宋体" w:cs="宋体"/>
          <w:b/>
          <w:bCs/>
          <w:highlight w:val="none"/>
        </w:rPr>
        <w:t>参加本次采购活动时，提供虚假监狱企业证明材料的，以提供虚假材料谋取中标处理；若无此项内容可不提供此函。</w:t>
      </w:r>
    </w:p>
    <w:p w14:paraId="021BE13C">
      <w:pPr>
        <w:autoSpaceDE w:val="0"/>
        <w:autoSpaceDN w:val="0"/>
        <w:spacing w:line="360" w:lineRule="auto"/>
        <w:ind w:firstLine="482"/>
        <w:jc w:val="center"/>
        <w:rPr>
          <w:rFonts w:ascii="宋体" w:cs="宋体"/>
          <w:b/>
          <w:bCs/>
          <w:color w:val="auto"/>
          <w:kern w:val="0"/>
          <w:highlight w:val="none"/>
          <w:lang w:val="zh-CN"/>
        </w:rPr>
      </w:pPr>
    </w:p>
    <w:p w14:paraId="0A65E266">
      <w:pPr>
        <w:autoSpaceDE w:val="0"/>
        <w:autoSpaceDN w:val="0"/>
        <w:spacing w:line="360" w:lineRule="auto"/>
        <w:ind w:firstLine="482"/>
        <w:jc w:val="center"/>
        <w:rPr>
          <w:rFonts w:ascii="宋体" w:cs="宋体"/>
          <w:b/>
          <w:bCs/>
          <w:color w:val="auto"/>
          <w:kern w:val="0"/>
          <w:highlight w:val="none"/>
          <w:lang w:val="zh-CN"/>
        </w:rPr>
      </w:pPr>
    </w:p>
    <w:p w14:paraId="12672F88">
      <w:pPr>
        <w:autoSpaceDE w:val="0"/>
        <w:autoSpaceDN w:val="0"/>
        <w:spacing w:line="360" w:lineRule="auto"/>
        <w:ind w:firstLine="482"/>
        <w:jc w:val="center"/>
        <w:rPr>
          <w:rFonts w:ascii="宋体" w:cs="宋体"/>
          <w:b/>
          <w:bCs/>
          <w:color w:val="auto"/>
          <w:kern w:val="0"/>
          <w:highlight w:val="none"/>
          <w:lang w:val="zh-CN"/>
        </w:rPr>
      </w:pPr>
    </w:p>
    <w:p w14:paraId="73D4C940">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企业名称：</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（公章）</w:t>
      </w:r>
    </w:p>
    <w:p w14:paraId="462DD8BA">
      <w:pPr>
        <w:autoSpaceDE w:val="0"/>
        <w:autoSpaceDN w:val="0"/>
        <w:spacing w:line="360" w:lineRule="auto"/>
        <w:ind w:firstLine="482"/>
        <w:jc w:val="center"/>
        <w:rPr>
          <w:rFonts w:ascii="宋体" w:cs="宋体"/>
          <w:b/>
          <w:bCs/>
          <w:color w:val="auto"/>
          <w:kern w:val="0"/>
          <w:highlight w:val="none"/>
          <w:lang w:val="zh-CN"/>
        </w:rPr>
      </w:pPr>
      <w:r>
        <w:rPr>
          <w:rFonts w:hint="eastAsia" w:ascii="宋体" w:hAnsi="宋体" w:cs="宋体"/>
          <w:b/>
          <w:bCs/>
          <w:color w:val="auto"/>
          <w:kern w:val="0"/>
          <w:highlight w:val="none"/>
          <w:lang w:val="zh-CN"/>
        </w:rPr>
        <w:t>企业法定代表人：</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（签字）</w:t>
      </w:r>
    </w:p>
    <w:p w14:paraId="21079829">
      <w:pPr>
        <w:autoSpaceDE w:val="0"/>
        <w:autoSpaceDN w:val="0"/>
        <w:spacing w:line="360" w:lineRule="auto"/>
        <w:ind w:firstLine="3430" w:firstLineChars="1627"/>
        <w:jc w:val="left"/>
        <w:rPr>
          <w:rFonts w:ascii="宋体"/>
          <w:b/>
          <w:color w:val="auto"/>
          <w:sz w:val="28"/>
          <w:szCs w:val="28"/>
          <w:highlight w:val="none"/>
        </w:rPr>
      </w:pPr>
      <w:r>
        <w:rPr>
          <w:rFonts w:hint="eastAsia" w:ascii="宋体" w:hAnsi="宋体" w:cs="宋体"/>
          <w:b/>
          <w:bCs/>
          <w:color w:val="auto"/>
          <w:kern w:val="0"/>
          <w:highlight w:val="none"/>
          <w:lang w:val="zh-CN"/>
        </w:rPr>
        <w:t>年</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月</w:t>
      </w:r>
      <w:r>
        <w:rPr>
          <w:rFonts w:ascii="宋体" w:hAnsi="宋体" w:cs="宋体"/>
          <w:b/>
          <w:bCs/>
          <w:color w:val="auto"/>
          <w:kern w:val="0"/>
          <w:highlight w:val="none"/>
          <w:lang w:val="zh-CN"/>
        </w:rPr>
        <w:t xml:space="preserve"> </w:t>
      </w:r>
      <w:r>
        <w:rPr>
          <w:rFonts w:ascii="宋体" w:hAnsi="宋体" w:cs="宋体"/>
          <w:b/>
          <w:bCs/>
          <w:color w:val="auto"/>
          <w:kern w:val="0"/>
          <w:highlight w:val="none"/>
        </w:rPr>
        <w:t xml:space="preserve">  </w:t>
      </w:r>
      <w:r>
        <w:rPr>
          <w:rFonts w:ascii="宋体" w:hAnsi="宋体" w:cs="宋体"/>
          <w:b/>
          <w:bCs/>
          <w:color w:val="auto"/>
          <w:kern w:val="0"/>
          <w:highlight w:val="none"/>
          <w:lang w:val="zh-CN"/>
        </w:rPr>
        <w:t xml:space="preserve"> </w:t>
      </w:r>
      <w:r>
        <w:rPr>
          <w:rFonts w:hint="eastAsia" w:ascii="宋体" w:hAnsi="宋体" w:cs="宋体"/>
          <w:b/>
          <w:bCs/>
          <w:color w:val="auto"/>
          <w:kern w:val="0"/>
          <w:highlight w:val="none"/>
          <w:lang w:val="zh-CN"/>
        </w:rPr>
        <w:t>日</w:t>
      </w:r>
      <w:r>
        <w:rPr>
          <w:rFonts w:ascii="宋体" w:cs="宋体"/>
          <w:color w:val="auto"/>
          <w:highlight w:val="none"/>
          <w:lang w:val="zh-CN"/>
        </w:rPr>
        <w:br w:type="page"/>
      </w:r>
      <w:bookmarkStart w:id="259" w:name="_Toc14856"/>
      <w:r>
        <w:rPr>
          <w:rFonts w:hint="eastAsia" w:ascii="宋体"/>
          <w:b/>
          <w:color w:val="auto"/>
          <w:sz w:val="28"/>
          <w:szCs w:val="28"/>
          <w:highlight w:val="none"/>
        </w:rPr>
        <w:t>附件</w:t>
      </w:r>
      <w:r>
        <w:rPr>
          <w:rFonts w:ascii="宋体"/>
          <w:b/>
          <w:color w:val="auto"/>
          <w:sz w:val="28"/>
          <w:szCs w:val="28"/>
          <w:highlight w:val="none"/>
        </w:rPr>
        <w:t>1</w:t>
      </w:r>
      <w:r>
        <w:rPr>
          <w:rFonts w:hint="eastAsia" w:ascii="宋体"/>
          <w:b/>
          <w:color w:val="auto"/>
          <w:sz w:val="28"/>
          <w:szCs w:val="28"/>
          <w:highlight w:val="none"/>
          <w:lang w:val="en-US" w:eastAsia="zh-CN"/>
        </w:rPr>
        <w:t>9</w:t>
      </w:r>
      <w:r>
        <w:rPr>
          <w:rFonts w:hint="eastAsia" w:ascii="宋体"/>
          <w:b/>
          <w:color w:val="auto"/>
          <w:sz w:val="28"/>
          <w:szCs w:val="28"/>
          <w:highlight w:val="none"/>
        </w:rPr>
        <w:t>：供应商认为在其他方面有必要说明的事项</w:t>
      </w:r>
      <w:bookmarkEnd w:id="257"/>
      <w:bookmarkEnd w:id="258"/>
      <w:bookmarkEnd w:id="259"/>
    </w:p>
    <w:p w14:paraId="47715C34">
      <w:pPr>
        <w:ind w:firstLine="723"/>
        <w:jc w:val="center"/>
        <w:rPr>
          <w:rFonts w:ascii="宋体"/>
          <w:b/>
          <w:color w:val="auto"/>
          <w:sz w:val="36"/>
          <w:szCs w:val="36"/>
          <w:highlight w:val="none"/>
        </w:rPr>
      </w:pPr>
    </w:p>
    <w:p w14:paraId="61FB352E">
      <w:pPr>
        <w:ind w:firstLine="723"/>
        <w:jc w:val="center"/>
        <w:rPr>
          <w:rFonts w:ascii="宋体"/>
          <w:b/>
          <w:color w:val="auto"/>
          <w:sz w:val="36"/>
          <w:szCs w:val="36"/>
          <w:highlight w:val="none"/>
        </w:rPr>
      </w:pPr>
      <w:r>
        <w:rPr>
          <w:rFonts w:hint="eastAsia" w:ascii="宋体" w:hAnsi="宋体"/>
          <w:b/>
          <w:color w:val="auto"/>
          <w:sz w:val="36"/>
          <w:szCs w:val="36"/>
          <w:highlight w:val="none"/>
        </w:rPr>
        <w:t>供应商认为在其他方面有必要说明的事项</w:t>
      </w:r>
    </w:p>
    <w:p w14:paraId="39130833">
      <w:pPr>
        <w:ind w:firstLine="723"/>
        <w:jc w:val="center"/>
        <w:rPr>
          <w:rFonts w:ascii="宋体"/>
          <w:b/>
          <w:color w:val="auto"/>
          <w:sz w:val="36"/>
          <w:szCs w:val="36"/>
          <w:highlight w:val="none"/>
        </w:rPr>
      </w:pPr>
      <w:r>
        <w:rPr>
          <w:rFonts w:hint="eastAsia" w:ascii="宋体" w:hAnsi="宋体"/>
          <w:b/>
          <w:color w:val="auto"/>
          <w:sz w:val="36"/>
          <w:szCs w:val="36"/>
          <w:highlight w:val="none"/>
        </w:rPr>
        <w:t>（格式自定）</w:t>
      </w:r>
    </w:p>
    <w:p w14:paraId="3FC1222F">
      <w:pPr>
        <w:widowControl/>
        <w:snapToGrid w:val="0"/>
        <w:spacing w:line="360" w:lineRule="auto"/>
        <w:outlineLvl w:val="9"/>
        <w:rPr>
          <w:rFonts w:ascii="宋体"/>
          <w:b/>
          <w:color w:val="auto"/>
          <w:highlight w:val="none"/>
        </w:rPr>
      </w:pPr>
    </w:p>
    <w:p w14:paraId="5F4A0922">
      <w:pPr>
        <w:widowControl/>
        <w:snapToGrid w:val="0"/>
        <w:spacing w:line="360" w:lineRule="auto"/>
        <w:outlineLvl w:val="9"/>
      </w:pPr>
      <w:r>
        <w:rPr>
          <w:rFonts w:ascii="宋体"/>
          <w:b/>
          <w:color w:val="auto"/>
          <w:highlight w:val="none"/>
        </w:rPr>
        <w:br w:type="page"/>
      </w:r>
      <w:bookmarkEnd w:id="252"/>
    </w:p>
    <w:p w14:paraId="07979662">
      <w:pPr>
        <w:widowControl/>
        <w:snapToGrid w:val="0"/>
        <w:spacing w:line="360" w:lineRule="auto"/>
        <w:outlineLvl w:val="9"/>
        <w:rPr>
          <w:rFonts w:ascii="宋体"/>
          <w:b/>
          <w:color w:val="auto"/>
          <w:highlight w:val="none"/>
        </w:rPr>
      </w:pPr>
    </w:p>
    <w:p w14:paraId="6DFA7839">
      <w:pPr>
        <w:keepNext/>
        <w:keepLines/>
        <w:widowControl/>
        <w:snapToGrid w:val="0"/>
        <w:spacing w:line="240" w:lineRule="auto"/>
        <w:jc w:val="center"/>
        <w:outlineLvl w:val="0"/>
        <w:rPr>
          <w:rFonts w:hint="default" w:ascii="宋体" w:eastAsia="宋体"/>
          <w:b/>
          <w:color w:val="auto"/>
          <w:kern w:val="28"/>
          <w:sz w:val="36"/>
          <w:szCs w:val="20"/>
          <w:highlight w:val="none"/>
          <w:lang w:val="en-US" w:eastAsia="zh-CN"/>
        </w:rPr>
      </w:pPr>
      <w:bookmarkStart w:id="260" w:name="_Toc325726051"/>
      <w:bookmarkStart w:id="261" w:name="_Toc376936782"/>
      <w:bookmarkStart w:id="262" w:name="_Toc25275"/>
      <w:bookmarkStart w:id="263" w:name="_Toc496626254"/>
      <w:r>
        <w:rPr>
          <w:rFonts w:hint="eastAsia" w:ascii="宋体"/>
          <w:b/>
          <w:color w:val="auto"/>
          <w:kern w:val="28"/>
          <w:sz w:val="36"/>
          <w:szCs w:val="20"/>
          <w:highlight w:val="none"/>
        </w:rPr>
        <w:t>第五部分</w:t>
      </w:r>
      <w:r>
        <w:rPr>
          <w:rFonts w:ascii="宋体"/>
          <w:b/>
          <w:color w:val="auto"/>
          <w:kern w:val="28"/>
          <w:sz w:val="36"/>
          <w:szCs w:val="20"/>
          <w:highlight w:val="none"/>
        </w:rPr>
        <w:t xml:space="preserve">  </w:t>
      </w:r>
      <w:bookmarkEnd w:id="260"/>
      <w:bookmarkEnd w:id="261"/>
      <w:bookmarkEnd w:id="262"/>
      <w:bookmarkEnd w:id="263"/>
      <w:r>
        <w:rPr>
          <w:rFonts w:hint="eastAsia" w:ascii="宋体"/>
          <w:b/>
          <w:color w:val="auto"/>
          <w:kern w:val="28"/>
          <w:sz w:val="36"/>
          <w:szCs w:val="20"/>
          <w:highlight w:val="none"/>
          <w:lang w:val="en-US" w:eastAsia="zh-CN"/>
        </w:rPr>
        <w:t>磋商要求及技术参数</w:t>
      </w:r>
    </w:p>
    <w:p w14:paraId="2EBEFAB4">
      <w:pPr>
        <w:widowControl/>
        <w:spacing w:before="624" w:beforeLines="200" w:after="624" w:afterLines="200" w:line="240" w:lineRule="auto"/>
        <w:jc w:val="center"/>
        <w:outlineLvl w:val="1"/>
        <w:rPr>
          <w:rFonts w:ascii="宋体"/>
          <w:b/>
          <w:bCs/>
          <w:color w:val="auto"/>
          <w:kern w:val="0"/>
          <w:sz w:val="36"/>
          <w:szCs w:val="36"/>
          <w:highlight w:val="none"/>
        </w:rPr>
      </w:pPr>
      <w:bookmarkStart w:id="264" w:name="_Toc325726052"/>
      <w:bookmarkStart w:id="265" w:name="_Toc13790"/>
      <w:bookmarkStart w:id="266" w:name="_Toc25789"/>
      <w:bookmarkStart w:id="267" w:name="_Toc376936783"/>
      <w:bookmarkStart w:id="268" w:name="_Toc496626255"/>
      <w:r>
        <w:rPr>
          <w:rFonts w:hint="eastAsia" w:ascii="宋体" w:hAnsi="宋体"/>
          <w:b/>
          <w:bCs/>
          <w:color w:val="auto"/>
          <w:kern w:val="0"/>
          <w:sz w:val="36"/>
          <w:szCs w:val="36"/>
          <w:highlight w:val="none"/>
        </w:rPr>
        <w:t>一、磋商要求</w:t>
      </w:r>
      <w:bookmarkEnd w:id="264"/>
      <w:bookmarkEnd w:id="265"/>
      <w:bookmarkEnd w:id="266"/>
      <w:bookmarkEnd w:id="267"/>
      <w:bookmarkEnd w:id="268"/>
      <w:bookmarkStart w:id="269" w:name="_Toc2073"/>
      <w:bookmarkStart w:id="270" w:name="_Toc496626256"/>
      <w:bookmarkStart w:id="271" w:name="_Toc325726053"/>
      <w:bookmarkStart w:id="272" w:name="_Toc376936784"/>
    </w:p>
    <w:bookmarkEnd w:id="269"/>
    <w:bookmarkEnd w:id="270"/>
    <w:bookmarkEnd w:id="271"/>
    <w:bookmarkEnd w:id="272"/>
    <w:p w14:paraId="1935BB40">
      <w:pPr>
        <w:pStyle w:val="16"/>
        <w:spacing w:line="240" w:lineRule="auto"/>
        <w:jc w:val="left"/>
        <w:outlineLvl w:val="1"/>
        <w:rPr>
          <w:rFonts w:ascii="宋体" w:cs="宋体"/>
          <w:color w:val="auto"/>
          <w:highlight w:val="none"/>
          <w:lang w:val="zh-CN"/>
        </w:rPr>
      </w:pPr>
      <w:bookmarkStart w:id="273" w:name="_Toc4601"/>
      <w:bookmarkStart w:id="274" w:name="_Toc20332"/>
      <w:bookmarkStart w:id="275" w:name="_Toc16678"/>
      <w:bookmarkStart w:id="276" w:name="_Toc30962"/>
      <w:r>
        <w:rPr>
          <w:rFonts w:ascii="宋体" w:hAnsi="宋体" w:cs="宋体"/>
          <w:color w:val="auto"/>
          <w:sz w:val="28"/>
          <w:szCs w:val="28"/>
          <w:highlight w:val="none"/>
          <w:lang w:val="zh-CN"/>
        </w:rPr>
        <w:t>1.</w:t>
      </w:r>
      <w:r>
        <w:rPr>
          <w:rFonts w:hint="eastAsia" w:ascii="宋体" w:hAnsi="宋体" w:cs="宋体"/>
          <w:color w:val="auto"/>
          <w:sz w:val="28"/>
          <w:szCs w:val="28"/>
          <w:highlight w:val="none"/>
          <w:lang w:val="zh-CN"/>
        </w:rPr>
        <w:t>投标说明</w:t>
      </w:r>
      <w:bookmarkEnd w:id="273"/>
      <w:bookmarkEnd w:id="274"/>
      <w:bookmarkEnd w:id="275"/>
      <w:bookmarkEnd w:id="276"/>
    </w:p>
    <w:p w14:paraId="28836840">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1.1</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投标人可以按照招标文件规定的包号选择投标，但必须对所投包号中的所有内容作为一个整体进行投标，不能拆分或少报。否则，投标无效。</w:t>
      </w:r>
    </w:p>
    <w:p w14:paraId="7E90B21D">
      <w:pPr>
        <w:autoSpaceDE w:val="0"/>
        <w:autoSpaceDN w:val="0"/>
        <w:spacing w:line="360" w:lineRule="auto"/>
        <w:ind w:firstLine="420" w:firstLineChars="200"/>
        <w:rPr>
          <w:rFonts w:hint="eastAsia" w:ascii="宋体" w:hAnsi="宋体" w:cs="宋体"/>
          <w:color w:val="auto"/>
          <w:kern w:val="0"/>
          <w:highlight w:val="none"/>
          <w:lang w:val="zh-CN"/>
        </w:rPr>
      </w:pPr>
      <w:r>
        <w:rPr>
          <w:rFonts w:ascii="宋体" w:hAnsi="宋体" w:cs="宋体"/>
          <w:color w:val="auto"/>
          <w:kern w:val="0"/>
          <w:highlight w:val="none"/>
          <w:lang w:val="zh-CN"/>
        </w:rPr>
        <w:t>1.2</w:t>
      </w:r>
      <w:r>
        <w:rPr>
          <w:rFonts w:ascii="宋体" w:hAnsi="宋体" w:cs="宋体"/>
          <w:color w:val="auto"/>
          <w:kern w:val="0"/>
          <w:highlight w:val="none"/>
        </w:rPr>
        <w:t xml:space="preserve"> </w:t>
      </w:r>
      <w:r>
        <w:rPr>
          <w:rFonts w:hint="eastAsia" w:ascii="宋体" w:hAnsi="宋体" w:cs="宋体"/>
          <w:color w:val="auto"/>
          <w:kern w:val="0"/>
          <w:highlight w:val="none"/>
          <w:lang w:val="zh-CN"/>
        </w:rPr>
        <w:t>投标人必须如实填写“技术规格响应表”，在“投标产品技术参数、指标”栏中列出所投产品的具体技术参数、指标；以采购人需求为最低指标要求，投标人对超出或不满足最低指标要求的指标需列出“＋、</w:t>
      </w:r>
      <w:r>
        <w:rPr>
          <w:rFonts w:ascii="宋体" w:cs="宋体"/>
          <w:color w:val="auto"/>
          <w:kern w:val="0"/>
          <w:highlight w:val="none"/>
          <w:lang w:val="zh-CN"/>
        </w:rPr>
        <w:t>-</w:t>
      </w:r>
      <w:r>
        <w:rPr>
          <w:rFonts w:hint="eastAsia" w:ascii="宋体" w:hAnsi="宋体" w:cs="宋体"/>
          <w:color w:val="auto"/>
          <w:kern w:val="0"/>
          <w:highlight w:val="none"/>
          <w:lang w:val="zh-CN"/>
        </w:rPr>
        <w:t>”偏差。</w:t>
      </w:r>
    </w:p>
    <w:p w14:paraId="605D2A7E">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lang w:val="zh-CN"/>
        </w:rPr>
        <w:t>1.</w:t>
      </w:r>
      <w:r>
        <w:rPr>
          <w:rFonts w:ascii="宋体" w:hAnsi="宋体" w:cs="宋体"/>
          <w:color w:val="auto"/>
          <w:kern w:val="0"/>
          <w:highlight w:val="none"/>
        </w:rPr>
        <w:t>3</w:t>
      </w:r>
      <w:r>
        <w:rPr>
          <w:rFonts w:ascii="宋体" w:hAnsi="宋体" w:cs="宋体"/>
          <w:color w:val="auto"/>
          <w:highlight w:val="none"/>
        </w:rPr>
        <w:t xml:space="preserve"> </w:t>
      </w:r>
      <w:r>
        <w:rPr>
          <w:rFonts w:hint="eastAsia" w:ascii="宋体" w:hAnsi="宋体" w:cs="宋体"/>
          <w:color w:val="auto"/>
          <w:kern w:val="0"/>
          <w:highlight w:val="none"/>
          <w:lang w:val="zh-CN"/>
        </w:rPr>
        <w:t>招标内容中未特别标注为“原装进口”字样的产品，投标人必须投国产产品；标注为“原装进口”字样的产品，投标人可以投进口产品，但如果因信息不对称等原因，仍有满足采购需求的国内产品要求参与采购竞争的，可以投国产产品，并且按照公平竞争原则实施采购。</w:t>
      </w:r>
    </w:p>
    <w:p w14:paraId="1245EC8E">
      <w:pPr>
        <w:autoSpaceDE w:val="0"/>
        <w:autoSpaceDN w:val="0"/>
        <w:spacing w:line="360" w:lineRule="auto"/>
        <w:ind w:firstLine="420" w:firstLineChars="200"/>
        <w:rPr>
          <w:rFonts w:ascii="宋体" w:cs="宋体"/>
          <w:color w:val="auto"/>
          <w:kern w:val="0"/>
          <w:highlight w:val="none"/>
          <w:lang w:val="zh-CN"/>
        </w:rPr>
      </w:pPr>
      <w:r>
        <w:rPr>
          <w:rFonts w:ascii="宋体" w:hAnsi="宋体" w:cs="宋体"/>
          <w:color w:val="auto"/>
          <w:kern w:val="0"/>
          <w:highlight w:val="none"/>
        </w:rPr>
        <w:t xml:space="preserve">1.4 </w:t>
      </w:r>
      <w:r>
        <w:rPr>
          <w:rFonts w:hint="eastAsia" w:ascii="宋体" w:hAnsi="宋体"/>
          <w:color w:val="auto"/>
          <w:highlight w:val="none"/>
        </w:rPr>
        <w:t>所投产品或其任何一部分不得侵犯专利权、著作权、商标权和工业设计权等知识产权。</w:t>
      </w:r>
    </w:p>
    <w:p w14:paraId="4085BB11">
      <w:pPr>
        <w:autoSpaceDE w:val="0"/>
        <w:autoSpaceDN w:val="0"/>
        <w:spacing w:line="360" w:lineRule="auto"/>
        <w:ind w:firstLine="420" w:firstLineChars="200"/>
        <w:rPr>
          <w:rFonts w:ascii="宋体" w:cs="宋体"/>
          <w:color w:val="auto"/>
          <w:kern w:val="0"/>
          <w:highlight w:val="none"/>
        </w:rPr>
      </w:pPr>
      <w:r>
        <w:rPr>
          <w:rFonts w:ascii="宋体" w:hAnsi="宋体" w:cs="宋体"/>
          <w:color w:val="auto"/>
          <w:kern w:val="0"/>
          <w:highlight w:val="none"/>
        </w:rPr>
        <w:t xml:space="preserve">1.5 </w:t>
      </w:r>
      <w:r>
        <w:rPr>
          <w:rFonts w:hint="eastAsia" w:ascii="宋体" w:hAnsi="宋体" w:cs="宋体"/>
          <w:color w:val="auto"/>
          <w:kern w:val="0"/>
          <w:highlight w:val="none"/>
        </w:rPr>
        <w:t>项目中标后分包情况：</w:t>
      </w:r>
      <w:r>
        <w:rPr>
          <w:rFonts w:hint="eastAsia" w:ascii="宋体" w:hAnsi="宋体" w:cs="宋体"/>
          <w:color w:val="auto"/>
          <w:kern w:val="0"/>
          <w:highlight w:val="none"/>
          <w:u w:val="dashDotHeavy"/>
        </w:rPr>
        <w:t>不允许</w:t>
      </w:r>
      <w:r>
        <w:rPr>
          <w:rFonts w:hint="eastAsia" w:ascii="宋体" w:hAnsi="宋体" w:cs="宋体"/>
          <w:color w:val="auto"/>
          <w:kern w:val="0"/>
          <w:highlight w:val="none"/>
        </w:rPr>
        <w:t>。（允许，投标人拟在中标后将中标项目的非主体、非关键性工作分包的，应当在投标文件中载明分包承担主体，分包承担主体应当具备相应资质条件且不得再次分包）</w:t>
      </w:r>
    </w:p>
    <w:p w14:paraId="53F3A32F">
      <w:pPr>
        <w:pStyle w:val="16"/>
        <w:spacing w:line="360" w:lineRule="auto"/>
        <w:jc w:val="left"/>
        <w:outlineLvl w:val="1"/>
        <w:rPr>
          <w:rFonts w:ascii="宋体" w:cs="宋体"/>
          <w:color w:val="auto"/>
          <w:highlight w:val="none"/>
          <w:lang w:val="zh-CN"/>
        </w:rPr>
      </w:pPr>
      <w:bookmarkStart w:id="277" w:name="_Toc26125"/>
      <w:bookmarkStart w:id="278" w:name="_Toc8251"/>
      <w:bookmarkStart w:id="279" w:name="_Toc25360"/>
      <w:bookmarkStart w:id="280" w:name="_Toc19884"/>
      <w:r>
        <w:rPr>
          <w:rFonts w:ascii="宋体" w:hAnsi="宋体" w:cs="宋体"/>
          <w:color w:val="auto"/>
          <w:sz w:val="28"/>
          <w:szCs w:val="28"/>
          <w:highlight w:val="none"/>
        </w:rPr>
        <w:t>2.</w:t>
      </w:r>
      <w:bookmarkEnd w:id="277"/>
      <w:bookmarkStart w:id="281" w:name="_Toc1475"/>
      <w:r>
        <w:rPr>
          <w:rFonts w:hint="eastAsia" w:ascii="宋体" w:hAnsi="宋体" w:cs="宋体"/>
          <w:color w:val="auto"/>
          <w:sz w:val="28"/>
          <w:szCs w:val="28"/>
          <w:highlight w:val="none"/>
          <w:lang w:val="zh-CN"/>
        </w:rPr>
        <w:t>重要指标</w:t>
      </w:r>
      <w:bookmarkEnd w:id="278"/>
      <w:bookmarkEnd w:id="279"/>
      <w:bookmarkEnd w:id="280"/>
      <w:bookmarkEnd w:id="281"/>
    </w:p>
    <w:p w14:paraId="4E6C7BE9">
      <w:pPr>
        <w:autoSpaceDE w:val="0"/>
        <w:autoSpaceDN w:val="0"/>
        <w:spacing w:line="360" w:lineRule="auto"/>
        <w:ind w:firstLine="420" w:firstLineChars="200"/>
        <w:rPr>
          <w:rFonts w:ascii="宋体" w:cs="宋体"/>
          <w:color w:val="auto"/>
          <w:kern w:val="0"/>
          <w:highlight w:val="none"/>
          <w:lang w:val="zh-CN"/>
        </w:rPr>
      </w:pPr>
      <w:bookmarkStart w:id="282" w:name="_Toc18880"/>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1 </w:t>
      </w:r>
      <w:r>
        <w:rPr>
          <w:rFonts w:hint="eastAsia" w:ascii="宋体" w:hAnsi="宋体" w:cs="宋体"/>
          <w:color w:val="auto"/>
          <w:kern w:val="0"/>
          <w:highlight w:val="none"/>
          <w:lang w:val="zh-CN"/>
        </w:rPr>
        <w:t>招标文件中凡需与原有设备、系统并机、兼容、匹配等要求的，请主动和采购人联系，取得原有设备、系统相关资料。若有招标文件未提及或变更内容的，请及时与</w:t>
      </w:r>
      <w:r>
        <w:rPr>
          <w:rFonts w:hint="eastAsia" w:ascii="宋体" w:hAnsi="宋体" w:cs="宋体"/>
          <w:color w:val="auto"/>
          <w:kern w:val="0"/>
          <w:highlight w:val="none"/>
          <w:u w:val="dashDotHeavy"/>
          <w:lang w:val="zh-CN"/>
        </w:rPr>
        <w:t>采购人或者采购代理机构</w:t>
      </w:r>
      <w:r>
        <w:rPr>
          <w:rFonts w:hint="eastAsia" w:ascii="宋体" w:hAnsi="宋体" w:cs="宋体"/>
          <w:color w:val="auto"/>
          <w:kern w:val="0"/>
          <w:highlight w:val="none"/>
          <w:lang w:val="zh-CN"/>
        </w:rPr>
        <w:t>联系。</w:t>
      </w:r>
    </w:p>
    <w:p w14:paraId="38092AF0">
      <w:pPr>
        <w:autoSpaceDE w:val="0"/>
        <w:autoSpaceDN w:val="0"/>
        <w:spacing w:line="360" w:lineRule="auto"/>
        <w:ind w:firstLine="420" w:firstLineChars="200"/>
        <w:rPr>
          <w:rFonts w:ascii="宋体" w:cs="宋体"/>
          <w:color w:val="auto"/>
          <w:highlight w:val="none"/>
        </w:rPr>
      </w:pPr>
      <w:r>
        <w:rPr>
          <w:rFonts w:ascii="宋体" w:hAnsi="宋体" w:cs="宋体"/>
          <w:color w:val="auto"/>
          <w:kern w:val="0"/>
          <w:highlight w:val="none"/>
        </w:rPr>
        <w:t>2</w:t>
      </w:r>
      <w:r>
        <w:rPr>
          <w:rFonts w:ascii="宋体" w:cs="宋体"/>
          <w:color w:val="auto"/>
          <w:kern w:val="0"/>
          <w:highlight w:val="none"/>
          <w:lang w:val="zh-CN"/>
        </w:rPr>
        <w:t>.</w:t>
      </w:r>
      <w:r>
        <w:rPr>
          <w:rFonts w:ascii="宋体" w:hAnsi="宋体" w:cs="宋体"/>
          <w:color w:val="auto"/>
          <w:kern w:val="0"/>
          <w:highlight w:val="none"/>
        </w:rPr>
        <w:t xml:space="preserve">2 </w:t>
      </w:r>
      <w:r>
        <w:rPr>
          <w:rFonts w:hint="eastAsia" w:ascii="宋体" w:hAnsi="宋体" w:cs="宋体"/>
          <w:color w:val="auto"/>
          <w:kern w:val="0"/>
          <w:highlight w:val="none"/>
          <w:lang w:val="zh-CN"/>
        </w:rPr>
        <w:t>技术参数中除注明签订合同时提供</w:t>
      </w:r>
      <w:r>
        <w:rPr>
          <w:rFonts w:hint="eastAsia" w:ascii="宋体" w:hAnsi="宋体" w:cs="宋体"/>
          <w:color w:val="auto"/>
          <w:highlight w:val="none"/>
        </w:rPr>
        <w:t>的相关授权、服务承诺等资料以外，其余相关资料在投标时必须附在投标文件中。</w:t>
      </w:r>
    </w:p>
    <w:p w14:paraId="11276895">
      <w:pPr>
        <w:pStyle w:val="16"/>
        <w:spacing w:line="360" w:lineRule="auto"/>
        <w:jc w:val="left"/>
        <w:outlineLvl w:val="1"/>
        <w:rPr>
          <w:rFonts w:ascii="宋体" w:cs="宋体"/>
          <w:color w:val="auto"/>
          <w:highlight w:val="none"/>
          <w:lang w:val="zh-CN"/>
        </w:rPr>
      </w:pPr>
      <w:bookmarkStart w:id="283" w:name="_Toc15180"/>
      <w:bookmarkStart w:id="284" w:name="_Toc16744"/>
      <w:bookmarkStart w:id="285" w:name="_Toc11220"/>
      <w:r>
        <w:rPr>
          <w:rFonts w:ascii="宋体" w:hAnsi="宋体" w:cs="宋体"/>
          <w:color w:val="auto"/>
          <w:sz w:val="28"/>
          <w:szCs w:val="28"/>
          <w:highlight w:val="none"/>
        </w:rPr>
        <w:t>3</w:t>
      </w:r>
      <w:r>
        <w:rPr>
          <w:rFonts w:ascii="宋体" w:cs="宋体"/>
          <w:color w:val="auto"/>
          <w:sz w:val="28"/>
          <w:szCs w:val="28"/>
          <w:highlight w:val="none"/>
          <w:lang w:val="zh-CN"/>
        </w:rPr>
        <w:t>.</w:t>
      </w:r>
      <w:r>
        <w:rPr>
          <w:rFonts w:hint="eastAsia" w:ascii="宋体" w:hAnsi="宋体" w:cs="宋体"/>
          <w:color w:val="auto"/>
          <w:sz w:val="28"/>
          <w:szCs w:val="28"/>
          <w:highlight w:val="none"/>
          <w:lang w:val="zh-CN"/>
        </w:rPr>
        <w:t>商务要求</w:t>
      </w:r>
      <w:bookmarkEnd w:id="282"/>
      <w:bookmarkEnd w:id="283"/>
      <w:bookmarkEnd w:id="284"/>
      <w:bookmarkEnd w:id="285"/>
    </w:p>
    <w:p w14:paraId="4ACFA2B9">
      <w:pPr>
        <w:autoSpaceDE w:val="0"/>
        <w:autoSpaceDN w:val="0"/>
        <w:spacing w:line="360" w:lineRule="auto"/>
        <w:ind w:firstLine="420" w:firstLineChars="200"/>
        <w:rPr>
          <w:rFonts w:hint="eastAsia" w:ascii="宋体" w:hAnsi="宋体" w:cs="宋体"/>
          <w:color w:val="auto"/>
          <w:kern w:val="0"/>
          <w:highlight w:val="none"/>
          <w:lang w:val="zh-CN"/>
        </w:rPr>
      </w:pPr>
      <w:r>
        <w:rPr>
          <w:rFonts w:ascii="宋体" w:hAnsi="宋体" w:cs="宋体"/>
          <w:color w:val="auto"/>
          <w:kern w:val="0"/>
          <w:highlight w:val="none"/>
        </w:rPr>
        <w:t>3</w:t>
      </w:r>
      <w:r>
        <w:rPr>
          <w:rFonts w:ascii="宋体" w:hAnsi="宋体" w:cs="宋体"/>
          <w:color w:val="auto"/>
          <w:kern w:val="0"/>
          <w:highlight w:val="none"/>
          <w:lang w:val="zh-CN"/>
        </w:rPr>
        <w:t>.1.</w:t>
      </w:r>
      <w:r>
        <w:rPr>
          <w:rFonts w:hint="eastAsia" w:ascii="宋体" w:hAnsi="宋体" w:cs="宋体"/>
          <w:color w:val="auto"/>
          <w:kern w:val="0"/>
          <w:highlight w:val="none"/>
          <w:lang w:val="zh-CN"/>
        </w:rPr>
        <w:t>交货</w:t>
      </w:r>
      <w:r>
        <w:rPr>
          <w:rFonts w:hint="eastAsia" w:ascii="宋体" w:hAnsi="宋体" w:cs="宋体"/>
          <w:color w:val="auto"/>
          <w:kern w:val="0"/>
          <w:highlight w:val="none"/>
          <w:lang w:val="en-US" w:eastAsia="zh-CN"/>
        </w:rPr>
        <w:t>期</w:t>
      </w:r>
      <w:r>
        <w:rPr>
          <w:rFonts w:hint="eastAsia" w:ascii="宋体" w:hAnsi="宋体" w:cs="宋体"/>
          <w:color w:val="auto"/>
          <w:kern w:val="0"/>
          <w:highlight w:val="none"/>
          <w:lang w:val="zh-CN"/>
        </w:rPr>
        <w:t>：</w:t>
      </w:r>
      <w:r>
        <w:rPr>
          <w:rFonts w:hint="eastAsia" w:ascii="宋体" w:hAnsi="宋体" w:cs="宋体"/>
          <w:color w:val="auto"/>
          <w:kern w:val="0"/>
          <w:highlight w:val="none"/>
          <w:u w:val="single"/>
          <w:lang w:val="zh-CN"/>
        </w:rPr>
        <w:t>自合同签订之日起</w:t>
      </w:r>
      <w:r>
        <w:rPr>
          <w:rFonts w:hint="eastAsia" w:ascii="宋体" w:hAnsi="宋体" w:cs="宋体"/>
          <w:color w:val="auto"/>
          <w:kern w:val="0"/>
          <w:highlight w:val="none"/>
          <w:u w:val="single"/>
          <w:lang w:val="zh-CN" w:eastAsia="zh-CN"/>
        </w:rPr>
        <w:t>60</w:t>
      </w:r>
      <w:r>
        <w:rPr>
          <w:rFonts w:hint="eastAsia" w:ascii="宋体" w:hAnsi="宋体" w:cs="宋体"/>
          <w:color w:val="auto"/>
          <w:kern w:val="0"/>
          <w:highlight w:val="none"/>
          <w:u w:val="single"/>
          <w:lang w:val="zh-CN"/>
        </w:rPr>
        <w:t>日历日。</w:t>
      </w:r>
    </w:p>
    <w:p w14:paraId="372F97E2">
      <w:pPr>
        <w:autoSpaceDE w:val="0"/>
        <w:autoSpaceDN w:val="0"/>
        <w:spacing w:line="360" w:lineRule="auto"/>
        <w:ind w:firstLine="420" w:firstLineChars="200"/>
        <w:rPr>
          <w:rFonts w:hint="eastAsia" w:ascii="宋体" w:hAnsi="宋体" w:eastAsia="宋体" w:cs="宋体"/>
          <w:color w:val="auto"/>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.2.</w:t>
      </w:r>
      <w:r>
        <w:rPr>
          <w:rFonts w:hint="eastAsia" w:ascii="宋体" w:hAnsi="宋体" w:cs="宋体"/>
          <w:color w:val="auto"/>
          <w:kern w:val="0"/>
          <w:highlight w:val="none"/>
          <w:lang w:val="zh-CN"/>
        </w:rPr>
        <w:t>交货地点：</w:t>
      </w:r>
      <w:r>
        <w:rPr>
          <w:rFonts w:hint="eastAsia" w:ascii="宋体" w:hAnsi="宋体" w:cs="宋体"/>
          <w:color w:val="auto"/>
          <w:kern w:val="0"/>
          <w:highlight w:val="none"/>
          <w:u w:val="single"/>
          <w:lang w:val="zh-CN"/>
        </w:rPr>
        <w:t>西宁市世纪职业技术学校</w:t>
      </w:r>
      <w:r>
        <w:rPr>
          <w:rFonts w:hint="eastAsia" w:ascii="宋体" w:hAnsi="宋体" w:cs="宋体"/>
          <w:color w:val="auto"/>
          <w:kern w:val="0"/>
          <w:highlight w:val="none"/>
          <w:u w:val="single"/>
          <w:lang w:val="en-US" w:eastAsia="zh-CN"/>
        </w:rPr>
        <w:t>指定地点</w:t>
      </w:r>
    </w:p>
    <w:p w14:paraId="194DD616">
      <w:pPr>
        <w:autoSpaceDE w:val="0"/>
        <w:autoSpaceDN w:val="0"/>
        <w:spacing w:line="360" w:lineRule="auto"/>
        <w:ind w:firstLine="420" w:firstLineChars="200"/>
        <w:rPr>
          <w:rFonts w:hint="eastAsia" w:ascii="宋体" w:hAnsi="宋体" w:eastAsia="宋体" w:cs="宋体"/>
          <w:color w:val="auto"/>
          <w:kern w:val="0"/>
          <w:highlight w:val="none"/>
          <w:lang w:val="zh-CN" w:eastAsia="zh-CN"/>
        </w:rPr>
      </w:pPr>
      <w:r>
        <w:rPr>
          <w:rFonts w:ascii="宋体" w:hAnsi="宋体" w:cs="宋体"/>
          <w:color w:val="auto"/>
          <w:kern w:val="0"/>
          <w:highlight w:val="none"/>
        </w:rPr>
        <w:t>3</w:t>
      </w:r>
      <w:r>
        <w:rPr>
          <w:rFonts w:ascii="宋体" w:hAnsi="宋体" w:cs="宋体"/>
          <w:color w:val="auto"/>
          <w:kern w:val="0"/>
          <w:highlight w:val="none"/>
          <w:lang w:val="zh-CN"/>
        </w:rPr>
        <w:t>.3.</w:t>
      </w:r>
      <w:r>
        <w:rPr>
          <w:rFonts w:hint="eastAsia" w:ascii="宋体" w:hAnsi="宋体" w:cs="宋体"/>
          <w:color w:val="auto"/>
          <w:kern w:val="0"/>
          <w:highlight w:val="none"/>
          <w:lang w:val="zh-CN"/>
        </w:rPr>
        <w:t>付款方式：</w:t>
      </w:r>
      <w:r>
        <w:rPr>
          <w:rFonts w:hint="eastAsia" w:ascii="宋体" w:hAnsi="宋体" w:cs="宋体"/>
          <w:color w:val="auto"/>
          <w:kern w:val="0"/>
          <w:highlight w:val="none"/>
        </w:rPr>
        <w:t>详见“第三部分</w:t>
      </w:r>
      <w:r>
        <w:rPr>
          <w:rFonts w:ascii="宋体" w:hAnsi="宋体" w:cs="宋体"/>
          <w:color w:val="auto"/>
          <w:kern w:val="0"/>
          <w:highlight w:val="none"/>
        </w:rPr>
        <w:t xml:space="preserve">  </w:t>
      </w:r>
      <w:r>
        <w:rPr>
          <w:rFonts w:hint="eastAsia" w:ascii="宋体" w:hAnsi="宋体" w:cs="宋体"/>
          <w:color w:val="auto"/>
          <w:kern w:val="0"/>
          <w:highlight w:val="none"/>
        </w:rPr>
        <w:t>青海省政府采购项目合同书范本”中“四、付款方式”的规定</w:t>
      </w:r>
      <w:r>
        <w:rPr>
          <w:rFonts w:hint="eastAsia" w:ascii="宋体" w:hAnsi="宋体" w:cs="宋体"/>
          <w:color w:val="auto"/>
          <w:kern w:val="0"/>
          <w:highlight w:val="none"/>
          <w:lang w:eastAsia="zh-CN"/>
        </w:rPr>
        <w:t>。</w:t>
      </w:r>
    </w:p>
    <w:p w14:paraId="6065EC7C">
      <w:pPr>
        <w:autoSpaceDE w:val="0"/>
        <w:autoSpaceDN w:val="0"/>
        <w:spacing w:line="360" w:lineRule="auto"/>
        <w:ind w:firstLine="420" w:firstLineChars="200"/>
        <w:rPr>
          <w:rFonts w:hint="eastAsia" w:ascii="宋体" w:hAnsi="宋体" w:cs="宋体"/>
          <w:color w:val="auto"/>
          <w:kern w:val="0"/>
          <w:highlight w:val="none"/>
          <w:lang w:val="en-US" w:eastAsia="zh-CN"/>
        </w:rPr>
      </w:pPr>
      <w:r>
        <w:rPr>
          <w:rFonts w:ascii="宋体" w:hAnsi="宋体" w:cs="宋体"/>
          <w:color w:val="auto"/>
          <w:kern w:val="0"/>
          <w:highlight w:val="none"/>
        </w:rPr>
        <w:t>3</w:t>
      </w:r>
      <w:r>
        <w:rPr>
          <w:rFonts w:ascii="宋体" w:hAnsi="宋体" w:cs="宋体"/>
          <w:color w:val="auto"/>
          <w:kern w:val="0"/>
          <w:highlight w:val="none"/>
          <w:lang w:val="zh-CN"/>
        </w:rPr>
        <w:t>.4.</w:t>
      </w:r>
      <w:r>
        <w:rPr>
          <w:rFonts w:hint="eastAsia" w:ascii="宋体" w:hAnsi="宋体" w:cs="宋体"/>
          <w:color w:val="auto"/>
          <w:kern w:val="0"/>
          <w:highlight w:val="none"/>
          <w:lang w:val="zh-CN"/>
        </w:rPr>
        <w:t>质保期：</w:t>
      </w:r>
      <w:r>
        <w:rPr>
          <w:rFonts w:hint="eastAsia" w:ascii="宋体" w:hAnsi="宋体" w:cs="宋体"/>
          <w:color w:val="auto"/>
          <w:kern w:val="0"/>
          <w:highlight w:val="none"/>
          <w:lang w:val="en-US" w:eastAsia="zh-CN"/>
        </w:rPr>
        <w:t>1年；</w:t>
      </w:r>
    </w:p>
    <w:p w14:paraId="2A534F37">
      <w:pPr>
        <w:pStyle w:val="10"/>
        <w:rPr>
          <w:rFonts w:hint="eastAsia" w:ascii="宋体" w:hAnsi="宋体" w:cs="宋体"/>
          <w:color w:val="auto"/>
          <w:kern w:val="0"/>
          <w:highlight w:val="none"/>
          <w:lang w:val="en-US" w:eastAsia="zh-CN"/>
        </w:rPr>
      </w:pPr>
    </w:p>
    <w:p w14:paraId="1F3AA5B1">
      <w:pPr>
        <w:autoSpaceDE w:val="0"/>
        <w:autoSpaceDN w:val="0"/>
        <w:spacing w:line="360" w:lineRule="auto"/>
        <w:ind w:firstLine="420" w:firstLineChars="200"/>
        <w:rPr>
          <w:rFonts w:hint="default" w:ascii="宋体" w:hAnsi="宋体" w:eastAsia="宋体" w:cs="宋体"/>
          <w:color w:val="auto"/>
          <w:kern w:val="0"/>
          <w:highlight w:val="none"/>
          <w:lang w:val="en-US" w:eastAsia="zh-CN"/>
        </w:rPr>
      </w:pPr>
      <w:r>
        <w:rPr>
          <w:rFonts w:hint="eastAsia" w:ascii="宋体" w:hAnsi="宋体" w:eastAsia="宋体" w:cs="宋体"/>
          <w:color w:val="auto"/>
          <w:kern w:val="0"/>
          <w:highlight w:val="none"/>
          <w:lang w:val="en-US" w:eastAsia="zh-CN"/>
        </w:rPr>
        <w:t>3.5技术参数中演示内容只作为评分项。</w:t>
      </w:r>
    </w:p>
    <w:p w14:paraId="281CE34F">
      <w:pPr>
        <w:pStyle w:val="10"/>
        <w:rPr>
          <w:rFonts w:hint="eastAsia" w:ascii="宋体" w:hAnsi="宋体" w:cs="宋体"/>
          <w:color w:val="auto"/>
          <w:kern w:val="0"/>
          <w:highlight w:val="none"/>
          <w:lang w:val="en-US" w:eastAsia="zh-CN"/>
        </w:rPr>
      </w:pPr>
    </w:p>
    <w:p w14:paraId="5B62F191">
      <w:pPr>
        <w:pStyle w:val="10"/>
        <w:rPr>
          <w:rFonts w:hint="eastAsia" w:ascii="宋体" w:hAnsi="宋体" w:cs="宋体"/>
          <w:color w:val="auto"/>
          <w:kern w:val="0"/>
          <w:highlight w:val="none"/>
          <w:lang w:val="en-US" w:eastAsia="zh-CN"/>
        </w:rPr>
      </w:pPr>
    </w:p>
    <w:p w14:paraId="3DD689F9">
      <w:pPr>
        <w:pStyle w:val="10"/>
        <w:rPr>
          <w:rFonts w:hint="eastAsia" w:ascii="宋体" w:hAnsi="宋体" w:cs="宋体"/>
          <w:color w:val="auto"/>
          <w:kern w:val="0"/>
          <w:highlight w:val="none"/>
          <w:lang w:val="en-US" w:eastAsia="zh-CN"/>
        </w:rPr>
      </w:pPr>
    </w:p>
    <w:p w14:paraId="427B30F9">
      <w:pPr>
        <w:pStyle w:val="10"/>
        <w:rPr>
          <w:rFonts w:hint="eastAsia" w:ascii="宋体" w:hAnsi="宋体" w:cs="宋体"/>
          <w:color w:val="auto"/>
          <w:kern w:val="0"/>
          <w:highlight w:val="none"/>
          <w:lang w:val="en-US" w:eastAsia="zh-CN"/>
        </w:rPr>
      </w:pPr>
    </w:p>
    <w:p w14:paraId="0C03272B">
      <w:pPr>
        <w:pStyle w:val="10"/>
        <w:rPr>
          <w:rFonts w:hint="eastAsia" w:ascii="宋体" w:hAnsi="宋体" w:cs="宋体"/>
          <w:color w:val="auto"/>
          <w:kern w:val="0"/>
          <w:highlight w:val="none"/>
          <w:lang w:val="en-US" w:eastAsia="zh-CN"/>
        </w:rPr>
      </w:pPr>
    </w:p>
    <w:p w14:paraId="40E440D4">
      <w:pPr>
        <w:pStyle w:val="10"/>
        <w:rPr>
          <w:rFonts w:hint="eastAsia" w:ascii="宋体" w:hAnsi="宋体" w:cs="宋体"/>
          <w:color w:val="auto"/>
          <w:kern w:val="0"/>
          <w:highlight w:val="none"/>
          <w:lang w:val="en-US" w:eastAsia="zh-CN"/>
        </w:rPr>
      </w:pPr>
    </w:p>
    <w:p w14:paraId="1407896D">
      <w:pPr>
        <w:pStyle w:val="10"/>
        <w:rPr>
          <w:rFonts w:hint="eastAsia" w:ascii="宋体" w:hAnsi="宋体" w:cs="宋体"/>
          <w:color w:val="auto"/>
          <w:kern w:val="0"/>
          <w:highlight w:val="none"/>
          <w:lang w:val="en-US" w:eastAsia="zh-CN"/>
        </w:rPr>
      </w:pPr>
    </w:p>
    <w:p w14:paraId="491E321D">
      <w:pPr>
        <w:pStyle w:val="10"/>
        <w:rPr>
          <w:rFonts w:hint="eastAsia" w:ascii="宋体" w:hAnsi="宋体" w:cs="宋体"/>
          <w:color w:val="auto"/>
          <w:kern w:val="0"/>
          <w:highlight w:val="none"/>
          <w:lang w:val="en-US" w:eastAsia="zh-CN"/>
        </w:rPr>
      </w:pPr>
    </w:p>
    <w:p w14:paraId="390AC460">
      <w:pPr>
        <w:pStyle w:val="10"/>
        <w:rPr>
          <w:rFonts w:hint="eastAsia" w:ascii="宋体" w:hAnsi="宋体" w:cs="宋体"/>
          <w:color w:val="auto"/>
          <w:kern w:val="0"/>
          <w:highlight w:val="none"/>
          <w:lang w:val="en-US" w:eastAsia="zh-CN"/>
        </w:rPr>
      </w:pPr>
    </w:p>
    <w:p w14:paraId="4A66BBBC">
      <w:pPr>
        <w:pStyle w:val="10"/>
        <w:rPr>
          <w:rFonts w:hint="eastAsia" w:ascii="宋体" w:hAnsi="宋体" w:cs="宋体"/>
          <w:color w:val="auto"/>
          <w:kern w:val="0"/>
          <w:highlight w:val="none"/>
          <w:lang w:val="en-US" w:eastAsia="zh-CN"/>
        </w:rPr>
      </w:pPr>
    </w:p>
    <w:p w14:paraId="61EC4B78">
      <w:pPr>
        <w:pStyle w:val="10"/>
        <w:rPr>
          <w:rFonts w:hint="eastAsia" w:ascii="宋体" w:hAnsi="宋体" w:cs="宋体"/>
          <w:color w:val="auto"/>
          <w:kern w:val="0"/>
          <w:highlight w:val="none"/>
          <w:lang w:val="en-US" w:eastAsia="zh-CN"/>
        </w:rPr>
      </w:pPr>
    </w:p>
    <w:p w14:paraId="32E55E4E">
      <w:pPr>
        <w:pStyle w:val="10"/>
        <w:rPr>
          <w:rFonts w:hint="eastAsia" w:ascii="宋体" w:hAnsi="宋体" w:cs="宋体"/>
          <w:color w:val="auto"/>
          <w:kern w:val="0"/>
          <w:highlight w:val="none"/>
          <w:lang w:val="en-US" w:eastAsia="zh-CN"/>
        </w:rPr>
      </w:pPr>
    </w:p>
    <w:p w14:paraId="6DD68A55">
      <w:pPr>
        <w:pStyle w:val="10"/>
        <w:rPr>
          <w:rFonts w:hint="eastAsia" w:ascii="宋体" w:hAnsi="宋体" w:cs="宋体"/>
          <w:color w:val="auto"/>
          <w:kern w:val="0"/>
          <w:highlight w:val="none"/>
          <w:lang w:val="en-US" w:eastAsia="zh-CN"/>
        </w:rPr>
      </w:pPr>
    </w:p>
    <w:p w14:paraId="5AAE97A6">
      <w:pPr>
        <w:pStyle w:val="10"/>
        <w:rPr>
          <w:rFonts w:hint="eastAsia" w:ascii="宋体" w:hAnsi="宋体" w:cs="宋体"/>
          <w:color w:val="auto"/>
          <w:kern w:val="0"/>
          <w:highlight w:val="none"/>
          <w:lang w:val="en-US" w:eastAsia="zh-CN"/>
        </w:rPr>
      </w:pPr>
    </w:p>
    <w:p w14:paraId="7DC5CDC1">
      <w:pPr>
        <w:pStyle w:val="10"/>
        <w:rPr>
          <w:rFonts w:hint="eastAsia" w:ascii="宋体" w:hAnsi="宋体" w:cs="宋体"/>
          <w:color w:val="auto"/>
          <w:kern w:val="0"/>
          <w:highlight w:val="none"/>
          <w:lang w:val="en-US" w:eastAsia="zh-CN"/>
        </w:rPr>
      </w:pPr>
    </w:p>
    <w:p w14:paraId="6EC2FAC7">
      <w:pPr>
        <w:pStyle w:val="10"/>
        <w:rPr>
          <w:rFonts w:hint="eastAsia" w:ascii="宋体" w:hAnsi="宋体" w:cs="宋体"/>
          <w:color w:val="auto"/>
          <w:kern w:val="0"/>
          <w:highlight w:val="none"/>
          <w:lang w:val="en-US" w:eastAsia="zh-CN"/>
        </w:rPr>
      </w:pPr>
    </w:p>
    <w:p w14:paraId="346353C2">
      <w:pPr>
        <w:pStyle w:val="10"/>
        <w:rPr>
          <w:rFonts w:hint="eastAsia" w:ascii="宋体" w:hAnsi="宋体" w:cs="宋体"/>
          <w:color w:val="auto"/>
          <w:kern w:val="0"/>
          <w:highlight w:val="none"/>
          <w:lang w:val="en-US" w:eastAsia="zh-CN"/>
        </w:rPr>
      </w:pPr>
    </w:p>
    <w:p w14:paraId="4ADF4527">
      <w:pPr>
        <w:pStyle w:val="10"/>
        <w:rPr>
          <w:rFonts w:hint="eastAsia" w:ascii="宋体" w:hAnsi="宋体" w:cs="宋体"/>
          <w:color w:val="auto"/>
          <w:kern w:val="0"/>
          <w:highlight w:val="none"/>
          <w:lang w:val="en-US" w:eastAsia="zh-CN"/>
        </w:rPr>
      </w:pPr>
    </w:p>
    <w:p w14:paraId="0CF5F882">
      <w:pPr>
        <w:pStyle w:val="10"/>
        <w:rPr>
          <w:rFonts w:hint="eastAsia" w:ascii="宋体" w:hAnsi="宋体" w:cs="宋体"/>
          <w:color w:val="auto"/>
          <w:kern w:val="0"/>
          <w:highlight w:val="none"/>
          <w:lang w:val="en-US" w:eastAsia="zh-CN"/>
        </w:rPr>
      </w:pPr>
    </w:p>
    <w:p w14:paraId="2A96F6C2">
      <w:pPr>
        <w:pStyle w:val="10"/>
        <w:rPr>
          <w:rFonts w:hint="eastAsia" w:ascii="宋体" w:hAnsi="宋体" w:cs="宋体"/>
          <w:color w:val="auto"/>
          <w:kern w:val="0"/>
          <w:highlight w:val="none"/>
          <w:lang w:val="en-US" w:eastAsia="zh-CN"/>
        </w:rPr>
      </w:pPr>
    </w:p>
    <w:p w14:paraId="72466BA8">
      <w:pPr>
        <w:pStyle w:val="10"/>
        <w:rPr>
          <w:rFonts w:hint="eastAsia" w:ascii="宋体" w:hAnsi="宋体" w:cs="宋体"/>
          <w:color w:val="auto"/>
          <w:kern w:val="0"/>
          <w:highlight w:val="none"/>
          <w:lang w:val="en-US" w:eastAsia="zh-CN"/>
        </w:rPr>
      </w:pPr>
    </w:p>
    <w:p w14:paraId="03A401F1">
      <w:pPr>
        <w:pStyle w:val="10"/>
        <w:rPr>
          <w:rFonts w:hint="eastAsia" w:ascii="宋体" w:hAnsi="宋体" w:cs="宋体"/>
          <w:color w:val="auto"/>
          <w:kern w:val="0"/>
          <w:highlight w:val="none"/>
          <w:lang w:val="en-US" w:eastAsia="zh-CN"/>
        </w:rPr>
      </w:pPr>
    </w:p>
    <w:p w14:paraId="6F22FEA4">
      <w:pPr>
        <w:pStyle w:val="10"/>
        <w:rPr>
          <w:rFonts w:hint="eastAsia" w:ascii="宋体" w:hAnsi="宋体" w:cs="宋体"/>
          <w:color w:val="auto"/>
          <w:kern w:val="0"/>
          <w:highlight w:val="none"/>
          <w:lang w:val="en-US" w:eastAsia="zh-CN"/>
        </w:rPr>
      </w:pPr>
    </w:p>
    <w:p w14:paraId="7A389ED4">
      <w:pPr>
        <w:pStyle w:val="10"/>
        <w:rPr>
          <w:rFonts w:hint="eastAsia" w:ascii="宋体" w:hAnsi="宋体" w:cs="宋体"/>
          <w:color w:val="auto"/>
          <w:kern w:val="0"/>
          <w:highlight w:val="none"/>
          <w:lang w:val="en-US" w:eastAsia="zh-CN"/>
        </w:rPr>
      </w:pPr>
    </w:p>
    <w:p w14:paraId="1D2F4BA0">
      <w:pPr>
        <w:pStyle w:val="10"/>
        <w:rPr>
          <w:rFonts w:hint="eastAsia" w:ascii="宋体" w:hAnsi="宋体" w:cs="宋体"/>
          <w:color w:val="auto"/>
          <w:kern w:val="0"/>
          <w:highlight w:val="none"/>
          <w:lang w:val="en-US" w:eastAsia="zh-CN"/>
        </w:rPr>
      </w:pPr>
    </w:p>
    <w:p w14:paraId="450B0AE2">
      <w:pPr>
        <w:pStyle w:val="10"/>
        <w:rPr>
          <w:rFonts w:hint="eastAsia" w:ascii="宋体" w:hAnsi="宋体" w:cs="宋体"/>
          <w:color w:val="auto"/>
          <w:kern w:val="0"/>
          <w:highlight w:val="none"/>
          <w:lang w:val="en-US" w:eastAsia="zh-CN"/>
        </w:rPr>
      </w:pPr>
    </w:p>
    <w:p w14:paraId="3959C4AD">
      <w:pPr>
        <w:pStyle w:val="10"/>
        <w:rPr>
          <w:rFonts w:hint="eastAsia" w:ascii="宋体" w:hAnsi="宋体" w:cs="宋体"/>
          <w:color w:val="auto"/>
          <w:kern w:val="0"/>
          <w:highlight w:val="none"/>
          <w:lang w:val="en-US" w:eastAsia="zh-CN"/>
        </w:rPr>
      </w:pPr>
    </w:p>
    <w:p w14:paraId="7D68130D">
      <w:pPr>
        <w:pStyle w:val="10"/>
        <w:rPr>
          <w:rFonts w:hint="eastAsia" w:ascii="宋体" w:hAnsi="宋体" w:cs="宋体"/>
          <w:color w:val="auto"/>
          <w:kern w:val="0"/>
          <w:highlight w:val="none"/>
          <w:lang w:val="en-US" w:eastAsia="zh-CN"/>
        </w:rPr>
      </w:pPr>
    </w:p>
    <w:p w14:paraId="667FDD2C">
      <w:pPr>
        <w:pStyle w:val="10"/>
        <w:rPr>
          <w:rFonts w:hint="eastAsia" w:ascii="宋体" w:hAnsi="宋体" w:cs="宋体"/>
          <w:color w:val="auto"/>
          <w:kern w:val="0"/>
          <w:highlight w:val="none"/>
          <w:lang w:val="en-US" w:eastAsia="zh-CN"/>
        </w:rPr>
      </w:pPr>
    </w:p>
    <w:p w14:paraId="0F73365E">
      <w:pPr>
        <w:pStyle w:val="10"/>
        <w:rPr>
          <w:rFonts w:hint="eastAsia" w:ascii="宋体" w:hAnsi="宋体" w:cs="宋体"/>
          <w:color w:val="auto"/>
          <w:kern w:val="0"/>
          <w:highlight w:val="none"/>
          <w:lang w:val="en-US" w:eastAsia="zh-CN"/>
        </w:rPr>
      </w:pPr>
    </w:p>
    <w:p w14:paraId="32D59A9B">
      <w:pPr>
        <w:pStyle w:val="10"/>
        <w:rPr>
          <w:rFonts w:hint="eastAsia" w:ascii="宋体" w:hAnsi="宋体" w:cs="宋体"/>
          <w:color w:val="auto"/>
          <w:kern w:val="0"/>
          <w:highlight w:val="none"/>
          <w:lang w:val="en-US" w:eastAsia="zh-CN"/>
        </w:rPr>
      </w:pPr>
    </w:p>
    <w:p w14:paraId="7FB84B80">
      <w:pPr>
        <w:pStyle w:val="10"/>
        <w:rPr>
          <w:rFonts w:hint="eastAsia" w:ascii="宋体" w:hAnsi="宋体" w:cs="宋体"/>
          <w:color w:val="auto"/>
          <w:kern w:val="0"/>
          <w:highlight w:val="none"/>
          <w:lang w:val="en-US" w:eastAsia="zh-CN"/>
        </w:rPr>
      </w:pPr>
    </w:p>
    <w:p w14:paraId="15B09763">
      <w:pPr>
        <w:pStyle w:val="10"/>
        <w:rPr>
          <w:rFonts w:hint="eastAsia" w:ascii="宋体" w:hAnsi="宋体" w:cs="宋体"/>
          <w:color w:val="auto"/>
          <w:kern w:val="0"/>
          <w:highlight w:val="none"/>
          <w:lang w:val="en-US" w:eastAsia="zh-CN"/>
        </w:rPr>
      </w:pPr>
    </w:p>
    <w:p w14:paraId="33FB5382">
      <w:pPr>
        <w:pStyle w:val="10"/>
        <w:rPr>
          <w:rFonts w:hint="eastAsia" w:ascii="宋体" w:hAnsi="宋体" w:cs="宋体"/>
          <w:color w:val="auto"/>
          <w:kern w:val="0"/>
          <w:highlight w:val="none"/>
          <w:lang w:val="en-US" w:eastAsia="zh-CN"/>
        </w:rPr>
      </w:pPr>
    </w:p>
    <w:p w14:paraId="538E1CD8">
      <w:pPr>
        <w:pStyle w:val="10"/>
        <w:rPr>
          <w:rFonts w:hint="eastAsia" w:ascii="宋体" w:hAnsi="宋体" w:cs="宋体"/>
          <w:color w:val="auto"/>
          <w:kern w:val="0"/>
          <w:highlight w:val="none"/>
          <w:lang w:val="en-US" w:eastAsia="zh-CN"/>
        </w:rPr>
      </w:pPr>
    </w:p>
    <w:p w14:paraId="13CA6547">
      <w:pPr>
        <w:pStyle w:val="10"/>
        <w:rPr>
          <w:rFonts w:hint="eastAsia" w:ascii="宋体" w:hAnsi="宋体" w:cs="宋体"/>
          <w:color w:val="auto"/>
          <w:kern w:val="0"/>
          <w:highlight w:val="none"/>
          <w:lang w:val="en-US" w:eastAsia="zh-CN"/>
        </w:rPr>
      </w:pPr>
    </w:p>
    <w:p w14:paraId="1A43DA93">
      <w:pPr>
        <w:pStyle w:val="10"/>
        <w:rPr>
          <w:rFonts w:hint="eastAsia" w:ascii="宋体" w:hAnsi="宋体" w:cs="宋体"/>
          <w:color w:val="auto"/>
          <w:kern w:val="0"/>
          <w:highlight w:val="none"/>
          <w:lang w:val="en-US" w:eastAsia="zh-CN"/>
        </w:rPr>
      </w:pPr>
    </w:p>
    <w:p w14:paraId="72CBF963">
      <w:pPr>
        <w:pStyle w:val="10"/>
        <w:rPr>
          <w:rFonts w:hint="eastAsia" w:ascii="宋体" w:hAnsi="宋体" w:cs="宋体"/>
          <w:color w:val="auto"/>
          <w:kern w:val="0"/>
          <w:highlight w:val="none"/>
          <w:lang w:val="en-US" w:eastAsia="zh-CN"/>
        </w:rPr>
      </w:pPr>
    </w:p>
    <w:p w14:paraId="358A90E6">
      <w:pPr>
        <w:pStyle w:val="10"/>
        <w:rPr>
          <w:rFonts w:hint="eastAsia" w:ascii="宋体" w:hAnsi="宋体" w:cs="宋体"/>
          <w:color w:val="auto"/>
          <w:kern w:val="0"/>
          <w:highlight w:val="none"/>
          <w:lang w:val="en-US" w:eastAsia="zh-CN"/>
        </w:rPr>
      </w:pPr>
    </w:p>
    <w:p w14:paraId="34FE7415">
      <w:pPr>
        <w:pStyle w:val="10"/>
        <w:rPr>
          <w:rFonts w:hint="eastAsia" w:ascii="宋体" w:hAnsi="宋体" w:cs="宋体"/>
          <w:color w:val="auto"/>
          <w:kern w:val="0"/>
          <w:highlight w:val="none"/>
          <w:lang w:val="en-US" w:eastAsia="zh-CN"/>
        </w:rPr>
      </w:pPr>
    </w:p>
    <w:p w14:paraId="11ED819C">
      <w:pPr>
        <w:pStyle w:val="10"/>
        <w:rPr>
          <w:rFonts w:hint="eastAsia" w:ascii="宋体" w:hAnsi="宋体" w:cs="宋体"/>
          <w:color w:val="auto"/>
          <w:kern w:val="0"/>
          <w:highlight w:val="none"/>
          <w:lang w:val="en-US" w:eastAsia="zh-CN"/>
        </w:rPr>
      </w:pPr>
    </w:p>
    <w:p w14:paraId="705661E7">
      <w:pPr>
        <w:pStyle w:val="10"/>
        <w:rPr>
          <w:rFonts w:hint="eastAsia" w:ascii="宋体" w:hAnsi="宋体" w:cs="宋体"/>
          <w:color w:val="auto"/>
          <w:kern w:val="0"/>
          <w:highlight w:val="none"/>
          <w:lang w:val="en-US" w:eastAsia="zh-CN"/>
        </w:rPr>
      </w:pPr>
    </w:p>
    <w:p w14:paraId="3521085B">
      <w:pPr>
        <w:pStyle w:val="10"/>
        <w:rPr>
          <w:rFonts w:hint="eastAsia" w:ascii="宋体" w:hAnsi="宋体" w:cs="宋体"/>
          <w:color w:val="auto"/>
          <w:kern w:val="0"/>
          <w:highlight w:val="none"/>
          <w:lang w:val="en-US" w:eastAsia="zh-CN"/>
        </w:rPr>
      </w:pPr>
    </w:p>
    <w:p w14:paraId="6584B4F5">
      <w:pPr>
        <w:pStyle w:val="10"/>
        <w:rPr>
          <w:rFonts w:hint="eastAsia" w:ascii="宋体" w:hAnsi="宋体" w:cs="宋体"/>
          <w:color w:val="auto"/>
          <w:kern w:val="0"/>
          <w:highlight w:val="none"/>
          <w:lang w:val="en-US" w:eastAsia="zh-CN"/>
        </w:rPr>
      </w:pPr>
    </w:p>
    <w:p w14:paraId="290FF6C3">
      <w:pPr>
        <w:pStyle w:val="10"/>
        <w:rPr>
          <w:rFonts w:hint="eastAsia" w:ascii="宋体" w:hAnsi="宋体" w:cs="宋体"/>
          <w:color w:val="auto"/>
          <w:kern w:val="0"/>
          <w:highlight w:val="none"/>
          <w:lang w:val="en-US" w:eastAsia="zh-CN"/>
        </w:rPr>
      </w:pPr>
    </w:p>
    <w:p w14:paraId="1BB5A0ED">
      <w:pPr>
        <w:pStyle w:val="10"/>
        <w:rPr>
          <w:rFonts w:hint="eastAsia" w:ascii="宋体" w:hAnsi="宋体" w:cs="宋体"/>
          <w:color w:val="auto"/>
          <w:kern w:val="0"/>
          <w:highlight w:val="none"/>
          <w:lang w:val="en-US" w:eastAsia="zh-CN"/>
        </w:rPr>
      </w:pPr>
    </w:p>
    <w:p w14:paraId="4A3584EA">
      <w:pPr>
        <w:pStyle w:val="10"/>
        <w:rPr>
          <w:rFonts w:hint="eastAsia" w:ascii="宋体" w:hAnsi="宋体" w:cs="宋体"/>
          <w:color w:val="auto"/>
          <w:kern w:val="0"/>
          <w:highlight w:val="none"/>
          <w:lang w:val="en-US" w:eastAsia="zh-CN"/>
        </w:rPr>
      </w:pPr>
    </w:p>
    <w:p w14:paraId="23FAC095">
      <w:pPr>
        <w:pStyle w:val="10"/>
        <w:rPr>
          <w:rFonts w:hint="eastAsia" w:ascii="宋体" w:hAnsi="宋体" w:cs="宋体"/>
          <w:color w:val="auto"/>
          <w:kern w:val="0"/>
          <w:highlight w:val="none"/>
          <w:lang w:val="zh-CN" w:eastAsia="zh-CN"/>
        </w:rPr>
      </w:pPr>
    </w:p>
    <w:p w14:paraId="76C4843A">
      <w:pPr>
        <w:pStyle w:val="2"/>
        <w:numPr>
          <w:ilvl w:val="0"/>
          <w:numId w:val="5"/>
        </w:numPr>
        <w:spacing w:line="360" w:lineRule="auto"/>
        <w:jc w:val="center"/>
        <w:rPr>
          <w:rFonts w:hint="eastAsia" w:ascii="宋体" w:hAnsi="宋体"/>
          <w:b/>
          <w:bCs/>
          <w:color w:val="auto"/>
          <w:kern w:val="0"/>
          <w:sz w:val="36"/>
          <w:szCs w:val="36"/>
          <w:highlight w:val="none"/>
          <w:lang w:eastAsia="zh-CN"/>
        </w:rPr>
      </w:pPr>
      <w:r>
        <w:rPr>
          <w:rFonts w:hint="eastAsia" w:ascii="宋体" w:hAnsi="宋体"/>
          <w:b/>
          <w:bCs/>
          <w:color w:val="auto"/>
          <w:kern w:val="0"/>
          <w:sz w:val="36"/>
          <w:szCs w:val="36"/>
          <w:highlight w:val="none"/>
          <w:lang w:eastAsia="zh-CN"/>
        </w:rPr>
        <w:t>技术</w:t>
      </w:r>
      <w:r>
        <w:rPr>
          <w:rFonts w:hint="eastAsia" w:ascii="宋体" w:hAnsi="宋体"/>
          <w:b/>
          <w:bCs/>
          <w:color w:val="auto"/>
          <w:kern w:val="0"/>
          <w:sz w:val="36"/>
          <w:szCs w:val="36"/>
          <w:highlight w:val="none"/>
          <w:lang w:val="en-US" w:eastAsia="zh-CN"/>
        </w:rPr>
        <w:t>参数</w:t>
      </w:r>
    </w:p>
    <w:p w14:paraId="756A582F">
      <w:pPr>
        <w:rPr>
          <w:rFonts w:hint="eastAsia"/>
          <w:lang w:eastAsia="zh-CN"/>
        </w:rPr>
      </w:pPr>
    </w:p>
    <w:tbl>
      <w:tblPr>
        <w:tblStyle w:val="18"/>
        <w:tblW w:w="8669" w:type="dxa"/>
        <w:tblInd w:w="124" w:type="dxa"/>
        <w:tblLayout w:type="fixed"/>
        <w:tblCellMar>
          <w:top w:w="0" w:type="dxa"/>
          <w:left w:w="108" w:type="dxa"/>
          <w:bottom w:w="0" w:type="dxa"/>
          <w:right w:w="108" w:type="dxa"/>
        </w:tblCellMar>
      </w:tblPr>
      <w:tblGrid>
        <w:gridCol w:w="737"/>
        <w:gridCol w:w="875"/>
        <w:gridCol w:w="5625"/>
        <w:gridCol w:w="750"/>
        <w:gridCol w:w="682"/>
      </w:tblGrid>
      <w:tr w14:paraId="277538F6">
        <w:tblPrEx>
          <w:tblCellMar>
            <w:top w:w="0" w:type="dxa"/>
            <w:left w:w="108" w:type="dxa"/>
            <w:bottom w:w="0" w:type="dxa"/>
            <w:right w:w="108" w:type="dxa"/>
          </w:tblCellMar>
        </w:tblPrEx>
        <w:trPr>
          <w:trHeight w:val="27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B783">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序号</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5B11">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设备名称</w:t>
            </w:r>
          </w:p>
        </w:tc>
        <w:tc>
          <w:tcPr>
            <w:tcW w:w="5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5474">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主要参数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219B">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数量</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C84C">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单位</w:t>
            </w:r>
          </w:p>
        </w:tc>
      </w:tr>
      <w:tr w14:paraId="60F4B7E9">
        <w:tblPrEx>
          <w:tblCellMar>
            <w:top w:w="0" w:type="dxa"/>
            <w:left w:w="108" w:type="dxa"/>
            <w:bottom w:w="0" w:type="dxa"/>
            <w:right w:w="108" w:type="dxa"/>
          </w:tblCellMar>
        </w:tblPrEx>
        <w:trPr>
          <w:trHeight w:val="1266"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0347">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C43E">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安全用电装置（三相）</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E592">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（1）装置构造:一体化整机；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（2）电弧抑制性能:在安全用电装置输出负载线路的单相接地短路故障时,能有效抑制电弧火花；</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（3）防止人员触电事故功能:当人体误触负载线路的单相线时,能够无延迟实时形成对人体的保护,避免造成人员伤亡；</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（4）电网稳定功能:电网中单相线接地短路时不会造成电网停电,保证电网持续、安全、可靠用电；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（5）监测报警性能:后端输出线路对地绝缘值偏低、线路电流过载、温度过高、电压过低或过高可声光报警；</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（6）数值可视性能:可实时显示后端电网电流、电压、温度、功率、线路对地实时电阻值、用电状态等数值;可即时显示后端电网故障情况；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(7）数据记录功能:可对电流、电压等数值进行实时采样；能够自动记录故障及发生时间；</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(8）装置绝缘性能：设备输入端对设备输出端、设备输入端对地、设备输出端对地之间，绝缘电阻不小于100ＭΩ；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（9）额定容量：≥30kVA；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（10）输入电压/频率：AC 380V±10%/50HZ；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（11）输出电压/频率：AC 380V±10%/50HZ；</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（12）主电路对地工频耐压：1890V/5s；</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（13）人体接触单根相线漏电流（空载或阻性负载状态下）小于1mA；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（14）单根相线金属性接地漏电流（空载或阻性负载状态下）小于1mA；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（15）工作环境（温度）：适应范围-20至60℃；</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（16）工作环境（湿度）：适应范围≤90%；</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（17）声光报警保护：过压、欠压、过流、过温、绝缘阻值预警、断零、断相、绝缘报警（可选，默认开启）；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（18）断电保护：过压、欠压、过流、过温、断零、断相、绝缘报警（可选，默认开启)；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（19）防护等级：IP20；</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（20）装置运行噪音：≤55dB（A）（空载或负载条件下）；</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（21）其它功能：设备具有应急市电切换、紧急按钮断电功能。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E282">
            <w:pPr>
              <w:widowControl/>
              <w:ind w:firstLine="210" w:firstLineChars="100"/>
              <w:jc w:val="both"/>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C326">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台</w:t>
            </w:r>
          </w:p>
        </w:tc>
      </w:tr>
      <w:tr w14:paraId="35537158">
        <w:tblPrEx>
          <w:tblCellMar>
            <w:top w:w="0" w:type="dxa"/>
            <w:left w:w="108" w:type="dxa"/>
            <w:bottom w:w="0" w:type="dxa"/>
            <w:right w:w="108" w:type="dxa"/>
          </w:tblCellMar>
        </w:tblPrEx>
        <w:trPr>
          <w:trHeight w:val="5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C666E">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3472">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1P数字断路器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4619">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1.额定电流：16A；级数：1P；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2.分断能力：≥6000A；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3.短路保护：线路短路时，断路器0.004s断电保护；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4.功率限定：达到限定功率，3秒内断路保护，时间可设置；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5.电流限定：达到限定电流，3秒内断路保护，时间可设置；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6.过温保护：监控接线端子温度，有效保护电线，防止火灾。还可以监控断路器的芯片温度，保护断路器的自身安全；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7.手自一体控制：手机遥控，可以按键自动控制，也可通过手动推杆控制通断；</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8.定时控制功能：智能断路器内置时钟芯片，脱网状态下可保证时间的精准性，真正实现各线路定时开关变得轻松、准确；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9.外壳防火等级：智能断路器外壳采用PA66+玻璃纤维等高规格防火阻燃材料、防火等级达到V0级；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10.1P智能断路器尺寸宽度为1个标准占位（18mm）；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11.漏电保护反馈：发生漏电故障而分闸保护时，断路器能反馈相关保护信息；。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12.具备自动\手动切换开关：在自动模式下，通过网关连接网络，实现远程（使用端或其它业务应用）控制；手动模式，关闭远程控制功能；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13.自动送电：漏电检测成功，或者过欠压保护脱扣，电压恢复正常后都可以实现合闸自动送电；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14.过压欠压保护、预警：电压高于、低于预警值时可以预警通知；电压高于、低于保护值时断路器自动分闸，对线路进行保护</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1F25">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238</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5E85">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1D322D00">
        <w:tblPrEx>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4B1B">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DE862">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1P+N数字断路器（带漏保）</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BFA5">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1.额定电流：32A；级数：2P；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2.分断能力：≥6000A；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3.短路保护：线路短路时，断路器0.004s断电保护；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4.功率限定：达到限定功率，3秒内断路保护，时间可设置；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5.电流限定：达到限定电流，3秒内断路保护，时间可设置；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6.过温保护：监控接线端子温度，有效保护电线，防止火灾。还可以监控断路器的芯片温度，保护断路器的自身安全；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7.手自一体控制：手机遥控，可以按键自动控制，也可通过手动推杆控制通断；</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8.定时控制功能：智能断路器内置时钟芯片，脱网状态下可保证时间的精准性，真正实现各线路定时开关变得轻松、准确；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9.外壳防火等级：智能断路器外壳采用PA66+玻璃纤维等高规格防火阻燃材料、防火等级达到V0级；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10.2P智能断路器尺寸宽度为2个标准占位（36mm）；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11.漏电保护反馈：发生漏电故障而分闸保护时，断路器能反馈相关保护信息；。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12.具备自动\手动切换开关：在自动模式下，通过网关连接网络，实现远程（使用端或其它业务应用）控制；手动模式，关闭远程控制功能；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13.自动送电：漏电检测成功，或者过欠压保护脱扣，电压恢复正常后都可以实现合闸自动送电；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14.过压欠压保护、预警：电压高于、低于预警值时可以预警通知；电压高于、低于保护值时断路器自动分闸，对线路进行保护；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15.带漏保信号漏电保护功能的产品：线路漏电电流大于30mA时，断路器0.04s内断电保护；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16.带漏保信号漏电保护功能的产品支持漏电预警功能：实时监控漏电流，当漏电流大于额定漏电电流的25%（数值可调）时，可触发预警通知</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8C0A">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60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F74B">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6FD76F88">
        <w:tblPrEx>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2C30">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7FA0">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1P+N数字断路器（带漏保）</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9897">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1.额定电流：63A；级数：2P；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2.分断能力：≥6000A；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3.短路保护：线路短路时，断路器0.004s断电保护；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4.功率限定：达到限定功率，3秒内断路保护，时间可设置；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5.电流限定：达到限定电流，3秒内断路保护，时间可设置；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6.过温保护：监控接线端子温度，有效保护电线，防止火灾。还可以监控断路器的芯片温度，保护断路器的自身安全；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7.手自一体控制：手机遥控，可以按键自动控制，也可通过手动推杆控制通断；</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8.定时控制功能：智能断路器内置时钟芯片，脱网状态下可保证时间的精准性，真正实现各线路定时开关变得轻松、准确；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9.外壳防火等级：智能断路器外壳采用PA66+玻璃纤维等高规格防火阻燃材料、防火等级达到V0级；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10.2P智能断路器尺寸宽度为2个标准占位（36mm）；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11.漏电保护反馈：发生漏电故障而分闸保护时，断路器能反馈相关保护信息；。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12.具备自动\手动切换开关：在自动模式下，通过网关连接网络，实现远程（使用端或其它业务应用）控制；手动模式，关闭远程控制功能；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13.自动送电：漏电检测成功，或者过欠压保护脱扣，电压恢复正常后都可以实现合闸自动送电；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14.过压欠压保护、预警：电压高于、低于预警值时可以预警通知；电压高于、低于保护值时断路器自动分闸，对线路进行保护；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15.带漏保信号漏电保护功能的产品：线路漏电电流大于30mA时，断路器0.04s内断电保护；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16.带漏保信号漏电保护功能的产品支持漏电预警功能：实时监控漏电流，当漏电流大于额定漏电电流的25%（数值可调）时，可触发预警通知</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C9AE">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FCE4">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6363CA71">
        <w:tblPrEx>
          <w:tblCellMar>
            <w:top w:w="0" w:type="dxa"/>
            <w:left w:w="108" w:type="dxa"/>
            <w:bottom w:w="0" w:type="dxa"/>
            <w:right w:w="108" w:type="dxa"/>
          </w:tblCellMar>
        </w:tblPrEx>
        <w:trPr>
          <w:trHeight w:val="5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EAF5">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5</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270E">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3P数字断路器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13012">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1.额定电流：25A；级数：3P；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2.分断能力：≥6000A；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3.短路保护：线路短路时，断路器0.004s断电保护；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4.功率限定：达到限定功率，3秒内断路保护，时间可设置；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5.电流限定：达到限定电流，3秒内断路保护，时间可设置；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6.过温保护：监控接线端子温度，有效保护电线，防止火灾。还可以监控断路器的芯片温度，保护断路器的自身安全；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7.手自一体控制：手机遥控，可以按键自动控制，也可通过手动推杆控制通断；</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8.定时控制功能：智能断路器内置时钟芯片，脱网状态下可保证时间的精准性，真正实现各线路定时开关变得轻松、准确；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9.外壳防火等级：智能断路器外壳采用PA66+玻璃纤维等高规格防火阻燃材料、防火等级达到V0级；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10.3P智能断路器尺寸宽度为3个标准占位（54mm）；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11.漏电保护反馈：发生漏电故障而分闸保护时，断路器能反馈相关保护信息；。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12.具备自动\手动切换开关：在自动模式下，通过网关连接网络，实现远程（使用端或其它业务应用）控制；手动模式，关闭远程控制功能；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13.自动送电：漏电检测成功，或者过欠压保护脱扣，电压恢复正常后都可以实现合闸自动送电；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14.过压欠压保护、预警：电压高于、低于预警值时可以预警通知；电压高于、低于保护值时断路器自动分闸，对线路进行保护</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6CC3">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9F41F">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3401BC4C">
        <w:tblPrEx>
          <w:tblCellMar>
            <w:top w:w="0" w:type="dxa"/>
            <w:left w:w="108" w:type="dxa"/>
            <w:bottom w:w="0" w:type="dxa"/>
            <w:right w:w="108" w:type="dxa"/>
          </w:tblCellMar>
        </w:tblPrEx>
        <w:trPr>
          <w:trHeight w:val="648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BA80">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9A90">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3P+N数字断路器（带漏保）</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59AC">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1.额定电流：63A；级数：4P；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2.分断能力：≥6000A；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3.短路保护：线路短路时，断路器0.004s断电保护；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4.功率限定：达到限定功率，3秒内断路保护，时间可设置；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5.电流限定：达到限定电流，3秒内断路保护，时间可设置；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6.过温保护：监控接线端子温度，有效保护电线，防止火灾。还可以监控断路器的芯片温度，保护断路器的自身安全；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7.手自一体控制：手机遥控，可以按键自动控制，也可通过手动推杆控制通断；</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8.定时控制功能：智能断路器内置时钟芯片，脱网状态下可保证时间的精准性，真正实现各线路定时开关变得轻松、准确；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9.外壳防火等级：智能断路器外壳采用PA66+玻璃纤维等高规格防火阻燃材料、防火等级达到V0级；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10.4P智能断路器尺寸宽度为4个标准占位（72mm）；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11.漏电保护反馈：发生漏电故障而分闸保护时，断路器能反馈相关保护信息；。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12.具备自动\手动切换开关：在自动模式下，通过网关连接网络，实现远程（使用端或其它业务应用）控制；手动模式，关闭远程控制功能；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13.自动送电：漏电检测成功，或者过欠压保护脱扣，电压恢复正常后都可以实现合闸自动送电；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14.过压欠压保护、预警：电压高于、低于预警值时可以预警通知；电压高于、低于保护值时断路器自动分闸，对线路进行保护；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15.带漏保信号漏电保护功能的产品：线路漏电电流大于30mA时，断路器0.04s内断电保护；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16.带漏保信号漏电保护功能的产品支持漏电预警功能：实时监控漏电流，当漏电流大于额定漏电电流的25%（数值可调）时，可触发预警通知</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715F">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81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7542">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5413206B">
        <w:tblPrEx>
          <w:tblCellMar>
            <w:top w:w="0" w:type="dxa"/>
            <w:left w:w="108" w:type="dxa"/>
            <w:bottom w:w="0" w:type="dxa"/>
            <w:right w:w="108" w:type="dxa"/>
          </w:tblCellMar>
        </w:tblPrEx>
        <w:trPr>
          <w:trHeight w:val="5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9142">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65CA">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3P+N数字断路器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5AFF">
            <w:pPr>
              <w:widowControl/>
              <w:jc w:val="left"/>
              <w:textAlignment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kern w:val="0"/>
                <w:sz w:val="21"/>
                <w:szCs w:val="21"/>
                <w:highlight w:val="none"/>
              </w:rPr>
              <w:t>1.额定电流：100A；级数：4P；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2.分断能力：≥6000A；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3.短路保护：线路短路时，断路器0.004s断电保护；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4.功率限定：达到限定功率，3秒内断路保护，时间可设置；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5.电流限定：达到限定电流，3秒内断路保护，时间可设置；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6.过温保护：监控接线端子温度，有效保护电线，防止火灾。还可以监控断路器的芯片温度，保护断路器的自身安全；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7.手自一体控制：手机遥控，可以按键自动控制，也可通过手动推杆控制通断；</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8.定时控制功能：智能断路器内置时钟芯片，脱网状态下可保证时间的精准性，真正实现各线路定时开关变得轻松、准确；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9.外壳防火等级：智能断路器外壳采用PA66+玻璃纤维等高规格防火阻燃材料、防火等级达到V0级；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10.4P智能断路器尺寸宽度为4个标准占位（72mm）；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11.漏电保护反馈：发生漏电故障而分闸保护时，断路器能反馈相关保护信息；。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12.具备自动\手动切换开关：在自动模式下，通过网关连接网络，实现远程（使用端或其它业务应用）控制；手动模式，关闭远程控制功能；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13.自动送电：漏电检测成功，或者过欠压保护脱扣，电压恢复正常后都可以实现合闸自动送电；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14.过压欠压保护、预警：电压高于、低于预警值时可以预警通知；电压高于、低于保护值时断路器自动分闸，对线路进行保护</w:t>
            </w:r>
            <w:r>
              <w:rPr>
                <w:rFonts w:hint="eastAsia" w:ascii="宋体" w:hAnsi="宋体" w:cs="宋体"/>
                <w:color w:val="000000"/>
                <w:kern w:val="0"/>
                <w:sz w:val="21"/>
                <w:szCs w:val="21"/>
                <w:highlight w:val="none"/>
                <w:lang w:eastAsia="zh-CN"/>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EF38">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4ED6">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6026E661">
        <w:tblPrEx>
          <w:tblCellMar>
            <w:top w:w="0" w:type="dxa"/>
            <w:left w:w="108" w:type="dxa"/>
            <w:bottom w:w="0" w:type="dxa"/>
            <w:right w:w="108" w:type="dxa"/>
          </w:tblCellMar>
        </w:tblPrEx>
        <w:trPr>
          <w:trHeight w:val="9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F9C6">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8</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6110">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3P数字断路器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0D7C">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1.额定电流：40A；级数：3P；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2.分断能力：≥6000A；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3.短路保护：线路短路时，断路器0.004s断电保护；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4.功率限定：达到限定功率，3秒内断路保护，时间可设置；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5.电流限定：达到限定电流，3秒内断路保护，时间可设置；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6.过温保护：监控接线端子温度，有效保护电线，防止火灾。还可以监控断路器的芯片温度，保护断路器的自身安全；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7.手自一体控制：手机遥控，可以按键自动控制，也可通过手动推杆控制通断；</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8.定时控制功能：智能断路器内置时钟芯片，脱网状态下可保证时间的精准性，真正实现各线路定时开关变得轻松、准确；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9.外壳防火等级：智能断路器外壳采用PA66+玻璃纤维等高规格防火阻燃材料、防火等级达到V0级；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10.3P智能断路器尺寸宽度为3个标准占位（54mm）；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11.漏电保护反馈：发生漏电故障而分闸保护时，断路器能反馈相关保护信息；。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12.具备自动\手动切换开关：在自动模式下，通过网关连接网络，实现远程（使用端或其它业务应用）控制；手动模式，关闭远程控制功能；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13.自动送电：漏电检测成功，或者过欠压保护脱扣，电压恢复正常后都可以实现合闸自动送电；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14.过压欠压保护、预警：电压高于、低于预警值时可以预警通知；电压高于、低于保护值时断路器自动分闸，对线路进行保护</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EE77">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5164">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7C593192">
        <w:tblPrEx>
          <w:tblCellMar>
            <w:top w:w="0" w:type="dxa"/>
            <w:left w:w="108" w:type="dxa"/>
            <w:bottom w:w="0" w:type="dxa"/>
            <w:right w:w="108" w:type="dxa"/>
          </w:tblCellMar>
        </w:tblPrEx>
        <w:trPr>
          <w:trHeight w:val="3392"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1599">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9</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AA906">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3P+N数字断路器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13EF">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1.额定电流：40A；级数：4P；</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2.分断能力：≥6000A；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3.短路保护：线路短路时，断路器0.004s断电保护；</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4.功率限定：达到限定功率，3秒内断路保护，时间可设置；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5.电流限定：达到限定电流，3秒内断路保护，时间可设置；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6.过温保护：监控接线端子温度，有效保护电线，防止火灾。还可以监控断路器的芯片温度，保护断路器的自身安全；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7.手自一体控制：手机遥控，可以按键自动控制，也可通过手动推杆控制通断；</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8.定时控制功能：智能断路器内置时钟芯片，脱网状态下可保证时间的精准性，真正实现各线路定时开关变得轻松、准确；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9.外壳防火等级：智能断路器外壳采用PA66+玻璃纤维等高规格防火阻燃材料、防火等级达到V0级；</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10.4P智能断路器尺寸宽度为4个标准占位（72mm）；</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11.漏电保护反馈：发生漏电故障而分闸保护时，断路器能反馈相关保护信息；。</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12.具备自动\手动切换开关：在自动模式下，通过网关连接网络，实现远程（使用端或其它业务应用）控制；手动模式，关闭远程控制功能；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13.自动送电：漏电检测成功，或者过欠压保护脱扣，电压恢复正常后都可以实现合闸自动送电；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14.过压欠压保护、预警：电压高于、低于预警值时可以预警通知；电压高于、低于保护值时断路器自动分闸，对线路进行保护</w:t>
            </w:r>
            <w:r>
              <w:rPr>
                <w:rFonts w:hint="eastAsia" w:ascii="宋体" w:hAnsi="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 xml:space="preserve">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9F1C">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9B91">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2BFB989B">
        <w:tblPrEx>
          <w:tblCellMar>
            <w:top w:w="0" w:type="dxa"/>
            <w:left w:w="108" w:type="dxa"/>
            <w:bottom w:w="0" w:type="dxa"/>
            <w:right w:w="108" w:type="dxa"/>
          </w:tblCellMar>
        </w:tblPrEx>
        <w:trPr>
          <w:trHeight w:val="1648"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C1AA">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10</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4BE6">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3P+N智能塑壳断路器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D4E">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1.额定电流：125A，分断能力：30kA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2.分断时间(s):≤0.5s/0.3s/0.2s 可选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3.欠压和过压动作值:欠压单相(150V～170V 可选)±5% 过压单相（265V～300V 可选）±5%;电压恢复正常后能自动合闸</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4.本智能剩余电流动作断路器采用高分断型塑壳断路器的底座机芯，具有结构紧凑、分断能力高的特点。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5.集成剩余电流等保护、过载、短路、过压、欠压、缺相、缺零、全失压保护、不平衡保护功能及手动、自动重合闸于一体。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6.能显示各相的负载电流、剩余电流、电压及相位。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7.工作负载电流，可根据台区变压器容量大小进行调节设定，不会因负载超负荷而烧毁变压器，也可作为负荷控制开关。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8.剩余电流动作值多档可调。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9.抗干扰能力强，采用多级防雷电路，能有效抑制浪涌电压、感应雷电，消除各种尖端干扰，运行稳定可靠。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10.分断时间可调。作台区总保护可设定在≤0.3s，作二级保护可设定在≤0.2s，不会发生越级跳闸和同时跳闸现象。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11.漏电告警功能，用于线路漏电故障检修或不允许停电场所。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12.每次故障跳闸均能显示相位、数值和跳闸原因，自动记忆最近 10 次故障分闸记录，方便查阅。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13.产品配 RS-485 通信端口，采用智能数字化控制技术，可实现网络化管理和远程监控, 亦可与配套终端根据用户要求把故障跳闸信号发射到值班电工手机上。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5516">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14</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2AB8">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2E201EBB">
        <w:tblPrEx>
          <w:tblCellMar>
            <w:top w:w="0" w:type="dxa"/>
            <w:left w:w="108" w:type="dxa"/>
            <w:bottom w:w="0" w:type="dxa"/>
            <w:right w:w="108" w:type="dxa"/>
          </w:tblCellMar>
        </w:tblPrEx>
        <w:trPr>
          <w:trHeight w:val="251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9AB1">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11</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1D5F">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3P+N智能塑壳断路器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AF30D">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1.额定电流：160A/200A/250A，分断能力：30kA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2.分断时间(s):≤0.5s/0.3s/0.2s 可选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3.欠压和过压动作值:欠压单相(150V～170V 可选)±5% 过压单相（265V～300V 可选）±5%;电压恢复正常后能自动合闸</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4.本智能剩余电流动作断路器采用高分断型塑壳断路器的底座机芯，具有结构紧凑、分断能力高的特点。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5.集成剩余电流等保护、过载、短路、过压、欠压、缺相、缺零、全失压保护、不平衡保护功能及手动、自动重合闸于一体。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6.能显示各相的负载电流、剩余电流、电压及相位。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7.工作负载电流，可根据台区变压器容量大小进行调节设定，不会因负载超负荷而烧毁变压器，也可作为负荷控制开关。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8.剩余电流动作值多档可调。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9.抗干扰能力强，采用多级防雷电路，能有效抑制浪涌电压、感应雷电，消除各种尖端干扰，运行稳定可靠。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10.分断时间可调。作台区总保护可设定在≤0.3s，作二级保护可设定在≤0.2s，不会发生越级跳闸和同时跳闸现象。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11.漏电告警功能，用于线路漏电故障检修或不允许停电场所。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12.每次故障跳闸均能显示相位、数值和跳闸原因，自动记忆最近 10 次故障分闸记录，方便查阅。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13.产品配 RS-485 通信端口，采用智能数字化控制技术，可实现网络化管理和远程监控, 亦可与配套终端根据用户要求把故障跳闸信号发射到值班电工手机上。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F2C0">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4EE6">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1148BE74">
        <w:tblPrEx>
          <w:tblCellMar>
            <w:top w:w="0" w:type="dxa"/>
            <w:left w:w="108" w:type="dxa"/>
            <w:bottom w:w="0" w:type="dxa"/>
            <w:right w:w="108" w:type="dxa"/>
          </w:tblCellMar>
        </w:tblPrEx>
        <w:trPr>
          <w:trHeight w:val="567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D9CD">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12</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897B">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3P+N智能塑壳断路器</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003E">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1.额定电流：400A，分断能力：50kA</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2.分断时间(s):≤0.5s/0.3s/0.2s 可选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3.欠压和过压动作值:欠压单相(150V～170V 可选)±5% 过压单相（265V～300V 可选）±5%;电压恢复正常后能自动合闸</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4.本智能剩余电流动作断路器采用高分断型塑壳断路器的底座机芯，具有结构紧凑、分断能力高的特点。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5.集成剩余电流等保护、过载、短路、过压、欠压、缺相、缺零、全失压保护、不平衡保护功能及手动、自动重合闸于一体。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6.能显示各相的负载电流、剩余电流、电压及相位。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7.工作负载电流，可根据台区变压器容量大小进行调节设定，不会因负载超负荷而烧毁变压器，也可作为负荷控制开关。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8.剩余电流动作值多档可调。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9.抗干扰能力强，采用多级防雷电路，能有效抑制浪涌电压、感应雷电，消除各种尖端干扰，运行稳定可靠。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10.分断时间可调。作台区总保护可设定在≤0.3s，作二级保护可设定在≤0.2s，不会发生越级跳闸和同时跳闸现象。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11.漏电告警功能，用于线路漏电故障检修或不允许停电场所。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12.每次故障跳闸均能显示相位、数值和跳闸原因，自动记忆最近 10 次故障分闸记录，方便查阅。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13.产品配 RS-485 通信端口，采用智能数字化控制技术，可实现网络化管理和远程监控, 亦可与配套终端根据用户要求把故障跳闸信号发射到值班电工手机上。 </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23F4">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BD13">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2AF9DEED">
        <w:tblPrEx>
          <w:tblCellMar>
            <w:top w:w="0" w:type="dxa"/>
            <w:left w:w="108" w:type="dxa"/>
            <w:bottom w:w="0" w:type="dxa"/>
            <w:right w:w="108" w:type="dxa"/>
          </w:tblCellMar>
        </w:tblPrEx>
        <w:trPr>
          <w:trHeight w:val="1833"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733E">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13</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A249">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4G通讯模块</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2651">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断路器专用无线通讯网关，上行4G无线连接云端，下行485与设备通讯，支持58个最大设备数，自供电</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1、工作电源：AC220V/50Hz；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2、功耗：＜ 4 W；</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3、工作环境：温度：-10℃～+50℃；</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4、1路以上开关量输入（干节点）；</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5、使用MQTT协议；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6、支持RS485连接智能断路器；</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7、支持固件远程升级；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8、具备北向RS485接口，可连接智能配电箱或其它集中式网关；</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 xml:space="preserve">9、支持云端联动，每个断路器支持5个以上定时任务和倒计时任务； </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10、支持网关下断路器全关/全开控制；</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11、支持网关下终端参数远程配置；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12、支持LTE Cat.1全网通通讯（含1年4G卡年费）。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E611">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1911">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个</w:t>
            </w:r>
          </w:p>
        </w:tc>
      </w:tr>
      <w:tr w14:paraId="32C76B3D">
        <w:tblPrEx>
          <w:tblCellMar>
            <w:top w:w="0" w:type="dxa"/>
            <w:left w:w="108" w:type="dxa"/>
            <w:bottom w:w="0" w:type="dxa"/>
            <w:right w:w="108" w:type="dxa"/>
          </w:tblCellMar>
        </w:tblPrEx>
        <w:trPr>
          <w:trHeight w:val="163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9648">
            <w:pPr>
              <w:widowControl/>
              <w:jc w:val="righ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14</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7862">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智慧用电安全监管运维大数据平台</w:t>
            </w:r>
          </w:p>
        </w:tc>
        <w:tc>
          <w:tcPr>
            <w:tcW w:w="5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57F2C">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1、投标人提供的软件平台须具备施工及管理端、业主用户端以及管理后台软件，根据使用用户的不同进行不同的分级，数据必须达到互联互通。</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2、平台应支持采用web访问方式登录。</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3、平台应支持公有云、私有云等多种部署方式。</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4、平台具备多级管理权限，可以按照树形结构划分单位内部不同业务部门，并赋予不同的管理权限。</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5、平台支持三维地图显示；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6、可以对前端设备划分设备组，可按照区域的大小划分不同的组。</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7、具备Web端的平台显示、具备实时数据查看、远程控制、报警弹窗提示等。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8、手机端，具备实时数据查看（线路电压、电流、功率、温度、电量等）、远程控制、定时控制、功率最大设定电量统计及漏电自检等功能。</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9、手机端，应对报警、预警、故障、离线信息进行展示，并提供具体位置信息。具有远程操控、定时等。</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10、平台应能在首页界面显示所选单位的单位信息、数据统计、今日报警。</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11、平台具备完善的组织机构、角色、用户等管理功能，具备多级管理功能，可以按照区域、功能两个维度划分用户权限。</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12、平台支持Web权限和移动端权限统一设置。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13、平台大屏功能，具备独立的大屏显示系统，大屏界面可以显示整个单位设备、告警、用电状况等各类汇总信息；平台支持对接入的电气火灾监控系统、负荷监测、传输网关等设备进行实时监控，并能在地图上显示报警设备所在位置。</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14、平台值守功能，支持将消控报警信息的具体情况（如报警类型、报警时间、报警位置）发送给指定的安全管理人员，便于第一时间确认、处理报警事件，提高报警处理效率。</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15、平台提值守平台针对各类数据的统计、查询功能。能够对所有历史报警记录信息进行查询；具备提供警情统计、故障统计等统计分析，同时提供各类型的数据报表，支持预览和导出（必须支持PDF格式导出）。</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演示）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16、平台提供灵活的统计分析功能，包括设备统计（设备总数、在线离线和故障设备数量）、告警统计、能耗统计。</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17、平台支持地图显示，必须引用专业3D地图。</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18、平台应具有数据统计功能，并能简单设置就用生成用电报表，包括日报、周报、月报、季报和年报。</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演示）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19、平台应支持采用电脑WEB弹窗、手机端、手机短信等方式进行告警通知。</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20、平台展示的电气火灾智慧用电模块必须是一套完整的解决方案、针对企业用户提供从高压到末端提供全套的物联网监测服务，对配电箱进行智慧用电监测，显示剩余电流、电流、电压、温度、负荷、功率因数、用电量。</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演示）</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21、平台端应支持在电子地图上对建筑物、设备的位置进行采集并实时位置，支持自动定位。</w:t>
            </w:r>
            <w:r>
              <w:rPr>
                <w:rFonts w:hint="eastAsia" w:ascii="宋体" w:hAnsi="宋体" w:eastAsia="宋体" w:cs="宋体"/>
                <w:color w:val="000000"/>
                <w:kern w:val="0"/>
                <w:sz w:val="21"/>
                <w:szCs w:val="21"/>
                <w:highlight w:val="none"/>
              </w:rPr>
              <w:br w:type="textWrapping"/>
            </w:r>
            <w:r>
              <w:rPr>
                <w:rFonts w:hint="eastAsia" w:ascii="宋体" w:hAnsi="宋体" w:eastAsia="宋体" w:cs="宋体"/>
                <w:color w:val="000000"/>
                <w:kern w:val="0"/>
                <w:sz w:val="21"/>
                <w:szCs w:val="21"/>
                <w:highlight w:val="none"/>
              </w:rPr>
              <w:t>22、支持展示当前组织节点内的今日用电、昨日用电、变化趋势。</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演示）</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6733">
            <w:pPr>
              <w:widowControl/>
              <w:jc w:val="center"/>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FBA6">
            <w:pPr>
              <w:widowControl/>
              <w:jc w:val="left"/>
              <w:textAlignment w:val="center"/>
              <w:rPr>
                <w:rFonts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套</w:t>
            </w:r>
          </w:p>
        </w:tc>
      </w:tr>
    </w:tbl>
    <w:p w14:paraId="2F036F8C">
      <w:pPr>
        <w:pStyle w:val="2"/>
        <w:numPr>
          <w:ilvl w:val="0"/>
          <w:numId w:val="0"/>
        </w:numPr>
        <w:spacing w:line="360" w:lineRule="auto"/>
        <w:jc w:val="both"/>
        <w:rPr>
          <w:rFonts w:hint="eastAsia" w:ascii="宋体" w:hAnsi="宋体"/>
          <w:b/>
          <w:bCs/>
          <w:color w:val="auto"/>
          <w:kern w:val="0"/>
          <w:sz w:val="21"/>
          <w:szCs w:val="21"/>
          <w:highlight w:val="none"/>
          <w:lang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行楷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16"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00ABB">
    <w:pPr>
      <w:pStyle w:val="10"/>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14:paraId="7C426823">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E2A44">
    <w:pPr>
      <w:pStyle w:val="10"/>
      <w:framePr w:wrap="around" w:vAnchor="text" w:hAnchor="margin" w:y="1"/>
      <w:ind w:firstLine="360"/>
      <w:rPr>
        <w:rStyle w:val="22"/>
      </w:rPr>
    </w:pPr>
    <w:r>
      <w:rPr>
        <w:rStyle w:val="22"/>
      </w:rPr>
      <w:fldChar w:fldCharType="begin"/>
    </w:r>
    <w:r>
      <w:rPr>
        <w:rStyle w:val="22"/>
      </w:rPr>
      <w:instrText xml:space="preserve">PAGE  </w:instrText>
    </w:r>
    <w:r>
      <w:rPr>
        <w:rStyle w:val="22"/>
      </w:rPr>
      <w:fldChar w:fldCharType="separate"/>
    </w:r>
    <w:r>
      <w:rPr>
        <w:rStyle w:val="22"/>
      </w:rPr>
      <w:t>64</w:t>
    </w:r>
    <w:r>
      <w:rPr>
        <w:rStyle w:val="22"/>
      </w:rPr>
      <w:fldChar w:fldCharType="end"/>
    </w:r>
  </w:p>
  <w:p w14:paraId="3349F270">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463E">
    <w:pPr>
      <w:pStyle w:val="10"/>
      <w:framePr w:wrap="around" w:vAnchor="text" w:hAnchor="margin" w:xAlign="center" w:y="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F18C2">
    <w:pPr>
      <w:pStyle w:val="10"/>
      <w:ind w:firstLine="480"/>
      <w:jc w:val="center"/>
      <w:rPr>
        <w:rFonts w:asci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57</w:t>
    </w:r>
    <w:r>
      <w:rPr>
        <w:rFonts w:ascii="宋体" w:hAnsi="宋体"/>
        <w:sz w:val="24"/>
      </w:rPr>
      <w:fldChar w:fldCharType="end"/>
    </w:r>
  </w:p>
  <w:p w14:paraId="13D1E370">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C9172">
    <w:pPr>
      <w:pStyle w:val="11"/>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hint="eastAsia" w:ascii="仿宋_GB2312" w:eastAsia="仿宋_GB2312"/>
        <w:b/>
        <w:iCs/>
        <w:sz w:val="24"/>
        <w:u w:val="single"/>
        <w:lang w:eastAsia="zh-CN"/>
      </w:rPr>
      <w:t>青海洪德磋商（货物）2025-024号</w:t>
    </w:r>
  </w:p>
  <w:p w14:paraId="6C0A9FF5">
    <w:pPr>
      <w:pStyle w:val="11"/>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29B12">
    <w:pPr>
      <w:pStyle w:val="11"/>
      <w:pBdr>
        <w:top w:val="none" w:color="auto" w:sz="0" w:space="0"/>
        <w:left w:val="none" w:color="auto" w:sz="0" w:space="0"/>
        <w:bottom w:val="none" w:color="auto" w:sz="0" w:space="0"/>
        <w:right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8FA7">
    <w:pPr>
      <w:pStyle w:val="11"/>
      <w:pBdr>
        <w:top w:val="none" w:color="auto" w:sz="0" w:space="0"/>
        <w:left w:val="none" w:color="auto" w:sz="0" w:space="0"/>
        <w:bottom w:val="none" w:color="auto" w:sz="0" w:space="0"/>
        <w:right w:val="none" w:color="auto" w:sz="0" w:space="0"/>
      </w:pBdr>
      <w:rPr>
        <w:rFonts w:ascii="仿宋_GB2312" w:eastAsia="仿宋_GB2312"/>
        <w:b/>
        <w:i/>
        <w:sz w:val="24"/>
        <w:u w:val="single"/>
      </w:rPr>
    </w:pPr>
  </w:p>
  <w:p w14:paraId="6EE1EDD3">
    <w:pPr>
      <w:pStyle w:val="11"/>
      <w:pBdr>
        <w:top w:val="none" w:color="auto" w:sz="0" w:space="0"/>
        <w:left w:val="none" w:color="auto" w:sz="0" w:space="0"/>
        <w:bottom w:val="none" w:color="auto" w:sz="0" w:space="0"/>
        <w:right w:val="none" w:color="auto" w:sz="0" w:space="0"/>
      </w:pBdr>
      <w:rPr>
        <w:rFonts w:hint="eastAsia" w:ascii="仿宋_GB2312" w:eastAsia="仿宋_GB2312"/>
        <w:b/>
        <w:i/>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eastAsia="zh-CN"/>
      </w:rPr>
      <w:t>青海洪德磋商（货物）2025-024号</w:t>
    </w:r>
  </w:p>
  <w:p w14:paraId="7D4286A5">
    <w:pPr>
      <w:pBdr>
        <w:bottom w:val="none" w:color="auto" w:sz="0" w:space="0"/>
      </w:pBdr>
      <w:ind w:left="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379E">
    <w:pPr>
      <w:pStyle w:val="11"/>
      <w:pBdr>
        <w:top w:val="none" w:color="auto" w:sz="0" w:space="0"/>
        <w:left w:val="none" w:color="auto" w:sz="0" w:space="0"/>
        <w:bottom w:val="none" w:color="auto" w:sz="0" w:space="0"/>
        <w:right w:val="none" w:color="auto" w:sz="0" w:space="0"/>
      </w:pBdr>
      <w:rPr>
        <w:rFonts w:hint="eastAsia" w:ascii="仿宋_GB2312" w:eastAsia="仿宋_GB2312"/>
        <w:b/>
        <w:sz w:val="24"/>
        <w:u w:val="single"/>
        <w:lang w:eastAsia="zh-CN"/>
      </w:rPr>
    </w:pPr>
    <w:r>
      <w:rPr>
        <w:rFonts w:hint="eastAsia" w:ascii="仿宋_GB2312" w:eastAsia="仿宋_GB2312"/>
        <w:b/>
        <w:iCs/>
        <w:sz w:val="24"/>
        <w:u w:val="single"/>
      </w:rPr>
      <w:t>竞争性磋商文件</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ascii="仿宋_GB2312" w:eastAsia="仿宋_GB2312"/>
        <w:b/>
        <w:iCs/>
        <w:sz w:val="24"/>
        <w:u w:val="single"/>
      </w:rPr>
      <w:t xml:space="preserve">       </w:t>
    </w:r>
    <w:r>
      <w:rPr>
        <w:rFonts w:hint="eastAsia" w:ascii="仿宋_GB2312" w:eastAsia="仿宋_GB2312"/>
        <w:b/>
        <w:iCs/>
        <w:sz w:val="24"/>
        <w:u w:val="single"/>
        <w:lang w:val="en-US" w:eastAsia="zh-CN"/>
      </w:rPr>
      <w:t xml:space="preserve"> </w:t>
    </w:r>
    <w:r>
      <w:rPr>
        <w:rFonts w:hint="eastAsia" w:ascii="仿宋_GB2312" w:eastAsia="仿宋_GB2312"/>
        <w:b/>
        <w:iCs/>
        <w:sz w:val="24"/>
        <w:u w:val="single"/>
        <w:lang w:eastAsia="zh-CN"/>
      </w:rPr>
      <w:t>青海洪德磋商（货物）2025-024号</w:t>
    </w:r>
  </w:p>
  <w:p w14:paraId="4874809D">
    <w:pPr>
      <w:pStyle w:val="1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15701"/>
    <w:multiLevelType w:val="singleLevel"/>
    <w:tmpl w:val="9AF15701"/>
    <w:lvl w:ilvl="0" w:tentative="0">
      <w:start w:val="1"/>
      <w:numFmt w:val="decimal"/>
      <w:lvlText w:val="%1."/>
      <w:lvlJc w:val="left"/>
      <w:pPr>
        <w:tabs>
          <w:tab w:val="left" w:pos="312"/>
        </w:tabs>
      </w:pPr>
    </w:lvl>
  </w:abstractNum>
  <w:abstractNum w:abstractNumId="1">
    <w:nsid w:val="40CF13D4"/>
    <w:multiLevelType w:val="multilevel"/>
    <w:tmpl w:val="40CF13D4"/>
    <w:lvl w:ilvl="0" w:tentative="0">
      <w:start w:val="1"/>
      <w:numFmt w:val="decimal"/>
      <w:lvlText w:val="%1."/>
      <w:lvlJc w:val="left"/>
      <w:pPr>
        <w:tabs>
          <w:tab w:val="left" w:pos="425"/>
        </w:tabs>
        <w:ind w:left="425" w:hanging="425"/>
      </w:pPr>
      <w:rPr>
        <w:rFonts w:hint="eastAsia"/>
      </w:rPr>
    </w:lvl>
    <w:lvl w:ilvl="1" w:tentative="0">
      <w:start w:val="1"/>
      <w:numFmt w:val="decimal"/>
      <w:pStyle w:val="4"/>
      <w:lvlText w:val="%1.%2."/>
      <w:lvlJc w:val="left"/>
      <w:pPr>
        <w:tabs>
          <w:tab w:val="left" w:pos="720"/>
        </w:tabs>
        <w:ind w:left="567" w:hanging="567"/>
      </w:pPr>
      <w:rPr>
        <w:rFonts w:hint="eastAsia"/>
      </w:rPr>
    </w:lvl>
    <w:lvl w:ilvl="2" w:tentative="0">
      <w:start w:val="1"/>
      <w:numFmt w:val="chineseCountingThousand"/>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553C602E"/>
    <w:multiLevelType w:val="singleLevel"/>
    <w:tmpl w:val="553C602E"/>
    <w:lvl w:ilvl="0" w:tentative="0">
      <w:start w:val="1"/>
      <w:numFmt w:val="decimal"/>
      <w:suff w:val="nothing"/>
      <w:lvlText w:val="%1、"/>
      <w:lvlJc w:val="left"/>
    </w:lvl>
  </w:abstractNum>
  <w:abstractNum w:abstractNumId="3">
    <w:nsid w:val="59FC3CC6"/>
    <w:multiLevelType w:val="singleLevel"/>
    <w:tmpl w:val="59FC3CC6"/>
    <w:lvl w:ilvl="0" w:tentative="0">
      <w:start w:val="1"/>
      <w:numFmt w:val="decimal"/>
      <w:suff w:val="nothing"/>
      <w:lvlText w:val="（%1）"/>
      <w:lvlJc w:val="left"/>
      <w:rPr>
        <w:rFonts w:cs="Times New Roman"/>
      </w:rPr>
    </w:lvl>
  </w:abstractNum>
  <w:abstractNum w:abstractNumId="4">
    <w:nsid w:val="67840197"/>
    <w:multiLevelType w:val="singleLevel"/>
    <w:tmpl w:val="67840197"/>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YjEzN2I2MWI1M2FiOWM1OWI4MWQwYzJlNmQzZGEifQ=="/>
  </w:docVars>
  <w:rsids>
    <w:rsidRoot w:val="268F17CA"/>
    <w:rsid w:val="00060C6A"/>
    <w:rsid w:val="0006109E"/>
    <w:rsid w:val="0006431F"/>
    <w:rsid w:val="000F0DF4"/>
    <w:rsid w:val="00101367"/>
    <w:rsid w:val="001D4405"/>
    <w:rsid w:val="001F73BB"/>
    <w:rsid w:val="00263898"/>
    <w:rsid w:val="002A0207"/>
    <w:rsid w:val="002C47E1"/>
    <w:rsid w:val="00371A5A"/>
    <w:rsid w:val="003D65AE"/>
    <w:rsid w:val="003E4D62"/>
    <w:rsid w:val="00560C8D"/>
    <w:rsid w:val="0058758B"/>
    <w:rsid w:val="005D4732"/>
    <w:rsid w:val="00632F62"/>
    <w:rsid w:val="00681326"/>
    <w:rsid w:val="006F01DB"/>
    <w:rsid w:val="007E5615"/>
    <w:rsid w:val="0085390E"/>
    <w:rsid w:val="008A7E08"/>
    <w:rsid w:val="008B430F"/>
    <w:rsid w:val="009C2568"/>
    <w:rsid w:val="00A2142F"/>
    <w:rsid w:val="00A35999"/>
    <w:rsid w:val="00AB4038"/>
    <w:rsid w:val="00BA6A16"/>
    <w:rsid w:val="00C2274B"/>
    <w:rsid w:val="00C47AE6"/>
    <w:rsid w:val="00D34240"/>
    <w:rsid w:val="00D60E93"/>
    <w:rsid w:val="00DE36B0"/>
    <w:rsid w:val="00DF4225"/>
    <w:rsid w:val="00E55843"/>
    <w:rsid w:val="00E652C0"/>
    <w:rsid w:val="00E86A09"/>
    <w:rsid w:val="00F70DE9"/>
    <w:rsid w:val="00FA7B2F"/>
    <w:rsid w:val="00FD18C4"/>
    <w:rsid w:val="01B20283"/>
    <w:rsid w:val="01E52B54"/>
    <w:rsid w:val="01EE19B6"/>
    <w:rsid w:val="02097E8A"/>
    <w:rsid w:val="022134C4"/>
    <w:rsid w:val="02902A6D"/>
    <w:rsid w:val="02AD1803"/>
    <w:rsid w:val="03002655"/>
    <w:rsid w:val="03070CEC"/>
    <w:rsid w:val="03327FC8"/>
    <w:rsid w:val="03C47BAD"/>
    <w:rsid w:val="03F177C9"/>
    <w:rsid w:val="043A7E49"/>
    <w:rsid w:val="0440565E"/>
    <w:rsid w:val="04EE4D4B"/>
    <w:rsid w:val="05017C52"/>
    <w:rsid w:val="05023D42"/>
    <w:rsid w:val="053C7FC0"/>
    <w:rsid w:val="0546627C"/>
    <w:rsid w:val="057A4137"/>
    <w:rsid w:val="05A57877"/>
    <w:rsid w:val="05BB6691"/>
    <w:rsid w:val="060317A8"/>
    <w:rsid w:val="06361B7E"/>
    <w:rsid w:val="063D40C6"/>
    <w:rsid w:val="069939D7"/>
    <w:rsid w:val="06A53380"/>
    <w:rsid w:val="06AD084E"/>
    <w:rsid w:val="06F762A4"/>
    <w:rsid w:val="074A3B33"/>
    <w:rsid w:val="078D3A1F"/>
    <w:rsid w:val="07B45450"/>
    <w:rsid w:val="07BE62CF"/>
    <w:rsid w:val="07DF0702"/>
    <w:rsid w:val="08365982"/>
    <w:rsid w:val="084E641F"/>
    <w:rsid w:val="08665F5F"/>
    <w:rsid w:val="08C47FFD"/>
    <w:rsid w:val="092254AC"/>
    <w:rsid w:val="09822670"/>
    <w:rsid w:val="09880942"/>
    <w:rsid w:val="09900A65"/>
    <w:rsid w:val="09C401AC"/>
    <w:rsid w:val="09C52395"/>
    <w:rsid w:val="09F559B3"/>
    <w:rsid w:val="09F82C98"/>
    <w:rsid w:val="0AA24082"/>
    <w:rsid w:val="0AD16319"/>
    <w:rsid w:val="0AE72069"/>
    <w:rsid w:val="0AF42E98"/>
    <w:rsid w:val="0B062F91"/>
    <w:rsid w:val="0B4D5952"/>
    <w:rsid w:val="0B554541"/>
    <w:rsid w:val="0B751E6B"/>
    <w:rsid w:val="0BB608BA"/>
    <w:rsid w:val="0BBD3CC4"/>
    <w:rsid w:val="0BE847A8"/>
    <w:rsid w:val="0BF57DE5"/>
    <w:rsid w:val="0C444224"/>
    <w:rsid w:val="0C8F3D96"/>
    <w:rsid w:val="0CC779D3"/>
    <w:rsid w:val="0CCF14C0"/>
    <w:rsid w:val="0CEE7C1A"/>
    <w:rsid w:val="0CFB767D"/>
    <w:rsid w:val="0D381A81"/>
    <w:rsid w:val="0D6916FC"/>
    <w:rsid w:val="0D7B0568"/>
    <w:rsid w:val="0DB90FCB"/>
    <w:rsid w:val="0E0D41AB"/>
    <w:rsid w:val="0E18072F"/>
    <w:rsid w:val="0E342E47"/>
    <w:rsid w:val="0E4145C9"/>
    <w:rsid w:val="0E76520D"/>
    <w:rsid w:val="0EA27458"/>
    <w:rsid w:val="0ED84941"/>
    <w:rsid w:val="0EEF563B"/>
    <w:rsid w:val="0F006AEC"/>
    <w:rsid w:val="0F1254E5"/>
    <w:rsid w:val="0F651E8C"/>
    <w:rsid w:val="0F8E2A2A"/>
    <w:rsid w:val="0FCF287F"/>
    <w:rsid w:val="0FE349C9"/>
    <w:rsid w:val="100075F8"/>
    <w:rsid w:val="10015EDC"/>
    <w:rsid w:val="10372856"/>
    <w:rsid w:val="10AC3C68"/>
    <w:rsid w:val="111F64CC"/>
    <w:rsid w:val="11205904"/>
    <w:rsid w:val="115C1FDD"/>
    <w:rsid w:val="115C29DA"/>
    <w:rsid w:val="11D20D72"/>
    <w:rsid w:val="11EA4393"/>
    <w:rsid w:val="12086AC4"/>
    <w:rsid w:val="128938C6"/>
    <w:rsid w:val="12C050BC"/>
    <w:rsid w:val="12C73EF9"/>
    <w:rsid w:val="12D42D15"/>
    <w:rsid w:val="12DE2ED6"/>
    <w:rsid w:val="12DE5D0A"/>
    <w:rsid w:val="12DF41F2"/>
    <w:rsid w:val="13167EFC"/>
    <w:rsid w:val="136C562E"/>
    <w:rsid w:val="138278A7"/>
    <w:rsid w:val="13A520F1"/>
    <w:rsid w:val="13B66003"/>
    <w:rsid w:val="13CC3CD0"/>
    <w:rsid w:val="13FC4DD4"/>
    <w:rsid w:val="149B0123"/>
    <w:rsid w:val="14B60A59"/>
    <w:rsid w:val="15296F69"/>
    <w:rsid w:val="168464D2"/>
    <w:rsid w:val="16B415E1"/>
    <w:rsid w:val="16BB69BF"/>
    <w:rsid w:val="17066DEB"/>
    <w:rsid w:val="1763235A"/>
    <w:rsid w:val="17AF1E38"/>
    <w:rsid w:val="17E56F60"/>
    <w:rsid w:val="17FA16AF"/>
    <w:rsid w:val="180B3C96"/>
    <w:rsid w:val="18100480"/>
    <w:rsid w:val="1816350A"/>
    <w:rsid w:val="181A637C"/>
    <w:rsid w:val="182C7CE5"/>
    <w:rsid w:val="184243B2"/>
    <w:rsid w:val="18534811"/>
    <w:rsid w:val="18625F4B"/>
    <w:rsid w:val="18E3288B"/>
    <w:rsid w:val="19BB08C0"/>
    <w:rsid w:val="19FF7AA4"/>
    <w:rsid w:val="1A290DBB"/>
    <w:rsid w:val="1A5F3850"/>
    <w:rsid w:val="1AAD791E"/>
    <w:rsid w:val="1AE96D67"/>
    <w:rsid w:val="1B0260DE"/>
    <w:rsid w:val="1B491A7D"/>
    <w:rsid w:val="1B4F12C0"/>
    <w:rsid w:val="1BED0AD9"/>
    <w:rsid w:val="1C07728B"/>
    <w:rsid w:val="1C141762"/>
    <w:rsid w:val="1C3D7EE7"/>
    <w:rsid w:val="1C3E6DE4"/>
    <w:rsid w:val="1C823A83"/>
    <w:rsid w:val="1C851087"/>
    <w:rsid w:val="1C9F1DD3"/>
    <w:rsid w:val="1CA67605"/>
    <w:rsid w:val="1CB358ED"/>
    <w:rsid w:val="1CFF40A9"/>
    <w:rsid w:val="1D133BAC"/>
    <w:rsid w:val="1D4D5CD3"/>
    <w:rsid w:val="1D786FD8"/>
    <w:rsid w:val="1D7D370E"/>
    <w:rsid w:val="1D9F0C47"/>
    <w:rsid w:val="1DC835AB"/>
    <w:rsid w:val="1DD40047"/>
    <w:rsid w:val="1DF30F5E"/>
    <w:rsid w:val="1E214A6A"/>
    <w:rsid w:val="1EC957D9"/>
    <w:rsid w:val="1F39155E"/>
    <w:rsid w:val="1F6031E5"/>
    <w:rsid w:val="1F6471DB"/>
    <w:rsid w:val="202B19E9"/>
    <w:rsid w:val="20672C08"/>
    <w:rsid w:val="207E43F5"/>
    <w:rsid w:val="20E317B2"/>
    <w:rsid w:val="210823A6"/>
    <w:rsid w:val="213C5454"/>
    <w:rsid w:val="213F7AEA"/>
    <w:rsid w:val="21507F48"/>
    <w:rsid w:val="21684092"/>
    <w:rsid w:val="218029E1"/>
    <w:rsid w:val="21935C7E"/>
    <w:rsid w:val="22151E07"/>
    <w:rsid w:val="221F5B56"/>
    <w:rsid w:val="22394A78"/>
    <w:rsid w:val="229402E8"/>
    <w:rsid w:val="22EC0514"/>
    <w:rsid w:val="23121255"/>
    <w:rsid w:val="2338088B"/>
    <w:rsid w:val="235B574A"/>
    <w:rsid w:val="236D1CCB"/>
    <w:rsid w:val="23842664"/>
    <w:rsid w:val="23863CED"/>
    <w:rsid w:val="23D50E2B"/>
    <w:rsid w:val="23F1506F"/>
    <w:rsid w:val="241B64CA"/>
    <w:rsid w:val="245066F4"/>
    <w:rsid w:val="245153D6"/>
    <w:rsid w:val="24756635"/>
    <w:rsid w:val="256C2A6E"/>
    <w:rsid w:val="257D04CF"/>
    <w:rsid w:val="25861DB0"/>
    <w:rsid w:val="25AA1FA6"/>
    <w:rsid w:val="25EF3DCB"/>
    <w:rsid w:val="26185C40"/>
    <w:rsid w:val="26291256"/>
    <w:rsid w:val="263E440B"/>
    <w:rsid w:val="26506ACD"/>
    <w:rsid w:val="268F17CA"/>
    <w:rsid w:val="26CB1A16"/>
    <w:rsid w:val="26F92CBD"/>
    <w:rsid w:val="273E5511"/>
    <w:rsid w:val="275D22BF"/>
    <w:rsid w:val="2772209C"/>
    <w:rsid w:val="277B4318"/>
    <w:rsid w:val="27A26F17"/>
    <w:rsid w:val="27E437C3"/>
    <w:rsid w:val="27F751B9"/>
    <w:rsid w:val="27FC457D"/>
    <w:rsid w:val="280D678A"/>
    <w:rsid w:val="283D7C96"/>
    <w:rsid w:val="285D7463"/>
    <w:rsid w:val="28760CC7"/>
    <w:rsid w:val="28C87BA2"/>
    <w:rsid w:val="2903434C"/>
    <w:rsid w:val="29244D5D"/>
    <w:rsid w:val="29C7367D"/>
    <w:rsid w:val="2A137E7D"/>
    <w:rsid w:val="2A8E16D9"/>
    <w:rsid w:val="2AB0164F"/>
    <w:rsid w:val="2AC63C33"/>
    <w:rsid w:val="2B6378E1"/>
    <w:rsid w:val="2BA44D6C"/>
    <w:rsid w:val="2C502E0C"/>
    <w:rsid w:val="2C7D4C08"/>
    <w:rsid w:val="2C82573A"/>
    <w:rsid w:val="2C976EAA"/>
    <w:rsid w:val="2CC37A75"/>
    <w:rsid w:val="2CE657FC"/>
    <w:rsid w:val="2D126ABA"/>
    <w:rsid w:val="2D3809AB"/>
    <w:rsid w:val="2DAC07F4"/>
    <w:rsid w:val="2DCF595A"/>
    <w:rsid w:val="2E494294"/>
    <w:rsid w:val="2ED309E0"/>
    <w:rsid w:val="2EF35FAE"/>
    <w:rsid w:val="2FE3518C"/>
    <w:rsid w:val="2FFC28E1"/>
    <w:rsid w:val="300845FD"/>
    <w:rsid w:val="300D348D"/>
    <w:rsid w:val="301631A3"/>
    <w:rsid w:val="301B63C6"/>
    <w:rsid w:val="305E62B4"/>
    <w:rsid w:val="307A4B5B"/>
    <w:rsid w:val="30FE52FB"/>
    <w:rsid w:val="3115045E"/>
    <w:rsid w:val="31B768E2"/>
    <w:rsid w:val="31F6761E"/>
    <w:rsid w:val="33233306"/>
    <w:rsid w:val="3327702B"/>
    <w:rsid w:val="333C1E46"/>
    <w:rsid w:val="33416FC8"/>
    <w:rsid w:val="335D6E96"/>
    <w:rsid w:val="33C323F3"/>
    <w:rsid w:val="33D339B9"/>
    <w:rsid w:val="33E762D2"/>
    <w:rsid w:val="340B294D"/>
    <w:rsid w:val="34304C33"/>
    <w:rsid w:val="343C7F3B"/>
    <w:rsid w:val="345B5839"/>
    <w:rsid w:val="34B013D3"/>
    <w:rsid w:val="34BB7EFD"/>
    <w:rsid w:val="351D5B33"/>
    <w:rsid w:val="359761CC"/>
    <w:rsid w:val="359F6DD5"/>
    <w:rsid w:val="35FD4C2E"/>
    <w:rsid w:val="36411392"/>
    <w:rsid w:val="36734541"/>
    <w:rsid w:val="369736C3"/>
    <w:rsid w:val="36CD29EA"/>
    <w:rsid w:val="36CF1FD1"/>
    <w:rsid w:val="37405600"/>
    <w:rsid w:val="37A470E2"/>
    <w:rsid w:val="37A60062"/>
    <w:rsid w:val="37D22284"/>
    <w:rsid w:val="37EC35B9"/>
    <w:rsid w:val="38514BAD"/>
    <w:rsid w:val="389322E0"/>
    <w:rsid w:val="38A247B6"/>
    <w:rsid w:val="38A81BB8"/>
    <w:rsid w:val="391767DF"/>
    <w:rsid w:val="39461AFC"/>
    <w:rsid w:val="39BA23A1"/>
    <w:rsid w:val="39C86892"/>
    <w:rsid w:val="39F05699"/>
    <w:rsid w:val="3A163D53"/>
    <w:rsid w:val="3A7461F5"/>
    <w:rsid w:val="3AB46F3A"/>
    <w:rsid w:val="3AEA24FA"/>
    <w:rsid w:val="3B7E72ED"/>
    <w:rsid w:val="3BE745C4"/>
    <w:rsid w:val="3BF03690"/>
    <w:rsid w:val="3C5C5800"/>
    <w:rsid w:val="3C756255"/>
    <w:rsid w:val="3C781121"/>
    <w:rsid w:val="3CB53394"/>
    <w:rsid w:val="3CF278A5"/>
    <w:rsid w:val="3D112A60"/>
    <w:rsid w:val="3D5F318D"/>
    <w:rsid w:val="3D673DEF"/>
    <w:rsid w:val="3D900CDD"/>
    <w:rsid w:val="3DD11BB1"/>
    <w:rsid w:val="3E2837AF"/>
    <w:rsid w:val="3E66054B"/>
    <w:rsid w:val="3F0976E2"/>
    <w:rsid w:val="3F0A7128"/>
    <w:rsid w:val="3F0C5071"/>
    <w:rsid w:val="3F311094"/>
    <w:rsid w:val="3F4F46E3"/>
    <w:rsid w:val="3F867930"/>
    <w:rsid w:val="401610DE"/>
    <w:rsid w:val="401D4260"/>
    <w:rsid w:val="40692574"/>
    <w:rsid w:val="40A65AC6"/>
    <w:rsid w:val="40F167F2"/>
    <w:rsid w:val="411E510D"/>
    <w:rsid w:val="41281AE7"/>
    <w:rsid w:val="412F7EDB"/>
    <w:rsid w:val="41405083"/>
    <w:rsid w:val="41474664"/>
    <w:rsid w:val="414C6F51"/>
    <w:rsid w:val="4158794C"/>
    <w:rsid w:val="41594439"/>
    <w:rsid w:val="415C2130"/>
    <w:rsid w:val="41A236EE"/>
    <w:rsid w:val="41AE376E"/>
    <w:rsid w:val="41B20784"/>
    <w:rsid w:val="41B26AD1"/>
    <w:rsid w:val="42535BB1"/>
    <w:rsid w:val="430F719D"/>
    <w:rsid w:val="431A5C44"/>
    <w:rsid w:val="433D4662"/>
    <w:rsid w:val="441B6520"/>
    <w:rsid w:val="4436483A"/>
    <w:rsid w:val="44885526"/>
    <w:rsid w:val="44934204"/>
    <w:rsid w:val="44C71617"/>
    <w:rsid w:val="44D00A48"/>
    <w:rsid w:val="45034D45"/>
    <w:rsid w:val="45101210"/>
    <w:rsid w:val="451E1B7F"/>
    <w:rsid w:val="452B7DF8"/>
    <w:rsid w:val="453C0257"/>
    <w:rsid w:val="45633716"/>
    <w:rsid w:val="45CF69D6"/>
    <w:rsid w:val="463C6034"/>
    <w:rsid w:val="46592743"/>
    <w:rsid w:val="465A0BBB"/>
    <w:rsid w:val="466730B2"/>
    <w:rsid w:val="46753A21"/>
    <w:rsid w:val="46DD5122"/>
    <w:rsid w:val="46FC4313"/>
    <w:rsid w:val="473470C7"/>
    <w:rsid w:val="47663CE2"/>
    <w:rsid w:val="47787E77"/>
    <w:rsid w:val="4788705B"/>
    <w:rsid w:val="47972A1D"/>
    <w:rsid w:val="47A80BFE"/>
    <w:rsid w:val="48364707"/>
    <w:rsid w:val="4840005F"/>
    <w:rsid w:val="487C3048"/>
    <w:rsid w:val="48B723D6"/>
    <w:rsid w:val="48D77032"/>
    <w:rsid w:val="493D38D3"/>
    <w:rsid w:val="495522C6"/>
    <w:rsid w:val="49754ACC"/>
    <w:rsid w:val="49DA5504"/>
    <w:rsid w:val="49E5122F"/>
    <w:rsid w:val="49EE483C"/>
    <w:rsid w:val="4A1F66C1"/>
    <w:rsid w:val="4A44117A"/>
    <w:rsid w:val="4A6061F8"/>
    <w:rsid w:val="4A767D37"/>
    <w:rsid w:val="4A8A3813"/>
    <w:rsid w:val="4B3A3E5B"/>
    <w:rsid w:val="4B524331"/>
    <w:rsid w:val="4B7B0A77"/>
    <w:rsid w:val="4BBE2525"/>
    <w:rsid w:val="4BD27220"/>
    <w:rsid w:val="4BF36C44"/>
    <w:rsid w:val="4CEC0189"/>
    <w:rsid w:val="4D5819A6"/>
    <w:rsid w:val="4D5E565F"/>
    <w:rsid w:val="4D7037BF"/>
    <w:rsid w:val="4DC4401B"/>
    <w:rsid w:val="4E10402F"/>
    <w:rsid w:val="4E367BC3"/>
    <w:rsid w:val="4E544C58"/>
    <w:rsid w:val="4E784351"/>
    <w:rsid w:val="4E9543AB"/>
    <w:rsid w:val="4EB62E28"/>
    <w:rsid w:val="4EE32BDD"/>
    <w:rsid w:val="4EF64B4C"/>
    <w:rsid w:val="4F365D17"/>
    <w:rsid w:val="4FD31C97"/>
    <w:rsid w:val="4FEC1A6E"/>
    <w:rsid w:val="5023004A"/>
    <w:rsid w:val="5087599F"/>
    <w:rsid w:val="50B23AFB"/>
    <w:rsid w:val="50C51DCA"/>
    <w:rsid w:val="50FC1938"/>
    <w:rsid w:val="510936E3"/>
    <w:rsid w:val="51142088"/>
    <w:rsid w:val="51241B8B"/>
    <w:rsid w:val="513B13C3"/>
    <w:rsid w:val="519E57E5"/>
    <w:rsid w:val="51A2723F"/>
    <w:rsid w:val="51CE2237"/>
    <w:rsid w:val="524B02E8"/>
    <w:rsid w:val="52945136"/>
    <w:rsid w:val="52BD1BA4"/>
    <w:rsid w:val="532E58C0"/>
    <w:rsid w:val="53456FDE"/>
    <w:rsid w:val="53482EDA"/>
    <w:rsid w:val="53486019"/>
    <w:rsid w:val="538D4B13"/>
    <w:rsid w:val="53A56FC8"/>
    <w:rsid w:val="540377F0"/>
    <w:rsid w:val="540549C1"/>
    <w:rsid w:val="549C410D"/>
    <w:rsid w:val="54FE3807"/>
    <w:rsid w:val="555E38D2"/>
    <w:rsid w:val="55946974"/>
    <w:rsid w:val="55D21BBD"/>
    <w:rsid w:val="561065E3"/>
    <w:rsid w:val="561C2EE1"/>
    <w:rsid w:val="5621502B"/>
    <w:rsid w:val="56513D88"/>
    <w:rsid w:val="57010D54"/>
    <w:rsid w:val="570A0E75"/>
    <w:rsid w:val="57236B81"/>
    <w:rsid w:val="572B4110"/>
    <w:rsid w:val="57A744B3"/>
    <w:rsid w:val="581D7EAE"/>
    <w:rsid w:val="58AB2894"/>
    <w:rsid w:val="58E3532D"/>
    <w:rsid w:val="590D7AE9"/>
    <w:rsid w:val="59277948"/>
    <w:rsid w:val="598B0DDF"/>
    <w:rsid w:val="59B528E2"/>
    <w:rsid w:val="59C72A58"/>
    <w:rsid w:val="59E36A9C"/>
    <w:rsid w:val="5A264E96"/>
    <w:rsid w:val="5A3F43BA"/>
    <w:rsid w:val="5A5D5F45"/>
    <w:rsid w:val="5AEB4202"/>
    <w:rsid w:val="5B050E1F"/>
    <w:rsid w:val="5B076DC2"/>
    <w:rsid w:val="5B6B4F9B"/>
    <w:rsid w:val="5BB8579B"/>
    <w:rsid w:val="5BEA5EBF"/>
    <w:rsid w:val="5C0D152A"/>
    <w:rsid w:val="5C6C03B4"/>
    <w:rsid w:val="5C6E4D42"/>
    <w:rsid w:val="5CB5471F"/>
    <w:rsid w:val="5CD252D1"/>
    <w:rsid w:val="5CD5091E"/>
    <w:rsid w:val="5D115E7F"/>
    <w:rsid w:val="5D42659E"/>
    <w:rsid w:val="5D5F0727"/>
    <w:rsid w:val="5D6C6EE5"/>
    <w:rsid w:val="5D900CE9"/>
    <w:rsid w:val="5E0B12EA"/>
    <w:rsid w:val="5E5079BB"/>
    <w:rsid w:val="5ECF1736"/>
    <w:rsid w:val="5EF930F3"/>
    <w:rsid w:val="5F2E6A0B"/>
    <w:rsid w:val="5F8029B3"/>
    <w:rsid w:val="5FB753BE"/>
    <w:rsid w:val="5FCC33BE"/>
    <w:rsid w:val="5FE90F00"/>
    <w:rsid w:val="5FFF76CF"/>
    <w:rsid w:val="60355A78"/>
    <w:rsid w:val="604E3101"/>
    <w:rsid w:val="608508AD"/>
    <w:rsid w:val="60922F2C"/>
    <w:rsid w:val="60977051"/>
    <w:rsid w:val="60E20F4D"/>
    <w:rsid w:val="61113F5F"/>
    <w:rsid w:val="612C03D7"/>
    <w:rsid w:val="612D10B3"/>
    <w:rsid w:val="613B3E0B"/>
    <w:rsid w:val="615A329B"/>
    <w:rsid w:val="615A5895"/>
    <w:rsid w:val="61AB4343"/>
    <w:rsid w:val="62426280"/>
    <w:rsid w:val="62456545"/>
    <w:rsid w:val="6248469E"/>
    <w:rsid w:val="626340F9"/>
    <w:rsid w:val="62724E61"/>
    <w:rsid w:val="62B249B9"/>
    <w:rsid w:val="62F513F1"/>
    <w:rsid w:val="638210D3"/>
    <w:rsid w:val="63822E81"/>
    <w:rsid w:val="63911785"/>
    <w:rsid w:val="63A04625"/>
    <w:rsid w:val="63E14484"/>
    <w:rsid w:val="63E83E49"/>
    <w:rsid w:val="6468651B"/>
    <w:rsid w:val="646D3B32"/>
    <w:rsid w:val="64A15589"/>
    <w:rsid w:val="64F1485A"/>
    <w:rsid w:val="652C7549"/>
    <w:rsid w:val="653B3C30"/>
    <w:rsid w:val="657A632E"/>
    <w:rsid w:val="658A426F"/>
    <w:rsid w:val="65962A94"/>
    <w:rsid w:val="65A96DEB"/>
    <w:rsid w:val="65D010C8"/>
    <w:rsid w:val="65D06126"/>
    <w:rsid w:val="65DA25DC"/>
    <w:rsid w:val="66220DFA"/>
    <w:rsid w:val="66B43C9A"/>
    <w:rsid w:val="66BB6DD6"/>
    <w:rsid w:val="66E07A2B"/>
    <w:rsid w:val="66E47901"/>
    <w:rsid w:val="6739352D"/>
    <w:rsid w:val="67580ADF"/>
    <w:rsid w:val="67752525"/>
    <w:rsid w:val="67D068B1"/>
    <w:rsid w:val="67DB53F8"/>
    <w:rsid w:val="689F46BB"/>
    <w:rsid w:val="68CD5B3A"/>
    <w:rsid w:val="68F0088D"/>
    <w:rsid w:val="691B1DAE"/>
    <w:rsid w:val="69201173"/>
    <w:rsid w:val="69C93490"/>
    <w:rsid w:val="6ABA55F7"/>
    <w:rsid w:val="6AF512CD"/>
    <w:rsid w:val="6AFC4B00"/>
    <w:rsid w:val="6B19056F"/>
    <w:rsid w:val="6B340F05"/>
    <w:rsid w:val="6B7663B7"/>
    <w:rsid w:val="6B923E7E"/>
    <w:rsid w:val="6BAE30A6"/>
    <w:rsid w:val="6C3601D3"/>
    <w:rsid w:val="6CAF40F8"/>
    <w:rsid w:val="6CC95681"/>
    <w:rsid w:val="6CDD3319"/>
    <w:rsid w:val="6CE52678"/>
    <w:rsid w:val="6CEC1F75"/>
    <w:rsid w:val="6D132A0B"/>
    <w:rsid w:val="6D3C2870"/>
    <w:rsid w:val="6D611FFE"/>
    <w:rsid w:val="6DA92CB2"/>
    <w:rsid w:val="6DF66946"/>
    <w:rsid w:val="6DF93B80"/>
    <w:rsid w:val="6E276AFF"/>
    <w:rsid w:val="6E4B13D6"/>
    <w:rsid w:val="6EAA0D8B"/>
    <w:rsid w:val="6EBC0B36"/>
    <w:rsid w:val="6EC67C3A"/>
    <w:rsid w:val="6EDA0016"/>
    <w:rsid w:val="6EED083D"/>
    <w:rsid w:val="6F1218C9"/>
    <w:rsid w:val="6F282393"/>
    <w:rsid w:val="6F28280D"/>
    <w:rsid w:val="6F285E67"/>
    <w:rsid w:val="6F340B83"/>
    <w:rsid w:val="6F6541CD"/>
    <w:rsid w:val="6F6760E8"/>
    <w:rsid w:val="6F914B78"/>
    <w:rsid w:val="6F9B1553"/>
    <w:rsid w:val="6F9E025C"/>
    <w:rsid w:val="6FA5183E"/>
    <w:rsid w:val="6FB3005E"/>
    <w:rsid w:val="6FC147F6"/>
    <w:rsid w:val="6FC14D32"/>
    <w:rsid w:val="6FED37B7"/>
    <w:rsid w:val="712437CA"/>
    <w:rsid w:val="7181015E"/>
    <w:rsid w:val="71C831F3"/>
    <w:rsid w:val="724A7260"/>
    <w:rsid w:val="72590E11"/>
    <w:rsid w:val="72656A1F"/>
    <w:rsid w:val="72916C3D"/>
    <w:rsid w:val="729B5D0E"/>
    <w:rsid w:val="72F316A6"/>
    <w:rsid w:val="736138BF"/>
    <w:rsid w:val="738C5C08"/>
    <w:rsid w:val="73AA4775"/>
    <w:rsid w:val="73AD5CF9"/>
    <w:rsid w:val="73C41F9F"/>
    <w:rsid w:val="73F065F6"/>
    <w:rsid w:val="73F550D4"/>
    <w:rsid w:val="74094B0C"/>
    <w:rsid w:val="74315C67"/>
    <w:rsid w:val="74411B79"/>
    <w:rsid w:val="745148D6"/>
    <w:rsid w:val="747661D6"/>
    <w:rsid w:val="74A94712"/>
    <w:rsid w:val="74F160B9"/>
    <w:rsid w:val="751A73BE"/>
    <w:rsid w:val="752C70F1"/>
    <w:rsid w:val="75893E82"/>
    <w:rsid w:val="758962F1"/>
    <w:rsid w:val="759E1D9D"/>
    <w:rsid w:val="75F93477"/>
    <w:rsid w:val="7601347A"/>
    <w:rsid w:val="7634625D"/>
    <w:rsid w:val="765406AD"/>
    <w:rsid w:val="76BE25BE"/>
    <w:rsid w:val="77024615"/>
    <w:rsid w:val="77521091"/>
    <w:rsid w:val="77AD340F"/>
    <w:rsid w:val="77AE473F"/>
    <w:rsid w:val="77CA0AC0"/>
    <w:rsid w:val="785900EE"/>
    <w:rsid w:val="78766A39"/>
    <w:rsid w:val="79444D45"/>
    <w:rsid w:val="796B468F"/>
    <w:rsid w:val="79AF00EB"/>
    <w:rsid w:val="79B00CEB"/>
    <w:rsid w:val="7A570B53"/>
    <w:rsid w:val="7ABF218C"/>
    <w:rsid w:val="7B136D89"/>
    <w:rsid w:val="7B4955E4"/>
    <w:rsid w:val="7B667ABD"/>
    <w:rsid w:val="7BFE3A89"/>
    <w:rsid w:val="7C0040DA"/>
    <w:rsid w:val="7C56627A"/>
    <w:rsid w:val="7C730A93"/>
    <w:rsid w:val="7C9117F6"/>
    <w:rsid w:val="7CB9448F"/>
    <w:rsid w:val="7CEC5AE4"/>
    <w:rsid w:val="7D060228"/>
    <w:rsid w:val="7D4025FE"/>
    <w:rsid w:val="7D891584"/>
    <w:rsid w:val="7E05083C"/>
    <w:rsid w:val="7E680A03"/>
    <w:rsid w:val="7E9C333D"/>
    <w:rsid w:val="7EEB4A0D"/>
    <w:rsid w:val="7F2C666B"/>
    <w:rsid w:val="7F5060EC"/>
    <w:rsid w:val="7F6E0FD2"/>
    <w:rsid w:val="7FBE6679"/>
    <w:rsid w:val="7FC328B2"/>
    <w:rsid w:val="7FCA3C53"/>
    <w:rsid w:val="7FDA4208"/>
    <w:rsid w:val="7FE24F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9" w:name="heading 3" w:locked="1"/>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9"/>
    <w:pPr>
      <w:keepNext/>
      <w:keepLines/>
      <w:widowControl/>
      <w:snapToGrid w:val="0"/>
      <w:spacing w:line="400" w:lineRule="atLeast"/>
      <w:jc w:val="center"/>
      <w:outlineLvl w:val="0"/>
    </w:pPr>
    <w:rPr>
      <w:rFonts w:ascii="宋体"/>
      <w:b/>
      <w:kern w:val="28"/>
      <w:sz w:val="36"/>
      <w:szCs w:val="22"/>
    </w:rPr>
  </w:style>
  <w:style w:type="paragraph" w:styleId="4">
    <w:name w:val="heading 2"/>
    <w:basedOn w:val="1"/>
    <w:next w:val="1"/>
    <w:qFormat/>
    <w:locked/>
    <w:uiPriority w:val="0"/>
    <w:pPr>
      <w:numPr>
        <w:ilvl w:val="1"/>
        <w:numId w:val="1"/>
      </w:numPr>
      <w:tabs>
        <w:tab w:val="left" w:pos="425"/>
      </w:tabs>
      <w:snapToGrid w:val="0"/>
      <w:spacing w:line="360" w:lineRule="auto"/>
      <w:outlineLvl w:val="1"/>
    </w:pPr>
    <w:rPr>
      <w:rFonts w:ascii="宋体"/>
      <w:sz w:val="28"/>
      <w:szCs w:val="20"/>
    </w:rPr>
  </w:style>
  <w:style w:type="paragraph" w:styleId="5">
    <w:name w:val="heading 4"/>
    <w:basedOn w:val="1"/>
    <w:next w:val="1"/>
    <w:qFormat/>
    <w:locked/>
    <w:uiPriority w:val="0"/>
    <w:pPr>
      <w:keepNext/>
      <w:keepLines/>
      <w:spacing w:line="372"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5"/>
    <w:qFormat/>
    <w:uiPriority w:val="99"/>
    <w:pPr>
      <w:spacing w:after="120"/>
    </w:pPr>
    <w:rPr>
      <w:rFonts w:ascii="Calibri" w:hAnsi="Calibri"/>
    </w:rPr>
  </w:style>
  <w:style w:type="paragraph" w:styleId="6">
    <w:name w:val="Normal Indent"/>
    <w:basedOn w:val="1"/>
    <w:qFormat/>
    <w:locked/>
    <w:uiPriority w:val="0"/>
    <w:pPr>
      <w:ind w:firstLine="420"/>
    </w:pPr>
  </w:style>
  <w:style w:type="paragraph" w:styleId="7">
    <w:name w:val="Body Text Indent"/>
    <w:basedOn w:val="1"/>
    <w:qFormat/>
    <w:locked/>
    <w:uiPriority w:val="0"/>
    <w:pPr>
      <w:tabs>
        <w:tab w:val="left" w:pos="2160"/>
      </w:tabs>
      <w:ind w:left="2159" w:leftChars="1028" w:firstLine="1"/>
    </w:pPr>
    <w:rPr>
      <w:rFonts w:ascii="宋体" w:hAnsi="宋体"/>
      <w:sz w:val="21"/>
      <w:szCs w:val="21"/>
    </w:rPr>
  </w:style>
  <w:style w:type="paragraph" w:styleId="8">
    <w:name w:val="toc 3"/>
    <w:basedOn w:val="1"/>
    <w:next w:val="1"/>
    <w:qFormat/>
    <w:uiPriority w:val="99"/>
    <w:pPr>
      <w:tabs>
        <w:tab w:val="right" w:leader="dot" w:pos="8777"/>
      </w:tabs>
      <w:spacing w:line="480" w:lineRule="exact"/>
      <w:ind w:left="482" w:firstLine="103" w:firstLineChars="43"/>
      <w:jc w:val="left"/>
    </w:pPr>
    <w:rPr>
      <w:i/>
      <w:iCs/>
      <w:sz w:val="20"/>
      <w:szCs w:val="20"/>
    </w:rPr>
  </w:style>
  <w:style w:type="paragraph" w:styleId="9">
    <w:name w:val="Plain Text"/>
    <w:basedOn w:val="1"/>
    <w:link w:val="24"/>
    <w:qFormat/>
    <w:uiPriority w:val="99"/>
    <w:rPr>
      <w:rFonts w:ascii="宋体" w:hAnsi="Courier New"/>
      <w:szCs w:val="20"/>
    </w:rPr>
  </w:style>
  <w:style w:type="paragraph" w:styleId="10">
    <w:name w:val="footer"/>
    <w:basedOn w:val="1"/>
    <w:link w:val="26"/>
    <w:qFormat/>
    <w:uiPriority w:val="99"/>
    <w:pPr>
      <w:tabs>
        <w:tab w:val="center" w:pos="4153"/>
        <w:tab w:val="right" w:pos="8306"/>
      </w:tabs>
      <w:snapToGrid w:val="0"/>
      <w:jc w:val="left"/>
    </w:pPr>
    <w:rPr>
      <w:sz w:val="18"/>
    </w:rPr>
  </w:style>
  <w:style w:type="paragraph" w:styleId="11">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99"/>
    <w:pPr>
      <w:jc w:val="left"/>
    </w:pPr>
    <w:rPr>
      <w:b/>
      <w:bCs/>
      <w:caps/>
      <w:sz w:val="20"/>
      <w:szCs w:val="20"/>
    </w:rPr>
  </w:style>
  <w:style w:type="paragraph" w:styleId="13">
    <w:name w:val="Subtitle"/>
    <w:basedOn w:val="1"/>
    <w:next w:val="1"/>
    <w:link w:val="28"/>
    <w:qFormat/>
    <w:uiPriority w:val="99"/>
    <w:pPr>
      <w:spacing w:before="240" w:after="60" w:line="312" w:lineRule="auto"/>
      <w:jc w:val="center"/>
      <w:outlineLvl w:val="1"/>
    </w:pPr>
    <w:rPr>
      <w:rFonts w:ascii="Cambria" w:hAnsi="Cambria"/>
      <w:b/>
      <w:bCs/>
      <w:kern w:val="28"/>
      <w:sz w:val="32"/>
      <w:szCs w:val="32"/>
    </w:rPr>
  </w:style>
  <w:style w:type="paragraph" w:styleId="14">
    <w:name w:val="toc 2"/>
    <w:basedOn w:val="1"/>
    <w:next w:val="1"/>
    <w:qFormat/>
    <w:uiPriority w:val="99"/>
    <w:pPr>
      <w:tabs>
        <w:tab w:val="right" w:leader="dot" w:pos="8777"/>
      </w:tabs>
      <w:ind w:firstLine="566" w:firstLineChars="236"/>
      <w:jc w:val="left"/>
    </w:pPr>
    <w:rPr>
      <w:smallCaps/>
      <w:sz w:val="20"/>
      <w:szCs w:val="20"/>
    </w:rPr>
  </w:style>
  <w:style w:type="paragraph" w:styleId="15">
    <w:name w:val="Normal (Web)"/>
    <w:basedOn w:val="1"/>
    <w:qFormat/>
    <w:uiPriority w:val="99"/>
    <w:pPr>
      <w:spacing w:before="100" w:beforeAutospacing="1" w:after="100" w:afterAutospacing="1"/>
      <w:jc w:val="left"/>
    </w:pPr>
    <w:rPr>
      <w:kern w:val="0"/>
    </w:rPr>
  </w:style>
  <w:style w:type="paragraph" w:styleId="16">
    <w:name w:val="Title"/>
    <w:basedOn w:val="1"/>
    <w:next w:val="1"/>
    <w:link w:val="29"/>
    <w:qFormat/>
    <w:uiPriority w:val="99"/>
    <w:pPr>
      <w:jc w:val="center"/>
      <w:outlineLvl w:val="0"/>
    </w:pPr>
    <w:rPr>
      <w:rFonts w:ascii="Cambria" w:hAnsi="Cambria"/>
      <w:b/>
      <w:bCs/>
      <w:sz w:val="36"/>
      <w:szCs w:val="32"/>
    </w:rPr>
  </w:style>
  <w:style w:type="paragraph" w:styleId="17">
    <w:name w:val="Body Text First Indent 2"/>
    <w:basedOn w:val="7"/>
    <w:qFormat/>
    <w:locked/>
    <w:uiPriority w:val="0"/>
    <w:pPr>
      <w:spacing w:line="480" w:lineRule="auto"/>
      <w:ind w:left="418" w:leftChars="0" w:firstLine="216"/>
    </w:pPr>
    <w:rPr>
      <w:rFonts w:eastAsia="仿宋_GB2312"/>
      <w:sz w:val="24"/>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rPr>
  </w:style>
  <w:style w:type="character" w:styleId="22">
    <w:name w:val="page number"/>
    <w:basedOn w:val="20"/>
    <w:qFormat/>
    <w:uiPriority w:val="99"/>
    <w:rPr>
      <w:rFonts w:cs="Times New Roman"/>
    </w:rPr>
  </w:style>
  <w:style w:type="character" w:customStyle="1" w:styleId="23">
    <w:name w:val="标题 1 Char"/>
    <w:basedOn w:val="20"/>
    <w:link w:val="3"/>
    <w:qFormat/>
    <w:locked/>
    <w:uiPriority w:val="99"/>
    <w:rPr>
      <w:rFonts w:cs="Times New Roman"/>
      <w:b/>
      <w:bCs/>
      <w:kern w:val="44"/>
      <w:sz w:val="44"/>
      <w:szCs w:val="44"/>
    </w:rPr>
  </w:style>
  <w:style w:type="character" w:customStyle="1" w:styleId="24">
    <w:name w:val="纯文本 Char"/>
    <w:basedOn w:val="20"/>
    <w:link w:val="9"/>
    <w:semiHidden/>
    <w:qFormat/>
    <w:locked/>
    <w:uiPriority w:val="99"/>
    <w:rPr>
      <w:rFonts w:ascii="宋体" w:hAnsi="Courier New" w:cs="Courier New"/>
      <w:sz w:val="21"/>
      <w:szCs w:val="21"/>
    </w:rPr>
  </w:style>
  <w:style w:type="character" w:customStyle="1" w:styleId="25">
    <w:name w:val="正文文本 Char"/>
    <w:basedOn w:val="20"/>
    <w:link w:val="2"/>
    <w:semiHidden/>
    <w:qFormat/>
    <w:locked/>
    <w:uiPriority w:val="99"/>
    <w:rPr>
      <w:rFonts w:cs="Times New Roman"/>
      <w:sz w:val="24"/>
      <w:szCs w:val="24"/>
    </w:rPr>
  </w:style>
  <w:style w:type="character" w:customStyle="1" w:styleId="26">
    <w:name w:val="页脚 Char"/>
    <w:basedOn w:val="20"/>
    <w:link w:val="10"/>
    <w:semiHidden/>
    <w:qFormat/>
    <w:locked/>
    <w:uiPriority w:val="99"/>
    <w:rPr>
      <w:rFonts w:cs="Times New Roman"/>
      <w:sz w:val="18"/>
      <w:szCs w:val="18"/>
    </w:rPr>
  </w:style>
  <w:style w:type="character" w:customStyle="1" w:styleId="27">
    <w:name w:val="页眉 Char"/>
    <w:basedOn w:val="20"/>
    <w:link w:val="11"/>
    <w:semiHidden/>
    <w:qFormat/>
    <w:locked/>
    <w:uiPriority w:val="99"/>
    <w:rPr>
      <w:rFonts w:cs="Times New Roman"/>
      <w:sz w:val="18"/>
      <w:szCs w:val="18"/>
    </w:rPr>
  </w:style>
  <w:style w:type="character" w:customStyle="1" w:styleId="28">
    <w:name w:val="副标题 Char"/>
    <w:basedOn w:val="20"/>
    <w:link w:val="13"/>
    <w:qFormat/>
    <w:locked/>
    <w:uiPriority w:val="99"/>
    <w:rPr>
      <w:rFonts w:ascii="Cambria" w:hAnsi="Cambria" w:cs="Times New Roman"/>
      <w:b/>
      <w:bCs/>
      <w:kern w:val="28"/>
      <w:sz w:val="32"/>
      <w:szCs w:val="32"/>
    </w:rPr>
  </w:style>
  <w:style w:type="character" w:customStyle="1" w:styleId="29">
    <w:name w:val="标题 Char"/>
    <w:basedOn w:val="20"/>
    <w:link w:val="16"/>
    <w:qFormat/>
    <w:locked/>
    <w:uiPriority w:val="99"/>
    <w:rPr>
      <w:rFonts w:ascii="Cambria" w:hAnsi="Cambria" w:cs="Times New Roman"/>
      <w:b/>
      <w:bCs/>
      <w:sz w:val="32"/>
      <w:szCs w:val="32"/>
    </w:rPr>
  </w:style>
  <w:style w:type="paragraph" w:customStyle="1" w:styleId="30">
    <w:name w:val="TOC 标题1"/>
    <w:basedOn w:val="3"/>
    <w:next w:val="1"/>
    <w:qFormat/>
    <w:uiPriority w:val="99"/>
    <w:pPr>
      <w:spacing w:before="480" w:line="276" w:lineRule="auto"/>
      <w:outlineLvl w:val="9"/>
    </w:pPr>
    <w:rPr>
      <w:rFonts w:ascii="仿宋" w:hAnsi="仿宋" w:eastAsia="仿宋"/>
      <w:color w:val="000000"/>
      <w:kern w:val="0"/>
      <w:sz w:val="32"/>
      <w:szCs w:val="32"/>
    </w:rPr>
  </w:style>
  <w:style w:type="paragraph" w:customStyle="1" w:styleId="31">
    <w:name w:val="Char"/>
    <w:basedOn w:val="1"/>
    <w:qFormat/>
    <w:uiPriority w:val="99"/>
    <w:pPr>
      <w:widowControl/>
      <w:spacing w:line="240" w:lineRule="exact"/>
      <w:jc w:val="left"/>
    </w:pPr>
    <w:rPr>
      <w:rFonts w:ascii="Verdana" w:hAnsi="Verdana"/>
      <w:kern w:val="0"/>
      <w:szCs w:val="20"/>
      <w:lang w:eastAsia="en-US"/>
    </w:rPr>
  </w:style>
  <w:style w:type="paragraph" w:styleId="32">
    <w:name w:val="List Paragraph"/>
    <w:basedOn w:val="1"/>
    <w:qFormat/>
    <w:uiPriority w:val="99"/>
    <w:pPr>
      <w:ind w:firstLine="420" w:firstLineChars="200"/>
    </w:pPr>
  </w:style>
  <w:style w:type="paragraph" w:styleId="3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NormalCharacter"/>
    <w:qFormat/>
    <w:uiPriority w:val="0"/>
    <w:rPr>
      <w:rFonts w:ascii="Times New Roman" w:hAnsi="Times New Roman" w:eastAsia="宋体"/>
    </w:rPr>
  </w:style>
  <w:style w:type="paragraph" w:customStyle="1" w:styleId="35">
    <w:name w:val="样式 首行缩进:  2 字符"/>
    <w:basedOn w:val="1"/>
    <w:qFormat/>
    <w:uiPriority w:val="0"/>
    <w:pPr>
      <w:ind w:firstLine="560"/>
    </w:pPr>
    <w:rPr>
      <w:rFonts w:eastAsia="仿宋_GB2312"/>
      <w:sz w:val="24"/>
      <w:szCs w:val="20"/>
    </w:rPr>
  </w:style>
  <w:style w:type="paragraph" w:customStyle="1" w:styleId="36">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67</Pages>
  <Words>1933</Words>
  <Characters>2198</Characters>
  <Lines>1480</Lines>
  <Paragraphs>1164</Paragraphs>
  <TotalTime>4</TotalTime>
  <ScaleCrop>false</ScaleCrop>
  <LinksUpToDate>false</LinksUpToDate>
  <CharactersWithSpaces>2295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2020-05-08T00:29:00Z</dcterms:created>
  <dc:creator>Summer </dc:creator>
  <cp:lastModifiedBy>Administrator</cp:lastModifiedBy>
  <cp:lastPrinted>2025-07-03T07:44:00Z</cp:lastPrinted>
  <dcterms:modified xsi:type="dcterms:W3CDTF">2025-07-03T08:48:46Z</dcterms:modified>
  <dc:title> </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B50F6A9197C247CFB9601A223F48C540_13</vt:lpwstr>
  </property>
  <property fmtid="{D5CDD505-2E9C-101B-9397-08002B2CF9AE}" pid="4" name="KSOTemplateDocerSaveRecord">
    <vt:lpwstr>eyJoZGlkIjoiYzE4OGIwODAzYTAxNGJkNWNmZjg1ODVlZTI4MzRhNjUiLCJ1c2VySWQiOiIzNTQxMzk3MzAifQ==</vt:lpwstr>
  </property>
</Properties>
</file>