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1" w:firstLineChars="450"/>
        <w:rPr>
          <w:rFonts w:ascii="方正行楷简体" w:hAnsi="新宋体" w:eastAsia="方正行楷简体" w:cs="华文行楷"/>
          <w:b/>
          <w:color w:val="auto"/>
          <w:sz w:val="52"/>
          <w:szCs w:val="52"/>
          <w:highlight w:val="none"/>
          <w:lang w:val="zh-CN"/>
        </w:rPr>
      </w:pPr>
      <w:r>
        <w:rPr>
          <w:rFonts w:ascii="方正行楷简体" w:hAnsi="新宋体" w:eastAsia="方正行楷简体" w:cs="华文行楷"/>
          <w:b/>
          <w:color w:val="auto"/>
          <w:sz w:val="52"/>
          <w:szCs w:val="52"/>
          <w:highlight w:val="none"/>
          <w:lang w:val="zh-CN"/>
        </w:rPr>
        <w:t xml:space="preserve"> </w:t>
      </w:r>
    </w:p>
    <w:p>
      <w:pPr>
        <w:autoSpaceDE w:val="0"/>
        <w:autoSpaceDN w:val="0"/>
        <w:adjustRightInd w:val="0"/>
        <w:spacing w:line="360" w:lineRule="auto"/>
        <w:ind w:firstLine="2341" w:firstLineChars="450"/>
        <w:rPr>
          <w:rFonts w:ascii="方正行楷简体" w:hAnsi="新宋体" w:eastAsia="方正行楷简体"/>
          <w:b/>
          <w:color w:val="auto"/>
          <w:sz w:val="52"/>
          <w:szCs w:val="52"/>
          <w:highlight w:val="none"/>
        </w:rPr>
      </w:pPr>
      <w:r>
        <w:rPr>
          <w:rFonts w:hint="eastAsia" w:ascii="方正行楷简体" w:hAnsi="新宋体" w:eastAsia="方正行楷简体" w:cs="华文行楷"/>
          <w:b/>
          <w:color w:val="auto"/>
          <w:sz w:val="52"/>
          <w:szCs w:val="52"/>
          <w:highlight w:val="none"/>
          <w:lang w:val="zh-CN"/>
        </w:rPr>
        <w:t>青海省政府采购</w:t>
      </w:r>
    </w:p>
    <w:p>
      <w:pPr>
        <w:autoSpaceDE w:val="0"/>
        <w:autoSpaceDN w:val="0"/>
        <w:adjustRightInd w:val="0"/>
        <w:spacing w:line="360" w:lineRule="auto"/>
        <w:rPr>
          <w:rFonts w:ascii="方正楷体_GBK" w:hAnsi="宋体" w:eastAsia="方正楷体_GBK" w:cs="华文中宋"/>
          <w:b/>
          <w:color w:val="auto"/>
          <w:sz w:val="36"/>
          <w:szCs w:val="36"/>
          <w:highlight w:val="none"/>
        </w:rPr>
      </w:pPr>
    </w:p>
    <w:p>
      <w:pP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pP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pPr>
        <w:adjustRightInd w:val="0"/>
        <w:spacing w:line="360" w:lineRule="auto"/>
        <w:textAlignment w:val="baseline"/>
        <w:rPr>
          <w:rFonts w:ascii="仿宋_GB2312" w:hAnsi="宋体" w:eastAsia="仿宋_GB2312"/>
          <w:b/>
          <w:color w:val="auto"/>
          <w:sz w:val="36"/>
          <w:szCs w:val="36"/>
          <w:highlight w:val="none"/>
        </w:rPr>
      </w:pPr>
    </w:p>
    <w:p>
      <w:pPr>
        <w:adjustRightInd w:val="0"/>
        <w:spacing w:line="360" w:lineRule="auto"/>
        <w:ind w:left="2645" w:leftChars="55" w:right="-248" w:rightChars="-118" w:hanging="2530" w:hangingChars="700"/>
        <w:textAlignment w:val="baseline"/>
        <w:rPr>
          <w:rFonts w:hint="eastAsia" w:ascii="宋体" w:hAnsi="宋体" w:cs="Times New Roman"/>
          <w:b/>
          <w:color w:val="auto"/>
          <w:sz w:val="36"/>
          <w:szCs w:val="36"/>
          <w:highlight w:val="none"/>
          <w:lang w:val="zh-CN" w:eastAsia="zh-CN"/>
        </w:rPr>
      </w:pPr>
      <w:r>
        <w:rPr>
          <w:rFonts w:hint="eastAsia" w:ascii="宋体" w:hAnsi="宋体" w:cs="Times New Roman"/>
          <w:b/>
          <w:color w:val="auto"/>
          <w:sz w:val="36"/>
          <w:szCs w:val="36"/>
          <w:highlight w:val="none"/>
          <w:lang w:val="zh-CN"/>
        </w:rPr>
        <w:t>采购项目编号：</w:t>
      </w:r>
      <w:r>
        <w:rPr>
          <w:rFonts w:hint="eastAsia" w:ascii="宋体" w:hAnsi="宋体" w:cs="Times New Roman"/>
          <w:b/>
          <w:color w:val="auto"/>
          <w:sz w:val="36"/>
          <w:szCs w:val="36"/>
          <w:highlight w:val="none"/>
          <w:lang w:val="zh-CN" w:eastAsia="zh-CN"/>
        </w:rPr>
        <w:t>青海浩驰磋商（货物）2024-022号</w:t>
      </w:r>
    </w:p>
    <w:p>
      <w:pPr>
        <w:adjustRightInd w:val="0"/>
        <w:spacing w:line="360" w:lineRule="auto"/>
        <w:ind w:left="2645" w:leftChars="55" w:right="-248" w:rightChars="-118" w:hanging="2530" w:hangingChars="700"/>
        <w:textAlignment w:val="baseline"/>
        <w:rPr>
          <w:rFonts w:hint="eastAsia" w:ascii="宋体" w:hAnsi="宋体" w:cs="Times New Roman"/>
          <w:b/>
          <w:color w:val="auto"/>
          <w:sz w:val="36"/>
          <w:szCs w:val="36"/>
          <w:highlight w:val="none"/>
          <w:lang w:val="zh-CN" w:eastAsia="zh-CN"/>
        </w:rPr>
      </w:pPr>
      <w:r>
        <w:rPr>
          <w:rFonts w:hint="eastAsia" w:ascii="宋体" w:hAnsi="宋体" w:cs="Times New Roman"/>
          <w:b/>
          <w:color w:val="auto"/>
          <w:sz w:val="36"/>
          <w:szCs w:val="36"/>
          <w:highlight w:val="none"/>
          <w:lang w:val="zh-CN"/>
        </w:rPr>
        <w:t>采购项目名称：</w:t>
      </w:r>
      <w:r>
        <w:rPr>
          <w:rFonts w:hint="eastAsia" w:ascii="宋体" w:hAnsi="宋体" w:cs="Times New Roman"/>
          <w:b/>
          <w:color w:val="auto"/>
          <w:sz w:val="36"/>
          <w:szCs w:val="36"/>
          <w:highlight w:val="none"/>
          <w:lang w:val="zh-CN" w:eastAsia="zh-CN"/>
        </w:rPr>
        <w:t>2024年贵德县全膜覆盖栽培技术推广项目</w:t>
      </w:r>
    </w:p>
    <w:p>
      <w:pPr>
        <w:adjustRightInd w:val="0"/>
        <w:spacing w:line="360" w:lineRule="auto"/>
        <w:ind w:left="2645" w:leftChars="55" w:right="-248" w:rightChars="-118" w:hanging="2530" w:hangingChars="700"/>
        <w:textAlignment w:val="baseline"/>
        <w:rPr>
          <w:rFonts w:hint="eastAsia" w:ascii="宋体" w:hAnsi="宋体" w:cs="Times New Roman"/>
          <w:b/>
          <w:color w:val="auto"/>
          <w:sz w:val="36"/>
          <w:szCs w:val="36"/>
          <w:highlight w:val="none"/>
          <w:lang w:val="zh-CN"/>
        </w:rPr>
      </w:pPr>
      <w:r>
        <w:rPr>
          <w:rFonts w:hint="eastAsia" w:ascii="宋体" w:hAnsi="宋体" w:cs="Times New Roman"/>
          <w:b/>
          <w:color w:val="auto"/>
          <w:sz w:val="36"/>
          <w:szCs w:val="36"/>
          <w:highlight w:val="none"/>
          <w:lang w:val="zh-CN"/>
        </w:rPr>
        <w:t xml:space="preserve">采 购 单 位：贵德县农牧和科技局 </w:t>
      </w:r>
    </w:p>
    <w:p>
      <w:pPr>
        <w:adjustRightInd w:val="0"/>
        <w:spacing w:line="360" w:lineRule="auto"/>
        <w:textAlignment w:val="baseline"/>
        <w:rPr>
          <w:b/>
          <w:color w:val="auto"/>
          <w:highlight w:val="none"/>
        </w:rPr>
      </w:pPr>
    </w:p>
    <w:p>
      <w:pPr>
        <w:adjustRightInd w:val="0"/>
        <w:spacing w:line="360" w:lineRule="auto"/>
        <w:textAlignment w:val="baseline"/>
        <w:rPr>
          <w:b/>
          <w:color w:val="auto"/>
          <w:highlight w:val="none"/>
        </w:rPr>
      </w:pPr>
    </w:p>
    <w:p>
      <w:pPr>
        <w:adjustRightInd w:val="0"/>
        <w:spacing w:line="360" w:lineRule="auto"/>
        <w:textAlignment w:val="baseline"/>
        <w:rPr>
          <w:b/>
          <w:color w:val="auto"/>
          <w:highlight w:val="none"/>
        </w:rPr>
      </w:pPr>
    </w:p>
    <w:p>
      <w:pPr>
        <w:adjustRightInd w:val="0"/>
        <w:spacing w:line="360" w:lineRule="auto"/>
        <w:jc w:val="center"/>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青海浩驰招标代理有限公司</w:t>
      </w:r>
    </w:p>
    <w:p>
      <w:pPr>
        <w:adjustRightInd w:val="0"/>
        <w:spacing w:line="360" w:lineRule="auto"/>
        <w:jc w:val="center"/>
        <w:textAlignment w:val="baseline"/>
        <w:rPr>
          <w:color w:val="auto"/>
          <w:highlight w:val="none"/>
        </w:rPr>
      </w:pPr>
      <w:r>
        <w:rPr>
          <w:rFonts w:ascii="宋体" w:hAnsi="宋体"/>
          <w:b/>
          <w:color w:val="auto"/>
          <w:sz w:val="32"/>
          <w:szCs w:val="32"/>
          <w:highlight w:val="none"/>
        </w:rPr>
        <w:t>202</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3</w:t>
      </w:r>
      <w:r>
        <w:rPr>
          <w:rFonts w:hint="eastAsia" w:ascii="宋体" w:hAnsi="宋体"/>
          <w:b/>
          <w:color w:val="auto"/>
          <w:sz w:val="32"/>
          <w:szCs w:val="32"/>
          <w:highlight w:val="none"/>
        </w:rPr>
        <w:t>月</w:t>
      </w:r>
      <w:r>
        <w:rPr>
          <w:rFonts w:ascii="宋体"/>
          <w:b/>
          <w:color w:val="auto"/>
          <w:sz w:val="40"/>
          <w:szCs w:val="30"/>
          <w:highlight w:val="none"/>
        </w:rPr>
        <w:br w:type="page"/>
      </w:r>
    </w:p>
    <w:p>
      <w:pPr>
        <w:jc w:val="center"/>
        <w:rPr>
          <w:color w:val="auto"/>
          <w:highlight w:val="none"/>
        </w:rPr>
      </w:pPr>
      <w:r>
        <w:rPr>
          <w:rFonts w:hint="eastAsia" w:ascii="宋体" w:hAnsi="宋体"/>
          <w:color w:val="auto"/>
          <w:highlight w:val="none"/>
        </w:rPr>
        <w:t>目录</w:t>
      </w:r>
    </w:p>
    <w:p>
      <w:pPr>
        <w:pStyle w:val="12"/>
        <w:tabs>
          <w:tab w:val="right" w:leader="dot" w:pos="8787"/>
        </w:tabs>
        <w:rPr>
          <w:i w:val="0"/>
          <w:iCs w:val="0"/>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i w:val="0"/>
          <w:iCs w:val="0"/>
          <w:color w:val="auto"/>
          <w:highlight w:val="none"/>
        </w:rPr>
        <w:fldChar w:fldCharType="begin"/>
      </w:r>
      <w:r>
        <w:rPr>
          <w:i w:val="0"/>
          <w:iCs w:val="0"/>
          <w:highlight w:val="none"/>
        </w:rPr>
        <w:instrText xml:space="preserve"> HYPERLINK \l _Toc477 </w:instrText>
      </w:r>
      <w:r>
        <w:rPr>
          <w:i w:val="0"/>
          <w:iCs w:val="0"/>
          <w:highlight w:val="none"/>
        </w:rPr>
        <w:fldChar w:fldCharType="separate"/>
      </w:r>
      <w:r>
        <w:rPr>
          <w:rFonts w:hint="eastAsia"/>
          <w:i w:val="0"/>
          <w:iCs w:val="0"/>
          <w:highlight w:val="none"/>
        </w:rPr>
        <w:t>第一部分</w:t>
      </w:r>
      <w:r>
        <w:rPr>
          <w:i w:val="0"/>
          <w:iCs w:val="0"/>
          <w:highlight w:val="none"/>
        </w:rPr>
        <w:t xml:space="preserve">  </w:t>
      </w:r>
      <w:r>
        <w:rPr>
          <w:rFonts w:hint="eastAsia"/>
          <w:i w:val="0"/>
          <w:iCs w:val="0"/>
          <w:highlight w:val="none"/>
        </w:rPr>
        <w:t>投标人须知前附表</w:t>
      </w:r>
      <w:r>
        <w:rPr>
          <w:i w:val="0"/>
          <w:iCs w:val="0"/>
          <w:highlight w:val="none"/>
        </w:rPr>
        <w:tab/>
      </w:r>
      <w:r>
        <w:rPr>
          <w:i w:val="0"/>
          <w:iCs w:val="0"/>
          <w:highlight w:val="none"/>
        </w:rPr>
        <w:fldChar w:fldCharType="begin"/>
      </w:r>
      <w:r>
        <w:rPr>
          <w:i w:val="0"/>
          <w:iCs w:val="0"/>
          <w:highlight w:val="none"/>
        </w:rPr>
        <w:instrText xml:space="preserve"> PAGEREF _Toc477 \h </w:instrText>
      </w:r>
      <w:r>
        <w:rPr>
          <w:i w:val="0"/>
          <w:iCs w:val="0"/>
          <w:highlight w:val="none"/>
        </w:rPr>
        <w:fldChar w:fldCharType="separate"/>
      </w:r>
      <w:r>
        <w:rPr>
          <w:i w:val="0"/>
          <w:iCs w:val="0"/>
          <w:highlight w:val="none"/>
        </w:rPr>
        <w:t>3</w:t>
      </w:r>
      <w:r>
        <w:rPr>
          <w:i w:val="0"/>
          <w:iCs w:val="0"/>
          <w:highlight w:val="none"/>
        </w:rPr>
        <w:fldChar w:fldCharType="end"/>
      </w:r>
      <w:r>
        <w:rPr>
          <w:i w:val="0"/>
          <w:iCs w:val="0"/>
          <w:color w:val="auto"/>
          <w:highlight w:val="none"/>
        </w:rPr>
        <w:fldChar w:fldCharType="end"/>
      </w:r>
    </w:p>
    <w:p>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_Toc31219 </w:instrText>
      </w:r>
      <w:r>
        <w:rPr>
          <w:i w:val="0"/>
          <w:iCs w:val="0"/>
          <w:highlight w:val="none"/>
        </w:rPr>
        <w:fldChar w:fldCharType="separate"/>
      </w:r>
      <w:r>
        <w:rPr>
          <w:rFonts w:hint="eastAsia" w:ascii="宋体"/>
          <w:i w:val="0"/>
          <w:iCs w:val="0"/>
          <w:kern w:val="28"/>
          <w:szCs w:val="20"/>
          <w:highlight w:val="none"/>
        </w:rPr>
        <w:t>第二部分</w:t>
      </w:r>
      <w:r>
        <w:rPr>
          <w:rFonts w:ascii="宋体"/>
          <w:i w:val="0"/>
          <w:iCs w:val="0"/>
          <w:kern w:val="28"/>
          <w:szCs w:val="20"/>
          <w:highlight w:val="none"/>
        </w:rPr>
        <w:t xml:space="preserve">  </w:t>
      </w:r>
      <w:r>
        <w:rPr>
          <w:rFonts w:hint="eastAsia" w:ascii="宋体"/>
          <w:i w:val="0"/>
          <w:iCs w:val="0"/>
          <w:kern w:val="28"/>
          <w:szCs w:val="20"/>
          <w:highlight w:val="none"/>
        </w:rPr>
        <w:t>投标人须知</w:t>
      </w:r>
      <w:r>
        <w:rPr>
          <w:i w:val="0"/>
          <w:iCs w:val="0"/>
          <w:highlight w:val="none"/>
        </w:rPr>
        <w:tab/>
      </w:r>
      <w:r>
        <w:rPr>
          <w:i w:val="0"/>
          <w:iCs w:val="0"/>
          <w:highlight w:val="none"/>
        </w:rPr>
        <w:fldChar w:fldCharType="begin"/>
      </w:r>
      <w:r>
        <w:rPr>
          <w:i w:val="0"/>
          <w:iCs w:val="0"/>
          <w:highlight w:val="none"/>
        </w:rPr>
        <w:instrText xml:space="preserve"> PAGEREF _Toc31219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_Toc22443 </w:instrText>
      </w:r>
      <w:r>
        <w:rPr>
          <w:i w:val="0"/>
          <w:iCs w:val="0"/>
          <w:highlight w:val="none"/>
        </w:rPr>
        <w:fldChar w:fldCharType="separate"/>
      </w:r>
      <w:r>
        <w:rPr>
          <w:rFonts w:hint="eastAsia" w:ascii="宋体" w:hAnsi="宋体"/>
          <w:bCs/>
          <w:i w:val="0"/>
          <w:iCs w:val="0"/>
          <w:kern w:val="0"/>
          <w:szCs w:val="36"/>
          <w:highlight w:val="none"/>
        </w:rPr>
        <w:t>一、说</w:t>
      </w:r>
      <w:r>
        <w:rPr>
          <w:rFonts w:ascii="宋体" w:hAnsi="宋体"/>
          <w:bCs/>
          <w:i w:val="0"/>
          <w:iCs w:val="0"/>
          <w:kern w:val="0"/>
          <w:szCs w:val="36"/>
          <w:highlight w:val="none"/>
        </w:rPr>
        <w:t xml:space="preserve">  </w:t>
      </w:r>
      <w:r>
        <w:rPr>
          <w:rFonts w:hint="eastAsia" w:ascii="宋体" w:hAnsi="宋体"/>
          <w:bCs/>
          <w:i w:val="0"/>
          <w:iCs w:val="0"/>
          <w:kern w:val="0"/>
          <w:szCs w:val="36"/>
          <w:highlight w:val="none"/>
        </w:rPr>
        <w:t>明</w:t>
      </w:r>
      <w:r>
        <w:rPr>
          <w:i w:val="0"/>
          <w:iCs w:val="0"/>
          <w:highlight w:val="none"/>
        </w:rPr>
        <w:tab/>
      </w:r>
      <w:r>
        <w:rPr>
          <w:i w:val="0"/>
          <w:iCs w:val="0"/>
          <w:highlight w:val="none"/>
        </w:rPr>
        <w:fldChar w:fldCharType="begin"/>
      </w:r>
      <w:r>
        <w:rPr>
          <w:i w:val="0"/>
          <w:iCs w:val="0"/>
          <w:highlight w:val="none"/>
        </w:rPr>
        <w:instrText xml:space="preserve"> PAGEREF _Toc22443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_Toc16967 </w:instrText>
      </w:r>
      <w:r>
        <w:rPr>
          <w:i w:val="0"/>
          <w:iCs w:val="0"/>
          <w:highlight w:val="none"/>
        </w:rPr>
        <w:fldChar w:fldCharType="separate"/>
      </w:r>
      <w:r>
        <w:rPr>
          <w:rFonts w:ascii="宋体" w:hAnsi="宋体"/>
          <w:bCs/>
          <w:i w:val="0"/>
          <w:iCs w:val="0"/>
          <w:kern w:val="0"/>
          <w:szCs w:val="27"/>
          <w:highlight w:val="none"/>
        </w:rPr>
        <w:t>1.</w:t>
      </w:r>
      <w:r>
        <w:rPr>
          <w:rFonts w:hint="eastAsia" w:ascii="宋体" w:hAnsi="宋体"/>
          <w:bCs/>
          <w:i w:val="0"/>
          <w:iCs w:val="0"/>
          <w:kern w:val="0"/>
          <w:szCs w:val="27"/>
          <w:highlight w:val="none"/>
        </w:rPr>
        <w:t>适用范围</w:t>
      </w:r>
      <w:r>
        <w:rPr>
          <w:i w:val="0"/>
          <w:iCs w:val="0"/>
          <w:highlight w:val="none"/>
        </w:rPr>
        <w:tab/>
      </w:r>
      <w:r>
        <w:rPr>
          <w:i w:val="0"/>
          <w:iCs w:val="0"/>
          <w:highlight w:val="none"/>
        </w:rPr>
        <w:fldChar w:fldCharType="begin"/>
      </w:r>
      <w:r>
        <w:rPr>
          <w:i w:val="0"/>
          <w:iCs w:val="0"/>
          <w:highlight w:val="none"/>
        </w:rPr>
        <w:instrText xml:space="preserve"> PAGEREF _Toc16967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_Toc13851 </w:instrText>
      </w:r>
      <w:r>
        <w:rPr>
          <w:i w:val="0"/>
          <w:iCs w:val="0"/>
          <w:highlight w:val="none"/>
        </w:rPr>
        <w:fldChar w:fldCharType="separate"/>
      </w:r>
      <w:r>
        <w:rPr>
          <w:rFonts w:ascii="宋体" w:hAnsi="宋体"/>
          <w:bCs/>
          <w:i w:val="0"/>
          <w:iCs w:val="0"/>
          <w:kern w:val="0"/>
          <w:szCs w:val="27"/>
          <w:highlight w:val="none"/>
        </w:rPr>
        <w:t>2.</w:t>
      </w:r>
      <w:r>
        <w:rPr>
          <w:rFonts w:hint="eastAsia" w:ascii="宋体" w:hAnsi="宋体"/>
          <w:bCs/>
          <w:i w:val="0"/>
          <w:iCs w:val="0"/>
          <w:kern w:val="0"/>
          <w:szCs w:val="27"/>
          <w:highlight w:val="none"/>
        </w:rPr>
        <w:t>采购方式、合格的投标人</w:t>
      </w:r>
      <w:r>
        <w:rPr>
          <w:i w:val="0"/>
          <w:iCs w:val="0"/>
          <w:highlight w:val="none"/>
        </w:rPr>
        <w:tab/>
      </w:r>
      <w:r>
        <w:rPr>
          <w:i w:val="0"/>
          <w:iCs w:val="0"/>
          <w:highlight w:val="none"/>
        </w:rPr>
        <w:fldChar w:fldCharType="begin"/>
      </w:r>
      <w:r>
        <w:rPr>
          <w:i w:val="0"/>
          <w:iCs w:val="0"/>
          <w:highlight w:val="none"/>
        </w:rPr>
        <w:instrText xml:space="preserve"> PAGEREF _Toc13851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_Toc17114 </w:instrText>
      </w:r>
      <w:r>
        <w:rPr>
          <w:i w:val="0"/>
          <w:iCs w:val="0"/>
          <w:highlight w:val="none"/>
        </w:rPr>
        <w:fldChar w:fldCharType="separate"/>
      </w:r>
      <w:r>
        <w:rPr>
          <w:rFonts w:ascii="宋体" w:hAnsi="宋体"/>
          <w:bCs/>
          <w:i w:val="0"/>
          <w:iCs w:val="0"/>
          <w:kern w:val="0"/>
          <w:szCs w:val="27"/>
          <w:highlight w:val="none"/>
        </w:rPr>
        <w:t>3.</w:t>
      </w:r>
      <w:r>
        <w:rPr>
          <w:rFonts w:hint="eastAsia" w:ascii="宋体" w:hAnsi="宋体"/>
          <w:bCs/>
          <w:i w:val="0"/>
          <w:iCs w:val="0"/>
          <w:kern w:val="0"/>
          <w:szCs w:val="27"/>
          <w:highlight w:val="none"/>
        </w:rPr>
        <w:t>磋商费用</w:t>
      </w:r>
      <w:r>
        <w:rPr>
          <w:i w:val="0"/>
          <w:iCs w:val="0"/>
          <w:highlight w:val="none"/>
        </w:rPr>
        <w:tab/>
      </w:r>
      <w:r>
        <w:rPr>
          <w:i w:val="0"/>
          <w:iCs w:val="0"/>
          <w:highlight w:val="none"/>
        </w:rPr>
        <w:fldChar w:fldCharType="begin"/>
      </w:r>
      <w:r>
        <w:rPr>
          <w:i w:val="0"/>
          <w:iCs w:val="0"/>
          <w:highlight w:val="none"/>
        </w:rPr>
        <w:instrText xml:space="preserve"> PAGEREF _Toc17114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_Toc6747 </w:instrText>
      </w:r>
      <w:r>
        <w:rPr>
          <w:i w:val="0"/>
          <w:iCs w:val="0"/>
          <w:highlight w:val="none"/>
        </w:rPr>
        <w:fldChar w:fldCharType="separate"/>
      </w:r>
      <w:r>
        <w:rPr>
          <w:rFonts w:hint="eastAsia" w:ascii="宋体" w:hAnsi="宋体"/>
          <w:bCs/>
          <w:i w:val="0"/>
          <w:iCs w:val="0"/>
          <w:kern w:val="0"/>
          <w:szCs w:val="36"/>
          <w:highlight w:val="none"/>
        </w:rPr>
        <w:t>二、磋商文件说明</w:t>
      </w:r>
      <w:r>
        <w:rPr>
          <w:i w:val="0"/>
          <w:iCs w:val="0"/>
          <w:highlight w:val="none"/>
        </w:rPr>
        <w:tab/>
      </w:r>
      <w:r>
        <w:rPr>
          <w:i w:val="0"/>
          <w:iCs w:val="0"/>
          <w:highlight w:val="none"/>
        </w:rPr>
        <w:fldChar w:fldCharType="begin"/>
      </w:r>
      <w:r>
        <w:rPr>
          <w:i w:val="0"/>
          <w:iCs w:val="0"/>
          <w:highlight w:val="none"/>
        </w:rPr>
        <w:instrText xml:space="preserve"> PAGEREF _Toc6747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_Toc14155 </w:instrText>
      </w:r>
      <w:r>
        <w:rPr>
          <w:i w:val="0"/>
          <w:iCs w:val="0"/>
          <w:highlight w:val="none"/>
        </w:rPr>
        <w:fldChar w:fldCharType="separate"/>
      </w:r>
      <w:r>
        <w:rPr>
          <w:rFonts w:ascii="宋体" w:hAnsi="宋体"/>
          <w:bCs/>
          <w:i w:val="0"/>
          <w:iCs w:val="0"/>
          <w:kern w:val="0"/>
          <w:szCs w:val="27"/>
          <w:highlight w:val="none"/>
        </w:rPr>
        <w:t>4.</w:t>
      </w:r>
      <w:r>
        <w:rPr>
          <w:rFonts w:hint="eastAsia" w:ascii="宋体" w:hAnsi="宋体"/>
          <w:bCs/>
          <w:i w:val="0"/>
          <w:iCs w:val="0"/>
          <w:kern w:val="0"/>
          <w:szCs w:val="27"/>
          <w:highlight w:val="none"/>
        </w:rPr>
        <w:t>磋商文件的构成</w:t>
      </w:r>
      <w:r>
        <w:rPr>
          <w:i w:val="0"/>
          <w:iCs w:val="0"/>
          <w:highlight w:val="none"/>
        </w:rPr>
        <w:tab/>
      </w:r>
      <w:r>
        <w:rPr>
          <w:i w:val="0"/>
          <w:iCs w:val="0"/>
          <w:highlight w:val="none"/>
        </w:rPr>
        <w:fldChar w:fldCharType="begin"/>
      </w:r>
      <w:r>
        <w:rPr>
          <w:i w:val="0"/>
          <w:iCs w:val="0"/>
          <w:highlight w:val="none"/>
        </w:rPr>
        <w:instrText xml:space="preserve"> PAGEREF _Toc14155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_Toc24596 </w:instrText>
      </w:r>
      <w:r>
        <w:rPr>
          <w:i w:val="0"/>
          <w:iCs w:val="0"/>
          <w:highlight w:val="none"/>
        </w:rPr>
        <w:fldChar w:fldCharType="separate"/>
      </w:r>
      <w:r>
        <w:rPr>
          <w:rFonts w:ascii="宋体" w:hAnsi="宋体"/>
          <w:bCs/>
          <w:i w:val="0"/>
          <w:iCs w:val="0"/>
          <w:kern w:val="0"/>
          <w:szCs w:val="27"/>
          <w:highlight w:val="none"/>
        </w:rPr>
        <w:t>5.</w:t>
      </w:r>
      <w:r>
        <w:rPr>
          <w:rFonts w:hint="eastAsia" w:ascii="宋体" w:hAnsi="宋体"/>
          <w:bCs/>
          <w:i w:val="0"/>
          <w:iCs w:val="0"/>
          <w:kern w:val="0"/>
          <w:szCs w:val="27"/>
          <w:highlight w:val="none"/>
        </w:rPr>
        <w:t>磋商文件的质疑</w:t>
      </w:r>
      <w:r>
        <w:rPr>
          <w:i w:val="0"/>
          <w:iCs w:val="0"/>
          <w:highlight w:val="none"/>
        </w:rPr>
        <w:tab/>
      </w:r>
      <w:r>
        <w:rPr>
          <w:i w:val="0"/>
          <w:iCs w:val="0"/>
          <w:highlight w:val="none"/>
        </w:rPr>
        <w:fldChar w:fldCharType="begin"/>
      </w:r>
      <w:r>
        <w:rPr>
          <w:i w:val="0"/>
          <w:iCs w:val="0"/>
          <w:highlight w:val="none"/>
        </w:rPr>
        <w:instrText xml:space="preserve"> PAGEREF _Toc24596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_Toc26905 </w:instrText>
      </w:r>
      <w:r>
        <w:rPr>
          <w:i w:val="0"/>
          <w:iCs w:val="0"/>
          <w:highlight w:val="none"/>
        </w:rPr>
        <w:fldChar w:fldCharType="separate"/>
      </w:r>
      <w:r>
        <w:rPr>
          <w:rFonts w:ascii="宋体" w:hAnsi="宋体"/>
          <w:bCs/>
          <w:i w:val="0"/>
          <w:iCs w:val="0"/>
          <w:kern w:val="0"/>
          <w:szCs w:val="27"/>
          <w:highlight w:val="none"/>
        </w:rPr>
        <w:t>6.</w:t>
      </w:r>
      <w:r>
        <w:rPr>
          <w:rFonts w:hint="eastAsia" w:ascii="宋体" w:hAnsi="宋体"/>
          <w:bCs/>
          <w:i w:val="0"/>
          <w:iCs w:val="0"/>
          <w:kern w:val="0"/>
          <w:szCs w:val="27"/>
          <w:highlight w:val="none"/>
        </w:rPr>
        <w:t>磋商文件的澄清、修改</w:t>
      </w:r>
      <w:r>
        <w:rPr>
          <w:i w:val="0"/>
          <w:iCs w:val="0"/>
          <w:highlight w:val="none"/>
        </w:rPr>
        <w:tab/>
      </w:r>
      <w:r>
        <w:rPr>
          <w:i w:val="0"/>
          <w:iCs w:val="0"/>
          <w:highlight w:val="none"/>
        </w:rPr>
        <w:fldChar w:fldCharType="begin"/>
      </w:r>
      <w:r>
        <w:rPr>
          <w:i w:val="0"/>
          <w:iCs w:val="0"/>
          <w:highlight w:val="none"/>
        </w:rPr>
        <w:instrText xml:space="preserve"> PAGEREF _Toc26905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_Toc32090 </w:instrText>
      </w:r>
      <w:r>
        <w:rPr>
          <w:i w:val="0"/>
          <w:iCs w:val="0"/>
          <w:highlight w:val="none"/>
        </w:rPr>
        <w:fldChar w:fldCharType="separate"/>
      </w:r>
      <w:r>
        <w:rPr>
          <w:rFonts w:hint="eastAsia" w:ascii="宋体" w:hAnsi="宋体"/>
          <w:bCs/>
          <w:i w:val="0"/>
          <w:iCs w:val="0"/>
          <w:kern w:val="0"/>
          <w:szCs w:val="36"/>
          <w:highlight w:val="none"/>
        </w:rPr>
        <w:t>三、磋商响应文件的编制</w:t>
      </w:r>
      <w:r>
        <w:rPr>
          <w:i w:val="0"/>
          <w:iCs w:val="0"/>
          <w:highlight w:val="none"/>
        </w:rPr>
        <w:tab/>
      </w:r>
      <w:r>
        <w:rPr>
          <w:i w:val="0"/>
          <w:iCs w:val="0"/>
          <w:highlight w:val="none"/>
        </w:rPr>
        <w:fldChar w:fldCharType="begin"/>
      </w:r>
      <w:r>
        <w:rPr>
          <w:i w:val="0"/>
          <w:iCs w:val="0"/>
          <w:highlight w:val="none"/>
        </w:rPr>
        <w:instrText xml:space="preserve"> PAGEREF _Toc32090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_Toc18004 </w:instrText>
      </w:r>
      <w:r>
        <w:rPr>
          <w:i w:val="0"/>
          <w:iCs w:val="0"/>
          <w:highlight w:val="none"/>
        </w:rPr>
        <w:fldChar w:fldCharType="separate"/>
      </w:r>
      <w:r>
        <w:rPr>
          <w:rFonts w:ascii="宋体" w:hAnsi="宋体"/>
          <w:bCs/>
          <w:i w:val="0"/>
          <w:iCs w:val="0"/>
          <w:kern w:val="0"/>
          <w:szCs w:val="27"/>
          <w:highlight w:val="none"/>
        </w:rPr>
        <w:t>7.</w:t>
      </w:r>
      <w:r>
        <w:rPr>
          <w:rFonts w:hint="eastAsia" w:ascii="宋体" w:hAnsi="宋体"/>
          <w:bCs/>
          <w:i w:val="0"/>
          <w:iCs w:val="0"/>
          <w:kern w:val="0"/>
          <w:szCs w:val="27"/>
          <w:highlight w:val="none"/>
        </w:rPr>
        <w:t>磋商响应文件的语言及度量衡单位</w:t>
      </w:r>
      <w:r>
        <w:rPr>
          <w:i w:val="0"/>
          <w:iCs w:val="0"/>
          <w:highlight w:val="none"/>
        </w:rPr>
        <w:tab/>
      </w:r>
      <w:r>
        <w:rPr>
          <w:i w:val="0"/>
          <w:iCs w:val="0"/>
          <w:highlight w:val="none"/>
        </w:rPr>
        <w:fldChar w:fldCharType="begin"/>
      </w:r>
      <w:r>
        <w:rPr>
          <w:i w:val="0"/>
          <w:iCs w:val="0"/>
          <w:highlight w:val="none"/>
        </w:rPr>
        <w:instrText xml:space="preserve"> PAGEREF _Toc18004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_Toc24353 </w:instrText>
      </w:r>
      <w:r>
        <w:rPr>
          <w:i w:val="0"/>
          <w:iCs w:val="0"/>
          <w:highlight w:val="none"/>
        </w:rPr>
        <w:fldChar w:fldCharType="separate"/>
      </w:r>
      <w:r>
        <w:rPr>
          <w:rFonts w:ascii="宋体" w:hAnsi="宋体"/>
          <w:bCs/>
          <w:i w:val="0"/>
          <w:iCs w:val="0"/>
          <w:kern w:val="0"/>
          <w:szCs w:val="27"/>
          <w:highlight w:val="none"/>
        </w:rPr>
        <w:t>8.</w:t>
      </w:r>
      <w:r>
        <w:rPr>
          <w:rFonts w:hint="eastAsia" w:ascii="宋体" w:hAnsi="宋体"/>
          <w:bCs/>
          <w:i w:val="0"/>
          <w:iCs w:val="0"/>
          <w:kern w:val="0"/>
          <w:szCs w:val="27"/>
          <w:highlight w:val="none"/>
        </w:rPr>
        <w:t>磋商报价及币种</w:t>
      </w:r>
      <w:r>
        <w:rPr>
          <w:i w:val="0"/>
          <w:iCs w:val="0"/>
          <w:highlight w:val="none"/>
        </w:rPr>
        <w:tab/>
      </w:r>
      <w:r>
        <w:rPr>
          <w:i w:val="0"/>
          <w:iCs w:val="0"/>
          <w:highlight w:val="none"/>
        </w:rPr>
        <w:fldChar w:fldCharType="begin"/>
      </w:r>
      <w:r>
        <w:rPr>
          <w:i w:val="0"/>
          <w:iCs w:val="0"/>
          <w:highlight w:val="none"/>
        </w:rPr>
        <w:instrText xml:space="preserve"> PAGEREF _Toc24353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_Toc27322 </w:instrText>
      </w:r>
      <w:r>
        <w:rPr>
          <w:i w:val="0"/>
          <w:iCs w:val="0"/>
          <w:highlight w:val="none"/>
        </w:rPr>
        <w:fldChar w:fldCharType="separate"/>
      </w:r>
      <w:r>
        <w:rPr>
          <w:rFonts w:ascii="宋体" w:hAnsi="宋体"/>
          <w:bCs/>
          <w:i w:val="0"/>
          <w:iCs w:val="0"/>
          <w:kern w:val="0"/>
          <w:szCs w:val="27"/>
          <w:highlight w:val="none"/>
        </w:rPr>
        <w:t>9.</w:t>
      </w:r>
      <w:r>
        <w:rPr>
          <w:rFonts w:hint="eastAsia" w:ascii="宋体" w:hAnsi="宋体"/>
          <w:bCs/>
          <w:i w:val="0"/>
          <w:iCs w:val="0"/>
          <w:kern w:val="0"/>
          <w:szCs w:val="27"/>
          <w:highlight w:val="none"/>
        </w:rPr>
        <w:t>磋商保证金</w:t>
      </w:r>
      <w:r>
        <w:rPr>
          <w:i w:val="0"/>
          <w:iCs w:val="0"/>
          <w:highlight w:val="none"/>
        </w:rPr>
        <w:tab/>
      </w:r>
      <w:r>
        <w:rPr>
          <w:i w:val="0"/>
          <w:iCs w:val="0"/>
          <w:highlight w:val="none"/>
        </w:rPr>
        <w:fldChar w:fldCharType="begin"/>
      </w:r>
      <w:r>
        <w:rPr>
          <w:i w:val="0"/>
          <w:iCs w:val="0"/>
          <w:highlight w:val="none"/>
        </w:rPr>
        <w:instrText xml:space="preserve"> PAGEREF _Toc27322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_Toc29280 </w:instrText>
      </w:r>
      <w:r>
        <w:rPr>
          <w:i w:val="0"/>
          <w:iCs w:val="0"/>
          <w:highlight w:val="none"/>
        </w:rPr>
        <w:fldChar w:fldCharType="separate"/>
      </w:r>
      <w:r>
        <w:rPr>
          <w:rFonts w:ascii="宋体" w:hAnsi="宋体"/>
          <w:bCs/>
          <w:i w:val="0"/>
          <w:iCs w:val="0"/>
          <w:kern w:val="0"/>
          <w:szCs w:val="27"/>
          <w:highlight w:val="none"/>
        </w:rPr>
        <w:t>10.</w:t>
      </w:r>
      <w:r>
        <w:rPr>
          <w:rFonts w:hint="eastAsia" w:ascii="宋体" w:hAnsi="宋体"/>
          <w:bCs/>
          <w:i w:val="0"/>
          <w:iCs w:val="0"/>
          <w:kern w:val="0"/>
          <w:szCs w:val="27"/>
          <w:highlight w:val="none"/>
        </w:rPr>
        <w:t>磋商有效期</w:t>
      </w:r>
      <w:r>
        <w:rPr>
          <w:i w:val="0"/>
          <w:iCs w:val="0"/>
          <w:highlight w:val="none"/>
        </w:rPr>
        <w:tab/>
      </w:r>
      <w:r>
        <w:rPr>
          <w:i w:val="0"/>
          <w:iCs w:val="0"/>
          <w:highlight w:val="none"/>
        </w:rPr>
        <w:fldChar w:fldCharType="begin"/>
      </w:r>
      <w:r>
        <w:rPr>
          <w:i w:val="0"/>
          <w:iCs w:val="0"/>
          <w:highlight w:val="none"/>
        </w:rPr>
        <w:instrText xml:space="preserve"> PAGEREF _Toc29280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_Toc5840 </w:instrText>
      </w:r>
      <w:r>
        <w:rPr>
          <w:i w:val="0"/>
          <w:iCs w:val="0"/>
          <w:highlight w:val="none"/>
        </w:rPr>
        <w:fldChar w:fldCharType="separate"/>
      </w:r>
      <w:r>
        <w:rPr>
          <w:rFonts w:ascii="宋体" w:hAnsi="宋体" w:cs="宋体"/>
          <w:i w:val="0"/>
          <w:iCs w:val="0"/>
          <w:szCs w:val="28"/>
          <w:highlight w:val="none"/>
          <w:lang w:val="zh-CN"/>
        </w:rPr>
        <w:t>11.</w:t>
      </w:r>
      <w:r>
        <w:rPr>
          <w:rFonts w:hint="eastAsia" w:ascii="宋体" w:hAnsi="宋体" w:cs="宋体"/>
          <w:i w:val="0"/>
          <w:iCs w:val="0"/>
          <w:szCs w:val="28"/>
          <w:highlight w:val="none"/>
          <w:lang w:val="zh-CN"/>
        </w:rPr>
        <w:t>磋商响应文件构成</w:t>
      </w:r>
      <w:r>
        <w:rPr>
          <w:i w:val="0"/>
          <w:iCs w:val="0"/>
          <w:highlight w:val="none"/>
        </w:rPr>
        <w:tab/>
      </w:r>
      <w:r>
        <w:rPr>
          <w:i w:val="0"/>
          <w:iCs w:val="0"/>
          <w:highlight w:val="none"/>
        </w:rPr>
        <w:fldChar w:fldCharType="begin"/>
      </w:r>
      <w:r>
        <w:rPr>
          <w:i w:val="0"/>
          <w:iCs w:val="0"/>
          <w:highlight w:val="none"/>
        </w:rPr>
        <w:instrText xml:space="preserve"> PAGEREF _Toc5840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_Toc1864 </w:instrText>
      </w:r>
      <w:r>
        <w:rPr>
          <w:i w:val="0"/>
          <w:iCs w:val="0"/>
          <w:highlight w:val="none"/>
        </w:rPr>
        <w:fldChar w:fldCharType="separate"/>
      </w:r>
      <w:r>
        <w:rPr>
          <w:rFonts w:ascii="宋体" w:hAnsi="宋体" w:cs="宋体"/>
          <w:bCs/>
          <w:i w:val="0"/>
          <w:iCs w:val="0"/>
          <w:kern w:val="0"/>
          <w:szCs w:val="27"/>
          <w:highlight w:val="none"/>
        </w:rPr>
        <w:t>12.</w:t>
      </w:r>
      <w:r>
        <w:rPr>
          <w:rFonts w:hint="eastAsia" w:ascii="宋体" w:hAnsi="宋体" w:cs="宋体"/>
          <w:bCs/>
          <w:i w:val="0"/>
          <w:iCs w:val="0"/>
          <w:kern w:val="0"/>
          <w:szCs w:val="27"/>
          <w:highlight w:val="none"/>
        </w:rPr>
        <w:t>响应文件编制要求</w:t>
      </w:r>
      <w:r>
        <w:rPr>
          <w:i w:val="0"/>
          <w:iCs w:val="0"/>
          <w:highlight w:val="none"/>
        </w:rPr>
        <w:tab/>
      </w:r>
      <w:r>
        <w:rPr>
          <w:i w:val="0"/>
          <w:iCs w:val="0"/>
          <w:highlight w:val="none"/>
        </w:rPr>
        <w:fldChar w:fldCharType="begin"/>
      </w:r>
      <w:r>
        <w:rPr>
          <w:i w:val="0"/>
          <w:iCs w:val="0"/>
          <w:highlight w:val="none"/>
        </w:rPr>
        <w:instrText xml:space="preserve"> PAGEREF _Toc1864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_Toc11452 </w:instrText>
      </w:r>
      <w:r>
        <w:rPr>
          <w:i w:val="0"/>
          <w:iCs w:val="0"/>
          <w:highlight w:val="none"/>
        </w:rPr>
        <w:fldChar w:fldCharType="separate"/>
      </w:r>
      <w:r>
        <w:rPr>
          <w:rFonts w:hint="eastAsia" w:ascii="宋体" w:hAnsi="宋体"/>
          <w:bCs/>
          <w:i w:val="0"/>
          <w:iCs w:val="0"/>
          <w:kern w:val="0"/>
          <w:szCs w:val="36"/>
          <w:highlight w:val="none"/>
        </w:rPr>
        <w:t>四、磋商响应文件的递交</w:t>
      </w:r>
      <w:r>
        <w:rPr>
          <w:i w:val="0"/>
          <w:iCs w:val="0"/>
          <w:highlight w:val="none"/>
        </w:rPr>
        <w:tab/>
      </w:r>
      <w:r>
        <w:rPr>
          <w:i w:val="0"/>
          <w:iCs w:val="0"/>
          <w:highlight w:val="none"/>
        </w:rPr>
        <w:fldChar w:fldCharType="begin"/>
      </w:r>
      <w:r>
        <w:rPr>
          <w:i w:val="0"/>
          <w:iCs w:val="0"/>
          <w:highlight w:val="none"/>
        </w:rPr>
        <w:instrText xml:space="preserve"> PAGEREF _Toc11452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_Toc26425 </w:instrText>
      </w:r>
      <w:r>
        <w:rPr>
          <w:i w:val="0"/>
          <w:iCs w:val="0"/>
          <w:highlight w:val="none"/>
        </w:rPr>
        <w:fldChar w:fldCharType="separate"/>
      </w:r>
      <w:r>
        <w:rPr>
          <w:rFonts w:ascii="宋体" w:hAnsi="宋体" w:cs="宋体"/>
          <w:bCs/>
          <w:i w:val="0"/>
          <w:iCs w:val="0"/>
          <w:kern w:val="0"/>
          <w:szCs w:val="27"/>
          <w:highlight w:val="none"/>
        </w:rPr>
        <w:t>13.</w:t>
      </w:r>
      <w:r>
        <w:rPr>
          <w:rFonts w:hint="eastAsia" w:ascii="宋体" w:hAnsi="宋体" w:cs="宋体"/>
          <w:bCs/>
          <w:i w:val="0"/>
          <w:iCs w:val="0"/>
          <w:kern w:val="0"/>
          <w:szCs w:val="27"/>
          <w:highlight w:val="none"/>
        </w:rPr>
        <w:t>响应文件的密封和标记</w:t>
      </w:r>
      <w:r>
        <w:rPr>
          <w:i w:val="0"/>
          <w:iCs w:val="0"/>
          <w:highlight w:val="none"/>
        </w:rPr>
        <w:tab/>
      </w:r>
      <w:r>
        <w:rPr>
          <w:i w:val="0"/>
          <w:iCs w:val="0"/>
          <w:highlight w:val="none"/>
        </w:rPr>
        <w:fldChar w:fldCharType="begin"/>
      </w:r>
      <w:r>
        <w:rPr>
          <w:i w:val="0"/>
          <w:iCs w:val="0"/>
          <w:highlight w:val="none"/>
        </w:rPr>
        <w:instrText xml:space="preserve"> PAGEREF _Toc26425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_Toc18662 </w:instrText>
      </w:r>
      <w:r>
        <w:rPr>
          <w:i w:val="0"/>
          <w:iCs w:val="0"/>
          <w:highlight w:val="none"/>
        </w:rPr>
        <w:fldChar w:fldCharType="separate"/>
      </w:r>
      <w:r>
        <w:rPr>
          <w:rFonts w:ascii="宋体" w:hAnsi="宋体"/>
          <w:bCs/>
          <w:i w:val="0"/>
          <w:iCs w:val="0"/>
          <w:kern w:val="0"/>
          <w:szCs w:val="27"/>
          <w:highlight w:val="none"/>
        </w:rPr>
        <w:t>14.</w:t>
      </w:r>
      <w:r>
        <w:rPr>
          <w:rFonts w:hint="eastAsia" w:ascii="宋体" w:hAnsi="宋体"/>
          <w:bCs/>
          <w:i w:val="0"/>
          <w:iCs w:val="0"/>
          <w:kern w:val="0"/>
          <w:szCs w:val="27"/>
          <w:highlight w:val="none"/>
        </w:rPr>
        <w:t>递交磋商响应文件程序</w:t>
      </w:r>
      <w:r>
        <w:rPr>
          <w:i w:val="0"/>
          <w:iCs w:val="0"/>
          <w:highlight w:val="none"/>
        </w:rPr>
        <w:tab/>
      </w:r>
      <w:r>
        <w:rPr>
          <w:i w:val="0"/>
          <w:iCs w:val="0"/>
          <w:highlight w:val="none"/>
        </w:rPr>
        <w:fldChar w:fldCharType="begin"/>
      </w:r>
      <w:r>
        <w:rPr>
          <w:i w:val="0"/>
          <w:iCs w:val="0"/>
          <w:highlight w:val="none"/>
        </w:rPr>
        <w:instrText xml:space="preserve"> PAGEREF _Toc18662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_Toc31582 </w:instrText>
      </w:r>
      <w:r>
        <w:rPr>
          <w:i w:val="0"/>
          <w:iCs w:val="0"/>
          <w:highlight w:val="none"/>
        </w:rPr>
        <w:fldChar w:fldCharType="separate"/>
      </w:r>
      <w:r>
        <w:rPr>
          <w:rFonts w:hint="eastAsia" w:ascii="宋体" w:hAnsi="宋体"/>
          <w:bCs/>
          <w:i w:val="0"/>
          <w:iCs w:val="0"/>
          <w:kern w:val="0"/>
          <w:szCs w:val="36"/>
          <w:highlight w:val="none"/>
        </w:rPr>
        <w:t>五、资格审查程序及方法</w:t>
      </w:r>
      <w:r>
        <w:rPr>
          <w:i w:val="0"/>
          <w:iCs w:val="0"/>
          <w:highlight w:val="none"/>
        </w:rPr>
        <w:tab/>
      </w:r>
      <w:r>
        <w:rPr>
          <w:i w:val="0"/>
          <w:iCs w:val="0"/>
          <w:highlight w:val="none"/>
        </w:rPr>
        <w:fldChar w:fldCharType="begin"/>
      </w:r>
      <w:r>
        <w:rPr>
          <w:i w:val="0"/>
          <w:iCs w:val="0"/>
          <w:highlight w:val="none"/>
        </w:rPr>
        <w:instrText xml:space="preserve"> PAGEREF _Toc31582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_Toc31917 </w:instrText>
      </w:r>
      <w:r>
        <w:rPr>
          <w:i w:val="0"/>
          <w:iCs w:val="0"/>
          <w:highlight w:val="none"/>
        </w:rPr>
        <w:fldChar w:fldCharType="separate"/>
      </w:r>
      <w:r>
        <w:rPr>
          <w:rFonts w:ascii="宋体" w:hAnsi="宋体"/>
          <w:bCs/>
          <w:i w:val="0"/>
          <w:iCs w:val="0"/>
          <w:kern w:val="0"/>
          <w:szCs w:val="27"/>
          <w:highlight w:val="none"/>
        </w:rPr>
        <w:t xml:space="preserve">15. </w:t>
      </w:r>
      <w:r>
        <w:rPr>
          <w:rFonts w:hint="eastAsia" w:ascii="宋体" w:hAnsi="宋体"/>
          <w:bCs/>
          <w:i w:val="0"/>
          <w:iCs w:val="0"/>
          <w:kern w:val="0"/>
          <w:szCs w:val="27"/>
          <w:highlight w:val="none"/>
        </w:rPr>
        <w:t>资格审查程序</w:t>
      </w:r>
      <w:r>
        <w:rPr>
          <w:i w:val="0"/>
          <w:iCs w:val="0"/>
          <w:highlight w:val="none"/>
        </w:rPr>
        <w:tab/>
      </w:r>
      <w:r>
        <w:rPr>
          <w:i w:val="0"/>
          <w:iCs w:val="0"/>
          <w:highlight w:val="none"/>
        </w:rPr>
        <w:fldChar w:fldCharType="begin"/>
      </w:r>
      <w:r>
        <w:rPr>
          <w:i w:val="0"/>
          <w:iCs w:val="0"/>
          <w:highlight w:val="none"/>
        </w:rPr>
        <w:instrText xml:space="preserve"> PAGEREF _Toc31917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_Toc4366 </w:instrText>
      </w:r>
      <w:r>
        <w:rPr>
          <w:i w:val="0"/>
          <w:iCs w:val="0"/>
          <w:highlight w:val="none"/>
        </w:rPr>
        <w:fldChar w:fldCharType="separate"/>
      </w:r>
      <w:r>
        <w:rPr>
          <w:rFonts w:ascii="宋体" w:hAnsi="宋体"/>
          <w:bCs/>
          <w:i w:val="0"/>
          <w:iCs w:val="0"/>
          <w:kern w:val="0"/>
          <w:szCs w:val="27"/>
          <w:highlight w:val="none"/>
        </w:rPr>
        <w:t>16.</w:t>
      </w:r>
      <w:r>
        <w:rPr>
          <w:rFonts w:hint="eastAsia" w:ascii="宋体" w:hAnsi="宋体"/>
          <w:bCs/>
          <w:i w:val="0"/>
          <w:iCs w:val="0"/>
          <w:kern w:val="0"/>
          <w:szCs w:val="27"/>
          <w:highlight w:val="none"/>
        </w:rPr>
        <w:t>资格审查不通过的情形</w:t>
      </w:r>
      <w:r>
        <w:rPr>
          <w:i w:val="0"/>
          <w:iCs w:val="0"/>
          <w:highlight w:val="none"/>
        </w:rPr>
        <w:tab/>
      </w:r>
      <w:r>
        <w:rPr>
          <w:i w:val="0"/>
          <w:iCs w:val="0"/>
          <w:highlight w:val="none"/>
        </w:rPr>
        <w:fldChar w:fldCharType="begin"/>
      </w:r>
      <w:r>
        <w:rPr>
          <w:i w:val="0"/>
          <w:iCs w:val="0"/>
          <w:highlight w:val="none"/>
        </w:rPr>
        <w:instrText xml:space="preserve"> PAGEREF _Toc4366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_Toc9135 </w:instrText>
      </w:r>
      <w:r>
        <w:rPr>
          <w:i w:val="0"/>
          <w:iCs w:val="0"/>
          <w:highlight w:val="none"/>
        </w:rPr>
        <w:fldChar w:fldCharType="separate"/>
      </w:r>
      <w:r>
        <w:rPr>
          <w:rFonts w:hint="eastAsia" w:ascii="宋体" w:hAnsi="宋体"/>
          <w:bCs/>
          <w:i w:val="0"/>
          <w:iCs w:val="0"/>
          <w:kern w:val="0"/>
          <w:szCs w:val="36"/>
          <w:highlight w:val="none"/>
        </w:rPr>
        <w:t>六、磋商程序及方法</w:t>
      </w:r>
      <w:r>
        <w:rPr>
          <w:i w:val="0"/>
          <w:iCs w:val="0"/>
          <w:highlight w:val="none"/>
        </w:rPr>
        <w:tab/>
      </w:r>
      <w:r>
        <w:rPr>
          <w:i w:val="0"/>
          <w:iCs w:val="0"/>
          <w:highlight w:val="none"/>
        </w:rPr>
        <w:fldChar w:fldCharType="begin"/>
      </w:r>
      <w:r>
        <w:rPr>
          <w:i w:val="0"/>
          <w:iCs w:val="0"/>
          <w:highlight w:val="none"/>
        </w:rPr>
        <w:instrText xml:space="preserve"> PAGEREF _Toc9135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_Toc29294 </w:instrText>
      </w:r>
      <w:r>
        <w:rPr>
          <w:i w:val="0"/>
          <w:iCs w:val="0"/>
          <w:highlight w:val="none"/>
        </w:rPr>
        <w:fldChar w:fldCharType="separate"/>
      </w:r>
      <w:r>
        <w:rPr>
          <w:rFonts w:ascii="宋体" w:hAnsi="宋体"/>
          <w:bCs/>
          <w:i w:val="0"/>
          <w:iCs w:val="0"/>
          <w:kern w:val="0"/>
          <w:szCs w:val="27"/>
          <w:highlight w:val="none"/>
        </w:rPr>
        <w:t>17.</w:t>
      </w:r>
      <w:r>
        <w:rPr>
          <w:rFonts w:hint="eastAsia" w:ascii="宋体" w:hAnsi="宋体"/>
          <w:bCs/>
          <w:i w:val="0"/>
          <w:iCs w:val="0"/>
          <w:kern w:val="0"/>
          <w:szCs w:val="27"/>
          <w:highlight w:val="none"/>
        </w:rPr>
        <w:t>磋商小组</w:t>
      </w:r>
      <w:r>
        <w:rPr>
          <w:i w:val="0"/>
          <w:iCs w:val="0"/>
          <w:highlight w:val="none"/>
        </w:rPr>
        <w:tab/>
      </w:r>
      <w:r>
        <w:rPr>
          <w:i w:val="0"/>
          <w:iCs w:val="0"/>
          <w:highlight w:val="none"/>
        </w:rPr>
        <w:fldChar w:fldCharType="begin"/>
      </w:r>
      <w:r>
        <w:rPr>
          <w:i w:val="0"/>
          <w:iCs w:val="0"/>
          <w:highlight w:val="none"/>
        </w:rPr>
        <w:instrText xml:space="preserve"> PAGEREF _Toc29294 \h </w:instrText>
      </w:r>
      <w:r>
        <w:rPr>
          <w:i w:val="0"/>
          <w:iCs w:val="0"/>
          <w:highlight w:val="none"/>
        </w:rPr>
        <w:fldChar w:fldCharType="separate"/>
      </w:r>
      <w:r>
        <w:rPr>
          <w:i w:val="0"/>
          <w:iCs w:val="0"/>
          <w:highlight w:val="none"/>
        </w:rPr>
        <w:t>11</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_Toc20603 </w:instrText>
      </w:r>
      <w:r>
        <w:rPr>
          <w:i w:val="0"/>
          <w:iCs w:val="0"/>
          <w:highlight w:val="none"/>
        </w:rPr>
        <w:fldChar w:fldCharType="separate"/>
      </w:r>
      <w:r>
        <w:rPr>
          <w:rFonts w:ascii="宋体" w:hAnsi="宋体"/>
          <w:bCs/>
          <w:i w:val="0"/>
          <w:iCs w:val="0"/>
          <w:kern w:val="0"/>
          <w:szCs w:val="27"/>
          <w:highlight w:val="none"/>
        </w:rPr>
        <w:t>18.</w:t>
      </w:r>
      <w:r>
        <w:rPr>
          <w:rFonts w:hint="eastAsia" w:ascii="宋体" w:hAnsi="宋体"/>
          <w:bCs/>
          <w:i w:val="0"/>
          <w:iCs w:val="0"/>
          <w:kern w:val="0"/>
          <w:szCs w:val="27"/>
          <w:highlight w:val="none"/>
        </w:rPr>
        <w:t>磋商工作程序</w:t>
      </w:r>
      <w:r>
        <w:rPr>
          <w:i w:val="0"/>
          <w:iCs w:val="0"/>
          <w:highlight w:val="none"/>
        </w:rPr>
        <w:tab/>
      </w:r>
      <w:r>
        <w:rPr>
          <w:i w:val="0"/>
          <w:iCs w:val="0"/>
          <w:highlight w:val="none"/>
        </w:rPr>
        <w:fldChar w:fldCharType="begin"/>
      </w:r>
      <w:r>
        <w:rPr>
          <w:i w:val="0"/>
          <w:iCs w:val="0"/>
          <w:highlight w:val="none"/>
        </w:rPr>
        <w:instrText xml:space="preserve"> PAGEREF _Toc20603 \h </w:instrText>
      </w:r>
      <w:r>
        <w:rPr>
          <w:i w:val="0"/>
          <w:iCs w:val="0"/>
          <w:highlight w:val="none"/>
        </w:rPr>
        <w:fldChar w:fldCharType="separate"/>
      </w:r>
      <w:r>
        <w:rPr>
          <w:i w:val="0"/>
          <w:iCs w:val="0"/>
          <w:highlight w:val="none"/>
        </w:rPr>
        <w:t>11</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_Toc31974 </w:instrText>
      </w:r>
      <w:r>
        <w:rPr>
          <w:i w:val="0"/>
          <w:iCs w:val="0"/>
          <w:highlight w:val="none"/>
        </w:rPr>
        <w:fldChar w:fldCharType="separate"/>
      </w:r>
      <w:r>
        <w:rPr>
          <w:rFonts w:ascii="宋体" w:hAnsi="宋体"/>
          <w:bCs/>
          <w:i w:val="0"/>
          <w:iCs w:val="0"/>
          <w:kern w:val="0"/>
          <w:szCs w:val="27"/>
          <w:highlight w:val="none"/>
        </w:rPr>
        <w:t>19.</w:t>
      </w:r>
      <w:r>
        <w:rPr>
          <w:rFonts w:hint="eastAsia" w:ascii="宋体" w:hAnsi="宋体"/>
          <w:bCs/>
          <w:i w:val="0"/>
          <w:iCs w:val="0"/>
          <w:kern w:val="0"/>
          <w:szCs w:val="27"/>
          <w:highlight w:val="none"/>
        </w:rPr>
        <w:t>答疑的方式和情形</w:t>
      </w:r>
      <w:r>
        <w:rPr>
          <w:i w:val="0"/>
          <w:iCs w:val="0"/>
          <w:highlight w:val="none"/>
        </w:rPr>
        <w:tab/>
      </w:r>
      <w:r>
        <w:rPr>
          <w:i w:val="0"/>
          <w:iCs w:val="0"/>
          <w:highlight w:val="none"/>
        </w:rPr>
        <w:fldChar w:fldCharType="begin"/>
      </w:r>
      <w:r>
        <w:rPr>
          <w:i w:val="0"/>
          <w:iCs w:val="0"/>
          <w:highlight w:val="none"/>
        </w:rPr>
        <w:instrText xml:space="preserve"> PAGEREF _Toc31974 \h </w:instrText>
      </w:r>
      <w:r>
        <w:rPr>
          <w:i w:val="0"/>
          <w:iCs w:val="0"/>
          <w:highlight w:val="none"/>
        </w:rPr>
        <w:fldChar w:fldCharType="separate"/>
      </w:r>
      <w:r>
        <w:rPr>
          <w:i w:val="0"/>
          <w:iCs w:val="0"/>
          <w:highlight w:val="none"/>
        </w:rPr>
        <w:t>12</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_Toc29603 </w:instrText>
      </w:r>
      <w:r>
        <w:rPr>
          <w:i w:val="0"/>
          <w:iCs w:val="0"/>
          <w:highlight w:val="none"/>
        </w:rPr>
        <w:fldChar w:fldCharType="separate"/>
      </w:r>
      <w:r>
        <w:rPr>
          <w:rFonts w:ascii="宋体" w:hAnsi="宋体"/>
          <w:bCs/>
          <w:i w:val="0"/>
          <w:iCs w:val="0"/>
          <w:kern w:val="0"/>
          <w:szCs w:val="27"/>
          <w:highlight w:val="none"/>
        </w:rPr>
        <w:t>20.</w:t>
      </w:r>
      <w:r>
        <w:rPr>
          <w:rFonts w:hint="eastAsia" w:ascii="宋体" w:hAnsi="宋体"/>
          <w:bCs/>
          <w:i w:val="0"/>
          <w:iCs w:val="0"/>
          <w:kern w:val="0"/>
          <w:szCs w:val="27"/>
          <w:highlight w:val="none"/>
        </w:rPr>
        <w:t>评审办法</w:t>
      </w:r>
      <w:r>
        <w:rPr>
          <w:i w:val="0"/>
          <w:iCs w:val="0"/>
          <w:highlight w:val="none"/>
        </w:rPr>
        <w:tab/>
      </w:r>
      <w:r>
        <w:rPr>
          <w:i w:val="0"/>
          <w:iCs w:val="0"/>
          <w:highlight w:val="none"/>
        </w:rPr>
        <w:fldChar w:fldCharType="begin"/>
      </w:r>
      <w:r>
        <w:rPr>
          <w:i w:val="0"/>
          <w:iCs w:val="0"/>
          <w:highlight w:val="none"/>
        </w:rPr>
        <w:instrText xml:space="preserve"> PAGEREF _Toc29603 \h </w:instrText>
      </w:r>
      <w:r>
        <w:rPr>
          <w:i w:val="0"/>
          <w:iCs w:val="0"/>
          <w:highlight w:val="none"/>
        </w:rPr>
        <w:fldChar w:fldCharType="separate"/>
      </w:r>
      <w:r>
        <w:rPr>
          <w:i w:val="0"/>
          <w:iCs w:val="0"/>
          <w:highlight w:val="none"/>
        </w:rPr>
        <w:t>13</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_Toc27743 </w:instrText>
      </w:r>
      <w:r>
        <w:rPr>
          <w:i w:val="0"/>
          <w:iCs w:val="0"/>
          <w:highlight w:val="none"/>
        </w:rPr>
        <w:fldChar w:fldCharType="separate"/>
      </w:r>
      <w:r>
        <w:rPr>
          <w:rFonts w:hint="eastAsia" w:ascii="宋体" w:hAnsi="宋体"/>
          <w:bCs/>
          <w:i w:val="0"/>
          <w:iCs w:val="0"/>
          <w:kern w:val="0"/>
          <w:szCs w:val="36"/>
          <w:highlight w:val="none"/>
        </w:rPr>
        <w:t>七、成交办法</w:t>
      </w:r>
      <w:r>
        <w:rPr>
          <w:i w:val="0"/>
          <w:iCs w:val="0"/>
          <w:highlight w:val="none"/>
        </w:rPr>
        <w:tab/>
      </w:r>
      <w:r>
        <w:rPr>
          <w:i w:val="0"/>
          <w:iCs w:val="0"/>
          <w:highlight w:val="none"/>
        </w:rPr>
        <w:fldChar w:fldCharType="begin"/>
      </w:r>
      <w:r>
        <w:rPr>
          <w:i w:val="0"/>
          <w:iCs w:val="0"/>
          <w:highlight w:val="none"/>
        </w:rPr>
        <w:instrText xml:space="preserve"> PAGEREF _Toc27743 \h </w:instrText>
      </w:r>
      <w:r>
        <w:rPr>
          <w:i w:val="0"/>
          <w:iCs w:val="0"/>
          <w:highlight w:val="none"/>
        </w:rPr>
        <w:fldChar w:fldCharType="separate"/>
      </w:r>
      <w:r>
        <w:rPr>
          <w:i w:val="0"/>
          <w:iCs w:val="0"/>
          <w:highlight w:val="none"/>
        </w:rPr>
        <w:t>15</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_Toc14471 </w:instrText>
      </w:r>
      <w:r>
        <w:rPr>
          <w:i w:val="0"/>
          <w:iCs w:val="0"/>
          <w:highlight w:val="none"/>
        </w:rPr>
        <w:fldChar w:fldCharType="separate"/>
      </w:r>
      <w:r>
        <w:rPr>
          <w:rFonts w:ascii="宋体" w:hAnsi="宋体"/>
          <w:bCs/>
          <w:i w:val="0"/>
          <w:iCs w:val="0"/>
          <w:kern w:val="0"/>
          <w:szCs w:val="27"/>
          <w:highlight w:val="none"/>
        </w:rPr>
        <w:t>21.</w:t>
      </w:r>
      <w:r>
        <w:rPr>
          <w:rFonts w:hint="eastAsia" w:ascii="宋体" w:hAnsi="宋体"/>
          <w:bCs/>
          <w:i w:val="0"/>
          <w:iCs w:val="0"/>
          <w:kern w:val="0"/>
          <w:szCs w:val="27"/>
          <w:highlight w:val="none"/>
        </w:rPr>
        <w:t>推荐并确定成交供应商</w:t>
      </w:r>
      <w:r>
        <w:rPr>
          <w:i w:val="0"/>
          <w:iCs w:val="0"/>
          <w:highlight w:val="none"/>
        </w:rPr>
        <w:tab/>
      </w:r>
      <w:r>
        <w:rPr>
          <w:i w:val="0"/>
          <w:iCs w:val="0"/>
          <w:highlight w:val="none"/>
        </w:rPr>
        <w:fldChar w:fldCharType="begin"/>
      </w:r>
      <w:r>
        <w:rPr>
          <w:i w:val="0"/>
          <w:iCs w:val="0"/>
          <w:highlight w:val="none"/>
        </w:rPr>
        <w:instrText xml:space="preserve"> PAGEREF _Toc14471 \h </w:instrText>
      </w:r>
      <w:r>
        <w:rPr>
          <w:i w:val="0"/>
          <w:iCs w:val="0"/>
          <w:highlight w:val="none"/>
        </w:rPr>
        <w:fldChar w:fldCharType="separate"/>
      </w:r>
      <w:r>
        <w:rPr>
          <w:i w:val="0"/>
          <w:iCs w:val="0"/>
          <w:highlight w:val="none"/>
        </w:rPr>
        <w:t>15</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_Toc2412 </w:instrText>
      </w:r>
      <w:r>
        <w:rPr>
          <w:i w:val="0"/>
          <w:iCs w:val="0"/>
          <w:highlight w:val="none"/>
        </w:rPr>
        <w:fldChar w:fldCharType="separate"/>
      </w:r>
      <w:r>
        <w:rPr>
          <w:rFonts w:ascii="宋体" w:hAnsi="宋体"/>
          <w:bCs/>
          <w:i w:val="0"/>
          <w:iCs w:val="0"/>
          <w:kern w:val="0"/>
          <w:szCs w:val="27"/>
          <w:highlight w:val="none"/>
        </w:rPr>
        <w:t>22.</w:t>
      </w:r>
      <w:r>
        <w:rPr>
          <w:rFonts w:hint="eastAsia" w:ascii="宋体" w:hAnsi="宋体"/>
          <w:bCs/>
          <w:i w:val="0"/>
          <w:iCs w:val="0"/>
          <w:kern w:val="0"/>
          <w:szCs w:val="27"/>
          <w:highlight w:val="none"/>
        </w:rPr>
        <w:t>成交通知</w:t>
      </w:r>
      <w:r>
        <w:rPr>
          <w:i w:val="0"/>
          <w:iCs w:val="0"/>
          <w:highlight w:val="none"/>
        </w:rPr>
        <w:tab/>
      </w:r>
      <w:r>
        <w:rPr>
          <w:i w:val="0"/>
          <w:iCs w:val="0"/>
          <w:highlight w:val="none"/>
        </w:rPr>
        <w:fldChar w:fldCharType="begin"/>
      </w:r>
      <w:r>
        <w:rPr>
          <w:i w:val="0"/>
          <w:iCs w:val="0"/>
          <w:highlight w:val="none"/>
        </w:rPr>
        <w:instrText xml:space="preserve"> PAGEREF _Toc2412 \h </w:instrText>
      </w:r>
      <w:r>
        <w:rPr>
          <w:i w:val="0"/>
          <w:iCs w:val="0"/>
          <w:highlight w:val="none"/>
        </w:rPr>
        <w:fldChar w:fldCharType="separate"/>
      </w:r>
      <w:r>
        <w:rPr>
          <w:i w:val="0"/>
          <w:iCs w:val="0"/>
          <w:highlight w:val="none"/>
        </w:rPr>
        <w:t>15</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_Toc11601 </w:instrText>
      </w:r>
      <w:r>
        <w:rPr>
          <w:i w:val="0"/>
          <w:iCs w:val="0"/>
          <w:highlight w:val="none"/>
        </w:rPr>
        <w:fldChar w:fldCharType="separate"/>
      </w:r>
      <w:r>
        <w:rPr>
          <w:rFonts w:hint="eastAsia" w:ascii="宋体" w:hAnsi="宋体"/>
          <w:bCs/>
          <w:i w:val="0"/>
          <w:iCs w:val="0"/>
          <w:kern w:val="0"/>
          <w:szCs w:val="36"/>
          <w:highlight w:val="none"/>
        </w:rPr>
        <w:t>八、授予合同</w:t>
      </w:r>
      <w:r>
        <w:rPr>
          <w:i w:val="0"/>
          <w:iCs w:val="0"/>
          <w:highlight w:val="none"/>
        </w:rPr>
        <w:tab/>
      </w:r>
      <w:r>
        <w:rPr>
          <w:i w:val="0"/>
          <w:iCs w:val="0"/>
          <w:highlight w:val="none"/>
        </w:rPr>
        <w:fldChar w:fldCharType="begin"/>
      </w:r>
      <w:r>
        <w:rPr>
          <w:i w:val="0"/>
          <w:iCs w:val="0"/>
          <w:highlight w:val="none"/>
        </w:rPr>
        <w:instrText xml:space="preserve"> PAGEREF _Toc11601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_Toc6608 </w:instrText>
      </w:r>
      <w:r>
        <w:rPr>
          <w:i w:val="0"/>
          <w:iCs w:val="0"/>
          <w:highlight w:val="none"/>
        </w:rPr>
        <w:fldChar w:fldCharType="separate"/>
      </w:r>
      <w:r>
        <w:rPr>
          <w:rFonts w:ascii="宋体" w:hAnsi="宋体"/>
          <w:bCs/>
          <w:i w:val="0"/>
          <w:iCs w:val="0"/>
          <w:kern w:val="0"/>
          <w:szCs w:val="27"/>
          <w:highlight w:val="none"/>
        </w:rPr>
        <w:t>23.</w:t>
      </w:r>
      <w:r>
        <w:rPr>
          <w:rFonts w:hint="eastAsia" w:ascii="宋体" w:hAnsi="宋体"/>
          <w:bCs/>
          <w:i w:val="0"/>
          <w:iCs w:val="0"/>
          <w:kern w:val="0"/>
          <w:szCs w:val="27"/>
          <w:highlight w:val="none"/>
        </w:rPr>
        <w:t>签订合同</w:t>
      </w:r>
      <w:r>
        <w:rPr>
          <w:i w:val="0"/>
          <w:iCs w:val="0"/>
          <w:highlight w:val="none"/>
        </w:rPr>
        <w:tab/>
      </w:r>
      <w:r>
        <w:rPr>
          <w:i w:val="0"/>
          <w:iCs w:val="0"/>
          <w:highlight w:val="none"/>
        </w:rPr>
        <w:fldChar w:fldCharType="begin"/>
      </w:r>
      <w:r>
        <w:rPr>
          <w:i w:val="0"/>
          <w:iCs w:val="0"/>
          <w:highlight w:val="none"/>
        </w:rPr>
        <w:instrText xml:space="preserve"> PAGEREF _Toc6608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_Toc14331 </w:instrText>
      </w:r>
      <w:r>
        <w:rPr>
          <w:i w:val="0"/>
          <w:iCs w:val="0"/>
          <w:highlight w:val="none"/>
        </w:rPr>
        <w:fldChar w:fldCharType="separate"/>
      </w:r>
      <w:r>
        <w:rPr>
          <w:rFonts w:hint="eastAsia" w:ascii="宋体" w:hAnsi="宋体"/>
          <w:bCs/>
          <w:i w:val="0"/>
          <w:iCs w:val="0"/>
          <w:kern w:val="0"/>
          <w:szCs w:val="36"/>
          <w:highlight w:val="none"/>
        </w:rPr>
        <w:t>九、串通投标的认定及处理办法</w:t>
      </w:r>
      <w:r>
        <w:rPr>
          <w:i w:val="0"/>
          <w:iCs w:val="0"/>
          <w:highlight w:val="none"/>
        </w:rPr>
        <w:tab/>
      </w:r>
      <w:r>
        <w:rPr>
          <w:i w:val="0"/>
          <w:iCs w:val="0"/>
          <w:highlight w:val="none"/>
        </w:rPr>
        <w:fldChar w:fldCharType="begin"/>
      </w:r>
      <w:r>
        <w:rPr>
          <w:i w:val="0"/>
          <w:iCs w:val="0"/>
          <w:highlight w:val="none"/>
        </w:rPr>
        <w:instrText xml:space="preserve"> PAGEREF _Toc14331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_Toc11763 </w:instrText>
      </w:r>
      <w:r>
        <w:rPr>
          <w:i w:val="0"/>
          <w:iCs w:val="0"/>
          <w:highlight w:val="none"/>
        </w:rPr>
        <w:fldChar w:fldCharType="separate"/>
      </w:r>
      <w:r>
        <w:rPr>
          <w:rFonts w:ascii="宋体" w:hAnsi="宋体"/>
          <w:bCs/>
          <w:i w:val="0"/>
          <w:iCs w:val="0"/>
          <w:kern w:val="0"/>
          <w:szCs w:val="27"/>
          <w:highlight w:val="none"/>
        </w:rPr>
        <w:t>24.</w:t>
      </w:r>
      <w:r>
        <w:rPr>
          <w:rFonts w:hint="eastAsia" w:ascii="宋体" w:hAnsi="宋体"/>
          <w:bCs/>
          <w:i w:val="0"/>
          <w:iCs w:val="0"/>
          <w:kern w:val="0"/>
          <w:szCs w:val="27"/>
          <w:highlight w:val="none"/>
        </w:rPr>
        <w:t>串通投标的情形</w:t>
      </w:r>
      <w:r>
        <w:rPr>
          <w:i w:val="0"/>
          <w:iCs w:val="0"/>
          <w:highlight w:val="none"/>
        </w:rPr>
        <w:tab/>
      </w:r>
      <w:r>
        <w:rPr>
          <w:i w:val="0"/>
          <w:iCs w:val="0"/>
          <w:highlight w:val="none"/>
        </w:rPr>
        <w:fldChar w:fldCharType="begin"/>
      </w:r>
      <w:r>
        <w:rPr>
          <w:i w:val="0"/>
          <w:iCs w:val="0"/>
          <w:highlight w:val="none"/>
        </w:rPr>
        <w:instrText xml:space="preserve"> PAGEREF _Toc11763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_Toc10324 </w:instrText>
      </w:r>
      <w:r>
        <w:rPr>
          <w:i w:val="0"/>
          <w:iCs w:val="0"/>
          <w:highlight w:val="none"/>
        </w:rPr>
        <w:fldChar w:fldCharType="separate"/>
      </w:r>
      <w:r>
        <w:rPr>
          <w:rFonts w:hint="eastAsia" w:ascii="宋体" w:hAnsi="宋体"/>
          <w:bCs/>
          <w:i w:val="0"/>
          <w:iCs w:val="0"/>
          <w:kern w:val="0"/>
          <w:szCs w:val="36"/>
          <w:highlight w:val="none"/>
        </w:rPr>
        <w:t>十、磋商活动终止</w:t>
      </w:r>
      <w:r>
        <w:rPr>
          <w:i w:val="0"/>
          <w:iCs w:val="0"/>
          <w:highlight w:val="none"/>
        </w:rPr>
        <w:tab/>
      </w:r>
      <w:r>
        <w:rPr>
          <w:i w:val="0"/>
          <w:iCs w:val="0"/>
          <w:highlight w:val="none"/>
        </w:rPr>
        <w:fldChar w:fldCharType="begin"/>
      </w:r>
      <w:r>
        <w:rPr>
          <w:i w:val="0"/>
          <w:iCs w:val="0"/>
          <w:highlight w:val="none"/>
        </w:rPr>
        <w:instrText xml:space="preserve"> PAGEREF _Toc10324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_Toc31559 </w:instrText>
      </w:r>
      <w:r>
        <w:rPr>
          <w:i w:val="0"/>
          <w:iCs w:val="0"/>
          <w:highlight w:val="none"/>
        </w:rPr>
        <w:fldChar w:fldCharType="separate"/>
      </w:r>
      <w:r>
        <w:rPr>
          <w:rFonts w:ascii="宋体" w:hAnsi="宋体"/>
          <w:bCs/>
          <w:i w:val="0"/>
          <w:iCs w:val="0"/>
          <w:kern w:val="0"/>
          <w:szCs w:val="27"/>
          <w:highlight w:val="none"/>
        </w:rPr>
        <w:t xml:space="preserve">25. </w:t>
      </w:r>
      <w:r>
        <w:rPr>
          <w:rFonts w:hint="eastAsia" w:ascii="宋体" w:hAnsi="宋体"/>
          <w:bCs/>
          <w:i w:val="0"/>
          <w:iCs w:val="0"/>
          <w:kern w:val="0"/>
          <w:szCs w:val="27"/>
          <w:highlight w:val="none"/>
        </w:rPr>
        <w:t>终止情形</w:t>
      </w:r>
      <w:r>
        <w:rPr>
          <w:i w:val="0"/>
          <w:iCs w:val="0"/>
          <w:highlight w:val="none"/>
        </w:rPr>
        <w:tab/>
      </w:r>
      <w:r>
        <w:rPr>
          <w:i w:val="0"/>
          <w:iCs w:val="0"/>
          <w:highlight w:val="none"/>
        </w:rPr>
        <w:fldChar w:fldCharType="begin"/>
      </w:r>
      <w:r>
        <w:rPr>
          <w:i w:val="0"/>
          <w:iCs w:val="0"/>
          <w:highlight w:val="none"/>
        </w:rPr>
        <w:instrText xml:space="preserve"> PAGEREF _Toc31559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_Toc30558 </w:instrText>
      </w:r>
      <w:r>
        <w:rPr>
          <w:i w:val="0"/>
          <w:iCs w:val="0"/>
          <w:highlight w:val="none"/>
        </w:rPr>
        <w:fldChar w:fldCharType="separate"/>
      </w:r>
      <w:r>
        <w:rPr>
          <w:rFonts w:hint="eastAsia" w:ascii="宋体" w:hAnsi="宋体"/>
          <w:bCs/>
          <w:i w:val="0"/>
          <w:iCs w:val="0"/>
          <w:kern w:val="0"/>
          <w:szCs w:val="36"/>
          <w:highlight w:val="none"/>
        </w:rPr>
        <w:t>十一、处罚</w:t>
      </w:r>
      <w:r>
        <w:rPr>
          <w:i w:val="0"/>
          <w:iCs w:val="0"/>
          <w:highlight w:val="none"/>
        </w:rPr>
        <w:tab/>
      </w:r>
      <w:r>
        <w:rPr>
          <w:i w:val="0"/>
          <w:iCs w:val="0"/>
          <w:highlight w:val="none"/>
        </w:rPr>
        <w:fldChar w:fldCharType="begin"/>
      </w:r>
      <w:r>
        <w:rPr>
          <w:i w:val="0"/>
          <w:iCs w:val="0"/>
          <w:highlight w:val="none"/>
        </w:rPr>
        <w:instrText xml:space="preserve"> PAGEREF _Toc30558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pPr>
        <w:pStyle w:val="9"/>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_Toc12983 </w:instrText>
      </w:r>
      <w:r>
        <w:rPr>
          <w:i w:val="0"/>
          <w:iCs w:val="0"/>
          <w:highlight w:val="none"/>
        </w:rPr>
        <w:fldChar w:fldCharType="separate"/>
      </w:r>
      <w:r>
        <w:rPr>
          <w:rFonts w:ascii="宋体" w:hAnsi="宋体"/>
          <w:bCs/>
          <w:i w:val="0"/>
          <w:iCs w:val="0"/>
          <w:kern w:val="0"/>
          <w:szCs w:val="27"/>
          <w:highlight w:val="none"/>
        </w:rPr>
        <w:t>26.</w:t>
      </w:r>
      <w:r>
        <w:rPr>
          <w:rFonts w:hint="eastAsia" w:ascii="宋体" w:hAnsi="宋体"/>
          <w:bCs/>
          <w:i w:val="0"/>
          <w:iCs w:val="0"/>
          <w:kern w:val="0"/>
          <w:szCs w:val="27"/>
          <w:highlight w:val="none"/>
        </w:rPr>
        <w:t>处罚情形</w:t>
      </w:r>
      <w:r>
        <w:rPr>
          <w:i w:val="0"/>
          <w:iCs w:val="0"/>
          <w:highlight w:val="none"/>
        </w:rPr>
        <w:tab/>
      </w:r>
      <w:r>
        <w:rPr>
          <w:i w:val="0"/>
          <w:iCs w:val="0"/>
          <w:highlight w:val="none"/>
        </w:rPr>
        <w:fldChar w:fldCharType="begin"/>
      </w:r>
      <w:r>
        <w:rPr>
          <w:i w:val="0"/>
          <w:iCs w:val="0"/>
          <w:highlight w:val="none"/>
        </w:rPr>
        <w:instrText xml:space="preserve"> PAGEREF _Toc12983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_Toc1666 </w:instrText>
      </w:r>
      <w:r>
        <w:rPr>
          <w:i w:val="0"/>
          <w:iCs w:val="0"/>
          <w:highlight w:val="none"/>
        </w:rPr>
        <w:fldChar w:fldCharType="separate"/>
      </w:r>
      <w:r>
        <w:rPr>
          <w:rFonts w:hint="eastAsia" w:ascii="宋体" w:hAnsi="宋体"/>
          <w:bCs/>
          <w:i w:val="0"/>
          <w:iCs w:val="0"/>
          <w:kern w:val="0"/>
          <w:szCs w:val="36"/>
          <w:highlight w:val="none"/>
        </w:rPr>
        <w:t>十二、其他</w:t>
      </w:r>
      <w:r>
        <w:rPr>
          <w:i w:val="0"/>
          <w:iCs w:val="0"/>
          <w:highlight w:val="none"/>
        </w:rPr>
        <w:tab/>
      </w:r>
      <w:r>
        <w:rPr>
          <w:i w:val="0"/>
          <w:iCs w:val="0"/>
          <w:highlight w:val="none"/>
        </w:rPr>
        <w:fldChar w:fldCharType="begin"/>
      </w:r>
      <w:r>
        <w:rPr>
          <w:i w:val="0"/>
          <w:iCs w:val="0"/>
          <w:highlight w:val="none"/>
        </w:rPr>
        <w:instrText xml:space="preserve"> PAGEREF _Toc1666 \h </w:instrText>
      </w:r>
      <w:r>
        <w:rPr>
          <w:i w:val="0"/>
          <w:iCs w:val="0"/>
          <w:highlight w:val="none"/>
        </w:rPr>
        <w:fldChar w:fldCharType="separate"/>
      </w:r>
      <w:r>
        <w:rPr>
          <w:i w:val="0"/>
          <w:iCs w:val="0"/>
          <w:highlight w:val="none"/>
        </w:rPr>
        <w:t>18</w:t>
      </w:r>
      <w:r>
        <w:rPr>
          <w:i w:val="0"/>
          <w:iCs w:val="0"/>
          <w:highlight w:val="none"/>
        </w:rPr>
        <w:fldChar w:fldCharType="end"/>
      </w:r>
      <w:r>
        <w:rPr>
          <w:i w:val="0"/>
          <w:iCs w:val="0"/>
          <w:color w:val="auto"/>
          <w:highlight w:val="none"/>
        </w:rPr>
        <w:fldChar w:fldCharType="end"/>
      </w:r>
    </w:p>
    <w:p>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_Toc31627 </w:instrText>
      </w:r>
      <w:r>
        <w:rPr>
          <w:i w:val="0"/>
          <w:iCs w:val="0"/>
          <w:highlight w:val="none"/>
        </w:rPr>
        <w:fldChar w:fldCharType="separate"/>
      </w:r>
      <w:r>
        <w:rPr>
          <w:rFonts w:hint="eastAsia" w:ascii="宋体"/>
          <w:i w:val="0"/>
          <w:iCs w:val="0"/>
          <w:kern w:val="28"/>
          <w:szCs w:val="20"/>
          <w:highlight w:val="none"/>
        </w:rPr>
        <w:t>第三部分</w:t>
      </w:r>
      <w:r>
        <w:rPr>
          <w:rFonts w:ascii="宋体"/>
          <w:i w:val="0"/>
          <w:iCs w:val="0"/>
          <w:kern w:val="28"/>
          <w:szCs w:val="20"/>
          <w:highlight w:val="none"/>
        </w:rPr>
        <w:t xml:space="preserve">  </w:t>
      </w:r>
      <w:r>
        <w:rPr>
          <w:rFonts w:hint="eastAsia" w:ascii="宋体"/>
          <w:i w:val="0"/>
          <w:iCs w:val="0"/>
          <w:kern w:val="28"/>
          <w:szCs w:val="20"/>
          <w:highlight w:val="none"/>
        </w:rPr>
        <w:t>青海省政府采购项目合同书范本</w:t>
      </w:r>
      <w:r>
        <w:rPr>
          <w:i w:val="0"/>
          <w:iCs w:val="0"/>
          <w:highlight w:val="none"/>
        </w:rPr>
        <w:tab/>
      </w:r>
      <w:r>
        <w:rPr>
          <w:i w:val="0"/>
          <w:iCs w:val="0"/>
          <w:highlight w:val="none"/>
        </w:rPr>
        <w:fldChar w:fldCharType="begin"/>
      </w:r>
      <w:r>
        <w:rPr>
          <w:i w:val="0"/>
          <w:iCs w:val="0"/>
          <w:highlight w:val="none"/>
        </w:rPr>
        <w:instrText xml:space="preserve"> PAGEREF _Toc31627 \h </w:instrText>
      </w:r>
      <w:r>
        <w:rPr>
          <w:i w:val="0"/>
          <w:iCs w:val="0"/>
          <w:highlight w:val="none"/>
        </w:rPr>
        <w:fldChar w:fldCharType="separate"/>
      </w:r>
      <w:r>
        <w:rPr>
          <w:i w:val="0"/>
          <w:iCs w:val="0"/>
          <w:highlight w:val="none"/>
        </w:rPr>
        <w:t>19</w:t>
      </w:r>
      <w:r>
        <w:rPr>
          <w:i w:val="0"/>
          <w:iCs w:val="0"/>
          <w:highlight w:val="none"/>
        </w:rPr>
        <w:fldChar w:fldCharType="end"/>
      </w:r>
      <w:r>
        <w:rPr>
          <w:i w:val="0"/>
          <w:iCs w:val="0"/>
          <w:color w:val="auto"/>
          <w:highlight w:val="none"/>
        </w:rPr>
        <w:fldChar w:fldCharType="end"/>
      </w:r>
    </w:p>
    <w:p>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_Toc15974 </w:instrText>
      </w:r>
      <w:r>
        <w:rPr>
          <w:i w:val="0"/>
          <w:iCs w:val="0"/>
          <w:highlight w:val="none"/>
        </w:rPr>
        <w:fldChar w:fldCharType="separate"/>
      </w:r>
      <w:r>
        <w:rPr>
          <w:rFonts w:hint="eastAsia"/>
          <w:i w:val="0"/>
          <w:iCs w:val="0"/>
          <w:szCs w:val="48"/>
          <w:highlight w:val="none"/>
        </w:rPr>
        <w:t>青海省政府采购项目合同书</w:t>
      </w:r>
      <w:r>
        <w:rPr>
          <w:i w:val="0"/>
          <w:iCs w:val="0"/>
          <w:highlight w:val="none"/>
        </w:rPr>
        <w:tab/>
      </w:r>
      <w:r>
        <w:rPr>
          <w:i w:val="0"/>
          <w:iCs w:val="0"/>
          <w:highlight w:val="none"/>
        </w:rPr>
        <w:fldChar w:fldCharType="begin"/>
      </w:r>
      <w:r>
        <w:rPr>
          <w:i w:val="0"/>
          <w:iCs w:val="0"/>
          <w:highlight w:val="none"/>
        </w:rPr>
        <w:instrText xml:space="preserve"> PAGEREF _Toc15974 \h </w:instrText>
      </w:r>
      <w:r>
        <w:rPr>
          <w:i w:val="0"/>
          <w:iCs w:val="0"/>
          <w:highlight w:val="none"/>
        </w:rPr>
        <w:fldChar w:fldCharType="separate"/>
      </w:r>
      <w:r>
        <w:rPr>
          <w:i w:val="0"/>
          <w:iCs w:val="0"/>
          <w:highlight w:val="none"/>
        </w:rPr>
        <w:t>19</w:t>
      </w:r>
      <w:r>
        <w:rPr>
          <w:i w:val="0"/>
          <w:iCs w:val="0"/>
          <w:highlight w:val="none"/>
        </w:rPr>
        <w:fldChar w:fldCharType="end"/>
      </w:r>
      <w:r>
        <w:rPr>
          <w:i w:val="0"/>
          <w:iCs w:val="0"/>
          <w:color w:val="auto"/>
          <w:highlight w:val="none"/>
        </w:rPr>
        <w:fldChar w:fldCharType="end"/>
      </w:r>
    </w:p>
    <w:p>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_Toc7014 </w:instrText>
      </w:r>
      <w:r>
        <w:rPr>
          <w:i w:val="0"/>
          <w:iCs w:val="0"/>
          <w:highlight w:val="none"/>
        </w:rPr>
        <w:fldChar w:fldCharType="separate"/>
      </w:r>
      <w:r>
        <w:rPr>
          <w:rFonts w:hint="eastAsia" w:ascii="宋体"/>
          <w:i w:val="0"/>
          <w:iCs w:val="0"/>
          <w:kern w:val="28"/>
          <w:szCs w:val="20"/>
          <w:highlight w:val="none"/>
        </w:rPr>
        <w:t>第四部分</w:t>
      </w:r>
      <w:r>
        <w:rPr>
          <w:rFonts w:ascii="宋体"/>
          <w:i w:val="0"/>
          <w:iCs w:val="0"/>
          <w:kern w:val="28"/>
          <w:szCs w:val="20"/>
          <w:highlight w:val="none"/>
        </w:rPr>
        <w:t xml:space="preserve">  </w:t>
      </w:r>
      <w:r>
        <w:rPr>
          <w:rFonts w:hint="eastAsia" w:ascii="宋体"/>
          <w:i w:val="0"/>
          <w:iCs w:val="0"/>
          <w:kern w:val="28"/>
          <w:szCs w:val="20"/>
          <w:highlight w:val="none"/>
        </w:rPr>
        <w:t>磋商响应文件格式</w:t>
      </w:r>
      <w:r>
        <w:rPr>
          <w:i w:val="0"/>
          <w:iCs w:val="0"/>
          <w:highlight w:val="none"/>
        </w:rPr>
        <w:tab/>
      </w:r>
      <w:r>
        <w:rPr>
          <w:i w:val="0"/>
          <w:iCs w:val="0"/>
          <w:highlight w:val="none"/>
        </w:rPr>
        <w:fldChar w:fldCharType="begin"/>
      </w:r>
      <w:r>
        <w:rPr>
          <w:i w:val="0"/>
          <w:iCs w:val="0"/>
          <w:highlight w:val="none"/>
        </w:rPr>
        <w:instrText xml:space="preserve"> PAGEREF _Toc7014 \h </w:instrText>
      </w:r>
      <w:r>
        <w:rPr>
          <w:i w:val="0"/>
          <w:iCs w:val="0"/>
          <w:highlight w:val="none"/>
        </w:rPr>
        <w:fldChar w:fldCharType="separate"/>
      </w:r>
      <w:r>
        <w:rPr>
          <w:i w:val="0"/>
          <w:iCs w:val="0"/>
          <w:highlight w:val="none"/>
        </w:rPr>
        <w:t>31</w:t>
      </w:r>
      <w:r>
        <w:rPr>
          <w:i w:val="0"/>
          <w:iCs w:val="0"/>
          <w:highlight w:val="none"/>
        </w:rPr>
        <w:fldChar w:fldCharType="end"/>
      </w:r>
      <w:r>
        <w:rPr>
          <w:i w:val="0"/>
          <w:iCs w:val="0"/>
          <w:color w:val="auto"/>
          <w:highlight w:val="none"/>
        </w:rPr>
        <w:fldChar w:fldCharType="end"/>
      </w:r>
    </w:p>
    <w:p>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_Toc2382 </w:instrText>
      </w:r>
      <w:r>
        <w:rPr>
          <w:i w:val="0"/>
          <w:iCs w:val="0"/>
          <w:highlight w:val="none"/>
        </w:rPr>
        <w:fldChar w:fldCharType="separate"/>
      </w:r>
      <w:r>
        <w:rPr>
          <w:rFonts w:hint="eastAsia" w:ascii="宋体"/>
          <w:i w:val="0"/>
          <w:iCs w:val="0"/>
          <w:kern w:val="28"/>
          <w:szCs w:val="20"/>
          <w:highlight w:val="none"/>
        </w:rPr>
        <w:t>磋商响应文件的组成</w:t>
      </w:r>
      <w:r>
        <w:rPr>
          <w:i w:val="0"/>
          <w:iCs w:val="0"/>
          <w:highlight w:val="none"/>
        </w:rPr>
        <w:tab/>
      </w:r>
      <w:r>
        <w:rPr>
          <w:i w:val="0"/>
          <w:iCs w:val="0"/>
          <w:highlight w:val="none"/>
        </w:rPr>
        <w:fldChar w:fldCharType="begin"/>
      </w:r>
      <w:r>
        <w:rPr>
          <w:i w:val="0"/>
          <w:iCs w:val="0"/>
          <w:highlight w:val="none"/>
        </w:rPr>
        <w:instrText xml:space="preserve"> PAGEREF _Toc2382 \h </w:instrText>
      </w:r>
      <w:r>
        <w:rPr>
          <w:i w:val="0"/>
          <w:iCs w:val="0"/>
          <w:highlight w:val="none"/>
        </w:rPr>
        <w:fldChar w:fldCharType="separate"/>
      </w:r>
      <w:r>
        <w:rPr>
          <w:i w:val="0"/>
          <w:iCs w:val="0"/>
          <w:highlight w:val="none"/>
        </w:rPr>
        <w:t>31</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_Toc6668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：磋商函</w:t>
      </w:r>
      <w:r>
        <w:rPr>
          <w:i w:val="0"/>
          <w:iCs w:val="0"/>
          <w:highlight w:val="none"/>
        </w:rPr>
        <w:tab/>
      </w:r>
      <w:r>
        <w:rPr>
          <w:i w:val="0"/>
          <w:iCs w:val="0"/>
          <w:highlight w:val="none"/>
        </w:rPr>
        <w:fldChar w:fldCharType="begin"/>
      </w:r>
      <w:r>
        <w:rPr>
          <w:i w:val="0"/>
          <w:iCs w:val="0"/>
          <w:highlight w:val="none"/>
        </w:rPr>
        <w:instrText xml:space="preserve"> PAGEREF _Toc6668 \h </w:instrText>
      </w:r>
      <w:r>
        <w:rPr>
          <w:i w:val="0"/>
          <w:iCs w:val="0"/>
          <w:highlight w:val="none"/>
        </w:rPr>
        <w:fldChar w:fldCharType="separate"/>
      </w:r>
      <w:r>
        <w:rPr>
          <w:i w:val="0"/>
          <w:iCs w:val="0"/>
          <w:highlight w:val="none"/>
        </w:rPr>
        <w:t>33</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_Toc23775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2</w:t>
      </w:r>
      <w:r>
        <w:rPr>
          <w:rFonts w:hint="eastAsia" w:ascii="宋体"/>
          <w:i w:val="0"/>
          <w:iCs w:val="0"/>
          <w:szCs w:val="28"/>
          <w:highlight w:val="none"/>
        </w:rPr>
        <w:t>：法定代表人证明书</w:t>
      </w:r>
      <w:r>
        <w:rPr>
          <w:i w:val="0"/>
          <w:iCs w:val="0"/>
          <w:highlight w:val="none"/>
        </w:rPr>
        <w:tab/>
      </w:r>
      <w:r>
        <w:rPr>
          <w:i w:val="0"/>
          <w:iCs w:val="0"/>
          <w:highlight w:val="none"/>
        </w:rPr>
        <w:fldChar w:fldCharType="begin"/>
      </w:r>
      <w:r>
        <w:rPr>
          <w:i w:val="0"/>
          <w:iCs w:val="0"/>
          <w:highlight w:val="none"/>
        </w:rPr>
        <w:instrText xml:space="preserve"> PAGEREF _Toc23775 \h </w:instrText>
      </w:r>
      <w:r>
        <w:rPr>
          <w:i w:val="0"/>
          <w:iCs w:val="0"/>
          <w:highlight w:val="none"/>
        </w:rPr>
        <w:fldChar w:fldCharType="separate"/>
      </w:r>
      <w:r>
        <w:rPr>
          <w:i w:val="0"/>
          <w:iCs w:val="0"/>
          <w:highlight w:val="none"/>
        </w:rPr>
        <w:t>34</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_Toc26609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3</w:t>
      </w:r>
      <w:r>
        <w:rPr>
          <w:rFonts w:hint="eastAsia" w:ascii="宋体"/>
          <w:i w:val="0"/>
          <w:iCs w:val="0"/>
          <w:szCs w:val="28"/>
          <w:highlight w:val="none"/>
        </w:rPr>
        <w:t>：法定代表人授权书</w:t>
      </w:r>
      <w:r>
        <w:rPr>
          <w:i w:val="0"/>
          <w:iCs w:val="0"/>
          <w:highlight w:val="none"/>
        </w:rPr>
        <w:tab/>
      </w:r>
      <w:r>
        <w:rPr>
          <w:i w:val="0"/>
          <w:iCs w:val="0"/>
          <w:highlight w:val="none"/>
        </w:rPr>
        <w:fldChar w:fldCharType="begin"/>
      </w:r>
      <w:r>
        <w:rPr>
          <w:i w:val="0"/>
          <w:iCs w:val="0"/>
          <w:highlight w:val="none"/>
        </w:rPr>
        <w:instrText xml:space="preserve"> PAGEREF _Toc26609 \h </w:instrText>
      </w:r>
      <w:r>
        <w:rPr>
          <w:i w:val="0"/>
          <w:iCs w:val="0"/>
          <w:highlight w:val="none"/>
        </w:rPr>
        <w:fldChar w:fldCharType="separate"/>
      </w:r>
      <w:r>
        <w:rPr>
          <w:i w:val="0"/>
          <w:iCs w:val="0"/>
          <w:highlight w:val="none"/>
        </w:rPr>
        <w:t>35</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_Toc29711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4</w:t>
      </w:r>
      <w:r>
        <w:rPr>
          <w:rFonts w:hint="eastAsia" w:ascii="宋体"/>
          <w:i w:val="0"/>
          <w:iCs w:val="0"/>
          <w:szCs w:val="28"/>
          <w:highlight w:val="none"/>
        </w:rPr>
        <w:t>：供应商承诺函</w:t>
      </w:r>
      <w:r>
        <w:rPr>
          <w:i w:val="0"/>
          <w:iCs w:val="0"/>
          <w:highlight w:val="none"/>
        </w:rPr>
        <w:tab/>
      </w:r>
      <w:r>
        <w:rPr>
          <w:i w:val="0"/>
          <w:iCs w:val="0"/>
          <w:highlight w:val="none"/>
        </w:rPr>
        <w:fldChar w:fldCharType="begin"/>
      </w:r>
      <w:r>
        <w:rPr>
          <w:i w:val="0"/>
          <w:iCs w:val="0"/>
          <w:highlight w:val="none"/>
        </w:rPr>
        <w:instrText xml:space="preserve"> PAGEREF _Toc29711 \h </w:instrText>
      </w:r>
      <w:r>
        <w:rPr>
          <w:i w:val="0"/>
          <w:iCs w:val="0"/>
          <w:highlight w:val="none"/>
        </w:rPr>
        <w:fldChar w:fldCharType="separate"/>
      </w:r>
      <w:r>
        <w:rPr>
          <w:i w:val="0"/>
          <w:iCs w:val="0"/>
          <w:highlight w:val="none"/>
        </w:rPr>
        <w:t>36</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_Toc4070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5</w:t>
      </w:r>
      <w:r>
        <w:rPr>
          <w:rFonts w:hint="eastAsia" w:ascii="宋体"/>
          <w:i w:val="0"/>
          <w:iCs w:val="0"/>
          <w:szCs w:val="28"/>
          <w:highlight w:val="none"/>
        </w:rPr>
        <w:t>：供应商诚信承诺书</w:t>
      </w:r>
      <w:r>
        <w:rPr>
          <w:i w:val="0"/>
          <w:iCs w:val="0"/>
          <w:highlight w:val="none"/>
        </w:rPr>
        <w:tab/>
      </w:r>
      <w:r>
        <w:rPr>
          <w:i w:val="0"/>
          <w:iCs w:val="0"/>
          <w:highlight w:val="none"/>
        </w:rPr>
        <w:fldChar w:fldCharType="begin"/>
      </w:r>
      <w:r>
        <w:rPr>
          <w:i w:val="0"/>
          <w:iCs w:val="0"/>
          <w:highlight w:val="none"/>
        </w:rPr>
        <w:instrText xml:space="preserve"> PAGEREF _Toc4070 \h </w:instrText>
      </w:r>
      <w:r>
        <w:rPr>
          <w:i w:val="0"/>
          <w:iCs w:val="0"/>
          <w:highlight w:val="none"/>
        </w:rPr>
        <w:fldChar w:fldCharType="separate"/>
      </w:r>
      <w:r>
        <w:rPr>
          <w:i w:val="0"/>
          <w:iCs w:val="0"/>
          <w:highlight w:val="none"/>
        </w:rPr>
        <w:t>37</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_Toc25401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6</w:t>
      </w:r>
      <w:r>
        <w:rPr>
          <w:rFonts w:hint="eastAsia" w:ascii="宋体"/>
          <w:i w:val="0"/>
          <w:iCs w:val="0"/>
          <w:szCs w:val="28"/>
          <w:highlight w:val="none"/>
        </w:rPr>
        <w:t>：供应商资格证明文件</w:t>
      </w:r>
      <w:r>
        <w:rPr>
          <w:i w:val="0"/>
          <w:iCs w:val="0"/>
          <w:highlight w:val="none"/>
        </w:rPr>
        <w:tab/>
      </w:r>
      <w:r>
        <w:rPr>
          <w:i w:val="0"/>
          <w:iCs w:val="0"/>
          <w:highlight w:val="none"/>
        </w:rPr>
        <w:fldChar w:fldCharType="begin"/>
      </w:r>
      <w:r>
        <w:rPr>
          <w:i w:val="0"/>
          <w:iCs w:val="0"/>
          <w:highlight w:val="none"/>
        </w:rPr>
        <w:instrText xml:space="preserve"> PAGEREF _Toc25401 \h </w:instrText>
      </w:r>
      <w:r>
        <w:rPr>
          <w:i w:val="0"/>
          <w:iCs w:val="0"/>
          <w:highlight w:val="none"/>
        </w:rPr>
        <w:fldChar w:fldCharType="separate"/>
      </w:r>
      <w:r>
        <w:rPr>
          <w:i w:val="0"/>
          <w:iCs w:val="0"/>
          <w:highlight w:val="none"/>
        </w:rPr>
        <w:t>38</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_Toc32364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7</w:t>
      </w:r>
      <w:r>
        <w:rPr>
          <w:rFonts w:hint="eastAsia" w:ascii="宋体"/>
          <w:i w:val="0"/>
          <w:iCs w:val="0"/>
          <w:szCs w:val="28"/>
          <w:highlight w:val="none"/>
        </w:rPr>
        <w:t>：财务状况、缴纳税收和社会保障资金证明</w:t>
      </w:r>
      <w:r>
        <w:rPr>
          <w:i w:val="0"/>
          <w:iCs w:val="0"/>
          <w:highlight w:val="none"/>
        </w:rPr>
        <w:tab/>
      </w:r>
      <w:r>
        <w:rPr>
          <w:i w:val="0"/>
          <w:iCs w:val="0"/>
          <w:highlight w:val="none"/>
        </w:rPr>
        <w:fldChar w:fldCharType="begin"/>
      </w:r>
      <w:r>
        <w:rPr>
          <w:i w:val="0"/>
          <w:iCs w:val="0"/>
          <w:highlight w:val="none"/>
        </w:rPr>
        <w:instrText xml:space="preserve"> PAGEREF _Toc32364 \h </w:instrText>
      </w:r>
      <w:r>
        <w:rPr>
          <w:i w:val="0"/>
          <w:iCs w:val="0"/>
          <w:highlight w:val="none"/>
        </w:rPr>
        <w:fldChar w:fldCharType="separate"/>
      </w:r>
      <w:r>
        <w:rPr>
          <w:i w:val="0"/>
          <w:iCs w:val="0"/>
          <w:highlight w:val="none"/>
        </w:rPr>
        <w:t>39</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_Toc4159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8</w:t>
      </w:r>
      <w:r>
        <w:rPr>
          <w:rFonts w:hint="eastAsia" w:ascii="宋体"/>
          <w:i w:val="0"/>
          <w:iCs w:val="0"/>
          <w:szCs w:val="28"/>
          <w:highlight w:val="none"/>
        </w:rPr>
        <w:t>：无重大违法记录声明</w:t>
      </w:r>
      <w:r>
        <w:rPr>
          <w:i w:val="0"/>
          <w:iCs w:val="0"/>
          <w:highlight w:val="none"/>
        </w:rPr>
        <w:tab/>
      </w:r>
      <w:r>
        <w:rPr>
          <w:i w:val="0"/>
          <w:iCs w:val="0"/>
          <w:highlight w:val="none"/>
        </w:rPr>
        <w:fldChar w:fldCharType="begin"/>
      </w:r>
      <w:r>
        <w:rPr>
          <w:i w:val="0"/>
          <w:iCs w:val="0"/>
          <w:highlight w:val="none"/>
        </w:rPr>
        <w:instrText xml:space="preserve"> PAGEREF _Toc4159 \h </w:instrText>
      </w:r>
      <w:r>
        <w:rPr>
          <w:i w:val="0"/>
          <w:iCs w:val="0"/>
          <w:highlight w:val="none"/>
        </w:rPr>
        <w:fldChar w:fldCharType="separate"/>
      </w:r>
      <w:r>
        <w:rPr>
          <w:i w:val="0"/>
          <w:iCs w:val="0"/>
          <w:highlight w:val="none"/>
        </w:rPr>
        <w:t>40</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_Toc1969 </w:instrText>
      </w:r>
      <w:r>
        <w:rPr>
          <w:i w:val="0"/>
          <w:iCs w:val="0"/>
          <w:highlight w:val="none"/>
        </w:rPr>
        <w:fldChar w:fldCharType="separate"/>
      </w:r>
      <w:r>
        <w:rPr>
          <w:rFonts w:hint="eastAsia" w:ascii="宋体"/>
          <w:i w:val="0"/>
          <w:iCs w:val="0"/>
          <w:szCs w:val="28"/>
          <w:highlight w:val="none"/>
        </w:rPr>
        <w:t>附件</w:t>
      </w:r>
      <w:r>
        <w:rPr>
          <w:rFonts w:hint="eastAsia" w:ascii="宋体"/>
          <w:i w:val="0"/>
          <w:iCs w:val="0"/>
          <w:szCs w:val="28"/>
          <w:highlight w:val="none"/>
          <w:lang w:val="en-US" w:eastAsia="zh-CN"/>
        </w:rPr>
        <w:t>9</w:t>
      </w:r>
      <w:r>
        <w:rPr>
          <w:rFonts w:hint="eastAsia" w:ascii="宋体"/>
          <w:i w:val="0"/>
          <w:iCs w:val="0"/>
          <w:szCs w:val="28"/>
          <w:highlight w:val="none"/>
        </w:rPr>
        <w:t>：竞争性磋商首次报价表</w:t>
      </w:r>
      <w:r>
        <w:rPr>
          <w:i w:val="0"/>
          <w:iCs w:val="0"/>
          <w:highlight w:val="none"/>
        </w:rPr>
        <w:tab/>
      </w:r>
      <w:r>
        <w:rPr>
          <w:i w:val="0"/>
          <w:iCs w:val="0"/>
          <w:highlight w:val="none"/>
        </w:rPr>
        <w:fldChar w:fldCharType="begin"/>
      </w:r>
      <w:r>
        <w:rPr>
          <w:i w:val="0"/>
          <w:iCs w:val="0"/>
          <w:highlight w:val="none"/>
        </w:rPr>
        <w:instrText xml:space="preserve"> PAGEREF _Toc1969 \h </w:instrText>
      </w:r>
      <w:r>
        <w:rPr>
          <w:i w:val="0"/>
          <w:iCs w:val="0"/>
          <w:highlight w:val="none"/>
        </w:rPr>
        <w:fldChar w:fldCharType="separate"/>
      </w:r>
      <w:r>
        <w:rPr>
          <w:i w:val="0"/>
          <w:iCs w:val="0"/>
          <w:highlight w:val="none"/>
        </w:rPr>
        <w:t>42</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_Toc21767 </w:instrText>
      </w:r>
      <w:r>
        <w:rPr>
          <w:i w:val="0"/>
          <w:iCs w:val="0"/>
          <w:highlight w:val="none"/>
        </w:rPr>
        <w:fldChar w:fldCharType="separate"/>
      </w:r>
      <w:r>
        <w:rPr>
          <w:rFonts w:hint="eastAsia" w:ascii="宋体"/>
          <w:i w:val="0"/>
          <w:iCs w:val="0"/>
          <w:szCs w:val="28"/>
          <w:highlight w:val="none"/>
        </w:rPr>
        <w:t>附件</w:t>
      </w:r>
      <w:r>
        <w:rPr>
          <w:rFonts w:hint="eastAsia" w:ascii="宋体"/>
          <w:i w:val="0"/>
          <w:iCs w:val="0"/>
          <w:szCs w:val="28"/>
          <w:highlight w:val="none"/>
          <w:lang w:val="en-US" w:eastAsia="zh-CN"/>
        </w:rPr>
        <w:t>10</w:t>
      </w:r>
      <w:r>
        <w:rPr>
          <w:rFonts w:hint="eastAsia" w:ascii="宋体"/>
          <w:i w:val="0"/>
          <w:iCs w:val="0"/>
          <w:szCs w:val="28"/>
          <w:highlight w:val="none"/>
        </w:rPr>
        <w:t>：分项报价表</w:t>
      </w:r>
      <w:r>
        <w:rPr>
          <w:i w:val="0"/>
          <w:iCs w:val="0"/>
          <w:highlight w:val="none"/>
        </w:rPr>
        <w:tab/>
      </w:r>
      <w:r>
        <w:rPr>
          <w:i w:val="0"/>
          <w:iCs w:val="0"/>
          <w:highlight w:val="none"/>
        </w:rPr>
        <w:fldChar w:fldCharType="begin"/>
      </w:r>
      <w:r>
        <w:rPr>
          <w:i w:val="0"/>
          <w:iCs w:val="0"/>
          <w:highlight w:val="none"/>
        </w:rPr>
        <w:instrText xml:space="preserve"> PAGEREF _Toc21767 \h </w:instrText>
      </w:r>
      <w:r>
        <w:rPr>
          <w:i w:val="0"/>
          <w:iCs w:val="0"/>
          <w:highlight w:val="none"/>
        </w:rPr>
        <w:fldChar w:fldCharType="separate"/>
      </w:r>
      <w:r>
        <w:rPr>
          <w:i w:val="0"/>
          <w:iCs w:val="0"/>
          <w:highlight w:val="none"/>
        </w:rPr>
        <w:t>43</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_Toc25265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1</w:t>
      </w:r>
      <w:r>
        <w:rPr>
          <w:rFonts w:hint="eastAsia" w:ascii="宋体"/>
          <w:i w:val="0"/>
          <w:iCs w:val="0"/>
          <w:szCs w:val="28"/>
          <w:highlight w:val="none"/>
        </w:rPr>
        <w:t>：技术规格响应表</w:t>
      </w:r>
      <w:r>
        <w:rPr>
          <w:i w:val="0"/>
          <w:iCs w:val="0"/>
          <w:highlight w:val="none"/>
        </w:rPr>
        <w:tab/>
      </w:r>
      <w:r>
        <w:rPr>
          <w:i w:val="0"/>
          <w:iCs w:val="0"/>
          <w:highlight w:val="none"/>
        </w:rPr>
        <w:fldChar w:fldCharType="begin"/>
      </w:r>
      <w:r>
        <w:rPr>
          <w:i w:val="0"/>
          <w:iCs w:val="0"/>
          <w:highlight w:val="none"/>
        </w:rPr>
        <w:instrText xml:space="preserve"> PAGEREF _Toc25265 \h </w:instrText>
      </w:r>
      <w:r>
        <w:rPr>
          <w:i w:val="0"/>
          <w:iCs w:val="0"/>
          <w:highlight w:val="none"/>
        </w:rPr>
        <w:fldChar w:fldCharType="separate"/>
      </w:r>
      <w:r>
        <w:rPr>
          <w:i w:val="0"/>
          <w:iCs w:val="0"/>
          <w:highlight w:val="none"/>
        </w:rPr>
        <w:t>44</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_Toc26275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2</w:t>
      </w:r>
      <w:r>
        <w:rPr>
          <w:rFonts w:hint="eastAsia" w:ascii="宋体"/>
          <w:i w:val="0"/>
          <w:iCs w:val="0"/>
          <w:szCs w:val="28"/>
          <w:highlight w:val="none"/>
        </w:rPr>
        <w:t>：其他资格证明材料</w:t>
      </w:r>
      <w:r>
        <w:rPr>
          <w:i w:val="0"/>
          <w:iCs w:val="0"/>
          <w:highlight w:val="none"/>
        </w:rPr>
        <w:tab/>
      </w:r>
      <w:r>
        <w:rPr>
          <w:i w:val="0"/>
          <w:iCs w:val="0"/>
          <w:highlight w:val="none"/>
        </w:rPr>
        <w:fldChar w:fldCharType="begin"/>
      </w:r>
      <w:r>
        <w:rPr>
          <w:i w:val="0"/>
          <w:iCs w:val="0"/>
          <w:highlight w:val="none"/>
        </w:rPr>
        <w:instrText xml:space="preserve"> PAGEREF _Toc26275 \h </w:instrText>
      </w:r>
      <w:r>
        <w:rPr>
          <w:i w:val="0"/>
          <w:iCs w:val="0"/>
          <w:highlight w:val="none"/>
        </w:rPr>
        <w:fldChar w:fldCharType="separate"/>
      </w:r>
      <w:r>
        <w:rPr>
          <w:i w:val="0"/>
          <w:iCs w:val="0"/>
          <w:highlight w:val="none"/>
        </w:rPr>
        <w:t>45</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_Toc27182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3</w:t>
      </w:r>
      <w:r>
        <w:rPr>
          <w:rFonts w:hint="eastAsia" w:ascii="宋体"/>
          <w:i w:val="0"/>
          <w:iCs w:val="0"/>
          <w:szCs w:val="28"/>
          <w:highlight w:val="none"/>
        </w:rPr>
        <w:t>：投标产品相关资料</w:t>
      </w:r>
      <w:r>
        <w:rPr>
          <w:i w:val="0"/>
          <w:iCs w:val="0"/>
          <w:highlight w:val="none"/>
        </w:rPr>
        <w:tab/>
      </w:r>
      <w:r>
        <w:rPr>
          <w:i w:val="0"/>
          <w:iCs w:val="0"/>
          <w:highlight w:val="none"/>
        </w:rPr>
        <w:fldChar w:fldCharType="begin"/>
      </w:r>
      <w:r>
        <w:rPr>
          <w:i w:val="0"/>
          <w:iCs w:val="0"/>
          <w:highlight w:val="none"/>
        </w:rPr>
        <w:instrText xml:space="preserve"> PAGEREF _Toc27182 \h </w:instrText>
      </w:r>
      <w:r>
        <w:rPr>
          <w:i w:val="0"/>
          <w:iCs w:val="0"/>
          <w:highlight w:val="none"/>
        </w:rPr>
        <w:fldChar w:fldCharType="separate"/>
      </w:r>
      <w:r>
        <w:rPr>
          <w:i w:val="0"/>
          <w:iCs w:val="0"/>
          <w:highlight w:val="none"/>
        </w:rPr>
        <w:t>46</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_Toc11994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4</w:t>
      </w:r>
      <w:r>
        <w:rPr>
          <w:rFonts w:hint="eastAsia" w:ascii="宋体"/>
          <w:i w:val="0"/>
          <w:iCs w:val="0"/>
          <w:szCs w:val="28"/>
          <w:highlight w:val="none"/>
        </w:rPr>
        <w:t>：供应商类似业绩证明材料</w:t>
      </w:r>
      <w:r>
        <w:rPr>
          <w:i w:val="0"/>
          <w:iCs w:val="0"/>
          <w:highlight w:val="none"/>
        </w:rPr>
        <w:tab/>
      </w:r>
      <w:r>
        <w:rPr>
          <w:i w:val="0"/>
          <w:iCs w:val="0"/>
          <w:highlight w:val="none"/>
        </w:rPr>
        <w:fldChar w:fldCharType="begin"/>
      </w:r>
      <w:r>
        <w:rPr>
          <w:i w:val="0"/>
          <w:iCs w:val="0"/>
          <w:highlight w:val="none"/>
        </w:rPr>
        <w:instrText xml:space="preserve"> PAGEREF _Toc11994 \h </w:instrText>
      </w:r>
      <w:r>
        <w:rPr>
          <w:i w:val="0"/>
          <w:iCs w:val="0"/>
          <w:highlight w:val="none"/>
        </w:rPr>
        <w:fldChar w:fldCharType="separate"/>
      </w:r>
      <w:r>
        <w:rPr>
          <w:i w:val="0"/>
          <w:iCs w:val="0"/>
          <w:highlight w:val="none"/>
        </w:rPr>
        <w:t>47</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_Toc15003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5</w:t>
      </w:r>
      <w:r>
        <w:rPr>
          <w:rFonts w:hint="eastAsia" w:ascii="宋体"/>
          <w:i w:val="0"/>
          <w:iCs w:val="0"/>
          <w:szCs w:val="28"/>
          <w:highlight w:val="none"/>
        </w:rPr>
        <w:t>：中小企业声明函</w:t>
      </w:r>
      <w:r>
        <w:rPr>
          <w:i w:val="0"/>
          <w:iCs w:val="0"/>
          <w:highlight w:val="none"/>
        </w:rPr>
        <w:tab/>
      </w:r>
      <w:r>
        <w:rPr>
          <w:i w:val="0"/>
          <w:iCs w:val="0"/>
          <w:highlight w:val="none"/>
        </w:rPr>
        <w:fldChar w:fldCharType="begin"/>
      </w:r>
      <w:r>
        <w:rPr>
          <w:i w:val="0"/>
          <w:iCs w:val="0"/>
          <w:highlight w:val="none"/>
        </w:rPr>
        <w:instrText xml:space="preserve"> PAGEREF _Toc15003 \h </w:instrText>
      </w:r>
      <w:r>
        <w:rPr>
          <w:i w:val="0"/>
          <w:iCs w:val="0"/>
          <w:highlight w:val="none"/>
        </w:rPr>
        <w:fldChar w:fldCharType="separate"/>
      </w:r>
      <w:r>
        <w:rPr>
          <w:i w:val="0"/>
          <w:iCs w:val="0"/>
          <w:highlight w:val="none"/>
        </w:rPr>
        <w:t>48</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_Toc29433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6</w:t>
      </w:r>
      <w:r>
        <w:rPr>
          <w:rFonts w:hint="eastAsia" w:ascii="宋体"/>
          <w:i w:val="0"/>
          <w:iCs w:val="0"/>
          <w:szCs w:val="28"/>
          <w:highlight w:val="none"/>
        </w:rPr>
        <w:t>：残疾人福利性单位声明函</w:t>
      </w:r>
      <w:r>
        <w:rPr>
          <w:i w:val="0"/>
          <w:iCs w:val="0"/>
          <w:highlight w:val="none"/>
        </w:rPr>
        <w:tab/>
      </w:r>
      <w:r>
        <w:rPr>
          <w:i w:val="0"/>
          <w:iCs w:val="0"/>
          <w:highlight w:val="none"/>
        </w:rPr>
        <w:fldChar w:fldCharType="begin"/>
      </w:r>
      <w:r>
        <w:rPr>
          <w:i w:val="0"/>
          <w:iCs w:val="0"/>
          <w:highlight w:val="none"/>
        </w:rPr>
        <w:instrText xml:space="preserve"> PAGEREF _Toc29433 \h </w:instrText>
      </w:r>
      <w:r>
        <w:rPr>
          <w:i w:val="0"/>
          <w:iCs w:val="0"/>
          <w:highlight w:val="none"/>
        </w:rPr>
        <w:fldChar w:fldCharType="separate"/>
      </w:r>
      <w:r>
        <w:rPr>
          <w:i w:val="0"/>
          <w:iCs w:val="0"/>
          <w:highlight w:val="none"/>
        </w:rPr>
        <w:t>49</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_Toc15408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7</w:t>
      </w:r>
      <w:r>
        <w:rPr>
          <w:rFonts w:hint="eastAsia" w:ascii="宋体"/>
          <w:i w:val="0"/>
          <w:iCs w:val="0"/>
          <w:szCs w:val="28"/>
          <w:highlight w:val="none"/>
        </w:rPr>
        <w:t>：从业人员声明函</w:t>
      </w:r>
      <w:r>
        <w:rPr>
          <w:i w:val="0"/>
          <w:iCs w:val="0"/>
          <w:highlight w:val="none"/>
        </w:rPr>
        <w:tab/>
      </w:r>
      <w:r>
        <w:rPr>
          <w:i w:val="0"/>
          <w:iCs w:val="0"/>
          <w:highlight w:val="none"/>
        </w:rPr>
        <w:fldChar w:fldCharType="begin"/>
      </w:r>
      <w:r>
        <w:rPr>
          <w:i w:val="0"/>
          <w:iCs w:val="0"/>
          <w:highlight w:val="none"/>
        </w:rPr>
        <w:instrText xml:space="preserve"> PAGEREF _Toc15408 \h </w:instrText>
      </w:r>
      <w:r>
        <w:rPr>
          <w:i w:val="0"/>
          <w:iCs w:val="0"/>
          <w:highlight w:val="none"/>
        </w:rPr>
        <w:fldChar w:fldCharType="separate"/>
      </w:r>
      <w:r>
        <w:rPr>
          <w:i w:val="0"/>
          <w:iCs w:val="0"/>
          <w:highlight w:val="none"/>
        </w:rPr>
        <w:t>50</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_Toc14856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8</w:t>
      </w:r>
      <w:r>
        <w:rPr>
          <w:rFonts w:hint="eastAsia" w:ascii="宋体"/>
          <w:i w:val="0"/>
          <w:iCs w:val="0"/>
          <w:szCs w:val="28"/>
          <w:highlight w:val="none"/>
        </w:rPr>
        <w:t>：供应商认为在其他方面有必要说明的事项</w:t>
      </w:r>
      <w:r>
        <w:rPr>
          <w:i w:val="0"/>
          <w:iCs w:val="0"/>
          <w:highlight w:val="none"/>
        </w:rPr>
        <w:tab/>
      </w:r>
      <w:r>
        <w:rPr>
          <w:i w:val="0"/>
          <w:iCs w:val="0"/>
          <w:highlight w:val="none"/>
        </w:rPr>
        <w:fldChar w:fldCharType="begin"/>
      </w:r>
      <w:r>
        <w:rPr>
          <w:i w:val="0"/>
          <w:iCs w:val="0"/>
          <w:highlight w:val="none"/>
        </w:rPr>
        <w:instrText xml:space="preserve"> PAGEREF _Toc14856 \h </w:instrText>
      </w:r>
      <w:r>
        <w:rPr>
          <w:i w:val="0"/>
          <w:iCs w:val="0"/>
          <w:highlight w:val="none"/>
        </w:rPr>
        <w:fldChar w:fldCharType="separate"/>
      </w:r>
      <w:r>
        <w:rPr>
          <w:i w:val="0"/>
          <w:iCs w:val="0"/>
          <w:highlight w:val="none"/>
        </w:rPr>
        <w:t>51</w:t>
      </w:r>
      <w:r>
        <w:rPr>
          <w:i w:val="0"/>
          <w:iCs w:val="0"/>
          <w:highlight w:val="none"/>
        </w:rPr>
        <w:fldChar w:fldCharType="end"/>
      </w:r>
      <w:r>
        <w:rPr>
          <w:i w:val="0"/>
          <w:iCs w:val="0"/>
          <w:color w:val="auto"/>
          <w:highlight w:val="none"/>
        </w:rPr>
        <w:fldChar w:fldCharType="end"/>
      </w:r>
    </w:p>
    <w:p>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_Toc25275 </w:instrText>
      </w:r>
      <w:r>
        <w:rPr>
          <w:i w:val="0"/>
          <w:iCs w:val="0"/>
          <w:highlight w:val="none"/>
        </w:rPr>
        <w:fldChar w:fldCharType="separate"/>
      </w:r>
      <w:r>
        <w:rPr>
          <w:rFonts w:hint="eastAsia" w:ascii="宋体"/>
          <w:i w:val="0"/>
          <w:iCs w:val="0"/>
          <w:kern w:val="28"/>
          <w:szCs w:val="20"/>
          <w:highlight w:val="none"/>
        </w:rPr>
        <w:t>第五部分</w:t>
      </w:r>
      <w:r>
        <w:rPr>
          <w:rFonts w:ascii="宋体"/>
          <w:i w:val="0"/>
          <w:iCs w:val="0"/>
          <w:kern w:val="28"/>
          <w:szCs w:val="20"/>
          <w:highlight w:val="none"/>
        </w:rPr>
        <w:t xml:space="preserve">  </w:t>
      </w:r>
      <w:r>
        <w:rPr>
          <w:rFonts w:hint="eastAsia" w:ascii="宋体"/>
          <w:i w:val="0"/>
          <w:iCs w:val="0"/>
          <w:kern w:val="28"/>
          <w:szCs w:val="20"/>
          <w:highlight w:val="none"/>
        </w:rPr>
        <w:t>磋商及采购项目内容要求</w:t>
      </w:r>
      <w:r>
        <w:rPr>
          <w:i w:val="0"/>
          <w:iCs w:val="0"/>
          <w:highlight w:val="none"/>
        </w:rPr>
        <w:tab/>
      </w:r>
      <w:r>
        <w:rPr>
          <w:i w:val="0"/>
          <w:iCs w:val="0"/>
          <w:highlight w:val="none"/>
        </w:rPr>
        <w:fldChar w:fldCharType="begin"/>
      </w:r>
      <w:r>
        <w:rPr>
          <w:i w:val="0"/>
          <w:iCs w:val="0"/>
          <w:highlight w:val="none"/>
        </w:rPr>
        <w:instrText xml:space="preserve"> PAGEREF _Toc25275 \h </w:instrText>
      </w:r>
      <w:r>
        <w:rPr>
          <w:i w:val="0"/>
          <w:iCs w:val="0"/>
          <w:highlight w:val="none"/>
        </w:rPr>
        <w:fldChar w:fldCharType="separate"/>
      </w:r>
      <w:r>
        <w:rPr>
          <w:i w:val="0"/>
          <w:iCs w:val="0"/>
          <w:highlight w:val="none"/>
        </w:rPr>
        <w:t>52</w:t>
      </w:r>
      <w:r>
        <w:rPr>
          <w:i w:val="0"/>
          <w:iCs w:val="0"/>
          <w:highlight w:val="none"/>
        </w:rPr>
        <w:fldChar w:fldCharType="end"/>
      </w:r>
      <w:r>
        <w:rPr>
          <w:i w:val="0"/>
          <w:iCs w:val="0"/>
          <w:color w:val="auto"/>
          <w:highlight w:val="none"/>
        </w:rPr>
        <w:fldChar w:fldCharType="end"/>
      </w:r>
    </w:p>
    <w:p>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_Toc13790 </w:instrText>
      </w:r>
      <w:r>
        <w:rPr>
          <w:i w:val="0"/>
          <w:iCs w:val="0"/>
          <w:highlight w:val="none"/>
        </w:rPr>
        <w:fldChar w:fldCharType="separate"/>
      </w:r>
      <w:r>
        <w:rPr>
          <w:rFonts w:hint="eastAsia" w:ascii="宋体" w:hAnsi="宋体"/>
          <w:bCs/>
          <w:i w:val="0"/>
          <w:iCs w:val="0"/>
          <w:kern w:val="0"/>
          <w:szCs w:val="36"/>
          <w:highlight w:val="none"/>
        </w:rPr>
        <w:t>一、磋商要求</w:t>
      </w:r>
      <w:r>
        <w:rPr>
          <w:i w:val="0"/>
          <w:iCs w:val="0"/>
          <w:highlight w:val="none"/>
        </w:rPr>
        <w:tab/>
      </w:r>
      <w:r>
        <w:rPr>
          <w:i w:val="0"/>
          <w:iCs w:val="0"/>
          <w:highlight w:val="none"/>
        </w:rPr>
        <w:fldChar w:fldCharType="begin"/>
      </w:r>
      <w:r>
        <w:rPr>
          <w:i w:val="0"/>
          <w:iCs w:val="0"/>
          <w:highlight w:val="none"/>
        </w:rPr>
        <w:instrText xml:space="preserve"> PAGEREF _Toc13790 \h </w:instrText>
      </w:r>
      <w:r>
        <w:rPr>
          <w:i w:val="0"/>
          <w:iCs w:val="0"/>
          <w:highlight w:val="none"/>
        </w:rPr>
        <w:fldChar w:fldCharType="separate"/>
      </w:r>
      <w:r>
        <w:rPr>
          <w:i w:val="0"/>
          <w:iCs w:val="0"/>
          <w:highlight w:val="none"/>
        </w:rPr>
        <w:t>52</w:t>
      </w:r>
      <w:r>
        <w:rPr>
          <w:i w:val="0"/>
          <w:iCs w:val="0"/>
          <w:highlight w:val="none"/>
        </w:rPr>
        <w:fldChar w:fldCharType="end"/>
      </w:r>
      <w:r>
        <w:rPr>
          <w:i w:val="0"/>
          <w:iCs w:val="0"/>
          <w:color w:val="auto"/>
          <w:highlight w:val="none"/>
        </w:rPr>
        <w:fldChar w:fldCharType="end"/>
      </w:r>
    </w:p>
    <w:p>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_Toc30962 </w:instrText>
      </w:r>
      <w:r>
        <w:rPr>
          <w:i w:val="0"/>
          <w:iCs w:val="0"/>
          <w:highlight w:val="none"/>
        </w:rPr>
        <w:fldChar w:fldCharType="separate"/>
      </w:r>
      <w:r>
        <w:rPr>
          <w:rFonts w:ascii="宋体" w:hAnsi="宋体" w:cs="宋体"/>
          <w:i w:val="0"/>
          <w:iCs w:val="0"/>
          <w:szCs w:val="28"/>
          <w:highlight w:val="none"/>
          <w:lang w:val="zh-CN"/>
        </w:rPr>
        <w:t>1.</w:t>
      </w:r>
      <w:r>
        <w:rPr>
          <w:rFonts w:hint="eastAsia" w:ascii="宋体" w:hAnsi="宋体" w:cs="宋体"/>
          <w:i w:val="0"/>
          <w:iCs w:val="0"/>
          <w:szCs w:val="28"/>
          <w:highlight w:val="none"/>
          <w:lang w:val="zh-CN"/>
        </w:rPr>
        <w:t>投标说明</w:t>
      </w:r>
      <w:r>
        <w:rPr>
          <w:i w:val="0"/>
          <w:iCs w:val="0"/>
          <w:highlight w:val="none"/>
        </w:rPr>
        <w:tab/>
      </w:r>
      <w:r>
        <w:rPr>
          <w:i w:val="0"/>
          <w:iCs w:val="0"/>
          <w:highlight w:val="none"/>
        </w:rPr>
        <w:fldChar w:fldCharType="begin"/>
      </w:r>
      <w:r>
        <w:rPr>
          <w:i w:val="0"/>
          <w:iCs w:val="0"/>
          <w:highlight w:val="none"/>
        </w:rPr>
        <w:instrText xml:space="preserve"> PAGEREF _Toc30962 \h </w:instrText>
      </w:r>
      <w:r>
        <w:rPr>
          <w:i w:val="0"/>
          <w:iCs w:val="0"/>
          <w:highlight w:val="none"/>
        </w:rPr>
        <w:fldChar w:fldCharType="separate"/>
      </w:r>
      <w:r>
        <w:rPr>
          <w:i w:val="0"/>
          <w:iCs w:val="0"/>
          <w:highlight w:val="none"/>
        </w:rPr>
        <w:t>52</w:t>
      </w:r>
      <w:r>
        <w:rPr>
          <w:i w:val="0"/>
          <w:iCs w:val="0"/>
          <w:highlight w:val="none"/>
        </w:rPr>
        <w:fldChar w:fldCharType="end"/>
      </w:r>
      <w:r>
        <w:rPr>
          <w:i w:val="0"/>
          <w:iCs w:val="0"/>
          <w:color w:val="auto"/>
          <w:highlight w:val="none"/>
        </w:rPr>
        <w:fldChar w:fldCharType="end"/>
      </w:r>
    </w:p>
    <w:p>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_Toc19884 </w:instrText>
      </w:r>
      <w:r>
        <w:rPr>
          <w:i w:val="0"/>
          <w:iCs w:val="0"/>
          <w:highlight w:val="none"/>
        </w:rPr>
        <w:fldChar w:fldCharType="separate"/>
      </w:r>
      <w:r>
        <w:rPr>
          <w:rFonts w:ascii="宋体" w:hAnsi="宋体" w:cs="宋体"/>
          <w:i w:val="0"/>
          <w:iCs w:val="0"/>
          <w:szCs w:val="28"/>
          <w:highlight w:val="none"/>
        </w:rPr>
        <w:t>2.</w:t>
      </w:r>
      <w:r>
        <w:rPr>
          <w:rFonts w:hint="eastAsia" w:ascii="宋体" w:hAnsi="宋体" w:cs="宋体"/>
          <w:i w:val="0"/>
          <w:iCs w:val="0"/>
          <w:szCs w:val="28"/>
          <w:highlight w:val="none"/>
          <w:lang w:val="zh-CN"/>
        </w:rPr>
        <w:t>重要指标</w:t>
      </w:r>
      <w:r>
        <w:rPr>
          <w:i w:val="0"/>
          <w:iCs w:val="0"/>
          <w:highlight w:val="none"/>
        </w:rPr>
        <w:tab/>
      </w:r>
      <w:r>
        <w:rPr>
          <w:i w:val="0"/>
          <w:iCs w:val="0"/>
          <w:highlight w:val="none"/>
        </w:rPr>
        <w:fldChar w:fldCharType="begin"/>
      </w:r>
      <w:r>
        <w:rPr>
          <w:i w:val="0"/>
          <w:iCs w:val="0"/>
          <w:highlight w:val="none"/>
        </w:rPr>
        <w:instrText xml:space="preserve"> PAGEREF _Toc19884 \h </w:instrText>
      </w:r>
      <w:r>
        <w:rPr>
          <w:i w:val="0"/>
          <w:iCs w:val="0"/>
          <w:highlight w:val="none"/>
        </w:rPr>
        <w:fldChar w:fldCharType="separate"/>
      </w:r>
      <w:r>
        <w:rPr>
          <w:i w:val="0"/>
          <w:iCs w:val="0"/>
          <w:highlight w:val="none"/>
        </w:rPr>
        <w:t>52</w:t>
      </w:r>
      <w:r>
        <w:rPr>
          <w:i w:val="0"/>
          <w:iCs w:val="0"/>
          <w:highlight w:val="none"/>
        </w:rPr>
        <w:fldChar w:fldCharType="end"/>
      </w:r>
      <w:r>
        <w:rPr>
          <w:i w:val="0"/>
          <w:iCs w:val="0"/>
          <w:color w:val="auto"/>
          <w:highlight w:val="none"/>
        </w:rPr>
        <w:fldChar w:fldCharType="end"/>
      </w:r>
    </w:p>
    <w:p>
      <w:pPr>
        <w:pStyle w:val="12"/>
        <w:tabs>
          <w:tab w:val="right" w:leader="dot" w:pos="8787"/>
        </w:tabs>
        <w:rPr>
          <w:highlight w:val="none"/>
        </w:rPr>
      </w:pPr>
      <w:r>
        <w:rPr>
          <w:i w:val="0"/>
          <w:iCs w:val="0"/>
          <w:color w:val="auto"/>
          <w:highlight w:val="none"/>
        </w:rPr>
        <w:fldChar w:fldCharType="begin"/>
      </w:r>
      <w:r>
        <w:rPr>
          <w:i w:val="0"/>
          <w:iCs w:val="0"/>
          <w:highlight w:val="none"/>
        </w:rPr>
        <w:instrText xml:space="preserve"> HYPERLINK \l _Toc15180 </w:instrText>
      </w:r>
      <w:r>
        <w:rPr>
          <w:i w:val="0"/>
          <w:iCs w:val="0"/>
          <w:highlight w:val="none"/>
        </w:rPr>
        <w:fldChar w:fldCharType="separate"/>
      </w:r>
      <w:r>
        <w:rPr>
          <w:rFonts w:ascii="宋体" w:hAnsi="宋体" w:cs="宋体"/>
          <w:i w:val="0"/>
          <w:iCs w:val="0"/>
          <w:szCs w:val="28"/>
          <w:highlight w:val="none"/>
        </w:rPr>
        <w:t>3</w:t>
      </w:r>
      <w:r>
        <w:rPr>
          <w:rFonts w:ascii="宋体" w:cs="宋体"/>
          <w:i w:val="0"/>
          <w:iCs w:val="0"/>
          <w:szCs w:val="28"/>
          <w:highlight w:val="none"/>
          <w:lang w:val="zh-CN"/>
        </w:rPr>
        <w:t>.</w:t>
      </w:r>
      <w:r>
        <w:rPr>
          <w:rFonts w:hint="eastAsia" w:ascii="宋体" w:hAnsi="宋体" w:cs="宋体"/>
          <w:i w:val="0"/>
          <w:iCs w:val="0"/>
          <w:szCs w:val="28"/>
          <w:highlight w:val="none"/>
          <w:lang w:val="zh-CN"/>
        </w:rPr>
        <w:t>商务要求</w:t>
      </w:r>
      <w:r>
        <w:rPr>
          <w:i w:val="0"/>
          <w:iCs w:val="0"/>
          <w:highlight w:val="none"/>
        </w:rPr>
        <w:tab/>
      </w:r>
      <w:r>
        <w:rPr>
          <w:i w:val="0"/>
          <w:iCs w:val="0"/>
          <w:highlight w:val="none"/>
        </w:rPr>
        <w:fldChar w:fldCharType="begin"/>
      </w:r>
      <w:r>
        <w:rPr>
          <w:i w:val="0"/>
          <w:iCs w:val="0"/>
          <w:highlight w:val="none"/>
        </w:rPr>
        <w:instrText xml:space="preserve"> PAGEREF _Toc15180 \h </w:instrText>
      </w:r>
      <w:r>
        <w:rPr>
          <w:i w:val="0"/>
          <w:iCs w:val="0"/>
          <w:highlight w:val="none"/>
        </w:rPr>
        <w:fldChar w:fldCharType="separate"/>
      </w:r>
      <w:r>
        <w:rPr>
          <w:i w:val="0"/>
          <w:iCs w:val="0"/>
          <w:highlight w:val="none"/>
        </w:rPr>
        <w:t>52</w:t>
      </w:r>
      <w:r>
        <w:rPr>
          <w:i w:val="0"/>
          <w:iCs w:val="0"/>
          <w:highlight w:val="none"/>
        </w:rPr>
        <w:fldChar w:fldCharType="end"/>
      </w:r>
      <w:r>
        <w:rPr>
          <w:i w:val="0"/>
          <w:iCs w:val="0"/>
          <w:color w:val="auto"/>
          <w:highlight w:val="none"/>
        </w:rPr>
        <w:fldChar w:fldCharType="end"/>
      </w:r>
    </w:p>
    <w:p>
      <w:pPr>
        <w:pStyle w:val="8"/>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color w:val="auto"/>
          <w:highlight w:val="none"/>
        </w:rPr>
        <w:fldChar w:fldCharType="end"/>
      </w:r>
    </w:p>
    <w:p>
      <w:pPr>
        <w:pStyle w:val="3"/>
        <w:rPr>
          <w:color w:val="auto"/>
          <w:highlight w:val="none"/>
        </w:rPr>
      </w:pPr>
      <w:bookmarkStart w:id="0" w:name="_Toc496626191"/>
      <w:bookmarkStart w:id="1" w:name="_Toc477"/>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53" w:type="pct"/>
            <w:vAlign w:val="center"/>
          </w:tcPr>
          <w:p>
            <w:pPr>
              <w:widowControl/>
              <w:spacing w:line="240" w:lineRule="auto"/>
              <w:rPr>
                <w:rFonts w:ascii="宋体"/>
                <w:color w:val="auto"/>
                <w:spacing w:val="-2"/>
                <w:kern w:val="16"/>
                <w:sz w:val="24"/>
                <w:szCs w:val="24"/>
                <w:highlight w:val="none"/>
              </w:rPr>
            </w:pPr>
            <w:r>
              <w:rPr>
                <w:rFonts w:hint="eastAsia" w:ascii="宋体" w:hAnsi="宋体"/>
                <w:color w:val="auto"/>
                <w:spacing w:val="-2"/>
                <w:kern w:val="16"/>
                <w:sz w:val="24"/>
                <w:szCs w:val="24"/>
                <w:highlight w:val="none"/>
              </w:rPr>
              <w:t>采购项目名称</w:t>
            </w:r>
          </w:p>
        </w:tc>
        <w:tc>
          <w:tcPr>
            <w:tcW w:w="3846" w:type="pct"/>
            <w:vAlign w:val="center"/>
          </w:tcPr>
          <w:p>
            <w:pPr>
              <w:widowControl/>
              <w:spacing w:line="240" w:lineRule="auto"/>
              <w:rPr>
                <w:rFonts w:hint="eastAsia" w:ascii="宋体" w:eastAsia="宋体"/>
                <w:color w:val="auto"/>
                <w:spacing w:val="-2"/>
                <w:kern w:val="16"/>
                <w:sz w:val="24"/>
                <w:szCs w:val="24"/>
                <w:highlight w:val="none"/>
                <w:lang w:eastAsia="zh-CN"/>
              </w:rPr>
            </w:pPr>
            <w:r>
              <w:rPr>
                <w:rFonts w:hint="eastAsia" w:ascii="宋体" w:hAnsi="宋体"/>
                <w:color w:val="auto"/>
                <w:spacing w:val="-2"/>
                <w:kern w:val="16"/>
                <w:sz w:val="24"/>
                <w:szCs w:val="24"/>
                <w:highlight w:val="none"/>
                <w:lang w:eastAsia="zh-CN"/>
              </w:rPr>
              <w:t>2024年贵德县全膜覆盖栽培技术推广项目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采购项目编号</w:t>
            </w:r>
          </w:p>
        </w:tc>
        <w:tc>
          <w:tcPr>
            <w:tcW w:w="3846" w:type="pct"/>
            <w:vAlign w:val="center"/>
          </w:tcPr>
          <w:p>
            <w:pPr>
              <w:widowControl/>
              <w:spacing w:line="240" w:lineRule="auto"/>
              <w:rPr>
                <w:rFonts w:hint="eastAsia" w:ascii="宋体" w:eastAsia="宋体" w:cs="宋体"/>
                <w:color w:val="auto"/>
                <w:kern w:val="0"/>
                <w:sz w:val="24"/>
                <w:szCs w:val="24"/>
                <w:highlight w:val="none"/>
                <w:lang w:eastAsia="zh-CN"/>
              </w:rPr>
            </w:pPr>
            <w:r>
              <w:rPr>
                <w:rFonts w:hint="eastAsia" w:ascii="宋体" w:hAnsi="宋体"/>
                <w:color w:val="auto"/>
                <w:spacing w:val="-2"/>
                <w:kern w:val="16"/>
                <w:sz w:val="24"/>
                <w:szCs w:val="24"/>
                <w:highlight w:val="none"/>
                <w:lang w:eastAsia="zh-CN"/>
              </w:rPr>
              <w:t>青海浩驰磋商（货物）2024-022号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采购方式</w:t>
            </w:r>
          </w:p>
        </w:tc>
        <w:tc>
          <w:tcPr>
            <w:tcW w:w="3846"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采购预算额度</w:t>
            </w:r>
          </w:p>
        </w:tc>
        <w:tc>
          <w:tcPr>
            <w:tcW w:w="3846" w:type="pct"/>
            <w:vAlign w:val="center"/>
          </w:tcPr>
          <w:p>
            <w:pPr>
              <w:widowControl/>
              <w:spacing w:line="240" w:lineRule="auto"/>
              <w:rPr>
                <w:rFonts w:ascii="宋体" w:cs="宋体"/>
                <w:color w:val="auto"/>
                <w:kern w:val="0"/>
                <w:sz w:val="24"/>
                <w:szCs w:val="24"/>
                <w:highlight w:val="none"/>
              </w:rPr>
            </w:pPr>
            <w:r>
              <w:rPr>
                <w:rFonts w:hint="eastAsia" w:ascii="宋体" w:hAnsi="宋体"/>
                <w:color w:val="auto"/>
                <w:spacing w:val="-2"/>
                <w:kern w:val="16"/>
                <w:sz w:val="24"/>
                <w:szCs w:val="24"/>
                <w:highlight w:val="none"/>
                <w:lang w:val="en-US" w:eastAsia="zh-CN"/>
              </w:rPr>
              <w:t>137.99万元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项目分包个数</w:t>
            </w:r>
          </w:p>
        </w:tc>
        <w:tc>
          <w:tcPr>
            <w:tcW w:w="3846"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采购要求</w:t>
            </w:r>
          </w:p>
        </w:tc>
        <w:tc>
          <w:tcPr>
            <w:tcW w:w="3846" w:type="pct"/>
            <w:vAlign w:val="center"/>
          </w:tcPr>
          <w:p>
            <w:pPr>
              <w:pStyle w:val="31"/>
              <w:spacing w:before="156" w:after="156" w:line="240" w:lineRule="auto"/>
              <w:jc w:val="both"/>
              <w:rPr>
                <w:color w:val="auto"/>
                <w:kern w:val="16"/>
                <w:sz w:val="24"/>
                <w:szCs w:val="24"/>
                <w:highlight w:val="none"/>
                <w:lang w:eastAsia="zh-CN"/>
              </w:rPr>
            </w:pPr>
            <w:r>
              <w:rPr>
                <w:rFonts w:hint="eastAsia"/>
                <w:color w:val="auto"/>
                <w:kern w:val="16"/>
                <w:sz w:val="24"/>
                <w:szCs w:val="24"/>
                <w:highlight w:val="none"/>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供应商资格条件</w:t>
            </w:r>
          </w:p>
        </w:tc>
        <w:tc>
          <w:tcPr>
            <w:tcW w:w="38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1、符合《政府采购法》第22条条件，并提供下列材料：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&lt;1&gt;投标人的营业执照等证明文件，自然人的身份证明。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&lt;2&gt;财务状况报告，依法缴纳税收和社会保障资金的相关材料。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&lt;3&gt;具备履行合同所必需的设备和专业技术能力的证明材料。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&lt;4&gt;参加政府采购活动前3年内在经营活动中没有重大违法记录的书面声明。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&lt;5&gt;具备法律、行政法规规定的其他条件的证明材料。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3、单位负责人为同一人或者存在直接控股、管理关系的不同投标人，不得参加同一合同项下的政府采购活动。否则，皆取消投标资格；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4、为本采购项目提供整体设计、规范编制或者项目管理、监理、检测等服务的投标人，不得再参加该采购项目的其他采购活动；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5、本项目不接受投标人以联合体方式进行投标；</w:t>
            </w:r>
          </w:p>
          <w:p>
            <w:pPr>
              <w:pStyle w:val="22"/>
              <w:rPr>
                <w:rFonts w:hint="eastAsia"/>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6、本项目只面向中小企业。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公告发布时间</w:t>
            </w:r>
          </w:p>
        </w:tc>
        <w:tc>
          <w:tcPr>
            <w:tcW w:w="3846"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报名、磋商文件发售起始时间</w:t>
            </w:r>
          </w:p>
        </w:tc>
        <w:tc>
          <w:tcPr>
            <w:tcW w:w="3846"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rPr>
              <w:t>日起，至</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日止</w:t>
            </w:r>
            <w:bookmarkStart w:id="283" w:name="_GoBack"/>
            <w:bookmarkEnd w:id="283"/>
            <w:r>
              <w:rPr>
                <w:rFonts w:hint="eastAsia" w:ascii="宋体" w:hAnsi="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sz w:val="24"/>
                <w:szCs w:val="24"/>
                <w:highlight w:val="none"/>
              </w:rPr>
              <w:t>磋商文件发售方式</w:t>
            </w:r>
          </w:p>
        </w:tc>
        <w:tc>
          <w:tcPr>
            <w:tcW w:w="3846" w:type="pct"/>
            <w:vAlign w:val="center"/>
          </w:tcPr>
          <w:p>
            <w:pPr>
              <w:autoSpaceDE w:val="0"/>
              <w:autoSpaceDN w:val="0"/>
              <w:spacing w:line="240" w:lineRule="auto"/>
              <w:jc w:val="both"/>
              <w:rPr>
                <w:rFonts w:ascii="宋体" w:cs="宋体"/>
                <w:color w:val="auto"/>
                <w:kern w:val="0"/>
                <w:sz w:val="24"/>
                <w:szCs w:val="24"/>
                <w:highlight w:val="none"/>
              </w:rPr>
            </w:pPr>
            <w:r>
              <w:rPr>
                <w:rFonts w:hint="eastAsia" w:ascii="宋体" w:hAnsi="宋体" w:cs="宋体"/>
                <w:b/>
                <w:bCs/>
                <w:color w:val="auto"/>
                <w:kern w:val="0"/>
                <w:sz w:val="24"/>
                <w:szCs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color w:val="auto"/>
                <w:kern w:val="0"/>
                <w:sz w:val="24"/>
                <w:szCs w:val="24"/>
                <w:highlight w:val="none"/>
                <w:lang w:val="en-US" w:eastAsia="zh-CN"/>
              </w:rPr>
              <w:t>95763。《青海省政府采购网》下载磋商文件。（提示：请潜在供应商报名前务必完成网上企业注册及CA锁办理等手续；具体操作详见附件操作指南）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sz w:val="24"/>
                <w:szCs w:val="24"/>
                <w:highlight w:val="none"/>
              </w:rPr>
              <w:t>磋商文件售价</w:t>
            </w:r>
          </w:p>
        </w:tc>
        <w:tc>
          <w:tcPr>
            <w:tcW w:w="3846" w:type="pct"/>
            <w:vAlign w:val="center"/>
          </w:tcPr>
          <w:p>
            <w:pPr>
              <w:autoSpaceDE w:val="0"/>
              <w:autoSpaceDN w:val="0"/>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zh-CN"/>
              </w:rPr>
              <w:t>元（磋商文件售后不退</w:t>
            </w:r>
            <w:r>
              <w:rPr>
                <w:rFonts w:ascii="宋体" w:cs="宋体"/>
                <w:color w:val="auto"/>
                <w:kern w:val="0"/>
                <w:sz w:val="24"/>
                <w:szCs w:val="24"/>
                <w:highlight w:val="none"/>
                <w:lang w:val="zh-CN"/>
              </w:rPr>
              <w:t>,</w:t>
            </w:r>
            <w:r>
              <w:rPr>
                <w:rFonts w:hint="eastAsia" w:ascii="宋体" w:hAnsi="宋体" w:cs="宋体"/>
                <w:color w:val="auto"/>
                <w:kern w:val="0"/>
                <w:sz w:val="24"/>
                <w:szCs w:val="24"/>
                <w:highlight w:val="none"/>
                <w:lang w:val="zh-CN"/>
              </w:rPr>
              <w:t>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磋商文件发售地点</w:t>
            </w:r>
          </w:p>
        </w:tc>
        <w:tc>
          <w:tcPr>
            <w:tcW w:w="3846" w:type="pct"/>
            <w:vAlign w:val="center"/>
          </w:tcPr>
          <w:p>
            <w:pPr>
              <w:autoSpaceDE w:val="0"/>
              <w:autoSpaceDN w:val="0"/>
              <w:spacing w:line="240" w:lineRule="auto"/>
              <w:rPr>
                <w:rFonts w:hint="eastAsia" w:ascii="宋体" w:cs="宋体"/>
                <w:b/>
                <w:bCs/>
                <w:kern w:val="0"/>
                <w:sz w:val="24"/>
                <w:szCs w:val="24"/>
                <w:highlight w:val="none"/>
                <w:lang w:val="zh-CN"/>
              </w:rPr>
            </w:pPr>
            <w:r>
              <w:rPr>
                <w:rFonts w:hint="eastAsia" w:ascii="宋体" w:cs="宋体"/>
                <w:b/>
                <w:bCs/>
                <w:kern w:val="0"/>
                <w:sz w:val="24"/>
                <w:szCs w:val="24"/>
                <w:highlight w:val="none"/>
                <w:lang w:val="zh-CN"/>
              </w:rPr>
              <w:t xml:space="preserve">政采云平台线上获取 </w:t>
            </w:r>
          </w:p>
          <w:p>
            <w:pPr>
              <w:autoSpaceDE w:val="0"/>
              <w:autoSpaceDN w:val="0"/>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联系地址：青海省西宁市城西区西关大街130号唐道637唐府公寓A座13B-11334室</w:t>
            </w:r>
          </w:p>
          <w:p>
            <w:pPr>
              <w:autoSpaceDE w:val="0"/>
              <w:autoSpaceDN w:val="0"/>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标书购买联系人：祁先生</w:t>
            </w:r>
          </w:p>
          <w:p>
            <w:pPr>
              <w:autoSpaceDE w:val="0"/>
              <w:autoSpaceDN w:val="0"/>
              <w:spacing w:line="240" w:lineRule="auto"/>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zh-CN"/>
              </w:rPr>
              <w:t>联系电话：</w:t>
            </w:r>
            <w:r>
              <w:rPr>
                <w:rFonts w:hint="eastAsia" w:ascii="宋体" w:hAnsi="宋体" w:cs="宋体"/>
                <w:color w:val="auto"/>
                <w:kern w:val="0"/>
                <w:sz w:val="24"/>
                <w:szCs w:val="24"/>
                <w:highlight w:val="none"/>
                <w:lang w:eastAsia="zh-CN"/>
              </w:rPr>
              <w:t>15500502874</w:t>
            </w:r>
          </w:p>
          <w:p>
            <w:pPr>
              <w:widowControl/>
              <w:spacing w:line="240" w:lineRule="auto"/>
              <w:rPr>
                <w:rFonts w:hint="eastAsia" w:ascii="宋体" w:eastAsia="宋体" w:cs="宋体"/>
                <w:color w:val="auto"/>
                <w:kern w:val="0"/>
                <w:sz w:val="24"/>
                <w:szCs w:val="24"/>
                <w:highlight w:val="none"/>
                <w:lang w:val="zh-CN" w:eastAsia="zh-CN"/>
              </w:rPr>
            </w:pPr>
            <w:r>
              <w:rPr>
                <w:rFonts w:hint="eastAsia" w:ascii="宋体" w:hAnsi="宋体" w:cs="宋体"/>
                <w:color w:val="auto"/>
                <w:kern w:val="0"/>
                <w:sz w:val="24"/>
                <w:szCs w:val="24"/>
                <w:highlight w:val="none"/>
                <w:lang w:val="zh-CN"/>
              </w:rPr>
              <w:t>电子邮箱：</w:t>
            </w:r>
            <w:r>
              <w:rPr>
                <w:rFonts w:hint="eastAsia" w:ascii="宋体" w:hAnsi="宋体" w:cs="宋体"/>
                <w:color w:val="auto"/>
                <w:kern w:val="0"/>
                <w:sz w:val="24"/>
                <w:szCs w:val="24"/>
                <w:highlight w:val="none"/>
                <w:lang w:eastAsia="zh-CN"/>
              </w:rPr>
              <w:t>qhhczb11@163.com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3" w:type="pct"/>
            <w:vAlign w:val="center"/>
          </w:tcPr>
          <w:p>
            <w:pPr>
              <w:widowControl/>
              <w:spacing w:line="240" w:lineRule="auto"/>
              <w:rPr>
                <w:rFonts w:ascii="宋体" w:cs="宋体"/>
                <w:color w:val="auto"/>
                <w:sz w:val="24"/>
                <w:szCs w:val="24"/>
                <w:highlight w:val="none"/>
              </w:rPr>
            </w:pPr>
            <w:r>
              <w:rPr>
                <w:rFonts w:hint="eastAsia" w:ascii="宋体" w:hAnsi="宋体" w:cs="宋体"/>
                <w:color w:val="auto"/>
                <w:sz w:val="24"/>
                <w:szCs w:val="24"/>
                <w:highlight w:val="none"/>
              </w:rPr>
              <w:t>磋商保证金</w:t>
            </w:r>
          </w:p>
        </w:tc>
        <w:tc>
          <w:tcPr>
            <w:tcW w:w="3846" w:type="pct"/>
            <w:vAlign w:val="center"/>
          </w:tcPr>
          <w:p>
            <w:pPr>
              <w:autoSpaceDE w:val="0"/>
              <w:autoSpaceDN w:val="0"/>
              <w:spacing w:line="240" w:lineRule="auto"/>
              <w:rPr>
                <w:rFonts w:ascii="宋体" w:cs="宋体"/>
                <w:color w:val="auto"/>
                <w:sz w:val="24"/>
                <w:szCs w:val="24"/>
                <w:highlight w:val="none"/>
              </w:rPr>
            </w:pPr>
            <w:r>
              <w:rPr>
                <w:rFonts w:hint="eastAsia" w:ascii="宋体" w:hAnsi="宋体" w:cs="宋体"/>
                <w:color w:val="auto"/>
                <w:sz w:val="24"/>
                <w:szCs w:val="24"/>
                <w:highlight w:val="none"/>
                <w:lang w:val="zh-CN"/>
              </w:rPr>
              <w:t>磋商保证金：</w:t>
            </w:r>
            <w:r>
              <w:rPr>
                <w:rFonts w:hint="eastAsia" w:ascii="宋体" w:hAnsi="宋体" w:cs="宋体"/>
                <w:b/>
                <w:bCs/>
                <w:color w:val="auto"/>
                <w:sz w:val="24"/>
                <w:szCs w:val="24"/>
                <w:highlight w:val="none"/>
                <w:lang w:val="en-US" w:eastAsia="zh-CN"/>
              </w:rPr>
              <w:t>免缴</w:t>
            </w:r>
          </w:p>
          <w:p>
            <w:pPr>
              <w:autoSpaceDE w:val="0"/>
              <w:autoSpaceDN w:val="0"/>
              <w:spacing w:line="24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收款单位：青海浩驰招标代理有限公司</w:t>
            </w:r>
          </w:p>
          <w:p>
            <w:pPr>
              <w:autoSpaceDE w:val="0"/>
              <w:autoSpaceDN w:val="0"/>
              <w:spacing w:line="24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开</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户</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行：</w:t>
            </w:r>
            <w:r>
              <w:rPr>
                <w:rFonts w:hint="eastAsia" w:ascii="宋体" w:hAnsi="Calibri" w:cs="宋体"/>
                <w:kern w:val="0"/>
                <w:sz w:val="24"/>
                <w:szCs w:val="24"/>
                <w:highlight w:val="none"/>
                <w:lang w:val="zh-CN"/>
              </w:rPr>
              <w:t>兴业银行股份有限公司西宁分行</w:t>
            </w:r>
          </w:p>
          <w:p>
            <w:pPr>
              <w:autoSpaceDE w:val="0"/>
              <w:autoSpaceDN w:val="0"/>
              <w:spacing w:line="240" w:lineRule="auto"/>
              <w:rPr>
                <w:rFonts w:ascii="宋体"/>
                <w:color w:val="auto"/>
                <w:sz w:val="24"/>
                <w:szCs w:val="24"/>
                <w:highlight w:val="none"/>
              </w:rPr>
            </w:pPr>
            <w:r>
              <w:rPr>
                <w:rFonts w:hint="eastAsia" w:ascii="宋体" w:hAnsi="宋体" w:cs="宋体"/>
                <w:color w:val="auto"/>
                <w:sz w:val="24"/>
                <w:szCs w:val="24"/>
                <w:highlight w:val="none"/>
                <w:lang w:val="zh-CN"/>
              </w:rPr>
              <w:t>银行账号：</w:t>
            </w:r>
            <w:r>
              <w:rPr>
                <w:rFonts w:ascii="宋体" w:hAnsi="Calibri" w:cs="宋体"/>
                <w:kern w:val="0"/>
                <w:sz w:val="24"/>
                <w:szCs w:val="24"/>
                <w:highlight w:val="none"/>
                <w:lang w:val="zh-CN"/>
              </w:rPr>
              <w:t>632010100100197890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递交磋商响应文件截止时间</w:t>
            </w:r>
          </w:p>
        </w:tc>
        <w:tc>
          <w:tcPr>
            <w:tcW w:w="3846" w:type="pct"/>
            <w:vAlign w:val="center"/>
          </w:tcPr>
          <w:p>
            <w:pPr>
              <w:widowControl/>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09:30</w:t>
            </w:r>
            <w:r>
              <w:rPr>
                <w:rFonts w:hint="eastAsia" w:ascii="宋体" w:hAnsi="宋体" w:eastAsia="宋体" w:cs="宋体"/>
                <w:sz w:val="24"/>
                <w:szCs w:val="24"/>
                <w:highlight w:val="none"/>
              </w:rPr>
              <w:t>（北京时间）</w:t>
            </w:r>
          </w:p>
          <w:p>
            <w:pPr>
              <w:pStyle w:val="8"/>
              <w:spacing w:line="240" w:lineRule="auto"/>
              <w:rPr>
                <w:rFonts w:hint="eastAsia" w:ascii="宋体" w:hAnsi="宋体" w:eastAsia="宋体" w:cs="宋体"/>
                <w:sz w:val="24"/>
                <w:szCs w:val="24"/>
                <w:highlight w:val="none"/>
              </w:rPr>
            </w:pPr>
            <w:r>
              <w:rPr>
                <w:rFonts w:hint="eastAsia" w:ascii="宋体" w:hAnsi="宋体" w:eastAsia="宋体" w:cs="宋体"/>
                <w:b/>
                <w:bCs/>
                <w:color w:val="auto"/>
                <w:kern w:val="2"/>
                <w:sz w:val="24"/>
                <w:szCs w:val="24"/>
                <w:highlight w:val="none"/>
                <w:lang w:val="zh-CN" w:eastAsia="zh-CN" w:bidi="ar-SA"/>
              </w:rPr>
              <w:t>注：供应商务必在开标当天</w:t>
            </w:r>
            <w:r>
              <w:rPr>
                <w:rFonts w:hint="eastAsia" w:hAnsi="宋体" w:cs="宋体"/>
                <w:b/>
                <w:bCs/>
                <w:color w:val="auto"/>
                <w:kern w:val="2"/>
                <w:sz w:val="24"/>
                <w:szCs w:val="24"/>
                <w:highlight w:val="none"/>
                <w:lang w:val="en-US" w:eastAsia="zh-CN" w:bidi="ar-SA"/>
              </w:rPr>
              <w:t>09:</w:t>
            </w: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zh-CN" w:eastAsia="zh-CN" w:bidi="ar-SA"/>
              </w:rPr>
              <w:t>0分之前进入电子开标系统完成电子签到，如未签到无法解密的，视为自动放弃。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磋商时间</w:t>
            </w:r>
          </w:p>
        </w:tc>
        <w:tc>
          <w:tcPr>
            <w:tcW w:w="3846" w:type="pct"/>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09:30</w:t>
            </w:r>
            <w:r>
              <w:rPr>
                <w:rFonts w:hint="eastAsia" w:ascii="宋体" w:hAnsi="宋体" w:eastAsia="宋体" w:cs="宋体"/>
                <w:color w:val="auto"/>
                <w:kern w:val="0"/>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递交磋商响应文件及磋商地点</w:t>
            </w:r>
          </w:p>
        </w:tc>
        <w:tc>
          <w:tcPr>
            <w:tcW w:w="3846" w:type="pct"/>
            <w:vAlign w:val="center"/>
          </w:tcPr>
          <w:p>
            <w:pPr>
              <w:widowControl/>
              <w:spacing w:line="240" w:lineRule="auto"/>
              <w:rPr>
                <w:rFonts w:hint="eastAsia"/>
                <w:sz w:val="24"/>
                <w:szCs w:val="24"/>
                <w:highlight w:val="none"/>
                <w:lang w:eastAsia="zh-CN"/>
              </w:rPr>
            </w:pPr>
            <w:r>
              <w:rPr>
                <w:rFonts w:hint="eastAsia"/>
                <w:sz w:val="24"/>
                <w:szCs w:val="24"/>
                <w:highlight w:val="none"/>
                <w:lang w:eastAsia="zh-CN"/>
              </w:rPr>
              <w:t>青海浩驰招标代理有限公司</w:t>
            </w:r>
          </w:p>
          <w:p>
            <w:pPr>
              <w:pStyle w:val="8"/>
              <w:spacing w:line="240" w:lineRule="auto"/>
              <w:rPr>
                <w:rFonts w:hint="eastAsia"/>
                <w:sz w:val="24"/>
                <w:szCs w:val="24"/>
                <w:highlight w:val="none"/>
                <w:lang w:val="zh-CN"/>
              </w:rPr>
            </w:pPr>
            <w:r>
              <w:rPr>
                <w:rFonts w:hint="eastAsia"/>
                <w:sz w:val="24"/>
                <w:szCs w:val="24"/>
                <w:highlight w:val="none"/>
              </w:rPr>
              <w:t>地址：</w:t>
            </w:r>
            <w:r>
              <w:rPr>
                <w:rFonts w:hint="eastAsia"/>
                <w:sz w:val="24"/>
                <w:szCs w:val="24"/>
                <w:highlight w:val="none"/>
                <w:lang w:val="zh-CN"/>
              </w:rPr>
              <w:t>青海省西宁市城西区西关大街130号唐道637唐府公寓A座13A-11333室</w:t>
            </w:r>
          </w:p>
          <w:p>
            <w:pPr>
              <w:pStyle w:val="8"/>
              <w:spacing w:line="240" w:lineRule="auto"/>
              <w:rPr>
                <w:sz w:val="24"/>
                <w:szCs w:val="24"/>
                <w:highlight w:val="none"/>
              </w:rPr>
            </w:pPr>
            <w:r>
              <w:rPr>
                <w:rFonts w:hint="eastAsia" w:ascii="Times New Roman" w:hAnsi="Times New Roman" w:eastAsia="宋体" w:cs="Times New Roman"/>
                <w:b/>
                <w:bCs/>
                <w:color w:val="auto"/>
                <w:kern w:val="2"/>
                <w:sz w:val="24"/>
                <w:szCs w:val="24"/>
                <w:highlight w:val="none"/>
                <w:lang w:val="zh-CN" w:eastAsia="zh-CN" w:bidi="ar-SA"/>
              </w:rPr>
              <w:t>请</w:t>
            </w:r>
            <w:r>
              <w:rPr>
                <w:rFonts w:hint="eastAsia" w:ascii="Times New Roman" w:hAnsi="Times New Roman" w:cs="Times New Roman"/>
                <w:b/>
                <w:bCs/>
                <w:color w:val="auto"/>
                <w:kern w:val="2"/>
                <w:sz w:val="24"/>
                <w:szCs w:val="24"/>
                <w:highlight w:val="none"/>
                <w:lang w:val="zh-CN" w:eastAsia="zh-CN" w:bidi="ar-SA"/>
              </w:rPr>
              <w:t>供应商</w:t>
            </w:r>
            <w:r>
              <w:rPr>
                <w:rFonts w:hint="eastAsia" w:ascii="Times New Roman" w:hAnsi="Times New Roman" w:eastAsia="宋体" w:cs="Times New Roman"/>
                <w:b/>
                <w:bCs/>
                <w:color w:val="auto"/>
                <w:kern w:val="2"/>
                <w:sz w:val="24"/>
                <w:szCs w:val="24"/>
                <w:highlight w:val="none"/>
                <w:lang w:val="zh-CN" w:eastAsia="zh-CN" w:bidi="ar-SA"/>
              </w:rPr>
              <w:t>开标</w:t>
            </w:r>
            <w:r>
              <w:rPr>
                <w:rFonts w:hint="eastAsia" w:ascii="Times New Roman" w:hAnsi="Times New Roman" w:cs="Times New Roman"/>
                <w:b/>
                <w:bCs/>
                <w:color w:val="auto"/>
                <w:kern w:val="2"/>
                <w:sz w:val="24"/>
                <w:szCs w:val="24"/>
                <w:highlight w:val="none"/>
                <w:lang w:val="zh-CN" w:eastAsia="zh-CN" w:bidi="ar-SA"/>
              </w:rPr>
              <w:t>截止时间前将加密电子文件上传至政采云开标系统并进行签到，并在规定时间内进行解密</w:t>
            </w:r>
            <w:r>
              <w:rPr>
                <w:rFonts w:hint="eastAsia" w:ascii="Times New Roman" w:hAnsi="Times New Roman" w:eastAsia="宋体" w:cs="Times New Roman"/>
                <w:b/>
                <w:bCs/>
                <w:color w:val="auto"/>
                <w:kern w:val="2"/>
                <w:sz w:val="24"/>
                <w:szCs w:val="24"/>
                <w:highlight w:val="none"/>
                <w:lang w:val="zh-CN" w:eastAsia="zh-CN" w:bidi="ar-SA"/>
              </w:rPr>
              <w:t>（如非系统原因造成无法解密的或非系统原因加密文件上传不成功的或没办理CA锁而造成加密文件无法解密、加密文件无法上传的视为无效投标）。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53" w:type="pct"/>
            <w:vAlign w:val="center"/>
          </w:tcPr>
          <w:p>
            <w:pPr>
              <w:widowControl/>
              <w:spacing w:line="240" w:lineRule="auto"/>
              <w:rPr>
                <w:rFonts w:ascii="宋体"/>
                <w:color w:val="auto"/>
                <w:sz w:val="24"/>
                <w:szCs w:val="24"/>
                <w:highlight w:val="none"/>
              </w:rPr>
            </w:pPr>
            <w:r>
              <w:rPr>
                <w:rFonts w:hint="eastAsia" w:ascii="宋体" w:hAnsi="宋体"/>
                <w:color w:val="auto"/>
                <w:sz w:val="24"/>
                <w:szCs w:val="24"/>
                <w:highlight w:val="none"/>
              </w:rPr>
              <w:t>磋商响应文件格式及编制要求</w:t>
            </w:r>
          </w:p>
        </w:tc>
        <w:tc>
          <w:tcPr>
            <w:tcW w:w="3846" w:type="pct"/>
            <w:vAlign w:val="center"/>
          </w:tcPr>
          <w:p>
            <w:pPr>
              <w:widowControl/>
              <w:numPr>
                <w:ilvl w:val="0"/>
                <w:numId w:val="2"/>
              </w:numPr>
              <w:spacing w:line="320" w:lineRule="exact"/>
              <w:ind w:firstLine="0" w:firstLineChars="0"/>
              <w:rPr>
                <w:rFonts w:hint="eastAsia" w:hAnsi="宋体" w:cs="宋体"/>
                <w:b/>
                <w:bCs/>
                <w:color w:val="auto"/>
                <w:kern w:val="0"/>
                <w:sz w:val="24"/>
                <w:szCs w:val="24"/>
                <w:highlight w:val="none"/>
                <w:lang w:val="en-US" w:eastAsia="zh-CN"/>
              </w:rPr>
            </w:pPr>
            <w:r>
              <w:rPr>
                <w:rFonts w:hint="eastAsia" w:hAnsi="宋体" w:cs="宋体"/>
                <w:b/>
                <w:bCs/>
                <w:color w:val="auto"/>
                <w:kern w:val="0"/>
                <w:sz w:val="24"/>
                <w:szCs w:val="24"/>
                <w:highlight w:val="none"/>
                <w:lang w:val="zh-CN"/>
              </w:rPr>
              <w:t>供应商须提交加密电子投标文件</w:t>
            </w:r>
            <w:r>
              <w:rPr>
                <w:rFonts w:hint="eastAsia" w:hAnsi="宋体" w:cs="宋体"/>
                <w:b/>
                <w:bCs/>
                <w:color w:val="auto"/>
                <w:kern w:val="0"/>
                <w:sz w:val="24"/>
                <w:szCs w:val="24"/>
                <w:highlight w:val="none"/>
                <w:lang w:val="en-US" w:eastAsia="zh-CN"/>
              </w:rPr>
              <w:t>1份务必在开标截止前上传至电子开评标系统</w:t>
            </w:r>
            <w:r>
              <w:rPr>
                <w:rFonts w:hint="eastAsia" w:hAnsi="宋体" w:cs="宋体"/>
                <w:b/>
                <w:bCs/>
                <w:color w:val="auto"/>
                <w:kern w:val="0"/>
                <w:sz w:val="24"/>
                <w:szCs w:val="24"/>
                <w:highlight w:val="none"/>
                <w:lang w:val="zh-CN"/>
              </w:rPr>
              <w:t>。加密电子投标文件制作详情请咨询政采云，咨询电话：</w:t>
            </w:r>
            <w:r>
              <w:rPr>
                <w:rFonts w:hint="eastAsia" w:hAnsi="宋体" w:cs="宋体"/>
                <w:b/>
                <w:bCs/>
                <w:color w:val="auto"/>
                <w:kern w:val="0"/>
                <w:sz w:val="24"/>
                <w:szCs w:val="24"/>
                <w:highlight w:val="none"/>
                <w:lang w:val="en-US" w:eastAsia="zh-CN"/>
              </w:rPr>
              <w:t>95763.</w:t>
            </w:r>
          </w:p>
          <w:p>
            <w:pPr>
              <w:widowControl/>
              <w:spacing w:line="320" w:lineRule="exact"/>
              <w:ind w:firstLine="0" w:firstLineChars="0"/>
              <w:rPr>
                <w:rFonts w:ascii="宋体"/>
                <w:color w:val="auto"/>
                <w:sz w:val="24"/>
                <w:szCs w:val="24"/>
                <w:highlight w:val="none"/>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、按照</w:t>
            </w:r>
            <w:r>
              <w:rPr>
                <w:rFonts w:hint="eastAsia" w:ascii="宋体" w:hAnsi="宋体"/>
                <w:b/>
                <w:bCs/>
                <w:color w:val="auto"/>
                <w:sz w:val="24"/>
                <w:szCs w:val="24"/>
                <w:highlight w:val="none"/>
                <w:lang w:eastAsia="zh-CN"/>
              </w:rPr>
              <w:t>磋商响应文件编制要求</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编制线上</w:t>
            </w:r>
            <w:r>
              <w:rPr>
                <w:rFonts w:hint="eastAsia" w:ascii="宋体" w:hAnsi="宋体"/>
                <w:b/>
                <w:bCs/>
                <w:color w:val="auto"/>
                <w:sz w:val="24"/>
                <w:szCs w:val="24"/>
                <w:highlight w:val="none"/>
              </w:rPr>
              <w:t>磋商响应文件</w:t>
            </w:r>
            <w:r>
              <w:rPr>
                <w:rFonts w:hint="eastAsia" w:ascii="宋体" w:hAnsi="宋体"/>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53" w:type="pct"/>
            <w:vAlign w:val="center"/>
          </w:tcPr>
          <w:p>
            <w:pPr>
              <w:widowControl/>
              <w:spacing w:line="240" w:lineRule="auto"/>
              <w:rPr>
                <w:rFonts w:ascii="宋体"/>
                <w:color w:val="auto"/>
                <w:sz w:val="24"/>
                <w:szCs w:val="24"/>
                <w:highlight w:val="none"/>
              </w:rPr>
            </w:pPr>
            <w:r>
              <w:rPr>
                <w:rFonts w:hint="eastAsia" w:ascii="宋体" w:hAnsi="宋体"/>
                <w:color w:val="auto"/>
                <w:sz w:val="24"/>
                <w:szCs w:val="24"/>
                <w:highlight w:val="none"/>
              </w:rPr>
              <w:t>递交磋商响应文件程序</w:t>
            </w:r>
          </w:p>
        </w:tc>
        <w:tc>
          <w:tcPr>
            <w:tcW w:w="3846" w:type="pct"/>
            <w:vAlign w:val="center"/>
          </w:tcPr>
          <w:p>
            <w:pPr>
              <w:widowControl/>
              <w:spacing w:line="240" w:lineRule="auto"/>
              <w:rPr>
                <w:rFonts w:ascii="宋体" w:cs="宋体"/>
                <w:color w:val="auto"/>
                <w:sz w:val="24"/>
                <w:szCs w:val="24"/>
                <w:highlight w:val="none"/>
              </w:rPr>
            </w:pPr>
            <w:r>
              <w:rPr>
                <w:rFonts w:hint="eastAsia" w:hAnsi="宋体" w:cs="宋体"/>
                <w:b/>
                <w:bCs/>
                <w:color w:val="auto"/>
                <w:kern w:val="0"/>
                <w:sz w:val="24"/>
                <w:szCs w:val="24"/>
                <w:highlight w:val="none"/>
                <w:lang w:val="zh-CN"/>
              </w:rPr>
              <w:t>加密电子投标文件</w:t>
            </w:r>
            <w:r>
              <w:rPr>
                <w:rFonts w:hint="eastAsia" w:hAnsi="宋体" w:cs="宋体"/>
                <w:b/>
                <w:bCs/>
                <w:color w:val="auto"/>
                <w:kern w:val="0"/>
                <w:sz w:val="24"/>
                <w:szCs w:val="24"/>
                <w:highlight w:val="none"/>
                <w:lang w:val="en-US" w:eastAsia="zh-CN"/>
              </w:rPr>
              <w:t>1份务必在开标截止前上传至电子开评标系统，</w:t>
            </w:r>
            <w:r>
              <w:rPr>
                <w:rFonts w:hint="eastAsia" w:ascii="Times New Roman" w:hAnsi="宋体" w:eastAsia="宋体" w:cs="宋体"/>
                <w:b/>
                <w:bCs/>
                <w:color w:val="auto"/>
                <w:kern w:val="0"/>
                <w:sz w:val="24"/>
                <w:szCs w:val="24"/>
                <w:highlight w:val="none"/>
                <w:lang w:val="zh-CN" w:eastAsia="zh-CN"/>
              </w:rPr>
              <w:t>并进行签到</w:t>
            </w:r>
            <w:r>
              <w:rPr>
                <w:rFonts w:hint="eastAsia" w:ascii="Times New Roman" w:hAnsi="宋体" w:eastAsia="宋体" w:cs="宋体"/>
                <w:b/>
                <w:bCs/>
                <w:color w:val="auto"/>
                <w:kern w:val="0"/>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53" w:type="pct"/>
            <w:vAlign w:val="center"/>
          </w:tcPr>
          <w:p>
            <w:pP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答疑澄清方式</w:t>
            </w:r>
          </w:p>
        </w:tc>
        <w:tc>
          <w:tcPr>
            <w:tcW w:w="3846" w:type="pct"/>
          </w:tcPr>
          <w:p>
            <w:pP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采用现场答疑。磋商供应商须提供准确的联系方式（手机和固定电话），应在规定的时间内到达评审现场进行答疑澄清，如在规定的时间内联系无果或未按时到达的，视同放弃答疑。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53" w:type="pct"/>
            <w:vAlign w:val="center"/>
          </w:tcPr>
          <w:p>
            <w:pP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代理服务费收取</w:t>
            </w:r>
          </w:p>
        </w:tc>
        <w:tc>
          <w:tcPr>
            <w:tcW w:w="3846" w:type="pct"/>
          </w:tcPr>
          <w:p>
            <w:pPr>
              <w:autoSpaceDE w:val="0"/>
              <w:autoSpaceDN w:val="0"/>
              <w:adjustRightInd w:val="0"/>
              <w:spacing w:line="240" w:lineRule="auto"/>
              <w:jc w:val="left"/>
              <w:rPr>
                <w:rFonts w:hint="default" w:ascii="宋体" w:cs="宋体"/>
                <w:color w:val="auto"/>
                <w:kern w:val="0"/>
                <w:sz w:val="24"/>
                <w:szCs w:val="24"/>
                <w:highlight w:val="none"/>
                <w:lang w:val="en-US"/>
              </w:rPr>
            </w:pPr>
            <w:r>
              <w:rPr>
                <w:rFonts w:hint="eastAsia" w:ascii="宋体" w:hAnsi="宋体" w:cs="宋体"/>
                <w:color w:val="auto"/>
                <w:kern w:val="0"/>
                <w:sz w:val="24"/>
                <w:szCs w:val="24"/>
                <w:highlight w:val="none"/>
                <w:lang w:val="zh-CN"/>
              </w:rPr>
              <w:t>收取对象：</w:t>
            </w:r>
            <w:r>
              <w:rPr>
                <w:rFonts w:hint="eastAsia" w:ascii="宋体" w:hAnsi="宋体" w:cs="宋体"/>
                <w:color w:val="auto"/>
                <w:kern w:val="0"/>
                <w:sz w:val="24"/>
                <w:szCs w:val="24"/>
                <w:highlight w:val="none"/>
                <w:lang w:val="en-US" w:eastAsia="zh-CN"/>
              </w:rPr>
              <w:t>中标人</w:t>
            </w:r>
          </w:p>
          <w:p>
            <w:pPr>
              <w:autoSpaceDE w:val="0"/>
              <w:autoSpaceDN w:val="0"/>
              <w:adjustRightInd w:val="0"/>
              <w:spacing w:line="240" w:lineRule="auto"/>
              <w:jc w:val="left"/>
              <w:rPr>
                <w:rFonts w:hint="default" w:asci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收取金额：</w:t>
            </w:r>
            <w:r>
              <w:rPr>
                <w:rFonts w:hint="eastAsia" w:ascii="宋体" w:hAnsi="宋体" w:cs="宋体"/>
                <w:color w:val="auto"/>
                <w:kern w:val="0"/>
                <w:sz w:val="24"/>
                <w:szCs w:val="24"/>
                <w:highlight w:val="none"/>
                <w:lang w:val="en-US" w:eastAsia="zh-CN"/>
              </w:rPr>
              <w:t>按照</w:t>
            </w:r>
            <w:r>
              <w:rPr>
                <w:rFonts w:hint="eastAsia" w:ascii="宋体" w:hAnsi="宋体" w:cs="宋体"/>
                <w:color w:val="auto"/>
                <w:kern w:val="0"/>
                <w:sz w:val="24"/>
                <w:szCs w:val="24"/>
                <w:highlight w:val="none"/>
                <w:lang w:val="zh-CN"/>
              </w:rPr>
              <w:t>《招标代理服务收费管理暂行办法》计价格[2002]1980号文和发改价格[2011]534号</w:t>
            </w:r>
            <w:r>
              <w:rPr>
                <w:rFonts w:hint="eastAsia" w:ascii="宋体" w:hAnsi="宋体" w:cs="宋体"/>
                <w:color w:val="auto"/>
                <w:kern w:val="0"/>
                <w:sz w:val="24"/>
                <w:szCs w:val="24"/>
                <w:highlight w:val="none"/>
                <w:lang w:val="en-US" w:eastAsia="zh-CN"/>
              </w:rPr>
              <w:t>文件要求收取。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53" w:type="pct"/>
            <w:vAlign w:val="center"/>
          </w:tcPr>
          <w:p>
            <w:pP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合同签订有效期</w:t>
            </w:r>
          </w:p>
        </w:tc>
        <w:tc>
          <w:tcPr>
            <w:tcW w:w="3846" w:type="pct"/>
            <w:vAlign w:val="center"/>
          </w:tcPr>
          <w:p>
            <w:pPr>
              <w:autoSpaceDE w:val="0"/>
              <w:autoSpaceDN w:val="0"/>
              <w:adjustRightInd w:val="0"/>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自中标通知书发出之日起</w:t>
            </w:r>
            <w:r>
              <w:rPr>
                <w:rFonts w:ascii="宋体" w:hAnsi="宋体" w:cs="Calibri"/>
                <w:color w:val="auto"/>
                <w:kern w:val="0"/>
                <w:sz w:val="24"/>
                <w:szCs w:val="24"/>
                <w:highlight w:val="none"/>
              </w:rPr>
              <w:t>30</w:t>
            </w:r>
            <w:r>
              <w:rPr>
                <w:rFonts w:hint="eastAsia" w:ascii="宋体" w:hAnsi="宋体" w:cs="宋体"/>
                <w:color w:val="auto"/>
                <w:kern w:val="0"/>
                <w:sz w:val="24"/>
                <w:szCs w:val="24"/>
                <w:highlight w:val="none"/>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53" w:type="pct"/>
            <w:vAlign w:val="center"/>
          </w:tcPr>
          <w:p>
            <w:pP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政府采购合同备案</w:t>
            </w:r>
          </w:p>
        </w:tc>
        <w:tc>
          <w:tcPr>
            <w:tcW w:w="3846" w:type="pct"/>
          </w:tcPr>
          <w:p>
            <w:pP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采购合同全数返回采购代理机构鉴证，盖章。</w:t>
            </w:r>
          </w:p>
          <w:p>
            <w:pP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采购代理机构留存</w:t>
            </w:r>
            <w:r>
              <w:rPr>
                <w:rFonts w:hint="eastAsia" w:ascii="宋体" w:hAnsi="宋体" w:cs="宋体"/>
                <w:color w:val="auto"/>
                <w:kern w:val="0"/>
                <w:sz w:val="24"/>
                <w:szCs w:val="24"/>
                <w:highlight w:val="none"/>
              </w:rPr>
              <w:t>叁</w:t>
            </w:r>
            <w:r>
              <w:rPr>
                <w:rFonts w:hint="eastAsia" w:ascii="宋体" w:hAnsi="宋体" w:cs="宋体"/>
                <w:color w:val="auto"/>
                <w:kern w:val="0"/>
                <w:sz w:val="24"/>
                <w:szCs w:val="24"/>
                <w:highlight w:val="none"/>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53" w:type="pct"/>
            <w:vAlign w:val="center"/>
          </w:tcPr>
          <w:p>
            <w:pP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投标有效期</w:t>
            </w:r>
          </w:p>
        </w:tc>
        <w:tc>
          <w:tcPr>
            <w:tcW w:w="3846" w:type="pct"/>
          </w:tcPr>
          <w:p>
            <w:pP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本次投标有效期为开标之日起</w:t>
            </w:r>
            <w:r>
              <w:rPr>
                <w:rFonts w:ascii="宋体" w:hAnsi="宋体" w:cs="宋体"/>
                <w:color w:val="auto"/>
                <w:kern w:val="0"/>
                <w:sz w:val="24"/>
                <w:szCs w:val="24"/>
                <w:highlight w:val="none"/>
              </w:rPr>
              <w:t>60</w:t>
            </w:r>
            <w:r>
              <w:rPr>
                <w:rFonts w:hint="eastAsia" w:ascii="宋体" w:hAnsi="宋体" w:cs="宋体"/>
                <w:color w:val="auto"/>
                <w:kern w:val="0"/>
                <w:sz w:val="24"/>
                <w:szCs w:val="24"/>
                <w:highlight w:val="none"/>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采购单位及联系人</w:t>
            </w:r>
          </w:p>
        </w:tc>
        <w:tc>
          <w:tcPr>
            <w:tcW w:w="3846" w:type="pct"/>
            <w:vAlign w:val="center"/>
          </w:tcPr>
          <w:p>
            <w:pPr>
              <w:autoSpaceDE w:val="0"/>
              <w:autoSpaceDN w:val="0"/>
              <w:adjustRightInd w:val="0"/>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采购人：</w:t>
            </w:r>
            <w:r>
              <w:rPr>
                <w:rFonts w:hint="eastAsia" w:ascii="宋体" w:hAnsi="宋体" w:cs="宋体"/>
                <w:color w:val="auto"/>
                <w:kern w:val="0"/>
                <w:sz w:val="24"/>
                <w:szCs w:val="24"/>
                <w:highlight w:val="none"/>
                <w:lang w:val="zh-CN"/>
              </w:rPr>
              <w:t>贵德县农牧和科技局</w:t>
            </w:r>
          </w:p>
          <w:p>
            <w:pPr>
              <w:autoSpaceDE w:val="0"/>
              <w:autoSpaceDN w:val="0"/>
              <w:adjustRightInd w:val="0"/>
              <w:spacing w:line="240" w:lineRule="auto"/>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联系人：李老师</w:t>
            </w:r>
          </w:p>
          <w:p>
            <w:pPr>
              <w:autoSpaceDE w:val="0"/>
              <w:autoSpaceDN w:val="0"/>
              <w:adjustRightInd w:val="0"/>
              <w:spacing w:line="240" w:lineRule="auto"/>
              <w:jc w:val="left"/>
              <w:rPr>
                <w:rFonts w:ascii="宋体" w:cs="宋体"/>
                <w:color w:val="auto"/>
                <w:kern w:val="0"/>
                <w:sz w:val="24"/>
                <w:szCs w:val="24"/>
                <w:highlight w:val="none"/>
              </w:rPr>
            </w:pPr>
            <w:r>
              <w:rPr>
                <w:rFonts w:hint="eastAsia" w:ascii="宋体" w:hAnsi="宋体" w:cs="宋体"/>
                <w:color w:val="auto"/>
                <w:kern w:val="0"/>
                <w:sz w:val="24"/>
                <w:szCs w:val="24"/>
                <w:highlight w:val="none"/>
                <w:lang w:val="zh-CN"/>
              </w:rPr>
              <w:t>联系电话：0974-8553276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153" w:type="pct"/>
            <w:vAlign w:val="center"/>
          </w:tcPr>
          <w:p>
            <w:pPr>
              <w:widowControl/>
              <w:spacing w:line="240" w:lineRule="auto"/>
              <w:rPr>
                <w:rFonts w:ascii="宋体" w:cs="宋体"/>
                <w:color w:val="auto"/>
                <w:kern w:val="0"/>
                <w:sz w:val="24"/>
                <w:szCs w:val="24"/>
                <w:highlight w:val="none"/>
              </w:rPr>
            </w:pPr>
            <w:r>
              <w:rPr>
                <w:rFonts w:hint="eastAsia" w:ascii="宋体" w:hAnsi="宋体" w:cs="宋体"/>
                <w:color w:val="auto"/>
                <w:sz w:val="24"/>
                <w:szCs w:val="24"/>
                <w:highlight w:val="none"/>
              </w:rPr>
              <w:t>采购代理机构及联系人电话</w:t>
            </w:r>
          </w:p>
        </w:tc>
        <w:tc>
          <w:tcPr>
            <w:tcW w:w="3846" w:type="pct"/>
            <w:vAlign w:val="center"/>
          </w:tcPr>
          <w:p>
            <w:pPr>
              <w:autoSpaceDE w:val="0"/>
              <w:autoSpaceDN w:val="0"/>
              <w:spacing w:line="240" w:lineRule="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青海浩驰招标代理有限公司</w:t>
            </w:r>
          </w:p>
          <w:p>
            <w:pPr>
              <w:autoSpaceDE w:val="0"/>
              <w:autoSpaceDN w:val="0"/>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联系人：祁先生</w:t>
            </w:r>
          </w:p>
          <w:p>
            <w:pPr>
              <w:autoSpaceDE w:val="0"/>
              <w:autoSpaceDN w:val="0"/>
              <w:spacing w:line="240" w:lineRule="auto"/>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zh-CN"/>
              </w:rPr>
              <w:t>联系电话：</w:t>
            </w:r>
            <w:r>
              <w:rPr>
                <w:rFonts w:hint="eastAsia" w:ascii="宋体" w:hAnsi="宋体" w:cs="宋体"/>
                <w:color w:val="auto"/>
                <w:kern w:val="0"/>
                <w:sz w:val="24"/>
                <w:szCs w:val="24"/>
                <w:highlight w:val="none"/>
                <w:lang w:eastAsia="zh-CN"/>
              </w:rPr>
              <w:t>15500502874</w:t>
            </w:r>
          </w:p>
          <w:p>
            <w:pPr>
              <w:autoSpaceDE w:val="0"/>
              <w:autoSpaceDN w:val="0"/>
              <w:spacing w:line="240" w:lineRule="auto"/>
              <w:rPr>
                <w:rFonts w:hint="eastAsia" w:ascii="宋体" w:eastAsia="宋体" w:cs="宋体"/>
                <w:color w:val="auto"/>
                <w:kern w:val="0"/>
                <w:sz w:val="24"/>
                <w:szCs w:val="24"/>
                <w:highlight w:val="none"/>
                <w:lang w:val="zh-CN" w:eastAsia="zh-CN"/>
              </w:rPr>
            </w:pPr>
            <w:r>
              <w:rPr>
                <w:rFonts w:hint="eastAsia" w:ascii="宋体" w:hAnsi="宋体" w:cs="宋体"/>
                <w:color w:val="auto"/>
                <w:kern w:val="0"/>
                <w:sz w:val="24"/>
                <w:szCs w:val="24"/>
                <w:highlight w:val="none"/>
                <w:lang w:val="zh-CN"/>
              </w:rPr>
              <w:t>邮箱地址：</w:t>
            </w:r>
            <w:r>
              <w:rPr>
                <w:rFonts w:hint="eastAsia" w:ascii="宋体" w:hAnsi="宋体" w:cs="宋体"/>
                <w:color w:val="auto"/>
                <w:kern w:val="0"/>
                <w:sz w:val="24"/>
                <w:szCs w:val="24"/>
                <w:highlight w:val="none"/>
                <w:lang w:eastAsia="zh-CN"/>
              </w:rPr>
              <w:t>qhhczb11@163.com</w:t>
            </w:r>
          </w:p>
          <w:p>
            <w:pPr>
              <w:widowControl/>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联系地址：青海省西宁市城西区西关大街130号唐道637唐府公寓A座13B-11334室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53" w:type="pct"/>
            <w:vAlign w:val="center"/>
          </w:tcPr>
          <w:p>
            <w:pPr>
              <w:autoSpaceDE w:val="0"/>
              <w:autoSpaceDN w:val="0"/>
              <w:spacing w:line="240" w:lineRule="auto"/>
              <w:rPr>
                <w:rFonts w:ascii="宋体" w:cs="宋体"/>
                <w:color w:val="auto"/>
                <w:sz w:val="24"/>
                <w:szCs w:val="24"/>
                <w:highlight w:val="none"/>
              </w:rPr>
            </w:pPr>
            <w:r>
              <w:rPr>
                <w:rFonts w:hint="eastAsia" w:ascii="宋体" w:hAnsi="宋体" w:cs="宋体"/>
                <w:color w:val="auto"/>
                <w:kern w:val="0"/>
                <w:sz w:val="24"/>
                <w:szCs w:val="24"/>
                <w:highlight w:val="none"/>
                <w:lang w:val="zh-CN"/>
              </w:rPr>
              <w:t>其他事项</w:t>
            </w:r>
          </w:p>
        </w:tc>
        <w:tc>
          <w:tcPr>
            <w:tcW w:w="3846" w:type="pct"/>
            <w:vAlign w:val="center"/>
          </w:tcPr>
          <w:p>
            <w:pPr>
              <w:autoSpaceDE w:val="0"/>
              <w:autoSpaceDN w:val="0"/>
              <w:spacing w:line="240" w:lineRule="auto"/>
              <w:ind w:left="0" w:leftChars="0" w:firstLine="0" w:firstLineChars="0"/>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1、本次项目招标采用线上进行，线上电子加密响应文件必须在响应文件递交截止时间前上传至电子开评标系统；</w:t>
            </w:r>
          </w:p>
          <w:p>
            <w:pPr>
              <w:autoSpaceDE w:val="0"/>
              <w:autoSpaceDN w:val="0"/>
              <w:spacing w:line="240" w:lineRule="auto"/>
              <w:ind w:left="0" w:leftChars="0" w:firstLine="0" w:firstLineChars="0"/>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2、线上电子化开评标系统操作及办理CA锁等相关事宜请咨询政采云：咨询电话：95763。</w:t>
            </w:r>
          </w:p>
          <w:p>
            <w:pPr>
              <w:autoSpaceDE w:val="0"/>
              <w:autoSpaceDN w:val="0"/>
              <w:spacing w:line="240" w:lineRule="auto"/>
              <w:ind w:left="0" w:leftChars="0" w:firstLine="0" w:firstLineChars="0"/>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3、线上CA：</w:t>
            </w:r>
          </w:p>
          <w:p>
            <w:pPr>
              <w:autoSpaceDE w:val="0"/>
              <w:autoSpaceDN w:val="0"/>
              <w:spacing w:line="240" w:lineRule="auto"/>
              <w:ind w:left="0" w:leftChars="0" w:firstLine="0" w:firstLineChars="0"/>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PC咨询网址（可及时反馈问题截图，让客服快速定位问题）:http://tseal.cn/k.html，咨询电话：</w:t>
            </w:r>
            <w:r>
              <w:rPr>
                <w:rFonts w:hint="eastAsia" w:ascii="宋体" w:hAnsi="宋体" w:cs="宋体"/>
                <w:b/>
                <w:bCs/>
                <w:color w:val="auto"/>
                <w:kern w:val="0"/>
                <w:sz w:val="24"/>
                <w:highlight w:val="none"/>
                <w:lang w:val="zh-CN"/>
              </w:rPr>
              <w:t>95763</w:t>
            </w:r>
            <w:r>
              <w:rPr>
                <w:rFonts w:hint="eastAsia" w:ascii="宋体" w:hAnsi="宋体" w:cs="宋体"/>
                <w:b/>
                <w:bCs/>
                <w:color w:val="auto"/>
                <w:kern w:val="0"/>
                <w:sz w:val="24"/>
                <w:szCs w:val="24"/>
                <w:highlight w:val="none"/>
                <w:lang w:val="zh-CN"/>
              </w:rPr>
              <w:t>。</w:t>
            </w:r>
          </w:p>
          <w:p>
            <w:pPr>
              <w:autoSpaceDE w:val="0"/>
              <w:autoSpaceDN w:val="0"/>
              <w:adjustRightInd w:val="0"/>
              <w:spacing w:line="240" w:lineRule="auto"/>
              <w:ind w:firstLine="0" w:firstLineChars="0"/>
              <w:jc w:val="left"/>
              <w:rPr>
                <w:rFonts w:asci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lang w:val="zh-CN"/>
              </w:rPr>
              <w:t>公示网址</w:t>
            </w:r>
            <w:r>
              <w:rPr>
                <w:rFonts w:hint="eastAsia" w:ascii="宋体" w:hAnsi="宋体" w:cs="宋体"/>
                <w:b/>
                <w:bCs/>
                <w:color w:val="auto"/>
                <w:kern w:val="0"/>
                <w:sz w:val="24"/>
                <w:szCs w:val="24"/>
                <w:highlight w:val="none"/>
              </w:rPr>
              <w:t>：</w:t>
            </w:r>
          </w:p>
          <w:p>
            <w:pPr>
              <w:autoSpaceDE w:val="0"/>
              <w:autoSpaceDN w:val="0"/>
              <w:adjustRightInd w:val="0"/>
              <w:spacing w:line="240" w:lineRule="auto"/>
              <w:ind w:firstLine="0" w:firstLineChars="0"/>
              <w:jc w:val="left"/>
              <w:rPr>
                <w:color w:val="auto"/>
                <w:sz w:val="24"/>
                <w:szCs w:val="24"/>
                <w:highlight w:val="none"/>
                <w:lang w:val="zh-CN"/>
              </w:rPr>
            </w:pPr>
            <w:r>
              <w:rPr>
                <w:rFonts w:hint="eastAsia" w:ascii="宋体" w:cs="宋体"/>
                <w:b/>
                <w:bCs/>
                <w:color w:val="auto"/>
                <w:kern w:val="0"/>
                <w:sz w:val="24"/>
                <w:szCs w:val="24"/>
                <w:highlight w:val="none"/>
                <w:lang w:val="zh-CN"/>
              </w:rPr>
              <w:t>青海省政府采购网</w:t>
            </w:r>
            <w:r>
              <w:rPr>
                <w:rFonts w:hint="eastAsia" w:ascii="宋体" w:cs="宋体"/>
                <w:b/>
                <w:bCs/>
                <w:color w:val="auto"/>
                <w:kern w:val="0"/>
                <w:sz w:val="24"/>
                <w:szCs w:val="24"/>
                <w:highlight w:val="none"/>
              </w:rPr>
              <w:t>（http://www.ccgp-qinghai.gov.cn/home.html）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153" w:type="pct"/>
            <w:vAlign w:val="center"/>
          </w:tcPr>
          <w:p>
            <w:pPr>
              <w:autoSpaceDE w:val="0"/>
              <w:autoSpaceDN w:val="0"/>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lang w:val="zh-CN"/>
              </w:rPr>
              <w:t>财政部门监督电话</w:t>
            </w:r>
          </w:p>
        </w:tc>
        <w:tc>
          <w:tcPr>
            <w:tcW w:w="3846" w:type="pct"/>
            <w:vAlign w:val="center"/>
          </w:tcPr>
          <w:p>
            <w:pPr>
              <w:autoSpaceDE w:val="0"/>
              <w:autoSpaceDN w:val="0"/>
              <w:spacing w:line="24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监督单位：</w:t>
            </w:r>
            <w:r>
              <w:rPr>
                <w:rFonts w:hint="eastAsia" w:ascii="宋体" w:hAnsi="宋体" w:cs="宋体"/>
                <w:color w:val="auto"/>
                <w:kern w:val="0"/>
                <w:sz w:val="24"/>
                <w:szCs w:val="24"/>
                <w:highlight w:val="none"/>
                <w:lang w:val="zh-CN"/>
              </w:rPr>
              <w:t>贵德县财政局</w:t>
            </w:r>
          </w:p>
          <w:p>
            <w:pPr>
              <w:autoSpaceDE w:val="0"/>
              <w:autoSpaceDN w:val="0"/>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联系电话：0974-8552775</w:t>
            </w:r>
          </w:p>
        </w:tc>
      </w:tr>
    </w:tbl>
    <w:p>
      <w:pPr>
        <w:keepNext/>
        <w:keepLines/>
        <w:widowControl/>
        <w:snapToGrid w:val="0"/>
        <w:spacing w:line="400" w:lineRule="atLeast"/>
        <w:jc w:val="center"/>
        <w:outlineLvl w:val="0"/>
        <w:rPr>
          <w:rFonts w:ascii="宋体"/>
          <w:b/>
          <w:color w:val="auto"/>
          <w:kern w:val="28"/>
          <w:sz w:val="36"/>
          <w:szCs w:val="20"/>
          <w:highlight w:val="none"/>
        </w:rPr>
      </w:pPr>
      <w:bookmarkStart w:id="3" w:name="_Toc376936727"/>
      <w:r>
        <w:rPr>
          <w:rFonts w:ascii="宋体"/>
          <w:b/>
          <w:color w:val="auto"/>
          <w:kern w:val="28"/>
          <w:sz w:val="36"/>
          <w:szCs w:val="20"/>
          <w:highlight w:val="none"/>
        </w:rPr>
        <w:br w:type="page"/>
      </w:r>
      <w:bookmarkStart w:id="4" w:name="_Toc31219"/>
      <w:bookmarkStart w:id="5" w:name="_Toc496626192"/>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3"/>
      <w:bookmarkEnd w:id="4"/>
      <w:bookmarkEnd w:id="5"/>
      <w:bookmarkStart w:id="6" w:name="_Toc325725997"/>
    </w:p>
    <w:p>
      <w:pPr>
        <w:widowControl/>
        <w:spacing w:before="624" w:beforeLines="200" w:after="624" w:afterLines="200"/>
        <w:jc w:val="center"/>
        <w:outlineLvl w:val="1"/>
        <w:rPr>
          <w:rFonts w:ascii="宋体"/>
          <w:b/>
          <w:bCs/>
          <w:color w:val="auto"/>
          <w:kern w:val="0"/>
          <w:sz w:val="36"/>
          <w:szCs w:val="36"/>
          <w:highlight w:val="none"/>
        </w:rPr>
      </w:pPr>
      <w:bookmarkStart w:id="7" w:name="_Toc376936728"/>
      <w:bookmarkStart w:id="8" w:name="_Toc22443"/>
      <w:bookmarkStart w:id="9" w:name="_Toc496626193"/>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6"/>
      <w:bookmarkEnd w:id="7"/>
      <w:bookmarkEnd w:id="8"/>
      <w:bookmarkEnd w:id="9"/>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0" w:name="_Toc16967"/>
      <w:bookmarkStart w:id="11" w:name="_Toc325725998"/>
      <w:bookmarkStart w:id="12" w:name="_Toc376936729"/>
      <w:bookmarkStart w:id="13" w:name="_Toc496626194"/>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0"/>
      <w:bookmarkEnd w:id="11"/>
      <w:bookmarkEnd w:id="12"/>
      <w:bookmarkEnd w:id="13"/>
    </w:p>
    <w:p>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4" w:name="_Toc13851"/>
      <w:bookmarkStart w:id="15" w:name="_Toc496626195"/>
      <w:bookmarkStart w:id="16" w:name="_Toc325725999"/>
      <w:bookmarkStart w:id="17" w:name="_Toc376936730"/>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4"/>
      <w:bookmarkEnd w:id="15"/>
      <w:bookmarkEnd w:id="16"/>
      <w:bookmarkEnd w:id="17"/>
    </w:p>
    <w:p>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8" w:name="_Toc17114"/>
      <w:bookmarkStart w:id="19" w:name="_Toc325726000"/>
      <w:bookmarkStart w:id="20" w:name="_Toc376936731"/>
      <w:bookmarkStart w:id="21" w:name="_Toc496626196"/>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18"/>
      <w:bookmarkEnd w:id="19"/>
      <w:bookmarkEnd w:id="20"/>
      <w:bookmarkEnd w:id="21"/>
    </w:p>
    <w:p>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w:t>
      </w:r>
      <w:r>
        <w:rPr>
          <w:rFonts w:hint="eastAsia" w:ascii="宋体" w:hAnsi="宋体"/>
          <w:color w:val="auto"/>
          <w:highlight w:val="none"/>
          <w:lang w:val="en-US" w:eastAsia="zh-CN"/>
        </w:rPr>
        <w:t>采购人和</w:t>
      </w:r>
      <w:r>
        <w:rPr>
          <w:rFonts w:hint="eastAsia" w:ascii="宋体" w:hAnsi="宋体"/>
          <w:color w:val="auto"/>
          <w:highlight w:val="none"/>
        </w:rPr>
        <w:t>采购代理机构对供应商发生的费用均不承担任何责任。</w:t>
      </w:r>
    </w:p>
    <w:p>
      <w:pPr>
        <w:widowControl/>
        <w:spacing w:before="624" w:beforeLines="200" w:after="624" w:afterLines="200"/>
        <w:jc w:val="center"/>
        <w:outlineLvl w:val="1"/>
        <w:rPr>
          <w:rFonts w:ascii="宋体"/>
          <w:b/>
          <w:bCs/>
          <w:color w:val="auto"/>
          <w:kern w:val="0"/>
          <w:sz w:val="36"/>
          <w:szCs w:val="36"/>
          <w:highlight w:val="none"/>
        </w:rPr>
      </w:pPr>
      <w:bookmarkStart w:id="22" w:name="_Toc376936732"/>
      <w:bookmarkStart w:id="23" w:name="_Toc6747"/>
      <w:bookmarkStart w:id="24" w:name="_Toc325726001"/>
      <w:bookmarkStart w:id="25" w:name="_Toc496626197"/>
      <w:r>
        <w:rPr>
          <w:rFonts w:hint="eastAsia" w:ascii="宋体" w:hAnsi="宋体"/>
          <w:b/>
          <w:bCs/>
          <w:color w:val="auto"/>
          <w:kern w:val="0"/>
          <w:sz w:val="36"/>
          <w:szCs w:val="36"/>
          <w:highlight w:val="none"/>
        </w:rPr>
        <w:t>二、磋商文件说明</w:t>
      </w:r>
      <w:bookmarkEnd w:id="22"/>
      <w:bookmarkEnd w:id="23"/>
      <w:bookmarkEnd w:id="24"/>
      <w:bookmarkEnd w:id="25"/>
    </w:p>
    <w:p>
      <w:pPr>
        <w:widowControl/>
        <w:spacing w:before="100" w:beforeAutospacing="1" w:after="100" w:afterAutospacing="1"/>
        <w:ind w:firstLine="542"/>
        <w:jc w:val="left"/>
        <w:outlineLvl w:val="2"/>
        <w:rPr>
          <w:rFonts w:ascii="宋体"/>
          <w:b/>
          <w:bCs/>
          <w:color w:val="auto"/>
          <w:kern w:val="0"/>
          <w:sz w:val="27"/>
          <w:szCs w:val="27"/>
          <w:highlight w:val="none"/>
        </w:rPr>
      </w:pPr>
      <w:bookmarkStart w:id="26" w:name="_Toc376936733"/>
      <w:bookmarkStart w:id="27" w:name="_Toc14155"/>
      <w:bookmarkStart w:id="28" w:name="_Toc496626198"/>
      <w:bookmarkStart w:id="29" w:name="_Toc325726002"/>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6"/>
      <w:bookmarkEnd w:id="27"/>
      <w:bookmarkEnd w:id="28"/>
      <w:bookmarkEnd w:id="29"/>
    </w:p>
    <w:p>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30" w:name="_Toc376936734"/>
      <w:bookmarkStart w:id="31" w:name="_Toc325726003"/>
      <w:bookmarkStart w:id="32" w:name="_Toc24596"/>
      <w:bookmarkStart w:id="33" w:name="_Toc496626199"/>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0"/>
      <w:bookmarkEnd w:id="31"/>
      <w:r>
        <w:rPr>
          <w:rFonts w:hint="eastAsia" w:ascii="宋体" w:hAnsi="宋体"/>
          <w:b/>
          <w:bCs/>
          <w:color w:val="auto"/>
          <w:kern w:val="0"/>
          <w:sz w:val="27"/>
          <w:szCs w:val="27"/>
          <w:highlight w:val="none"/>
        </w:rPr>
        <w:t>质疑</w:t>
      </w:r>
      <w:bookmarkEnd w:id="32"/>
      <w:bookmarkEnd w:id="33"/>
    </w:p>
    <w:p>
      <w:pPr>
        <w:spacing w:line="360" w:lineRule="auto"/>
        <w:ind w:firstLine="480"/>
        <w:rPr>
          <w:rFonts w:ascii="宋体"/>
          <w:color w:val="auto"/>
          <w:highlight w:val="none"/>
        </w:rPr>
      </w:pPr>
      <w:bookmarkStart w:id="34" w:name="_Toc325726004"/>
      <w:bookmarkStart w:id="35" w:name="_Toc376936735"/>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个工作日内予以答复，并将变更事宜在青海政府采购网上发布公告，告知本项目的所有潜在供应商。</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36" w:name="_Toc26905"/>
      <w:bookmarkStart w:id="37" w:name="_Toc496626200"/>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4"/>
      <w:bookmarkEnd w:id="35"/>
      <w:bookmarkEnd w:id="36"/>
      <w:bookmarkEnd w:id="37"/>
    </w:p>
    <w:p>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w:t>
      </w:r>
      <w:r>
        <w:rPr>
          <w:rFonts w:hint="eastAsia" w:ascii="宋体" w:hAnsi="宋体"/>
          <w:color w:val="auto"/>
          <w:highlight w:val="none"/>
          <w:lang w:eastAsia="zh-CN"/>
        </w:rPr>
        <w:t>青海省政府采购网</w:t>
      </w:r>
      <w:r>
        <w:rPr>
          <w:rFonts w:hint="eastAsia" w:ascii="宋体" w:hAnsi="宋体"/>
          <w:color w:val="auto"/>
          <w:highlight w:val="none"/>
        </w:rPr>
        <w:t>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pP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w:t>
      </w:r>
      <w:r>
        <w:rPr>
          <w:rFonts w:hint="eastAsia" w:ascii="宋体" w:hAnsi="宋体"/>
          <w:color w:val="auto"/>
          <w:highlight w:val="none"/>
          <w:lang w:eastAsia="zh-CN"/>
        </w:rPr>
        <w:t>青海省政府采购网</w:t>
      </w:r>
      <w:r>
        <w:rPr>
          <w:rFonts w:hint="eastAsia" w:ascii="宋体" w:hAnsi="宋体"/>
          <w:color w:val="auto"/>
          <w:highlight w:val="none"/>
        </w:rPr>
        <w:t>上。</w:t>
      </w:r>
    </w:p>
    <w:p>
      <w:pPr>
        <w:widowControl/>
        <w:spacing w:before="624" w:beforeLines="200" w:after="624" w:afterLines="200"/>
        <w:jc w:val="center"/>
        <w:outlineLvl w:val="1"/>
        <w:rPr>
          <w:rFonts w:ascii="宋体"/>
          <w:b/>
          <w:bCs/>
          <w:color w:val="auto"/>
          <w:kern w:val="0"/>
          <w:sz w:val="36"/>
          <w:szCs w:val="36"/>
          <w:highlight w:val="none"/>
        </w:rPr>
      </w:pPr>
      <w:bookmarkStart w:id="38" w:name="_Toc325726005"/>
      <w:bookmarkStart w:id="39" w:name="_Toc32090"/>
      <w:bookmarkStart w:id="40" w:name="_Toc376936736"/>
      <w:bookmarkStart w:id="41" w:name="_Toc496626201"/>
      <w:r>
        <w:rPr>
          <w:rFonts w:hint="eastAsia" w:ascii="宋体" w:hAnsi="宋体"/>
          <w:b/>
          <w:bCs/>
          <w:color w:val="auto"/>
          <w:kern w:val="0"/>
          <w:sz w:val="36"/>
          <w:szCs w:val="36"/>
          <w:highlight w:val="none"/>
        </w:rPr>
        <w:t>三、磋商响应文件的编制</w:t>
      </w:r>
      <w:bookmarkEnd w:id="38"/>
      <w:bookmarkEnd w:id="39"/>
      <w:bookmarkEnd w:id="40"/>
      <w:bookmarkEnd w:id="41"/>
    </w:p>
    <w:p>
      <w:pPr>
        <w:widowControl/>
        <w:spacing w:before="100" w:beforeAutospacing="1" w:after="100" w:afterAutospacing="1"/>
        <w:ind w:firstLine="542"/>
        <w:jc w:val="left"/>
        <w:outlineLvl w:val="2"/>
        <w:rPr>
          <w:rFonts w:ascii="宋体"/>
          <w:b/>
          <w:bCs/>
          <w:color w:val="auto"/>
          <w:kern w:val="0"/>
          <w:sz w:val="27"/>
          <w:szCs w:val="27"/>
          <w:highlight w:val="none"/>
        </w:rPr>
      </w:pPr>
      <w:bookmarkStart w:id="42" w:name="_Toc18004"/>
      <w:bookmarkStart w:id="43" w:name="_Toc496626202"/>
      <w:bookmarkStart w:id="44" w:name="_Toc376936737"/>
      <w:bookmarkStart w:id="45" w:name="_Toc325726006"/>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2"/>
      <w:bookmarkEnd w:id="43"/>
      <w:bookmarkEnd w:id="44"/>
      <w:bookmarkEnd w:id="45"/>
    </w:p>
    <w:p>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46" w:name="_Toc24353"/>
      <w:bookmarkStart w:id="47" w:name="_Toc325726007"/>
      <w:bookmarkStart w:id="48" w:name="_Toc376936738"/>
      <w:bookmarkStart w:id="49" w:name="_Toc496626203"/>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6"/>
      <w:bookmarkEnd w:id="47"/>
      <w:bookmarkEnd w:id="48"/>
      <w:bookmarkEnd w:id="49"/>
    </w:p>
    <w:p>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磋商报价为投标总价。投标报价必须包括：产品费、验收费、手续费、包装费、运输费、保险费、安装费、调试费、培训费、售前、售中、售后服务费、</w:t>
      </w:r>
      <w:r>
        <w:rPr>
          <w:rFonts w:hint="eastAsia" w:ascii="宋体" w:hAnsi="宋体" w:cs="宋体"/>
          <w:b/>
          <w:bCs/>
          <w:color w:val="auto"/>
          <w:kern w:val="0"/>
          <w:highlight w:val="none"/>
          <w:lang w:val="zh-CN"/>
        </w:rPr>
        <w:t>审计费</w:t>
      </w:r>
      <w:r>
        <w:rPr>
          <w:rFonts w:hint="eastAsia" w:ascii="宋体" w:hAnsi="宋体" w:cs="宋体"/>
          <w:color w:val="auto"/>
          <w:kern w:val="0"/>
          <w:highlight w:val="none"/>
          <w:lang w:val="zh-CN"/>
        </w:rPr>
        <w:t>、税金及不可预见费等全部费用。</w:t>
      </w:r>
    </w:p>
    <w:p>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50" w:name="_Toc325726012"/>
      <w:bookmarkStart w:id="51" w:name="_Toc27322"/>
      <w:bookmarkStart w:id="52" w:name="_Toc376936743"/>
      <w:bookmarkStart w:id="53" w:name="_Toc496626204"/>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0"/>
      <w:bookmarkEnd w:id="51"/>
      <w:bookmarkEnd w:id="52"/>
      <w:bookmarkEnd w:id="53"/>
    </w:p>
    <w:p>
      <w:pPr>
        <w:spacing w:line="360" w:lineRule="auto"/>
        <w:ind w:firstLine="480"/>
        <w:rPr>
          <w:rFonts w:hint="default" w:ascii="宋体" w:hAnsi="宋体"/>
          <w:color w:val="auto"/>
          <w:highlight w:val="none"/>
          <w:lang w:val="en-US" w:eastAsia="zh-CN"/>
        </w:rPr>
      </w:pPr>
      <w:r>
        <w:rPr>
          <w:rFonts w:hint="eastAsia" w:ascii="宋体" w:hAnsi="宋体"/>
          <w:color w:val="auto"/>
          <w:highlight w:val="none"/>
          <w:lang w:val="en-US" w:eastAsia="zh-CN"/>
        </w:rPr>
        <w:t>本项目免缴</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54" w:name="_Toc376936744"/>
      <w:bookmarkStart w:id="55" w:name="_Toc325726013"/>
      <w:bookmarkStart w:id="56" w:name="_Toc496626205"/>
      <w:bookmarkStart w:id="57" w:name="_Toc29280"/>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4"/>
      <w:bookmarkEnd w:id="55"/>
      <w:bookmarkEnd w:id="56"/>
      <w:bookmarkEnd w:id="57"/>
    </w:p>
    <w:p>
      <w:pPr>
        <w:ind w:firstLine="480"/>
        <w:rPr>
          <w:rFonts w:ascii="宋体"/>
          <w:color w:val="auto"/>
          <w:highlight w:val="none"/>
        </w:rPr>
      </w:pPr>
      <w:r>
        <w:rPr>
          <w:rFonts w:hint="eastAsia" w:ascii="宋体" w:hAnsi="宋体"/>
          <w:color w:val="auto"/>
          <w:highlight w:val="none"/>
        </w:rPr>
        <w:t>磋商有效期为自磋商开始之日起</w:t>
      </w:r>
      <w:r>
        <w:rPr>
          <w:rFonts w:ascii="宋体" w:hAnsi="宋体"/>
          <w:color w:val="auto"/>
          <w:highlight w:val="none"/>
        </w:rPr>
        <w:t>60</w:t>
      </w:r>
      <w:r>
        <w:rPr>
          <w:rFonts w:hint="eastAsia" w:ascii="宋体" w:hAnsi="宋体"/>
          <w:color w:val="auto"/>
          <w:highlight w:val="none"/>
        </w:rPr>
        <w:t>天。</w:t>
      </w:r>
    </w:p>
    <w:p>
      <w:pPr>
        <w:pStyle w:val="16"/>
        <w:spacing w:line="360" w:lineRule="auto"/>
        <w:jc w:val="left"/>
        <w:rPr>
          <w:rFonts w:ascii="宋体" w:cs="宋体"/>
          <w:color w:val="auto"/>
          <w:highlight w:val="none"/>
          <w:lang w:val="zh-CN"/>
        </w:rPr>
      </w:pPr>
      <w:bookmarkStart w:id="58" w:name="_Toc515908182"/>
      <w:bookmarkStart w:id="59" w:name="_Toc5840"/>
      <w:bookmarkStart w:id="60" w:name="_Toc496626207"/>
      <w:bookmarkStart w:id="61" w:name="_Toc373392580"/>
      <w:bookmarkStart w:id="62" w:name="_Toc412617729"/>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58"/>
      <w:bookmarkEnd w:id="59"/>
    </w:p>
    <w:p>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磋商响应文件（上册）（资格审查）</w:t>
      </w:r>
    </w:p>
    <w:p>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pPr>
        <w:autoSpaceDE w:val="0"/>
        <w:autoSpaceDN w:val="0"/>
        <w:spacing w:line="360" w:lineRule="auto"/>
        <w:ind w:firstLine="422" w:firstLineChars="200"/>
        <w:rPr>
          <w:rFonts w:ascii="宋体" w:cs="宋体"/>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磋商响应文件（下册）（符合性审查）</w:t>
      </w:r>
    </w:p>
    <w:p>
      <w:pPr>
        <w:numPr>
          <w:ilvl w:val="0"/>
          <w:numId w:val="3"/>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竞争性磋商首次报价表</w:t>
      </w:r>
    </w:p>
    <w:p>
      <w:pPr>
        <w:numPr>
          <w:ilvl w:val="0"/>
          <w:numId w:val="3"/>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分项报价表</w:t>
      </w:r>
    </w:p>
    <w:p>
      <w:pPr>
        <w:numPr>
          <w:ilvl w:val="0"/>
          <w:numId w:val="3"/>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技术规格响应表</w:t>
      </w:r>
    </w:p>
    <w:p>
      <w:pPr>
        <w:numPr>
          <w:ilvl w:val="0"/>
          <w:numId w:val="3"/>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其他资格证明材料</w:t>
      </w:r>
    </w:p>
    <w:p>
      <w:pPr>
        <w:numPr>
          <w:ilvl w:val="0"/>
          <w:numId w:val="3"/>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投标产品相关资料</w:t>
      </w:r>
    </w:p>
    <w:p>
      <w:pPr>
        <w:numPr>
          <w:ilvl w:val="0"/>
          <w:numId w:val="3"/>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供应商类似业绩证明材料</w:t>
      </w:r>
    </w:p>
    <w:p>
      <w:pPr>
        <w:numPr>
          <w:ilvl w:val="0"/>
          <w:numId w:val="3"/>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中小企业声明函</w:t>
      </w:r>
    </w:p>
    <w:p>
      <w:pPr>
        <w:numPr>
          <w:ilvl w:val="0"/>
          <w:numId w:val="3"/>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残疾人福利性单位声明函</w:t>
      </w:r>
    </w:p>
    <w:p>
      <w:pPr>
        <w:numPr>
          <w:ilvl w:val="0"/>
          <w:numId w:val="3"/>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从业人员声明函</w:t>
      </w:r>
    </w:p>
    <w:p>
      <w:pPr>
        <w:numPr>
          <w:ilvl w:val="0"/>
          <w:numId w:val="3"/>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供应商认为在其他方面有必要说明的事项</w:t>
      </w:r>
    </w:p>
    <w:p>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pPr>
        <w:widowControl/>
        <w:spacing w:before="100" w:beforeAutospacing="1" w:after="100" w:afterAutospacing="1"/>
        <w:ind w:firstLine="542"/>
        <w:jc w:val="left"/>
        <w:outlineLvl w:val="2"/>
        <w:rPr>
          <w:rFonts w:ascii="宋体" w:cs="宋体"/>
          <w:color w:val="auto"/>
          <w:kern w:val="0"/>
          <w:highlight w:val="none"/>
          <w:lang w:val="zh-CN"/>
        </w:rPr>
      </w:pPr>
      <w:bookmarkStart w:id="63" w:name="_Toc9679"/>
      <w:bookmarkStart w:id="64" w:name="_Toc1864"/>
      <w:bookmarkStart w:id="65" w:name="_Toc412617730"/>
      <w:bookmarkStart w:id="66" w:name="_Toc496626208"/>
      <w:bookmarkStart w:id="67" w:name="_Toc371090029"/>
      <w:bookmarkStart w:id="68" w:name="_Toc376936748"/>
      <w:r>
        <w:rPr>
          <w:rFonts w:ascii="宋体" w:hAnsi="宋体" w:cs="宋体"/>
          <w:b/>
          <w:bCs/>
          <w:color w:val="auto"/>
          <w:kern w:val="0"/>
          <w:sz w:val="27"/>
          <w:szCs w:val="27"/>
          <w:highlight w:val="none"/>
        </w:rPr>
        <w:t>12.</w:t>
      </w:r>
      <w:bookmarkEnd w:id="63"/>
      <w:r>
        <w:rPr>
          <w:rFonts w:hint="eastAsia" w:ascii="宋体" w:hAnsi="宋体" w:cs="宋体"/>
          <w:b/>
          <w:bCs/>
          <w:color w:val="auto"/>
          <w:kern w:val="0"/>
          <w:sz w:val="27"/>
          <w:szCs w:val="27"/>
          <w:highlight w:val="none"/>
        </w:rPr>
        <w:t>响应文件编制要求</w:t>
      </w:r>
      <w:bookmarkEnd w:id="64"/>
    </w:p>
    <w:p>
      <w:pPr>
        <w:pStyle w:val="8"/>
        <w:spacing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lang w:val="en-US" w:eastAsia="zh-CN"/>
        </w:rPr>
        <w:t>1</w:t>
      </w:r>
      <w:r>
        <w:rPr>
          <w:rFonts w:hAnsi="宋体" w:cs="宋体"/>
          <w:color w:val="auto"/>
          <w:szCs w:val="24"/>
          <w:highlight w:val="none"/>
        </w:rPr>
        <w:t xml:space="preserve"> </w:t>
      </w:r>
      <w:r>
        <w:rPr>
          <w:rFonts w:hint="eastAsia" w:hAnsi="宋体" w:cs="宋体"/>
          <w:color w:val="auto"/>
          <w:highlight w:val="none"/>
        </w:rPr>
        <w:t>磋商文件要求签字、盖章的地方必须由供应商的法定代表人或委托代理人按要求签字和盖章，其他地方均需加盖公章。</w:t>
      </w:r>
    </w:p>
    <w:p>
      <w:pPr>
        <w:pStyle w:val="8"/>
        <w:spacing w:line="360" w:lineRule="auto"/>
        <w:ind w:firstLine="480"/>
        <w:rPr>
          <w:rFonts w:hint="eastAsia"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lang w:val="en-US" w:eastAsia="zh-CN"/>
        </w:rPr>
        <w:t>2</w:t>
      </w:r>
      <w:r>
        <w:rPr>
          <w:rFonts w:hAnsi="宋体" w:cs="宋体"/>
          <w:color w:val="auto"/>
          <w:szCs w:val="24"/>
          <w:highlight w:val="none"/>
        </w:rPr>
        <w:t xml:space="preserve"> </w:t>
      </w:r>
      <w:r>
        <w:rPr>
          <w:rFonts w:hint="eastAsia" w:hAnsi="宋体" w:cs="宋体"/>
          <w:color w:val="auto"/>
          <w:szCs w:val="24"/>
          <w:highlight w:val="none"/>
        </w:rPr>
        <w:t>响应文件中不得行间插字、涂改或增删，如有修改错漏处，须由供应商法定代表人或其委托代理人签字和盖章。</w:t>
      </w:r>
    </w:p>
    <w:p>
      <w:pPr>
        <w:widowControl/>
        <w:spacing w:before="624" w:beforeLines="200" w:after="624" w:afterLines="200"/>
        <w:jc w:val="center"/>
        <w:outlineLvl w:val="1"/>
        <w:rPr>
          <w:rFonts w:ascii="宋体"/>
          <w:b/>
          <w:bCs/>
          <w:color w:val="auto"/>
          <w:kern w:val="0"/>
          <w:sz w:val="36"/>
          <w:szCs w:val="36"/>
          <w:highlight w:val="none"/>
        </w:rPr>
      </w:pPr>
      <w:bookmarkStart w:id="69" w:name="_Toc11452"/>
      <w:r>
        <w:rPr>
          <w:rFonts w:hint="eastAsia" w:ascii="宋体" w:hAnsi="宋体"/>
          <w:b/>
          <w:bCs/>
          <w:color w:val="auto"/>
          <w:kern w:val="0"/>
          <w:sz w:val="36"/>
          <w:szCs w:val="36"/>
          <w:highlight w:val="none"/>
        </w:rPr>
        <w:t>四、磋商响应文件的递交</w:t>
      </w:r>
      <w:bookmarkEnd w:id="65"/>
      <w:bookmarkEnd w:id="66"/>
      <w:bookmarkEnd w:id="69"/>
    </w:p>
    <w:bookmarkEnd w:id="67"/>
    <w:bookmarkEnd w:id="68"/>
    <w:p>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0" w:name="_Toc325726016"/>
      <w:bookmarkStart w:id="71" w:name="_Toc12087"/>
      <w:bookmarkStart w:id="72" w:name="_Toc26425"/>
      <w:bookmarkStart w:id="73" w:name="_Toc373392582"/>
      <w:bookmarkStart w:id="74" w:name="_Toc412617731"/>
      <w:bookmarkStart w:id="75" w:name="_Toc412617732"/>
      <w:bookmarkStart w:id="76" w:name="_Toc373392583"/>
      <w:bookmarkStart w:id="77" w:name="_Toc325726017"/>
      <w:bookmarkStart w:id="78" w:name="_Toc496626210"/>
      <w:bookmarkStart w:id="79" w:name="_Toc376936749"/>
      <w:bookmarkStart w:id="80" w:name="_Toc371090030"/>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0"/>
      <w:bookmarkEnd w:id="71"/>
      <w:bookmarkEnd w:id="72"/>
      <w:bookmarkEnd w:id="73"/>
      <w:bookmarkEnd w:id="74"/>
    </w:p>
    <w:p>
      <w:pPr>
        <w:pStyle w:val="8"/>
        <w:spacing w:line="360" w:lineRule="auto"/>
        <w:ind w:firstLine="480"/>
        <w:rPr>
          <w:rFonts w:hint="eastAsia" w:hAnsi="宋体" w:cs="Times New Roman"/>
          <w:color w:val="auto"/>
          <w:highlight w:val="none"/>
        </w:rPr>
      </w:pPr>
      <w:r>
        <w:rPr>
          <w:rFonts w:hint="eastAsia" w:hAnsi="宋体" w:cs="Times New Roman"/>
          <w:color w:val="auto"/>
          <w:highlight w:val="none"/>
        </w:rPr>
        <w:t>13.1供应商将加密的响应文在磋商截止时间前上传至政采云开标系统，如果供应商未按要求将加密的磋商响应文件进行上传，采购代理机构将不予受理。</w:t>
      </w:r>
    </w:p>
    <w:p>
      <w:pPr>
        <w:pStyle w:val="8"/>
        <w:spacing w:line="360" w:lineRule="auto"/>
        <w:ind w:firstLine="480"/>
        <w:rPr>
          <w:rFonts w:hint="eastAsia" w:hAnsi="宋体" w:cs="Times New Roman"/>
          <w:color w:val="auto"/>
          <w:highlight w:val="none"/>
        </w:rPr>
      </w:pPr>
      <w:r>
        <w:rPr>
          <w:rFonts w:hint="eastAsia" w:hAnsi="宋体" w:cs="Times New Roman"/>
          <w:color w:val="auto"/>
          <w:highlight w:val="none"/>
        </w:rPr>
        <w:t>13.2供应商以电报、电话、传真形式投标的，采购代理机构概不接受。</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81" w:name="_Toc18662"/>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5"/>
      <w:bookmarkEnd w:id="76"/>
      <w:bookmarkEnd w:id="77"/>
      <w:r>
        <w:rPr>
          <w:rFonts w:hint="eastAsia" w:ascii="宋体" w:hAnsi="宋体"/>
          <w:b/>
          <w:bCs/>
          <w:color w:val="auto"/>
          <w:kern w:val="0"/>
          <w:sz w:val="27"/>
          <w:szCs w:val="27"/>
          <w:highlight w:val="none"/>
        </w:rPr>
        <w:t>程序</w:t>
      </w:r>
      <w:bookmarkEnd w:id="78"/>
      <w:bookmarkEnd w:id="81"/>
    </w:p>
    <w:bookmarkEnd w:id="79"/>
    <w:bookmarkEnd w:id="80"/>
    <w:p>
      <w:pPr>
        <w:pStyle w:val="8"/>
        <w:spacing w:line="360" w:lineRule="auto"/>
        <w:ind w:firstLine="480"/>
        <w:rPr>
          <w:rFonts w:hAnsi="宋体"/>
          <w:color w:val="auto"/>
          <w:highlight w:val="none"/>
        </w:rPr>
      </w:pPr>
      <w:bookmarkStart w:id="82" w:name="_Toc325726019"/>
      <w:bookmarkStart w:id="83" w:name="_Toc376936750"/>
      <w:bookmarkStart w:id="84"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pPr>
        <w:pStyle w:val="8"/>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8"/>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pPr>
        <w:widowControl/>
        <w:spacing w:before="624" w:beforeLines="200" w:after="624" w:afterLines="200"/>
        <w:jc w:val="center"/>
        <w:outlineLvl w:val="1"/>
        <w:rPr>
          <w:rFonts w:ascii="宋体"/>
          <w:b/>
          <w:bCs/>
          <w:color w:val="auto"/>
          <w:kern w:val="0"/>
          <w:sz w:val="36"/>
          <w:szCs w:val="36"/>
          <w:highlight w:val="none"/>
        </w:rPr>
      </w:pPr>
      <w:bookmarkStart w:id="85" w:name="_Toc31582"/>
      <w:r>
        <w:rPr>
          <w:rFonts w:hint="eastAsia" w:ascii="宋体" w:hAnsi="宋体"/>
          <w:b/>
          <w:bCs/>
          <w:color w:val="auto"/>
          <w:kern w:val="0"/>
          <w:sz w:val="36"/>
          <w:szCs w:val="36"/>
          <w:highlight w:val="none"/>
        </w:rPr>
        <w:t>五、</w:t>
      </w:r>
      <w:bookmarkEnd w:id="82"/>
      <w:bookmarkEnd w:id="83"/>
      <w:r>
        <w:rPr>
          <w:rFonts w:hint="eastAsia" w:ascii="宋体" w:hAnsi="宋体"/>
          <w:b/>
          <w:bCs/>
          <w:color w:val="auto"/>
          <w:kern w:val="0"/>
          <w:sz w:val="36"/>
          <w:szCs w:val="36"/>
          <w:highlight w:val="none"/>
        </w:rPr>
        <w:t>资格审查程序及方法</w:t>
      </w:r>
      <w:bookmarkEnd w:id="84"/>
      <w:bookmarkEnd w:id="85"/>
    </w:p>
    <w:p>
      <w:pPr>
        <w:widowControl/>
        <w:spacing w:before="100" w:beforeAutospacing="1" w:after="100" w:afterAutospacing="1"/>
        <w:ind w:firstLine="542"/>
        <w:jc w:val="left"/>
        <w:outlineLvl w:val="2"/>
        <w:rPr>
          <w:rFonts w:ascii="宋体"/>
          <w:b/>
          <w:bCs/>
          <w:color w:val="auto"/>
          <w:kern w:val="0"/>
          <w:sz w:val="27"/>
          <w:szCs w:val="27"/>
          <w:highlight w:val="none"/>
        </w:rPr>
      </w:pPr>
      <w:bookmarkStart w:id="86" w:name="_Toc31917"/>
      <w:bookmarkStart w:id="87" w:name="_Toc496626212"/>
      <w:bookmarkStart w:id="88" w:name="_Toc496189551"/>
      <w:bookmarkStart w:id="89" w:name="_Toc496004007"/>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6"/>
      <w:bookmarkEnd w:id="87"/>
      <w:bookmarkEnd w:id="88"/>
      <w:bookmarkEnd w:id="89"/>
    </w:p>
    <w:p>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，由采购人、磋商小组依法对供应商的资格进行审查。</w:t>
      </w:r>
    </w:p>
    <w:p>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90" w:name="_Toc496626213"/>
      <w:bookmarkStart w:id="91" w:name="_Toc4366"/>
      <w:bookmarkStart w:id="92" w:name="_Toc496004008"/>
      <w:bookmarkStart w:id="93" w:name="_Toc496189552"/>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0"/>
      <w:bookmarkEnd w:id="91"/>
      <w:bookmarkEnd w:id="92"/>
      <w:bookmarkEnd w:id="93"/>
    </w:p>
    <w:p>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2</w:t>
      </w:r>
      <w:r>
        <w:rPr>
          <w:rFonts w:ascii="宋体" w:hAnsi="宋体"/>
          <w:color w:val="auto"/>
          <w:highlight w:val="none"/>
        </w:rPr>
        <w:t xml:space="preserve">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）要求提供相关资料的；</w:t>
      </w:r>
    </w:p>
    <w:p>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3</w:t>
      </w:r>
      <w:r>
        <w:rPr>
          <w:rFonts w:ascii="宋体" w:hAnsi="宋体"/>
          <w:color w:val="auto"/>
          <w:highlight w:val="none"/>
        </w:rPr>
        <w:t xml:space="preserve"> </w:t>
      </w:r>
      <w:r>
        <w:rPr>
          <w:rFonts w:hint="eastAsia" w:ascii="宋体" w:hAnsi="宋体"/>
          <w:color w:val="auto"/>
          <w:highlight w:val="none"/>
        </w:rPr>
        <w:t>资格审查文件没有按磋商文件规定和要求签字、盖章的；</w:t>
      </w:r>
    </w:p>
    <w:p>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4</w:t>
      </w:r>
      <w:r>
        <w:rPr>
          <w:rFonts w:ascii="宋体" w:hAnsi="宋体"/>
          <w:color w:val="auto"/>
          <w:highlight w:val="none"/>
        </w:rPr>
        <w:t xml:space="preserve"> </w:t>
      </w:r>
      <w:r>
        <w:rPr>
          <w:rFonts w:hint="eastAsia" w:ascii="宋体" w:hAnsi="宋体"/>
          <w:color w:val="auto"/>
          <w:highlight w:val="none"/>
        </w:rPr>
        <w:t>擅自修改磋商文件规定的磋商响应文件格式以及编制要求的。</w:t>
      </w:r>
    </w:p>
    <w:p>
      <w:pPr>
        <w:widowControl/>
        <w:spacing w:before="624" w:beforeLines="200" w:after="624" w:afterLines="200"/>
        <w:jc w:val="center"/>
        <w:outlineLvl w:val="1"/>
        <w:rPr>
          <w:rFonts w:ascii="宋体"/>
          <w:b/>
          <w:bCs/>
          <w:color w:val="auto"/>
          <w:kern w:val="0"/>
          <w:sz w:val="36"/>
          <w:szCs w:val="36"/>
          <w:highlight w:val="none"/>
        </w:rPr>
      </w:pPr>
      <w:bookmarkStart w:id="94" w:name="_Toc325726021"/>
      <w:bookmarkStart w:id="95" w:name="_Toc496626214"/>
      <w:bookmarkStart w:id="96" w:name="_Toc376936752"/>
      <w:bookmarkStart w:id="97" w:name="_Toc9135"/>
      <w:r>
        <w:rPr>
          <w:rFonts w:hint="eastAsia" w:ascii="宋体" w:hAnsi="宋体"/>
          <w:b/>
          <w:bCs/>
          <w:color w:val="auto"/>
          <w:kern w:val="0"/>
          <w:sz w:val="36"/>
          <w:szCs w:val="36"/>
          <w:highlight w:val="none"/>
        </w:rPr>
        <w:t>六、磋商程序及方法</w:t>
      </w:r>
      <w:bookmarkEnd w:id="94"/>
      <w:bookmarkEnd w:id="95"/>
      <w:bookmarkEnd w:id="96"/>
      <w:bookmarkEnd w:id="97"/>
    </w:p>
    <w:p>
      <w:pPr>
        <w:widowControl/>
        <w:spacing w:before="100" w:beforeAutospacing="1" w:after="100" w:afterAutospacing="1"/>
        <w:ind w:firstLine="542"/>
        <w:jc w:val="left"/>
        <w:outlineLvl w:val="2"/>
        <w:rPr>
          <w:rFonts w:ascii="宋体"/>
          <w:b/>
          <w:bCs/>
          <w:color w:val="auto"/>
          <w:kern w:val="0"/>
          <w:sz w:val="27"/>
          <w:szCs w:val="27"/>
          <w:highlight w:val="none"/>
        </w:rPr>
      </w:pPr>
      <w:bookmarkStart w:id="98" w:name="_Toc29294"/>
      <w:bookmarkStart w:id="99" w:name="_Toc376936753"/>
      <w:bookmarkStart w:id="100" w:name="_Toc325726022"/>
      <w:bookmarkStart w:id="101" w:name="_Toc496626215"/>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98"/>
      <w:bookmarkEnd w:id="99"/>
      <w:bookmarkEnd w:id="100"/>
      <w:bookmarkEnd w:id="101"/>
    </w:p>
    <w:p>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02" w:name="_Toc325726023"/>
      <w:bookmarkStart w:id="103" w:name="_Toc20603"/>
      <w:bookmarkStart w:id="104" w:name="_Toc376936754"/>
      <w:bookmarkStart w:id="105" w:name="_Toc496626216"/>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2"/>
      <w:bookmarkEnd w:id="103"/>
      <w:bookmarkEnd w:id="104"/>
      <w:bookmarkEnd w:id="105"/>
    </w:p>
    <w:p>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w:t>
      </w:r>
      <w:r>
        <w:rPr>
          <w:rFonts w:hint="eastAsia" w:ascii="宋体" w:hAnsi="宋体"/>
          <w:color w:val="auto"/>
          <w:highlight w:val="none"/>
          <w:lang w:val="en-US" w:eastAsia="zh-CN"/>
        </w:rPr>
        <w:t>9</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1</w:t>
      </w:r>
      <w:r>
        <w:rPr>
          <w:rFonts w:hint="eastAsia" w:ascii="宋体" w:hAnsi="宋体"/>
          <w:color w:val="auto"/>
          <w:highlight w:val="none"/>
        </w:rPr>
        <w:t>）要求提供相关资料的；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）投标产品的技术规格、技术标准明显不符合采购项目要求的；</w:t>
      </w:r>
    </w:p>
    <w:p>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）磋商响应文件含有采购人不能接受的附加条件的；</w:t>
      </w:r>
    </w:p>
    <w:p>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）磋商小组认为应按无效投标处理的其他情况；</w:t>
      </w:r>
    </w:p>
    <w:p>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）法律、法规规定的其他情形。</w:t>
      </w:r>
    </w:p>
    <w:p>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06" w:name="_Toc31974"/>
      <w:bookmarkStart w:id="107" w:name="_Toc496004012"/>
      <w:bookmarkStart w:id="108" w:name="_Toc496626217"/>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6"/>
      <w:bookmarkEnd w:id="107"/>
      <w:bookmarkEnd w:id="108"/>
    </w:p>
    <w:p>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496626218"/>
      <w:bookmarkStart w:id="110" w:name="_Toc29603"/>
      <w:bookmarkStart w:id="111" w:name="_Toc376936755"/>
      <w:bookmarkStart w:id="112" w:name="_Toc325726024"/>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09"/>
      <w:bookmarkEnd w:id="110"/>
      <w:bookmarkEnd w:id="111"/>
      <w:bookmarkEnd w:id="112"/>
    </w:p>
    <w:p>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color w:val="auto"/>
          <w:highlight w:val="none"/>
          <w:lang w:val="zh-CN"/>
        </w:rPr>
        <w:t>服务情况</w:t>
      </w:r>
      <w:r>
        <w:rPr>
          <w:rFonts w:hint="eastAsia" w:ascii="宋体" w:hAnsi="宋体"/>
          <w:color w:val="auto"/>
          <w:szCs w:val="21"/>
          <w:highlight w:val="none"/>
        </w:rPr>
        <w:t>、</w:t>
      </w:r>
      <w:r>
        <w:rPr>
          <w:rFonts w:hint="eastAsia" w:ascii="宋体" w:hAnsi="宋体"/>
          <w:color w:val="auto"/>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pPr>
        <w:spacing w:line="360" w:lineRule="auto"/>
        <w:ind w:firstLine="480"/>
        <w:jc w:val="left"/>
        <w:rPr>
          <w:rFonts w:ascii="宋体"/>
          <w:bCs/>
          <w:color w:val="auto"/>
          <w:highlight w:val="none"/>
        </w:rPr>
      </w:pPr>
      <w:r>
        <w:rPr>
          <w:rFonts w:hint="eastAsia" w:ascii="宋体" w:hAnsi="宋体"/>
          <w:color w:val="auto"/>
          <w:highlight w:val="none"/>
        </w:rPr>
        <w:t>根据《政府采购促进中小企业发展暂行办法》，属小型、微型企业制造的货物（产品），供应商须提供该制造（生产）企业出具的《小型、微型企业声明函》（详见附件</w:t>
      </w:r>
      <w:r>
        <w:rPr>
          <w:rFonts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），并由供应商加盖公章，其划型标准严格按照国家工信部、国家统计局、国家发改委、财政部出台的《中小企业划型标准规定》（工信部联企业</w:t>
      </w:r>
      <w:r>
        <w:rPr>
          <w:rFonts w:ascii="宋体" w:hAnsi="宋体"/>
          <w:color w:val="auto"/>
          <w:highlight w:val="none"/>
        </w:rPr>
        <w:t>[2011]300</w:t>
      </w:r>
      <w:r>
        <w:rPr>
          <w:rFonts w:hint="eastAsia" w:ascii="宋体" w:hAnsi="宋体"/>
          <w:color w:val="auto"/>
          <w:highlight w:val="none"/>
        </w:rPr>
        <w:t>号）执行。</w:t>
      </w:r>
      <w:r>
        <w:rPr>
          <w:rFonts w:hint="eastAsia" w:ascii="宋体" w:hAnsi="宋体"/>
          <w:bCs/>
          <w:color w:val="auto"/>
          <w:highlight w:val="none"/>
        </w:rPr>
        <w:t>供应商提供的《小型、微型企业声明函》资料必须真实，否则，按照有关规定予以处理。</w:t>
      </w:r>
    </w:p>
    <w:p>
      <w:pPr>
        <w:spacing w:line="360" w:lineRule="auto"/>
        <w:ind w:firstLine="480"/>
        <w:jc w:val="left"/>
        <w:rPr>
          <w:rFonts w:ascii="宋体"/>
          <w:bCs/>
          <w:color w:val="auto"/>
          <w:highlight w:val="none"/>
        </w:rPr>
      </w:pPr>
      <w:r>
        <w:rPr>
          <w:rFonts w:hint="eastAsia" w:ascii="宋体" w:hAnsi="宋体"/>
          <w:bCs/>
          <w:color w:val="auto"/>
          <w:highlight w:val="none"/>
        </w:rPr>
        <w:t>根据财政部、民政部、中国残疾人联合会出台的《关于促进残疾人就业政府采购政策的通知》（财库</w:t>
      </w:r>
      <w:r>
        <w:rPr>
          <w:rFonts w:ascii="宋体" w:hAnsi="宋体"/>
          <w:bCs/>
          <w:color w:val="auto"/>
          <w:highlight w:val="none"/>
        </w:rPr>
        <w:t>[2017]141</w:t>
      </w:r>
      <w:r>
        <w:rPr>
          <w:rFonts w:hint="eastAsia" w:ascii="宋体" w:hAnsi="宋体"/>
          <w:bCs/>
          <w:color w:val="auto"/>
          <w:highlight w:val="none"/>
        </w:rPr>
        <w:t>号），属残疾人福利性单位的，供应商须提供《残疾人福利性单位声明函》（详见附件</w:t>
      </w:r>
      <w:r>
        <w:rPr>
          <w:rFonts w:ascii="宋体" w:hAnsi="宋体"/>
          <w:bCs/>
          <w:color w:val="auto"/>
          <w:highlight w:val="none"/>
        </w:rPr>
        <w:t>1</w:t>
      </w:r>
      <w:r>
        <w:rPr>
          <w:rFonts w:hint="eastAsia" w:ascii="宋体" w:hAnsi="宋体"/>
          <w:bCs/>
          <w:color w:val="auto"/>
          <w:highlight w:val="none"/>
          <w:lang w:val="en-US" w:eastAsia="zh-CN"/>
        </w:rPr>
        <w:t>6</w:t>
      </w:r>
      <w:r>
        <w:rPr>
          <w:rFonts w:hint="eastAsia" w:ascii="宋体" w:hAnsi="宋体"/>
          <w:bCs/>
          <w:color w:val="auto"/>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auto"/>
        <w:ind w:firstLine="480"/>
        <w:jc w:val="left"/>
        <w:rPr>
          <w:rFonts w:asci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keepNext w:val="0"/>
        <w:keepLines w:val="0"/>
        <w:pageBreakBefore w:val="0"/>
        <w:widowControl w:val="0"/>
        <w:kinsoku/>
        <w:wordWrap/>
        <w:overflowPunct/>
        <w:topLinePunct w:val="0"/>
        <w:autoSpaceDE/>
        <w:autoSpaceDN/>
        <w:bidi w:val="0"/>
        <w:adjustRightInd/>
        <w:snapToGrid/>
        <w:spacing w:line="120" w:lineRule="auto"/>
        <w:ind w:firstLine="482"/>
        <w:jc w:val="left"/>
        <w:textAlignment w:val="auto"/>
        <w:rPr>
          <w:rFonts w:hint="eastAsia" w:ascii="宋体" w:hAnsi="宋体"/>
          <w:color w:val="auto"/>
          <w:highlight w:val="none"/>
        </w:rPr>
      </w:pPr>
      <w:r>
        <w:rPr>
          <w:rFonts w:hint="eastAsia" w:ascii="宋体" w:hAnsi="宋体"/>
          <w:color w:val="auto"/>
          <w:highlight w:val="none"/>
        </w:rPr>
        <w:t>评审标准和分值分配：</w:t>
      </w:r>
      <w:bookmarkStart w:id="113" w:name="_Toc325726025"/>
      <w:bookmarkStart w:id="114" w:name="_Toc376936756"/>
      <w:bookmarkStart w:id="115" w:name="_Toc496626219"/>
    </w:p>
    <w:tbl>
      <w:tblPr>
        <w:tblStyle w:val="36"/>
        <w:tblW w:w="50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1"/>
        <w:gridCol w:w="1064"/>
        <w:gridCol w:w="6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355" w:type="pct"/>
            <w:vAlign w:val="center"/>
          </w:tcPr>
          <w:p>
            <w:pPr>
              <w:spacing w:before="78"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639" w:type="pct"/>
            <w:vAlign w:val="center"/>
          </w:tcPr>
          <w:p>
            <w:pPr>
              <w:spacing w:before="78"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评审因素</w:t>
            </w:r>
          </w:p>
        </w:tc>
        <w:tc>
          <w:tcPr>
            <w:tcW w:w="4005" w:type="pct"/>
            <w:vAlign w:val="center"/>
          </w:tcPr>
          <w:p>
            <w:pPr>
              <w:spacing w:before="55" w:line="360" w:lineRule="auto"/>
              <w:jc w:val="center"/>
              <w:rPr>
                <w:rFonts w:hint="eastAsia" w:ascii="宋体" w:hAnsi="宋体" w:eastAsia="宋体" w:cs="宋体"/>
                <w:b/>
                <w:bCs/>
                <w:sz w:val="21"/>
                <w:szCs w:val="21"/>
                <w:highlight w:val="none"/>
              </w:rPr>
            </w:pPr>
            <w:r>
              <w:rPr>
                <w:rFonts w:hint="eastAsia" w:ascii="宋体" w:hAnsi="宋体" w:eastAsia="宋体" w:cs="宋体"/>
                <w:b/>
                <w:bCs/>
                <w:spacing w:val="-2"/>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355" w:type="pct"/>
            <w:vAlign w:val="center"/>
          </w:tcPr>
          <w:p>
            <w:pPr>
              <w:spacing w:before="78"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w:t>
            </w:r>
          </w:p>
        </w:tc>
        <w:tc>
          <w:tcPr>
            <w:tcW w:w="639" w:type="pct"/>
            <w:vAlign w:val="center"/>
          </w:tcPr>
          <w:p>
            <w:pPr>
              <w:spacing w:before="78"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投标报价（30分）</w:t>
            </w:r>
          </w:p>
        </w:tc>
        <w:tc>
          <w:tcPr>
            <w:tcW w:w="4005" w:type="pct"/>
            <w:vAlign w:val="center"/>
          </w:tcPr>
          <w:p>
            <w:pPr>
              <w:spacing w:before="78" w:line="360" w:lineRule="auto"/>
              <w:ind w:left="73" w:firstLine="416" w:firstLineChars="20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满足磋商文件要求且最后报价最低的供应商的价格为磋商基准价，其价格分为满分。其他供应商的价格分统一按照下列公式计算：磋商报价得分=（磋商基准价/最后磋商报价）×</w:t>
            </w:r>
            <w:r>
              <w:rPr>
                <w:rFonts w:hint="eastAsia" w:ascii="宋体" w:hAnsi="宋体" w:eastAsia="宋体" w:cs="宋体"/>
                <w:spacing w:val="-1"/>
                <w:sz w:val="21"/>
                <w:szCs w:val="21"/>
                <w:highlight w:val="none"/>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jc w:val="center"/>
        </w:trPr>
        <w:tc>
          <w:tcPr>
            <w:tcW w:w="355" w:type="pct"/>
            <w:vAlign w:val="center"/>
          </w:tcPr>
          <w:p>
            <w:pPr>
              <w:spacing w:before="78" w:line="360" w:lineRule="auto"/>
              <w:jc w:val="both"/>
              <w:rPr>
                <w:rFonts w:hint="eastAsia" w:ascii="宋体" w:hAnsi="宋体" w:eastAsia="宋体" w:cs="宋体"/>
                <w:b/>
                <w:bCs/>
                <w:sz w:val="21"/>
                <w:szCs w:val="21"/>
                <w:highlight w:val="none"/>
                <w:lang w:val="en-US" w:eastAsia="zh-CN"/>
              </w:rPr>
            </w:pPr>
          </w:p>
          <w:p>
            <w:pPr>
              <w:spacing w:before="78" w:line="360" w:lineRule="auto"/>
              <w:jc w:val="center"/>
              <w:rPr>
                <w:rFonts w:hint="eastAsia" w:ascii="宋体" w:hAnsi="宋体" w:eastAsia="宋体" w:cs="宋体"/>
                <w:b/>
                <w:bCs/>
                <w:sz w:val="21"/>
                <w:szCs w:val="21"/>
                <w:highlight w:val="none"/>
                <w:lang w:val="en-US" w:eastAsia="zh-CN"/>
              </w:rPr>
            </w:pPr>
          </w:p>
          <w:p>
            <w:pPr>
              <w:spacing w:before="78" w:line="36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w:t>
            </w:r>
          </w:p>
          <w:p>
            <w:pPr>
              <w:spacing w:before="78" w:line="360" w:lineRule="auto"/>
              <w:jc w:val="both"/>
              <w:rPr>
                <w:rFonts w:hint="eastAsia" w:ascii="宋体" w:hAnsi="宋体" w:eastAsia="宋体" w:cs="宋体"/>
                <w:b/>
                <w:bCs/>
                <w:sz w:val="21"/>
                <w:szCs w:val="21"/>
                <w:highlight w:val="none"/>
                <w:lang w:val="en-US" w:eastAsia="zh-CN"/>
              </w:rPr>
            </w:pPr>
          </w:p>
        </w:tc>
        <w:tc>
          <w:tcPr>
            <w:tcW w:w="639" w:type="pct"/>
            <w:vAlign w:val="center"/>
          </w:tcPr>
          <w:p>
            <w:pPr>
              <w:spacing w:before="78" w:line="360" w:lineRule="auto"/>
              <w:jc w:val="both"/>
              <w:rPr>
                <w:rFonts w:hint="eastAsia" w:ascii="宋体" w:hAnsi="宋体" w:eastAsia="宋体" w:cs="宋体"/>
                <w:b/>
                <w:bCs/>
                <w:sz w:val="21"/>
                <w:szCs w:val="21"/>
                <w:highlight w:val="none"/>
                <w:lang w:val="en-US" w:eastAsia="zh-CN"/>
              </w:rPr>
            </w:pPr>
          </w:p>
          <w:p>
            <w:pPr>
              <w:spacing w:before="78"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技术水平</w:t>
            </w:r>
          </w:p>
          <w:p>
            <w:pPr>
              <w:spacing w:before="78"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(55分)</w:t>
            </w:r>
          </w:p>
        </w:tc>
        <w:tc>
          <w:tcPr>
            <w:tcW w:w="4005" w:type="pct"/>
            <w:vAlign w:val="center"/>
          </w:tcPr>
          <w:p>
            <w:pPr>
              <w:numPr>
                <w:ilvl w:val="0"/>
                <w:numId w:val="0"/>
              </w:numPr>
              <w:spacing w:before="1" w:line="360" w:lineRule="auto"/>
              <w:ind w:firstLine="422" w:firstLineChars="200"/>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技术参数（</w:t>
            </w:r>
            <w:r>
              <w:rPr>
                <w:rFonts w:hint="eastAsia" w:ascii="宋体" w:hAnsi="宋体" w:cs="宋体"/>
                <w:b/>
                <w:bCs/>
                <w:sz w:val="21"/>
                <w:szCs w:val="21"/>
                <w:highlight w:val="none"/>
                <w:lang w:val="en-US" w:eastAsia="zh-CN"/>
              </w:rPr>
              <w:t>32</w:t>
            </w:r>
            <w:r>
              <w:rPr>
                <w:rFonts w:hint="eastAsia" w:ascii="宋体" w:hAnsi="宋体" w:eastAsia="宋体" w:cs="宋体"/>
                <w:b/>
                <w:bCs/>
                <w:sz w:val="21"/>
                <w:szCs w:val="21"/>
                <w:highlight w:val="none"/>
              </w:rPr>
              <w:t>分）：</w:t>
            </w:r>
            <w:r>
              <w:rPr>
                <w:rFonts w:hint="eastAsia" w:ascii="宋体" w:hAnsi="宋体" w:eastAsia="宋体" w:cs="宋体"/>
                <w:sz w:val="21"/>
                <w:szCs w:val="21"/>
                <w:highlight w:val="none"/>
              </w:rPr>
              <w:t>投标产品技术参数和配置完全满足或高于</w:t>
            </w:r>
            <w:r>
              <w:rPr>
                <w:rFonts w:hint="eastAsia" w:ascii="宋体" w:hAnsi="宋体" w:eastAsia="宋体" w:cs="宋体"/>
                <w:sz w:val="21"/>
                <w:szCs w:val="21"/>
                <w:highlight w:val="none"/>
                <w:lang w:val="en-US" w:eastAsia="zh-CN"/>
              </w:rPr>
              <w:t>磋商文件</w:t>
            </w:r>
            <w:r>
              <w:rPr>
                <w:rFonts w:hint="eastAsia" w:ascii="宋体" w:hAnsi="宋体" w:eastAsia="宋体" w:cs="宋体"/>
                <w:sz w:val="21"/>
                <w:szCs w:val="21"/>
                <w:highlight w:val="none"/>
              </w:rPr>
              <w:t>要求的，得</w:t>
            </w:r>
            <w:r>
              <w:rPr>
                <w:rFonts w:hint="eastAsia" w:ascii="宋体" w:hAnsi="宋体" w:cs="宋体"/>
                <w:sz w:val="21"/>
                <w:szCs w:val="21"/>
                <w:highlight w:val="none"/>
                <w:lang w:val="en-US" w:eastAsia="zh-CN"/>
              </w:rPr>
              <w:t>32</w:t>
            </w:r>
            <w:r>
              <w:rPr>
                <w:rFonts w:hint="eastAsia" w:ascii="宋体" w:hAnsi="宋体" w:eastAsia="宋体" w:cs="宋体"/>
                <w:sz w:val="21"/>
                <w:szCs w:val="21"/>
                <w:highlight w:val="none"/>
              </w:rPr>
              <w:t>分；每有一项负偏离扣</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分；直至该项分值扣完为止。</w:t>
            </w:r>
          </w:p>
          <w:p>
            <w:pPr>
              <w:numPr>
                <w:ilvl w:val="0"/>
                <w:numId w:val="0"/>
              </w:numPr>
              <w:spacing w:before="1"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（2）节能和环保（1分）：</w:t>
            </w:r>
            <w:r>
              <w:rPr>
                <w:rFonts w:hint="eastAsia" w:ascii="宋体" w:hAnsi="宋体" w:eastAsia="宋体" w:cs="宋体"/>
                <w:sz w:val="21"/>
                <w:szCs w:val="21"/>
                <w:highlight w:val="none"/>
              </w:rPr>
              <w:t>所投产品为节能产品，得0.5分，所投产品为环保产品，得0.5分；共1分；未提供不得分。依据国家确定的认证机构出具的、处于有效期之内的节能产品、环境标志产品认证证书为准。</w:t>
            </w:r>
          </w:p>
          <w:p>
            <w:pPr>
              <w:spacing w:before="1" w:line="360" w:lineRule="auto"/>
              <w:ind w:firstLine="422" w:firstLineChars="200"/>
              <w:rPr>
                <w:rFonts w:hint="default" w:ascii="宋体" w:hAnsi="宋体" w:eastAsia="宋体" w:cs="宋体"/>
                <w:sz w:val="21"/>
                <w:szCs w:val="21"/>
                <w:highlight w:val="none"/>
                <w:lang w:val="en-US" w:eastAsia="zh-CN"/>
              </w:rPr>
            </w:pPr>
            <w:r>
              <w:rPr>
                <w:rFonts w:hint="eastAsia" w:ascii="宋体" w:hAnsi="宋体" w:eastAsia="宋体" w:cs="宋体"/>
                <w:b/>
                <w:bCs/>
                <w:sz w:val="21"/>
                <w:szCs w:val="21"/>
                <w:highlight w:val="none"/>
              </w:rPr>
              <w:t>（3）项目管理及实施方案（</w:t>
            </w:r>
            <w:r>
              <w:rPr>
                <w:rFonts w:hint="eastAsia" w:ascii="宋体" w:hAnsi="宋体" w:cs="宋体"/>
                <w:b/>
                <w:bCs/>
                <w:sz w:val="21"/>
                <w:szCs w:val="21"/>
                <w:highlight w:val="none"/>
                <w:lang w:val="en-US" w:eastAsia="zh-CN"/>
              </w:rPr>
              <w:t>15</w:t>
            </w:r>
            <w:r>
              <w:rPr>
                <w:rFonts w:hint="eastAsia" w:ascii="宋体" w:hAnsi="宋体" w:eastAsia="宋体" w:cs="宋体"/>
                <w:b/>
                <w:bCs/>
                <w:sz w:val="21"/>
                <w:szCs w:val="21"/>
                <w:highlight w:val="none"/>
              </w:rPr>
              <w:t>分）：</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针对本项目特点制定详细的项目管理及实施方案，有科学、具体的项目管理措施。包含但不限于管理机构的设置及实施计划</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岗位责任制度</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突发事件应急</w:t>
            </w:r>
            <w:r>
              <w:rPr>
                <w:rFonts w:hint="eastAsia" w:ascii="宋体" w:hAnsi="宋体" w:cs="宋体"/>
                <w:sz w:val="21"/>
                <w:szCs w:val="21"/>
                <w:highlight w:val="none"/>
                <w:lang w:eastAsia="zh-CN"/>
              </w:rPr>
              <w:t>方案、</w:t>
            </w:r>
            <w:r>
              <w:rPr>
                <w:rFonts w:hint="eastAsia" w:ascii="宋体" w:hAnsi="宋体" w:eastAsia="宋体" w:cs="宋体"/>
                <w:sz w:val="21"/>
                <w:szCs w:val="21"/>
                <w:highlight w:val="none"/>
              </w:rPr>
              <w:t>服务团队</w:t>
            </w:r>
            <w:r>
              <w:rPr>
                <w:rFonts w:hint="eastAsia" w:ascii="宋体" w:hAnsi="宋体" w:cs="宋体"/>
                <w:sz w:val="21"/>
                <w:szCs w:val="21"/>
                <w:highlight w:val="none"/>
                <w:lang w:eastAsia="zh-CN"/>
              </w:rPr>
              <w:t>配置、货物配送、验收实施方案、质量保证体系及措施等。</w:t>
            </w:r>
            <w:r>
              <w:rPr>
                <w:rFonts w:hint="eastAsia" w:ascii="宋体" w:hAnsi="宋体" w:cs="宋体"/>
                <w:color w:val="auto"/>
                <w:kern w:val="2"/>
                <w:highlight w:val="none"/>
                <w:lang w:val="zh-CN"/>
              </w:rPr>
              <w:t>磋商小组根据供应商编制方案的完整性、可操作性、准确性横向比较进行综合评分，所提供的方案全面，可操作性强，内容符合实际需求，完全满足磋商要求的得</w:t>
            </w:r>
            <w:r>
              <w:rPr>
                <w:rFonts w:hint="eastAsia" w:ascii="宋体" w:hAnsi="宋体" w:cs="宋体"/>
                <w:color w:val="auto"/>
                <w:kern w:val="2"/>
                <w:highlight w:val="none"/>
                <w:lang w:val="en-US" w:eastAsia="zh-CN"/>
              </w:rPr>
              <w:t>15</w:t>
            </w:r>
            <w:r>
              <w:rPr>
                <w:rFonts w:hint="eastAsia" w:ascii="宋体" w:hAnsi="宋体" w:cs="宋体"/>
                <w:color w:val="auto"/>
                <w:kern w:val="2"/>
                <w:highlight w:val="none"/>
                <w:lang w:val="zh-CN"/>
              </w:rPr>
              <w:t>分；实施方案全面，有针对性，能够满足磋商文件要求的得</w:t>
            </w:r>
            <w:r>
              <w:rPr>
                <w:rFonts w:hint="eastAsia" w:ascii="宋体" w:hAnsi="宋体" w:cs="宋体"/>
                <w:color w:val="auto"/>
                <w:kern w:val="2"/>
                <w:highlight w:val="none"/>
                <w:lang w:val="en-US" w:eastAsia="zh-CN"/>
              </w:rPr>
              <w:t>12分；</w:t>
            </w:r>
            <w:r>
              <w:rPr>
                <w:rFonts w:hint="eastAsia" w:ascii="宋体" w:hAnsi="宋体" w:cs="宋体"/>
                <w:color w:val="auto"/>
                <w:kern w:val="2"/>
                <w:highlight w:val="none"/>
                <w:lang w:val="zh-CN"/>
              </w:rPr>
              <w:t>实施方案全面，可操作性一般，基本能够满足磋商要求的得</w:t>
            </w:r>
            <w:r>
              <w:rPr>
                <w:rFonts w:hint="eastAsia" w:ascii="宋体" w:hAnsi="宋体" w:cs="宋体"/>
                <w:color w:val="auto"/>
                <w:kern w:val="2"/>
                <w:highlight w:val="none"/>
                <w:lang w:val="en-US" w:eastAsia="zh-CN"/>
              </w:rPr>
              <w:t>9</w:t>
            </w:r>
            <w:r>
              <w:rPr>
                <w:rFonts w:hint="eastAsia" w:ascii="宋体" w:hAnsi="宋体" w:cs="宋体"/>
                <w:color w:val="auto"/>
                <w:kern w:val="2"/>
                <w:highlight w:val="none"/>
                <w:lang w:val="zh-CN"/>
              </w:rPr>
              <w:t>分；实施方案内容一般的得</w:t>
            </w:r>
            <w:r>
              <w:rPr>
                <w:rFonts w:hint="eastAsia" w:ascii="宋体" w:hAnsi="宋体" w:cs="宋体"/>
                <w:color w:val="auto"/>
                <w:kern w:val="2"/>
                <w:highlight w:val="none"/>
                <w:lang w:val="en-US" w:eastAsia="zh-CN"/>
              </w:rPr>
              <w:t>6</w:t>
            </w:r>
            <w:r>
              <w:rPr>
                <w:rFonts w:hint="eastAsia" w:ascii="宋体" w:hAnsi="宋体" w:cs="宋体"/>
                <w:color w:val="auto"/>
                <w:kern w:val="2"/>
                <w:highlight w:val="none"/>
                <w:lang w:val="zh-CN"/>
              </w:rPr>
              <w:t>分；实施方案不全面，有待完善的得</w:t>
            </w:r>
            <w:r>
              <w:rPr>
                <w:rFonts w:hint="eastAsia" w:ascii="宋体" w:hAnsi="宋体" w:cs="宋体"/>
                <w:color w:val="auto"/>
                <w:kern w:val="2"/>
                <w:highlight w:val="none"/>
                <w:lang w:val="en-US" w:eastAsia="zh-CN"/>
              </w:rPr>
              <w:t>2</w:t>
            </w:r>
            <w:r>
              <w:rPr>
                <w:rFonts w:hint="eastAsia" w:ascii="宋体" w:hAnsi="宋体" w:cs="宋体"/>
                <w:color w:val="auto"/>
                <w:kern w:val="2"/>
                <w:highlight w:val="none"/>
                <w:lang w:val="zh-CN"/>
              </w:rPr>
              <w:t>分；未提供的不得分。</w:t>
            </w:r>
          </w:p>
          <w:p>
            <w:pPr>
              <w:numPr>
                <w:ilvl w:val="0"/>
                <w:numId w:val="0"/>
              </w:numPr>
              <w:spacing w:before="1"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val="en-US" w:eastAsia="zh-CN"/>
              </w:rPr>
              <w:t>4</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残膜回收能力（</w:t>
            </w:r>
            <w:r>
              <w:rPr>
                <w:rFonts w:hint="eastAsia" w:ascii="宋体" w:hAnsi="宋体" w:cs="宋体"/>
                <w:b/>
                <w:bCs/>
                <w:sz w:val="21"/>
                <w:szCs w:val="21"/>
                <w:highlight w:val="none"/>
                <w:lang w:val="en-US" w:eastAsia="zh-CN"/>
              </w:rPr>
              <w:t>7</w:t>
            </w:r>
            <w:r>
              <w:rPr>
                <w:rFonts w:hint="eastAsia" w:ascii="宋体" w:hAnsi="宋体" w:eastAsia="宋体" w:cs="宋体"/>
                <w:b/>
                <w:bCs/>
                <w:sz w:val="21"/>
                <w:szCs w:val="21"/>
                <w:highlight w:val="none"/>
              </w:rPr>
              <w:t>分）：</w:t>
            </w:r>
          </w:p>
          <w:p>
            <w:pPr>
              <w:numPr>
                <w:ilvl w:val="0"/>
                <w:numId w:val="0"/>
              </w:numPr>
              <w:spacing w:before="1"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①残膜回收服务措施及承诺，能保证本项目实施地90%以上残膜回收服务措施及承诺函的，得2分；</w:t>
            </w:r>
          </w:p>
          <w:p>
            <w:pPr>
              <w:spacing w:before="1"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②提供</w:t>
            </w:r>
            <w:r>
              <w:rPr>
                <w:rFonts w:hint="eastAsia" w:ascii="宋体" w:hAnsi="宋体" w:cs="宋体"/>
                <w:sz w:val="21"/>
                <w:szCs w:val="21"/>
                <w:highlight w:val="none"/>
                <w:lang w:val="en-US" w:eastAsia="zh-CN"/>
              </w:rPr>
              <w:t>青海省定点收购</w:t>
            </w:r>
            <w:r>
              <w:rPr>
                <w:rFonts w:hint="eastAsia" w:ascii="宋体" w:hAnsi="宋体" w:eastAsia="宋体" w:cs="宋体"/>
                <w:sz w:val="21"/>
                <w:szCs w:val="21"/>
                <w:highlight w:val="none"/>
              </w:rPr>
              <w:t>残膜企业有关证明文件</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pPr>
              <w:spacing w:before="1"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③提供近三年与有关部门签订的残膜回收合同，每提供一份得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分，共</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jc w:val="center"/>
        </w:trPr>
        <w:tc>
          <w:tcPr>
            <w:tcW w:w="355" w:type="pct"/>
            <w:vAlign w:val="center"/>
          </w:tcPr>
          <w:p>
            <w:pPr>
              <w:spacing w:before="78" w:line="36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p>
        </w:tc>
        <w:tc>
          <w:tcPr>
            <w:tcW w:w="639" w:type="pct"/>
            <w:vAlign w:val="center"/>
          </w:tcPr>
          <w:p>
            <w:pPr>
              <w:spacing w:before="78"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履约能力 </w:t>
            </w:r>
          </w:p>
          <w:p>
            <w:pPr>
              <w:spacing w:before="78"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(10 分)</w:t>
            </w:r>
          </w:p>
        </w:tc>
        <w:tc>
          <w:tcPr>
            <w:tcW w:w="4005" w:type="pct"/>
            <w:vAlign w:val="center"/>
          </w:tcPr>
          <w:p>
            <w:pPr>
              <w:spacing w:before="1"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业绩情况：</w:t>
            </w:r>
            <w:r>
              <w:rPr>
                <w:rFonts w:hint="eastAsia" w:ascii="宋体" w:hAnsi="宋体" w:eastAsia="宋体" w:cs="宋体"/>
                <w:b w:val="0"/>
                <w:bCs w:val="0"/>
                <w:sz w:val="21"/>
                <w:szCs w:val="21"/>
                <w:highlight w:val="none"/>
                <w:lang w:val="en-US" w:eastAsia="zh-CN"/>
              </w:rPr>
              <w:t>提供2021年1月1日至今供应商类似业绩证明材料。每提供1项得2分,满分10分；未提供或其他情况的不得分。（需提供包含合同首页、标的及金额所在页、供货合同签字盖章页的扫描（或复印）件）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jc w:val="center"/>
        </w:trPr>
        <w:tc>
          <w:tcPr>
            <w:tcW w:w="355" w:type="pct"/>
            <w:vAlign w:val="center"/>
          </w:tcPr>
          <w:p>
            <w:pPr>
              <w:spacing w:before="78"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w:t>
            </w:r>
          </w:p>
          <w:p>
            <w:pPr>
              <w:spacing w:before="78" w:line="360" w:lineRule="auto"/>
              <w:jc w:val="center"/>
              <w:rPr>
                <w:rFonts w:hint="eastAsia" w:ascii="宋体" w:hAnsi="宋体" w:eastAsia="宋体" w:cs="宋体"/>
                <w:b/>
                <w:bCs/>
                <w:sz w:val="21"/>
                <w:szCs w:val="21"/>
                <w:highlight w:val="none"/>
                <w:lang w:val="en-US" w:eastAsia="zh-CN"/>
              </w:rPr>
            </w:pPr>
          </w:p>
        </w:tc>
        <w:tc>
          <w:tcPr>
            <w:tcW w:w="639" w:type="pct"/>
            <w:vAlign w:val="center"/>
          </w:tcPr>
          <w:p>
            <w:pPr>
              <w:spacing w:before="78"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售后服务 </w:t>
            </w:r>
          </w:p>
          <w:p>
            <w:pPr>
              <w:spacing w:before="78"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 分)</w:t>
            </w:r>
          </w:p>
          <w:p>
            <w:pPr>
              <w:spacing w:before="78" w:line="360" w:lineRule="auto"/>
              <w:jc w:val="center"/>
              <w:rPr>
                <w:rFonts w:hint="eastAsia" w:ascii="宋体" w:hAnsi="宋体" w:eastAsia="宋体" w:cs="宋体"/>
                <w:b/>
                <w:bCs/>
                <w:sz w:val="21"/>
                <w:szCs w:val="21"/>
                <w:highlight w:val="none"/>
                <w:lang w:val="en-US" w:eastAsia="zh-CN"/>
              </w:rPr>
            </w:pPr>
          </w:p>
        </w:tc>
        <w:tc>
          <w:tcPr>
            <w:tcW w:w="4005" w:type="pct"/>
            <w:vAlign w:val="center"/>
          </w:tcPr>
          <w:p>
            <w:pPr>
              <w:spacing w:before="1"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针对该项目</w:t>
            </w:r>
            <w:r>
              <w:rPr>
                <w:rFonts w:hint="eastAsia" w:ascii="宋体" w:hAnsi="宋体" w:cs="宋体"/>
                <w:sz w:val="21"/>
                <w:szCs w:val="21"/>
                <w:highlight w:val="none"/>
                <w:lang w:eastAsia="zh-CN"/>
              </w:rPr>
              <w:t>建立</w:t>
            </w:r>
            <w:r>
              <w:rPr>
                <w:rFonts w:hint="eastAsia" w:ascii="宋体" w:hAnsi="宋体" w:eastAsia="宋体" w:cs="宋体"/>
                <w:sz w:val="21"/>
                <w:szCs w:val="21"/>
                <w:highlight w:val="none"/>
                <w:lang w:eastAsia="zh-CN"/>
              </w:rPr>
              <w:t>完善的售后服务体系</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包含但不限于：售后服务机构和人员</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售后服务内容和流程</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售后服务响应时间和质量</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服务相关承诺</w:t>
            </w:r>
            <w:r>
              <w:rPr>
                <w:rFonts w:hint="eastAsia" w:ascii="宋体" w:hAnsi="宋体" w:cs="宋体"/>
                <w:sz w:val="21"/>
                <w:szCs w:val="21"/>
                <w:highlight w:val="none"/>
                <w:lang w:eastAsia="zh-CN"/>
              </w:rPr>
              <w:t>等。所提供的售后方案包含以上全部内容且完全满足本次磋商要求的得5分；提供售后服务内容基本满足要求的得3分；售后方案内容不全面，有待完善的得1分；未提供的不得分。</w:t>
            </w:r>
          </w:p>
        </w:tc>
      </w:tr>
    </w:tbl>
    <w:p>
      <w:pPr>
        <w:keepNext w:val="0"/>
        <w:keepLines w:val="0"/>
        <w:pageBreakBefore w:val="0"/>
        <w:widowControl w:val="0"/>
        <w:kinsoku/>
        <w:wordWrap/>
        <w:overflowPunct/>
        <w:topLinePunct w:val="0"/>
        <w:autoSpaceDE/>
        <w:autoSpaceDN/>
        <w:bidi w:val="0"/>
        <w:adjustRightInd/>
        <w:snapToGrid/>
        <w:spacing w:line="120" w:lineRule="auto"/>
        <w:ind w:firstLine="482"/>
        <w:jc w:val="left"/>
        <w:textAlignment w:val="auto"/>
        <w:rPr>
          <w:rFonts w:hint="eastAsia" w:ascii="宋体" w:hAnsi="宋体"/>
          <w:color w:val="auto"/>
          <w:highlight w:val="none"/>
        </w:rPr>
      </w:pPr>
    </w:p>
    <w:p>
      <w:pPr>
        <w:widowControl/>
        <w:spacing w:before="624" w:beforeLines="200" w:after="624" w:afterLines="200"/>
        <w:jc w:val="center"/>
        <w:outlineLvl w:val="1"/>
        <w:rPr>
          <w:rFonts w:ascii="宋体"/>
          <w:b/>
          <w:bCs/>
          <w:color w:val="auto"/>
          <w:kern w:val="0"/>
          <w:sz w:val="36"/>
          <w:szCs w:val="36"/>
          <w:highlight w:val="none"/>
        </w:rPr>
      </w:pPr>
      <w:bookmarkStart w:id="116" w:name="_Toc27743"/>
      <w:r>
        <w:rPr>
          <w:rFonts w:hint="eastAsia" w:ascii="宋体" w:hAnsi="宋体"/>
          <w:b/>
          <w:bCs/>
          <w:color w:val="auto"/>
          <w:kern w:val="0"/>
          <w:sz w:val="36"/>
          <w:szCs w:val="36"/>
          <w:highlight w:val="none"/>
        </w:rPr>
        <w:t>七、</w:t>
      </w:r>
      <w:bookmarkEnd w:id="113"/>
      <w:bookmarkEnd w:id="114"/>
      <w:r>
        <w:rPr>
          <w:rFonts w:hint="eastAsia" w:ascii="宋体" w:hAnsi="宋体"/>
          <w:b/>
          <w:bCs/>
          <w:color w:val="auto"/>
          <w:kern w:val="0"/>
          <w:sz w:val="36"/>
          <w:szCs w:val="36"/>
          <w:highlight w:val="none"/>
        </w:rPr>
        <w:t>成交办法</w:t>
      </w:r>
      <w:bookmarkEnd w:id="115"/>
      <w:bookmarkEnd w:id="116"/>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17" w:name="_Toc376936757"/>
      <w:bookmarkStart w:id="118" w:name="_Toc325726026"/>
      <w:bookmarkStart w:id="119" w:name="_Toc14471"/>
      <w:bookmarkStart w:id="120" w:name="_Toc496626220"/>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17"/>
      <w:bookmarkEnd w:id="118"/>
      <w:r>
        <w:rPr>
          <w:rFonts w:hint="eastAsia" w:ascii="宋体" w:hAnsi="宋体"/>
          <w:b/>
          <w:bCs/>
          <w:color w:val="auto"/>
          <w:kern w:val="0"/>
          <w:sz w:val="27"/>
          <w:szCs w:val="27"/>
          <w:highlight w:val="none"/>
        </w:rPr>
        <w:t>供应商</w:t>
      </w:r>
      <w:bookmarkEnd w:id="119"/>
      <w:bookmarkEnd w:id="120"/>
    </w:p>
    <w:p>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pPr>
        <w:spacing w:line="360" w:lineRule="auto"/>
        <w:ind w:firstLine="480"/>
        <w:jc w:val="left"/>
        <w:rPr>
          <w:rFonts w:asci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1" w:name="_Toc325726027"/>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22" w:name="_Toc325726028"/>
      <w:bookmarkStart w:id="123" w:name="_Toc376936759"/>
      <w:bookmarkStart w:id="124" w:name="_Toc496626221"/>
      <w:bookmarkStart w:id="125" w:name="_Toc2412"/>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2"/>
      <w:bookmarkEnd w:id="123"/>
      <w:bookmarkEnd w:id="124"/>
      <w:bookmarkEnd w:id="125"/>
    </w:p>
    <w:p>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w:t>
      </w:r>
      <w:r>
        <w:rPr>
          <w:rFonts w:hint="eastAsia" w:ascii="宋体" w:hAnsi="宋体"/>
          <w:color w:val="auto"/>
          <w:highlight w:val="none"/>
          <w:lang w:eastAsia="zh-CN"/>
        </w:rPr>
        <w:t>青海省政府采购网</w:t>
      </w:r>
      <w:r>
        <w:rPr>
          <w:rFonts w:hint="eastAsia" w:ascii="宋体" w:hAnsi="宋体"/>
          <w:color w:val="auto"/>
          <w:highlight w:val="none"/>
        </w:rPr>
        <w:t>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pPr>
        <w:widowControl/>
        <w:spacing w:before="624" w:beforeLines="200" w:after="624" w:afterLines="200"/>
        <w:jc w:val="center"/>
        <w:outlineLvl w:val="1"/>
        <w:rPr>
          <w:rFonts w:ascii="宋体"/>
          <w:b/>
          <w:bCs/>
          <w:color w:val="auto"/>
          <w:kern w:val="0"/>
          <w:sz w:val="36"/>
          <w:szCs w:val="36"/>
          <w:highlight w:val="none"/>
        </w:rPr>
      </w:pPr>
      <w:bookmarkStart w:id="126" w:name="_Toc11601"/>
      <w:bookmarkStart w:id="127" w:name="_Toc496626222"/>
      <w:bookmarkStart w:id="128" w:name="_Toc376936758"/>
      <w:r>
        <w:rPr>
          <w:rFonts w:hint="eastAsia" w:ascii="宋体" w:hAnsi="宋体"/>
          <w:b/>
          <w:bCs/>
          <w:color w:val="auto"/>
          <w:kern w:val="0"/>
          <w:sz w:val="36"/>
          <w:szCs w:val="36"/>
          <w:highlight w:val="none"/>
        </w:rPr>
        <w:t>八、授予合同</w:t>
      </w:r>
      <w:bookmarkEnd w:id="121"/>
      <w:bookmarkEnd w:id="126"/>
      <w:bookmarkEnd w:id="127"/>
      <w:bookmarkEnd w:id="128"/>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29" w:name="_Toc6608"/>
      <w:bookmarkStart w:id="130" w:name="_Toc376936760"/>
      <w:bookmarkStart w:id="131" w:name="_Toc496626223"/>
      <w:bookmarkStart w:id="132" w:name="_Toc325726029"/>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29"/>
      <w:bookmarkEnd w:id="130"/>
      <w:bookmarkEnd w:id="131"/>
      <w:bookmarkEnd w:id="132"/>
    </w:p>
    <w:p>
      <w:pPr>
        <w:spacing w:line="360" w:lineRule="auto"/>
        <w:ind w:firstLine="480"/>
        <w:jc w:val="left"/>
        <w:rPr>
          <w:rFonts w:ascii="宋体"/>
          <w:color w:val="auto"/>
          <w:highlight w:val="none"/>
        </w:rPr>
      </w:pPr>
      <w:bookmarkStart w:id="133" w:name="_Toc325726030"/>
      <w:bookmarkStart w:id="134" w:name="_Toc376936761"/>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w:t>
      </w:r>
      <w:r>
        <w:rPr>
          <w:rFonts w:hint="eastAsia" w:ascii="宋体" w:hAnsi="宋体"/>
          <w:color w:val="auto"/>
          <w:highlight w:val="none"/>
          <w:lang w:eastAsia="zh-CN"/>
        </w:rPr>
        <w:t>青海浩驰招标代理有限公司</w:t>
      </w:r>
      <w:r>
        <w:rPr>
          <w:rFonts w:hint="eastAsia" w:ascii="宋体" w:hAnsi="宋体"/>
          <w:color w:val="auto"/>
          <w:highlight w:val="none"/>
        </w:rPr>
        <w:t>审核备案。</w:t>
      </w:r>
    </w:p>
    <w:p>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szCs w:val="20"/>
          <w:highlight w:val="none"/>
        </w:rPr>
        <w:t>签订合同时，成交供应商应按规定向采购人提交履约保证金</w:t>
      </w:r>
      <w:r>
        <w:rPr>
          <w:rFonts w:hint="eastAsia" w:ascii="宋体" w:hAnsi="宋体" w:cs="宋体"/>
          <w:color w:val="auto"/>
          <w:highlight w:val="none"/>
          <w:lang w:val="zh-CN"/>
        </w:rPr>
        <w:t>（履约保证金的数额由采购人与成交供应商商定，但数额不得超出采购合同总金额的</w:t>
      </w:r>
      <w:r>
        <w:rPr>
          <w:rFonts w:ascii="宋体" w:hAnsi="宋体" w:cs="宋体"/>
          <w:color w:val="auto"/>
          <w:highlight w:val="none"/>
          <w:lang w:val="zh-CN"/>
        </w:rPr>
        <w:t>10%</w:t>
      </w:r>
      <w:r>
        <w:rPr>
          <w:rFonts w:hint="eastAsia" w:ascii="宋体" w:hAnsi="宋体" w:cs="宋体"/>
          <w:color w:val="auto"/>
          <w:highlight w:val="none"/>
          <w:lang w:val="zh-CN"/>
        </w:rPr>
        <w:t>）</w:t>
      </w:r>
      <w:r>
        <w:rPr>
          <w:rFonts w:hint="eastAsia" w:ascii="宋体" w:hAnsi="宋体"/>
          <w:color w:val="auto"/>
          <w:szCs w:val="20"/>
          <w:highlight w:val="none"/>
        </w:rPr>
        <w:t>，履约保证金须缴纳到采购人指定的账户。</w:t>
      </w:r>
    </w:p>
    <w:p>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w:t>
      </w:r>
      <w:r>
        <w:rPr>
          <w:rFonts w:hint="eastAsia" w:ascii="宋体" w:hAnsi="宋体"/>
          <w:color w:val="auto"/>
          <w:highlight w:val="none"/>
          <w:lang w:eastAsia="zh-CN"/>
        </w:rPr>
        <w:t>青海省政府采购网</w:t>
      </w:r>
      <w:r>
        <w:rPr>
          <w:rFonts w:hint="eastAsia" w:ascii="宋体" w:hAnsi="宋体"/>
          <w:color w:val="auto"/>
          <w:highlight w:val="none"/>
        </w:rPr>
        <w:t>上公告，但政府采购合同中涉及国家秘密、商业秘密的内容除外。</w:t>
      </w:r>
    </w:p>
    <w:p>
      <w:pPr>
        <w:widowControl/>
        <w:spacing w:before="624" w:beforeLines="200" w:after="624" w:afterLines="200"/>
        <w:jc w:val="center"/>
        <w:outlineLvl w:val="1"/>
        <w:rPr>
          <w:rFonts w:ascii="宋体"/>
          <w:b/>
          <w:bCs/>
          <w:color w:val="auto"/>
          <w:kern w:val="0"/>
          <w:sz w:val="36"/>
          <w:szCs w:val="36"/>
          <w:highlight w:val="none"/>
        </w:rPr>
      </w:pPr>
      <w:bookmarkStart w:id="135" w:name="_Toc14331"/>
      <w:bookmarkStart w:id="136" w:name="_Toc496626224"/>
      <w:r>
        <w:rPr>
          <w:rFonts w:hint="eastAsia" w:ascii="宋体" w:hAnsi="宋体"/>
          <w:b/>
          <w:bCs/>
          <w:color w:val="auto"/>
          <w:kern w:val="0"/>
          <w:sz w:val="36"/>
          <w:szCs w:val="36"/>
          <w:highlight w:val="none"/>
        </w:rPr>
        <w:t>九、串通投标的认定及处理办法</w:t>
      </w:r>
      <w:bookmarkEnd w:id="135"/>
      <w:bookmarkEnd w:id="136"/>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37" w:name="_Toc11763"/>
      <w:bookmarkStart w:id="138" w:name="_Toc496626225"/>
      <w:bookmarkStart w:id="139" w:name="_Toc496004020"/>
      <w:bookmarkStart w:id="140" w:name="_Toc496189563"/>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37"/>
      <w:bookmarkEnd w:id="138"/>
      <w:bookmarkEnd w:id="139"/>
      <w:bookmarkEnd w:id="140"/>
    </w:p>
    <w:p>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pPr>
        <w:widowControl/>
        <w:spacing w:before="624" w:beforeLines="200" w:after="624" w:afterLines="200"/>
        <w:jc w:val="center"/>
        <w:outlineLvl w:val="1"/>
        <w:rPr>
          <w:rFonts w:ascii="宋体"/>
          <w:b/>
          <w:bCs/>
          <w:color w:val="auto"/>
          <w:kern w:val="0"/>
          <w:sz w:val="36"/>
          <w:szCs w:val="36"/>
          <w:highlight w:val="none"/>
        </w:rPr>
      </w:pPr>
      <w:bookmarkStart w:id="141" w:name="_Toc496626226"/>
      <w:bookmarkStart w:id="142" w:name="_Toc10324"/>
      <w:r>
        <w:rPr>
          <w:rFonts w:hint="eastAsia" w:ascii="宋体" w:hAnsi="宋体"/>
          <w:b/>
          <w:bCs/>
          <w:color w:val="auto"/>
          <w:kern w:val="0"/>
          <w:sz w:val="36"/>
          <w:szCs w:val="36"/>
          <w:highlight w:val="none"/>
        </w:rPr>
        <w:t>十、</w:t>
      </w:r>
      <w:bookmarkEnd w:id="133"/>
      <w:bookmarkEnd w:id="134"/>
      <w:r>
        <w:rPr>
          <w:rFonts w:hint="eastAsia" w:ascii="宋体" w:hAnsi="宋体"/>
          <w:b/>
          <w:bCs/>
          <w:color w:val="auto"/>
          <w:kern w:val="0"/>
          <w:sz w:val="36"/>
          <w:szCs w:val="36"/>
          <w:highlight w:val="none"/>
        </w:rPr>
        <w:t>磋商活动终止</w:t>
      </w:r>
      <w:bookmarkEnd w:id="141"/>
      <w:bookmarkEnd w:id="142"/>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43" w:name="_Toc31559"/>
      <w:bookmarkStart w:id="144" w:name="_Toc496626227"/>
      <w:bookmarkStart w:id="145" w:name="_Toc325726031"/>
      <w:bookmarkStart w:id="146"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3"/>
      <w:bookmarkEnd w:id="144"/>
    </w:p>
    <w:p>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5"/>
      <w:bookmarkEnd w:id="146"/>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47" w:name="_Toc325726032"/>
    </w:p>
    <w:p>
      <w:pPr>
        <w:widowControl/>
        <w:spacing w:before="624" w:beforeLines="200" w:after="624" w:afterLines="200"/>
        <w:jc w:val="center"/>
        <w:outlineLvl w:val="1"/>
        <w:rPr>
          <w:rFonts w:ascii="宋体"/>
          <w:b/>
          <w:bCs/>
          <w:color w:val="auto"/>
          <w:kern w:val="0"/>
          <w:sz w:val="36"/>
          <w:szCs w:val="36"/>
          <w:highlight w:val="none"/>
        </w:rPr>
      </w:pPr>
      <w:bookmarkStart w:id="148" w:name="_Toc30558"/>
      <w:bookmarkStart w:id="149" w:name="_Toc496626228"/>
      <w:bookmarkStart w:id="150" w:name="_Toc376936763"/>
      <w:r>
        <w:rPr>
          <w:rFonts w:hint="eastAsia" w:ascii="宋体" w:hAnsi="宋体"/>
          <w:b/>
          <w:bCs/>
          <w:color w:val="auto"/>
          <w:kern w:val="0"/>
          <w:sz w:val="36"/>
          <w:szCs w:val="36"/>
          <w:highlight w:val="none"/>
        </w:rPr>
        <w:t>十一、处罚</w:t>
      </w:r>
      <w:bookmarkEnd w:id="147"/>
      <w:bookmarkEnd w:id="148"/>
      <w:bookmarkEnd w:id="149"/>
      <w:bookmarkEnd w:id="150"/>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51" w:name="_Toc376936764"/>
      <w:bookmarkStart w:id="152" w:name="_Toc496626229"/>
      <w:bookmarkStart w:id="153" w:name="_Toc325726033"/>
      <w:bookmarkStart w:id="154" w:name="_Toc12983"/>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1"/>
      <w:bookmarkEnd w:id="152"/>
      <w:bookmarkEnd w:id="153"/>
      <w:bookmarkEnd w:id="154"/>
    </w:p>
    <w:p>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pPr>
        <w:spacing w:line="360" w:lineRule="auto"/>
        <w:ind w:firstLine="384" w:firstLineChars="183"/>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pPr>
        <w:widowControl/>
        <w:spacing w:before="624" w:beforeLines="200" w:after="624" w:afterLines="200"/>
        <w:jc w:val="center"/>
        <w:outlineLvl w:val="1"/>
        <w:rPr>
          <w:rFonts w:ascii="宋体"/>
          <w:b/>
          <w:bCs/>
          <w:color w:val="auto"/>
          <w:kern w:val="0"/>
          <w:sz w:val="36"/>
          <w:szCs w:val="36"/>
          <w:highlight w:val="none"/>
        </w:rPr>
      </w:pPr>
      <w:bookmarkStart w:id="155" w:name="_Toc1666"/>
      <w:bookmarkStart w:id="156" w:name="_Toc325726034"/>
      <w:bookmarkStart w:id="157" w:name="_Toc496626230"/>
      <w:bookmarkStart w:id="158" w:name="_Toc376936765"/>
      <w:r>
        <w:rPr>
          <w:rFonts w:hint="eastAsia" w:ascii="宋体" w:hAnsi="宋体"/>
          <w:b/>
          <w:bCs/>
          <w:color w:val="auto"/>
          <w:kern w:val="0"/>
          <w:sz w:val="36"/>
          <w:szCs w:val="36"/>
          <w:highlight w:val="none"/>
        </w:rPr>
        <w:t>十二、其他</w:t>
      </w:r>
      <w:bookmarkEnd w:id="155"/>
      <w:bookmarkEnd w:id="156"/>
      <w:bookmarkEnd w:id="157"/>
      <w:bookmarkEnd w:id="158"/>
    </w:p>
    <w:p>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w:t>
      </w:r>
      <w:r>
        <w:rPr>
          <w:rFonts w:hint="eastAsia" w:ascii="宋体" w:hAnsi="宋体"/>
          <w:color w:val="auto"/>
          <w:highlight w:val="none"/>
          <w:lang w:eastAsia="zh-CN"/>
        </w:rPr>
        <w:t>中华人民共和国民法典</w:t>
      </w:r>
      <w:r>
        <w:rPr>
          <w:rFonts w:hint="eastAsia" w:ascii="宋体" w:hAnsi="宋体"/>
          <w:color w:val="auto"/>
          <w:highlight w:val="none"/>
        </w:rPr>
        <w:t>》、《中华人民共和国政府采购法实施条例》、《政府采购竞争性磋商采购方式管理暂行办法》等法律法规的有关条款执行。</w:t>
      </w:r>
    </w:p>
    <w:p>
      <w:pPr>
        <w:spacing w:line="360" w:lineRule="auto"/>
        <w:ind w:firstLine="480"/>
        <w:jc w:val="left"/>
        <w:rPr>
          <w:rFonts w:ascii="宋体"/>
          <w:color w:val="auto"/>
          <w:highlight w:val="none"/>
        </w:rPr>
      </w:pPr>
    </w:p>
    <w:p>
      <w:pPr>
        <w:pStyle w:val="22"/>
        <w:rPr>
          <w:rFonts w:ascii="宋体"/>
          <w:color w:val="auto"/>
          <w:highlight w:val="none"/>
        </w:rPr>
      </w:pPr>
    </w:p>
    <w:p>
      <w:pPr>
        <w:pStyle w:val="22"/>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pStyle w:val="8"/>
        <w:outlineLvl w:val="9"/>
        <w:rPr>
          <w:rFonts w:ascii="宋体"/>
          <w:color w:val="auto"/>
          <w:highlight w:val="none"/>
        </w:rPr>
      </w:pPr>
    </w:p>
    <w:p>
      <w:pPr>
        <w:keepNext/>
        <w:keepLines/>
        <w:widowControl/>
        <w:snapToGrid w:val="0"/>
        <w:spacing w:line="400" w:lineRule="atLeast"/>
        <w:jc w:val="center"/>
        <w:outlineLvl w:val="0"/>
        <w:rPr>
          <w:rFonts w:ascii="宋体"/>
          <w:b/>
          <w:color w:val="auto"/>
          <w:kern w:val="28"/>
          <w:sz w:val="36"/>
          <w:szCs w:val="20"/>
          <w:highlight w:val="none"/>
        </w:rPr>
      </w:pPr>
      <w:bookmarkStart w:id="159" w:name="_Toc376936766"/>
      <w:bookmarkStart w:id="160" w:name="_Toc31627"/>
      <w:bookmarkStart w:id="161"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59"/>
      <w:r>
        <w:rPr>
          <w:rFonts w:hint="eastAsia" w:ascii="宋体"/>
          <w:b/>
          <w:color w:val="auto"/>
          <w:kern w:val="28"/>
          <w:sz w:val="36"/>
          <w:szCs w:val="20"/>
          <w:highlight w:val="none"/>
        </w:rPr>
        <w:t>青海省政府采购项目合同书范本</w:t>
      </w:r>
      <w:bookmarkEnd w:id="160"/>
    </w:p>
    <w:p>
      <w:pPr>
        <w:keepNext/>
        <w:keepLines/>
        <w:widowControl/>
        <w:snapToGrid w:val="0"/>
        <w:spacing w:line="400" w:lineRule="atLeast"/>
        <w:jc w:val="center"/>
        <w:outlineLvl w:val="0"/>
        <w:rPr>
          <w:rFonts w:ascii="宋体"/>
          <w:b/>
          <w:color w:val="auto"/>
          <w:kern w:val="28"/>
          <w:sz w:val="36"/>
          <w:szCs w:val="20"/>
          <w:highlight w:val="none"/>
        </w:rPr>
      </w:pPr>
      <w:bookmarkStart w:id="162" w:name="_Toc1381"/>
      <w:r>
        <w:rPr>
          <w:rFonts w:hint="eastAsia" w:ascii="宋体"/>
          <w:b/>
          <w:color w:val="auto"/>
          <w:kern w:val="28"/>
          <w:sz w:val="36"/>
          <w:szCs w:val="20"/>
          <w:highlight w:val="none"/>
        </w:rPr>
        <w:t>（货物类）</w:t>
      </w:r>
      <w:bookmarkEnd w:id="161"/>
      <w:bookmarkEnd w:id="162"/>
    </w:p>
    <w:p>
      <w:pPr>
        <w:ind w:firstLine="480"/>
        <w:rPr>
          <w:color w:val="auto"/>
          <w:highlight w:val="none"/>
        </w:rPr>
      </w:pPr>
    </w:p>
    <w:p>
      <w:pPr>
        <w:ind w:firstLine="480"/>
        <w:rPr>
          <w:color w:val="auto"/>
          <w:highlight w:val="none"/>
        </w:rPr>
      </w:pPr>
      <w:bookmarkStart w:id="163" w:name="_Toc373936315"/>
      <w:bookmarkStart w:id="164" w:name="_Toc373954603"/>
      <w:bookmarkStart w:id="165" w:name="_Toc375576842"/>
    </w:p>
    <w:p>
      <w:pPr>
        <w:ind w:firstLine="480"/>
        <w:rPr>
          <w:color w:val="auto"/>
          <w:highlight w:val="none"/>
        </w:rPr>
      </w:pPr>
    </w:p>
    <w:p>
      <w:pPr>
        <w:ind w:firstLine="480"/>
        <w:rPr>
          <w:color w:val="auto"/>
          <w:highlight w:val="none"/>
        </w:rPr>
      </w:pPr>
    </w:p>
    <w:p>
      <w:pPr>
        <w:ind w:firstLine="1372" w:firstLineChars="286"/>
        <w:jc w:val="both"/>
        <w:outlineLvl w:val="9"/>
        <w:rPr>
          <w:color w:val="auto"/>
          <w:sz w:val="48"/>
          <w:szCs w:val="48"/>
          <w:highlight w:val="none"/>
        </w:rPr>
      </w:pPr>
    </w:p>
    <w:p>
      <w:pPr>
        <w:outlineLvl w:val="9"/>
        <w:rPr>
          <w:color w:val="auto"/>
          <w:highlight w:val="none"/>
        </w:rPr>
      </w:pPr>
    </w:p>
    <w:p>
      <w:pPr>
        <w:ind w:firstLine="1372" w:firstLineChars="286"/>
        <w:jc w:val="both"/>
        <w:outlineLvl w:val="9"/>
        <w:rPr>
          <w:color w:val="auto"/>
          <w:sz w:val="48"/>
          <w:szCs w:val="48"/>
          <w:highlight w:val="none"/>
        </w:rPr>
      </w:pPr>
    </w:p>
    <w:p>
      <w:pPr>
        <w:pStyle w:val="3"/>
        <w:ind w:firstLine="1378" w:firstLineChars="286"/>
        <w:jc w:val="both"/>
        <w:rPr>
          <w:color w:val="auto"/>
          <w:sz w:val="48"/>
          <w:szCs w:val="48"/>
          <w:highlight w:val="none"/>
        </w:rPr>
      </w:pPr>
      <w:bookmarkStart w:id="166" w:name="_Toc15974"/>
      <w:bookmarkStart w:id="167" w:name="_Toc496626232"/>
      <w:r>
        <w:rPr>
          <w:rFonts w:hint="eastAsia"/>
          <w:color w:val="auto"/>
          <w:sz w:val="48"/>
          <w:szCs w:val="48"/>
          <w:highlight w:val="none"/>
        </w:rPr>
        <w:t>青海省政府采购项目合同</w:t>
      </w:r>
      <w:bookmarkEnd w:id="163"/>
      <w:bookmarkEnd w:id="164"/>
      <w:bookmarkEnd w:id="165"/>
      <w:r>
        <w:rPr>
          <w:rFonts w:hint="eastAsia"/>
          <w:color w:val="auto"/>
          <w:sz w:val="48"/>
          <w:szCs w:val="48"/>
          <w:highlight w:val="none"/>
        </w:rPr>
        <w:t>书</w:t>
      </w:r>
      <w:bookmarkEnd w:id="166"/>
      <w:bookmarkEnd w:id="167"/>
    </w:p>
    <w:p>
      <w:pPr>
        <w:ind w:firstLine="480"/>
        <w:rPr>
          <w:color w:val="auto"/>
          <w:highlight w:val="none"/>
        </w:rPr>
      </w:pPr>
    </w:p>
    <w:p>
      <w:pPr>
        <w:ind w:firstLine="480"/>
        <w:rPr>
          <w:color w:val="auto"/>
          <w:highlight w:val="none"/>
        </w:rPr>
      </w:pPr>
    </w:p>
    <w:p>
      <w:pPr>
        <w:ind w:firstLine="480"/>
        <w:rPr>
          <w:color w:val="auto"/>
          <w:highlight w:val="none"/>
        </w:rPr>
      </w:pPr>
    </w:p>
    <w:p>
      <w:pPr>
        <w:pStyle w:val="8"/>
        <w:rPr>
          <w:color w:val="auto"/>
          <w:highlight w:val="none"/>
        </w:rPr>
      </w:pPr>
    </w:p>
    <w:p>
      <w:pPr>
        <w:pStyle w:val="8"/>
        <w:rPr>
          <w:color w:val="auto"/>
          <w:highlight w:val="none"/>
        </w:rPr>
      </w:pPr>
    </w:p>
    <w:p>
      <w:pPr>
        <w:rPr>
          <w:color w:val="auto"/>
          <w:highlight w:val="none"/>
        </w:rPr>
      </w:pPr>
    </w:p>
    <w:p>
      <w:pPr>
        <w:ind w:firstLine="480"/>
        <w:rPr>
          <w:color w:val="auto"/>
          <w:highlight w:val="none"/>
        </w:rPr>
      </w:pPr>
    </w:p>
    <w:p>
      <w:pPr>
        <w:spacing w:line="360" w:lineRule="auto"/>
        <w:ind w:left="2709" w:leftChars="286" w:hanging="2108" w:hangingChars="700"/>
        <w:rPr>
          <w:rFonts w:hint="default" w:eastAsia="宋体"/>
          <w:b/>
          <w:color w:val="auto"/>
          <w:sz w:val="30"/>
          <w:szCs w:val="30"/>
          <w:highlight w:val="none"/>
          <w:u w:val="single"/>
          <w:lang w:val="en-US" w:eastAsia="zh-CN"/>
        </w:rPr>
      </w:pPr>
      <w:r>
        <w:rPr>
          <w:rFonts w:hint="eastAsia"/>
          <w:b/>
          <w:color w:val="auto"/>
          <w:sz w:val="30"/>
          <w:szCs w:val="30"/>
          <w:highlight w:val="none"/>
        </w:rPr>
        <w:t>采购项目名称：</w:t>
      </w:r>
      <w:r>
        <w:rPr>
          <w:rFonts w:hint="eastAsia" w:ascii="宋体" w:hAnsi="宋体" w:cs="宋体"/>
          <w:b/>
          <w:bCs/>
          <w:color w:val="auto"/>
          <w:kern w:val="0"/>
          <w:sz w:val="30"/>
          <w:szCs w:val="30"/>
          <w:highlight w:val="none"/>
          <w:u w:val="single"/>
          <w:lang w:val="zh-CN"/>
        </w:rPr>
        <w:t>2024年贵德县全膜覆盖栽培技术推广项目</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p>
    <w:p>
      <w:pPr>
        <w:spacing w:line="360" w:lineRule="auto"/>
        <w:ind w:firstLine="602"/>
        <w:rPr>
          <w:b/>
          <w:color w:val="auto"/>
          <w:sz w:val="30"/>
          <w:szCs w:val="30"/>
          <w:highlight w:val="none"/>
          <w:u w:val="single"/>
        </w:rPr>
      </w:pPr>
      <w:r>
        <w:rPr>
          <w:rFonts w:hint="eastAsia"/>
          <w:b/>
          <w:color w:val="auto"/>
          <w:sz w:val="30"/>
          <w:szCs w:val="30"/>
          <w:highlight w:val="none"/>
        </w:rPr>
        <w:t>采购项目编号：</w:t>
      </w:r>
      <w:r>
        <w:rPr>
          <w:b/>
          <w:color w:val="auto"/>
          <w:sz w:val="30"/>
          <w:szCs w:val="30"/>
          <w:highlight w:val="none"/>
          <w:u w:val="single"/>
        </w:rPr>
        <w:t xml:space="preserve"> </w:t>
      </w:r>
      <w:r>
        <w:rPr>
          <w:rFonts w:hint="eastAsia" w:ascii="宋体" w:hAnsi="宋体" w:cs="宋体"/>
          <w:b/>
          <w:bCs/>
          <w:color w:val="auto"/>
          <w:kern w:val="0"/>
          <w:sz w:val="30"/>
          <w:szCs w:val="30"/>
          <w:highlight w:val="none"/>
          <w:u w:val="single"/>
          <w:lang w:val="zh-CN"/>
        </w:rPr>
        <w:t>青海浩驰磋商（货物）2024-022号</w:t>
      </w:r>
      <w:r>
        <w:rPr>
          <w:b/>
          <w:color w:val="auto"/>
          <w:sz w:val="30"/>
          <w:szCs w:val="30"/>
          <w:highlight w:val="none"/>
          <w:u w:val="single"/>
        </w:rPr>
        <w:t xml:space="preserve">   </w:t>
      </w:r>
      <w:r>
        <w:rPr>
          <w:b/>
          <w:color w:val="auto"/>
          <w:sz w:val="30"/>
          <w:szCs w:val="30"/>
          <w:highlight w:val="none"/>
        </w:rPr>
        <w:t xml:space="preserve">                                              </w:t>
      </w:r>
    </w:p>
    <w:p>
      <w:pPr>
        <w:spacing w:line="360" w:lineRule="auto"/>
        <w:ind w:firstLine="602"/>
        <w:rPr>
          <w:rFonts w:hint="eastAsia" w:eastAsia="宋体"/>
          <w:b/>
          <w:color w:val="auto"/>
          <w:sz w:val="30"/>
          <w:szCs w:val="30"/>
          <w:highlight w:val="none"/>
          <w:u w:val="single"/>
          <w:lang w:val="en-US" w:eastAsia="zh-CN"/>
        </w:rPr>
      </w:pPr>
      <w:r>
        <w:rPr>
          <w:rFonts w:hint="eastAsia"/>
          <w:b/>
          <w:color w:val="auto"/>
          <w:sz w:val="30"/>
          <w:szCs w:val="30"/>
          <w:highlight w:val="none"/>
        </w:rPr>
        <w:t>采购合同编号：</w:t>
      </w:r>
      <w:r>
        <w:rPr>
          <w:b/>
          <w:color w:val="auto"/>
          <w:sz w:val="30"/>
          <w:szCs w:val="30"/>
          <w:highlight w:val="none"/>
          <w:u w:val="single"/>
        </w:rPr>
        <w:t xml:space="preserve">     </w:t>
      </w:r>
      <w:r>
        <w:rPr>
          <w:rFonts w:hint="eastAsia"/>
          <w:b/>
          <w:color w:val="auto"/>
          <w:sz w:val="30"/>
          <w:szCs w:val="30"/>
          <w:highlight w:val="none"/>
          <w:u w:val="single"/>
          <w:lang w:eastAsia="zh-CN"/>
        </w:rPr>
        <w:t>QHHC-202</w:t>
      </w:r>
      <w:r>
        <w:rPr>
          <w:rFonts w:hint="eastAsia"/>
          <w:b/>
          <w:color w:val="auto"/>
          <w:sz w:val="30"/>
          <w:szCs w:val="30"/>
          <w:highlight w:val="none"/>
          <w:u w:val="single"/>
          <w:lang w:val="en-US" w:eastAsia="zh-CN"/>
        </w:rPr>
        <w:t>4</w:t>
      </w:r>
      <w:r>
        <w:rPr>
          <w:rFonts w:hint="eastAsia"/>
          <w:b/>
          <w:color w:val="auto"/>
          <w:sz w:val="30"/>
          <w:szCs w:val="30"/>
          <w:highlight w:val="none"/>
          <w:u w:val="single"/>
          <w:lang w:eastAsia="zh-CN"/>
        </w:rPr>
        <w:t>-</w:t>
      </w:r>
      <w:r>
        <w:rPr>
          <w:rFonts w:hint="eastAsia"/>
          <w:b/>
          <w:color w:val="auto"/>
          <w:sz w:val="30"/>
          <w:szCs w:val="30"/>
          <w:highlight w:val="none"/>
          <w:u w:val="single"/>
          <w:lang w:val="en-US" w:eastAsia="zh-CN"/>
        </w:rPr>
        <w:t>022</w:t>
      </w:r>
      <w:r>
        <w:rPr>
          <w:rFonts w:hint="eastAsia"/>
          <w:b/>
          <w:color w:val="auto"/>
          <w:sz w:val="30"/>
          <w:szCs w:val="30"/>
          <w:highlight w:val="none"/>
          <w:u w:val="single"/>
          <w:lang w:eastAsia="zh-CN"/>
        </w:rPr>
        <w:t xml:space="preserve">号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p>
    <w:p>
      <w:pPr>
        <w:spacing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b/>
          <w:color w:val="auto"/>
          <w:sz w:val="30"/>
          <w:szCs w:val="30"/>
          <w:highlight w:val="none"/>
        </w:rPr>
        <w:t xml:space="preserve">                                     </w:t>
      </w:r>
    </w:p>
    <w:p>
      <w:pPr>
        <w:spacing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pPr>
        <w:spacing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pPr>
        <w:spacing w:line="360" w:lineRule="auto"/>
        <w:ind w:firstLine="602"/>
        <w:rPr>
          <w:rFonts w:ascii="宋体"/>
          <w:b/>
          <w:bCs/>
          <w:color w:val="auto"/>
          <w:highlight w:val="none"/>
        </w:rPr>
      </w:pPr>
      <w:r>
        <w:rPr>
          <w:rFonts w:hint="eastAsia"/>
          <w:b/>
          <w:color w:val="auto"/>
          <w:sz w:val="30"/>
          <w:szCs w:val="30"/>
          <w:highlight w:val="none"/>
        </w:rPr>
        <w:t>磋商日期：</w:t>
      </w:r>
      <w:r>
        <w:rPr>
          <w:b/>
          <w:color w:val="auto"/>
          <w:sz w:val="30"/>
          <w:szCs w:val="30"/>
          <w:highlight w:val="none"/>
          <w:u w:val="single"/>
        </w:rPr>
        <w:t xml:space="preserve">                                      </w:t>
      </w:r>
      <w:bookmarkStart w:id="168" w:name="_Toc376936767"/>
      <w:bookmarkStart w:id="169" w:name="_Toc325726036"/>
    </w:p>
    <w:p>
      <w:pPr>
        <w:spacing w:line="360" w:lineRule="auto"/>
        <w:ind w:firstLine="482"/>
        <w:rPr>
          <w:rFonts w:ascii="宋体" w:hAnsi="宋体"/>
          <w:b/>
          <w:bCs/>
          <w:color w:val="auto"/>
          <w:highlight w:val="none"/>
        </w:rPr>
      </w:pPr>
    </w:p>
    <w:p>
      <w:pPr>
        <w:pStyle w:val="2"/>
        <w:rPr>
          <w:rFonts w:ascii="宋体" w:hAnsi="宋体"/>
          <w:b/>
          <w:bCs/>
          <w:color w:val="auto"/>
          <w:highlight w:val="none"/>
        </w:rPr>
      </w:pPr>
    </w:p>
    <w:p>
      <w:pPr>
        <w:pStyle w:val="2"/>
        <w:rPr>
          <w:rFonts w:ascii="宋体" w:hAnsi="宋体"/>
          <w:b/>
          <w:bCs/>
          <w:color w:val="auto"/>
          <w:highlight w:val="none"/>
        </w:rPr>
      </w:pPr>
    </w:p>
    <w:p>
      <w:pPr>
        <w:pStyle w:val="2"/>
        <w:rPr>
          <w:rFonts w:ascii="宋体" w:hAnsi="宋体"/>
          <w:b/>
          <w:bCs/>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spacing w:line="360" w:lineRule="auto"/>
        <w:ind w:firstLine="422" w:firstLineChars="200"/>
        <w:rPr>
          <w:rFonts w:ascii="宋体"/>
          <w:b/>
          <w:bCs/>
          <w:color w:val="auto"/>
          <w:highlight w:val="none"/>
        </w:rPr>
      </w:pPr>
      <w:r>
        <w:rPr>
          <w:rFonts w:hint="eastAsia" w:ascii="宋体" w:hAnsi="宋体"/>
          <w:b/>
          <w:bCs/>
          <w:color w:val="auto"/>
          <w:highlight w:val="none"/>
        </w:rPr>
        <w:t>采</w:t>
      </w:r>
      <w:r>
        <w:rPr>
          <w:rFonts w:ascii="宋体" w:hAnsi="宋体"/>
          <w:b/>
          <w:bCs/>
          <w:color w:val="auto"/>
          <w:highlight w:val="none"/>
        </w:rPr>
        <w:t xml:space="preserve"> </w:t>
      </w:r>
      <w:r>
        <w:rPr>
          <w:rFonts w:hint="eastAsia" w:ascii="宋体" w:hAnsi="宋体"/>
          <w:b/>
          <w:bCs/>
          <w:color w:val="auto"/>
          <w:highlight w:val="none"/>
        </w:rPr>
        <w:t>购</w:t>
      </w:r>
      <w:r>
        <w:rPr>
          <w:rFonts w:ascii="宋体" w:hAnsi="宋体"/>
          <w:b/>
          <w:bCs/>
          <w:color w:val="auto"/>
          <w:highlight w:val="none"/>
        </w:rPr>
        <w:t xml:space="preserve"> </w:t>
      </w:r>
      <w:r>
        <w:rPr>
          <w:rFonts w:hint="eastAsia" w:ascii="宋体" w:hAnsi="宋体"/>
          <w:b/>
          <w:bCs/>
          <w:color w:val="auto"/>
          <w:highlight w:val="none"/>
        </w:rPr>
        <w:t>人（以下简称甲方）：</w:t>
      </w:r>
      <w:r>
        <w:rPr>
          <w:rFonts w:ascii="宋体" w:hAnsi="宋体"/>
          <w:b/>
          <w:bCs/>
          <w:color w:val="auto"/>
          <w:highlight w:val="none"/>
        </w:rPr>
        <w:t xml:space="preserve"> </w:t>
      </w:r>
    </w:p>
    <w:p>
      <w:pPr>
        <w:spacing w:line="360" w:lineRule="auto"/>
        <w:ind w:firstLine="422" w:firstLineChars="200"/>
        <w:rPr>
          <w:rFonts w:ascii="宋体"/>
          <w:bCs/>
          <w:color w:val="auto"/>
          <w:highlight w:val="none"/>
        </w:rPr>
      </w:pPr>
      <w:r>
        <w:rPr>
          <w:rFonts w:hint="eastAsia" w:ascii="宋体" w:hAnsi="宋体"/>
          <w:b/>
          <w:bCs/>
          <w:color w:val="auto"/>
          <w:highlight w:val="none"/>
        </w:rPr>
        <w:t>供</w:t>
      </w:r>
      <w:r>
        <w:rPr>
          <w:rFonts w:ascii="宋体" w:hAnsi="宋体"/>
          <w:b/>
          <w:bCs/>
          <w:color w:val="auto"/>
          <w:highlight w:val="none"/>
        </w:rPr>
        <w:t xml:space="preserve"> </w:t>
      </w:r>
      <w:r>
        <w:rPr>
          <w:rFonts w:hint="eastAsia" w:ascii="宋体" w:hAnsi="宋体"/>
          <w:b/>
          <w:bCs/>
          <w:color w:val="auto"/>
          <w:highlight w:val="none"/>
        </w:rPr>
        <w:t>应</w:t>
      </w:r>
      <w:r>
        <w:rPr>
          <w:rFonts w:ascii="宋体" w:hAnsi="宋体"/>
          <w:b/>
          <w:bCs/>
          <w:color w:val="auto"/>
          <w:highlight w:val="none"/>
        </w:rPr>
        <w:t xml:space="preserve"> </w:t>
      </w:r>
      <w:r>
        <w:rPr>
          <w:rFonts w:hint="eastAsia" w:ascii="宋体" w:hAnsi="宋体"/>
          <w:b/>
          <w:bCs/>
          <w:color w:val="auto"/>
          <w:highlight w:val="none"/>
        </w:rPr>
        <w:t>商（以下简称乙方）：</w:t>
      </w:r>
    </w:p>
    <w:p>
      <w:pPr>
        <w:spacing w:line="360" w:lineRule="auto"/>
        <w:ind w:firstLine="630" w:firstLineChars="300"/>
        <w:rPr>
          <w:rFonts w:ascii="宋体"/>
          <w:bCs/>
          <w:color w:val="auto"/>
          <w:highlight w:val="none"/>
        </w:rPr>
      </w:pPr>
      <w:r>
        <w:rPr>
          <w:rFonts w:hint="eastAsia" w:ascii="宋体" w:hAnsi="宋体"/>
          <w:bCs/>
          <w:color w:val="auto"/>
          <w:highlight w:val="none"/>
        </w:rPr>
        <w:t>甲、乙双方根据</w:t>
      </w:r>
      <w:r>
        <w:rPr>
          <w:rFonts w:hint="eastAsia" w:ascii="宋体" w:hAnsi="宋体"/>
          <w:bCs/>
          <w:color w:val="auto"/>
          <w:highlight w:val="none"/>
          <w:lang w:eastAsia="zh-CN"/>
        </w:rPr>
        <w:t>202</w:t>
      </w:r>
      <w:r>
        <w:rPr>
          <w:rFonts w:hint="eastAsia" w:ascii="宋体" w:hAnsi="宋体"/>
          <w:bCs/>
          <w:color w:val="auto"/>
          <w:highlight w:val="none"/>
          <w:lang w:val="en-US" w:eastAsia="zh-CN"/>
        </w:rPr>
        <w:t>4</w:t>
      </w:r>
      <w:r>
        <w:rPr>
          <w:rFonts w:hint="eastAsia" w:ascii="宋体" w:hAnsi="宋体"/>
          <w:bCs/>
          <w:color w:val="auto"/>
          <w:highlight w:val="none"/>
        </w:rPr>
        <w:t>年</w:t>
      </w:r>
      <w:r>
        <w:rPr>
          <w:rFonts w:ascii="宋体" w:hAnsi="宋体"/>
          <w:bCs/>
          <w:color w:val="auto"/>
          <w:highlight w:val="none"/>
        </w:rPr>
        <w:t>*</w:t>
      </w:r>
      <w:r>
        <w:rPr>
          <w:rFonts w:hint="eastAsia" w:ascii="宋体" w:hAnsi="宋体"/>
          <w:bCs/>
          <w:color w:val="auto"/>
          <w:highlight w:val="none"/>
        </w:rPr>
        <w:t>月</w:t>
      </w:r>
      <w:r>
        <w:rPr>
          <w:rFonts w:ascii="宋体" w:hAnsi="宋体"/>
          <w:bCs/>
          <w:color w:val="auto"/>
          <w:highlight w:val="none"/>
        </w:rPr>
        <w:t>*</w:t>
      </w:r>
      <w:r>
        <w:rPr>
          <w:rFonts w:hint="eastAsia" w:ascii="宋体" w:hAnsi="宋体"/>
          <w:bCs/>
          <w:color w:val="auto"/>
          <w:highlight w:val="none"/>
        </w:rPr>
        <w:t>日</w:t>
      </w:r>
      <w:r>
        <w:rPr>
          <w:rFonts w:ascii="宋体" w:hAnsi="宋体"/>
          <w:bCs/>
          <w:color w:val="auto"/>
          <w:highlight w:val="none"/>
          <w:u w:val="single"/>
        </w:rPr>
        <w:t xml:space="preserve">             </w:t>
      </w:r>
      <w:r>
        <w:rPr>
          <w:rFonts w:hint="eastAsia" w:ascii="宋体" w:hAnsi="宋体"/>
          <w:bCs/>
          <w:color w:val="auto"/>
          <w:highlight w:val="none"/>
        </w:rPr>
        <w:t>项目（</w:t>
      </w:r>
      <w:r>
        <w:rPr>
          <w:rFonts w:hint="eastAsia" w:ascii="宋体" w:hAnsi="宋体"/>
          <w:bCs/>
          <w:color w:val="auto"/>
          <w:highlight w:val="none"/>
          <w:lang w:eastAsia="zh-CN"/>
        </w:rPr>
        <w:t>青海浩驰磋商（货物）2024-022号</w:t>
      </w:r>
      <w:r>
        <w:rPr>
          <w:rFonts w:hint="eastAsia" w:ascii="宋体" w:hAnsi="宋体"/>
          <w:bCs/>
          <w:color w:val="auto"/>
          <w:highlight w:val="none"/>
        </w:rPr>
        <w:t>）的磋商文件要求和采购机构出具的《成交通知书》，并经双方协商一致，达成合同总价款为</w:t>
      </w:r>
      <w:r>
        <w:rPr>
          <w:rFonts w:ascii="宋体" w:hAnsi="宋体"/>
          <w:bCs/>
          <w:color w:val="auto"/>
          <w:highlight w:val="none"/>
          <w:u w:val="single"/>
        </w:rPr>
        <w:t xml:space="preserve">                 </w:t>
      </w:r>
      <w:r>
        <w:rPr>
          <w:rFonts w:hint="eastAsia" w:ascii="宋体" w:hAnsi="宋体"/>
          <w:bCs/>
          <w:color w:val="auto"/>
          <w:highlight w:val="none"/>
          <w:u w:val="single"/>
          <w:lang w:val="en-US" w:eastAsia="zh-CN"/>
        </w:rPr>
        <w:t xml:space="preserve"> </w:t>
      </w:r>
      <w:r>
        <w:rPr>
          <w:rFonts w:ascii="宋体" w:hAnsi="宋体"/>
          <w:bCs/>
          <w:color w:val="auto"/>
          <w:highlight w:val="none"/>
          <w:u w:val="single"/>
        </w:rPr>
        <w:t xml:space="preserve">  </w:t>
      </w:r>
      <w:r>
        <w:rPr>
          <w:rFonts w:hint="eastAsia" w:ascii="宋体" w:hAnsi="宋体"/>
          <w:bCs/>
          <w:color w:val="auto"/>
          <w:highlight w:val="none"/>
        </w:rPr>
        <w:t>的</w:t>
      </w:r>
      <w:r>
        <w:rPr>
          <w:rFonts w:ascii="宋体" w:hAnsi="宋体"/>
          <w:bCs/>
          <w:color w:val="auto"/>
          <w:highlight w:val="none"/>
          <w:u w:val="single"/>
        </w:rPr>
        <w:t xml:space="preserve">          </w:t>
      </w:r>
      <w:r>
        <w:rPr>
          <w:rFonts w:hint="eastAsia" w:ascii="宋体" w:hAnsi="宋体"/>
          <w:bCs/>
          <w:color w:val="auto"/>
          <w:highlight w:val="none"/>
        </w:rPr>
        <w:t>项目</w:t>
      </w:r>
      <w:r>
        <w:rPr>
          <w:rFonts w:hint="eastAsia" w:ascii="宋体" w:hAnsi="宋体"/>
          <w:color w:val="auto"/>
          <w:highlight w:val="none"/>
        </w:rPr>
        <w:t>采购</w:t>
      </w:r>
      <w:r>
        <w:rPr>
          <w:rFonts w:hint="eastAsia" w:ascii="宋体" w:hAnsi="宋体"/>
          <w:bCs/>
          <w:color w:val="auto"/>
          <w:highlight w:val="none"/>
        </w:rPr>
        <w:t>合同：</w:t>
      </w:r>
    </w:p>
    <w:p>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一、签订本政府采购合同的依据</w:t>
      </w:r>
    </w:p>
    <w:p>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本政府采购合同所附下列文件是构成本政府采购合同不可分割的部分：</w:t>
      </w:r>
    </w:p>
    <w:p>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1.</w:t>
      </w:r>
      <w:r>
        <w:rPr>
          <w:rFonts w:hint="eastAsia" w:ascii="宋体" w:cs="宋体"/>
          <w:color w:val="auto"/>
          <w:kern w:val="0"/>
          <w:highlight w:val="none"/>
          <w:lang w:val="zh-CN"/>
        </w:rPr>
        <w:t>磋商文件；</w:t>
      </w:r>
    </w:p>
    <w:p>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2.</w:t>
      </w:r>
      <w:r>
        <w:rPr>
          <w:rFonts w:hint="eastAsia" w:ascii="宋体" w:cs="宋体"/>
          <w:color w:val="auto"/>
          <w:kern w:val="0"/>
          <w:highlight w:val="none"/>
          <w:lang w:val="zh-CN"/>
        </w:rPr>
        <w:t>磋商文件的</w:t>
      </w:r>
      <w:r>
        <w:rPr>
          <w:rFonts w:hint="eastAsia" w:ascii="宋体" w:hAnsi="宋体" w:cs="宋体"/>
          <w:color w:val="auto"/>
          <w:kern w:val="0"/>
          <w:highlight w:val="none"/>
          <w:lang w:val="zh-CN"/>
        </w:rPr>
        <w:t>澄清</w:t>
      </w:r>
      <w:r>
        <w:rPr>
          <w:rFonts w:hint="eastAsia" w:ascii="宋体" w:cs="宋体"/>
          <w:color w:val="auto"/>
          <w:kern w:val="0"/>
          <w:highlight w:val="none"/>
          <w:lang w:val="zh-CN"/>
        </w:rPr>
        <w:t>、变更公告；</w:t>
      </w:r>
    </w:p>
    <w:p>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3.</w:t>
      </w:r>
      <w:r>
        <w:rPr>
          <w:rFonts w:hint="eastAsia" w:ascii="宋体" w:cs="宋体"/>
          <w:color w:val="auto"/>
          <w:kern w:val="0"/>
          <w:highlight w:val="none"/>
          <w:lang w:val="zh-CN"/>
        </w:rPr>
        <w:t>成交供应商提交的磋商响应文件；</w:t>
      </w:r>
    </w:p>
    <w:p>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4.</w:t>
      </w:r>
      <w:r>
        <w:rPr>
          <w:rFonts w:hint="eastAsia" w:ascii="宋体" w:cs="宋体"/>
          <w:color w:val="auto"/>
          <w:kern w:val="0"/>
          <w:highlight w:val="none"/>
          <w:lang w:val="zh-CN"/>
        </w:rPr>
        <w:t>磋商文件中规定的政府采购合同通用条款；</w:t>
      </w:r>
    </w:p>
    <w:p>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5.</w:t>
      </w:r>
      <w:r>
        <w:rPr>
          <w:rFonts w:hint="eastAsia" w:ascii="宋体" w:cs="宋体"/>
          <w:color w:val="auto"/>
          <w:kern w:val="0"/>
          <w:highlight w:val="none"/>
          <w:lang w:val="zh-CN"/>
        </w:rPr>
        <w:t>成交通知书；</w:t>
      </w:r>
    </w:p>
    <w:p>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6.</w:t>
      </w:r>
      <w:r>
        <w:rPr>
          <w:rFonts w:hint="eastAsia" w:ascii="宋体" w:cs="宋体"/>
          <w:color w:val="auto"/>
          <w:kern w:val="0"/>
          <w:highlight w:val="none"/>
          <w:lang w:val="zh-CN"/>
        </w:rPr>
        <w:t>履约保证金缴费证明；</w:t>
      </w:r>
    </w:p>
    <w:p>
      <w:pPr>
        <w:autoSpaceDE w:val="0"/>
        <w:autoSpaceDN w:val="0"/>
        <w:adjustRightInd w:val="0"/>
        <w:spacing w:line="360" w:lineRule="auto"/>
        <w:ind w:firstLine="480"/>
        <w:rPr>
          <w:rFonts w:ascii="宋体" w:cs="宋体"/>
          <w:color w:val="auto"/>
          <w:kern w:val="0"/>
          <w:highlight w:val="none"/>
        </w:rPr>
      </w:pPr>
      <w:r>
        <w:rPr>
          <w:rFonts w:ascii="宋体" w:cs="宋体"/>
          <w:color w:val="auto"/>
          <w:kern w:val="0"/>
          <w:highlight w:val="none"/>
          <w:lang w:val="zh-CN"/>
        </w:rPr>
        <w:t>7</w:t>
      </w:r>
      <w:r>
        <w:rPr>
          <w:rFonts w:hint="eastAsia" w:ascii="宋体" w:cs="宋体"/>
          <w:color w:val="auto"/>
          <w:kern w:val="0"/>
          <w:highlight w:val="none"/>
          <w:lang w:val="zh-CN"/>
        </w:rPr>
        <w:t>、省级预算单位政府采购计划备案表。</w:t>
      </w:r>
    </w:p>
    <w:p>
      <w:pPr>
        <w:autoSpaceDE w:val="0"/>
        <w:autoSpaceDN w:val="0"/>
        <w:adjustRightInd w:val="0"/>
        <w:ind w:firstLine="480"/>
        <w:rPr>
          <w:rFonts w:ascii="宋体" w:cs="宋体"/>
          <w:color w:val="auto"/>
          <w:kern w:val="0"/>
          <w:highlight w:val="none"/>
          <w:lang w:val="zh-CN"/>
        </w:rPr>
      </w:pPr>
      <w:r>
        <w:rPr>
          <w:rFonts w:hint="eastAsia" w:ascii="宋体" w:cs="宋体"/>
          <w:color w:val="auto"/>
          <w:kern w:val="0"/>
          <w:highlight w:val="none"/>
          <w:lang w:val="zh-CN"/>
        </w:rPr>
        <w:t>二、合同标的及金额</w:t>
      </w:r>
      <w:r>
        <w:rPr>
          <w:rFonts w:ascii="宋体" w:cs="宋体"/>
          <w:color w:val="auto"/>
          <w:kern w:val="0"/>
          <w:highlight w:val="none"/>
          <w:lang w:val="zh-CN"/>
        </w:rPr>
        <w:t xml:space="preserve">                                       </w:t>
      </w:r>
      <w:r>
        <w:rPr>
          <w:rFonts w:hint="eastAsia" w:ascii="宋体" w:cs="宋体"/>
          <w:color w:val="auto"/>
          <w:kern w:val="0"/>
          <w:highlight w:val="none"/>
          <w:lang w:val="zh-CN"/>
        </w:rPr>
        <w:t>单位：元</w:t>
      </w:r>
    </w:p>
    <w:tbl>
      <w:tblPr>
        <w:tblStyle w:val="17"/>
        <w:tblW w:w="4997" w:type="pct"/>
        <w:jc w:val="center"/>
        <w:tblLayout w:type="autofit"/>
        <w:tblCellMar>
          <w:top w:w="0" w:type="dxa"/>
          <w:left w:w="108" w:type="dxa"/>
          <w:bottom w:w="0" w:type="dxa"/>
          <w:right w:w="108" w:type="dxa"/>
        </w:tblCellMar>
      </w:tblPr>
      <w:tblGrid>
        <w:gridCol w:w="716"/>
        <w:gridCol w:w="2099"/>
        <w:gridCol w:w="1956"/>
        <w:gridCol w:w="651"/>
        <w:gridCol w:w="978"/>
        <w:gridCol w:w="976"/>
        <w:gridCol w:w="1141"/>
      </w:tblGrid>
      <w:tr>
        <w:tblPrEx>
          <w:tblCellMar>
            <w:top w:w="0" w:type="dxa"/>
            <w:left w:w="108" w:type="dxa"/>
            <w:bottom w:w="0" w:type="dxa"/>
            <w:right w:w="108" w:type="dxa"/>
          </w:tblCellMar>
        </w:tblPrEx>
        <w:trPr>
          <w:cantSplit/>
          <w:trHeight w:val="90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highlight w:val="none"/>
                <w:lang w:val="zh-CN"/>
              </w:rPr>
            </w:pPr>
            <w:r>
              <w:rPr>
                <w:rFonts w:hint="eastAsia" w:ascii="宋体" w:cs="宋体"/>
                <w:color w:val="auto"/>
                <w:kern w:val="0"/>
                <w:highlight w:val="none"/>
                <w:lang w:val="zh-CN"/>
              </w:rPr>
              <w:t>序号</w:t>
            </w: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r>
              <w:rPr>
                <w:rFonts w:hint="eastAsia" w:ascii="宋体" w:cs="宋体"/>
                <w:color w:val="auto"/>
                <w:kern w:val="0"/>
                <w:highlight w:val="none"/>
                <w:lang w:val="zh-CN"/>
              </w:rPr>
              <w:t>标的名称</w:t>
            </w: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r>
              <w:rPr>
                <w:rFonts w:hint="eastAsia" w:ascii="宋体" w:cs="宋体"/>
                <w:color w:val="auto"/>
                <w:kern w:val="0"/>
                <w:highlight w:val="none"/>
                <w:lang w:val="zh-CN"/>
              </w:rPr>
              <w:t>型号规格</w:t>
            </w: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r>
              <w:rPr>
                <w:rFonts w:hint="eastAsia" w:ascii="宋体" w:cs="宋体"/>
                <w:color w:val="auto"/>
                <w:kern w:val="0"/>
                <w:highlight w:val="none"/>
                <w:lang w:val="zh-CN"/>
              </w:rPr>
              <w:t>数量</w:t>
            </w: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highlight w:val="none"/>
                <w:lang w:val="zh-CN"/>
              </w:rPr>
            </w:pPr>
            <w:r>
              <w:rPr>
                <w:rFonts w:hint="eastAsia" w:ascii="宋体" w:cs="宋体"/>
                <w:color w:val="auto"/>
                <w:kern w:val="0"/>
                <w:highlight w:val="none"/>
                <w:lang w:val="zh-CN"/>
              </w:rPr>
              <w:t>单价</w:t>
            </w:r>
          </w:p>
        </w:tc>
        <w:tc>
          <w:tcPr>
            <w:tcW w:w="5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highlight w:val="none"/>
                <w:lang w:val="zh-CN"/>
              </w:rPr>
            </w:pPr>
            <w:r>
              <w:rPr>
                <w:rFonts w:hint="eastAsia" w:ascii="宋体" w:cs="宋体"/>
                <w:color w:val="auto"/>
                <w:kern w:val="0"/>
                <w:highlight w:val="none"/>
                <w:lang w:val="zh-CN"/>
              </w:rPr>
              <w:t>总价</w:t>
            </w: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highlight w:val="none"/>
                <w:lang w:val="zh-CN"/>
              </w:rPr>
            </w:pPr>
            <w:r>
              <w:rPr>
                <w:rFonts w:hint="eastAsia" w:ascii="宋体" w:cs="宋体"/>
                <w:color w:val="auto"/>
                <w:kern w:val="0"/>
                <w:highlight w:val="none"/>
                <w:lang w:val="zh-CN"/>
              </w:rPr>
              <w:t>备注</w:t>
            </w:r>
          </w:p>
        </w:tc>
      </w:tr>
      <w:tr>
        <w:tblPrEx>
          <w:tblCellMar>
            <w:top w:w="0" w:type="dxa"/>
            <w:left w:w="108" w:type="dxa"/>
            <w:bottom w:w="0" w:type="dxa"/>
            <w:right w:w="108" w:type="dxa"/>
          </w:tblCellMar>
        </w:tblPrEx>
        <w:trPr>
          <w:cantSplit/>
          <w:trHeight w:val="590" w:hRule="atLeast"/>
          <w:jc w:val="center"/>
        </w:trPr>
        <w:tc>
          <w:tcPr>
            <w:tcW w:w="420" w:type="pct"/>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color w:val="auto"/>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r>
      <w:tr>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color w:val="auto"/>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r>
      <w:tr>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color w:val="auto"/>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r>
      <w:tr>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color w:val="auto"/>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color w:val="auto"/>
                <w:kern w:val="0"/>
                <w:highlight w:val="none"/>
                <w:lang w:val="zh-CN"/>
              </w:rPr>
            </w:pPr>
          </w:p>
        </w:tc>
      </w:tr>
    </w:tbl>
    <w:p>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根据上述政府采购合同文件要求，本政府采购合同的总金额为人民币</w:t>
      </w:r>
      <w:r>
        <w:rPr>
          <w:rFonts w:ascii="宋体" w:cs="宋体"/>
          <w:color w:val="auto"/>
          <w:kern w:val="0"/>
          <w:highlight w:val="none"/>
          <w:u w:val="single"/>
          <w:lang w:val="zh-CN"/>
        </w:rPr>
        <w:t xml:space="preserve">       </w:t>
      </w:r>
      <w:r>
        <w:rPr>
          <w:rFonts w:ascii="宋体" w:cs="宋体"/>
          <w:color w:val="auto"/>
          <w:kern w:val="0"/>
          <w:highlight w:val="none"/>
          <w:lang w:val="zh-CN"/>
        </w:rPr>
        <w:t xml:space="preserve"> </w:t>
      </w:r>
      <w:r>
        <w:rPr>
          <w:rFonts w:hint="eastAsia" w:ascii="宋体" w:cs="宋体"/>
          <w:color w:val="auto"/>
          <w:kern w:val="0"/>
          <w:highlight w:val="none"/>
          <w:lang w:val="zh-CN"/>
        </w:rPr>
        <w:t>（大写）</w:t>
      </w:r>
      <w:r>
        <w:rPr>
          <w:rFonts w:ascii="宋体" w:cs="宋体"/>
          <w:color w:val="auto"/>
          <w:kern w:val="0"/>
          <w:highlight w:val="none"/>
          <w:u w:val="single"/>
          <w:lang w:val="zh-CN"/>
        </w:rPr>
        <w:t xml:space="preserve">                 </w:t>
      </w:r>
      <w:r>
        <w:rPr>
          <w:rFonts w:hint="eastAsia" w:ascii="宋体" w:cs="宋体"/>
          <w:color w:val="auto"/>
          <w:kern w:val="0"/>
          <w:highlight w:val="none"/>
          <w:lang w:val="zh-CN"/>
        </w:rPr>
        <w:t>元。</w:t>
      </w:r>
    </w:p>
    <w:p>
      <w:pPr>
        <w:autoSpaceDE w:val="0"/>
        <w:autoSpaceDN w:val="0"/>
        <w:adjustRightInd w:val="0"/>
        <w:spacing w:line="360" w:lineRule="auto"/>
        <w:ind w:firstLine="480"/>
        <w:rPr>
          <w:rFonts w:ascii="宋体"/>
          <w:color w:val="auto"/>
          <w:highlight w:val="none"/>
        </w:rPr>
      </w:pPr>
      <w:r>
        <w:rPr>
          <w:rFonts w:hint="eastAsia" w:ascii="宋体" w:cs="宋体"/>
          <w:color w:val="auto"/>
          <w:kern w:val="0"/>
          <w:highlight w:val="none"/>
          <w:lang w:val="zh-CN"/>
        </w:rPr>
        <w:t>本合同以人民币进行结算，合同总价包括：产品费、验收费、手续费、包装费、运输费、保险费、安装费、调试费、培训费、售前、售中、售后服务费、审计费、税金及不可预见费等全部费用。</w:t>
      </w:r>
    </w:p>
    <w:p>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三、交付时间、地点和要求</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交货期：</w:t>
      </w:r>
      <w:r>
        <w:rPr>
          <w:rFonts w:hint="eastAsia" w:ascii="宋体" w:cs="宋体"/>
          <w:color w:val="auto"/>
          <w:kern w:val="0"/>
          <w:highlight w:val="none"/>
          <w:u w:val="single"/>
          <w:lang w:val="en-US" w:eastAsia="zh-CN"/>
        </w:rPr>
        <w:t xml:space="preserve">                        </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 xml:space="preserve">     </w:t>
      </w:r>
      <w:r>
        <w:rPr>
          <w:rFonts w:hint="eastAsia" w:ascii="宋体" w:cs="宋体"/>
          <w:color w:val="auto"/>
          <w:kern w:val="0"/>
          <w:highlight w:val="none"/>
          <w:lang w:val="zh-CN"/>
        </w:rPr>
        <w:t>交货地点：</w:t>
      </w:r>
      <w:r>
        <w:rPr>
          <w:rFonts w:hint="eastAsia" w:ascii="宋体" w:cs="宋体"/>
          <w:color w:val="auto"/>
          <w:kern w:val="0"/>
          <w:highlight w:val="none"/>
          <w:u w:val="single"/>
          <w:lang w:val="en-US" w:eastAsia="zh-CN"/>
        </w:rPr>
        <w:t xml:space="preserve">             </w:t>
      </w:r>
      <w:r>
        <w:rPr>
          <w:rFonts w:hint="eastAsia" w:ascii="宋体" w:cs="宋体"/>
          <w:color w:val="auto"/>
          <w:kern w:val="0"/>
          <w:highlight w:val="none"/>
          <w:lang w:val="zh-CN"/>
        </w:rPr>
        <w:t>。</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乙方提供不符合磋商文件、磋商响应文件和本合同规定的产品，甲方有权拒绝接受。</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3.</w:t>
      </w:r>
      <w:r>
        <w:rPr>
          <w:rFonts w:hint="eastAsia" w:ascii="宋体" w:cs="宋体"/>
          <w:color w:val="auto"/>
          <w:kern w:val="0"/>
          <w:highlight w:val="none"/>
          <w:lang w:val="zh-CN"/>
        </w:rPr>
        <w:t>乙方应将提供产品的清单、用户手册、原厂保修卡、随机资料、工具和备品、备件等交付给甲方，如有缺失应及时补齐，否则视为逾期交货。</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4.</w:t>
      </w:r>
      <w:r>
        <w:rPr>
          <w:rFonts w:hint="eastAsia" w:ascii="宋体" w:cs="宋体"/>
          <w:color w:val="auto"/>
          <w:kern w:val="0"/>
          <w:highlight w:val="none"/>
          <w:lang w:val="zh-CN"/>
        </w:rPr>
        <w:t>甲方应当在安装、调试完后</w:t>
      </w:r>
      <w:r>
        <w:rPr>
          <w:rFonts w:cs="Calibri"/>
          <w:color w:val="auto"/>
          <w:kern w:val="0"/>
          <w:highlight w:val="none"/>
          <w:u w:val="single"/>
        </w:rPr>
        <w:t xml:space="preserve">    </w:t>
      </w:r>
      <w:r>
        <w:rPr>
          <w:rFonts w:hint="eastAsia" w:ascii="宋体" w:cs="宋体"/>
          <w:color w:val="auto"/>
          <w:kern w:val="0"/>
          <w:highlight w:val="none"/>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5.</w:t>
      </w:r>
      <w:r>
        <w:rPr>
          <w:rFonts w:ascii="宋体" w:cs="宋体"/>
          <w:color w:val="auto"/>
          <w:kern w:val="0"/>
          <w:highlight w:val="none"/>
          <w:lang w:val="zh-CN"/>
        </w:rPr>
        <w:t xml:space="preserve"> </w:t>
      </w:r>
      <w:r>
        <w:rPr>
          <w:rFonts w:hint="eastAsia" w:ascii="宋体" w:cs="宋体"/>
          <w:color w:val="auto"/>
          <w:kern w:val="0"/>
          <w:highlight w:val="none"/>
          <w:lang w:val="zh-CN"/>
        </w:rPr>
        <w:t>甲方应提供该项目验收报告交同级财政监管部门，由财政部门按规定程序抽验后办理资金拨付。</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6.</w:t>
      </w:r>
      <w:r>
        <w:rPr>
          <w:rFonts w:ascii="宋体" w:cs="宋体"/>
          <w:color w:val="auto"/>
          <w:kern w:val="0"/>
          <w:highlight w:val="none"/>
          <w:lang w:val="zh-CN"/>
        </w:rPr>
        <w:t xml:space="preserve"> </w:t>
      </w:r>
      <w:r>
        <w:rPr>
          <w:rFonts w:hint="eastAsia" w:ascii="宋体" w:cs="宋体"/>
          <w:color w:val="auto"/>
          <w:kern w:val="0"/>
          <w:highlight w:val="none"/>
          <w:lang w:val="zh-CN"/>
        </w:rPr>
        <w:t>甲方在验收过程中发现乙方有违约问题，可按磋商文件、磋商响应文件的规定要求乙方及时予以解决。</w:t>
      </w:r>
    </w:p>
    <w:p>
      <w:pPr>
        <w:spacing w:line="360" w:lineRule="auto"/>
        <w:ind w:firstLine="480"/>
        <w:rPr>
          <w:rFonts w:ascii="宋体"/>
          <w:color w:val="auto"/>
          <w:highlight w:val="none"/>
        </w:rPr>
      </w:pPr>
      <w:r>
        <w:rPr>
          <w:rFonts w:cs="Calibri"/>
          <w:color w:val="auto"/>
          <w:kern w:val="0"/>
          <w:highlight w:val="none"/>
        </w:rPr>
        <w:t>7.</w:t>
      </w:r>
      <w:r>
        <w:rPr>
          <w:rFonts w:hint="eastAsia" w:cs="Calibri"/>
          <w:color w:val="auto"/>
          <w:kern w:val="0"/>
          <w:highlight w:val="none"/>
          <w:lang w:val="en-US" w:eastAsia="zh-CN"/>
        </w:rPr>
        <w:t xml:space="preserve"> </w:t>
      </w:r>
      <w:r>
        <w:rPr>
          <w:rFonts w:hint="eastAsia" w:ascii="宋体" w:cs="宋体"/>
          <w:color w:val="auto"/>
          <w:kern w:val="0"/>
          <w:highlight w:val="none"/>
          <w:lang w:val="zh-CN"/>
        </w:rPr>
        <w:t>乙方向甲方提供产品相关完税销售发票。</w:t>
      </w:r>
    </w:p>
    <w:p>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四、付款方式</w:t>
      </w:r>
    </w:p>
    <w:p>
      <w:pPr>
        <w:autoSpaceDE w:val="0"/>
        <w:autoSpaceDN w:val="0"/>
        <w:adjustRightInd w:val="0"/>
        <w:spacing w:line="360" w:lineRule="auto"/>
        <w:ind w:firstLine="480"/>
        <w:rPr>
          <w:rFonts w:hint="eastAsia" w:ascii="宋体" w:cs="宋体"/>
          <w:color w:val="auto"/>
          <w:kern w:val="0"/>
          <w:highlight w:val="none"/>
          <w:lang w:val="zh-CN"/>
        </w:rPr>
      </w:pPr>
      <w:r>
        <w:rPr>
          <w:rFonts w:hint="eastAsia" w:ascii="宋体" w:cs="宋体"/>
          <w:color w:val="auto"/>
          <w:kern w:val="0"/>
          <w:highlight w:val="none"/>
          <w:lang w:val="zh-CN"/>
        </w:rPr>
        <w:t>合同签订前，成交供应商需支付合同总价的10%的履约保证金（包含5%残膜回收履约保证金），人民币：</w:t>
      </w:r>
      <w:r>
        <w:rPr>
          <w:rFonts w:hint="eastAsia" w:ascii="宋体" w:cs="宋体"/>
          <w:color w:val="auto"/>
          <w:kern w:val="0"/>
          <w:highlight w:val="none"/>
          <w:u w:val="single"/>
          <w:lang w:val="zh-CN"/>
        </w:rPr>
        <w:t xml:space="preserve">       </w:t>
      </w:r>
      <w:r>
        <w:rPr>
          <w:rFonts w:hint="eastAsia" w:ascii="宋体" w:cs="宋体"/>
          <w:color w:val="auto"/>
          <w:kern w:val="0"/>
          <w:highlight w:val="none"/>
          <w:u w:val="single"/>
          <w:lang w:val="en-US" w:eastAsia="zh-CN"/>
        </w:rPr>
        <w:t xml:space="preserve">   </w:t>
      </w:r>
      <w:r>
        <w:rPr>
          <w:rFonts w:hint="eastAsia" w:ascii="宋体" w:cs="宋体"/>
          <w:color w:val="auto"/>
          <w:kern w:val="0"/>
          <w:highlight w:val="none"/>
          <w:u w:val="none"/>
          <w:lang w:val="zh-CN"/>
        </w:rPr>
        <w:t>元整</w:t>
      </w:r>
      <w:r>
        <w:rPr>
          <w:rFonts w:hint="eastAsia" w:ascii="宋体" w:cs="宋体"/>
          <w:color w:val="auto"/>
          <w:kern w:val="0"/>
          <w:highlight w:val="none"/>
          <w:lang w:val="zh-CN"/>
        </w:rPr>
        <w:t>（大写</w:t>
      </w:r>
      <w:r>
        <w:rPr>
          <w:rFonts w:hint="eastAsia" w:ascii="宋体" w:cs="宋体"/>
          <w:color w:val="auto"/>
          <w:kern w:val="0"/>
          <w:highlight w:val="none"/>
          <w:u w:val="none"/>
          <w:lang w:val="zh-CN"/>
        </w:rPr>
        <w:t>：</w:t>
      </w:r>
      <w:r>
        <w:rPr>
          <w:rFonts w:hint="eastAsia" w:ascii="宋体" w:cs="宋体"/>
          <w:color w:val="auto"/>
          <w:kern w:val="0"/>
          <w:highlight w:val="none"/>
          <w:u w:val="single"/>
          <w:lang w:val="zh-CN"/>
        </w:rPr>
        <w:t xml:space="preserve">          </w:t>
      </w:r>
      <w:r>
        <w:rPr>
          <w:rFonts w:hint="eastAsia" w:ascii="宋体" w:cs="宋体"/>
          <w:color w:val="auto"/>
          <w:kern w:val="0"/>
          <w:highlight w:val="none"/>
          <w:lang w:val="zh-CN"/>
        </w:rPr>
        <w:t>），合同签订后，货到验收合格后支付合同总价款的100%，即人民币（大写）</w:t>
      </w:r>
      <w:r>
        <w:rPr>
          <w:rFonts w:hint="eastAsia" w:ascii="宋体" w:cs="宋体"/>
          <w:color w:val="auto"/>
          <w:kern w:val="0"/>
          <w:highlight w:val="none"/>
          <w:u w:val="single"/>
          <w:lang w:val="zh-CN"/>
        </w:rPr>
        <w:t xml:space="preserve">        </w:t>
      </w:r>
      <w:r>
        <w:rPr>
          <w:rFonts w:hint="eastAsia" w:ascii="宋体" w:cs="宋体"/>
          <w:color w:val="auto"/>
          <w:kern w:val="0"/>
          <w:highlight w:val="none"/>
          <w:u w:val="single"/>
          <w:lang w:val="en-US" w:eastAsia="zh-CN"/>
        </w:rPr>
        <w:t xml:space="preserve">   </w:t>
      </w:r>
      <w:r>
        <w:rPr>
          <w:rFonts w:hint="eastAsia" w:ascii="宋体" w:cs="宋体"/>
          <w:color w:val="auto"/>
          <w:kern w:val="0"/>
          <w:highlight w:val="none"/>
          <w:lang w:val="zh-CN"/>
        </w:rPr>
        <w:t>元，履约保证金金额（大写）</w:t>
      </w:r>
      <w:r>
        <w:rPr>
          <w:rFonts w:hint="eastAsia" w:ascii="宋体" w:cs="宋体"/>
          <w:color w:val="auto"/>
          <w:kern w:val="0"/>
          <w:highlight w:val="none"/>
          <w:u w:val="single"/>
          <w:lang w:val="en-US" w:eastAsia="zh-CN"/>
        </w:rPr>
        <w:t xml:space="preserve">      </w:t>
      </w:r>
      <w:r>
        <w:rPr>
          <w:rFonts w:hint="eastAsia" w:ascii="宋体" w:cs="宋体"/>
          <w:color w:val="auto"/>
          <w:kern w:val="0"/>
          <w:highlight w:val="none"/>
          <w:lang w:val="zh-CN"/>
        </w:rPr>
        <w:t>元转为质量保证金，6个月后无质量问题一次性支付。</w:t>
      </w:r>
    </w:p>
    <w:p>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五、合同的变更、终止与转让</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除《中华人民共和国政府采购法》第</w:t>
      </w:r>
      <w:r>
        <w:rPr>
          <w:rFonts w:cs="Calibri"/>
          <w:color w:val="auto"/>
          <w:kern w:val="0"/>
          <w:highlight w:val="none"/>
        </w:rPr>
        <w:t>50</w:t>
      </w:r>
      <w:r>
        <w:rPr>
          <w:rFonts w:hint="eastAsia" w:ascii="宋体" w:cs="宋体"/>
          <w:color w:val="auto"/>
          <w:kern w:val="0"/>
          <w:highlight w:val="none"/>
          <w:lang w:val="zh-CN"/>
        </w:rPr>
        <w:t>条规定的情形外，本合同一经签订，甲乙双方不得擅自变更、中止或终止。</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乙方不得擅自转让其应履行的合同义务。</w:t>
      </w:r>
    </w:p>
    <w:p>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六、违约责任</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乙方提供的货物如侵犯了第三方权益而引发纠纷或诉讼的，均由乙方负责交涉并承担全部责任。</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3.</w:t>
      </w:r>
      <w:r>
        <w:rPr>
          <w:rFonts w:hint="eastAsia" w:ascii="宋体" w:cs="宋体"/>
          <w:color w:val="auto"/>
          <w:kern w:val="0"/>
          <w:highlight w:val="none"/>
          <w:lang w:val="zh-CN"/>
        </w:rPr>
        <w:t>因包装、运输引起的货物损坏，按质量不合格处罚。</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4.</w:t>
      </w:r>
      <w:r>
        <w:rPr>
          <w:rFonts w:hint="eastAsia" w:ascii="宋体" w:cs="宋体"/>
          <w:color w:val="auto"/>
          <w:kern w:val="0"/>
          <w:highlight w:val="none"/>
          <w:lang w:val="zh-CN"/>
        </w:rPr>
        <w:t>甲方无故延期接受货物和乙方逾期交货的，每天应向对方偿付未交货物的货款</w:t>
      </w:r>
      <w:r>
        <w:rPr>
          <w:rFonts w:cs="Calibri"/>
          <w:color w:val="auto"/>
          <w:kern w:val="0"/>
          <w:highlight w:val="none"/>
        </w:rPr>
        <w:t>3</w:t>
      </w:r>
      <w:r>
        <w:rPr>
          <w:rFonts w:hint="eastAsia" w:ascii="宋体" w:cs="宋体"/>
          <w:color w:val="auto"/>
          <w:kern w:val="0"/>
          <w:highlight w:val="none"/>
          <w:lang w:val="zh-CN"/>
        </w:rPr>
        <w:t>‰的违约金，但违约金累计不得超过违约货款的</w:t>
      </w:r>
      <w:r>
        <w:rPr>
          <w:rFonts w:cs="Calibri"/>
          <w:color w:val="auto"/>
          <w:kern w:val="0"/>
          <w:highlight w:val="none"/>
        </w:rPr>
        <w:t>5%</w:t>
      </w:r>
      <w:r>
        <w:rPr>
          <w:rFonts w:hint="eastAsia" w:ascii="宋体" w:cs="宋体"/>
          <w:color w:val="auto"/>
          <w:kern w:val="0"/>
          <w:highlight w:val="none"/>
          <w:lang w:val="zh-CN"/>
        </w:rPr>
        <w:t>，超过</w:t>
      </w:r>
      <w:r>
        <w:rPr>
          <w:rFonts w:cs="Calibri"/>
          <w:color w:val="auto"/>
          <w:kern w:val="0"/>
          <w:highlight w:val="none"/>
          <w:u w:val="single"/>
        </w:rPr>
        <w:t xml:space="preserve">    </w:t>
      </w:r>
      <w:r>
        <w:rPr>
          <w:rFonts w:hint="eastAsia" w:ascii="宋体" w:cs="宋体"/>
          <w:color w:val="auto"/>
          <w:kern w:val="0"/>
          <w:highlight w:val="none"/>
          <w:lang w:val="zh-CN"/>
        </w:rPr>
        <w:t>天对方有权解除合同，违约方承担因此给对方造成的经济损失</w:t>
      </w:r>
      <w:r>
        <w:rPr>
          <w:rFonts w:cs="Calibri"/>
          <w:color w:val="auto"/>
          <w:kern w:val="0"/>
          <w:highlight w:val="none"/>
        </w:rPr>
        <w:t xml:space="preserve"> </w:t>
      </w:r>
      <w:r>
        <w:rPr>
          <w:rFonts w:hint="eastAsia" w:ascii="宋体" w:cs="宋体"/>
          <w:color w:val="auto"/>
          <w:kern w:val="0"/>
          <w:highlight w:val="none"/>
          <w:lang w:val="zh-CN"/>
        </w:rPr>
        <w:t>。</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5.</w:t>
      </w:r>
      <w:r>
        <w:rPr>
          <w:rFonts w:hint="eastAsia" w:ascii="宋体" w:cs="宋体"/>
          <w:color w:val="auto"/>
          <w:kern w:val="0"/>
          <w:highlight w:val="none"/>
          <w:lang w:val="zh-CN"/>
        </w:rPr>
        <w:t>乙方未按本合同和磋商响应文件中规定的服务承诺提供售后服务的，乙方应按本合同合计金额的</w:t>
      </w:r>
      <w:r>
        <w:rPr>
          <w:rFonts w:cs="Calibri"/>
          <w:color w:val="auto"/>
          <w:kern w:val="0"/>
          <w:highlight w:val="none"/>
        </w:rPr>
        <w:t>5%</w:t>
      </w:r>
      <w:r>
        <w:rPr>
          <w:rFonts w:hint="eastAsia" w:ascii="宋体" w:cs="宋体"/>
          <w:color w:val="auto"/>
          <w:kern w:val="0"/>
          <w:highlight w:val="none"/>
          <w:lang w:val="zh-CN"/>
        </w:rPr>
        <w:t>向甲方支付违约金。</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6.</w:t>
      </w:r>
      <w:r>
        <w:rPr>
          <w:rFonts w:hint="eastAsia" w:ascii="宋体" w:cs="宋体"/>
          <w:color w:val="auto"/>
          <w:kern w:val="0"/>
          <w:highlight w:val="none"/>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7.</w:t>
      </w:r>
      <w:r>
        <w:rPr>
          <w:rFonts w:hint="eastAsia" w:ascii="宋体" w:cs="宋体"/>
          <w:color w:val="auto"/>
          <w:kern w:val="0"/>
          <w:highlight w:val="none"/>
          <w:lang w:val="zh-CN"/>
        </w:rPr>
        <w:t>其它违约行为按违约货款额</w:t>
      </w:r>
      <w:r>
        <w:rPr>
          <w:rFonts w:cs="Calibri"/>
          <w:color w:val="auto"/>
          <w:kern w:val="0"/>
          <w:highlight w:val="none"/>
        </w:rPr>
        <w:t>5%</w:t>
      </w:r>
      <w:r>
        <w:rPr>
          <w:rFonts w:hint="eastAsia" w:ascii="宋体" w:cs="宋体"/>
          <w:color w:val="auto"/>
          <w:kern w:val="0"/>
          <w:highlight w:val="none"/>
          <w:lang w:val="zh-CN"/>
        </w:rPr>
        <w:t>收取违约金并赔偿经济损失。</w:t>
      </w:r>
    </w:p>
    <w:p>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七、不可抗力</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不可抗力使合同的某些内容有变更必要的，双方应通过协商在</w:t>
      </w:r>
      <w:r>
        <w:rPr>
          <w:rFonts w:cs="Calibri"/>
          <w:color w:val="auto"/>
          <w:kern w:val="0"/>
          <w:highlight w:val="none"/>
          <w:u w:val="single"/>
        </w:rPr>
        <w:t xml:space="preserve">   </w:t>
      </w:r>
      <w:r>
        <w:rPr>
          <w:rFonts w:hint="eastAsia" w:ascii="宋体" w:cs="宋体"/>
          <w:color w:val="auto"/>
          <w:kern w:val="0"/>
          <w:highlight w:val="none"/>
          <w:lang w:val="zh-CN"/>
        </w:rPr>
        <w:t>天内达成进一步履行合同的协议，因不可抗力致使合同不能履行的，合同终止。</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除法律、法规规定的不可抗力情形外，双方约定出现</w:t>
      </w:r>
      <w:r>
        <w:rPr>
          <w:rFonts w:cs="Calibri"/>
          <w:color w:val="auto"/>
          <w:kern w:val="0"/>
          <w:highlight w:val="none"/>
          <w:u w:val="single"/>
        </w:rPr>
        <w:t xml:space="preserve">         </w:t>
      </w:r>
      <w:r>
        <w:rPr>
          <w:rFonts w:hint="eastAsia" w:ascii="宋体" w:cs="宋体"/>
          <w:color w:val="auto"/>
          <w:kern w:val="0"/>
          <w:highlight w:val="none"/>
          <w:lang w:val="zh-CN"/>
        </w:rPr>
        <w:t>情况亦视为不可抗力。</w:t>
      </w:r>
    </w:p>
    <w:p>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八、知识产权：</w:t>
      </w:r>
    </w:p>
    <w:p>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九、其他约定：</w:t>
      </w:r>
    </w:p>
    <w:p>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十、合同争议解决</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3.</w:t>
      </w:r>
      <w:r>
        <w:rPr>
          <w:rFonts w:hint="eastAsia" w:ascii="宋体" w:cs="宋体"/>
          <w:color w:val="auto"/>
          <w:kern w:val="0"/>
          <w:highlight w:val="none"/>
          <w:lang w:val="zh-CN"/>
        </w:rPr>
        <w:t>诉讼期间，本合同继续履行。</w:t>
      </w:r>
    </w:p>
    <w:p>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十一、合同生效及其它</w:t>
      </w:r>
      <w:r>
        <w:rPr>
          <w:rFonts w:hint="eastAsia" w:ascii="宋体" w:cs="宋体"/>
          <w:color w:val="auto"/>
          <w:kern w:val="0"/>
          <w:highlight w:val="none"/>
        </w:rPr>
        <w:t>：</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本合同一式六份，经双方签字，并加盖公章即为生效。</w:t>
      </w:r>
    </w:p>
    <w:p>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本合同未尽事宜，按《</w:t>
      </w:r>
      <w:r>
        <w:rPr>
          <w:rFonts w:hint="eastAsia" w:ascii="宋体" w:cs="宋体"/>
          <w:color w:val="auto"/>
          <w:kern w:val="0"/>
          <w:highlight w:val="none"/>
          <w:lang w:val="en-US" w:eastAsia="zh-CN"/>
        </w:rPr>
        <w:t>民法典</w:t>
      </w:r>
      <w:r>
        <w:rPr>
          <w:rFonts w:hint="eastAsia" w:ascii="宋体" w:cs="宋体"/>
          <w:color w:val="auto"/>
          <w:kern w:val="0"/>
          <w:highlight w:val="none"/>
          <w:lang w:val="zh-CN"/>
        </w:rPr>
        <w:t>》有关规定处理。</w:t>
      </w:r>
    </w:p>
    <w:p>
      <w:pPr>
        <w:autoSpaceDE w:val="0"/>
        <w:autoSpaceDN w:val="0"/>
        <w:adjustRightInd w:val="0"/>
        <w:ind w:firstLine="480"/>
        <w:rPr>
          <w:rFonts w:cs="Calibri"/>
          <w:color w:val="auto"/>
          <w:kern w:val="0"/>
          <w:highlight w:val="none"/>
        </w:rPr>
      </w:pPr>
    </w:p>
    <w:p>
      <w:pPr>
        <w:autoSpaceDE w:val="0"/>
        <w:autoSpaceDN w:val="0"/>
        <w:adjustRightInd w:val="0"/>
        <w:ind w:firstLine="480"/>
        <w:rPr>
          <w:rFonts w:cs="Calibri"/>
          <w:color w:val="auto"/>
          <w:kern w:val="0"/>
          <w:highlight w:val="none"/>
        </w:rPr>
      </w:pPr>
      <w:r>
        <w:rPr>
          <w:rFonts w:hint="eastAsia" w:ascii="宋体" w:cs="宋体"/>
          <w:color w:val="auto"/>
          <w:kern w:val="0"/>
          <w:highlight w:val="none"/>
          <w:lang w:val="zh-CN"/>
        </w:rPr>
        <w:t>甲方（盖章）：</w:t>
      </w:r>
      <w:r>
        <w:rPr>
          <w:rFonts w:cs="Calibri"/>
          <w:color w:val="auto"/>
          <w:kern w:val="0"/>
          <w:highlight w:val="none"/>
        </w:rPr>
        <w:t xml:space="preserve">                         </w:t>
      </w:r>
      <w:r>
        <w:rPr>
          <w:rFonts w:hint="eastAsia" w:ascii="宋体" w:cs="宋体"/>
          <w:color w:val="auto"/>
          <w:kern w:val="0"/>
          <w:highlight w:val="none"/>
          <w:lang w:val="zh-CN"/>
        </w:rPr>
        <w:t>乙方（盖章）：</w:t>
      </w:r>
    </w:p>
    <w:p>
      <w:pPr>
        <w:autoSpaceDE w:val="0"/>
        <w:autoSpaceDN w:val="0"/>
        <w:adjustRightInd w:val="0"/>
        <w:ind w:firstLine="480"/>
        <w:rPr>
          <w:rFonts w:cs="Calibri"/>
          <w:color w:val="auto"/>
          <w:kern w:val="0"/>
          <w:highlight w:val="none"/>
        </w:rPr>
      </w:pPr>
      <w:r>
        <w:rPr>
          <w:rFonts w:hint="eastAsia" w:ascii="宋体" w:cs="宋体"/>
          <w:color w:val="auto"/>
          <w:kern w:val="0"/>
          <w:highlight w:val="none"/>
          <w:lang w:val="zh-CN"/>
        </w:rPr>
        <w:t>法定代表人或委托代理人</w:t>
      </w:r>
      <w:r>
        <w:rPr>
          <w:rFonts w:hint="eastAsia" w:ascii="宋体" w:cs="宋体"/>
          <w:color w:val="auto"/>
          <w:kern w:val="0"/>
          <w:highlight w:val="none"/>
        </w:rPr>
        <w:t>：</w:t>
      </w:r>
      <w:r>
        <w:rPr>
          <w:rFonts w:cs="Calibri"/>
          <w:color w:val="auto"/>
          <w:kern w:val="0"/>
          <w:highlight w:val="none"/>
        </w:rPr>
        <w:t xml:space="preserve">               </w:t>
      </w:r>
      <w:r>
        <w:rPr>
          <w:rFonts w:hint="eastAsia" w:ascii="宋体" w:cs="宋体"/>
          <w:color w:val="auto"/>
          <w:kern w:val="0"/>
          <w:highlight w:val="none"/>
          <w:lang w:val="zh-CN"/>
        </w:rPr>
        <w:t>法定代表人或委托代理人</w:t>
      </w:r>
      <w:r>
        <w:rPr>
          <w:rFonts w:hint="eastAsia" w:ascii="宋体" w:cs="宋体"/>
          <w:color w:val="auto"/>
          <w:kern w:val="0"/>
          <w:highlight w:val="none"/>
        </w:rPr>
        <w:t>：</w:t>
      </w:r>
    </w:p>
    <w:p>
      <w:pPr>
        <w:autoSpaceDE w:val="0"/>
        <w:autoSpaceDN w:val="0"/>
        <w:adjustRightInd w:val="0"/>
        <w:ind w:firstLine="480"/>
        <w:rPr>
          <w:rFonts w:cs="Calibri"/>
          <w:color w:val="auto"/>
          <w:kern w:val="0"/>
          <w:highlight w:val="none"/>
        </w:rPr>
      </w:pPr>
      <w:r>
        <w:rPr>
          <w:rFonts w:cs="Calibri"/>
          <w:color w:val="auto"/>
          <w:kern w:val="0"/>
          <w:highlight w:val="none"/>
        </w:rPr>
        <w:t xml:space="preserve">                                       </w:t>
      </w:r>
      <w:r>
        <w:rPr>
          <w:rFonts w:hint="eastAsia" w:ascii="宋体" w:cs="宋体"/>
          <w:color w:val="auto"/>
          <w:kern w:val="0"/>
          <w:highlight w:val="none"/>
          <w:lang w:val="zh-CN"/>
        </w:rPr>
        <w:t>开户银行：</w:t>
      </w:r>
      <w:r>
        <w:rPr>
          <w:rFonts w:cs="Calibri"/>
          <w:color w:val="auto"/>
          <w:kern w:val="0"/>
          <w:highlight w:val="none"/>
        </w:rPr>
        <w:t xml:space="preserve">     </w:t>
      </w:r>
    </w:p>
    <w:p>
      <w:pPr>
        <w:autoSpaceDE w:val="0"/>
        <w:autoSpaceDN w:val="0"/>
        <w:adjustRightInd w:val="0"/>
        <w:ind w:firstLine="480"/>
        <w:rPr>
          <w:rFonts w:cs="Calibri"/>
          <w:color w:val="auto"/>
          <w:kern w:val="0"/>
          <w:highlight w:val="none"/>
        </w:rPr>
      </w:pPr>
      <w:r>
        <w:rPr>
          <w:rFonts w:hint="eastAsia" w:ascii="宋体" w:cs="宋体"/>
          <w:color w:val="auto"/>
          <w:kern w:val="0"/>
          <w:highlight w:val="none"/>
          <w:lang w:val="zh-CN"/>
        </w:rPr>
        <w:t>联系电话：</w:t>
      </w:r>
      <w:r>
        <w:rPr>
          <w:rFonts w:cs="Calibri"/>
          <w:color w:val="auto"/>
          <w:kern w:val="0"/>
          <w:highlight w:val="none"/>
        </w:rPr>
        <w:t xml:space="preserve">                             </w:t>
      </w:r>
      <w:r>
        <w:rPr>
          <w:rFonts w:hint="eastAsia" w:ascii="宋体" w:cs="宋体"/>
          <w:color w:val="auto"/>
          <w:kern w:val="0"/>
          <w:highlight w:val="none"/>
          <w:lang w:val="zh-CN"/>
        </w:rPr>
        <w:t>账号：</w:t>
      </w:r>
    </w:p>
    <w:p>
      <w:pPr>
        <w:autoSpaceDE w:val="0"/>
        <w:autoSpaceDN w:val="0"/>
        <w:adjustRightInd w:val="0"/>
        <w:ind w:firstLine="480"/>
        <w:rPr>
          <w:rFonts w:cs="Calibri"/>
          <w:color w:val="auto"/>
          <w:kern w:val="0"/>
          <w:highlight w:val="none"/>
        </w:rPr>
      </w:pPr>
      <w:r>
        <w:rPr>
          <w:rFonts w:cs="Calibri"/>
          <w:color w:val="auto"/>
          <w:kern w:val="0"/>
          <w:highlight w:val="none"/>
        </w:rPr>
        <w:t xml:space="preserve">                                       </w:t>
      </w:r>
      <w:r>
        <w:rPr>
          <w:rFonts w:hint="eastAsia" w:ascii="宋体" w:cs="宋体"/>
          <w:color w:val="auto"/>
          <w:kern w:val="0"/>
          <w:highlight w:val="none"/>
          <w:lang w:val="zh-CN"/>
        </w:rPr>
        <w:t>联系电话：</w:t>
      </w:r>
    </w:p>
    <w:p>
      <w:pPr>
        <w:autoSpaceDE w:val="0"/>
        <w:autoSpaceDN w:val="0"/>
        <w:adjustRightInd w:val="0"/>
        <w:ind w:firstLine="1155" w:firstLineChars="550"/>
        <w:rPr>
          <w:rFonts w:cs="Calibri"/>
          <w:color w:val="auto"/>
          <w:kern w:val="0"/>
          <w:highlight w:val="none"/>
        </w:rPr>
      </w:pPr>
      <w:r>
        <w:rPr>
          <w:rFonts w:hint="eastAsia" w:ascii="宋体" w:cs="宋体"/>
          <w:color w:val="auto"/>
          <w:kern w:val="0"/>
          <w:highlight w:val="none"/>
          <w:lang w:val="zh-CN"/>
        </w:rPr>
        <w:t>签约时间：</w:t>
      </w:r>
      <w:r>
        <w:rPr>
          <w:rFonts w:cs="Calibri"/>
          <w:color w:val="auto"/>
          <w:kern w:val="0"/>
          <w:highlight w:val="none"/>
        </w:rPr>
        <w:t xml:space="preserve">  </w:t>
      </w:r>
      <w:r>
        <w:rPr>
          <w:rFonts w:hint="eastAsia" w:ascii="宋体" w:cs="宋体"/>
          <w:color w:val="auto"/>
          <w:kern w:val="0"/>
          <w:highlight w:val="none"/>
          <w:lang w:val="zh-CN"/>
        </w:rPr>
        <w:t>年</w:t>
      </w:r>
      <w:r>
        <w:rPr>
          <w:rFonts w:cs="Calibri"/>
          <w:color w:val="auto"/>
          <w:kern w:val="0"/>
          <w:highlight w:val="none"/>
        </w:rPr>
        <w:t xml:space="preserve">  </w:t>
      </w:r>
      <w:r>
        <w:rPr>
          <w:rFonts w:hint="eastAsia" w:ascii="宋体" w:cs="宋体"/>
          <w:color w:val="auto"/>
          <w:kern w:val="0"/>
          <w:highlight w:val="none"/>
          <w:lang w:val="zh-CN"/>
        </w:rPr>
        <w:t>月</w:t>
      </w:r>
      <w:r>
        <w:rPr>
          <w:rFonts w:cs="Calibri"/>
          <w:color w:val="auto"/>
          <w:kern w:val="0"/>
          <w:highlight w:val="none"/>
        </w:rPr>
        <w:t xml:space="preserve">  </w:t>
      </w:r>
      <w:r>
        <w:rPr>
          <w:rFonts w:hint="eastAsia" w:ascii="宋体" w:cs="宋体"/>
          <w:color w:val="auto"/>
          <w:kern w:val="0"/>
          <w:highlight w:val="none"/>
          <w:lang w:val="zh-CN"/>
        </w:rPr>
        <w:t>日</w:t>
      </w:r>
    </w:p>
    <w:p>
      <w:pPr>
        <w:autoSpaceDE w:val="0"/>
        <w:autoSpaceDN w:val="0"/>
        <w:adjustRightInd w:val="0"/>
        <w:ind w:firstLine="480"/>
        <w:rPr>
          <w:rFonts w:ascii="宋体" w:cs="宋体"/>
          <w:color w:val="auto"/>
          <w:kern w:val="0"/>
          <w:highlight w:val="none"/>
          <w:lang w:val="zh-CN"/>
        </w:rPr>
      </w:pPr>
    </w:p>
    <w:p>
      <w:pPr>
        <w:autoSpaceDE w:val="0"/>
        <w:autoSpaceDN w:val="0"/>
        <w:adjustRightInd w:val="0"/>
        <w:ind w:firstLine="480"/>
        <w:rPr>
          <w:rFonts w:ascii="宋体" w:cs="宋体"/>
          <w:color w:val="auto"/>
          <w:kern w:val="0"/>
          <w:highlight w:val="none"/>
          <w:lang w:val="zh-CN"/>
        </w:rPr>
      </w:pPr>
      <w:r>
        <w:rPr>
          <w:rFonts w:hint="eastAsia" w:ascii="宋体" w:cs="宋体"/>
          <w:color w:val="auto"/>
          <w:kern w:val="0"/>
          <w:highlight w:val="none"/>
          <w:lang w:val="zh-CN"/>
        </w:rPr>
        <w:t>采购代理机构：</w:t>
      </w:r>
      <w:r>
        <w:rPr>
          <w:rFonts w:ascii="宋体" w:cs="宋体"/>
          <w:color w:val="auto"/>
          <w:kern w:val="0"/>
          <w:highlight w:val="none"/>
          <w:lang w:val="zh-CN"/>
        </w:rPr>
        <w:t xml:space="preserve">                        </w:t>
      </w:r>
    </w:p>
    <w:p>
      <w:pPr>
        <w:autoSpaceDE w:val="0"/>
        <w:autoSpaceDN w:val="0"/>
        <w:adjustRightInd w:val="0"/>
        <w:ind w:firstLine="480"/>
        <w:rPr>
          <w:rFonts w:ascii="宋体" w:cs="宋体"/>
          <w:color w:val="auto"/>
          <w:kern w:val="0"/>
          <w:highlight w:val="none"/>
          <w:lang w:val="zh-CN"/>
        </w:rPr>
      </w:pPr>
      <w:r>
        <w:rPr>
          <w:rFonts w:hint="eastAsia" w:ascii="宋体" w:cs="宋体"/>
          <w:color w:val="auto"/>
          <w:kern w:val="0"/>
          <w:highlight w:val="none"/>
          <w:lang w:val="zh-CN"/>
        </w:rPr>
        <w:t>负责人或经办人：</w:t>
      </w:r>
    </w:p>
    <w:p>
      <w:pPr>
        <w:autoSpaceDE w:val="0"/>
        <w:autoSpaceDN w:val="0"/>
        <w:adjustRightInd w:val="0"/>
        <w:ind w:firstLine="480"/>
        <w:rPr>
          <w:rFonts w:cs="Calibri"/>
          <w:color w:val="auto"/>
          <w:kern w:val="0"/>
          <w:sz w:val="28"/>
          <w:szCs w:val="28"/>
          <w:highlight w:val="none"/>
        </w:rPr>
      </w:pPr>
      <w:r>
        <w:rPr>
          <w:rFonts w:hint="eastAsia" w:ascii="宋体" w:cs="宋体"/>
          <w:color w:val="auto"/>
          <w:kern w:val="0"/>
          <w:highlight w:val="none"/>
          <w:lang w:val="zh-CN"/>
        </w:rPr>
        <w:t>合同备案时间：</w:t>
      </w:r>
      <w:r>
        <w:rPr>
          <w:rFonts w:cs="Calibri"/>
          <w:color w:val="auto"/>
          <w:kern w:val="0"/>
          <w:highlight w:val="none"/>
        </w:rPr>
        <w:t xml:space="preserve"> </w:t>
      </w:r>
      <w:r>
        <w:rPr>
          <w:rFonts w:hint="eastAsia" w:cs="Calibri"/>
          <w:color w:val="auto"/>
          <w:kern w:val="0"/>
          <w:highlight w:val="none"/>
          <w:lang w:val="en-US" w:eastAsia="zh-CN"/>
        </w:rPr>
        <w:t xml:space="preserve">   </w:t>
      </w:r>
      <w:r>
        <w:rPr>
          <w:rFonts w:hint="eastAsia" w:ascii="宋体" w:cs="宋体"/>
          <w:color w:val="auto"/>
          <w:kern w:val="0"/>
          <w:highlight w:val="none"/>
          <w:lang w:val="zh-CN"/>
        </w:rPr>
        <w:t>年</w:t>
      </w:r>
      <w:r>
        <w:rPr>
          <w:rFonts w:cs="Calibri"/>
          <w:color w:val="auto"/>
          <w:kern w:val="0"/>
          <w:highlight w:val="none"/>
        </w:rPr>
        <w:t xml:space="preserve">  </w:t>
      </w:r>
      <w:r>
        <w:rPr>
          <w:rFonts w:hint="eastAsia" w:ascii="宋体" w:cs="宋体"/>
          <w:color w:val="auto"/>
          <w:kern w:val="0"/>
          <w:highlight w:val="none"/>
          <w:lang w:val="zh-CN"/>
        </w:rPr>
        <w:t>月</w:t>
      </w:r>
      <w:r>
        <w:rPr>
          <w:rFonts w:cs="Calibri"/>
          <w:color w:val="auto"/>
          <w:kern w:val="0"/>
          <w:highlight w:val="none"/>
        </w:rPr>
        <w:t xml:space="preserve">  </w:t>
      </w:r>
      <w:r>
        <w:rPr>
          <w:rFonts w:hint="eastAsia" w:ascii="宋体" w:cs="宋体"/>
          <w:color w:val="auto"/>
          <w:kern w:val="0"/>
          <w:highlight w:val="none"/>
          <w:lang w:val="zh-CN"/>
        </w:rPr>
        <w:t>日</w:t>
      </w:r>
    </w:p>
    <w:p>
      <w:pPr>
        <w:jc w:val="center"/>
        <w:rPr>
          <w:rFonts w:ascii="宋体"/>
          <w:b/>
          <w:color w:val="auto"/>
          <w:sz w:val="36"/>
          <w:szCs w:val="36"/>
          <w:highlight w:val="none"/>
        </w:rPr>
      </w:pPr>
      <w:r>
        <w:rPr>
          <w:rFonts w:ascii="宋体" w:cs="宋体"/>
          <w:b/>
          <w:bCs/>
          <w:color w:val="auto"/>
          <w:kern w:val="0"/>
          <w:sz w:val="28"/>
          <w:szCs w:val="28"/>
          <w:highlight w:val="none"/>
          <w:lang w:val="zh-CN"/>
        </w:rPr>
        <w:br w:type="page"/>
      </w:r>
      <w:r>
        <w:rPr>
          <w:rFonts w:hint="eastAsia" w:ascii="宋体" w:hAnsi="宋体"/>
          <w:b/>
          <w:color w:val="auto"/>
          <w:sz w:val="36"/>
          <w:szCs w:val="36"/>
          <w:highlight w:val="none"/>
        </w:rPr>
        <w:t>合同通用条款</w:t>
      </w:r>
    </w:p>
    <w:p>
      <w:pPr>
        <w:spacing w:line="360" w:lineRule="auto"/>
        <w:ind w:firstLine="480"/>
        <w:rPr>
          <w:rFonts w:ascii="宋体"/>
          <w:color w:val="auto"/>
          <w:highlight w:val="none"/>
        </w:rPr>
      </w:pPr>
    </w:p>
    <w:p>
      <w:pPr>
        <w:spacing w:line="360" w:lineRule="auto"/>
        <w:ind w:firstLine="480"/>
        <w:rPr>
          <w:rFonts w:ascii="宋体"/>
          <w:color w:val="auto"/>
          <w:highlight w:val="none"/>
        </w:rPr>
      </w:pPr>
      <w:r>
        <w:rPr>
          <w:rFonts w:hint="eastAsia" w:ascii="宋体" w:hAnsi="宋体"/>
          <w:color w:val="auto"/>
          <w:highlight w:val="none"/>
        </w:rPr>
        <w:t>根据《</w:t>
      </w:r>
      <w:r>
        <w:rPr>
          <w:rFonts w:hint="eastAsia" w:ascii="宋体" w:hAnsi="宋体"/>
          <w:color w:val="auto"/>
          <w:highlight w:val="none"/>
          <w:lang w:eastAsia="zh-CN"/>
        </w:rPr>
        <w:t>中华人民共和国民法典</w:t>
      </w:r>
      <w:r>
        <w:rPr>
          <w:rFonts w:hint="eastAsia" w:ascii="宋体" w:hAnsi="宋体"/>
          <w:color w:val="auto"/>
          <w:highlight w:val="none"/>
        </w:rPr>
        <w:t>》、《中华人民共和国政府采购法》的规定，合同双方经协商达成一致，自愿订立本合同，遵循公平原则明确双方的权利、义务，确保双方诚实守信地履行合同。</w:t>
      </w:r>
    </w:p>
    <w:p>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pPr>
        <w:keepNext/>
        <w:keepLines/>
        <w:widowControl/>
        <w:snapToGrid w:val="0"/>
        <w:spacing w:line="400" w:lineRule="atLeast"/>
        <w:ind w:firstLine="1270" w:firstLineChars="605"/>
        <w:outlineLvl w:val="9"/>
        <w:rPr>
          <w:rFonts w:ascii="宋体"/>
          <w:b/>
          <w:color w:val="auto"/>
          <w:kern w:val="28"/>
          <w:sz w:val="36"/>
          <w:szCs w:val="20"/>
          <w:highlight w:val="none"/>
        </w:rPr>
      </w:pPr>
      <w:r>
        <w:rPr>
          <w:rFonts w:ascii="宋体"/>
          <w:color w:val="auto"/>
          <w:highlight w:val="none"/>
        </w:rPr>
        <w:br w:type="page"/>
      </w:r>
    </w:p>
    <w:p>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0" w:name="_Toc496626233"/>
      <w:bookmarkStart w:id="171" w:name="_Toc7014"/>
      <w:bookmarkStart w:id="172" w:name="_Toc496004028"/>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0"/>
      <w:bookmarkEnd w:id="171"/>
      <w:bookmarkEnd w:id="172"/>
    </w:p>
    <w:p>
      <w:pPr>
        <w:keepNext/>
        <w:keepLines/>
        <w:widowControl/>
        <w:snapToGrid w:val="0"/>
        <w:spacing w:line="400" w:lineRule="atLeast"/>
        <w:outlineLvl w:val="9"/>
        <w:rPr>
          <w:rFonts w:ascii="宋体"/>
          <w:b/>
          <w:color w:val="auto"/>
          <w:kern w:val="28"/>
          <w:sz w:val="36"/>
          <w:szCs w:val="20"/>
          <w:highlight w:val="none"/>
        </w:rPr>
      </w:pPr>
    </w:p>
    <w:p>
      <w:pPr>
        <w:keepNext/>
        <w:keepLines/>
        <w:widowControl/>
        <w:snapToGrid w:val="0"/>
        <w:spacing w:line="400" w:lineRule="atLeast"/>
        <w:jc w:val="center"/>
        <w:outlineLvl w:val="0"/>
        <w:rPr>
          <w:rFonts w:ascii="宋体"/>
          <w:b/>
          <w:color w:val="auto"/>
          <w:kern w:val="28"/>
          <w:sz w:val="36"/>
          <w:szCs w:val="20"/>
          <w:highlight w:val="none"/>
        </w:rPr>
      </w:pPr>
      <w:bookmarkStart w:id="173" w:name="_Toc496626234"/>
      <w:bookmarkStart w:id="174" w:name="_Toc496004029"/>
      <w:bookmarkStart w:id="175" w:name="_Toc2382"/>
      <w:r>
        <w:rPr>
          <w:rFonts w:hint="eastAsia" w:ascii="宋体"/>
          <w:b/>
          <w:color w:val="auto"/>
          <w:kern w:val="28"/>
          <w:sz w:val="36"/>
          <w:szCs w:val="20"/>
          <w:highlight w:val="none"/>
        </w:rPr>
        <w:t>磋商响应文件的组成</w:t>
      </w:r>
      <w:bookmarkEnd w:id="173"/>
      <w:bookmarkEnd w:id="174"/>
      <w:bookmarkEnd w:id="175"/>
    </w:p>
    <w:p>
      <w:pPr>
        <w:spacing w:line="500" w:lineRule="exact"/>
        <w:ind w:firstLine="480"/>
        <w:rPr>
          <w:rFonts w:ascii="宋体"/>
          <w:color w:val="auto"/>
          <w:highlight w:val="none"/>
        </w:rPr>
      </w:pPr>
      <w:r>
        <w:rPr>
          <w:rFonts w:hint="eastAsia" w:ascii="宋体" w:hAnsi="宋体"/>
          <w:color w:val="auto"/>
          <w:highlight w:val="none"/>
        </w:rPr>
        <w:t>（一）资格审查文件</w:t>
      </w:r>
    </w:p>
    <w:p>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pPr>
        <w:spacing w:line="500" w:lineRule="exact"/>
        <w:ind w:firstLine="480"/>
        <w:rPr>
          <w:rFonts w:ascii="宋体"/>
          <w:color w:val="auto"/>
          <w:highlight w:val="none"/>
        </w:rPr>
      </w:pPr>
      <w:r>
        <w:rPr>
          <w:rFonts w:hint="eastAsia" w:ascii="宋体" w:hAnsi="宋体"/>
          <w:color w:val="auto"/>
          <w:highlight w:val="none"/>
        </w:rPr>
        <w:t>（二）符合性审查文件</w:t>
      </w:r>
    </w:p>
    <w:p>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w:t>
      </w:r>
      <w:r>
        <w:rPr>
          <w:rFonts w:hint="eastAsia" w:ascii="宋体" w:hAnsi="宋体"/>
          <w:color w:val="auto"/>
          <w:highlight w:val="none"/>
          <w:lang w:val="en-US" w:eastAsia="zh-CN"/>
        </w:rPr>
        <w:t>9</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w:t>
      </w:r>
      <w:r>
        <w:rPr>
          <w:rFonts w:hint="eastAsia" w:ascii="宋体" w:hAnsi="宋体"/>
          <w:color w:val="auto"/>
          <w:highlight w:val="none"/>
          <w:lang w:val="en-US" w:eastAsia="zh-CN"/>
        </w:rPr>
        <w:t>10</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、技术规格响应表…………………………………………………（附件</w:t>
      </w:r>
      <w:r>
        <w:rPr>
          <w:rFonts w:hint="eastAsia" w:ascii="宋体" w:hAnsi="宋体"/>
          <w:color w:val="auto"/>
          <w:highlight w:val="none"/>
          <w:lang w:val="en-US" w:eastAsia="zh-CN"/>
        </w:rPr>
        <w:t>11</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hint="eastAsia" w:ascii="宋体" w:hAnsi="宋体"/>
          <w:color w:val="auto"/>
          <w:highlight w:val="none"/>
          <w:lang w:val="en-US" w:eastAsia="zh-CN"/>
        </w:rPr>
        <w:t>12</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hint="eastAsia" w:ascii="宋体" w:hAnsi="宋体"/>
          <w:color w:val="auto"/>
          <w:highlight w:val="none"/>
          <w:lang w:val="en-US" w:eastAsia="zh-CN"/>
        </w:rPr>
        <w:t>13</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hint="eastAsia" w:ascii="宋体" w:hAnsi="宋体"/>
          <w:color w:val="auto"/>
          <w:highlight w:val="none"/>
          <w:lang w:val="en-US" w:eastAsia="zh-CN"/>
        </w:rPr>
        <w:t>14</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w:t>
      </w:r>
      <w:r>
        <w:rPr>
          <w:rFonts w:hint="eastAsia" w:ascii="宋体" w:hAnsi="宋体"/>
          <w:color w:val="auto"/>
          <w:highlight w:val="none"/>
          <w:lang w:eastAsia="zh-CN"/>
        </w:rPr>
        <w:t>中小企业声明函</w:t>
      </w:r>
      <w:r>
        <w:rPr>
          <w:rFonts w:hint="eastAsia" w:ascii="宋体" w:hAnsi="宋体"/>
          <w:color w:val="auto"/>
          <w:highlight w:val="none"/>
        </w:rPr>
        <w:t>…………………………………………………（附件</w:t>
      </w:r>
      <w:r>
        <w:rPr>
          <w:rFonts w:hint="eastAsia" w:ascii="宋体" w:hAnsi="宋体"/>
          <w:color w:val="auto"/>
          <w:highlight w:val="none"/>
          <w:lang w:val="en-US" w:eastAsia="zh-CN"/>
        </w:rPr>
        <w:t>15</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8</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lang w:val="en-US" w:eastAsia="zh-CN"/>
        </w:rPr>
        <w:t>6</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9</w:t>
      </w:r>
      <w:r>
        <w:rPr>
          <w:rFonts w:hint="eastAsia" w:ascii="宋体" w:hAnsi="宋体"/>
          <w:color w:val="auto"/>
          <w:highlight w:val="none"/>
        </w:rPr>
        <w:t>、从业人员声明函…………………………………………………（附件</w:t>
      </w:r>
      <w:r>
        <w:rPr>
          <w:rFonts w:hint="eastAsia" w:ascii="宋体" w:hAnsi="宋体"/>
          <w:color w:val="auto"/>
          <w:highlight w:val="none"/>
          <w:lang w:val="en-US" w:eastAsia="zh-CN"/>
        </w:rPr>
        <w:t>17</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10</w:t>
      </w:r>
      <w:r>
        <w:rPr>
          <w:rFonts w:hint="eastAsia" w:ascii="宋体" w:hAnsi="宋体"/>
          <w:color w:val="auto"/>
          <w:highlight w:val="none"/>
        </w:rPr>
        <w:t>、供应商认为在其他方面有必要说明的事项……………………（附件</w:t>
      </w:r>
      <w:r>
        <w:rPr>
          <w:rFonts w:hint="eastAsia" w:ascii="宋体" w:hAnsi="宋体"/>
          <w:color w:val="auto"/>
          <w:highlight w:val="none"/>
          <w:lang w:val="en-US" w:eastAsia="zh-CN"/>
        </w:rPr>
        <w:t>18</w:t>
      </w:r>
      <w:r>
        <w:rPr>
          <w:rFonts w:hint="eastAsia" w:ascii="宋体" w:hAnsi="宋体"/>
          <w:color w:val="auto"/>
          <w:highlight w:val="none"/>
        </w:rPr>
        <w:t>）</w:t>
      </w:r>
    </w:p>
    <w:p>
      <w:pPr>
        <w:ind w:firstLine="174" w:firstLineChars="83"/>
        <w:rPr>
          <w:b/>
          <w:color w:val="auto"/>
          <w:highlight w:val="none"/>
        </w:rPr>
      </w:pPr>
      <w:r>
        <w:rPr>
          <w:rFonts w:hAnsi="宋体"/>
          <w:color w:val="auto"/>
          <w:highlight w:val="none"/>
        </w:rPr>
        <w:br w:type="page"/>
      </w:r>
      <w:bookmarkEnd w:id="168"/>
      <w:bookmarkEnd w:id="169"/>
      <w:r>
        <w:rPr>
          <w:rFonts w:hint="eastAsia"/>
          <w:b/>
          <w:color w:val="auto"/>
          <w:highlight w:val="none"/>
        </w:rPr>
        <w:t>（磋商响应文件封面）</w:t>
      </w:r>
    </w:p>
    <w:p>
      <w:pPr>
        <w:spacing w:line="360" w:lineRule="auto"/>
        <w:ind w:firstLine="2088" w:firstLineChars="400"/>
        <w:rPr>
          <w:rFonts w:ascii="仿宋_GB2312" w:hAnsi="宋体" w:eastAsia="仿宋_GB2312"/>
          <w:b/>
          <w:color w:val="auto"/>
          <w:sz w:val="52"/>
          <w:szCs w:val="52"/>
          <w:highlight w:val="none"/>
        </w:rPr>
      </w:pPr>
    </w:p>
    <w:p>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pPr>
        <w:spacing w:line="360" w:lineRule="auto"/>
        <w:ind w:firstLine="826" w:firstLineChars="392"/>
        <w:rPr>
          <w:rFonts w:ascii="宋体"/>
          <w:b/>
          <w:color w:val="auto"/>
          <w:szCs w:val="21"/>
          <w:highlight w:val="none"/>
        </w:rPr>
      </w:pPr>
    </w:p>
    <w:p>
      <w:pPr>
        <w:spacing w:line="360" w:lineRule="auto"/>
        <w:ind w:firstLine="2364" w:firstLineChars="327"/>
        <w:rPr>
          <w:rFonts w:ascii="宋体"/>
          <w:b/>
          <w:color w:val="auto"/>
          <w:sz w:val="72"/>
          <w:szCs w:val="72"/>
          <w:highlight w:val="none"/>
        </w:rPr>
      </w:pPr>
    </w:p>
    <w:p>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pPr>
        <w:spacing w:line="360" w:lineRule="auto"/>
        <w:ind w:firstLine="689" w:firstLineChars="327"/>
        <w:rPr>
          <w:rFonts w:ascii="宋体"/>
          <w:b/>
          <w:color w:val="auto"/>
          <w:highlight w:val="none"/>
        </w:rPr>
      </w:pPr>
    </w:p>
    <w:p>
      <w:pPr>
        <w:adjustRightInd w:val="0"/>
        <w:spacing w:line="360" w:lineRule="auto"/>
        <w:textAlignment w:val="baseline"/>
        <w:rPr>
          <w:rFonts w:ascii="宋体"/>
          <w:b/>
          <w:bCs/>
          <w:color w:val="auto"/>
          <w:sz w:val="32"/>
          <w:highlight w:val="none"/>
        </w:rPr>
      </w:pPr>
    </w:p>
    <w:p>
      <w:pPr>
        <w:adjustRightInd w:val="0"/>
        <w:spacing w:line="360" w:lineRule="auto"/>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青海浩驰磋商（货物）2024-022号</w:t>
      </w:r>
    </w:p>
    <w:p>
      <w:pPr>
        <w:adjustRightInd w:val="0"/>
        <w:spacing w:line="360" w:lineRule="auto"/>
        <w:ind w:left="2512" w:right="-248" w:rightChars="-118" w:hanging="2512" w:hangingChars="695"/>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r>
        <w:rPr>
          <w:rFonts w:hint="eastAsia" w:ascii="宋体" w:hAnsi="宋体"/>
          <w:b/>
          <w:color w:val="auto"/>
          <w:sz w:val="36"/>
          <w:szCs w:val="36"/>
          <w:highlight w:val="none"/>
          <w:lang w:eastAsia="zh-CN"/>
        </w:rPr>
        <w:t>2024年贵德县全膜覆盖栽培技术推广项目</w:t>
      </w:r>
    </w:p>
    <w:p>
      <w:pPr>
        <w:adjustRightInd w:val="0"/>
        <w:spacing w:line="360" w:lineRule="auto"/>
        <w:ind w:right="-248" w:rightChars="-118"/>
        <w:textAlignment w:val="baseline"/>
        <w:rPr>
          <w:rFonts w:ascii="宋体"/>
          <w:b/>
          <w:bCs/>
          <w:color w:val="auto"/>
          <w:sz w:val="36"/>
          <w:szCs w:val="36"/>
          <w:highlight w:val="none"/>
        </w:rPr>
      </w:pPr>
    </w:p>
    <w:p>
      <w:pPr>
        <w:adjustRightInd w:val="0"/>
        <w:spacing w:line="360" w:lineRule="auto"/>
        <w:ind w:right="-248" w:rightChars="-118"/>
        <w:textAlignment w:val="baseline"/>
        <w:rPr>
          <w:rFonts w:ascii="宋体"/>
          <w:b/>
          <w:bCs/>
          <w:color w:val="auto"/>
          <w:sz w:val="36"/>
          <w:szCs w:val="36"/>
          <w:highlight w:val="none"/>
        </w:rPr>
      </w:pPr>
    </w:p>
    <w:p>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76" w:name="_Toc6668"/>
      <w:bookmarkStart w:id="177" w:name="_Toc496626235"/>
      <w:r>
        <w:rPr>
          <w:rFonts w:hint="eastAsia" w:ascii="宋体"/>
          <w:b/>
          <w:color w:val="auto"/>
          <w:sz w:val="28"/>
          <w:szCs w:val="28"/>
          <w:highlight w:val="none"/>
        </w:rPr>
        <w:t>附件</w:t>
      </w:r>
      <w:bookmarkStart w:id="178" w:name="_Toc325726037"/>
      <w:bookmarkStart w:id="179" w:name="_Toc376936768"/>
      <w:r>
        <w:rPr>
          <w:rFonts w:ascii="宋体"/>
          <w:b/>
          <w:color w:val="auto"/>
          <w:sz w:val="28"/>
          <w:szCs w:val="28"/>
          <w:highlight w:val="none"/>
        </w:rPr>
        <w:t>1</w:t>
      </w:r>
      <w:r>
        <w:rPr>
          <w:rFonts w:hint="eastAsia" w:ascii="宋体"/>
          <w:b/>
          <w:color w:val="auto"/>
          <w:sz w:val="28"/>
          <w:szCs w:val="28"/>
          <w:highlight w:val="none"/>
        </w:rPr>
        <w:t>：磋商函</w:t>
      </w:r>
      <w:bookmarkEnd w:id="176"/>
      <w:bookmarkEnd w:id="177"/>
      <w:bookmarkEnd w:id="178"/>
      <w:bookmarkEnd w:id="179"/>
    </w:p>
    <w:p>
      <w:pPr>
        <w:ind w:firstLine="3813" w:firstLineChars="1055"/>
        <w:rPr>
          <w:rFonts w:ascii="宋体"/>
          <w:b/>
          <w:color w:val="auto"/>
          <w:sz w:val="36"/>
          <w:szCs w:val="36"/>
          <w:highlight w:val="none"/>
        </w:rPr>
      </w:pPr>
    </w:p>
    <w:p>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pPr>
        <w:adjustRightInd w:val="0"/>
        <w:textAlignment w:val="baseline"/>
        <w:rPr>
          <w:rFonts w:ascii="宋体"/>
          <w:b/>
          <w:color w:val="auto"/>
          <w:highlight w:val="none"/>
        </w:rPr>
      </w:pPr>
    </w:p>
    <w:p>
      <w:pPr>
        <w:adjustRightInd w:val="0"/>
        <w:textAlignment w:val="baseline"/>
        <w:rPr>
          <w:rFonts w:hint="eastAsia" w:ascii="宋体" w:eastAsia="宋体"/>
          <w:b/>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青海浩驰招标代理有限公司</w:t>
      </w:r>
    </w:p>
    <w:p>
      <w:pPr>
        <w:adjustRightInd w:val="0"/>
        <w:ind w:firstLine="480"/>
        <w:textAlignment w:val="baseline"/>
        <w:rPr>
          <w:rFonts w:ascii="宋体"/>
          <w:color w:val="auto"/>
          <w:highlight w:val="none"/>
        </w:rPr>
      </w:pPr>
    </w:p>
    <w:p>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eastAsia="zh-CN"/>
        </w:rPr>
        <w:t>青海浩驰磋商（货物）2024-022号</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pPr>
        <w:adjustRightInd w:val="0"/>
        <w:ind w:firstLine="480"/>
        <w:textAlignment w:val="baseline"/>
        <w:rPr>
          <w:rFonts w:ascii="宋体"/>
          <w:color w:val="auto"/>
          <w:highlight w:val="none"/>
        </w:rPr>
      </w:pPr>
    </w:p>
    <w:p>
      <w:pPr>
        <w:ind w:firstLine="480"/>
        <w:jc w:val="center"/>
        <w:rPr>
          <w:rFonts w:ascii="宋体"/>
          <w:color w:val="auto"/>
          <w:highlight w:val="none"/>
        </w:rPr>
      </w:pPr>
    </w:p>
    <w:p>
      <w:pPr>
        <w:ind w:firstLine="480"/>
        <w:jc w:val="center"/>
        <w:rPr>
          <w:rFonts w:ascii="宋体"/>
          <w:color w:val="auto"/>
          <w:highlight w:val="none"/>
        </w:rPr>
      </w:pPr>
    </w:p>
    <w:p>
      <w:pPr>
        <w:ind w:firstLine="560"/>
        <w:jc w:val="center"/>
        <w:rPr>
          <w:rFonts w:ascii="宋体"/>
          <w:color w:val="auto"/>
          <w:sz w:val="28"/>
          <w:szCs w:val="28"/>
          <w:highlight w:val="none"/>
        </w:rPr>
      </w:pPr>
    </w:p>
    <w:p>
      <w:pPr>
        <w:adjustRightInd w:val="0"/>
        <w:ind w:firstLine="560"/>
        <w:textAlignment w:val="baseline"/>
        <w:rPr>
          <w:rFonts w:ascii="仿宋_GB2312" w:hAnsi="宋体" w:eastAsia="仿宋_GB2312"/>
          <w:color w:val="auto"/>
          <w:sz w:val="28"/>
          <w:szCs w:val="28"/>
          <w:highlight w:val="none"/>
        </w:rPr>
      </w:pPr>
    </w:p>
    <w:p>
      <w:pPr>
        <w:adjustRightInd w:val="0"/>
        <w:ind w:firstLine="560"/>
        <w:textAlignment w:val="baseline"/>
        <w:rPr>
          <w:rFonts w:ascii="仿宋_GB2312" w:hAnsi="宋体" w:eastAsia="仿宋_GB2312"/>
          <w:color w:val="auto"/>
          <w:sz w:val="28"/>
          <w:szCs w:val="28"/>
          <w:highlight w:val="none"/>
        </w:rPr>
      </w:pPr>
    </w:p>
    <w:p>
      <w:pPr>
        <w:adjustRightInd w:val="0"/>
        <w:ind w:firstLine="560"/>
        <w:textAlignment w:val="baseline"/>
        <w:rPr>
          <w:rFonts w:ascii="仿宋_GB2312" w:hAnsi="宋体" w:eastAsia="仿宋_GB2312"/>
          <w:color w:val="auto"/>
          <w:sz w:val="28"/>
          <w:szCs w:val="28"/>
          <w:highlight w:val="none"/>
        </w:rPr>
      </w:pPr>
    </w:p>
    <w:p>
      <w:pPr>
        <w:adjustRightInd w:val="0"/>
        <w:textAlignment w:val="baseline"/>
        <w:rPr>
          <w:rFonts w:ascii="仿宋_GB2312" w:hAnsi="宋体" w:eastAsia="仿宋_GB2312"/>
          <w:color w:val="auto"/>
          <w:sz w:val="28"/>
          <w:szCs w:val="28"/>
          <w:highlight w:val="none"/>
        </w:rPr>
      </w:pPr>
    </w:p>
    <w:p>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pPr>
        <w:ind w:firstLine="482"/>
        <w:jc w:val="center"/>
        <w:rPr>
          <w:rFonts w:ascii="宋体"/>
          <w:b/>
          <w:color w:val="auto"/>
          <w:highlight w:val="none"/>
        </w:rPr>
      </w:pPr>
    </w:p>
    <w:p>
      <w:pPr>
        <w:ind w:firstLine="482"/>
        <w:jc w:val="center"/>
        <w:rPr>
          <w:rFonts w:ascii="宋体"/>
          <w:b/>
          <w:color w:val="auto"/>
          <w:highlight w:val="none"/>
        </w:rPr>
      </w:pPr>
    </w:p>
    <w:p>
      <w:pPr>
        <w:widowControl/>
        <w:snapToGrid w:val="0"/>
        <w:spacing w:line="360" w:lineRule="auto"/>
        <w:outlineLvl w:val="9"/>
        <w:rPr>
          <w:rFonts w:ascii="宋体"/>
          <w:b/>
          <w:color w:val="auto"/>
          <w:sz w:val="28"/>
          <w:szCs w:val="28"/>
          <w:highlight w:val="none"/>
        </w:rPr>
      </w:pPr>
      <w:bookmarkStart w:id="180" w:name="_Toc496626236"/>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81" w:name="_Toc23775"/>
      <w:r>
        <w:rPr>
          <w:rFonts w:hint="eastAsia" w:ascii="宋体"/>
          <w:b/>
          <w:color w:val="auto"/>
          <w:sz w:val="28"/>
          <w:szCs w:val="28"/>
          <w:highlight w:val="none"/>
        </w:rPr>
        <w:t>附件</w:t>
      </w:r>
      <w:bookmarkStart w:id="182" w:name="_Toc325726043"/>
      <w:bookmarkStart w:id="183" w:name="_Toc376936774"/>
      <w:bookmarkStart w:id="184" w:name="_Toc325726042"/>
      <w:bookmarkStart w:id="185" w:name="_Toc376936773"/>
      <w:r>
        <w:rPr>
          <w:rFonts w:ascii="宋体"/>
          <w:b/>
          <w:color w:val="auto"/>
          <w:sz w:val="28"/>
          <w:szCs w:val="28"/>
          <w:highlight w:val="none"/>
        </w:rPr>
        <w:t>2</w:t>
      </w:r>
      <w:r>
        <w:rPr>
          <w:rFonts w:hint="eastAsia" w:ascii="宋体"/>
          <w:b/>
          <w:color w:val="auto"/>
          <w:sz w:val="28"/>
          <w:szCs w:val="28"/>
          <w:highlight w:val="none"/>
        </w:rPr>
        <w:t>：法定代表人证明书</w:t>
      </w:r>
      <w:bookmarkEnd w:id="180"/>
      <w:bookmarkEnd w:id="181"/>
      <w:bookmarkEnd w:id="182"/>
      <w:bookmarkEnd w:id="183"/>
    </w:p>
    <w:p>
      <w:pPr>
        <w:ind w:firstLine="723"/>
        <w:jc w:val="center"/>
        <w:rPr>
          <w:rFonts w:ascii="宋体"/>
          <w:b/>
          <w:bCs/>
          <w:color w:val="auto"/>
          <w:sz w:val="36"/>
          <w:szCs w:val="36"/>
          <w:highlight w:val="none"/>
        </w:rPr>
      </w:pPr>
    </w:p>
    <w:p>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pPr>
        <w:rPr>
          <w:rFonts w:ascii="宋体"/>
          <w:b/>
          <w:bCs/>
          <w:color w:val="auto"/>
          <w:highlight w:val="none"/>
        </w:rPr>
      </w:pPr>
    </w:p>
    <w:p>
      <w:pPr>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青海浩驰招标代理有限公司</w:t>
      </w: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autoSpaceDE w:val="0"/>
        <w:autoSpaceDN w:val="0"/>
        <w:adjustRightInd w:val="0"/>
        <w:ind w:firstLine="480"/>
        <w:jc w:val="left"/>
        <w:rPr>
          <w:rFonts w:ascii="宋体"/>
          <w:color w:val="auto"/>
          <w:highlight w:val="none"/>
        </w:rPr>
      </w:pPr>
    </w:p>
    <w:p>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ind w:firstLine="480"/>
        <w:jc w:val="left"/>
        <w:outlineLvl w:val="9"/>
        <w:rPr>
          <w:rFonts w:ascii="宋体" w:cs="宋体"/>
          <w:color w:val="auto"/>
          <w:kern w:val="0"/>
          <w:highlight w:val="none"/>
        </w:rPr>
      </w:pPr>
    </w:p>
    <w:p>
      <w:pPr>
        <w:autoSpaceDE w:val="0"/>
        <w:autoSpaceDN w:val="0"/>
        <w:adjustRightInd w:val="0"/>
        <w:jc w:val="left"/>
        <w:rPr>
          <w:rFonts w:ascii="宋体" w:cs="宋体"/>
          <w:color w:val="auto"/>
          <w:kern w:val="0"/>
          <w:highlight w:val="none"/>
        </w:rPr>
      </w:pPr>
    </w:p>
    <w:p>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84"/>
    <w:bookmarkEnd w:id="185"/>
    <w:p>
      <w:pPr>
        <w:rPr>
          <w:rFonts w:ascii="宋体"/>
          <w:b/>
          <w:bCs/>
          <w:color w:val="auto"/>
          <w:highlight w:val="none"/>
        </w:rPr>
      </w:pPr>
    </w:p>
    <w:p>
      <w:pPr>
        <w:outlineLvl w:val="9"/>
        <w:rPr>
          <w:rFonts w:ascii="宋体"/>
          <w:b/>
          <w:bCs/>
          <w:color w:val="auto"/>
          <w:highlight w:val="none"/>
        </w:rPr>
      </w:pPr>
    </w:p>
    <w:p>
      <w:pPr>
        <w:widowControl/>
        <w:snapToGrid w:val="0"/>
        <w:spacing w:line="360" w:lineRule="auto"/>
        <w:outlineLvl w:val="9"/>
        <w:rPr>
          <w:rFonts w:ascii="宋体"/>
          <w:b/>
          <w:color w:val="auto"/>
          <w:sz w:val="28"/>
          <w:szCs w:val="28"/>
          <w:highlight w:val="none"/>
        </w:rPr>
      </w:pPr>
      <w:bookmarkStart w:id="186" w:name="_Toc324756736"/>
      <w:bookmarkStart w:id="187" w:name="_Toc201287639"/>
      <w:bookmarkStart w:id="188" w:name="_Toc496626237"/>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89" w:name="_Toc26609"/>
      <w:r>
        <w:rPr>
          <w:rFonts w:hint="eastAsia" w:ascii="宋体"/>
          <w:b/>
          <w:color w:val="auto"/>
          <w:sz w:val="28"/>
          <w:szCs w:val="28"/>
          <w:highlight w:val="none"/>
        </w:rPr>
        <w:t>附件</w:t>
      </w:r>
      <w:bookmarkEnd w:id="186"/>
      <w:bookmarkEnd w:id="187"/>
      <w:r>
        <w:rPr>
          <w:rFonts w:ascii="宋体"/>
          <w:b/>
          <w:color w:val="auto"/>
          <w:sz w:val="28"/>
          <w:szCs w:val="28"/>
          <w:highlight w:val="none"/>
        </w:rPr>
        <w:t>3</w:t>
      </w:r>
      <w:r>
        <w:rPr>
          <w:rFonts w:hint="eastAsia" w:ascii="宋体"/>
          <w:b/>
          <w:color w:val="auto"/>
          <w:sz w:val="28"/>
          <w:szCs w:val="28"/>
          <w:highlight w:val="none"/>
        </w:rPr>
        <w:t>：法定代表人授权书</w:t>
      </w:r>
      <w:bookmarkEnd w:id="188"/>
      <w:bookmarkEnd w:id="189"/>
    </w:p>
    <w:p>
      <w:pPr>
        <w:ind w:firstLine="3813" w:firstLineChars="105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pPr>
        <w:ind w:firstLine="173" w:firstLineChars="82"/>
        <w:rPr>
          <w:rFonts w:ascii="宋体"/>
          <w:b/>
          <w:bCs/>
          <w:color w:val="auto"/>
          <w:highlight w:val="none"/>
        </w:rPr>
      </w:pPr>
    </w:p>
    <w:p>
      <w:pPr>
        <w:ind w:firstLine="173" w:firstLineChars="82"/>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青海浩驰招标代理有限公司</w:t>
      </w:r>
    </w:p>
    <w:p>
      <w:pPr>
        <w:ind w:firstLine="480"/>
        <w:rPr>
          <w:rFonts w:ascii="宋体"/>
          <w:color w:val="auto"/>
          <w:highlight w:val="none"/>
          <w:u w:val="single"/>
        </w:rPr>
      </w:pPr>
    </w:p>
    <w:p>
      <w:pPr>
        <w:spacing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pPr>
        <w:spacing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pPr>
        <w:spacing w:line="360" w:lineRule="auto"/>
        <w:ind w:firstLine="480"/>
        <w:rPr>
          <w:rFonts w:ascii="宋体"/>
          <w:color w:val="auto"/>
          <w:highlight w:val="none"/>
        </w:rPr>
      </w:pPr>
      <w:r>
        <w:rPr>
          <w:rFonts w:hint="eastAsia" w:ascii="宋体" w:hAnsi="宋体"/>
          <w:color w:val="auto"/>
          <w:highlight w:val="none"/>
        </w:rPr>
        <w:t>我单位对被授权人的签名负全部责任。</w:t>
      </w:r>
    </w:p>
    <w:p>
      <w:pPr>
        <w:spacing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pPr>
        <w:ind w:firstLine="480"/>
        <w:rPr>
          <w:rFonts w:ascii="宋体"/>
          <w:color w:val="auto"/>
          <w:highlight w:val="none"/>
        </w:rPr>
      </w:pPr>
    </w:p>
    <w:p>
      <w:pPr>
        <w:ind w:firstLine="480"/>
        <w:rPr>
          <w:rFonts w:ascii="宋体"/>
          <w:color w:val="auto"/>
          <w:highlight w:val="none"/>
        </w:rPr>
      </w:pPr>
      <w:r>
        <w:rPr>
          <w:rFonts w:hint="eastAsia" w:ascii="宋体" w:hAnsi="宋体"/>
          <w:color w:val="auto"/>
          <w:highlight w:val="none"/>
        </w:rPr>
        <w:t>授权期限：自</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日起至</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日止。</w:t>
      </w:r>
    </w:p>
    <w:p>
      <w:pP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pPr>
        <w:ind w:firstLine="480"/>
        <w:rPr>
          <w:rFonts w:ascii="宋体"/>
          <w:color w:val="auto"/>
          <w:highlight w:val="none"/>
        </w:rPr>
      </w:pPr>
    </w:p>
    <w:p>
      <w:pPr>
        <w:rPr>
          <w:rFonts w:ascii="宋体"/>
          <w:color w:val="auto"/>
          <w:highlight w:val="none"/>
        </w:rPr>
      </w:pPr>
    </w:p>
    <w:p>
      <w:pP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w:t>
      </w:r>
      <w:r>
        <w:rPr>
          <w:rFonts w:hint="eastAsia" w:ascii="宋体" w:hAnsi="宋体"/>
          <w:color w:val="auto"/>
          <w:highlight w:val="none"/>
          <w:lang w:eastAsia="zh-CN"/>
        </w:rPr>
        <w:t>或</w:t>
      </w:r>
      <w:r>
        <w:rPr>
          <w:rFonts w:hint="eastAsia" w:ascii="宋体" w:hAnsi="宋体"/>
          <w:color w:val="auto"/>
          <w:highlight w:val="none"/>
        </w:rPr>
        <w:t>签章：</w:t>
      </w:r>
      <w:r>
        <w:rPr>
          <w:rFonts w:ascii="宋体" w:hAnsi="宋体"/>
          <w:color w:val="auto"/>
          <w:highlight w:val="none"/>
          <w:u w:val="single"/>
        </w:rPr>
        <w:t xml:space="preserve">          </w:t>
      </w:r>
    </w:p>
    <w:p>
      <w:pP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pPr>
        <w:ind w:firstLine="480"/>
        <w:jc w:val="center"/>
        <w:rPr>
          <w:rFonts w:ascii="宋体"/>
          <w:color w:val="auto"/>
          <w:highlight w:val="none"/>
        </w:rPr>
      </w:pPr>
    </w:p>
    <w:p>
      <w:pPr>
        <w:ind w:firstLine="480"/>
        <w:rPr>
          <w:rFonts w:ascii="宋体"/>
          <w:color w:val="auto"/>
          <w:highlight w:val="none"/>
        </w:rPr>
      </w:pPr>
    </w:p>
    <w:p>
      <w:pPr>
        <w:pStyle w:val="22"/>
        <w:rPr>
          <w:rFonts w:ascii="宋体"/>
          <w:color w:val="auto"/>
          <w:highlight w:val="none"/>
        </w:rPr>
      </w:pPr>
    </w:p>
    <w:p>
      <w:pPr>
        <w:pStyle w:val="22"/>
        <w:rPr>
          <w:rFonts w:ascii="宋体"/>
          <w:color w:val="auto"/>
          <w:highlight w:val="none"/>
        </w:rPr>
      </w:pPr>
    </w:p>
    <w:p>
      <w:pPr>
        <w:pStyle w:val="22"/>
        <w:rPr>
          <w:rFonts w:ascii="宋体"/>
          <w:color w:val="auto"/>
          <w:highlight w:val="none"/>
        </w:rPr>
      </w:pPr>
    </w:p>
    <w:p>
      <w:pPr>
        <w:pStyle w:val="22"/>
        <w:rPr>
          <w:rFonts w:ascii="宋体"/>
          <w:color w:val="auto"/>
          <w:highlight w:val="none"/>
        </w:rPr>
      </w:pPr>
    </w:p>
    <w:p>
      <w:pPr>
        <w:ind w:firstLine="480"/>
        <w:rPr>
          <w:rFonts w:ascii="宋体"/>
          <w:color w:val="auto"/>
          <w:highlight w:val="none"/>
        </w:rPr>
      </w:pPr>
    </w:p>
    <w:p>
      <w:pPr>
        <w:rPr>
          <w:rFonts w:ascii="宋体"/>
          <w:color w:val="auto"/>
          <w:highlight w:val="none"/>
        </w:rPr>
      </w:pPr>
    </w:p>
    <w:p>
      <w:pPr>
        <w:rPr>
          <w:rFonts w:ascii="宋体"/>
          <w:color w:val="auto"/>
          <w:highlight w:val="none"/>
        </w:rPr>
      </w:pPr>
    </w:p>
    <w:p>
      <w:pP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outlineLvl w:val="9"/>
        <w:rPr>
          <w:rFonts w:ascii="宋体"/>
          <w:b/>
          <w:bCs/>
          <w:color w:val="auto"/>
          <w:sz w:val="28"/>
          <w:szCs w:val="28"/>
          <w:highlight w:val="none"/>
        </w:rPr>
      </w:pPr>
    </w:p>
    <w:p>
      <w:pPr>
        <w:widowControl/>
        <w:snapToGrid w:val="0"/>
        <w:spacing w:line="360" w:lineRule="auto"/>
        <w:outlineLvl w:val="9"/>
        <w:rPr>
          <w:rFonts w:ascii="宋体"/>
          <w:b/>
          <w:color w:val="auto"/>
          <w:sz w:val="28"/>
          <w:szCs w:val="28"/>
          <w:highlight w:val="none"/>
        </w:rPr>
      </w:pPr>
      <w:bookmarkStart w:id="190" w:name="_Toc496626238"/>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91" w:name="_Toc29711"/>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0"/>
      <w:bookmarkEnd w:id="191"/>
    </w:p>
    <w:p>
      <w:pPr>
        <w:ind w:firstLine="723"/>
        <w:jc w:val="center"/>
        <w:rPr>
          <w:rFonts w:ascii="宋体"/>
          <w:b/>
          <w:bCs/>
          <w:color w:val="auto"/>
          <w:sz w:val="36"/>
          <w:szCs w:val="36"/>
          <w:highlight w:val="none"/>
        </w:rPr>
      </w:pPr>
    </w:p>
    <w:p>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pPr>
        <w:rPr>
          <w:rFonts w:ascii="宋体"/>
          <w:b/>
          <w:bCs/>
          <w:color w:val="auto"/>
          <w:highlight w:val="none"/>
        </w:rPr>
      </w:pPr>
    </w:p>
    <w:p>
      <w:pPr>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青海浩驰招标代理有限公司</w:t>
      </w:r>
    </w:p>
    <w:p>
      <w:pPr>
        <w:ind w:firstLine="480"/>
        <w:rPr>
          <w:rFonts w:ascii="宋体"/>
          <w:color w:val="auto"/>
          <w:highlight w:val="none"/>
        </w:rPr>
      </w:pPr>
      <w:r>
        <w:rPr>
          <w:rFonts w:hint="eastAsia" w:ascii="宋体" w:hAnsi="宋体"/>
          <w:color w:val="auto"/>
          <w:highlight w:val="none"/>
        </w:rPr>
        <w:t>关于贵方</w:t>
      </w:r>
      <w:r>
        <w:rPr>
          <w:rFonts w:hint="eastAsia" w:ascii="宋体" w:hAnsi="宋体"/>
          <w:color w:val="auto"/>
          <w:highlight w:val="none"/>
          <w:lang w:eastAsia="zh-CN"/>
        </w:rPr>
        <w:t>202</w:t>
      </w:r>
      <w:r>
        <w:rPr>
          <w:rFonts w:hint="eastAsia" w:ascii="宋体" w:hAnsi="宋体"/>
          <w:color w:val="auto"/>
          <w:highlight w:val="none"/>
          <w:lang w:val="en-US" w:eastAsia="zh-CN"/>
        </w:rPr>
        <w:t>4</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eastAsia="zh-CN"/>
        </w:rPr>
        <w:t>青海浩驰磋商（货物）2024-022号</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pP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pP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pP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widowControl/>
        <w:snapToGrid w:val="0"/>
        <w:spacing w:line="360" w:lineRule="auto"/>
        <w:outlineLvl w:val="9"/>
        <w:rPr>
          <w:rFonts w:ascii="宋体"/>
          <w:b/>
          <w:color w:val="auto"/>
          <w:sz w:val="28"/>
          <w:szCs w:val="28"/>
          <w:highlight w:val="none"/>
        </w:rPr>
      </w:pPr>
      <w:bookmarkStart w:id="192" w:name="_Toc496626239"/>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93" w:name="_Toc4070"/>
      <w:r>
        <w:rPr>
          <w:rFonts w:hint="eastAsia" w:ascii="宋体"/>
          <w:b/>
          <w:color w:val="auto"/>
          <w:sz w:val="28"/>
          <w:szCs w:val="28"/>
          <w:highlight w:val="none"/>
        </w:rPr>
        <w:t>附件</w:t>
      </w:r>
      <w:bookmarkStart w:id="194" w:name="_Toc376936779"/>
      <w:bookmarkStart w:id="195" w:name="_Toc351475542"/>
      <w:bookmarkStart w:id="196" w:name="_Toc365019584"/>
      <w:r>
        <w:rPr>
          <w:rFonts w:ascii="宋体"/>
          <w:b/>
          <w:color w:val="auto"/>
          <w:sz w:val="28"/>
          <w:szCs w:val="28"/>
          <w:highlight w:val="none"/>
        </w:rPr>
        <w:t>5</w:t>
      </w:r>
      <w:r>
        <w:rPr>
          <w:rFonts w:hint="eastAsia" w:ascii="宋体"/>
          <w:b/>
          <w:color w:val="auto"/>
          <w:sz w:val="28"/>
          <w:szCs w:val="28"/>
          <w:highlight w:val="none"/>
        </w:rPr>
        <w:t>：供应商诚信承诺书</w:t>
      </w:r>
      <w:bookmarkEnd w:id="192"/>
      <w:bookmarkEnd w:id="193"/>
      <w:bookmarkEnd w:id="194"/>
      <w:bookmarkEnd w:id="195"/>
      <w:bookmarkEnd w:id="196"/>
    </w:p>
    <w:p>
      <w:pPr>
        <w:widowControl/>
        <w:snapToGrid w:val="0"/>
        <w:spacing w:line="360" w:lineRule="auto"/>
        <w:outlineLvl w:val="9"/>
        <w:rPr>
          <w:rFonts w:ascii="宋体"/>
          <w:b/>
          <w:color w:val="auto"/>
          <w:sz w:val="28"/>
          <w:szCs w:val="28"/>
          <w:highlight w:val="none"/>
        </w:rPr>
      </w:pPr>
    </w:p>
    <w:p>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pPr>
        <w:ind w:firstLine="2729" w:firstLineChars="755"/>
        <w:rPr>
          <w:rFonts w:ascii="宋体"/>
          <w:b/>
          <w:color w:val="auto"/>
          <w:sz w:val="36"/>
          <w:szCs w:val="36"/>
          <w:highlight w:val="none"/>
        </w:rPr>
      </w:pPr>
    </w:p>
    <w:p>
      <w:pPr>
        <w:spacing w:after="156" w:afterLines="50"/>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青海浩驰招标代理有限公司</w:t>
      </w:r>
    </w:p>
    <w:p>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pPr>
        <w:ind w:firstLine="480"/>
        <w:rPr>
          <w:rFonts w:ascii="宋体"/>
          <w:color w:val="auto"/>
          <w:highlight w:val="none"/>
        </w:rPr>
      </w:pPr>
      <w:r>
        <w:rPr>
          <w:rFonts w:hint="eastAsia" w:ascii="宋体" w:hAnsi="宋体"/>
          <w:color w:val="auto"/>
          <w:highlight w:val="none"/>
        </w:rPr>
        <w:t>二、参加</w:t>
      </w:r>
      <w:r>
        <w:rPr>
          <w:rFonts w:hint="eastAsia" w:ascii="宋体" w:hAnsi="宋体"/>
          <w:color w:val="auto"/>
          <w:highlight w:val="none"/>
          <w:lang w:eastAsia="zh-CN"/>
        </w:rPr>
        <w:t>青海浩驰招标代理有限公司</w:t>
      </w:r>
      <w:r>
        <w:rPr>
          <w:rFonts w:hint="eastAsia" w:ascii="宋体" w:hAnsi="宋体"/>
          <w:color w:val="auto"/>
          <w:highlight w:val="none"/>
        </w:rPr>
        <w:t>组织的政府采购活动时，严格按照磋商文件的规定和要求提供所需的相关材料，并对所提供的各类资料的真实性负责，不虚假应标，不虚列业绩。</w:t>
      </w:r>
    </w:p>
    <w:p>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pPr>
        <w:ind w:firstLine="480"/>
        <w:rPr>
          <w:rFonts w:ascii="宋体"/>
          <w:color w:val="auto"/>
          <w:highlight w:val="none"/>
        </w:rPr>
      </w:pPr>
      <w:r>
        <w:rPr>
          <w:rFonts w:hint="eastAsia" w:ascii="宋体" w:hAnsi="宋体"/>
          <w:color w:val="auto"/>
          <w:highlight w:val="none"/>
        </w:rPr>
        <w:t>本承诺是采购项目磋商响应文件的组成部分。</w:t>
      </w:r>
    </w:p>
    <w:p>
      <w:pPr>
        <w:spacing w:before="312" w:beforeLines="100"/>
        <w:jc w:val="left"/>
        <w:rPr>
          <w:rFonts w:ascii="宋体"/>
          <w:color w:val="auto"/>
          <w:highlight w:val="none"/>
        </w:rPr>
      </w:pPr>
    </w:p>
    <w:p>
      <w:pPr>
        <w:spacing w:line="360" w:lineRule="auto"/>
        <w:ind w:firstLine="3268" w:firstLineChars="1550"/>
        <w:rPr>
          <w:rFonts w:ascii="宋体"/>
          <w:b/>
          <w:color w:val="auto"/>
          <w:highlight w:val="none"/>
        </w:rPr>
      </w:pPr>
    </w:p>
    <w:p>
      <w:pPr>
        <w:spacing w:line="360" w:lineRule="auto"/>
        <w:ind w:firstLine="3268" w:firstLineChars="1550"/>
        <w:rPr>
          <w:rFonts w:ascii="宋体"/>
          <w:b/>
          <w:color w:val="auto"/>
          <w:highlight w:val="none"/>
        </w:rPr>
      </w:pPr>
    </w:p>
    <w:p>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outlineLvl w:val="9"/>
        <w:rPr>
          <w:rFonts w:ascii="宋体"/>
          <w:b/>
          <w:bCs/>
          <w:color w:val="auto"/>
          <w:sz w:val="28"/>
          <w:szCs w:val="28"/>
          <w:highlight w:val="none"/>
        </w:rPr>
      </w:pPr>
    </w:p>
    <w:p>
      <w:pPr>
        <w:widowControl/>
        <w:snapToGrid w:val="0"/>
        <w:spacing w:line="360" w:lineRule="auto"/>
        <w:outlineLvl w:val="9"/>
        <w:rPr>
          <w:rFonts w:ascii="宋体"/>
          <w:b/>
          <w:bCs/>
          <w:color w:val="auto"/>
          <w:sz w:val="28"/>
          <w:szCs w:val="28"/>
          <w:highlight w:val="none"/>
        </w:rPr>
      </w:pPr>
    </w:p>
    <w:p>
      <w:pPr>
        <w:widowControl/>
        <w:snapToGrid w:val="0"/>
        <w:spacing w:line="360" w:lineRule="auto"/>
        <w:outlineLvl w:val="9"/>
        <w:rPr>
          <w:rFonts w:ascii="宋体"/>
          <w:b/>
          <w:color w:val="auto"/>
          <w:sz w:val="28"/>
          <w:szCs w:val="28"/>
          <w:highlight w:val="none"/>
        </w:rPr>
      </w:pPr>
      <w:bookmarkStart w:id="197" w:name="_Toc496626240"/>
    </w:p>
    <w:p>
      <w:pPr>
        <w:pStyle w:val="8"/>
        <w:outlineLvl w:val="9"/>
        <w:rPr>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98" w:name="_Toc25401"/>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197"/>
      <w:bookmarkEnd w:id="198"/>
    </w:p>
    <w:p>
      <w:pPr>
        <w:widowControl/>
        <w:snapToGrid w:val="0"/>
        <w:spacing w:line="360" w:lineRule="auto"/>
        <w:outlineLvl w:val="9"/>
        <w:rPr>
          <w:rFonts w:ascii="宋体"/>
          <w:b/>
          <w:color w:val="auto"/>
          <w:sz w:val="28"/>
          <w:szCs w:val="28"/>
          <w:highlight w:val="none"/>
        </w:rPr>
      </w:pPr>
    </w:p>
    <w:p>
      <w:pPr>
        <w:ind w:firstLine="3090" w:firstLineChars="855"/>
        <w:rPr>
          <w:rFonts w:ascii="宋体"/>
          <w:b/>
          <w:color w:val="auto"/>
          <w:sz w:val="36"/>
          <w:szCs w:val="36"/>
          <w:highlight w:val="none"/>
        </w:rPr>
      </w:pPr>
      <w:bookmarkStart w:id="199" w:name="_Toc475526729"/>
      <w:bookmarkStart w:id="200" w:name="_Toc451333907"/>
      <w:bookmarkStart w:id="201" w:name="_Toc465259557"/>
      <w:bookmarkStart w:id="202" w:name="_Toc490122951"/>
      <w:bookmarkStart w:id="203" w:name="_Toc444158184"/>
      <w:bookmarkStart w:id="204" w:name="_Toc450574560"/>
      <w:bookmarkStart w:id="205" w:name="_Toc469410485"/>
      <w:bookmarkStart w:id="206" w:name="_Toc451264359"/>
      <w:bookmarkStart w:id="207" w:name="_Toc441229743"/>
      <w:bookmarkStart w:id="208" w:name="_Toc492284572"/>
      <w:bookmarkStart w:id="209" w:name="_Toc455574903"/>
      <w:bookmarkStart w:id="210" w:name="_Toc482176311"/>
      <w:bookmarkStart w:id="211" w:name="_Toc491781021"/>
      <w:r>
        <w:rPr>
          <w:rFonts w:hint="eastAsia" w:ascii="宋体" w:hAnsi="宋体"/>
          <w:b/>
          <w:color w:val="auto"/>
          <w:sz w:val="36"/>
          <w:szCs w:val="36"/>
          <w:highlight w:val="none"/>
        </w:rPr>
        <w:t>供应商资格证明文件</w:t>
      </w:r>
    </w:p>
    <w:p>
      <w:pPr>
        <w:ind w:firstLine="3090" w:firstLineChars="855"/>
        <w:rPr>
          <w:rFonts w:ascii="宋体"/>
          <w:b/>
          <w:color w:val="auto"/>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pStyle w:val="8"/>
        <w:outlineLvl w:val="9"/>
        <w:rPr>
          <w:color w:val="auto"/>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bookmarkStart w:id="212" w:name="_Toc496626241"/>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213" w:name="_Toc32364"/>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2"/>
      <w:bookmarkEnd w:id="213"/>
    </w:p>
    <w:p>
      <w:pPr>
        <w:autoSpaceDE w:val="0"/>
        <w:autoSpaceDN w:val="0"/>
        <w:adjustRightInd w:val="0"/>
        <w:ind w:firstLine="904" w:firstLineChars="250"/>
        <w:jc w:val="center"/>
        <w:rPr>
          <w:rFonts w:ascii="宋体"/>
          <w:b/>
          <w:color w:val="auto"/>
          <w:sz w:val="36"/>
          <w:szCs w:val="36"/>
          <w:highlight w:val="none"/>
        </w:rPr>
      </w:pPr>
    </w:p>
    <w:p>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pPr>
        <w:autoSpaceDE w:val="0"/>
        <w:autoSpaceDN w:val="0"/>
        <w:adjustRightInd w:val="0"/>
        <w:ind w:firstLine="904" w:firstLineChars="250"/>
        <w:rPr>
          <w:rFonts w:ascii="宋体"/>
          <w:b/>
          <w:color w:val="auto"/>
          <w:sz w:val="36"/>
          <w:szCs w:val="36"/>
          <w:highlight w:val="none"/>
        </w:rPr>
      </w:pPr>
    </w:p>
    <w:p>
      <w:pP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pP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lang w:val="en-US" w:eastAsia="zh-CN"/>
        </w:rPr>
        <w:t>22</w:t>
      </w:r>
      <w:r>
        <w:rPr>
          <w:rFonts w:hint="eastAsia" w:ascii="宋体" w:hAnsi="宋体"/>
          <w:color w:val="auto"/>
          <w:highlight w:val="none"/>
        </w:rPr>
        <w:t>年度</w:t>
      </w:r>
      <w:r>
        <w:rPr>
          <w:rFonts w:hint="eastAsia" w:ascii="宋体" w:hAnsi="宋体"/>
          <w:color w:val="auto"/>
          <w:highlight w:val="none"/>
          <w:lang w:val="en-US" w:eastAsia="zh-CN"/>
        </w:rPr>
        <w:t>或2023年度</w:t>
      </w:r>
      <w:r>
        <w:rPr>
          <w:rFonts w:hint="eastAsia" w:ascii="宋体" w:hAnsi="宋体"/>
          <w:color w:val="auto"/>
          <w:highlight w:val="none"/>
        </w:rPr>
        <w:t>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w:t>
      </w:r>
      <w:r>
        <w:rPr>
          <w:rFonts w:hint="eastAsia" w:ascii="宋体" w:hAnsi="宋体"/>
          <w:color w:val="auto"/>
          <w:highlight w:val="none"/>
          <w:lang w:val="en-US" w:eastAsia="zh-CN"/>
        </w:rPr>
        <w:t>2023年10月至今任意三个月</w:t>
      </w:r>
      <w:r>
        <w:rPr>
          <w:rFonts w:hint="eastAsia" w:ascii="宋体" w:hAnsi="宋体"/>
          <w:color w:val="auto"/>
          <w:highlight w:val="none"/>
        </w:rPr>
        <w:t>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outlineLvl w:val="9"/>
        <w:rPr>
          <w:rFonts w:ascii="宋体"/>
          <w:color w:val="auto"/>
          <w:highlight w:val="none"/>
        </w:rPr>
      </w:pPr>
    </w:p>
    <w:p>
      <w:pPr>
        <w:tabs>
          <w:tab w:val="left" w:pos="168"/>
        </w:tabs>
        <w:adjustRightInd w:val="0"/>
        <w:ind w:firstLine="480"/>
        <w:textAlignment w:val="baseline"/>
        <w:outlineLvl w:val="9"/>
        <w:rPr>
          <w:rFonts w:ascii="宋体"/>
          <w:color w:val="auto"/>
          <w:highlight w:val="none"/>
        </w:rPr>
      </w:pPr>
    </w:p>
    <w:p>
      <w:pPr>
        <w:tabs>
          <w:tab w:val="left" w:pos="168"/>
        </w:tabs>
        <w:adjustRightInd w:val="0"/>
        <w:ind w:firstLine="480"/>
        <w:textAlignment w:val="baseline"/>
        <w:outlineLvl w:val="9"/>
        <w:rPr>
          <w:rFonts w:ascii="宋体"/>
          <w:color w:val="auto"/>
          <w:highlight w:val="none"/>
        </w:rPr>
      </w:pPr>
    </w:p>
    <w:p>
      <w:pPr>
        <w:widowControl/>
        <w:snapToGrid w:val="0"/>
        <w:spacing w:line="360" w:lineRule="auto"/>
        <w:outlineLvl w:val="9"/>
        <w:rPr>
          <w:rFonts w:ascii="宋体"/>
          <w:b/>
          <w:color w:val="auto"/>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pStyle w:val="8"/>
        <w:rPr>
          <w:rFonts w:ascii="宋体"/>
          <w:b/>
          <w:bCs/>
          <w:color w:val="auto"/>
          <w:sz w:val="28"/>
          <w:szCs w:val="28"/>
          <w:highlight w:val="none"/>
        </w:rPr>
      </w:pPr>
    </w:p>
    <w:p>
      <w:pPr>
        <w:pStyle w:val="8"/>
        <w:rPr>
          <w:rFonts w:ascii="宋体"/>
          <w:b/>
          <w:bCs/>
          <w:color w:val="auto"/>
          <w:sz w:val="28"/>
          <w:szCs w:val="28"/>
          <w:highlight w:val="none"/>
        </w:rPr>
      </w:pPr>
    </w:p>
    <w:p>
      <w:pPr>
        <w:rPr>
          <w:rFonts w:ascii="宋体"/>
          <w:b/>
          <w:bCs/>
          <w:color w:val="auto"/>
          <w:sz w:val="28"/>
          <w:szCs w:val="28"/>
          <w:highlight w:val="none"/>
        </w:rPr>
      </w:pPr>
    </w:p>
    <w:p>
      <w:pPr>
        <w:pStyle w:val="8"/>
        <w:rPr>
          <w:color w:val="auto"/>
          <w:highlight w:val="none"/>
        </w:rPr>
      </w:pPr>
    </w:p>
    <w:p>
      <w:pPr>
        <w:widowControl/>
        <w:snapToGrid w:val="0"/>
        <w:spacing w:line="360" w:lineRule="auto"/>
        <w:outlineLvl w:val="1"/>
        <w:rPr>
          <w:rFonts w:ascii="宋体"/>
          <w:b/>
          <w:color w:val="auto"/>
          <w:sz w:val="28"/>
          <w:szCs w:val="28"/>
          <w:highlight w:val="none"/>
        </w:rPr>
      </w:pPr>
      <w:bookmarkStart w:id="214" w:name="_Toc496626242"/>
      <w:bookmarkStart w:id="215" w:name="_Toc4159"/>
      <w:bookmarkStart w:id="216"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14"/>
      <w:bookmarkEnd w:id="215"/>
    </w:p>
    <w:p>
      <w:pPr>
        <w:ind w:firstLine="2909" w:firstLineChars="80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pPr>
        <w:tabs>
          <w:tab w:val="left" w:pos="168"/>
        </w:tabs>
        <w:adjustRightInd w:val="0"/>
        <w:ind w:firstLine="2530" w:firstLineChars="700"/>
        <w:textAlignment w:val="baseline"/>
        <w:rPr>
          <w:rFonts w:ascii="宋体"/>
          <w:b/>
          <w:color w:val="auto"/>
          <w:sz w:val="36"/>
          <w:szCs w:val="36"/>
          <w:highlight w:val="none"/>
        </w:rPr>
      </w:pPr>
    </w:p>
    <w:p>
      <w:pP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ascii="宋体" w:hAnsi="宋体" w:cs="宋体"/>
          <w:color w:val="auto"/>
          <w:kern w:val="0"/>
          <w:highlight w:val="none"/>
        </w:rPr>
        <w:t>20</w:t>
      </w:r>
      <w:r>
        <w:rPr>
          <w:rFonts w:hint="eastAsia" w:ascii="宋体" w:hAnsi="宋体" w:cs="宋体"/>
          <w:color w:val="auto"/>
          <w:kern w:val="0"/>
          <w:highlight w:val="none"/>
        </w:rPr>
        <w:t>天内</w:t>
      </w:r>
      <w:r>
        <w:rPr>
          <w:rFonts w:hint="eastAsia" w:ascii="宋体" w:hAnsi="宋体"/>
          <w:color w:val="auto"/>
          <w:highlight w:val="none"/>
        </w:rPr>
        <w:t>。（格式可自定）</w:t>
      </w: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widowControl/>
        <w:snapToGrid w:val="0"/>
        <w:spacing w:line="360" w:lineRule="auto"/>
        <w:outlineLvl w:val="9"/>
        <w:rPr>
          <w:rFonts w:ascii="宋体"/>
          <w:b/>
          <w:color w:val="auto"/>
          <w:sz w:val="28"/>
          <w:szCs w:val="28"/>
          <w:highlight w:val="none"/>
        </w:rPr>
      </w:pPr>
    </w:p>
    <w:p>
      <w:pPr>
        <w:ind w:firstLine="233" w:firstLineChars="83"/>
        <w:rPr>
          <w:b/>
          <w:color w:val="auto"/>
          <w:highlight w:val="none"/>
        </w:rPr>
      </w:pPr>
      <w:r>
        <w:rPr>
          <w:rFonts w:ascii="宋体"/>
          <w:b/>
          <w:color w:val="auto"/>
          <w:sz w:val="28"/>
          <w:szCs w:val="28"/>
          <w:highlight w:val="none"/>
        </w:rPr>
        <w:br w:type="page"/>
      </w:r>
      <w:bookmarkEnd w:id="216"/>
      <w:bookmarkStart w:id="217" w:name="_Toc28726"/>
      <w:r>
        <w:rPr>
          <w:rFonts w:hint="eastAsia"/>
          <w:b/>
          <w:color w:val="auto"/>
          <w:highlight w:val="none"/>
        </w:rPr>
        <w:t>（磋商响应文件封面）</w:t>
      </w:r>
    </w:p>
    <w:p>
      <w:pPr>
        <w:spacing w:line="360" w:lineRule="auto"/>
        <w:ind w:firstLine="2088" w:firstLineChars="400"/>
        <w:rPr>
          <w:rFonts w:ascii="仿宋_GB2312" w:hAnsi="宋体" w:eastAsia="仿宋_GB2312"/>
          <w:b/>
          <w:color w:val="auto"/>
          <w:sz w:val="52"/>
          <w:szCs w:val="52"/>
          <w:highlight w:val="none"/>
        </w:rPr>
      </w:pPr>
    </w:p>
    <w:p>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pPr>
        <w:spacing w:line="360" w:lineRule="auto"/>
        <w:ind w:firstLine="826" w:firstLineChars="392"/>
        <w:rPr>
          <w:rFonts w:ascii="宋体"/>
          <w:b/>
          <w:color w:val="auto"/>
          <w:szCs w:val="21"/>
          <w:highlight w:val="none"/>
        </w:rPr>
      </w:pPr>
    </w:p>
    <w:p>
      <w:pPr>
        <w:spacing w:line="360" w:lineRule="auto"/>
        <w:ind w:firstLine="2364" w:firstLineChars="327"/>
        <w:rPr>
          <w:rFonts w:ascii="宋体"/>
          <w:b/>
          <w:color w:val="auto"/>
          <w:sz w:val="72"/>
          <w:szCs w:val="72"/>
          <w:highlight w:val="none"/>
        </w:rPr>
      </w:pPr>
    </w:p>
    <w:p>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pPr>
        <w:spacing w:line="360" w:lineRule="auto"/>
        <w:ind w:firstLine="689" w:firstLineChars="327"/>
        <w:rPr>
          <w:rFonts w:ascii="宋体"/>
          <w:b/>
          <w:color w:val="auto"/>
          <w:highlight w:val="none"/>
        </w:rPr>
      </w:pPr>
    </w:p>
    <w:p>
      <w:pPr>
        <w:adjustRightInd w:val="0"/>
        <w:spacing w:line="360" w:lineRule="auto"/>
        <w:textAlignment w:val="baseline"/>
        <w:rPr>
          <w:rFonts w:ascii="宋体"/>
          <w:b/>
          <w:bCs/>
          <w:color w:val="auto"/>
          <w:sz w:val="32"/>
          <w:highlight w:val="none"/>
        </w:rPr>
      </w:pPr>
    </w:p>
    <w:p>
      <w:pPr>
        <w:adjustRightInd w:val="0"/>
        <w:spacing w:line="360" w:lineRule="auto"/>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青海浩驰磋商（货物）2024-022号</w:t>
      </w:r>
    </w:p>
    <w:p>
      <w:pPr>
        <w:adjustRightInd w:val="0"/>
        <w:spacing w:line="360" w:lineRule="auto"/>
        <w:ind w:left="2512" w:right="-248" w:rightChars="-118" w:hanging="2512" w:hangingChars="695"/>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r>
        <w:rPr>
          <w:rFonts w:hint="eastAsia" w:ascii="宋体" w:hAnsi="宋体"/>
          <w:b/>
          <w:color w:val="auto"/>
          <w:sz w:val="36"/>
          <w:szCs w:val="36"/>
          <w:highlight w:val="none"/>
          <w:lang w:eastAsia="zh-CN"/>
        </w:rPr>
        <w:t>2024年贵德县全膜覆盖栽培技术推广项目</w:t>
      </w:r>
    </w:p>
    <w:p>
      <w:pPr>
        <w:adjustRightInd w:val="0"/>
        <w:spacing w:line="360" w:lineRule="auto"/>
        <w:ind w:right="-248" w:rightChars="-118"/>
        <w:textAlignment w:val="baseline"/>
        <w:rPr>
          <w:rFonts w:ascii="宋体"/>
          <w:b/>
          <w:bCs/>
          <w:color w:val="auto"/>
          <w:sz w:val="36"/>
          <w:szCs w:val="36"/>
          <w:highlight w:val="none"/>
        </w:rPr>
      </w:pPr>
    </w:p>
    <w:p>
      <w:pPr>
        <w:adjustRightInd w:val="0"/>
        <w:spacing w:line="360" w:lineRule="auto"/>
        <w:ind w:right="-248" w:rightChars="-118"/>
        <w:textAlignment w:val="baseline"/>
        <w:rPr>
          <w:rFonts w:ascii="宋体"/>
          <w:b/>
          <w:bCs/>
          <w:color w:val="auto"/>
          <w:sz w:val="36"/>
          <w:szCs w:val="36"/>
          <w:highlight w:val="none"/>
        </w:rPr>
      </w:pPr>
    </w:p>
    <w:p>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18" w:name="_Toc1969"/>
      <w:bookmarkStart w:id="219" w:name="_Toc496626244"/>
      <w:r>
        <w:rPr>
          <w:rFonts w:hint="eastAsia" w:ascii="宋体"/>
          <w:b/>
          <w:color w:val="auto"/>
          <w:sz w:val="28"/>
          <w:szCs w:val="28"/>
          <w:highlight w:val="none"/>
        </w:rPr>
        <w:t>附件</w:t>
      </w:r>
      <w:bookmarkStart w:id="220" w:name="_Toc325726038"/>
      <w:bookmarkStart w:id="221" w:name="_Toc376936769"/>
      <w:r>
        <w:rPr>
          <w:rFonts w:hint="eastAsia" w:ascii="宋体"/>
          <w:b/>
          <w:color w:val="auto"/>
          <w:sz w:val="28"/>
          <w:szCs w:val="28"/>
          <w:highlight w:val="none"/>
          <w:lang w:val="en-US" w:eastAsia="zh-CN"/>
        </w:rPr>
        <w:t>9</w:t>
      </w:r>
      <w:r>
        <w:rPr>
          <w:rFonts w:hint="eastAsia" w:ascii="宋体"/>
          <w:b/>
          <w:color w:val="auto"/>
          <w:sz w:val="28"/>
          <w:szCs w:val="28"/>
          <w:highlight w:val="none"/>
        </w:rPr>
        <w:t>：</w:t>
      </w:r>
      <w:bookmarkEnd w:id="220"/>
      <w:bookmarkEnd w:id="221"/>
      <w:r>
        <w:rPr>
          <w:rFonts w:hint="eastAsia" w:ascii="宋体"/>
          <w:b/>
          <w:color w:val="auto"/>
          <w:sz w:val="28"/>
          <w:szCs w:val="28"/>
          <w:highlight w:val="none"/>
        </w:rPr>
        <w:t>竞争性磋商首次报价表</w:t>
      </w:r>
      <w:bookmarkEnd w:id="218"/>
      <w:bookmarkEnd w:id="219"/>
    </w:p>
    <w:p>
      <w:pPr>
        <w:widowControl/>
        <w:snapToGrid w:val="0"/>
        <w:spacing w:line="360" w:lineRule="auto"/>
        <w:jc w:val="center"/>
        <w:outlineLvl w:val="9"/>
        <w:rPr>
          <w:rFonts w:ascii="宋体"/>
          <w:b/>
          <w:color w:val="auto"/>
          <w:sz w:val="36"/>
          <w:szCs w:val="36"/>
          <w:highlight w:val="none"/>
        </w:rPr>
      </w:pPr>
    </w:p>
    <w:p>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pPr>
        <w:ind w:firstLine="2711" w:firstLineChars="750"/>
        <w:rPr>
          <w:rFonts w:ascii="宋体"/>
          <w:b/>
          <w:color w:val="auto"/>
          <w:sz w:val="36"/>
          <w:szCs w:val="36"/>
          <w:highlight w:val="none"/>
        </w:rPr>
      </w:pPr>
    </w:p>
    <w:p>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p>
    <w:p>
      <w:pPr>
        <w:tabs>
          <w:tab w:val="left" w:pos="219"/>
          <w:tab w:val="right" w:pos="8426"/>
        </w:tabs>
        <w:jc w:val="left"/>
        <w:rPr>
          <w:rFonts w:ascii="宋体" w:hAnsi="宋体"/>
          <w:bCs/>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17"/>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noWrap w:val="0"/>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noWrap w:val="0"/>
            <w:vAlign w:val="center"/>
          </w:tcPr>
          <w:p>
            <w:pPr>
              <w:autoSpaceDE w:val="0"/>
              <w:autoSpaceDN w:val="0"/>
              <w:spacing w:line="360" w:lineRule="auto"/>
              <w:rPr>
                <w:rFonts w:hint="eastAsia" w:ascii="宋体" w:eastAsia="宋体" w:cs="宋体"/>
                <w:color w:val="auto"/>
                <w:kern w:val="0"/>
                <w:highlight w:val="none"/>
                <w:lang w:eastAsia="zh-CN"/>
              </w:rPr>
            </w:pPr>
            <w:r>
              <w:rPr>
                <w:rFonts w:hint="eastAsia" w:ascii="宋体" w:cs="宋体"/>
                <w:color w:val="auto"/>
                <w:kern w:val="0"/>
                <w:highlight w:val="none"/>
                <w:lang w:val="en-US" w:eastAsia="zh-CN"/>
              </w:rPr>
              <w:t>2024年贵德县全膜覆盖栽培技术推广项目</w:t>
            </w: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noWrap w:val="0"/>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noWrap w:val="0"/>
            <w:vAlign w:val="center"/>
          </w:tcPr>
          <w:p>
            <w:pPr>
              <w:autoSpaceDE w:val="0"/>
              <w:autoSpaceDN w:val="0"/>
              <w:spacing w:line="360" w:lineRule="auto"/>
              <w:rPr>
                <w:rFonts w:ascii="宋体" w:cs="宋体"/>
                <w:color w:val="auto"/>
                <w:kern w:val="0"/>
                <w:highlight w:val="none"/>
                <w:lang w:val="zh-CN"/>
              </w:rPr>
            </w:pPr>
            <w:r>
              <w:rPr>
                <w:rFonts w:hint="eastAsia" w:ascii="宋体" w:cs="宋体"/>
                <w:color w:val="auto"/>
                <w:kern w:val="0"/>
                <w:highlight w:val="none"/>
                <w:lang w:val="zh-CN"/>
              </w:rPr>
              <w:t>青海浩驰磋商（货物）2024-022号</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noWrap w:val="0"/>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noWrap w:val="0"/>
            <w:vAlign w:val="center"/>
          </w:tcPr>
          <w:p>
            <w:pPr>
              <w:autoSpaceDE w:val="0"/>
              <w:autoSpaceDN w:val="0"/>
              <w:spacing w:line="360" w:lineRule="auto"/>
              <w:rPr>
                <w:rFonts w:ascii="宋体" w:cs="宋体"/>
                <w:color w:val="auto"/>
                <w:kern w:val="0"/>
                <w:highlight w:val="none"/>
                <w:u w:val="single"/>
              </w:rPr>
            </w:pPr>
          </w:p>
        </w:tc>
      </w:tr>
      <w:tr>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noWrap w:val="0"/>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noWrap w:val="0"/>
            <w:vAlign w:val="center"/>
          </w:tcPr>
          <w:p>
            <w:pPr>
              <w:autoSpaceDE w:val="0"/>
              <w:autoSpaceDN w:val="0"/>
              <w:spacing w:line="360" w:lineRule="auto"/>
              <w:rPr>
                <w:rFonts w:ascii="宋体" w:cs="宋体"/>
                <w:color w:val="auto"/>
                <w:kern w:val="0"/>
                <w:highlight w:val="none"/>
                <w:lang w:val="zh-CN"/>
              </w:rPr>
            </w:pPr>
          </w:p>
        </w:tc>
      </w:tr>
      <w:tr>
        <w:tblPrEx>
          <w:tblCellMar>
            <w:top w:w="0" w:type="dxa"/>
            <w:left w:w="108" w:type="dxa"/>
            <w:bottom w:w="0" w:type="dxa"/>
            <w:right w:w="108" w:type="dxa"/>
          </w:tblCellMar>
        </w:tblPrEx>
        <w:trPr>
          <w:trHeight w:val="667"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noWrap w:val="0"/>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noWrap w:val="0"/>
            <w:vAlign w:val="center"/>
          </w:tcPr>
          <w:p>
            <w:pPr>
              <w:autoSpaceDE w:val="0"/>
              <w:autoSpaceDN w:val="0"/>
              <w:spacing w:line="360" w:lineRule="auto"/>
              <w:rPr>
                <w:rFonts w:ascii="宋体" w:cs="宋体"/>
                <w:color w:val="auto"/>
                <w:kern w:val="0"/>
                <w:highlight w:val="none"/>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noWrap w:val="0"/>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noWrap w:val="0"/>
            <w:vAlign w:val="center"/>
          </w:tcPr>
          <w:p>
            <w:pPr>
              <w:autoSpaceDE w:val="0"/>
              <w:autoSpaceDN w:val="0"/>
              <w:spacing w:line="360" w:lineRule="auto"/>
              <w:rPr>
                <w:rFonts w:ascii="宋体" w:cs="宋体"/>
                <w:color w:val="auto"/>
                <w:kern w:val="0"/>
                <w:highlight w:val="none"/>
                <w:lang w:val="zh-CN"/>
              </w:rPr>
            </w:pPr>
          </w:p>
        </w:tc>
      </w:tr>
    </w:tbl>
    <w:p>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pPr>
        <w:autoSpaceDE w:val="0"/>
        <w:autoSpaceDN w:val="0"/>
        <w:spacing w:line="360" w:lineRule="auto"/>
        <w:ind w:firstLine="840" w:firstLineChars="40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、“投标报价”为投标总价。包括产品费、验收费、手续费、包装费、运输费、保险费、安装费、调试费、培训费、售前、售中、售后服务费、</w:t>
      </w:r>
      <w:r>
        <w:rPr>
          <w:rFonts w:hint="eastAsia" w:ascii="宋体" w:hAnsi="宋体" w:cs="宋体"/>
          <w:b/>
          <w:bCs/>
          <w:color w:val="auto"/>
          <w:kern w:val="0"/>
          <w:highlight w:val="none"/>
          <w:lang w:val="zh-CN"/>
        </w:rPr>
        <w:t>审计费</w:t>
      </w:r>
      <w:r>
        <w:rPr>
          <w:rFonts w:hint="eastAsia" w:ascii="宋体" w:hAnsi="宋体" w:cs="宋体"/>
          <w:color w:val="auto"/>
          <w:kern w:val="0"/>
          <w:highlight w:val="none"/>
          <w:lang w:val="zh-CN"/>
        </w:rPr>
        <w:t>、税金及不可预见费等全部费用。</w:t>
      </w:r>
    </w:p>
    <w:p>
      <w:pPr>
        <w:adjustRightInd w:val="0"/>
        <w:spacing w:line="360" w:lineRule="auto"/>
        <w:ind w:firstLine="791" w:firstLineChars="3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rPr>
          <w:rFonts w:ascii="宋体"/>
          <w:color w:val="auto"/>
          <w:highlight w:val="none"/>
        </w:rPr>
      </w:pPr>
    </w:p>
    <w:p>
      <w:pPr>
        <w:ind w:firstLine="2215" w:firstLineChars="1055"/>
        <w:rPr>
          <w:rFonts w:ascii="宋体"/>
          <w:color w:val="auto"/>
          <w:highlight w:val="none"/>
        </w:rPr>
      </w:pP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rPr>
          <w:rFonts w:ascii="宋体"/>
          <w:b/>
          <w:color w:val="auto"/>
          <w:highlight w:val="none"/>
        </w:rPr>
      </w:pPr>
    </w:p>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22" w:name="_Toc21767"/>
      <w:bookmarkStart w:id="223" w:name="_Toc496626245"/>
      <w:r>
        <w:rPr>
          <w:rFonts w:hint="eastAsia" w:ascii="宋体"/>
          <w:b/>
          <w:color w:val="auto"/>
          <w:sz w:val="28"/>
          <w:szCs w:val="28"/>
          <w:highlight w:val="none"/>
        </w:rPr>
        <w:t>附件</w:t>
      </w:r>
      <w:r>
        <w:rPr>
          <w:rFonts w:hint="eastAsia" w:ascii="宋体"/>
          <w:b/>
          <w:color w:val="auto"/>
          <w:sz w:val="28"/>
          <w:szCs w:val="28"/>
          <w:highlight w:val="none"/>
          <w:lang w:val="en-US" w:eastAsia="zh-CN"/>
        </w:rPr>
        <w:t>10</w:t>
      </w:r>
      <w:r>
        <w:rPr>
          <w:rFonts w:hint="eastAsia" w:ascii="宋体"/>
          <w:b/>
          <w:color w:val="auto"/>
          <w:sz w:val="28"/>
          <w:szCs w:val="28"/>
          <w:highlight w:val="none"/>
        </w:rPr>
        <w:t>：分项报价表</w:t>
      </w:r>
      <w:bookmarkEnd w:id="222"/>
      <w:bookmarkEnd w:id="223"/>
      <w:r>
        <w:rPr>
          <w:rFonts w:ascii="宋体"/>
          <w:b/>
          <w:color w:val="auto"/>
          <w:sz w:val="28"/>
          <w:szCs w:val="28"/>
          <w:highlight w:val="none"/>
        </w:rPr>
        <w:t xml:space="preserve">    </w:t>
      </w:r>
    </w:p>
    <w:p>
      <w:pPr>
        <w:ind w:firstLine="3795" w:firstLineChars="1050"/>
        <w:rPr>
          <w:rFonts w:ascii="宋体" w:cs="宋体"/>
          <w:b/>
          <w:color w:val="auto"/>
          <w:sz w:val="36"/>
          <w:szCs w:val="36"/>
          <w:highlight w:val="none"/>
        </w:rPr>
      </w:pPr>
      <w:bookmarkStart w:id="224" w:name="_Toc325726039"/>
      <w:bookmarkStart w:id="225" w:name="_Toc365019575"/>
    </w:p>
    <w:p>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24"/>
      <w:bookmarkEnd w:id="225"/>
    </w:p>
    <w:p>
      <w:pPr>
        <w:rPr>
          <w:rFonts w:ascii="宋体" w:cs="宋体"/>
          <w:b/>
          <w:color w:val="auto"/>
          <w:highlight w:val="none"/>
        </w:rPr>
      </w:pPr>
    </w:p>
    <w:p>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p>
    <w:p>
      <w:pPr>
        <w:spacing w:after="156" w:afterLines="50"/>
        <w:rPr>
          <w:rFonts w:ascii="宋体" w:cs="宋体"/>
          <w:b/>
          <w:color w:val="auto"/>
          <w:highlight w:val="none"/>
        </w:rPr>
      </w:pP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单位：人民币（元）</w:t>
      </w:r>
    </w:p>
    <w:tbl>
      <w:tblPr>
        <w:tblStyle w:val="17"/>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noWrap w:val="0"/>
            <w:vAlign w:val="center"/>
          </w:tcPr>
          <w:p>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noWrap w:val="0"/>
            <w:vAlign w:val="center"/>
          </w:tcPr>
          <w:p>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noWrap w:val="0"/>
            <w:vAlign w:val="center"/>
          </w:tcPr>
          <w:p>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noWrap w:val="0"/>
            <w:vAlign w:val="center"/>
          </w:tcPr>
          <w:p>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noWrap w:val="0"/>
            <w:vAlign w:val="center"/>
          </w:tcPr>
          <w:p>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noWrap w:val="0"/>
            <w:vAlign w:val="center"/>
          </w:tcPr>
          <w:p>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noWrap w:val="0"/>
            <w:vAlign w:val="center"/>
          </w:tcPr>
          <w:p>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noWrap w:val="0"/>
            <w:vAlign w:val="center"/>
          </w:tcPr>
          <w:p>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noWrap w:val="0"/>
            <w:vAlign w:val="center"/>
          </w:tcPr>
          <w:p>
            <w:pPr>
              <w:jc w:val="center"/>
              <w:rPr>
                <w:rFonts w:ascii="宋体" w:cs="宋体"/>
                <w:color w:val="auto"/>
                <w:highlight w:val="none"/>
              </w:rPr>
            </w:pPr>
            <w:r>
              <w:rPr>
                <w:rFonts w:hint="eastAsia" w:ascii="宋体" w:hAnsi="宋体" w:cs="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noWrap w:val="0"/>
            <w:vAlign w:val="center"/>
          </w:tcPr>
          <w:p>
            <w:pPr>
              <w:ind w:firstLine="480"/>
              <w:jc w:val="center"/>
              <w:rPr>
                <w:rFonts w:ascii="宋体" w:cs="宋体"/>
                <w:color w:val="auto"/>
                <w:highlight w:val="none"/>
              </w:rPr>
            </w:pPr>
          </w:p>
        </w:tc>
        <w:tc>
          <w:tcPr>
            <w:tcW w:w="1081" w:type="dxa"/>
            <w:noWrap w:val="0"/>
            <w:vAlign w:val="center"/>
          </w:tcPr>
          <w:p>
            <w:pPr>
              <w:ind w:firstLine="480"/>
              <w:jc w:val="center"/>
              <w:rPr>
                <w:rFonts w:ascii="宋体" w:cs="宋体"/>
                <w:color w:val="auto"/>
                <w:highlight w:val="none"/>
              </w:rPr>
            </w:pPr>
          </w:p>
        </w:tc>
        <w:tc>
          <w:tcPr>
            <w:tcW w:w="756" w:type="dxa"/>
            <w:noWrap w:val="0"/>
            <w:vAlign w:val="center"/>
          </w:tcPr>
          <w:p>
            <w:pPr>
              <w:ind w:firstLine="480"/>
              <w:jc w:val="center"/>
              <w:rPr>
                <w:rFonts w:ascii="宋体" w:cs="宋体"/>
                <w:color w:val="auto"/>
                <w:highlight w:val="none"/>
              </w:rPr>
            </w:pPr>
          </w:p>
        </w:tc>
        <w:tc>
          <w:tcPr>
            <w:tcW w:w="1356" w:type="dxa"/>
            <w:noWrap w:val="0"/>
            <w:vAlign w:val="center"/>
          </w:tcPr>
          <w:p>
            <w:pPr>
              <w:ind w:firstLine="480"/>
              <w:jc w:val="center"/>
              <w:rPr>
                <w:rFonts w:ascii="宋体" w:cs="宋体"/>
                <w:color w:val="auto"/>
                <w:highlight w:val="none"/>
              </w:rPr>
            </w:pPr>
          </w:p>
        </w:tc>
        <w:tc>
          <w:tcPr>
            <w:tcW w:w="953" w:type="dxa"/>
            <w:noWrap w:val="0"/>
            <w:vAlign w:val="center"/>
          </w:tcPr>
          <w:p>
            <w:pPr>
              <w:ind w:firstLine="480"/>
              <w:jc w:val="center"/>
              <w:rPr>
                <w:rFonts w:ascii="宋体" w:cs="宋体"/>
                <w:color w:val="auto"/>
                <w:highlight w:val="none"/>
              </w:rPr>
            </w:pPr>
          </w:p>
        </w:tc>
        <w:tc>
          <w:tcPr>
            <w:tcW w:w="710" w:type="dxa"/>
            <w:tcBorders>
              <w:right w:val="single" w:color="auto" w:sz="4" w:space="0"/>
            </w:tcBorders>
            <w:noWrap w:val="0"/>
            <w:vAlign w:val="center"/>
          </w:tcPr>
          <w:p>
            <w:pPr>
              <w:ind w:firstLine="480"/>
              <w:jc w:val="center"/>
              <w:rPr>
                <w:rFonts w:ascii="宋体" w:cs="宋体"/>
                <w:color w:val="auto"/>
                <w:highlight w:val="none"/>
              </w:rPr>
            </w:pPr>
          </w:p>
        </w:tc>
        <w:tc>
          <w:tcPr>
            <w:tcW w:w="851" w:type="dxa"/>
            <w:tcBorders>
              <w:left w:val="single" w:color="auto" w:sz="4" w:space="0"/>
            </w:tcBorders>
            <w:noWrap w:val="0"/>
            <w:vAlign w:val="center"/>
          </w:tcPr>
          <w:p>
            <w:pPr>
              <w:ind w:firstLine="480"/>
              <w:jc w:val="center"/>
              <w:rPr>
                <w:rFonts w:ascii="宋体" w:cs="宋体"/>
                <w:color w:val="auto"/>
                <w:highlight w:val="none"/>
              </w:rPr>
            </w:pPr>
          </w:p>
        </w:tc>
        <w:tc>
          <w:tcPr>
            <w:tcW w:w="850" w:type="dxa"/>
            <w:noWrap w:val="0"/>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noWrap w:val="0"/>
            <w:vAlign w:val="center"/>
          </w:tcPr>
          <w:p>
            <w:pPr>
              <w:ind w:firstLine="480"/>
              <w:jc w:val="center"/>
              <w:rPr>
                <w:rFonts w:ascii="宋体" w:cs="宋体"/>
                <w:color w:val="auto"/>
                <w:highlight w:val="none"/>
              </w:rPr>
            </w:pPr>
          </w:p>
        </w:tc>
        <w:tc>
          <w:tcPr>
            <w:tcW w:w="1081" w:type="dxa"/>
            <w:noWrap w:val="0"/>
            <w:vAlign w:val="center"/>
          </w:tcPr>
          <w:p>
            <w:pPr>
              <w:ind w:firstLine="480"/>
              <w:jc w:val="center"/>
              <w:rPr>
                <w:rFonts w:ascii="宋体" w:cs="宋体"/>
                <w:color w:val="auto"/>
                <w:highlight w:val="none"/>
              </w:rPr>
            </w:pPr>
          </w:p>
        </w:tc>
        <w:tc>
          <w:tcPr>
            <w:tcW w:w="756" w:type="dxa"/>
            <w:noWrap w:val="0"/>
            <w:vAlign w:val="center"/>
          </w:tcPr>
          <w:p>
            <w:pPr>
              <w:ind w:firstLine="480"/>
              <w:jc w:val="center"/>
              <w:rPr>
                <w:rFonts w:ascii="宋体" w:cs="宋体"/>
                <w:color w:val="auto"/>
                <w:highlight w:val="none"/>
              </w:rPr>
            </w:pPr>
          </w:p>
        </w:tc>
        <w:tc>
          <w:tcPr>
            <w:tcW w:w="1356" w:type="dxa"/>
            <w:noWrap w:val="0"/>
            <w:vAlign w:val="center"/>
          </w:tcPr>
          <w:p>
            <w:pPr>
              <w:ind w:firstLine="480"/>
              <w:jc w:val="center"/>
              <w:rPr>
                <w:rFonts w:ascii="宋体" w:cs="宋体"/>
                <w:color w:val="auto"/>
                <w:highlight w:val="none"/>
              </w:rPr>
            </w:pPr>
          </w:p>
        </w:tc>
        <w:tc>
          <w:tcPr>
            <w:tcW w:w="953" w:type="dxa"/>
            <w:noWrap w:val="0"/>
            <w:vAlign w:val="center"/>
          </w:tcPr>
          <w:p>
            <w:pPr>
              <w:ind w:firstLine="480"/>
              <w:jc w:val="center"/>
              <w:rPr>
                <w:rFonts w:ascii="宋体" w:cs="宋体"/>
                <w:color w:val="auto"/>
                <w:highlight w:val="none"/>
              </w:rPr>
            </w:pPr>
          </w:p>
        </w:tc>
        <w:tc>
          <w:tcPr>
            <w:tcW w:w="710" w:type="dxa"/>
            <w:tcBorders>
              <w:right w:val="single" w:color="auto" w:sz="4" w:space="0"/>
            </w:tcBorders>
            <w:noWrap w:val="0"/>
            <w:vAlign w:val="center"/>
          </w:tcPr>
          <w:p>
            <w:pPr>
              <w:ind w:firstLine="480"/>
              <w:jc w:val="center"/>
              <w:rPr>
                <w:rFonts w:ascii="宋体" w:cs="宋体"/>
                <w:color w:val="auto"/>
                <w:highlight w:val="none"/>
              </w:rPr>
            </w:pPr>
          </w:p>
        </w:tc>
        <w:tc>
          <w:tcPr>
            <w:tcW w:w="851" w:type="dxa"/>
            <w:tcBorders>
              <w:left w:val="single" w:color="auto" w:sz="4" w:space="0"/>
            </w:tcBorders>
            <w:noWrap w:val="0"/>
            <w:vAlign w:val="center"/>
          </w:tcPr>
          <w:p>
            <w:pPr>
              <w:ind w:firstLine="480"/>
              <w:jc w:val="center"/>
              <w:rPr>
                <w:rFonts w:ascii="宋体" w:cs="宋体"/>
                <w:color w:val="auto"/>
                <w:highlight w:val="none"/>
              </w:rPr>
            </w:pPr>
          </w:p>
        </w:tc>
        <w:tc>
          <w:tcPr>
            <w:tcW w:w="850" w:type="dxa"/>
            <w:noWrap w:val="0"/>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noWrap w:val="0"/>
            <w:vAlign w:val="center"/>
          </w:tcPr>
          <w:p>
            <w:pPr>
              <w:ind w:firstLine="480"/>
              <w:jc w:val="center"/>
              <w:rPr>
                <w:rFonts w:ascii="宋体" w:cs="宋体"/>
                <w:color w:val="auto"/>
                <w:highlight w:val="none"/>
              </w:rPr>
            </w:pPr>
          </w:p>
        </w:tc>
        <w:tc>
          <w:tcPr>
            <w:tcW w:w="1081" w:type="dxa"/>
            <w:noWrap w:val="0"/>
            <w:vAlign w:val="center"/>
          </w:tcPr>
          <w:p>
            <w:pPr>
              <w:ind w:firstLine="480"/>
              <w:jc w:val="center"/>
              <w:rPr>
                <w:rFonts w:ascii="宋体" w:cs="宋体"/>
                <w:color w:val="auto"/>
                <w:highlight w:val="none"/>
              </w:rPr>
            </w:pPr>
          </w:p>
        </w:tc>
        <w:tc>
          <w:tcPr>
            <w:tcW w:w="756" w:type="dxa"/>
            <w:noWrap w:val="0"/>
            <w:vAlign w:val="center"/>
          </w:tcPr>
          <w:p>
            <w:pPr>
              <w:ind w:firstLine="480"/>
              <w:jc w:val="center"/>
              <w:rPr>
                <w:rFonts w:ascii="宋体" w:cs="宋体"/>
                <w:color w:val="auto"/>
                <w:highlight w:val="none"/>
              </w:rPr>
            </w:pPr>
          </w:p>
        </w:tc>
        <w:tc>
          <w:tcPr>
            <w:tcW w:w="1356" w:type="dxa"/>
            <w:noWrap w:val="0"/>
            <w:vAlign w:val="center"/>
          </w:tcPr>
          <w:p>
            <w:pPr>
              <w:ind w:firstLine="480"/>
              <w:jc w:val="center"/>
              <w:rPr>
                <w:rFonts w:ascii="宋体" w:cs="宋体"/>
                <w:color w:val="auto"/>
                <w:highlight w:val="none"/>
              </w:rPr>
            </w:pPr>
          </w:p>
        </w:tc>
        <w:tc>
          <w:tcPr>
            <w:tcW w:w="953" w:type="dxa"/>
            <w:noWrap w:val="0"/>
            <w:vAlign w:val="center"/>
          </w:tcPr>
          <w:p>
            <w:pPr>
              <w:ind w:firstLine="480"/>
              <w:jc w:val="center"/>
              <w:rPr>
                <w:rFonts w:ascii="宋体" w:cs="宋体"/>
                <w:color w:val="auto"/>
                <w:highlight w:val="none"/>
              </w:rPr>
            </w:pPr>
          </w:p>
        </w:tc>
        <w:tc>
          <w:tcPr>
            <w:tcW w:w="710" w:type="dxa"/>
            <w:tcBorders>
              <w:right w:val="single" w:color="auto" w:sz="4" w:space="0"/>
            </w:tcBorders>
            <w:noWrap w:val="0"/>
            <w:vAlign w:val="center"/>
          </w:tcPr>
          <w:p>
            <w:pPr>
              <w:ind w:firstLine="480"/>
              <w:jc w:val="center"/>
              <w:rPr>
                <w:rFonts w:ascii="宋体" w:cs="宋体"/>
                <w:color w:val="auto"/>
                <w:highlight w:val="none"/>
              </w:rPr>
            </w:pPr>
          </w:p>
        </w:tc>
        <w:tc>
          <w:tcPr>
            <w:tcW w:w="851" w:type="dxa"/>
            <w:tcBorders>
              <w:left w:val="single" w:color="auto" w:sz="4" w:space="0"/>
            </w:tcBorders>
            <w:noWrap w:val="0"/>
            <w:vAlign w:val="center"/>
          </w:tcPr>
          <w:p>
            <w:pPr>
              <w:ind w:firstLine="480"/>
              <w:jc w:val="center"/>
              <w:rPr>
                <w:rFonts w:ascii="宋体" w:cs="宋体"/>
                <w:color w:val="auto"/>
                <w:highlight w:val="none"/>
              </w:rPr>
            </w:pPr>
          </w:p>
        </w:tc>
        <w:tc>
          <w:tcPr>
            <w:tcW w:w="850" w:type="dxa"/>
            <w:noWrap w:val="0"/>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noWrap w:val="0"/>
            <w:vAlign w:val="center"/>
          </w:tcPr>
          <w:p>
            <w:pPr>
              <w:ind w:firstLine="480"/>
              <w:jc w:val="center"/>
              <w:rPr>
                <w:rFonts w:ascii="宋体" w:cs="宋体"/>
                <w:color w:val="auto"/>
                <w:highlight w:val="none"/>
              </w:rPr>
            </w:pPr>
          </w:p>
        </w:tc>
        <w:tc>
          <w:tcPr>
            <w:tcW w:w="1081" w:type="dxa"/>
            <w:noWrap w:val="0"/>
            <w:vAlign w:val="center"/>
          </w:tcPr>
          <w:p>
            <w:pPr>
              <w:ind w:firstLine="480"/>
              <w:jc w:val="center"/>
              <w:rPr>
                <w:rFonts w:ascii="宋体" w:cs="宋体"/>
                <w:color w:val="auto"/>
                <w:highlight w:val="none"/>
              </w:rPr>
            </w:pPr>
          </w:p>
        </w:tc>
        <w:tc>
          <w:tcPr>
            <w:tcW w:w="756" w:type="dxa"/>
            <w:noWrap w:val="0"/>
            <w:vAlign w:val="center"/>
          </w:tcPr>
          <w:p>
            <w:pPr>
              <w:ind w:firstLine="480"/>
              <w:jc w:val="center"/>
              <w:rPr>
                <w:rFonts w:ascii="宋体" w:cs="宋体"/>
                <w:color w:val="auto"/>
                <w:highlight w:val="none"/>
              </w:rPr>
            </w:pPr>
          </w:p>
        </w:tc>
        <w:tc>
          <w:tcPr>
            <w:tcW w:w="1356" w:type="dxa"/>
            <w:noWrap w:val="0"/>
            <w:vAlign w:val="center"/>
          </w:tcPr>
          <w:p>
            <w:pPr>
              <w:ind w:firstLine="480"/>
              <w:jc w:val="center"/>
              <w:rPr>
                <w:rFonts w:ascii="宋体" w:cs="宋体"/>
                <w:color w:val="auto"/>
                <w:highlight w:val="none"/>
              </w:rPr>
            </w:pPr>
          </w:p>
        </w:tc>
        <w:tc>
          <w:tcPr>
            <w:tcW w:w="953" w:type="dxa"/>
            <w:noWrap w:val="0"/>
            <w:vAlign w:val="center"/>
          </w:tcPr>
          <w:p>
            <w:pPr>
              <w:ind w:firstLine="480"/>
              <w:jc w:val="center"/>
              <w:rPr>
                <w:rFonts w:ascii="宋体" w:cs="宋体"/>
                <w:color w:val="auto"/>
                <w:highlight w:val="none"/>
              </w:rPr>
            </w:pPr>
          </w:p>
        </w:tc>
        <w:tc>
          <w:tcPr>
            <w:tcW w:w="710" w:type="dxa"/>
            <w:tcBorders>
              <w:right w:val="single" w:color="auto" w:sz="4" w:space="0"/>
            </w:tcBorders>
            <w:noWrap w:val="0"/>
            <w:vAlign w:val="center"/>
          </w:tcPr>
          <w:p>
            <w:pPr>
              <w:ind w:firstLine="480"/>
              <w:jc w:val="center"/>
              <w:rPr>
                <w:rFonts w:ascii="宋体" w:cs="宋体"/>
                <w:color w:val="auto"/>
                <w:highlight w:val="none"/>
              </w:rPr>
            </w:pPr>
          </w:p>
        </w:tc>
        <w:tc>
          <w:tcPr>
            <w:tcW w:w="851" w:type="dxa"/>
            <w:tcBorders>
              <w:left w:val="single" w:color="auto" w:sz="4" w:space="0"/>
            </w:tcBorders>
            <w:noWrap w:val="0"/>
            <w:vAlign w:val="center"/>
          </w:tcPr>
          <w:p>
            <w:pPr>
              <w:ind w:firstLine="480"/>
              <w:jc w:val="center"/>
              <w:rPr>
                <w:rFonts w:ascii="宋体" w:cs="宋体"/>
                <w:color w:val="auto"/>
                <w:highlight w:val="none"/>
              </w:rPr>
            </w:pPr>
          </w:p>
        </w:tc>
        <w:tc>
          <w:tcPr>
            <w:tcW w:w="850" w:type="dxa"/>
            <w:noWrap w:val="0"/>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noWrap w:val="0"/>
            <w:vAlign w:val="center"/>
          </w:tcPr>
          <w:p>
            <w:pPr>
              <w:ind w:firstLine="480"/>
              <w:jc w:val="center"/>
              <w:rPr>
                <w:rFonts w:ascii="宋体" w:cs="宋体"/>
                <w:color w:val="auto"/>
                <w:highlight w:val="none"/>
              </w:rPr>
            </w:pPr>
          </w:p>
        </w:tc>
        <w:tc>
          <w:tcPr>
            <w:tcW w:w="1081" w:type="dxa"/>
            <w:noWrap w:val="0"/>
            <w:vAlign w:val="center"/>
          </w:tcPr>
          <w:p>
            <w:pPr>
              <w:ind w:firstLine="480"/>
              <w:jc w:val="center"/>
              <w:rPr>
                <w:rFonts w:ascii="宋体" w:cs="宋体"/>
                <w:color w:val="auto"/>
                <w:highlight w:val="none"/>
              </w:rPr>
            </w:pPr>
          </w:p>
        </w:tc>
        <w:tc>
          <w:tcPr>
            <w:tcW w:w="756" w:type="dxa"/>
            <w:noWrap w:val="0"/>
            <w:vAlign w:val="center"/>
          </w:tcPr>
          <w:p>
            <w:pPr>
              <w:ind w:firstLine="480"/>
              <w:jc w:val="center"/>
              <w:rPr>
                <w:rFonts w:ascii="宋体" w:cs="宋体"/>
                <w:color w:val="auto"/>
                <w:highlight w:val="none"/>
              </w:rPr>
            </w:pPr>
          </w:p>
        </w:tc>
        <w:tc>
          <w:tcPr>
            <w:tcW w:w="1356" w:type="dxa"/>
            <w:noWrap w:val="0"/>
            <w:vAlign w:val="center"/>
          </w:tcPr>
          <w:p>
            <w:pPr>
              <w:ind w:firstLine="480"/>
              <w:jc w:val="center"/>
              <w:rPr>
                <w:rFonts w:ascii="宋体" w:cs="宋体"/>
                <w:color w:val="auto"/>
                <w:highlight w:val="none"/>
              </w:rPr>
            </w:pPr>
          </w:p>
        </w:tc>
        <w:tc>
          <w:tcPr>
            <w:tcW w:w="953" w:type="dxa"/>
            <w:noWrap w:val="0"/>
            <w:vAlign w:val="center"/>
          </w:tcPr>
          <w:p>
            <w:pPr>
              <w:ind w:firstLine="480"/>
              <w:jc w:val="center"/>
              <w:rPr>
                <w:rFonts w:ascii="宋体" w:cs="宋体"/>
                <w:color w:val="auto"/>
                <w:highlight w:val="none"/>
              </w:rPr>
            </w:pPr>
          </w:p>
        </w:tc>
        <w:tc>
          <w:tcPr>
            <w:tcW w:w="710" w:type="dxa"/>
            <w:tcBorders>
              <w:right w:val="single" w:color="auto" w:sz="4" w:space="0"/>
            </w:tcBorders>
            <w:noWrap w:val="0"/>
            <w:vAlign w:val="center"/>
          </w:tcPr>
          <w:p>
            <w:pPr>
              <w:ind w:firstLine="480"/>
              <w:jc w:val="center"/>
              <w:rPr>
                <w:rFonts w:ascii="宋体" w:cs="宋体"/>
                <w:color w:val="auto"/>
                <w:highlight w:val="none"/>
              </w:rPr>
            </w:pPr>
          </w:p>
        </w:tc>
        <w:tc>
          <w:tcPr>
            <w:tcW w:w="851" w:type="dxa"/>
            <w:tcBorders>
              <w:left w:val="single" w:color="auto" w:sz="4" w:space="0"/>
            </w:tcBorders>
            <w:noWrap w:val="0"/>
            <w:vAlign w:val="center"/>
          </w:tcPr>
          <w:p>
            <w:pPr>
              <w:ind w:firstLine="480"/>
              <w:jc w:val="center"/>
              <w:rPr>
                <w:rFonts w:ascii="宋体" w:cs="宋体"/>
                <w:color w:val="auto"/>
                <w:highlight w:val="none"/>
              </w:rPr>
            </w:pPr>
          </w:p>
        </w:tc>
        <w:tc>
          <w:tcPr>
            <w:tcW w:w="850" w:type="dxa"/>
            <w:noWrap w:val="0"/>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noWrap w:val="0"/>
            <w:vAlign w:val="center"/>
          </w:tcPr>
          <w:p>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pPr>
              <w:ind w:firstLine="480"/>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noWrap w:val="0"/>
            <w:vAlign w:val="center"/>
          </w:tcPr>
          <w:p>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noWrap w:val="0"/>
            <w:vAlign w:val="center"/>
          </w:tcPr>
          <w:p>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pPr>
        <w:adjustRightInd w:val="0"/>
        <w:ind w:firstLine="480"/>
        <w:textAlignment w:val="baseline"/>
        <w:rPr>
          <w:rFonts w:ascii="宋体"/>
          <w:color w:val="auto"/>
          <w:sz w:val="32"/>
          <w:szCs w:val="32"/>
          <w:highlight w:val="none"/>
        </w:rPr>
      </w:pPr>
    </w:p>
    <w:p>
      <w:pPr>
        <w:rPr>
          <w:rFonts w:ascii="宋体"/>
          <w:b/>
          <w:color w:val="auto"/>
          <w:highlight w:val="none"/>
        </w:rPr>
      </w:pPr>
    </w:p>
    <w:p>
      <w:pPr>
        <w:rPr>
          <w:rFonts w:ascii="宋体"/>
          <w:b/>
          <w:color w:val="auto"/>
          <w:highlight w:val="none"/>
        </w:rPr>
      </w:pPr>
    </w:p>
    <w:p>
      <w:pPr>
        <w:rPr>
          <w:rFonts w:ascii="宋体"/>
          <w:b/>
          <w:color w:val="auto"/>
          <w:highlight w:val="none"/>
        </w:rPr>
      </w:pPr>
    </w:p>
    <w:p>
      <w:pPr>
        <w:rPr>
          <w:rFonts w:ascii="宋体"/>
          <w:b/>
          <w:color w:val="auto"/>
          <w:highlight w:val="none"/>
        </w:rPr>
      </w:pPr>
    </w:p>
    <w:p>
      <w:pPr>
        <w:rPr>
          <w:rFonts w:ascii="宋体"/>
          <w:b/>
          <w:color w:val="auto"/>
          <w:highlight w:val="none"/>
        </w:rPr>
      </w:pPr>
    </w:p>
    <w:p>
      <w:pPr>
        <w:rPr>
          <w:rFonts w:ascii="宋体"/>
          <w:b/>
          <w:color w:val="auto"/>
          <w:highlight w:val="none"/>
        </w:rPr>
      </w:pPr>
    </w:p>
    <w:p>
      <w:pPr>
        <w:jc w:val="right"/>
        <w:rPr>
          <w:rFonts w:ascii="宋体"/>
          <w:b/>
          <w:color w:val="auto"/>
          <w:highlight w:val="none"/>
        </w:rPr>
      </w:pPr>
    </w:p>
    <w:p>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pPr>
        <w:widowControl/>
        <w:snapToGrid w:val="0"/>
        <w:spacing w:line="360" w:lineRule="auto"/>
        <w:outlineLvl w:val="9"/>
        <w:rPr>
          <w:rFonts w:hint="eastAsia" w:ascii="宋体"/>
          <w:b/>
          <w:color w:val="auto"/>
          <w:sz w:val="28"/>
          <w:szCs w:val="28"/>
          <w:highlight w:val="none"/>
        </w:rPr>
      </w:pPr>
      <w:bookmarkStart w:id="226" w:name="_Toc25265"/>
      <w:bookmarkStart w:id="227" w:name="_Toc427748095"/>
      <w:bookmarkStart w:id="228" w:name="_Toc496626246"/>
    </w:p>
    <w:p>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bookmarkStart w:id="229" w:name="_Toc325726040"/>
      <w:bookmarkStart w:id="230" w:name="_Toc376936771"/>
      <w:r>
        <w:rPr>
          <w:rFonts w:ascii="宋体"/>
          <w:b/>
          <w:color w:val="auto"/>
          <w:sz w:val="28"/>
          <w:szCs w:val="28"/>
          <w:highlight w:val="none"/>
        </w:rPr>
        <w:t>1</w:t>
      </w:r>
      <w:r>
        <w:rPr>
          <w:rFonts w:hint="eastAsia" w:ascii="宋体"/>
          <w:b/>
          <w:color w:val="auto"/>
          <w:sz w:val="28"/>
          <w:szCs w:val="28"/>
          <w:highlight w:val="none"/>
          <w:lang w:val="en-US" w:eastAsia="zh-CN"/>
        </w:rPr>
        <w:t>1</w:t>
      </w:r>
      <w:r>
        <w:rPr>
          <w:rFonts w:hint="eastAsia" w:ascii="宋体"/>
          <w:b/>
          <w:color w:val="auto"/>
          <w:sz w:val="28"/>
          <w:szCs w:val="28"/>
          <w:highlight w:val="none"/>
        </w:rPr>
        <w:t>：技术规格响应表</w:t>
      </w:r>
      <w:bookmarkEnd w:id="226"/>
      <w:bookmarkEnd w:id="227"/>
      <w:bookmarkEnd w:id="228"/>
      <w:bookmarkEnd w:id="229"/>
      <w:bookmarkEnd w:id="230"/>
    </w:p>
    <w:p>
      <w:pPr>
        <w:jc w:val="center"/>
        <w:rPr>
          <w:rFonts w:ascii="宋体"/>
          <w:b/>
          <w:color w:val="auto"/>
          <w:sz w:val="36"/>
          <w:szCs w:val="36"/>
          <w:highlight w:val="none"/>
        </w:rPr>
      </w:pPr>
    </w:p>
    <w:p>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p>
    <w:tbl>
      <w:tblPr>
        <w:tblStyle w:val="17"/>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pPr>
              <w:spacing w:before="40" w:after="40"/>
              <w:jc w:val="center"/>
              <w:rPr>
                <w:rFonts w:ascii="宋体" w:cs="宋体"/>
                <w:color w:val="auto"/>
                <w:highlight w:val="none"/>
              </w:rPr>
            </w:pPr>
            <w:r>
              <w:rPr>
                <w:rFonts w:hint="eastAsia" w:ascii="宋体" w:hAnsi="宋体" w:cs="宋体"/>
                <w:color w:val="auto"/>
                <w:highlight w:val="none"/>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bl>
    <w:p>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、本表应按照采购一览表中产品序号的指标逐项填写，不得遗漏。</w:t>
      </w:r>
    </w:p>
    <w:p>
      <w:pPr>
        <w:rPr>
          <w:rFonts w:ascii="宋体"/>
          <w:color w:val="auto"/>
          <w:highlight w:val="none"/>
        </w:rPr>
      </w:pPr>
      <w:r>
        <w:rPr>
          <w:rFonts w:ascii="宋体" w:hAnsi="宋体" w:cs="宋体"/>
          <w:color w:val="auto"/>
          <w:kern w:val="0"/>
          <w:szCs w:val="20"/>
          <w:highlight w:val="none"/>
        </w:rPr>
        <w:t>2</w:t>
      </w:r>
      <w:r>
        <w:rPr>
          <w:rFonts w:hint="eastAsia" w:ascii="宋体" w:hAnsi="宋体" w:cs="宋体"/>
          <w:color w:val="auto"/>
          <w:kern w:val="0"/>
          <w:szCs w:val="20"/>
          <w:highlight w:val="none"/>
        </w:rPr>
        <w:t>、“投标产品技术参数、指标”必须与磋商响应文件中提供的产品检测报告、彩页等证明材料的实质性响应情况相一致。</w:t>
      </w: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1" w:name="_Toc496004041"/>
      <w:bookmarkStart w:id="232" w:name="_Toc496626247"/>
      <w:bookmarkStart w:id="233" w:name="_Toc26275"/>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2</w:t>
      </w:r>
      <w:r>
        <w:rPr>
          <w:rFonts w:hint="eastAsia" w:ascii="宋体"/>
          <w:b/>
          <w:color w:val="auto"/>
          <w:sz w:val="28"/>
          <w:szCs w:val="28"/>
          <w:highlight w:val="none"/>
        </w:rPr>
        <w:t>：其他资格证明材料</w:t>
      </w:r>
      <w:bookmarkEnd w:id="231"/>
      <w:bookmarkEnd w:id="232"/>
      <w:bookmarkEnd w:id="233"/>
    </w:p>
    <w:p>
      <w:pPr>
        <w:ind w:firstLine="2909" w:firstLineChars="80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pPr>
        <w:ind w:firstLine="480"/>
        <w:rPr>
          <w:rFonts w:ascii="宋体"/>
          <w:bCs/>
          <w:color w:val="auto"/>
          <w:highlight w:val="none"/>
        </w:rPr>
      </w:pPr>
    </w:p>
    <w:p>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4" w:name="_Toc496626248"/>
      <w:bookmarkStart w:id="235" w:name="_Toc27182"/>
      <w:bookmarkStart w:id="236" w:name="_Toc496004042"/>
      <w:r>
        <w:rPr>
          <w:rFonts w:hint="eastAsia" w:ascii="宋体"/>
          <w:b/>
          <w:color w:val="auto"/>
          <w:sz w:val="28"/>
          <w:szCs w:val="28"/>
          <w:highlight w:val="none"/>
        </w:rPr>
        <w:t>附件</w:t>
      </w:r>
      <w:r>
        <w:rPr>
          <w:rFonts w:ascii="宋体"/>
          <w:b/>
          <w:color w:val="auto"/>
          <w:sz w:val="28"/>
          <w:szCs w:val="28"/>
          <w:highlight w:val="none"/>
        </w:rPr>
        <w:t>1</w:t>
      </w:r>
      <w:bookmarkStart w:id="237" w:name="_Toc376936780"/>
      <w:bookmarkStart w:id="238" w:name="_Toc325726045"/>
      <w:bookmarkStart w:id="239" w:name="_Toc365019586"/>
      <w:r>
        <w:rPr>
          <w:rFonts w:hint="eastAsia" w:ascii="宋体"/>
          <w:b/>
          <w:color w:val="auto"/>
          <w:sz w:val="28"/>
          <w:szCs w:val="28"/>
          <w:highlight w:val="none"/>
          <w:lang w:val="en-US" w:eastAsia="zh-CN"/>
        </w:rPr>
        <w:t>3</w:t>
      </w:r>
      <w:r>
        <w:rPr>
          <w:rFonts w:hint="eastAsia" w:ascii="宋体"/>
          <w:b/>
          <w:color w:val="auto"/>
          <w:sz w:val="28"/>
          <w:szCs w:val="28"/>
          <w:highlight w:val="none"/>
        </w:rPr>
        <w:t>：投标产品相关资料</w:t>
      </w:r>
      <w:bookmarkEnd w:id="234"/>
      <w:bookmarkEnd w:id="235"/>
      <w:bookmarkEnd w:id="236"/>
    </w:p>
    <w:p>
      <w:pPr>
        <w:ind w:firstLine="2909" w:firstLineChars="80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pPr>
        <w:ind w:firstLine="411" w:firstLineChars="196"/>
        <w:rPr>
          <w:rFonts w:ascii="宋体"/>
          <w:bCs/>
          <w:color w:val="auto"/>
          <w:highlight w:val="none"/>
        </w:rPr>
      </w:pPr>
    </w:p>
    <w:p>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hAnsi="宋体"/>
          <w:color w:val="auto"/>
          <w:highlight w:val="none"/>
        </w:rPr>
        <w:t>国家认可的</w:t>
      </w:r>
      <w:r>
        <w:rPr>
          <w:rFonts w:hint="eastAsia" w:ascii="宋体" w:hAnsi="宋体"/>
          <w:color w:val="auto"/>
          <w:highlight w:val="none"/>
        </w:rPr>
        <w:t>质监机构出具的投标产品的产品检验报告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37"/>
    <w:bookmarkEnd w:id="238"/>
    <w:bookmarkEnd w:id="239"/>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0" w:name="_Toc496626249"/>
      <w:bookmarkStart w:id="241" w:name="_Toc11994"/>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4</w:t>
      </w:r>
      <w:r>
        <w:rPr>
          <w:rFonts w:hint="eastAsia" w:ascii="宋体"/>
          <w:b/>
          <w:color w:val="auto"/>
          <w:sz w:val="28"/>
          <w:szCs w:val="28"/>
          <w:highlight w:val="none"/>
        </w:rPr>
        <w:t>：供应商类似业绩证明材料</w:t>
      </w:r>
      <w:bookmarkEnd w:id="217"/>
      <w:bookmarkEnd w:id="240"/>
      <w:bookmarkEnd w:id="241"/>
    </w:p>
    <w:p>
      <w:pPr>
        <w:ind w:firstLine="2909" w:firstLineChars="805"/>
        <w:rPr>
          <w:rFonts w:ascii="宋体"/>
          <w:b/>
          <w:color w:val="auto"/>
          <w:sz w:val="36"/>
          <w:szCs w:val="36"/>
          <w:highlight w:val="none"/>
        </w:rPr>
      </w:pPr>
    </w:p>
    <w:p>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pPr>
        <w:tabs>
          <w:tab w:val="left" w:pos="168"/>
        </w:tabs>
        <w:adjustRightInd w:val="0"/>
        <w:ind w:firstLine="2530" w:firstLineChars="700"/>
        <w:textAlignment w:val="baseline"/>
        <w:rPr>
          <w:rFonts w:ascii="宋体"/>
          <w:b/>
          <w:color w:val="auto"/>
          <w:sz w:val="36"/>
          <w:szCs w:val="36"/>
          <w:highlight w:val="none"/>
        </w:rPr>
      </w:pPr>
    </w:p>
    <w:p>
      <w:pP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提供自</w:t>
      </w:r>
      <w:r>
        <w:rPr>
          <w:rFonts w:ascii="宋体" w:hAnsi="宋体"/>
          <w:color w:val="auto"/>
          <w:highlight w:val="none"/>
        </w:rPr>
        <w:t>20</w:t>
      </w:r>
      <w:r>
        <w:rPr>
          <w:rFonts w:hint="eastAsia" w:ascii="宋体" w:hAnsi="宋体"/>
          <w:color w:val="auto"/>
          <w:highlight w:val="none"/>
          <w:lang w:val="en-US" w:eastAsia="zh-CN"/>
        </w:rPr>
        <w:t>21</w:t>
      </w:r>
      <w:r>
        <w:rPr>
          <w:rFonts w:hint="eastAsia" w:ascii="宋体" w:hAnsi="宋体"/>
          <w:color w:val="auto"/>
          <w:highlight w:val="none"/>
        </w:rPr>
        <w:t>年</w:t>
      </w:r>
      <w:r>
        <w:rPr>
          <w:rFonts w:ascii="宋体" w:hAnsi="宋体"/>
          <w:color w:val="auto"/>
          <w:highlight w:val="none"/>
        </w:rPr>
        <w:t>1</w:t>
      </w:r>
      <w:r>
        <w:rPr>
          <w:rFonts w:hint="eastAsia" w:ascii="宋体" w:hAnsi="宋体"/>
          <w:color w:val="auto"/>
          <w:highlight w:val="none"/>
        </w:rPr>
        <w:t>月</w:t>
      </w:r>
      <w:r>
        <w:rPr>
          <w:rFonts w:ascii="宋体" w:hAnsi="宋体"/>
          <w:color w:val="auto"/>
          <w:highlight w:val="none"/>
        </w:rPr>
        <w:t>1</w:t>
      </w:r>
      <w:r>
        <w:rPr>
          <w:rFonts w:hint="eastAsia" w:ascii="宋体" w:hAnsi="宋体"/>
          <w:color w:val="auto"/>
          <w:highlight w:val="none"/>
        </w:rPr>
        <w:t>日以来的类似业绩证明材料。类似业绩是指与采购项目在产品类型、使用功能、合同规模等方面相同或相近的项目。需提供包含合同首页、标的及金额所在页、供货合同签字盖章页的扫描（或复印）件。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outlineLvl w:val="9"/>
        <w:rPr>
          <w:rFonts w:ascii="宋体"/>
          <w:b/>
          <w:color w:val="auto"/>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9"/>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242" w:name="_Toc496626250"/>
      <w:bookmarkStart w:id="243" w:name="_Toc496004044"/>
      <w:bookmarkStart w:id="244" w:name="_Toc15003"/>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5</w:t>
      </w:r>
      <w:r>
        <w:rPr>
          <w:rFonts w:hint="eastAsia" w:ascii="宋体"/>
          <w:b/>
          <w:color w:val="auto"/>
          <w:sz w:val="28"/>
          <w:szCs w:val="28"/>
          <w:highlight w:val="none"/>
        </w:rPr>
        <w:t>：</w:t>
      </w:r>
      <w:bookmarkEnd w:id="242"/>
      <w:bookmarkEnd w:id="243"/>
      <w:r>
        <w:rPr>
          <w:rFonts w:hint="eastAsia" w:ascii="宋体"/>
          <w:b/>
          <w:color w:val="auto"/>
          <w:sz w:val="28"/>
          <w:szCs w:val="28"/>
          <w:highlight w:val="none"/>
        </w:rPr>
        <w:t>中小企业声明函</w:t>
      </w:r>
      <w:bookmarkEnd w:id="244"/>
    </w:p>
    <w:p>
      <w:pPr>
        <w:ind w:firstLine="2367" w:firstLineChars="655"/>
        <w:rPr>
          <w:rFonts w:ascii="宋体"/>
          <w:b/>
          <w:color w:val="auto"/>
          <w:sz w:val="36"/>
          <w:szCs w:val="36"/>
          <w:highlight w:val="none"/>
        </w:rPr>
      </w:pPr>
    </w:p>
    <w:p>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333333"/>
          <w:spacing w:val="0"/>
          <w:sz w:val="36"/>
          <w:szCs w:val="36"/>
          <w:highlight w:val="none"/>
        </w:rPr>
      </w:pPr>
      <w:bookmarkStart w:id="245" w:name="_Toc496626251"/>
      <w:bookmarkStart w:id="246" w:name="_Toc496004045"/>
      <w:r>
        <w:rPr>
          <w:rStyle w:val="20"/>
          <w:rFonts w:hint="eastAsia" w:ascii="宋体" w:hAnsi="宋体" w:eastAsia="宋体" w:cs="宋体"/>
          <w:i w:val="0"/>
          <w:iCs w:val="0"/>
          <w:caps w:val="0"/>
          <w:color w:val="333333"/>
          <w:spacing w:val="0"/>
          <w:kern w:val="0"/>
          <w:sz w:val="36"/>
          <w:szCs w:val="36"/>
          <w:highlight w:val="none"/>
          <w:shd w:val="clear" w:fill="FFFFFF"/>
          <w:lang w:val="en-US" w:eastAsia="zh-CN" w:bidi="ar"/>
        </w:rPr>
        <w:t>中小企业声明函</w:t>
      </w:r>
    </w:p>
    <w:p>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（单位名称）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的</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（项目名称）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采购活动，提供的货物全部由符合政策要求的中小企业制造。相关企业（含联合体中的中小企业、签订分包意向协议的中小企业）的具体情况如下：</w:t>
      </w:r>
    </w:p>
    <w:p>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1.</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（标的名称）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cs="宋体"/>
          <w:i w:val="0"/>
          <w:iCs w:val="0"/>
          <w:caps w:val="0"/>
          <w:color w:val="333333"/>
          <w:spacing w:val="0"/>
          <w:kern w:val="0"/>
          <w:sz w:val="21"/>
          <w:szCs w:val="21"/>
          <w:highlight w:val="none"/>
          <w:u w:val="single"/>
          <w:shd w:val="clear" w:fill="FFFFFF"/>
          <w:lang w:val="en-US" w:eastAsia="zh-CN" w:bidi="ar"/>
        </w:rPr>
        <w:t>工业</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（采购文件中明确的所属行业）</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行业；制造商为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万元</w:t>
      </w:r>
      <w:r>
        <w:rPr>
          <w:rFonts w:hint="eastAsia" w:ascii="宋体" w:hAnsi="宋体" w:eastAsia="宋体" w:cs="宋体"/>
          <w:i w:val="0"/>
          <w:iCs w:val="0"/>
          <w:caps w:val="0"/>
          <w:color w:val="333333"/>
          <w:spacing w:val="0"/>
          <w:kern w:val="0"/>
          <w:sz w:val="21"/>
          <w:szCs w:val="21"/>
          <w:highlight w:val="none"/>
          <w:shd w:val="clear" w:fill="FFFFFF"/>
          <w:vertAlign w:val="superscript"/>
          <w:lang w:val="en-US" w:eastAsia="zh-CN" w:bidi="ar"/>
        </w:rPr>
        <w:t>1</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w:t>
      </w:r>
    </w:p>
    <w:p>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2.</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（标的名称）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cs="宋体"/>
          <w:i w:val="0"/>
          <w:iCs w:val="0"/>
          <w:caps w:val="0"/>
          <w:color w:val="333333"/>
          <w:spacing w:val="0"/>
          <w:kern w:val="0"/>
          <w:sz w:val="21"/>
          <w:szCs w:val="21"/>
          <w:highlight w:val="none"/>
          <w:u w:val="single"/>
          <w:shd w:val="clear" w:fill="FFFFFF"/>
          <w:lang w:val="en-US" w:eastAsia="zh-CN" w:bidi="ar"/>
        </w:rPr>
        <w:t>工业</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（采购文件中明确的所属行业）</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行业；制造商为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万元</w:t>
      </w:r>
      <w:r>
        <w:rPr>
          <w:rFonts w:hint="eastAsia" w:ascii="宋体" w:hAnsi="宋体" w:eastAsia="宋体" w:cs="宋体"/>
          <w:i w:val="0"/>
          <w:iCs w:val="0"/>
          <w:caps w:val="0"/>
          <w:color w:val="333333"/>
          <w:spacing w:val="0"/>
          <w:kern w:val="0"/>
          <w:sz w:val="21"/>
          <w:szCs w:val="21"/>
          <w:highlight w:val="none"/>
          <w:shd w:val="clear" w:fill="FFFFFF"/>
          <w:vertAlign w:val="superscript"/>
          <w:lang w:val="en-US" w:eastAsia="zh-CN" w:bidi="ar"/>
        </w:rPr>
        <w:t>1</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w:t>
      </w:r>
    </w:p>
    <w:p>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w:t>
      </w:r>
    </w:p>
    <w:p>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333333"/>
          <w:spacing w:val="0"/>
          <w:kern w:val="0"/>
          <w:sz w:val="21"/>
          <w:szCs w:val="21"/>
          <w:highlight w:val="none"/>
          <w:shd w:val="clear" w:fill="FFFFFF"/>
          <w:lang w:val="en-US" w:eastAsia="zh-CN" w:bidi="ar"/>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本企业对上述声明内容的真实性负责。如有虚假，将依法承担相应责任。</w:t>
      </w:r>
    </w:p>
    <w:p>
      <w:pPr>
        <w:keepNext w:val="0"/>
        <w:keepLines w:val="0"/>
        <w:widowControl/>
        <w:suppressLineNumbers w:val="0"/>
        <w:shd w:val="clear" w:fill="FFFFFF"/>
        <w:spacing w:before="0" w:beforeAutospacing="1" w:after="0" w:afterAutospacing="1" w:line="435" w:lineRule="atLeast"/>
        <w:ind w:left="0" w:right="0" w:firstLine="5747" w:firstLineChars="2726"/>
        <w:jc w:val="left"/>
        <w:rPr>
          <w:rFonts w:hint="eastAsia" w:ascii="宋体" w:hAnsi="宋体" w:eastAsia="宋体" w:cs="宋体"/>
          <w:b/>
          <w:bCs/>
          <w:i w:val="0"/>
          <w:iCs w:val="0"/>
          <w:caps w:val="0"/>
          <w:color w:val="333333"/>
          <w:spacing w:val="0"/>
          <w:kern w:val="0"/>
          <w:sz w:val="21"/>
          <w:szCs w:val="21"/>
          <w:highlight w:val="none"/>
          <w:shd w:val="clear" w:fill="FFFFFF"/>
          <w:lang w:val="en-US" w:eastAsia="zh-CN" w:bidi="ar"/>
        </w:rPr>
      </w:pPr>
    </w:p>
    <w:p>
      <w:pPr>
        <w:keepNext w:val="0"/>
        <w:keepLines w:val="0"/>
        <w:widowControl/>
        <w:suppressLineNumbers w:val="0"/>
        <w:shd w:val="clear" w:fill="FFFFFF"/>
        <w:spacing w:before="0" w:beforeAutospacing="1" w:after="0" w:afterAutospacing="1" w:line="435" w:lineRule="atLeast"/>
        <w:ind w:left="0" w:right="0" w:firstLine="5747" w:firstLineChars="2726"/>
        <w:jc w:val="left"/>
        <w:rPr>
          <w:rFonts w:hint="eastAsia" w:ascii="宋体" w:hAnsi="宋体" w:eastAsia="宋体" w:cs="宋体"/>
          <w:b/>
          <w:bCs/>
          <w:i w:val="0"/>
          <w:iCs w:val="0"/>
          <w:caps w:val="0"/>
          <w:color w:val="333333"/>
          <w:spacing w:val="0"/>
          <w:kern w:val="0"/>
          <w:sz w:val="21"/>
          <w:szCs w:val="21"/>
          <w:highlight w:val="none"/>
          <w:shd w:val="clear" w:fill="FFFFFF"/>
          <w:lang w:val="en-US" w:eastAsia="zh-CN" w:bidi="ar"/>
        </w:rPr>
      </w:pP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企业名称（盖章）：</w:t>
      </w:r>
    </w:p>
    <w:p>
      <w:pPr>
        <w:keepNext w:val="0"/>
        <w:keepLines w:val="0"/>
        <w:widowControl/>
        <w:suppressLineNumbers w:val="0"/>
        <w:shd w:val="clear" w:fill="FFFFFF"/>
        <w:spacing w:before="0" w:beforeAutospacing="1" w:after="0" w:afterAutospacing="1" w:line="435" w:lineRule="atLeast"/>
        <w:ind w:left="0" w:right="0" w:firstLine="5747" w:firstLineChars="2726"/>
        <w:jc w:val="left"/>
        <w:rPr>
          <w:rFonts w:hint="default" w:ascii="Arial" w:hAnsi="Arial" w:cs="Arial"/>
          <w:b/>
          <w:bCs/>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日 期：</w:t>
      </w:r>
    </w:p>
    <w:p>
      <w:pPr>
        <w:keepNext w:val="0"/>
        <w:keepLines w:val="0"/>
        <w:widowControl/>
        <w:suppressLineNumbers w:val="0"/>
        <w:shd w:val="clear" w:fill="FFFFFF"/>
        <w:spacing w:before="0" w:beforeAutospacing="1" w:after="0" w:afterAutospacing="1" w:line="240" w:lineRule="auto"/>
        <w:ind w:right="0" w:firstLine="181" w:firstLineChars="100"/>
        <w:jc w:val="left"/>
        <w:rPr>
          <w:rFonts w:hint="eastAsia" w:ascii="宋体" w:hAnsi="宋体" w:eastAsia="宋体" w:cs="宋体"/>
          <w:b/>
          <w:bCs/>
          <w:i w:val="0"/>
          <w:iCs w:val="0"/>
          <w:caps w:val="0"/>
          <w:color w:val="333333"/>
          <w:spacing w:val="0"/>
          <w:kern w:val="0"/>
          <w:sz w:val="18"/>
          <w:szCs w:val="18"/>
          <w:highlight w:val="none"/>
          <w:shd w:val="clear" w:fill="FFFFFF"/>
          <w:lang w:val="en-US" w:eastAsia="zh-CN" w:bidi="ar"/>
        </w:rPr>
      </w:pPr>
      <w:r>
        <w:rPr>
          <w:rFonts w:hint="eastAsia" w:ascii="宋体" w:hAnsi="宋体" w:eastAsia="宋体" w:cs="宋体"/>
          <w:b/>
          <w:bCs/>
          <w:i w:val="0"/>
          <w:iCs w:val="0"/>
          <w:caps w:val="0"/>
          <w:color w:val="333333"/>
          <w:spacing w:val="0"/>
          <w:kern w:val="0"/>
          <w:sz w:val="18"/>
          <w:szCs w:val="18"/>
          <w:highlight w:val="none"/>
          <w:shd w:val="clear" w:fill="FFFFFF"/>
          <w:lang w:val="en-US" w:eastAsia="zh-CN" w:bidi="ar"/>
        </w:rPr>
        <w:t>（注：需提供所投产品所有生产商或制造商中小企业声明函） </w:t>
      </w:r>
    </w:p>
    <w:p>
      <w:pPr>
        <w:keepNext w:val="0"/>
        <w:keepLines w:val="0"/>
        <w:widowControl/>
        <w:suppressLineNumbers w:val="0"/>
        <w:shd w:val="clear" w:fill="FFFFFF"/>
        <w:spacing w:before="0" w:beforeAutospacing="1" w:after="0" w:afterAutospacing="1" w:line="240" w:lineRule="auto"/>
        <w:ind w:left="0" w:right="0" w:firstLine="0"/>
        <w:jc w:val="left"/>
        <w:outlineLvl w:val="9"/>
        <w:rPr>
          <w:rFonts w:hint="default" w:ascii="Arial" w:hAnsi="Arial" w:cs="Arial"/>
          <w:b/>
          <w:bCs/>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4"/>
          <w:szCs w:val="24"/>
          <w:highlight w:val="none"/>
          <w:shd w:val="clear" w:fill="FFFFFF"/>
          <w:lang w:val="en-US" w:eastAsia="zh-CN" w:bidi="ar"/>
        </w:rPr>
        <w:t> </w:t>
      </w:r>
      <w:r>
        <w:rPr>
          <w:rFonts w:hint="eastAsia" w:ascii="宋体" w:hAnsi="宋体" w:eastAsia="宋体" w:cs="宋体"/>
          <w:b/>
          <w:bCs/>
          <w:i w:val="0"/>
          <w:iCs w:val="0"/>
          <w:caps w:val="0"/>
          <w:color w:val="333333"/>
          <w:spacing w:val="0"/>
          <w:kern w:val="0"/>
          <w:sz w:val="18"/>
          <w:szCs w:val="18"/>
          <w:highlight w:val="none"/>
          <w:shd w:val="clear" w:fill="FFFFFF"/>
          <w:vertAlign w:val="superscript"/>
          <w:lang w:val="en-US" w:eastAsia="zh-CN" w:bidi="ar"/>
        </w:rPr>
        <w:t>1</w:t>
      </w:r>
      <w:r>
        <w:rPr>
          <w:rFonts w:hint="eastAsia" w:ascii="宋体" w:hAnsi="宋体" w:eastAsia="宋体" w:cs="宋体"/>
          <w:b/>
          <w:bCs/>
          <w:i w:val="0"/>
          <w:iCs w:val="0"/>
          <w:caps w:val="0"/>
          <w:color w:val="333333"/>
          <w:spacing w:val="0"/>
          <w:kern w:val="0"/>
          <w:sz w:val="18"/>
          <w:szCs w:val="18"/>
          <w:highlight w:val="none"/>
          <w:shd w:val="clear" w:fill="FFFFFF"/>
          <w:lang w:val="en-US" w:eastAsia="zh-CN" w:bidi="ar"/>
        </w:rPr>
        <w:t>从业人员、营业收入、资产总额填报上一年度数据，无上一年度数据的新成立企业可不填报。</w:t>
      </w:r>
    </w:p>
    <w:p>
      <w:pPr>
        <w:widowControl/>
        <w:snapToGrid w:val="0"/>
        <w:spacing w:line="360" w:lineRule="auto"/>
        <w:outlineLvl w:val="9"/>
        <w:rPr>
          <w:rFonts w:hint="eastAsia"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247" w:name="_Toc29433"/>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6</w:t>
      </w:r>
      <w:r>
        <w:rPr>
          <w:rFonts w:hint="eastAsia" w:ascii="宋体"/>
          <w:b/>
          <w:color w:val="auto"/>
          <w:sz w:val="28"/>
          <w:szCs w:val="28"/>
          <w:highlight w:val="none"/>
        </w:rPr>
        <w:t>：残疾人福利性单位声明函</w:t>
      </w:r>
      <w:bookmarkEnd w:id="245"/>
      <w:bookmarkEnd w:id="246"/>
      <w:bookmarkEnd w:id="247"/>
    </w:p>
    <w:p>
      <w:pPr>
        <w:jc w:val="center"/>
        <w:rPr>
          <w:rFonts w:ascii="宋体"/>
          <w:b/>
          <w:color w:val="auto"/>
          <w:sz w:val="36"/>
          <w:szCs w:val="36"/>
          <w:highlight w:val="none"/>
        </w:rPr>
      </w:pPr>
      <w:bookmarkStart w:id="248" w:name="OLE_LINK13"/>
      <w:bookmarkStart w:id="249" w:name="OLE_LINK14"/>
    </w:p>
    <w:p>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48"/>
    <w:bookmarkEnd w:id="249"/>
    <w:p>
      <w:pPr>
        <w:spacing w:after="156" w:afterLines="50"/>
        <w:rPr>
          <w:rFonts w:ascii="宋体"/>
          <w:bCs/>
          <w:color w:val="auto"/>
          <w:highlight w:val="none"/>
        </w:rPr>
      </w:pPr>
    </w:p>
    <w:p>
      <w:pPr>
        <w:spacing w:after="156" w:afterLines="50"/>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青海浩驰招标代理有限公司</w:t>
      </w:r>
    </w:p>
    <w:p>
      <w:pPr>
        <w:spacing w:line="360" w:lineRule="auto"/>
        <w:ind w:firstLine="480"/>
        <w:rPr>
          <w:color w:val="auto"/>
          <w:highlight w:val="none"/>
        </w:rPr>
      </w:pPr>
    </w:p>
    <w:p>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pPr>
        <w:spacing w:line="360" w:lineRule="auto"/>
        <w:ind w:firstLine="480"/>
        <w:rPr>
          <w:color w:val="auto"/>
          <w:highlight w:val="none"/>
        </w:rPr>
      </w:pPr>
      <w:r>
        <w:rPr>
          <w:rFonts w:hint="eastAsia"/>
          <w:color w:val="auto"/>
          <w:highlight w:val="none"/>
        </w:rPr>
        <w:t>本公司对上述声明的真实性负责。如有虚假，将依法承担相应责任。</w:t>
      </w:r>
    </w:p>
    <w:p>
      <w:pPr>
        <w:spacing w:line="360" w:lineRule="auto"/>
        <w:ind w:firstLine="480"/>
        <w:rPr>
          <w:color w:val="auto"/>
          <w:highlight w:val="none"/>
        </w:rPr>
      </w:pPr>
    </w:p>
    <w:p>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pPr>
        <w:ind w:firstLine="482"/>
        <w:jc w:val="center"/>
        <w:rPr>
          <w:rFonts w:hint="eastAsia"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50" w:name="_Toc496004046"/>
      <w:bookmarkStart w:id="251" w:name="_Toc496626252"/>
      <w:bookmarkStart w:id="252" w:name="_Toc416363470"/>
    </w:p>
    <w:p>
      <w:pPr>
        <w:pStyle w:val="8"/>
        <w:rPr>
          <w:rFonts w:hint="eastAsia"/>
          <w:color w:val="auto"/>
          <w:highlight w:val="none"/>
        </w:rPr>
      </w:pPr>
    </w:p>
    <w:p>
      <w:pPr>
        <w:widowControl/>
        <w:snapToGrid w:val="0"/>
        <w:spacing w:line="360" w:lineRule="auto"/>
        <w:outlineLvl w:val="1"/>
        <w:rPr>
          <w:rFonts w:ascii="宋体"/>
          <w:b/>
          <w:color w:val="auto"/>
          <w:sz w:val="28"/>
          <w:szCs w:val="28"/>
          <w:highlight w:val="none"/>
        </w:rPr>
      </w:pPr>
      <w:bookmarkStart w:id="253" w:name="_Toc15408"/>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7</w:t>
      </w:r>
      <w:r>
        <w:rPr>
          <w:rFonts w:hint="eastAsia" w:ascii="宋体"/>
          <w:b/>
          <w:color w:val="auto"/>
          <w:sz w:val="28"/>
          <w:szCs w:val="28"/>
          <w:highlight w:val="none"/>
        </w:rPr>
        <w:t>：</w:t>
      </w:r>
      <w:bookmarkEnd w:id="250"/>
      <w:bookmarkEnd w:id="251"/>
      <w:r>
        <w:rPr>
          <w:rFonts w:hint="eastAsia" w:ascii="宋体"/>
          <w:b/>
          <w:color w:val="auto"/>
          <w:sz w:val="28"/>
          <w:szCs w:val="28"/>
          <w:highlight w:val="none"/>
        </w:rPr>
        <w:t>从业人员声明函</w:t>
      </w:r>
      <w:bookmarkEnd w:id="253"/>
    </w:p>
    <w:p>
      <w:pPr>
        <w:ind w:firstLine="723"/>
        <w:jc w:val="center"/>
        <w:rPr>
          <w:rFonts w:ascii="宋体"/>
          <w:b/>
          <w:color w:val="auto"/>
          <w:sz w:val="36"/>
          <w:szCs w:val="36"/>
          <w:highlight w:val="none"/>
        </w:rPr>
      </w:pPr>
      <w:r>
        <w:rPr>
          <w:rFonts w:ascii="宋体" w:hAnsi="宋体"/>
          <w:b/>
          <w:color w:val="auto"/>
          <w:sz w:val="36"/>
          <w:szCs w:val="36"/>
          <w:highlight w:val="none"/>
        </w:rPr>
        <w:t xml:space="preserve">  </w:t>
      </w:r>
    </w:p>
    <w:p>
      <w:pPr>
        <w:adjustRightInd w:val="0"/>
        <w:snapToGrid w:val="0"/>
        <w:spacing w:line="440" w:lineRule="exact"/>
        <w:ind w:left="8152" w:hanging="8152" w:hangingChars="2900"/>
        <w:jc w:val="center"/>
        <w:rPr>
          <w:rFonts w:ascii="宋体" w:cs="宋体"/>
          <w:b/>
          <w:color w:val="auto"/>
          <w:highlight w:val="none"/>
        </w:rPr>
      </w:pPr>
      <w:bookmarkStart w:id="254" w:name="_Toc496626253"/>
      <w:bookmarkStart w:id="255" w:name="_Toc496004047"/>
      <w:r>
        <w:rPr>
          <w:rFonts w:hint="eastAsia" w:ascii="宋体" w:hAnsi="宋体" w:cs="宋体"/>
          <w:b/>
          <w:color w:val="auto"/>
          <w:sz w:val="28"/>
          <w:szCs w:val="28"/>
          <w:highlight w:val="none"/>
        </w:rPr>
        <w:t>从业人员声明函</w:t>
      </w:r>
    </w:p>
    <w:p>
      <w:pPr>
        <w:adjustRightInd w:val="0"/>
        <w:snapToGrid w:val="0"/>
        <w:spacing w:line="440" w:lineRule="exact"/>
        <w:ind w:left="6114" w:hanging="6114" w:hangingChars="2900"/>
        <w:rPr>
          <w:rFonts w:ascii="宋体" w:cs="宋体"/>
          <w:b/>
          <w:bCs/>
          <w:color w:val="auto"/>
          <w:kern w:val="0"/>
          <w:highlight w:val="none"/>
          <w:lang w:val="zh-CN"/>
        </w:rPr>
      </w:pPr>
    </w:p>
    <w:p>
      <w:pPr>
        <w:adjustRightInd w:val="0"/>
        <w:snapToGrid w:val="0"/>
        <w:spacing w:line="440" w:lineRule="exact"/>
        <w:ind w:left="6114" w:hanging="6114" w:hangingChars="2900"/>
        <w:rPr>
          <w:rFonts w:ascii="宋体" w:cs="宋体"/>
          <w:color w:val="auto"/>
          <w:highlight w:val="none"/>
        </w:rPr>
      </w:pPr>
      <w:r>
        <w:rPr>
          <w:rFonts w:hint="eastAsia" w:ascii="宋体" w:hAnsi="宋体" w:cs="宋体"/>
          <w:b/>
          <w:bCs/>
          <w:color w:val="auto"/>
          <w:kern w:val="0"/>
          <w:highlight w:val="none"/>
          <w:lang w:val="zh-CN"/>
        </w:rPr>
        <w:t>致：青海浩驰招标代理有限公司</w:t>
      </w:r>
    </w:p>
    <w:p>
      <w:pPr>
        <w:adjustRightInd w:val="0"/>
        <w:snapToGrid w:val="0"/>
        <w:spacing w:line="440" w:lineRule="exact"/>
        <w:ind w:left="-4" w:leftChars="-2" w:firstLine="480"/>
        <w:rPr>
          <w:rFonts w:ascii="宋体" w:cs="宋体"/>
          <w:color w:val="auto"/>
          <w:highlight w:val="none"/>
        </w:rPr>
      </w:pPr>
      <w:r>
        <w:rPr>
          <w:rFonts w:hint="eastAsia" w:ascii="宋体" w:hAnsi="宋体" w:cs="宋体"/>
          <w:color w:val="auto"/>
          <w:highlight w:val="none"/>
        </w:rPr>
        <w:t>本公司郑重声明：根据《政府采购促进中小企业发展暂行办法》（财库</w:t>
      </w:r>
      <w:r>
        <w:rPr>
          <w:rFonts w:ascii="宋体" w:hAnsi="宋体" w:cs="宋体"/>
          <w:color w:val="auto"/>
          <w:highlight w:val="none"/>
        </w:rPr>
        <w:t>[2011]181</w:t>
      </w:r>
      <w:r>
        <w:rPr>
          <w:rFonts w:hint="eastAsia" w:ascii="宋体" w:hAnsi="宋体" w:cs="宋体"/>
          <w:color w:val="auto"/>
          <w:highlight w:val="none"/>
        </w:rPr>
        <w:t>号）、《工业和信息部、国家统计局、国家发展和改革委员会、财政部关于印发中小企业划型标准规定的通知》（工信部联企业</w:t>
      </w:r>
      <w:r>
        <w:rPr>
          <w:rFonts w:ascii="宋体" w:hAnsi="宋体" w:cs="宋体"/>
          <w:color w:val="auto"/>
          <w:highlight w:val="none"/>
        </w:rPr>
        <w:t xml:space="preserve">[2011]300 </w:t>
      </w:r>
      <w:r>
        <w:rPr>
          <w:rFonts w:hint="eastAsia" w:ascii="宋体" w:hAnsi="宋体" w:cs="宋体"/>
          <w:color w:val="auto"/>
          <w:highlight w:val="none"/>
        </w:rPr>
        <w:t>号）规定，本公司从业人员数为</w:t>
      </w:r>
      <w:r>
        <w:rPr>
          <w:rFonts w:ascii="宋体" w:hAnsi="宋体" w:cs="宋体"/>
          <w:color w:val="auto"/>
          <w:highlight w:val="non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人。</w:t>
      </w:r>
    </w:p>
    <w:p>
      <w:pPr>
        <w:adjustRightInd w:val="0"/>
        <w:snapToGrid w:val="0"/>
        <w:spacing w:line="440" w:lineRule="exact"/>
        <w:ind w:left="-2" w:leftChars="-1" w:firstLine="480"/>
        <w:rPr>
          <w:rFonts w:ascii="宋体" w:cs="宋体"/>
          <w:color w:val="auto"/>
          <w:highlight w:val="none"/>
        </w:rPr>
      </w:pPr>
      <w:r>
        <w:rPr>
          <w:rFonts w:hint="eastAsia" w:ascii="宋体" w:hAnsi="宋体" w:cs="宋体"/>
          <w:color w:val="auto"/>
          <w:highlight w:val="none"/>
        </w:rPr>
        <w:t>本公司对上述声明的真实性负责，如有虚假，将依法承担相应责任。</w:t>
      </w:r>
    </w:p>
    <w:p>
      <w:pPr>
        <w:autoSpaceDE w:val="0"/>
        <w:autoSpaceDN w:val="0"/>
        <w:spacing w:line="360" w:lineRule="auto"/>
        <w:ind w:firstLine="482"/>
        <w:jc w:val="center"/>
        <w:rPr>
          <w:rFonts w:ascii="宋体" w:cs="宋体"/>
          <w:b/>
          <w:bCs/>
          <w:color w:val="auto"/>
          <w:kern w:val="0"/>
          <w:highlight w:val="none"/>
          <w:lang w:val="zh-CN"/>
        </w:rPr>
      </w:pPr>
    </w:p>
    <w:p>
      <w:pPr>
        <w:autoSpaceDE w:val="0"/>
        <w:autoSpaceDN w:val="0"/>
        <w:spacing w:line="360" w:lineRule="auto"/>
        <w:ind w:firstLine="482"/>
        <w:jc w:val="center"/>
        <w:rPr>
          <w:rFonts w:ascii="宋体" w:cs="宋体"/>
          <w:b/>
          <w:bCs/>
          <w:color w:val="auto"/>
          <w:kern w:val="0"/>
          <w:highlight w:val="none"/>
          <w:lang w:val="zh-CN"/>
        </w:rPr>
      </w:pPr>
    </w:p>
    <w:p>
      <w:pPr>
        <w:autoSpaceDE w:val="0"/>
        <w:autoSpaceDN w:val="0"/>
        <w:spacing w:line="360" w:lineRule="auto"/>
        <w:ind w:firstLine="482"/>
        <w:jc w:val="center"/>
        <w:rPr>
          <w:rFonts w:ascii="宋体" w:cs="宋体"/>
          <w:b/>
          <w:bCs/>
          <w:color w:val="auto"/>
          <w:kern w:val="0"/>
          <w:highlight w:val="none"/>
          <w:lang w:val="zh-CN"/>
        </w:rPr>
      </w:pPr>
    </w:p>
    <w:p>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制造（生产）企业名称：</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制造（生产）企业法定代表人：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widowControl/>
        <w:snapToGrid w:val="0"/>
        <w:spacing w:line="360" w:lineRule="auto"/>
        <w:outlineLvl w:val="1"/>
        <w:rPr>
          <w:rFonts w:ascii="宋体"/>
          <w:b/>
          <w:color w:val="auto"/>
          <w:sz w:val="28"/>
          <w:szCs w:val="28"/>
          <w:highlight w:val="none"/>
        </w:rPr>
      </w:pPr>
      <w:r>
        <w:rPr>
          <w:rFonts w:ascii="宋体" w:cs="宋体"/>
          <w:color w:val="auto"/>
          <w:highlight w:val="none"/>
          <w:lang w:val="zh-CN"/>
        </w:rPr>
        <w:br w:type="page"/>
      </w:r>
      <w:bookmarkStart w:id="256" w:name="_Toc14856"/>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8</w:t>
      </w:r>
      <w:r>
        <w:rPr>
          <w:rFonts w:hint="eastAsia" w:ascii="宋体"/>
          <w:b/>
          <w:color w:val="auto"/>
          <w:sz w:val="28"/>
          <w:szCs w:val="28"/>
          <w:highlight w:val="none"/>
        </w:rPr>
        <w:t>：供应商认为在其他方面有必要说明的事项</w:t>
      </w:r>
      <w:bookmarkEnd w:id="254"/>
      <w:bookmarkEnd w:id="255"/>
      <w:bookmarkEnd w:id="256"/>
    </w:p>
    <w:p>
      <w:pPr>
        <w:ind w:firstLine="723"/>
        <w:jc w:val="center"/>
        <w:rPr>
          <w:rFonts w:ascii="宋体"/>
          <w:b/>
          <w:color w:val="auto"/>
          <w:sz w:val="36"/>
          <w:szCs w:val="36"/>
          <w:highlight w:val="none"/>
        </w:rPr>
      </w:pPr>
    </w:p>
    <w:p>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pPr>
        <w:widowControl/>
        <w:snapToGrid w:val="0"/>
        <w:spacing w:line="360" w:lineRule="auto"/>
        <w:outlineLvl w:val="9"/>
        <w:rPr>
          <w:rFonts w:ascii="宋体"/>
          <w:b/>
          <w:color w:val="auto"/>
          <w:highlight w:val="none"/>
        </w:rPr>
      </w:pPr>
    </w:p>
    <w:p>
      <w:pPr>
        <w:widowControl/>
        <w:snapToGrid w:val="0"/>
        <w:spacing w:line="360" w:lineRule="auto"/>
        <w:outlineLvl w:val="9"/>
        <w:rPr>
          <w:rFonts w:ascii="宋体"/>
          <w:b/>
          <w:color w:val="auto"/>
          <w:sz w:val="28"/>
          <w:szCs w:val="28"/>
          <w:highlight w:val="none"/>
        </w:rPr>
      </w:pPr>
      <w:r>
        <w:rPr>
          <w:rFonts w:ascii="宋体"/>
          <w:b/>
          <w:color w:val="auto"/>
          <w:highlight w:val="none"/>
        </w:rPr>
        <w:br w:type="page"/>
      </w:r>
      <w:bookmarkEnd w:id="252"/>
    </w:p>
    <w:p>
      <w:pPr>
        <w:keepNext/>
        <w:keepLines/>
        <w:widowControl/>
        <w:snapToGrid w:val="0"/>
        <w:spacing w:line="240" w:lineRule="auto"/>
        <w:jc w:val="center"/>
        <w:outlineLvl w:val="0"/>
        <w:rPr>
          <w:rFonts w:ascii="宋体"/>
          <w:b/>
          <w:color w:val="auto"/>
          <w:kern w:val="28"/>
          <w:sz w:val="36"/>
          <w:szCs w:val="20"/>
          <w:highlight w:val="none"/>
        </w:rPr>
      </w:pPr>
      <w:bookmarkStart w:id="257" w:name="_Toc325726051"/>
      <w:bookmarkStart w:id="258" w:name="_Toc25275"/>
      <w:bookmarkStart w:id="259" w:name="_Toc496626254"/>
      <w:bookmarkStart w:id="260" w:name="_Toc376936782"/>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57"/>
      <w:bookmarkEnd w:id="258"/>
      <w:bookmarkEnd w:id="259"/>
      <w:bookmarkEnd w:id="260"/>
    </w:p>
    <w:p>
      <w:pPr>
        <w:widowControl/>
        <w:spacing w:before="624" w:beforeLines="200" w:after="624" w:afterLines="200" w:line="240" w:lineRule="auto"/>
        <w:jc w:val="center"/>
        <w:outlineLvl w:val="1"/>
        <w:rPr>
          <w:rFonts w:ascii="宋体"/>
          <w:b/>
          <w:bCs/>
          <w:color w:val="auto"/>
          <w:kern w:val="0"/>
          <w:sz w:val="36"/>
          <w:szCs w:val="36"/>
          <w:highlight w:val="none"/>
        </w:rPr>
      </w:pPr>
      <w:bookmarkStart w:id="261" w:name="_Toc376936783"/>
      <w:bookmarkStart w:id="262" w:name="_Toc325726052"/>
      <w:bookmarkStart w:id="263" w:name="_Toc25789"/>
      <w:bookmarkStart w:id="264" w:name="_Toc13790"/>
      <w:bookmarkStart w:id="265" w:name="_Toc496626255"/>
      <w:r>
        <w:rPr>
          <w:rFonts w:hint="eastAsia" w:ascii="宋体" w:hAnsi="宋体"/>
          <w:b/>
          <w:bCs/>
          <w:color w:val="auto"/>
          <w:kern w:val="0"/>
          <w:sz w:val="36"/>
          <w:szCs w:val="36"/>
          <w:highlight w:val="none"/>
        </w:rPr>
        <w:t>一、磋商要求</w:t>
      </w:r>
      <w:bookmarkEnd w:id="261"/>
      <w:bookmarkEnd w:id="262"/>
      <w:bookmarkEnd w:id="263"/>
      <w:bookmarkEnd w:id="264"/>
      <w:bookmarkEnd w:id="265"/>
      <w:bookmarkStart w:id="266" w:name="_Toc376936784"/>
      <w:bookmarkStart w:id="267" w:name="_Toc2073"/>
      <w:bookmarkStart w:id="268" w:name="_Toc496626256"/>
      <w:bookmarkStart w:id="269" w:name="_Toc325726053"/>
    </w:p>
    <w:bookmarkEnd w:id="266"/>
    <w:bookmarkEnd w:id="267"/>
    <w:bookmarkEnd w:id="268"/>
    <w:bookmarkEnd w:id="269"/>
    <w:p>
      <w:pPr>
        <w:pStyle w:val="16"/>
        <w:spacing w:line="240" w:lineRule="auto"/>
        <w:jc w:val="left"/>
        <w:outlineLvl w:val="1"/>
        <w:rPr>
          <w:rFonts w:ascii="宋体" w:cs="宋体"/>
          <w:color w:val="auto"/>
          <w:highlight w:val="none"/>
          <w:lang w:val="zh-CN"/>
        </w:rPr>
      </w:pPr>
      <w:bookmarkStart w:id="270" w:name="_Toc16678"/>
      <w:bookmarkStart w:id="271" w:name="_Toc4601"/>
      <w:bookmarkStart w:id="272" w:name="_Toc20332"/>
      <w:bookmarkStart w:id="273" w:name="_Toc30962"/>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70"/>
      <w:bookmarkEnd w:id="271"/>
      <w:bookmarkEnd w:id="272"/>
      <w:bookmarkEnd w:id="273"/>
    </w:p>
    <w:p>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pPr>
        <w:autoSpaceDE w:val="0"/>
        <w:autoSpaceDN w:val="0"/>
        <w:spacing w:line="360" w:lineRule="auto"/>
        <w:ind w:firstLine="420" w:firstLineChars="200"/>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pPr>
        <w:pStyle w:val="16"/>
        <w:spacing w:line="360" w:lineRule="auto"/>
        <w:jc w:val="left"/>
        <w:outlineLvl w:val="1"/>
        <w:rPr>
          <w:rFonts w:ascii="宋体" w:cs="宋体"/>
          <w:color w:val="auto"/>
          <w:highlight w:val="none"/>
          <w:lang w:val="zh-CN"/>
        </w:rPr>
      </w:pPr>
      <w:bookmarkStart w:id="274" w:name="_Toc26125"/>
      <w:bookmarkStart w:id="275" w:name="_Toc8251"/>
      <w:bookmarkStart w:id="276" w:name="_Toc25360"/>
      <w:bookmarkStart w:id="277" w:name="_Toc19884"/>
      <w:r>
        <w:rPr>
          <w:rFonts w:ascii="宋体" w:hAnsi="宋体" w:cs="宋体"/>
          <w:color w:val="auto"/>
          <w:sz w:val="28"/>
          <w:szCs w:val="28"/>
          <w:highlight w:val="none"/>
        </w:rPr>
        <w:t>2.</w:t>
      </w:r>
      <w:bookmarkEnd w:id="274"/>
      <w:bookmarkStart w:id="278" w:name="_Toc1475"/>
      <w:r>
        <w:rPr>
          <w:rFonts w:hint="eastAsia" w:ascii="宋体" w:hAnsi="宋体" w:cs="宋体"/>
          <w:color w:val="auto"/>
          <w:sz w:val="28"/>
          <w:szCs w:val="28"/>
          <w:highlight w:val="none"/>
          <w:lang w:val="zh-CN"/>
        </w:rPr>
        <w:t>重要指标</w:t>
      </w:r>
      <w:bookmarkEnd w:id="275"/>
      <w:bookmarkEnd w:id="276"/>
      <w:bookmarkEnd w:id="277"/>
      <w:bookmarkEnd w:id="278"/>
    </w:p>
    <w:p>
      <w:pPr>
        <w:autoSpaceDE w:val="0"/>
        <w:autoSpaceDN w:val="0"/>
        <w:spacing w:line="360" w:lineRule="auto"/>
        <w:ind w:firstLine="420" w:firstLineChars="200"/>
        <w:rPr>
          <w:rFonts w:ascii="宋体" w:cs="宋体"/>
          <w:color w:val="auto"/>
          <w:kern w:val="0"/>
          <w:highlight w:val="none"/>
          <w:lang w:val="zh-CN"/>
        </w:rPr>
      </w:pPr>
      <w:bookmarkStart w:id="279" w:name="_Toc18880"/>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1 </w:t>
      </w:r>
      <w:r>
        <w:rPr>
          <w:rFonts w:hint="eastAsia" w:ascii="宋体" w:hAnsi="宋体" w:cs="宋体"/>
          <w:color w:val="auto"/>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auto"/>
          <w:kern w:val="0"/>
          <w:highlight w:val="none"/>
          <w:u w:val="dashDotHeavy"/>
          <w:lang w:val="zh-CN"/>
        </w:rPr>
        <w:t>采购人或者采购代理机构</w:t>
      </w:r>
      <w:r>
        <w:rPr>
          <w:rFonts w:hint="eastAsia" w:ascii="宋体" w:hAnsi="宋体" w:cs="宋体"/>
          <w:color w:val="auto"/>
          <w:kern w:val="0"/>
          <w:highlight w:val="none"/>
          <w:lang w:val="zh-CN"/>
        </w:rPr>
        <w:t>联系。</w:t>
      </w:r>
    </w:p>
    <w:p>
      <w:pPr>
        <w:autoSpaceDE w:val="0"/>
        <w:autoSpaceDN w:val="0"/>
        <w:spacing w:line="360" w:lineRule="auto"/>
        <w:ind w:firstLine="420" w:firstLineChars="200"/>
        <w:rPr>
          <w:rFonts w:ascii="宋体" w:cs="宋体"/>
          <w:color w:val="auto"/>
          <w:highlight w:val="none"/>
        </w:rPr>
      </w:pPr>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2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pPr>
        <w:pStyle w:val="16"/>
        <w:spacing w:line="360" w:lineRule="auto"/>
        <w:jc w:val="left"/>
        <w:outlineLvl w:val="1"/>
        <w:rPr>
          <w:rFonts w:ascii="宋体" w:cs="宋体"/>
          <w:color w:val="auto"/>
          <w:highlight w:val="none"/>
          <w:lang w:val="zh-CN"/>
        </w:rPr>
      </w:pPr>
      <w:bookmarkStart w:id="280" w:name="_Toc11220"/>
      <w:bookmarkStart w:id="281" w:name="_Toc16744"/>
      <w:bookmarkStart w:id="282" w:name="_Toc15180"/>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79"/>
      <w:bookmarkEnd w:id="280"/>
      <w:bookmarkEnd w:id="281"/>
      <w:bookmarkEnd w:id="282"/>
    </w:p>
    <w:p>
      <w:pPr>
        <w:autoSpaceDE w:val="0"/>
        <w:autoSpaceDN w:val="0"/>
        <w:spacing w:line="360" w:lineRule="auto"/>
        <w:ind w:firstLine="420" w:firstLineChars="200"/>
        <w:rPr>
          <w:rFonts w:hint="eastAsia" w:ascii="宋体" w:hAns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.1.</w:t>
      </w: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r>
        <w:rPr>
          <w:rFonts w:hint="eastAsia" w:ascii="宋体" w:hAnsi="宋体" w:cs="宋体"/>
          <w:color w:val="auto"/>
          <w:kern w:val="0"/>
          <w:highlight w:val="none"/>
          <w:lang w:val="zh-CN"/>
        </w:rPr>
        <w:t>：</w:t>
      </w:r>
      <w:r>
        <w:rPr>
          <w:rFonts w:hint="eastAsia" w:ascii="宋体" w:hAnsi="宋体" w:cs="宋体"/>
          <w:color w:val="auto"/>
          <w:kern w:val="0"/>
          <w:highlight w:val="none"/>
          <w:u w:val="single"/>
          <w:lang w:val="zh-CN"/>
        </w:rPr>
        <w:t>按照采购人要求进行供货</w:t>
      </w:r>
    </w:p>
    <w:p>
      <w:pPr>
        <w:autoSpaceDE w:val="0"/>
        <w:autoSpaceDN w:val="0"/>
        <w:spacing w:line="360" w:lineRule="auto"/>
        <w:ind w:firstLine="420" w:firstLineChars="200"/>
        <w:rPr>
          <w:rFonts w:hint="eastAsia" w:ascii="宋体" w:hAnsi="宋体" w:eastAsia="宋体" w:cs="宋体"/>
          <w:color w:val="auto"/>
          <w:kern w:val="0"/>
          <w:highlight w:val="none"/>
          <w:lang w:val="en-US" w:eastAsia="zh-CN"/>
        </w:rPr>
      </w:pPr>
      <w:r>
        <w:rPr>
          <w:rFonts w:ascii="宋体" w:hAnsi="宋体" w:cs="宋体"/>
          <w:color w:val="auto"/>
          <w:kern w:val="0"/>
          <w:highlight w:val="none"/>
        </w:rPr>
        <w:t>3</w:t>
      </w:r>
      <w:r>
        <w:rPr>
          <w:rFonts w:ascii="宋体" w:hAnsi="宋体" w:cs="宋体"/>
          <w:color w:val="auto"/>
          <w:kern w:val="0"/>
          <w:highlight w:val="none"/>
          <w:lang w:val="zh-CN"/>
        </w:rPr>
        <w:t>.2.</w:t>
      </w:r>
      <w:r>
        <w:rPr>
          <w:rFonts w:hint="eastAsia" w:ascii="宋体" w:hAnsi="宋体" w:cs="宋体"/>
          <w:color w:val="auto"/>
          <w:kern w:val="0"/>
          <w:highlight w:val="none"/>
          <w:lang w:val="zh-CN"/>
        </w:rPr>
        <w:t>交货地点：</w:t>
      </w:r>
      <w:r>
        <w:rPr>
          <w:rFonts w:hint="eastAsia" w:ascii="宋体" w:hAnsi="宋体" w:cs="宋体"/>
          <w:color w:val="auto"/>
          <w:kern w:val="0"/>
          <w:highlight w:val="none"/>
          <w:u w:val="single"/>
          <w:lang w:val="zh-CN"/>
        </w:rPr>
        <w:t>采购人</w:t>
      </w:r>
      <w:r>
        <w:rPr>
          <w:rFonts w:hint="eastAsia" w:ascii="宋体" w:hAnsi="宋体" w:cs="宋体"/>
          <w:color w:val="auto"/>
          <w:kern w:val="0"/>
          <w:highlight w:val="none"/>
          <w:u w:val="single"/>
          <w:lang w:val="en-US" w:eastAsia="zh-CN"/>
        </w:rPr>
        <w:t>指定地点</w:t>
      </w:r>
    </w:p>
    <w:p>
      <w:pPr>
        <w:autoSpaceDE w:val="0"/>
        <w:autoSpaceDN w:val="0"/>
        <w:spacing w:line="360" w:lineRule="auto"/>
        <w:ind w:firstLine="420" w:firstLineChars="200"/>
        <w:rPr>
          <w:rFonts w:hint="eastAsia" w:ascii="宋体" w:hAnsi="宋体" w:cs="宋体"/>
          <w:color w:val="auto"/>
          <w:kern w:val="0"/>
          <w:highlight w:val="none"/>
        </w:rPr>
      </w:pPr>
      <w:r>
        <w:rPr>
          <w:rFonts w:ascii="宋体" w:hAnsi="宋体" w:cs="宋体"/>
          <w:color w:val="auto"/>
          <w:kern w:val="0"/>
          <w:highlight w:val="none"/>
        </w:rPr>
        <w:t>3</w:t>
      </w:r>
      <w:r>
        <w:rPr>
          <w:rFonts w:ascii="宋体" w:hAnsi="宋体" w:cs="宋体"/>
          <w:color w:val="auto"/>
          <w:kern w:val="0"/>
          <w:highlight w:val="none"/>
          <w:lang w:val="zh-CN"/>
        </w:rPr>
        <w:t>.</w:t>
      </w:r>
      <w:r>
        <w:rPr>
          <w:rFonts w:hint="eastAsia" w:ascii="宋体" w:hAnsi="宋体" w:cs="宋体"/>
          <w:color w:val="auto"/>
          <w:kern w:val="0"/>
          <w:highlight w:val="none"/>
          <w:lang w:val="en-US" w:eastAsia="zh-CN"/>
        </w:rPr>
        <w:t>3</w:t>
      </w:r>
      <w:r>
        <w:rPr>
          <w:rFonts w:ascii="宋体" w:hAnsi="宋体" w:cs="宋体"/>
          <w:color w:val="auto"/>
          <w:kern w:val="0"/>
          <w:highlight w:val="none"/>
          <w:lang w:val="zh-CN"/>
        </w:rPr>
        <w:t>.</w:t>
      </w:r>
      <w:r>
        <w:rPr>
          <w:rFonts w:hint="eastAsia" w:ascii="宋体" w:hAnsi="宋体" w:cs="宋体"/>
          <w:color w:val="auto"/>
          <w:kern w:val="0"/>
          <w:highlight w:val="none"/>
          <w:lang w:val="zh-CN"/>
        </w:rPr>
        <w:t>付款方式：</w:t>
      </w:r>
      <w:r>
        <w:rPr>
          <w:rFonts w:hint="eastAsia" w:ascii="宋体" w:hAnsi="宋体" w:cs="宋体"/>
          <w:color w:val="auto"/>
          <w:kern w:val="0"/>
          <w:highlight w:val="none"/>
        </w:rPr>
        <w:t>详见“第三部分</w:t>
      </w:r>
      <w:r>
        <w:rPr>
          <w:rFonts w:ascii="宋体" w:hAnsi="宋体" w:cs="宋体"/>
          <w:color w:val="auto"/>
          <w:kern w:val="0"/>
          <w:highlight w:val="none"/>
        </w:rPr>
        <w:t xml:space="preserve">  </w:t>
      </w:r>
      <w:r>
        <w:rPr>
          <w:rFonts w:hint="eastAsia" w:ascii="宋体" w:hAnsi="宋体" w:cs="宋体"/>
          <w:color w:val="auto"/>
          <w:kern w:val="0"/>
          <w:highlight w:val="none"/>
        </w:rPr>
        <w:t>青海省政府采购项目合同书范本”中“四、付款方式”的规定</w:t>
      </w:r>
    </w:p>
    <w:p>
      <w:pPr>
        <w:autoSpaceDE w:val="0"/>
        <w:autoSpaceDN w:val="0"/>
        <w:spacing w:line="360" w:lineRule="auto"/>
        <w:ind w:firstLine="420" w:firstLineChars="200"/>
        <w:rPr>
          <w:rFonts w:hint="default" w:ascii="宋体" w:hAnsi="宋体" w:cs="宋体"/>
          <w:color w:val="auto"/>
          <w:kern w:val="0"/>
          <w:highlight w:val="none"/>
          <w:lang w:val="en-US"/>
        </w:rPr>
      </w:pPr>
      <w:r>
        <w:rPr>
          <w:rFonts w:ascii="宋体" w:hAnsi="宋体" w:cs="宋体"/>
          <w:color w:val="auto"/>
          <w:kern w:val="0"/>
          <w:highlight w:val="none"/>
        </w:rPr>
        <w:t>3</w:t>
      </w:r>
      <w:r>
        <w:rPr>
          <w:rFonts w:ascii="宋体" w:hAnsi="宋体" w:cs="宋体"/>
          <w:color w:val="auto"/>
          <w:kern w:val="0"/>
          <w:highlight w:val="none"/>
          <w:lang w:val="zh-CN"/>
        </w:rPr>
        <w:t>.</w:t>
      </w:r>
      <w:r>
        <w:rPr>
          <w:rFonts w:hint="eastAsia" w:ascii="宋体" w:hAnsi="宋体" w:cs="宋体"/>
          <w:color w:val="auto"/>
          <w:kern w:val="0"/>
          <w:highlight w:val="none"/>
          <w:lang w:val="en-US" w:eastAsia="zh-CN"/>
        </w:rPr>
        <w:t>4</w:t>
      </w:r>
      <w:r>
        <w:rPr>
          <w:rFonts w:ascii="宋体" w:hAnsi="宋体" w:cs="宋体"/>
          <w:color w:val="auto"/>
          <w:kern w:val="0"/>
          <w:highlight w:val="none"/>
          <w:lang w:val="zh-CN"/>
        </w:rPr>
        <w:t>.</w:t>
      </w:r>
      <w:r>
        <w:rPr>
          <w:rFonts w:hint="eastAsia" w:ascii="宋体" w:hAnsi="宋体" w:cs="宋体"/>
          <w:color w:val="auto"/>
          <w:kern w:val="0"/>
          <w:highlight w:val="none"/>
          <w:lang w:val="zh-CN"/>
        </w:rPr>
        <w:t>质保期：</w:t>
      </w:r>
      <w:r>
        <w:rPr>
          <w:rFonts w:hint="eastAsia" w:ascii="宋体" w:hAnsi="宋体" w:cs="宋体"/>
          <w:color w:val="auto"/>
          <w:kern w:val="0"/>
          <w:highlight w:val="none"/>
          <w:lang w:val="en-US" w:eastAsia="zh-CN"/>
        </w:rPr>
        <w:t>6个月</w:t>
      </w:r>
    </w:p>
    <w:p>
      <w:pPr>
        <w:pStyle w:val="2"/>
        <w:rPr>
          <w:highlight w:val="none"/>
          <w:lang w:val="zh-CN"/>
        </w:rPr>
      </w:pPr>
    </w:p>
    <w:p>
      <w:pPr>
        <w:pStyle w:val="7"/>
        <w:numPr>
          <w:ilvl w:val="0"/>
          <w:numId w:val="4"/>
        </w:numPr>
        <w:spacing w:line="360" w:lineRule="auto"/>
        <w:jc w:val="center"/>
        <w:rPr>
          <w:rFonts w:hint="eastAsia" w:ascii="宋体" w:hAnsi="宋体"/>
          <w:b/>
          <w:bCs/>
          <w:color w:val="auto"/>
          <w:kern w:val="0"/>
          <w:sz w:val="36"/>
          <w:szCs w:val="36"/>
          <w:highlight w:val="none"/>
          <w:lang w:eastAsia="zh-CN"/>
        </w:rPr>
      </w:pPr>
      <w:r>
        <w:rPr>
          <w:rFonts w:hint="eastAsia" w:ascii="宋体" w:hAnsi="宋体"/>
          <w:b/>
          <w:bCs/>
          <w:color w:val="auto"/>
          <w:kern w:val="0"/>
          <w:sz w:val="36"/>
          <w:szCs w:val="36"/>
          <w:highlight w:val="none"/>
          <w:lang w:eastAsia="zh-CN"/>
        </w:rPr>
        <w:t>项目概况及技术要求</w:t>
      </w:r>
    </w:p>
    <w:tbl>
      <w:tblPr>
        <w:tblStyle w:val="17"/>
        <w:tblpPr w:leftFromText="180" w:rightFromText="180" w:vertAnchor="page" w:horzAnchor="page" w:tblpXSpec="center" w:tblpY="484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4330"/>
        <w:gridCol w:w="1217"/>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3" w:type="pct"/>
            <w:noWrap w:val="0"/>
            <w:vAlign w:val="center"/>
          </w:tcPr>
          <w:p>
            <w:pPr>
              <w:autoSpaceDE w:val="0"/>
              <w:autoSpaceDN w:val="0"/>
              <w:adjustRightInd w:val="0"/>
              <w:spacing w:line="240" w:lineRule="auto"/>
              <w:jc w:val="center"/>
              <w:rPr>
                <w:rFonts w:hint="eastAsia" w:ascii="宋体" w:hAnsi="宋体" w:eastAsia="宋体" w:cs="宋体"/>
                <w:b/>
                <w:iCs/>
                <w:sz w:val="21"/>
                <w:szCs w:val="21"/>
                <w:highlight w:val="none"/>
                <w:lang w:val="zh-CN"/>
              </w:rPr>
            </w:pPr>
            <w:r>
              <w:rPr>
                <w:rFonts w:hint="eastAsia" w:ascii="宋体" w:hAnsi="宋体" w:eastAsia="宋体" w:cs="宋体"/>
                <w:b/>
                <w:iCs/>
                <w:sz w:val="21"/>
                <w:szCs w:val="21"/>
                <w:highlight w:val="none"/>
                <w:lang w:val="zh-CN"/>
              </w:rPr>
              <w:t>名称</w:t>
            </w:r>
          </w:p>
        </w:tc>
        <w:tc>
          <w:tcPr>
            <w:tcW w:w="2541" w:type="pct"/>
            <w:noWrap w:val="0"/>
            <w:vAlign w:val="center"/>
          </w:tcPr>
          <w:p>
            <w:pPr>
              <w:autoSpaceDE w:val="0"/>
              <w:autoSpaceDN w:val="0"/>
              <w:adjustRightInd w:val="0"/>
              <w:spacing w:line="240" w:lineRule="auto"/>
              <w:jc w:val="center"/>
              <w:rPr>
                <w:rFonts w:hint="eastAsia" w:ascii="宋体" w:hAnsi="宋体" w:eastAsia="宋体" w:cs="宋体"/>
                <w:b/>
                <w:iCs/>
                <w:sz w:val="21"/>
                <w:szCs w:val="21"/>
                <w:highlight w:val="none"/>
                <w:lang w:val="zh-CN"/>
              </w:rPr>
            </w:pPr>
            <w:r>
              <w:rPr>
                <w:rFonts w:hint="eastAsia" w:ascii="宋体" w:hAnsi="宋体" w:eastAsia="宋体" w:cs="宋体"/>
                <w:b/>
                <w:iCs/>
                <w:sz w:val="21"/>
                <w:szCs w:val="21"/>
                <w:highlight w:val="none"/>
                <w:lang w:eastAsia="zh-CN"/>
              </w:rPr>
              <w:t>技术参数</w:t>
            </w:r>
          </w:p>
        </w:tc>
        <w:tc>
          <w:tcPr>
            <w:tcW w:w="714" w:type="pct"/>
            <w:noWrap w:val="0"/>
            <w:vAlign w:val="center"/>
          </w:tcPr>
          <w:p>
            <w:pPr>
              <w:autoSpaceDE w:val="0"/>
              <w:autoSpaceDN w:val="0"/>
              <w:adjustRightInd w:val="0"/>
              <w:spacing w:line="240" w:lineRule="auto"/>
              <w:jc w:val="center"/>
              <w:rPr>
                <w:rFonts w:hint="eastAsia" w:ascii="宋体" w:hAnsi="宋体" w:eastAsia="宋体" w:cs="宋体"/>
                <w:b/>
                <w:iCs/>
                <w:sz w:val="21"/>
                <w:szCs w:val="21"/>
                <w:highlight w:val="none"/>
                <w:lang w:val="zh-CN"/>
              </w:rPr>
            </w:pPr>
            <w:r>
              <w:rPr>
                <w:rFonts w:hint="eastAsia" w:ascii="宋体" w:hAnsi="宋体" w:eastAsia="宋体" w:cs="宋体"/>
                <w:b/>
                <w:iCs/>
                <w:sz w:val="21"/>
                <w:szCs w:val="21"/>
                <w:highlight w:val="none"/>
                <w:lang w:val="zh-CN"/>
              </w:rPr>
              <w:t>数量（吨）</w:t>
            </w:r>
          </w:p>
        </w:tc>
        <w:tc>
          <w:tcPr>
            <w:tcW w:w="881" w:type="pct"/>
            <w:noWrap w:val="0"/>
            <w:vAlign w:val="center"/>
          </w:tcPr>
          <w:p>
            <w:pPr>
              <w:autoSpaceDE w:val="0"/>
              <w:autoSpaceDN w:val="0"/>
              <w:adjustRightInd w:val="0"/>
              <w:spacing w:line="240" w:lineRule="auto"/>
              <w:jc w:val="center"/>
              <w:rPr>
                <w:rFonts w:hint="eastAsia" w:ascii="宋体" w:hAnsi="宋体" w:eastAsia="宋体" w:cs="宋体"/>
                <w:b/>
                <w:iCs/>
                <w:sz w:val="21"/>
                <w:szCs w:val="21"/>
                <w:highlight w:val="none"/>
                <w:lang w:val="zh-CN"/>
              </w:rPr>
            </w:pPr>
            <w:r>
              <w:rPr>
                <w:rFonts w:hint="eastAsia" w:ascii="宋体" w:hAnsi="宋体" w:eastAsia="宋体" w:cs="宋体"/>
                <w:b/>
                <w:iCs/>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jc w:val="center"/>
        </w:trPr>
        <w:tc>
          <w:tcPr>
            <w:tcW w:w="863" w:type="pct"/>
            <w:noWrap w:val="0"/>
            <w:vAlign w:val="center"/>
          </w:tcPr>
          <w:p>
            <w:pPr>
              <w:pStyle w:val="35"/>
              <w:widowControl w:val="0"/>
              <w:autoSpaceDE w:val="0"/>
              <w:autoSpaceDN w:val="0"/>
              <w:adjustRightInd w:val="0"/>
              <w:spacing w:before="0" w:after="0" w:line="240" w:lineRule="auto"/>
              <w:jc w:val="center"/>
              <w:rPr>
                <w:rFonts w:hint="eastAsia" w:ascii="宋体" w:hAnsi="宋体" w:eastAsia="宋体" w:cs="宋体"/>
                <w:bCs/>
                <w:iCs/>
                <w:sz w:val="21"/>
                <w:szCs w:val="21"/>
                <w:highlight w:val="none"/>
                <w:lang w:val="zh-CN"/>
              </w:rPr>
            </w:pPr>
            <w:r>
              <w:rPr>
                <w:rFonts w:hint="eastAsia" w:ascii="宋体" w:hAnsi="宋体" w:eastAsia="宋体" w:cs="宋体"/>
                <w:color w:val="000000"/>
                <w:sz w:val="21"/>
                <w:szCs w:val="21"/>
                <w:highlight w:val="none"/>
                <w:lang w:val="en-US" w:eastAsia="zh-CN"/>
              </w:rPr>
              <w:t>加厚地膜</w:t>
            </w:r>
          </w:p>
        </w:tc>
        <w:tc>
          <w:tcPr>
            <w:tcW w:w="2541" w:type="pct"/>
            <w:noWrap w:val="0"/>
            <w:vAlign w:val="center"/>
          </w:tcPr>
          <w:p>
            <w:pPr>
              <w:autoSpaceDE w:val="0"/>
              <w:autoSpaceDN w:val="0"/>
              <w:adjustRightInd w:val="0"/>
              <w:spacing w:line="240" w:lineRule="auto"/>
              <w:jc w:val="both"/>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lang w:val="en-US" w:eastAsia="zh-CN"/>
              </w:rPr>
              <w:t xml:space="preserve">符合国家标准 GB13735—2017，主要技术参数如下 </w:t>
            </w:r>
          </w:p>
          <w:p>
            <w:pPr>
              <w:numPr>
                <w:ilvl w:val="0"/>
                <w:numId w:val="5"/>
              </w:numPr>
              <w:autoSpaceDE w:val="0"/>
              <w:autoSpaceDN w:val="0"/>
              <w:adjustRightInd w:val="0"/>
              <w:spacing w:line="240" w:lineRule="auto"/>
              <w:jc w:val="both"/>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val="en-US" w:eastAsia="zh-CN"/>
              </w:rPr>
              <w:t>类别：Ⅰ类地膜；</w:t>
            </w:r>
          </w:p>
          <w:p>
            <w:pPr>
              <w:numPr>
                <w:ilvl w:val="0"/>
                <w:numId w:val="5"/>
              </w:numPr>
              <w:autoSpaceDE w:val="0"/>
              <w:autoSpaceDN w:val="0"/>
              <w:adjustRightInd w:val="0"/>
              <w:spacing w:line="240" w:lineRule="auto"/>
              <w:jc w:val="both"/>
              <w:rPr>
                <w:rFonts w:hint="eastAsia" w:ascii="宋体" w:hAnsi="宋体" w:eastAsia="宋体" w:cs="宋体"/>
                <w:bCs/>
                <w:iCs/>
                <w:sz w:val="21"/>
                <w:szCs w:val="21"/>
                <w:highlight w:val="none"/>
              </w:rPr>
            </w:pPr>
            <w:r>
              <w:rPr>
                <w:rFonts w:hint="eastAsia" w:ascii="宋体" w:hAnsi="宋体" w:cs="宋体"/>
                <w:bCs/>
                <w:iCs/>
                <w:sz w:val="21"/>
                <w:szCs w:val="21"/>
                <w:highlight w:val="none"/>
                <w:lang w:val="en-US" w:eastAsia="zh-CN"/>
              </w:rPr>
              <w:t>宽度：按采购人实际需求供应、</w:t>
            </w:r>
            <w:r>
              <w:rPr>
                <w:rFonts w:hint="eastAsia" w:ascii="宋体" w:hAnsi="宋体" w:eastAsia="宋体" w:cs="宋体"/>
                <w:bCs/>
                <w:iCs/>
                <w:sz w:val="21"/>
                <w:szCs w:val="21"/>
                <w:highlight w:val="none"/>
                <w:lang w:val="en-US" w:eastAsia="zh-CN"/>
              </w:rPr>
              <w:t>厚度 0.015mm；</w:t>
            </w:r>
          </w:p>
          <w:p>
            <w:pPr>
              <w:numPr>
                <w:ilvl w:val="0"/>
                <w:numId w:val="5"/>
              </w:numPr>
              <w:autoSpaceDE w:val="0"/>
              <w:autoSpaceDN w:val="0"/>
              <w:adjustRightInd w:val="0"/>
              <w:spacing w:line="240" w:lineRule="auto"/>
              <w:jc w:val="both"/>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lang w:val="en-US" w:eastAsia="zh-CN"/>
              </w:rPr>
              <w:t xml:space="preserve">每件包装 </w:t>
            </w:r>
            <w:r>
              <w:rPr>
                <w:rFonts w:hint="eastAsia" w:ascii="宋体" w:hAnsi="宋体" w:cs="宋体"/>
                <w:bCs/>
                <w:iCs/>
                <w:sz w:val="21"/>
                <w:szCs w:val="21"/>
                <w:highlight w:val="none"/>
                <w:lang w:val="en-US" w:eastAsia="zh-CN"/>
              </w:rPr>
              <w:t>5</w:t>
            </w:r>
            <w:r>
              <w:rPr>
                <w:rFonts w:hint="eastAsia" w:ascii="宋体" w:hAnsi="宋体" w:eastAsia="宋体" w:cs="宋体"/>
                <w:bCs/>
                <w:iCs/>
                <w:sz w:val="21"/>
                <w:szCs w:val="21"/>
                <w:highlight w:val="none"/>
                <w:lang w:val="en-US" w:eastAsia="zh-CN"/>
              </w:rPr>
              <w:t>kg(不含包装和筒芯）、膜卷净重偏差：（+0.25、-0.10）；</w:t>
            </w:r>
          </w:p>
          <w:p>
            <w:pPr>
              <w:numPr>
                <w:ilvl w:val="0"/>
                <w:numId w:val="5"/>
              </w:numPr>
              <w:autoSpaceDE w:val="0"/>
              <w:autoSpaceDN w:val="0"/>
              <w:adjustRightInd w:val="0"/>
              <w:spacing w:line="240" w:lineRule="auto"/>
              <w:ind w:left="0" w:leftChars="0" w:firstLine="0" w:firstLineChars="0"/>
              <w:jc w:val="both"/>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val="en-US" w:eastAsia="zh-CN"/>
              </w:rPr>
              <w:t>直角撕裂负荷(纵、横向）≥0.8N,断裂标称应变≥260%，拉伸负荷(纵、横向 ）≥ 1.6N;</w:t>
            </w:r>
          </w:p>
          <w:p>
            <w:pPr>
              <w:numPr>
                <w:ilvl w:val="0"/>
                <w:numId w:val="0"/>
              </w:numPr>
              <w:autoSpaceDE w:val="0"/>
              <w:autoSpaceDN w:val="0"/>
              <w:adjustRightInd w:val="0"/>
              <w:spacing w:line="240" w:lineRule="auto"/>
              <w:ind w:leftChars="0"/>
              <w:jc w:val="both"/>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val="en-US" w:eastAsia="zh-CN"/>
              </w:rPr>
              <w:t>5.厚度偏差：（+0.003mm、-0.002mm），宽度偏差（+40mm、-10mm)</w:t>
            </w:r>
            <w:r>
              <w:rPr>
                <w:rFonts w:hint="eastAsia" w:ascii="宋体" w:hAnsi="宋体" w:cs="宋体"/>
                <w:bCs/>
                <w:iCs/>
                <w:sz w:val="21"/>
                <w:szCs w:val="21"/>
                <w:highlight w:val="none"/>
                <w:lang w:val="en-US" w:eastAsia="zh-CN"/>
              </w:rPr>
              <w:t>；</w:t>
            </w:r>
          </w:p>
          <w:p>
            <w:pPr>
              <w:numPr>
                <w:ilvl w:val="0"/>
                <w:numId w:val="0"/>
              </w:numPr>
              <w:autoSpaceDE w:val="0"/>
              <w:autoSpaceDN w:val="0"/>
              <w:adjustRightInd w:val="0"/>
              <w:spacing w:line="240" w:lineRule="auto"/>
              <w:jc w:val="both"/>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val="en-US" w:eastAsia="zh-CN"/>
              </w:rPr>
              <w:t>6.颜色：</w:t>
            </w:r>
            <w:r>
              <w:rPr>
                <w:rFonts w:hint="eastAsia" w:ascii="宋体" w:hAnsi="宋体" w:cs="宋体"/>
                <w:bCs/>
                <w:iCs/>
                <w:sz w:val="21"/>
                <w:szCs w:val="21"/>
                <w:highlight w:val="none"/>
                <w:lang w:val="en-US" w:eastAsia="zh-CN"/>
              </w:rPr>
              <w:t>黑</w:t>
            </w:r>
            <w:r>
              <w:rPr>
                <w:rFonts w:hint="eastAsia" w:ascii="宋体" w:hAnsi="宋体" w:eastAsia="宋体" w:cs="宋体"/>
                <w:bCs/>
                <w:iCs/>
                <w:sz w:val="21"/>
                <w:szCs w:val="21"/>
                <w:highlight w:val="none"/>
                <w:lang w:val="en-US" w:eastAsia="zh-CN"/>
              </w:rPr>
              <w:t>色</w:t>
            </w:r>
            <w:r>
              <w:rPr>
                <w:rFonts w:hint="eastAsia" w:ascii="宋体" w:hAnsi="宋体" w:cs="宋体"/>
                <w:bCs/>
                <w:iCs/>
                <w:sz w:val="21"/>
                <w:szCs w:val="21"/>
                <w:highlight w:val="none"/>
                <w:lang w:val="en-US" w:eastAsia="zh-CN"/>
              </w:rPr>
              <w:t>；</w:t>
            </w:r>
          </w:p>
          <w:p>
            <w:pPr>
              <w:numPr>
                <w:ilvl w:val="0"/>
                <w:numId w:val="0"/>
              </w:numPr>
              <w:autoSpaceDE w:val="0"/>
              <w:autoSpaceDN w:val="0"/>
              <w:adjustRightInd w:val="0"/>
              <w:spacing w:line="240" w:lineRule="auto"/>
              <w:jc w:val="both"/>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lang w:val="en-US" w:eastAsia="zh-CN"/>
              </w:rPr>
              <w:t>7.卷绕整齐，没有明显暴筋，没有影响使用的气泡、杂质、条纹、穿孔、褶皱等缺陷。</w:t>
            </w:r>
          </w:p>
        </w:tc>
        <w:tc>
          <w:tcPr>
            <w:tcW w:w="714" w:type="pct"/>
            <w:noWrap w:val="0"/>
            <w:vAlign w:val="center"/>
          </w:tcPr>
          <w:p>
            <w:pPr>
              <w:pStyle w:val="2"/>
              <w:jc w:val="center"/>
              <w:rPr>
                <w:rFonts w:hint="default"/>
                <w:highlight w:val="none"/>
                <w:lang w:val="en-US" w:eastAsia="zh-CN"/>
              </w:rPr>
            </w:pPr>
            <w:r>
              <w:rPr>
                <w:rFonts w:hint="eastAsia" w:ascii="宋体" w:hAnsi="宋体" w:cs="宋体"/>
                <w:bCs/>
                <w:iCs/>
                <w:sz w:val="21"/>
                <w:szCs w:val="21"/>
                <w:highlight w:val="none"/>
                <w:lang w:val="en-US" w:eastAsia="zh-CN"/>
              </w:rPr>
              <w:t>48.76</w:t>
            </w:r>
          </w:p>
        </w:tc>
        <w:tc>
          <w:tcPr>
            <w:tcW w:w="881" w:type="pct"/>
            <w:vMerge w:val="restart"/>
            <w:noWrap w:val="0"/>
            <w:vAlign w:val="center"/>
          </w:tcPr>
          <w:p>
            <w:pPr>
              <w:autoSpaceDE w:val="0"/>
              <w:autoSpaceDN w:val="0"/>
              <w:adjustRightInd w:val="0"/>
              <w:spacing w:line="240" w:lineRule="auto"/>
              <w:jc w:val="both"/>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1、单价中含运到各乡镇的运费、装卸费；</w:t>
            </w:r>
          </w:p>
          <w:p>
            <w:pPr>
              <w:autoSpaceDE w:val="0"/>
              <w:autoSpaceDN w:val="0"/>
              <w:adjustRightInd w:val="0"/>
              <w:spacing w:line="240" w:lineRule="auto"/>
              <w:jc w:val="both"/>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2、技术服务：按时保质保量送到指定地点，开展种植期间的全程技术服务。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6" w:hRule="atLeast"/>
          <w:jc w:val="center"/>
        </w:trPr>
        <w:tc>
          <w:tcPr>
            <w:tcW w:w="863" w:type="pct"/>
            <w:noWrap w:val="0"/>
            <w:vAlign w:val="center"/>
          </w:tcPr>
          <w:p>
            <w:pPr>
              <w:autoSpaceDE w:val="0"/>
              <w:autoSpaceDN w:val="0"/>
              <w:adjustRightInd w:val="0"/>
              <w:spacing w:line="240" w:lineRule="auto"/>
              <w:jc w:val="center"/>
              <w:rPr>
                <w:rFonts w:hint="eastAsia" w:ascii="宋体" w:hAnsi="宋体" w:eastAsia="宋体" w:cs="宋体"/>
                <w:bCs/>
                <w:iCs/>
                <w:sz w:val="21"/>
                <w:szCs w:val="21"/>
                <w:highlight w:val="none"/>
                <w:lang w:val="zh-CN"/>
              </w:rPr>
            </w:pPr>
            <w:r>
              <w:rPr>
                <w:rFonts w:hint="eastAsia" w:ascii="宋体" w:hAnsi="宋体" w:eastAsia="宋体" w:cs="宋体"/>
                <w:bCs/>
                <w:iCs/>
                <w:sz w:val="21"/>
                <w:szCs w:val="21"/>
                <w:highlight w:val="none"/>
                <w:lang w:val="zh-CN" w:eastAsia="zh-CN"/>
              </w:rPr>
              <w:t>全生物降解</w:t>
            </w:r>
          </w:p>
          <w:p>
            <w:pPr>
              <w:autoSpaceDE w:val="0"/>
              <w:autoSpaceDN w:val="0"/>
              <w:adjustRightInd w:val="0"/>
              <w:spacing w:line="240" w:lineRule="auto"/>
              <w:jc w:val="center"/>
              <w:rPr>
                <w:rFonts w:hint="eastAsia" w:ascii="宋体" w:hAnsi="宋体" w:eastAsia="宋体" w:cs="宋体"/>
                <w:bCs/>
                <w:iCs/>
                <w:sz w:val="21"/>
                <w:szCs w:val="21"/>
                <w:highlight w:val="none"/>
                <w:lang w:val="zh-CN"/>
              </w:rPr>
            </w:pPr>
            <w:r>
              <w:rPr>
                <w:rFonts w:hint="eastAsia" w:ascii="宋体" w:hAnsi="宋体" w:eastAsia="宋体" w:cs="宋体"/>
                <w:bCs/>
                <w:iCs/>
                <w:sz w:val="21"/>
                <w:szCs w:val="21"/>
                <w:highlight w:val="none"/>
                <w:lang w:val="zh-CN" w:eastAsia="zh-CN"/>
              </w:rPr>
              <w:t>地膜</w:t>
            </w:r>
          </w:p>
        </w:tc>
        <w:tc>
          <w:tcPr>
            <w:tcW w:w="2541" w:type="pct"/>
            <w:noWrap w:val="0"/>
            <w:vAlign w:val="center"/>
          </w:tcPr>
          <w:p>
            <w:pPr>
              <w:keepNext w:val="0"/>
              <w:keepLines w:val="0"/>
              <w:widowControl/>
              <w:suppressLineNumbers w:val="0"/>
              <w:spacing w:line="240" w:lineRule="auto"/>
              <w:jc w:val="both"/>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 xml:space="preserve">1、符合国家标准 GB／T35795-2017； </w:t>
            </w:r>
          </w:p>
          <w:p>
            <w:pPr>
              <w:keepNext w:val="0"/>
              <w:keepLines w:val="0"/>
              <w:widowControl/>
              <w:suppressLineNumbers w:val="0"/>
              <w:spacing w:line="240" w:lineRule="auto"/>
              <w:jc w:val="both"/>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 xml:space="preserve">2、宽度：按采购人实际需求供应、厚度：0.01mm； </w:t>
            </w:r>
          </w:p>
          <w:p>
            <w:pPr>
              <w:keepNext w:val="0"/>
              <w:keepLines w:val="0"/>
              <w:widowControl/>
              <w:suppressLineNumbers w:val="0"/>
              <w:spacing w:line="240" w:lineRule="auto"/>
              <w:jc w:val="both"/>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3、每件包装重量</w:t>
            </w:r>
            <w:r>
              <w:rPr>
                <w:rFonts w:hint="eastAsia" w:ascii="宋体" w:hAnsi="宋体" w:cs="宋体"/>
                <w:bCs/>
                <w:iCs/>
                <w:sz w:val="21"/>
                <w:szCs w:val="21"/>
                <w:highlight w:val="none"/>
                <w:lang w:val="en-US" w:eastAsia="zh-CN"/>
              </w:rPr>
              <w:t>5</w:t>
            </w:r>
            <w:r>
              <w:rPr>
                <w:rFonts w:hint="eastAsia" w:ascii="宋体" w:hAnsi="宋体" w:eastAsia="宋体" w:cs="宋体"/>
                <w:bCs/>
                <w:iCs/>
                <w:sz w:val="21"/>
                <w:szCs w:val="21"/>
                <w:highlight w:val="none"/>
              </w:rPr>
              <w:t xml:space="preserve">kg、每卷净质量极限偏差： （+0.20kg、-0.15kg）； </w:t>
            </w:r>
          </w:p>
          <w:p>
            <w:pPr>
              <w:keepNext w:val="0"/>
              <w:keepLines w:val="0"/>
              <w:widowControl/>
              <w:suppressLineNumbers w:val="0"/>
              <w:spacing w:line="240" w:lineRule="auto"/>
              <w:jc w:val="both"/>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4、直角撕裂纵横≥0.8N</w:t>
            </w:r>
            <w:r>
              <w:rPr>
                <w:rFonts w:hint="eastAsia" w:ascii="宋体" w:hAnsi="宋体" w:cs="宋体"/>
                <w:bCs/>
                <w:iCs/>
                <w:sz w:val="21"/>
                <w:szCs w:val="21"/>
                <w:highlight w:val="none"/>
                <w:lang w:eastAsia="zh-CN"/>
              </w:rPr>
              <w:t>；</w:t>
            </w:r>
            <w:r>
              <w:rPr>
                <w:rFonts w:hint="eastAsia" w:ascii="宋体" w:hAnsi="宋体" w:eastAsia="宋体" w:cs="宋体"/>
                <w:bCs/>
                <w:iCs/>
                <w:sz w:val="21"/>
                <w:szCs w:val="21"/>
                <w:highlight w:val="none"/>
              </w:rPr>
              <w:t xml:space="preserve"> </w:t>
            </w:r>
          </w:p>
          <w:p>
            <w:pPr>
              <w:keepNext w:val="0"/>
              <w:keepLines w:val="0"/>
              <w:widowControl/>
              <w:suppressLineNumbers w:val="0"/>
              <w:spacing w:line="240" w:lineRule="auto"/>
              <w:jc w:val="both"/>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 xml:space="preserve">5、断裂标称应变（纵向）≥150%，断裂标称应变（横向）≥250％，拉伸负荷（纵、横向）≥2.0N； </w:t>
            </w:r>
          </w:p>
          <w:p>
            <w:pPr>
              <w:keepNext w:val="0"/>
              <w:keepLines w:val="0"/>
              <w:widowControl/>
              <w:suppressLineNumbers w:val="0"/>
              <w:spacing w:line="240" w:lineRule="auto"/>
              <w:jc w:val="both"/>
              <w:rPr>
                <w:rFonts w:hint="eastAsia" w:ascii="宋体" w:hAnsi="宋体" w:eastAsia="宋体" w:cs="宋体"/>
                <w:bCs/>
                <w:iCs/>
                <w:sz w:val="21"/>
                <w:szCs w:val="21"/>
                <w:highlight w:val="none"/>
                <w:lang w:eastAsia="zh-CN"/>
              </w:rPr>
            </w:pPr>
            <w:r>
              <w:rPr>
                <w:rFonts w:hint="eastAsia" w:ascii="宋体" w:hAnsi="宋体" w:eastAsia="宋体" w:cs="宋体"/>
                <w:bCs/>
                <w:iCs/>
                <w:sz w:val="21"/>
                <w:szCs w:val="21"/>
                <w:highlight w:val="none"/>
              </w:rPr>
              <w:t xml:space="preserve">6、厚度极限偏差：（±0.003mm)；厚度平均偏差：（＋15％、-12％） </w:t>
            </w:r>
            <w:r>
              <w:rPr>
                <w:rFonts w:hint="eastAsia" w:ascii="宋体" w:hAnsi="宋体" w:cs="宋体"/>
                <w:bCs/>
                <w:iCs/>
                <w:sz w:val="21"/>
                <w:szCs w:val="21"/>
                <w:highlight w:val="none"/>
                <w:lang w:eastAsia="zh-CN"/>
              </w:rPr>
              <w:t>；</w:t>
            </w:r>
          </w:p>
          <w:p>
            <w:pPr>
              <w:keepNext w:val="0"/>
              <w:keepLines w:val="0"/>
              <w:widowControl/>
              <w:suppressLineNumbers w:val="0"/>
              <w:spacing w:line="240" w:lineRule="auto"/>
              <w:jc w:val="both"/>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 xml:space="preserve">7、宽度极限偏差：（+40mm、-10mm) </w:t>
            </w:r>
          </w:p>
          <w:p>
            <w:pPr>
              <w:keepNext w:val="0"/>
              <w:keepLines w:val="0"/>
              <w:widowControl/>
              <w:suppressLineNumbers w:val="0"/>
              <w:spacing w:line="240" w:lineRule="auto"/>
              <w:jc w:val="both"/>
              <w:rPr>
                <w:rFonts w:hint="eastAsia" w:ascii="宋体" w:hAnsi="宋体" w:eastAsia="宋体" w:cs="宋体"/>
                <w:bCs/>
                <w:iCs/>
                <w:sz w:val="21"/>
                <w:szCs w:val="21"/>
                <w:highlight w:val="none"/>
                <w:lang w:eastAsia="zh-CN"/>
              </w:rPr>
            </w:pPr>
            <w:r>
              <w:rPr>
                <w:rFonts w:hint="eastAsia" w:ascii="宋体" w:hAnsi="宋体" w:eastAsia="宋体" w:cs="宋体"/>
                <w:bCs/>
                <w:iCs/>
                <w:sz w:val="21"/>
                <w:szCs w:val="21"/>
                <w:highlight w:val="none"/>
              </w:rPr>
              <w:t>8、颜色：黑色</w:t>
            </w:r>
            <w:r>
              <w:rPr>
                <w:rFonts w:hint="eastAsia" w:ascii="宋体" w:hAnsi="宋体" w:cs="宋体"/>
                <w:bCs/>
                <w:iCs/>
                <w:sz w:val="21"/>
                <w:szCs w:val="21"/>
                <w:highlight w:val="none"/>
                <w:lang w:eastAsia="zh-CN"/>
              </w:rPr>
              <w:t>。</w:t>
            </w:r>
          </w:p>
        </w:tc>
        <w:tc>
          <w:tcPr>
            <w:tcW w:w="714" w:type="pct"/>
            <w:noWrap w:val="0"/>
            <w:vAlign w:val="center"/>
          </w:tcPr>
          <w:p>
            <w:pPr>
              <w:pStyle w:val="2"/>
              <w:jc w:val="center"/>
              <w:rPr>
                <w:rFonts w:hint="default"/>
                <w:highlight w:val="none"/>
                <w:lang w:val="en-US" w:eastAsia="zh-CN"/>
              </w:rPr>
            </w:pPr>
            <w:r>
              <w:rPr>
                <w:rFonts w:hint="eastAsia" w:ascii="宋体" w:hAnsi="宋体" w:cs="宋体"/>
                <w:bCs/>
                <w:iCs/>
                <w:sz w:val="21"/>
                <w:szCs w:val="21"/>
                <w:highlight w:val="none"/>
                <w:lang w:val="en-US" w:eastAsia="zh-CN"/>
              </w:rPr>
              <w:t>29.29</w:t>
            </w:r>
          </w:p>
        </w:tc>
        <w:tc>
          <w:tcPr>
            <w:tcW w:w="881" w:type="pct"/>
            <w:vMerge w:val="continue"/>
            <w:noWrap w:val="0"/>
            <w:vAlign w:val="center"/>
          </w:tcPr>
          <w:p>
            <w:pPr>
              <w:autoSpaceDE w:val="0"/>
              <w:autoSpaceDN w:val="0"/>
              <w:adjustRightInd w:val="0"/>
              <w:spacing w:line="240" w:lineRule="auto"/>
              <w:jc w:val="center"/>
              <w:rPr>
                <w:rFonts w:hint="eastAsia" w:ascii="宋体" w:hAnsi="宋体" w:eastAsia="宋体" w:cs="宋体"/>
                <w:bCs/>
                <w:iCs/>
                <w:sz w:val="21"/>
                <w:szCs w:val="21"/>
                <w:highlight w:val="none"/>
              </w:rPr>
            </w:pPr>
          </w:p>
        </w:tc>
      </w:tr>
    </w:tbl>
    <w:p>
      <w:pPr>
        <w:pStyle w:val="7"/>
        <w:numPr>
          <w:ilvl w:val="0"/>
          <w:numId w:val="0"/>
        </w:numPr>
        <w:spacing w:line="240" w:lineRule="auto"/>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2024年贵德县全膜覆盖栽培技术推广项目采购清单一览表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decorative"/>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57</w:t>
    </w:r>
    <w:r>
      <w:rPr>
        <w:rFonts w:ascii="宋体" w:hAnsi="宋体"/>
        <w:sz w:val="24"/>
      </w:rP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y="1"/>
      <w:ind w:firstLine="360"/>
      <w:rPr>
        <w:rStyle w:val="21"/>
      </w:rPr>
    </w:pPr>
    <w:r>
      <w:rPr>
        <w:rStyle w:val="21"/>
      </w:rPr>
      <w:fldChar w:fldCharType="begin"/>
    </w:r>
    <w:r>
      <w:rPr>
        <w:rStyle w:val="21"/>
      </w:rPr>
      <w:instrText xml:space="preserve">PAGE  </w:instrText>
    </w:r>
    <w:r>
      <w:rPr>
        <w:rStyle w:val="21"/>
      </w:rPr>
      <w:fldChar w:fldCharType="separate"/>
    </w:r>
    <w:r>
      <w:rPr>
        <w:rStyle w:val="21"/>
      </w:rPr>
      <w:t>64</w:t>
    </w:r>
    <w:r>
      <w:rPr>
        <w:rStyle w:val="21"/>
      </w:rP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青海浩驰磋商（货物）2024-022号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jc w:val="cente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ascii="仿宋_GB2312" w:eastAsia="仿宋_GB2312"/>
        <w:b/>
        <w:iCs/>
        <w:sz w:val="24"/>
        <w:u w:val="single"/>
      </w:rPr>
      <w:t xml:space="preserve">                        </w:t>
    </w:r>
    <w:r>
      <w:rPr>
        <w:rFonts w:hint="eastAsia" w:ascii="仿宋_GB2312" w:eastAsia="仿宋_GB2312"/>
        <w:b/>
        <w:iCs/>
        <w:sz w:val="24"/>
        <w:u w:val="single"/>
        <w:lang w:eastAsia="zh-CN"/>
      </w:rPr>
      <w:t>青海浩驰磋商（货物）2024-022号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D3EB1"/>
    <w:multiLevelType w:val="singleLevel"/>
    <w:tmpl w:val="288D3EB1"/>
    <w:lvl w:ilvl="0" w:tentative="0">
      <w:start w:val="1"/>
      <w:numFmt w:val="decimal"/>
      <w:lvlText w:val="%1."/>
      <w:lvlJc w:val="left"/>
      <w:pPr>
        <w:tabs>
          <w:tab w:val="left" w:pos="312"/>
        </w:tabs>
      </w:pPr>
    </w:lvl>
  </w:abstractNum>
  <w:abstractNum w:abstractNumId="1">
    <w:nsid w:val="40CF13D4"/>
    <w:multiLevelType w:val="multilevel"/>
    <w:tmpl w:val="40CF13D4"/>
    <w:lvl w:ilvl="0" w:tentative="0">
      <w:start w:val="1"/>
      <w:numFmt w:val="decimal"/>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53C602E"/>
    <w:multiLevelType w:val="singleLevel"/>
    <w:tmpl w:val="553C602E"/>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67840197"/>
    <w:multiLevelType w:val="singleLevel"/>
    <w:tmpl w:val="67840197"/>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Tk3NTBiMTBiMDY4N2M0Y2YzNjgzNWIzZTkyMWMifQ=="/>
  </w:docVars>
  <w:rsids>
    <w:rsidRoot w:val="268F17CA"/>
    <w:rsid w:val="0006109E"/>
    <w:rsid w:val="0006431F"/>
    <w:rsid w:val="000F0DF4"/>
    <w:rsid w:val="00101367"/>
    <w:rsid w:val="001D4405"/>
    <w:rsid w:val="001F73BB"/>
    <w:rsid w:val="00263898"/>
    <w:rsid w:val="002A0207"/>
    <w:rsid w:val="002C47E1"/>
    <w:rsid w:val="00371A5A"/>
    <w:rsid w:val="003A6B66"/>
    <w:rsid w:val="003D65AE"/>
    <w:rsid w:val="003E4D62"/>
    <w:rsid w:val="00560C8D"/>
    <w:rsid w:val="0058758B"/>
    <w:rsid w:val="005D4732"/>
    <w:rsid w:val="00632F62"/>
    <w:rsid w:val="00681326"/>
    <w:rsid w:val="006F01DB"/>
    <w:rsid w:val="007E5615"/>
    <w:rsid w:val="0085390E"/>
    <w:rsid w:val="008A7E08"/>
    <w:rsid w:val="008B430F"/>
    <w:rsid w:val="009C2568"/>
    <w:rsid w:val="00A2142F"/>
    <w:rsid w:val="00A35999"/>
    <w:rsid w:val="00AB4038"/>
    <w:rsid w:val="00BA6A16"/>
    <w:rsid w:val="00C2274B"/>
    <w:rsid w:val="00C44682"/>
    <w:rsid w:val="00C47AE6"/>
    <w:rsid w:val="00D34240"/>
    <w:rsid w:val="00D60E93"/>
    <w:rsid w:val="00DE36B0"/>
    <w:rsid w:val="00DF4225"/>
    <w:rsid w:val="00E55843"/>
    <w:rsid w:val="00E652C0"/>
    <w:rsid w:val="00E86A09"/>
    <w:rsid w:val="00F70DE9"/>
    <w:rsid w:val="00FA7B2F"/>
    <w:rsid w:val="00FD18C4"/>
    <w:rsid w:val="01B20283"/>
    <w:rsid w:val="01C70091"/>
    <w:rsid w:val="01E52B54"/>
    <w:rsid w:val="022134C4"/>
    <w:rsid w:val="02AD1803"/>
    <w:rsid w:val="02B03CF4"/>
    <w:rsid w:val="02B32C00"/>
    <w:rsid w:val="03070CEC"/>
    <w:rsid w:val="03A74EB6"/>
    <w:rsid w:val="03C47BAD"/>
    <w:rsid w:val="03F177C9"/>
    <w:rsid w:val="043A7E49"/>
    <w:rsid w:val="0440565E"/>
    <w:rsid w:val="04497378"/>
    <w:rsid w:val="04B270C1"/>
    <w:rsid w:val="04E000EE"/>
    <w:rsid w:val="04EE4D4B"/>
    <w:rsid w:val="05023D42"/>
    <w:rsid w:val="053C7FC0"/>
    <w:rsid w:val="0546627C"/>
    <w:rsid w:val="057A4137"/>
    <w:rsid w:val="05A57877"/>
    <w:rsid w:val="05BB6691"/>
    <w:rsid w:val="060317A8"/>
    <w:rsid w:val="06224916"/>
    <w:rsid w:val="063D40C6"/>
    <w:rsid w:val="06456265"/>
    <w:rsid w:val="069939D7"/>
    <w:rsid w:val="06A53380"/>
    <w:rsid w:val="06AD084E"/>
    <w:rsid w:val="06F762A4"/>
    <w:rsid w:val="07DF0702"/>
    <w:rsid w:val="08365982"/>
    <w:rsid w:val="08665F5F"/>
    <w:rsid w:val="09822670"/>
    <w:rsid w:val="09900A65"/>
    <w:rsid w:val="09C401AC"/>
    <w:rsid w:val="09C52395"/>
    <w:rsid w:val="0A8C4462"/>
    <w:rsid w:val="0AA24082"/>
    <w:rsid w:val="0AE72069"/>
    <w:rsid w:val="0AF42E98"/>
    <w:rsid w:val="0B062F91"/>
    <w:rsid w:val="0B4D5952"/>
    <w:rsid w:val="0B554541"/>
    <w:rsid w:val="0B751E6B"/>
    <w:rsid w:val="0BA57638"/>
    <w:rsid w:val="0BB608BA"/>
    <w:rsid w:val="0BBD3CC4"/>
    <w:rsid w:val="0BE847A8"/>
    <w:rsid w:val="0C444224"/>
    <w:rsid w:val="0C5E3BDC"/>
    <w:rsid w:val="0C5E598A"/>
    <w:rsid w:val="0C923A83"/>
    <w:rsid w:val="0CCB59F8"/>
    <w:rsid w:val="0CCF14C0"/>
    <w:rsid w:val="0CEE7C1A"/>
    <w:rsid w:val="0D381A81"/>
    <w:rsid w:val="0D6916FC"/>
    <w:rsid w:val="0DB90FCB"/>
    <w:rsid w:val="0DCF4D92"/>
    <w:rsid w:val="0E0D41AB"/>
    <w:rsid w:val="0E18072F"/>
    <w:rsid w:val="0E4145C9"/>
    <w:rsid w:val="0EA27458"/>
    <w:rsid w:val="0ED84941"/>
    <w:rsid w:val="0EEF563B"/>
    <w:rsid w:val="0F006AEC"/>
    <w:rsid w:val="0F583FCC"/>
    <w:rsid w:val="0F651E8C"/>
    <w:rsid w:val="0F8E2A2A"/>
    <w:rsid w:val="0FE349C9"/>
    <w:rsid w:val="100075F8"/>
    <w:rsid w:val="10015EDC"/>
    <w:rsid w:val="10372856"/>
    <w:rsid w:val="103A670E"/>
    <w:rsid w:val="10D66437"/>
    <w:rsid w:val="111F64CC"/>
    <w:rsid w:val="115C1FDD"/>
    <w:rsid w:val="115C29DA"/>
    <w:rsid w:val="11D20D72"/>
    <w:rsid w:val="11EA4393"/>
    <w:rsid w:val="12086AC4"/>
    <w:rsid w:val="128938C6"/>
    <w:rsid w:val="12C050BC"/>
    <w:rsid w:val="12C73EF9"/>
    <w:rsid w:val="12D42D15"/>
    <w:rsid w:val="12DE2ED6"/>
    <w:rsid w:val="12DE5D0A"/>
    <w:rsid w:val="12DF41F2"/>
    <w:rsid w:val="12F86B39"/>
    <w:rsid w:val="136C562E"/>
    <w:rsid w:val="13CC3CD0"/>
    <w:rsid w:val="13FC4DD4"/>
    <w:rsid w:val="143C7EEF"/>
    <w:rsid w:val="149B0123"/>
    <w:rsid w:val="15296F69"/>
    <w:rsid w:val="16B415E1"/>
    <w:rsid w:val="16BB69BF"/>
    <w:rsid w:val="17066DEB"/>
    <w:rsid w:val="17AF1E38"/>
    <w:rsid w:val="17FA16AF"/>
    <w:rsid w:val="180B3C96"/>
    <w:rsid w:val="1816350A"/>
    <w:rsid w:val="181A637C"/>
    <w:rsid w:val="182C7CE5"/>
    <w:rsid w:val="18CE20EA"/>
    <w:rsid w:val="18E3288B"/>
    <w:rsid w:val="19C71146"/>
    <w:rsid w:val="19FF7AA4"/>
    <w:rsid w:val="1A290DBB"/>
    <w:rsid w:val="1A5F3850"/>
    <w:rsid w:val="1AAD791E"/>
    <w:rsid w:val="1AD0039B"/>
    <w:rsid w:val="1AFC1040"/>
    <w:rsid w:val="1B0260DE"/>
    <w:rsid w:val="1B491A7D"/>
    <w:rsid w:val="1BEC7C80"/>
    <w:rsid w:val="1C07728B"/>
    <w:rsid w:val="1C3D7EE7"/>
    <w:rsid w:val="1C3E6DE4"/>
    <w:rsid w:val="1C823A83"/>
    <w:rsid w:val="1C851087"/>
    <w:rsid w:val="1CB358ED"/>
    <w:rsid w:val="1D133BAC"/>
    <w:rsid w:val="1D1C1676"/>
    <w:rsid w:val="1D786FD8"/>
    <w:rsid w:val="1D7D370E"/>
    <w:rsid w:val="1D880AB9"/>
    <w:rsid w:val="1D9F0C47"/>
    <w:rsid w:val="1DD40047"/>
    <w:rsid w:val="1DF30F5E"/>
    <w:rsid w:val="1EC957D9"/>
    <w:rsid w:val="1F39155E"/>
    <w:rsid w:val="1F6031E5"/>
    <w:rsid w:val="1F6471DB"/>
    <w:rsid w:val="202B19E9"/>
    <w:rsid w:val="210823A6"/>
    <w:rsid w:val="210B0338"/>
    <w:rsid w:val="213C5454"/>
    <w:rsid w:val="21472A39"/>
    <w:rsid w:val="21507F48"/>
    <w:rsid w:val="21684092"/>
    <w:rsid w:val="218029E1"/>
    <w:rsid w:val="21B52099"/>
    <w:rsid w:val="221C3EC6"/>
    <w:rsid w:val="221F5B56"/>
    <w:rsid w:val="229402E8"/>
    <w:rsid w:val="22EC0514"/>
    <w:rsid w:val="23121255"/>
    <w:rsid w:val="235B574A"/>
    <w:rsid w:val="236D1CCB"/>
    <w:rsid w:val="23842664"/>
    <w:rsid w:val="23D50E2B"/>
    <w:rsid w:val="23F1506F"/>
    <w:rsid w:val="241B64CA"/>
    <w:rsid w:val="245066F4"/>
    <w:rsid w:val="245153D6"/>
    <w:rsid w:val="24756635"/>
    <w:rsid w:val="2513335E"/>
    <w:rsid w:val="2525269B"/>
    <w:rsid w:val="257D04CF"/>
    <w:rsid w:val="25861DB0"/>
    <w:rsid w:val="26185C40"/>
    <w:rsid w:val="26291256"/>
    <w:rsid w:val="26506ACD"/>
    <w:rsid w:val="26834513"/>
    <w:rsid w:val="268F17CA"/>
    <w:rsid w:val="26F92CBD"/>
    <w:rsid w:val="2718052A"/>
    <w:rsid w:val="273E5511"/>
    <w:rsid w:val="275D22BF"/>
    <w:rsid w:val="2772209C"/>
    <w:rsid w:val="27A26F17"/>
    <w:rsid w:val="28346990"/>
    <w:rsid w:val="283D7C96"/>
    <w:rsid w:val="285D7463"/>
    <w:rsid w:val="28760CC7"/>
    <w:rsid w:val="28976054"/>
    <w:rsid w:val="28C87BA2"/>
    <w:rsid w:val="28FE4325"/>
    <w:rsid w:val="2903434C"/>
    <w:rsid w:val="296D0128"/>
    <w:rsid w:val="29C7367D"/>
    <w:rsid w:val="2A137E7D"/>
    <w:rsid w:val="2A4F2392"/>
    <w:rsid w:val="2A7A4BDA"/>
    <w:rsid w:val="2AC63C33"/>
    <w:rsid w:val="2B6378E1"/>
    <w:rsid w:val="2BA44D6C"/>
    <w:rsid w:val="2C502E0C"/>
    <w:rsid w:val="2C7D4C08"/>
    <w:rsid w:val="2C82573A"/>
    <w:rsid w:val="2C976EAA"/>
    <w:rsid w:val="2D126ABA"/>
    <w:rsid w:val="2D447B5D"/>
    <w:rsid w:val="2DCF595A"/>
    <w:rsid w:val="2E5073D1"/>
    <w:rsid w:val="2ED309E0"/>
    <w:rsid w:val="2FE3518C"/>
    <w:rsid w:val="2FFC28E1"/>
    <w:rsid w:val="300845FD"/>
    <w:rsid w:val="300D348D"/>
    <w:rsid w:val="301631A3"/>
    <w:rsid w:val="301B63C6"/>
    <w:rsid w:val="305E62B4"/>
    <w:rsid w:val="30603EBF"/>
    <w:rsid w:val="307A4B5B"/>
    <w:rsid w:val="30FE52FB"/>
    <w:rsid w:val="31600853"/>
    <w:rsid w:val="31B768E2"/>
    <w:rsid w:val="31F34273"/>
    <w:rsid w:val="31F6761E"/>
    <w:rsid w:val="32B87513"/>
    <w:rsid w:val="3327702B"/>
    <w:rsid w:val="333C1E46"/>
    <w:rsid w:val="33416FC8"/>
    <w:rsid w:val="335D6E96"/>
    <w:rsid w:val="33D339B9"/>
    <w:rsid w:val="33E762D2"/>
    <w:rsid w:val="340B294D"/>
    <w:rsid w:val="343155AF"/>
    <w:rsid w:val="343C7F3B"/>
    <w:rsid w:val="345B5839"/>
    <w:rsid w:val="34B013D3"/>
    <w:rsid w:val="34BB7EFD"/>
    <w:rsid w:val="359F6DD5"/>
    <w:rsid w:val="35CF32D1"/>
    <w:rsid w:val="35DF103A"/>
    <w:rsid w:val="35FD4C2E"/>
    <w:rsid w:val="36734541"/>
    <w:rsid w:val="36CD29EA"/>
    <w:rsid w:val="36CF1FD1"/>
    <w:rsid w:val="36E032BC"/>
    <w:rsid w:val="37A470E2"/>
    <w:rsid w:val="37D22284"/>
    <w:rsid w:val="37EC35B9"/>
    <w:rsid w:val="38042FDA"/>
    <w:rsid w:val="38051217"/>
    <w:rsid w:val="38514BAD"/>
    <w:rsid w:val="389322E0"/>
    <w:rsid w:val="38A247B6"/>
    <w:rsid w:val="38D330D8"/>
    <w:rsid w:val="391767DF"/>
    <w:rsid w:val="39A410F2"/>
    <w:rsid w:val="39BA23A1"/>
    <w:rsid w:val="39C86892"/>
    <w:rsid w:val="39F05699"/>
    <w:rsid w:val="3A163D53"/>
    <w:rsid w:val="3AB46F3A"/>
    <w:rsid w:val="3AEA24FA"/>
    <w:rsid w:val="3AEB337C"/>
    <w:rsid w:val="3B7E72ED"/>
    <w:rsid w:val="3BBF5B96"/>
    <w:rsid w:val="3BC44F5A"/>
    <w:rsid w:val="3BE745C4"/>
    <w:rsid w:val="3BF03690"/>
    <w:rsid w:val="3C345B6C"/>
    <w:rsid w:val="3C445E7B"/>
    <w:rsid w:val="3C5C5800"/>
    <w:rsid w:val="3C781121"/>
    <w:rsid w:val="3CB53394"/>
    <w:rsid w:val="3CBC52B8"/>
    <w:rsid w:val="3D112A60"/>
    <w:rsid w:val="3D673DEF"/>
    <w:rsid w:val="3D900CDD"/>
    <w:rsid w:val="3E2837AF"/>
    <w:rsid w:val="3EB5502E"/>
    <w:rsid w:val="3EC55126"/>
    <w:rsid w:val="3F0976E2"/>
    <w:rsid w:val="3F0C5071"/>
    <w:rsid w:val="3F311094"/>
    <w:rsid w:val="3F4F46E3"/>
    <w:rsid w:val="3F867930"/>
    <w:rsid w:val="401610DE"/>
    <w:rsid w:val="401D4260"/>
    <w:rsid w:val="40692574"/>
    <w:rsid w:val="40A65AC6"/>
    <w:rsid w:val="412F7EDB"/>
    <w:rsid w:val="41474664"/>
    <w:rsid w:val="414C6F51"/>
    <w:rsid w:val="4158794C"/>
    <w:rsid w:val="41594439"/>
    <w:rsid w:val="415C2130"/>
    <w:rsid w:val="41652D3C"/>
    <w:rsid w:val="41A236EE"/>
    <w:rsid w:val="41B20784"/>
    <w:rsid w:val="41B26AD1"/>
    <w:rsid w:val="42535BB1"/>
    <w:rsid w:val="42A81132"/>
    <w:rsid w:val="430F719D"/>
    <w:rsid w:val="431A5C44"/>
    <w:rsid w:val="433D4662"/>
    <w:rsid w:val="43DD4E0B"/>
    <w:rsid w:val="441B6520"/>
    <w:rsid w:val="4436483A"/>
    <w:rsid w:val="445E1C53"/>
    <w:rsid w:val="44885526"/>
    <w:rsid w:val="44934204"/>
    <w:rsid w:val="44D00A48"/>
    <w:rsid w:val="45091C30"/>
    <w:rsid w:val="45196317"/>
    <w:rsid w:val="463C6034"/>
    <w:rsid w:val="465A0BBB"/>
    <w:rsid w:val="46625A9C"/>
    <w:rsid w:val="46FC4313"/>
    <w:rsid w:val="473470C7"/>
    <w:rsid w:val="47663CE2"/>
    <w:rsid w:val="47787E77"/>
    <w:rsid w:val="478A52AA"/>
    <w:rsid w:val="47972A1D"/>
    <w:rsid w:val="487C3048"/>
    <w:rsid w:val="48B723D6"/>
    <w:rsid w:val="48D77032"/>
    <w:rsid w:val="493D38D3"/>
    <w:rsid w:val="49417BEA"/>
    <w:rsid w:val="495522C6"/>
    <w:rsid w:val="49754ACC"/>
    <w:rsid w:val="49DA5504"/>
    <w:rsid w:val="49E5122F"/>
    <w:rsid w:val="49EE483C"/>
    <w:rsid w:val="4A1F66C1"/>
    <w:rsid w:val="4A6061F8"/>
    <w:rsid w:val="4A767D37"/>
    <w:rsid w:val="4B3A3E5B"/>
    <w:rsid w:val="4B5D2CD5"/>
    <w:rsid w:val="4B6A2255"/>
    <w:rsid w:val="4BBC17AA"/>
    <w:rsid w:val="4BBE2525"/>
    <w:rsid w:val="4BC022B3"/>
    <w:rsid w:val="4BF36C44"/>
    <w:rsid w:val="4C1B0BC7"/>
    <w:rsid w:val="4CCC3C6F"/>
    <w:rsid w:val="4CEC0189"/>
    <w:rsid w:val="4D5E565F"/>
    <w:rsid w:val="4D7037BF"/>
    <w:rsid w:val="4DC4401B"/>
    <w:rsid w:val="4E2D698F"/>
    <w:rsid w:val="4E367BC3"/>
    <w:rsid w:val="4E544C58"/>
    <w:rsid w:val="4E784351"/>
    <w:rsid w:val="4E9543AB"/>
    <w:rsid w:val="4EB33338"/>
    <w:rsid w:val="4EE32BDD"/>
    <w:rsid w:val="4EF64B4C"/>
    <w:rsid w:val="4FD31C97"/>
    <w:rsid w:val="4FEC1A6E"/>
    <w:rsid w:val="50461F8A"/>
    <w:rsid w:val="5087599F"/>
    <w:rsid w:val="50A56CB1"/>
    <w:rsid w:val="50AD3FE0"/>
    <w:rsid w:val="50B23AFB"/>
    <w:rsid w:val="50C51DCA"/>
    <w:rsid w:val="50FC1938"/>
    <w:rsid w:val="51711BFB"/>
    <w:rsid w:val="519E57E5"/>
    <w:rsid w:val="51A2723F"/>
    <w:rsid w:val="523E1EE9"/>
    <w:rsid w:val="524B02E8"/>
    <w:rsid w:val="527F4A63"/>
    <w:rsid w:val="52945136"/>
    <w:rsid w:val="52AE3E89"/>
    <w:rsid w:val="5322283B"/>
    <w:rsid w:val="532E58C0"/>
    <w:rsid w:val="53456FDE"/>
    <w:rsid w:val="53482EDA"/>
    <w:rsid w:val="538D4B13"/>
    <w:rsid w:val="53A56FC8"/>
    <w:rsid w:val="540377F0"/>
    <w:rsid w:val="540549C1"/>
    <w:rsid w:val="542A3A4D"/>
    <w:rsid w:val="549C410D"/>
    <w:rsid w:val="54FE3807"/>
    <w:rsid w:val="5562477E"/>
    <w:rsid w:val="55946974"/>
    <w:rsid w:val="55D21BBD"/>
    <w:rsid w:val="561065E3"/>
    <w:rsid w:val="561C2EE1"/>
    <w:rsid w:val="570A0E75"/>
    <w:rsid w:val="572B4110"/>
    <w:rsid w:val="57A001D2"/>
    <w:rsid w:val="57A744B3"/>
    <w:rsid w:val="58005114"/>
    <w:rsid w:val="58172D8E"/>
    <w:rsid w:val="581D7EAE"/>
    <w:rsid w:val="58AB2894"/>
    <w:rsid w:val="58AD0DB6"/>
    <w:rsid w:val="58BC54DF"/>
    <w:rsid w:val="59036C6A"/>
    <w:rsid w:val="5955323E"/>
    <w:rsid w:val="5987789B"/>
    <w:rsid w:val="598B0DDF"/>
    <w:rsid w:val="59C72A58"/>
    <w:rsid w:val="59F40320"/>
    <w:rsid w:val="5A264E96"/>
    <w:rsid w:val="5A5D5F45"/>
    <w:rsid w:val="5AEB4202"/>
    <w:rsid w:val="5B050E1F"/>
    <w:rsid w:val="5B076DC2"/>
    <w:rsid w:val="5B256AC3"/>
    <w:rsid w:val="5BB8579B"/>
    <w:rsid w:val="5C6C03B4"/>
    <w:rsid w:val="5C6E4D42"/>
    <w:rsid w:val="5D115E7F"/>
    <w:rsid w:val="5D42659E"/>
    <w:rsid w:val="5D5F0727"/>
    <w:rsid w:val="5D6C6EE5"/>
    <w:rsid w:val="5E0B12EA"/>
    <w:rsid w:val="5E282CCF"/>
    <w:rsid w:val="5E5079BB"/>
    <w:rsid w:val="5ECF1736"/>
    <w:rsid w:val="5EF930F3"/>
    <w:rsid w:val="5FB52C88"/>
    <w:rsid w:val="5FB753BE"/>
    <w:rsid w:val="5FCC33BE"/>
    <w:rsid w:val="5FFF76CF"/>
    <w:rsid w:val="60355A78"/>
    <w:rsid w:val="604E3101"/>
    <w:rsid w:val="608508AD"/>
    <w:rsid w:val="60922F2C"/>
    <w:rsid w:val="60E20F4D"/>
    <w:rsid w:val="61113F5F"/>
    <w:rsid w:val="612C03D7"/>
    <w:rsid w:val="612D10B3"/>
    <w:rsid w:val="613B3E0B"/>
    <w:rsid w:val="615A329B"/>
    <w:rsid w:val="61E86794"/>
    <w:rsid w:val="61F63CCD"/>
    <w:rsid w:val="62426280"/>
    <w:rsid w:val="62456545"/>
    <w:rsid w:val="6248469E"/>
    <w:rsid w:val="626340F9"/>
    <w:rsid w:val="627604AD"/>
    <w:rsid w:val="62B249B9"/>
    <w:rsid w:val="63911785"/>
    <w:rsid w:val="63974B7F"/>
    <w:rsid w:val="63A04625"/>
    <w:rsid w:val="63E14484"/>
    <w:rsid w:val="63E83E49"/>
    <w:rsid w:val="64F1485A"/>
    <w:rsid w:val="65962A94"/>
    <w:rsid w:val="65D010C8"/>
    <w:rsid w:val="65DA25DC"/>
    <w:rsid w:val="66220DFA"/>
    <w:rsid w:val="66636F9A"/>
    <w:rsid w:val="66B43C9A"/>
    <w:rsid w:val="66CA1BFF"/>
    <w:rsid w:val="66E47901"/>
    <w:rsid w:val="6739352D"/>
    <w:rsid w:val="67580ADF"/>
    <w:rsid w:val="67DB53F8"/>
    <w:rsid w:val="68646FFA"/>
    <w:rsid w:val="689F46BB"/>
    <w:rsid w:val="68B85D52"/>
    <w:rsid w:val="68CD5B3A"/>
    <w:rsid w:val="69C93490"/>
    <w:rsid w:val="6A5D0523"/>
    <w:rsid w:val="6ADD710F"/>
    <w:rsid w:val="6AF512CD"/>
    <w:rsid w:val="6AFC4B00"/>
    <w:rsid w:val="6B39651C"/>
    <w:rsid w:val="6B821E86"/>
    <w:rsid w:val="6BAE30A6"/>
    <w:rsid w:val="6C3601D3"/>
    <w:rsid w:val="6CAF40F8"/>
    <w:rsid w:val="6CC95681"/>
    <w:rsid w:val="6CDD3319"/>
    <w:rsid w:val="6CE52678"/>
    <w:rsid w:val="6CEC1F75"/>
    <w:rsid w:val="6D0D1A0E"/>
    <w:rsid w:val="6D132A0B"/>
    <w:rsid w:val="6D3C2870"/>
    <w:rsid w:val="6D611FFE"/>
    <w:rsid w:val="6DA92CB2"/>
    <w:rsid w:val="6DE119FD"/>
    <w:rsid w:val="6E4B13D6"/>
    <w:rsid w:val="6EAA0D8B"/>
    <w:rsid w:val="6EBC0B36"/>
    <w:rsid w:val="6ED8429D"/>
    <w:rsid w:val="6EED083D"/>
    <w:rsid w:val="6F282393"/>
    <w:rsid w:val="6F28280D"/>
    <w:rsid w:val="6F285E67"/>
    <w:rsid w:val="6F340B83"/>
    <w:rsid w:val="6F6541CD"/>
    <w:rsid w:val="6F6760E8"/>
    <w:rsid w:val="6F9E025C"/>
    <w:rsid w:val="6FA5183E"/>
    <w:rsid w:val="6FB3005E"/>
    <w:rsid w:val="6FC147F6"/>
    <w:rsid w:val="6FED37B7"/>
    <w:rsid w:val="7181015E"/>
    <w:rsid w:val="71C831F3"/>
    <w:rsid w:val="724A7260"/>
    <w:rsid w:val="72590E11"/>
    <w:rsid w:val="72656A1F"/>
    <w:rsid w:val="736138BF"/>
    <w:rsid w:val="738C5C08"/>
    <w:rsid w:val="73C41F9F"/>
    <w:rsid w:val="73F065F6"/>
    <w:rsid w:val="73F550D4"/>
    <w:rsid w:val="7400407A"/>
    <w:rsid w:val="74315C67"/>
    <w:rsid w:val="74411B79"/>
    <w:rsid w:val="747661D6"/>
    <w:rsid w:val="74F160B9"/>
    <w:rsid w:val="75184C50"/>
    <w:rsid w:val="75893E82"/>
    <w:rsid w:val="7601347A"/>
    <w:rsid w:val="7634625D"/>
    <w:rsid w:val="765D5152"/>
    <w:rsid w:val="7684615A"/>
    <w:rsid w:val="76BE25BE"/>
    <w:rsid w:val="77024615"/>
    <w:rsid w:val="772C2DB2"/>
    <w:rsid w:val="77AD340F"/>
    <w:rsid w:val="77AE473F"/>
    <w:rsid w:val="77CA0AC0"/>
    <w:rsid w:val="785900EE"/>
    <w:rsid w:val="78766A39"/>
    <w:rsid w:val="79444D45"/>
    <w:rsid w:val="794B0B3B"/>
    <w:rsid w:val="795718F7"/>
    <w:rsid w:val="796B468F"/>
    <w:rsid w:val="79AF00EB"/>
    <w:rsid w:val="7A570B53"/>
    <w:rsid w:val="7ABF218C"/>
    <w:rsid w:val="7B4955E4"/>
    <w:rsid w:val="7B667ABD"/>
    <w:rsid w:val="7BFE3A89"/>
    <w:rsid w:val="7C0040DA"/>
    <w:rsid w:val="7C730A93"/>
    <w:rsid w:val="7C9117F6"/>
    <w:rsid w:val="7CB9448F"/>
    <w:rsid w:val="7D383297"/>
    <w:rsid w:val="7D4025FE"/>
    <w:rsid w:val="7EEB4A0D"/>
    <w:rsid w:val="7F5060EC"/>
    <w:rsid w:val="7F6E0FD2"/>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nhideWhenUsed="0"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qFormat="1" w:unhideWhenUsed="0" w:uiPriority="0" w:semiHidden="0"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autoRedefine/>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autoRedefine/>
    <w:qFormat/>
    <w:locked/>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4"/>
    <w:basedOn w:val="1"/>
    <w:next w:val="1"/>
    <w:autoRedefine/>
    <w:qFormat/>
    <w:locked/>
    <w:uiPriority w:val="9"/>
    <w:pPr>
      <w:keepNext/>
      <w:keepLines/>
      <w:jc w:val="left"/>
      <w:outlineLvl w:val="3"/>
    </w:pPr>
    <w:rPr>
      <w:rFonts w:hint="eastAsia" w:ascii="Arial" w:hAnsi="Arial" w:cs="Times New Roman"/>
      <w:b/>
      <w:sz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autoRedefine/>
    <w:qFormat/>
    <w:locked/>
    <w:uiPriority w:val="0"/>
    <w:pPr>
      <w:snapToGrid w:val="0"/>
      <w:jc w:val="left"/>
    </w:pPr>
    <w:rPr>
      <w:rFonts w:eastAsia="楷体_GB2312"/>
      <w:sz w:val="18"/>
      <w:szCs w:val="18"/>
    </w:rPr>
  </w:style>
  <w:style w:type="paragraph" w:styleId="6">
    <w:name w:val="Normal Indent"/>
    <w:basedOn w:val="1"/>
    <w:autoRedefine/>
    <w:qFormat/>
    <w:locked/>
    <w:uiPriority w:val="0"/>
    <w:pPr>
      <w:ind w:firstLine="420" w:firstLineChars="200"/>
    </w:pPr>
    <w:rPr>
      <w:rFonts w:ascii="Times New Roman" w:hAnsi="Times New Roman" w:eastAsia="Times New Roman" w:cs="Times New Roman"/>
    </w:rPr>
  </w:style>
  <w:style w:type="paragraph" w:styleId="7">
    <w:name w:val="Body Text"/>
    <w:basedOn w:val="1"/>
    <w:next w:val="8"/>
    <w:link w:val="25"/>
    <w:autoRedefine/>
    <w:qFormat/>
    <w:uiPriority w:val="99"/>
    <w:pPr>
      <w:spacing w:after="120"/>
    </w:pPr>
    <w:rPr>
      <w:rFonts w:ascii="Calibri" w:hAnsi="Calibri"/>
    </w:rPr>
  </w:style>
  <w:style w:type="paragraph" w:styleId="8">
    <w:name w:val="Plain Text"/>
    <w:basedOn w:val="1"/>
    <w:link w:val="24"/>
    <w:autoRedefine/>
    <w:qFormat/>
    <w:uiPriority w:val="99"/>
    <w:rPr>
      <w:rFonts w:ascii="宋体" w:hAnsi="Courier New"/>
      <w:szCs w:val="20"/>
    </w:rPr>
  </w:style>
  <w:style w:type="paragraph" w:styleId="9">
    <w:name w:val="toc 3"/>
    <w:basedOn w:val="1"/>
    <w:next w:val="1"/>
    <w:autoRedefine/>
    <w:qFormat/>
    <w:uiPriority w:val="99"/>
    <w:pPr>
      <w:tabs>
        <w:tab w:val="right" w:leader="dot" w:pos="8777"/>
      </w:tabs>
      <w:spacing w:line="480" w:lineRule="exact"/>
      <w:ind w:left="482" w:firstLine="103" w:firstLineChars="43"/>
      <w:jc w:val="left"/>
    </w:pPr>
    <w:rPr>
      <w:i/>
      <w:iCs/>
      <w:sz w:val="20"/>
      <w:szCs w:val="20"/>
    </w:rPr>
  </w:style>
  <w:style w:type="paragraph" w:styleId="10">
    <w:name w:val="footer"/>
    <w:basedOn w:val="1"/>
    <w:link w:val="26"/>
    <w:autoRedefine/>
    <w:qFormat/>
    <w:uiPriority w:val="99"/>
    <w:pPr>
      <w:tabs>
        <w:tab w:val="center" w:pos="4153"/>
        <w:tab w:val="right" w:pos="8306"/>
      </w:tabs>
      <w:snapToGrid w:val="0"/>
      <w:jc w:val="left"/>
    </w:pPr>
    <w:rPr>
      <w:sz w:val="18"/>
    </w:rPr>
  </w:style>
  <w:style w:type="paragraph" w:styleId="11">
    <w:name w:val="header"/>
    <w:basedOn w:val="1"/>
    <w:link w:val="2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99"/>
    <w:pPr>
      <w:jc w:val="left"/>
    </w:pPr>
    <w:rPr>
      <w:b/>
      <w:bCs/>
      <w:caps/>
      <w:sz w:val="20"/>
      <w:szCs w:val="20"/>
    </w:rPr>
  </w:style>
  <w:style w:type="paragraph" w:styleId="13">
    <w:name w:val="Subtitle"/>
    <w:basedOn w:val="1"/>
    <w:next w:val="1"/>
    <w:link w:val="28"/>
    <w:autoRedefine/>
    <w:qFormat/>
    <w:uiPriority w:val="99"/>
    <w:pPr>
      <w:spacing w:before="240" w:after="60" w:line="312" w:lineRule="auto"/>
      <w:jc w:val="center"/>
      <w:outlineLvl w:val="1"/>
    </w:pPr>
    <w:rPr>
      <w:rFonts w:ascii="Cambria" w:hAnsi="Cambria"/>
      <w:b/>
      <w:bCs/>
      <w:kern w:val="28"/>
      <w:sz w:val="32"/>
      <w:szCs w:val="32"/>
    </w:rPr>
  </w:style>
  <w:style w:type="paragraph" w:styleId="14">
    <w:name w:val="toc 2"/>
    <w:basedOn w:val="1"/>
    <w:next w:val="1"/>
    <w:autoRedefine/>
    <w:qFormat/>
    <w:uiPriority w:val="99"/>
    <w:pPr>
      <w:tabs>
        <w:tab w:val="right" w:leader="dot" w:pos="8777"/>
      </w:tabs>
      <w:ind w:firstLine="566" w:firstLineChars="236"/>
      <w:jc w:val="left"/>
    </w:pPr>
    <w:rPr>
      <w:smallCaps/>
      <w:sz w:val="20"/>
      <w:szCs w:val="20"/>
    </w:rPr>
  </w:style>
  <w:style w:type="paragraph" w:styleId="15">
    <w:name w:val="Normal (Web)"/>
    <w:basedOn w:val="1"/>
    <w:autoRedefine/>
    <w:qFormat/>
    <w:uiPriority w:val="99"/>
    <w:pPr>
      <w:spacing w:before="100" w:beforeAutospacing="1" w:after="100" w:afterAutospacing="1"/>
      <w:jc w:val="left"/>
    </w:pPr>
    <w:rPr>
      <w:kern w:val="0"/>
    </w:rPr>
  </w:style>
  <w:style w:type="paragraph" w:styleId="16">
    <w:name w:val="Title"/>
    <w:basedOn w:val="1"/>
    <w:next w:val="1"/>
    <w:link w:val="29"/>
    <w:autoRedefine/>
    <w:qFormat/>
    <w:uiPriority w:val="99"/>
    <w:pPr>
      <w:jc w:val="center"/>
      <w:outlineLvl w:val="0"/>
    </w:pPr>
    <w:rPr>
      <w:rFonts w:ascii="Cambria" w:hAnsi="Cambria"/>
      <w:b/>
      <w:bCs/>
      <w:sz w:val="36"/>
      <w:szCs w:val="32"/>
    </w:rPr>
  </w:style>
  <w:style w:type="table" w:styleId="18">
    <w:name w:val="Table Grid"/>
    <w:basedOn w:val="1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locked/>
    <w:uiPriority w:val="22"/>
    <w:rPr>
      <w:b/>
    </w:rPr>
  </w:style>
  <w:style w:type="character" w:styleId="21">
    <w:name w:val="page number"/>
    <w:basedOn w:val="19"/>
    <w:autoRedefine/>
    <w:qFormat/>
    <w:uiPriority w:val="99"/>
    <w:rPr>
      <w:rFonts w:cs="Times New Roman"/>
    </w:rPr>
  </w:style>
  <w:style w:type="paragraph" w:customStyle="1" w:styleId="22">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
    <w:name w:val="标题 1 Char"/>
    <w:basedOn w:val="19"/>
    <w:link w:val="3"/>
    <w:autoRedefine/>
    <w:qFormat/>
    <w:locked/>
    <w:uiPriority w:val="99"/>
    <w:rPr>
      <w:rFonts w:cs="Times New Roman"/>
      <w:b/>
      <w:bCs/>
      <w:kern w:val="44"/>
      <w:sz w:val="44"/>
      <w:szCs w:val="44"/>
    </w:rPr>
  </w:style>
  <w:style w:type="character" w:customStyle="1" w:styleId="24">
    <w:name w:val="纯文本 Char"/>
    <w:basedOn w:val="19"/>
    <w:link w:val="8"/>
    <w:autoRedefine/>
    <w:semiHidden/>
    <w:qFormat/>
    <w:locked/>
    <w:uiPriority w:val="99"/>
    <w:rPr>
      <w:rFonts w:ascii="宋体" w:hAnsi="Courier New" w:cs="Courier New"/>
      <w:sz w:val="21"/>
      <w:szCs w:val="21"/>
    </w:rPr>
  </w:style>
  <w:style w:type="character" w:customStyle="1" w:styleId="25">
    <w:name w:val="正文文本 Char"/>
    <w:basedOn w:val="19"/>
    <w:link w:val="7"/>
    <w:autoRedefine/>
    <w:semiHidden/>
    <w:qFormat/>
    <w:locked/>
    <w:uiPriority w:val="99"/>
    <w:rPr>
      <w:rFonts w:cs="Times New Roman"/>
      <w:sz w:val="24"/>
      <w:szCs w:val="24"/>
    </w:rPr>
  </w:style>
  <w:style w:type="character" w:customStyle="1" w:styleId="26">
    <w:name w:val="页脚 Char"/>
    <w:basedOn w:val="19"/>
    <w:link w:val="10"/>
    <w:autoRedefine/>
    <w:semiHidden/>
    <w:qFormat/>
    <w:locked/>
    <w:uiPriority w:val="99"/>
    <w:rPr>
      <w:rFonts w:cs="Times New Roman"/>
      <w:sz w:val="18"/>
      <w:szCs w:val="18"/>
    </w:rPr>
  </w:style>
  <w:style w:type="character" w:customStyle="1" w:styleId="27">
    <w:name w:val="页眉 Char"/>
    <w:basedOn w:val="19"/>
    <w:link w:val="11"/>
    <w:autoRedefine/>
    <w:semiHidden/>
    <w:qFormat/>
    <w:locked/>
    <w:uiPriority w:val="99"/>
    <w:rPr>
      <w:rFonts w:cs="Times New Roman"/>
      <w:sz w:val="18"/>
      <w:szCs w:val="18"/>
    </w:rPr>
  </w:style>
  <w:style w:type="character" w:customStyle="1" w:styleId="28">
    <w:name w:val="副标题 Char"/>
    <w:basedOn w:val="19"/>
    <w:link w:val="13"/>
    <w:autoRedefine/>
    <w:qFormat/>
    <w:locked/>
    <w:uiPriority w:val="99"/>
    <w:rPr>
      <w:rFonts w:ascii="Cambria" w:hAnsi="Cambria" w:cs="Times New Roman"/>
      <w:b/>
      <w:bCs/>
      <w:kern w:val="28"/>
      <w:sz w:val="32"/>
      <w:szCs w:val="32"/>
    </w:rPr>
  </w:style>
  <w:style w:type="character" w:customStyle="1" w:styleId="29">
    <w:name w:val="标题 Char"/>
    <w:basedOn w:val="19"/>
    <w:link w:val="16"/>
    <w:autoRedefine/>
    <w:qFormat/>
    <w:locked/>
    <w:uiPriority w:val="99"/>
    <w:rPr>
      <w:rFonts w:ascii="Cambria" w:hAnsi="Cambria" w:cs="Times New Roman"/>
      <w:b/>
      <w:bCs/>
      <w:sz w:val="32"/>
      <w:szCs w:val="32"/>
    </w:rPr>
  </w:style>
  <w:style w:type="paragraph" w:customStyle="1" w:styleId="30">
    <w:name w:val="TOC 标题1"/>
    <w:basedOn w:val="3"/>
    <w:next w:val="1"/>
    <w:autoRedefine/>
    <w:qFormat/>
    <w:uiPriority w:val="99"/>
    <w:pPr>
      <w:spacing w:before="480" w:line="276" w:lineRule="auto"/>
      <w:outlineLvl w:val="9"/>
    </w:pPr>
    <w:rPr>
      <w:rFonts w:ascii="仿宋" w:hAnsi="仿宋" w:eastAsia="仿宋"/>
      <w:color w:val="000000"/>
      <w:kern w:val="0"/>
      <w:sz w:val="32"/>
      <w:szCs w:val="32"/>
    </w:rPr>
  </w:style>
  <w:style w:type="paragraph" w:customStyle="1" w:styleId="31">
    <w:name w:val="Char"/>
    <w:basedOn w:val="1"/>
    <w:autoRedefine/>
    <w:qFormat/>
    <w:uiPriority w:val="99"/>
    <w:pPr>
      <w:widowControl/>
      <w:spacing w:line="240" w:lineRule="exact"/>
      <w:jc w:val="left"/>
    </w:pPr>
    <w:rPr>
      <w:rFonts w:ascii="Verdana" w:hAnsi="Verdana"/>
      <w:kern w:val="0"/>
      <w:szCs w:val="20"/>
      <w:lang w:eastAsia="en-US"/>
    </w:rPr>
  </w:style>
  <w:style w:type="paragraph" w:styleId="32">
    <w:name w:val="List Paragraph"/>
    <w:basedOn w:val="1"/>
    <w:autoRedefine/>
    <w:qFormat/>
    <w:uiPriority w:val="99"/>
    <w:pPr>
      <w:ind w:firstLine="420" w:firstLineChars="200"/>
    </w:pPr>
  </w:style>
  <w:style w:type="paragraph" w:styleId="33">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NormalCharacter"/>
    <w:autoRedefine/>
    <w:qFormat/>
    <w:uiPriority w:val="0"/>
    <w:rPr>
      <w:rFonts w:ascii="Times New Roman" w:hAnsi="Times New Roman" w:eastAsia="宋体"/>
    </w:rPr>
  </w:style>
  <w:style w:type="paragraph" w:customStyle="1" w:styleId="35">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24896</Words>
  <Characters>26402</Characters>
  <Lines>1480</Lines>
  <Paragraphs>1164</Paragraphs>
  <TotalTime>154</TotalTime>
  <ScaleCrop>false</ScaleCrop>
  <LinksUpToDate>false</LinksUpToDate>
  <CharactersWithSpaces>28155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Summer </dc:creator>
  <cp:lastModifiedBy>小北方，</cp:lastModifiedBy>
  <dcterms:modified xsi:type="dcterms:W3CDTF">2024-03-23T09:00:55Z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1EC5434D6FAC404984E8E0D4754C6726_13</vt:lpwstr>
  </property>
</Properties>
</file>