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after="0" w:line="360" w:lineRule="auto"/>
        <w:ind w:firstLine="150" w:firstLineChars="50"/>
        <w:jc w:val="left"/>
        <w:rPr>
          <w:rFonts w:hint="eastAsia" w:ascii="宋体" w:hAnsi="宋体" w:eastAsia="宋体" w:cs="宋体"/>
          <w:color w:val="000000" w:themeColor="text1"/>
          <w:sz w:val="30"/>
          <w:lang w:eastAsia="zh-CN"/>
          <w14:textFill>
            <w14:solidFill>
              <w14:schemeClr w14:val="tx1"/>
            </w14:solidFill>
          </w14:textFill>
        </w:rPr>
      </w:pPr>
      <w:r>
        <w:rPr>
          <w:rFonts w:hint="eastAsia" w:ascii="宋体" w:hAnsi="宋体" w:cs="宋体"/>
          <w:color w:val="000000" w:themeColor="text1"/>
          <w:sz w:val="30"/>
          <w14:textFill>
            <w14:solidFill>
              <w14:schemeClr w14:val="tx1"/>
            </w14:solidFill>
          </w14:textFill>
        </w:rPr>
        <w:t>磋商项目编号：</w:t>
      </w:r>
      <w:r>
        <w:rPr>
          <w:rFonts w:hint="eastAsia" w:ascii="宋体" w:hAnsi="宋体" w:cs="宋体"/>
          <w:color w:val="000000" w:themeColor="text1"/>
          <w:sz w:val="30"/>
          <w:lang w:eastAsia="zh-CN"/>
          <w14:textFill>
            <w14:solidFill>
              <w14:schemeClr w14:val="tx1"/>
            </w14:solidFill>
          </w14:textFill>
        </w:rPr>
        <w:t>青海国焱竞磋（工程）2025-255号</w:t>
      </w:r>
    </w:p>
    <w:p>
      <w:pPr>
        <w:pStyle w:val="2"/>
        <w:adjustRightInd w:val="0"/>
        <w:snapToGrid w:val="0"/>
        <w:spacing w:after="0" w:line="360" w:lineRule="auto"/>
        <w:ind w:firstLine="150" w:firstLineChars="50"/>
        <w:jc w:val="left"/>
        <w:rPr>
          <w:rFonts w:ascii="宋体" w:hAnsi="宋体" w:cs="宋体"/>
          <w:color w:val="000000" w:themeColor="text1"/>
          <w:sz w:val="30"/>
          <w14:textFill>
            <w14:solidFill>
              <w14:schemeClr w14:val="tx1"/>
            </w14:solidFill>
          </w14:textFill>
        </w:rPr>
      </w:pPr>
    </w:p>
    <w:p>
      <w:pPr>
        <w:pStyle w:val="2"/>
        <w:adjustRightInd w:val="0"/>
        <w:snapToGrid w:val="0"/>
        <w:spacing w:after="0" w:line="360" w:lineRule="auto"/>
        <w:ind w:firstLine="150" w:firstLineChars="50"/>
        <w:jc w:val="left"/>
        <w:rPr>
          <w:rFonts w:ascii="宋体" w:hAnsi="宋体" w:cs="宋体"/>
          <w:color w:val="000000" w:themeColor="text1"/>
          <w:sz w:val="30"/>
          <w14:textFill>
            <w14:solidFill>
              <w14:schemeClr w14:val="tx1"/>
            </w14:solidFill>
          </w14:textFill>
        </w:rPr>
      </w:pPr>
    </w:p>
    <w:p>
      <w:pPr>
        <w:pStyle w:val="2"/>
        <w:adjustRightInd w:val="0"/>
        <w:snapToGrid w:val="0"/>
        <w:spacing w:after="0" w:line="360" w:lineRule="auto"/>
        <w:jc w:val="left"/>
        <w:rPr>
          <w:rFonts w:ascii="宋体" w:hAnsi="宋体" w:cs="宋体"/>
          <w:color w:val="000000" w:themeColor="text1"/>
          <w:sz w:val="32"/>
          <w:szCs w:val="32"/>
          <w14:textFill>
            <w14:solidFill>
              <w14:schemeClr w14:val="tx1"/>
            </w14:solidFill>
          </w14:textFill>
        </w:rPr>
      </w:pPr>
      <w:bookmarkStart w:id="280" w:name="_GoBack"/>
      <w:bookmarkEnd w:id="280"/>
    </w:p>
    <w:p>
      <w:pPr>
        <w:pStyle w:val="29"/>
        <w:rPr>
          <w:color w:val="000000" w:themeColor="text1"/>
          <w14:textFill>
            <w14:solidFill>
              <w14:schemeClr w14:val="tx1"/>
            </w14:solidFill>
          </w14:textFill>
        </w:rPr>
      </w:pPr>
      <w:r>
        <w:rPr>
          <w:rFonts w:hint="eastAsia" w:ascii="宋体" w:hAnsi="宋体" w:cs="宋体"/>
          <w:b/>
          <w:color w:val="000000" w:themeColor="text1"/>
          <w:kern w:val="2"/>
          <w:sz w:val="40"/>
          <w:szCs w:val="48"/>
          <w14:textFill>
            <w14:solidFill>
              <w14:schemeClr w14:val="tx1"/>
            </w14:solidFill>
          </w14:textFill>
        </w:rPr>
        <w:t xml:space="preserve">  </w:t>
      </w:r>
    </w:p>
    <w:p>
      <w:pPr>
        <w:pStyle w:val="29"/>
        <w:rPr>
          <w:color w:val="000000" w:themeColor="text1"/>
          <w14:textFill>
            <w14:solidFill>
              <w14:schemeClr w14:val="tx1"/>
            </w14:solidFill>
          </w14:textFill>
        </w:rPr>
      </w:pPr>
    </w:p>
    <w:p>
      <w:pPr>
        <w:pStyle w:val="29"/>
        <w:rPr>
          <w:color w:val="000000" w:themeColor="text1"/>
          <w14:textFill>
            <w14:solidFill>
              <w14:schemeClr w14:val="tx1"/>
            </w14:solidFill>
          </w14:textFill>
        </w:rPr>
      </w:pPr>
    </w:p>
    <w:p>
      <w:pPr>
        <w:spacing w:line="360" w:lineRule="auto"/>
        <w:jc w:val="center"/>
        <w:rPr>
          <w:rFonts w:ascii="宋体" w:hAnsi="宋体" w:cs="宋体"/>
          <w:b/>
          <w:color w:val="000000" w:themeColor="text1"/>
          <w:sz w:val="144"/>
          <w:szCs w:val="144"/>
          <w14:textFill>
            <w14:solidFill>
              <w14:schemeClr w14:val="tx1"/>
            </w14:solidFill>
          </w14:textFill>
        </w:rPr>
      </w:pPr>
      <w:r>
        <w:rPr>
          <w:rFonts w:hint="eastAsia" w:ascii="宋体" w:hAnsi="宋体" w:cs="宋体"/>
          <w:b/>
          <w:color w:val="000000" w:themeColor="text1"/>
          <w:sz w:val="144"/>
          <w:szCs w:val="144"/>
          <w14:textFill>
            <w14:solidFill>
              <w14:schemeClr w14:val="tx1"/>
            </w14:solidFill>
          </w14:textFill>
        </w:rPr>
        <w:t>磋商文件</w:t>
      </w:r>
    </w:p>
    <w:p>
      <w:pPr>
        <w:spacing w:line="360" w:lineRule="auto"/>
        <w:textAlignment w:val="baseline"/>
        <w:rPr>
          <w:rFonts w:ascii="宋体" w:hAnsi="宋体" w:cs="宋体"/>
          <w:color w:val="000000" w:themeColor="text1"/>
          <w:sz w:val="32"/>
          <w:szCs w:val="32"/>
          <w14:textFill>
            <w14:solidFill>
              <w14:schemeClr w14:val="tx1"/>
            </w14:solidFill>
          </w14:textFill>
        </w:rPr>
      </w:pPr>
    </w:p>
    <w:p>
      <w:pPr>
        <w:spacing w:line="360" w:lineRule="auto"/>
        <w:textAlignment w:val="baseline"/>
        <w:rPr>
          <w:rFonts w:ascii="宋体" w:hAnsi="宋体" w:cs="宋体"/>
          <w:b/>
          <w:color w:val="000000" w:themeColor="text1"/>
          <w:sz w:val="32"/>
          <w:szCs w:val="32"/>
          <w14:textFill>
            <w14:solidFill>
              <w14:schemeClr w14:val="tx1"/>
            </w14:solidFill>
          </w14:textFill>
        </w:rPr>
      </w:pPr>
    </w:p>
    <w:p>
      <w:pPr>
        <w:spacing w:line="360" w:lineRule="auto"/>
        <w:ind w:firstLine="964" w:firstLineChars="300"/>
        <w:textAlignment w:val="baseline"/>
        <w:rPr>
          <w:rFonts w:hint="eastAsia" w:ascii="宋体" w:hAnsi="宋体" w:eastAsia="宋体" w:cs="宋体"/>
          <w:b/>
          <w:color w:val="000000" w:themeColor="text1"/>
          <w:sz w:val="32"/>
          <w:szCs w:val="32"/>
          <w:lang w:eastAsia="zh-CN"/>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采 购  单 位：</w:t>
      </w:r>
      <w:r>
        <w:rPr>
          <w:rFonts w:hint="eastAsia" w:ascii="宋体" w:hAnsi="宋体" w:cs="宋体"/>
          <w:b/>
          <w:color w:val="000000" w:themeColor="text1"/>
          <w:sz w:val="32"/>
          <w:szCs w:val="32"/>
          <w:lang w:eastAsia="zh-CN"/>
          <w14:textFill>
            <w14:solidFill>
              <w14:schemeClr w14:val="tx1"/>
            </w14:solidFill>
          </w14:textFill>
        </w:rPr>
        <w:t>青海大学</w:t>
      </w:r>
    </w:p>
    <w:p>
      <w:pPr>
        <w:spacing w:line="360" w:lineRule="auto"/>
        <w:ind w:firstLine="964" w:firstLineChars="300"/>
        <w:textAlignment w:val="baseline"/>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采购代理机构：青海国焱工程项目管理有限公司</w:t>
      </w:r>
    </w:p>
    <w:p>
      <w:pPr>
        <w:spacing w:line="360" w:lineRule="auto"/>
        <w:textAlignment w:val="baseline"/>
        <w:rPr>
          <w:rFonts w:ascii="宋体" w:hAnsi="宋体" w:cs="宋体"/>
          <w:b/>
          <w:color w:val="000000" w:themeColor="text1"/>
          <w:sz w:val="32"/>
          <w:szCs w:val="32"/>
          <w14:textFill>
            <w14:solidFill>
              <w14:schemeClr w14:val="tx1"/>
            </w14:solidFill>
          </w14:textFill>
        </w:rPr>
      </w:pPr>
    </w:p>
    <w:p>
      <w:pPr>
        <w:spacing w:line="360" w:lineRule="auto"/>
        <w:jc w:val="center"/>
        <w:textAlignment w:val="baseline"/>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202</w:t>
      </w:r>
      <w:r>
        <w:rPr>
          <w:rFonts w:hint="eastAsia" w:ascii="宋体" w:hAnsi="宋体" w:cs="宋体"/>
          <w:b/>
          <w:color w:val="000000" w:themeColor="text1"/>
          <w:sz w:val="32"/>
          <w:szCs w:val="32"/>
          <w:lang w:val="en-US" w:eastAsia="zh-CN"/>
          <w14:textFill>
            <w14:solidFill>
              <w14:schemeClr w14:val="tx1"/>
            </w14:solidFill>
          </w14:textFill>
        </w:rPr>
        <w:t>5</w:t>
      </w:r>
      <w:r>
        <w:rPr>
          <w:rFonts w:hint="eastAsia" w:ascii="宋体" w:hAnsi="宋体" w:cs="宋体"/>
          <w:b/>
          <w:color w:val="000000" w:themeColor="text1"/>
          <w:sz w:val="32"/>
          <w:szCs w:val="32"/>
          <w14:textFill>
            <w14:solidFill>
              <w14:schemeClr w14:val="tx1"/>
            </w14:solidFill>
          </w14:textFill>
        </w:rPr>
        <w:t>年0</w:t>
      </w:r>
      <w:r>
        <w:rPr>
          <w:rFonts w:hint="eastAsia" w:ascii="宋体" w:hAnsi="宋体" w:cs="宋体"/>
          <w:b/>
          <w:color w:val="000000" w:themeColor="text1"/>
          <w:sz w:val="32"/>
          <w:szCs w:val="32"/>
          <w:lang w:val="en-US" w:eastAsia="zh-CN"/>
          <w14:textFill>
            <w14:solidFill>
              <w14:schemeClr w14:val="tx1"/>
            </w14:solidFill>
          </w14:textFill>
        </w:rPr>
        <w:t>7</w:t>
      </w:r>
      <w:r>
        <w:rPr>
          <w:rFonts w:hint="eastAsia" w:ascii="宋体" w:hAnsi="宋体" w:cs="宋体"/>
          <w:b/>
          <w:color w:val="000000" w:themeColor="text1"/>
          <w:sz w:val="32"/>
          <w:szCs w:val="32"/>
          <w14:textFill>
            <w14:solidFill>
              <w14:schemeClr w14:val="tx1"/>
            </w14:solidFill>
          </w14:textFill>
        </w:rPr>
        <w:t>月</w:t>
      </w:r>
      <w:bookmarkStart w:id="0" w:name="_Toc446427792"/>
      <w:bookmarkStart w:id="1" w:name="_Toc446445048"/>
      <w:bookmarkStart w:id="2" w:name="_Toc446445247"/>
    </w:p>
    <w:p>
      <w:pPr>
        <w:spacing w:line="360" w:lineRule="auto"/>
        <w:jc w:val="center"/>
        <w:textAlignment w:val="baseline"/>
        <w:rPr>
          <w:color w:val="000000" w:themeColor="text1"/>
          <w:sz w:val="44"/>
          <w:lang w:val="zh-CN"/>
          <w14:textFill>
            <w14:solidFill>
              <w14:schemeClr w14:val="tx1"/>
            </w14:solidFill>
          </w14:textFill>
        </w:rPr>
        <w:sectPr>
          <w:footerReference r:id="rId4" w:type="first"/>
          <w:footerReference r:id="rId3" w:type="default"/>
          <w:pgSz w:w="11906" w:h="16838"/>
          <w:pgMar w:top="1418" w:right="1555" w:bottom="1418" w:left="1531" w:header="851" w:footer="992" w:gutter="0"/>
          <w:pgNumType w:fmt="decimal" w:start="1"/>
          <w:cols w:space="720" w:num="1"/>
          <w:titlePg/>
          <w:docGrid w:type="lines" w:linePitch="312" w:charSpace="0"/>
        </w:sectPr>
      </w:pPr>
    </w:p>
    <w:p>
      <w:pPr>
        <w:spacing w:line="360" w:lineRule="auto"/>
        <w:jc w:val="center"/>
        <w:textAlignment w:val="baseline"/>
        <w:rPr>
          <w:color w:val="000000" w:themeColor="text1"/>
          <w:sz w:val="44"/>
          <w14:textFill>
            <w14:solidFill>
              <w14:schemeClr w14:val="tx1"/>
            </w14:solidFill>
          </w14:textFill>
        </w:rPr>
      </w:pPr>
      <w:r>
        <w:rPr>
          <w:color w:val="000000" w:themeColor="text1"/>
          <w:sz w:val="44"/>
          <w:lang w:val="zh-CN"/>
          <w14:textFill>
            <w14:solidFill>
              <w14:schemeClr w14:val="tx1"/>
            </w14:solidFill>
          </w14:textFill>
        </w:rPr>
        <w:t>目</w:t>
      </w:r>
      <w:r>
        <w:rPr>
          <w:rFonts w:hint="eastAsia"/>
          <w:color w:val="000000" w:themeColor="text1"/>
          <w:sz w:val="44"/>
          <w:lang w:val="zh-CN"/>
          <w14:textFill>
            <w14:solidFill>
              <w14:schemeClr w14:val="tx1"/>
            </w14:solidFill>
          </w14:textFill>
        </w:rPr>
        <w:t xml:space="preserve">  </w:t>
      </w:r>
      <w:r>
        <w:rPr>
          <w:color w:val="000000" w:themeColor="text1"/>
          <w:sz w:val="44"/>
          <w:lang w:val="zh-CN"/>
          <w14:textFill>
            <w14:solidFill>
              <w14:schemeClr w14:val="tx1"/>
            </w14:solidFill>
          </w14:textFill>
        </w:rPr>
        <w:t>录</w:t>
      </w:r>
    </w:p>
    <w:p>
      <w:pPr>
        <w:pStyle w:val="31"/>
        <w:tabs>
          <w:tab w:val="right" w:leader="dot" w:pos="8820"/>
        </w:tabs>
        <w:rPr>
          <w:i w:val="0"/>
          <w:iCs w:val="0"/>
        </w:rPr>
      </w:pPr>
      <w:r>
        <w:rPr>
          <w:b w:val="0"/>
          <w:i w:val="0"/>
          <w:iCs w:val="0"/>
          <w:color w:val="000000" w:themeColor="text1"/>
          <w:sz w:val="22"/>
          <w14:textFill>
            <w14:solidFill>
              <w14:schemeClr w14:val="tx1"/>
            </w14:solidFill>
          </w14:textFill>
        </w:rPr>
        <w:fldChar w:fldCharType="begin"/>
      </w:r>
      <w:r>
        <w:rPr>
          <w:b w:val="0"/>
          <w:i w:val="0"/>
          <w:iCs w:val="0"/>
          <w:color w:val="000000" w:themeColor="text1"/>
          <w:sz w:val="22"/>
          <w14:textFill>
            <w14:solidFill>
              <w14:schemeClr w14:val="tx1"/>
            </w14:solidFill>
          </w14:textFill>
        </w:rPr>
        <w:instrText xml:space="preserve"> TOC \o "1-3" \h \z \u </w:instrText>
      </w:r>
      <w:r>
        <w:rPr>
          <w:b w:val="0"/>
          <w:i w:val="0"/>
          <w:iCs w:val="0"/>
          <w:color w:val="000000" w:themeColor="text1"/>
          <w:sz w:val="22"/>
          <w14:textFill>
            <w14:solidFill>
              <w14:schemeClr w14:val="tx1"/>
            </w14:solidFill>
          </w14:textFill>
        </w:rPr>
        <w:fldChar w:fldCharType="separate"/>
      </w:r>
      <w:r>
        <w:rPr>
          <w:i w:val="0"/>
          <w:iCs w:val="0"/>
          <w:color w:val="000000" w:themeColor="text1"/>
          <w14:textFill>
            <w14:solidFill>
              <w14:schemeClr w14:val="tx1"/>
            </w14:solidFill>
          </w14:textFill>
        </w:rPr>
        <w:fldChar w:fldCharType="begin"/>
      </w:r>
      <w:r>
        <w:rPr>
          <w:i w:val="0"/>
          <w:iCs w:val="0"/>
        </w:rPr>
        <w:instrText xml:space="preserve"> HYPERLINK \l _Toc24865 </w:instrText>
      </w:r>
      <w:r>
        <w:rPr>
          <w:i w:val="0"/>
          <w:iCs w:val="0"/>
        </w:rPr>
        <w:fldChar w:fldCharType="separate"/>
      </w:r>
      <w:r>
        <w:rPr>
          <w:rFonts w:hint="eastAsia" w:ascii="宋体" w:hAnsi="宋体" w:eastAsia="宋体" w:cs="宋体"/>
          <w:i w:val="0"/>
          <w:iCs w:val="0"/>
        </w:rPr>
        <w:t xml:space="preserve">第一章 </w:t>
      </w:r>
      <w:r>
        <w:rPr>
          <w:rFonts w:hint="eastAsia" w:ascii="宋体" w:hAnsi="宋体" w:cs="宋体"/>
          <w:i w:val="0"/>
          <w:iCs w:val="0"/>
          <w:szCs w:val="28"/>
        </w:rPr>
        <w:t>磋商邀请</w:t>
      </w:r>
      <w:r>
        <w:rPr>
          <w:i w:val="0"/>
          <w:iCs w:val="0"/>
        </w:rPr>
        <w:tab/>
      </w:r>
      <w:r>
        <w:rPr>
          <w:i w:val="0"/>
          <w:iCs w:val="0"/>
        </w:rPr>
        <w:fldChar w:fldCharType="begin"/>
      </w:r>
      <w:r>
        <w:rPr>
          <w:i w:val="0"/>
          <w:iCs w:val="0"/>
        </w:rPr>
        <w:instrText xml:space="preserve"> PAGEREF _Toc24865 \h </w:instrText>
      </w:r>
      <w:r>
        <w:rPr>
          <w:i w:val="0"/>
          <w:iCs w:val="0"/>
        </w:rPr>
        <w:fldChar w:fldCharType="separate"/>
      </w:r>
      <w:r>
        <w:rPr>
          <w:i w:val="0"/>
          <w:iCs w:val="0"/>
        </w:rPr>
        <w:t>4</w:t>
      </w:r>
      <w:r>
        <w:rPr>
          <w:i w:val="0"/>
          <w:iCs w:val="0"/>
        </w:rPr>
        <w:fldChar w:fldCharType="end"/>
      </w:r>
      <w:r>
        <w:rPr>
          <w:i w:val="0"/>
          <w:iCs w:val="0"/>
          <w:color w:val="000000" w:themeColor="text1"/>
          <w14:textFill>
            <w14:solidFill>
              <w14:schemeClr w14:val="tx1"/>
            </w14:solidFill>
          </w14:textFill>
        </w:rPr>
        <w:fldChar w:fldCharType="end"/>
      </w:r>
    </w:p>
    <w:p>
      <w:pPr>
        <w:pStyle w:val="31"/>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_Toc1076 </w:instrText>
      </w:r>
      <w:r>
        <w:rPr>
          <w:i w:val="0"/>
          <w:iCs w:val="0"/>
        </w:rPr>
        <w:fldChar w:fldCharType="separate"/>
      </w:r>
      <w:r>
        <w:rPr>
          <w:rFonts w:hint="eastAsia" w:ascii="宋体" w:hAnsi="宋体" w:eastAsia="宋体" w:cs="宋体"/>
          <w:i w:val="0"/>
          <w:iCs w:val="0"/>
          <w:szCs w:val="28"/>
        </w:rPr>
        <w:t xml:space="preserve">第二章 </w:t>
      </w:r>
      <w:r>
        <w:rPr>
          <w:rFonts w:hint="eastAsia" w:ascii="宋体" w:hAnsi="宋体" w:cs="宋体"/>
          <w:i w:val="0"/>
          <w:iCs w:val="0"/>
          <w:szCs w:val="28"/>
        </w:rPr>
        <w:t>磋商人须知前附表</w:t>
      </w:r>
      <w:r>
        <w:rPr>
          <w:i w:val="0"/>
          <w:iCs w:val="0"/>
        </w:rPr>
        <w:tab/>
      </w:r>
      <w:r>
        <w:rPr>
          <w:i w:val="0"/>
          <w:iCs w:val="0"/>
        </w:rPr>
        <w:fldChar w:fldCharType="begin"/>
      </w:r>
      <w:r>
        <w:rPr>
          <w:i w:val="0"/>
          <w:iCs w:val="0"/>
        </w:rPr>
        <w:instrText xml:space="preserve"> PAGEREF _Toc1076 \h </w:instrText>
      </w:r>
      <w:r>
        <w:rPr>
          <w:i w:val="0"/>
          <w:iCs w:val="0"/>
        </w:rPr>
        <w:fldChar w:fldCharType="separate"/>
      </w:r>
      <w:r>
        <w:rPr>
          <w:i w:val="0"/>
          <w:iCs w:val="0"/>
        </w:rPr>
        <w:t>7</w:t>
      </w:r>
      <w:r>
        <w:rPr>
          <w:i w:val="0"/>
          <w:iCs w:val="0"/>
        </w:rPr>
        <w:fldChar w:fldCharType="end"/>
      </w:r>
      <w:r>
        <w:rPr>
          <w:i w:val="0"/>
          <w:iCs w:val="0"/>
          <w:color w:val="000000" w:themeColor="text1"/>
          <w14:textFill>
            <w14:solidFill>
              <w14:schemeClr w14:val="tx1"/>
            </w14:solidFill>
          </w14:textFill>
        </w:rPr>
        <w:fldChar w:fldCharType="end"/>
      </w:r>
    </w:p>
    <w:p>
      <w:pPr>
        <w:pStyle w:val="31"/>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_Toc20851 </w:instrText>
      </w:r>
      <w:r>
        <w:rPr>
          <w:i w:val="0"/>
          <w:iCs w:val="0"/>
        </w:rPr>
        <w:fldChar w:fldCharType="separate"/>
      </w:r>
      <w:r>
        <w:rPr>
          <w:rFonts w:hint="eastAsia" w:ascii="宋体" w:hAnsi="宋体" w:eastAsia="宋体" w:cs="宋体"/>
          <w:i w:val="0"/>
          <w:iCs w:val="0"/>
          <w:szCs w:val="36"/>
        </w:rPr>
        <w:t xml:space="preserve">第三章 </w:t>
      </w:r>
      <w:r>
        <w:rPr>
          <w:rFonts w:hint="eastAsia" w:ascii="宋体" w:hAnsi="宋体" w:cs="宋体"/>
          <w:i w:val="0"/>
          <w:iCs w:val="0"/>
          <w:szCs w:val="28"/>
        </w:rPr>
        <w:t>磋商须知</w:t>
      </w:r>
      <w:r>
        <w:rPr>
          <w:i w:val="0"/>
          <w:iCs w:val="0"/>
        </w:rPr>
        <w:tab/>
      </w:r>
      <w:r>
        <w:rPr>
          <w:i w:val="0"/>
          <w:iCs w:val="0"/>
        </w:rPr>
        <w:fldChar w:fldCharType="begin"/>
      </w:r>
      <w:r>
        <w:rPr>
          <w:i w:val="0"/>
          <w:iCs w:val="0"/>
        </w:rPr>
        <w:instrText xml:space="preserve"> PAGEREF _Toc20851 \h </w:instrText>
      </w:r>
      <w:r>
        <w:rPr>
          <w:i w:val="0"/>
          <w:iCs w:val="0"/>
        </w:rPr>
        <w:fldChar w:fldCharType="separate"/>
      </w:r>
      <w:r>
        <w:rPr>
          <w:i w:val="0"/>
          <w:iCs w:val="0"/>
        </w:rPr>
        <w:t>11</w:t>
      </w:r>
      <w:r>
        <w:rPr>
          <w:i w:val="0"/>
          <w:iCs w:val="0"/>
        </w:rPr>
        <w:fldChar w:fldCharType="end"/>
      </w:r>
      <w:r>
        <w:rPr>
          <w:i w:val="0"/>
          <w:iCs w:val="0"/>
          <w:color w:val="000000" w:themeColor="text1"/>
          <w14:textFill>
            <w14:solidFill>
              <w14:schemeClr w14:val="tx1"/>
            </w14:solidFill>
          </w14:textFill>
        </w:rPr>
        <w:fldChar w:fldCharType="end"/>
      </w:r>
    </w:p>
    <w:p>
      <w:pPr>
        <w:pStyle w:val="37"/>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_Toc6462 </w:instrText>
      </w:r>
      <w:r>
        <w:rPr>
          <w:i w:val="0"/>
          <w:iCs w:val="0"/>
        </w:rPr>
        <w:fldChar w:fldCharType="separate"/>
      </w:r>
      <w:r>
        <w:rPr>
          <w:rFonts w:hint="eastAsia" w:ascii="宋体" w:hAnsi="宋体" w:eastAsia="宋体" w:cs="宋体"/>
          <w:i w:val="0"/>
          <w:iCs w:val="0"/>
          <w:spacing w:val="0"/>
          <w:kern w:val="2"/>
          <w:position w:val="0"/>
        </w:rPr>
        <w:t xml:space="preserve">一、 </w:t>
      </w:r>
      <w:r>
        <w:rPr>
          <w:rFonts w:hint="eastAsia" w:ascii="宋体" w:hAnsi="宋体" w:cs="宋体"/>
          <w:i w:val="0"/>
          <w:iCs w:val="0"/>
          <w:kern w:val="2"/>
        </w:rPr>
        <w:t>磋商内容及要求</w:t>
      </w:r>
      <w:r>
        <w:rPr>
          <w:i w:val="0"/>
          <w:iCs w:val="0"/>
        </w:rPr>
        <w:tab/>
      </w:r>
      <w:r>
        <w:rPr>
          <w:i w:val="0"/>
          <w:iCs w:val="0"/>
        </w:rPr>
        <w:fldChar w:fldCharType="begin"/>
      </w:r>
      <w:r>
        <w:rPr>
          <w:i w:val="0"/>
          <w:iCs w:val="0"/>
        </w:rPr>
        <w:instrText xml:space="preserve"> PAGEREF _Toc6462 \h </w:instrText>
      </w:r>
      <w:r>
        <w:rPr>
          <w:i w:val="0"/>
          <w:iCs w:val="0"/>
        </w:rPr>
        <w:fldChar w:fldCharType="separate"/>
      </w:r>
      <w:r>
        <w:rPr>
          <w:i w:val="0"/>
          <w:iCs w:val="0"/>
        </w:rPr>
        <w:t>11</w:t>
      </w:r>
      <w:r>
        <w:rPr>
          <w:i w:val="0"/>
          <w:iCs w:val="0"/>
        </w:rPr>
        <w:fldChar w:fldCharType="end"/>
      </w:r>
      <w:r>
        <w:rPr>
          <w:i w:val="0"/>
          <w:iCs w:val="0"/>
          <w:color w:val="000000" w:themeColor="text1"/>
          <w14:textFill>
            <w14:solidFill>
              <w14:schemeClr w14:val="tx1"/>
            </w14:solidFill>
          </w14:textFill>
        </w:rPr>
        <w:fldChar w:fldCharType="end"/>
      </w:r>
    </w:p>
    <w:p>
      <w:pPr>
        <w:pStyle w:val="37"/>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_Toc31351 </w:instrText>
      </w:r>
      <w:r>
        <w:rPr>
          <w:i w:val="0"/>
          <w:iCs w:val="0"/>
        </w:rPr>
        <w:fldChar w:fldCharType="separate"/>
      </w:r>
      <w:r>
        <w:rPr>
          <w:rFonts w:hint="eastAsia" w:ascii="宋体" w:hAnsi="宋体" w:eastAsia="宋体" w:cs="宋体"/>
          <w:i w:val="0"/>
          <w:iCs w:val="0"/>
          <w:spacing w:val="0"/>
          <w:kern w:val="2"/>
          <w:position w:val="0"/>
        </w:rPr>
        <w:t xml:space="preserve">二、 </w:t>
      </w:r>
      <w:r>
        <w:rPr>
          <w:rFonts w:hint="eastAsia" w:ascii="宋体" w:hAnsi="宋体" w:cs="宋体"/>
          <w:i w:val="0"/>
          <w:iCs w:val="0"/>
          <w:kern w:val="2"/>
        </w:rPr>
        <w:t>磋商文件</w:t>
      </w:r>
      <w:r>
        <w:rPr>
          <w:i w:val="0"/>
          <w:iCs w:val="0"/>
        </w:rPr>
        <w:tab/>
      </w:r>
      <w:r>
        <w:rPr>
          <w:i w:val="0"/>
          <w:iCs w:val="0"/>
        </w:rPr>
        <w:fldChar w:fldCharType="begin"/>
      </w:r>
      <w:r>
        <w:rPr>
          <w:i w:val="0"/>
          <w:iCs w:val="0"/>
        </w:rPr>
        <w:instrText xml:space="preserve"> PAGEREF _Toc31351 \h </w:instrText>
      </w:r>
      <w:r>
        <w:rPr>
          <w:i w:val="0"/>
          <w:iCs w:val="0"/>
        </w:rPr>
        <w:fldChar w:fldCharType="separate"/>
      </w:r>
      <w:r>
        <w:rPr>
          <w:i w:val="0"/>
          <w:iCs w:val="0"/>
        </w:rPr>
        <w:t>13</w:t>
      </w:r>
      <w:r>
        <w:rPr>
          <w:i w:val="0"/>
          <w:iCs w:val="0"/>
        </w:rPr>
        <w:fldChar w:fldCharType="end"/>
      </w:r>
      <w:r>
        <w:rPr>
          <w:i w:val="0"/>
          <w:iCs w:val="0"/>
          <w:color w:val="000000" w:themeColor="text1"/>
          <w14:textFill>
            <w14:solidFill>
              <w14:schemeClr w14:val="tx1"/>
            </w14:solidFill>
          </w14:textFill>
        </w:rPr>
        <w:fldChar w:fldCharType="end"/>
      </w:r>
    </w:p>
    <w:p>
      <w:pPr>
        <w:pStyle w:val="37"/>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_Toc6003 </w:instrText>
      </w:r>
      <w:r>
        <w:rPr>
          <w:i w:val="0"/>
          <w:iCs w:val="0"/>
        </w:rPr>
        <w:fldChar w:fldCharType="separate"/>
      </w:r>
      <w:r>
        <w:rPr>
          <w:rFonts w:hint="eastAsia" w:ascii="宋体" w:hAnsi="宋体" w:eastAsia="宋体" w:cs="宋体"/>
          <w:i w:val="0"/>
          <w:iCs w:val="0"/>
          <w:spacing w:val="0"/>
          <w:kern w:val="2"/>
          <w:position w:val="0"/>
        </w:rPr>
        <w:t xml:space="preserve">三、 </w:t>
      </w:r>
      <w:r>
        <w:rPr>
          <w:rFonts w:hint="eastAsia" w:ascii="宋体" w:hAnsi="宋体" w:cs="宋体"/>
          <w:i w:val="0"/>
          <w:iCs w:val="0"/>
          <w:kern w:val="2"/>
        </w:rPr>
        <w:t>磋商响应文件</w:t>
      </w:r>
      <w:r>
        <w:rPr>
          <w:i w:val="0"/>
          <w:iCs w:val="0"/>
        </w:rPr>
        <w:tab/>
      </w:r>
      <w:r>
        <w:rPr>
          <w:i w:val="0"/>
          <w:iCs w:val="0"/>
        </w:rPr>
        <w:fldChar w:fldCharType="begin"/>
      </w:r>
      <w:r>
        <w:rPr>
          <w:i w:val="0"/>
          <w:iCs w:val="0"/>
        </w:rPr>
        <w:instrText xml:space="preserve"> PAGEREF _Toc6003 \h </w:instrText>
      </w:r>
      <w:r>
        <w:rPr>
          <w:i w:val="0"/>
          <w:iCs w:val="0"/>
        </w:rPr>
        <w:fldChar w:fldCharType="separate"/>
      </w:r>
      <w:r>
        <w:rPr>
          <w:i w:val="0"/>
          <w:iCs w:val="0"/>
        </w:rPr>
        <w:t>14</w:t>
      </w:r>
      <w:r>
        <w:rPr>
          <w:i w:val="0"/>
          <w:iCs w:val="0"/>
        </w:rPr>
        <w:fldChar w:fldCharType="end"/>
      </w:r>
      <w:r>
        <w:rPr>
          <w:i w:val="0"/>
          <w:iCs w:val="0"/>
          <w:color w:val="000000" w:themeColor="text1"/>
          <w14:textFill>
            <w14:solidFill>
              <w14:schemeClr w14:val="tx1"/>
            </w14:solidFill>
          </w14:textFill>
        </w:rPr>
        <w:fldChar w:fldCharType="end"/>
      </w:r>
    </w:p>
    <w:p>
      <w:pPr>
        <w:pStyle w:val="37"/>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_Toc32565 </w:instrText>
      </w:r>
      <w:r>
        <w:rPr>
          <w:i w:val="0"/>
          <w:iCs w:val="0"/>
        </w:rPr>
        <w:fldChar w:fldCharType="separate"/>
      </w:r>
      <w:r>
        <w:rPr>
          <w:rFonts w:hint="eastAsia" w:ascii="宋体" w:hAnsi="宋体" w:eastAsia="宋体" w:cs="宋体"/>
          <w:i w:val="0"/>
          <w:iCs w:val="0"/>
          <w:spacing w:val="0"/>
          <w:kern w:val="2"/>
          <w:position w:val="0"/>
        </w:rPr>
        <w:t xml:space="preserve">四、 </w:t>
      </w:r>
      <w:r>
        <w:rPr>
          <w:rFonts w:hint="eastAsia" w:ascii="宋体" w:hAnsi="宋体" w:cs="宋体"/>
          <w:i w:val="0"/>
          <w:iCs w:val="0"/>
          <w:kern w:val="2"/>
        </w:rPr>
        <w:t>报价要求</w:t>
      </w:r>
      <w:r>
        <w:rPr>
          <w:i w:val="0"/>
          <w:iCs w:val="0"/>
        </w:rPr>
        <w:tab/>
      </w:r>
      <w:r>
        <w:rPr>
          <w:i w:val="0"/>
          <w:iCs w:val="0"/>
        </w:rPr>
        <w:fldChar w:fldCharType="begin"/>
      </w:r>
      <w:r>
        <w:rPr>
          <w:i w:val="0"/>
          <w:iCs w:val="0"/>
        </w:rPr>
        <w:instrText xml:space="preserve"> PAGEREF _Toc32565 \h </w:instrText>
      </w:r>
      <w:r>
        <w:rPr>
          <w:i w:val="0"/>
          <w:iCs w:val="0"/>
        </w:rPr>
        <w:fldChar w:fldCharType="separate"/>
      </w:r>
      <w:r>
        <w:rPr>
          <w:i w:val="0"/>
          <w:iCs w:val="0"/>
        </w:rPr>
        <w:t>15</w:t>
      </w:r>
      <w:r>
        <w:rPr>
          <w:i w:val="0"/>
          <w:iCs w:val="0"/>
        </w:rPr>
        <w:fldChar w:fldCharType="end"/>
      </w:r>
      <w:r>
        <w:rPr>
          <w:i w:val="0"/>
          <w:iCs w:val="0"/>
          <w:color w:val="000000" w:themeColor="text1"/>
          <w14:textFill>
            <w14:solidFill>
              <w14:schemeClr w14:val="tx1"/>
            </w14:solidFill>
          </w14:textFill>
        </w:rPr>
        <w:fldChar w:fldCharType="end"/>
      </w:r>
    </w:p>
    <w:p>
      <w:pPr>
        <w:pStyle w:val="37"/>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_Toc18876 </w:instrText>
      </w:r>
      <w:r>
        <w:rPr>
          <w:i w:val="0"/>
          <w:iCs w:val="0"/>
        </w:rPr>
        <w:fldChar w:fldCharType="separate"/>
      </w:r>
      <w:r>
        <w:rPr>
          <w:rFonts w:hint="eastAsia" w:ascii="宋体" w:hAnsi="宋体" w:eastAsia="宋体" w:cs="宋体"/>
          <w:i w:val="0"/>
          <w:iCs w:val="0"/>
          <w:spacing w:val="0"/>
          <w:kern w:val="2"/>
          <w:position w:val="0"/>
        </w:rPr>
        <w:t xml:space="preserve">五、 </w:t>
      </w:r>
      <w:r>
        <w:rPr>
          <w:rFonts w:hint="eastAsia" w:ascii="宋体" w:hAnsi="宋体" w:cs="宋体"/>
          <w:i w:val="0"/>
          <w:iCs w:val="0"/>
          <w:kern w:val="2"/>
        </w:rPr>
        <w:t>磋商响应文件递交</w:t>
      </w:r>
      <w:r>
        <w:rPr>
          <w:i w:val="0"/>
          <w:iCs w:val="0"/>
        </w:rPr>
        <w:tab/>
      </w:r>
      <w:r>
        <w:rPr>
          <w:i w:val="0"/>
          <w:iCs w:val="0"/>
        </w:rPr>
        <w:fldChar w:fldCharType="begin"/>
      </w:r>
      <w:r>
        <w:rPr>
          <w:i w:val="0"/>
          <w:iCs w:val="0"/>
        </w:rPr>
        <w:instrText xml:space="preserve"> PAGEREF _Toc18876 \h </w:instrText>
      </w:r>
      <w:r>
        <w:rPr>
          <w:i w:val="0"/>
          <w:iCs w:val="0"/>
        </w:rPr>
        <w:fldChar w:fldCharType="separate"/>
      </w:r>
      <w:r>
        <w:rPr>
          <w:i w:val="0"/>
          <w:iCs w:val="0"/>
        </w:rPr>
        <w:t>16</w:t>
      </w:r>
      <w:r>
        <w:rPr>
          <w:i w:val="0"/>
          <w:iCs w:val="0"/>
        </w:rPr>
        <w:fldChar w:fldCharType="end"/>
      </w:r>
      <w:r>
        <w:rPr>
          <w:i w:val="0"/>
          <w:iCs w:val="0"/>
          <w:color w:val="000000" w:themeColor="text1"/>
          <w14:textFill>
            <w14:solidFill>
              <w14:schemeClr w14:val="tx1"/>
            </w14:solidFill>
          </w14:textFill>
        </w:rPr>
        <w:fldChar w:fldCharType="end"/>
      </w:r>
    </w:p>
    <w:p>
      <w:pPr>
        <w:pStyle w:val="37"/>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_Toc27379 </w:instrText>
      </w:r>
      <w:r>
        <w:rPr>
          <w:i w:val="0"/>
          <w:iCs w:val="0"/>
        </w:rPr>
        <w:fldChar w:fldCharType="separate"/>
      </w:r>
      <w:r>
        <w:rPr>
          <w:rFonts w:hint="eastAsia" w:ascii="宋体" w:hAnsi="宋体" w:eastAsia="宋体" w:cs="宋体"/>
          <w:i w:val="0"/>
          <w:iCs w:val="0"/>
          <w:spacing w:val="0"/>
          <w:kern w:val="2"/>
          <w:position w:val="0"/>
        </w:rPr>
        <w:t xml:space="preserve">六、 </w:t>
      </w:r>
      <w:r>
        <w:rPr>
          <w:rFonts w:hint="eastAsia" w:ascii="宋体" w:hAnsi="宋体" w:cs="宋体"/>
          <w:i w:val="0"/>
          <w:iCs w:val="0"/>
          <w:kern w:val="2"/>
        </w:rPr>
        <w:t>磋商保证金</w:t>
      </w:r>
      <w:r>
        <w:rPr>
          <w:i w:val="0"/>
          <w:iCs w:val="0"/>
        </w:rPr>
        <w:tab/>
      </w:r>
      <w:r>
        <w:rPr>
          <w:i w:val="0"/>
          <w:iCs w:val="0"/>
        </w:rPr>
        <w:fldChar w:fldCharType="begin"/>
      </w:r>
      <w:r>
        <w:rPr>
          <w:i w:val="0"/>
          <w:iCs w:val="0"/>
        </w:rPr>
        <w:instrText xml:space="preserve"> PAGEREF _Toc27379 \h </w:instrText>
      </w:r>
      <w:r>
        <w:rPr>
          <w:i w:val="0"/>
          <w:iCs w:val="0"/>
        </w:rPr>
        <w:fldChar w:fldCharType="separate"/>
      </w:r>
      <w:r>
        <w:rPr>
          <w:i w:val="0"/>
          <w:iCs w:val="0"/>
        </w:rPr>
        <w:t>16</w:t>
      </w:r>
      <w:r>
        <w:rPr>
          <w:i w:val="0"/>
          <w:iCs w:val="0"/>
        </w:rPr>
        <w:fldChar w:fldCharType="end"/>
      </w:r>
      <w:r>
        <w:rPr>
          <w:i w:val="0"/>
          <w:iCs w:val="0"/>
          <w:color w:val="000000" w:themeColor="text1"/>
          <w14:textFill>
            <w14:solidFill>
              <w14:schemeClr w14:val="tx1"/>
            </w14:solidFill>
          </w14:textFill>
        </w:rPr>
        <w:fldChar w:fldCharType="end"/>
      </w:r>
    </w:p>
    <w:p>
      <w:pPr>
        <w:pStyle w:val="37"/>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_Toc12888 </w:instrText>
      </w:r>
      <w:r>
        <w:rPr>
          <w:i w:val="0"/>
          <w:iCs w:val="0"/>
        </w:rPr>
        <w:fldChar w:fldCharType="separate"/>
      </w:r>
      <w:r>
        <w:rPr>
          <w:rFonts w:hint="eastAsia" w:ascii="宋体" w:hAnsi="宋体" w:eastAsia="宋体" w:cs="宋体"/>
          <w:i w:val="0"/>
          <w:iCs w:val="0"/>
          <w:spacing w:val="0"/>
          <w:position w:val="0"/>
        </w:rPr>
        <w:t xml:space="preserve">七、 </w:t>
      </w:r>
      <w:r>
        <w:rPr>
          <w:rFonts w:hint="eastAsia" w:ascii="宋体" w:hAnsi="宋体" w:cs="宋体"/>
          <w:i w:val="0"/>
          <w:iCs w:val="0"/>
          <w:kern w:val="2"/>
        </w:rPr>
        <w:t>磋商过程</w:t>
      </w:r>
      <w:r>
        <w:rPr>
          <w:i w:val="0"/>
          <w:iCs w:val="0"/>
        </w:rPr>
        <w:tab/>
      </w:r>
      <w:r>
        <w:rPr>
          <w:i w:val="0"/>
          <w:iCs w:val="0"/>
        </w:rPr>
        <w:fldChar w:fldCharType="begin"/>
      </w:r>
      <w:r>
        <w:rPr>
          <w:i w:val="0"/>
          <w:iCs w:val="0"/>
        </w:rPr>
        <w:instrText xml:space="preserve"> PAGEREF _Toc12888 \h </w:instrText>
      </w:r>
      <w:r>
        <w:rPr>
          <w:i w:val="0"/>
          <w:iCs w:val="0"/>
        </w:rPr>
        <w:fldChar w:fldCharType="separate"/>
      </w:r>
      <w:r>
        <w:rPr>
          <w:i w:val="0"/>
          <w:iCs w:val="0"/>
        </w:rPr>
        <w:t>17</w:t>
      </w:r>
      <w:r>
        <w:rPr>
          <w:i w:val="0"/>
          <w:iCs w:val="0"/>
        </w:rPr>
        <w:fldChar w:fldCharType="end"/>
      </w:r>
      <w:r>
        <w:rPr>
          <w:i w:val="0"/>
          <w:iCs w:val="0"/>
          <w:color w:val="000000" w:themeColor="text1"/>
          <w14:textFill>
            <w14:solidFill>
              <w14:schemeClr w14:val="tx1"/>
            </w14:solidFill>
          </w14:textFill>
        </w:rPr>
        <w:fldChar w:fldCharType="end"/>
      </w:r>
    </w:p>
    <w:p>
      <w:pPr>
        <w:pStyle w:val="37"/>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_Toc4794 </w:instrText>
      </w:r>
      <w:r>
        <w:rPr>
          <w:i w:val="0"/>
          <w:iCs w:val="0"/>
        </w:rPr>
        <w:fldChar w:fldCharType="separate"/>
      </w:r>
      <w:r>
        <w:rPr>
          <w:rFonts w:hint="eastAsia" w:ascii="宋体" w:hAnsi="宋体" w:eastAsia="宋体" w:cs="宋体"/>
          <w:i w:val="0"/>
          <w:iCs w:val="0"/>
          <w:spacing w:val="0"/>
          <w:position w:val="0"/>
        </w:rPr>
        <w:t xml:space="preserve">八、 </w:t>
      </w:r>
      <w:r>
        <w:rPr>
          <w:rFonts w:hint="eastAsia" w:ascii="宋体" w:hAnsi="宋体" w:cs="宋体"/>
          <w:i w:val="0"/>
          <w:iCs w:val="0"/>
          <w:kern w:val="2"/>
        </w:rPr>
        <w:t>评审程序及方法</w:t>
      </w:r>
      <w:r>
        <w:rPr>
          <w:i w:val="0"/>
          <w:iCs w:val="0"/>
        </w:rPr>
        <w:tab/>
      </w:r>
      <w:r>
        <w:rPr>
          <w:i w:val="0"/>
          <w:iCs w:val="0"/>
        </w:rPr>
        <w:fldChar w:fldCharType="begin"/>
      </w:r>
      <w:r>
        <w:rPr>
          <w:i w:val="0"/>
          <w:iCs w:val="0"/>
        </w:rPr>
        <w:instrText xml:space="preserve"> PAGEREF _Toc4794 \h </w:instrText>
      </w:r>
      <w:r>
        <w:rPr>
          <w:i w:val="0"/>
          <w:iCs w:val="0"/>
        </w:rPr>
        <w:fldChar w:fldCharType="separate"/>
      </w:r>
      <w:r>
        <w:rPr>
          <w:i w:val="0"/>
          <w:iCs w:val="0"/>
        </w:rPr>
        <w:t>17</w:t>
      </w:r>
      <w:r>
        <w:rPr>
          <w:i w:val="0"/>
          <w:iCs w:val="0"/>
        </w:rPr>
        <w:fldChar w:fldCharType="end"/>
      </w:r>
      <w:r>
        <w:rPr>
          <w:i w:val="0"/>
          <w:iCs w:val="0"/>
          <w:color w:val="000000" w:themeColor="text1"/>
          <w14:textFill>
            <w14:solidFill>
              <w14:schemeClr w14:val="tx1"/>
            </w14:solidFill>
          </w14:textFill>
        </w:rPr>
        <w:fldChar w:fldCharType="end"/>
      </w:r>
    </w:p>
    <w:p>
      <w:pPr>
        <w:pStyle w:val="37"/>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_Toc26319 </w:instrText>
      </w:r>
      <w:r>
        <w:rPr>
          <w:i w:val="0"/>
          <w:iCs w:val="0"/>
        </w:rPr>
        <w:fldChar w:fldCharType="separate"/>
      </w:r>
      <w:r>
        <w:rPr>
          <w:rFonts w:hint="eastAsia" w:ascii="宋体" w:hAnsi="宋体" w:eastAsia="宋体" w:cs="宋体"/>
          <w:i w:val="0"/>
          <w:iCs w:val="0"/>
          <w:spacing w:val="0"/>
          <w:kern w:val="2"/>
          <w:position w:val="0"/>
        </w:rPr>
        <w:t xml:space="preserve">九、 </w:t>
      </w:r>
      <w:r>
        <w:rPr>
          <w:rFonts w:hint="eastAsia" w:ascii="宋体" w:hAnsi="宋体" w:cs="宋体"/>
          <w:i w:val="0"/>
          <w:iCs w:val="0"/>
          <w:kern w:val="2"/>
        </w:rPr>
        <w:t>确定</w:t>
      </w:r>
      <w:r>
        <w:rPr>
          <w:rFonts w:hint="eastAsia" w:ascii="宋体" w:hAnsi="宋体" w:cs="宋体"/>
          <w:i w:val="0"/>
          <w:iCs w:val="0"/>
          <w:kern w:val="2"/>
          <w:lang w:eastAsia="zh-CN"/>
        </w:rPr>
        <w:t>成交</w:t>
      </w:r>
      <w:r>
        <w:rPr>
          <w:rFonts w:hint="eastAsia" w:ascii="宋体" w:hAnsi="宋体" w:cs="宋体"/>
          <w:i w:val="0"/>
          <w:iCs w:val="0"/>
          <w:kern w:val="2"/>
        </w:rPr>
        <w:t>候选人</w:t>
      </w:r>
      <w:r>
        <w:rPr>
          <w:i w:val="0"/>
          <w:iCs w:val="0"/>
        </w:rPr>
        <w:tab/>
      </w:r>
      <w:r>
        <w:rPr>
          <w:i w:val="0"/>
          <w:iCs w:val="0"/>
        </w:rPr>
        <w:fldChar w:fldCharType="begin"/>
      </w:r>
      <w:r>
        <w:rPr>
          <w:i w:val="0"/>
          <w:iCs w:val="0"/>
        </w:rPr>
        <w:instrText xml:space="preserve"> PAGEREF _Toc26319 \h </w:instrText>
      </w:r>
      <w:r>
        <w:rPr>
          <w:i w:val="0"/>
          <w:iCs w:val="0"/>
        </w:rPr>
        <w:fldChar w:fldCharType="separate"/>
      </w:r>
      <w:r>
        <w:rPr>
          <w:i w:val="0"/>
          <w:iCs w:val="0"/>
        </w:rPr>
        <w:t>24</w:t>
      </w:r>
      <w:r>
        <w:rPr>
          <w:i w:val="0"/>
          <w:iCs w:val="0"/>
        </w:rPr>
        <w:fldChar w:fldCharType="end"/>
      </w:r>
      <w:r>
        <w:rPr>
          <w:i w:val="0"/>
          <w:iCs w:val="0"/>
          <w:color w:val="000000" w:themeColor="text1"/>
          <w14:textFill>
            <w14:solidFill>
              <w14:schemeClr w14:val="tx1"/>
            </w14:solidFill>
          </w14:textFill>
        </w:rPr>
        <w:fldChar w:fldCharType="end"/>
      </w:r>
    </w:p>
    <w:p>
      <w:pPr>
        <w:pStyle w:val="37"/>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_Toc13 </w:instrText>
      </w:r>
      <w:r>
        <w:rPr>
          <w:i w:val="0"/>
          <w:iCs w:val="0"/>
        </w:rPr>
        <w:fldChar w:fldCharType="separate"/>
      </w:r>
      <w:r>
        <w:rPr>
          <w:rFonts w:hint="eastAsia" w:ascii="宋体" w:hAnsi="宋体" w:eastAsia="宋体" w:cs="宋体"/>
          <w:i w:val="0"/>
          <w:iCs w:val="0"/>
          <w:spacing w:val="0"/>
          <w:kern w:val="2"/>
          <w:position w:val="0"/>
          <w:szCs w:val="24"/>
        </w:rPr>
        <w:t xml:space="preserve">十、 </w:t>
      </w:r>
      <w:r>
        <w:rPr>
          <w:rFonts w:hint="eastAsia" w:ascii="宋体" w:hAnsi="宋体" w:cs="宋体"/>
          <w:i w:val="0"/>
          <w:iCs w:val="0"/>
          <w:kern w:val="2"/>
          <w:szCs w:val="24"/>
        </w:rPr>
        <w:t>合同授予</w:t>
      </w:r>
      <w:r>
        <w:rPr>
          <w:i w:val="0"/>
          <w:iCs w:val="0"/>
        </w:rPr>
        <w:tab/>
      </w:r>
      <w:r>
        <w:rPr>
          <w:i w:val="0"/>
          <w:iCs w:val="0"/>
        </w:rPr>
        <w:fldChar w:fldCharType="begin"/>
      </w:r>
      <w:r>
        <w:rPr>
          <w:i w:val="0"/>
          <w:iCs w:val="0"/>
        </w:rPr>
        <w:instrText xml:space="preserve"> PAGEREF _Toc13 \h </w:instrText>
      </w:r>
      <w:r>
        <w:rPr>
          <w:i w:val="0"/>
          <w:iCs w:val="0"/>
        </w:rPr>
        <w:fldChar w:fldCharType="separate"/>
      </w:r>
      <w:r>
        <w:rPr>
          <w:i w:val="0"/>
          <w:iCs w:val="0"/>
        </w:rPr>
        <w:t>25</w:t>
      </w:r>
      <w:r>
        <w:rPr>
          <w:i w:val="0"/>
          <w:iCs w:val="0"/>
        </w:rPr>
        <w:fldChar w:fldCharType="end"/>
      </w:r>
      <w:r>
        <w:rPr>
          <w:i w:val="0"/>
          <w:iCs w:val="0"/>
          <w:color w:val="000000" w:themeColor="text1"/>
          <w14:textFill>
            <w14:solidFill>
              <w14:schemeClr w14:val="tx1"/>
            </w14:solidFill>
          </w14:textFill>
        </w:rPr>
        <w:fldChar w:fldCharType="end"/>
      </w:r>
    </w:p>
    <w:p>
      <w:pPr>
        <w:pStyle w:val="37"/>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_Toc21580 </w:instrText>
      </w:r>
      <w:r>
        <w:rPr>
          <w:i w:val="0"/>
          <w:iCs w:val="0"/>
        </w:rPr>
        <w:fldChar w:fldCharType="separate"/>
      </w:r>
      <w:r>
        <w:rPr>
          <w:rFonts w:hint="eastAsia" w:ascii="宋体" w:hAnsi="宋体" w:eastAsia="宋体" w:cs="宋体"/>
          <w:i w:val="0"/>
          <w:iCs w:val="0"/>
          <w:spacing w:val="0"/>
          <w:kern w:val="2"/>
          <w:position w:val="0"/>
          <w:szCs w:val="24"/>
        </w:rPr>
        <w:t xml:space="preserve">十一、 </w:t>
      </w:r>
      <w:r>
        <w:rPr>
          <w:rFonts w:hint="eastAsia" w:ascii="宋体" w:hAnsi="宋体" w:cs="宋体"/>
          <w:i w:val="0"/>
          <w:iCs w:val="0"/>
          <w:kern w:val="2"/>
          <w:szCs w:val="24"/>
        </w:rPr>
        <w:t>招标代理服务收费标准</w:t>
      </w:r>
      <w:r>
        <w:rPr>
          <w:i w:val="0"/>
          <w:iCs w:val="0"/>
        </w:rPr>
        <w:tab/>
      </w:r>
      <w:r>
        <w:rPr>
          <w:i w:val="0"/>
          <w:iCs w:val="0"/>
        </w:rPr>
        <w:fldChar w:fldCharType="begin"/>
      </w:r>
      <w:r>
        <w:rPr>
          <w:i w:val="0"/>
          <w:iCs w:val="0"/>
        </w:rPr>
        <w:instrText xml:space="preserve"> PAGEREF _Toc21580 \h </w:instrText>
      </w:r>
      <w:r>
        <w:rPr>
          <w:i w:val="0"/>
          <w:iCs w:val="0"/>
        </w:rPr>
        <w:fldChar w:fldCharType="separate"/>
      </w:r>
      <w:r>
        <w:rPr>
          <w:i w:val="0"/>
          <w:iCs w:val="0"/>
        </w:rPr>
        <w:t>26</w:t>
      </w:r>
      <w:r>
        <w:rPr>
          <w:i w:val="0"/>
          <w:iCs w:val="0"/>
        </w:rPr>
        <w:fldChar w:fldCharType="end"/>
      </w:r>
      <w:r>
        <w:rPr>
          <w:i w:val="0"/>
          <w:iCs w:val="0"/>
          <w:color w:val="000000" w:themeColor="text1"/>
          <w14:textFill>
            <w14:solidFill>
              <w14:schemeClr w14:val="tx1"/>
            </w14:solidFill>
          </w14:textFill>
        </w:rPr>
        <w:fldChar w:fldCharType="end"/>
      </w:r>
    </w:p>
    <w:p>
      <w:pPr>
        <w:pStyle w:val="37"/>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_Toc5721 </w:instrText>
      </w:r>
      <w:r>
        <w:rPr>
          <w:i w:val="0"/>
          <w:iCs w:val="0"/>
        </w:rPr>
        <w:fldChar w:fldCharType="separate"/>
      </w:r>
      <w:r>
        <w:rPr>
          <w:rFonts w:hint="eastAsia" w:ascii="宋体" w:hAnsi="宋体" w:eastAsia="宋体" w:cs="宋体"/>
          <w:i w:val="0"/>
          <w:iCs w:val="0"/>
          <w:spacing w:val="0"/>
          <w:kern w:val="2"/>
          <w:position w:val="0"/>
        </w:rPr>
        <w:t xml:space="preserve">十二、 </w:t>
      </w:r>
      <w:r>
        <w:rPr>
          <w:rFonts w:hint="eastAsia" w:ascii="宋体" w:hAnsi="宋体" w:cs="宋体"/>
          <w:i w:val="0"/>
          <w:iCs w:val="0"/>
          <w:kern w:val="2"/>
        </w:rPr>
        <w:t>其他</w:t>
      </w:r>
      <w:r>
        <w:rPr>
          <w:i w:val="0"/>
          <w:iCs w:val="0"/>
        </w:rPr>
        <w:tab/>
      </w:r>
      <w:r>
        <w:rPr>
          <w:i w:val="0"/>
          <w:iCs w:val="0"/>
        </w:rPr>
        <w:fldChar w:fldCharType="begin"/>
      </w:r>
      <w:r>
        <w:rPr>
          <w:i w:val="0"/>
          <w:iCs w:val="0"/>
        </w:rPr>
        <w:instrText xml:space="preserve"> PAGEREF _Toc5721 \h </w:instrText>
      </w:r>
      <w:r>
        <w:rPr>
          <w:i w:val="0"/>
          <w:iCs w:val="0"/>
        </w:rPr>
        <w:fldChar w:fldCharType="separate"/>
      </w:r>
      <w:r>
        <w:rPr>
          <w:i w:val="0"/>
          <w:iCs w:val="0"/>
        </w:rPr>
        <w:t>26</w:t>
      </w:r>
      <w:r>
        <w:rPr>
          <w:i w:val="0"/>
          <w:iCs w:val="0"/>
        </w:rPr>
        <w:fldChar w:fldCharType="end"/>
      </w:r>
      <w:r>
        <w:rPr>
          <w:i w:val="0"/>
          <w:iCs w:val="0"/>
          <w:color w:val="000000" w:themeColor="text1"/>
          <w14:textFill>
            <w14:solidFill>
              <w14:schemeClr w14:val="tx1"/>
            </w14:solidFill>
          </w14:textFill>
        </w:rPr>
        <w:fldChar w:fldCharType="end"/>
      </w:r>
    </w:p>
    <w:p>
      <w:pPr>
        <w:pStyle w:val="31"/>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_Toc30664 </w:instrText>
      </w:r>
      <w:r>
        <w:rPr>
          <w:i w:val="0"/>
          <w:iCs w:val="0"/>
        </w:rPr>
        <w:fldChar w:fldCharType="separate"/>
      </w:r>
      <w:r>
        <w:rPr>
          <w:rFonts w:hint="eastAsia" w:ascii="宋体" w:hAnsi="宋体" w:eastAsia="宋体" w:cs="宋体"/>
          <w:i w:val="0"/>
          <w:iCs w:val="0"/>
        </w:rPr>
        <w:t xml:space="preserve">第四章 </w:t>
      </w:r>
      <w:r>
        <w:rPr>
          <w:rFonts w:hint="eastAsia" w:ascii="宋体" w:hAnsi="宋体" w:cs="宋体"/>
          <w:i w:val="0"/>
          <w:iCs w:val="0"/>
        </w:rPr>
        <w:t>政府采购项目合同书范本</w:t>
      </w:r>
      <w:r>
        <w:rPr>
          <w:i w:val="0"/>
          <w:iCs w:val="0"/>
        </w:rPr>
        <w:tab/>
      </w:r>
      <w:r>
        <w:rPr>
          <w:i w:val="0"/>
          <w:iCs w:val="0"/>
        </w:rPr>
        <w:fldChar w:fldCharType="begin"/>
      </w:r>
      <w:r>
        <w:rPr>
          <w:i w:val="0"/>
          <w:iCs w:val="0"/>
        </w:rPr>
        <w:instrText xml:space="preserve"> PAGEREF _Toc30664 \h </w:instrText>
      </w:r>
      <w:r>
        <w:rPr>
          <w:i w:val="0"/>
          <w:iCs w:val="0"/>
        </w:rPr>
        <w:fldChar w:fldCharType="separate"/>
      </w:r>
      <w:r>
        <w:rPr>
          <w:i w:val="0"/>
          <w:iCs w:val="0"/>
        </w:rPr>
        <w:t>28</w:t>
      </w:r>
      <w:r>
        <w:rPr>
          <w:i w:val="0"/>
          <w:iCs w:val="0"/>
        </w:rPr>
        <w:fldChar w:fldCharType="end"/>
      </w:r>
      <w:r>
        <w:rPr>
          <w:i w:val="0"/>
          <w:iCs w:val="0"/>
          <w:color w:val="000000" w:themeColor="text1"/>
          <w14:textFill>
            <w14:solidFill>
              <w14:schemeClr w14:val="tx1"/>
            </w14:solidFill>
          </w14:textFill>
        </w:rPr>
        <w:fldChar w:fldCharType="end"/>
      </w:r>
    </w:p>
    <w:p>
      <w:pPr>
        <w:pStyle w:val="31"/>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_Toc28902 </w:instrText>
      </w:r>
      <w:r>
        <w:rPr>
          <w:i w:val="0"/>
          <w:iCs w:val="0"/>
        </w:rPr>
        <w:fldChar w:fldCharType="separate"/>
      </w:r>
      <w:r>
        <w:rPr>
          <w:i w:val="0"/>
          <w:iCs w:val="0"/>
        </w:rPr>
        <w:t>建设工程施工合同</w:t>
      </w:r>
      <w:r>
        <w:rPr>
          <w:i w:val="0"/>
          <w:iCs w:val="0"/>
        </w:rPr>
        <w:t xml:space="preserve"> </w:t>
      </w:r>
      <w:r>
        <w:rPr>
          <w:i w:val="0"/>
          <w:iCs w:val="0"/>
        </w:rPr>
        <w:t>（</w:t>
      </w:r>
      <w:r>
        <w:rPr>
          <w:rFonts w:hint="eastAsia"/>
          <w:i w:val="0"/>
          <w:iCs w:val="0"/>
        </w:rPr>
        <w:t>以</w:t>
      </w:r>
      <w:r>
        <w:rPr>
          <w:i w:val="0"/>
          <w:iCs w:val="0"/>
        </w:rPr>
        <w:t>示范文本</w:t>
      </w:r>
      <w:r>
        <w:rPr>
          <w:rFonts w:hint="eastAsia"/>
          <w:i w:val="0"/>
          <w:iCs w:val="0"/>
        </w:rPr>
        <w:t>为准</w:t>
      </w:r>
      <w:r>
        <w:rPr>
          <w:i w:val="0"/>
          <w:iCs w:val="0"/>
        </w:rPr>
        <w:t>）</w:t>
      </w:r>
      <w:r>
        <w:rPr>
          <w:i w:val="0"/>
          <w:iCs w:val="0"/>
        </w:rPr>
        <w:tab/>
      </w:r>
      <w:r>
        <w:rPr>
          <w:i w:val="0"/>
          <w:iCs w:val="0"/>
        </w:rPr>
        <w:fldChar w:fldCharType="begin"/>
      </w:r>
      <w:r>
        <w:rPr>
          <w:i w:val="0"/>
          <w:iCs w:val="0"/>
        </w:rPr>
        <w:instrText xml:space="preserve"> PAGEREF _Toc28902 \h </w:instrText>
      </w:r>
      <w:r>
        <w:rPr>
          <w:i w:val="0"/>
          <w:iCs w:val="0"/>
        </w:rPr>
        <w:fldChar w:fldCharType="separate"/>
      </w:r>
      <w:r>
        <w:rPr>
          <w:i w:val="0"/>
          <w:iCs w:val="0"/>
        </w:rPr>
        <w:t>28</w:t>
      </w:r>
      <w:r>
        <w:rPr>
          <w:i w:val="0"/>
          <w:iCs w:val="0"/>
        </w:rPr>
        <w:fldChar w:fldCharType="end"/>
      </w:r>
      <w:r>
        <w:rPr>
          <w:i w:val="0"/>
          <w:iCs w:val="0"/>
          <w:color w:val="000000" w:themeColor="text1"/>
          <w14:textFill>
            <w14:solidFill>
              <w14:schemeClr w14:val="tx1"/>
            </w14:solidFill>
          </w14:textFill>
        </w:rPr>
        <w:fldChar w:fldCharType="end"/>
      </w:r>
    </w:p>
    <w:p>
      <w:pPr>
        <w:pStyle w:val="31"/>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_Toc12478 </w:instrText>
      </w:r>
      <w:r>
        <w:rPr>
          <w:i w:val="0"/>
          <w:iCs w:val="0"/>
        </w:rPr>
        <w:fldChar w:fldCharType="separate"/>
      </w:r>
      <w:r>
        <w:rPr>
          <w:i w:val="0"/>
          <w:iCs w:val="0"/>
        </w:rPr>
        <w:t>第二部分 通用合同条款</w:t>
      </w:r>
      <w:r>
        <w:rPr>
          <w:i w:val="0"/>
          <w:iCs w:val="0"/>
        </w:rPr>
        <w:tab/>
      </w:r>
      <w:r>
        <w:rPr>
          <w:i w:val="0"/>
          <w:iCs w:val="0"/>
        </w:rPr>
        <w:fldChar w:fldCharType="begin"/>
      </w:r>
      <w:r>
        <w:rPr>
          <w:i w:val="0"/>
          <w:iCs w:val="0"/>
        </w:rPr>
        <w:instrText xml:space="preserve"> PAGEREF _Toc12478 \h </w:instrText>
      </w:r>
      <w:r>
        <w:rPr>
          <w:i w:val="0"/>
          <w:iCs w:val="0"/>
        </w:rPr>
        <w:fldChar w:fldCharType="separate"/>
      </w:r>
      <w:r>
        <w:rPr>
          <w:i w:val="0"/>
          <w:iCs w:val="0"/>
        </w:rPr>
        <w:t>35</w:t>
      </w:r>
      <w:r>
        <w:rPr>
          <w:i w:val="0"/>
          <w:iCs w:val="0"/>
        </w:rPr>
        <w:fldChar w:fldCharType="end"/>
      </w:r>
      <w:r>
        <w:rPr>
          <w:i w:val="0"/>
          <w:iCs w:val="0"/>
          <w:color w:val="000000" w:themeColor="text1"/>
          <w14:textFill>
            <w14:solidFill>
              <w14:schemeClr w14:val="tx1"/>
            </w14:solidFill>
          </w14:textFill>
        </w:rPr>
        <w:fldChar w:fldCharType="end"/>
      </w:r>
    </w:p>
    <w:p>
      <w:pPr>
        <w:pStyle w:val="31"/>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_Toc9553 </w:instrText>
      </w:r>
      <w:r>
        <w:rPr>
          <w:i w:val="0"/>
          <w:iCs w:val="0"/>
        </w:rPr>
        <w:fldChar w:fldCharType="separate"/>
      </w:r>
      <w:r>
        <w:rPr>
          <w:rFonts w:hint="eastAsia"/>
          <w:i w:val="0"/>
          <w:iCs w:val="0"/>
        </w:rPr>
        <w:t>（略）</w:t>
      </w:r>
      <w:r>
        <w:rPr>
          <w:i w:val="0"/>
          <w:iCs w:val="0"/>
        </w:rPr>
        <w:tab/>
      </w:r>
      <w:r>
        <w:rPr>
          <w:i w:val="0"/>
          <w:iCs w:val="0"/>
        </w:rPr>
        <w:fldChar w:fldCharType="begin"/>
      </w:r>
      <w:r>
        <w:rPr>
          <w:i w:val="0"/>
          <w:iCs w:val="0"/>
        </w:rPr>
        <w:instrText xml:space="preserve"> PAGEREF _Toc9553 \h </w:instrText>
      </w:r>
      <w:r>
        <w:rPr>
          <w:i w:val="0"/>
          <w:iCs w:val="0"/>
        </w:rPr>
        <w:fldChar w:fldCharType="separate"/>
      </w:r>
      <w:r>
        <w:rPr>
          <w:i w:val="0"/>
          <w:iCs w:val="0"/>
        </w:rPr>
        <w:t>35</w:t>
      </w:r>
      <w:r>
        <w:rPr>
          <w:i w:val="0"/>
          <w:iCs w:val="0"/>
        </w:rPr>
        <w:fldChar w:fldCharType="end"/>
      </w:r>
      <w:r>
        <w:rPr>
          <w:i w:val="0"/>
          <w:iCs w:val="0"/>
          <w:color w:val="000000" w:themeColor="text1"/>
          <w14:textFill>
            <w14:solidFill>
              <w14:schemeClr w14:val="tx1"/>
            </w14:solidFill>
          </w14:textFill>
        </w:rPr>
        <w:fldChar w:fldCharType="end"/>
      </w:r>
    </w:p>
    <w:p>
      <w:pPr>
        <w:pStyle w:val="31"/>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_Toc18998 </w:instrText>
      </w:r>
      <w:r>
        <w:rPr>
          <w:i w:val="0"/>
          <w:iCs w:val="0"/>
        </w:rPr>
        <w:fldChar w:fldCharType="separate"/>
      </w:r>
      <w:r>
        <w:rPr>
          <w:rFonts w:hint="eastAsia"/>
          <w:i w:val="0"/>
          <w:iCs w:val="0"/>
        </w:rPr>
        <w:t>第三部分 专用合同条款</w:t>
      </w:r>
      <w:r>
        <w:rPr>
          <w:i w:val="0"/>
          <w:iCs w:val="0"/>
        </w:rPr>
        <w:tab/>
      </w:r>
      <w:r>
        <w:rPr>
          <w:i w:val="0"/>
          <w:iCs w:val="0"/>
        </w:rPr>
        <w:fldChar w:fldCharType="begin"/>
      </w:r>
      <w:r>
        <w:rPr>
          <w:i w:val="0"/>
          <w:iCs w:val="0"/>
        </w:rPr>
        <w:instrText xml:space="preserve"> PAGEREF _Toc18998 \h </w:instrText>
      </w:r>
      <w:r>
        <w:rPr>
          <w:i w:val="0"/>
          <w:iCs w:val="0"/>
        </w:rPr>
        <w:fldChar w:fldCharType="separate"/>
      </w:r>
      <w:r>
        <w:rPr>
          <w:i w:val="0"/>
          <w:iCs w:val="0"/>
        </w:rPr>
        <w:t>36</w:t>
      </w:r>
      <w:r>
        <w:rPr>
          <w:i w:val="0"/>
          <w:iCs w:val="0"/>
        </w:rPr>
        <w:fldChar w:fldCharType="end"/>
      </w:r>
      <w:r>
        <w:rPr>
          <w:i w:val="0"/>
          <w:iCs w:val="0"/>
          <w:color w:val="000000" w:themeColor="text1"/>
          <w14:textFill>
            <w14:solidFill>
              <w14:schemeClr w14:val="tx1"/>
            </w14:solidFill>
          </w14:textFill>
        </w:rPr>
        <w:fldChar w:fldCharType="end"/>
      </w:r>
    </w:p>
    <w:p>
      <w:pPr>
        <w:pStyle w:val="31"/>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_Toc14040 </w:instrText>
      </w:r>
      <w:r>
        <w:rPr>
          <w:i w:val="0"/>
          <w:iCs w:val="0"/>
        </w:rPr>
        <w:fldChar w:fldCharType="separate"/>
      </w:r>
      <w:r>
        <w:rPr>
          <w:rFonts w:hint="eastAsia"/>
          <w:i w:val="0"/>
          <w:iCs w:val="0"/>
        </w:rPr>
        <w:t>（略）</w:t>
      </w:r>
      <w:r>
        <w:rPr>
          <w:i w:val="0"/>
          <w:iCs w:val="0"/>
        </w:rPr>
        <w:tab/>
      </w:r>
      <w:r>
        <w:rPr>
          <w:i w:val="0"/>
          <w:iCs w:val="0"/>
        </w:rPr>
        <w:fldChar w:fldCharType="begin"/>
      </w:r>
      <w:r>
        <w:rPr>
          <w:i w:val="0"/>
          <w:iCs w:val="0"/>
        </w:rPr>
        <w:instrText xml:space="preserve"> PAGEREF _Toc14040 \h </w:instrText>
      </w:r>
      <w:r>
        <w:rPr>
          <w:i w:val="0"/>
          <w:iCs w:val="0"/>
        </w:rPr>
        <w:fldChar w:fldCharType="separate"/>
      </w:r>
      <w:r>
        <w:rPr>
          <w:i w:val="0"/>
          <w:iCs w:val="0"/>
        </w:rPr>
        <w:t>36</w:t>
      </w:r>
      <w:r>
        <w:rPr>
          <w:i w:val="0"/>
          <w:iCs w:val="0"/>
        </w:rPr>
        <w:fldChar w:fldCharType="end"/>
      </w:r>
      <w:r>
        <w:rPr>
          <w:i w:val="0"/>
          <w:iCs w:val="0"/>
          <w:color w:val="000000" w:themeColor="text1"/>
          <w14:textFill>
            <w14:solidFill>
              <w14:schemeClr w14:val="tx1"/>
            </w14:solidFill>
          </w14:textFill>
        </w:rPr>
        <w:fldChar w:fldCharType="end"/>
      </w:r>
    </w:p>
    <w:p>
      <w:pPr>
        <w:pStyle w:val="31"/>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_Toc30058 </w:instrText>
      </w:r>
      <w:r>
        <w:rPr>
          <w:i w:val="0"/>
          <w:iCs w:val="0"/>
        </w:rPr>
        <w:fldChar w:fldCharType="separate"/>
      </w:r>
      <w:r>
        <w:rPr>
          <w:rFonts w:hint="eastAsia" w:ascii="宋体" w:hAnsi="宋体" w:eastAsia="宋体" w:cs="宋体"/>
          <w:i w:val="0"/>
          <w:iCs w:val="0"/>
        </w:rPr>
        <w:t xml:space="preserve">第五章 </w:t>
      </w:r>
      <w:r>
        <w:rPr>
          <w:rFonts w:hint="eastAsia" w:ascii="宋体" w:hAnsi="宋体" w:cs="宋体"/>
          <w:i w:val="0"/>
          <w:iCs w:val="0"/>
          <w:szCs w:val="28"/>
        </w:rPr>
        <w:t>磋商响应文件格式</w:t>
      </w:r>
      <w:r>
        <w:rPr>
          <w:i w:val="0"/>
          <w:iCs w:val="0"/>
        </w:rPr>
        <w:tab/>
      </w:r>
      <w:r>
        <w:rPr>
          <w:i w:val="0"/>
          <w:iCs w:val="0"/>
        </w:rPr>
        <w:fldChar w:fldCharType="begin"/>
      </w:r>
      <w:r>
        <w:rPr>
          <w:i w:val="0"/>
          <w:iCs w:val="0"/>
        </w:rPr>
        <w:instrText xml:space="preserve"> PAGEREF _Toc30058 \h </w:instrText>
      </w:r>
      <w:r>
        <w:rPr>
          <w:i w:val="0"/>
          <w:iCs w:val="0"/>
        </w:rPr>
        <w:fldChar w:fldCharType="separate"/>
      </w:r>
      <w:r>
        <w:rPr>
          <w:i w:val="0"/>
          <w:iCs w:val="0"/>
        </w:rPr>
        <w:t>37</w:t>
      </w:r>
      <w:r>
        <w:rPr>
          <w:i w:val="0"/>
          <w:iCs w:val="0"/>
        </w:rPr>
        <w:fldChar w:fldCharType="end"/>
      </w:r>
      <w:r>
        <w:rPr>
          <w:i w:val="0"/>
          <w:iCs w:val="0"/>
          <w:color w:val="000000" w:themeColor="text1"/>
          <w14:textFill>
            <w14:solidFill>
              <w14:schemeClr w14:val="tx1"/>
            </w14:solidFill>
          </w14:textFill>
        </w:rPr>
        <w:fldChar w:fldCharType="end"/>
      </w:r>
    </w:p>
    <w:p>
      <w:pPr>
        <w:pStyle w:val="37"/>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_Toc10495 </w:instrText>
      </w:r>
      <w:r>
        <w:rPr>
          <w:i w:val="0"/>
          <w:iCs w:val="0"/>
        </w:rPr>
        <w:fldChar w:fldCharType="separate"/>
      </w:r>
      <w:r>
        <w:rPr>
          <w:rFonts w:hint="eastAsia" w:ascii="宋体" w:hAnsi="宋体" w:cs="宋体"/>
          <w:i w:val="0"/>
          <w:iCs w:val="0"/>
          <w:spacing w:val="0"/>
          <w:position w:val="0"/>
        </w:rPr>
        <w:t xml:space="preserve">格式1、 </w:t>
      </w:r>
      <w:r>
        <w:rPr>
          <w:rFonts w:hint="eastAsia" w:ascii="宋体" w:hAnsi="宋体" w:cs="宋体"/>
          <w:i w:val="0"/>
          <w:iCs w:val="0"/>
          <w:szCs w:val="24"/>
        </w:rPr>
        <w:t>磋商</w:t>
      </w:r>
      <w:r>
        <w:rPr>
          <w:rFonts w:hint="eastAsia" w:ascii="宋体" w:hAnsi="宋体" w:cs="宋体"/>
          <w:i w:val="0"/>
          <w:iCs w:val="0"/>
          <w:kern w:val="2"/>
        </w:rPr>
        <w:t>函及</w:t>
      </w:r>
      <w:r>
        <w:rPr>
          <w:rFonts w:hint="eastAsia" w:ascii="宋体" w:hAnsi="宋体" w:cs="宋体"/>
          <w:i w:val="0"/>
          <w:iCs w:val="0"/>
          <w:szCs w:val="24"/>
        </w:rPr>
        <w:t>磋商首次报价表</w:t>
      </w:r>
      <w:r>
        <w:rPr>
          <w:i w:val="0"/>
          <w:iCs w:val="0"/>
        </w:rPr>
        <w:tab/>
      </w:r>
      <w:r>
        <w:rPr>
          <w:i w:val="0"/>
          <w:iCs w:val="0"/>
        </w:rPr>
        <w:fldChar w:fldCharType="begin"/>
      </w:r>
      <w:r>
        <w:rPr>
          <w:i w:val="0"/>
          <w:iCs w:val="0"/>
        </w:rPr>
        <w:instrText xml:space="preserve"> PAGEREF _Toc10495 \h </w:instrText>
      </w:r>
      <w:r>
        <w:rPr>
          <w:i w:val="0"/>
          <w:iCs w:val="0"/>
        </w:rPr>
        <w:fldChar w:fldCharType="separate"/>
      </w:r>
      <w:r>
        <w:rPr>
          <w:i w:val="0"/>
          <w:iCs w:val="0"/>
        </w:rPr>
        <w:t>40</w:t>
      </w:r>
      <w:r>
        <w:rPr>
          <w:i w:val="0"/>
          <w:iCs w:val="0"/>
        </w:rPr>
        <w:fldChar w:fldCharType="end"/>
      </w:r>
      <w:r>
        <w:rPr>
          <w:i w:val="0"/>
          <w:iCs w:val="0"/>
          <w:color w:val="000000" w:themeColor="text1"/>
          <w14:textFill>
            <w14:solidFill>
              <w14:schemeClr w14:val="tx1"/>
            </w14:solidFill>
          </w14:textFill>
        </w:rPr>
        <w:fldChar w:fldCharType="end"/>
      </w:r>
    </w:p>
    <w:p>
      <w:pPr>
        <w:pStyle w:val="24"/>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_Toc2642 </w:instrText>
      </w:r>
      <w:r>
        <w:rPr>
          <w:i w:val="0"/>
          <w:iCs w:val="0"/>
        </w:rPr>
        <w:fldChar w:fldCharType="separate"/>
      </w:r>
      <w:r>
        <w:rPr>
          <w:rFonts w:ascii="宋体" w:hAnsi="宋体" w:eastAsia="宋体" w:cs="宋体"/>
          <w:i w:val="0"/>
          <w:iCs w:val="0"/>
          <w:szCs w:val="24"/>
        </w:rPr>
        <w:t xml:space="preserve">(一) </w:t>
      </w:r>
      <w:r>
        <w:rPr>
          <w:rFonts w:hint="eastAsia" w:ascii="宋体" w:hAnsi="宋体" w:cs="宋体"/>
          <w:bCs w:val="0"/>
          <w:i w:val="0"/>
          <w:iCs w:val="0"/>
        </w:rPr>
        <w:t>磋商函</w:t>
      </w:r>
      <w:r>
        <w:rPr>
          <w:i w:val="0"/>
          <w:iCs w:val="0"/>
        </w:rPr>
        <w:tab/>
      </w:r>
      <w:r>
        <w:rPr>
          <w:i w:val="0"/>
          <w:iCs w:val="0"/>
        </w:rPr>
        <w:fldChar w:fldCharType="begin"/>
      </w:r>
      <w:r>
        <w:rPr>
          <w:i w:val="0"/>
          <w:iCs w:val="0"/>
        </w:rPr>
        <w:instrText xml:space="preserve"> PAGEREF _Toc2642 \h </w:instrText>
      </w:r>
      <w:r>
        <w:rPr>
          <w:i w:val="0"/>
          <w:iCs w:val="0"/>
        </w:rPr>
        <w:fldChar w:fldCharType="separate"/>
      </w:r>
      <w:r>
        <w:rPr>
          <w:i w:val="0"/>
          <w:iCs w:val="0"/>
        </w:rPr>
        <w:t>40</w:t>
      </w:r>
      <w:r>
        <w:rPr>
          <w:i w:val="0"/>
          <w:iCs w:val="0"/>
        </w:rPr>
        <w:fldChar w:fldCharType="end"/>
      </w:r>
      <w:r>
        <w:rPr>
          <w:i w:val="0"/>
          <w:iCs w:val="0"/>
          <w:color w:val="000000" w:themeColor="text1"/>
          <w14:textFill>
            <w14:solidFill>
              <w14:schemeClr w14:val="tx1"/>
            </w14:solidFill>
          </w14:textFill>
        </w:rPr>
        <w:fldChar w:fldCharType="end"/>
      </w:r>
    </w:p>
    <w:p>
      <w:pPr>
        <w:pStyle w:val="24"/>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_Toc21586 </w:instrText>
      </w:r>
      <w:r>
        <w:rPr>
          <w:i w:val="0"/>
          <w:iCs w:val="0"/>
        </w:rPr>
        <w:fldChar w:fldCharType="separate"/>
      </w:r>
      <w:r>
        <w:rPr>
          <w:rFonts w:ascii="宋体" w:hAnsi="宋体" w:eastAsia="宋体" w:cs="宋体"/>
          <w:i w:val="0"/>
          <w:iCs w:val="0"/>
          <w:szCs w:val="24"/>
        </w:rPr>
        <w:t xml:space="preserve">(二) </w:t>
      </w:r>
      <w:r>
        <w:rPr>
          <w:rFonts w:hint="eastAsia" w:ascii="宋体" w:hAnsi="宋体" w:cs="宋体"/>
          <w:i w:val="0"/>
          <w:iCs w:val="0"/>
          <w:szCs w:val="24"/>
        </w:rPr>
        <w:t>磋商首次报价表</w:t>
      </w:r>
      <w:r>
        <w:rPr>
          <w:i w:val="0"/>
          <w:iCs w:val="0"/>
        </w:rPr>
        <w:tab/>
      </w:r>
      <w:r>
        <w:rPr>
          <w:i w:val="0"/>
          <w:iCs w:val="0"/>
        </w:rPr>
        <w:fldChar w:fldCharType="begin"/>
      </w:r>
      <w:r>
        <w:rPr>
          <w:i w:val="0"/>
          <w:iCs w:val="0"/>
        </w:rPr>
        <w:instrText xml:space="preserve"> PAGEREF _Toc21586 \h </w:instrText>
      </w:r>
      <w:r>
        <w:rPr>
          <w:i w:val="0"/>
          <w:iCs w:val="0"/>
        </w:rPr>
        <w:fldChar w:fldCharType="separate"/>
      </w:r>
      <w:r>
        <w:rPr>
          <w:i w:val="0"/>
          <w:iCs w:val="0"/>
        </w:rPr>
        <w:t>41</w:t>
      </w:r>
      <w:r>
        <w:rPr>
          <w:i w:val="0"/>
          <w:iCs w:val="0"/>
        </w:rPr>
        <w:fldChar w:fldCharType="end"/>
      </w:r>
      <w:r>
        <w:rPr>
          <w:i w:val="0"/>
          <w:iCs w:val="0"/>
          <w:color w:val="000000" w:themeColor="text1"/>
          <w14:textFill>
            <w14:solidFill>
              <w14:schemeClr w14:val="tx1"/>
            </w14:solidFill>
          </w14:textFill>
        </w:rPr>
        <w:fldChar w:fldCharType="end"/>
      </w:r>
    </w:p>
    <w:p>
      <w:pPr>
        <w:pStyle w:val="37"/>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_Toc17883 </w:instrText>
      </w:r>
      <w:r>
        <w:rPr>
          <w:i w:val="0"/>
          <w:iCs w:val="0"/>
        </w:rPr>
        <w:fldChar w:fldCharType="separate"/>
      </w:r>
      <w:r>
        <w:rPr>
          <w:rFonts w:hint="eastAsia" w:ascii="宋体" w:hAnsi="宋体" w:cs="宋体"/>
          <w:i w:val="0"/>
          <w:iCs w:val="0"/>
          <w:spacing w:val="0"/>
          <w:position w:val="0"/>
          <w:szCs w:val="24"/>
        </w:rPr>
        <w:t xml:space="preserve">格式2、 </w:t>
      </w:r>
      <w:r>
        <w:rPr>
          <w:rFonts w:hint="eastAsia" w:ascii="宋体" w:hAnsi="宋体" w:cs="宋体"/>
          <w:i w:val="0"/>
          <w:iCs w:val="0"/>
          <w:szCs w:val="24"/>
        </w:rPr>
        <w:t>法定代表人身份证明书</w:t>
      </w:r>
      <w:r>
        <w:rPr>
          <w:i w:val="0"/>
          <w:iCs w:val="0"/>
        </w:rPr>
        <w:tab/>
      </w:r>
      <w:r>
        <w:rPr>
          <w:i w:val="0"/>
          <w:iCs w:val="0"/>
        </w:rPr>
        <w:fldChar w:fldCharType="begin"/>
      </w:r>
      <w:r>
        <w:rPr>
          <w:i w:val="0"/>
          <w:iCs w:val="0"/>
        </w:rPr>
        <w:instrText xml:space="preserve"> PAGEREF _Toc17883 \h </w:instrText>
      </w:r>
      <w:r>
        <w:rPr>
          <w:i w:val="0"/>
          <w:iCs w:val="0"/>
        </w:rPr>
        <w:fldChar w:fldCharType="separate"/>
      </w:r>
      <w:r>
        <w:rPr>
          <w:i w:val="0"/>
          <w:iCs w:val="0"/>
        </w:rPr>
        <w:t>42</w:t>
      </w:r>
      <w:r>
        <w:rPr>
          <w:i w:val="0"/>
          <w:iCs w:val="0"/>
        </w:rPr>
        <w:fldChar w:fldCharType="end"/>
      </w:r>
      <w:r>
        <w:rPr>
          <w:i w:val="0"/>
          <w:iCs w:val="0"/>
          <w:color w:val="000000" w:themeColor="text1"/>
          <w14:textFill>
            <w14:solidFill>
              <w14:schemeClr w14:val="tx1"/>
            </w14:solidFill>
          </w14:textFill>
        </w:rPr>
        <w:fldChar w:fldCharType="end"/>
      </w:r>
    </w:p>
    <w:p>
      <w:pPr>
        <w:pStyle w:val="37"/>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_Toc30293 </w:instrText>
      </w:r>
      <w:r>
        <w:rPr>
          <w:i w:val="0"/>
          <w:iCs w:val="0"/>
        </w:rPr>
        <w:fldChar w:fldCharType="separate"/>
      </w:r>
      <w:r>
        <w:rPr>
          <w:rFonts w:hint="eastAsia" w:ascii="宋体" w:hAnsi="宋体" w:cs="宋体"/>
          <w:i w:val="0"/>
          <w:iCs w:val="0"/>
          <w:spacing w:val="0"/>
          <w:position w:val="0"/>
          <w:szCs w:val="24"/>
        </w:rPr>
        <w:t xml:space="preserve">格式3、 </w:t>
      </w:r>
      <w:r>
        <w:rPr>
          <w:rFonts w:hint="eastAsia" w:ascii="宋体" w:hAnsi="宋体" w:cs="宋体"/>
          <w:i w:val="0"/>
          <w:iCs w:val="0"/>
          <w:szCs w:val="24"/>
        </w:rPr>
        <w:t>法定代表人授权委托书</w:t>
      </w:r>
      <w:r>
        <w:rPr>
          <w:i w:val="0"/>
          <w:iCs w:val="0"/>
        </w:rPr>
        <w:tab/>
      </w:r>
      <w:r>
        <w:rPr>
          <w:i w:val="0"/>
          <w:iCs w:val="0"/>
        </w:rPr>
        <w:fldChar w:fldCharType="begin"/>
      </w:r>
      <w:r>
        <w:rPr>
          <w:i w:val="0"/>
          <w:iCs w:val="0"/>
        </w:rPr>
        <w:instrText xml:space="preserve"> PAGEREF _Toc30293 \h </w:instrText>
      </w:r>
      <w:r>
        <w:rPr>
          <w:i w:val="0"/>
          <w:iCs w:val="0"/>
        </w:rPr>
        <w:fldChar w:fldCharType="separate"/>
      </w:r>
      <w:r>
        <w:rPr>
          <w:i w:val="0"/>
          <w:iCs w:val="0"/>
        </w:rPr>
        <w:t>43</w:t>
      </w:r>
      <w:r>
        <w:rPr>
          <w:i w:val="0"/>
          <w:iCs w:val="0"/>
        </w:rPr>
        <w:fldChar w:fldCharType="end"/>
      </w:r>
      <w:r>
        <w:rPr>
          <w:i w:val="0"/>
          <w:iCs w:val="0"/>
          <w:color w:val="000000" w:themeColor="text1"/>
          <w14:textFill>
            <w14:solidFill>
              <w14:schemeClr w14:val="tx1"/>
            </w14:solidFill>
          </w14:textFill>
        </w:rPr>
        <w:fldChar w:fldCharType="end"/>
      </w:r>
    </w:p>
    <w:p>
      <w:pPr>
        <w:pStyle w:val="37"/>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_Toc15002 </w:instrText>
      </w:r>
      <w:r>
        <w:rPr>
          <w:i w:val="0"/>
          <w:iCs w:val="0"/>
        </w:rPr>
        <w:fldChar w:fldCharType="separate"/>
      </w:r>
      <w:r>
        <w:rPr>
          <w:rFonts w:hint="eastAsia" w:ascii="宋体" w:hAnsi="宋体" w:cs="宋体"/>
          <w:i w:val="0"/>
          <w:iCs w:val="0"/>
          <w:spacing w:val="0"/>
          <w:position w:val="0"/>
        </w:rPr>
        <w:t xml:space="preserve">格式4、 </w:t>
      </w:r>
      <w:r>
        <w:rPr>
          <w:rFonts w:hint="eastAsia" w:ascii="宋体" w:hAnsi="宋体" w:cs="宋体"/>
          <w:i w:val="0"/>
          <w:iCs w:val="0"/>
          <w:szCs w:val="24"/>
        </w:rPr>
        <w:t>承诺书</w:t>
      </w:r>
      <w:r>
        <w:rPr>
          <w:i w:val="0"/>
          <w:iCs w:val="0"/>
        </w:rPr>
        <w:tab/>
      </w:r>
      <w:r>
        <w:rPr>
          <w:i w:val="0"/>
          <w:iCs w:val="0"/>
        </w:rPr>
        <w:fldChar w:fldCharType="begin"/>
      </w:r>
      <w:r>
        <w:rPr>
          <w:i w:val="0"/>
          <w:iCs w:val="0"/>
        </w:rPr>
        <w:instrText xml:space="preserve"> PAGEREF _Toc15002 \h </w:instrText>
      </w:r>
      <w:r>
        <w:rPr>
          <w:i w:val="0"/>
          <w:iCs w:val="0"/>
        </w:rPr>
        <w:fldChar w:fldCharType="separate"/>
      </w:r>
      <w:r>
        <w:rPr>
          <w:i w:val="0"/>
          <w:iCs w:val="0"/>
        </w:rPr>
        <w:t>44</w:t>
      </w:r>
      <w:r>
        <w:rPr>
          <w:i w:val="0"/>
          <w:iCs w:val="0"/>
        </w:rPr>
        <w:fldChar w:fldCharType="end"/>
      </w:r>
      <w:r>
        <w:rPr>
          <w:i w:val="0"/>
          <w:iCs w:val="0"/>
          <w:color w:val="000000" w:themeColor="text1"/>
          <w14:textFill>
            <w14:solidFill>
              <w14:schemeClr w14:val="tx1"/>
            </w14:solidFill>
          </w14:textFill>
        </w:rPr>
        <w:fldChar w:fldCharType="end"/>
      </w:r>
    </w:p>
    <w:p>
      <w:pPr>
        <w:pStyle w:val="37"/>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_Toc32227 </w:instrText>
      </w:r>
      <w:r>
        <w:rPr>
          <w:i w:val="0"/>
          <w:iCs w:val="0"/>
        </w:rPr>
        <w:fldChar w:fldCharType="separate"/>
      </w:r>
      <w:r>
        <w:rPr>
          <w:rFonts w:hint="eastAsia" w:ascii="宋体" w:hAnsi="宋体" w:cs="宋体"/>
          <w:i w:val="0"/>
          <w:iCs w:val="0"/>
          <w:spacing w:val="0"/>
          <w:position w:val="0"/>
        </w:rPr>
        <w:t xml:space="preserve">格式5、 </w:t>
      </w:r>
      <w:r>
        <w:rPr>
          <w:rFonts w:hint="eastAsia" w:ascii="宋体" w:hAnsi="宋体" w:cs="宋体"/>
          <w:i w:val="0"/>
          <w:iCs w:val="0"/>
        </w:rPr>
        <w:t>已标价工程量清单</w:t>
      </w:r>
      <w:r>
        <w:rPr>
          <w:i w:val="0"/>
          <w:iCs w:val="0"/>
        </w:rPr>
        <w:tab/>
      </w:r>
      <w:r>
        <w:rPr>
          <w:i w:val="0"/>
          <w:iCs w:val="0"/>
        </w:rPr>
        <w:fldChar w:fldCharType="begin"/>
      </w:r>
      <w:r>
        <w:rPr>
          <w:i w:val="0"/>
          <w:iCs w:val="0"/>
        </w:rPr>
        <w:instrText xml:space="preserve"> PAGEREF _Toc32227 \h </w:instrText>
      </w:r>
      <w:r>
        <w:rPr>
          <w:i w:val="0"/>
          <w:iCs w:val="0"/>
        </w:rPr>
        <w:fldChar w:fldCharType="separate"/>
      </w:r>
      <w:r>
        <w:rPr>
          <w:i w:val="0"/>
          <w:iCs w:val="0"/>
        </w:rPr>
        <w:t>46</w:t>
      </w:r>
      <w:r>
        <w:rPr>
          <w:i w:val="0"/>
          <w:iCs w:val="0"/>
        </w:rPr>
        <w:fldChar w:fldCharType="end"/>
      </w:r>
      <w:r>
        <w:rPr>
          <w:i w:val="0"/>
          <w:iCs w:val="0"/>
          <w:color w:val="000000" w:themeColor="text1"/>
          <w14:textFill>
            <w14:solidFill>
              <w14:schemeClr w14:val="tx1"/>
            </w14:solidFill>
          </w14:textFill>
        </w:rPr>
        <w:fldChar w:fldCharType="end"/>
      </w:r>
    </w:p>
    <w:p>
      <w:pPr>
        <w:pStyle w:val="37"/>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_Toc4142 </w:instrText>
      </w:r>
      <w:r>
        <w:rPr>
          <w:i w:val="0"/>
          <w:iCs w:val="0"/>
        </w:rPr>
        <w:fldChar w:fldCharType="separate"/>
      </w:r>
      <w:r>
        <w:rPr>
          <w:rFonts w:hint="eastAsia" w:ascii="宋体" w:hAnsi="宋体" w:cs="宋体"/>
          <w:i w:val="0"/>
          <w:iCs w:val="0"/>
          <w:spacing w:val="0"/>
          <w:position w:val="0"/>
        </w:rPr>
        <w:t xml:space="preserve">格式6、 </w:t>
      </w:r>
      <w:r>
        <w:rPr>
          <w:rFonts w:hint="eastAsia" w:ascii="宋体" w:hAnsi="宋体" w:cs="宋体"/>
          <w:i w:val="0"/>
          <w:iCs w:val="0"/>
          <w:szCs w:val="24"/>
        </w:rPr>
        <w:t>施工组织设计</w:t>
      </w:r>
      <w:r>
        <w:rPr>
          <w:i w:val="0"/>
          <w:iCs w:val="0"/>
        </w:rPr>
        <w:tab/>
      </w:r>
      <w:r>
        <w:rPr>
          <w:i w:val="0"/>
          <w:iCs w:val="0"/>
        </w:rPr>
        <w:fldChar w:fldCharType="begin"/>
      </w:r>
      <w:r>
        <w:rPr>
          <w:i w:val="0"/>
          <w:iCs w:val="0"/>
        </w:rPr>
        <w:instrText xml:space="preserve"> PAGEREF _Toc4142 \h </w:instrText>
      </w:r>
      <w:r>
        <w:rPr>
          <w:i w:val="0"/>
          <w:iCs w:val="0"/>
        </w:rPr>
        <w:fldChar w:fldCharType="separate"/>
      </w:r>
      <w:r>
        <w:rPr>
          <w:i w:val="0"/>
          <w:iCs w:val="0"/>
        </w:rPr>
        <w:t>47</w:t>
      </w:r>
      <w:r>
        <w:rPr>
          <w:i w:val="0"/>
          <w:iCs w:val="0"/>
        </w:rPr>
        <w:fldChar w:fldCharType="end"/>
      </w:r>
      <w:r>
        <w:rPr>
          <w:i w:val="0"/>
          <w:iCs w:val="0"/>
          <w:color w:val="000000" w:themeColor="text1"/>
          <w14:textFill>
            <w14:solidFill>
              <w14:schemeClr w14:val="tx1"/>
            </w14:solidFill>
          </w14:textFill>
        </w:rPr>
        <w:fldChar w:fldCharType="end"/>
      </w:r>
    </w:p>
    <w:p>
      <w:pPr>
        <w:pStyle w:val="24"/>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_Toc24455 </w:instrText>
      </w:r>
      <w:r>
        <w:rPr>
          <w:i w:val="0"/>
          <w:iCs w:val="0"/>
        </w:rPr>
        <w:fldChar w:fldCharType="separate"/>
      </w:r>
      <w:r>
        <w:rPr>
          <w:rFonts w:ascii="宋体" w:hAnsi="宋体" w:eastAsia="宋体" w:cs="宋体"/>
          <w:i w:val="0"/>
          <w:iCs w:val="0"/>
          <w:szCs w:val="24"/>
        </w:rPr>
        <w:t xml:space="preserve">(一) </w:t>
      </w:r>
      <w:r>
        <w:rPr>
          <w:rFonts w:hint="eastAsia" w:ascii="宋体" w:hAnsi="宋体" w:cs="宋体"/>
          <w:i w:val="0"/>
          <w:iCs w:val="0"/>
          <w:szCs w:val="24"/>
        </w:rPr>
        <w:t>拟投入本项目的主要施工设备表</w:t>
      </w:r>
      <w:r>
        <w:rPr>
          <w:i w:val="0"/>
          <w:iCs w:val="0"/>
        </w:rPr>
        <w:tab/>
      </w:r>
      <w:r>
        <w:rPr>
          <w:i w:val="0"/>
          <w:iCs w:val="0"/>
        </w:rPr>
        <w:fldChar w:fldCharType="begin"/>
      </w:r>
      <w:r>
        <w:rPr>
          <w:i w:val="0"/>
          <w:iCs w:val="0"/>
        </w:rPr>
        <w:instrText xml:space="preserve"> PAGEREF _Toc24455 \h </w:instrText>
      </w:r>
      <w:r>
        <w:rPr>
          <w:i w:val="0"/>
          <w:iCs w:val="0"/>
        </w:rPr>
        <w:fldChar w:fldCharType="separate"/>
      </w:r>
      <w:r>
        <w:rPr>
          <w:i w:val="0"/>
          <w:iCs w:val="0"/>
        </w:rPr>
        <w:t>48</w:t>
      </w:r>
      <w:r>
        <w:rPr>
          <w:i w:val="0"/>
          <w:iCs w:val="0"/>
        </w:rPr>
        <w:fldChar w:fldCharType="end"/>
      </w:r>
      <w:r>
        <w:rPr>
          <w:i w:val="0"/>
          <w:iCs w:val="0"/>
          <w:color w:val="000000" w:themeColor="text1"/>
          <w14:textFill>
            <w14:solidFill>
              <w14:schemeClr w14:val="tx1"/>
            </w14:solidFill>
          </w14:textFill>
        </w:rPr>
        <w:fldChar w:fldCharType="end"/>
      </w:r>
    </w:p>
    <w:p>
      <w:pPr>
        <w:pStyle w:val="24"/>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_Toc20155 </w:instrText>
      </w:r>
      <w:r>
        <w:rPr>
          <w:i w:val="0"/>
          <w:iCs w:val="0"/>
        </w:rPr>
        <w:fldChar w:fldCharType="separate"/>
      </w:r>
      <w:r>
        <w:rPr>
          <w:rFonts w:ascii="宋体" w:hAnsi="宋体" w:eastAsia="宋体" w:cs="宋体"/>
          <w:i w:val="0"/>
          <w:iCs w:val="0"/>
          <w:szCs w:val="24"/>
        </w:rPr>
        <w:t xml:space="preserve">(二) </w:t>
      </w:r>
      <w:r>
        <w:rPr>
          <w:rFonts w:hint="eastAsia" w:ascii="宋体" w:hAnsi="宋体" w:cs="宋体"/>
          <w:i w:val="0"/>
          <w:iCs w:val="0"/>
          <w:szCs w:val="24"/>
        </w:rPr>
        <w:t>劳动力计划表</w:t>
      </w:r>
      <w:r>
        <w:rPr>
          <w:i w:val="0"/>
          <w:iCs w:val="0"/>
        </w:rPr>
        <w:tab/>
      </w:r>
      <w:r>
        <w:rPr>
          <w:i w:val="0"/>
          <w:iCs w:val="0"/>
        </w:rPr>
        <w:fldChar w:fldCharType="begin"/>
      </w:r>
      <w:r>
        <w:rPr>
          <w:i w:val="0"/>
          <w:iCs w:val="0"/>
        </w:rPr>
        <w:instrText xml:space="preserve"> PAGEREF _Toc20155 \h </w:instrText>
      </w:r>
      <w:r>
        <w:rPr>
          <w:i w:val="0"/>
          <w:iCs w:val="0"/>
        </w:rPr>
        <w:fldChar w:fldCharType="separate"/>
      </w:r>
      <w:r>
        <w:rPr>
          <w:i w:val="0"/>
          <w:iCs w:val="0"/>
        </w:rPr>
        <w:t>49</w:t>
      </w:r>
      <w:r>
        <w:rPr>
          <w:i w:val="0"/>
          <w:iCs w:val="0"/>
        </w:rPr>
        <w:fldChar w:fldCharType="end"/>
      </w:r>
      <w:r>
        <w:rPr>
          <w:i w:val="0"/>
          <w:iCs w:val="0"/>
          <w:color w:val="000000" w:themeColor="text1"/>
          <w14:textFill>
            <w14:solidFill>
              <w14:schemeClr w14:val="tx1"/>
            </w14:solidFill>
          </w14:textFill>
        </w:rPr>
        <w:fldChar w:fldCharType="end"/>
      </w:r>
    </w:p>
    <w:p>
      <w:pPr>
        <w:pStyle w:val="24"/>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_Toc22932 </w:instrText>
      </w:r>
      <w:r>
        <w:rPr>
          <w:i w:val="0"/>
          <w:iCs w:val="0"/>
        </w:rPr>
        <w:fldChar w:fldCharType="separate"/>
      </w:r>
      <w:r>
        <w:rPr>
          <w:rFonts w:hint="eastAsia" w:ascii="宋体" w:hAnsi="宋体" w:cs="宋体"/>
          <w:i w:val="0"/>
          <w:iCs w:val="0"/>
          <w:szCs w:val="24"/>
        </w:rPr>
        <w:t xml:space="preserve">（三） </w:t>
      </w:r>
      <w:r>
        <w:rPr>
          <w:rFonts w:hint="eastAsia" w:ascii="宋体" w:hAnsi="宋体" w:cs="宋体"/>
          <w:i w:val="0"/>
          <w:iCs w:val="0"/>
          <w:szCs w:val="24"/>
          <w:lang w:eastAsia="zh-CN"/>
        </w:rPr>
        <w:t>进度计划</w:t>
      </w:r>
      <w:r>
        <w:rPr>
          <w:i w:val="0"/>
          <w:iCs w:val="0"/>
        </w:rPr>
        <w:tab/>
      </w:r>
      <w:r>
        <w:rPr>
          <w:i w:val="0"/>
          <w:iCs w:val="0"/>
        </w:rPr>
        <w:fldChar w:fldCharType="begin"/>
      </w:r>
      <w:r>
        <w:rPr>
          <w:i w:val="0"/>
          <w:iCs w:val="0"/>
        </w:rPr>
        <w:instrText xml:space="preserve"> PAGEREF _Toc22932 \h </w:instrText>
      </w:r>
      <w:r>
        <w:rPr>
          <w:i w:val="0"/>
          <w:iCs w:val="0"/>
        </w:rPr>
        <w:fldChar w:fldCharType="separate"/>
      </w:r>
      <w:r>
        <w:rPr>
          <w:i w:val="0"/>
          <w:iCs w:val="0"/>
        </w:rPr>
        <w:t>50</w:t>
      </w:r>
      <w:r>
        <w:rPr>
          <w:i w:val="0"/>
          <w:iCs w:val="0"/>
        </w:rPr>
        <w:fldChar w:fldCharType="end"/>
      </w:r>
      <w:r>
        <w:rPr>
          <w:i w:val="0"/>
          <w:iCs w:val="0"/>
          <w:color w:val="000000" w:themeColor="text1"/>
          <w14:textFill>
            <w14:solidFill>
              <w14:schemeClr w14:val="tx1"/>
            </w14:solidFill>
          </w14:textFill>
        </w:rPr>
        <w:fldChar w:fldCharType="end"/>
      </w:r>
    </w:p>
    <w:p>
      <w:pPr>
        <w:pStyle w:val="24"/>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_Toc7962 </w:instrText>
      </w:r>
      <w:r>
        <w:rPr>
          <w:i w:val="0"/>
          <w:iCs w:val="0"/>
        </w:rPr>
        <w:fldChar w:fldCharType="separate"/>
      </w:r>
      <w:r>
        <w:rPr>
          <w:rFonts w:hint="eastAsia" w:ascii="宋体" w:hAnsi="宋体" w:cs="宋体"/>
          <w:i w:val="0"/>
          <w:iCs w:val="0"/>
          <w:szCs w:val="24"/>
          <w:lang w:eastAsia="zh-CN"/>
        </w:rPr>
        <w:t>（</w:t>
      </w:r>
      <w:r>
        <w:rPr>
          <w:rFonts w:hint="eastAsia" w:ascii="宋体" w:hAnsi="宋体" w:cs="宋体"/>
          <w:i w:val="0"/>
          <w:iCs w:val="0"/>
          <w:szCs w:val="24"/>
          <w:lang w:val="en-US" w:eastAsia="zh-CN"/>
        </w:rPr>
        <w:t>四</w:t>
      </w:r>
      <w:r>
        <w:rPr>
          <w:rFonts w:hint="eastAsia" w:ascii="宋体" w:hAnsi="宋体" w:cs="宋体"/>
          <w:i w:val="0"/>
          <w:iCs w:val="0"/>
          <w:szCs w:val="24"/>
          <w:lang w:eastAsia="zh-CN"/>
        </w:rPr>
        <w:t>）</w:t>
      </w:r>
      <w:r>
        <w:rPr>
          <w:rFonts w:hint="eastAsia" w:ascii="宋体" w:hAnsi="宋体" w:cs="宋体"/>
          <w:i w:val="0"/>
          <w:iCs w:val="0"/>
          <w:szCs w:val="24"/>
          <w:lang w:val="en-US" w:eastAsia="zh-CN"/>
        </w:rPr>
        <w:t xml:space="preserve"> </w:t>
      </w:r>
      <w:r>
        <w:rPr>
          <w:rFonts w:hint="eastAsia" w:ascii="宋体" w:hAnsi="宋体" w:cs="宋体"/>
          <w:i w:val="0"/>
          <w:iCs w:val="0"/>
          <w:szCs w:val="24"/>
        </w:rPr>
        <w:t>施工总平面图</w:t>
      </w:r>
      <w:r>
        <w:rPr>
          <w:i w:val="0"/>
          <w:iCs w:val="0"/>
        </w:rPr>
        <w:tab/>
      </w:r>
      <w:r>
        <w:rPr>
          <w:i w:val="0"/>
          <w:iCs w:val="0"/>
        </w:rPr>
        <w:fldChar w:fldCharType="begin"/>
      </w:r>
      <w:r>
        <w:rPr>
          <w:i w:val="0"/>
          <w:iCs w:val="0"/>
        </w:rPr>
        <w:instrText xml:space="preserve"> PAGEREF _Toc7962 \h </w:instrText>
      </w:r>
      <w:r>
        <w:rPr>
          <w:i w:val="0"/>
          <w:iCs w:val="0"/>
        </w:rPr>
        <w:fldChar w:fldCharType="separate"/>
      </w:r>
      <w:r>
        <w:rPr>
          <w:i w:val="0"/>
          <w:iCs w:val="0"/>
        </w:rPr>
        <w:t>51</w:t>
      </w:r>
      <w:r>
        <w:rPr>
          <w:i w:val="0"/>
          <w:iCs w:val="0"/>
        </w:rPr>
        <w:fldChar w:fldCharType="end"/>
      </w:r>
      <w:r>
        <w:rPr>
          <w:i w:val="0"/>
          <w:iCs w:val="0"/>
          <w:color w:val="000000" w:themeColor="text1"/>
          <w14:textFill>
            <w14:solidFill>
              <w14:schemeClr w14:val="tx1"/>
            </w14:solidFill>
          </w14:textFill>
        </w:rPr>
        <w:fldChar w:fldCharType="end"/>
      </w:r>
    </w:p>
    <w:p>
      <w:pPr>
        <w:pStyle w:val="37"/>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_Toc3591 </w:instrText>
      </w:r>
      <w:r>
        <w:rPr>
          <w:i w:val="0"/>
          <w:iCs w:val="0"/>
        </w:rPr>
        <w:fldChar w:fldCharType="separate"/>
      </w:r>
      <w:r>
        <w:rPr>
          <w:rFonts w:hint="eastAsia" w:ascii="宋体" w:hAnsi="宋体" w:cs="宋体"/>
          <w:i w:val="0"/>
          <w:iCs w:val="0"/>
          <w:spacing w:val="0"/>
          <w:position w:val="0"/>
        </w:rPr>
        <w:t xml:space="preserve">格式7、 </w:t>
      </w:r>
      <w:r>
        <w:rPr>
          <w:rFonts w:hint="eastAsia" w:ascii="宋体" w:hAnsi="宋体" w:cs="宋体"/>
          <w:i w:val="0"/>
          <w:iCs w:val="0"/>
        </w:rPr>
        <w:t>项目管理机构</w:t>
      </w:r>
      <w:r>
        <w:rPr>
          <w:i w:val="0"/>
          <w:iCs w:val="0"/>
        </w:rPr>
        <w:tab/>
      </w:r>
      <w:r>
        <w:rPr>
          <w:i w:val="0"/>
          <w:iCs w:val="0"/>
        </w:rPr>
        <w:fldChar w:fldCharType="begin"/>
      </w:r>
      <w:r>
        <w:rPr>
          <w:i w:val="0"/>
          <w:iCs w:val="0"/>
        </w:rPr>
        <w:instrText xml:space="preserve"> PAGEREF _Toc3591 \h </w:instrText>
      </w:r>
      <w:r>
        <w:rPr>
          <w:i w:val="0"/>
          <w:iCs w:val="0"/>
        </w:rPr>
        <w:fldChar w:fldCharType="separate"/>
      </w:r>
      <w:r>
        <w:rPr>
          <w:i w:val="0"/>
          <w:iCs w:val="0"/>
        </w:rPr>
        <w:t>52</w:t>
      </w:r>
      <w:r>
        <w:rPr>
          <w:i w:val="0"/>
          <w:iCs w:val="0"/>
        </w:rPr>
        <w:fldChar w:fldCharType="end"/>
      </w:r>
      <w:r>
        <w:rPr>
          <w:i w:val="0"/>
          <w:iCs w:val="0"/>
          <w:color w:val="000000" w:themeColor="text1"/>
          <w14:textFill>
            <w14:solidFill>
              <w14:schemeClr w14:val="tx1"/>
            </w14:solidFill>
          </w14:textFill>
        </w:rPr>
        <w:fldChar w:fldCharType="end"/>
      </w:r>
    </w:p>
    <w:p>
      <w:pPr>
        <w:pStyle w:val="24"/>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_Toc28084 </w:instrText>
      </w:r>
      <w:r>
        <w:rPr>
          <w:i w:val="0"/>
          <w:iCs w:val="0"/>
        </w:rPr>
        <w:fldChar w:fldCharType="separate"/>
      </w:r>
      <w:r>
        <w:rPr>
          <w:rFonts w:ascii="宋体" w:hAnsi="宋体" w:eastAsia="宋体" w:cs="宋体"/>
          <w:i w:val="0"/>
          <w:iCs w:val="0"/>
          <w:szCs w:val="24"/>
        </w:rPr>
        <w:t xml:space="preserve">(一) </w:t>
      </w:r>
      <w:r>
        <w:rPr>
          <w:rFonts w:hint="eastAsia" w:ascii="宋体" w:hAnsi="宋体" w:cs="宋体"/>
          <w:i w:val="0"/>
          <w:iCs w:val="0"/>
          <w:szCs w:val="24"/>
        </w:rPr>
        <w:t>项目管理机构组成表</w:t>
      </w:r>
      <w:r>
        <w:rPr>
          <w:i w:val="0"/>
          <w:iCs w:val="0"/>
        </w:rPr>
        <w:tab/>
      </w:r>
      <w:r>
        <w:rPr>
          <w:i w:val="0"/>
          <w:iCs w:val="0"/>
        </w:rPr>
        <w:fldChar w:fldCharType="begin"/>
      </w:r>
      <w:r>
        <w:rPr>
          <w:i w:val="0"/>
          <w:iCs w:val="0"/>
        </w:rPr>
        <w:instrText xml:space="preserve"> PAGEREF _Toc28084 \h </w:instrText>
      </w:r>
      <w:r>
        <w:rPr>
          <w:i w:val="0"/>
          <w:iCs w:val="0"/>
        </w:rPr>
        <w:fldChar w:fldCharType="separate"/>
      </w:r>
      <w:r>
        <w:rPr>
          <w:i w:val="0"/>
          <w:iCs w:val="0"/>
        </w:rPr>
        <w:t>52</w:t>
      </w:r>
      <w:r>
        <w:rPr>
          <w:i w:val="0"/>
          <w:iCs w:val="0"/>
        </w:rPr>
        <w:fldChar w:fldCharType="end"/>
      </w:r>
      <w:r>
        <w:rPr>
          <w:i w:val="0"/>
          <w:iCs w:val="0"/>
          <w:color w:val="000000" w:themeColor="text1"/>
          <w14:textFill>
            <w14:solidFill>
              <w14:schemeClr w14:val="tx1"/>
            </w14:solidFill>
          </w14:textFill>
        </w:rPr>
        <w:fldChar w:fldCharType="end"/>
      </w:r>
    </w:p>
    <w:p>
      <w:pPr>
        <w:pStyle w:val="24"/>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_Toc18555 </w:instrText>
      </w:r>
      <w:r>
        <w:rPr>
          <w:i w:val="0"/>
          <w:iCs w:val="0"/>
        </w:rPr>
        <w:fldChar w:fldCharType="separate"/>
      </w:r>
      <w:r>
        <w:rPr>
          <w:rFonts w:ascii="宋体" w:hAnsi="宋体" w:eastAsia="宋体" w:cs="宋体"/>
          <w:i w:val="0"/>
          <w:iCs w:val="0"/>
          <w:szCs w:val="24"/>
        </w:rPr>
        <w:t xml:space="preserve">(二) </w:t>
      </w:r>
      <w:r>
        <w:rPr>
          <w:rFonts w:hint="eastAsia" w:ascii="宋体" w:hAnsi="宋体" w:cs="宋体"/>
          <w:i w:val="0"/>
          <w:iCs w:val="0"/>
          <w:szCs w:val="24"/>
        </w:rPr>
        <w:t>项目经理简历表</w:t>
      </w:r>
      <w:r>
        <w:rPr>
          <w:i w:val="0"/>
          <w:iCs w:val="0"/>
        </w:rPr>
        <w:tab/>
      </w:r>
      <w:r>
        <w:rPr>
          <w:i w:val="0"/>
          <w:iCs w:val="0"/>
        </w:rPr>
        <w:fldChar w:fldCharType="begin"/>
      </w:r>
      <w:r>
        <w:rPr>
          <w:i w:val="0"/>
          <w:iCs w:val="0"/>
        </w:rPr>
        <w:instrText xml:space="preserve"> PAGEREF _Toc18555 \h </w:instrText>
      </w:r>
      <w:r>
        <w:rPr>
          <w:i w:val="0"/>
          <w:iCs w:val="0"/>
        </w:rPr>
        <w:fldChar w:fldCharType="separate"/>
      </w:r>
      <w:r>
        <w:rPr>
          <w:i w:val="0"/>
          <w:iCs w:val="0"/>
        </w:rPr>
        <w:t>53</w:t>
      </w:r>
      <w:r>
        <w:rPr>
          <w:i w:val="0"/>
          <w:iCs w:val="0"/>
        </w:rPr>
        <w:fldChar w:fldCharType="end"/>
      </w:r>
      <w:r>
        <w:rPr>
          <w:i w:val="0"/>
          <w:iCs w:val="0"/>
          <w:color w:val="000000" w:themeColor="text1"/>
          <w14:textFill>
            <w14:solidFill>
              <w14:schemeClr w14:val="tx1"/>
            </w14:solidFill>
          </w14:textFill>
        </w:rPr>
        <w:fldChar w:fldCharType="end"/>
      </w:r>
    </w:p>
    <w:p>
      <w:pPr>
        <w:pStyle w:val="37"/>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_Toc3373 </w:instrText>
      </w:r>
      <w:r>
        <w:rPr>
          <w:i w:val="0"/>
          <w:iCs w:val="0"/>
        </w:rPr>
        <w:fldChar w:fldCharType="separate"/>
      </w:r>
      <w:r>
        <w:rPr>
          <w:rFonts w:hint="eastAsia" w:ascii="宋体" w:hAnsi="宋体" w:cs="宋体"/>
          <w:bCs w:val="0"/>
          <w:i w:val="0"/>
          <w:iCs w:val="0"/>
          <w:spacing w:val="0"/>
          <w:position w:val="0"/>
          <w:szCs w:val="24"/>
        </w:rPr>
        <w:t xml:space="preserve">格式8、 </w:t>
      </w:r>
      <w:r>
        <w:rPr>
          <w:rFonts w:hint="eastAsia" w:ascii="宋体" w:hAnsi="宋体" w:cs="宋体"/>
          <w:i w:val="0"/>
          <w:iCs w:val="0"/>
        </w:rPr>
        <w:t>资格审查资料</w:t>
      </w:r>
      <w:r>
        <w:rPr>
          <w:i w:val="0"/>
          <w:iCs w:val="0"/>
        </w:rPr>
        <w:tab/>
      </w:r>
      <w:r>
        <w:rPr>
          <w:i w:val="0"/>
          <w:iCs w:val="0"/>
        </w:rPr>
        <w:fldChar w:fldCharType="begin"/>
      </w:r>
      <w:r>
        <w:rPr>
          <w:i w:val="0"/>
          <w:iCs w:val="0"/>
        </w:rPr>
        <w:instrText xml:space="preserve"> PAGEREF _Toc3373 \h </w:instrText>
      </w:r>
      <w:r>
        <w:rPr>
          <w:i w:val="0"/>
          <w:iCs w:val="0"/>
        </w:rPr>
        <w:fldChar w:fldCharType="separate"/>
      </w:r>
      <w:r>
        <w:rPr>
          <w:i w:val="0"/>
          <w:iCs w:val="0"/>
        </w:rPr>
        <w:t>54</w:t>
      </w:r>
      <w:r>
        <w:rPr>
          <w:i w:val="0"/>
          <w:iCs w:val="0"/>
        </w:rPr>
        <w:fldChar w:fldCharType="end"/>
      </w:r>
      <w:r>
        <w:rPr>
          <w:i w:val="0"/>
          <w:iCs w:val="0"/>
          <w:color w:val="000000" w:themeColor="text1"/>
          <w14:textFill>
            <w14:solidFill>
              <w14:schemeClr w14:val="tx1"/>
            </w14:solidFill>
          </w14:textFill>
        </w:rPr>
        <w:fldChar w:fldCharType="end"/>
      </w:r>
    </w:p>
    <w:p>
      <w:pPr>
        <w:pStyle w:val="24"/>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_Toc14516 </w:instrText>
      </w:r>
      <w:r>
        <w:rPr>
          <w:i w:val="0"/>
          <w:iCs w:val="0"/>
        </w:rPr>
        <w:fldChar w:fldCharType="separate"/>
      </w:r>
      <w:r>
        <w:rPr>
          <w:rFonts w:ascii="宋体" w:hAnsi="宋体" w:eastAsia="宋体" w:cs="宋体"/>
          <w:i w:val="0"/>
          <w:iCs w:val="0"/>
          <w:szCs w:val="24"/>
        </w:rPr>
        <w:t xml:space="preserve">(一) </w:t>
      </w:r>
      <w:r>
        <w:rPr>
          <w:rFonts w:hint="eastAsia" w:ascii="宋体" w:hAnsi="宋体" w:cs="宋体"/>
          <w:i w:val="0"/>
          <w:iCs w:val="0"/>
          <w:szCs w:val="24"/>
        </w:rPr>
        <w:t>磋商人基本情况表</w:t>
      </w:r>
      <w:r>
        <w:rPr>
          <w:i w:val="0"/>
          <w:iCs w:val="0"/>
        </w:rPr>
        <w:tab/>
      </w:r>
      <w:r>
        <w:rPr>
          <w:i w:val="0"/>
          <w:iCs w:val="0"/>
        </w:rPr>
        <w:fldChar w:fldCharType="begin"/>
      </w:r>
      <w:r>
        <w:rPr>
          <w:i w:val="0"/>
          <w:iCs w:val="0"/>
        </w:rPr>
        <w:instrText xml:space="preserve"> PAGEREF _Toc14516 \h </w:instrText>
      </w:r>
      <w:r>
        <w:rPr>
          <w:i w:val="0"/>
          <w:iCs w:val="0"/>
        </w:rPr>
        <w:fldChar w:fldCharType="separate"/>
      </w:r>
      <w:r>
        <w:rPr>
          <w:i w:val="0"/>
          <w:iCs w:val="0"/>
        </w:rPr>
        <w:t>54</w:t>
      </w:r>
      <w:r>
        <w:rPr>
          <w:i w:val="0"/>
          <w:iCs w:val="0"/>
        </w:rPr>
        <w:fldChar w:fldCharType="end"/>
      </w:r>
      <w:r>
        <w:rPr>
          <w:i w:val="0"/>
          <w:iCs w:val="0"/>
          <w:color w:val="000000" w:themeColor="text1"/>
          <w14:textFill>
            <w14:solidFill>
              <w14:schemeClr w14:val="tx1"/>
            </w14:solidFill>
          </w14:textFill>
        </w:rPr>
        <w:fldChar w:fldCharType="end"/>
      </w:r>
    </w:p>
    <w:p>
      <w:pPr>
        <w:pStyle w:val="24"/>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_Toc7993 </w:instrText>
      </w:r>
      <w:r>
        <w:rPr>
          <w:i w:val="0"/>
          <w:iCs w:val="0"/>
        </w:rPr>
        <w:fldChar w:fldCharType="separate"/>
      </w:r>
      <w:r>
        <w:rPr>
          <w:rFonts w:ascii="宋体" w:hAnsi="宋体" w:eastAsia="宋体" w:cs="宋体"/>
          <w:i w:val="0"/>
          <w:iCs w:val="0"/>
          <w:szCs w:val="24"/>
        </w:rPr>
        <w:t xml:space="preserve">(二) </w:t>
      </w:r>
      <w:r>
        <w:rPr>
          <w:rFonts w:hint="eastAsia" w:ascii="宋体" w:hAnsi="宋体" w:cs="宋体"/>
          <w:i w:val="0"/>
          <w:iCs w:val="0"/>
          <w:szCs w:val="24"/>
        </w:rPr>
        <w:t>财务状况报告及依法缴纳税收和</w:t>
      </w:r>
      <w:r>
        <w:rPr>
          <w:i w:val="0"/>
          <w:iCs w:val="0"/>
        </w:rPr>
        <w:tab/>
      </w:r>
      <w:r>
        <w:rPr>
          <w:i w:val="0"/>
          <w:iCs w:val="0"/>
        </w:rPr>
        <w:fldChar w:fldCharType="begin"/>
      </w:r>
      <w:r>
        <w:rPr>
          <w:i w:val="0"/>
          <w:iCs w:val="0"/>
        </w:rPr>
        <w:instrText xml:space="preserve"> PAGEREF _Toc7993 \h </w:instrText>
      </w:r>
      <w:r>
        <w:rPr>
          <w:i w:val="0"/>
          <w:iCs w:val="0"/>
        </w:rPr>
        <w:fldChar w:fldCharType="separate"/>
      </w:r>
      <w:r>
        <w:rPr>
          <w:i w:val="0"/>
          <w:iCs w:val="0"/>
        </w:rPr>
        <w:t>55</w:t>
      </w:r>
      <w:r>
        <w:rPr>
          <w:i w:val="0"/>
          <w:iCs w:val="0"/>
        </w:rPr>
        <w:fldChar w:fldCharType="end"/>
      </w:r>
      <w:r>
        <w:rPr>
          <w:i w:val="0"/>
          <w:iCs w:val="0"/>
          <w:color w:val="000000" w:themeColor="text1"/>
          <w14:textFill>
            <w14:solidFill>
              <w14:schemeClr w14:val="tx1"/>
            </w14:solidFill>
          </w14:textFill>
        </w:rPr>
        <w:fldChar w:fldCharType="end"/>
      </w:r>
    </w:p>
    <w:p>
      <w:pPr>
        <w:pStyle w:val="24"/>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_Toc28301 </w:instrText>
      </w:r>
      <w:r>
        <w:rPr>
          <w:i w:val="0"/>
          <w:iCs w:val="0"/>
        </w:rPr>
        <w:fldChar w:fldCharType="separate"/>
      </w:r>
      <w:r>
        <w:rPr>
          <w:rFonts w:ascii="宋体" w:hAnsi="宋体" w:eastAsia="宋体" w:cs="宋体"/>
          <w:bCs w:val="0"/>
          <w:i w:val="0"/>
          <w:iCs w:val="0"/>
        </w:rPr>
        <w:t xml:space="preserve">(三) </w:t>
      </w:r>
      <w:r>
        <w:rPr>
          <w:rFonts w:hint="eastAsia" w:ascii="宋体" w:hAnsi="宋体" w:cs="宋体"/>
          <w:i w:val="0"/>
          <w:iCs w:val="0"/>
          <w:szCs w:val="24"/>
        </w:rPr>
        <w:t>其他资格审查资料</w:t>
      </w:r>
      <w:r>
        <w:rPr>
          <w:i w:val="0"/>
          <w:iCs w:val="0"/>
        </w:rPr>
        <w:tab/>
      </w:r>
      <w:r>
        <w:rPr>
          <w:i w:val="0"/>
          <w:iCs w:val="0"/>
        </w:rPr>
        <w:fldChar w:fldCharType="begin"/>
      </w:r>
      <w:r>
        <w:rPr>
          <w:i w:val="0"/>
          <w:iCs w:val="0"/>
        </w:rPr>
        <w:instrText xml:space="preserve"> PAGEREF _Toc28301 \h </w:instrText>
      </w:r>
      <w:r>
        <w:rPr>
          <w:i w:val="0"/>
          <w:iCs w:val="0"/>
        </w:rPr>
        <w:fldChar w:fldCharType="separate"/>
      </w:r>
      <w:r>
        <w:rPr>
          <w:i w:val="0"/>
          <w:iCs w:val="0"/>
        </w:rPr>
        <w:t>56</w:t>
      </w:r>
      <w:r>
        <w:rPr>
          <w:i w:val="0"/>
          <w:iCs w:val="0"/>
        </w:rPr>
        <w:fldChar w:fldCharType="end"/>
      </w:r>
      <w:r>
        <w:rPr>
          <w:i w:val="0"/>
          <w:iCs w:val="0"/>
          <w:color w:val="000000" w:themeColor="text1"/>
          <w14:textFill>
            <w14:solidFill>
              <w14:schemeClr w14:val="tx1"/>
            </w14:solidFill>
          </w14:textFill>
        </w:rPr>
        <w:fldChar w:fldCharType="end"/>
      </w:r>
    </w:p>
    <w:p>
      <w:pPr>
        <w:pStyle w:val="37"/>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_Toc32088 </w:instrText>
      </w:r>
      <w:r>
        <w:rPr>
          <w:i w:val="0"/>
          <w:iCs w:val="0"/>
        </w:rPr>
        <w:fldChar w:fldCharType="separate"/>
      </w:r>
      <w:r>
        <w:rPr>
          <w:rFonts w:hint="eastAsia" w:ascii="宋体" w:hAnsi="宋体" w:cs="宋体"/>
          <w:bCs w:val="0"/>
          <w:i w:val="0"/>
          <w:iCs w:val="0"/>
          <w:spacing w:val="0"/>
          <w:position w:val="0"/>
          <w:szCs w:val="28"/>
        </w:rPr>
        <w:t xml:space="preserve">格式9、 </w:t>
      </w:r>
      <w:r>
        <w:rPr>
          <w:rFonts w:hint="eastAsia" w:ascii="宋体" w:hAnsi="宋体" w:cs="宋体"/>
          <w:i w:val="0"/>
          <w:iCs w:val="0"/>
        </w:rPr>
        <w:t>退还保证金说明</w:t>
      </w:r>
      <w:r>
        <w:rPr>
          <w:i w:val="0"/>
          <w:iCs w:val="0"/>
        </w:rPr>
        <w:tab/>
      </w:r>
      <w:r>
        <w:rPr>
          <w:i w:val="0"/>
          <w:iCs w:val="0"/>
        </w:rPr>
        <w:fldChar w:fldCharType="begin"/>
      </w:r>
      <w:r>
        <w:rPr>
          <w:i w:val="0"/>
          <w:iCs w:val="0"/>
        </w:rPr>
        <w:instrText xml:space="preserve"> PAGEREF _Toc32088 \h </w:instrText>
      </w:r>
      <w:r>
        <w:rPr>
          <w:i w:val="0"/>
          <w:iCs w:val="0"/>
        </w:rPr>
        <w:fldChar w:fldCharType="separate"/>
      </w:r>
      <w:r>
        <w:rPr>
          <w:i w:val="0"/>
          <w:iCs w:val="0"/>
        </w:rPr>
        <w:t>57</w:t>
      </w:r>
      <w:r>
        <w:rPr>
          <w:i w:val="0"/>
          <w:iCs w:val="0"/>
        </w:rPr>
        <w:fldChar w:fldCharType="end"/>
      </w:r>
      <w:r>
        <w:rPr>
          <w:i w:val="0"/>
          <w:iCs w:val="0"/>
          <w:color w:val="000000" w:themeColor="text1"/>
          <w14:textFill>
            <w14:solidFill>
              <w14:schemeClr w14:val="tx1"/>
            </w14:solidFill>
          </w14:textFill>
        </w:rPr>
        <w:fldChar w:fldCharType="end"/>
      </w:r>
    </w:p>
    <w:p>
      <w:pPr>
        <w:pStyle w:val="37"/>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_Toc2639 </w:instrText>
      </w:r>
      <w:r>
        <w:rPr>
          <w:i w:val="0"/>
          <w:iCs w:val="0"/>
        </w:rPr>
        <w:fldChar w:fldCharType="separate"/>
      </w:r>
      <w:r>
        <w:rPr>
          <w:rFonts w:hint="eastAsia" w:ascii="宋体" w:hAnsi="宋体" w:cs="宋体"/>
          <w:i w:val="0"/>
          <w:iCs w:val="0"/>
          <w:spacing w:val="0"/>
          <w:position w:val="0"/>
        </w:rPr>
        <w:t xml:space="preserve">格式10、 </w:t>
      </w:r>
      <w:r>
        <w:rPr>
          <w:rFonts w:hint="eastAsia" w:ascii="宋体" w:hAnsi="宋体" w:cs="宋体"/>
          <w:i w:val="0"/>
          <w:iCs w:val="0"/>
          <w:szCs w:val="28"/>
        </w:rPr>
        <w:t>企业</w:t>
      </w:r>
      <w:r>
        <w:rPr>
          <w:rFonts w:hint="eastAsia" w:ascii="宋体" w:hAnsi="宋体" w:cs="宋体"/>
          <w:i w:val="0"/>
          <w:iCs w:val="0"/>
        </w:rPr>
        <w:t>近年完成的同类业绩情况表</w:t>
      </w:r>
      <w:r>
        <w:rPr>
          <w:i w:val="0"/>
          <w:iCs w:val="0"/>
        </w:rPr>
        <w:tab/>
      </w:r>
      <w:r>
        <w:rPr>
          <w:i w:val="0"/>
          <w:iCs w:val="0"/>
        </w:rPr>
        <w:fldChar w:fldCharType="begin"/>
      </w:r>
      <w:r>
        <w:rPr>
          <w:i w:val="0"/>
          <w:iCs w:val="0"/>
        </w:rPr>
        <w:instrText xml:space="preserve"> PAGEREF _Toc2639 \h </w:instrText>
      </w:r>
      <w:r>
        <w:rPr>
          <w:i w:val="0"/>
          <w:iCs w:val="0"/>
        </w:rPr>
        <w:fldChar w:fldCharType="separate"/>
      </w:r>
      <w:r>
        <w:rPr>
          <w:i w:val="0"/>
          <w:iCs w:val="0"/>
        </w:rPr>
        <w:t>58</w:t>
      </w:r>
      <w:r>
        <w:rPr>
          <w:i w:val="0"/>
          <w:iCs w:val="0"/>
        </w:rPr>
        <w:fldChar w:fldCharType="end"/>
      </w:r>
      <w:r>
        <w:rPr>
          <w:i w:val="0"/>
          <w:iCs w:val="0"/>
          <w:color w:val="000000" w:themeColor="text1"/>
          <w14:textFill>
            <w14:solidFill>
              <w14:schemeClr w14:val="tx1"/>
            </w14:solidFill>
          </w14:textFill>
        </w:rPr>
        <w:fldChar w:fldCharType="end"/>
      </w:r>
    </w:p>
    <w:p>
      <w:pPr>
        <w:pStyle w:val="24"/>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_Toc26709 </w:instrText>
      </w:r>
      <w:r>
        <w:rPr>
          <w:i w:val="0"/>
          <w:iCs w:val="0"/>
        </w:rPr>
        <w:fldChar w:fldCharType="separate"/>
      </w:r>
      <w:r>
        <w:rPr>
          <w:rFonts w:ascii="宋体" w:hAnsi="宋体" w:eastAsia="宋体" w:cs="宋体"/>
          <w:i w:val="0"/>
          <w:iCs w:val="0"/>
        </w:rPr>
        <w:t xml:space="preserve">(一) </w:t>
      </w:r>
      <w:r>
        <w:rPr>
          <w:rFonts w:hint="eastAsia" w:ascii="宋体" w:hAnsi="宋体" w:cs="宋体"/>
          <w:i w:val="0"/>
          <w:iCs w:val="0"/>
          <w:szCs w:val="24"/>
        </w:rPr>
        <w:t>正在施工的和新承接的同类业绩情况表</w:t>
      </w:r>
      <w:r>
        <w:rPr>
          <w:i w:val="0"/>
          <w:iCs w:val="0"/>
        </w:rPr>
        <w:tab/>
      </w:r>
      <w:r>
        <w:rPr>
          <w:i w:val="0"/>
          <w:iCs w:val="0"/>
        </w:rPr>
        <w:fldChar w:fldCharType="begin"/>
      </w:r>
      <w:r>
        <w:rPr>
          <w:i w:val="0"/>
          <w:iCs w:val="0"/>
        </w:rPr>
        <w:instrText xml:space="preserve"> PAGEREF _Toc26709 \h </w:instrText>
      </w:r>
      <w:r>
        <w:rPr>
          <w:i w:val="0"/>
          <w:iCs w:val="0"/>
        </w:rPr>
        <w:fldChar w:fldCharType="separate"/>
      </w:r>
      <w:r>
        <w:rPr>
          <w:i w:val="0"/>
          <w:iCs w:val="0"/>
        </w:rPr>
        <w:t>59</w:t>
      </w:r>
      <w:r>
        <w:rPr>
          <w:i w:val="0"/>
          <w:iCs w:val="0"/>
        </w:rPr>
        <w:fldChar w:fldCharType="end"/>
      </w:r>
      <w:r>
        <w:rPr>
          <w:i w:val="0"/>
          <w:iCs w:val="0"/>
          <w:color w:val="000000" w:themeColor="text1"/>
          <w14:textFill>
            <w14:solidFill>
              <w14:schemeClr w14:val="tx1"/>
            </w14:solidFill>
          </w14:textFill>
        </w:rPr>
        <w:fldChar w:fldCharType="end"/>
      </w:r>
    </w:p>
    <w:p>
      <w:pPr>
        <w:pStyle w:val="37"/>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_Toc27828 </w:instrText>
      </w:r>
      <w:r>
        <w:rPr>
          <w:i w:val="0"/>
          <w:iCs w:val="0"/>
        </w:rPr>
        <w:fldChar w:fldCharType="separate"/>
      </w:r>
      <w:r>
        <w:rPr>
          <w:rFonts w:hint="eastAsia" w:ascii="宋体" w:hAnsi="宋体" w:cs="宋体"/>
          <w:i w:val="0"/>
          <w:iCs w:val="0"/>
          <w:spacing w:val="0"/>
          <w:position w:val="0"/>
        </w:rPr>
        <w:t xml:space="preserve">格式11、 </w:t>
      </w:r>
      <w:r>
        <w:rPr>
          <w:rFonts w:hint="eastAsia" w:ascii="宋体" w:hAnsi="宋体" w:cs="宋体"/>
          <w:i w:val="0"/>
          <w:iCs w:val="0"/>
          <w:szCs w:val="28"/>
        </w:rPr>
        <w:t>中小企业声明函</w:t>
      </w:r>
      <w:r>
        <w:rPr>
          <w:i w:val="0"/>
          <w:iCs w:val="0"/>
        </w:rPr>
        <w:tab/>
      </w:r>
      <w:r>
        <w:rPr>
          <w:i w:val="0"/>
          <w:iCs w:val="0"/>
        </w:rPr>
        <w:fldChar w:fldCharType="begin"/>
      </w:r>
      <w:r>
        <w:rPr>
          <w:i w:val="0"/>
          <w:iCs w:val="0"/>
        </w:rPr>
        <w:instrText xml:space="preserve"> PAGEREF _Toc27828 \h </w:instrText>
      </w:r>
      <w:r>
        <w:rPr>
          <w:i w:val="0"/>
          <w:iCs w:val="0"/>
        </w:rPr>
        <w:fldChar w:fldCharType="separate"/>
      </w:r>
      <w:r>
        <w:rPr>
          <w:i w:val="0"/>
          <w:iCs w:val="0"/>
        </w:rPr>
        <w:t>60</w:t>
      </w:r>
      <w:r>
        <w:rPr>
          <w:i w:val="0"/>
          <w:iCs w:val="0"/>
        </w:rPr>
        <w:fldChar w:fldCharType="end"/>
      </w:r>
      <w:r>
        <w:rPr>
          <w:i w:val="0"/>
          <w:iCs w:val="0"/>
          <w:color w:val="000000" w:themeColor="text1"/>
          <w14:textFill>
            <w14:solidFill>
              <w14:schemeClr w14:val="tx1"/>
            </w14:solidFill>
          </w14:textFill>
        </w:rPr>
        <w:fldChar w:fldCharType="end"/>
      </w:r>
    </w:p>
    <w:p>
      <w:pPr>
        <w:pStyle w:val="37"/>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_Toc15534 </w:instrText>
      </w:r>
      <w:r>
        <w:rPr>
          <w:i w:val="0"/>
          <w:iCs w:val="0"/>
        </w:rPr>
        <w:fldChar w:fldCharType="separate"/>
      </w:r>
      <w:r>
        <w:rPr>
          <w:rFonts w:hint="eastAsia" w:ascii="宋体" w:hAnsi="宋体" w:cs="宋体"/>
          <w:i w:val="0"/>
          <w:iCs w:val="0"/>
          <w:spacing w:val="0"/>
          <w:position w:val="0"/>
          <w:szCs w:val="28"/>
        </w:rPr>
        <w:t xml:space="preserve">格式12、 </w:t>
      </w:r>
      <w:r>
        <w:rPr>
          <w:rFonts w:hint="eastAsia" w:ascii="宋体" w:hAnsi="宋体" w:cs="宋体"/>
          <w:i w:val="0"/>
          <w:iCs w:val="0"/>
          <w:szCs w:val="28"/>
        </w:rPr>
        <w:t>残疾人福利性单位声明函</w:t>
      </w:r>
      <w:r>
        <w:rPr>
          <w:i w:val="0"/>
          <w:iCs w:val="0"/>
        </w:rPr>
        <w:tab/>
      </w:r>
      <w:r>
        <w:rPr>
          <w:i w:val="0"/>
          <w:iCs w:val="0"/>
        </w:rPr>
        <w:fldChar w:fldCharType="begin"/>
      </w:r>
      <w:r>
        <w:rPr>
          <w:i w:val="0"/>
          <w:iCs w:val="0"/>
        </w:rPr>
        <w:instrText xml:space="preserve"> PAGEREF _Toc15534 \h </w:instrText>
      </w:r>
      <w:r>
        <w:rPr>
          <w:i w:val="0"/>
          <w:iCs w:val="0"/>
        </w:rPr>
        <w:fldChar w:fldCharType="separate"/>
      </w:r>
      <w:r>
        <w:rPr>
          <w:i w:val="0"/>
          <w:iCs w:val="0"/>
        </w:rPr>
        <w:t>61</w:t>
      </w:r>
      <w:r>
        <w:rPr>
          <w:i w:val="0"/>
          <w:iCs w:val="0"/>
        </w:rPr>
        <w:fldChar w:fldCharType="end"/>
      </w:r>
      <w:r>
        <w:rPr>
          <w:i w:val="0"/>
          <w:iCs w:val="0"/>
          <w:color w:val="000000" w:themeColor="text1"/>
          <w14:textFill>
            <w14:solidFill>
              <w14:schemeClr w14:val="tx1"/>
            </w14:solidFill>
          </w14:textFill>
        </w:rPr>
        <w:fldChar w:fldCharType="end"/>
      </w:r>
    </w:p>
    <w:p>
      <w:pPr>
        <w:pStyle w:val="37"/>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_Toc19502 </w:instrText>
      </w:r>
      <w:r>
        <w:rPr>
          <w:i w:val="0"/>
          <w:iCs w:val="0"/>
        </w:rPr>
        <w:fldChar w:fldCharType="separate"/>
      </w:r>
      <w:r>
        <w:rPr>
          <w:rFonts w:hint="eastAsia" w:ascii="宋体" w:hAnsi="宋体" w:cs="宋体"/>
          <w:i w:val="0"/>
          <w:iCs w:val="0"/>
          <w:spacing w:val="0"/>
          <w:position w:val="0"/>
          <w:szCs w:val="28"/>
        </w:rPr>
        <w:t xml:space="preserve">格式13、 </w:t>
      </w:r>
      <w:r>
        <w:rPr>
          <w:rFonts w:hint="eastAsia" w:ascii="宋体" w:hAnsi="宋体" w:cs="宋体"/>
          <w:i w:val="0"/>
          <w:iCs w:val="0"/>
          <w:szCs w:val="28"/>
        </w:rPr>
        <w:t>监狱企业证明资料</w:t>
      </w:r>
      <w:r>
        <w:rPr>
          <w:i w:val="0"/>
          <w:iCs w:val="0"/>
        </w:rPr>
        <w:tab/>
      </w:r>
      <w:r>
        <w:rPr>
          <w:i w:val="0"/>
          <w:iCs w:val="0"/>
        </w:rPr>
        <w:fldChar w:fldCharType="begin"/>
      </w:r>
      <w:r>
        <w:rPr>
          <w:i w:val="0"/>
          <w:iCs w:val="0"/>
        </w:rPr>
        <w:instrText xml:space="preserve"> PAGEREF _Toc19502 \h </w:instrText>
      </w:r>
      <w:r>
        <w:rPr>
          <w:i w:val="0"/>
          <w:iCs w:val="0"/>
        </w:rPr>
        <w:fldChar w:fldCharType="separate"/>
      </w:r>
      <w:r>
        <w:rPr>
          <w:i w:val="0"/>
          <w:iCs w:val="0"/>
        </w:rPr>
        <w:t>62</w:t>
      </w:r>
      <w:r>
        <w:rPr>
          <w:i w:val="0"/>
          <w:iCs w:val="0"/>
        </w:rPr>
        <w:fldChar w:fldCharType="end"/>
      </w:r>
      <w:r>
        <w:rPr>
          <w:i w:val="0"/>
          <w:iCs w:val="0"/>
          <w:color w:val="000000" w:themeColor="text1"/>
          <w14:textFill>
            <w14:solidFill>
              <w14:schemeClr w14:val="tx1"/>
            </w14:solidFill>
          </w14:textFill>
        </w:rPr>
        <w:fldChar w:fldCharType="end"/>
      </w:r>
    </w:p>
    <w:p>
      <w:pPr>
        <w:pStyle w:val="37"/>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_Toc6996 </w:instrText>
      </w:r>
      <w:r>
        <w:rPr>
          <w:i w:val="0"/>
          <w:iCs w:val="0"/>
        </w:rPr>
        <w:fldChar w:fldCharType="separate"/>
      </w:r>
      <w:r>
        <w:rPr>
          <w:rFonts w:hint="eastAsia" w:ascii="宋体" w:hAnsi="宋体" w:cs="宋体"/>
          <w:i w:val="0"/>
          <w:iCs w:val="0"/>
          <w:spacing w:val="0"/>
          <w:position w:val="0"/>
        </w:rPr>
        <w:t xml:space="preserve">格式14、 </w:t>
      </w:r>
      <w:r>
        <w:rPr>
          <w:rFonts w:hint="eastAsia" w:ascii="宋体" w:hAnsi="宋体" w:cs="宋体"/>
          <w:i w:val="0"/>
          <w:iCs w:val="0"/>
          <w:szCs w:val="28"/>
        </w:rPr>
        <w:t>最终报价表（单独提交）</w:t>
      </w:r>
      <w:r>
        <w:rPr>
          <w:i w:val="0"/>
          <w:iCs w:val="0"/>
        </w:rPr>
        <w:tab/>
      </w:r>
      <w:r>
        <w:rPr>
          <w:i w:val="0"/>
          <w:iCs w:val="0"/>
        </w:rPr>
        <w:fldChar w:fldCharType="begin"/>
      </w:r>
      <w:r>
        <w:rPr>
          <w:i w:val="0"/>
          <w:iCs w:val="0"/>
        </w:rPr>
        <w:instrText xml:space="preserve"> PAGEREF _Toc6996 \h </w:instrText>
      </w:r>
      <w:r>
        <w:rPr>
          <w:i w:val="0"/>
          <w:iCs w:val="0"/>
        </w:rPr>
        <w:fldChar w:fldCharType="separate"/>
      </w:r>
      <w:r>
        <w:rPr>
          <w:i w:val="0"/>
          <w:iCs w:val="0"/>
        </w:rPr>
        <w:t>63</w:t>
      </w:r>
      <w:r>
        <w:rPr>
          <w:i w:val="0"/>
          <w:iCs w:val="0"/>
        </w:rPr>
        <w:fldChar w:fldCharType="end"/>
      </w:r>
      <w:r>
        <w:rPr>
          <w:i w:val="0"/>
          <w:iCs w:val="0"/>
          <w:color w:val="000000" w:themeColor="text1"/>
          <w14:textFill>
            <w14:solidFill>
              <w14:schemeClr w14:val="tx1"/>
            </w14:solidFill>
          </w14:textFill>
        </w:rPr>
        <w:fldChar w:fldCharType="end"/>
      </w:r>
    </w:p>
    <w:p>
      <w:pPr>
        <w:pStyle w:val="31"/>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_Toc290 </w:instrText>
      </w:r>
      <w:r>
        <w:rPr>
          <w:i w:val="0"/>
          <w:iCs w:val="0"/>
        </w:rPr>
        <w:fldChar w:fldCharType="separate"/>
      </w:r>
      <w:r>
        <w:rPr>
          <w:rFonts w:hint="eastAsia" w:ascii="宋体" w:hAnsi="宋体" w:eastAsia="宋体" w:cs="宋体"/>
          <w:bCs w:val="0"/>
          <w:i w:val="0"/>
          <w:iCs w:val="0"/>
        </w:rPr>
        <w:t xml:space="preserve">第六章 </w:t>
      </w:r>
      <w:r>
        <w:rPr>
          <w:rFonts w:hint="eastAsia" w:ascii="宋体" w:hAnsi="宋体" w:cs="宋体"/>
          <w:i w:val="0"/>
          <w:iCs w:val="0"/>
          <w:szCs w:val="28"/>
        </w:rPr>
        <w:t>采购项目要求</w:t>
      </w:r>
      <w:r>
        <w:rPr>
          <w:i w:val="0"/>
          <w:iCs w:val="0"/>
        </w:rPr>
        <w:tab/>
      </w:r>
      <w:r>
        <w:rPr>
          <w:i w:val="0"/>
          <w:iCs w:val="0"/>
        </w:rPr>
        <w:fldChar w:fldCharType="begin"/>
      </w:r>
      <w:r>
        <w:rPr>
          <w:i w:val="0"/>
          <w:iCs w:val="0"/>
        </w:rPr>
        <w:instrText xml:space="preserve"> PAGEREF _Toc290 \h </w:instrText>
      </w:r>
      <w:r>
        <w:rPr>
          <w:i w:val="0"/>
          <w:iCs w:val="0"/>
        </w:rPr>
        <w:fldChar w:fldCharType="separate"/>
      </w:r>
      <w:r>
        <w:rPr>
          <w:i w:val="0"/>
          <w:iCs w:val="0"/>
        </w:rPr>
        <w:t>64</w:t>
      </w:r>
      <w:r>
        <w:rPr>
          <w:i w:val="0"/>
          <w:iCs w:val="0"/>
        </w:rPr>
        <w:fldChar w:fldCharType="end"/>
      </w:r>
      <w:r>
        <w:rPr>
          <w:i w:val="0"/>
          <w:iCs w:val="0"/>
          <w:color w:val="000000" w:themeColor="text1"/>
          <w14:textFill>
            <w14:solidFill>
              <w14:schemeClr w14:val="tx1"/>
            </w14:solidFill>
          </w14:textFill>
        </w:rPr>
        <w:fldChar w:fldCharType="end"/>
      </w:r>
    </w:p>
    <w:p>
      <w:pPr>
        <w:pStyle w:val="37"/>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_Toc12649 </w:instrText>
      </w:r>
      <w:r>
        <w:rPr>
          <w:i w:val="0"/>
          <w:iCs w:val="0"/>
        </w:rPr>
        <w:fldChar w:fldCharType="separate"/>
      </w:r>
      <w:r>
        <w:rPr>
          <w:rFonts w:hint="eastAsia" w:ascii="宋体" w:hAnsi="宋体" w:eastAsia="宋体" w:cs="宋体"/>
          <w:i w:val="0"/>
          <w:iCs w:val="0"/>
          <w:spacing w:val="0"/>
          <w:kern w:val="2"/>
          <w:position w:val="0"/>
        </w:rPr>
        <w:t xml:space="preserve">一、 </w:t>
      </w:r>
      <w:r>
        <w:rPr>
          <w:rFonts w:hint="eastAsia" w:ascii="宋体" w:hAnsi="宋体" w:cs="宋体"/>
          <w:i w:val="0"/>
          <w:iCs w:val="0"/>
          <w:kern w:val="2"/>
        </w:rPr>
        <w:t>磋商内容</w:t>
      </w:r>
      <w:r>
        <w:rPr>
          <w:i w:val="0"/>
          <w:iCs w:val="0"/>
        </w:rPr>
        <w:tab/>
      </w:r>
      <w:r>
        <w:rPr>
          <w:i w:val="0"/>
          <w:iCs w:val="0"/>
        </w:rPr>
        <w:fldChar w:fldCharType="begin"/>
      </w:r>
      <w:r>
        <w:rPr>
          <w:i w:val="0"/>
          <w:iCs w:val="0"/>
        </w:rPr>
        <w:instrText xml:space="preserve"> PAGEREF _Toc12649 \h </w:instrText>
      </w:r>
      <w:r>
        <w:rPr>
          <w:i w:val="0"/>
          <w:iCs w:val="0"/>
        </w:rPr>
        <w:fldChar w:fldCharType="separate"/>
      </w:r>
      <w:r>
        <w:rPr>
          <w:i w:val="0"/>
          <w:iCs w:val="0"/>
        </w:rPr>
        <w:t>64</w:t>
      </w:r>
      <w:r>
        <w:rPr>
          <w:i w:val="0"/>
          <w:iCs w:val="0"/>
        </w:rPr>
        <w:fldChar w:fldCharType="end"/>
      </w:r>
      <w:r>
        <w:rPr>
          <w:i w:val="0"/>
          <w:iCs w:val="0"/>
          <w:color w:val="000000" w:themeColor="text1"/>
          <w14:textFill>
            <w14:solidFill>
              <w14:schemeClr w14:val="tx1"/>
            </w14:solidFill>
          </w14:textFill>
        </w:rPr>
        <w:fldChar w:fldCharType="end"/>
      </w:r>
    </w:p>
    <w:p>
      <w:pPr>
        <w:pStyle w:val="37"/>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_Toc10548 </w:instrText>
      </w:r>
      <w:r>
        <w:rPr>
          <w:i w:val="0"/>
          <w:iCs w:val="0"/>
        </w:rPr>
        <w:fldChar w:fldCharType="separate"/>
      </w:r>
      <w:r>
        <w:rPr>
          <w:rFonts w:hint="eastAsia" w:ascii="宋体" w:hAnsi="宋体" w:eastAsia="宋体" w:cs="宋体"/>
          <w:i w:val="0"/>
          <w:iCs w:val="0"/>
          <w:spacing w:val="0"/>
          <w:kern w:val="2"/>
          <w:position w:val="0"/>
        </w:rPr>
        <w:t xml:space="preserve">二、 </w:t>
      </w:r>
      <w:r>
        <w:rPr>
          <w:rFonts w:hint="eastAsia" w:ascii="宋体" w:hAnsi="宋体" w:cs="宋体"/>
          <w:i w:val="0"/>
          <w:iCs w:val="0"/>
          <w:kern w:val="2"/>
        </w:rPr>
        <w:t>工程量清单编制说明</w:t>
      </w:r>
      <w:r>
        <w:rPr>
          <w:i w:val="0"/>
          <w:iCs w:val="0"/>
        </w:rPr>
        <w:tab/>
      </w:r>
      <w:r>
        <w:rPr>
          <w:i w:val="0"/>
          <w:iCs w:val="0"/>
        </w:rPr>
        <w:fldChar w:fldCharType="begin"/>
      </w:r>
      <w:r>
        <w:rPr>
          <w:i w:val="0"/>
          <w:iCs w:val="0"/>
        </w:rPr>
        <w:instrText xml:space="preserve"> PAGEREF _Toc10548 \h </w:instrText>
      </w:r>
      <w:r>
        <w:rPr>
          <w:i w:val="0"/>
          <w:iCs w:val="0"/>
        </w:rPr>
        <w:fldChar w:fldCharType="separate"/>
      </w:r>
      <w:r>
        <w:rPr>
          <w:i w:val="0"/>
          <w:iCs w:val="0"/>
        </w:rPr>
        <w:t>64</w:t>
      </w:r>
      <w:r>
        <w:rPr>
          <w:i w:val="0"/>
          <w:iCs w:val="0"/>
        </w:rPr>
        <w:fldChar w:fldCharType="end"/>
      </w:r>
      <w:r>
        <w:rPr>
          <w:i w:val="0"/>
          <w:iCs w:val="0"/>
          <w:color w:val="000000" w:themeColor="text1"/>
          <w14:textFill>
            <w14:solidFill>
              <w14:schemeClr w14:val="tx1"/>
            </w14:solidFill>
          </w14:textFill>
        </w:rPr>
        <w:fldChar w:fldCharType="end"/>
      </w:r>
    </w:p>
    <w:p>
      <w:pPr>
        <w:pStyle w:val="37"/>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_Toc24288 </w:instrText>
      </w:r>
      <w:r>
        <w:rPr>
          <w:i w:val="0"/>
          <w:iCs w:val="0"/>
        </w:rPr>
        <w:fldChar w:fldCharType="separate"/>
      </w:r>
      <w:r>
        <w:rPr>
          <w:rFonts w:hint="eastAsia" w:ascii="宋体" w:hAnsi="宋体" w:eastAsia="宋体" w:cs="宋体"/>
          <w:i w:val="0"/>
          <w:iCs w:val="0"/>
          <w:spacing w:val="0"/>
          <w:kern w:val="2"/>
          <w:position w:val="0"/>
        </w:rPr>
        <w:t xml:space="preserve">三、 </w:t>
      </w:r>
      <w:r>
        <w:rPr>
          <w:rFonts w:hint="eastAsia" w:ascii="宋体" w:hAnsi="宋体" w:cs="宋体"/>
          <w:i w:val="0"/>
          <w:iCs w:val="0"/>
        </w:rPr>
        <w:t>磋商报价</w:t>
      </w:r>
      <w:r>
        <w:rPr>
          <w:i w:val="0"/>
          <w:iCs w:val="0"/>
        </w:rPr>
        <w:tab/>
      </w:r>
      <w:r>
        <w:rPr>
          <w:i w:val="0"/>
          <w:iCs w:val="0"/>
        </w:rPr>
        <w:fldChar w:fldCharType="begin"/>
      </w:r>
      <w:r>
        <w:rPr>
          <w:i w:val="0"/>
          <w:iCs w:val="0"/>
        </w:rPr>
        <w:instrText xml:space="preserve"> PAGEREF _Toc24288 \h </w:instrText>
      </w:r>
      <w:r>
        <w:rPr>
          <w:i w:val="0"/>
          <w:iCs w:val="0"/>
        </w:rPr>
        <w:fldChar w:fldCharType="separate"/>
      </w:r>
      <w:r>
        <w:rPr>
          <w:i w:val="0"/>
          <w:iCs w:val="0"/>
        </w:rPr>
        <w:t>64</w:t>
      </w:r>
      <w:r>
        <w:rPr>
          <w:i w:val="0"/>
          <w:iCs w:val="0"/>
        </w:rPr>
        <w:fldChar w:fldCharType="end"/>
      </w:r>
      <w:r>
        <w:rPr>
          <w:i w:val="0"/>
          <w:iCs w:val="0"/>
          <w:color w:val="000000" w:themeColor="text1"/>
          <w14:textFill>
            <w14:solidFill>
              <w14:schemeClr w14:val="tx1"/>
            </w14:solidFill>
          </w14:textFill>
        </w:rPr>
        <w:fldChar w:fldCharType="end"/>
      </w:r>
    </w:p>
    <w:p>
      <w:pPr>
        <w:pStyle w:val="37"/>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_Toc484 </w:instrText>
      </w:r>
      <w:r>
        <w:rPr>
          <w:i w:val="0"/>
          <w:iCs w:val="0"/>
        </w:rPr>
        <w:fldChar w:fldCharType="separate"/>
      </w:r>
      <w:r>
        <w:rPr>
          <w:rFonts w:hint="eastAsia" w:ascii="宋体" w:hAnsi="宋体" w:eastAsia="宋体" w:cs="宋体"/>
          <w:i w:val="0"/>
          <w:iCs w:val="0"/>
          <w:spacing w:val="0"/>
          <w:kern w:val="2"/>
          <w:position w:val="0"/>
        </w:rPr>
        <w:t xml:space="preserve">四、 </w:t>
      </w:r>
      <w:r>
        <w:rPr>
          <w:rFonts w:hint="eastAsia" w:ascii="宋体" w:hAnsi="宋体" w:cs="宋体"/>
          <w:i w:val="0"/>
          <w:iCs w:val="0"/>
          <w:kern w:val="2"/>
        </w:rPr>
        <w:t>技术标准和要求</w:t>
      </w:r>
      <w:r>
        <w:rPr>
          <w:i w:val="0"/>
          <w:iCs w:val="0"/>
        </w:rPr>
        <w:tab/>
      </w:r>
      <w:r>
        <w:rPr>
          <w:i w:val="0"/>
          <w:iCs w:val="0"/>
        </w:rPr>
        <w:fldChar w:fldCharType="begin"/>
      </w:r>
      <w:r>
        <w:rPr>
          <w:i w:val="0"/>
          <w:iCs w:val="0"/>
        </w:rPr>
        <w:instrText xml:space="preserve"> PAGEREF _Toc484 \h </w:instrText>
      </w:r>
      <w:r>
        <w:rPr>
          <w:i w:val="0"/>
          <w:iCs w:val="0"/>
        </w:rPr>
        <w:fldChar w:fldCharType="separate"/>
      </w:r>
      <w:r>
        <w:rPr>
          <w:i w:val="0"/>
          <w:iCs w:val="0"/>
        </w:rPr>
        <w:t>65</w:t>
      </w:r>
      <w:r>
        <w:rPr>
          <w:i w:val="0"/>
          <w:iCs w:val="0"/>
        </w:rPr>
        <w:fldChar w:fldCharType="end"/>
      </w:r>
      <w:r>
        <w:rPr>
          <w:i w:val="0"/>
          <w:iCs w:val="0"/>
          <w:color w:val="000000" w:themeColor="text1"/>
          <w14:textFill>
            <w14:solidFill>
              <w14:schemeClr w14:val="tx1"/>
            </w14:solidFill>
          </w14:textFill>
        </w:rPr>
        <w:fldChar w:fldCharType="end"/>
      </w:r>
    </w:p>
    <w:p>
      <w:pPr>
        <w:pStyle w:val="37"/>
        <w:tabs>
          <w:tab w:val="right" w:leader="dot" w:pos="8820"/>
        </w:tabs>
        <w:rPr>
          <w:i w:val="0"/>
          <w:iCs w:val="0"/>
        </w:rPr>
      </w:pPr>
      <w:r>
        <w:rPr>
          <w:i w:val="0"/>
          <w:iCs w:val="0"/>
          <w:color w:val="000000" w:themeColor="text1"/>
          <w14:textFill>
            <w14:solidFill>
              <w14:schemeClr w14:val="tx1"/>
            </w14:solidFill>
          </w14:textFill>
        </w:rPr>
        <w:fldChar w:fldCharType="begin"/>
      </w:r>
      <w:r>
        <w:rPr>
          <w:i w:val="0"/>
          <w:iCs w:val="0"/>
        </w:rPr>
        <w:instrText xml:space="preserve"> HYPERLINK \l _Toc15150 </w:instrText>
      </w:r>
      <w:r>
        <w:rPr>
          <w:i w:val="0"/>
          <w:iCs w:val="0"/>
        </w:rPr>
        <w:fldChar w:fldCharType="separate"/>
      </w:r>
      <w:r>
        <w:rPr>
          <w:rFonts w:hint="eastAsia" w:ascii="宋体" w:hAnsi="宋体" w:eastAsia="宋体" w:cs="宋体"/>
          <w:i w:val="0"/>
          <w:iCs w:val="0"/>
          <w:spacing w:val="0"/>
          <w:kern w:val="2"/>
          <w:position w:val="0"/>
        </w:rPr>
        <w:t xml:space="preserve">五、 </w:t>
      </w:r>
      <w:r>
        <w:rPr>
          <w:rFonts w:hint="eastAsia" w:ascii="宋体" w:hAnsi="宋体" w:cs="宋体"/>
          <w:i w:val="0"/>
          <w:iCs w:val="0"/>
          <w:kern w:val="2"/>
        </w:rPr>
        <w:t>工程量清单</w:t>
      </w:r>
      <w:r>
        <w:rPr>
          <w:i w:val="0"/>
          <w:iCs w:val="0"/>
        </w:rPr>
        <w:tab/>
      </w:r>
      <w:r>
        <w:rPr>
          <w:i w:val="0"/>
          <w:iCs w:val="0"/>
        </w:rPr>
        <w:fldChar w:fldCharType="begin"/>
      </w:r>
      <w:r>
        <w:rPr>
          <w:i w:val="0"/>
          <w:iCs w:val="0"/>
        </w:rPr>
        <w:instrText xml:space="preserve"> PAGEREF _Toc15150 \h </w:instrText>
      </w:r>
      <w:r>
        <w:rPr>
          <w:i w:val="0"/>
          <w:iCs w:val="0"/>
        </w:rPr>
        <w:fldChar w:fldCharType="separate"/>
      </w:r>
      <w:r>
        <w:rPr>
          <w:i w:val="0"/>
          <w:iCs w:val="0"/>
        </w:rPr>
        <w:t>66</w:t>
      </w:r>
      <w:r>
        <w:rPr>
          <w:i w:val="0"/>
          <w:iCs w:val="0"/>
        </w:rPr>
        <w:fldChar w:fldCharType="end"/>
      </w:r>
      <w:r>
        <w:rPr>
          <w:i w:val="0"/>
          <w:iCs w:val="0"/>
          <w:color w:val="000000" w:themeColor="text1"/>
          <w14:textFill>
            <w14:solidFill>
              <w14:schemeClr w14:val="tx1"/>
            </w14:solidFill>
          </w14:textFill>
        </w:rPr>
        <w:fldChar w:fldCharType="end"/>
      </w:r>
    </w:p>
    <w:p>
      <w:pPr>
        <w:spacing w:line="276" w:lineRule="auto"/>
        <w:jc w:val="center"/>
        <w:rPr>
          <w:color w:val="000000" w:themeColor="text1"/>
          <w14:textFill>
            <w14:solidFill>
              <w14:schemeClr w14:val="tx1"/>
            </w14:solidFill>
          </w14:textFill>
        </w:rPr>
      </w:pPr>
      <w:r>
        <w:rPr>
          <w:i w:val="0"/>
          <w:iCs w:val="0"/>
          <w:color w:val="000000" w:themeColor="text1"/>
          <w14:textFill>
            <w14:solidFill>
              <w14:schemeClr w14:val="tx1"/>
            </w14:solidFill>
          </w14:textFill>
        </w:rPr>
        <w:fldChar w:fldCharType="end"/>
      </w:r>
    </w:p>
    <w:bookmarkEnd w:id="0"/>
    <w:bookmarkEnd w:id="1"/>
    <w:bookmarkEnd w:id="2"/>
    <w:p>
      <w:pPr>
        <w:adjustRightInd/>
        <w:snapToGrid/>
        <w:spacing w:after="0"/>
        <w:rPr>
          <w:rFonts w:ascii="宋体" w:hAnsi="宋体" w:cs="宋体"/>
          <w:b/>
          <w:bCs/>
          <w:color w:val="000000" w:themeColor="text1"/>
          <w:sz w:val="32"/>
          <w:szCs w:val="28"/>
          <w14:textFill>
            <w14:solidFill>
              <w14:schemeClr w14:val="tx1"/>
            </w14:solidFill>
          </w14:textFill>
        </w:rPr>
      </w:pPr>
      <w:r>
        <w:rPr>
          <w:rFonts w:ascii="宋体" w:hAnsi="宋体" w:cs="宋体"/>
          <w:color w:val="000000" w:themeColor="text1"/>
          <w:szCs w:val="28"/>
          <w14:textFill>
            <w14:solidFill>
              <w14:schemeClr w14:val="tx1"/>
            </w14:solidFill>
          </w14:textFill>
        </w:rPr>
        <w:br w:type="page"/>
      </w:r>
    </w:p>
    <w:p>
      <w:pPr>
        <w:pStyle w:val="40"/>
        <w:numPr>
          <w:ilvl w:val="0"/>
          <w:numId w:val="1"/>
        </w:numPr>
        <w:spacing w:before="0" w:after="0" w:line="360" w:lineRule="auto"/>
        <w:rPr>
          <w:rFonts w:ascii="宋体" w:hAnsi="宋体" w:cs="宋体"/>
          <w:color w:val="000000" w:themeColor="text1"/>
          <w:sz w:val="48"/>
          <w14:textFill>
            <w14:solidFill>
              <w14:schemeClr w14:val="tx1"/>
            </w14:solidFill>
          </w14:textFill>
        </w:rPr>
      </w:pPr>
      <w:bookmarkStart w:id="3" w:name="_Toc24865"/>
      <w:r>
        <w:rPr>
          <w:rFonts w:hint="eastAsia" w:ascii="宋体" w:hAnsi="宋体" w:cs="宋体"/>
          <w:color w:val="000000" w:themeColor="text1"/>
          <w:szCs w:val="28"/>
          <w14:textFill>
            <w14:solidFill>
              <w14:schemeClr w14:val="tx1"/>
            </w14:solidFill>
          </w14:textFill>
        </w:rPr>
        <w:t>磋商邀请</w:t>
      </w:r>
      <w:bookmarkEnd w:id="3"/>
    </w:p>
    <w:p>
      <w:pPr>
        <w:spacing w:line="360" w:lineRule="auto"/>
        <w:ind w:firstLine="480" w:firstLineChars="200"/>
        <w:rPr>
          <w:rFonts w:ascii="宋体" w:hAnsi="宋体" w:cs="宋体"/>
          <w:color w:val="000000" w:themeColor="text1"/>
          <w:sz w:val="24"/>
          <w:lang w:val="zh-CN"/>
          <w14:textFill>
            <w14:solidFill>
              <w14:schemeClr w14:val="tx1"/>
            </w14:solidFill>
          </w14:textFill>
        </w:rPr>
      </w:pPr>
      <w:bookmarkStart w:id="4" w:name="_Hlk503427571"/>
      <w:r>
        <w:rPr>
          <w:rFonts w:hint="eastAsia" w:ascii="宋体" w:hAnsi="宋体" w:cs="宋体"/>
          <w:color w:val="000000" w:themeColor="text1"/>
          <w:sz w:val="24"/>
          <w:lang w:val="zh-CN"/>
          <w14:textFill>
            <w14:solidFill>
              <w14:schemeClr w14:val="tx1"/>
            </w14:solidFill>
          </w14:textFill>
        </w:rPr>
        <w:t>青海国焱工程项目管理有限公司（以下均简称“采购代理机构”）受青海大学（以下均简称“采购单位”）委托，拟对</w:t>
      </w:r>
      <w:r>
        <w:rPr>
          <w:rFonts w:hint="eastAsia" w:ascii="宋体" w:hAnsi="宋体" w:cs="宋体"/>
          <w:color w:val="000000" w:themeColor="text1"/>
          <w:sz w:val="24"/>
          <w:lang w:eastAsia="zh-CN"/>
          <w14:textFill>
            <w14:solidFill>
              <w14:schemeClr w14:val="tx1"/>
            </w14:solidFill>
          </w14:textFill>
        </w:rPr>
        <w:t>青海大学校园基础设施更新和节能改造—学生公寓加装自行车棚项目工程</w:t>
      </w:r>
      <w:r>
        <w:rPr>
          <w:rFonts w:hint="eastAsia" w:ascii="宋体" w:hAnsi="宋体" w:cs="宋体"/>
          <w:color w:val="000000" w:themeColor="text1"/>
          <w:sz w:val="24"/>
          <w:lang w:val="zh-CN"/>
          <w14:textFill>
            <w14:solidFill>
              <w14:schemeClr w14:val="tx1"/>
            </w14:solidFill>
          </w14:textFill>
        </w:rPr>
        <w:t>（采购项目编号：青海国焱竞磋（工程）2025-255号）进行国内竞争性磋商采购，现予以公告，欢迎潜在的磋商供应商参加本次政府采购活动。</w:t>
      </w:r>
    </w:p>
    <w:tbl>
      <w:tblPr>
        <w:tblStyle w:val="43"/>
        <w:tblW w:w="9429"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851"/>
        <w:gridCol w:w="7578"/>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采购项目编号</w:t>
            </w:r>
          </w:p>
        </w:tc>
        <w:tc>
          <w:tcPr>
            <w:tcW w:w="7578" w:type="dxa"/>
            <w:tcBorders>
              <w:top w:val="outset" w:color="000000" w:sz="6" w:space="0"/>
              <w:left w:val="outset" w:color="000000" w:sz="6" w:space="0"/>
              <w:bottom w:val="outset" w:color="000000" w:sz="6" w:space="0"/>
              <w:right w:val="outset" w:color="000000" w:sz="6" w:space="0"/>
            </w:tcBorders>
            <w:vAlign w:val="center"/>
          </w:tcPr>
          <w:p>
            <w:pPr>
              <w:spacing w:line="288" w:lineRule="auto"/>
              <w:rPr>
                <w:color w:val="000000" w:themeColor="text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青海国焱竞磋（工程）2025-255号</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采购项目名称</w:t>
            </w:r>
          </w:p>
        </w:tc>
        <w:tc>
          <w:tcPr>
            <w:tcW w:w="75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auto"/>
                <w:sz w:val="21"/>
                <w:szCs w:val="21"/>
                <w:lang w:eastAsia="zh-CN"/>
              </w:rPr>
              <w:t>青海大学校园基础设施更新和节能改造—学生公寓加装自行车棚项目工程</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采购方式</w:t>
            </w:r>
          </w:p>
        </w:tc>
        <w:tc>
          <w:tcPr>
            <w:tcW w:w="75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竞争性磋商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41"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采购预算额度</w:t>
            </w:r>
          </w:p>
        </w:tc>
        <w:tc>
          <w:tcPr>
            <w:tcW w:w="75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bookmarkStart w:id="5" w:name="OLE_LINK1"/>
            <w:r>
              <w:rPr>
                <w:rFonts w:hint="eastAsia" w:ascii="宋体" w:hAnsi="宋体" w:cs="宋体"/>
                <w:color w:val="auto"/>
                <w:sz w:val="21"/>
                <w:szCs w:val="21"/>
              </w:rPr>
              <w:t>人民币</w:t>
            </w:r>
            <w:bookmarkStart w:id="6" w:name="OLE_LINK2"/>
            <w:r>
              <w:rPr>
                <w:rFonts w:hint="eastAsia" w:ascii="宋体" w:hAnsi="宋体" w:cs="宋体"/>
                <w:color w:val="auto"/>
                <w:sz w:val="21"/>
                <w:szCs w:val="21"/>
                <w:lang w:val="en-US" w:eastAsia="zh-CN"/>
              </w:rPr>
              <w:t>1,498</w:t>
            </w:r>
            <w:r>
              <w:rPr>
                <w:rFonts w:hint="eastAsia" w:ascii="宋体" w:hAnsi="宋体" w:cs="宋体"/>
                <w:color w:val="auto"/>
                <w:sz w:val="21"/>
                <w:szCs w:val="21"/>
              </w:rPr>
              <w:t>,</w:t>
            </w:r>
            <w:r>
              <w:rPr>
                <w:rFonts w:hint="eastAsia" w:ascii="宋体" w:hAnsi="宋体" w:cs="宋体"/>
                <w:color w:val="auto"/>
                <w:sz w:val="21"/>
                <w:szCs w:val="21"/>
                <w:lang w:val="en-US" w:eastAsia="zh-CN"/>
              </w:rPr>
              <w:t>741</w:t>
            </w:r>
            <w:r>
              <w:rPr>
                <w:rFonts w:hint="eastAsia" w:ascii="宋体" w:hAnsi="宋体" w:cs="宋体"/>
                <w:color w:val="auto"/>
                <w:sz w:val="21"/>
                <w:szCs w:val="21"/>
              </w:rPr>
              <w:t>.</w:t>
            </w:r>
            <w:r>
              <w:rPr>
                <w:rFonts w:hint="eastAsia" w:ascii="宋体" w:hAnsi="宋体" w:cs="宋体"/>
                <w:color w:val="auto"/>
                <w:sz w:val="21"/>
                <w:szCs w:val="21"/>
                <w:lang w:val="en-US" w:eastAsia="zh-CN"/>
              </w:rPr>
              <w:t>61</w:t>
            </w:r>
            <w:bookmarkEnd w:id="6"/>
            <w:r>
              <w:rPr>
                <w:rFonts w:hint="eastAsia" w:ascii="宋体" w:hAnsi="宋体" w:cs="宋体"/>
                <w:color w:val="auto"/>
                <w:sz w:val="21"/>
                <w:szCs w:val="21"/>
              </w:rPr>
              <w:t>元</w:t>
            </w:r>
            <w:bookmarkEnd w:id="5"/>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项目分包个数</w:t>
            </w:r>
          </w:p>
        </w:tc>
        <w:tc>
          <w:tcPr>
            <w:tcW w:w="75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851" w:type="dxa"/>
            <w:tcBorders>
              <w:top w:val="outset" w:color="000000" w:sz="6" w:space="0"/>
              <w:left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项目要求</w:t>
            </w:r>
          </w:p>
        </w:tc>
        <w:tc>
          <w:tcPr>
            <w:tcW w:w="7578" w:type="dxa"/>
            <w:tcBorders>
              <w:top w:val="outset" w:color="000000" w:sz="6" w:space="0"/>
              <w:left w:val="outset" w:color="000000" w:sz="6" w:space="0"/>
              <w:right w:val="outset" w:color="000000" w:sz="6" w:space="0"/>
            </w:tcBorders>
            <w:vAlign w:val="center"/>
          </w:tcPr>
          <w:p>
            <w:pPr>
              <w:pStyle w:val="29"/>
              <w:rPr>
                <w:rFonts w:ascii="宋体" w:hAnsi="宋体" w:cs="宋体"/>
                <w:color w:val="000000" w:themeColor="text1"/>
                <w:sz w:val="21"/>
                <w:szCs w:val="21"/>
                <w14:textFill>
                  <w14:solidFill>
                    <w14:schemeClr w14:val="tx1"/>
                  </w14:solidFill>
                </w14:textFill>
              </w:rPr>
            </w:pPr>
            <w:bookmarkStart w:id="7" w:name="OLE_LINK10"/>
            <w:r>
              <w:rPr>
                <w:rFonts w:hint="eastAsia" w:ascii="宋体" w:hAnsi="宋体" w:cs="宋体"/>
                <w:color w:val="000000" w:themeColor="text1"/>
                <w:sz w:val="21"/>
                <w:szCs w:val="21"/>
                <w14:textFill>
                  <w14:solidFill>
                    <w14:schemeClr w14:val="tx1"/>
                  </w14:solidFill>
                </w14:textFill>
              </w:rPr>
              <w:t>具体内容详见《磋商文件》</w:t>
            </w:r>
            <w:bookmarkEnd w:id="7"/>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36"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auto"/>
                <w:sz w:val="21"/>
                <w:szCs w:val="21"/>
              </w:rPr>
            </w:pPr>
            <w:r>
              <w:rPr>
                <w:rFonts w:hint="eastAsia" w:ascii="宋体" w:hAnsi="宋体" w:cs="宋体"/>
                <w:color w:val="auto"/>
                <w:sz w:val="21"/>
                <w:szCs w:val="21"/>
              </w:rPr>
              <w:t>磋商供应商资格条件</w:t>
            </w:r>
          </w:p>
        </w:tc>
        <w:tc>
          <w:tcPr>
            <w:tcW w:w="7578" w:type="dxa"/>
            <w:tcBorders>
              <w:top w:val="outset" w:color="000000" w:sz="6" w:space="0"/>
              <w:left w:val="outset" w:color="000000" w:sz="6" w:space="0"/>
              <w:bottom w:val="outset" w:color="000000" w:sz="6" w:space="0"/>
              <w:right w:val="outset" w:color="000000" w:sz="6" w:space="0"/>
            </w:tcBorders>
            <w:vAlign w:val="center"/>
          </w:tcPr>
          <w:p>
            <w:pPr>
              <w:spacing w:line="288" w:lineRule="auto"/>
              <w:rPr>
                <w:color w:val="auto"/>
                <w:lang w:val="zh-CN"/>
              </w:rPr>
            </w:pPr>
            <w:bookmarkStart w:id="8" w:name="OLE_LINK7"/>
            <w:r>
              <w:rPr>
                <w:rFonts w:hint="eastAsia"/>
                <w:color w:val="auto"/>
                <w:lang w:val="zh-CN"/>
              </w:rPr>
              <w:t>1.符合《政府采购法》第22条条件，并提供下列材料：</w:t>
            </w:r>
          </w:p>
          <w:p>
            <w:pPr>
              <w:spacing w:line="288" w:lineRule="auto"/>
              <w:rPr>
                <w:color w:val="auto"/>
                <w:lang w:val="zh-CN"/>
              </w:rPr>
            </w:pPr>
            <w:r>
              <w:rPr>
                <w:rFonts w:hint="eastAsia"/>
                <w:color w:val="auto"/>
                <w:lang w:val="zh-CN"/>
              </w:rPr>
              <w:t>&lt;1&gt;磋商人的营业执照等证明文件，自然人的身份证明。</w:t>
            </w:r>
          </w:p>
          <w:p>
            <w:pPr>
              <w:spacing w:line="288" w:lineRule="auto"/>
              <w:rPr>
                <w:color w:val="auto"/>
                <w:lang w:val="zh-CN"/>
              </w:rPr>
            </w:pPr>
            <w:r>
              <w:rPr>
                <w:rFonts w:hint="eastAsia"/>
                <w:color w:val="auto"/>
                <w:lang w:val="zh-CN"/>
              </w:rPr>
              <w:t>&lt;2&gt;财务状况报告，依法缴纳税收和社会保障资金的相关材料。</w:t>
            </w:r>
          </w:p>
          <w:p>
            <w:pPr>
              <w:spacing w:line="288" w:lineRule="auto"/>
              <w:rPr>
                <w:color w:val="auto"/>
                <w:lang w:val="zh-CN"/>
              </w:rPr>
            </w:pPr>
            <w:r>
              <w:rPr>
                <w:rFonts w:hint="eastAsia"/>
                <w:color w:val="auto"/>
                <w:lang w:val="zh-CN"/>
              </w:rPr>
              <w:t>&lt;3&gt;具备履行合同所必需的设备和专业技术能力的证明材料。</w:t>
            </w:r>
          </w:p>
          <w:p>
            <w:pPr>
              <w:spacing w:line="288" w:lineRule="auto"/>
              <w:rPr>
                <w:color w:val="auto"/>
                <w:lang w:val="zh-CN"/>
              </w:rPr>
            </w:pPr>
            <w:r>
              <w:rPr>
                <w:rFonts w:hint="eastAsia"/>
                <w:color w:val="auto"/>
                <w:lang w:val="zh-CN"/>
              </w:rPr>
              <w:t>&lt;4&gt;参加政府采购活动前3年内在经营活动中没有重大违法记录的书面声明。</w:t>
            </w:r>
          </w:p>
          <w:p>
            <w:pPr>
              <w:spacing w:line="288" w:lineRule="auto"/>
              <w:rPr>
                <w:color w:val="auto"/>
                <w:lang w:val="zh-CN"/>
              </w:rPr>
            </w:pPr>
            <w:r>
              <w:rPr>
                <w:rFonts w:hint="eastAsia"/>
                <w:color w:val="auto"/>
                <w:lang w:val="zh-CN"/>
              </w:rPr>
              <w:t>&lt;5&gt;具备法律、行政法规规定的其他条件的证明材料。</w:t>
            </w:r>
          </w:p>
          <w:p>
            <w:pPr>
              <w:spacing w:line="288" w:lineRule="auto"/>
              <w:rPr>
                <w:color w:val="auto"/>
                <w:lang w:val="zh-CN"/>
              </w:rPr>
            </w:pPr>
            <w:r>
              <w:rPr>
                <w:rFonts w:hint="eastAsia"/>
                <w:color w:val="auto"/>
                <w:lang w:val="zh-CN"/>
              </w:rPr>
              <w:t>2.单位负责人为同一人或者存在直接控股、管理关系的不同磋商人，不得参加同一合同项下的政府采购活动。否则，皆取消投标资格；</w:t>
            </w:r>
          </w:p>
          <w:p>
            <w:pPr>
              <w:spacing w:line="288" w:lineRule="auto"/>
              <w:rPr>
                <w:color w:val="auto"/>
              </w:rPr>
            </w:pPr>
            <w:r>
              <w:rPr>
                <w:rFonts w:hint="eastAsia"/>
                <w:color w:val="auto"/>
              </w:rPr>
              <w:t>3.</w:t>
            </w:r>
            <w:r>
              <w:rPr>
                <w:rFonts w:hint="eastAsia"/>
                <w:color w:val="auto"/>
                <w:lang w:val="zh-CN"/>
              </w:rPr>
              <w:t>经信用中</w:t>
            </w:r>
            <w:r>
              <w:rPr>
                <w:rFonts w:hint="eastAsia"/>
                <w:color w:val="auto"/>
              </w:rPr>
              <w:t>国（www.creditchina.gov.cn）、中国政府采购网（www.ccgp.gov.cn）等渠道查询后，列入失信被执行人、</w:t>
            </w:r>
            <w:r>
              <w:rPr>
                <w:rFonts w:hint="eastAsia"/>
                <w:color w:val="auto"/>
                <w:lang w:eastAsia="zh-CN"/>
              </w:rPr>
              <w:t>重大税收违法失信主体</w:t>
            </w:r>
            <w:r>
              <w:rPr>
                <w:rFonts w:hint="eastAsia"/>
                <w:color w:val="auto"/>
              </w:rPr>
              <w:t>、政府采购严重违法失信行为记录名单的，取消投标资格(提供“信用中国”网站的查询截图)；</w:t>
            </w:r>
          </w:p>
          <w:p>
            <w:pPr>
              <w:spacing w:line="288" w:lineRule="auto"/>
              <w:rPr>
                <w:rFonts w:hint="eastAsia"/>
                <w:color w:val="auto"/>
                <w:lang w:val="zh-CN"/>
              </w:rPr>
            </w:pPr>
            <w:r>
              <w:rPr>
                <w:rFonts w:hint="eastAsia"/>
                <w:color w:val="auto"/>
              </w:rPr>
              <w:t>4</w:t>
            </w:r>
            <w:r>
              <w:rPr>
                <w:rFonts w:hint="eastAsia"/>
                <w:color w:val="auto"/>
                <w:lang w:val="zh-CN"/>
              </w:rPr>
              <w:t>.本项目不接受磋商人以联合体方式进行投标；</w:t>
            </w:r>
          </w:p>
          <w:p>
            <w:pPr>
              <w:pStyle w:val="2"/>
              <w:rPr>
                <w:rFonts w:hint="default" w:ascii="Tahoma" w:hAnsi="Tahoma" w:eastAsia="宋体" w:cs="Times New Roman"/>
                <w:color w:val="auto"/>
                <w:kern w:val="0"/>
                <w:sz w:val="22"/>
                <w:szCs w:val="22"/>
                <w:lang w:val="en-US" w:eastAsia="zh-CN" w:bidi="ar-SA"/>
              </w:rPr>
            </w:pPr>
            <w:bookmarkStart w:id="9" w:name="OLE_LINK6"/>
            <w:r>
              <w:rPr>
                <w:rFonts w:hint="eastAsia" w:ascii="Tahoma" w:hAnsi="Tahoma" w:eastAsia="宋体" w:cs="Times New Roman"/>
                <w:color w:val="auto"/>
                <w:kern w:val="0"/>
                <w:sz w:val="22"/>
                <w:szCs w:val="22"/>
                <w:lang w:val="en-US" w:eastAsia="zh-CN" w:bidi="ar-SA"/>
              </w:rPr>
              <w:t>5.本项目中小企业预留份额100%，全部面向中小企业采购；</w:t>
            </w:r>
          </w:p>
          <w:bookmarkEnd w:id="9"/>
          <w:p>
            <w:pPr>
              <w:spacing w:line="288" w:lineRule="auto"/>
              <w:rPr>
                <w:color w:val="auto"/>
                <w:lang w:val="zh-CN"/>
              </w:rPr>
            </w:pPr>
            <w:r>
              <w:rPr>
                <w:rFonts w:hint="eastAsia"/>
                <w:color w:val="auto"/>
                <w:lang w:val="en-US" w:eastAsia="zh-CN"/>
              </w:rPr>
              <w:t>6</w:t>
            </w:r>
            <w:r>
              <w:rPr>
                <w:rFonts w:hint="eastAsia"/>
                <w:color w:val="auto"/>
                <w:lang w:val="zh-CN"/>
              </w:rPr>
              <w:t>. 其他资质条件：</w:t>
            </w:r>
          </w:p>
          <w:p>
            <w:pPr>
              <w:spacing w:line="288" w:lineRule="auto"/>
              <w:rPr>
                <w:color w:val="auto"/>
              </w:rPr>
            </w:pPr>
            <w:r>
              <w:rPr>
                <w:rFonts w:hint="eastAsia"/>
                <w:color w:val="auto"/>
                <w:lang w:val="zh-CN"/>
              </w:rPr>
              <w:t>&lt;1&gt;</w:t>
            </w:r>
            <w:r>
              <w:rPr>
                <w:rFonts w:hint="eastAsia"/>
                <w:color w:val="auto"/>
              </w:rPr>
              <w:t>磋商人应同时具备建筑工程施工总承包叁级(含叁级) 及以上资质，具有安全生产许可证；</w:t>
            </w:r>
          </w:p>
          <w:p>
            <w:pPr>
              <w:spacing w:line="288" w:lineRule="auto"/>
              <w:rPr>
                <w:color w:val="auto"/>
              </w:rPr>
            </w:pPr>
            <w:r>
              <w:rPr>
                <w:rFonts w:hint="eastAsia"/>
                <w:color w:val="auto"/>
                <w:lang w:val="zh-CN"/>
              </w:rPr>
              <w:t>&lt;2&gt;</w:t>
            </w:r>
            <w:r>
              <w:rPr>
                <w:rFonts w:hint="eastAsia"/>
                <w:color w:val="auto"/>
              </w:rPr>
              <w:t>拟派的项目经理须具备建筑工程专业二级注</w:t>
            </w:r>
            <w:r>
              <w:rPr>
                <w:color w:val="auto"/>
              </w:rPr>
              <w:t>册建造师执业资格</w:t>
            </w:r>
            <w:r>
              <w:rPr>
                <w:rFonts w:hint="eastAsia"/>
                <w:color w:val="auto"/>
              </w:rPr>
              <w:t>、注册证书、有效的安全生产考核证书，注册证书的注册单位和磋商人名称必须一致；</w:t>
            </w:r>
          </w:p>
          <w:p>
            <w:pPr>
              <w:spacing w:line="288" w:lineRule="auto"/>
              <w:rPr>
                <w:color w:val="auto"/>
              </w:rPr>
            </w:pPr>
            <w:r>
              <w:rPr>
                <w:rFonts w:hint="eastAsia"/>
                <w:color w:val="auto"/>
                <w:lang w:val="zh-CN"/>
              </w:rPr>
              <w:t>&lt;3&gt;企业注册地不在青海省辖区内的企业，应提供青海省省外建设工程企业信息登记册。</w:t>
            </w:r>
            <w:bookmarkEnd w:id="8"/>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公告发布时间</w:t>
            </w:r>
          </w:p>
        </w:tc>
        <w:tc>
          <w:tcPr>
            <w:tcW w:w="75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auto"/>
                <w:sz w:val="21"/>
                <w:szCs w:val="21"/>
              </w:rPr>
            </w:pPr>
            <w:r>
              <w:rPr>
                <w:rFonts w:hint="eastAsia" w:ascii="宋体" w:hAnsi="宋体" w:cs="宋体"/>
                <w:color w:val="auto"/>
                <w:sz w:val="21"/>
                <w:szCs w:val="21"/>
              </w:rPr>
              <w:t>202</w:t>
            </w:r>
            <w:r>
              <w:rPr>
                <w:rFonts w:hint="eastAsia" w:ascii="宋体" w:hAnsi="宋体" w:cs="宋体"/>
                <w:color w:val="auto"/>
                <w:sz w:val="21"/>
                <w:szCs w:val="21"/>
                <w:lang w:val="en-US" w:eastAsia="zh-CN"/>
              </w:rPr>
              <w:t>5</w:t>
            </w:r>
            <w:r>
              <w:rPr>
                <w:rFonts w:hint="eastAsia" w:ascii="宋体" w:hAnsi="宋体" w:cs="宋体"/>
                <w:color w:val="auto"/>
                <w:sz w:val="21"/>
                <w:szCs w:val="21"/>
              </w:rPr>
              <w:t>年</w:t>
            </w:r>
            <w:r>
              <w:rPr>
                <w:rFonts w:hint="eastAsia" w:ascii="宋体" w:hAnsi="宋体" w:cs="宋体"/>
                <w:color w:val="auto"/>
                <w:sz w:val="21"/>
                <w:szCs w:val="21"/>
                <w:lang w:val="en-US" w:eastAsia="zh-CN"/>
              </w:rPr>
              <w:t>07</w:t>
            </w:r>
            <w:r>
              <w:rPr>
                <w:rFonts w:hint="eastAsia" w:ascii="宋体" w:hAnsi="宋体" w:cs="宋体"/>
                <w:color w:val="auto"/>
                <w:sz w:val="21"/>
                <w:szCs w:val="21"/>
              </w:rPr>
              <w:t>月</w:t>
            </w:r>
            <w:r>
              <w:rPr>
                <w:rFonts w:hint="eastAsia" w:ascii="宋体" w:hAnsi="宋体" w:cs="宋体"/>
                <w:color w:val="auto"/>
                <w:sz w:val="21"/>
                <w:szCs w:val="21"/>
                <w:lang w:val="en-US" w:eastAsia="zh-CN"/>
              </w:rPr>
              <w:t>09</w:t>
            </w:r>
            <w:r>
              <w:rPr>
                <w:rFonts w:hint="eastAsia" w:ascii="宋体" w:hAnsi="宋体" w:cs="宋体"/>
                <w:color w:val="auto"/>
                <w:sz w:val="21"/>
                <w:szCs w:val="21"/>
              </w:rPr>
              <w:t>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trHeight w:val="995" w:hRule="atLeast"/>
          <w:jc w:val="center"/>
        </w:trPr>
        <w:tc>
          <w:tcPr>
            <w:tcW w:w="1851" w:type="dxa"/>
            <w:tcBorders>
              <w:top w:val="outset" w:color="000000" w:sz="6" w:space="0"/>
              <w:left w:val="outset" w:color="000000" w:sz="6" w:space="0"/>
              <w:bottom w:val="outset" w:color="000000" w:sz="6" w:space="0"/>
              <w:right w:val="outset" w:color="000000" w:sz="6" w:space="0"/>
            </w:tcBorders>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磋商文件发售起止时间</w:t>
            </w:r>
          </w:p>
        </w:tc>
        <w:tc>
          <w:tcPr>
            <w:tcW w:w="7578" w:type="dxa"/>
            <w:tcBorders>
              <w:top w:val="outset" w:color="000000" w:sz="6" w:space="0"/>
              <w:left w:val="outset" w:color="000000" w:sz="6" w:space="0"/>
              <w:bottom w:val="outset" w:color="000000" w:sz="6" w:space="0"/>
              <w:right w:val="outset" w:color="000000" w:sz="6" w:space="0"/>
            </w:tcBorders>
          </w:tcPr>
          <w:p>
            <w:pPr>
              <w:spacing w:line="288" w:lineRule="auto"/>
              <w:rPr>
                <w:rFonts w:ascii="宋体" w:hAnsi="宋体" w:cs="宋体"/>
                <w:color w:val="auto"/>
                <w:sz w:val="21"/>
                <w:szCs w:val="21"/>
              </w:rPr>
            </w:pPr>
            <w:r>
              <w:rPr>
                <w:rFonts w:hint="eastAsia" w:ascii="宋体" w:hAnsi="宋体" w:cs="宋体"/>
                <w:color w:val="auto"/>
                <w:sz w:val="21"/>
                <w:szCs w:val="21"/>
              </w:rPr>
              <w:t>自202</w:t>
            </w:r>
            <w:r>
              <w:rPr>
                <w:rFonts w:hint="eastAsia" w:ascii="宋体" w:hAnsi="宋体" w:cs="宋体"/>
                <w:color w:val="auto"/>
                <w:sz w:val="21"/>
                <w:szCs w:val="21"/>
                <w:lang w:val="en-US" w:eastAsia="zh-CN"/>
              </w:rPr>
              <w:t>5</w:t>
            </w:r>
            <w:r>
              <w:rPr>
                <w:rFonts w:hint="eastAsia" w:ascii="宋体" w:hAnsi="宋体" w:cs="宋体"/>
                <w:color w:val="auto"/>
                <w:sz w:val="21"/>
                <w:szCs w:val="21"/>
              </w:rPr>
              <w:t>年</w:t>
            </w:r>
            <w:r>
              <w:rPr>
                <w:rFonts w:hint="eastAsia" w:ascii="宋体" w:hAnsi="宋体" w:cs="宋体"/>
                <w:color w:val="auto"/>
                <w:sz w:val="21"/>
                <w:szCs w:val="21"/>
                <w:lang w:val="en-US" w:eastAsia="zh-CN"/>
              </w:rPr>
              <w:t>07</w:t>
            </w:r>
            <w:r>
              <w:rPr>
                <w:rFonts w:hint="eastAsia" w:ascii="宋体" w:hAnsi="宋体" w:cs="宋体"/>
                <w:color w:val="auto"/>
                <w:sz w:val="21"/>
                <w:szCs w:val="21"/>
              </w:rPr>
              <w:t>月</w:t>
            </w:r>
            <w:r>
              <w:rPr>
                <w:rFonts w:hint="eastAsia" w:ascii="宋体" w:hAnsi="宋体" w:cs="宋体"/>
                <w:color w:val="auto"/>
                <w:sz w:val="21"/>
                <w:szCs w:val="21"/>
                <w:lang w:val="en-US" w:eastAsia="zh-CN"/>
              </w:rPr>
              <w:t>10</w:t>
            </w:r>
            <w:r>
              <w:rPr>
                <w:rFonts w:hint="eastAsia" w:ascii="宋体" w:hAnsi="宋体" w:cs="宋体"/>
                <w:color w:val="auto"/>
                <w:sz w:val="21"/>
                <w:szCs w:val="21"/>
              </w:rPr>
              <w:t>日至202</w:t>
            </w:r>
            <w:r>
              <w:rPr>
                <w:rFonts w:hint="eastAsia" w:ascii="宋体" w:hAnsi="宋体" w:cs="宋体"/>
                <w:color w:val="auto"/>
                <w:sz w:val="21"/>
                <w:szCs w:val="21"/>
                <w:lang w:val="en-US" w:eastAsia="zh-CN"/>
              </w:rPr>
              <w:t>5</w:t>
            </w:r>
            <w:r>
              <w:rPr>
                <w:rFonts w:hint="eastAsia" w:ascii="宋体" w:hAnsi="宋体" w:cs="宋体"/>
                <w:color w:val="auto"/>
                <w:sz w:val="21"/>
                <w:szCs w:val="21"/>
              </w:rPr>
              <w:t>年</w:t>
            </w:r>
            <w:r>
              <w:rPr>
                <w:rFonts w:hint="eastAsia" w:ascii="宋体" w:hAnsi="宋体" w:cs="宋体"/>
                <w:color w:val="auto"/>
                <w:sz w:val="21"/>
                <w:szCs w:val="21"/>
                <w:lang w:val="en-US" w:eastAsia="zh-CN"/>
              </w:rPr>
              <w:t>07</w:t>
            </w:r>
            <w:r>
              <w:rPr>
                <w:rFonts w:hint="eastAsia" w:ascii="宋体" w:hAnsi="宋体" w:cs="宋体"/>
                <w:color w:val="auto"/>
                <w:sz w:val="21"/>
                <w:szCs w:val="21"/>
              </w:rPr>
              <w:t>月</w:t>
            </w:r>
            <w:r>
              <w:rPr>
                <w:rFonts w:hint="eastAsia" w:ascii="宋体" w:hAnsi="宋体" w:cs="宋体"/>
                <w:color w:val="auto"/>
                <w:sz w:val="21"/>
                <w:szCs w:val="21"/>
                <w:lang w:val="en-US" w:eastAsia="zh-CN"/>
              </w:rPr>
              <w:t>16</w:t>
            </w:r>
            <w:r>
              <w:rPr>
                <w:rFonts w:hint="eastAsia" w:ascii="宋体" w:hAnsi="宋体" w:cs="宋体"/>
                <w:color w:val="auto"/>
                <w:sz w:val="21"/>
                <w:szCs w:val="21"/>
              </w:rPr>
              <w:t>日（上午00:00-12:00，下午12:00-23:59休息日、节假日除外）。</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3"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磋商文件发售方式</w:t>
            </w:r>
          </w:p>
        </w:tc>
        <w:tc>
          <w:tcPr>
            <w:tcW w:w="75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auto"/>
                <w:sz w:val="21"/>
                <w:szCs w:val="21"/>
              </w:rPr>
            </w:pPr>
            <w:r>
              <w:rPr>
                <w:rFonts w:hint="eastAsia" w:ascii="宋体" w:hAnsi="宋体" w:cs="宋体"/>
                <w:color w:val="auto"/>
                <w:sz w:val="21"/>
                <w:szCs w:val="21"/>
                <w:lang w:val="zh-CN"/>
              </w:rPr>
              <w:t>供应商登录政采云平台</w:t>
            </w:r>
            <w:r>
              <w:rPr>
                <w:rFonts w:hint="eastAsia" w:ascii="宋体" w:hAnsi="宋体" w:cs="宋体"/>
                <w:color w:val="auto"/>
                <w:sz w:val="21"/>
                <w:szCs w:val="21"/>
                <w:lang w:val="zh-CN"/>
              </w:rPr>
              <w:fldChar w:fldCharType="begin"/>
            </w:r>
            <w:r>
              <w:rPr>
                <w:rFonts w:hint="eastAsia" w:ascii="宋体" w:hAnsi="宋体" w:cs="宋体"/>
                <w:color w:val="auto"/>
                <w:sz w:val="21"/>
                <w:szCs w:val="21"/>
              </w:rPr>
              <w:instrText xml:space="preserve"> INCLUDEPICTURE "C:\\Users\\GY\\AppData\\Roaming\\Tencent\\QQTempSys\\%W@GJ$ACOF(TYDYECOKVDYB.png" \* MERGEFORMATINET </w:instrText>
            </w:r>
            <w:r>
              <w:rPr>
                <w:rFonts w:hint="eastAsia" w:ascii="宋体" w:hAnsi="宋体" w:cs="宋体"/>
                <w:color w:val="auto"/>
                <w:sz w:val="21"/>
                <w:szCs w:val="21"/>
                <w:lang w:val="zh-CN"/>
              </w:rPr>
              <w:fldChar w:fldCharType="end"/>
            </w:r>
            <w:r>
              <w:rPr>
                <w:rFonts w:hint="eastAsia" w:ascii="宋体" w:hAnsi="宋体" w:cs="宋体"/>
                <w:color w:val="auto"/>
                <w:sz w:val="21"/>
                <w:szCs w:val="21"/>
              </w:rPr>
              <w:t>https://www.zcygov.cn/</w:t>
            </w:r>
            <w:r>
              <w:rPr>
                <w:rFonts w:hint="eastAsia" w:ascii="宋体" w:hAnsi="宋体" w:cs="宋体"/>
                <w:color w:val="auto"/>
                <w:sz w:val="21"/>
                <w:szCs w:val="21"/>
                <w:lang w:val="zh-CN"/>
              </w:rPr>
              <w:t>在线申请获取采购文件</w:t>
            </w:r>
            <w:r>
              <w:rPr>
                <w:rFonts w:hint="eastAsia" w:ascii="宋体" w:hAnsi="宋体" w:cs="宋体"/>
                <w:color w:val="auto"/>
                <w:sz w:val="21"/>
                <w:szCs w:val="21"/>
              </w:rPr>
              <w:t>（</w:t>
            </w:r>
            <w:r>
              <w:rPr>
                <w:rFonts w:hint="eastAsia" w:ascii="宋体" w:hAnsi="宋体" w:cs="宋体"/>
                <w:color w:val="auto"/>
                <w:sz w:val="21"/>
                <w:szCs w:val="21"/>
                <w:lang w:val="zh-CN"/>
              </w:rPr>
              <w:t>进入</w:t>
            </w:r>
            <w:r>
              <w:rPr>
                <w:rFonts w:hint="eastAsia" w:ascii="宋体" w:hAnsi="宋体" w:cs="宋体"/>
                <w:color w:val="auto"/>
                <w:sz w:val="21"/>
                <w:szCs w:val="21"/>
              </w:rPr>
              <w:t>“</w:t>
            </w:r>
            <w:r>
              <w:rPr>
                <w:rFonts w:hint="eastAsia" w:ascii="宋体" w:hAnsi="宋体" w:cs="宋体"/>
                <w:color w:val="auto"/>
                <w:sz w:val="21"/>
                <w:szCs w:val="21"/>
                <w:lang w:val="zh-CN"/>
              </w:rPr>
              <w:t>项目采购</w:t>
            </w:r>
            <w:r>
              <w:rPr>
                <w:rFonts w:hint="eastAsia" w:ascii="宋体" w:hAnsi="宋体" w:cs="宋体"/>
                <w:color w:val="auto"/>
                <w:sz w:val="21"/>
                <w:szCs w:val="21"/>
              </w:rPr>
              <w:t>”</w:t>
            </w:r>
            <w:r>
              <w:rPr>
                <w:rFonts w:hint="eastAsia" w:ascii="宋体" w:hAnsi="宋体" w:cs="宋体"/>
                <w:color w:val="auto"/>
                <w:sz w:val="21"/>
                <w:szCs w:val="21"/>
                <w:lang w:val="zh-CN"/>
              </w:rPr>
              <w:t>应用</w:t>
            </w:r>
            <w:r>
              <w:rPr>
                <w:rFonts w:hint="eastAsia" w:ascii="宋体" w:hAnsi="宋体" w:cs="宋体"/>
                <w:color w:val="auto"/>
                <w:sz w:val="21"/>
                <w:szCs w:val="21"/>
              </w:rPr>
              <w:t>，</w:t>
            </w:r>
            <w:r>
              <w:rPr>
                <w:rFonts w:hint="eastAsia" w:ascii="宋体" w:hAnsi="宋体" w:cs="宋体"/>
                <w:color w:val="auto"/>
                <w:sz w:val="21"/>
                <w:szCs w:val="21"/>
                <w:lang w:val="zh-CN"/>
              </w:rPr>
              <w:t>在获取采购文件菜单中选择项目</w:t>
            </w:r>
            <w:r>
              <w:rPr>
                <w:rFonts w:hint="eastAsia" w:ascii="宋体" w:hAnsi="宋体" w:cs="宋体"/>
                <w:color w:val="auto"/>
                <w:sz w:val="21"/>
                <w:szCs w:val="21"/>
              </w:rPr>
              <w:t>，</w:t>
            </w:r>
            <w:r>
              <w:rPr>
                <w:rFonts w:hint="eastAsia" w:ascii="宋体" w:hAnsi="宋体" w:cs="宋体"/>
                <w:color w:val="auto"/>
                <w:sz w:val="21"/>
                <w:szCs w:val="21"/>
                <w:lang w:val="zh-CN"/>
              </w:rPr>
              <w:t>申请获取采购文件</w:t>
            </w:r>
            <w:r>
              <w:rPr>
                <w:rFonts w:hint="eastAsia" w:ascii="宋体" w:hAnsi="宋体" w:cs="宋体"/>
                <w:color w:val="auto"/>
                <w:sz w:val="21"/>
                <w:szCs w:val="21"/>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磋商文件售价</w:t>
            </w:r>
          </w:p>
        </w:tc>
        <w:tc>
          <w:tcPr>
            <w:tcW w:w="7578" w:type="dxa"/>
            <w:tcBorders>
              <w:top w:val="outset" w:color="000000" w:sz="6" w:space="0"/>
              <w:left w:val="outset" w:color="000000" w:sz="6" w:space="0"/>
              <w:bottom w:val="outset" w:color="000000" w:sz="6" w:space="0"/>
              <w:right w:val="outset" w:color="000000" w:sz="6" w:space="0"/>
            </w:tcBorders>
            <w:vAlign w:val="center"/>
          </w:tcPr>
          <w:p>
            <w:pPr>
              <w:spacing w:line="288" w:lineRule="auto"/>
              <w:ind w:firstLine="210" w:firstLineChars="100"/>
              <w:rPr>
                <w:rFonts w:ascii="宋体" w:hAnsi="宋体" w:cs="宋体"/>
                <w:color w:val="auto"/>
                <w:sz w:val="21"/>
                <w:szCs w:val="21"/>
              </w:rPr>
            </w:pPr>
            <w:r>
              <w:rPr>
                <w:rFonts w:hint="eastAsia" w:ascii="宋体" w:hAnsi="宋体" w:cs="宋体"/>
                <w:color w:val="auto"/>
                <w:sz w:val="21"/>
                <w:szCs w:val="21"/>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81"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磋商文件发售地点</w:t>
            </w:r>
          </w:p>
        </w:tc>
        <w:tc>
          <w:tcPr>
            <w:tcW w:w="75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auto"/>
                <w:sz w:val="21"/>
                <w:szCs w:val="21"/>
              </w:rPr>
            </w:pPr>
            <w:r>
              <w:rPr>
                <w:rFonts w:hint="eastAsia" w:ascii="宋体" w:hAnsi="宋体" w:cs="宋体"/>
                <w:color w:val="auto"/>
                <w:sz w:val="21"/>
                <w:szCs w:val="21"/>
                <w:lang w:val="zh-CN"/>
              </w:rPr>
              <w:t>线上通过政采云平台</w:t>
            </w:r>
            <w:r>
              <w:rPr>
                <w:rFonts w:hint="eastAsia" w:ascii="宋体" w:hAnsi="宋体" w:cs="宋体"/>
                <w:color w:val="auto"/>
                <w:sz w:val="21"/>
                <w:szCs w:val="21"/>
              </w:rPr>
              <w:t>（</w:t>
            </w:r>
            <w:r>
              <w:rPr>
                <w:rFonts w:hint="eastAsia" w:ascii="宋体" w:hAnsi="宋体" w:cs="宋体"/>
                <w:color w:val="auto"/>
                <w:sz w:val="21"/>
                <w:szCs w:val="21"/>
                <w:lang w:val="zh-CN"/>
              </w:rPr>
              <w:fldChar w:fldCharType="begin"/>
            </w:r>
            <w:r>
              <w:rPr>
                <w:rFonts w:hint="eastAsia" w:ascii="宋体" w:hAnsi="宋体" w:cs="宋体"/>
                <w:color w:val="auto"/>
                <w:sz w:val="21"/>
                <w:szCs w:val="21"/>
              </w:rPr>
              <w:instrText xml:space="preserve"> INCLUDEPICTURE "C:\\Users\\GY\\AppData\\Roaming\\Tencent\\QQTempSys\\%W@GJ$ACOF(TYDYECOKVDYB.png" \* MERGEFORMATINET </w:instrText>
            </w:r>
            <w:r>
              <w:rPr>
                <w:rFonts w:hint="eastAsia" w:ascii="宋体" w:hAnsi="宋体" w:cs="宋体"/>
                <w:color w:val="auto"/>
                <w:sz w:val="21"/>
                <w:szCs w:val="21"/>
                <w:lang w:val="zh-CN"/>
              </w:rPr>
              <w:fldChar w:fldCharType="separate"/>
            </w:r>
            <w:r>
              <w:rPr>
                <w:rFonts w:hint="eastAsia" w:ascii="宋体" w:hAnsi="宋体" w:cs="宋体"/>
                <w:color w:val="auto"/>
                <w:sz w:val="21"/>
                <w:szCs w:val="21"/>
              </w:rPr>
              <w:drawing>
                <wp:inline distT="0" distB="0" distL="114300" distR="114300">
                  <wp:extent cx="189230" cy="142875"/>
                  <wp:effectExtent l="0" t="0" r="1270" b="9525"/>
                  <wp:docPr id="3"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W@GJ$ACOF(TYDYECOKVDYB"/>
                          <pic:cNvPicPr>
                            <a:picLocks noChangeAspect="1"/>
                          </pic:cNvPicPr>
                        </pic:nvPicPr>
                        <pic:blipFill>
                          <a:blip r:embed="rId9"/>
                          <a:stretch>
                            <a:fillRect/>
                          </a:stretch>
                        </pic:blipFill>
                        <pic:spPr>
                          <a:xfrm>
                            <a:off x="0" y="0"/>
                            <a:ext cx="189230" cy="142875"/>
                          </a:xfrm>
                          <a:prstGeom prst="rect">
                            <a:avLst/>
                          </a:prstGeom>
                          <a:noFill/>
                          <a:ln>
                            <a:noFill/>
                          </a:ln>
                        </pic:spPr>
                      </pic:pic>
                    </a:graphicData>
                  </a:graphic>
                </wp:inline>
              </w:drawing>
            </w:r>
            <w:r>
              <w:rPr>
                <w:rFonts w:hint="eastAsia" w:ascii="宋体" w:hAnsi="宋体" w:cs="宋体"/>
                <w:color w:val="auto"/>
                <w:sz w:val="21"/>
                <w:szCs w:val="21"/>
                <w:lang w:val="zh-CN"/>
              </w:rPr>
              <w:fldChar w:fldCharType="end"/>
            </w:r>
            <w:r>
              <w:rPr>
                <w:rFonts w:hint="eastAsia" w:ascii="宋体" w:hAnsi="宋体" w:cs="宋体"/>
                <w:color w:val="auto"/>
                <w:sz w:val="21"/>
                <w:szCs w:val="21"/>
              </w:rPr>
              <w:t>www.zcygov.cn）</w:t>
            </w:r>
            <w:r>
              <w:rPr>
                <w:rFonts w:hint="eastAsia" w:ascii="宋体" w:hAnsi="宋体" w:cs="宋体"/>
                <w:color w:val="auto"/>
                <w:sz w:val="21"/>
                <w:szCs w:val="21"/>
                <w:lang w:val="zh-CN"/>
              </w:rPr>
              <w:t>获取</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73"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磋商截止时间</w:t>
            </w:r>
          </w:p>
        </w:tc>
        <w:tc>
          <w:tcPr>
            <w:tcW w:w="75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2025年07月21日上午09:30（北京时间）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磋商时间</w:t>
            </w:r>
          </w:p>
        </w:tc>
        <w:tc>
          <w:tcPr>
            <w:tcW w:w="75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hint="eastAsia" w:ascii="宋体" w:hAnsi="宋体" w:eastAsia="宋体" w:cs="宋体"/>
                <w:color w:val="auto"/>
                <w:sz w:val="21"/>
                <w:szCs w:val="21"/>
                <w:lang w:eastAsia="zh-CN"/>
              </w:rPr>
            </w:pPr>
            <w:bookmarkStart w:id="10" w:name="OLE_LINK8"/>
            <w:r>
              <w:rPr>
                <w:rFonts w:hint="eastAsia" w:ascii="宋体" w:hAnsi="宋体" w:cs="宋体"/>
                <w:color w:val="auto"/>
                <w:sz w:val="21"/>
                <w:szCs w:val="21"/>
                <w:lang w:eastAsia="zh-CN"/>
              </w:rPr>
              <w:t>2025年07月21日上午09:30（北京时间）</w:t>
            </w:r>
            <w:bookmarkEnd w:id="10"/>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91"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磋商及磋商地点</w:t>
            </w:r>
          </w:p>
        </w:tc>
        <w:tc>
          <w:tcPr>
            <w:tcW w:w="75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西宁市城西区盐湖巷6号10号楼（城西区总部经济大厦)16楼</w:t>
            </w:r>
            <w:r>
              <w:rPr>
                <w:rFonts w:hint="eastAsia" w:ascii="宋体" w:hAnsi="宋体" w:cs="宋体"/>
                <w:color w:val="000000" w:themeColor="text1"/>
                <w:sz w:val="21"/>
                <w:szCs w:val="21"/>
                <w14:textFill>
                  <w14:solidFill>
                    <w14:schemeClr w14:val="tx1"/>
                  </w14:solidFill>
                </w14:textFill>
              </w:rPr>
              <w:t>青海国焱工程项目管理有限公司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097"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采购单位及联系人电话</w:t>
            </w:r>
          </w:p>
        </w:tc>
        <w:tc>
          <w:tcPr>
            <w:tcW w:w="75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hint="eastAsia" w:ascii="宋体" w:hAnsi="宋体" w:eastAsia="宋体" w:cs="宋体"/>
                <w:color w:val="000000" w:themeColor="text1"/>
                <w:sz w:val="21"/>
                <w:szCs w:val="21"/>
                <w:lang w:eastAsia="zh-CN"/>
                <w14:textFill>
                  <w14:solidFill>
                    <w14:schemeClr w14:val="tx1"/>
                  </w14:solidFill>
                </w14:textFill>
              </w:rPr>
            </w:pPr>
            <w:r>
              <w:rPr>
                <w:rFonts w:ascii="宋体" w:hAnsi="宋体" w:cs="宋体"/>
                <w:color w:val="000000" w:themeColor="text1"/>
                <w:sz w:val="21"/>
                <w:szCs w:val="21"/>
                <w14:textFill>
                  <w14:solidFill>
                    <w14:schemeClr w14:val="tx1"/>
                  </w14:solidFill>
                </w14:textFill>
              </w:rPr>
              <w:t>采购</w:t>
            </w:r>
            <w:r>
              <w:rPr>
                <w:rFonts w:hint="eastAsia" w:ascii="宋体" w:hAnsi="宋体" w:cs="宋体"/>
                <w:color w:val="000000" w:themeColor="text1"/>
                <w:sz w:val="21"/>
                <w:szCs w:val="21"/>
                <w14:textFill>
                  <w14:solidFill>
                    <w14:schemeClr w14:val="tx1"/>
                  </w14:solidFill>
                </w14:textFill>
              </w:rPr>
              <w:t>单位：</w:t>
            </w:r>
            <w:r>
              <w:rPr>
                <w:rFonts w:hint="eastAsia" w:ascii="宋体" w:hAnsi="宋体" w:cs="宋体"/>
                <w:color w:val="000000" w:themeColor="text1"/>
                <w:sz w:val="21"/>
                <w:szCs w:val="21"/>
                <w:lang w:eastAsia="zh-CN"/>
                <w14:textFill>
                  <w14:solidFill>
                    <w14:schemeClr w14:val="tx1"/>
                  </w14:solidFill>
                </w14:textFill>
              </w:rPr>
              <w:t>青海大学</w:t>
            </w:r>
          </w:p>
          <w:p>
            <w:pPr>
              <w:spacing w:line="288" w:lineRule="auto"/>
              <w:rPr>
                <w:rFonts w:hint="eastAsia" w:ascii="宋体" w:hAnsi="宋体" w:eastAsia="宋体" w:cs="宋体"/>
                <w:color w:val="auto"/>
                <w:sz w:val="21"/>
                <w:szCs w:val="21"/>
                <w:lang w:eastAsia="zh-CN"/>
              </w:rPr>
            </w:pPr>
            <w:r>
              <w:rPr>
                <w:rFonts w:hint="eastAsia" w:ascii="宋体" w:hAnsi="宋体" w:cs="宋体"/>
                <w:color w:val="auto"/>
                <w:sz w:val="21"/>
                <w:szCs w:val="21"/>
              </w:rPr>
              <w:t>联系人：</w:t>
            </w:r>
            <w:bookmarkStart w:id="11" w:name="OLE_LINK33"/>
            <w:r>
              <w:rPr>
                <w:rFonts w:hint="eastAsia" w:ascii="宋体" w:hAnsi="宋体" w:cs="宋体"/>
                <w:color w:val="auto"/>
                <w:sz w:val="21"/>
                <w:szCs w:val="21"/>
                <w:lang w:eastAsia="zh-CN"/>
              </w:rPr>
              <w:t>马老师</w:t>
            </w:r>
            <w:bookmarkEnd w:id="11"/>
          </w:p>
          <w:p>
            <w:pPr>
              <w:spacing w:line="288" w:lineRule="auto"/>
              <w:rPr>
                <w:rFonts w:hint="eastAsia" w:ascii="宋体" w:hAnsi="宋体" w:eastAsia="宋体" w:cs="宋体"/>
                <w:color w:val="auto"/>
                <w:sz w:val="21"/>
                <w:szCs w:val="21"/>
                <w:lang w:eastAsia="zh-CN"/>
              </w:rPr>
            </w:pPr>
            <w:r>
              <w:rPr>
                <w:rFonts w:hint="eastAsia" w:ascii="宋体" w:hAnsi="宋体" w:cs="宋体"/>
                <w:color w:val="auto"/>
                <w:sz w:val="21"/>
                <w:szCs w:val="21"/>
              </w:rPr>
              <w:t>联系电话：</w:t>
            </w:r>
            <w:bookmarkStart w:id="12" w:name="OLE_LINK34"/>
            <w:r>
              <w:rPr>
                <w:rFonts w:hint="eastAsia" w:ascii="宋体" w:hAnsi="宋体" w:cs="宋体"/>
                <w:color w:val="auto"/>
                <w:sz w:val="21"/>
                <w:szCs w:val="21"/>
                <w:lang w:eastAsia="zh-CN"/>
              </w:rPr>
              <w:t>0971-5504422</w:t>
            </w:r>
            <w:bookmarkEnd w:id="12"/>
          </w:p>
          <w:p>
            <w:pPr>
              <w:spacing w:line="288"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联系地址：</w:t>
            </w:r>
            <w:r>
              <w:rPr>
                <w:rFonts w:hint="eastAsia" w:ascii="宋体" w:hAnsi="宋体" w:cs="宋体"/>
                <w:color w:val="000000" w:themeColor="text1"/>
                <w:sz w:val="21"/>
                <w:szCs w:val="21"/>
                <w:lang w:eastAsia="zh-CN"/>
                <w14:textFill>
                  <w14:solidFill>
                    <w14:schemeClr w14:val="tx1"/>
                  </w14:solidFill>
                </w14:textFill>
              </w:rPr>
              <w:t>西宁市城北区宁张路</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393"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采购代理机构及联系人电话</w:t>
            </w:r>
          </w:p>
        </w:tc>
        <w:tc>
          <w:tcPr>
            <w:tcW w:w="75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采购代理机构：青海国焱工程项目管理有限公司</w:t>
            </w:r>
          </w:p>
          <w:p>
            <w:pPr>
              <w:spacing w:line="288"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   系   人：</w:t>
            </w:r>
            <w:bookmarkStart w:id="13" w:name="OLE_LINK35"/>
            <w:r>
              <w:rPr>
                <w:rFonts w:hint="eastAsia" w:ascii="宋体" w:hAnsi="宋体" w:cs="宋体"/>
                <w:color w:val="000000" w:themeColor="text1"/>
                <w:sz w:val="21"/>
                <w:szCs w:val="21"/>
                <w:lang w:eastAsia="zh-CN"/>
                <w14:textFill>
                  <w14:solidFill>
                    <w14:schemeClr w14:val="tx1"/>
                  </w14:solidFill>
                </w14:textFill>
              </w:rPr>
              <w:t>张先生</w:t>
            </w:r>
            <w:bookmarkEnd w:id="13"/>
          </w:p>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 系  电 话：</w:t>
            </w:r>
            <w:bookmarkStart w:id="14" w:name="OLE_LINK36"/>
            <w:r>
              <w:rPr>
                <w:rFonts w:hint="eastAsia" w:ascii="宋体" w:hAnsi="宋体" w:cs="宋体"/>
                <w:color w:val="000000" w:themeColor="text1"/>
                <w:sz w:val="21"/>
                <w:szCs w:val="21"/>
                <w14:textFill>
                  <w14:solidFill>
                    <w14:schemeClr w14:val="tx1"/>
                  </w14:solidFill>
                </w14:textFill>
              </w:rPr>
              <w:t>0971-8456071</w:t>
            </w:r>
            <w:bookmarkEnd w:id="14"/>
          </w:p>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邮        箱：qhgyzb@126.com</w:t>
            </w:r>
          </w:p>
          <w:p>
            <w:pPr>
              <w:spacing w:line="288"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 系  地 址：</w:t>
            </w:r>
            <w:r>
              <w:rPr>
                <w:rFonts w:hint="eastAsia" w:ascii="宋体" w:hAnsi="宋体" w:cs="宋体"/>
                <w:color w:val="000000" w:themeColor="text1"/>
                <w:sz w:val="21"/>
                <w:szCs w:val="21"/>
                <w:lang w:eastAsia="zh-CN"/>
                <w14:textFill>
                  <w14:solidFill>
                    <w14:schemeClr w14:val="tx1"/>
                  </w14:solidFill>
                </w14:textFill>
              </w:rPr>
              <w:t>西宁市城西区盐湖巷6号10号楼（城西区总部经济大厦)16楼</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55"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采购代理机构开户银行</w:t>
            </w:r>
          </w:p>
        </w:tc>
        <w:tc>
          <w:tcPr>
            <w:tcW w:w="75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中国工商银行股份有限公司西宁五四大街支行</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03"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收款人</w:t>
            </w:r>
          </w:p>
        </w:tc>
        <w:tc>
          <w:tcPr>
            <w:tcW w:w="75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青海国焱工程项目管理有限公司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银行账号</w:t>
            </w:r>
          </w:p>
        </w:tc>
        <w:tc>
          <w:tcPr>
            <w:tcW w:w="7578"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2806001309000043259（开户行号：102851000139）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54" w:hRule="atLeast"/>
          <w:jc w:val="center"/>
        </w:trPr>
        <w:tc>
          <w:tcPr>
            <w:tcW w:w="1851"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其他事项</w:t>
            </w:r>
          </w:p>
        </w:tc>
        <w:tc>
          <w:tcPr>
            <w:tcW w:w="7578" w:type="dxa"/>
            <w:tcBorders>
              <w:top w:val="outset" w:color="000000" w:sz="6" w:space="0"/>
              <w:left w:val="outset" w:color="000000" w:sz="6" w:space="0"/>
              <w:bottom w:val="outset" w:color="000000" w:sz="6" w:space="0"/>
              <w:right w:val="outset" w:color="000000" w:sz="6" w:space="0"/>
            </w:tcBorders>
            <w:vAlign w:val="center"/>
          </w:tcPr>
          <w:p>
            <w:pPr>
              <w:numPr>
                <w:ilvl w:val="0"/>
                <w:numId w:val="2"/>
              </w:numPr>
              <w:spacing w:line="360" w:lineRule="auto"/>
              <w:rPr>
                <w:rFonts w:ascii="宋体" w:hAnsi="宋体" w:cs="宋体"/>
                <w:color w:val="000000" w:themeColor="text1"/>
                <w:sz w:val="21"/>
                <w:szCs w:val="21"/>
                <w:lang w:val="zh-CN"/>
                <w14:textFill>
                  <w14:solidFill>
                    <w14:schemeClr w14:val="tx1"/>
                  </w14:solidFill>
                </w14:textFill>
              </w:rPr>
            </w:pPr>
            <w:bookmarkStart w:id="15" w:name="OLE_LINK32"/>
            <w:r>
              <w:rPr>
                <w:rFonts w:hint="eastAsia" w:ascii="宋体" w:hAnsi="宋体" w:cs="宋体"/>
                <w:color w:val="000000" w:themeColor="text1"/>
                <w:sz w:val="21"/>
                <w:szCs w:val="21"/>
                <w:lang w:val="zh-CN"/>
                <w14:textFill>
                  <w14:solidFill>
                    <w14:schemeClr w14:val="tx1"/>
                  </w14:solidFill>
                </w14:textFill>
              </w:rPr>
              <w:t>本公告在《青海政府采购网》、《青海项目信息网》同时发布（公告期限：自青海政府采购网发布之日起5个工作日；公告内容以青海政府采购网发布的为准）。</w:t>
            </w:r>
          </w:p>
          <w:p>
            <w:pPr>
              <w:spacing w:line="360"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val="zh-CN"/>
                <w14:textFill>
                  <w14:solidFill>
                    <w14:schemeClr w14:val="tx1"/>
                  </w14:solidFill>
                </w14:textFill>
              </w:rPr>
              <w:t>本次招标采用线上提交磋商响应文件的方式进行采购，磋商响应文件必须在磋商响应文件递交截止时间前上传平台。</w:t>
            </w:r>
          </w:p>
          <w:p>
            <w:pPr>
              <w:spacing w:line="360"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w:t>
            </w:r>
            <w:r>
              <w:rPr>
                <w:rFonts w:hint="eastAsia" w:ascii="宋体" w:hAnsi="宋体" w:cs="宋体"/>
                <w:color w:val="000000" w:themeColor="text1"/>
                <w:sz w:val="21"/>
                <w:szCs w:val="21"/>
                <w:lang w:val="zh-CN"/>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 CA问题联系电话（人工）；天谷CA 400-087-8198。</w:t>
            </w:r>
          </w:p>
          <w:p>
            <w:pPr>
              <w:spacing w:line="360" w:lineRule="auto"/>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r>
              <w:rPr>
                <w:rFonts w:hint="eastAsia" w:ascii="宋体" w:hAnsi="宋体" w:cs="宋体"/>
                <w:color w:val="000000" w:themeColor="text1"/>
                <w:sz w:val="21"/>
                <w:szCs w:val="21"/>
                <w:lang w:val="zh-CN"/>
                <w14:textFill>
                  <w14:solidFill>
                    <w14:schemeClr w14:val="tx1"/>
                  </w14:solidFill>
                </w14:textFill>
              </w:rPr>
              <w:t>磋商供应商解密和磋商报价时必须由e签宝注册人办理，磋商供应商须在固定电脑设备前登陆等待解密和磋商报价，磋商供应商须在规定的时间内完成。</w:t>
            </w:r>
            <w:bookmarkEnd w:id="15"/>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1851" w:type="dxa"/>
            <w:tcBorders>
              <w:top w:val="outset" w:color="000000" w:sz="6" w:space="0"/>
              <w:left w:val="outset" w:color="000000" w:sz="6" w:space="0"/>
              <w:bottom w:val="outset" w:color="000000" w:sz="6" w:space="0"/>
              <w:right w:val="outset" w:color="000000" w:sz="6" w:space="0"/>
            </w:tcBorders>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财政部门监督电话</w:t>
            </w:r>
          </w:p>
        </w:tc>
        <w:tc>
          <w:tcPr>
            <w:tcW w:w="7578" w:type="dxa"/>
            <w:tcBorders>
              <w:top w:val="outset" w:color="000000" w:sz="6" w:space="0"/>
              <w:left w:val="outset" w:color="000000" w:sz="6" w:space="0"/>
              <w:bottom w:val="outset" w:color="000000" w:sz="6" w:space="0"/>
              <w:right w:val="outset" w:color="000000" w:sz="6" w:space="0"/>
            </w:tcBorders>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监督单位：青海省财政厅</w:t>
            </w:r>
          </w:p>
          <w:p>
            <w:pPr>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联系电话：</w:t>
            </w:r>
            <w:r>
              <w:rPr>
                <w:rFonts w:ascii="宋体" w:hAnsi="宋体" w:cs="宋体"/>
                <w:color w:val="000000" w:themeColor="text1"/>
                <w:sz w:val="21"/>
                <w:szCs w:val="21"/>
                <w14:textFill>
                  <w14:solidFill>
                    <w14:schemeClr w14:val="tx1"/>
                  </w14:solidFill>
                </w14:textFill>
              </w:rPr>
              <w:t>0971-3660354</w:t>
            </w:r>
          </w:p>
        </w:tc>
      </w:tr>
    </w:tbl>
    <w:p>
      <w:pPr>
        <w:spacing w:line="360" w:lineRule="auto"/>
        <w:jc w:val="right"/>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青海国焱工程项目管理有限公司</w:t>
      </w:r>
    </w:p>
    <w:p>
      <w:pPr>
        <w:spacing w:line="360" w:lineRule="auto"/>
        <w:jc w:val="right"/>
        <w:rPr>
          <w:rFonts w:ascii="宋体" w:hAnsi="宋体" w:cs="宋体"/>
          <w:color w:val="auto"/>
          <w:sz w:val="21"/>
          <w:szCs w:val="21"/>
          <w:lang w:val="zh-CN"/>
        </w:rPr>
      </w:pPr>
      <w:r>
        <w:rPr>
          <w:rFonts w:hint="eastAsia" w:ascii="宋体" w:hAnsi="宋体" w:cs="宋体"/>
          <w:color w:val="auto"/>
          <w:sz w:val="21"/>
          <w:szCs w:val="21"/>
          <w:lang w:val="zh-CN"/>
        </w:rPr>
        <w:t>202</w:t>
      </w:r>
      <w:r>
        <w:rPr>
          <w:rFonts w:hint="eastAsia" w:ascii="宋体" w:hAnsi="宋体" w:cs="宋体"/>
          <w:color w:val="auto"/>
          <w:sz w:val="21"/>
          <w:szCs w:val="21"/>
          <w:lang w:val="en-US" w:eastAsia="zh-CN"/>
        </w:rPr>
        <w:t>5</w:t>
      </w:r>
      <w:r>
        <w:rPr>
          <w:rFonts w:hint="eastAsia" w:ascii="宋体" w:hAnsi="宋体" w:cs="宋体"/>
          <w:color w:val="auto"/>
          <w:sz w:val="21"/>
          <w:szCs w:val="21"/>
          <w:lang w:val="zh-CN"/>
        </w:rPr>
        <w:t>年</w:t>
      </w:r>
      <w:r>
        <w:rPr>
          <w:rFonts w:hint="eastAsia" w:ascii="宋体" w:hAnsi="宋体" w:cs="宋体"/>
          <w:color w:val="auto"/>
          <w:sz w:val="21"/>
          <w:szCs w:val="21"/>
          <w:lang w:val="en-US" w:eastAsia="zh-CN"/>
        </w:rPr>
        <w:t>07</w:t>
      </w:r>
      <w:r>
        <w:rPr>
          <w:rFonts w:hint="eastAsia" w:ascii="宋体" w:hAnsi="宋体" w:cs="宋体"/>
          <w:color w:val="auto"/>
          <w:sz w:val="21"/>
          <w:szCs w:val="21"/>
          <w:lang w:val="zh-CN"/>
        </w:rPr>
        <w:t>月</w:t>
      </w:r>
      <w:r>
        <w:rPr>
          <w:rFonts w:hint="eastAsia" w:ascii="宋体" w:hAnsi="宋体" w:cs="宋体"/>
          <w:color w:val="auto"/>
          <w:sz w:val="21"/>
          <w:szCs w:val="21"/>
          <w:lang w:val="en-US" w:eastAsia="zh-CN"/>
        </w:rPr>
        <w:t>09</w:t>
      </w:r>
      <w:r>
        <w:rPr>
          <w:rFonts w:hint="eastAsia" w:ascii="宋体" w:hAnsi="宋体" w:cs="宋体"/>
          <w:color w:val="auto"/>
          <w:sz w:val="21"/>
          <w:szCs w:val="21"/>
          <w:lang w:val="zh-CN"/>
        </w:rPr>
        <w:t>日</w:t>
      </w:r>
      <w:bookmarkEnd w:id="4"/>
    </w:p>
    <w:p>
      <w:pPr>
        <w:pStyle w:val="40"/>
        <w:numPr>
          <w:ilvl w:val="0"/>
          <w:numId w:val="1"/>
        </w:numPr>
        <w:spacing w:before="0" w:after="0" w:line="360" w:lineRule="auto"/>
        <w:rPr>
          <w:rFonts w:ascii="宋体" w:hAnsi="宋体" w:cs="宋体"/>
          <w:color w:val="000000" w:themeColor="text1"/>
          <w:szCs w:val="28"/>
          <w14:textFill>
            <w14:solidFill>
              <w14:schemeClr w14:val="tx1"/>
            </w14:solidFill>
          </w14:textFill>
        </w:rPr>
      </w:pPr>
      <w:bookmarkStart w:id="16" w:name="_Toc488691477"/>
      <w:bookmarkStart w:id="17" w:name="_Toc446427793"/>
      <w:bookmarkStart w:id="18" w:name="_Toc459377859"/>
      <w:bookmarkStart w:id="19" w:name="_Toc446445248"/>
      <w:bookmarkStart w:id="20" w:name="_Toc446445049"/>
      <w:r>
        <w:rPr>
          <w:rFonts w:hint="eastAsia" w:ascii="宋体" w:hAnsi="宋体" w:cs="宋体"/>
          <w:color w:val="000000" w:themeColor="text1"/>
          <w:szCs w:val="28"/>
          <w14:textFill>
            <w14:solidFill>
              <w14:schemeClr w14:val="tx1"/>
            </w14:solidFill>
          </w14:textFill>
        </w:rPr>
        <w:br w:type="page"/>
      </w:r>
      <w:bookmarkStart w:id="21" w:name="_Toc1076"/>
      <w:r>
        <w:rPr>
          <w:rFonts w:hint="eastAsia" w:ascii="宋体" w:hAnsi="宋体" w:cs="宋体"/>
          <w:color w:val="000000" w:themeColor="text1"/>
          <w:szCs w:val="28"/>
          <w14:textFill>
            <w14:solidFill>
              <w14:schemeClr w14:val="tx1"/>
            </w14:solidFill>
          </w14:textFill>
        </w:rPr>
        <w:t>磋商人须知前附表</w:t>
      </w:r>
      <w:bookmarkEnd w:id="16"/>
      <w:bookmarkEnd w:id="21"/>
    </w:p>
    <w:tbl>
      <w:tblPr>
        <w:tblStyle w:val="43"/>
        <w:tblW w:w="10433" w:type="dxa"/>
        <w:jc w:val="center"/>
        <w:tblLayout w:type="fixed"/>
        <w:tblCellMar>
          <w:top w:w="0" w:type="dxa"/>
          <w:left w:w="57" w:type="dxa"/>
          <w:bottom w:w="0" w:type="dxa"/>
          <w:right w:w="57" w:type="dxa"/>
        </w:tblCellMar>
      </w:tblPr>
      <w:tblGrid>
        <w:gridCol w:w="653"/>
        <w:gridCol w:w="2125"/>
        <w:gridCol w:w="7655"/>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jc w:val="center"/>
              <w:rPr>
                <w:rFonts w:ascii="宋体" w:hAnsi="宋体" w:cs="宋体"/>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序号</w:t>
            </w:r>
          </w:p>
        </w:tc>
        <w:tc>
          <w:tcPr>
            <w:tcW w:w="978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jc w:val="center"/>
              <w:rPr>
                <w:rFonts w:ascii="宋体" w:hAnsi="宋体" w:cs="宋体"/>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采购项目名称</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288" w:lineRule="auto"/>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青海大学校园基础设施更新和节能改造—学生公寓加装自行车棚项目工程</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采购项目编号</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288" w:lineRule="auto"/>
              <w:rPr>
                <w:color w:val="000000" w:themeColor="text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青海国焱竞磋（工程）2025-255号</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采购人</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288" w:lineRule="auto"/>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青海大学</w:t>
            </w:r>
          </w:p>
        </w:tc>
      </w:tr>
      <w:tr>
        <w:tblPrEx>
          <w:tblCellMar>
            <w:top w:w="0" w:type="dxa"/>
            <w:left w:w="57" w:type="dxa"/>
            <w:bottom w:w="0" w:type="dxa"/>
            <w:right w:w="57" w:type="dxa"/>
          </w:tblCellMar>
        </w:tblPrEx>
        <w:trPr>
          <w:trHeight w:val="557"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采购代理机构</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青海国焱工程项目管理有限公司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采购方式</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评分办法</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采购预算额度</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288" w:lineRule="auto"/>
              <w:rPr>
                <w:color w:val="000000" w:themeColor="text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人民币</w:t>
            </w:r>
            <w:r>
              <w:rPr>
                <w:rFonts w:hint="eastAsia" w:ascii="宋体" w:hAnsi="宋体" w:cs="宋体"/>
                <w:color w:val="auto"/>
                <w:sz w:val="21"/>
                <w:szCs w:val="21"/>
                <w:lang w:val="en-US" w:eastAsia="zh-CN"/>
              </w:rPr>
              <w:t>1,498</w:t>
            </w:r>
            <w:r>
              <w:rPr>
                <w:rFonts w:hint="eastAsia" w:ascii="宋体" w:hAnsi="宋体" w:cs="宋体"/>
                <w:color w:val="auto"/>
                <w:sz w:val="21"/>
                <w:szCs w:val="21"/>
              </w:rPr>
              <w:t>,</w:t>
            </w:r>
            <w:r>
              <w:rPr>
                <w:rFonts w:hint="eastAsia" w:ascii="宋体" w:hAnsi="宋体" w:cs="宋体"/>
                <w:color w:val="auto"/>
                <w:sz w:val="21"/>
                <w:szCs w:val="21"/>
                <w:lang w:val="en-US" w:eastAsia="zh-CN"/>
              </w:rPr>
              <w:t>741</w:t>
            </w:r>
            <w:r>
              <w:rPr>
                <w:rFonts w:hint="eastAsia" w:ascii="宋体" w:hAnsi="宋体" w:cs="宋体"/>
                <w:color w:val="auto"/>
                <w:sz w:val="21"/>
                <w:szCs w:val="21"/>
              </w:rPr>
              <w:t>.</w:t>
            </w:r>
            <w:r>
              <w:rPr>
                <w:rFonts w:hint="eastAsia" w:ascii="宋体" w:hAnsi="宋体" w:cs="宋体"/>
                <w:color w:val="auto"/>
                <w:sz w:val="21"/>
                <w:szCs w:val="21"/>
                <w:lang w:val="en-US" w:eastAsia="zh-CN"/>
              </w:rPr>
              <w:t>61</w:t>
            </w:r>
            <w:r>
              <w:rPr>
                <w:rFonts w:hint="eastAsia" w:ascii="宋体" w:hAnsi="宋体" w:cs="宋体"/>
                <w:color w:val="000000" w:themeColor="text1"/>
                <w:sz w:val="21"/>
                <w:szCs w:val="21"/>
                <w:lang w:val="zh-CN"/>
                <w14:textFill>
                  <w14:solidFill>
                    <w14:schemeClr w14:val="tx1"/>
                  </w14:solidFill>
                </w14:textFill>
              </w:rPr>
              <w:t>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项目分包个数</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采购要求</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详见磋商文件“第六章 采购项目要求及工程量清单”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磋商人</w:t>
            </w:r>
            <w:r>
              <w:rPr>
                <w:rFonts w:hint="eastAsia" w:ascii="宋体" w:hAnsi="宋体" w:cs="宋体"/>
                <w:bCs/>
                <w:color w:val="000000" w:themeColor="text1"/>
                <w:sz w:val="21"/>
                <w:szCs w:val="21"/>
                <w:lang w:val="zh-CN"/>
                <w14:textFill>
                  <w14:solidFill>
                    <w14:schemeClr w14:val="tx1"/>
                  </w14:solidFill>
                </w14:textFill>
              </w:rPr>
              <w:t>资格条件</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pPr>
              <w:spacing w:line="288" w:lineRule="auto"/>
              <w:rPr>
                <w:color w:val="auto"/>
                <w:lang w:val="zh-CN"/>
              </w:rPr>
            </w:pPr>
            <w:r>
              <w:rPr>
                <w:rFonts w:hint="eastAsia"/>
                <w:color w:val="auto"/>
                <w:lang w:val="zh-CN"/>
              </w:rPr>
              <w:t>1.符合《政府采购法》第22条条件，并提供下列材料：</w:t>
            </w:r>
          </w:p>
          <w:p>
            <w:pPr>
              <w:spacing w:line="288" w:lineRule="auto"/>
              <w:rPr>
                <w:color w:val="auto"/>
                <w:lang w:val="zh-CN"/>
              </w:rPr>
            </w:pPr>
            <w:r>
              <w:rPr>
                <w:rFonts w:hint="eastAsia"/>
                <w:color w:val="auto"/>
                <w:lang w:val="zh-CN"/>
              </w:rPr>
              <w:t>&lt;1&gt;磋商人的营业执照等证明文件，自然人的身份证明。</w:t>
            </w:r>
          </w:p>
          <w:p>
            <w:pPr>
              <w:spacing w:line="288" w:lineRule="auto"/>
              <w:rPr>
                <w:color w:val="auto"/>
                <w:lang w:val="zh-CN"/>
              </w:rPr>
            </w:pPr>
            <w:r>
              <w:rPr>
                <w:rFonts w:hint="eastAsia"/>
                <w:color w:val="auto"/>
                <w:lang w:val="zh-CN"/>
              </w:rPr>
              <w:t>&lt;2&gt;财务状况报告，依法缴纳税收和社会保障资金的相关材料。</w:t>
            </w:r>
          </w:p>
          <w:p>
            <w:pPr>
              <w:spacing w:line="288" w:lineRule="auto"/>
              <w:rPr>
                <w:color w:val="auto"/>
                <w:lang w:val="zh-CN"/>
              </w:rPr>
            </w:pPr>
            <w:r>
              <w:rPr>
                <w:rFonts w:hint="eastAsia"/>
                <w:color w:val="auto"/>
                <w:lang w:val="zh-CN"/>
              </w:rPr>
              <w:t>&lt;3&gt;具备履行合同所必需的设备和专业技术能力的证明材料。</w:t>
            </w:r>
          </w:p>
          <w:p>
            <w:pPr>
              <w:spacing w:line="288" w:lineRule="auto"/>
              <w:rPr>
                <w:color w:val="auto"/>
                <w:lang w:val="zh-CN"/>
              </w:rPr>
            </w:pPr>
            <w:r>
              <w:rPr>
                <w:rFonts w:hint="eastAsia"/>
                <w:color w:val="auto"/>
                <w:lang w:val="zh-CN"/>
              </w:rPr>
              <w:t>&lt;4&gt;参加政府采购活动前3年内在经营活动中没有重大违法记录的书面声明。</w:t>
            </w:r>
          </w:p>
          <w:p>
            <w:pPr>
              <w:spacing w:line="288" w:lineRule="auto"/>
              <w:rPr>
                <w:color w:val="auto"/>
                <w:lang w:val="zh-CN"/>
              </w:rPr>
            </w:pPr>
            <w:r>
              <w:rPr>
                <w:rFonts w:hint="eastAsia"/>
                <w:color w:val="auto"/>
                <w:lang w:val="zh-CN"/>
              </w:rPr>
              <w:t>&lt;5&gt;具备法律、行政法规规定的其他条件的证明材料。</w:t>
            </w:r>
          </w:p>
          <w:p>
            <w:pPr>
              <w:spacing w:line="288" w:lineRule="auto"/>
              <w:rPr>
                <w:color w:val="auto"/>
                <w:lang w:val="zh-CN"/>
              </w:rPr>
            </w:pPr>
            <w:r>
              <w:rPr>
                <w:rFonts w:hint="eastAsia"/>
                <w:color w:val="auto"/>
                <w:lang w:val="zh-CN"/>
              </w:rPr>
              <w:t>2.单位负责人为同一人或者存在直接控股、管理关系的不同磋商人，不得参加同一合同项下的政府采购活动。否则，皆取消投标资格；</w:t>
            </w:r>
          </w:p>
          <w:p>
            <w:pPr>
              <w:spacing w:line="288" w:lineRule="auto"/>
              <w:rPr>
                <w:color w:val="auto"/>
              </w:rPr>
            </w:pPr>
            <w:r>
              <w:rPr>
                <w:rFonts w:hint="eastAsia"/>
                <w:color w:val="auto"/>
              </w:rPr>
              <w:t>3.</w:t>
            </w:r>
            <w:r>
              <w:rPr>
                <w:rFonts w:hint="eastAsia"/>
                <w:color w:val="auto"/>
                <w:lang w:val="zh-CN"/>
              </w:rPr>
              <w:t>经信用中</w:t>
            </w:r>
            <w:r>
              <w:rPr>
                <w:rFonts w:hint="eastAsia"/>
                <w:color w:val="auto"/>
              </w:rPr>
              <w:t>国（www.creditchina.gov.cn）、中国政府采购网（www.ccgp.gov.cn）等渠道查询后，列入失信被执行人、</w:t>
            </w:r>
            <w:r>
              <w:rPr>
                <w:rFonts w:hint="eastAsia"/>
                <w:color w:val="auto"/>
                <w:lang w:eastAsia="zh-CN"/>
              </w:rPr>
              <w:t>重大税收违法失信主体</w:t>
            </w:r>
            <w:r>
              <w:rPr>
                <w:rFonts w:hint="eastAsia"/>
                <w:color w:val="auto"/>
              </w:rPr>
              <w:t>、政府采购严重违法失信行为记录名单的，取消投标资格(提供“信用中国”网站的查询截图)；</w:t>
            </w:r>
          </w:p>
          <w:p>
            <w:pPr>
              <w:spacing w:line="288" w:lineRule="auto"/>
              <w:rPr>
                <w:rFonts w:hint="eastAsia"/>
                <w:color w:val="auto"/>
                <w:lang w:val="zh-CN"/>
              </w:rPr>
            </w:pPr>
            <w:r>
              <w:rPr>
                <w:rFonts w:hint="eastAsia"/>
                <w:color w:val="auto"/>
              </w:rPr>
              <w:t>4</w:t>
            </w:r>
            <w:r>
              <w:rPr>
                <w:rFonts w:hint="eastAsia"/>
                <w:color w:val="auto"/>
                <w:lang w:val="zh-CN"/>
              </w:rPr>
              <w:t>.本项目不接受磋商人以联合体方式进行投标；</w:t>
            </w:r>
          </w:p>
          <w:p>
            <w:pPr>
              <w:pStyle w:val="2"/>
              <w:rPr>
                <w:rFonts w:hint="default" w:ascii="Tahoma" w:hAnsi="Tahoma" w:eastAsia="宋体" w:cs="Times New Roman"/>
                <w:color w:val="auto"/>
                <w:kern w:val="0"/>
                <w:sz w:val="22"/>
                <w:szCs w:val="22"/>
                <w:lang w:val="en-US" w:eastAsia="zh-CN" w:bidi="ar-SA"/>
              </w:rPr>
            </w:pPr>
            <w:r>
              <w:rPr>
                <w:rFonts w:hint="eastAsia" w:ascii="Tahoma" w:hAnsi="Tahoma" w:eastAsia="宋体" w:cs="Times New Roman"/>
                <w:color w:val="auto"/>
                <w:kern w:val="0"/>
                <w:sz w:val="22"/>
                <w:szCs w:val="22"/>
                <w:lang w:val="en-US" w:eastAsia="zh-CN" w:bidi="ar-SA"/>
              </w:rPr>
              <w:t>5.本项目中小企业预留份额100%，全部面向中小企业采购；</w:t>
            </w:r>
          </w:p>
          <w:p>
            <w:pPr>
              <w:spacing w:line="288" w:lineRule="auto"/>
              <w:rPr>
                <w:color w:val="auto"/>
                <w:lang w:val="zh-CN"/>
              </w:rPr>
            </w:pPr>
            <w:r>
              <w:rPr>
                <w:rFonts w:hint="eastAsia"/>
                <w:color w:val="auto"/>
                <w:lang w:val="en-US" w:eastAsia="zh-CN"/>
              </w:rPr>
              <w:t>6</w:t>
            </w:r>
            <w:r>
              <w:rPr>
                <w:rFonts w:hint="eastAsia"/>
                <w:color w:val="auto"/>
                <w:lang w:val="zh-CN"/>
              </w:rPr>
              <w:t>. 其他资质条件：</w:t>
            </w:r>
          </w:p>
          <w:p>
            <w:pPr>
              <w:spacing w:line="288" w:lineRule="auto"/>
              <w:rPr>
                <w:color w:val="auto"/>
              </w:rPr>
            </w:pPr>
            <w:r>
              <w:rPr>
                <w:rFonts w:hint="eastAsia"/>
                <w:color w:val="auto"/>
                <w:lang w:val="zh-CN"/>
              </w:rPr>
              <w:t>&lt;1&gt;</w:t>
            </w:r>
            <w:r>
              <w:rPr>
                <w:rFonts w:hint="eastAsia"/>
                <w:color w:val="auto"/>
              </w:rPr>
              <w:t>磋商人应同时具备建筑工程施工总承包叁级(含叁级) 及以上资质，具有安全生产许可证；</w:t>
            </w:r>
          </w:p>
          <w:p>
            <w:pPr>
              <w:spacing w:line="288" w:lineRule="auto"/>
              <w:rPr>
                <w:color w:val="auto"/>
              </w:rPr>
            </w:pPr>
            <w:r>
              <w:rPr>
                <w:rFonts w:hint="eastAsia"/>
                <w:color w:val="auto"/>
                <w:lang w:val="zh-CN"/>
              </w:rPr>
              <w:t>&lt;2&gt;</w:t>
            </w:r>
            <w:r>
              <w:rPr>
                <w:rFonts w:hint="eastAsia"/>
                <w:color w:val="auto"/>
              </w:rPr>
              <w:t>拟派的项目经理须具备建筑工程专业二级注</w:t>
            </w:r>
            <w:r>
              <w:rPr>
                <w:color w:val="auto"/>
              </w:rPr>
              <w:t>册建造师执业资格</w:t>
            </w:r>
            <w:r>
              <w:rPr>
                <w:rFonts w:hint="eastAsia"/>
                <w:color w:val="auto"/>
              </w:rPr>
              <w:t>、注册证书、有效的安全生产考核证书，注册证书的注册单位和磋商人名称必须一致；</w:t>
            </w:r>
          </w:p>
          <w:p>
            <w:pPr>
              <w:spacing w:line="288" w:lineRule="auto"/>
              <w:rPr>
                <w:color w:val="auto"/>
                <w:lang w:val="zh-CN"/>
              </w:rPr>
            </w:pPr>
            <w:r>
              <w:rPr>
                <w:rFonts w:hint="eastAsia"/>
                <w:color w:val="auto"/>
                <w:lang w:val="zh-CN"/>
              </w:rPr>
              <w:t>&lt;3&gt;企业注册地不在青海省辖区内的企业，应提供青海省省外建设工程企业信息登记册。</w:t>
            </w:r>
          </w:p>
        </w:tc>
      </w:tr>
      <w:tr>
        <w:tblPrEx>
          <w:tblCellMar>
            <w:top w:w="0" w:type="dxa"/>
            <w:left w:w="57" w:type="dxa"/>
            <w:bottom w:w="0" w:type="dxa"/>
            <w:right w:w="57" w:type="dxa"/>
          </w:tblCellMar>
        </w:tblPrEx>
        <w:trPr>
          <w:trHeight w:val="552" w:hRule="atLeast"/>
          <w:jc w:val="center"/>
        </w:trPr>
        <w:tc>
          <w:tcPr>
            <w:tcW w:w="653" w:type="dxa"/>
            <w:tcBorders>
              <w:top w:val="single" w:color="000000" w:sz="6" w:space="0"/>
              <w:left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磋商保证金</w:t>
            </w:r>
          </w:p>
        </w:tc>
        <w:tc>
          <w:tcPr>
            <w:tcW w:w="7655" w:type="dxa"/>
            <w:tcBorders>
              <w:top w:val="single" w:color="000000" w:sz="6" w:space="0"/>
              <w:left w:val="single" w:color="000000" w:sz="6" w:space="0"/>
              <w:right w:val="single" w:color="000000" w:sz="6" w:space="0"/>
            </w:tcBorders>
            <w:shd w:val="clear" w:color="000000" w:fill="FFFFFF"/>
          </w:tcPr>
          <w:p>
            <w:pPr>
              <w:spacing w:line="288" w:lineRule="auto"/>
              <w:rPr>
                <w:rFonts w:ascii="宋体" w:hAnsi="宋体" w:cs="宋体"/>
                <w:bCs/>
                <w:color w:val="auto"/>
                <w:sz w:val="21"/>
                <w:szCs w:val="21"/>
                <w:lang w:val="zh-CN"/>
              </w:rPr>
            </w:pPr>
            <w:bookmarkStart w:id="22" w:name="_Toc435176391"/>
            <w:bookmarkStart w:id="23" w:name="_Toc444762753"/>
            <w:bookmarkStart w:id="24" w:name="_Toc435175539"/>
            <w:r>
              <w:rPr>
                <w:rFonts w:hint="eastAsia" w:ascii="宋体" w:hAnsi="宋体" w:cs="宋体"/>
                <w:bCs/>
                <w:color w:val="auto"/>
                <w:sz w:val="21"/>
                <w:szCs w:val="21"/>
                <w:lang w:val="zh-CN"/>
              </w:rPr>
              <w:t>各磋商人须在磋商响应文件递交截止时间前，缴纳磋商保证金（磋商保证金应当从其基本账户汇出，磋商响应文件中须附企业基本账户开户许可证并加盖磋商企业公章）</w:t>
            </w:r>
            <w:bookmarkEnd w:id="22"/>
            <w:bookmarkEnd w:id="23"/>
            <w:bookmarkEnd w:id="24"/>
          </w:p>
          <w:p>
            <w:pPr>
              <w:spacing w:line="288" w:lineRule="auto"/>
              <w:rPr>
                <w:rFonts w:ascii="宋体" w:hAnsi="宋体" w:cs="宋体"/>
                <w:bCs/>
                <w:color w:val="auto"/>
                <w:sz w:val="21"/>
                <w:szCs w:val="21"/>
                <w:lang w:val="zh-CN"/>
              </w:rPr>
            </w:pPr>
            <w:r>
              <w:rPr>
                <w:rFonts w:hint="eastAsia" w:ascii="宋体" w:hAnsi="宋体" w:cs="宋体"/>
                <w:bCs/>
                <w:color w:val="auto"/>
                <w:sz w:val="21"/>
                <w:szCs w:val="21"/>
                <w:lang w:val="zh-CN"/>
              </w:rPr>
              <w:t>磋商保证金金额：</w:t>
            </w:r>
          </w:p>
          <w:p>
            <w:pPr>
              <w:spacing w:line="288" w:lineRule="auto"/>
              <w:rPr>
                <w:rFonts w:ascii="宋体" w:hAnsi="宋体" w:cs="宋体"/>
                <w:bCs/>
                <w:color w:val="auto"/>
                <w:sz w:val="21"/>
                <w:szCs w:val="21"/>
                <w:lang w:val="zh-CN"/>
              </w:rPr>
            </w:pPr>
            <w:bookmarkStart w:id="25" w:name="OLE_LINK3"/>
            <w:r>
              <w:rPr>
                <w:rFonts w:hint="eastAsia" w:ascii="宋体" w:hAnsi="宋体" w:cs="宋体"/>
                <w:bCs/>
                <w:color w:val="auto"/>
                <w:sz w:val="21"/>
                <w:szCs w:val="21"/>
                <w:lang w:val="zh-CN"/>
              </w:rPr>
              <w:t>小写：￥</w:t>
            </w:r>
            <w:r>
              <w:rPr>
                <w:rFonts w:hint="eastAsia" w:ascii="宋体" w:hAnsi="宋体" w:cs="宋体"/>
                <w:bCs/>
                <w:color w:val="auto"/>
                <w:sz w:val="21"/>
                <w:szCs w:val="21"/>
                <w:lang w:val="en-US" w:eastAsia="zh-CN"/>
              </w:rPr>
              <w:t>28</w:t>
            </w:r>
            <w:r>
              <w:rPr>
                <w:rFonts w:hint="eastAsia" w:ascii="宋体" w:hAnsi="宋体" w:cs="宋体"/>
                <w:bCs/>
                <w:color w:val="auto"/>
                <w:sz w:val="21"/>
                <w:szCs w:val="21"/>
                <w:lang w:val="zh-CN"/>
              </w:rPr>
              <w:t>,000.00元整；大写：</w:t>
            </w:r>
            <w:r>
              <w:rPr>
                <w:rFonts w:hint="eastAsia" w:ascii="宋体" w:hAnsi="宋体" w:cs="宋体"/>
                <w:bCs/>
                <w:color w:val="auto"/>
                <w:sz w:val="21"/>
                <w:szCs w:val="21"/>
                <w:lang w:val="en-US" w:eastAsia="zh-CN"/>
              </w:rPr>
              <w:t>贰万捌仟</w:t>
            </w:r>
            <w:r>
              <w:rPr>
                <w:rFonts w:hint="eastAsia" w:ascii="宋体" w:hAnsi="宋体" w:cs="宋体"/>
                <w:bCs/>
                <w:color w:val="auto"/>
                <w:sz w:val="21"/>
                <w:szCs w:val="21"/>
                <w:lang w:val="zh-CN"/>
              </w:rPr>
              <w:t>元整；</w:t>
            </w:r>
          </w:p>
          <w:bookmarkEnd w:id="25"/>
          <w:p>
            <w:pPr>
              <w:spacing w:line="288" w:lineRule="auto"/>
              <w:rPr>
                <w:rFonts w:ascii="宋体" w:hAnsi="宋体" w:cs="宋体"/>
                <w:bCs/>
                <w:color w:val="auto"/>
                <w:sz w:val="21"/>
                <w:szCs w:val="21"/>
                <w:lang w:val="zh-CN"/>
              </w:rPr>
            </w:pPr>
            <w:r>
              <w:rPr>
                <w:rFonts w:hint="eastAsia" w:ascii="宋体" w:hAnsi="宋体" w:cs="宋体"/>
                <w:bCs/>
                <w:color w:val="auto"/>
                <w:sz w:val="21"/>
                <w:szCs w:val="21"/>
                <w:lang w:val="zh-CN"/>
              </w:rPr>
              <w:t>收款单位：青海国焱工程项目管理有限公司</w:t>
            </w:r>
          </w:p>
          <w:p>
            <w:pPr>
              <w:spacing w:line="288" w:lineRule="auto"/>
              <w:rPr>
                <w:rFonts w:ascii="宋体" w:hAnsi="宋体" w:cs="宋体"/>
                <w:bCs/>
                <w:color w:val="auto"/>
                <w:sz w:val="21"/>
                <w:szCs w:val="21"/>
                <w:lang w:val="zh-CN"/>
              </w:rPr>
            </w:pPr>
            <w:r>
              <w:rPr>
                <w:rFonts w:hint="eastAsia" w:ascii="宋体" w:hAnsi="宋体" w:cs="宋体"/>
                <w:bCs/>
                <w:color w:val="auto"/>
                <w:sz w:val="21"/>
                <w:szCs w:val="21"/>
                <w:lang w:val="zh-CN"/>
              </w:rPr>
              <w:t>开 户 行：中国工商银行股份有限公司西宁五四大街支行</w:t>
            </w:r>
          </w:p>
          <w:p>
            <w:pPr>
              <w:spacing w:line="288" w:lineRule="auto"/>
              <w:rPr>
                <w:rFonts w:ascii="宋体" w:hAnsi="宋体" w:cs="宋体"/>
                <w:bCs/>
                <w:color w:val="auto"/>
                <w:sz w:val="21"/>
                <w:szCs w:val="21"/>
                <w:lang w:val="zh-CN"/>
              </w:rPr>
            </w:pPr>
            <w:r>
              <w:rPr>
                <w:rFonts w:hint="eastAsia" w:ascii="宋体" w:hAnsi="宋体" w:cs="宋体"/>
                <w:bCs/>
                <w:color w:val="auto"/>
                <w:sz w:val="21"/>
                <w:szCs w:val="21"/>
                <w:lang w:val="zh-CN"/>
              </w:rPr>
              <w:t>银行账号：2806 0013 0900 0043 259</w:t>
            </w:r>
            <w:r>
              <w:rPr>
                <w:rFonts w:hint="eastAsia" w:ascii="宋体" w:hAnsi="宋体" w:cs="宋体"/>
                <w:color w:val="auto"/>
                <w:sz w:val="21"/>
                <w:szCs w:val="21"/>
                <w:lang w:val="zh-CN"/>
              </w:rPr>
              <w:t>（开户行号：1028 5100 0139）</w:t>
            </w:r>
          </w:p>
          <w:p>
            <w:pPr>
              <w:spacing w:line="288" w:lineRule="auto"/>
              <w:rPr>
                <w:rFonts w:ascii="宋体" w:hAnsi="宋体" w:cs="宋体"/>
                <w:bCs/>
                <w:color w:val="auto"/>
                <w:sz w:val="21"/>
                <w:szCs w:val="21"/>
                <w:lang w:val="zh-CN"/>
              </w:rPr>
            </w:pPr>
            <w:r>
              <w:rPr>
                <w:rFonts w:hint="eastAsia" w:ascii="宋体" w:hAnsi="宋体" w:cs="宋体"/>
                <w:bCs/>
                <w:color w:val="auto"/>
                <w:sz w:val="21"/>
                <w:szCs w:val="21"/>
                <w:lang w:val="zh-CN"/>
              </w:rPr>
              <w:t>缴纳时间：磋商人在磋商截止期前，以银行到账时间为准。</w:t>
            </w:r>
          </w:p>
          <w:p>
            <w:pPr>
              <w:spacing w:line="288" w:lineRule="auto"/>
              <w:rPr>
                <w:rFonts w:ascii="宋体" w:hAnsi="宋体" w:cs="宋体"/>
                <w:bCs/>
                <w:color w:val="auto"/>
                <w:sz w:val="21"/>
                <w:szCs w:val="21"/>
                <w:lang w:val="zh-CN"/>
              </w:rPr>
            </w:pPr>
            <w:r>
              <w:rPr>
                <w:rFonts w:hint="eastAsia" w:ascii="宋体" w:hAnsi="宋体" w:cs="宋体"/>
                <w:bCs/>
                <w:color w:val="auto"/>
                <w:sz w:val="21"/>
                <w:szCs w:val="21"/>
                <w:lang w:val="zh-CN"/>
              </w:rPr>
              <w:t>（1）不接受个人名义或现金形式递交的磋商保证金，磋商人应单独提交磋商保证金，磋商保证金须从企业基本账户中支付，磋商响应文件中须附企业开户许可证；</w:t>
            </w:r>
          </w:p>
          <w:p>
            <w:pPr>
              <w:spacing w:line="288" w:lineRule="auto"/>
              <w:rPr>
                <w:rFonts w:ascii="宋体" w:hAnsi="宋体" w:cs="宋体"/>
                <w:color w:val="auto"/>
                <w:sz w:val="21"/>
                <w:szCs w:val="21"/>
                <w:lang w:val="zh-CN"/>
              </w:rPr>
            </w:pPr>
            <w:r>
              <w:rPr>
                <w:rFonts w:hint="eastAsia" w:ascii="宋体" w:hAnsi="宋体" w:cs="宋体"/>
                <w:bCs/>
                <w:color w:val="auto"/>
                <w:sz w:val="21"/>
                <w:szCs w:val="21"/>
                <w:lang w:val="zh-CN"/>
              </w:rPr>
              <w:t>（2）磋商保证金有效期与磋商有效期一致。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磋商保证金缴纳方式</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288" w:lineRule="auto"/>
              <w:rPr>
                <w:rFonts w:ascii="宋体" w:hAnsi="宋体" w:cs="宋体"/>
                <w:color w:val="auto"/>
                <w:sz w:val="21"/>
                <w:szCs w:val="21"/>
                <w:lang w:val="zh-CN"/>
              </w:rPr>
            </w:pPr>
            <w:r>
              <w:rPr>
                <w:rFonts w:hint="eastAsia" w:ascii="宋体" w:hAnsi="宋体" w:cs="宋体"/>
                <w:bCs/>
                <w:color w:val="auto"/>
                <w:sz w:val="21"/>
                <w:szCs w:val="21"/>
                <w:lang w:val="zh-CN"/>
              </w:rPr>
              <w:t>磋商</w:t>
            </w:r>
            <w:r>
              <w:rPr>
                <w:rFonts w:hint="eastAsia" w:ascii="宋体" w:hAnsi="宋体" w:cs="宋体"/>
                <w:color w:val="auto"/>
                <w:sz w:val="21"/>
                <w:szCs w:val="21"/>
                <w:lang w:val="zh-CN"/>
              </w:rPr>
              <w:t>保证金应当以电汇、支票、汇票、本票或者金融机构、担保机构出具的保函等非现金形式提交。通过银行转账的，必须由磋商人从其基本账户（需提供开户许可证）汇（转）入本须知附表中第11条指定的账户。</w:t>
            </w:r>
          </w:p>
          <w:p>
            <w:pPr>
              <w:autoSpaceDE w:val="0"/>
              <w:autoSpaceDN w:val="0"/>
              <w:spacing w:line="288" w:lineRule="auto"/>
              <w:rPr>
                <w:rFonts w:ascii="宋体" w:hAnsi="宋体" w:cs="宋体"/>
                <w:color w:val="auto"/>
                <w:sz w:val="21"/>
                <w:szCs w:val="21"/>
                <w:lang w:val="zh-CN"/>
              </w:rPr>
            </w:pPr>
            <w:r>
              <w:rPr>
                <w:rFonts w:hint="eastAsia" w:ascii="宋体" w:hAnsi="宋体" w:cs="宋体"/>
                <w:color w:val="auto"/>
                <w:sz w:val="21"/>
                <w:szCs w:val="21"/>
                <w:lang w:val="zh-CN"/>
              </w:rPr>
              <w:t>磋商人未按照磋商文件要求提交</w:t>
            </w:r>
            <w:r>
              <w:rPr>
                <w:rFonts w:hint="eastAsia" w:ascii="宋体" w:hAnsi="宋体" w:cs="宋体"/>
                <w:bCs/>
                <w:color w:val="auto"/>
                <w:sz w:val="21"/>
                <w:szCs w:val="21"/>
                <w:lang w:val="zh-CN"/>
              </w:rPr>
              <w:t>磋商保证金</w:t>
            </w:r>
            <w:r>
              <w:rPr>
                <w:rFonts w:hint="eastAsia" w:ascii="宋体" w:hAnsi="宋体" w:cs="宋体"/>
                <w:color w:val="auto"/>
                <w:sz w:val="21"/>
                <w:szCs w:val="21"/>
                <w:lang w:val="zh-CN"/>
              </w:rPr>
              <w:t>的，磋商无效。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磋商保证金退还</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pPr>
              <w:spacing w:line="288" w:lineRule="auto"/>
              <w:rPr>
                <w:rFonts w:ascii="宋体" w:hAnsi="宋体" w:cs="宋体"/>
                <w:color w:val="auto"/>
                <w:sz w:val="21"/>
                <w:szCs w:val="21"/>
                <w:lang w:val="zh-CN"/>
              </w:rPr>
            </w:pPr>
            <w:r>
              <w:rPr>
                <w:rFonts w:hint="eastAsia" w:ascii="宋体" w:hAnsi="宋体" w:cs="宋体"/>
                <w:color w:val="auto"/>
                <w:sz w:val="21"/>
                <w:szCs w:val="21"/>
                <w:lang w:val="zh-CN"/>
              </w:rPr>
              <w:t>未成交磋商人的</w:t>
            </w:r>
            <w:r>
              <w:rPr>
                <w:rFonts w:hint="eastAsia" w:ascii="宋体" w:hAnsi="宋体" w:cs="宋体"/>
                <w:bCs/>
                <w:color w:val="auto"/>
                <w:sz w:val="21"/>
                <w:szCs w:val="21"/>
                <w:lang w:val="zh-CN"/>
              </w:rPr>
              <w:t>磋商保证金</w:t>
            </w:r>
            <w:r>
              <w:rPr>
                <w:rFonts w:hint="eastAsia" w:ascii="宋体" w:hAnsi="宋体" w:cs="宋体"/>
                <w:color w:val="auto"/>
                <w:sz w:val="21"/>
                <w:szCs w:val="21"/>
                <w:lang w:val="zh-CN"/>
              </w:rPr>
              <w:t>自成交通知书发出之日起5个工作日内退还（不退现金）；成交磋商人的磋商保证金，自政府采购合同签订之日起5个工作日内退还（不退现金）。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递交磋商响应文件方式</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color w:val="auto"/>
                <w:sz w:val="21"/>
                <w:szCs w:val="21"/>
                <w:lang w:val="zh-CN"/>
              </w:rPr>
            </w:pPr>
            <w:r>
              <w:rPr>
                <w:rFonts w:hint="eastAsia" w:ascii="宋体" w:hAnsi="宋体" w:cs="宋体"/>
                <w:color w:val="auto"/>
                <w:sz w:val="21"/>
                <w:szCs w:val="21"/>
              </w:rPr>
              <w:t>通过政采云投标客户端上传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磋商截止时间</w:t>
            </w:r>
          </w:p>
        </w:tc>
        <w:tc>
          <w:tcPr>
            <w:tcW w:w="7655"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2025年07月21日上午09:30（北京时间）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磋商时间</w:t>
            </w:r>
          </w:p>
        </w:tc>
        <w:tc>
          <w:tcPr>
            <w:tcW w:w="7655" w:type="dxa"/>
            <w:tcBorders>
              <w:top w:val="outset" w:color="000000" w:sz="6" w:space="0"/>
              <w:left w:val="outset" w:color="000000" w:sz="6" w:space="0"/>
              <w:bottom w:val="outset" w:color="000000" w:sz="6" w:space="0"/>
              <w:right w:val="outset" w:color="000000" w:sz="6" w:space="0"/>
            </w:tcBorders>
            <w:vAlign w:val="center"/>
          </w:tcPr>
          <w:p>
            <w:pPr>
              <w:spacing w:line="288" w:lineRule="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2025年07月21日上午09:30（北京时间）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磋商及磋商地点</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西宁市城西区盐湖巷6号10号楼（城西区总部经济大厦)16楼</w:t>
            </w:r>
            <w:r>
              <w:rPr>
                <w:rFonts w:hint="eastAsia" w:ascii="宋体" w:hAnsi="宋体" w:cs="宋体"/>
                <w:color w:val="000000" w:themeColor="text1"/>
                <w:sz w:val="21"/>
                <w:szCs w:val="21"/>
                <w14:textFill>
                  <w14:solidFill>
                    <w14:schemeClr w14:val="tx1"/>
                  </w14:solidFill>
                </w14:textFill>
              </w:rPr>
              <w:t>青海国焱工程项目管理有限公司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答疑澄清方式</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线上答疑，应在规定的时间内通过政采云平台进行答疑澄清，如在规定的时间内未按要求进行澄清，视同放弃答疑。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代理服务费收取</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收取对象：成交磋商供应商</w:t>
            </w:r>
          </w:p>
          <w:p>
            <w:pPr>
              <w:autoSpaceDE w:val="0"/>
              <w:autoSpaceDN w:val="0"/>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招标代理服务费：</w:t>
            </w:r>
          </w:p>
          <w:p>
            <w:pPr>
              <w:autoSpaceDE w:val="0"/>
              <w:autoSpaceDN w:val="0"/>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说明：</w:t>
            </w:r>
            <w:bookmarkStart w:id="26" w:name="OLE_LINK9"/>
            <w:r>
              <w:rPr>
                <w:rFonts w:hint="eastAsia" w:ascii="宋体" w:hAnsi="宋体" w:eastAsia="宋体" w:cs="宋体"/>
                <w:color w:val="auto"/>
                <w:sz w:val="21"/>
                <w:szCs w:val="21"/>
                <w:lang w:val="zh-CN"/>
              </w:rPr>
              <w:t>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参照计价[2002]1980号文以项目</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val="zh-CN"/>
              </w:rPr>
              <w:t>价核算收取。</w:t>
            </w:r>
          </w:p>
          <w:bookmarkEnd w:id="26"/>
          <w:p>
            <w:pPr>
              <w:spacing w:line="360"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代理服务费的支付形式：电汇、支票。</w:t>
            </w:r>
          </w:p>
          <w:p>
            <w:pPr>
              <w:autoSpaceDE w:val="0"/>
              <w:autoSpaceDN w:val="0"/>
              <w:spacing w:line="360"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账户名：</w:t>
            </w:r>
            <w:r>
              <w:rPr>
                <w:rFonts w:hint="eastAsia" w:ascii="宋体" w:hAnsi="宋体" w:cs="宋体"/>
                <w:color w:val="000000" w:themeColor="text1"/>
                <w:sz w:val="21"/>
                <w:szCs w:val="21"/>
                <w14:textFill>
                  <w14:solidFill>
                    <w14:schemeClr w14:val="tx1"/>
                  </w14:solidFill>
                </w14:textFill>
              </w:rPr>
              <w:t>青海国焱工程项目管理有限公司</w:t>
            </w:r>
          </w:p>
          <w:p>
            <w:pPr>
              <w:autoSpaceDE w:val="0"/>
              <w:autoSpaceDN w:val="0"/>
              <w:spacing w:line="360"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开户行号：1028 5100 0139</w:t>
            </w:r>
          </w:p>
          <w:p>
            <w:pPr>
              <w:autoSpaceDE w:val="0"/>
              <w:autoSpaceDN w:val="0"/>
              <w:spacing w:line="360"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账  号：2806 0013 0900 0043 259</w:t>
            </w:r>
          </w:p>
          <w:p>
            <w:pPr>
              <w:autoSpaceDE w:val="0"/>
              <w:autoSpaceDN w:val="0"/>
              <w:spacing w:line="360"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开户行：中国工商银行股份有限公司西宁五四大街支行</w:t>
            </w:r>
          </w:p>
          <w:p>
            <w:pPr>
              <w:autoSpaceDE w:val="0"/>
              <w:autoSpaceDN w:val="0"/>
              <w:spacing w:line="360"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代理服务费以人民币支付。</w:t>
            </w:r>
          </w:p>
          <w:p>
            <w:pPr>
              <w:autoSpaceDE w:val="0"/>
              <w:autoSpaceDN w:val="0"/>
              <w:spacing w:line="360" w:lineRule="auto"/>
              <w:rPr>
                <w:rFonts w:ascii="宋体" w:hAnsi="宋体" w:cs="宋体"/>
                <w:b/>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代理服务费不在磋商报价中单列。</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合同签订有效期</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自成交通知书发出之日起</w:t>
            </w:r>
            <w:r>
              <w:rPr>
                <w:rFonts w:hint="eastAsia" w:ascii="宋体" w:hAnsi="宋体" w:cs="宋体"/>
                <w:color w:val="000000" w:themeColor="text1"/>
                <w:sz w:val="21"/>
                <w:szCs w:val="21"/>
                <w14:textFill>
                  <w14:solidFill>
                    <w14:schemeClr w14:val="tx1"/>
                  </w14:solidFill>
                </w14:textFill>
              </w:rPr>
              <w:t>30</w:t>
            </w:r>
            <w:r>
              <w:rPr>
                <w:rFonts w:hint="eastAsia" w:ascii="宋体" w:hAnsi="宋体" w:cs="宋体"/>
                <w:color w:val="000000" w:themeColor="text1"/>
                <w:sz w:val="21"/>
                <w:szCs w:val="21"/>
                <w:lang w:val="zh-CN"/>
                <w14:textFill>
                  <w14:solidFill>
                    <w14:schemeClr w14:val="tx1"/>
                  </w14:solidFill>
                </w14:textFill>
              </w:rPr>
              <w:t>日内与采购人签订合同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政府采购合同备案</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采购合同全数返回采购代理机构签证，盖章。</w:t>
            </w:r>
          </w:p>
          <w:p>
            <w:pPr>
              <w:spacing w:line="288" w:lineRule="auto"/>
              <w:rPr>
                <w:rFonts w:ascii="宋体" w:hAnsi="宋体" w:cs="宋体"/>
                <w:color w:val="auto"/>
                <w:sz w:val="21"/>
                <w:szCs w:val="21"/>
              </w:rPr>
            </w:pPr>
            <w:r>
              <w:rPr>
                <w:rFonts w:hint="eastAsia" w:ascii="宋体" w:hAnsi="宋体" w:cs="宋体"/>
                <w:color w:val="000000" w:themeColor="text1"/>
                <w:sz w:val="21"/>
                <w:szCs w:val="21"/>
                <w14:textFill>
                  <w14:solidFill>
                    <w14:schemeClr w14:val="tx1"/>
                  </w14:solidFill>
                </w14:textFill>
              </w:rPr>
              <w:t>采购代理机构留</w:t>
            </w:r>
            <w:r>
              <w:rPr>
                <w:rFonts w:hint="eastAsia" w:ascii="宋体" w:hAnsi="宋体" w:cs="宋体"/>
                <w:color w:val="auto"/>
                <w:sz w:val="21"/>
                <w:szCs w:val="21"/>
              </w:rPr>
              <w:t>存叁份原件备案。</w:t>
            </w:r>
          </w:p>
          <w:p>
            <w:pPr>
              <w:spacing w:line="288"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auto"/>
                <w:sz w:val="21"/>
                <w:szCs w:val="21"/>
              </w:rPr>
              <w:t>合同返回地址：</w:t>
            </w:r>
            <w:r>
              <w:rPr>
                <w:rFonts w:hint="eastAsia" w:ascii="宋体" w:hAnsi="宋体" w:cs="宋体"/>
                <w:color w:val="auto"/>
                <w:sz w:val="21"/>
                <w:szCs w:val="21"/>
                <w:lang w:eastAsia="zh-CN"/>
              </w:rPr>
              <w:t>西宁市城西区盐湖巷6号10号楼(城西区总部经济大厦)16楼青海国焱工程项目管理有限公司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磋商有效期</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288"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本次磋商有效期为磋商之日起60个</w:t>
            </w:r>
            <w:r>
              <w:rPr>
                <w:rFonts w:hint="eastAsia" w:ascii="宋体" w:hAnsi="宋体" w:cs="宋体"/>
                <w:color w:val="000000" w:themeColor="text1"/>
                <w:sz w:val="21"/>
                <w:szCs w:val="21"/>
                <w14:textFill>
                  <w14:solidFill>
                    <w14:schemeClr w14:val="tx1"/>
                  </w14:solidFill>
                </w14:textFill>
              </w:rPr>
              <w:t>日历</w:t>
            </w:r>
            <w:r>
              <w:rPr>
                <w:rFonts w:hint="eastAsia" w:ascii="宋体" w:hAnsi="宋体" w:cs="宋体"/>
                <w:color w:val="000000" w:themeColor="text1"/>
                <w:sz w:val="21"/>
                <w:szCs w:val="21"/>
                <w:lang w:val="zh-CN"/>
                <w14:textFill>
                  <w14:solidFill>
                    <w14:schemeClr w14:val="tx1"/>
                  </w14:solidFill>
                </w14:textFill>
              </w:rPr>
              <w:t>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spacing w:line="288" w:lineRule="auto"/>
              <w:jc w:val="center"/>
              <w:rPr>
                <w:rFonts w:ascii="宋体" w:hAnsi="宋体" w:cs="宋体"/>
                <w:bCs/>
                <w:color w:val="000000" w:themeColor="text1"/>
                <w:sz w:val="21"/>
                <w:szCs w:val="21"/>
                <w:lang w:val="zh-CN"/>
                <w14:textFill>
                  <w14:solidFill>
                    <w14:schemeClr w14:val="tx1"/>
                  </w14:solidFill>
                </w14:textFill>
              </w:rPr>
            </w:pPr>
          </w:p>
        </w:tc>
        <w:tc>
          <w:tcPr>
            <w:tcW w:w="21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288" w:lineRule="auto"/>
              <w:rPr>
                <w:rFonts w:ascii="宋体" w:hAnsi="宋体" w:cs="宋体"/>
                <w:bCs/>
                <w:color w:val="000000" w:themeColor="text1"/>
                <w:sz w:val="21"/>
                <w:szCs w:val="21"/>
                <w:lang w:val="zh-CN"/>
                <w14:textFill>
                  <w14:solidFill>
                    <w14:schemeClr w14:val="tx1"/>
                  </w14:solidFill>
                </w14:textFill>
              </w:rPr>
            </w:pPr>
            <w:r>
              <w:rPr>
                <w:rFonts w:hint="eastAsia" w:ascii="宋体" w:hAnsi="宋体" w:cs="宋体"/>
                <w:bCs/>
                <w:color w:val="000000" w:themeColor="text1"/>
                <w:sz w:val="21"/>
                <w:szCs w:val="21"/>
                <w:lang w:val="zh-CN"/>
                <w14:textFill>
                  <w14:solidFill>
                    <w14:schemeClr w14:val="tx1"/>
                  </w14:solidFill>
                </w14:textFill>
              </w:rPr>
              <w:t>其他要求</w:t>
            </w:r>
          </w:p>
        </w:tc>
        <w:tc>
          <w:tcPr>
            <w:tcW w:w="7655"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val="zh-CN"/>
                <w14:textFill>
                  <w14:solidFill>
                    <w14:schemeClr w14:val="tx1"/>
                  </w14:solidFill>
                </w14:textFill>
              </w:rPr>
              <w:t>本公告在《青海政府采购网》、《青海项目信息网》同时发布（公告期限：自青海政府采购网发布之日起5个工作日；公告内容以青海政府采购网发布的为准）。</w:t>
            </w:r>
          </w:p>
          <w:p>
            <w:pPr>
              <w:spacing w:line="360"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val="zh-CN"/>
                <w14:textFill>
                  <w14:solidFill>
                    <w14:schemeClr w14:val="tx1"/>
                  </w14:solidFill>
                </w14:textFill>
              </w:rPr>
              <w:t>本次招标采用线上提交磋商响应文件的方式进行采购，磋商响应文件必须在磋商响应文件递交截止时间前上传平台。</w:t>
            </w:r>
          </w:p>
          <w:p>
            <w:pPr>
              <w:spacing w:line="360"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w:t>
            </w:r>
            <w:r>
              <w:rPr>
                <w:rFonts w:hint="eastAsia" w:ascii="宋体" w:hAnsi="宋体" w:cs="宋体"/>
                <w:color w:val="000000" w:themeColor="text1"/>
                <w:sz w:val="21"/>
                <w:szCs w:val="21"/>
                <w:lang w:val="zh-CN"/>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 CA问题联系电话（人工）；天谷CA 400-087-8198。</w:t>
            </w:r>
          </w:p>
          <w:p>
            <w:pPr>
              <w:autoSpaceDE w:val="0"/>
              <w:autoSpaceDN w:val="0"/>
              <w:spacing w:line="360" w:lineRule="auto"/>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r>
              <w:rPr>
                <w:rFonts w:hint="eastAsia" w:ascii="宋体" w:hAnsi="宋体" w:cs="宋体"/>
                <w:color w:val="000000" w:themeColor="text1"/>
                <w:sz w:val="21"/>
                <w:szCs w:val="21"/>
                <w:lang w:val="zh-CN"/>
                <w14:textFill>
                  <w14:solidFill>
                    <w14:schemeClr w14:val="tx1"/>
                  </w14:solidFill>
                </w14:textFill>
              </w:rPr>
              <w:t>磋商供应商解密和磋商报价时必须由e签宝注册人办理，磋商供应商须在固定电脑设备前登陆等待解密和磋商报价，磋商供应商须在规定的时间内完成。</w:t>
            </w:r>
          </w:p>
        </w:tc>
      </w:tr>
    </w:tbl>
    <w:p>
      <w:pPr>
        <w:pStyle w:val="40"/>
        <w:numPr>
          <w:ilvl w:val="0"/>
          <w:numId w:val="1"/>
        </w:numPr>
        <w:spacing w:before="0" w:after="0" w:line="360" w:lineRule="auto"/>
        <w:rPr>
          <w:rFonts w:ascii="宋体" w:hAnsi="宋体" w:cs="宋体"/>
          <w:b w:val="0"/>
          <w:color w:val="000000" w:themeColor="text1"/>
          <w:sz w:val="36"/>
          <w:szCs w:val="36"/>
          <w14:textFill>
            <w14:solidFill>
              <w14:schemeClr w14:val="tx1"/>
            </w14:solidFill>
          </w14:textFill>
        </w:rPr>
      </w:pPr>
      <w:r>
        <w:rPr>
          <w:rFonts w:hint="eastAsia" w:ascii="宋体" w:hAnsi="宋体" w:cs="宋体"/>
          <w:color w:val="000000" w:themeColor="text1"/>
          <w:szCs w:val="28"/>
          <w14:textFill>
            <w14:solidFill>
              <w14:schemeClr w14:val="tx1"/>
            </w14:solidFill>
          </w14:textFill>
        </w:rPr>
        <w:br w:type="page"/>
      </w:r>
      <w:bookmarkStart w:id="27" w:name="_Toc488691478"/>
      <w:bookmarkStart w:id="28" w:name="_Toc20851"/>
      <w:r>
        <w:rPr>
          <w:rFonts w:hint="eastAsia" w:ascii="宋体" w:hAnsi="宋体" w:cs="宋体"/>
          <w:color w:val="000000" w:themeColor="text1"/>
          <w:szCs w:val="28"/>
          <w14:textFill>
            <w14:solidFill>
              <w14:schemeClr w14:val="tx1"/>
            </w14:solidFill>
          </w14:textFill>
        </w:rPr>
        <w:t>磋商须知</w:t>
      </w:r>
      <w:bookmarkEnd w:id="17"/>
      <w:bookmarkEnd w:id="18"/>
      <w:bookmarkEnd w:id="19"/>
      <w:bookmarkEnd w:id="20"/>
      <w:bookmarkEnd w:id="27"/>
      <w:bookmarkEnd w:id="28"/>
    </w:p>
    <w:p>
      <w:pPr>
        <w:spacing w:line="360" w:lineRule="auto"/>
        <w:ind w:firstLine="480" w:firstLineChars="200"/>
        <w:contextualSpacing/>
        <w:textAlignment w:val="baseline"/>
        <w:rPr>
          <w:rFonts w:ascii="宋体" w:hAnsi="宋体" w:cs="宋体"/>
          <w:color w:val="000000" w:themeColor="text1"/>
          <w:sz w:val="24"/>
          <w:szCs w:val="24"/>
          <w14:textFill>
            <w14:solidFill>
              <w14:schemeClr w14:val="tx1"/>
            </w14:solidFill>
          </w14:textFill>
        </w:rPr>
      </w:pPr>
      <w:bookmarkStart w:id="29" w:name="_Toc414468186"/>
      <w:bookmarkStart w:id="30" w:name="_Toc414468921"/>
      <w:r>
        <w:rPr>
          <w:rFonts w:hint="eastAsia" w:ascii="宋体" w:hAnsi="宋体" w:cs="宋体"/>
          <w:color w:val="000000" w:themeColor="text1"/>
          <w:sz w:val="24"/>
          <w:szCs w:val="24"/>
          <w14:textFill>
            <w14:solidFill>
              <w14:schemeClr w14:val="tx1"/>
            </w14:solidFill>
          </w14:textFill>
        </w:rPr>
        <w:t>青海国焱工程项目管理有限公司</w:t>
      </w:r>
      <w:r>
        <w:rPr>
          <w:rFonts w:hint="eastAsia" w:ascii="宋体" w:hAnsi="宋体" w:cs="宋体"/>
          <w:color w:val="000000" w:themeColor="text1"/>
          <w:sz w:val="24"/>
          <w:szCs w:val="24"/>
          <w:lang w:eastAsia="zh-CN"/>
          <w14:textFill>
            <w14:solidFill>
              <w14:schemeClr w14:val="tx1"/>
            </w14:solidFill>
          </w14:textFill>
        </w:rPr>
        <w:t>青海大学</w:t>
      </w:r>
      <w:r>
        <w:rPr>
          <w:rFonts w:hint="eastAsia" w:ascii="宋体" w:hAnsi="宋体" w:cs="宋体"/>
          <w:color w:val="000000" w:themeColor="text1"/>
          <w:sz w:val="24"/>
          <w:szCs w:val="24"/>
          <w14:textFill>
            <w14:solidFill>
              <w14:schemeClr w14:val="tx1"/>
            </w14:solidFill>
          </w14:textFill>
        </w:rPr>
        <w:t>委托，拟对</w:t>
      </w:r>
      <w:r>
        <w:rPr>
          <w:rFonts w:hint="eastAsia" w:ascii="宋体" w:hAnsi="宋体" w:cs="宋体"/>
          <w:color w:val="000000" w:themeColor="text1"/>
          <w:sz w:val="24"/>
          <w:szCs w:val="24"/>
          <w:lang w:eastAsia="zh-CN"/>
          <w14:textFill>
            <w14:solidFill>
              <w14:schemeClr w14:val="tx1"/>
            </w14:solidFill>
          </w14:textFill>
        </w:rPr>
        <w:t>青海大学校园基础设施更新和节能改造—学生公寓加装自行车棚项目工程</w:t>
      </w:r>
      <w:r>
        <w:rPr>
          <w:rFonts w:hint="eastAsia" w:ascii="宋体" w:hAnsi="宋体" w:cs="宋体"/>
          <w:color w:val="000000" w:themeColor="text1"/>
          <w:sz w:val="24"/>
          <w:szCs w:val="24"/>
          <w14:textFill>
            <w14:solidFill>
              <w14:schemeClr w14:val="tx1"/>
            </w14:solidFill>
          </w14:textFill>
        </w:rPr>
        <w:t>进行竞争性磋商采购，特邀请符合条件的磋商人前来参加。现就有关磋商内容、要求、程序等表述如下：</w:t>
      </w:r>
    </w:p>
    <w:p>
      <w:pPr>
        <w:pStyle w:val="7"/>
        <w:widowControl w:val="0"/>
        <w:numPr>
          <w:ilvl w:val="0"/>
          <w:numId w:val="4"/>
        </w:numPr>
        <w:adjustRightInd/>
        <w:snapToGrid/>
        <w:spacing w:before="0" w:after="0" w:line="360" w:lineRule="auto"/>
        <w:ind w:left="0" w:firstLine="0"/>
        <w:rPr>
          <w:rFonts w:ascii="宋体" w:hAnsi="宋体" w:cs="宋体"/>
          <w:color w:val="000000" w:themeColor="text1"/>
          <w:kern w:val="2"/>
          <w:sz w:val="28"/>
          <w14:textFill>
            <w14:solidFill>
              <w14:schemeClr w14:val="tx1"/>
            </w14:solidFill>
          </w14:textFill>
        </w:rPr>
      </w:pPr>
      <w:bookmarkStart w:id="31" w:name="_Toc446427794"/>
      <w:bookmarkStart w:id="32" w:name="_Toc459377860"/>
      <w:bookmarkStart w:id="33" w:name="_Toc488691479"/>
      <w:bookmarkStart w:id="34" w:name="_Toc6462"/>
      <w:r>
        <w:rPr>
          <w:rFonts w:hint="eastAsia" w:ascii="宋体" w:hAnsi="宋体" w:cs="宋体"/>
          <w:color w:val="000000" w:themeColor="text1"/>
          <w:kern w:val="2"/>
          <w:sz w:val="28"/>
          <w14:textFill>
            <w14:solidFill>
              <w14:schemeClr w14:val="tx1"/>
            </w14:solidFill>
          </w14:textFill>
        </w:rPr>
        <w:t>磋商内容及要求</w:t>
      </w:r>
      <w:bookmarkEnd w:id="31"/>
      <w:bookmarkEnd w:id="32"/>
      <w:bookmarkEnd w:id="33"/>
      <w:bookmarkEnd w:id="34"/>
    </w:p>
    <w:p>
      <w:pPr>
        <w:numPr>
          <w:ilvl w:val="1"/>
          <w:numId w:val="5"/>
        </w:numPr>
        <w:spacing w:line="360" w:lineRule="auto"/>
        <w:rPr>
          <w:rFonts w:ascii="宋体" w:hAnsi="宋体" w:cs="宋体"/>
          <w:b/>
          <w:color w:val="000000" w:themeColor="text1"/>
          <w14:textFill>
            <w14:solidFill>
              <w14:schemeClr w14:val="tx1"/>
            </w14:solidFill>
          </w14:textFill>
        </w:rPr>
      </w:pPr>
      <w:bookmarkStart w:id="35" w:name="_Toc446445050"/>
      <w:r>
        <w:rPr>
          <w:rFonts w:hint="eastAsia" w:ascii="宋体" w:hAnsi="宋体" w:cs="宋体"/>
          <w:b/>
          <w:color w:val="000000" w:themeColor="text1"/>
          <w14:textFill>
            <w14:solidFill>
              <w14:schemeClr w14:val="tx1"/>
            </w14:solidFill>
          </w14:textFill>
        </w:rPr>
        <w:t>适用范围</w:t>
      </w:r>
      <w:bookmarkEnd w:id="35"/>
    </w:p>
    <w:p>
      <w:pPr>
        <w:spacing w:line="360" w:lineRule="auto"/>
        <w:ind w:left="284" w:firstLine="480"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本次采购依据采购人的采购计划，仅适用于本竞争性磋商文件（以下简称“磋商文件”）中所叙述的项目。</w:t>
      </w:r>
    </w:p>
    <w:p>
      <w:pPr>
        <w:numPr>
          <w:ilvl w:val="1"/>
          <w:numId w:val="5"/>
        </w:numPr>
        <w:spacing w:line="36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定义                                                                                                                                                                                                                                                                                                                                                                                                                                                                                                                                                                                                                                                                                                                                                                                                                                                                                                                                                                                                                                                                                                                                                                                                                                                                                                                                                                                                                                                                                                                                           </w:t>
      </w:r>
    </w:p>
    <w:p>
      <w:pPr>
        <w:numPr>
          <w:ilvl w:val="2"/>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“采购单位”系</w:t>
      </w:r>
      <w:r>
        <w:rPr>
          <w:rFonts w:hint="eastAsia" w:ascii="宋体" w:hAnsi="宋体" w:cs="宋体"/>
          <w:color w:val="000000" w:themeColor="text1"/>
          <w:sz w:val="24"/>
          <w:szCs w:val="24"/>
          <w:lang w:eastAsia="zh-CN"/>
          <w14:textFill>
            <w14:solidFill>
              <w14:schemeClr w14:val="tx1"/>
            </w14:solidFill>
          </w14:textFill>
        </w:rPr>
        <w:t>青海大学</w:t>
      </w:r>
      <w:r>
        <w:rPr>
          <w:rFonts w:hint="eastAsia" w:ascii="宋体" w:hAnsi="宋体" w:cs="宋体"/>
          <w:color w:val="000000" w:themeColor="text1"/>
          <w:sz w:val="24"/>
          <w:szCs w:val="24"/>
          <w14:textFill>
            <w14:solidFill>
              <w14:schemeClr w14:val="tx1"/>
            </w14:solidFill>
          </w14:textFill>
        </w:rPr>
        <w:t>。</w:t>
      </w:r>
    </w:p>
    <w:p>
      <w:pPr>
        <w:numPr>
          <w:ilvl w:val="2"/>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“磋商人”系指响应竞争性磋商文件要求，并提交磋商响应文件的企业法人。</w:t>
      </w:r>
    </w:p>
    <w:p>
      <w:pPr>
        <w:numPr>
          <w:ilvl w:val="1"/>
          <w:numId w:val="5"/>
        </w:numPr>
        <w:spacing w:line="36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项目概况</w:t>
      </w:r>
    </w:p>
    <w:p>
      <w:pPr>
        <w:numPr>
          <w:ilvl w:val="2"/>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lang w:eastAsia="zh-CN"/>
          <w14:textFill>
            <w14:solidFill>
              <w14:schemeClr w14:val="tx1"/>
            </w14:solidFill>
          </w14:textFill>
        </w:rPr>
        <w:t>青海大学校园基础设施更新和节能改造—学生公寓加装自行车棚项目工程</w:t>
      </w:r>
      <w:r>
        <w:rPr>
          <w:rFonts w:hint="eastAsia" w:ascii="宋体" w:hAnsi="宋体" w:cs="宋体"/>
          <w:color w:val="000000" w:themeColor="text1"/>
          <w:sz w:val="24"/>
          <w:szCs w:val="24"/>
          <w14:textFill>
            <w14:solidFill>
              <w14:schemeClr w14:val="tx1"/>
            </w14:solidFill>
          </w14:textFill>
        </w:rPr>
        <w:t>。</w:t>
      </w:r>
    </w:p>
    <w:p>
      <w:pPr>
        <w:numPr>
          <w:ilvl w:val="2"/>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主要内容：本项目主要包括</w:t>
      </w:r>
      <w:r>
        <w:rPr>
          <w:rFonts w:hint="eastAsia" w:ascii="宋体" w:hAnsi="宋体" w:cs="宋体"/>
          <w:color w:val="000000" w:themeColor="text1"/>
          <w:sz w:val="24"/>
          <w:szCs w:val="24"/>
          <w:lang w:eastAsia="zh-CN"/>
          <w14:textFill>
            <w14:solidFill>
              <w14:schemeClr w14:val="tx1"/>
            </w14:solidFill>
          </w14:textFill>
        </w:rPr>
        <w:t>青海大学校园基础设施更新和节能改造—学生公寓加装自行车棚项目工程</w:t>
      </w:r>
      <w:r>
        <w:rPr>
          <w:rFonts w:hint="eastAsia" w:ascii="宋体" w:hAnsi="宋体" w:cs="宋体"/>
          <w:color w:val="000000" w:themeColor="text1"/>
          <w:sz w:val="24"/>
          <w:szCs w:val="24"/>
          <w14:textFill>
            <w14:solidFill>
              <w14:schemeClr w14:val="tx1"/>
            </w14:solidFill>
          </w14:textFill>
        </w:rPr>
        <w:t>的工程量清单。</w:t>
      </w:r>
    </w:p>
    <w:p>
      <w:pPr>
        <w:numPr>
          <w:ilvl w:val="1"/>
          <w:numId w:val="5"/>
        </w:numPr>
        <w:spacing w:line="36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资金来源：财政资金</w:t>
      </w:r>
    </w:p>
    <w:p>
      <w:pPr>
        <w:numPr>
          <w:ilvl w:val="1"/>
          <w:numId w:val="5"/>
        </w:numPr>
        <w:spacing w:line="360" w:lineRule="auto"/>
        <w:rPr>
          <w:rFonts w:ascii="宋体" w:hAnsi="宋体" w:cs="宋体"/>
          <w:b/>
          <w:color w:val="000000" w:themeColor="text1"/>
          <w14:textFill>
            <w14:solidFill>
              <w14:schemeClr w14:val="tx1"/>
            </w14:solidFill>
          </w14:textFill>
        </w:rPr>
      </w:pPr>
      <w:bookmarkStart w:id="36" w:name="_Toc379624336"/>
      <w:r>
        <w:rPr>
          <w:rFonts w:hint="eastAsia" w:ascii="宋体" w:hAnsi="宋体" w:cs="宋体"/>
          <w:b/>
          <w:color w:val="000000" w:themeColor="text1"/>
          <w14:textFill>
            <w14:solidFill>
              <w14:schemeClr w14:val="tx1"/>
            </w14:solidFill>
          </w14:textFill>
        </w:rPr>
        <w:t>资质要求</w:t>
      </w:r>
      <w:bookmarkEnd w:id="36"/>
      <w:bookmarkStart w:id="37" w:name="_Toc379624337"/>
    </w:p>
    <w:p>
      <w:pPr>
        <w:numPr>
          <w:ilvl w:val="0"/>
          <w:numId w:val="6"/>
        </w:numPr>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符合《政府采购法》第22条条件，并提供下列材料：</w:t>
      </w:r>
    </w:p>
    <w:p>
      <w:pPr>
        <w:autoSpaceDE w:val="0"/>
        <w:autoSpaceDN w:val="0"/>
        <w:spacing w:line="360" w:lineRule="auto"/>
        <w:ind w:firstLine="360" w:firstLineChars="15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&lt;1&gt;磋商人的营业执照等证明文件，自然人的身份证明。</w:t>
      </w:r>
    </w:p>
    <w:p>
      <w:pPr>
        <w:autoSpaceDE w:val="0"/>
        <w:autoSpaceDN w:val="0"/>
        <w:spacing w:line="360" w:lineRule="auto"/>
        <w:ind w:firstLine="360" w:firstLineChars="15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&lt;2&gt;财务状况报告，依法缴纳税收和社会保障资金的相关材料。</w:t>
      </w:r>
    </w:p>
    <w:p>
      <w:pPr>
        <w:autoSpaceDE w:val="0"/>
        <w:autoSpaceDN w:val="0"/>
        <w:spacing w:line="360" w:lineRule="auto"/>
        <w:ind w:firstLine="360" w:firstLineChars="15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&lt;3&gt;具备履行合同所必需的设备和专业技术能力的证明材料。</w:t>
      </w:r>
    </w:p>
    <w:p>
      <w:pPr>
        <w:autoSpaceDE w:val="0"/>
        <w:autoSpaceDN w:val="0"/>
        <w:spacing w:line="360" w:lineRule="auto"/>
        <w:ind w:firstLine="360" w:firstLineChars="15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&lt;4&gt;参加政府采购活动前3年内在经营活动中没有重大违法记录的书面声明。</w:t>
      </w:r>
    </w:p>
    <w:p>
      <w:pPr>
        <w:autoSpaceDE w:val="0"/>
        <w:autoSpaceDN w:val="0"/>
        <w:spacing w:line="360" w:lineRule="auto"/>
        <w:ind w:firstLine="360" w:firstLineChars="15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&lt;5&gt;具备法律、行政法规规定的其他条件的证明材料。</w:t>
      </w:r>
    </w:p>
    <w:p>
      <w:pPr>
        <w:numPr>
          <w:ilvl w:val="0"/>
          <w:numId w:val="6"/>
        </w:numPr>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 xml:space="preserve"> 单位负责人为同一人或者存在直接控股、管理关系的不同磋商人，不得参加同一合同项下的政府采购活动。否则，皆取消磋商资格；</w:t>
      </w:r>
    </w:p>
    <w:p>
      <w:pPr>
        <w:numPr>
          <w:ilvl w:val="0"/>
          <w:numId w:val="6"/>
        </w:numPr>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经信用中国（www.creditchina.gov.cn）、中国政府采购网（www.ccgp.gov.cn）等渠道查询后，列入失信被执行人、重大税收违法失信主体、政府采购严重违法失信行为记录名单的，取消磋商资格(提供“信用中国”网站的查询截图)；</w:t>
      </w:r>
    </w:p>
    <w:p>
      <w:pPr>
        <w:numPr>
          <w:ilvl w:val="0"/>
          <w:numId w:val="6"/>
        </w:numPr>
        <w:autoSpaceDE w:val="0"/>
        <w:autoSpaceDN w:val="0"/>
        <w:spacing w:line="360" w:lineRule="auto"/>
        <w:rPr>
          <w:rFonts w:ascii="宋体" w:hAnsi="宋体" w:cs="宋体"/>
          <w:color w:val="auto"/>
          <w:sz w:val="24"/>
          <w:szCs w:val="24"/>
          <w:lang w:val="zh-CN"/>
        </w:rPr>
      </w:pPr>
      <w:r>
        <w:rPr>
          <w:rFonts w:hint="eastAsia" w:ascii="宋体" w:hAnsi="宋体" w:cs="宋体"/>
          <w:color w:val="auto"/>
          <w:sz w:val="24"/>
          <w:szCs w:val="24"/>
          <w:lang w:val="zh-CN"/>
        </w:rPr>
        <w:t>本项目不接受磋商人以联合体方式进行磋商；</w:t>
      </w:r>
    </w:p>
    <w:p>
      <w:pPr>
        <w:pStyle w:val="2"/>
        <w:spacing w:line="360" w:lineRule="auto"/>
        <w:rPr>
          <w:rFonts w:hint="default" w:eastAsia="宋体"/>
          <w:color w:val="auto"/>
          <w:lang w:val="en-US" w:eastAsia="zh-CN"/>
        </w:rPr>
      </w:pPr>
      <w:r>
        <w:rPr>
          <w:rFonts w:hint="eastAsia" w:ascii="宋体" w:hAnsi="宋体" w:cs="宋体"/>
          <w:color w:val="auto"/>
          <w:sz w:val="24"/>
          <w:szCs w:val="24"/>
          <w:lang w:val="en-US" w:eastAsia="zh-CN"/>
        </w:rPr>
        <w:t>5.5本项目中小企业预留份额100%，全部面向中小企业采购；</w:t>
      </w:r>
    </w:p>
    <w:p>
      <w:pPr>
        <w:numPr>
          <w:ilvl w:val="0"/>
          <w:numId w:val="0"/>
        </w:numPr>
        <w:autoSpaceDE w:val="0"/>
        <w:autoSpaceDN w:val="0"/>
        <w:spacing w:line="360" w:lineRule="auto"/>
        <w:ind w:leftChars="0"/>
        <w:rPr>
          <w:rFonts w:ascii="宋体" w:hAnsi="宋体" w:cs="宋体"/>
          <w:color w:val="auto"/>
          <w:sz w:val="24"/>
          <w:szCs w:val="24"/>
          <w:lang w:val="zh-CN"/>
        </w:rPr>
      </w:pPr>
      <w:r>
        <w:rPr>
          <w:rFonts w:hint="eastAsia" w:ascii="宋体" w:hAnsi="宋体" w:cs="宋体"/>
          <w:color w:val="auto"/>
          <w:sz w:val="24"/>
          <w:szCs w:val="24"/>
          <w:lang w:val="en-US" w:eastAsia="zh-CN"/>
        </w:rPr>
        <w:t>5.6</w:t>
      </w:r>
      <w:r>
        <w:rPr>
          <w:rFonts w:hint="eastAsia" w:ascii="宋体" w:hAnsi="宋体" w:cs="宋体"/>
          <w:color w:val="auto"/>
          <w:sz w:val="24"/>
          <w:szCs w:val="24"/>
          <w:lang w:val="zh-CN"/>
        </w:rPr>
        <w:t>其他资质条件：</w:t>
      </w:r>
    </w:p>
    <w:p>
      <w:pPr>
        <w:spacing w:line="360" w:lineRule="auto"/>
        <w:ind w:left="420"/>
        <w:rPr>
          <w:rFonts w:ascii="宋体" w:hAnsi="宋体" w:cs="宋体"/>
          <w:color w:val="auto"/>
          <w:sz w:val="24"/>
          <w:szCs w:val="24"/>
        </w:rPr>
      </w:pPr>
      <w:r>
        <w:rPr>
          <w:rFonts w:hint="eastAsia" w:ascii="宋体" w:hAnsi="宋体" w:cs="宋体"/>
          <w:color w:val="auto"/>
          <w:sz w:val="24"/>
          <w:szCs w:val="24"/>
          <w:lang w:val="zh-CN"/>
        </w:rPr>
        <w:t>&lt;1&gt;</w:t>
      </w:r>
      <w:r>
        <w:rPr>
          <w:rFonts w:hint="eastAsia" w:ascii="宋体" w:hAnsi="宋体" w:cs="宋体"/>
          <w:color w:val="auto"/>
          <w:sz w:val="24"/>
          <w:szCs w:val="24"/>
        </w:rPr>
        <w:t>磋商人应同时具备建筑工程施工总承包叁级(含叁级)及以上资质，具有安全生产许可证；</w:t>
      </w:r>
    </w:p>
    <w:p>
      <w:pPr>
        <w:spacing w:line="360" w:lineRule="auto"/>
        <w:ind w:left="420"/>
        <w:rPr>
          <w:rFonts w:ascii="宋体" w:hAnsi="宋体" w:cs="宋体"/>
          <w:color w:val="auto"/>
          <w:sz w:val="24"/>
          <w:szCs w:val="24"/>
        </w:rPr>
      </w:pPr>
      <w:r>
        <w:rPr>
          <w:rFonts w:hint="eastAsia" w:ascii="宋体" w:hAnsi="宋体" w:cs="宋体"/>
          <w:color w:val="auto"/>
          <w:sz w:val="24"/>
          <w:szCs w:val="24"/>
          <w:lang w:val="zh-CN"/>
        </w:rPr>
        <w:t>&lt;2&gt;</w:t>
      </w:r>
      <w:r>
        <w:rPr>
          <w:rFonts w:hint="eastAsia" w:ascii="宋体" w:hAnsi="宋体" w:cs="宋体"/>
          <w:color w:val="auto"/>
          <w:sz w:val="24"/>
          <w:szCs w:val="24"/>
        </w:rPr>
        <w:t>拟派该项目的项目经理须具备建筑工程专业二级注册建造师执业资格、注册证书、有效的安全生产考核证书，注册证书的注册单位和磋商人名称必须一致；</w:t>
      </w:r>
    </w:p>
    <w:p>
      <w:pPr>
        <w:spacing w:line="360" w:lineRule="auto"/>
        <w:ind w:left="330" w:left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&lt;3&gt;</w:t>
      </w:r>
      <w:r>
        <w:rPr>
          <w:rFonts w:hint="eastAsia" w:ascii="宋体" w:hAnsi="宋体" w:cs="宋体"/>
          <w:color w:val="000000" w:themeColor="text1"/>
          <w:sz w:val="24"/>
          <w:szCs w:val="24"/>
          <w14:textFill>
            <w14:solidFill>
              <w14:schemeClr w14:val="tx1"/>
            </w14:solidFill>
          </w14:textFill>
        </w:rPr>
        <w:t>企业注册地不在青海省辖区内的企业，应提供青海省省外建设工程企业信息登记册；</w:t>
      </w:r>
    </w:p>
    <w:p>
      <w:pPr>
        <w:numPr>
          <w:ilvl w:val="0"/>
          <w:numId w:val="0"/>
        </w:numPr>
        <w:autoSpaceDE w:val="0"/>
        <w:autoSpaceDN w:val="0"/>
        <w:spacing w:line="360" w:lineRule="auto"/>
        <w:ind w:left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5.7</w:t>
      </w:r>
      <w:r>
        <w:rPr>
          <w:rFonts w:hint="eastAsia" w:ascii="宋体" w:hAnsi="宋体" w:cs="宋体"/>
          <w:color w:val="000000" w:themeColor="text1"/>
          <w:sz w:val="24"/>
          <w:szCs w:val="24"/>
          <w14:textFill>
            <w14:solidFill>
              <w14:schemeClr w14:val="tx1"/>
            </w14:solidFill>
          </w14:textFill>
        </w:rPr>
        <w:t>商务要求</w:t>
      </w:r>
    </w:p>
    <w:p>
      <w:pPr>
        <w:numPr>
          <w:ilvl w:val="0"/>
          <w:numId w:val="7"/>
        </w:numPr>
        <w:spacing w:line="360" w:lineRule="auto"/>
        <w:ind w:left="70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磋商人基本开户银行近三个月内出具的资信证明或经第三方机构出具的</w:t>
      </w:r>
      <w:r>
        <w:rPr>
          <w:rFonts w:hint="eastAsia" w:ascii="宋体" w:hAnsi="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年度或202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年度</w:t>
      </w:r>
      <w:r>
        <w:rPr>
          <w:rFonts w:hint="eastAsia" w:ascii="宋体" w:hAnsi="宋体" w:cs="宋体"/>
          <w:color w:val="000000" w:themeColor="text1"/>
          <w:sz w:val="24"/>
          <w:szCs w:val="24"/>
          <w:lang w:val="zh-CN"/>
          <w14:textFill>
            <w14:solidFill>
              <w14:schemeClr w14:val="tx1"/>
            </w14:solidFill>
          </w14:textFill>
        </w:rPr>
        <w:t>财务状况审计报告（扫描或复印件应全面、完整、清晰），包括资产负债表、现金流量表、利润表和财务（会计）报表附注</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并提供第三方机构的营业执照、执业证书；</w:t>
      </w:r>
    </w:p>
    <w:p>
      <w:pPr>
        <w:numPr>
          <w:ilvl w:val="0"/>
          <w:numId w:val="7"/>
        </w:numPr>
        <w:spacing w:line="360" w:lineRule="auto"/>
        <w:ind w:left="70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税收、社保状况：近半年内任意</w:t>
      </w: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cs="宋体"/>
          <w:color w:val="000000" w:themeColor="text1"/>
          <w:sz w:val="24"/>
          <w:szCs w:val="24"/>
          <w:lang w:val="zh-CN"/>
          <w14:textFill>
            <w14:solidFill>
              <w14:schemeClr w14:val="tx1"/>
            </w14:solidFill>
          </w14:textFill>
        </w:rPr>
        <w:t>个月的依法缴纳税收和社会保障资金记录的证明材料；依法免税或不需要缴纳社会保障资金的磋商人须提供相应文件证明其依法免税或不需要缴纳社会保障资金</w:t>
      </w:r>
      <w:r>
        <w:rPr>
          <w:rFonts w:hint="eastAsia" w:ascii="宋体" w:hAnsi="宋体" w:cs="宋体"/>
          <w:color w:val="000000" w:themeColor="text1"/>
          <w:sz w:val="24"/>
          <w:szCs w:val="24"/>
          <w14:textFill>
            <w14:solidFill>
              <w14:schemeClr w14:val="tx1"/>
            </w14:solidFill>
          </w14:textFill>
        </w:rPr>
        <w:t>；</w:t>
      </w:r>
    </w:p>
    <w:p>
      <w:pPr>
        <w:numPr>
          <w:ilvl w:val="0"/>
          <w:numId w:val="7"/>
        </w:numPr>
        <w:spacing w:line="360" w:lineRule="auto"/>
        <w:ind w:left="70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信誉状况：</w:t>
      </w:r>
      <w:r>
        <w:rPr>
          <w:rFonts w:hint="eastAsia" w:ascii="宋体" w:hAnsi="宋体" w:cs="宋体"/>
          <w:sz w:val="24"/>
          <w:szCs w:val="24"/>
        </w:rPr>
        <w:t>磋商人须提供近三年来在经营活动中无重大违法记录的书</w:t>
      </w:r>
      <w:r>
        <w:rPr>
          <w:rFonts w:hint="eastAsia" w:ascii="宋体" w:hAnsi="宋体" w:cs="宋体"/>
          <w:sz w:val="24"/>
          <w:szCs w:val="24"/>
          <w:lang w:val="zh-CN"/>
        </w:rPr>
        <w:t>面声明；</w:t>
      </w:r>
    </w:p>
    <w:p>
      <w:pPr>
        <w:numPr>
          <w:ilvl w:val="1"/>
          <w:numId w:val="5"/>
        </w:numPr>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竞争性磋商费用</w:t>
      </w:r>
    </w:p>
    <w:p>
      <w:pPr>
        <w:autoSpaceDE w:val="0"/>
        <w:autoSpaceDN w:val="0"/>
        <w:spacing w:line="360" w:lineRule="auto"/>
        <w:ind w:firstLine="480" w:firstLineChars="200"/>
        <w:contextualSpacing/>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无论竞争性磋商的结果如何，磋商人自行承担所有与参加竞争性磋商有关的全部费用。</w:t>
      </w:r>
    </w:p>
    <w:bookmarkEnd w:id="37"/>
    <w:p>
      <w:pPr>
        <w:pStyle w:val="7"/>
        <w:widowControl w:val="0"/>
        <w:numPr>
          <w:ilvl w:val="0"/>
          <w:numId w:val="4"/>
        </w:numPr>
        <w:adjustRightInd/>
        <w:snapToGrid/>
        <w:spacing w:before="0" w:after="0" w:line="360" w:lineRule="auto"/>
        <w:ind w:left="0" w:firstLine="0"/>
        <w:rPr>
          <w:rFonts w:ascii="宋体" w:hAnsi="宋体" w:cs="宋体"/>
          <w:color w:val="000000" w:themeColor="text1"/>
          <w:kern w:val="2"/>
          <w:sz w:val="28"/>
          <w14:textFill>
            <w14:solidFill>
              <w14:schemeClr w14:val="tx1"/>
            </w14:solidFill>
          </w14:textFill>
        </w:rPr>
      </w:pPr>
      <w:bookmarkStart w:id="38" w:name="_Toc488691480"/>
      <w:bookmarkStart w:id="39" w:name="_Toc31351"/>
      <w:r>
        <w:rPr>
          <w:rFonts w:hint="eastAsia" w:ascii="宋体" w:hAnsi="宋体" w:cs="宋体"/>
          <w:color w:val="000000" w:themeColor="text1"/>
          <w:kern w:val="2"/>
          <w:sz w:val="28"/>
          <w14:textFill>
            <w14:solidFill>
              <w14:schemeClr w14:val="tx1"/>
            </w14:solidFill>
          </w14:textFill>
        </w:rPr>
        <w:t>磋商文件</w:t>
      </w:r>
      <w:bookmarkEnd w:id="38"/>
      <w:bookmarkEnd w:id="39"/>
    </w:p>
    <w:p>
      <w:pPr>
        <w:numPr>
          <w:ilvl w:val="1"/>
          <w:numId w:val="5"/>
        </w:numPr>
        <w:spacing w:line="360" w:lineRule="auto"/>
        <w:rPr>
          <w:rFonts w:ascii="宋体" w:hAnsi="宋体" w:cs="宋体"/>
          <w:color w:val="000000" w:themeColor="text1"/>
          <w:sz w:val="24"/>
          <w:szCs w:val="24"/>
          <w14:textFill>
            <w14:solidFill>
              <w14:schemeClr w14:val="tx1"/>
            </w14:solidFill>
          </w14:textFill>
        </w:rPr>
      </w:pPr>
      <w:bookmarkStart w:id="40" w:name="_Toc416965566"/>
      <w:bookmarkStart w:id="41" w:name="_Toc416965467"/>
      <w:bookmarkStart w:id="42" w:name="_Toc420929907"/>
      <w:bookmarkStart w:id="43" w:name="_Toc417554213"/>
      <w:bookmarkStart w:id="44" w:name="_Toc421873473"/>
      <w:r>
        <w:rPr>
          <w:rFonts w:hint="eastAsia" w:ascii="宋体" w:hAnsi="宋体" w:cs="宋体"/>
          <w:color w:val="000000" w:themeColor="text1"/>
          <w:sz w:val="24"/>
          <w:szCs w:val="24"/>
          <w14:textFill>
            <w14:solidFill>
              <w14:schemeClr w14:val="tx1"/>
            </w14:solidFill>
          </w14:textFill>
        </w:rPr>
        <w:t>磋商文件是采购单位用以阐明所需提供的服务、磋商采购的程序和评定</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磋商人的标准、合同主要条款等内容的文件。</w:t>
      </w:r>
      <w:bookmarkEnd w:id="40"/>
      <w:bookmarkEnd w:id="41"/>
      <w:bookmarkEnd w:id="42"/>
      <w:bookmarkEnd w:id="43"/>
      <w:bookmarkEnd w:id="44"/>
    </w:p>
    <w:p>
      <w:pPr>
        <w:numPr>
          <w:ilvl w:val="1"/>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磋商文件包括本文件及所有发出的修改澄清通知，修改澄清与本文件不一致的，以最后发出的为准。</w:t>
      </w:r>
    </w:p>
    <w:p>
      <w:pPr>
        <w:numPr>
          <w:ilvl w:val="1"/>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磋商人应认真审阅磋商文件所有的内容，磋商人的磋商响应文件必须实质性地响应磋商文件要求。</w:t>
      </w:r>
    </w:p>
    <w:p>
      <w:pPr>
        <w:numPr>
          <w:ilvl w:val="1"/>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磋商人在收到磋商文件后，若有疑问需要澄清，应于收到磋商文件后2日内在政采云平台向采购单位提出，采购单位通过政采云平台予以解答，解答内容所有参与竞争性磋商的磋商人均可查看。</w:t>
      </w:r>
    </w:p>
    <w:p>
      <w:pPr>
        <w:numPr>
          <w:ilvl w:val="1"/>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磋商人对磋商文件有任何异议的均应在递交磋商响应文件截止时间3日前向采购代理机构提出，在规定时间内未提出异议的视为完全认同本磋商文件的要求。</w:t>
      </w:r>
    </w:p>
    <w:p>
      <w:pPr>
        <w:numPr>
          <w:ilvl w:val="1"/>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磋商文件的组成：</w:t>
      </w:r>
    </w:p>
    <w:p>
      <w:pPr>
        <w:numPr>
          <w:ilvl w:val="2"/>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竞争性磋商邀请；</w:t>
      </w:r>
    </w:p>
    <w:p>
      <w:pPr>
        <w:numPr>
          <w:ilvl w:val="2"/>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磋商人须知前附表；</w:t>
      </w:r>
    </w:p>
    <w:p>
      <w:pPr>
        <w:numPr>
          <w:ilvl w:val="2"/>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磋商人须知；</w:t>
      </w:r>
    </w:p>
    <w:p>
      <w:pPr>
        <w:numPr>
          <w:ilvl w:val="2"/>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竞争性磋商评审及成交办法；</w:t>
      </w:r>
    </w:p>
    <w:p>
      <w:pPr>
        <w:numPr>
          <w:ilvl w:val="2"/>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合同书范本；</w:t>
      </w:r>
    </w:p>
    <w:p>
      <w:pPr>
        <w:numPr>
          <w:ilvl w:val="2"/>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磋商响应文件格式；</w:t>
      </w:r>
    </w:p>
    <w:p>
      <w:pPr>
        <w:numPr>
          <w:ilvl w:val="2"/>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采购项目要求；</w:t>
      </w:r>
    </w:p>
    <w:p>
      <w:pPr>
        <w:numPr>
          <w:ilvl w:val="2"/>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工程量清单；</w:t>
      </w:r>
    </w:p>
    <w:p>
      <w:pPr>
        <w:numPr>
          <w:ilvl w:val="2"/>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采购过程中发生的澄清、变更和补充文件。</w:t>
      </w:r>
    </w:p>
    <w:p>
      <w:pPr>
        <w:pStyle w:val="7"/>
        <w:widowControl w:val="0"/>
        <w:numPr>
          <w:ilvl w:val="0"/>
          <w:numId w:val="4"/>
        </w:numPr>
        <w:adjustRightInd/>
        <w:snapToGrid/>
        <w:spacing w:before="0" w:after="0" w:line="360" w:lineRule="auto"/>
        <w:ind w:left="0" w:firstLine="0"/>
        <w:rPr>
          <w:rFonts w:ascii="宋体" w:hAnsi="宋体" w:cs="宋体"/>
          <w:color w:val="000000" w:themeColor="text1"/>
          <w:kern w:val="2"/>
          <w:sz w:val="28"/>
          <w14:textFill>
            <w14:solidFill>
              <w14:schemeClr w14:val="tx1"/>
            </w14:solidFill>
          </w14:textFill>
        </w:rPr>
      </w:pPr>
      <w:bookmarkStart w:id="45" w:name="_Toc488691481"/>
      <w:bookmarkStart w:id="46" w:name="_Toc6003"/>
      <w:r>
        <w:rPr>
          <w:rFonts w:hint="eastAsia" w:ascii="宋体" w:hAnsi="宋体" w:cs="宋体"/>
          <w:color w:val="000000" w:themeColor="text1"/>
          <w:kern w:val="2"/>
          <w:sz w:val="28"/>
          <w14:textFill>
            <w14:solidFill>
              <w14:schemeClr w14:val="tx1"/>
            </w14:solidFill>
          </w14:textFill>
        </w:rPr>
        <w:t>磋商响应文件</w:t>
      </w:r>
      <w:bookmarkEnd w:id="45"/>
      <w:bookmarkEnd w:id="46"/>
    </w:p>
    <w:p>
      <w:pPr>
        <w:autoSpaceDE w:val="0"/>
        <w:autoSpaceDN w:val="0"/>
        <w:spacing w:line="360" w:lineRule="auto"/>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磋商响应文件主要内容须包含以下几个部分：</w:t>
      </w:r>
    </w:p>
    <w:p>
      <w:pPr>
        <w:numPr>
          <w:ilvl w:val="1"/>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磋商响应文件构成（格式详见磋商文件第五章内容）：</w:t>
      </w:r>
    </w:p>
    <w:p>
      <w:pPr>
        <w:numPr>
          <w:ilvl w:val="2"/>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磋商函及磋商首次报价表；</w:t>
      </w:r>
    </w:p>
    <w:p>
      <w:pPr>
        <w:numPr>
          <w:ilvl w:val="0"/>
          <w:numId w:val="8"/>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磋商函；</w:t>
      </w:r>
    </w:p>
    <w:p>
      <w:pPr>
        <w:numPr>
          <w:ilvl w:val="0"/>
          <w:numId w:val="8"/>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磋商首次报价表；</w:t>
      </w:r>
    </w:p>
    <w:p>
      <w:pPr>
        <w:numPr>
          <w:ilvl w:val="2"/>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法定代表人身份证明书；</w:t>
      </w:r>
    </w:p>
    <w:p>
      <w:pPr>
        <w:numPr>
          <w:ilvl w:val="2"/>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法定代表人授权委托书；</w:t>
      </w:r>
    </w:p>
    <w:p>
      <w:pPr>
        <w:numPr>
          <w:ilvl w:val="2"/>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磋商人诚信承诺书；</w:t>
      </w:r>
    </w:p>
    <w:p>
      <w:pPr>
        <w:numPr>
          <w:ilvl w:val="2"/>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已标价工程量清单；</w:t>
      </w:r>
    </w:p>
    <w:p>
      <w:pPr>
        <w:numPr>
          <w:ilvl w:val="2"/>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施工组织设计；</w:t>
      </w:r>
    </w:p>
    <w:p>
      <w:pPr>
        <w:numPr>
          <w:ilvl w:val="0"/>
          <w:numId w:val="9"/>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拟投入本项目的主要施工设备表；</w:t>
      </w:r>
    </w:p>
    <w:p>
      <w:pPr>
        <w:numPr>
          <w:ilvl w:val="0"/>
          <w:numId w:val="9"/>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劳动力计划表；</w:t>
      </w:r>
    </w:p>
    <w:p>
      <w:pPr>
        <w:numPr>
          <w:ilvl w:val="0"/>
          <w:numId w:val="9"/>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进度计划；</w:t>
      </w:r>
    </w:p>
    <w:p>
      <w:pPr>
        <w:numPr>
          <w:ilvl w:val="0"/>
          <w:numId w:val="9"/>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施工总平面图；</w:t>
      </w:r>
    </w:p>
    <w:p>
      <w:pPr>
        <w:numPr>
          <w:ilvl w:val="2"/>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项目管理机构；</w:t>
      </w:r>
    </w:p>
    <w:p>
      <w:pPr>
        <w:numPr>
          <w:ilvl w:val="0"/>
          <w:numId w:val="1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项目管理机构组成表；</w:t>
      </w:r>
    </w:p>
    <w:p>
      <w:pPr>
        <w:numPr>
          <w:ilvl w:val="0"/>
          <w:numId w:val="1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项目经理简历表；</w:t>
      </w:r>
    </w:p>
    <w:p>
      <w:pPr>
        <w:numPr>
          <w:ilvl w:val="2"/>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资格审查资料；</w:t>
      </w:r>
    </w:p>
    <w:p>
      <w:pPr>
        <w:numPr>
          <w:ilvl w:val="0"/>
          <w:numId w:val="11"/>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磋商人基本情况表；</w:t>
      </w:r>
    </w:p>
    <w:p>
      <w:pPr>
        <w:numPr>
          <w:ilvl w:val="0"/>
          <w:numId w:val="11"/>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财务状况报告及依法缴纳税收和社会保障资金的相关材料；</w:t>
      </w:r>
    </w:p>
    <w:p>
      <w:pPr>
        <w:numPr>
          <w:ilvl w:val="0"/>
          <w:numId w:val="11"/>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其他资格审查资料；</w:t>
      </w:r>
    </w:p>
    <w:p>
      <w:pPr>
        <w:numPr>
          <w:ilvl w:val="2"/>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退还保证金说明</w:t>
      </w:r>
    </w:p>
    <w:p>
      <w:pPr>
        <w:numPr>
          <w:ilvl w:val="2"/>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近年完成的同类业绩情况表</w:t>
      </w:r>
    </w:p>
    <w:p>
      <w:pPr>
        <w:numPr>
          <w:ilvl w:val="0"/>
          <w:numId w:val="12"/>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正在施工的和新承接的同类业绩情况表</w:t>
      </w:r>
    </w:p>
    <w:p>
      <w:pPr>
        <w:numPr>
          <w:ilvl w:val="2"/>
          <w:numId w:val="5"/>
        </w:numPr>
        <w:spacing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中小企业声明函；</w:t>
      </w:r>
    </w:p>
    <w:p>
      <w:pPr>
        <w:numPr>
          <w:ilvl w:val="2"/>
          <w:numId w:val="5"/>
        </w:numPr>
        <w:spacing w:after="0"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残疾人福利性单位声明函；</w:t>
      </w:r>
    </w:p>
    <w:p>
      <w:pPr>
        <w:numPr>
          <w:ilvl w:val="2"/>
          <w:numId w:val="5"/>
        </w:numPr>
        <w:spacing w:after="0"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监狱企业证明资料。</w:t>
      </w:r>
    </w:p>
    <w:p>
      <w:pPr>
        <w:numPr>
          <w:ilvl w:val="1"/>
          <w:numId w:val="5"/>
        </w:numPr>
        <w:spacing w:line="360" w:lineRule="auto"/>
        <w:rPr>
          <w:rFonts w:ascii="宋体" w:hAnsi="宋体" w:cs="宋体"/>
          <w:color w:val="000000" w:themeColor="text1"/>
          <w:sz w:val="24"/>
          <w:szCs w:val="24"/>
          <w14:textFill>
            <w14:solidFill>
              <w14:schemeClr w14:val="tx1"/>
            </w14:solidFill>
          </w14:textFill>
        </w:rPr>
      </w:pPr>
      <w:bookmarkStart w:id="47" w:name="_Toc487104873"/>
      <w:r>
        <w:rPr>
          <w:rFonts w:hint="eastAsia" w:ascii="宋体" w:hAnsi="宋体" w:cs="宋体"/>
          <w:color w:val="000000" w:themeColor="text1"/>
          <w:sz w:val="24"/>
          <w:szCs w:val="24"/>
          <w14:textFill>
            <w14:solidFill>
              <w14:schemeClr w14:val="tx1"/>
            </w14:solidFill>
          </w14:textFill>
        </w:rPr>
        <w:t>磋商响应文件的编制要求</w:t>
      </w:r>
      <w:bookmarkEnd w:id="47"/>
      <w:r>
        <w:rPr>
          <w:rFonts w:hint="eastAsia" w:ascii="宋体" w:hAnsi="宋体" w:cs="宋体"/>
          <w:color w:val="000000" w:themeColor="text1"/>
          <w:sz w:val="24"/>
          <w:szCs w:val="24"/>
          <w14:textFill>
            <w14:solidFill>
              <w14:schemeClr w14:val="tx1"/>
            </w14:solidFill>
          </w14:textFill>
        </w:rPr>
        <w:t>：</w:t>
      </w:r>
    </w:p>
    <w:p>
      <w:pPr>
        <w:numPr>
          <w:ilvl w:val="0"/>
          <w:numId w:val="13"/>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磋商磋商人应按照磋商文件所提供的磋商响应文件格式，分别填写磋商文件第五章的内容。</w:t>
      </w:r>
    </w:p>
    <w:p>
      <w:pPr>
        <w:numPr>
          <w:ilvl w:val="0"/>
          <w:numId w:val="13"/>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磋商响应文件中不得行间插字、涂改或增删，如有修改错漏处，须由磋商磋商人法人或其委托代理人签字或盖个人印鉴。</w:t>
      </w:r>
    </w:p>
    <w:p>
      <w:pPr>
        <w:pStyle w:val="7"/>
        <w:widowControl w:val="0"/>
        <w:numPr>
          <w:ilvl w:val="0"/>
          <w:numId w:val="4"/>
        </w:numPr>
        <w:adjustRightInd/>
        <w:snapToGrid/>
        <w:spacing w:before="0" w:after="0" w:line="360" w:lineRule="auto"/>
        <w:ind w:left="0" w:firstLine="0"/>
        <w:rPr>
          <w:rFonts w:ascii="宋体" w:hAnsi="宋体" w:cs="宋体"/>
          <w:color w:val="000000" w:themeColor="text1"/>
          <w:kern w:val="2"/>
          <w:sz w:val="28"/>
          <w14:textFill>
            <w14:solidFill>
              <w14:schemeClr w14:val="tx1"/>
            </w14:solidFill>
          </w14:textFill>
        </w:rPr>
      </w:pPr>
      <w:bookmarkStart w:id="48" w:name="_Toc420929909"/>
      <w:bookmarkStart w:id="49" w:name="_Toc459377863"/>
      <w:bookmarkStart w:id="50" w:name="_Toc488691482"/>
      <w:bookmarkStart w:id="51" w:name="_Toc416965469"/>
      <w:bookmarkStart w:id="52" w:name="_Toc446427797"/>
      <w:bookmarkStart w:id="53" w:name="_Toc446445053"/>
      <w:bookmarkStart w:id="54" w:name="_Toc32565"/>
      <w:r>
        <w:rPr>
          <w:rFonts w:hint="eastAsia" w:ascii="宋体" w:hAnsi="宋体" w:cs="宋体"/>
          <w:color w:val="000000" w:themeColor="text1"/>
          <w:kern w:val="2"/>
          <w:sz w:val="28"/>
          <w14:textFill>
            <w14:solidFill>
              <w14:schemeClr w14:val="tx1"/>
            </w14:solidFill>
          </w14:textFill>
        </w:rPr>
        <w:t>报价要求</w:t>
      </w:r>
      <w:bookmarkEnd w:id="48"/>
      <w:bookmarkEnd w:id="49"/>
      <w:bookmarkEnd w:id="50"/>
      <w:bookmarkEnd w:id="51"/>
      <w:bookmarkEnd w:id="52"/>
      <w:bookmarkEnd w:id="53"/>
      <w:bookmarkEnd w:id="54"/>
      <w:bookmarkStart w:id="55" w:name="_Toc434859460"/>
      <w:bookmarkStart w:id="56" w:name="_Toc420929910"/>
      <w:bookmarkStart w:id="57" w:name="_Toc416965470"/>
    </w:p>
    <w:p>
      <w:pPr>
        <w:numPr>
          <w:ilvl w:val="1"/>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所有报价一律以人民币报价，不接受任何非人民币币种的报价；</w:t>
      </w:r>
    </w:p>
    <w:p>
      <w:pPr>
        <w:numPr>
          <w:ilvl w:val="1"/>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磋商人应根据所提供的工程项目清单编制单价、合价和总价；</w:t>
      </w:r>
    </w:p>
    <w:p>
      <w:pPr>
        <w:numPr>
          <w:ilvl w:val="1"/>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磋商报价应包括为完成本工程服务内容可能发生的各项费用，</w:t>
      </w:r>
      <w:bookmarkEnd w:id="55"/>
      <w:r>
        <w:rPr>
          <w:rFonts w:hint="eastAsia" w:ascii="宋体" w:hAnsi="宋体" w:cs="宋体"/>
          <w:color w:val="000000" w:themeColor="text1"/>
          <w:sz w:val="24"/>
          <w:szCs w:val="24"/>
          <w14:textFill>
            <w14:solidFill>
              <w14:schemeClr w14:val="tx1"/>
            </w14:solidFill>
          </w14:textFill>
        </w:rPr>
        <w:t>其应包括施工设备、劳务、管理、材料、安装、维护、税金及人工费、材料费、机械费、措施项目费、招标代理费等政策性文件规定的各项应有费用；</w:t>
      </w:r>
    </w:p>
    <w:p>
      <w:pPr>
        <w:numPr>
          <w:ilvl w:val="1"/>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w:t>
      </w:r>
    </w:p>
    <w:p>
      <w:pPr>
        <w:numPr>
          <w:ilvl w:val="2"/>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auto"/>
          <w:sz w:val="24"/>
          <w:szCs w:val="24"/>
        </w:rPr>
        <w:t>本工程为固定</w:t>
      </w:r>
      <w:r>
        <w:rPr>
          <w:rFonts w:hint="eastAsia" w:ascii="宋体" w:hAnsi="宋体" w:cs="宋体"/>
          <w:color w:val="auto"/>
          <w:sz w:val="24"/>
          <w:szCs w:val="24"/>
          <w:lang w:val="en-US" w:eastAsia="zh-CN"/>
        </w:rPr>
        <w:t>总</w:t>
      </w:r>
      <w:r>
        <w:rPr>
          <w:rFonts w:hint="eastAsia" w:ascii="宋体" w:hAnsi="宋体" w:cs="宋体"/>
          <w:color w:val="auto"/>
          <w:sz w:val="24"/>
          <w:szCs w:val="24"/>
        </w:rPr>
        <w:t>价合同，工程</w:t>
      </w:r>
      <w:r>
        <w:rPr>
          <w:rFonts w:hint="eastAsia" w:ascii="宋体" w:hAnsi="宋体" w:cs="宋体"/>
          <w:color w:val="000000" w:themeColor="text1"/>
          <w:sz w:val="24"/>
          <w:szCs w:val="24"/>
          <w14:textFill>
            <w14:solidFill>
              <w14:schemeClr w14:val="tx1"/>
            </w14:solidFill>
          </w14:textFill>
        </w:rPr>
        <w:t>量按实结算，单价执行磋商单价。报价时须充分考虑人工及材料的涨价因素及履行本合同有关的其它风险；</w:t>
      </w:r>
    </w:p>
    <w:p>
      <w:pPr>
        <w:numPr>
          <w:ilvl w:val="2"/>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施工水、电费由施工单位自行解决，磋商人在报价中综合考虑，工程结算时单价不得调整；</w:t>
      </w:r>
    </w:p>
    <w:p>
      <w:pPr>
        <w:numPr>
          <w:ilvl w:val="2"/>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所有材料及施工检测费应含在磋商报价中。</w:t>
      </w:r>
    </w:p>
    <w:p>
      <w:pPr>
        <w:numPr>
          <w:ilvl w:val="1"/>
          <w:numId w:val="5"/>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磋商响应文件的报价大写金额和小写金额不一致时，以大写金额为准。</w:t>
      </w:r>
    </w:p>
    <w:p>
      <w:pPr>
        <w:pStyle w:val="7"/>
        <w:widowControl w:val="0"/>
        <w:numPr>
          <w:ilvl w:val="0"/>
          <w:numId w:val="4"/>
        </w:numPr>
        <w:adjustRightInd/>
        <w:snapToGrid/>
        <w:spacing w:before="0" w:after="0" w:line="360" w:lineRule="auto"/>
        <w:ind w:left="0" w:firstLine="0"/>
        <w:rPr>
          <w:rFonts w:ascii="宋体" w:hAnsi="宋体" w:cs="宋体"/>
          <w:color w:val="000000" w:themeColor="text1"/>
          <w:kern w:val="2"/>
          <w:sz w:val="28"/>
          <w14:textFill>
            <w14:solidFill>
              <w14:schemeClr w14:val="tx1"/>
            </w14:solidFill>
          </w14:textFill>
        </w:rPr>
      </w:pPr>
      <w:bookmarkStart w:id="58" w:name="_Toc488691483"/>
      <w:bookmarkStart w:id="59" w:name="_Toc446427798"/>
      <w:bookmarkStart w:id="60" w:name="_Toc459377864"/>
      <w:bookmarkStart w:id="61" w:name="_Toc446445054"/>
      <w:bookmarkStart w:id="62" w:name="_Toc18876"/>
      <w:r>
        <w:rPr>
          <w:rFonts w:hint="eastAsia" w:ascii="宋体" w:hAnsi="宋体" w:cs="宋体"/>
          <w:color w:val="000000" w:themeColor="text1"/>
          <w:kern w:val="2"/>
          <w:sz w:val="28"/>
          <w14:textFill>
            <w14:solidFill>
              <w14:schemeClr w14:val="tx1"/>
            </w14:solidFill>
          </w14:textFill>
        </w:rPr>
        <w:t>磋商响应文件递交</w:t>
      </w:r>
      <w:bookmarkEnd w:id="56"/>
      <w:bookmarkEnd w:id="57"/>
      <w:bookmarkEnd w:id="58"/>
      <w:bookmarkEnd w:id="59"/>
      <w:bookmarkEnd w:id="60"/>
      <w:bookmarkEnd w:id="61"/>
      <w:bookmarkEnd w:id="62"/>
    </w:p>
    <w:p>
      <w:pPr>
        <w:autoSpaceDE w:val="0"/>
        <w:autoSpaceDN w:val="0"/>
        <w:spacing w:line="360" w:lineRule="auto"/>
        <w:ind w:firstLine="480" w:firstLineChars="200"/>
        <w:contextualSpacing/>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本次招标采用线上提交磋商响应文件的方式进行采购，磋商响应文件必须在磋商响应文件递交截止时间前上传平台</w:t>
      </w:r>
      <w:r>
        <w:rPr>
          <w:rFonts w:hint="eastAsia" w:ascii="宋体" w:hAnsi="宋体" w:cs="宋体"/>
          <w:color w:val="000000" w:themeColor="text1"/>
          <w:sz w:val="24"/>
          <w:szCs w:val="24"/>
          <w:lang w:eastAsia="zh-CN"/>
          <w14:textFill>
            <w14:solidFill>
              <w14:schemeClr w14:val="tx1"/>
            </w14:solidFill>
          </w14:textFill>
        </w:rPr>
        <w:t>。</w:t>
      </w:r>
    </w:p>
    <w:p>
      <w:pPr>
        <w:pStyle w:val="7"/>
        <w:widowControl w:val="0"/>
        <w:numPr>
          <w:ilvl w:val="0"/>
          <w:numId w:val="4"/>
        </w:numPr>
        <w:adjustRightInd/>
        <w:snapToGrid/>
        <w:spacing w:before="0" w:after="0" w:line="360" w:lineRule="auto"/>
        <w:ind w:left="0" w:firstLine="0"/>
        <w:rPr>
          <w:rFonts w:ascii="宋体" w:hAnsi="宋体" w:cs="宋体"/>
          <w:color w:val="000000" w:themeColor="text1"/>
          <w:kern w:val="2"/>
          <w:sz w:val="28"/>
          <w14:textFill>
            <w14:solidFill>
              <w14:schemeClr w14:val="tx1"/>
            </w14:solidFill>
          </w14:textFill>
        </w:rPr>
      </w:pPr>
      <w:bookmarkStart w:id="63" w:name="_Toc488691484"/>
      <w:bookmarkStart w:id="64" w:name="_Toc459377866"/>
      <w:bookmarkStart w:id="65" w:name="_Toc416965471"/>
      <w:bookmarkStart w:id="66" w:name="_Toc446427799"/>
      <w:bookmarkStart w:id="67" w:name="_Toc446445055"/>
      <w:bookmarkStart w:id="68" w:name="_Toc420929911"/>
      <w:bookmarkStart w:id="69" w:name="_Toc27379"/>
      <w:r>
        <w:rPr>
          <w:rFonts w:hint="eastAsia" w:ascii="宋体" w:hAnsi="宋体" w:cs="宋体"/>
          <w:color w:val="000000" w:themeColor="text1"/>
          <w:kern w:val="2"/>
          <w:sz w:val="28"/>
          <w14:textFill>
            <w14:solidFill>
              <w14:schemeClr w14:val="tx1"/>
            </w14:solidFill>
          </w14:textFill>
        </w:rPr>
        <w:t>磋商保证金</w:t>
      </w:r>
      <w:bookmarkEnd w:id="63"/>
      <w:bookmarkEnd w:id="64"/>
      <w:bookmarkEnd w:id="65"/>
      <w:bookmarkEnd w:id="66"/>
      <w:bookmarkEnd w:id="67"/>
      <w:bookmarkEnd w:id="68"/>
      <w:bookmarkEnd w:id="69"/>
      <w:bookmarkStart w:id="70" w:name="_Toc421873478"/>
      <w:bookmarkStart w:id="71" w:name="_Toc420929912"/>
      <w:bookmarkStart w:id="72" w:name="_Toc416965571"/>
      <w:bookmarkStart w:id="73" w:name="_Toc417554218"/>
      <w:bookmarkStart w:id="74" w:name="_Toc416965472"/>
    </w:p>
    <w:bookmarkEnd w:id="70"/>
    <w:p>
      <w:pPr>
        <w:autoSpaceDE w:val="0"/>
        <w:autoSpaceDN w:val="0"/>
        <w:spacing w:line="360" w:lineRule="auto"/>
        <w:ind w:firstLine="480" w:firstLineChars="200"/>
        <w:contextualSpacing/>
        <w:rPr>
          <w:rFonts w:ascii="宋体" w:hAnsi="宋体" w:cs="宋体"/>
          <w:color w:val="000000" w:themeColor="text1"/>
          <w:sz w:val="24"/>
          <w:szCs w:val="24"/>
          <w14:textFill>
            <w14:solidFill>
              <w14:schemeClr w14:val="tx1"/>
            </w14:solidFill>
          </w14:textFill>
        </w:rPr>
      </w:pPr>
      <w:bookmarkStart w:id="75" w:name="_Toc421873479"/>
      <w:r>
        <w:rPr>
          <w:rFonts w:hint="eastAsia" w:ascii="宋体" w:hAnsi="宋体" w:cs="宋体"/>
          <w:color w:val="000000" w:themeColor="text1"/>
          <w:sz w:val="24"/>
          <w:szCs w:val="24"/>
          <w14:textFill>
            <w14:solidFill>
              <w14:schemeClr w14:val="tx1"/>
            </w14:solidFill>
          </w14:textFill>
        </w:rPr>
        <w:t>磋商人应将磋商保证金缴纳证明作为磋商响应文件的内容一并提供。缴纳的磋商保证金用于因磋商人的行为使本次磋商活动受到损失的抵项（磋商保证金应当从其基本账户汇出，磋商响应文件中附企业基本账户开户许可证）。</w:t>
      </w:r>
    </w:p>
    <w:p>
      <w:pPr>
        <w:autoSpaceDE w:val="0"/>
        <w:autoSpaceDN w:val="0"/>
        <w:spacing w:line="360" w:lineRule="auto"/>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磋商保证金的金额（人民币）</w:t>
      </w:r>
      <w:bookmarkEnd w:id="75"/>
      <w:bookmarkStart w:id="76" w:name="_Toc421873480"/>
      <w:r>
        <w:rPr>
          <w:rFonts w:hint="eastAsia" w:ascii="宋体" w:hAnsi="宋体" w:cs="宋体"/>
          <w:color w:val="000000" w:themeColor="text1"/>
          <w:sz w:val="24"/>
          <w:szCs w:val="24"/>
          <w14:textFill>
            <w14:solidFill>
              <w14:schemeClr w14:val="tx1"/>
            </w14:solidFill>
          </w14:textFill>
        </w:rPr>
        <w:t>：</w:t>
      </w:r>
    </w:p>
    <w:bookmarkEnd w:id="76"/>
    <w:p>
      <w:pPr>
        <w:autoSpaceDE w:val="0"/>
        <w:autoSpaceDN w:val="0"/>
        <w:spacing w:line="360" w:lineRule="auto"/>
        <w:ind w:firstLine="480" w:firstLineChars="200"/>
        <w:contextualSpacing/>
        <w:rPr>
          <w:rFonts w:hint="eastAsia" w:ascii="宋体" w:hAnsi="宋体" w:cs="宋体"/>
          <w:color w:val="000000" w:themeColor="text1"/>
          <w:sz w:val="24"/>
          <w:szCs w:val="24"/>
          <w14:textFill>
            <w14:solidFill>
              <w14:schemeClr w14:val="tx1"/>
            </w14:solidFill>
          </w14:textFill>
        </w:rPr>
      </w:pPr>
      <w:bookmarkStart w:id="77" w:name="_Toc421873483"/>
      <w:r>
        <w:rPr>
          <w:rFonts w:hint="eastAsia" w:ascii="宋体" w:hAnsi="宋体" w:cs="宋体"/>
          <w:color w:val="000000" w:themeColor="text1"/>
          <w:sz w:val="24"/>
          <w:szCs w:val="24"/>
          <w14:textFill>
            <w14:solidFill>
              <w14:schemeClr w14:val="tx1"/>
            </w14:solidFill>
          </w14:textFill>
        </w:rPr>
        <w:t>小写：</w:t>
      </w: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28</w:t>
      </w:r>
      <w:r>
        <w:rPr>
          <w:rFonts w:hint="eastAsia" w:ascii="宋体" w:hAnsi="宋体" w:cs="宋体"/>
          <w:color w:val="000000" w:themeColor="text1"/>
          <w:sz w:val="24"/>
          <w:szCs w:val="24"/>
          <w:lang w:val="zh-CN"/>
          <w14:textFill>
            <w14:solidFill>
              <w14:schemeClr w14:val="tx1"/>
            </w14:solidFill>
          </w14:textFill>
        </w:rPr>
        <w:t>,000.00元整；大写：</w:t>
      </w:r>
      <w:r>
        <w:rPr>
          <w:rFonts w:hint="eastAsia" w:ascii="宋体" w:hAnsi="宋体" w:cs="宋体"/>
          <w:color w:val="000000" w:themeColor="text1"/>
          <w:sz w:val="24"/>
          <w:szCs w:val="24"/>
          <w:lang w:val="en-US" w:eastAsia="zh-CN"/>
          <w14:textFill>
            <w14:solidFill>
              <w14:schemeClr w14:val="tx1"/>
            </w14:solidFill>
          </w14:textFill>
        </w:rPr>
        <w:t>贰万捌仟</w:t>
      </w:r>
      <w:r>
        <w:rPr>
          <w:rFonts w:hint="eastAsia" w:ascii="宋体" w:hAnsi="宋体" w:cs="宋体"/>
          <w:color w:val="000000" w:themeColor="text1"/>
          <w:sz w:val="24"/>
          <w:szCs w:val="24"/>
          <w:lang w:val="zh-CN"/>
          <w14:textFill>
            <w14:solidFill>
              <w14:schemeClr w14:val="tx1"/>
            </w14:solidFill>
          </w14:textFill>
        </w:rPr>
        <w:t>元整</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磋商人可以采用现金支票、银行汇票、银行保函等非现金形式交纳磋商保证金（注明此次项目磋商文件编号，例：</w:t>
      </w:r>
      <w:r>
        <w:rPr>
          <w:rFonts w:hint="eastAsia" w:ascii="宋体" w:hAnsi="宋体" w:cs="宋体"/>
          <w:color w:val="000000" w:themeColor="text1"/>
          <w:sz w:val="24"/>
          <w:szCs w:val="24"/>
          <w:lang w:eastAsia="zh-CN"/>
          <w14:textFill>
            <w14:solidFill>
              <w14:schemeClr w14:val="tx1"/>
            </w14:solidFill>
          </w14:textFill>
        </w:rPr>
        <w:t>青海国焱竞磋（工程）2025-255号</w:t>
      </w:r>
      <w:r>
        <w:rPr>
          <w:rFonts w:hint="eastAsia" w:ascii="宋体" w:hAnsi="宋体" w:cs="宋体"/>
          <w:color w:val="000000" w:themeColor="text1"/>
          <w:sz w:val="24"/>
          <w:szCs w:val="24"/>
          <w14:textFill>
            <w14:solidFill>
              <w14:schemeClr w14:val="tx1"/>
            </w14:solidFill>
          </w14:textFill>
        </w:rPr>
        <w:t>）；提交账号如下：</w:t>
      </w:r>
      <w:bookmarkEnd w:id="77"/>
    </w:p>
    <w:p>
      <w:pPr>
        <w:autoSpaceDE w:val="0"/>
        <w:autoSpaceDN w:val="0"/>
        <w:spacing w:line="360" w:lineRule="auto"/>
        <w:ind w:left="36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开户行：中国工商银行股份有限公司西宁五四大街支行</w:t>
      </w:r>
      <w:bookmarkStart w:id="78" w:name="_Toc421873488"/>
    </w:p>
    <w:p>
      <w:pPr>
        <w:autoSpaceDE w:val="0"/>
        <w:autoSpaceDN w:val="0"/>
        <w:spacing w:line="360" w:lineRule="auto"/>
        <w:ind w:left="36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账户名：青海国焱工程项目管理有限公司</w:t>
      </w:r>
    </w:p>
    <w:p>
      <w:pPr>
        <w:autoSpaceDE w:val="0"/>
        <w:autoSpaceDN w:val="0"/>
        <w:spacing w:line="360" w:lineRule="auto"/>
        <w:ind w:left="36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账  号：2806 0013 0900 0043 259</w:t>
      </w:r>
      <w:r>
        <w:rPr>
          <w:rFonts w:hint="eastAsia" w:ascii="宋体" w:hAnsi="宋体" w:cs="宋体"/>
          <w:color w:val="000000" w:themeColor="text1"/>
          <w:sz w:val="24"/>
          <w:szCs w:val="24"/>
          <w:lang w:val="zh-CN"/>
          <w14:textFill>
            <w14:solidFill>
              <w14:schemeClr w14:val="tx1"/>
            </w14:solidFill>
          </w14:textFill>
        </w:rPr>
        <w:t>（开户行号：1028 5100 0139）</w:t>
      </w:r>
    </w:p>
    <w:p>
      <w:pPr>
        <w:autoSpaceDE w:val="0"/>
        <w:autoSpaceDN w:val="0"/>
        <w:spacing w:line="360" w:lineRule="auto"/>
        <w:ind w:left="360"/>
        <w:contextualSpacing/>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缴纳截止时间：</w:t>
      </w:r>
      <w:r>
        <w:rPr>
          <w:rFonts w:hint="eastAsia" w:ascii="宋体" w:hAnsi="宋体" w:cs="宋体"/>
          <w:b/>
          <w:bCs/>
          <w:color w:val="000000" w:themeColor="text1"/>
          <w:sz w:val="24"/>
          <w:szCs w:val="24"/>
          <w:lang w:val="zh-CN"/>
          <w14:textFill>
            <w14:solidFill>
              <w14:schemeClr w14:val="tx1"/>
            </w14:solidFill>
          </w14:textFill>
        </w:rPr>
        <w:t>磋商人在磋商截止期前，以银行到账时间为准。</w:t>
      </w:r>
    </w:p>
    <w:p>
      <w:pPr>
        <w:numPr>
          <w:ilvl w:val="0"/>
          <w:numId w:val="14"/>
        </w:numPr>
        <w:autoSpaceDE w:val="0"/>
        <w:autoSpaceDN w:val="0"/>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不接受个人名义或现金形式递交的磋商保证金，磋商人应该单独提交磋商保证金；磋商保证金必须从企业基本账户中汇出，磋商响应文件中须附企业开户许可证。</w:t>
      </w:r>
      <w:bookmarkEnd w:id="71"/>
      <w:bookmarkEnd w:id="72"/>
      <w:bookmarkEnd w:id="73"/>
      <w:bookmarkEnd w:id="74"/>
      <w:bookmarkEnd w:id="78"/>
    </w:p>
    <w:p>
      <w:pPr>
        <w:numPr>
          <w:ilvl w:val="0"/>
          <w:numId w:val="14"/>
        </w:numPr>
        <w:autoSpaceDE w:val="0"/>
        <w:autoSpaceDN w:val="0"/>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磋商人未按磋商响应文件要求缴纳磋商保证金的，采购代理机构将拒绝接收磋商人的磋商响应文件；</w:t>
      </w:r>
    </w:p>
    <w:p>
      <w:pPr>
        <w:numPr>
          <w:ilvl w:val="0"/>
          <w:numId w:val="14"/>
        </w:numPr>
        <w:autoSpaceDE w:val="0"/>
        <w:autoSpaceDN w:val="0"/>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磋商保证金有效期与磋商有效期一致。</w:t>
      </w:r>
    </w:p>
    <w:p>
      <w:pPr>
        <w:autoSpaceDE w:val="0"/>
        <w:autoSpaceDN w:val="0"/>
        <w:spacing w:line="360" w:lineRule="auto"/>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磋商项目产生</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结果后，未</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磋商人的磋商保证金，将在</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通知书发出后五个工作日内退还；</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磋商人的磋商保证金，将在采购合同签订后五个工作日内退还（</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磋商人需持已与采购单位签订的“采购合同”到采购代理机构办理退款相关事宜）。</w:t>
      </w:r>
    </w:p>
    <w:p>
      <w:pPr>
        <w:autoSpaceDE w:val="0"/>
        <w:autoSpaceDN w:val="0"/>
        <w:spacing w:line="360" w:lineRule="auto"/>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下列任何情况发生时，磋商保证金将被不予退还：</w:t>
      </w:r>
    </w:p>
    <w:p>
      <w:pPr>
        <w:numPr>
          <w:ilvl w:val="0"/>
          <w:numId w:val="15"/>
        </w:numPr>
        <w:autoSpaceDE w:val="0"/>
        <w:autoSpaceDN w:val="0"/>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磋商人在有效期内撤回其响应文件的；</w:t>
      </w:r>
    </w:p>
    <w:p>
      <w:pPr>
        <w:numPr>
          <w:ilvl w:val="0"/>
          <w:numId w:val="15"/>
        </w:numPr>
        <w:autoSpaceDE w:val="0"/>
        <w:autoSpaceDN w:val="0"/>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磋商人在采购活动中有违法、违纪行为的；</w:t>
      </w:r>
    </w:p>
    <w:p>
      <w:pPr>
        <w:numPr>
          <w:ilvl w:val="0"/>
          <w:numId w:val="15"/>
        </w:numPr>
        <w:autoSpaceDE w:val="0"/>
        <w:autoSpaceDN w:val="0"/>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磋商人无正当理由不与采购单位签订政府采购合同的；</w:t>
      </w:r>
    </w:p>
    <w:p>
      <w:pPr>
        <w:numPr>
          <w:ilvl w:val="0"/>
          <w:numId w:val="15"/>
        </w:numPr>
        <w:autoSpaceDE w:val="0"/>
        <w:autoSpaceDN w:val="0"/>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磋商人在磋商响应文件中提供虚假材料的；</w:t>
      </w:r>
    </w:p>
    <w:p>
      <w:pPr>
        <w:numPr>
          <w:ilvl w:val="0"/>
          <w:numId w:val="15"/>
        </w:numPr>
        <w:autoSpaceDE w:val="0"/>
        <w:autoSpaceDN w:val="0"/>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磋商人未交纳</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服务费的。</w:t>
      </w:r>
    </w:p>
    <w:p>
      <w:pPr>
        <w:pStyle w:val="7"/>
        <w:widowControl w:val="0"/>
        <w:numPr>
          <w:ilvl w:val="0"/>
          <w:numId w:val="4"/>
        </w:numPr>
        <w:adjustRightInd/>
        <w:snapToGrid/>
        <w:spacing w:before="0" w:after="0" w:line="360" w:lineRule="auto"/>
        <w:ind w:left="0" w:firstLine="0"/>
        <w:rPr>
          <w:rFonts w:ascii="宋体" w:hAnsi="宋体" w:cs="宋体"/>
          <w:b w:val="0"/>
          <w:color w:val="000000" w:themeColor="text1"/>
          <w14:textFill>
            <w14:solidFill>
              <w14:schemeClr w14:val="tx1"/>
            </w14:solidFill>
          </w14:textFill>
        </w:rPr>
      </w:pPr>
      <w:bookmarkStart w:id="79" w:name="_Toc487104878"/>
      <w:bookmarkStart w:id="80" w:name="_Toc488691485"/>
      <w:bookmarkStart w:id="81" w:name="_Toc12888"/>
      <w:bookmarkStart w:id="82" w:name="_Toc420929914"/>
      <w:bookmarkStart w:id="83" w:name="_Toc446445058"/>
      <w:bookmarkStart w:id="84" w:name="_Toc459377868"/>
      <w:bookmarkStart w:id="85" w:name="_Toc416965474"/>
      <w:bookmarkStart w:id="86" w:name="_Toc446427801"/>
      <w:r>
        <w:rPr>
          <w:rFonts w:hint="eastAsia" w:ascii="宋体" w:hAnsi="宋体" w:cs="宋体"/>
          <w:color w:val="000000" w:themeColor="text1"/>
          <w:kern w:val="2"/>
          <w:sz w:val="28"/>
          <w14:textFill>
            <w14:solidFill>
              <w14:schemeClr w14:val="tx1"/>
            </w14:solidFill>
          </w14:textFill>
        </w:rPr>
        <w:t>磋商过程</w:t>
      </w:r>
      <w:bookmarkEnd w:id="79"/>
      <w:bookmarkEnd w:id="80"/>
      <w:bookmarkEnd w:id="81"/>
    </w:p>
    <w:p>
      <w:pPr>
        <w:numPr>
          <w:ilvl w:val="0"/>
          <w:numId w:val="16"/>
        </w:numPr>
        <w:autoSpaceDE w:val="0"/>
        <w:autoSpaceDN w:val="0"/>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采购代理机构按本磋商文件中确定的时间和地点组织本项目的磋商活动。</w:t>
      </w:r>
    </w:p>
    <w:p>
      <w:pPr>
        <w:numPr>
          <w:ilvl w:val="0"/>
          <w:numId w:val="16"/>
        </w:numPr>
        <w:autoSpaceDE w:val="0"/>
        <w:autoSpaceDN w:val="0"/>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磋商时，对不同文字文本响应文件的解释发生异议的，以中文文本为准。</w:t>
      </w:r>
    </w:p>
    <w:p>
      <w:pPr>
        <w:numPr>
          <w:ilvl w:val="0"/>
          <w:numId w:val="16"/>
        </w:numPr>
        <w:autoSpaceDE w:val="0"/>
        <w:autoSpaceDN w:val="0"/>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磋商工作由采购代理机构组织，采购人、采购监管、纪检监察等有关方面代表可根据采购项目的具体情况列席。</w:t>
      </w:r>
    </w:p>
    <w:p>
      <w:pPr>
        <w:numPr>
          <w:ilvl w:val="0"/>
          <w:numId w:val="16"/>
        </w:numPr>
        <w:autoSpaceDE w:val="0"/>
        <w:autoSpaceDN w:val="0"/>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磋商过程有专人记录，并存档备查。</w:t>
      </w:r>
    </w:p>
    <w:p>
      <w:pPr>
        <w:pStyle w:val="7"/>
        <w:widowControl w:val="0"/>
        <w:numPr>
          <w:ilvl w:val="0"/>
          <w:numId w:val="4"/>
        </w:numPr>
        <w:adjustRightInd/>
        <w:snapToGrid/>
        <w:spacing w:before="0" w:after="0" w:line="360" w:lineRule="auto"/>
        <w:ind w:left="0" w:firstLine="0"/>
        <w:rPr>
          <w:rFonts w:ascii="宋体" w:hAnsi="宋体" w:cs="宋体"/>
          <w:b w:val="0"/>
          <w:color w:val="000000" w:themeColor="text1"/>
          <w14:textFill>
            <w14:solidFill>
              <w14:schemeClr w14:val="tx1"/>
            </w14:solidFill>
          </w14:textFill>
        </w:rPr>
      </w:pPr>
      <w:bookmarkStart w:id="87" w:name="_Toc488691486"/>
      <w:bookmarkStart w:id="88" w:name="_Toc487104879"/>
      <w:bookmarkStart w:id="89" w:name="_Toc4794"/>
      <w:r>
        <w:rPr>
          <w:rFonts w:hint="eastAsia" w:ascii="宋体" w:hAnsi="宋体" w:cs="宋体"/>
          <w:color w:val="000000" w:themeColor="text1"/>
          <w:kern w:val="2"/>
          <w:sz w:val="28"/>
          <w14:textFill>
            <w14:solidFill>
              <w14:schemeClr w14:val="tx1"/>
            </w14:solidFill>
          </w14:textFill>
        </w:rPr>
        <w:t>评审程序及方法</w:t>
      </w:r>
      <w:bookmarkEnd w:id="87"/>
      <w:bookmarkEnd w:id="88"/>
      <w:bookmarkEnd w:id="89"/>
    </w:p>
    <w:p>
      <w:pPr>
        <w:pStyle w:val="9"/>
        <w:numPr>
          <w:ilvl w:val="0"/>
          <w:numId w:val="17"/>
        </w:numPr>
        <w:spacing w:before="0" w:after="0" w:line="360" w:lineRule="auto"/>
        <w:rPr>
          <w:rFonts w:ascii="宋体" w:hAnsi="宋体" w:cs="宋体"/>
          <w:b w:val="0"/>
          <w:color w:val="000000" w:themeColor="text1"/>
          <w14:textFill>
            <w14:solidFill>
              <w14:schemeClr w14:val="tx1"/>
            </w14:solidFill>
          </w14:textFill>
        </w:rPr>
      </w:pPr>
      <w:bookmarkStart w:id="90" w:name="_Toc487104880"/>
      <w:r>
        <w:rPr>
          <w:rFonts w:hint="eastAsia" w:ascii="宋体" w:hAnsi="宋体" w:cs="宋体"/>
          <w:b w:val="0"/>
          <w:color w:val="000000" w:themeColor="text1"/>
          <w14:textFill>
            <w14:solidFill>
              <w14:schemeClr w14:val="tx1"/>
            </w14:solidFill>
          </w14:textFill>
        </w:rPr>
        <w:t>评标委员会</w:t>
      </w:r>
      <w:bookmarkEnd w:id="90"/>
    </w:p>
    <w:p>
      <w:pPr>
        <w:pStyle w:val="25"/>
        <w:numPr>
          <w:ilvl w:val="0"/>
          <w:numId w:val="18"/>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采购代理机构将根据采购项目的特点依法组建磋商小组，其成员由具有一定专业水平的技术、经济等方面的专家和采购人代表等三人以上单数组成。其中技术、经济等方面的专家不少于成员总数的三分之二。</w:t>
      </w:r>
    </w:p>
    <w:p>
      <w:pPr>
        <w:pStyle w:val="25"/>
        <w:numPr>
          <w:ilvl w:val="0"/>
          <w:numId w:val="18"/>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磋商由采购代理机构负责组织，具体磋商事务由依法组建的磋商小组负责，并独立履行下列职责：</w:t>
      </w:r>
    </w:p>
    <w:p>
      <w:pPr>
        <w:pStyle w:val="25"/>
        <w:numPr>
          <w:ilvl w:val="0"/>
          <w:numId w:val="19"/>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审查磋商响应文件是否符合磋商文件要求，并作出评价；</w:t>
      </w:r>
    </w:p>
    <w:p>
      <w:pPr>
        <w:pStyle w:val="25"/>
        <w:numPr>
          <w:ilvl w:val="0"/>
          <w:numId w:val="19"/>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要求磋商人对磋商文件有关事项作出解释或澄清；</w:t>
      </w:r>
    </w:p>
    <w:p>
      <w:pPr>
        <w:pStyle w:val="25"/>
        <w:numPr>
          <w:ilvl w:val="0"/>
          <w:numId w:val="19"/>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推荐预</w:t>
      </w:r>
      <w:r>
        <w:rPr>
          <w:rFonts w:hint="eastAsia" w:hAnsi="宋体" w:cs="宋体"/>
          <w:color w:val="000000" w:themeColor="text1"/>
          <w:szCs w:val="24"/>
          <w:lang w:eastAsia="zh-CN"/>
          <w14:textFill>
            <w14:solidFill>
              <w14:schemeClr w14:val="tx1"/>
            </w14:solidFill>
          </w14:textFill>
        </w:rPr>
        <w:t>成交</w:t>
      </w:r>
      <w:r>
        <w:rPr>
          <w:rFonts w:hint="eastAsia" w:hAnsi="宋体" w:cs="宋体"/>
          <w:color w:val="000000" w:themeColor="text1"/>
          <w:szCs w:val="24"/>
          <w14:textFill>
            <w14:solidFill>
              <w14:schemeClr w14:val="tx1"/>
            </w14:solidFill>
          </w14:textFill>
        </w:rPr>
        <w:t>候选磋商人；</w:t>
      </w:r>
    </w:p>
    <w:p>
      <w:pPr>
        <w:pStyle w:val="25"/>
        <w:numPr>
          <w:ilvl w:val="0"/>
          <w:numId w:val="19"/>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对非法干预评标工作的人员和机构进行举报或投诉。</w:t>
      </w:r>
    </w:p>
    <w:p>
      <w:pPr>
        <w:pStyle w:val="25"/>
        <w:numPr>
          <w:ilvl w:val="0"/>
          <w:numId w:val="18"/>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磋商小组应遵守并履行下列义务：</w:t>
      </w:r>
    </w:p>
    <w:p>
      <w:pPr>
        <w:pStyle w:val="25"/>
        <w:numPr>
          <w:ilvl w:val="0"/>
          <w:numId w:val="20"/>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遵纪守法，客观、公正、廉洁地履行职责；</w:t>
      </w:r>
    </w:p>
    <w:p>
      <w:pPr>
        <w:pStyle w:val="25"/>
        <w:numPr>
          <w:ilvl w:val="0"/>
          <w:numId w:val="20"/>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按照磋商文件规定的评审方法和评审标准进行评审，对评审意见承担评标委员会成员责任；</w:t>
      </w:r>
    </w:p>
    <w:p>
      <w:pPr>
        <w:pStyle w:val="25"/>
        <w:numPr>
          <w:ilvl w:val="0"/>
          <w:numId w:val="20"/>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对评审文件、评审情况和评审中获悉的商业秘密保密；</w:t>
      </w:r>
    </w:p>
    <w:p>
      <w:pPr>
        <w:pStyle w:val="25"/>
        <w:numPr>
          <w:ilvl w:val="0"/>
          <w:numId w:val="20"/>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参与评审报告的起草；</w:t>
      </w:r>
    </w:p>
    <w:p>
      <w:pPr>
        <w:pStyle w:val="25"/>
        <w:numPr>
          <w:ilvl w:val="0"/>
          <w:numId w:val="20"/>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解答磋商人及有关方面的质疑；</w:t>
      </w:r>
    </w:p>
    <w:p>
      <w:pPr>
        <w:pStyle w:val="25"/>
        <w:numPr>
          <w:ilvl w:val="0"/>
          <w:numId w:val="20"/>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配合进行质疑投诉处理工作。</w:t>
      </w:r>
    </w:p>
    <w:p>
      <w:pPr>
        <w:pStyle w:val="25"/>
        <w:numPr>
          <w:ilvl w:val="0"/>
          <w:numId w:val="18"/>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评审工作在有关部门的监督下依法开展，任何单位和个人不得非法干预、影响评审工作和评审结果。</w:t>
      </w:r>
    </w:p>
    <w:p>
      <w:pPr>
        <w:pStyle w:val="9"/>
        <w:numPr>
          <w:ilvl w:val="0"/>
          <w:numId w:val="17"/>
        </w:numPr>
        <w:spacing w:before="0" w:after="0" w:line="360" w:lineRule="auto"/>
        <w:rPr>
          <w:rFonts w:ascii="宋体" w:hAnsi="宋体" w:cs="宋体"/>
          <w:b w:val="0"/>
          <w:color w:val="000000" w:themeColor="text1"/>
          <w:sz w:val="24"/>
          <w:szCs w:val="24"/>
          <w14:textFill>
            <w14:solidFill>
              <w14:schemeClr w14:val="tx1"/>
            </w14:solidFill>
          </w14:textFill>
        </w:rPr>
      </w:pPr>
      <w:bookmarkStart w:id="91" w:name="_Toc487104881"/>
      <w:r>
        <w:rPr>
          <w:rFonts w:hint="eastAsia" w:ascii="宋体" w:hAnsi="宋体" w:cs="宋体"/>
          <w:b w:val="0"/>
          <w:color w:val="000000" w:themeColor="text1"/>
          <w:sz w:val="24"/>
          <w:szCs w:val="24"/>
          <w14:textFill>
            <w14:solidFill>
              <w14:schemeClr w14:val="tx1"/>
            </w14:solidFill>
          </w14:textFill>
        </w:rPr>
        <w:t>磋商程序</w:t>
      </w:r>
      <w:bookmarkEnd w:id="91"/>
    </w:p>
    <w:p>
      <w:pPr>
        <w:pStyle w:val="25"/>
        <w:numPr>
          <w:ilvl w:val="0"/>
          <w:numId w:val="21"/>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进入评审阶段后，由评标委员会独立开展评审工作，负责审议所有磋商响应文件，并按先初审、后详细评审的程序对磋商文件进行评审、评分；</w:t>
      </w:r>
    </w:p>
    <w:p>
      <w:pPr>
        <w:pStyle w:val="25"/>
        <w:numPr>
          <w:ilvl w:val="0"/>
          <w:numId w:val="22"/>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除磋商价格因素外，评标委员会应依据磋商文件规定的评审方法和评审标准对其他因素进行客观评审；</w:t>
      </w:r>
    </w:p>
    <w:p>
      <w:pPr>
        <w:pStyle w:val="25"/>
        <w:numPr>
          <w:ilvl w:val="0"/>
          <w:numId w:val="21"/>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初审阶段为资格性审查和符合性审查。磋商文件在响应磋商文件要求方面出现的偏离，分为实质性偏离和非实质性偏离；</w:t>
      </w:r>
    </w:p>
    <w:p>
      <w:pPr>
        <w:pStyle w:val="25"/>
        <w:numPr>
          <w:ilvl w:val="0"/>
          <w:numId w:val="23"/>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实质性偏离是指磋商响应文件未能实质性响应磋商文件的要求。以下情况属于实质性偏离，磋商响应文件有下列情况之一的，按无效磋商处理。</w:t>
      </w:r>
    </w:p>
    <w:p>
      <w:pPr>
        <w:pStyle w:val="25"/>
        <w:spacing w:line="360" w:lineRule="auto"/>
        <w:ind w:left="425"/>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资格性审查：</w:t>
      </w:r>
    </w:p>
    <w:p>
      <w:pPr>
        <w:pStyle w:val="25"/>
        <w:numPr>
          <w:ilvl w:val="0"/>
          <w:numId w:val="24"/>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不符合第2.2款“合格的磋商人”之规定的；</w:t>
      </w:r>
    </w:p>
    <w:p>
      <w:pPr>
        <w:pStyle w:val="25"/>
        <w:numPr>
          <w:ilvl w:val="0"/>
          <w:numId w:val="24"/>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未按磋商文件资质要求提供相关资料的；</w:t>
      </w:r>
    </w:p>
    <w:p>
      <w:pPr>
        <w:pStyle w:val="25"/>
        <w:spacing w:line="360" w:lineRule="auto"/>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符合性审查：</w:t>
      </w:r>
    </w:p>
    <w:p>
      <w:pPr>
        <w:pStyle w:val="25"/>
        <w:numPr>
          <w:ilvl w:val="0"/>
          <w:numId w:val="25"/>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磋商响应文件内容没有按磋商文件规定和要求签字、盖章的；</w:t>
      </w:r>
    </w:p>
    <w:p>
      <w:pPr>
        <w:pStyle w:val="25"/>
        <w:numPr>
          <w:ilvl w:val="0"/>
          <w:numId w:val="25"/>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建设期、磋商有效期不能满足磋商文件要求的；</w:t>
      </w:r>
    </w:p>
    <w:p>
      <w:pPr>
        <w:pStyle w:val="25"/>
        <w:numPr>
          <w:ilvl w:val="0"/>
          <w:numId w:val="25"/>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未按磋商响应文件要求缴纳或未足额缴纳磋商保证金的；</w:t>
      </w:r>
    </w:p>
    <w:p>
      <w:pPr>
        <w:pStyle w:val="25"/>
        <w:numPr>
          <w:ilvl w:val="0"/>
          <w:numId w:val="25"/>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磋商响应文件中附有采购人不能接受的条件的；</w:t>
      </w:r>
    </w:p>
    <w:p>
      <w:pPr>
        <w:pStyle w:val="25"/>
        <w:numPr>
          <w:ilvl w:val="0"/>
          <w:numId w:val="25"/>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磋商报价超过采购预算额度的；</w:t>
      </w:r>
    </w:p>
    <w:p>
      <w:pPr>
        <w:pStyle w:val="25"/>
        <w:numPr>
          <w:ilvl w:val="0"/>
          <w:numId w:val="25"/>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改变磋商文件提供的工程量清单中的计量单位、工程数量的；</w:t>
      </w:r>
    </w:p>
    <w:p>
      <w:pPr>
        <w:pStyle w:val="25"/>
        <w:numPr>
          <w:ilvl w:val="0"/>
          <w:numId w:val="25"/>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评标委员会认为应按无效磋商处理的其他情况；</w:t>
      </w:r>
    </w:p>
    <w:p>
      <w:pPr>
        <w:pStyle w:val="25"/>
        <w:numPr>
          <w:ilvl w:val="0"/>
          <w:numId w:val="25"/>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法律、法规规定的其他情形。</w:t>
      </w:r>
    </w:p>
    <w:p>
      <w:pPr>
        <w:pStyle w:val="25"/>
        <w:numPr>
          <w:ilvl w:val="0"/>
          <w:numId w:val="23"/>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非实质性偏离是指磋商响应文件实质性响应磋商文件，但在部分可允许范围内存在一些不规则、不一致、不完整的内容，通过澄清、说明或者补正后这些内容不会改变磋商响应文件的实质性。以下情况属于非实质性偏离：</w:t>
      </w:r>
    </w:p>
    <w:p>
      <w:pPr>
        <w:pStyle w:val="25"/>
        <w:numPr>
          <w:ilvl w:val="0"/>
          <w:numId w:val="26"/>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磋商响应文件文字表述的内容含义不明确；</w:t>
      </w:r>
    </w:p>
    <w:p>
      <w:pPr>
        <w:pStyle w:val="25"/>
        <w:numPr>
          <w:ilvl w:val="0"/>
          <w:numId w:val="26"/>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同类问题表述不一致；</w:t>
      </w:r>
    </w:p>
    <w:p>
      <w:pPr>
        <w:pStyle w:val="25"/>
        <w:numPr>
          <w:ilvl w:val="0"/>
          <w:numId w:val="26"/>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有明显文字和计算错误；</w:t>
      </w:r>
    </w:p>
    <w:p>
      <w:pPr>
        <w:pStyle w:val="25"/>
        <w:numPr>
          <w:ilvl w:val="0"/>
          <w:numId w:val="26"/>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提供的技术信息和数据资料不完整；</w:t>
      </w:r>
    </w:p>
    <w:p>
      <w:pPr>
        <w:pStyle w:val="25"/>
        <w:numPr>
          <w:ilvl w:val="0"/>
          <w:numId w:val="26"/>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评标委员会认定的其他非实质性偏离情况。</w:t>
      </w:r>
    </w:p>
    <w:p>
      <w:pPr>
        <w:pStyle w:val="25"/>
        <w:spacing w:line="360" w:lineRule="auto"/>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磋商响应文件有上述情形之一的，评标委员会应当要求磋商人在规定的时间内予以澄清、说明。澄清说明材料由磋商人委托代理人签字确认，该内容不得超出磋商响应文件的范围或者改变磋商响应文件的实质性内容，并作为磋商响应文件的组成部分。答疑期间，磋商人拒绝或在规定的时间内未做出澄清、说明，或澄清、说明的内容仍不能说明问题的，评标委员会将按照磋商文件的要求对现有的磋商资料做出评审意见。评标委员会对磋商人主动提出的澄清、说明的内容将不予接受；</w:t>
      </w:r>
    </w:p>
    <w:p>
      <w:pPr>
        <w:pStyle w:val="25"/>
        <w:numPr>
          <w:ilvl w:val="0"/>
          <w:numId w:val="23"/>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在磋商文件初审、复审过程中，如果评标委员会成员出现对评审结果有不同意见的，应当以书面形式反映，评审报告中应注明该不同意见。评标委员会成员拒绝在评审报告中签字又不书面说明其不同意见和理由的，视为同意评审结果。</w:t>
      </w:r>
    </w:p>
    <w:p>
      <w:pPr>
        <w:pStyle w:val="25"/>
        <w:numPr>
          <w:ilvl w:val="0"/>
          <w:numId w:val="21"/>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比较与评价：评标委员会将按磋商文件中规定的评标办法和标准，对资格性审查和符合性审查合格的磋商响应文件进行商务和技术评估方面的综合比较与评价。即在最大限度地满足磋商文件实质性要求的前提下，按照磋商文件中规定的各项因素进行综合评审，以评审总得分由高到低排序推荐预</w:t>
      </w:r>
      <w:r>
        <w:rPr>
          <w:rFonts w:hint="eastAsia" w:hAnsi="宋体" w:cs="宋体"/>
          <w:color w:val="000000" w:themeColor="text1"/>
          <w:szCs w:val="24"/>
          <w:lang w:eastAsia="zh-CN"/>
          <w14:textFill>
            <w14:solidFill>
              <w14:schemeClr w14:val="tx1"/>
            </w14:solidFill>
          </w14:textFill>
        </w:rPr>
        <w:t>成交</w:t>
      </w:r>
      <w:r>
        <w:rPr>
          <w:rFonts w:hint="eastAsia" w:hAnsi="宋体" w:cs="宋体"/>
          <w:color w:val="000000" w:themeColor="text1"/>
          <w:szCs w:val="24"/>
          <w14:textFill>
            <w14:solidFill>
              <w14:schemeClr w14:val="tx1"/>
            </w14:solidFill>
          </w14:textFill>
        </w:rPr>
        <w:t>候选人。若得分相同时，按磋商报价由低到高顺序排列；得分相同且报价相同的，按技术指标优劣顺序排列。</w:t>
      </w:r>
    </w:p>
    <w:p>
      <w:pPr>
        <w:pStyle w:val="9"/>
        <w:numPr>
          <w:ilvl w:val="0"/>
          <w:numId w:val="17"/>
        </w:numPr>
        <w:spacing w:before="0" w:after="0" w:line="360" w:lineRule="auto"/>
        <w:rPr>
          <w:rFonts w:ascii="宋体" w:hAnsi="宋体" w:cs="宋体"/>
          <w:b w:val="0"/>
          <w:color w:val="000000" w:themeColor="text1"/>
          <w:sz w:val="24"/>
          <w:szCs w:val="24"/>
          <w14:textFill>
            <w14:solidFill>
              <w14:schemeClr w14:val="tx1"/>
            </w14:solidFill>
          </w14:textFill>
        </w:rPr>
      </w:pPr>
      <w:bookmarkStart w:id="92" w:name="_Toc487104882"/>
      <w:r>
        <w:rPr>
          <w:rFonts w:hint="eastAsia" w:ascii="宋体" w:hAnsi="宋体" w:cs="宋体"/>
          <w:b w:val="0"/>
          <w:color w:val="000000" w:themeColor="text1"/>
          <w:sz w:val="24"/>
          <w:szCs w:val="24"/>
          <w14:textFill>
            <w14:solidFill>
              <w14:schemeClr w14:val="tx1"/>
            </w14:solidFill>
          </w14:textFill>
        </w:rPr>
        <w:t>评审办法</w:t>
      </w:r>
      <w:bookmarkEnd w:id="92"/>
    </w:p>
    <w:p>
      <w:pPr>
        <w:pStyle w:val="25"/>
        <w:numPr>
          <w:ilvl w:val="0"/>
          <w:numId w:val="27"/>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依照《中华人民共和国政府采购法》、《中华人民共和国政府采购法实施条例》的规定，结合该项目的特点制定本评审办法。本次评审采用综合评分法，满分为100分。</w:t>
      </w:r>
    </w:p>
    <w:p>
      <w:pPr>
        <w:pStyle w:val="25"/>
        <w:numPr>
          <w:ilvl w:val="0"/>
          <w:numId w:val="27"/>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14:textFill>
            <w14:solidFill>
              <w14:schemeClr w14:val="tx1"/>
            </w14:solidFill>
          </w14:textFill>
        </w:rPr>
        <w:t>资格性审查评审办法（初步评审）</w:t>
      </w:r>
    </w:p>
    <w:tbl>
      <w:tblPr>
        <w:tblStyle w:val="4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2382"/>
        <w:gridCol w:w="5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pct"/>
          </w:tcPr>
          <w:p>
            <w:pPr>
              <w:widowControl w:val="0"/>
              <w:autoSpaceDE w:val="0"/>
              <w:autoSpaceDN w:val="0"/>
              <w:adjustRightInd/>
              <w:snapToGrid/>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评审内容</w:t>
            </w:r>
          </w:p>
        </w:tc>
        <w:tc>
          <w:tcPr>
            <w:tcW w:w="1318" w:type="pct"/>
          </w:tcPr>
          <w:p>
            <w:pPr>
              <w:widowControl w:val="0"/>
              <w:autoSpaceDE w:val="0"/>
              <w:autoSpaceDN w:val="0"/>
              <w:adjustRightInd/>
              <w:snapToGrid/>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评审因素</w:t>
            </w:r>
          </w:p>
        </w:tc>
        <w:tc>
          <w:tcPr>
            <w:tcW w:w="3000" w:type="pct"/>
          </w:tcPr>
          <w:p>
            <w:pPr>
              <w:widowControl w:val="0"/>
              <w:autoSpaceDE w:val="0"/>
              <w:autoSpaceDN w:val="0"/>
              <w:adjustRightInd/>
              <w:snapToGrid/>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pct"/>
            <w:vMerge w:val="restart"/>
            <w:vAlign w:val="center"/>
          </w:tcPr>
          <w:p>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形式评审标准</w:t>
            </w:r>
          </w:p>
        </w:tc>
        <w:tc>
          <w:tcPr>
            <w:tcW w:w="1318" w:type="pct"/>
          </w:tcPr>
          <w:p>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磋商人名称</w:t>
            </w:r>
          </w:p>
        </w:tc>
        <w:tc>
          <w:tcPr>
            <w:tcW w:w="3000" w:type="pct"/>
            <w:vAlign w:val="center"/>
          </w:tcPr>
          <w:p>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pct"/>
            <w:vMerge w:val="continue"/>
            <w:vAlign w:val="center"/>
          </w:tcPr>
          <w:p>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p>
        </w:tc>
        <w:tc>
          <w:tcPr>
            <w:tcW w:w="1318" w:type="pct"/>
          </w:tcPr>
          <w:p>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响应文件签字盖章</w:t>
            </w:r>
          </w:p>
        </w:tc>
        <w:tc>
          <w:tcPr>
            <w:tcW w:w="3000" w:type="pct"/>
            <w:vAlign w:val="center"/>
          </w:tcPr>
          <w:p>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pct"/>
            <w:vMerge w:val="continue"/>
            <w:vAlign w:val="center"/>
          </w:tcPr>
          <w:p>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p>
        </w:tc>
        <w:tc>
          <w:tcPr>
            <w:tcW w:w="1318" w:type="pct"/>
          </w:tcPr>
          <w:p>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响应文件格式</w:t>
            </w:r>
          </w:p>
        </w:tc>
        <w:tc>
          <w:tcPr>
            <w:tcW w:w="3000" w:type="pct"/>
            <w:vAlign w:val="center"/>
          </w:tcPr>
          <w:p>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pct"/>
            <w:vMerge w:val="restart"/>
            <w:vAlign w:val="center"/>
          </w:tcPr>
          <w:p>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资格评审标准</w:t>
            </w:r>
          </w:p>
        </w:tc>
        <w:tc>
          <w:tcPr>
            <w:tcW w:w="1318" w:type="pct"/>
          </w:tcPr>
          <w:p>
            <w:pPr>
              <w:widowControl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营业执照、税务登记证和机构代码证</w:t>
            </w:r>
          </w:p>
        </w:tc>
        <w:tc>
          <w:tcPr>
            <w:tcW w:w="3000" w:type="pct"/>
            <w:vAlign w:val="center"/>
          </w:tcPr>
          <w:p>
            <w:pPr>
              <w:widowControl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具备有效的工商营业执照、机构代码证和税务登记证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pct"/>
            <w:vMerge w:val="continue"/>
            <w:vAlign w:val="center"/>
          </w:tcPr>
          <w:p>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p>
        </w:tc>
        <w:tc>
          <w:tcPr>
            <w:tcW w:w="1318" w:type="pct"/>
          </w:tcPr>
          <w:p>
            <w:pPr>
              <w:widowControl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安全生产许可证</w:t>
            </w:r>
          </w:p>
        </w:tc>
        <w:tc>
          <w:tcPr>
            <w:tcW w:w="3000" w:type="pct"/>
            <w:vAlign w:val="center"/>
          </w:tcPr>
          <w:p>
            <w:pPr>
              <w:widowControl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pct"/>
            <w:vMerge w:val="continue"/>
            <w:vAlign w:val="center"/>
          </w:tcPr>
          <w:p>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p>
        </w:tc>
        <w:tc>
          <w:tcPr>
            <w:tcW w:w="1318" w:type="pct"/>
          </w:tcPr>
          <w:p>
            <w:pPr>
              <w:widowControl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企业资质等级</w:t>
            </w:r>
          </w:p>
        </w:tc>
        <w:tc>
          <w:tcPr>
            <w:tcW w:w="3000" w:type="pct"/>
            <w:vAlign w:val="center"/>
          </w:tcPr>
          <w:p>
            <w:pPr>
              <w:widowControl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pct"/>
            <w:vMerge w:val="continue"/>
            <w:vAlign w:val="center"/>
          </w:tcPr>
          <w:p>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p>
        </w:tc>
        <w:tc>
          <w:tcPr>
            <w:tcW w:w="1318" w:type="pct"/>
          </w:tcPr>
          <w:p>
            <w:pPr>
              <w:widowControl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财务状况</w:t>
            </w:r>
          </w:p>
        </w:tc>
        <w:tc>
          <w:tcPr>
            <w:tcW w:w="3000" w:type="pct"/>
            <w:vAlign w:val="center"/>
          </w:tcPr>
          <w:p>
            <w:pPr>
              <w:widowControl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pct"/>
            <w:vMerge w:val="continue"/>
            <w:vAlign w:val="center"/>
          </w:tcPr>
          <w:p>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p>
        </w:tc>
        <w:tc>
          <w:tcPr>
            <w:tcW w:w="1318" w:type="pct"/>
          </w:tcPr>
          <w:p>
            <w:pPr>
              <w:widowControl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建造师资格</w:t>
            </w:r>
          </w:p>
        </w:tc>
        <w:tc>
          <w:tcPr>
            <w:tcW w:w="3000" w:type="pct"/>
            <w:vAlign w:val="center"/>
          </w:tcPr>
          <w:p>
            <w:pPr>
              <w:widowControl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pct"/>
            <w:vMerge w:val="continue"/>
            <w:vAlign w:val="center"/>
          </w:tcPr>
          <w:p>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p>
        </w:tc>
        <w:tc>
          <w:tcPr>
            <w:tcW w:w="1318" w:type="pct"/>
          </w:tcPr>
          <w:p>
            <w:pPr>
              <w:widowControl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其他资格</w:t>
            </w:r>
          </w:p>
        </w:tc>
        <w:tc>
          <w:tcPr>
            <w:tcW w:w="3000" w:type="pct"/>
            <w:vAlign w:val="center"/>
          </w:tcPr>
          <w:p>
            <w:pPr>
              <w:widowControl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pct"/>
            <w:vMerge w:val="restart"/>
            <w:vAlign w:val="center"/>
          </w:tcPr>
          <w:p>
            <w:pPr>
              <w:widowControl w:val="0"/>
              <w:autoSpaceDE w:val="0"/>
              <w:autoSpaceDN w:val="0"/>
              <w:adjustRightInd/>
              <w:snapToGrid/>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响应性评审标准</w:t>
            </w:r>
          </w:p>
        </w:tc>
        <w:tc>
          <w:tcPr>
            <w:tcW w:w="1318" w:type="pct"/>
          </w:tcPr>
          <w:p>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磋商内容</w:t>
            </w:r>
          </w:p>
        </w:tc>
        <w:tc>
          <w:tcPr>
            <w:tcW w:w="3000" w:type="pct"/>
            <w:vAlign w:val="center"/>
          </w:tcPr>
          <w:p>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pct"/>
            <w:vMerge w:val="continue"/>
          </w:tcPr>
          <w:p>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p>
        </w:tc>
        <w:tc>
          <w:tcPr>
            <w:tcW w:w="1318" w:type="pct"/>
          </w:tcPr>
          <w:p>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工期</w:t>
            </w:r>
          </w:p>
        </w:tc>
        <w:tc>
          <w:tcPr>
            <w:tcW w:w="3000" w:type="pct"/>
            <w:vAlign w:val="center"/>
          </w:tcPr>
          <w:p>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pct"/>
            <w:vMerge w:val="continue"/>
          </w:tcPr>
          <w:p>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p>
        </w:tc>
        <w:tc>
          <w:tcPr>
            <w:tcW w:w="1318" w:type="pct"/>
          </w:tcPr>
          <w:p>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工程质量</w:t>
            </w:r>
          </w:p>
        </w:tc>
        <w:tc>
          <w:tcPr>
            <w:tcW w:w="3000" w:type="pct"/>
            <w:vAlign w:val="center"/>
          </w:tcPr>
          <w:p>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1" w:type="pct"/>
            <w:vMerge w:val="continue"/>
          </w:tcPr>
          <w:p>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p>
        </w:tc>
        <w:tc>
          <w:tcPr>
            <w:tcW w:w="1318" w:type="pct"/>
          </w:tcPr>
          <w:p>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磋商保证金</w:t>
            </w:r>
          </w:p>
        </w:tc>
        <w:tc>
          <w:tcPr>
            <w:tcW w:w="3000" w:type="pct"/>
            <w:vAlign w:val="center"/>
          </w:tcPr>
          <w:p>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681" w:type="pct"/>
            <w:vMerge w:val="continue"/>
          </w:tcPr>
          <w:p>
            <w:pPr>
              <w:widowControl w:val="0"/>
              <w:autoSpaceDE w:val="0"/>
              <w:autoSpaceDN w:val="0"/>
              <w:adjustRightInd/>
              <w:snapToGrid/>
              <w:spacing w:line="360" w:lineRule="auto"/>
              <w:rPr>
                <w:rFonts w:ascii="宋体" w:hAnsi="宋体" w:cs="宋体"/>
                <w:color w:val="000000" w:themeColor="text1"/>
                <w:sz w:val="21"/>
                <w:szCs w:val="21"/>
                <w14:textFill>
                  <w14:solidFill>
                    <w14:schemeClr w14:val="tx1"/>
                  </w14:solidFill>
                </w14:textFill>
              </w:rPr>
            </w:pPr>
          </w:p>
        </w:tc>
        <w:tc>
          <w:tcPr>
            <w:tcW w:w="1318" w:type="pct"/>
            <w:vAlign w:val="center"/>
          </w:tcPr>
          <w:p>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施工组织设计</w:t>
            </w:r>
          </w:p>
        </w:tc>
        <w:tc>
          <w:tcPr>
            <w:tcW w:w="3000" w:type="pct"/>
            <w:vAlign w:val="center"/>
          </w:tcPr>
          <w:p>
            <w:pPr>
              <w:widowControl w:val="0"/>
              <w:autoSpaceDE w:val="0"/>
              <w:autoSpaceDN w:val="0"/>
              <w:adjustRightInd/>
              <w:snapToGrid/>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编制施工组织设计</w:t>
            </w:r>
          </w:p>
        </w:tc>
      </w:tr>
    </w:tbl>
    <w:p>
      <w:pPr>
        <w:pStyle w:val="25"/>
        <w:numPr>
          <w:ilvl w:val="0"/>
          <w:numId w:val="27"/>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评审标准和分值分配：</w:t>
      </w:r>
    </w:p>
    <w:tbl>
      <w:tblPr>
        <w:tblStyle w:val="4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3"/>
        <w:gridCol w:w="5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1817" w:type="pct"/>
          </w:tcPr>
          <w:p>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条款内容</w:t>
            </w:r>
          </w:p>
        </w:tc>
        <w:tc>
          <w:tcPr>
            <w:tcW w:w="3182" w:type="pct"/>
          </w:tcPr>
          <w:p>
            <w:pPr>
              <w:autoSpaceDE w:val="0"/>
              <w:autoSpaceDN w:val="0"/>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817" w:type="pct"/>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分值构成</w:t>
            </w:r>
          </w:p>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(总分100分)</w:t>
            </w:r>
          </w:p>
        </w:tc>
        <w:tc>
          <w:tcPr>
            <w:tcW w:w="3182" w:type="pct"/>
          </w:tcPr>
          <w:p>
            <w:pPr>
              <w:autoSpaceDE w:val="0"/>
              <w:autoSpaceDN w:val="0"/>
              <w:spacing w:line="24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施工组织设计：5</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w:t>
            </w:r>
          </w:p>
          <w:p>
            <w:pPr>
              <w:autoSpaceDE w:val="0"/>
              <w:autoSpaceDN w:val="0"/>
              <w:spacing w:line="24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项目管理机构：</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分</w:t>
            </w:r>
          </w:p>
          <w:p>
            <w:pPr>
              <w:autoSpaceDE w:val="0"/>
              <w:autoSpaceDN w:val="0"/>
              <w:spacing w:line="24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分</w:t>
            </w:r>
          </w:p>
          <w:p>
            <w:pPr>
              <w:autoSpaceDE w:val="0"/>
              <w:autoSpaceDN w:val="0"/>
              <w:spacing w:line="360" w:lineRule="auto"/>
              <w:rPr>
                <w:rFonts w:ascii="宋体" w:hAnsi="宋体" w:cs="宋体"/>
                <w:b/>
                <w:color w:val="000000" w:themeColor="text1"/>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磋商报价：30分</w:t>
            </w:r>
          </w:p>
        </w:tc>
      </w:tr>
    </w:tbl>
    <w:p>
      <w:pPr>
        <w:pStyle w:val="25"/>
        <w:spacing w:line="360" w:lineRule="auto"/>
        <w:rPr>
          <w:rFonts w:hAnsi="宋体" w:cs="宋体"/>
          <w:color w:val="000000" w:themeColor="text1"/>
          <w:szCs w:val="24"/>
          <w14:textFill>
            <w14:solidFill>
              <w14:schemeClr w14:val="tx1"/>
            </w14:solidFill>
          </w14:textFill>
        </w:rPr>
      </w:pPr>
    </w:p>
    <w:tbl>
      <w:tblPr>
        <w:tblStyle w:val="4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74"/>
        <w:gridCol w:w="1011"/>
        <w:gridCol w:w="1418"/>
        <w:gridCol w:w="5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055" w:type="pct"/>
            <w:gridSpan w:val="2"/>
          </w:tcPr>
          <w:p>
            <w:pPr>
              <w:autoSpaceDE w:val="0"/>
              <w:autoSpaceDN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条款号</w:t>
            </w:r>
          </w:p>
        </w:tc>
        <w:tc>
          <w:tcPr>
            <w:tcW w:w="794" w:type="pct"/>
          </w:tcPr>
          <w:p>
            <w:pPr>
              <w:autoSpaceDE w:val="0"/>
              <w:autoSpaceDN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评分因素</w:t>
            </w:r>
          </w:p>
        </w:tc>
        <w:tc>
          <w:tcPr>
            <w:tcW w:w="3150" w:type="pct"/>
          </w:tcPr>
          <w:p>
            <w:pPr>
              <w:autoSpaceDE w:val="0"/>
              <w:autoSpaceDN w:val="0"/>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2" w:hRule="atLeast"/>
          <w:jc w:val="center"/>
        </w:trPr>
        <w:tc>
          <w:tcPr>
            <w:tcW w:w="489" w:type="pct"/>
            <w:vMerge w:val="restart"/>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565" w:type="pct"/>
            <w:vMerge w:val="restart"/>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bookmarkStart w:id="93" w:name="OLE_LINK18"/>
            <w:r>
              <w:rPr>
                <w:rFonts w:hint="eastAsia" w:ascii="宋体" w:hAnsi="宋体" w:cs="宋体"/>
                <w:color w:val="000000" w:themeColor="text1"/>
                <w:sz w:val="24"/>
                <w:szCs w:val="24"/>
                <w14:textFill>
                  <w14:solidFill>
                    <w14:schemeClr w14:val="tx1"/>
                  </w14:solidFill>
                </w14:textFill>
              </w:rPr>
              <w:t>施工组织设计评分标准</w:t>
            </w:r>
          </w:p>
          <w:bookmarkEnd w:id="93"/>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w:t>
            </w:r>
          </w:p>
        </w:tc>
        <w:tc>
          <w:tcPr>
            <w:tcW w:w="794" w:type="pct"/>
            <w:vAlign w:val="center"/>
          </w:tcPr>
          <w:p>
            <w:pPr>
              <w:autoSpaceDE w:val="0"/>
              <w:autoSpaceDN w:val="0"/>
              <w:spacing w:line="360" w:lineRule="auto"/>
              <w:jc w:val="center"/>
              <w:rPr>
                <w:rFonts w:ascii="宋体" w:hAnsi="宋体" w:cs="宋体"/>
                <w:bCs/>
                <w:color w:val="000000" w:themeColor="text1"/>
                <w:sz w:val="24"/>
                <w:szCs w:val="24"/>
                <w14:textFill>
                  <w14:solidFill>
                    <w14:schemeClr w14:val="tx1"/>
                  </w14:solidFill>
                </w14:textFill>
              </w:rPr>
            </w:pPr>
            <w:bookmarkStart w:id="94" w:name="OLE_LINK17"/>
            <w:r>
              <w:rPr>
                <w:rFonts w:hint="eastAsia" w:ascii="宋体" w:hAnsi="宋体" w:cs="宋体"/>
                <w:bCs/>
                <w:color w:val="000000" w:themeColor="text1"/>
                <w:sz w:val="24"/>
                <w:szCs w:val="24"/>
                <w14:textFill>
                  <w14:solidFill>
                    <w14:schemeClr w14:val="tx1"/>
                  </w14:solidFill>
                </w14:textFill>
              </w:rPr>
              <w:t>施工方案与</w:t>
            </w:r>
          </w:p>
          <w:p>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技术措施</w:t>
            </w:r>
          </w:p>
          <w:bookmarkEnd w:id="94"/>
          <w:p>
            <w:pPr>
              <w:autoSpaceDE w:val="0"/>
              <w:autoSpaceDN w:val="0"/>
              <w:spacing w:line="36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12分）</w:t>
            </w:r>
          </w:p>
        </w:tc>
        <w:tc>
          <w:tcPr>
            <w:tcW w:w="3150" w:type="pct"/>
          </w:tcPr>
          <w:p>
            <w:pPr>
              <w:autoSpaceDE w:val="0"/>
              <w:autoSpaceDN w:val="0"/>
              <w:spacing w:line="360" w:lineRule="auto"/>
              <w:rPr>
                <w:rFonts w:hint="eastAsia" w:ascii="宋体" w:eastAsia="宋体" w:cs="Times New Roman"/>
                <w:color w:val="000000" w:themeColor="text1"/>
                <w:sz w:val="24"/>
                <w14:textFill>
                  <w14:solidFill>
                    <w14:schemeClr w14:val="tx1"/>
                  </w14:solidFill>
                </w14:textFill>
              </w:rPr>
            </w:pPr>
            <w:bookmarkStart w:id="95" w:name="OLE_LINK38"/>
            <w:r>
              <w:rPr>
                <w:rFonts w:hint="eastAsia" w:ascii="宋体" w:eastAsia="宋体" w:cs="Times New Roman"/>
                <w:color w:val="000000" w:themeColor="text1"/>
                <w:sz w:val="24"/>
                <w:lang w:val="en-US" w:eastAsia="zh-CN"/>
                <w14:textFill>
                  <w14:solidFill>
                    <w14:schemeClr w14:val="tx1"/>
                  </w14:solidFill>
                </w14:textFill>
              </w:rPr>
              <w:t>供应商针对本项目</w:t>
            </w:r>
            <w:r>
              <w:rPr>
                <w:rFonts w:hint="eastAsia" w:ascii="宋体" w:eastAsia="宋体" w:cs="Times New Roman"/>
                <w:color w:val="000000" w:themeColor="text1"/>
                <w:sz w:val="24"/>
                <w14:textFill>
                  <w14:solidFill>
                    <w14:schemeClr w14:val="tx1"/>
                  </w14:solidFill>
                </w14:textFill>
              </w:rPr>
              <w:t>提供施工方案与技术措施，内容应包括：①施工部署②施工顺序③施工方案④技术措施。以上内容每实质性响应一项得3分，最高得分</w:t>
            </w:r>
            <w:r>
              <w:rPr>
                <w:rFonts w:hint="eastAsia" w:ascii="宋体" w:eastAsia="宋体" w:cs="Times New Roman"/>
                <w:color w:val="000000" w:themeColor="text1"/>
                <w:sz w:val="24"/>
                <w:lang w:val="en-US"/>
                <w14:textFill>
                  <w14:solidFill>
                    <w14:schemeClr w14:val="tx1"/>
                  </w14:solidFill>
                </w14:textFill>
              </w:rPr>
              <w:t>12</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1</w:t>
            </w:r>
            <w:r>
              <w:rPr>
                <w:rFonts w:hint="eastAsia" w:ascii="宋体" w:eastAsia="宋体" w:cs="Times New Roman"/>
                <w:color w:val="000000" w:themeColor="text1"/>
                <w:sz w:val="24"/>
                <w14:textFill>
                  <w14:solidFill>
                    <w14:schemeClr w14:val="tx1"/>
                  </w14:solidFill>
                </w14:textFill>
              </w:rPr>
              <w:t>分，未提供的不得分。</w:t>
            </w:r>
            <w:bookmarkEnd w:id="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89" w:type="pct"/>
            <w:vMerge w:val="continue"/>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565" w:type="pct"/>
            <w:vMerge w:val="continue"/>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794" w:type="pct"/>
            <w:vAlign w:val="center"/>
          </w:tcPr>
          <w:p>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bookmarkStart w:id="96" w:name="OLE_LINK19"/>
            <w:r>
              <w:rPr>
                <w:rFonts w:hint="eastAsia" w:ascii="宋体" w:hAnsi="宋体" w:cs="宋体"/>
                <w:bCs/>
                <w:color w:val="000000" w:themeColor="text1"/>
                <w:sz w:val="24"/>
                <w:szCs w:val="24"/>
                <w14:textFill>
                  <w14:solidFill>
                    <w14:schemeClr w14:val="tx1"/>
                  </w14:solidFill>
                </w14:textFill>
              </w:rPr>
              <w:t>质量管理体系与措施</w:t>
            </w:r>
          </w:p>
          <w:bookmarkEnd w:id="96"/>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8分）</w:t>
            </w:r>
          </w:p>
        </w:tc>
        <w:tc>
          <w:tcPr>
            <w:tcW w:w="3150" w:type="pct"/>
          </w:tcPr>
          <w:p>
            <w:pPr>
              <w:autoSpaceDE w:val="0"/>
              <w:autoSpaceDN w:val="0"/>
              <w:spacing w:line="360" w:lineRule="auto"/>
              <w:rPr>
                <w:rFonts w:hint="eastAsia" w:ascii="宋体" w:eastAsia="宋体" w:cs="Times New Roman"/>
                <w:color w:val="000000" w:themeColor="text1"/>
                <w:sz w:val="24"/>
                <w14:textFill>
                  <w14:solidFill>
                    <w14:schemeClr w14:val="tx1"/>
                  </w14:solidFill>
                </w14:textFill>
              </w:rPr>
            </w:pPr>
            <w:bookmarkStart w:id="97" w:name="OLE_LINK20"/>
            <w:r>
              <w:rPr>
                <w:rFonts w:hint="eastAsia" w:ascii="宋体" w:eastAsia="宋体" w:cs="Times New Roman"/>
                <w:color w:val="000000" w:themeColor="text1"/>
                <w:sz w:val="24"/>
                <w:lang w:val="en-US" w:eastAsia="zh-CN"/>
                <w14:textFill>
                  <w14:solidFill>
                    <w14:schemeClr w14:val="tx1"/>
                  </w14:solidFill>
                </w14:textFill>
              </w:rPr>
              <w:t>供应商针对本项目提供</w:t>
            </w:r>
            <w:r>
              <w:rPr>
                <w:rFonts w:hint="eastAsia" w:ascii="宋体" w:eastAsia="宋体" w:cs="Times New Roman"/>
                <w:color w:val="000000" w:themeColor="text1"/>
                <w:sz w:val="24"/>
                <w14:textFill>
                  <w14:solidFill>
                    <w14:schemeClr w14:val="tx1"/>
                  </w14:solidFill>
                </w14:textFill>
              </w:rPr>
              <w:t>质量管理体系与措施</w:t>
            </w:r>
            <w:r>
              <w:rPr>
                <w:rFonts w:hint="eastAsia" w:ascii="宋体" w:eastAsia="宋体" w:cs="Times New Roman"/>
                <w:color w:val="000000" w:themeColor="text1"/>
                <w:sz w:val="24"/>
                <w:lang w:val="en-US" w:eastAsia="zh-CN"/>
                <w14:textFill>
                  <w14:solidFill>
                    <w14:schemeClr w14:val="tx1"/>
                  </w14:solidFill>
                </w14:textFill>
              </w:rPr>
              <w:t>，内容应包括①</w:t>
            </w:r>
            <w:r>
              <w:rPr>
                <w:rFonts w:hint="eastAsia" w:ascii="宋体" w:eastAsia="宋体" w:cs="Times New Roman"/>
                <w:color w:val="000000" w:themeColor="text1"/>
                <w:sz w:val="24"/>
                <w14:textFill>
                  <w14:solidFill>
                    <w14:schemeClr w14:val="tx1"/>
                  </w14:solidFill>
                </w14:textFill>
              </w:rPr>
              <w:t>质量管理体系</w:t>
            </w:r>
            <w:r>
              <w:rPr>
                <w:rFonts w:hint="eastAsia" w:ascii="宋体" w:eastAsia="宋体" w:cs="Times New Roman"/>
                <w:color w:val="000000" w:themeColor="text1"/>
                <w:sz w:val="24"/>
                <w:lang w:val="en-US" w:eastAsia="zh-CN"/>
                <w14:textFill>
                  <w14:solidFill>
                    <w14:schemeClr w14:val="tx1"/>
                  </w14:solidFill>
                </w14:textFill>
              </w:rPr>
              <w:t>②</w:t>
            </w:r>
            <w:r>
              <w:rPr>
                <w:rFonts w:hint="eastAsia" w:ascii="宋体" w:eastAsia="宋体" w:cs="Times New Roman"/>
                <w:color w:val="000000" w:themeColor="text1"/>
                <w:sz w:val="24"/>
                <w14:textFill>
                  <w14:solidFill>
                    <w14:schemeClr w14:val="tx1"/>
                  </w14:solidFill>
                </w14:textFill>
              </w:rPr>
              <w:t>管理人员</w:t>
            </w:r>
            <w:r>
              <w:rPr>
                <w:rFonts w:hint="eastAsia" w:ascii="宋体" w:eastAsia="宋体" w:cs="Times New Roman"/>
                <w:color w:val="000000" w:themeColor="text1"/>
                <w:sz w:val="24"/>
                <w:lang w:val="en-US" w:eastAsia="zh-CN"/>
                <w14:textFill>
                  <w14:solidFill>
                    <w14:schemeClr w14:val="tx1"/>
                  </w14:solidFill>
                </w14:textFill>
              </w:rPr>
              <w:t>责任③</w:t>
            </w:r>
            <w:r>
              <w:rPr>
                <w:rFonts w:hint="eastAsia" w:ascii="宋体" w:eastAsia="宋体" w:cs="Times New Roman"/>
                <w:color w:val="000000" w:themeColor="text1"/>
                <w:sz w:val="24"/>
                <w14:textFill>
                  <w14:solidFill>
                    <w14:schemeClr w14:val="tx1"/>
                  </w14:solidFill>
                </w14:textFill>
              </w:rPr>
              <w:t>管理制度</w:t>
            </w:r>
            <w:r>
              <w:rPr>
                <w:rFonts w:hint="eastAsia" w:ascii="宋体" w:eastAsia="宋体" w:cs="Times New Roman"/>
                <w:color w:val="000000" w:themeColor="text1"/>
                <w:sz w:val="24"/>
                <w:lang w:val="en-US" w:eastAsia="zh-CN"/>
                <w14:textFill>
                  <w14:solidFill>
                    <w14:schemeClr w14:val="tx1"/>
                  </w14:solidFill>
                </w14:textFill>
              </w:rPr>
              <w:t>④</w:t>
            </w:r>
            <w:r>
              <w:rPr>
                <w:rFonts w:hint="eastAsia" w:ascii="宋体" w:eastAsia="宋体" w:cs="Times New Roman"/>
                <w:color w:val="000000" w:themeColor="text1"/>
                <w:sz w:val="24"/>
                <w14:textFill>
                  <w14:solidFill>
                    <w14:schemeClr w14:val="tx1"/>
                  </w14:solidFill>
                </w14:textFill>
              </w:rPr>
              <w:t>各项技术措施、主要分项工程</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14:textFill>
                  <w14:solidFill>
                    <w14:schemeClr w14:val="tx1"/>
                  </w14:solidFill>
                </w14:textFill>
              </w:rPr>
              <w:t>以上内容每实质性响应一项得</w:t>
            </w:r>
            <w:r>
              <w:rPr>
                <w:rFonts w:hint="eastAsia" w:ascii="宋体" w:eastAsia="宋体" w:cs="Times New Roman"/>
                <w:color w:val="000000" w:themeColor="text1"/>
                <w:sz w:val="24"/>
                <w:lang w:val="en-US" w:eastAsia="zh-CN"/>
                <w14:textFill>
                  <w14:solidFill>
                    <w14:schemeClr w14:val="tx1"/>
                  </w14:solidFill>
                </w14:textFill>
              </w:rPr>
              <w:t>2</w:t>
            </w:r>
            <w:r>
              <w:rPr>
                <w:rFonts w:hint="eastAsia" w:ascii="宋体" w:eastAsia="宋体" w:cs="Times New Roman"/>
                <w:color w:val="000000" w:themeColor="text1"/>
                <w:sz w:val="24"/>
                <w14:textFill>
                  <w14:solidFill>
                    <w14:schemeClr w14:val="tx1"/>
                  </w14:solidFill>
                </w14:textFill>
              </w:rPr>
              <w:t>分，最高得分</w:t>
            </w:r>
            <w:r>
              <w:rPr>
                <w:rFonts w:hint="eastAsia" w:ascii="宋体" w:eastAsia="宋体" w:cs="Times New Roman"/>
                <w:color w:val="000000" w:themeColor="text1"/>
                <w:sz w:val="24"/>
                <w:lang w:val="en-US" w:eastAsia="zh-CN"/>
                <w14:textFill>
                  <w14:solidFill>
                    <w14:schemeClr w14:val="tx1"/>
                  </w14:solidFill>
                </w14:textFill>
              </w:rPr>
              <w:t>8</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0.5</w:t>
            </w:r>
            <w:r>
              <w:rPr>
                <w:rFonts w:hint="eastAsia" w:ascii="宋体" w:eastAsia="宋体" w:cs="Times New Roman"/>
                <w:color w:val="000000" w:themeColor="text1"/>
                <w:sz w:val="24"/>
                <w14:textFill>
                  <w14:solidFill>
                    <w14:schemeClr w14:val="tx1"/>
                  </w14:solidFill>
                </w14:textFill>
              </w:rPr>
              <w:t>分，未提供的不得分。</w:t>
            </w:r>
            <w:bookmarkEnd w:id="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89" w:type="pct"/>
            <w:vMerge w:val="continue"/>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565" w:type="pct"/>
            <w:vMerge w:val="continue"/>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794" w:type="pct"/>
            <w:vAlign w:val="center"/>
          </w:tcPr>
          <w:p>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bookmarkStart w:id="98" w:name="OLE_LINK21"/>
            <w:r>
              <w:rPr>
                <w:rFonts w:hint="eastAsia" w:ascii="宋体" w:hAnsi="宋体" w:cs="宋体"/>
                <w:bCs/>
                <w:color w:val="000000" w:themeColor="text1"/>
                <w:sz w:val="24"/>
                <w:szCs w:val="24"/>
                <w14:textFill>
                  <w14:solidFill>
                    <w14:schemeClr w14:val="tx1"/>
                  </w14:solidFill>
                </w14:textFill>
              </w:rPr>
              <w:t>安全管理体系与措施</w:t>
            </w:r>
          </w:p>
          <w:bookmarkEnd w:id="98"/>
          <w:p>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8分）</w:t>
            </w:r>
          </w:p>
        </w:tc>
        <w:tc>
          <w:tcPr>
            <w:tcW w:w="3150" w:type="pct"/>
          </w:tcPr>
          <w:p>
            <w:pPr>
              <w:autoSpaceDE w:val="0"/>
              <w:autoSpaceDN w:val="0"/>
              <w:spacing w:line="360" w:lineRule="auto"/>
              <w:rPr>
                <w:rFonts w:ascii="宋体" w:hAnsi="宋体" w:cs="宋体"/>
                <w:color w:val="000000" w:themeColor="text1"/>
                <w:sz w:val="24"/>
                <w:szCs w:val="24"/>
                <w14:textFill>
                  <w14:solidFill>
                    <w14:schemeClr w14:val="tx1"/>
                  </w14:solidFill>
                </w14:textFill>
              </w:rPr>
            </w:pPr>
            <w:bookmarkStart w:id="99" w:name="OLE_LINK22"/>
            <w:r>
              <w:rPr>
                <w:rFonts w:hint="eastAsia" w:ascii="宋体" w:eastAsia="宋体" w:cs="Times New Roman"/>
                <w:color w:val="000000" w:themeColor="text1"/>
                <w:sz w:val="24"/>
                <w:lang w:val="en-US" w:eastAsia="zh-CN"/>
                <w14:textFill>
                  <w14:solidFill>
                    <w14:schemeClr w14:val="tx1"/>
                  </w14:solidFill>
                </w14:textFill>
              </w:rPr>
              <w:t>供应商针对本项目提供</w:t>
            </w:r>
            <w:r>
              <w:rPr>
                <w:rFonts w:hint="eastAsia" w:ascii="宋体" w:eastAsia="宋体" w:cs="Times New Roman"/>
                <w:color w:val="000000" w:themeColor="text1"/>
                <w:sz w:val="24"/>
                <w14:textFill>
                  <w14:solidFill>
                    <w14:schemeClr w14:val="tx1"/>
                  </w14:solidFill>
                </w14:textFill>
              </w:rPr>
              <w:t>安全管理体系与措施</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lang w:val="en-US" w:eastAsia="zh-CN"/>
                <w14:textFill>
                  <w14:solidFill>
                    <w14:schemeClr w14:val="tx1"/>
                  </w14:solidFill>
                </w14:textFill>
              </w:rPr>
              <w:t>内容应包括①</w:t>
            </w:r>
            <w:r>
              <w:rPr>
                <w:rFonts w:hint="eastAsia" w:ascii="宋体" w:eastAsia="宋体" w:cs="Times New Roman"/>
                <w:color w:val="000000" w:themeColor="text1"/>
                <w:sz w:val="24"/>
                <w14:textFill>
                  <w14:solidFill>
                    <w14:schemeClr w14:val="tx1"/>
                  </w14:solidFill>
                </w14:textFill>
              </w:rPr>
              <w:t>安全管理体系</w:t>
            </w:r>
            <w:r>
              <w:rPr>
                <w:rFonts w:hint="eastAsia" w:ascii="宋体" w:eastAsia="宋体" w:cs="Times New Roman"/>
                <w:color w:val="000000" w:themeColor="text1"/>
                <w:sz w:val="24"/>
                <w:lang w:val="en-US" w:eastAsia="zh-CN"/>
                <w14:textFill>
                  <w14:solidFill>
                    <w14:schemeClr w14:val="tx1"/>
                  </w14:solidFill>
                </w14:textFill>
              </w:rPr>
              <w:t>②</w:t>
            </w:r>
            <w:r>
              <w:rPr>
                <w:rFonts w:hint="eastAsia" w:ascii="宋体" w:eastAsia="宋体" w:cs="Times New Roman"/>
                <w:color w:val="000000" w:themeColor="text1"/>
                <w:sz w:val="24"/>
                <w14:textFill>
                  <w14:solidFill>
                    <w14:schemeClr w14:val="tx1"/>
                  </w14:solidFill>
                </w14:textFill>
              </w:rPr>
              <w:t>安全教育制度</w:t>
            </w:r>
            <w:r>
              <w:rPr>
                <w:rFonts w:hint="eastAsia" w:ascii="宋体" w:eastAsia="宋体" w:cs="Times New Roman"/>
                <w:color w:val="000000" w:themeColor="text1"/>
                <w:sz w:val="24"/>
                <w:lang w:val="en-US" w:eastAsia="zh-CN"/>
                <w14:textFill>
                  <w14:solidFill>
                    <w14:schemeClr w14:val="tx1"/>
                  </w14:solidFill>
                </w14:textFill>
              </w:rPr>
              <w:t>③</w:t>
            </w:r>
            <w:r>
              <w:rPr>
                <w:rFonts w:hint="eastAsia" w:ascii="宋体" w:eastAsia="宋体" w:cs="Times New Roman"/>
                <w:color w:val="000000" w:themeColor="text1"/>
                <w:sz w:val="24"/>
                <w14:textFill>
                  <w14:solidFill>
                    <w14:schemeClr w14:val="tx1"/>
                  </w14:solidFill>
                </w14:textFill>
              </w:rPr>
              <w:t>施工现场安全技术管理</w:t>
            </w:r>
            <w:r>
              <w:rPr>
                <w:rFonts w:hint="eastAsia" w:ascii="宋体" w:eastAsia="宋体" w:cs="Times New Roman"/>
                <w:color w:val="000000" w:themeColor="text1"/>
                <w:sz w:val="24"/>
                <w:lang w:eastAsia="zh-CN"/>
                <w14:textFill>
                  <w14:solidFill>
                    <w14:schemeClr w14:val="tx1"/>
                  </w14:solidFill>
                </w14:textFill>
              </w:rPr>
              <w:t>④施工现场安全</w:t>
            </w:r>
            <w:r>
              <w:rPr>
                <w:rFonts w:hint="eastAsia" w:ascii="宋体" w:eastAsia="宋体" w:cs="Times New Roman"/>
                <w:color w:val="000000" w:themeColor="text1"/>
                <w:sz w:val="24"/>
                <w14:textFill>
                  <w14:solidFill>
                    <w14:schemeClr w14:val="tx1"/>
                  </w14:solidFill>
                </w14:textFill>
              </w:rPr>
              <w:t>防护</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14:textFill>
                  <w14:solidFill>
                    <w14:schemeClr w14:val="tx1"/>
                  </w14:solidFill>
                </w14:textFill>
              </w:rPr>
              <w:t>以上内容每实质性响应一项得</w:t>
            </w:r>
            <w:r>
              <w:rPr>
                <w:rFonts w:hint="eastAsia" w:ascii="宋体" w:eastAsia="宋体" w:cs="Times New Roman"/>
                <w:color w:val="000000" w:themeColor="text1"/>
                <w:sz w:val="24"/>
                <w:lang w:val="en-US" w:eastAsia="zh-CN"/>
                <w14:textFill>
                  <w14:solidFill>
                    <w14:schemeClr w14:val="tx1"/>
                  </w14:solidFill>
                </w14:textFill>
              </w:rPr>
              <w:t>2</w:t>
            </w:r>
            <w:r>
              <w:rPr>
                <w:rFonts w:hint="eastAsia" w:ascii="宋体" w:eastAsia="宋体" w:cs="Times New Roman"/>
                <w:color w:val="000000" w:themeColor="text1"/>
                <w:sz w:val="24"/>
                <w14:textFill>
                  <w14:solidFill>
                    <w14:schemeClr w14:val="tx1"/>
                  </w14:solidFill>
                </w14:textFill>
              </w:rPr>
              <w:t>分，最高得分</w:t>
            </w:r>
            <w:r>
              <w:rPr>
                <w:rFonts w:hint="eastAsia" w:ascii="宋体" w:eastAsia="宋体" w:cs="Times New Roman"/>
                <w:color w:val="000000" w:themeColor="text1"/>
                <w:sz w:val="24"/>
                <w:lang w:val="en-US" w:eastAsia="zh-CN"/>
                <w14:textFill>
                  <w14:solidFill>
                    <w14:schemeClr w14:val="tx1"/>
                  </w14:solidFill>
                </w14:textFill>
              </w:rPr>
              <w:t>8</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0.</w:t>
            </w:r>
            <w:r>
              <w:rPr>
                <w:rFonts w:hint="eastAsia" w:ascii="宋体" w:cs="Times New Roman"/>
                <w:color w:val="000000" w:themeColor="text1"/>
                <w:sz w:val="24"/>
                <w:lang w:val="en-US" w:eastAsia="zh-CN"/>
                <w14:textFill>
                  <w14:solidFill>
                    <w14:schemeClr w14:val="tx1"/>
                  </w14:solidFill>
                </w14:textFill>
              </w:rPr>
              <w:t>5</w:t>
            </w:r>
            <w:r>
              <w:rPr>
                <w:rFonts w:hint="eastAsia" w:ascii="宋体" w:eastAsia="宋体" w:cs="Times New Roman"/>
                <w:color w:val="000000" w:themeColor="text1"/>
                <w:sz w:val="24"/>
                <w14:textFill>
                  <w14:solidFill>
                    <w14:schemeClr w14:val="tx1"/>
                  </w14:solidFill>
                </w14:textFill>
              </w:rPr>
              <w:t>分，未提供的不得分。</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89" w:hRule="atLeast"/>
          <w:jc w:val="center"/>
        </w:trPr>
        <w:tc>
          <w:tcPr>
            <w:tcW w:w="489" w:type="pct"/>
            <w:vMerge w:val="continue"/>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565" w:type="pct"/>
            <w:vMerge w:val="continue"/>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794" w:type="pct"/>
            <w:vAlign w:val="center"/>
          </w:tcPr>
          <w:p>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bookmarkStart w:id="100" w:name="OLE_LINK23"/>
            <w:r>
              <w:rPr>
                <w:rFonts w:hint="eastAsia" w:ascii="宋体" w:hAnsi="宋体" w:cs="宋体"/>
                <w:bCs/>
                <w:color w:val="000000" w:themeColor="text1"/>
                <w:sz w:val="24"/>
                <w:szCs w:val="24"/>
                <w14:textFill>
                  <w14:solidFill>
                    <w14:schemeClr w14:val="tx1"/>
                  </w14:solidFill>
                </w14:textFill>
              </w:rPr>
              <w:t>环境保护管理体系与措施</w:t>
            </w:r>
          </w:p>
          <w:bookmarkEnd w:id="100"/>
          <w:p>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8分）</w:t>
            </w:r>
          </w:p>
        </w:tc>
        <w:tc>
          <w:tcPr>
            <w:tcW w:w="3150" w:type="pct"/>
          </w:tcPr>
          <w:p>
            <w:pPr>
              <w:autoSpaceDE w:val="0"/>
              <w:autoSpaceDN w:val="0"/>
              <w:spacing w:line="360" w:lineRule="auto"/>
              <w:rPr>
                <w:rFonts w:ascii="宋体" w:hAnsi="宋体" w:cs="宋体"/>
                <w:color w:val="000000" w:themeColor="text1"/>
                <w:sz w:val="24"/>
                <w:szCs w:val="24"/>
                <w14:textFill>
                  <w14:solidFill>
                    <w14:schemeClr w14:val="tx1"/>
                  </w14:solidFill>
                </w14:textFill>
              </w:rPr>
            </w:pPr>
            <w:bookmarkStart w:id="101" w:name="OLE_LINK24"/>
            <w:r>
              <w:rPr>
                <w:rFonts w:hint="eastAsia" w:ascii="宋体" w:eastAsia="宋体" w:cs="Times New Roman"/>
                <w:color w:val="000000" w:themeColor="text1"/>
                <w:sz w:val="24"/>
                <w:lang w:val="en-US" w:eastAsia="zh-CN"/>
                <w14:textFill>
                  <w14:solidFill>
                    <w14:schemeClr w14:val="tx1"/>
                  </w14:solidFill>
                </w14:textFill>
              </w:rPr>
              <w:t>供应商针对本项目提供环境保护管理体系与措施</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lang w:val="en-US" w:eastAsia="zh-CN"/>
                <w14:textFill>
                  <w14:solidFill>
                    <w14:schemeClr w14:val="tx1"/>
                  </w14:solidFill>
                </w14:textFill>
              </w:rPr>
              <w:t>内容应包括：①环境保护管理体系②管理人员岗位责任③环境管理方案④污物处理措施</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14:textFill>
                  <w14:solidFill>
                    <w14:schemeClr w14:val="tx1"/>
                  </w14:solidFill>
                </w14:textFill>
              </w:rPr>
              <w:t>以上内容每实质性响应一项得</w:t>
            </w:r>
            <w:r>
              <w:rPr>
                <w:rFonts w:hint="eastAsia" w:ascii="宋体" w:eastAsia="宋体" w:cs="Times New Roman"/>
                <w:color w:val="000000" w:themeColor="text1"/>
                <w:sz w:val="24"/>
                <w:lang w:val="en-US" w:eastAsia="zh-CN"/>
                <w14:textFill>
                  <w14:solidFill>
                    <w14:schemeClr w14:val="tx1"/>
                  </w14:solidFill>
                </w14:textFill>
              </w:rPr>
              <w:t>2</w:t>
            </w:r>
            <w:r>
              <w:rPr>
                <w:rFonts w:hint="eastAsia" w:ascii="宋体" w:eastAsia="宋体" w:cs="Times New Roman"/>
                <w:color w:val="000000" w:themeColor="text1"/>
                <w:sz w:val="24"/>
                <w14:textFill>
                  <w14:solidFill>
                    <w14:schemeClr w14:val="tx1"/>
                  </w14:solidFill>
                </w14:textFill>
              </w:rPr>
              <w:t>分，最高得分</w:t>
            </w:r>
            <w:r>
              <w:rPr>
                <w:rFonts w:hint="eastAsia" w:ascii="宋体" w:eastAsia="宋体" w:cs="Times New Roman"/>
                <w:color w:val="000000" w:themeColor="text1"/>
                <w:sz w:val="24"/>
                <w:lang w:val="en-US" w:eastAsia="zh-CN"/>
                <w14:textFill>
                  <w14:solidFill>
                    <w14:schemeClr w14:val="tx1"/>
                  </w14:solidFill>
                </w14:textFill>
              </w:rPr>
              <w:t>8</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0.5</w:t>
            </w:r>
            <w:r>
              <w:rPr>
                <w:rFonts w:hint="eastAsia" w:ascii="宋体" w:eastAsia="宋体" w:cs="Times New Roman"/>
                <w:color w:val="000000" w:themeColor="text1"/>
                <w:sz w:val="24"/>
                <w14:textFill>
                  <w14:solidFill>
                    <w14:schemeClr w14:val="tx1"/>
                  </w14:solidFill>
                </w14:textFill>
              </w:rPr>
              <w:t>分，未提供的不得分。</w:t>
            </w:r>
            <w:bookmarkEnd w:id="1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489" w:type="pct"/>
            <w:vMerge w:val="continue"/>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565" w:type="pct"/>
            <w:vMerge w:val="continue"/>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794" w:type="pct"/>
            <w:vAlign w:val="center"/>
          </w:tcPr>
          <w:p>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bookmarkStart w:id="102" w:name="OLE_LINK25"/>
            <w:r>
              <w:rPr>
                <w:rFonts w:hint="eastAsia" w:ascii="宋体" w:hAnsi="宋体" w:cs="宋体"/>
                <w:bCs/>
                <w:color w:val="000000" w:themeColor="text1"/>
                <w:sz w:val="24"/>
                <w:szCs w:val="24"/>
                <w14:textFill>
                  <w14:solidFill>
                    <w14:schemeClr w14:val="tx1"/>
                  </w14:solidFill>
                </w14:textFill>
              </w:rPr>
              <w:t>工程进度计划与措施</w:t>
            </w:r>
          </w:p>
          <w:bookmarkEnd w:id="102"/>
          <w:p>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8分）</w:t>
            </w:r>
          </w:p>
        </w:tc>
        <w:tc>
          <w:tcPr>
            <w:tcW w:w="3150" w:type="pct"/>
          </w:tcPr>
          <w:p>
            <w:pPr>
              <w:autoSpaceDE w:val="0"/>
              <w:autoSpaceDN w:val="0"/>
              <w:spacing w:line="360" w:lineRule="auto"/>
              <w:rPr>
                <w:rFonts w:ascii="宋体" w:hAnsi="宋体" w:cs="宋体"/>
                <w:color w:val="000000" w:themeColor="text1"/>
                <w:sz w:val="24"/>
                <w:szCs w:val="24"/>
                <w14:textFill>
                  <w14:solidFill>
                    <w14:schemeClr w14:val="tx1"/>
                  </w14:solidFill>
                </w14:textFill>
              </w:rPr>
            </w:pPr>
            <w:bookmarkStart w:id="103" w:name="OLE_LINK26"/>
            <w:bookmarkStart w:id="104" w:name="OLE_LINK39"/>
            <w:r>
              <w:rPr>
                <w:rFonts w:hint="eastAsia" w:ascii="宋体" w:eastAsia="宋体" w:cs="Times New Roman"/>
                <w:color w:val="000000" w:themeColor="text1"/>
                <w:sz w:val="24"/>
                <w:lang w:val="en-US" w:eastAsia="zh-CN"/>
                <w14:textFill>
                  <w14:solidFill>
                    <w14:schemeClr w14:val="tx1"/>
                  </w14:solidFill>
                </w14:textFill>
              </w:rPr>
              <w:t>供应商针对本项目提供工程进度计划与措施，内容应包括：①计划开竣工日期与措施；②施工进度网络图③劳动力配备；④机械设备及材料配备计划；</w:t>
            </w:r>
            <w:r>
              <w:rPr>
                <w:rFonts w:hint="eastAsia" w:ascii="宋体" w:eastAsia="宋体" w:cs="Times New Roman"/>
                <w:color w:val="000000" w:themeColor="text1"/>
                <w:sz w:val="24"/>
                <w:lang w:val="en-US"/>
                <w14:textFill>
                  <w14:solidFill>
                    <w14:schemeClr w14:val="tx1"/>
                  </w14:solidFill>
                </w14:textFill>
              </w:rPr>
              <w:t>以上内</w:t>
            </w:r>
            <w:r>
              <w:rPr>
                <w:rFonts w:hint="eastAsia" w:ascii="宋体" w:eastAsia="宋体" w:cs="Times New Roman"/>
                <w:color w:val="000000" w:themeColor="text1"/>
                <w:sz w:val="24"/>
                <w14:textFill>
                  <w14:solidFill>
                    <w14:schemeClr w14:val="tx1"/>
                  </w14:solidFill>
                </w14:textFill>
              </w:rPr>
              <w:t>容每实质性响应一项得</w:t>
            </w:r>
            <w:r>
              <w:rPr>
                <w:rFonts w:hint="eastAsia" w:ascii="宋体" w:eastAsia="宋体" w:cs="Times New Roman"/>
                <w:color w:val="000000" w:themeColor="text1"/>
                <w:sz w:val="24"/>
                <w:lang w:val="en-US" w:eastAsia="zh-CN"/>
                <w14:textFill>
                  <w14:solidFill>
                    <w14:schemeClr w14:val="tx1"/>
                  </w14:solidFill>
                </w14:textFill>
              </w:rPr>
              <w:t>2</w:t>
            </w:r>
            <w:r>
              <w:rPr>
                <w:rFonts w:hint="eastAsia" w:ascii="宋体" w:eastAsia="宋体" w:cs="Times New Roman"/>
                <w:color w:val="000000" w:themeColor="text1"/>
                <w:sz w:val="24"/>
                <w14:textFill>
                  <w14:solidFill>
                    <w14:schemeClr w14:val="tx1"/>
                  </w14:solidFill>
                </w14:textFill>
              </w:rPr>
              <w:t>分，最高得分</w:t>
            </w:r>
            <w:r>
              <w:rPr>
                <w:rFonts w:hint="eastAsia" w:ascii="宋体" w:eastAsia="宋体" w:cs="Times New Roman"/>
                <w:color w:val="000000" w:themeColor="text1"/>
                <w:sz w:val="24"/>
                <w:lang w:val="en-US" w:eastAsia="zh-CN"/>
                <w14:textFill>
                  <w14:solidFill>
                    <w14:schemeClr w14:val="tx1"/>
                  </w14:solidFill>
                </w14:textFill>
              </w:rPr>
              <w:t>8</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0.5</w:t>
            </w:r>
            <w:r>
              <w:rPr>
                <w:rFonts w:hint="eastAsia" w:ascii="宋体" w:eastAsia="宋体" w:cs="Times New Roman"/>
                <w:color w:val="000000" w:themeColor="text1"/>
                <w:sz w:val="24"/>
                <w14:textFill>
                  <w14:solidFill>
                    <w14:schemeClr w14:val="tx1"/>
                  </w14:solidFill>
                </w14:textFill>
              </w:rPr>
              <w:t>分，未提供的不得分</w:t>
            </w:r>
            <w:bookmarkEnd w:id="103"/>
            <w:r>
              <w:rPr>
                <w:rFonts w:hint="eastAsia" w:ascii="宋体" w:eastAsia="宋体" w:cs="Times New Roman"/>
                <w:color w:val="000000" w:themeColor="text1"/>
                <w:sz w:val="24"/>
                <w14:textFill>
                  <w14:solidFill>
                    <w14:schemeClr w14:val="tx1"/>
                  </w14:solidFill>
                </w14:textFill>
              </w:rPr>
              <w:t>。</w:t>
            </w:r>
            <w:bookmarkEnd w:id="10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89" w:type="pct"/>
            <w:vMerge w:val="continue"/>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565" w:type="pct"/>
            <w:vMerge w:val="continue"/>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794" w:type="pct"/>
            <w:vAlign w:val="center"/>
          </w:tcPr>
          <w:p>
            <w:pPr>
              <w:autoSpaceDE w:val="0"/>
              <w:autoSpaceDN w:val="0"/>
              <w:spacing w:line="360" w:lineRule="auto"/>
              <w:jc w:val="center"/>
              <w:rPr>
                <w:rFonts w:hint="eastAsia" w:ascii="宋体" w:hAnsi="宋体" w:eastAsia="宋体" w:cs="宋体"/>
                <w:bCs/>
                <w:color w:val="000000" w:themeColor="text1"/>
                <w:sz w:val="24"/>
                <w:szCs w:val="24"/>
                <w:lang w:val="en-US" w:eastAsia="zh-CN"/>
                <w14:textFill>
                  <w14:solidFill>
                    <w14:schemeClr w14:val="tx1"/>
                  </w14:solidFill>
                </w14:textFill>
              </w:rPr>
            </w:pPr>
            <w:bookmarkStart w:id="105" w:name="OLE_LINK27"/>
            <w:r>
              <w:rPr>
                <w:rFonts w:hint="eastAsia" w:ascii="宋体" w:hAnsi="宋体" w:eastAsia="宋体" w:cs="宋体"/>
                <w:bCs/>
                <w:color w:val="000000" w:themeColor="text1"/>
                <w:sz w:val="24"/>
                <w:szCs w:val="24"/>
                <w:lang w:val="en-US" w:eastAsia="zh-CN"/>
                <w14:textFill>
                  <w14:solidFill>
                    <w14:schemeClr w14:val="tx1"/>
                  </w14:solidFill>
                </w14:textFill>
              </w:rPr>
              <w:t>施工总平面设计</w:t>
            </w:r>
          </w:p>
          <w:bookmarkEnd w:id="105"/>
          <w:p>
            <w:pPr>
              <w:autoSpaceDE w:val="0"/>
              <w:autoSpaceDN w:val="0"/>
              <w:spacing w:line="360" w:lineRule="auto"/>
              <w:jc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4分）</w:t>
            </w:r>
          </w:p>
        </w:tc>
        <w:tc>
          <w:tcPr>
            <w:tcW w:w="3150" w:type="pct"/>
          </w:tcPr>
          <w:p>
            <w:pPr>
              <w:autoSpaceDE w:val="0"/>
              <w:autoSpaceDN w:val="0"/>
              <w:spacing w:line="360" w:lineRule="auto"/>
              <w:rPr>
                <w:rFonts w:hint="eastAsia" w:ascii="宋体" w:hAnsi="宋体" w:eastAsia="宋体" w:cs="Times New Roman"/>
                <w:color w:val="000000" w:themeColor="text1"/>
                <w:highlight w:val="none"/>
                <w:lang w:val="en-US" w:eastAsia="zh-CN"/>
                <w14:textFill>
                  <w14:solidFill>
                    <w14:schemeClr w14:val="tx1"/>
                  </w14:solidFill>
                </w14:textFill>
              </w:rPr>
            </w:pPr>
            <w:bookmarkStart w:id="106" w:name="OLE_LINK28"/>
            <w:r>
              <w:rPr>
                <w:rFonts w:hint="eastAsia" w:ascii="宋体" w:eastAsia="宋体" w:cs="Times New Roman"/>
                <w:color w:val="000000" w:themeColor="text1"/>
                <w:sz w:val="24"/>
                <w:lang w:val="en-US" w:eastAsia="zh-CN"/>
                <w14:textFill>
                  <w14:solidFill>
                    <w14:schemeClr w14:val="tx1"/>
                  </w14:solidFill>
                </w14:textFill>
              </w:rPr>
              <w:t>供应商针对本项目提供</w:t>
            </w:r>
            <w:r>
              <w:rPr>
                <w:rFonts w:hint="eastAsia" w:ascii="宋体" w:hAnsi="宋体" w:eastAsia="宋体" w:cs="Times New Roman"/>
                <w:color w:val="000000" w:themeColor="text1"/>
                <w:highlight w:val="none"/>
                <w:lang w:val="en-US" w:eastAsia="zh-CN"/>
                <w14:textFill>
                  <w14:solidFill>
                    <w14:schemeClr w14:val="tx1"/>
                  </w14:solidFill>
                </w14:textFill>
              </w:rPr>
              <w:t>施工</w:t>
            </w:r>
            <w:r>
              <w:rPr>
                <w:rFonts w:hint="eastAsia" w:ascii="宋体" w:eastAsia="宋体" w:cs="Times New Roman"/>
                <w:color w:val="000000" w:themeColor="text1"/>
                <w:sz w:val="24"/>
                <w:lang w:val="en-US" w:eastAsia="zh-CN"/>
                <w14:textFill>
                  <w14:solidFill>
                    <w14:schemeClr w14:val="tx1"/>
                  </w14:solidFill>
                </w14:textFill>
              </w:rPr>
              <w:t>总平面设计，内容应包括：①临时设施布置方案②建设安全文明工地方案。施工场地利用符合现场实际，生产、生活用临时设施布置合理、紧凑，短运输、少搬运，利于生产、生活、安全、消防、环保、市容、卫生劳动保护</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14:textFill>
                  <w14:solidFill>
                    <w14:schemeClr w14:val="tx1"/>
                  </w14:solidFill>
                </w14:textFill>
              </w:rPr>
              <w:t>以上内容每实质性响应一项得</w:t>
            </w:r>
            <w:r>
              <w:rPr>
                <w:rFonts w:hint="eastAsia" w:ascii="宋体" w:eastAsia="宋体" w:cs="Times New Roman"/>
                <w:color w:val="000000" w:themeColor="text1"/>
                <w:sz w:val="24"/>
                <w:lang w:val="en-US" w:eastAsia="zh-CN"/>
                <w14:textFill>
                  <w14:solidFill>
                    <w14:schemeClr w14:val="tx1"/>
                  </w14:solidFill>
                </w14:textFill>
              </w:rPr>
              <w:t>2</w:t>
            </w:r>
            <w:r>
              <w:rPr>
                <w:rFonts w:hint="eastAsia" w:ascii="宋体" w:eastAsia="宋体" w:cs="Times New Roman"/>
                <w:color w:val="000000" w:themeColor="text1"/>
                <w:sz w:val="24"/>
                <w14:textFill>
                  <w14:solidFill>
                    <w14:schemeClr w14:val="tx1"/>
                  </w14:solidFill>
                </w14:textFill>
              </w:rPr>
              <w:t>分，最高得分</w:t>
            </w:r>
            <w:r>
              <w:rPr>
                <w:rFonts w:hint="eastAsia" w:ascii="宋体" w:eastAsia="宋体" w:cs="Times New Roman"/>
                <w:color w:val="000000" w:themeColor="text1"/>
                <w:sz w:val="24"/>
                <w:lang w:val="en-US" w:eastAsia="zh-CN"/>
                <w14:textFill>
                  <w14:solidFill>
                    <w14:schemeClr w14:val="tx1"/>
                  </w14:solidFill>
                </w14:textFill>
              </w:rPr>
              <w:t>4</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0.5</w:t>
            </w:r>
            <w:r>
              <w:rPr>
                <w:rFonts w:hint="eastAsia" w:ascii="宋体" w:eastAsia="宋体" w:cs="Times New Roman"/>
                <w:color w:val="000000" w:themeColor="text1"/>
                <w:sz w:val="24"/>
                <w14:textFill>
                  <w14:solidFill>
                    <w14:schemeClr w14:val="tx1"/>
                  </w14:solidFill>
                </w14:textFill>
              </w:rPr>
              <w:t>分，未提供的不得分。</w:t>
            </w:r>
            <w:bookmarkEnd w:id="1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89" w:type="pct"/>
            <w:vMerge w:val="continue"/>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565" w:type="pct"/>
            <w:vMerge w:val="continue"/>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794" w:type="pct"/>
            <w:vAlign w:val="center"/>
          </w:tcPr>
          <w:p>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bookmarkStart w:id="107" w:name="OLE_LINK29"/>
            <w:r>
              <w:rPr>
                <w:rFonts w:hint="eastAsia" w:ascii="宋体" w:hAnsi="宋体" w:cs="宋体"/>
                <w:bCs/>
                <w:color w:val="000000" w:themeColor="text1"/>
                <w:sz w:val="24"/>
                <w:szCs w:val="24"/>
                <w14:textFill>
                  <w14:solidFill>
                    <w14:schemeClr w14:val="tx1"/>
                  </w14:solidFill>
                </w14:textFill>
              </w:rPr>
              <w:t>资源配备计划</w:t>
            </w:r>
          </w:p>
          <w:bookmarkEnd w:id="107"/>
          <w:p>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4分）</w:t>
            </w:r>
          </w:p>
        </w:tc>
        <w:tc>
          <w:tcPr>
            <w:tcW w:w="3150" w:type="pct"/>
          </w:tcPr>
          <w:p>
            <w:pPr>
              <w:autoSpaceDE w:val="0"/>
              <w:autoSpaceDN w:val="0"/>
              <w:spacing w:line="360" w:lineRule="auto"/>
              <w:rPr>
                <w:rFonts w:ascii="宋体" w:hAnsi="宋体" w:cs="宋体"/>
                <w:color w:val="000000" w:themeColor="text1"/>
                <w:sz w:val="24"/>
                <w:szCs w:val="24"/>
                <w14:textFill>
                  <w14:solidFill>
                    <w14:schemeClr w14:val="tx1"/>
                  </w14:solidFill>
                </w14:textFill>
              </w:rPr>
            </w:pPr>
            <w:bookmarkStart w:id="108" w:name="OLE_LINK30"/>
            <w:r>
              <w:rPr>
                <w:rFonts w:hint="eastAsia" w:ascii="宋体" w:eastAsia="宋体" w:cs="Times New Roman"/>
                <w:color w:val="000000" w:themeColor="text1"/>
                <w:sz w:val="24"/>
                <w:lang w:val="en-US" w:eastAsia="zh-CN"/>
                <w14:textFill>
                  <w14:solidFill>
                    <w14:schemeClr w14:val="tx1"/>
                  </w14:solidFill>
                </w14:textFill>
              </w:rPr>
              <w:t>供应商针对本项目</w:t>
            </w:r>
            <w:r>
              <w:rPr>
                <w:rFonts w:hint="eastAsia" w:ascii="宋体" w:hAnsi="宋体"/>
                <w:color w:val="000000" w:themeColor="text1"/>
                <w:highlight w:val="none"/>
                <w:lang w:val="en-US" w:eastAsia="zh-CN"/>
                <w14:textFill>
                  <w14:solidFill>
                    <w14:schemeClr w14:val="tx1"/>
                  </w14:solidFill>
                </w14:textFill>
              </w:rPr>
              <w:t>提</w:t>
            </w:r>
            <w:r>
              <w:rPr>
                <w:rFonts w:hint="eastAsia" w:ascii="宋体" w:eastAsia="宋体" w:cs="Times New Roman"/>
                <w:color w:val="000000" w:themeColor="text1"/>
                <w:sz w:val="24"/>
                <w:lang w:val="en-US" w:eastAsia="zh-CN"/>
                <w14:textFill>
                  <w14:solidFill>
                    <w14:schemeClr w14:val="tx1"/>
                  </w14:solidFill>
                </w14:textFill>
              </w:rPr>
              <w:t>供</w:t>
            </w:r>
            <w:r>
              <w:rPr>
                <w:rFonts w:hint="eastAsia" w:ascii="宋体" w:eastAsia="宋体" w:cs="Times New Roman"/>
                <w:color w:val="000000" w:themeColor="text1"/>
                <w:sz w:val="24"/>
                <w14:textFill>
                  <w14:solidFill>
                    <w14:schemeClr w14:val="tx1"/>
                  </w14:solidFill>
                </w14:textFill>
              </w:rPr>
              <w:t>资源配备计划</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lang w:val="en-US" w:eastAsia="zh-CN"/>
                <w14:textFill>
                  <w14:solidFill>
                    <w14:schemeClr w14:val="tx1"/>
                  </w14:solidFill>
                </w14:textFill>
              </w:rPr>
              <w:t>内容应包括①</w:t>
            </w:r>
            <w:r>
              <w:rPr>
                <w:rFonts w:hint="eastAsia" w:ascii="宋体" w:eastAsia="宋体" w:cs="Times New Roman"/>
                <w:color w:val="000000" w:themeColor="text1"/>
                <w:sz w:val="24"/>
                <w14:textFill>
                  <w14:solidFill>
                    <w14:schemeClr w14:val="tx1"/>
                  </w14:solidFill>
                </w14:textFill>
              </w:rPr>
              <w:t>施工设备</w:t>
            </w:r>
            <w:r>
              <w:rPr>
                <w:rFonts w:hint="eastAsia" w:ascii="宋体" w:eastAsia="宋体" w:cs="Times New Roman"/>
                <w:color w:val="000000" w:themeColor="text1"/>
                <w:sz w:val="24"/>
                <w:lang w:val="en-US" w:eastAsia="zh-CN"/>
                <w14:textFill>
                  <w14:solidFill>
                    <w14:schemeClr w14:val="tx1"/>
                  </w14:solidFill>
                </w14:textFill>
              </w:rPr>
              <w:t>②</w:t>
            </w:r>
            <w:r>
              <w:rPr>
                <w:rFonts w:hint="eastAsia" w:ascii="宋体" w:eastAsia="宋体" w:cs="Times New Roman"/>
                <w:color w:val="000000" w:themeColor="text1"/>
                <w:sz w:val="24"/>
                <w14:textFill>
                  <w14:solidFill>
                    <w14:schemeClr w14:val="tx1"/>
                  </w14:solidFill>
                </w14:textFill>
              </w:rPr>
              <w:t>机具配置</w:t>
            </w:r>
            <w:r>
              <w:rPr>
                <w:rFonts w:hint="eastAsia" w:ascii="宋体" w:eastAsia="宋体" w:cs="Times New Roman"/>
                <w:color w:val="000000" w:themeColor="text1"/>
                <w:sz w:val="24"/>
                <w:lang w:eastAsia="zh-CN"/>
                <w14:textFill>
                  <w14:solidFill>
                    <w14:schemeClr w14:val="tx1"/>
                  </w14:solidFill>
                </w14:textFill>
              </w:rPr>
              <w:t>；</w:t>
            </w:r>
            <w:r>
              <w:rPr>
                <w:rFonts w:hint="eastAsia" w:ascii="宋体" w:eastAsia="宋体" w:cs="Times New Roman"/>
                <w:color w:val="000000" w:themeColor="text1"/>
                <w:sz w:val="24"/>
                <w14:textFill>
                  <w14:solidFill>
                    <w14:schemeClr w14:val="tx1"/>
                  </w14:solidFill>
                </w14:textFill>
              </w:rPr>
              <w:t>以上内容每实质性响应一项得</w:t>
            </w:r>
            <w:r>
              <w:rPr>
                <w:rFonts w:hint="eastAsia" w:ascii="宋体" w:eastAsia="宋体" w:cs="Times New Roman"/>
                <w:color w:val="000000" w:themeColor="text1"/>
                <w:sz w:val="24"/>
                <w:lang w:val="en-US" w:eastAsia="zh-CN"/>
                <w14:textFill>
                  <w14:solidFill>
                    <w14:schemeClr w14:val="tx1"/>
                  </w14:solidFill>
                </w14:textFill>
              </w:rPr>
              <w:t>2</w:t>
            </w:r>
            <w:r>
              <w:rPr>
                <w:rFonts w:hint="eastAsia" w:ascii="宋体" w:eastAsia="宋体" w:cs="Times New Roman"/>
                <w:color w:val="000000" w:themeColor="text1"/>
                <w:sz w:val="24"/>
                <w14:textFill>
                  <w14:solidFill>
                    <w14:schemeClr w14:val="tx1"/>
                  </w14:solidFill>
                </w14:textFill>
              </w:rPr>
              <w:t>分，最高得分</w:t>
            </w:r>
            <w:r>
              <w:rPr>
                <w:rFonts w:hint="eastAsia" w:ascii="宋体" w:eastAsia="宋体" w:cs="Times New Roman"/>
                <w:color w:val="000000" w:themeColor="text1"/>
                <w:sz w:val="24"/>
                <w:lang w:val="en-US" w:eastAsia="zh-CN"/>
                <w14:textFill>
                  <w14:solidFill>
                    <w14:schemeClr w14:val="tx1"/>
                  </w14:solidFill>
                </w14:textFill>
              </w:rPr>
              <w:t>4</w:t>
            </w:r>
            <w:r>
              <w:rPr>
                <w:rFonts w:hint="eastAsia" w:ascii="宋体" w:eastAsia="宋体" w:cs="Times New Roman"/>
                <w:color w:val="000000" w:themeColor="text1"/>
                <w:sz w:val="24"/>
                <w14:textFill>
                  <w14:solidFill>
                    <w14:schemeClr w14:val="tx1"/>
                  </w14:solidFill>
                </w14:textFill>
              </w:rPr>
              <w:t>分；每有一项存在缺陷或不足的扣</w:t>
            </w:r>
            <w:r>
              <w:rPr>
                <w:rFonts w:hint="eastAsia" w:ascii="宋体" w:eastAsia="宋体" w:cs="Times New Roman"/>
                <w:color w:val="000000" w:themeColor="text1"/>
                <w:sz w:val="24"/>
                <w:lang w:val="en-US" w:eastAsia="zh-CN"/>
                <w14:textFill>
                  <w14:solidFill>
                    <w14:schemeClr w14:val="tx1"/>
                  </w14:solidFill>
                </w14:textFill>
              </w:rPr>
              <w:t>0.5</w:t>
            </w:r>
            <w:r>
              <w:rPr>
                <w:rFonts w:hint="eastAsia" w:ascii="宋体" w:eastAsia="宋体" w:cs="Times New Roman"/>
                <w:color w:val="000000" w:themeColor="text1"/>
                <w:sz w:val="24"/>
                <w14:textFill>
                  <w14:solidFill>
                    <w14:schemeClr w14:val="tx1"/>
                  </w14:solidFill>
                </w14:textFill>
              </w:rPr>
              <w:t>分，未提供的不得分。</w:t>
            </w:r>
            <w:bookmarkEnd w:id="1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5" w:hRule="atLeast"/>
          <w:jc w:val="center"/>
        </w:trPr>
        <w:tc>
          <w:tcPr>
            <w:tcW w:w="489" w:type="pct"/>
            <w:vMerge w:val="restart"/>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565" w:type="pct"/>
            <w:vMerge w:val="restart"/>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项目管理机构</w:t>
            </w:r>
          </w:p>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分）</w:t>
            </w:r>
          </w:p>
        </w:tc>
        <w:tc>
          <w:tcPr>
            <w:tcW w:w="794" w:type="pct"/>
            <w:vAlign w:val="center"/>
          </w:tcPr>
          <w:p>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bookmarkStart w:id="109" w:name="OLE_LINK11"/>
            <w:r>
              <w:rPr>
                <w:rFonts w:hint="eastAsia" w:ascii="宋体" w:hAnsi="宋体" w:cs="宋体"/>
                <w:bCs/>
                <w:color w:val="000000" w:themeColor="text1"/>
                <w:sz w:val="24"/>
                <w:szCs w:val="24"/>
                <w14:textFill>
                  <w14:solidFill>
                    <w14:schemeClr w14:val="tx1"/>
                  </w14:solidFill>
                </w14:textFill>
              </w:rPr>
              <w:t>建造师的业绩</w:t>
            </w:r>
          </w:p>
          <w:bookmarkEnd w:id="109"/>
          <w:p>
            <w:pPr>
              <w:autoSpaceDE w:val="0"/>
              <w:autoSpaceDN w:val="0"/>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4分）</w:t>
            </w:r>
          </w:p>
        </w:tc>
        <w:tc>
          <w:tcPr>
            <w:tcW w:w="3150" w:type="pct"/>
          </w:tcPr>
          <w:p>
            <w:pPr>
              <w:autoSpaceDE w:val="0"/>
              <w:autoSpaceDN w:val="0"/>
              <w:spacing w:line="360" w:lineRule="auto"/>
              <w:rPr>
                <w:rFonts w:ascii="宋体" w:hAnsi="宋体" w:cs="宋体"/>
                <w:bCs/>
                <w:color w:val="000000" w:themeColor="text1"/>
                <w:sz w:val="24"/>
                <w:szCs w:val="24"/>
                <w14:textFill>
                  <w14:solidFill>
                    <w14:schemeClr w14:val="tx1"/>
                  </w14:solidFill>
                </w14:textFill>
              </w:rPr>
            </w:pPr>
            <w:bookmarkStart w:id="110" w:name="OLE_LINK12"/>
            <w:bookmarkStart w:id="111" w:name="OLE_LINK37"/>
            <w:r>
              <w:rPr>
                <w:rFonts w:hint="eastAsia" w:ascii="宋体" w:hAnsi="宋体" w:cs="宋体"/>
                <w:bCs/>
                <w:color w:val="000000" w:themeColor="text1"/>
                <w:sz w:val="24"/>
                <w:szCs w:val="24"/>
                <w14:textFill>
                  <w14:solidFill>
                    <w14:schemeClr w14:val="tx1"/>
                  </w14:solidFill>
                </w14:textFill>
              </w:rPr>
              <w:t>建造师20</w:t>
            </w:r>
            <w:r>
              <w:rPr>
                <w:rFonts w:ascii="宋体" w:hAnsi="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2</w:t>
            </w:r>
            <w:r>
              <w:rPr>
                <w:rFonts w:hint="eastAsia" w:ascii="宋体" w:hAnsi="宋体" w:cs="宋体"/>
                <w:bCs/>
                <w:color w:val="000000" w:themeColor="text1"/>
                <w:sz w:val="24"/>
                <w:szCs w:val="24"/>
                <w14:textFill>
                  <w14:solidFill>
                    <w14:schemeClr w14:val="tx1"/>
                  </w14:solidFill>
                </w14:textFill>
              </w:rPr>
              <w:t>年</w:t>
            </w:r>
            <w:r>
              <w:rPr>
                <w:rFonts w:hint="eastAsia" w:ascii="宋体" w:hAnsi="宋体" w:cs="宋体"/>
                <w:bCs/>
                <w:color w:val="000000" w:themeColor="text1"/>
                <w:sz w:val="24"/>
                <w:szCs w:val="24"/>
                <w:lang w:val="en-US" w:eastAsia="zh-CN"/>
                <w14:textFill>
                  <w14:solidFill>
                    <w14:schemeClr w14:val="tx1"/>
                  </w14:solidFill>
                </w14:textFill>
              </w:rPr>
              <w:t>1月1日</w:t>
            </w:r>
            <w:r>
              <w:rPr>
                <w:rFonts w:hint="eastAsia" w:ascii="宋体" w:hAnsi="宋体" w:cs="宋体"/>
                <w:bCs/>
                <w:color w:val="000000" w:themeColor="text1"/>
                <w:sz w:val="24"/>
                <w:szCs w:val="24"/>
                <w14:textFill>
                  <w14:solidFill>
                    <w14:schemeClr w14:val="tx1"/>
                  </w14:solidFill>
                </w14:textFill>
              </w:rPr>
              <w:t>以来承建过的类似工程每承建一个得</w:t>
            </w:r>
            <w:r>
              <w:rPr>
                <w:rFonts w:hint="eastAsia" w:ascii="宋体" w:hAnsi="宋体" w:cs="宋体"/>
                <w:bCs/>
                <w:color w:val="000000" w:themeColor="text1"/>
                <w:sz w:val="24"/>
                <w:szCs w:val="24"/>
                <w:lang w:val="en-US" w:eastAsia="zh-CN"/>
                <w14:textFill>
                  <w14:solidFill>
                    <w14:schemeClr w14:val="tx1"/>
                  </w14:solidFill>
                </w14:textFill>
              </w:rPr>
              <w:t>4</w:t>
            </w:r>
            <w:r>
              <w:rPr>
                <w:rFonts w:hint="eastAsia" w:ascii="宋体" w:hAnsi="宋体" w:cs="宋体"/>
                <w:bCs/>
                <w:color w:val="000000" w:themeColor="text1"/>
                <w:sz w:val="24"/>
                <w:szCs w:val="24"/>
                <w14:textFill>
                  <w14:solidFill>
                    <w14:schemeClr w14:val="tx1"/>
                  </w14:solidFill>
                </w14:textFill>
              </w:rPr>
              <w:t>分，最高得</w:t>
            </w:r>
            <w:r>
              <w:rPr>
                <w:rFonts w:hint="eastAsia" w:ascii="宋体" w:hAnsi="宋体" w:cs="宋体"/>
                <w:bCs/>
                <w:color w:val="000000" w:themeColor="text1"/>
                <w:sz w:val="24"/>
                <w:szCs w:val="24"/>
                <w:lang w:val="en-US" w:eastAsia="zh-CN"/>
                <w14:textFill>
                  <w14:solidFill>
                    <w14:schemeClr w14:val="tx1"/>
                  </w14:solidFill>
                </w14:textFill>
              </w:rPr>
              <w:t>4</w:t>
            </w:r>
            <w:r>
              <w:rPr>
                <w:rFonts w:hint="eastAsia" w:ascii="宋体" w:hAnsi="宋体" w:cs="宋体"/>
                <w:bCs/>
                <w:color w:val="000000" w:themeColor="text1"/>
                <w:sz w:val="24"/>
                <w:szCs w:val="24"/>
                <w14:textFill>
                  <w14:solidFill>
                    <w14:schemeClr w14:val="tx1"/>
                  </w14:solidFill>
                </w14:textFill>
              </w:rPr>
              <w:t>分；须提供项目的中标通知书</w:t>
            </w:r>
            <w:r>
              <w:rPr>
                <w:rFonts w:hint="eastAsia" w:ascii="宋体" w:hAnsi="宋体" w:cs="宋体"/>
                <w:bCs/>
                <w:color w:val="000000" w:themeColor="text1"/>
                <w:sz w:val="24"/>
                <w:szCs w:val="24"/>
                <w:lang w:val="en-US" w:eastAsia="zh-CN"/>
                <w14:textFill>
                  <w14:solidFill>
                    <w14:schemeClr w14:val="tx1"/>
                  </w14:solidFill>
                </w14:textFill>
              </w:rPr>
              <w:t>或合同（合同包含</w:t>
            </w:r>
            <w:r>
              <w:rPr>
                <w:rFonts w:hint="eastAsia" w:ascii="宋体" w:hAnsi="宋体" w:cs="宋体"/>
                <w:bCs/>
                <w:color w:val="000000" w:themeColor="text1"/>
                <w:sz w:val="24"/>
                <w:szCs w:val="24"/>
                <w14:textFill>
                  <w14:solidFill>
                    <w14:schemeClr w14:val="tx1"/>
                  </w14:solidFill>
                </w14:textFill>
              </w:rPr>
              <w:t>首页、标的及金额所在页、合同签字盖章页</w:t>
            </w:r>
            <w:r>
              <w:rPr>
                <w:rFonts w:hint="eastAsia" w:ascii="宋体" w:hAnsi="宋体" w:cs="宋体"/>
                <w:bCs/>
                <w:color w:val="000000" w:themeColor="text1"/>
                <w:sz w:val="24"/>
                <w:szCs w:val="24"/>
                <w:lang w:eastAsia="zh-CN"/>
                <w14:textFill>
                  <w14:solidFill>
                    <w14:schemeClr w14:val="tx1"/>
                  </w14:solidFill>
                </w14:textFill>
              </w:rPr>
              <w:t>）</w:t>
            </w:r>
            <w:bookmarkEnd w:id="110"/>
            <w:r>
              <w:rPr>
                <w:rFonts w:hint="eastAsia" w:ascii="宋体" w:hAnsi="宋体" w:cs="宋体"/>
                <w:bCs/>
                <w:color w:val="000000" w:themeColor="text1"/>
                <w:sz w:val="24"/>
                <w:szCs w:val="24"/>
                <w14:textFill>
                  <w14:solidFill>
                    <w14:schemeClr w14:val="tx1"/>
                  </w14:solidFill>
                </w14:textFill>
              </w:rPr>
              <w:t>。</w:t>
            </w:r>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0" w:hRule="atLeast"/>
          <w:jc w:val="center"/>
        </w:trPr>
        <w:tc>
          <w:tcPr>
            <w:tcW w:w="489" w:type="pct"/>
            <w:vMerge w:val="continue"/>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565" w:type="pct"/>
            <w:vMerge w:val="continue"/>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794" w:type="pct"/>
            <w:vAlign w:val="center"/>
          </w:tcPr>
          <w:p>
            <w:pPr>
              <w:autoSpaceDE w:val="0"/>
              <w:autoSpaceDN w:val="0"/>
              <w:spacing w:line="360" w:lineRule="auto"/>
              <w:jc w:val="center"/>
              <w:rPr>
                <w:rFonts w:ascii="宋体" w:hAnsi="宋体" w:cs="宋体"/>
                <w:bCs/>
                <w:color w:val="000000" w:themeColor="text1"/>
                <w:sz w:val="24"/>
                <w:szCs w:val="24"/>
                <w14:textFill>
                  <w14:solidFill>
                    <w14:schemeClr w14:val="tx1"/>
                  </w14:solidFill>
                </w14:textFill>
              </w:rPr>
            </w:pPr>
            <w:bookmarkStart w:id="112" w:name="OLE_LINK13"/>
            <w:r>
              <w:rPr>
                <w:rFonts w:hint="eastAsia" w:ascii="宋体" w:hAnsi="宋体" w:cs="宋体"/>
                <w:bCs/>
                <w:color w:val="000000" w:themeColor="text1"/>
                <w:sz w:val="24"/>
                <w:szCs w:val="24"/>
                <w14:textFill>
                  <w14:solidFill>
                    <w14:schemeClr w14:val="tx1"/>
                  </w14:solidFill>
                </w14:textFill>
              </w:rPr>
              <w:t>项目班子的</w:t>
            </w:r>
          </w:p>
          <w:p>
            <w:pPr>
              <w:autoSpaceDE w:val="0"/>
              <w:autoSpaceDN w:val="0"/>
              <w:spacing w:line="360" w:lineRule="auto"/>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组成</w:t>
            </w:r>
            <w:bookmarkEnd w:id="112"/>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5分）</w:t>
            </w:r>
          </w:p>
        </w:tc>
        <w:tc>
          <w:tcPr>
            <w:tcW w:w="3150" w:type="pct"/>
          </w:tcPr>
          <w:p>
            <w:pPr>
              <w:autoSpaceDE w:val="0"/>
              <w:autoSpaceDN w:val="0"/>
              <w:spacing w:line="360" w:lineRule="auto"/>
              <w:rPr>
                <w:rFonts w:ascii="宋体" w:hAnsi="宋体" w:cs="宋体"/>
                <w:bCs/>
                <w:color w:val="000000" w:themeColor="text1"/>
                <w:sz w:val="24"/>
                <w:szCs w:val="24"/>
                <w14:textFill>
                  <w14:solidFill>
                    <w14:schemeClr w14:val="tx1"/>
                  </w14:solidFill>
                </w14:textFill>
              </w:rPr>
            </w:pPr>
            <w:bookmarkStart w:id="113" w:name="OLE_LINK14"/>
            <w:r>
              <w:rPr>
                <w:rFonts w:hint="eastAsia" w:ascii="宋体" w:hAnsi="宋体" w:cs="宋体"/>
                <w:bCs/>
                <w:color w:val="000000" w:themeColor="text1"/>
                <w:sz w:val="24"/>
                <w:szCs w:val="24"/>
                <w14:textFill>
                  <w14:solidFill>
                    <w14:schemeClr w14:val="tx1"/>
                  </w14:solidFill>
                </w14:textFill>
              </w:rPr>
              <w:t>技术负责人（中级及以上职称）1名，</w:t>
            </w:r>
            <w:r>
              <w:rPr>
                <w:rFonts w:hint="eastAsia" w:ascii="宋体" w:hAnsi="宋体" w:cs="宋体"/>
                <w:color w:val="000000" w:themeColor="text1"/>
                <w:sz w:val="24"/>
                <w:szCs w:val="24"/>
                <w14:textFill>
                  <w14:solidFill>
                    <w14:schemeClr w14:val="tx1"/>
                  </w14:solidFill>
                </w14:textFill>
              </w:rPr>
              <w:t>得2分；</w:t>
            </w:r>
            <w:r>
              <w:rPr>
                <w:rFonts w:hint="eastAsia" w:ascii="宋体" w:hAnsi="宋体" w:cs="宋体"/>
                <w:bCs/>
                <w:color w:val="000000" w:themeColor="text1"/>
                <w:sz w:val="24"/>
                <w:szCs w:val="24"/>
                <w14:textFill>
                  <w14:solidFill>
                    <w14:schemeClr w14:val="tx1"/>
                  </w14:solidFill>
                </w14:textFill>
              </w:rPr>
              <w:t>质监员1名，安全员1名，施工员1名（持证各岗1分，无证不得分），满分5分。</w:t>
            </w:r>
            <w:bookmarkEnd w:id="1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0" w:hRule="atLeast"/>
          <w:jc w:val="center"/>
        </w:trPr>
        <w:tc>
          <w:tcPr>
            <w:tcW w:w="489" w:type="pct"/>
            <w:vMerge w:val="continue"/>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p>
        </w:tc>
        <w:tc>
          <w:tcPr>
            <w:tcW w:w="565" w:type="pct"/>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综合实力（</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分）</w:t>
            </w:r>
          </w:p>
        </w:tc>
        <w:tc>
          <w:tcPr>
            <w:tcW w:w="794" w:type="pct"/>
            <w:vAlign w:val="center"/>
          </w:tcPr>
          <w:p>
            <w:pPr>
              <w:autoSpaceDE w:val="0"/>
              <w:autoSpaceDN w:val="0"/>
              <w:spacing w:line="360" w:lineRule="auto"/>
              <w:jc w:val="center"/>
              <w:rPr>
                <w:rFonts w:hint="eastAsia" w:ascii="宋体" w:hAnsi="宋体" w:cs="宋体"/>
                <w:color w:val="000000" w:themeColor="text1"/>
                <w:sz w:val="24"/>
                <w:szCs w:val="24"/>
                <w14:textFill>
                  <w14:solidFill>
                    <w14:schemeClr w14:val="tx1"/>
                  </w14:solidFill>
                </w14:textFill>
              </w:rPr>
            </w:pPr>
            <w:bookmarkStart w:id="114" w:name="OLE_LINK15"/>
            <w:r>
              <w:rPr>
                <w:rFonts w:hint="eastAsia" w:ascii="宋体" w:hAnsi="宋体" w:cs="宋体"/>
                <w:color w:val="000000" w:themeColor="text1"/>
                <w:sz w:val="24"/>
                <w:szCs w:val="24"/>
                <w14:textFill>
                  <w14:solidFill>
                    <w14:schemeClr w14:val="tx1"/>
                  </w14:solidFill>
                </w14:textFill>
              </w:rPr>
              <w:t>企业业绩</w:t>
            </w:r>
          </w:p>
          <w:bookmarkEnd w:id="114"/>
          <w:p>
            <w:pPr>
              <w:autoSpaceDE w:val="0"/>
              <w:autoSpaceDN w:val="0"/>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9分）</w:t>
            </w:r>
          </w:p>
        </w:tc>
        <w:tc>
          <w:tcPr>
            <w:tcW w:w="3150" w:type="pct"/>
            <w:vAlign w:val="center"/>
          </w:tcPr>
          <w:p>
            <w:pPr>
              <w:autoSpaceDE w:val="0"/>
              <w:autoSpaceDN w:val="0"/>
              <w:spacing w:line="360" w:lineRule="auto"/>
              <w:rPr>
                <w:rFonts w:ascii="宋体" w:hAnsi="宋体" w:cs="宋体"/>
                <w:color w:val="000000" w:themeColor="text1"/>
                <w14:textFill>
                  <w14:solidFill>
                    <w14:schemeClr w14:val="tx1"/>
                  </w14:solidFill>
                </w14:textFill>
              </w:rPr>
            </w:pPr>
            <w:bookmarkStart w:id="115" w:name="OLE_LINK16"/>
            <w:r>
              <w:rPr>
                <w:rFonts w:hint="eastAsia" w:ascii="宋体" w:hAnsi="宋体" w:cs="宋体"/>
                <w:bCs/>
                <w:color w:val="000000" w:themeColor="text1"/>
                <w:sz w:val="24"/>
                <w:szCs w:val="24"/>
                <w14:textFill>
                  <w14:solidFill>
                    <w14:schemeClr w14:val="tx1"/>
                  </w14:solidFill>
                </w14:textFill>
              </w:rPr>
              <w:t>20</w:t>
            </w:r>
            <w:r>
              <w:rPr>
                <w:rFonts w:ascii="宋体" w:hAnsi="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2</w:t>
            </w:r>
            <w:r>
              <w:rPr>
                <w:rFonts w:hint="eastAsia" w:ascii="宋体" w:hAnsi="宋体" w:cs="宋体"/>
                <w:bCs/>
                <w:color w:val="000000" w:themeColor="text1"/>
                <w:sz w:val="24"/>
                <w:szCs w:val="24"/>
                <w14:textFill>
                  <w14:solidFill>
                    <w14:schemeClr w14:val="tx1"/>
                  </w14:solidFill>
                </w14:textFill>
              </w:rPr>
              <w:t>年1月1日以来承建的类似工程每承建一个得</w:t>
            </w:r>
            <w:r>
              <w:rPr>
                <w:rFonts w:hint="eastAsia" w:ascii="宋体" w:hAnsi="宋体" w:cs="宋体"/>
                <w:bCs/>
                <w:color w:val="000000" w:themeColor="text1"/>
                <w:sz w:val="24"/>
                <w:szCs w:val="24"/>
                <w:lang w:val="en-US" w:eastAsia="zh-CN"/>
                <w14:textFill>
                  <w14:solidFill>
                    <w14:schemeClr w14:val="tx1"/>
                  </w14:solidFill>
                </w14:textFill>
              </w:rPr>
              <w:t>3</w:t>
            </w:r>
            <w:r>
              <w:rPr>
                <w:rFonts w:hint="eastAsia" w:ascii="宋体" w:hAnsi="宋体" w:cs="宋体"/>
                <w:bCs/>
                <w:color w:val="000000" w:themeColor="text1"/>
                <w:sz w:val="24"/>
                <w:szCs w:val="24"/>
                <w14:textFill>
                  <w14:solidFill>
                    <w14:schemeClr w14:val="tx1"/>
                  </w14:solidFill>
                </w14:textFill>
              </w:rPr>
              <w:t>分，最高得</w:t>
            </w:r>
            <w:r>
              <w:rPr>
                <w:rFonts w:hint="eastAsia" w:ascii="宋体" w:hAnsi="宋体" w:cs="宋体"/>
                <w:bCs/>
                <w:color w:val="000000" w:themeColor="text1"/>
                <w:sz w:val="24"/>
                <w:szCs w:val="24"/>
                <w:lang w:val="en-US" w:eastAsia="zh-CN"/>
                <w14:textFill>
                  <w14:solidFill>
                    <w14:schemeClr w14:val="tx1"/>
                  </w14:solidFill>
                </w14:textFill>
              </w:rPr>
              <w:t>9</w:t>
            </w:r>
            <w:r>
              <w:rPr>
                <w:rFonts w:hint="eastAsia" w:ascii="宋体" w:hAnsi="宋体" w:cs="宋体"/>
                <w:bCs/>
                <w:color w:val="000000" w:themeColor="text1"/>
                <w:sz w:val="24"/>
                <w:szCs w:val="24"/>
                <w14:textFill>
                  <w14:solidFill>
                    <w14:schemeClr w14:val="tx1"/>
                  </w14:solidFill>
                </w14:textFill>
              </w:rPr>
              <w:t>分。须提供项目的中标通知书</w:t>
            </w:r>
            <w:r>
              <w:rPr>
                <w:rFonts w:hint="eastAsia" w:ascii="宋体" w:hAnsi="宋体" w:cs="宋体"/>
                <w:bCs/>
                <w:color w:val="000000" w:themeColor="text1"/>
                <w:sz w:val="24"/>
                <w:szCs w:val="24"/>
                <w:lang w:val="en-US" w:eastAsia="zh-CN"/>
                <w14:textFill>
                  <w14:solidFill>
                    <w14:schemeClr w14:val="tx1"/>
                  </w14:solidFill>
                </w14:textFill>
              </w:rPr>
              <w:t>或合同（合同包含</w:t>
            </w:r>
            <w:r>
              <w:rPr>
                <w:rFonts w:hint="eastAsia" w:ascii="宋体" w:hAnsi="宋体" w:cs="宋体"/>
                <w:bCs/>
                <w:color w:val="000000" w:themeColor="text1"/>
                <w:sz w:val="24"/>
                <w:szCs w:val="24"/>
                <w14:textFill>
                  <w14:solidFill>
                    <w14:schemeClr w14:val="tx1"/>
                  </w14:solidFill>
                </w14:textFill>
              </w:rPr>
              <w:t>首页、标的及金额所在页、合同签字盖章页</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14:textFill>
                  <w14:solidFill>
                    <w14:schemeClr w14:val="tx1"/>
                  </w14:solidFill>
                </w14:textFill>
              </w:rPr>
              <w:t>。</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89" w:type="pct"/>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565" w:type="pct"/>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磋商报价</w:t>
            </w:r>
          </w:p>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（30分）</w:t>
            </w:r>
          </w:p>
        </w:tc>
        <w:tc>
          <w:tcPr>
            <w:tcW w:w="794" w:type="pct"/>
            <w:vAlign w:val="center"/>
          </w:tcPr>
          <w:p>
            <w:pPr>
              <w:autoSpaceDE w:val="0"/>
              <w:autoSpaceDN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报价分</w:t>
            </w:r>
          </w:p>
        </w:tc>
        <w:tc>
          <w:tcPr>
            <w:tcW w:w="3150" w:type="pct"/>
          </w:tcPr>
          <w:p>
            <w:pPr>
              <w:autoSpaceDE w:val="0"/>
              <w:autoSpaceDN w:val="0"/>
              <w:spacing w:line="360" w:lineRule="auto"/>
              <w:rPr>
                <w:rFonts w:ascii="宋体" w:hAnsi="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14:textFill>
                  <w14:solidFill>
                    <w14:schemeClr w14:val="tx1"/>
                  </w14:solidFill>
                </w14:textFill>
              </w:rPr>
              <w:t>在所有的有效投标报价中，以最低投标报价为基准价，其价格分为满分。其他投标人的报价分统一按下列公式计算：投标报价得分=(评标基准价／投标报价)×价格权值（30%）×100（四舍五入后保留小数点后两位）。注：1、根据《政府采购促进中小企业发展管理办法》（财库〔2020〕46 号）和《财政部关于进一步加大政府采购支持中小企业力度的通知》（财库〔2022〕19号）的规定，对于经主管预算单位统筹后未预留份额专门面向中小企业采购的采购项目，以及预留份额项目中的非预留部分采购包，对符合规定的小微企业报价给予3%的扣除，用扣除后的价格参加评审。</w:t>
            </w:r>
          </w:p>
          <w:p>
            <w:p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14:textFill>
                  <w14:solidFill>
                    <w14:schemeClr w14:val="tx1"/>
                  </w14:solidFill>
                </w14:textFill>
              </w:rPr>
              <w:t>2、监狱企业、残疾人福利性单位属于小型、微型企业的，不重复享受政策。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5" w:hRule="atLeast"/>
          <w:jc w:val="center"/>
        </w:trPr>
        <w:tc>
          <w:tcPr>
            <w:tcW w:w="5000" w:type="pct"/>
            <w:gridSpan w:val="4"/>
            <w:vAlign w:val="center"/>
          </w:tcPr>
          <w:p>
            <w:pPr>
              <w:autoSpaceDE w:val="0"/>
              <w:autoSpaceDN w:val="0"/>
              <w:spacing w:line="360" w:lineRule="auto"/>
              <w:rPr>
                <w:rFonts w:hint="eastAsia" w:ascii="宋体" w:hAnsi="宋体" w:cs="宋体"/>
                <w:b/>
                <w:color w:val="000000" w:themeColor="text1"/>
                <w:sz w:val="24"/>
                <w:szCs w:val="24"/>
                <w14:textFill>
                  <w14:solidFill>
                    <w14:schemeClr w14:val="tx1"/>
                  </w14:solidFill>
                </w14:textFill>
              </w:rPr>
            </w:pPr>
            <w:r>
              <w:rPr>
                <w:rFonts w:hint="eastAsia" w:ascii="宋体"/>
                <w:color w:val="000000" w:themeColor="text1"/>
                <w:sz w:val="24"/>
                <w:highlight w:val="none"/>
                <w14:textFill>
                  <w14:solidFill>
                    <w14:schemeClr w14:val="tx1"/>
                  </w14:solidFill>
                </w14:textFill>
              </w:rPr>
              <w:t>内容存在缺陷或不足是指</w:t>
            </w:r>
            <w:r>
              <w:rPr>
                <w:rFonts w:hint="eastAsia" w:ascii="宋体" w:hAnsi="宋体" w:eastAsia="宋体" w:cs="宋体"/>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投标人提供的内容存在不适用</w:t>
            </w:r>
            <w:r>
              <w:rPr>
                <w:rFonts w:hint="eastAsia" w:ascii="宋体" w:hAnsi="宋体" w:eastAsia="宋体" w:cs="宋体"/>
                <w:color w:val="000000" w:themeColor="text1"/>
                <w:sz w:val="24"/>
                <w:szCs w:val="24"/>
                <w:lang w:val="en-US" w:eastAsia="zh-CN"/>
                <w14:textFill>
                  <w14:solidFill>
                    <w14:schemeClr w14:val="tx1"/>
                  </w14:solidFill>
                </w14:textFill>
              </w:rPr>
              <w:t>本</w:t>
            </w:r>
            <w:r>
              <w:rPr>
                <w:rFonts w:ascii="宋体" w:hAnsi="宋体" w:eastAsia="宋体" w:cs="宋体"/>
                <w:color w:val="000000" w:themeColor="text1"/>
                <w:sz w:val="24"/>
                <w:szCs w:val="24"/>
                <w14:textFill>
                  <w14:solidFill>
                    <w14:schemeClr w14:val="tx1"/>
                  </w14:solidFill>
                </w14:textFill>
              </w:rPr>
              <w:t>项目实际情况的情形</w:t>
            </w:r>
            <w:r>
              <w:rPr>
                <w:rFonts w:hint="eastAsia" w:ascii="宋体"/>
                <w:color w:val="000000" w:themeColor="text1"/>
                <w:sz w:val="24"/>
                <w:highlight w:val="none"/>
                <w14:textFill>
                  <w14:solidFill>
                    <w14:schemeClr w14:val="tx1"/>
                  </w14:solidFill>
                </w14:textFill>
              </w:rPr>
              <w:t>或方案内容过于简单</w:t>
            </w:r>
            <w:r>
              <w:rPr>
                <w:rFonts w:ascii="宋体" w:hAnsi="宋体" w:eastAsia="宋体" w:cs="宋体"/>
                <w:color w:val="000000" w:themeColor="text1"/>
                <w:sz w:val="24"/>
                <w:szCs w:val="24"/>
                <w14:textFill>
                  <w14:solidFill>
                    <w14:schemeClr w14:val="tx1"/>
                  </w14:solidFill>
                </w14:textFill>
              </w:rPr>
              <w:t>、套用其他</w:t>
            </w:r>
            <w:r>
              <w:rPr>
                <w:rFonts w:hint="eastAsia" w:ascii="宋体" w:hAnsi="宋体" w:eastAsia="宋体" w:cs="宋体"/>
                <w:color w:val="000000" w:themeColor="text1"/>
                <w:sz w:val="24"/>
                <w:szCs w:val="24"/>
                <w:lang w:val="en-US" w:eastAsia="zh-CN"/>
                <w14:textFill>
                  <w14:solidFill>
                    <w14:schemeClr w14:val="tx1"/>
                  </w14:solidFill>
                </w14:textFill>
              </w:rPr>
              <w:t>项目</w:t>
            </w:r>
            <w:r>
              <w:rPr>
                <w:rFonts w:ascii="宋体" w:hAnsi="宋体" w:eastAsia="宋体" w:cs="宋体"/>
                <w:color w:val="000000" w:themeColor="text1"/>
                <w:sz w:val="24"/>
                <w:szCs w:val="24"/>
                <w14:textFill>
                  <w14:solidFill>
                    <w14:schemeClr w14:val="tx1"/>
                  </w14:solidFill>
                </w14:textFill>
              </w:rPr>
              <w:t>方案</w:t>
            </w:r>
            <w:r>
              <w:rPr>
                <w:rFonts w:hint="eastAsia" w:ascii="宋体"/>
                <w:color w:val="000000" w:themeColor="text1"/>
                <w:sz w:val="24"/>
                <w:highlight w:val="none"/>
                <w14:textFill>
                  <w14:solidFill>
                    <w14:schemeClr w14:val="tx1"/>
                  </w14:solidFill>
                </w14:textFill>
              </w:rPr>
              <w:t>或存在项目名称错误、地点区域错误、内容与本项目需求无关、方案内容矛盾或表述前后不一致</w:t>
            </w:r>
            <w:r>
              <w:rPr>
                <w:rFonts w:ascii="宋体" w:hAnsi="宋体" w:eastAsia="宋体" w:cs="宋体"/>
                <w:color w:val="000000" w:themeColor="text1"/>
                <w:sz w:val="24"/>
                <w:szCs w:val="24"/>
                <w14:textFill>
                  <w14:solidFill>
                    <w14:schemeClr w14:val="tx1"/>
                  </w14:solidFill>
                </w14:textFill>
              </w:rPr>
              <w:t>。</w:t>
            </w:r>
          </w:p>
        </w:tc>
      </w:tr>
    </w:tbl>
    <w:p>
      <w:pPr>
        <w:pStyle w:val="25"/>
        <w:spacing w:line="360" w:lineRule="auto"/>
        <w:jc w:val="left"/>
        <w:rPr>
          <w:rFonts w:hAnsi="宋体" w:cs="宋体"/>
          <w:color w:val="000000" w:themeColor="text1"/>
          <w:szCs w:val="24"/>
          <w14:textFill>
            <w14:solidFill>
              <w14:schemeClr w14:val="tx1"/>
            </w14:solidFill>
          </w14:textFill>
        </w:rPr>
      </w:pPr>
    </w:p>
    <w:bookmarkEnd w:id="82"/>
    <w:bookmarkEnd w:id="83"/>
    <w:bookmarkEnd w:id="84"/>
    <w:bookmarkEnd w:id="85"/>
    <w:bookmarkEnd w:id="86"/>
    <w:p>
      <w:pPr>
        <w:pStyle w:val="25"/>
        <w:numPr>
          <w:ilvl w:val="0"/>
          <w:numId w:val="27"/>
        </w:numPr>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采用综合评分法的，评标结果按评审后得分由高到低顺序排列。得分相同的，按磋商报价由低到高顺序排列。得分且磋商报价相同的并列。磋商文件满足磋商文件全部实质性要求，且按照评审因素的量化指标评审得分最高的磋商人为排名第一的</w:t>
      </w:r>
      <w:r>
        <w:rPr>
          <w:rFonts w:hint="eastAsia" w:hAnsi="宋体" w:cs="宋体"/>
          <w:color w:val="000000" w:themeColor="text1"/>
          <w:lang w:eastAsia="zh-CN"/>
          <w14:textFill>
            <w14:solidFill>
              <w14:schemeClr w14:val="tx1"/>
            </w14:solidFill>
          </w14:textFill>
        </w:rPr>
        <w:t>成交</w:t>
      </w:r>
      <w:r>
        <w:rPr>
          <w:rFonts w:hint="eastAsia" w:hAnsi="宋体" w:cs="宋体"/>
          <w:color w:val="000000" w:themeColor="text1"/>
          <w14:textFill>
            <w14:solidFill>
              <w14:schemeClr w14:val="tx1"/>
            </w14:solidFill>
          </w14:textFill>
        </w:rPr>
        <w:t>候选人。</w:t>
      </w:r>
    </w:p>
    <w:p>
      <w:pPr>
        <w:pStyle w:val="25"/>
        <w:numPr>
          <w:ilvl w:val="0"/>
          <w:numId w:val="27"/>
        </w:numPr>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评标结果汇总完成后，除下列情形外，任何人不得修改评标结果：</w:t>
      </w:r>
    </w:p>
    <w:p>
      <w:pPr>
        <w:numPr>
          <w:ilvl w:val="0"/>
          <w:numId w:val="28"/>
        </w:numPr>
        <w:autoSpaceDE w:val="0"/>
        <w:autoSpaceDN w:val="0"/>
        <w:spacing w:line="360" w:lineRule="auto"/>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分值汇总计算错误的；</w:t>
      </w:r>
    </w:p>
    <w:p>
      <w:pPr>
        <w:numPr>
          <w:ilvl w:val="0"/>
          <w:numId w:val="28"/>
        </w:numPr>
        <w:autoSpaceDE w:val="0"/>
        <w:autoSpaceDN w:val="0"/>
        <w:spacing w:line="360" w:lineRule="auto"/>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分项评分超出评分标准范围的；</w:t>
      </w:r>
    </w:p>
    <w:p>
      <w:pPr>
        <w:numPr>
          <w:ilvl w:val="0"/>
          <w:numId w:val="28"/>
        </w:numPr>
        <w:autoSpaceDE w:val="0"/>
        <w:autoSpaceDN w:val="0"/>
        <w:spacing w:line="360" w:lineRule="auto"/>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评标委员会成员对客观评审因素评分不一致的；</w:t>
      </w:r>
    </w:p>
    <w:p>
      <w:pPr>
        <w:numPr>
          <w:ilvl w:val="0"/>
          <w:numId w:val="28"/>
        </w:numPr>
        <w:autoSpaceDE w:val="0"/>
        <w:autoSpaceDN w:val="0"/>
        <w:spacing w:line="360" w:lineRule="auto"/>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经评标委员会认定评分畸高、畸低的。</w:t>
      </w:r>
    </w:p>
    <w:p>
      <w:pPr>
        <w:pStyle w:val="25"/>
        <w:numPr>
          <w:ilvl w:val="0"/>
          <w:numId w:val="27"/>
        </w:numPr>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25"/>
        <w:numPr>
          <w:ilvl w:val="0"/>
          <w:numId w:val="27"/>
        </w:numPr>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磋商人对以上情形提出质疑的，采购人或者采购代理机构可以组织原评标委员会进行重新评审，重新评审改变评标结果的，应当书面报告本级财政部门。</w:t>
      </w:r>
    </w:p>
    <w:p>
      <w:pPr>
        <w:pStyle w:val="7"/>
        <w:widowControl w:val="0"/>
        <w:numPr>
          <w:ilvl w:val="0"/>
          <w:numId w:val="4"/>
        </w:numPr>
        <w:adjustRightInd/>
        <w:snapToGrid/>
        <w:spacing w:before="0" w:after="0" w:line="360" w:lineRule="auto"/>
        <w:ind w:left="0" w:firstLine="0"/>
        <w:rPr>
          <w:rFonts w:ascii="宋体" w:hAnsi="宋体" w:cs="宋体"/>
          <w:color w:val="000000" w:themeColor="text1"/>
          <w:kern w:val="2"/>
          <w:sz w:val="28"/>
          <w14:textFill>
            <w14:solidFill>
              <w14:schemeClr w14:val="tx1"/>
            </w14:solidFill>
          </w14:textFill>
        </w:rPr>
      </w:pPr>
      <w:bookmarkStart w:id="116" w:name="_Toc496015921"/>
      <w:bookmarkStart w:id="117" w:name="_Toc488691487"/>
      <w:bookmarkStart w:id="118" w:name="_Toc26319"/>
      <w:r>
        <w:rPr>
          <w:rFonts w:hint="eastAsia" w:ascii="宋体" w:hAnsi="宋体" w:cs="宋体"/>
          <w:color w:val="000000" w:themeColor="text1"/>
          <w:kern w:val="2"/>
          <w:sz w:val="28"/>
          <w14:textFill>
            <w14:solidFill>
              <w14:schemeClr w14:val="tx1"/>
            </w14:solidFill>
          </w14:textFill>
        </w:rPr>
        <w:t>确定</w:t>
      </w:r>
      <w:r>
        <w:rPr>
          <w:rFonts w:hint="eastAsia" w:ascii="宋体" w:hAnsi="宋体" w:cs="宋体"/>
          <w:color w:val="000000" w:themeColor="text1"/>
          <w:kern w:val="2"/>
          <w:sz w:val="28"/>
          <w:lang w:eastAsia="zh-CN"/>
          <w14:textFill>
            <w14:solidFill>
              <w14:schemeClr w14:val="tx1"/>
            </w14:solidFill>
          </w14:textFill>
        </w:rPr>
        <w:t>成交</w:t>
      </w:r>
      <w:r>
        <w:rPr>
          <w:rFonts w:hint="eastAsia" w:ascii="宋体" w:hAnsi="宋体" w:cs="宋体"/>
          <w:color w:val="000000" w:themeColor="text1"/>
          <w:kern w:val="2"/>
          <w:sz w:val="28"/>
          <w14:textFill>
            <w14:solidFill>
              <w14:schemeClr w14:val="tx1"/>
            </w14:solidFill>
          </w14:textFill>
        </w:rPr>
        <w:t>候选人</w:t>
      </w:r>
      <w:bookmarkEnd w:id="116"/>
      <w:bookmarkEnd w:id="117"/>
      <w:bookmarkEnd w:id="118"/>
      <w:bookmarkStart w:id="119" w:name="_Toc487104884"/>
      <w:bookmarkStart w:id="120" w:name="_Toc459377869"/>
      <w:bookmarkStart w:id="121" w:name="_Toc446427802"/>
      <w:bookmarkStart w:id="122" w:name="_Toc420929915"/>
      <w:bookmarkStart w:id="123" w:name="_Toc416965475"/>
      <w:bookmarkStart w:id="124" w:name="_Toc446445059"/>
    </w:p>
    <w:p>
      <w:pPr>
        <w:pStyle w:val="25"/>
        <w:numPr>
          <w:ilvl w:val="0"/>
          <w:numId w:val="29"/>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推荐并确定</w:t>
      </w:r>
      <w:r>
        <w:rPr>
          <w:rFonts w:hint="eastAsia" w:hAnsi="宋体" w:cs="宋体"/>
          <w:color w:val="000000" w:themeColor="text1"/>
          <w:szCs w:val="24"/>
          <w:lang w:eastAsia="zh-CN"/>
          <w14:textFill>
            <w14:solidFill>
              <w14:schemeClr w14:val="tx1"/>
            </w14:solidFill>
          </w14:textFill>
        </w:rPr>
        <w:t>成交</w:t>
      </w:r>
      <w:r>
        <w:rPr>
          <w:rFonts w:hint="eastAsia" w:hAnsi="宋体" w:cs="宋体"/>
          <w:color w:val="000000" w:themeColor="text1"/>
          <w:szCs w:val="24"/>
          <w14:textFill>
            <w14:solidFill>
              <w14:schemeClr w14:val="tx1"/>
            </w14:solidFill>
          </w14:textFill>
        </w:rPr>
        <w:t>磋商人</w:t>
      </w:r>
      <w:bookmarkEnd w:id="119"/>
    </w:p>
    <w:p>
      <w:pPr>
        <w:numPr>
          <w:ilvl w:val="1"/>
          <w:numId w:val="29"/>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评标委员会根据评审总得分由高到低排序推荐预</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候选磋商人，由采购人按采购要求确定</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磋商人；</w:t>
      </w:r>
    </w:p>
    <w:p>
      <w:pPr>
        <w:numPr>
          <w:ilvl w:val="1"/>
          <w:numId w:val="29"/>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磋商人因不可抗力或自身原因不能履行合同时，采购人可以按照评审报告推荐的预</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候选磋商人名单排序，确定下一候选磋商人为</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磋商人，也可重新开展政府采购活动。</w:t>
      </w:r>
    </w:p>
    <w:p>
      <w:pPr>
        <w:pStyle w:val="25"/>
        <w:numPr>
          <w:ilvl w:val="0"/>
          <w:numId w:val="29"/>
        </w:numPr>
        <w:spacing w:line="360" w:lineRule="auto"/>
        <w:rPr>
          <w:rFonts w:hAnsi="宋体" w:cs="宋体"/>
          <w:color w:val="000000" w:themeColor="text1"/>
          <w:szCs w:val="24"/>
          <w:lang w:val="zh-CN"/>
          <w14:textFill>
            <w14:solidFill>
              <w14:schemeClr w14:val="tx1"/>
            </w14:solidFill>
          </w14:textFill>
        </w:rPr>
      </w:pPr>
      <w:bookmarkStart w:id="125" w:name="_Toc487104885"/>
      <w:r>
        <w:rPr>
          <w:rFonts w:hint="eastAsia" w:hAnsi="宋体" w:cs="宋体"/>
          <w:color w:val="000000" w:themeColor="text1"/>
          <w:szCs w:val="24"/>
          <w:lang w:eastAsia="zh-CN"/>
          <w14:textFill>
            <w14:solidFill>
              <w14:schemeClr w14:val="tx1"/>
            </w14:solidFill>
          </w14:textFill>
        </w:rPr>
        <w:t>成交</w:t>
      </w:r>
      <w:r>
        <w:rPr>
          <w:rFonts w:hint="eastAsia" w:hAnsi="宋体" w:cs="宋体"/>
          <w:color w:val="000000" w:themeColor="text1"/>
          <w:szCs w:val="24"/>
          <w14:textFill>
            <w14:solidFill>
              <w14:schemeClr w14:val="tx1"/>
            </w14:solidFill>
          </w14:textFill>
        </w:rPr>
        <w:t>通知</w:t>
      </w:r>
      <w:bookmarkEnd w:id="125"/>
    </w:p>
    <w:p>
      <w:pPr>
        <w:numPr>
          <w:ilvl w:val="1"/>
          <w:numId w:val="29"/>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采购人或者采购代理机构应当自</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人确定之日起2个工作日内，在省级以上财政部门指定的媒体上公告</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结果，磋商文件应当随</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结果同时公告。</w:t>
      </w:r>
    </w:p>
    <w:p>
      <w:pPr>
        <w:numPr>
          <w:ilvl w:val="1"/>
          <w:numId w:val="29"/>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结果公告内容应当包括采购人及其委托的采购代理机构的名称、地址、联系方式，项目名称和项目编号，</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人名称、地址和</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金额，主要</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标的的名称、工期、项目经理，</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公告期限以及评审专家名单。</w:t>
      </w:r>
    </w:p>
    <w:p>
      <w:pPr>
        <w:numPr>
          <w:ilvl w:val="1"/>
          <w:numId w:val="29"/>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公告期限为1个工作日。</w:t>
      </w:r>
    </w:p>
    <w:p>
      <w:pPr>
        <w:numPr>
          <w:ilvl w:val="1"/>
          <w:numId w:val="29"/>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在公告</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结果的同时，采购人或者采购代理机构应当向</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人发出</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通知书；采用综合评分法评审的，还应当告知未</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人本人的评审得分与排序。</w:t>
      </w:r>
    </w:p>
    <w:p>
      <w:pPr>
        <w:numPr>
          <w:ilvl w:val="1"/>
          <w:numId w:val="29"/>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通知书发出后，采购人不得违法改变</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结果，</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人无正当理由不得放弃</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w:t>
      </w:r>
      <w:bookmarkEnd w:id="120"/>
      <w:bookmarkEnd w:id="121"/>
      <w:bookmarkEnd w:id="122"/>
      <w:bookmarkEnd w:id="123"/>
      <w:bookmarkEnd w:id="124"/>
    </w:p>
    <w:p>
      <w:pPr>
        <w:pStyle w:val="7"/>
        <w:widowControl w:val="0"/>
        <w:numPr>
          <w:ilvl w:val="0"/>
          <w:numId w:val="4"/>
        </w:numPr>
        <w:adjustRightInd/>
        <w:snapToGrid/>
        <w:spacing w:before="0" w:after="0" w:line="360" w:lineRule="auto"/>
        <w:ind w:left="0" w:firstLine="0"/>
        <w:rPr>
          <w:rFonts w:ascii="宋体" w:hAnsi="宋体" w:cs="宋体"/>
          <w:color w:val="000000" w:themeColor="text1"/>
          <w:kern w:val="2"/>
          <w:sz w:val="24"/>
          <w:szCs w:val="24"/>
          <w14:textFill>
            <w14:solidFill>
              <w14:schemeClr w14:val="tx1"/>
            </w14:solidFill>
          </w14:textFill>
        </w:rPr>
      </w:pPr>
      <w:bookmarkStart w:id="126" w:name="_Toc496015922"/>
      <w:bookmarkStart w:id="127" w:name="_Toc13"/>
      <w:r>
        <w:rPr>
          <w:rFonts w:hint="eastAsia" w:ascii="宋体" w:hAnsi="宋体" w:cs="宋体"/>
          <w:color w:val="000000" w:themeColor="text1"/>
          <w:kern w:val="2"/>
          <w:sz w:val="24"/>
          <w:szCs w:val="24"/>
          <w14:textFill>
            <w14:solidFill>
              <w14:schemeClr w14:val="tx1"/>
            </w14:solidFill>
          </w14:textFill>
        </w:rPr>
        <w:t>合同授予</w:t>
      </w:r>
      <w:bookmarkEnd w:id="126"/>
      <w:bookmarkEnd w:id="127"/>
    </w:p>
    <w:p>
      <w:pPr>
        <w:pStyle w:val="25"/>
        <w:numPr>
          <w:ilvl w:val="0"/>
          <w:numId w:val="30"/>
        </w:numPr>
        <w:spacing w:line="360" w:lineRule="auto"/>
        <w:rPr>
          <w:rFonts w:hAnsi="宋体" w:cs="宋体"/>
          <w:color w:val="000000" w:themeColor="text1"/>
          <w:szCs w:val="24"/>
          <w:lang w:val="zh-CN"/>
          <w14:textFill>
            <w14:solidFill>
              <w14:schemeClr w14:val="tx1"/>
            </w14:solidFill>
          </w14:textFill>
        </w:rPr>
      </w:pPr>
      <w:r>
        <w:rPr>
          <w:rFonts w:hint="eastAsia" w:hAnsi="宋体" w:cs="宋体"/>
          <w:color w:val="000000" w:themeColor="text1"/>
          <w:szCs w:val="24"/>
          <w:lang w:val="zh-CN"/>
          <w14:textFill>
            <w14:solidFill>
              <w14:schemeClr w14:val="tx1"/>
            </w14:solidFill>
          </w14:textFill>
        </w:rPr>
        <w:t>签订合同：</w:t>
      </w:r>
    </w:p>
    <w:p>
      <w:pPr>
        <w:numPr>
          <w:ilvl w:val="1"/>
          <w:numId w:val="3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采购人应当自</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通知书发出之日起30日内，按照磋商文件和</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人磋商文件的规定，与</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人签订书面合同。所签订的合同不得对磋商文件确定的事项和</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人磋商文件作实质性修改。</w:t>
      </w:r>
    </w:p>
    <w:p>
      <w:pPr>
        <w:numPr>
          <w:ilvl w:val="1"/>
          <w:numId w:val="3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采购人不得向</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人提出任何不合理的要求作为签订合同的条件。</w:t>
      </w:r>
    </w:p>
    <w:p>
      <w:pPr>
        <w:numPr>
          <w:ilvl w:val="1"/>
          <w:numId w:val="3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签订合同时，可将</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人的磋商保证金转为</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人的履约保证金或</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人应当以支票、汇票、本票等非现金形式向采购人指定的账户交纳履约保证金。履约保证金的数额由采购人确定，但不得超出采购合同总金额的10%。</w:t>
      </w:r>
    </w:p>
    <w:p>
      <w:pPr>
        <w:numPr>
          <w:ilvl w:val="1"/>
          <w:numId w:val="3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人拒绝与采购人签订合同的，采购人可以按照评标报告推荐的</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候选人名单排序，确定下一候选人为</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人，也可重新开展政府采购活动。</w:t>
      </w:r>
    </w:p>
    <w:p>
      <w:pPr>
        <w:numPr>
          <w:ilvl w:val="1"/>
          <w:numId w:val="3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磋商文件、</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人的磋商文件、《</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通知书》及其澄清、说明文件、承诺等，均为签订采购合同的依据，作为采购合同的组成部分。</w:t>
      </w:r>
    </w:p>
    <w:p>
      <w:pPr>
        <w:numPr>
          <w:ilvl w:val="1"/>
          <w:numId w:val="3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采购合同签订之日起2个工作日内，由采购人将采购合同在青海政府采购网上公告，但采购合同中涉及国家秘密、商业秘密的内容除外。</w:t>
      </w:r>
    </w:p>
    <w:p>
      <w:pPr>
        <w:numPr>
          <w:ilvl w:val="1"/>
          <w:numId w:val="3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采购人与</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人应当根据合同的约定依法履行合同义务。政府采购合同的履行、违约责任和解决争议的方法等适用《中华人民共和国民法典》。</w:t>
      </w:r>
    </w:p>
    <w:p>
      <w:pPr>
        <w:numPr>
          <w:ilvl w:val="1"/>
          <w:numId w:val="3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采购人应当及时对采购项目进行验收。采购人可以邀请参加本项目的其他磋商人或者第三方机构参与验收。参与验收的磋商人或者第三方机构的意见作为验收书的参考资料一并存档。</w:t>
      </w:r>
    </w:p>
    <w:p>
      <w:pPr>
        <w:numPr>
          <w:ilvl w:val="1"/>
          <w:numId w:val="3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采购人应当加强对</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人的履约管理，并按照采购合同约定，及时向</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人支付采购资金。对于</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人违反采购合同约定的行为，采购人应当及时处理，依法追究其违约责任。</w:t>
      </w:r>
    </w:p>
    <w:p>
      <w:pPr>
        <w:numPr>
          <w:ilvl w:val="1"/>
          <w:numId w:val="30"/>
        </w:num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采购人、采购代理机构应当建立真实完整的招标采购档案，妥善保存每项采购活动的采购文件。</w:t>
      </w:r>
    </w:p>
    <w:p>
      <w:pPr>
        <w:pStyle w:val="7"/>
        <w:widowControl w:val="0"/>
        <w:numPr>
          <w:ilvl w:val="0"/>
          <w:numId w:val="4"/>
        </w:numPr>
        <w:adjustRightInd/>
        <w:snapToGrid/>
        <w:spacing w:before="0" w:after="0" w:line="360" w:lineRule="auto"/>
        <w:ind w:left="0" w:firstLine="0"/>
        <w:rPr>
          <w:rFonts w:ascii="宋体" w:hAnsi="宋体" w:cs="宋体"/>
          <w:color w:val="000000" w:themeColor="text1"/>
          <w:kern w:val="2"/>
          <w:sz w:val="24"/>
          <w:szCs w:val="24"/>
          <w14:textFill>
            <w14:solidFill>
              <w14:schemeClr w14:val="tx1"/>
            </w14:solidFill>
          </w14:textFill>
        </w:rPr>
      </w:pPr>
      <w:bookmarkStart w:id="128" w:name="_Toc496015923"/>
      <w:bookmarkStart w:id="129" w:name="_Toc488691489"/>
      <w:bookmarkStart w:id="130" w:name="_Toc459377871"/>
      <w:bookmarkStart w:id="131" w:name="_Toc21580"/>
      <w:r>
        <w:rPr>
          <w:rFonts w:hint="eastAsia" w:ascii="宋体" w:hAnsi="宋体" w:cs="宋体"/>
          <w:color w:val="000000" w:themeColor="text1"/>
          <w:kern w:val="2"/>
          <w:sz w:val="24"/>
          <w:szCs w:val="24"/>
          <w14:textFill>
            <w14:solidFill>
              <w14:schemeClr w14:val="tx1"/>
            </w14:solidFill>
          </w14:textFill>
        </w:rPr>
        <w:t>招标代理服务收费标准</w:t>
      </w:r>
      <w:bookmarkEnd w:id="128"/>
      <w:bookmarkEnd w:id="129"/>
      <w:bookmarkEnd w:id="130"/>
      <w:bookmarkEnd w:id="131"/>
    </w:p>
    <w:p>
      <w:pPr>
        <w:pStyle w:val="25"/>
        <w:numPr>
          <w:ilvl w:val="0"/>
          <w:numId w:val="31"/>
        </w:numPr>
        <w:spacing w:line="360" w:lineRule="auto"/>
        <w:rPr>
          <w:rFonts w:hAnsi="宋体" w:cs="宋体"/>
          <w:color w:val="auto"/>
          <w:szCs w:val="24"/>
        </w:rPr>
      </w:pPr>
      <w:r>
        <w:rPr>
          <w:rFonts w:hint="eastAsia" w:hAnsi="宋体" w:cs="宋体"/>
          <w:color w:val="auto"/>
          <w:szCs w:val="24"/>
        </w:rPr>
        <w:t>收取对象：成交磋商供应商；</w:t>
      </w:r>
    </w:p>
    <w:p>
      <w:pPr>
        <w:pStyle w:val="25"/>
        <w:numPr>
          <w:ilvl w:val="0"/>
          <w:numId w:val="31"/>
        </w:numPr>
        <w:spacing w:line="360" w:lineRule="auto"/>
        <w:rPr>
          <w:rFonts w:hAnsi="宋体" w:cs="宋体"/>
          <w:color w:val="auto"/>
          <w:szCs w:val="24"/>
        </w:rPr>
      </w:pPr>
      <w:r>
        <w:rPr>
          <w:rFonts w:hint="eastAsia" w:hAnsi="宋体" w:cs="宋体"/>
          <w:color w:val="auto"/>
          <w:szCs w:val="24"/>
        </w:rPr>
        <w:t>收取标准：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参照计价[2002]1980号文以项目成交价核算收取。</w:t>
      </w:r>
    </w:p>
    <w:p>
      <w:pPr>
        <w:pStyle w:val="25"/>
        <w:numPr>
          <w:ilvl w:val="0"/>
          <w:numId w:val="31"/>
        </w:numPr>
        <w:spacing w:line="360" w:lineRule="auto"/>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由采购人自行招标的，</w:t>
      </w:r>
      <w:r>
        <w:rPr>
          <w:rFonts w:hint="eastAsia" w:hAnsi="宋体" w:cs="宋体"/>
          <w:color w:val="000000" w:themeColor="text1"/>
          <w:szCs w:val="24"/>
          <w:lang w:eastAsia="zh-CN"/>
          <w14:textFill>
            <w14:solidFill>
              <w14:schemeClr w14:val="tx1"/>
            </w14:solidFill>
          </w14:textFill>
        </w:rPr>
        <w:t>成交</w:t>
      </w:r>
      <w:r>
        <w:rPr>
          <w:rFonts w:hint="eastAsia" w:hAnsi="宋体" w:cs="宋体"/>
          <w:color w:val="000000" w:themeColor="text1"/>
          <w:szCs w:val="24"/>
          <w14:textFill>
            <w14:solidFill>
              <w14:schemeClr w14:val="tx1"/>
            </w14:solidFill>
          </w14:textFill>
        </w:rPr>
        <w:t>人无需缴纳招标代理费。</w:t>
      </w:r>
    </w:p>
    <w:p>
      <w:pPr>
        <w:pStyle w:val="7"/>
        <w:widowControl w:val="0"/>
        <w:numPr>
          <w:ilvl w:val="0"/>
          <w:numId w:val="4"/>
        </w:numPr>
        <w:adjustRightInd/>
        <w:snapToGrid/>
        <w:spacing w:before="0" w:after="0" w:line="360" w:lineRule="auto"/>
        <w:ind w:left="0" w:firstLine="0"/>
        <w:rPr>
          <w:rFonts w:ascii="宋体" w:hAnsi="宋体" w:cs="宋体"/>
          <w:color w:val="000000" w:themeColor="text1"/>
          <w:kern w:val="2"/>
          <w:sz w:val="28"/>
          <w14:textFill>
            <w14:solidFill>
              <w14:schemeClr w14:val="tx1"/>
            </w14:solidFill>
          </w14:textFill>
        </w:rPr>
      </w:pPr>
      <w:bookmarkStart w:id="132" w:name="_Toc496015924"/>
      <w:bookmarkStart w:id="133" w:name="_Toc5721"/>
      <w:r>
        <w:rPr>
          <w:rFonts w:hint="eastAsia" w:ascii="宋体" w:hAnsi="宋体" w:cs="宋体"/>
          <w:color w:val="000000" w:themeColor="text1"/>
          <w:kern w:val="2"/>
          <w:sz w:val="28"/>
          <w14:textFill>
            <w14:solidFill>
              <w14:schemeClr w14:val="tx1"/>
            </w14:solidFill>
          </w14:textFill>
        </w:rPr>
        <w:t>其他</w:t>
      </w:r>
      <w:bookmarkEnd w:id="132"/>
      <w:bookmarkEnd w:id="133"/>
    </w:p>
    <w:p>
      <w:pPr>
        <w:pStyle w:val="25"/>
        <w:numPr>
          <w:ilvl w:val="0"/>
          <w:numId w:val="32"/>
        </w:numPr>
        <w:spacing w:line="360" w:lineRule="auto"/>
        <w:rPr>
          <w:rFonts w:hAnsi="宋体" w:cs="宋体"/>
          <w:color w:val="000000" w:themeColor="text1"/>
          <w:szCs w:val="22"/>
          <w14:textFill>
            <w14:solidFill>
              <w14:schemeClr w14:val="tx1"/>
            </w14:solidFill>
          </w14:textFill>
        </w:rPr>
      </w:pPr>
      <w:r>
        <w:rPr>
          <w:rFonts w:hint="eastAsia" w:hAnsi="宋体" w:cs="宋体"/>
          <w:color w:val="000000" w:themeColor="text1"/>
          <w:szCs w:val="22"/>
          <w14:textFill>
            <w14:solidFill>
              <w14:schemeClr w14:val="tx1"/>
            </w14:solidFill>
          </w14:textFill>
        </w:rPr>
        <w:t>磋商人应当遵循公平竞争的原则，不得恶意串通，不得妨碍其他磋商人的竞争行为，不得损害采购人或者其他磋商人的合法权益。</w:t>
      </w:r>
    </w:p>
    <w:p>
      <w:pPr>
        <w:autoSpaceDE w:val="0"/>
        <w:autoSpaceDN w:val="0"/>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在评标过程中发现磋商人有上述情形的，评标委员会应当认定其磋商无效，并书面报告本级财政部门。</w:t>
      </w:r>
    </w:p>
    <w:p>
      <w:pPr>
        <w:numPr>
          <w:ilvl w:val="0"/>
          <w:numId w:val="33"/>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有下列情形之一的，视为磋商人串通磋商，其磋商无效：</w:t>
      </w:r>
    </w:p>
    <w:p>
      <w:pPr>
        <w:numPr>
          <w:ilvl w:val="0"/>
          <w:numId w:val="33"/>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不同磋商人的磋商文件由同一单位或者个人编制；</w:t>
      </w:r>
    </w:p>
    <w:p>
      <w:pPr>
        <w:numPr>
          <w:ilvl w:val="0"/>
          <w:numId w:val="33"/>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不同磋商人委托同一单位或者个人办理磋商事宜；</w:t>
      </w:r>
    </w:p>
    <w:p>
      <w:pPr>
        <w:numPr>
          <w:ilvl w:val="0"/>
          <w:numId w:val="33"/>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不同磋商人的磋商文件载明的项目管理成员或者联系人员为同一人；</w:t>
      </w:r>
    </w:p>
    <w:p>
      <w:pPr>
        <w:numPr>
          <w:ilvl w:val="0"/>
          <w:numId w:val="33"/>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不同磋商人的磋商文件异常一致或者磋商报价呈规律性差异；</w:t>
      </w:r>
    </w:p>
    <w:p>
      <w:pPr>
        <w:numPr>
          <w:ilvl w:val="0"/>
          <w:numId w:val="33"/>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不同磋商人的磋商文件相互混装；</w:t>
      </w:r>
    </w:p>
    <w:p>
      <w:pPr>
        <w:numPr>
          <w:ilvl w:val="0"/>
          <w:numId w:val="33"/>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不同磋商人的磋商保证金从同一单位或者个人的账户转出。</w:t>
      </w:r>
    </w:p>
    <w:p>
      <w:pPr>
        <w:pStyle w:val="25"/>
        <w:numPr>
          <w:ilvl w:val="0"/>
          <w:numId w:val="32"/>
        </w:numPr>
        <w:spacing w:line="360" w:lineRule="auto"/>
        <w:rPr>
          <w:rFonts w:hAnsi="宋体" w:cs="宋体"/>
          <w:color w:val="000000" w:themeColor="text1"/>
          <w:szCs w:val="22"/>
          <w14:textFill>
            <w14:solidFill>
              <w14:schemeClr w14:val="tx1"/>
            </w14:solidFill>
          </w14:textFill>
        </w:rPr>
      </w:pPr>
      <w:r>
        <w:rPr>
          <w:rFonts w:hint="eastAsia" w:hAnsi="宋体" w:cs="宋体"/>
          <w:color w:val="000000" w:themeColor="text1"/>
          <w:szCs w:val="22"/>
          <w14:textFill>
            <w14:solidFill>
              <w14:schemeClr w14:val="tx1"/>
            </w14:solidFill>
          </w14:textFill>
        </w:rPr>
        <w:t>磋商截止后磋商人不足3家或者通过资格审查或符合性审查的磋商人不足3家的，除采购任务取消情形外，按照以下方式处理：</w:t>
      </w:r>
    </w:p>
    <w:p>
      <w:pPr>
        <w:numPr>
          <w:ilvl w:val="0"/>
          <w:numId w:val="34"/>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磋商文件存在不合理条款或者招标程序不符合规定的，采购人、采购代理机构改正后依法重新招标；</w:t>
      </w:r>
    </w:p>
    <w:p>
      <w:pPr>
        <w:numPr>
          <w:ilvl w:val="0"/>
          <w:numId w:val="34"/>
        </w:numPr>
        <w:autoSpaceDE w:val="0"/>
        <w:autoSpaceDN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磋商文件没有不合理条款、招标程序符合规定，需要采用其他采购方式采购的，采购人应当依法报财政部门批准。</w:t>
      </w:r>
    </w:p>
    <w:p>
      <w:pPr>
        <w:pStyle w:val="25"/>
        <w:numPr>
          <w:ilvl w:val="0"/>
          <w:numId w:val="32"/>
        </w:numPr>
        <w:spacing w:line="360" w:lineRule="auto"/>
        <w:rPr>
          <w:rFonts w:hAnsi="宋体" w:cs="宋体"/>
          <w:color w:val="000000" w:themeColor="text1"/>
          <w:szCs w:val="24"/>
          <w:lang w:val="zh-CN"/>
          <w14:textFill>
            <w14:solidFill>
              <w14:schemeClr w14:val="tx1"/>
            </w14:solidFill>
          </w14:textFill>
        </w:rPr>
      </w:pPr>
      <w:r>
        <w:rPr>
          <w:rFonts w:hint="eastAsia" w:hAnsi="宋体" w:cs="宋体"/>
          <w:color w:val="000000" w:themeColor="text1"/>
          <w:szCs w:val="24"/>
          <w:lang w:val="zh-CN"/>
          <w14:textFill>
            <w14:solidFill>
              <w14:schemeClr w14:val="tx1"/>
            </w14:solidFill>
          </w14:textFill>
        </w:rPr>
        <w:t>在招标采购中，出现下列情形之一的，应予废标：</w:t>
      </w:r>
    </w:p>
    <w:p>
      <w:pPr>
        <w:numPr>
          <w:ilvl w:val="0"/>
          <w:numId w:val="35"/>
        </w:numPr>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符合专业条件的磋商人或者对磋商文件作实质性响应的磋商人不足三家的。</w:t>
      </w:r>
    </w:p>
    <w:p>
      <w:pPr>
        <w:numPr>
          <w:ilvl w:val="0"/>
          <w:numId w:val="35"/>
        </w:numPr>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出现影响采购公正的违法、违规行为的。</w:t>
      </w:r>
    </w:p>
    <w:p>
      <w:pPr>
        <w:numPr>
          <w:ilvl w:val="0"/>
          <w:numId w:val="35"/>
        </w:numPr>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磋商人的报价均超出采购预算，采购人不能支付的。</w:t>
      </w:r>
    </w:p>
    <w:p>
      <w:pPr>
        <w:numPr>
          <w:ilvl w:val="0"/>
          <w:numId w:val="35"/>
        </w:numPr>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因重大变故，采购任务取消的。</w:t>
      </w:r>
    </w:p>
    <w:p>
      <w:pPr>
        <w:autoSpaceDE w:val="0"/>
        <w:autoSpaceDN w:val="0"/>
        <w:spacing w:line="360" w:lineRule="auto"/>
        <w:ind w:left="284" w:firstLine="240" w:firstLineChars="1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废标后，由采购人或者采购代理机构发布废标公告。</w:t>
      </w:r>
    </w:p>
    <w:p>
      <w:pPr>
        <w:spacing w:line="360" w:lineRule="auto"/>
        <w:contextualSpacing/>
        <w:jc w:val="both"/>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其他未尽事宜，按照《中华人民共和国政府采购法》、《中华人民共和国政府采购法实施条例》、《中华人民共和国民法典》等法律法规的有关条款执行。</w:t>
      </w:r>
    </w:p>
    <w:bookmarkEnd w:id="29"/>
    <w:bookmarkEnd w:id="30"/>
    <w:p>
      <w:pPr>
        <w:pStyle w:val="40"/>
        <w:numPr>
          <w:ilvl w:val="0"/>
          <w:numId w:val="1"/>
        </w:numPr>
        <w:spacing w:before="0" w:after="0" w:line="360" w:lineRule="auto"/>
        <w:rPr>
          <w:rFonts w:ascii="宋体" w:hAnsi="宋体" w:cs="宋体"/>
          <w:color w:val="000000" w:themeColor="text1"/>
          <w14:textFill>
            <w14:solidFill>
              <w14:schemeClr w14:val="tx1"/>
            </w14:solidFill>
          </w14:textFill>
        </w:rPr>
      </w:pPr>
      <w:bookmarkStart w:id="134" w:name="_Toc446445250"/>
      <w:bookmarkStart w:id="135" w:name="_Toc446445064"/>
      <w:bookmarkStart w:id="136" w:name="_Toc459377874"/>
      <w:bookmarkStart w:id="137" w:name="_Toc409520876"/>
      <w:bookmarkStart w:id="138" w:name="_Toc446427806"/>
      <w:bookmarkStart w:id="139" w:name="_Toc399690779"/>
      <w:r>
        <w:rPr>
          <w:rFonts w:hint="eastAsia" w:ascii="宋体" w:hAnsi="宋体" w:cs="宋体"/>
          <w:color w:val="000000" w:themeColor="text1"/>
          <w14:textFill>
            <w14:solidFill>
              <w14:schemeClr w14:val="tx1"/>
            </w14:solidFill>
          </w14:textFill>
        </w:rPr>
        <w:br w:type="page"/>
      </w:r>
      <w:bookmarkStart w:id="140" w:name="_Toc488691491"/>
      <w:bookmarkStart w:id="141" w:name="_Toc30664"/>
      <w:r>
        <w:rPr>
          <w:rFonts w:hint="eastAsia" w:ascii="宋体" w:hAnsi="宋体" w:cs="宋体"/>
          <w:color w:val="000000" w:themeColor="text1"/>
          <w14:textFill>
            <w14:solidFill>
              <w14:schemeClr w14:val="tx1"/>
            </w14:solidFill>
          </w14:textFill>
        </w:rPr>
        <w:t>政府采购项目</w:t>
      </w:r>
      <w:bookmarkEnd w:id="134"/>
      <w:bookmarkEnd w:id="135"/>
      <w:bookmarkEnd w:id="136"/>
      <w:bookmarkEnd w:id="137"/>
      <w:bookmarkEnd w:id="138"/>
      <w:bookmarkEnd w:id="139"/>
      <w:r>
        <w:rPr>
          <w:rFonts w:hint="eastAsia" w:ascii="宋体" w:hAnsi="宋体" w:cs="宋体"/>
          <w:color w:val="000000" w:themeColor="text1"/>
          <w14:textFill>
            <w14:solidFill>
              <w14:schemeClr w14:val="tx1"/>
            </w14:solidFill>
          </w14:textFill>
        </w:rPr>
        <w:t>合同书范本</w:t>
      </w:r>
      <w:bookmarkEnd w:id="140"/>
      <w:bookmarkEnd w:id="141"/>
      <w:bookmarkStart w:id="142" w:name="_Toc446445065"/>
      <w:bookmarkStart w:id="143" w:name="_Toc399690780"/>
      <w:bookmarkStart w:id="144" w:name="_Toc446427815"/>
      <w:bookmarkStart w:id="145" w:name="_Toc409520877"/>
      <w:bookmarkStart w:id="146" w:name="_Toc446445251"/>
    </w:p>
    <w:p>
      <w:pPr>
        <w:rPr>
          <w:color w:val="auto"/>
        </w:rPr>
      </w:pPr>
    </w:p>
    <w:p>
      <w:pPr>
        <w:rPr>
          <w:b/>
          <w:bCs/>
          <w:color w:val="auto"/>
        </w:rPr>
      </w:pPr>
      <w:r>
        <w:rPr>
          <w:b/>
          <w:bCs/>
          <w:color w:val="auto"/>
        </w:rPr>
        <w:t>（GF—201</w:t>
      </w:r>
      <w:r>
        <w:rPr>
          <w:rFonts w:hint="eastAsia"/>
          <w:b/>
          <w:bCs/>
          <w:color w:val="auto"/>
        </w:rPr>
        <w:t>7</w:t>
      </w:r>
      <w:r>
        <w:rPr>
          <w:b/>
          <w:bCs/>
          <w:color w:val="auto"/>
        </w:rPr>
        <w:t>—</w:t>
      </w:r>
      <w:r>
        <w:rPr>
          <w:rFonts w:hint="eastAsia"/>
          <w:b/>
          <w:bCs/>
          <w:color w:val="auto"/>
        </w:rPr>
        <w:t>0201）</w:t>
      </w:r>
    </w:p>
    <w:p>
      <w:pPr>
        <w:rPr>
          <w:color w:val="auto"/>
        </w:rPr>
      </w:pPr>
    </w:p>
    <w:p>
      <w:pPr>
        <w:rPr>
          <w:color w:val="auto"/>
        </w:rPr>
      </w:pPr>
    </w:p>
    <w:p>
      <w:pPr>
        <w:pStyle w:val="6"/>
        <w:jc w:val="center"/>
        <w:rPr>
          <w:color w:val="auto"/>
        </w:rPr>
      </w:pPr>
      <w:bookmarkStart w:id="147" w:name="_Toc25621"/>
      <w:bookmarkStart w:id="148" w:name="_Toc21711"/>
      <w:bookmarkStart w:id="149" w:name="_Toc28902"/>
      <w:r>
        <w:rPr>
          <w:color w:val="auto"/>
          <w:sz w:val="48"/>
        </w:rPr>
        <w:t>建设工程施工合同</w:t>
      </w:r>
      <w:r>
        <w:rPr>
          <w:color w:val="auto"/>
        </w:rPr>
        <w:br w:type="textWrapping"/>
      </w:r>
      <w:r>
        <w:rPr>
          <w:color w:val="auto"/>
        </w:rPr>
        <w:t>（</w:t>
      </w:r>
      <w:r>
        <w:rPr>
          <w:rFonts w:hint="eastAsia"/>
          <w:color w:val="auto"/>
        </w:rPr>
        <w:t>以</w:t>
      </w:r>
      <w:r>
        <w:rPr>
          <w:color w:val="auto"/>
        </w:rPr>
        <w:t>示范文本</w:t>
      </w:r>
      <w:r>
        <w:rPr>
          <w:rFonts w:hint="eastAsia"/>
          <w:color w:val="auto"/>
        </w:rPr>
        <w:t>为准</w:t>
      </w:r>
      <w:r>
        <w:rPr>
          <w:color w:val="auto"/>
        </w:rPr>
        <w:t>）</w:t>
      </w:r>
      <w:bookmarkEnd w:id="147"/>
      <w:bookmarkEnd w:id="148"/>
      <w:bookmarkEnd w:id="149"/>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ind w:firstLine="1200" w:firstLineChars="500"/>
        <w:rPr>
          <w:color w:val="auto"/>
          <w:sz w:val="24"/>
          <w:szCs w:val="24"/>
        </w:rPr>
      </w:pPr>
      <w:r>
        <w:rPr>
          <w:color w:val="auto"/>
          <w:sz w:val="24"/>
          <w:szCs w:val="24"/>
        </w:rPr>
        <mc:AlternateContent>
          <mc:Choice Requires="wps">
            <w:drawing>
              <wp:anchor distT="0" distB="0" distL="114300" distR="114300" simplePos="0" relativeHeight="251658240"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sz w:val="24"/>
                                <w:szCs w:val="24"/>
                              </w:rPr>
                            </w:pPr>
                            <w:r>
                              <w:rPr>
                                <w:rFonts w:hint="eastAsia"/>
                                <w:sz w:val="24"/>
                                <w:szCs w:val="24"/>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8240;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c0t&#10;cdgAAAAJAQAADwAAAAAAAAABACAAAAAiAAAAZHJzL2Rvd25yZXYueG1sUEsBAhQAFAAAAAgAh07i&#10;QAp63XHpAQAAvgMAAA4AAAAAAAAAAQAgAAAAJwEAAGRycy9lMm9Eb2MueG1sUEsFBgAAAAAGAAYA&#10;WQEAAIIFAAAAAA==&#10;">
                <v:fill on="f" focussize="0,0"/>
                <v:stroke color="#FFFFFF" joinstyle="miter"/>
                <v:imagedata o:title=""/>
                <o:lock v:ext="edit" aspectratio="f"/>
                <v:textbox>
                  <w:txbxContent>
                    <w:p>
                      <w:pPr>
                        <w:rPr>
                          <w:rFonts w:hint="eastAsia"/>
                          <w:sz w:val="24"/>
                          <w:szCs w:val="24"/>
                        </w:rPr>
                      </w:pPr>
                      <w:r>
                        <w:rPr>
                          <w:rFonts w:hint="eastAsia"/>
                          <w:sz w:val="24"/>
                          <w:szCs w:val="24"/>
                        </w:rPr>
                        <w:t>制定</w:t>
                      </w:r>
                    </w:p>
                  </w:txbxContent>
                </v:textbox>
              </v:shape>
            </w:pict>
          </mc:Fallback>
        </mc:AlternateContent>
      </w:r>
      <w:r>
        <w:rPr>
          <w:color w:val="auto"/>
          <w:sz w:val="24"/>
          <w:szCs w:val="24"/>
        </w:rPr>
        <w:t>住房和城乡建设部</w:t>
      </w:r>
    </w:p>
    <w:p>
      <w:pPr>
        <w:ind w:firstLine="1200" w:firstLineChars="500"/>
        <w:rPr>
          <w:color w:val="auto"/>
          <w:sz w:val="24"/>
          <w:szCs w:val="24"/>
        </w:rPr>
      </w:pPr>
      <w:r>
        <w:rPr>
          <w:color w:val="auto"/>
          <w:sz w:val="24"/>
          <w:szCs w:val="24"/>
        </w:rPr>
        <w:t>国家工商行政管理总局</w:t>
      </w:r>
    </w:p>
    <w:p>
      <w:pPr>
        <w:rPr>
          <w:color w:val="auto"/>
        </w:rPr>
      </w:pPr>
    </w:p>
    <w:p>
      <w:pPr>
        <w:pStyle w:val="148"/>
        <w:jc w:val="center"/>
        <w:rPr>
          <w:rFonts w:hint="eastAsia"/>
          <w:color w:val="auto"/>
          <w:lang w:val="zh-CN"/>
        </w:rPr>
      </w:pPr>
      <w:r>
        <w:rPr>
          <w:rFonts w:ascii="Times New Roman" w:hAnsi="Times New Roman"/>
          <w:color w:val="auto"/>
        </w:rPr>
        <w:br w:type="page"/>
      </w:r>
      <w:bookmarkStart w:id="150" w:name="_Toc12925"/>
      <w:bookmarkStart w:id="151" w:name="_Toc296503025"/>
      <w:bookmarkStart w:id="152" w:name="_Toc351203480"/>
      <w:bookmarkStart w:id="153" w:name="_Toc296890982"/>
      <w:r>
        <w:rPr>
          <w:rFonts w:hint="eastAsia"/>
          <w:color w:val="auto"/>
          <w:lang w:val="zh-CN"/>
        </w:rPr>
        <w:t>说  明</w:t>
      </w:r>
      <w:bookmarkEnd w:id="150"/>
    </w:p>
    <w:p>
      <w:pPr>
        <w:rPr>
          <w:color w:val="auto"/>
          <w:sz w:val="24"/>
          <w:szCs w:val="24"/>
        </w:rPr>
      </w:pPr>
      <w:r>
        <w:rPr>
          <w:rFonts w:hint="eastAsia"/>
          <w:color w:val="auto"/>
        </w:rPr>
        <w:t xml:space="preserve">   </w:t>
      </w:r>
      <w:r>
        <w:rPr>
          <w:rFonts w:hint="eastAsia"/>
          <w:color w:val="auto"/>
          <w:sz w:val="24"/>
          <w:szCs w:val="24"/>
        </w:rPr>
        <w:t xml:space="preserve"> 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pPr>
        <w:rPr>
          <w:rFonts w:hint="eastAsia"/>
          <w:color w:val="auto"/>
          <w:sz w:val="24"/>
          <w:szCs w:val="24"/>
        </w:rPr>
      </w:pPr>
      <w:r>
        <w:rPr>
          <w:rFonts w:hint="eastAsia"/>
          <w:color w:val="auto"/>
          <w:sz w:val="24"/>
          <w:szCs w:val="24"/>
        </w:rPr>
        <w:t>一、《示范文本》的组成</w:t>
      </w:r>
    </w:p>
    <w:p>
      <w:pPr>
        <w:rPr>
          <w:rFonts w:hint="eastAsia"/>
          <w:color w:val="auto"/>
          <w:sz w:val="24"/>
          <w:szCs w:val="24"/>
        </w:rPr>
      </w:pPr>
      <w:r>
        <w:rPr>
          <w:rFonts w:hint="eastAsia"/>
          <w:color w:val="auto"/>
          <w:sz w:val="24"/>
          <w:szCs w:val="24"/>
        </w:rPr>
        <w:t xml:space="preserve">    《示范文本》由合同协议书、通用合同条款和专用合同条款三部分组成。</w:t>
      </w:r>
    </w:p>
    <w:p>
      <w:pPr>
        <w:rPr>
          <w:rFonts w:hint="eastAsia"/>
          <w:color w:val="auto"/>
          <w:sz w:val="24"/>
          <w:szCs w:val="24"/>
        </w:rPr>
      </w:pPr>
      <w:r>
        <w:rPr>
          <w:rFonts w:hint="eastAsia"/>
          <w:color w:val="auto"/>
          <w:sz w:val="24"/>
          <w:szCs w:val="24"/>
        </w:rPr>
        <w:t>（一）合同协议书</w:t>
      </w:r>
    </w:p>
    <w:p>
      <w:pPr>
        <w:rPr>
          <w:rFonts w:hint="eastAsia"/>
          <w:color w:val="auto"/>
          <w:sz w:val="24"/>
          <w:szCs w:val="24"/>
        </w:rPr>
      </w:pPr>
      <w:r>
        <w:rPr>
          <w:rFonts w:hint="eastAsia"/>
          <w:color w:val="auto"/>
          <w:sz w:val="24"/>
          <w:szCs w:val="24"/>
        </w:rPr>
        <w:t xml:space="preserve">    《示范文本》合同协议书共计13条，主要包括：工程概况、合同工期、质量标准、签约合同价和合同价格形式、项目经理、合同文件构成、承诺以及合同生效条件等重要内容，集中约定了合同当事人基本的合同权利义务。</w:t>
      </w:r>
    </w:p>
    <w:p>
      <w:pPr>
        <w:rPr>
          <w:rFonts w:hint="eastAsia"/>
          <w:color w:val="auto"/>
          <w:sz w:val="24"/>
          <w:szCs w:val="24"/>
        </w:rPr>
      </w:pPr>
      <w:r>
        <w:rPr>
          <w:rFonts w:hint="eastAsia"/>
          <w:color w:val="auto"/>
          <w:sz w:val="24"/>
          <w:szCs w:val="24"/>
        </w:rPr>
        <w:t>（二）通用合同条款</w:t>
      </w:r>
    </w:p>
    <w:p>
      <w:pPr>
        <w:rPr>
          <w:rFonts w:hint="eastAsia"/>
          <w:color w:val="auto"/>
          <w:sz w:val="24"/>
          <w:szCs w:val="24"/>
        </w:rPr>
      </w:pPr>
      <w:r>
        <w:rPr>
          <w:rFonts w:hint="eastAsia"/>
          <w:color w:val="auto"/>
          <w:sz w:val="24"/>
          <w:szCs w:val="24"/>
        </w:rPr>
        <w:t xml:space="preserve">    通用合同条款是合同当事人根据《中华人民共和国建筑法》、《中华人民共和国合同法》等法律法规的规定，就工程建设的实施及相关事项，对合同当事人的权利义务作出的原则性约定。</w:t>
      </w:r>
    </w:p>
    <w:p>
      <w:pPr>
        <w:rPr>
          <w:rFonts w:hint="eastAsia"/>
          <w:color w:val="auto"/>
          <w:sz w:val="24"/>
          <w:szCs w:val="24"/>
        </w:rPr>
      </w:pPr>
      <w:r>
        <w:rPr>
          <w:rFonts w:hint="eastAsia"/>
          <w:color w:val="auto"/>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rPr>
          <w:rFonts w:hint="eastAsia"/>
          <w:color w:val="auto"/>
          <w:sz w:val="24"/>
          <w:szCs w:val="24"/>
        </w:rPr>
      </w:pPr>
      <w:r>
        <w:rPr>
          <w:rFonts w:hint="eastAsia"/>
          <w:color w:val="auto"/>
          <w:sz w:val="24"/>
          <w:szCs w:val="24"/>
        </w:rPr>
        <w:t>（三）专用合同条款</w:t>
      </w:r>
    </w:p>
    <w:p>
      <w:pPr>
        <w:rPr>
          <w:rFonts w:hint="eastAsia"/>
          <w:color w:val="auto"/>
          <w:sz w:val="24"/>
          <w:szCs w:val="24"/>
        </w:rPr>
      </w:pPr>
      <w:r>
        <w:rPr>
          <w:rFonts w:hint="eastAsia"/>
          <w:color w:val="auto"/>
          <w:sz w:val="24"/>
          <w:szCs w:val="24"/>
        </w:rPr>
        <w:t xml:space="preserve">    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rPr>
          <w:rFonts w:hint="eastAsia"/>
          <w:color w:val="auto"/>
          <w:sz w:val="24"/>
          <w:szCs w:val="24"/>
        </w:rPr>
      </w:pPr>
      <w:r>
        <w:rPr>
          <w:rFonts w:hint="eastAsia"/>
          <w:color w:val="auto"/>
          <w:sz w:val="24"/>
          <w:szCs w:val="24"/>
        </w:rPr>
        <w:t xml:space="preserve">    1.专用合同条款的编号应与相应的通用合同条款的编号一致；</w:t>
      </w:r>
    </w:p>
    <w:p>
      <w:pPr>
        <w:rPr>
          <w:rFonts w:hint="eastAsia"/>
          <w:color w:val="auto"/>
          <w:sz w:val="24"/>
          <w:szCs w:val="24"/>
        </w:rPr>
      </w:pPr>
      <w:r>
        <w:rPr>
          <w:rFonts w:hint="eastAsia"/>
          <w:color w:val="auto"/>
          <w:sz w:val="24"/>
          <w:szCs w:val="24"/>
        </w:rPr>
        <w:t xml:space="preserve">    2.合同当事人可以通过对专用合同条款的修改，满足具体建设工程的特殊要求，避免直接修改通用合同条款；</w:t>
      </w:r>
    </w:p>
    <w:p>
      <w:pPr>
        <w:rPr>
          <w:rFonts w:hint="eastAsia"/>
          <w:color w:val="auto"/>
          <w:sz w:val="24"/>
          <w:szCs w:val="24"/>
        </w:rPr>
      </w:pPr>
      <w:r>
        <w:rPr>
          <w:rFonts w:hint="eastAsia"/>
          <w:color w:val="auto"/>
          <w:sz w:val="24"/>
          <w:szCs w:val="24"/>
        </w:rPr>
        <w:t xml:space="preserve">    3.在专用合同条款中有横道线的地方，合同当事人可针对相应的通用合同条款进行细化、完善、补充、修改或另行约定；如无细化、完善、补充、修改或另行约定，则填写“无”或划“/”。</w:t>
      </w:r>
    </w:p>
    <w:p>
      <w:pPr>
        <w:rPr>
          <w:rFonts w:hint="eastAsia"/>
          <w:b/>
          <w:color w:val="auto"/>
          <w:sz w:val="24"/>
          <w:szCs w:val="24"/>
        </w:rPr>
      </w:pPr>
      <w:r>
        <w:rPr>
          <w:rFonts w:hint="eastAsia"/>
          <w:color w:val="auto"/>
          <w:sz w:val="24"/>
          <w:szCs w:val="24"/>
        </w:rPr>
        <w:t>二、《示范文本》的性质和适用范围</w:t>
      </w:r>
    </w:p>
    <w:p>
      <w:pPr>
        <w:rPr>
          <w:color w:val="auto"/>
          <w:sz w:val="24"/>
          <w:szCs w:val="24"/>
        </w:rPr>
        <w:sectPr>
          <w:footerReference r:id="rId6" w:type="first"/>
          <w:footerReference r:id="rId5" w:type="default"/>
          <w:pgSz w:w="11906" w:h="16838"/>
          <w:pgMar w:top="1418" w:right="1555" w:bottom="1418" w:left="1531" w:header="851" w:footer="992" w:gutter="0"/>
          <w:pgNumType w:fmt="decimal"/>
          <w:cols w:space="720" w:num="1"/>
          <w:docGrid w:type="lines" w:linePitch="312" w:charSpace="0"/>
        </w:sectPr>
      </w:pPr>
      <w:r>
        <w:rPr>
          <w:rFonts w:hint="eastAsia"/>
          <w:color w:val="auto"/>
          <w:sz w:val="24"/>
          <w:szCs w:val="24"/>
        </w:rPr>
        <w:t xml:space="preserve">    《示范文本》为非强制性使用文本。《示范文本》适用于房屋</w:t>
      </w:r>
      <w:r>
        <w:rPr>
          <w:rFonts w:hint="eastAsia"/>
          <w:color w:val="auto"/>
          <w:sz w:val="24"/>
          <w:szCs w:val="24"/>
          <w:lang w:eastAsia="zh-CN"/>
        </w:rPr>
        <w:t>建筑工程</w:t>
      </w:r>
      <w:r>
        <w:rPr>
          <w:rFonts w:hint="eastAsia"/>
          <w:color w:val="auto"/>
          <w:sz w:val="24"/>
          <w:szCs w:val="24"/>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pPr>
        <w:jc w:val="center"/>
        <w:rPr>
          <w:b/>
          <w:bCs/>
          <w:color w:val="auto"/>
          <w:kern w:val="44"/>
          <w:sz w:val="36"/>
          <w:szCs w:val="36"/>
        </w:rPr>
      </w:pPr>
      <w:r>
        <w:rPr>
          <w:b/>
          <w:bCs/>
          <w:color w:val="auto"/>
          <w:kern w:val="44"/>
          <w:sz w:val="36"/>
          <w:szCs w:val="36"/>
        </w:rPr>
        <w:t>第一部分 合同协议书</w:t>
      </w:r>
      <w:bookmarkEnd w:id="151"/>
      <w:bookmarkEnd w:id="152"/>
      <w:bookmarkEnd w:id="153"/>
    </w:p>
    <w:p>
      <w:pPr>
        <w:rPr>
          <w:color w:val="auto"/>
          <w:sz w:val="24"/>
          <w:szCs w:val="24"/>
        </w:rPr>
      </w:pPr>
      <w:bookmarkStart w:id="154" w:name="_Toc351203494"/>
      <w:r>
        <w:rPr>
          <w:color w:val="auto"/>
          <w:sz w:val="24"/>
          <w:szCs w:val="24"/>
        </w:rPr>
        <w:t xml:space="preserve">发包人（全称）：      </w:t>
      </w:r>
      <w:r>
        <w:rPr>
          <w:rFonts w:hint="eastAsia"/>
          <w:color w:val="auto"/>
          <w:sz w:val="24"/>
          <w:szCs w:val="24"/>
        </w:rPr>
        <w:t xml:space="preserve"> </w:t>
      </w:r>
      <w:r>
        <w:rPr>
          <w:color w:val="auto"/>
          <w:sz w:val="24"/>
          <w:szCs w:val="24"/>
        </w:rPr>
        <w:t xml:space="preserve">    </w:t>
      </w:r>
      <w:r>
        <w:rPr>
          <w:rFonts w:hint="eastAsia"/>
          <w:color w:val="auto"/>
          <w:sz w:val="24"/>
          <w:szCs w:val="24"/>
        </w:rPr>
        <w:t xml:space="preserve"> </w:t>
      </w:r>
      <w:r>
        <w:rPr>
          <w:color w:val="auto"/>
          <w:sz w:val="24"/>
          <w:szCs w:val="24"/>
        </w:rPr>
        <w:t xml:space="preserve">   </w:t>
      </w:r>
      <w:r>
        <w:rPr>
          <w:rFonts w:hint="eastAsia"/>
          <w:color w:val="auto"/>
          <w:sz w:val="24"/>
          <w:szCs w:val="24"/>
        </w:rPr>
        <w:t xml:space="preserve">      </w:t>
      </w:r>
      <w:r>
        <w:rPr>
          <w:color w:val="auto"/>
          <w:sz w:val="24"/>
          <w:szCs w:val="24"/>
        </w:rPr>
        <w:t></w:t>
      </w:r>
      <w:r>
        <w:rPr>
          <w:rFonts w:hint="eastAsia"/>
          <w:color w:val="auto"/>
          <w:sz w:val="24"/>
          <w:szCs w:val="24"/>
        </w:rPr>
        <w:t xml:space="preserve"> </w:t>
      </w:r>
      <w:r>
        <w:rPr>
          <w:color w:val="auto"/>
          <w:sz w:val="24"/>
          <w:szCs w:val="24"/>
        </w:rPr>
        <w:t></w:t>
      </w:r>
      <w:r>
        <w:rPr>
          <w:rFonts w:hint="eastAsia"/>
          <w:color w:val="auto"/>
          <w:sz w:val="24"/>
          <w:szCs w:val="24"/>
        </w:rPr>
        <w:t xml:space="preserve"> </w:t>
      </w:r>
      <w:r>
        <w:rPr>
          <w:color w:val="auto"/>
          <w:sz w:val="24"/>
          <w:szCs w:val="24"/>
        </w:rPr>
        <w:t></w:t>
      </w:r>
    </w:p>
    <w:p>
      <w:pPr>
        <w:rPr>
          <w:color w:val="auto"/>
          <w:sz w:val="24"/>
          <w:szCs w:val="24"/>
        </w:rPr>
      </w:pPr>
      <w:r>
        <w:rPr>
          <w:color w:val="auto"/>
          <w:sz w:val="24"/>
          <w:szCs w:val="24"/>
        </w:rPr>
        <w:t xml:space="preserve">承包人（全称）：  </w:t>
      </w:r>
      <w:r>
        <w:rPr>
          <w:rFonts w:hint="eastAsia"/>
          <w:color w:val="auto"/>
          <w:sz w:val="24"/>
          <w:szCs w:val="24"/>
        </w:rPr>
        <w:t xml:space="preserve"> </w:t>
      </w:r>
      <w:r>
        <w:rPr>
          <w:color w:val="auto"/>
          <w:sz w:val="24"/>
          <w:szCs w:val="24"/>
        </w:rPr>
        <w:t xml:space="preserve">       </w:t>
      </w:r>
      <w:r>
        <w:rPr>
          <w:rFonts w:hint="eastAsia"/>
          <w:color w:val="auto"/>
          <w:sz w:val="24"/>
          <w:szCs w:val="24"/>
        </w:rPr>
        <w:t xml:space="preserve"> </w:t>
      </w:r>
      <w:r>
        <w:rPr>
          <w:color w:val="auto"/>
          <w:sz w:val="24"/>
          <w:szCs w:val="24"/>
        </w:rPr>
        <w:t xml:space="preserve">   </w:t>
      </w:r>
      <w:r>
        <w:rPr>
          <w:rFonts w:hint="eastAsia"/>
          <w:color w:val="auto"/>
          <w:sz w:val="24"/>
          <w:szCs w:val="24"/>
        </w:rPr>
        <w:t xml:space="preserve">   </w:t>
      </w:r>
      <w:r>
        <w:rPr>
          <w:color w:val="auto"/>
          <w:sz w:val="24"/>
          <w:szCs w:val="24"/>
        </w:rPr>
        <w:t xml:space="preserve"> </w:t>
      </w:r>
      <w:r>
        <w:rPr>
          <w:rFonts w:hint="eastAsia"/>
          <w:color w:val="auto"/>
          <w:sz w:val="24"/>
          <w:szCs w:val="24"/>
        </w:rPr>
        <w:t xml:space="preserve">  </w:t>
      </w:r>
      <w:r>
        <w:rPr>
          <w:color w:val="auto"/>
          <w:sz w:val="24"/>
          <w:szCs w:val="24"/>
        </w:rPr>
        <w:t></w:t>
      </w:r>
      <w:r>
        <w:rPr>
          <w:rFonts w:hint="eastAsia"/>
          <w:color w:val="auto"/>
          <w:sz w:val="24"/>
          <w:szCs w:val="24"/>
        </w:rPr>
        <w:t xml:space="preserve">  </w:t>
      </w:r>
      <w:r>
        <w:rPr>
          <w:color w:val="auto"/>
          <w:sz w:val="24"/>
          <w:szCs w:val="24"/>
        </w:rPr>
        <w:t></w:t>
      </w:r>
    </w:p>
    <w:p>
      <w:pPr>
        <w:ind w:firstLine="480" w:firstLineChars="200"/>
        <w:rPr>
          <w:color w:val="auto"/>
          <w:sz w:val="24"/>
          <w:szCs w:val="24"/>
        </w:rPr>
      </w:pPr>
      <w:r>
        <w:rPr>
          <w:color w:val="auto"/>
          <w:sz w:val="24"/>
          <w:szCs w:val="24"/>
        </w:rPr>
        <w:t>根据《中华人民共和国</w:t>
      </w:r>
      <w:r>
        <w:rPr>
          <w:rFonts w:hint="eastAsia"/>
          <w:color w:val="auto"/>
          <w:sz w:val="24"/>
          <w:szCs w:val="24"/>
          <w:lang w:val="en-US" w:eastAsia="zh-CN"/>
        </w:rPr>
        <w:t>民法典</w:t>
      </w:r>
      <w:r>
        <w:rPr>
          <w:color w:val="auto"/>
          <w:sz w:val="24"/>
          <w:szCs w:val="24"/>
        </w:rPr>
        <w:t>》、《中华人民共和国建筑法》及有关法律规定，遵循平等、自愿、公平和诚实信用的原则，双方就</w:t>
      </w:r>
      <w:r>
        <w:rPr>
          <w:color w:val="auto"/>
          <w:sz w:val="24"/>
          <w:szCs w:val="24"/>
          <w:u w:val="single"/>
        </w:rPr>
        <w:t xml:space="preserve">                      </w:t>
      </w:r>
      <w:r>
        <w:rPr>
          <w:color w:val="auto"/>
          <w:sz w:val="24"/>
          <w:szCs w:val="24"/>
        </w:rPr>
        <w:t>工程施工及有关事项协商一致</w:t>
      </w:r>
      <w:r>
        <w:rPr>
          <w:rFonts w:hint="eastAsia"/>
          <w:color w:val="auto"/>
          <w:sz w:val="24"/>
          <w:szCs w:val="24"/>
        </w:rPr>
        <w:t>，</w:t>
      </w:r>
      <w:r>
        <w:rPr>
          <w:color w:val="auto"/>
          <w:sz w:val="24"/>
          <w:szCs w:val="24"/>
        </w:rPr>
        <w:t>共同达成如下协议：</w:t>
      </w:r>
    </w:p>
    <w:p>
      <w:pPr>
        <w:pStyle w:val="9"/>
        <w:rPr>
          <w:bCs/>
          <w:color w:val="auto"/>
        </w:rPr>
      </w:pPr>
      <w:r>
        <w:rPr>
          <w:bCs/>
          <w:color w:val="auto"/>
        </w:rPr>
        <w:t xml:space="preserve">   </w:t>
      </w:r>
      <w:r>
        <w:rPr>
          <w:color w:val="auto"/>
        </w:rPr>
        <w:t xml:space="preserve"> </w:t>
      </w:r>
      <w:bookmarkStart w:id="155" w:name="_Toc351203481"/>
      <w:r>
        <w:rPr>
          <w:color w:val="auto"/>
        </w:rPr>
        <w:t>一、工程概况</w:t>
      </w:r>
      <w:bookmarkEnd w:id="155"/>
    </w:p>
    <w:p>
      <w:pPr>
        <w:spacing w:before="78" w:line="430" w:lineRule="auto"/>
        <w:ind w:left="27"/>
        <w:rPr>
          <w:rFonts w:hint="eastAsia" w:ascii="宋体" w:hAnsi="宋体" w:eastAsia="宋体" w:cs="宋体"/>
          <w:sz w:val="24"/>
          <w:szCs w:val="24"/>
        </w:rPr>
      </w:pPr>
      <w:r>
        <w:rPr>
          <w:rFonts w:hint="eastAsia" w:ascii="宋体" w:hAnsi="宋体" w:eastAsia="宋体" w:cs="宋体"/>
          <w:spacing w:val="-4"/>
          <w:sz w:val="24"/>
          <w:szCs w:val="24"/>
        </w:rPr>
        <w:t>1.工程名称：</w:t>
      </w:r>
      <w:r>
        <w:rPr>
          <w:rFonts w:hint="eastAsia" w:ascii="宋体" w:hAnsi="宋体" w:eastAsia="宋体" w:cs="宋体"/>
          <w:sz w:val="24"/>
          <w:szCs w:val="24"/>
          <w:u w:val="single" w:color="auto"/>
        </w:rPr>
        <w:t xml:space="preserve">                                    </w:t>
      </w:r>
      <w:r>
        <w:rPr>
          <w:rFonts w:hint="eastAsia" w:ascii="宋体" w:hAnsi="宋体" w:eastAsia="宋体" w:cs="宋体"/>
          <w:spacing w:val="-4"/>
          <w:sz w:val="24"/>
          <w:szCs w:val="24"/>
        </w:rPr>
        <w:t xml:space="preserve"> 。</w:t>
      </w:r>
    </w:p>
    <w:p>
      <w:pPr>
        <w:spacing w:before="1" w:line="220" w:lineRule="auto"/>
        <w:ind w:left="12"/>
        <w:rPr>
          <w:rFonts w:hint="eastAsia" w:ascii="宋体" w:hAnsi="宋体" w:eastAsia="宋体" w:cs="宋体"/>
          <w:sz w:val="24"/>
          <w:szCs w:val="24"/>
        </w:rPr>
      </w:pPr>
      <w:r>
        <w:rPr>
          <w:rFonts w:hint="eastAsia" w:ascii="宋体" w:hAnsi="宋体" w:eastAsia="宋体" w:cs="宋体"/>
          <w:sz w:val="24"/>
          <w:szCs w:val="24"/>
        </w:rPr>
        <w:t>2.工程地点：</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w:t>
      </w:r>
    </w:p>
    <w:p>
      <w:pPr>
        <w:spacing w:before="274" w:line="221" w:lineRule="auto"/>
        <w:ind w:left="14"/>
        <w:rPr>
          <w:rFonts w:hint="eastAsia" w:ascii="宋体" w:hAnsi="宋体" w:eastAsia="宋体" w:cs="宋体"/>
          <w:sz w:val="24"/>
          <w:szCs w:val="24"/>
        </w:rPr>
      </w:pPr>
      <w:r>
        <w:rPr>
          <w:rFonts w:hint="eastAsia" w:ascii="宋体" w:hAnsi="宋体" w:eastAsia="宋体" w:cs="宋体"/>
          <w:sz w:val="24"/>
          <w:szCs w:val="24"/>
        </w:rPr>
        <w:t>3.工程立项批准文号：</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w:t>
      </w:r>
    </w:p>
    <w:p>
      <w:pPr>
        <w:spacing w:before="273" w:line="220" w:lineRule="auto"/>
        <w:ind w:left="8"/>
        <w:rPr>
          <w:rFonts w:hint="eastAsia" w:ascii="宋体" w:hAnsi="宋体" w:eastAsia="宋体" w:cs="宋体"/>
          <w:sz w:val="24"/>
          <w:szCs w:val="24"/>
        </w:rPr>
      </w:pPr>
      <w:r>
        <w:rPr>
          <w:rFonts w:hint="eastAsia" w:ascii="宋体" w:hAnsi="宋体" w:eastAsia="宋体" w:cs="宋体"/>
          <w:sz w:val="24"/>
          <w:szCs w:val="24"/>
        </w:rPr>
        <w:t>4.资金来源：</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pPr>
        <w:spacing w:before="273" w:line="220" w:lineRule="auto"/>
        <w:ind w:left="14"/>
        <w:rPr>
          <w:rFonts w:hint="eastAsia" w:ascii="宋体" w:hAnsi="宋体" w:eastAsia="宋体" w:cs="宋体"/>
          <w:sz w:val="24"/>
          <w:szCs w:val="24"/>
        </w:rPr>
      </w:pPr>
      <w:r>
        <w:rPr>
          <w:rFonts w:hint="eastAsia" w:ascii="宋体" w:hAnsi="宋体" w:eastAsia="宋体" w:cs="宋体"/>
          <w:sz w:val="24"/>
          <w:szCs w:val="24"/>
        </w:rPr>
        <w:t>5.工程内容：</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w:t>
      </w:r>
    </w:p>
    <w:p>
      <w:pPr>
        <w:spacing w:before="276" w:line="219" w:lineRule="auto"/>
        <w:ind w:left="9"/>
        <w:rPr>
          <w:rFonts w:hint="eastAsia" w:ascii="宋体" w:hAnsi="宋体" w:eastAsia="宋体" w:cs="宋体"/>
          <w:sz w:val="24"/>
          <w:szCs w:val="24"/>
        </w:rPr>
      </w:pPr>
      <w:r>
        <w:rPr>
          <w:rFonts w:hint="eastAsia" w:ascii="宋体" w:hAnsi="宋体" w:eastAsia="宋体" w:cs="宋体"/>
          <w:spacing w:val="-2"/>
          <w:sz w:val="24"/>
          <w:szCs w:val="24"/>
        </w:rPr>
        <w:t>群体工程应附《承包人承揽工程项目一览表》（附件</w:t>
      </w:r>
      <w:r>
        <w:rPr>
          <w:rFonts w:hint="eastAsia" w:ascii="宋体" w:hAnsi="宋体" w:eastAsia="宋体" w:cs="宋体"/>
          <w:spacing w:val="-19"/>
          <w:sz w:val="24"/>
          <w:szCs w:val="24"/>
        </w:rPr>
        <w:t xml:space="preserve"> </w:t>
      </w:r>
      <w:r>
        <w:rPr>
          <w:rFonts w:hint="eastAsia" w:ascii="宋体" w:hAnsi="宋体" w:eastAsia="宋体" w:cs="宋体"/>
          <w:spacing w:val="-2"/>
          <w:sz w:val="24"/>
          <w:szCs w:val="24"/>
        </w:rPr>
        <w:t>1）。</w:t>
      </w:r>
    </w:p>
    <w:p>
      <w:pPr>
        <w:spacing w:before="274" w:line="220" w:lineRule="auto"/>
        <w:ind w:left="11"/>
        <w:rPr>
          <w:rFonts w:hint="eastAsia" w:ascii="宋体" w:hAnsi="宋体" w:eastAsia="宋体" w:cs="宋体"/>
          <w:sz w:val="24"/>
          <w:szCs w:val="24"/>
        </w:rPr>
      </w:pPr>
      <w:r>
        <w:rPr>
          <w:rFonts w:hint="eastAsia" w:ascii="宋体" w:hAnsi="宋体" w:eastAsia="宋体" w:cs="宋体"/>
          <w:sz w:val="24"/>
          <w:szCs w:val="24"/>
        </w:rPr>
        <w:t>6.工程承包范围：</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pPr>
        <w:pStyle w:val="9"/>
        <w:rPr>
          <w:color w:val="auto"/>
        </w:rPr>
      </w:pPr>
      <w:r>
        <w:rPr>
          <w:color w:val="auto"/>
        </w:rPr>
        <w:t xml:space="preserve">   </w:t>
      </w:r>
      <w:bookmarkStart w:id="156" w:name="_Toc351203482"/>
      <w:r>
        <w:rPr>
          <w:color w:val="auto"/>
        </w:rPr>
        <w:t>二、合同工期</w:t>
      </w:r>
      <w:bookmarkEnd w:id="156"/>
    </w:p>
    <w:p>
      <w:pPr>
        <w:rPr>
          <w:color w:val="auto"/>
          <w:sz w:val="24"/>
          <w:szCs w:val="24"/>
        </w:rPr>
      </w:pPr>
      <w:r>
        <w:rPr>
          <w:color w:val="auto"/>
          <w:sz w:val="24"/>
          <w:szCs w:val="24"/>
        </w:rPr>
        <w:t>计划开工日期：</w:t>
      </w:r>
      <w:r>
        <w:rPr>
          <w:color w:val="auto"/>
          <w:sz w:val="24"/>
          <w:szCs w:val="24"/>
          <w:u w:val="single"/>
        </w:rPr>
        <w:t></w:t>
      </w:r>
      <w:r>
        <w:rPr>
          <w:color w:val="auto"/>
          <w:sz w:val="24"/>
          <w:szCs w:val="24"/>
        </w:rPr>
        <w:t>年</w:t>
      </w:r>
      <w:r>
        <w:rPr>
          <w:color w:val="auto"/>
          <w:sz w:val="24"/>
          <w:szCs w:val="24"/>
          <w:u w:val="single"/>
        </w:rPr>
        <w:t></w:t>
      </w:r>
      <w:r>
        <w:rPr>
          <w:color w:val="auto"/>
          <w:sz w:val="24"/>
          <w:szCs w:val="24"/>
        </w:rPr>
        <w:t>月</w:t>
      </w:r>
      <w:r>
        <w:rPr>
          <w:color w:val="auto"/>
          <w:sz w:val="24"/>
          <w:szCs w:val="24"/>
          <w:u w:val="single"/>
        </w:rPr>
        <w:t></w:t>
      </w:r>
      <w:r>
        <w:rPr>
          <w:color w:val="auto"/>
          <w:sz w:val="24"/>
          <w:szCs w:val="24"/>
        </w:rPr>
        <w:t>日。</w:t>
      </w:r>
    </w:p>
    <w:p>
      <w:pPr>
        <w:rPr>
          <w:color w:val="auto"/>
          <w:sz w:val="24"/>
          <w:szCs w:val="24"/>
        </w:rPr>
      </w:pPr>
      <w:r>
        <w:rPr>
          <w:color w:val="auto"/>
          <w:sz w:val="24"/>
          <w:szCs w:val="24"/>
        </w:rPr>
        <w:t>计划竣工日期：</w:t>
      </w:r>
      <w:r>
        <w:rPr>
          <w:color w:val="auto"/>
          <w:sz w:val="24"/>
          <w:szCs w:val="24"/>
          <w:u w:val="single"/>
        </w:rPr>
        <w:t></w:t>
      </w:r>
      <w:r>
        <w:rPr>
          <w:color w:val="auto"/>
          <w:sz w:val="24"/>
          <w:szCs w:val="24"/>
        </w:rPr>
        <w:t>年</w:t>
      </w:r>
      <w:r>
        <w:rPr>
          <w:color w:val="auto"/>
          <w:sz w:val="24"/>
          <w:szCs w:val="24"/>
          <w:u w:val="single"/>
        </w:rPr>
        <w:t></w:t>
      </w:r>
      <w:r>
        <w:rPr>
          <w:color w:val="auto"/>
          <w:sz w:val="24"/>
          <w:szCs w:val="24"/>
        </w:rPr>
        <w:t>月</w:t>
      </w:r>
      <w:r>
        <w:rPr>
          <w:color w:val="auto"/>
          <w:sz w:val="24"/>
          <w:szCs w:val="24"/>
          <w:u w:val="single"/>
        </w:rPr>
        <w:t></w:t>
      </w:r>
      <w:r>
        <w:rPr>
          <w:color w:val="auto"/>
          <w:sz w:val="24"/>
          <w:szCs w:val="24"/>
        </w:rPr>
        <w:t>日。</w:t>
      </w:r>
    </w:p>
    <w:p>
      <w:pPr>
        <w:rPr>
          <w:color w:val="auto"/>
          <w:sz w:val="24"/>
          <w:szCs w:val="24"/>
        </w:rPr>
      </w:pPr>
      <w:r>
        <w:rPr>
          <w:color w:val="auto"/>
          <w:sz w:val="24"/>
          <w:szCs w:val="24"/>
        </w:rPr>
        <w:t>工期总日历天数：</w:t>
      </w:r>
      <w:r>
        <w:rPr>
          <w:color w:val="auto"/>
          <w:sz w:val="24"/>
          <w:szCs w:val="24"/>
          <w:u w:val="single"/>
        </w:rPr>
        <w:t></w:t>
      </w:r>
      <w:r>
        <w:rPr>
          <w:color w:val="auto"/>
          <w:sz w:val="24"/>
          <w:szCs w:val="24"/>
        </w:rPr>
        <w:t>天。工期总日历天数与根据前述计划开竣工日期计算的工期天数不一致的，以工期总日历天数为准。</w:t>
      </w:r>
    </w:p>
    <w:p>
      <w:pPr>
        <w:pStyle w:val="9"/>
        <w:rPr>
          <w:bCs/>
          <w:color w:val="auto"/>
        </w:rPr>
      </w:pPr>
      <w:r>
        <w:rPr>
          <w:bCs/>
          <w:color w:val="auto"/>
        </w:rPr>
        <w:t xml:space="preserve">    </w:t>
      </w:r>
      <w:bookmarkStart w:id="157" w:name="_Toc351203483"/>
      <w:r>
        <w:rPr>
          <w:color w:val="auto"/>
        </w:rPr>
        <w:t>三、质量标准</w:t>
      </w:r>
      <w:bookmarkEnd w:id="157"/>
    </w:p>
    <w:p>
      <w:pPr>
        <w:rPr>
          <w:color w:val="auto"/>
          <w:sz w:val="24"/>
          <w:szCs w:val="24"/>
        </w:rPr>
      </w:pPr>
      <w:r>
        <w:rPr>
          <w:color w:val="auto"/>
          <w:sz w:val="24"/>
          <w:szCs w:val="24"/>
        </w:rPr>
        <w:t>工程质量符合</w:t>
      </w:r>
      <w:r>
        <w:rPr>
          <w:color w:val="auto"/>
          <w:sz w:val="24"/>
          <w:szCs w:val="24"/>
          <w:u w:val="single"/>
        </w:rPr>
        <w:t></w:t>
      </w:r>
      <w:r>
        <w:rPr>
          <w:color w:val="auto"/>
          <w:sz w:val="24"/>
          <w:szCs w:val="24"/>
        </w:rPr>
        <w:t>标准。</w:t>
      </w:r>
    </w:p>
    <w:p>
      <w:pPr>
        <w:pStyle w:val="9"/>
        <w:rPr>
          <w:bCs/>
          <w:color w:val="auto"/>
        </w:rPr>
      </w:pPr>
      <w:r>
        <w:rPr>
          <w:bCs/>
          <w:color w:val="auto"/>
        </w:rPr>
        <w:t xml:space="preserve">   </w:t>
      </w:r>
      <w:r>
        <w:rPr>
          <w:color w:val="auto"/>
        </w:rPr>
        <w:t xml:space="preserve"> </w:t>
      </w:r>
      <w:bookmarkStart w:id="158" w:name="_Toc351203484"/>
      <w:r>
        <w:rPr>
          <w:color w:val="auto"/>
        </w:rPr>
        <w:t>四、签约合同价与合同价格形式</w:t>
      </w:r>
      <w:bookmarkEnd w:id="158"/>
      <w:r>
        <w:rPr>
          <w:color w:val="auto"/>
        </w:rPr>
        <w:tab/>
      </w:r>
    </w:p>
    <w:p>
      <w:pPr>
        <w:spacing w:before="78" w:line="219" w:lineRule="auto"/>
        <w:ind w:left="17"/>
        <w:rPr>
          <w:rFonts w:hint="eastAsia" w:ascii="宋体" w:hAnsi="宋体" w:eastAsia="宋体" w:cs="宋体"/>
          <w:sz w:val="24"/>
          <w:szCs w:val="24"/>
        </w:rPr>
      </w:pPr>
      <w:r>
        <w:rPr>
          <w:rFonts w:hint="eastAsia" w:ascii="宋体" w:hAnsi="宋体" w:eastAsia="宋体" w:cs="宋体"/>
          <w:spacing w:val="-4"/>
          <w:sz w:val="24"/>
          <w:szCs w:val="24"/>
        </w:rPr>
        <w:t>1.签约合同价为：</w:t>
      </w:r>
    </w:p>
    <w:p>
      <w:pPr>
        <w:spacing w:before="275" w:line="430" w:lineRule="auto"/>
        <w:ind w:left="1"/>
        <w:rPr>
          <w:rFonts w:hint="eastAsia" w:ascii="宋体" w:hAnsi="宋体" w:eastAsia="宋体" w:cs="宋体"/>
          <w:sz w:val="24"/>
          <w:szCs w:val="24"/>
        </w:rPr>
      </w:pPr>
      <w:r>
        <w:rPr>
          <w:rFonts w:hint="eastAsia" w:ascii="宋体" w:hAnsi="宋体" w:eastAsia="宋体" w:cs="宋体"/>
          <w:spacing w:val="-7"/>
          <w:sz w:val="24"/>
          <w:szCs w:val="24"/>
        </w:rPr>
        <w:t>人民币（大写）</w:t>
      </w:r>
      <w:r>
        <w:rPr>
          <w:rFonts w:hint="eastAsia" w:ascii="宋体" w:hAnsi="宋体" w:eastAsia="宋体" w:cs="宋体"/>
          <w:spacing w:val="8"/>
          <w:sz w:val="24"/>
          <w:szCs w:val="24"/>
          <w:u w:val="single" w:color="auto"/>
        </w:rPr>
        <w:t xml:space="preserve">                </w:t>
      </w:r>
      <w:r>
        <w:rPr>
          <w:rFonts w:hint="eastAsia" w:ascii="宋体" w:hAnsi="宋体" w:eastAsia="宋体" w:cs="宋体"/>
          <w:spacing w:val="-68"/>
          <w:sz w:val="24"/>
          <w:szCs w:val="24"/>
        </w:rPr>
        <w:t xml:space="preserve"> </w:t>
      </w:r>
      <w:r>
        <w:rPr>
          <w:rFonts w:hint="eastAsia" w:ascii="宋体" w:hAnsi="宋体" w:eastAsia="宋体" w:cs="宋体"/>
          <w:spacing w:val="-7"/>
          <w:sz w:val="24"/>
          <w:szCs w:val="24"/>
        </w:rPr>
        <w:t>(¥</w:t>
      </w:r>
      <w:r>
        <w:rPr>
          <w:rFonts w:hint="eastAsia" w:ascii="宋体" w:hAnsi="宋体" w:eastAsia="宋体" w:cs="宋体"/>
          <w:spacing w:val="10"/>
          <w:sz w:val="24"/>
          <w:szCs w:val="24"/>
          <w:u w:val="single" w:color="auto"/>
        </w:rPr>
        <w:t xml:space="preserve">           </w:t>
      </w:r>
      <w:r>
        <w:rPr>
          <w:rFonts w:hint="eastAsia" w:ascii="宋体" w:hAnsi="宋体" w:eastAsia="宋体" w:cs="宋体"/>
          <w:spacing w:val="-99"/>
          <w:sz w:val="24"/>
          <w:szCs w:val="24"/>
        </w:rPr>
        <w:t xml:space="preserve"> </w:t>
      </w:r>
      <w:r>
        <w:rPr>
          <w:rFonts w:hint="eastAsia" w:ascii="宋体" w:hAnsi="宋体" w:eastAsia="宋体" w:cs="宋体"/>
          <w:spacing w:val="-7"/>
          <w:sz w:val="24"/>
          <w:szCs w:val="24"/>
        </w:rPr>
        <w:t>元)；</w:t>
      </w:r>
    </w:p>
    <w:p>
      <w:pPr>
        <w:spacing w:before="1" w:line="220" w:lineRule="auto"/>
        <w:rPr>
          <w:rFonts w:hint="eastAsia" w:ascii="宋体" w:hAnsi="宋体" w:eastAsia="宋体" w:cs="宋体"/>
          <w:sz w:val="24"/>
          <w:szCs w:val="24"/>
        </w:rPr>
      </w:pPr>
      <w:r>
        <w:rPr>
          <w:rFonts w:hint="eastAsia" w:ascii="宋体" w:hAnsi="宋体" w:eastAsia="宋体" w:cs="宋体"/>
          <w:spacing w:val="-4"/>
          <w:sz w:val="24"/>
          <w:szCs w:val="24"/>
        </w:rPr>
        <w:t>其中：</w:t>
      </w:r>
    </w:p>
    <w:p>
      <w:pPr>
        <w:spacing w:before="274" w:line="220" w:lineRule="auto"/>
        <w:ind w:left="11"/>
        <w:rPr>
          <w:rFonts w:hint="eastAsia" w:ascii="宋体" w:hAnsi="宋体" w:eastAsia="宋体" w:cs="宋体"/>
          <w:sz w:val="24"/>
          <w:szCs w:val="24"/>
        </w:rPr>
      </w:pPr>
      <w:r>
        <w:rPr>
          <w:rFonts w:hint="eastAsia" w:ascii="宋体" w:hAnsi="宋体" w:eastAsia="宋体" w:cs="宋体"/>
          <w:spacing w:val="-2"/>
          <w:sz w:val="24"/>
          <w:szCs w:val="24"/>
        </w:rPr>
        <w:t>（1）安全文明施工费：</w:t>
      </w:r>
    </w:p>
    <w:p>
      <w:pPr>
        <w:spacing w:before="273" w:line="430" w:lineRule="auto"/>
        <w:ind w:left="1"/>
        <w:rPr>
          <w:rFonts w:hint="eastAsia" w:ascii="宋体" w:hAnsi="宋体" w:eastAsia="宋体" w:cs="宋体"/>
          <w:sz w:val="24"/>
          <w:szCs w:val="24"/>
        </w:rPr>
      </w:pPr>
      <w:r>
        <w:rPr>
          <w:rFonts w:hint="eastAsia" w:ascii="宋体" w:hAnsi="宋体" w:eastAsia="宋体" w:cs="宋体"/>
          <w:spacing w:val="-7"/>
          <w:sz w:val="24"/>
          <w:szCs w:val="24"/>
        </w:rPr>
        <w:t>人民币（大写）</w:t>
      </w:r>
      <w:r>
        <w:rPr>
          <w:rFonts w:hint="eastAsia" w:ascii="宋体" w:hAnsi="宋体" w:eastAsia="宋体" w:cs="宋体"/>
          <w:sz w:val="24"/>
          <w:szCs w:val="24"/>
          <w:u w:val="single" w:color="auto"/>
        </w:rPr>
        <w:t xml:space="preserve">               </w:t>
      </w:r>
      <w:r>
        <w:rPr>
          <w:rFonts w:hint="eastAsia" w:ascii="宋体" w:hAnsi="宋体" w:eastAsia="宋体" w:cs="宋体"/>
          <w:spacing w:val="-60"/>
          <w:sz w:val="24"/>
          <w:szCs w:val="24"/>
        </w:rPr>
        <w:t xml:space="preserve"> </w:t>
      </w:r>
      <w:r>
        <w:rPr>
          <w:rFonts w:hint="eastAsia" w:ascii="宋体" w:hAnsi="宋体" w:eastAsia="宋体" w:cs="宋体"/>
          <w:spacing w:val="-7"/>
          <w:sz w:val="24"/>
          <w:szCs w:val="24"/>
        </w:rPr>
        <w:t>(¥</w:t>
      </w:r>
      <w:r>
        <w:rPr>
          <w:rFonts w:hint="eastAsia" w:ascii="宋体" w:hAnsi="宋体" w:eastAsia="宋体" w:cs="宋体"/>
          <w:spacing w:val="13"/>
          <w:sz w:val="24"/>
          <w:szCs w:val="24"/>
          <w:u w:val="single" w:color="auto"/>
        </w:rPr>
        <w:t xml:space="preserve">         </w:t>
      </w:r>
      <w:r>
        <w:rPr>
          <w:rFonts w:hint="eastAsia" w:ascii="宋体" w:hAnsi="宋体" w:eastAsia="宋体" w:cs="宋体"/>
          <w:spacing w:val="-106"/>
          <w:sz w:val="24"/>
          <w:szCs w:val="24"/>
        </w:rPr>
        <w:t xml:space="preserve"> </w:t>
      </w:r>
      <w:r>
        <w:rPr>
          <w:rFonts w:hint="eastAsia" w:ascii="宋体" w:hAnsi="宋体" w:eastAsia="宋体" w:cs="宋体"/>
          <w:spacing w:val="-7"/>
          <w:sz w:val="24"/>
          <w:szCs w:val="24"/>
        </w:rPr>
        <w:t>元)；</w:t>
      </w:r>
    </w:p>
    <w:p>
      <w:pPr>
        <w:spacing w:before="1" w:line="218" w:lineRule="auto"/>
        <w:ind w:left="11"/>
        <w:rPr>
          <w:rFonts w:hint="eastAsia" w:ascii="宋体" w:hAnsi="宋体" w:eastAsia="宋体" w:cs="宋体"/>
          <w:sz w:val="24"/>
          <w:szCs w:val="24"/>
        </w:rPr>
      </w:pPr>
      <w:r>
        <w:rPr>
          <w:rFonts w:hint="eastAsia" w:ascii="宋体" w:hAnsi="宋体" w:eastAsia="宋体" w:cs="宋体"/>
          <w:spacing w:val="-2"/>
          <w:sz w:val="24"/>
          <w:szCs w:val="24"/>
        </w:rPr>
        <w:t>（2）材料和工程设备暂估价金额：</w:t>
      </w:r>
    </w:p>
    <w:p>
      <w:pPr>
        <w:spacing w:before="278" w:line="430" w:lineRule="auto"/>
        <w:ind w:left="1"/>
        <w:rPr>
          <w:rFonts w:hint="eastAsia" w:ascii="宋体" w:hAnsi="宋体" w:eastAsia="宋体" w:cs="宋体"/>
          <w:sz w:val="24"/>
          <w:szCs w:val="24"/>
        </w:rPr>
      </w:pPr>
      <w:r>
        <w:rPr>
          <w:rFonts w:hint="eastAsia" w:ascii="宋体" w:hAnsi="宋体" w:eastAsia="宋体" w:cs="宋体"/>
          <w:spacing w:val="-7"/>
          <w:sz w:val="24"/>
          <w:szCs w:val="24"/>
        </w:rPr>
        <w:t>人民币（大写）</w:t>
      </w:r>
      <w:r>
        <w:rPr>
          <w:rFonts w:hint="eastAsia" w:ascii="宋体" w:hAnsi="宋体" w:eastAsia="宋体" w:cs="宋体"/>
          <w:sz w:val="24"/>
          <w:szCs w:val="24"/>
          <w:u w:val="single" w:color="auto"/>
        </w:rPr>
        <w:t xml:space="preserve">               </w:t>
      </w:r>
      <w:r>
        <w:rPr>
          <w:rFonts w:hint="eastAsia" w:ascii="宋体" w:hAnsi="宋体" w:eastAsia="宋体" w:cs="宋体"/>
          <w:spacing w:val="-60"/>
          <w:sz w:val="24"/>
          <w:szCs w:val="24"/>
        </w:rPr>
        <w:t xml:space="preserve"> </w:t>
      </w:r>
      <w:r>
        <w:rPr>
          <w:rFonts w:hint="eastAsia" w:ascii="宋体" w:hAnsi="宋体" w:eastAsia="宋体" w:cs="宋体"/>
          <w:spacing w:val="-7"/>
          <w:sz w:val="24"/>
          <w:szCs w:val="24"/>
        </w:rPr>
        <w:t>(¥</w:t>
      </w:r>
      <w:r>
        <w:rPr>
          <w:rFonts w:hint="eastAsia" w:ascii="宋体" w:hAnsi="宋体" w:eastAsia="宋体" w:cs="宋体"/>
          <w:spacing w:val="13"/>
          <w:sz w:val="24"/>
          <w:szCs w:val="24"/>
          <w:u w:val="single" w:color="auto"/>
        </w:rPr>
        <w:t xml:space="preserve">         </w:t>
      </w:r>
      <w:r>
        <w:rPr>
          <w:rFonts w:hint="eastAsia" w:ascii="宋体" w:hAnsi="宋体" w:eastAsia="宋体" w:cs="宋体"/>
          <w:spacing w:val="-106"/>
          <w:sz w:val="24"/>
          <w:szCs w:val="24"/>
        </w:rPr>
        <w:t xml:space="preserve"> </w:t>
      </w:r>
      <w:r>
        <w:rPr>
          <w:rFonts w:hint="eastAsia" w:ascii="宋体" w:hAnsi="宋体" w:eastAsia="宋体" w:cs="宋体"/>
          <w:spacing w:val="-7"/>
          <w:sz w:val="24"/>
          <w:szCs w:val="24"/>
        </w:rPr>
        <w:t>元)；</w:t>
      </w:r>
    </w:p>
    <w:p>
      <w:pPr>
        <w:spacing w:line="218" w:lineRule="auto"/>
        <w:ind w:left="11"/>
        <w:rPr>
          <w:rFonts w:hint="eastAsia" w:ascii="宋体" w:hAnsi="宋体" w:eastAsia="宋体" w:cs="宋体"/>
          <w:sz w:val="24"/>
          <w:szCs w:val="24"/>
        </w:rPr>
      </w:pPr>
      <w:r>
        <w:rPr>
          <w:rFonts w:hint="eastAsia" w:ascii="宋体" w:hAnsi="宋体" w:eastAsia="宋体" w:cs="宋体"/>
          <w:spacing w:val="-2"/>
          <w:sz w:val="24"/>
          <w:szCs w:val="24"/>
        </w:rPr>
        <w:t>（3）专业工程暂估价金额：</w:t>
      </w:r>
    </w:p>
    <w:p>
      <w:pPr>
        <w:spacing w:before="275" w:line="432" w:lineRule="auto"/>
        <w:ind w:left="1"/>
        <w:rPr>
          <w:rFonts w:hint="eastAsia" w:ascii="宋体" w:hAnsi="宋体" w:eastAsia="宋体" w:cs="宋体"/>
          <w:sz w:val="24"/>
          <w:szCs w:val="24"/>
        </w:rPr>
      </w:pPr>
      <w:r>
        <w:rPr>
          <w:rFonts w:hint="eastAsia" w:ascii="宋体" w:hAnsi="宋体" w:eastAsia="宋体" w:cs="宋体"/>
          <w:spacing w:val="-7"/>
          <w:sz w:val="24"/>
          <w:szCs w:val="24"/>
        </w:rPr>
        <w:t>人民币（大写）</w:t>
      </w:r>
      <w:r>
        <w:rPr>
          <w:rFonts w:hint="eastAsia" w:ascii="宋体" w:hAnsi="宋体" w:eastAsia="宋体" w:cs="宋体"/>
          <w:sz w:val="24"/>
          <w:szCs w:val="24"/>
          <w:u w:val="single" w:color="auto"/>
        </w:rPr>
        <w:t xml:space="preserve">               </w:t>
      </w:r>
      <w:r>
        <w:rPr>
          <w:rFonts w:hint="eastAsia" w:ascii="宋体" w:hAnsi="宋体" w:eastAsia="宋体" w:cs="宋体"/>
          <w:spacing w:val="-60"/>
          <w:sz w:val="24"/>
          <w:szCs w:val="24"/>
        </w:rPr>
        <w:t xml:space="preserve"> </w:t>
      </w:r>
      <w:r>
        <w:rPr>
          <w:rFonts w:hint="eastAsia" w:ascii="宋体" w:hAnsi="宋体" w:eastAsia="宋体" w:cs="宋体"/>
          <w:spacing w:val="-7"/>
          <w:sz w:val="24"/>
          <w:szCs w:val="24"/>
        </w:rPr>
        <w:t>(¥</w:t>
      </w:r>
      <w:r>
        <w:rPr>
          <w:rFonts w:hint="eastAsia" w:ascii="宋体" w:hAnsi="宋体" w:eastAsia="宋体" w:cs="宋体"/>
          <w:spacing w:val="13"/>
          <w:sz w:val="24"/>
          <w:szCs w:val="24"/>
          <w:u w:val="single" w:color="auto"/>
        </w:rPr>
        <w:t xml:space="preserve">         </w:t>
      </w:r>
      <w:r>
        <w:rPr>
          <w:rFonts w:hint="eastAsia" w:ascii="宋体" w:hAnsi="宋体" w:eastAsia="宋体" w:cs="宋体"/>
          <w:spacing w:val="-106"/>
          <w:sz w:val="24"/>
          <w:szCs w:val="24"/>
        </w:rPr>
        <w:t xml:space="preserve"> </w:t>
      </w:r>
      <w:r>
        <w:rPr>
          <w:rFonts w:hint="eastAsia" w:ascii="宋体" w:hAnsi="宋体" w:eastAsia="宋体" w:cs="宋体"/>
          <w:spacing w:val="-7"/>
          <w:sz w:val="24"/>
          <w:szCs w:val="24"/>
        </w:rPr>
        <w:t>元)；</w:t>
      </w:r>
    </w:p>
    <w:p>
      <w:pPr>
        <w:spacing w:before="1" w:line="220" w:lineRule="auto"/>
        <w:ind w:left="11"/>
        <w:rPr>
          <w:rFonts w:hint="eastAsia" w:ascii="宋体" w:hAnsi="宋体" w:eastAsia="宋体" w:cs="宋体"/>
          <w:sz w:val="24"/>
          <w:szCs w:val="24"/>
        </w:rPr>
      </w:pPr>
      <w:r>
        <w:rPr>
          <w:rFonts w:hint="eastAsia" w:ascii="宋体" w:hAnsi="宋体" w:eastAsia="宋体" w:cs="宋体"/>
          <w:spacing w:val="-3"/>
          <w:sz w:val="24"/>
          <w:szCs w:val="24"/>
        </w:rPr>
        <w:t>（4）暂列金额：</w:t>
      </w:r>
    </w:p>
    <w:p>
      <w:pPr>
        <w:spacing w:before="273" w:line="219" w:lineRule="auto"/>
        <w:ind w:left="1"/>
        <w:rPr>
          <w:rFonts w:hint="eastAsia" w:ascii="宋体" w:hAnsi="宋体" w:eastAsia="宋体" w:cs="宋体"/>
          <w:sz w:val="24"/>
          <w:szCs w:val="24"/>
        </w:rPr>
      </w:pPr>
      <w:r>
        <w:rPr>
          <w:rFonts w:hint="eastAsia" w:ascii="宋体" w:hAnsi="宋体" w:eastAsia="宋体" w:cs="宋体"/>
          <w:spacing w:val="-7"/>
          <w:sz w:val="24"/>
          <w:szCs w:val="24"/>
        </w:rPr>
        <w:t>人民币（大写）</w:t>
      </w:r>
      <w:r>
        <w:rPr>
          <w:rFonts w:hint="eastAsia" w:ascii="宋体" w:hAnsi="宋体" w:eastAsia="宋体" w:cs="宋体"/>
          <w:sz w:val="24"/>
          <w:szCs w:val="24"/>
          <w:u w:val="single" w:color="auto"/>
        </w:rPr>
        <w:t xml:space="preserve">               </w:t>
      </w:r>
      <w:r>
        <w:rPr>
          <w:rFonts w:hint="eastAsia" w:ascii="宋体" w:hAnsi="宋体" w:eastAsia="宋体" w:cs="宋体"/>
          <w:spacing w:val="-60"/>
          <w:sz w:val="24"/>
          <w:szCs w:val="24"/>
        </w:rPr>
        <w:t xml:space="preserve"> </w:t>
      </w:r>
      <w:r>
        <w:rPr>
          <w:rFonts w:hint="eastAsia" w:ascii="宋体" w:hAnsi="宋体" w:eastAsia="宋体" w:cs="宋体"/>
          <w:spacing w:val="-7"/>
          <w:sz w:val="24"/>
          <w:szCs w:val="24"/>
        </w:rPr>
        <w:t>(¥</w:t>
      </w:r>
      <w:r>
        <w:rPr>
          <w:rFonts w:hint="eastAsia" w:ascii="宋体" w:hAnsi="宋体" w:eastAsia="宋体" w:cs="宋体"/>
          <w:spacing w:val="13"/>
          <w:sz w:val="24"/>
          <w:szCs w:val="24"/>
          <w:u w:val="single" w:color="auto"/>
        </w:rPr>
        <w:t xml:space="preserve">         </w:t>
      </w:r>
      <w:r>
        <w:rPr>
          <w:rFonts w:hint="eastAsia" w:ascii="宋体" w:hAnsi="宋体" w:eastAsia="宋体" w:cs="宋体"/>
          <w:spacing w:val="-106"/>
          <w:sz w:val="24"/>
          <w:szCs w:val="24"/>
        </w:rPr>
        <w:t xml:space="preserve"> </w:t>
      </w:r>
      <w:r>
        <w:rPr>
          <w:rFonts w:hint="eastAsia" w:ascii="宋体" w:hAnsi="宋体" w:eastAsia="宋体" w:cs="宋体"/>
          <w:spacing w:val="-7"/>
          <w:sz w:val="24"/>
          <w:szCs w:val="24"/>
        </w:rPr>
        <w:t>元)。</w:t>
      </w:r>
    </w:p>
    <w:p>
      <w:pPr>
        <w:spacing w:before="274" w:line="219" w:lineRule="auto"/>
        <w:ind w:left="2"/>
        <w:rPr>
          <w:rFonts w:hint="eastAsia" w:ascii="宋体" w:hAnsi="宋体" w:eastAsia="宋体" w:cs="宋体"/>
          <w:sz w:val="24"/>
          <w:szCs w:val="24"/>
        </w:rPr>
      </w:pPr>
      <w:r>
        <w:rPr>
          <w:rFonts w:hint="eastAsia" w:ascii="宋体" w:hAnsi="宋体" w:eastAsia="宋体" w:cs="宋体"/>
          <w:sz w:val="24"/>
          <w:szCs w:val="24"/>
        </w:rPr>
        <w:t>2.合同价格形式：</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w:t>
      </w:r>
    </w:p>
    <w:p>
      <w:pPr>
        <w:pStyle w:val="9"/>
        <w:rPr>
          <w:color w:val="auto"/>
        </w:rPr>
      </w:pPr>
      <w:r>
        <w:rPr>
          <w:bCs/>
          <w:color w:val="auto"/>
        </w:rPr>
        <w:t xml:space="preserve">   </w:t>
      </w:r>
      <w:r>
        <w:rPr>
          <w:color w:val="auto"/>
        </w:rPr>
        <w:t xml:space="preserve"> </w:t>
      </w:r>
      <w:bookmarkStart w:id="159" w:name="_Toc351203485"/>
      <w:r>
        <w:rPr>
          <w:color w:val="auto"/>
        </w:rPr>
        <w:t>五、</w:t>
      </w:r>
      <w:bookmarkEnd w:id="159"/>
      <w:r>
        <w:rPr>
          <w:color w:val="auto"/>
        </w:rPr>
        <w:t>项目经理</w:t>
      </w:r>
    </w:p>
    <w:p>
      <w:pPr>
        <w:spacing w:before="78" w:line="220" w:lineRule="auto"/>
        <w:rPr>
          <w:rFonts w:hint="eastAsia" w:ascii="宋体" w:hAnsi="宋体" w:eastAsia="宋体" w:cs="宋体"/>
          <w:sz w:val="24"/>
          <w:szCs w:val="24"/>
        </w:rPr>
      </w:pPr>
      <w:r>
        <w:rPr>
          <w:rFonts w:hint="eastAsia" w:ascii="宋体" w:hAnsi="宋体" w:eastAsia="宋体" w:cs="宋体"/>
          <w:sz w:val="24"/>
          <w:szCs w:val="24"/>
        </w:rPr>
        <w:t>承包人项目经理：</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pPr>
        <w:pStyle w:val="9"/>
        <w:rPr>
          <w:bCs/>
          <w:color w:val="auto"/>
        </w:rPr>
      </w:pPr>
      <w:r>
        <w:rPr>
          <w:bCs/>
          <w:color w:val="auto"/>
        </w:rPr>
        <w:t xml:space="preserve">   </w:t>
      </w:r>
      <w:r>
        <w:rPr>
          <w:color w:val="auto"/>
        </w:rPr>
        <w:t xml:space="preserve"> </w:t>
      </w:r>
      <w:bookmarkStart w:id="160" w:name="_Toc351203486"/>
      <w:r>
        <w:rPr>
          <w:color w:val="auto"/>
        </w:rPr>
        <w:t>六、合同文件构成</w:t>
      </w:r>
      <w:bookmarkEnd w:id="160"/>
    </w:p>
    <w:p>
      <w:pPr>
        <w:rPr>
          <w:color w:val="auto"/>
          <w:sz w:val="24"/>
          <w:szCs w:val="24"/>
        </w:rPr>
      </w:pPr>
      <w:r>
        <w:rPr>
          <w:color w:val="auto"/>
          <w:sz w:val="24"/>
          <w:szCs w:val="24"/>
        </w:rPr>
        <w:t>本协议书与下列文件一起构成合同文件：</w:t>
      </w:r>
    </w:p>
    <w:p>
      <w:pPr>
        <w:rPr>
          <w:color w:val="auto"/>
          <w:sz w:val="24"/>
          <w:szCs w:val="24"/>
        </w:rPr>
      </w:pPr>
      <w:r>
        <w:rPr>
          <w:color w:val="auto"/>
          <w:sz w:val="24"/>
          <w:szCs w:val="24"/>
        </w:rPr>
        <w:t>（1）</w:t>
      </w:r>
      <w:r>
        <w:rPr>
          <w:rFonts w:hint="eastAsia"/>
          <w:color w:val="auto"/>
          <w:sz w:val="24"/>
          <w:szCs w:val="24"/>
          <w:lang w:eastAsia="zh-CN"/>
        </w:rPr>
        <w:t>成交</w:t>
      </w:r>
      <w:r>
        <w:rPr>
          <w:color w:val="auto"/>
          <w:sz w:val="24"/>
          <w:szCs w:val="24"/>
        </w:rPr>
        <w:t>通知书（如果有）；</w:t>
      </w:r>
    </w:p>
    <w:p>
      <w:pPr>
        <w:rPr>
          <w:color w:val="auto"/>
          <w:sz w:val="24"/>
          <w:szCs w:val="24"/>
        </w:rPr>
      </w:pPr>
      <w:r>
        <w:rPr>
          <w:color w:val="auto"/>
          <w:sz w:val="24"/>
          <w:szCs w:val="24"/>
        </w:rPr>
        <w:t xml:space="preserve">（2）投标函及其附录（如果有）； </w:t>
      </w:r>
    </w:p>
    <w:p>
      <w:pPr>
        <w:rPr>
          <w:color w:val="auto"/>
          <w:sz w:val="24"/>
          <w:szCs w:val="24"/>
        </w:rPr>
      </w:pPr>
      <w:r>
        <w:rPr>
          <w:color w:val="auto"/>
          <w:sz w:val="24"/>
          <w:szCs w:val="24"/>
        </w:rPr>
        <w:t>（3）专用合同条款及其附件；</w:t>
      </w:r>
    </w:p>
    <w:p>
      <w:pPr>
        <w:rPr>
          <w:color w:val="auto"/>
          <w:sz w:val="24"/>
          <w:szCs w:val="24"/>
        </w:rPr>
      </w:pPr>
      <w:r>
        <w:rPr>
          <w:color w:val="auto"/>
          <w:sz w:val="24"/>
          <w:szCs w:val="24"/>
        </w:rPr>
        <w:t>（4）通用合同条款；</w:t>
      </w:r>
    </w:p>
    <w:p>
      <w:pPr>
        <w:rPr>
          <w:color w:val="auto"/>
          <w:sz w:val="24"/>
          <w:szCs w:val="24"/>
        </w:rPr>
      </w:pPr>
      <w:r>
        <w:rPr>
          <w:color w:val="auto"/>
          <w:sz w:val="24"/>
          <w:szCs w:val="24"/>
        </w:rPr>
        <w:t>（5）技术标准和要求；</w:t>
      </w:r>
    </w:p>
    <w:p>
      <w:pPr>
        <w:rPr>
          <w:color w:val="auto"/>
          <w:sz w:val="24"/>
          <w:szCs w:val="24"/>
        </w:rPr>
      </w:pPr>
      <w:r>
        <w:rPr>
          <w:color w:val="auto"/>
          <w:sz w:val="24"/>
          <w:szCs w:val="24"/>
        </w:rPr>
        <w:t>（6）图纸；</w:t>
      </w:r>
    </w:p>
    <w:p>
      <w:pPr>
        <w:rPr>
          <w:color w:val="auto"/>
          <w:sz w:val="24"/>
          <w:szCs w:val="24"/>
        </w:rPr>
      </w:pPr>
      <w:r>
        <w:rPr>
          <w:color w:val="auto"/>
          <w:sz w:val="24"/>
          <w:szCs w:val="24"/>
        </w:rPr>
        <w:t>（7）已标价工程量清单或预算书；</w:t>
      </w:r>
    </w:p>
    <w:p>
      <w:pPr>
        <w:rPr>
          <w:color w:val="auto"/>
          <w:sz w:val="24"/>
          <w:szCs w:val="24"/>
        </w:rPr>
      </w:pPr>
      <w:r>
        <w:rPr>
          <w:color w:val="auto"/>
          <w:sz w:val="24"/>
          <w:szCs w:val="24"/>
        </w:rPr>
        <w:t>（8）其他合同文件。</w:t>
      </w:r>
    </w:p>
    <w:p>
      <w:pPr>
        <w:rPr>
          <w:color w:val="auto"/>
          <w:sz w:val="24"/>
          <w:szCs w:val="24"/>
        </w:rPr>
      </w:pPr>
      <w:r>
        <w:rPr>
          <w:color w:val="auto"/>
          <w:sz w:val="24"/>
          <w:szCs w:val="24"/>
        </w:rPr>
        <w:t>在合同订立及履行过程中形成的与合同有关的文件均构成合同文件组成部分。</w:t>
      </w:r>
    </w:p>
    <w:p>
      <w:pPr>
        <w:rPr>
          <w:color w:val="auto"/>
          <w:sz w:val="24"/>
          <w:szCs w:val="24"/>
        </w:rPr>
      </w:pPr>
      <w:r>
        <w:rPr>
          <w:color w:val="auto"/>
          <w:sz w:val="24"/>
          <w:szCs w:val="24"/>
        </w:rPr>
        <w:t>上述各项合同文件包括合同当事人就该项合同文件所作出的补充和修改，属于同一类内容的文件，应以最新签署的为准。</w:t>
      </w:r>
      <w:r>
        <w:rPr>
          <w:rFonts w:hint="eastAsia"/>
          <w:color w:val="auto"/>
          <w:sz w:val="24"/>
          <w:szCs w:val="24"/>
        </w:rPr>
        <w:t>专用合同条款及其附件须经合同当事人签字或盖章。</w:t>
      </w:r>
    </w:p>
    <w:p>
      <w:pPr>
        <w:pStyle w:val="9"/>
        <w:rPr>
          <w:bCs/>
          <w:color w:val="auto"/>
        </w:rPr>
      </w:pPr>
      <w:r>
        <w:rPr>
          <w:bCs/>
          <w:color w:val="auto"/>
        </w:rPr>
        <w:t xml:space="preserve">   </w:t>
      </w:r>
      <w:r>
        <w:rPr>
          <w:color w:val="auto"/>
        </w:rPr>
        <w:t xml:space="preserve"> </w:t>
      </w:r>
      <w:bookmarkStart w:id="161" w:name="_Toc351203487"/>
      <w:r>
        <w:rPr>
          <w:color w:val="auto"/>
        </w:rPr>
        <w:t>七、承诺</w:t>
      </w:r>
      <w:bookmarkEnd w:id="161"/>
    </w:p>
    <w:p>
      <w:pPr>
        <w:rPr>
          <w:color w:val="auto"/>
          <w:sz w:val="24"/>
          <w:szCs w:val="24"/>
        </w:rPr>
      </w:pPr>
      <w:r>
        <w:rPr>
          <w:color w:val="auto"/>
          <w:sz w:val="24"/>
          <w:szCs w:val="24"/>
        </w:rPr>
        <w:t>1.发包人承诺按照法律规定履行项目审批手续、筹集工程建设资金并按照合同约定的期限和方式支付合同价款。</w:t>
      </w:r>
    </w:p>
    <w:p>
      <w:pPr>
        <w:rPr>
          <w:color w:val="auto"/>
          <w:sz w:val="24"/>
          <w:szCs w:val="24"/>
        </w:rPr>
      </w:pPr>
      <w:r>
        <w:rPr>
          <w:color w:val="auto"/>
          <w:sz w:val="24"/>
          <w:szCs w:val="24"/>
        </w:rPr>
        <w:t>2.承包人承诺按照法律规定及合同约定组织完成工程施工，确保工程质量和安全，不进行转包及违法分包，并在缺陷责任期及保修期内承担相应的工程维修责任。</w:t>
      </w:r>
    </w:p>
    <w:p>
      <w:pPr>
        <w:rPr>
          <w:color w:val="auto"/>
          <w:sz w:val="24"/>
          <w:szCs w:val="24"/>
        </w:rPr>
      </w:pPr>
      <w:r>
        <w:rPr>
          <w:color w:val="auto"/>
          <w:sz w:val="24"/>
          <w:szCs w:val="24"/>
        </w:rPr>
        <w:t>3.发包人和承包人通过招投标形式签订合同的，双方理解并</w:t>
      </w:r>
      <w:r>
        <w:rPr>
          <w:rFonts w:hint="eastAsia"/>
          <w:color w:val="auto"/>
          <w:sz w:val="24"/>
          <w:szCs w:val="24"/>
        </w:rPr>
        <w:t>承诺</w:t>
      </w:r>
      <w:r>
        <w:rPr>
          <w:color w:val="auto"/>
          <w:sz w:val="24"/>
          <w:szCs w:val="24"/>
        </w:rPr>
        <w:t>不再就同一工程另行签订与合同实质性内容相背离的协议。</w:t>
      </w:r>
    </w:p>
    <w:p>
      <w:pPr>
        <w:pStyle w:val="9"/>
        <w:rPr>
          <w:bCs/>
          <w:color w:val="auto"/>
        </w:rPr>
      </w:pPr>
      <w:bookmarkStart w:id="162" w:name="_Toc351203488"/>
      <w:r>
        <w:rPr>
          <w:rFonts w:hint="eastAsia"/>
          <w:bCs/>
          <w:color w:val="auto"/>
        </w:rPr>
        <w:t xml:space="preserve">    </w:t>
      </w:r>
      <w:r>
        <w:rPr>
          <w:bCs/>
          <w:color w:val="auto"/>
        </w:rPr>
        <w:t>八、词语含义</w:t>
      </w:r>
      <w:bookmarkEnd w:id="162"/>
    </w:p>
    <w:p>
      <w:pPr>
        <w:rPr>
          <w:color w:val="auto"/>
          <w:sz w:val="24"/>
          <w:szCs w:val="24"/>
        </w:rPr>
      </w:pPr>
      <w:r>
        <w:rPr>
          <w:color w:val="auto"/>
          <w:sz w:val="24"/>
          <w:szCs w:val="24"/>
        </w:rPr>
        <w:t>本协议书中词语含义与第二部分通用合同条款中赋予的含义相同。</w:t>
      </w:r>
    </w:p>
    <w:p>
      <w:pPr>
        <w:pStyle w:val="9"/>
        <w:rPr>
          <w:bCs/>
          <w:color w:val="auto"/>
        </w:rPr>
      </w:pPr>
      <w:r>
        <w:rPr>
          <w:bCs/>
          <w:color w:val="auto"/>
        </w:rPr>
        <w:t xml:space="preserve">  </w:t>
      </w:r>
      <w:r>
        <w:rPr>
          <w:color w:val="auto"/>
        </w:rPr>
        <w:t xml:space="preserve">  </w:t>
      </w:r>
      <w:bookmarkStart w:id="163" w:name="_Toc351203489"/>
      <w:r>
        <w:rPr>
          <w:color w:val="auto"/>
        </w:rPr>
        <w:t>九、签订时间</w:t>
      </w:r>
      <w:bookmarkEnd w:id="163"/>
    </w:p>
    <w:p>
      <w:pPr>
        <w:spacing w:before="79" w:line="219" w:lineRule="auto"/>
        <w:ind w:left="2"/>
        <w:rPr>
          <w:rFonts w:hint="eastAsia" w:ascii="宋体" w:hAnsi="宋体" w:eastAsia="宋体" w:cs="宋体"/>
          <w:sz w:val="24"/>
          <w:szCs w:val="24"/>
        </w:rPr>
      </w:pPr>
      <w:r>
        <w:rPr>
          <w:rFonts w:hint="eastAsia" w:ascii="宋体" w:hAnsi="宋体" w:eastAsia="宋体" w:cs="宋体"/>
          <w:spacing w:val="-7"/>
          <w:sz w:val="24"/>
          <w:szCs w:val="24"/>
        </w:rPr>
        <w:t>本合同于</w:t>
      </w:r>
      <w:r>
        <w:rPr>
          <w:rFonts w:hint="eastAsia" w:ascii="宋体" w:hAnsi="宋体" w:eastAsia="宋体" w:cs="宋体"/>
          <w:spacing w:val="16"/>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spacing w:val="-7"/>
          <w:sz w:val="24"/>
          <w:szCs w:val="24"/>
        </w:rPr>
        <w:t>年</w:t>
      </w:r>
      <w:r>
        <w:rPr>
          <w:rFonts w:hint="eastAsia" w:ascii="宋体" w:hAnsi="宋体" w:eastAsia="宋体" w:cs="宋体"/>
          <w:spacing w:val="-7"/>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7"/>
          <w:sz w:val="24"/>
          <w:szCs w:val="24"/>
        </w:rPr>
        <w:t>月</w:t>
      </w:r>
      <w:r>
        <w:rPr>
          <w:rFonts w:hint="eastAsia" w:ascii="宋体" w:hAnsi="宋体" w:eastAsia="宋体" w:cs="宋体"/>
          <w:spacing w:val="39"/>
          <w:sz w:val="24"/>
          <w:szCs w:val="24"/>
          <w:u w:val="single" w:color="auto"/>
        </w:rPr>
        <w:t xml:space="preserve">   </w:t>
      </w:r>
      <w:r>
        <w:rPr>
          <w:rFonts w:hint="eastAsia" w:ascii="宋体" w:hAnsi="宋体" w:eastAsia="宋体" w:cs="宋体"/>
          <w:spacing w:val="-67"/>
          <w:sz w:val="24"/>
          <w:szCs w:val="24"/>
        </w:rPr>
        <w:t xml:space="preserve"> </w:t>
      </w:r>
      <w:r>
        <w:rPr>
          <w:rFonts w:hint="eastAsia" w:ascii="宋体" w:hAnsi="宋体" w:eastAsia="宋体" w:cs="宋体"/>
          <w:spacing w:val="-7"/>
          <w:sz w:val="24"/>
          <w:szCs w:val="24"/>
        </w:rPr>
        <w:t>日签订。</w:t>
      </w:r>
    </w:p>
    <w:p>
      <w:pPr>
        <w:pStyle w:val="9"/>
        <w:rPr>
          <w:bCs/>
          <w:color w:val="auto"/>
        </w:rPr>
      </w:pPr>
      <w:r>
        <w:rPr>
          <w:bCs/>
          <w:color w:val="auto"/>
        </w:rPr>
        <w:t xml:space="preserve">    </w:t>
      </w:r>
      <w:bookmarkStart w:id="164" w:name="_Toc351203490"/>
      <w:r>
        <w:rPr>
          <w:color w:val="auto"/>
        </w:rPr>
        <w:t>十、签订地点</w:t>
      </w:r>
      <w:bookmarkEnd w:id="164"/>
    </w:p>
    <w:p>
      <w:pPr>
        <w:rPr>
          <w:color w:val="auto"/>
          <w:sz w:val="24"/>
          <w:szCs w:val="24"/>
        </w:rPr>
      </w:pPr>
      <w:r>
        <w:rPr>
          <w:color w:val="auto"/>
          <w:sz w:val="24"/>
          <w:szCs w:val="24"/>
        </w:rPr>
        <w:t>本合同在</w:t>
      </w:r>
      <w:r>
        <w:rPr>
          <w:color w:val="auto"/>
          <w:sz w:val="24"/>
          <w:szCs w:val="24"/>
          <w:u w:val="single"/>
        </w:rPr>
        <w:t xml:space="preserve">                                    </w:t>
      </w:r>
      <w:r>
        <w:rPr>
          <w:color w:val="auto"/>
          <w:sz w:val="24"/>
          <w:szCs w:val="24"/>
        </w:rPr>
        <w:t>签订。</w:t>
      </w:r>
    </w:p>
    <w:p>
      <w:pPr>
        <w:pStyle w:val="9"/>
        <w:rPr>
          <w:bCs/>
          <w:color w:val="auto"/>
        </w:rPr>
      </w:pPr>
      <w:r>
        <w:rPr>
          <w:bCs/>
          <w:color w:val="auto"/>
        </w:rPr>
        <w:t xml:space="preserve">    </w:t>
      </w:r>
      <w:bookmarkStart w:id="165" w:name="_Toc351203491"/>
      <w:r>
        <w:rPr>
          <w:color w:val="auto"/>
        </w:rPr>
        <w:t>十一、补充协议</w:t>
      </w:r>
      <w:bookmarkEnd w:id="165"/>
    </w:p>
    <w:p>
      <w:pPr>
        <w:rPr>
          <w:b/>
          <w:color w:val="auto"/>
          <w:sz w:val="24"/>
          <w:szCs w:val="24"/>
        </w:rPr>
      </w:pPr>
      <w:r>
        <w:rPr>
          <w:color w:val="auto"/>
          <w:sz w:val="24"/>
          <w:szCs w:val="24"/>
        </w:rPr>
        <w:t>合同未尽事宜，合同当事人另行签订补充协议</w:t>
      </w:r>
      <w:r>
        <w:rPr>
          <w:rFonts w:hint="eastAsia"/>
          <w:color w:val="auto"/>
          <w:sz w:val="24"/>
          <w:szCs w:val="24"/>
        </w:rPr>
        <w:t>，</w:t>
      </w:r>
      <w:r>
        <w:rPr>
          <w:color w:val="auto"/>
          <w:sz w:val="24"/>
          <w:szCs w:val="24"/>
        </w:rPr>
        <w:t>补充协议是合同的组成部分。</w:t>
      </w:r>
    </w:p>
    <w:p>
      <w:pPr>
        <w:pStyle w:val="9"/>
        <w:rPr>
          <w:bCs/>
          <w:color w:val="auto"/>
        </w:rPr>
      </w:pPr>
      <w:r>
        <w:rPr>
          <w:bCs/>
          <w:color w:val="auto"/>
        </w:rPr>
        <w:t xml:space="preserve">    </w:t>
      </w:r>
      <w:bookmarkStart w:id="166" w:name="_Toc351203492"/>
      <w:r>
        <w:rPr>
          <w:color w:val="auto"/>
        </w:rPr>
        <w:t>十二、合同生效</w:t>
      </w:r>
      <w:bookmarkEnd w:id="166"/>
    </w:p>
    <w:p>
      <w:pPr>
        <w:rPr>
          <w:color w:val="auto"/>
          <w:sz w:val="24"/>
          <w:szCs w:val="24"/>
        </w:rPr>
      </w:pPr>
      <w:r>
        <w:rPr>
          <w:color w:val="auto"/>
          <w:sz w:val="24"/>
          <w:szCs w:val="24"/>
        </w:rPr>
        <w:t>本合同自</w:t>
      </w:r>
      <w:r>
        <w:rPr>
          <w:color w:val="auto"/>
          <w:sz w:val="24"/>
          <w:szCs w:val="24"/>
          <w:u w:val="single"/>
        </w:rPr>
        <w:t xml:space="preserve">                                   </w:t>
      </w:r>
      <w:r>
        <w:rPr>
          <w:color w:val="auto"/>
          <w:sz w:val="24"/>
          <w:szCs w:val="24"/>
        </w:rPr>
        <w:t>生效。</w:t>
      </w:r>
    </w:p>
    <w:p>
      <w:pPr>
        <w:pStyle w:val="9"/>
        <w:rPr>
          <w:bCs/>
          <w:color w:val="auto"/>
        </w:rPr>
      </w:pPr>
      <w:r>
        <w:rPr>
          <w:bCs/>
          <w:color w:val="auto"/>
        </w:rPr>
        <w:t xml:space="preserve">    </w:t>
      </w:r>
      <w:bookmarkStart w:id="167" w:name="_Toc351203493"/>
      <w:r>
        <w:rPr>
          <w:color w:val="auto"/>
        </w:rPr>
        <w:t>十三、合同份数</w:t>
      </w:r>
      <w:bookmarkEnd w:id="167"/>
    </w:p>
    <w:p>
      <w:pPr>
        <w:rPr>
          <w:color w:val="auto"/>
          <w:sz w:val="24"/>
          <w:szCs w:val="24"/>
        </w:rPr>
      </w:pPr>
      <w:r>
        <w:rPr>
          <w:color w:val="auto"/>
          <w:sz w:val="24"/>
          <w:szCs w:val="24"/>
        </w:rPr>
        <w:t>本合同一式</w:t>
      </w:r>
      <w:r>
        <w:rPr>
          <w:color w:val="auto"/>
          <w:sz w:val="24"/>
          <w:szCs w:val="24"/>
          <w:u w:val="single"/>
        </w:rPr>
        <w:t xml:space="preserve">  </w:t>
      </w:r>
      <w:r>
        <w:rPr>
          <w:rFonts w:hint="eastAsia"/>
          <w:color w:val="auto"/>
          <w:sz w:val="24"/>
          <w:szCs w:val="24"/>
          <w:u w:val="single"/>
        </w:rPr>
        <w:t xml:space="preserve"> </w:t>
      </w:r>
      <w:r>
        <w:rPr>
          <w:color w:val="auto"/>
          <w:sz w:val="24"/>
          <w:szCs w:val="24"/>
          <w:u w:val="single"/>
        </w:rPr>
        <w:t xml:space="preserve"> </w:t>
      </w:r>
      <w:r>
        <w:rPr>
          <w:color w:val="auto"/>
          <w:sz w:val="24"/>
          <w:szCs w:val="24"/>
        </w:rPr>
        <w:t>份，均具有同等法律效力，发包人执</w:t>
      </w:r>
      <w:r>
        <w:rPr>
          <w:color w:val="auto"/>
          <w:sz w:val="24"/>
          <w:szCs w:val="24"/>
          <w:u w:val="single"/>
        </w:rPr>
        <w:t xml:space="preserve">  </w:t>
      </w:r>
      <w:r>
        <w:rPr>
          <w:rFonts w:hint="eastAsia"/>
          <w:color w:val="auto"/>
          <w:sz w:val="24"/>
          <w:szCs w:val="24"/>
          <w:u w:val="single"/>
        </w:rPr>
        <w:t xml:space="preserve"> </w:t>
      </w:r>
      <w:r>
        <w:rPr>
          <w:color w:val="auto"/>
          <w:sz w:val="24"/>
          <w:szCs w:val="24"/>
          <w:u w:val="single"/>
        </w:rPr>
        <w:t xml:space="preserve"> </w:t>
      </w:r>
      <w:r>
        <w:rPr>
          <w:color w:val="auto"/>
          <w:sz w:val="24"/>
          <w:szCs w:val="24"/>
        </w:rPr>
        <w:t>份，承包人执</w:t>
      </w:r>
      <w:r>
        <w:rPr>
          <w:color w:val="auto"/>
          <w:sz w:val="24"/>
          <w:szCs w:val="24"/>
          <w:u w:val="single"/>
        </w:rPr>
        <w:t xml:space="preserve">  </w:t>
      </w:r>
      <w:r>
        <w:rPr>
          <w:rFonts w:hint="eastAsia"/>
          <w:color w:val="auto"/>
          <w:sz w:val="24"/>
          <w:szCs w:val="24"/>
          <w:u w:val="single"/>
        </w:rPr>
        <w:t xml:space="preserve"> </w:t>
      </w:r>
      <w:r>
        <w:rPr>
          <w:color w:val="auto"/>
          <w:sz w:val="24"/>
          <w:szCs w:val="24"/>
          <w:u w:val="single"/>
        </w:rPr>
        <w:t xml:space="preserve"> </w:t>
      </w:r>
      <w:r>
        <w:rPr>
          <w:color w:val="auto"/>
          <w:sz w:val="24"/>
          <w:szCs w:val="24"/>
        </w:rPr>
        <w:t>份。</w:t>
      </w:r>
    </w:p>
    <w:p>
      <w:pPr>
        <w:rPr>
          <w:rFonts w:hint="eastAsia"/>
          <w:color w:val="auto"/>
          <w:sz w:val="24"/>
          <w:szCs w:val="24"/>
        </w:rPr>
      </w:pPr>
    </w:p>
    <w:p>
      <w:pPr>
        <w:rPr>
          <w:rFonts w:hint="eastAsia"/>
          <w:color w:val="auto"/>
          <w:sz w:val="24"/>
          <w:szCs w:val="24"/>
        </w:rPr>
      </w:pPr>
    </w:p>
    <w:p>
      <w:pPr>
        <w:rPr>
          <w:color w:val="auto"/>
          <w:sz w:val="24"/>
          <w:szCs w:val="24"/>
        </w:rPr>
      </w:pPr>
      <w:r>
        <w:rPr>
          <w:color w:val="auto"/>
          <w:sz w:val="24"/>
          <w:szCs w:val="24"/>
        </w:rPr>
        <w:br w:type="page"/>
      </w:r>
    </w:p>
    <w:p>
      <w:pPr>
        <w:rPr>
          <w:color w:val="auto"/>
          <w:sz w:val="24"/>
          <w:szCs w:val="24"/>
        </w:rPr>
      </w:pPr>
    </w:p>
    <w:p>
      <w:pPr>
        <w:rPr>
          <w:rFonts w:hint="eastAsia"/>
          <w:color w:val="auto"/>
          <w:sz w:val="24"/>
          <w:szCs w:val="24"/>
        </w:rPr>
      </w:pPr>
      <w:r>
        <w:rPr>
          <w:color w:val="auto"/>
          <w:sz w:val="24"/>
          <w:szCs w:val="24"/>
        </w:rPr>
        <w:t>发包人</w:t>
      </w:r>
      <w:r>
        <w:rPr>
          <w:rFonts w:hint="eastAsia"/>
          <w:color w:val="auto"/>
          <w:sz w:val="24"/>
          <w:szCs w:val="24"/>
        </w:rPr>
        <w:t xml:space="preserve">：  </w:t>
      </w:r>
      <w:r>
        <w:rPr>
          <w:color w:val="auto"/>
          <w:sz w:val="24"/>
          <w:szCs w:val="24"/>
        </w:rPr>
        <w:t>(公章)</w:t>
      </w:r>
      <w:r>
        <w:rPr>
          <w:rFonts w:hint="eastAsia"/>
          <w:color w:val="auto"/>
          <w:sz w:val="24"/>
          <w:szCs w:val="24"/>
        </w:rPr>
        <w:t xml:space="preserve">             </w:t>
      </w:r>
      <w:r>
        <w:rPr>
          <w:rFonts w:hint="eastAsia"/>
          <w:color w:val="auto"/>
          <w:sz w:val="24"/>
          <w:szCs w:val="24"/>
          <w:lang w:val="en-US" w:eastAsia="zh-CN"/>
        </w:rPr>
        <w:t xml:space="preserve">                       </w:t>
      </w:r>
      <w:r>
        <w:rPr>
          <w:color w:val="auto"/>
          <w:sz w:val="24"/>
          <w:szCs w:val="24"/>
        </w:rPr>
        <w:t>承包人</w:t>
      </w:r>
      <w:r>
        <w:rPr>
          <w:rFonts w:hint="eastAsia"/>
          <w:color w:val="auto"/>
          <w:sz w:val="24"/>
          <w:szCs w:val="24"/>
        </w:rPr>
        <w:t xml:space="preserve">：  </w:t>
      </w:r>
      <w:r>
        <w:rPr>
          <w:color w:val="auto"/>
          <w:sz w:val="24"/>
          <w:szCs w:val="24"/>
        </w:rPr>
        <w:t>(公章)</w:t>
      </w:r>
    </w:p>
    <w:p>
      <w:pPr>
        <w:rPr>
          <w:rFonts w:hint="eastAsia"/>
          <w:color w:val="auto"/>
          <w:sz w:val="24"/>
          <w:szCs w:val="24"/>
          <w:u w:val="single"/>
        </w:rPr>
      </w:pPr>
      <w:r>
        <w:rPr>
          <w:rFonts w:hint="eastAsia"/>
          <w:color w:val="auto"/>
          <w:sz w:val="24"/>
          <w:szCs w:val="24"/>
        </w:rPr>
        <w:t xml:space="preserve">                                 </w:t>
      </w:r>
    </w:p>
    <w:p>
      <w:pPr>
        <w:rPr>
          <w:rFonts w:hint="eastAsia"/>
          <w:color w:val="auto"/>
          <w:sz w:val="24"/>
          <w:szCs w:val="24"/>
        </w:rPr>
      </w:pPr>
      <w:r>
        <w:rPr>
          <w:rFonts w:hint="eastAsia"/>
          <w:color w:val="auto"/>
          <w:sz w:val="24"/>
          <w:szCs w:val="24"/>
        </w:rPr>
        <w:t xml:space="preserve">法定代表人或其委托代理人： </w:t>
      </w:r>
      <w:r>
        <w:rPr>
          <w:rFonts w:hint="eastAsia"/>
          <w:color w:val="auto"/>
          <w:sz w:val="24"/>
          <w:szCs w:val="24"/>
          <w:lang w:val="en-US" w:eastAsia="zh-CN"/>
        </w:rPr>
        <w:t xml:space="preserve">   </w:t>
      </w:r>
      <w:r>
        <w:rPr>
          <w:rFonts w:hint="eastAsia"/>
          <w:color w:val="auto"/>
          <w:sz w:val="24"/>
          <w:szCs w:val="24"/>
        </w:rPr>
        <w:t>（签字）</w:t>
      </w:r>
      <w:r>
        <w:rPr>
          <w:rFonts w:hint="eastAsia"/>
          <w:color w:val="auto"/>
          <w:sz w:val="24"/>
          <w:szCs w:val="24"/>
          <w:lang w:val="en-US" w:eastAsia="zh-CN"/>
        </w:rPr>
        <w:t xml:space="preserve">  </w:t>
      </w:r>
      <w:r>
        <w:rPr>
          <w:rFonts w:hint="eastAsia"/>
          <w:color w:val="auto"/>
          <w:sz w:val="24"/>
          <w:szCs w:val="24"/>
        </w:rPr>
        <w:t>法定代表人或其委托代理人：</w:t>
      </w:r>
      <w:r>
        <w:rPr>
          <w:rFonts w:hint="eastAsia"/>
          <w:color w:val="auto"/>
          <w:sz w:val="24"/>
          <w:szCs w:val="24"/>
          <w:lang w:val="en-US" w:eastAsia="zh-CN"/>
        </w:rPr>
        <w:t xml:space="preserve">        </w:t>
      </w:r>
      <w:r>
        <w:rPr>
          <w:rFonts w:hint="eastAsia"/>
          <w:color w:val="auto"/>
          <w:sz w:val="24"/>
          <w:szCs w:val="24"/>
        </w:rPr>
        <w:t>（签字）</w:t>
      </w:r>
    </w:p>
    <w:p>
      <w:pPr>
        <w:jc w:val="both"/>
        <w:rPr>
          <w:rFonts w:hint="eastAsia"/>
          <w:color w:val="auto"/>
          <w:sz w:val="24"/>
          <w:szCs w:val="24"/>
        </w:rPr>
      </w:pPr>
      <w:r>
        <w:rPr>
          <w:rFonts w:hint="eastAsia"/>
          <w:color w:val="auto"/>
          <w:sz w:val="24"/>
          <w:szCs w:val="24"/>
        </w:rPr>
        <w:t xml:space="preserve">                 </w:t>
      </w:r>
      <w:r>
        <w:rPr>
          <w:rFonts w:hint="eastAsia"/>
          <w:color w:val="auto"/>
          <w:sz w:val="24"/>
          <w:szCs w:val="24"/>
          <w:lang w:val="en-US" w:eastAsia="zh-CN"/>
        </w:rPr>
        <w:t xml:space="preserve">                              </w:t>
      </w:r>
    </w:p>
    <w:p>
      <w:pPr>
        <w:rPr>
          <w:color w:val="auto"/>
          <w:sz w:val="24"/>
          <w:szCs w:val="24"/>
        </w:rPr>
      </w:pPr>
      <w:r>
        <w:rPr>
          <w:rFonts w:hint="eastAsia"/>
          <w:color w:val="auto"/>
          <w:sz w:val="24"/>
          <w:szCs w:val="24"/>
        </w:rPr>
        <w:t>组织机构代码：</w:t>
      </w:r>
      <w:r>
        <w:rPr>
          <w:color w:val="auto"/>
          <w:sz w:val="24"/>
          <w:szCs w:val="24"/>
        </w:rPr>
        <w:t xml:space="preserve"> </w:t>
      </w:r>
      <w:r>
        <w:rPr>
          <w:rFonts w:hint="eastAsia"/>
          <w:color w:val="auto"/>
          <w:sz w:val="24"/>
          <w:szCs w:val="24"/>
        </w:rPr>
        <w:t xml:space="preserve"> </w:t>
      </w:r>
      <w:r>
        <w:rPr>
          <w:color w:val="auto"/>
          <w:sz w:val="24"/>
          <w:szCs w:val="24"/>
        </w:rPr>
        <w:t xml:space="preserve">      </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组织机构代码：</w:t>
      </w:r>
      <w:r>
        <w:rPr>
          <w:color w:val="auto"/>
          <w:sz w:val="24"/>
          <w:szCs w:val="24"/>
        </w:rPr>
        <w:t xml:space="preserve"> </w:t>
      </w:r>
      <w:r>
        <w:rPr>
          <w:rFonts w:hint="eastAsia"/>
          <w:color w:val="auto"/>
          <w:sz w:val="24"/>
          <w:szCs w:val="24"/>
        </w:rPr>
        <w:t xml:space="preserve"> </w:t>
      </w:r>
      <w:r>
        <w:rPr>
          <w:color w:val="auto"/>
          <w:sz w:val="24"/>
          <w:szCs w:val="24"/>
        </w:rPr>
        <w:t xml:space="preserve">  </w:t>
      </w:r>
      <w:r>
        <w:rPr>
          <w:rFonts w:hint="eastAsia"/>
          <w:color w:val="auto"/>
          <w:sz w:val="24"/>
          <w:szCs w:val="24"/>
        </w:rPr>
        <w:t xml:space="preserve"> </w:t>
      </w:r>
      <w:r>
        <w:rPr>
          <w:color w:val="auto"/>
          <w:sz w:val="24"/>
          <w:szCs w:val="24"/>
        </w:rPr>
        <w:t xml:space="preserve"> </w:t>
      </w:r>
      <w:r>
        <w:rPr>
          <w:rFonts w:hint="eastAsia"/>
          <w:color w:val="auto"/>
          <w:sz w:val="24"/>
          <w:szCs w:val="24"/>
        </w:rPr>
        <w:t xml:space="preserve"> </w:t>
      </w:r>
      <w:r>
        <w:rPr>
          <w:color w:val="auto"/>
          <w:sz w:val="24"/>
          <w:szCs w:val="24"/>
        </w:rPr>
        <w:t xml:space="preserve">    </w:t>
      </w:r>
    </w:p>
    <w:p>
      <w:pPr>
        <w:rPr>
          <w:color w:val="auto"/>
          <w:sz w:val="24"/>
          <w:szCs w:val="24"/>
        </w:rPr>
      </w:pPr>
      <w:r>
        <w:rPr>
          <w:color w:val="auto"/>
          <w:sz w:val="24"/>
          <w:szCs w:val="24"/>
        </w:rPr>
        <w:t xml:space="preserve">地  址：     </w:t>
      </w:r>
      <w:r>
        <w:rPr>
          <w:rFonts w:hint="eastAsia"/>
          <w:color w:val="auto"/>
          <w:sz w:val="24"/>
          <w:szCs w:val="24"/>
        </w:rPr>
        <w:t xml:space="preserve">  </w:t>
      </w:r>
      <w:r>
        <w:rPr>
          <w:rFonts w:hint="eastAsia"/>
          <w:color w:val="auto"/>
          <w:sz w:val="24"/>
          <w:szCs w:val="24"/>
          <w:lang w:val="en-US" w:eastAsia="zh-CN"/>
        </w:rPr>
        <w:t xml:space="preserve">                    </w:t>
      </w:r>
      <w:r>
        <w:rPr>
          <w:color w:val="auto"/>
          <w:sz w:val="24"/>
          <w:szCs w:val="24"/>
        </w:rPr>
        <w:t>地  址：</w:t>
      </w:r>
      <w:r>
        <w:rPr>
          <w:rFonts w:hint="eastAsia"/>
          <w:color w:val="auto"/>
          <w:sz w:val="24"/>
          <w:szCs w:val="24"/>
        </w:rPr>
        <w:t xml:space="preserve"> </w:t>
      </w:r>
      <w:r>
        <w:rPr>
          <w:color w:val="auto"/>
          <w:sz w:val="24"/>
          <w:szCs w:val="24"/>
        </w:rPr>
        <w:t></w:t>
      </w:r>
      <w:r>
        <w:rPr>
          <w:rFonts w:hint="eastAsia"/>
          <w:color w:val="auto"/>
          <w:sz w:val="24"/>
          <w:szCs w:val="24"/>
        </w:rPr>
        <w:t xml:space="preserve"> </w:t>
      </w:r>
      <w:r>
        <w:rPr>
          <w:color w:val="auto"/>
          <w:sz w:val="24"/>
          <w:szCs w:val="24"/>
        </w:rPr>
        <w:t xml:space="preserve"> </w:t>
      </w:r>
      <w:r>
        <w:rPr>
          <w:rFonts w:hint="eastAsia"/>
          <w:color w:val="auto"/>
          <w:sz w:val="24"/>
          <w:szCs w:val="24"/>
        </w:rPr>
        <w:t xml:space="preserve"> </w:t>
      </w:r>
      <w:r>
        <w:rPr>
          <w:color w:val="auto"/>
          <w:sz w:val="24"/>
          <w:szCs w:val="24"/>
        </w:rPr>
        <w:t xml:space="preserve">    </w:t>
      </w:r>
    </w:p>
    <w:p>
      <w:pPr>
        <w:rPr>
          <w:color w:val="auto"/>
          <w:sz w:val="24"/>
          <w:szCs w:val="24"/>
        </w:rPr>
      </w:pPr>
      <w:r>
        <w:rPr>
          <w:color w:val="auto"/>
          <w:sz w:val="24"/>
          <w:szCs w:val="24"/>
        </w:rPr>
        <w:t>邮政编码： </w:t>
      </w:r>
      <w:r>
        <w:rPr>
          <w:rFonts w:hint="eastAsia"/>
          <w:color w:val="auto"/>
          <w:sz w:val="24"/>
          <w:szCs w:val="24"/>
        </w:rPr>
        <w:t xml:space="preserve"> </w:t>
      </w:r>
      <w:r>
        <w:rPr>
          <w:color w:val="auto"/>
          <w:sz w:val="24"/>
          <w:szCs w:val="24"/>
        </w:rPr>
        <w:t xml:space="preserve">  </w:t>
      </w:r>
      <w:r>
        <w:rPr>
          <w:rFonts w:hint="eastAsia"/>
          <w:color w:val="auto"/>
          <w:sz w:val="24"/>
          <w:szCs w:val="24"/>
        </w:rPr>
        <w:t xml:space="preserve"> </w:t>
      </w:r>
      <w:r>
        <w:rPr>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w:t>
      </w:r>
      <w:r>
        <w:rPr>
          <w:color w:val="auto"/>
          <w:sz w:val="24"/>
          <w:szCs w:val="24"/>
        </w:rPr>
        <w:t xml:space="preserve">邮政编码：   </w:t>
      </w:r>
    </w:p>
    <w:p>
      <w:pPr>
        <w:rPr>
          <w:color w:val="auto"/>
          <w:sz w:val="24"/>
          <w:szCs w:val="24"/>
        </w:rPr>
      </w:pPr>
      <w:r>
        <w:rPr>
          <w:color w:val="auto"/>
          <w:sz w:val="24"/>
          <w:szCs w:val="24"/>
        </w:rPr>
        <w:t>法定代表人：</w:t>
      </w:r>
      <w:r>
        <w:rPr>
          <w:rFonts w:hint="eastAsia"/>
          <w:color w:val="auto"/>
          <w:sz w:val="24"/>
          <w:szCs w:val="24"/>
        </w:rPr>
        <w:t xml:space="preserve">     </w:t>
      </w:r>
      <w:r>
        <w:rPr>
          <w:color w:val="auto"/>
          <w:sz w:val="24"/>
          <w:szCs w:val="24"/>
        </w:rPr>
        <w:t></w:t>
      </w:r>
      <w:r>
        <w:rPr>
          <w:rFonts w:hint="eastAsia"/>
          <w:color w:val="auto"/>
          <w:sz w:val="24"/>
          <w:szCs w:val="24"/>
        </w:rPr>
        <w:t xml:space="preserve">     </w:t>
      </w:r>
      <w:r>
        <w:rPr>
          <w:color w:val="auto"/>
          <w:sz w:val="24"/>
          <w:szCs w:val="24"/>
        </w:rPr>
        <w:t xml:space="preserve">  </w:t>
      </w:r>
      <w:r>
        <w:rPr>
          <w:rFonts w:hint="eastAsia"/>
          <w:color w:val="auto"/>
          <w:sz w:val="24"/>
          <w:szCs w:val="24"/>
        </w:rPr>
        <w:t xml:space="preserve"> </w:t>
      </w:r>
      <w:r>
        <w:rPr>
          <w:rFonts w:hint="eastAsia"/>
          <w:color w:val="auto"/>
          <w:sz w:val="24"/>
          <w:szCs w:val="24"/>
          <w:lang w:val="en-US" w:eastAsia="zh-CN"/>
        </w:rPr>
        <w:t xml:space="preserve">                      </w:t>
      </w:r>
      <w:r>
        <w:rPr>
          <w:color w:val="auto"/>
          <w:sz w:val="24"/>
          <w:szCs w:val="24"/>
        </w:rPr>
        <w:t>法定代表人：</w:t>
      </w:r>
      <w:r>
        <w:rPr>
          <w:rFonts w:hint="eastAsia"/>
          <w:color w:val="auto"/>
          <w:sz w:val="24"/>
          <w:szCs w:val="24"/>
        </w:rPr>
        <w:t xml:space="preserve">      </w:t>
      </w:r>
      <w:r>
        <w:rPr>
          <w:color w:val="auto"/>
          <w:sz w:val="24"/>
          <w:szCs w:val="24"/>
        </w:rPr>
        <w:t></w:t>
      </w:r>
      <w:r>
        <w:rPr>
          <w:rFonts w:hint="eastAsia"/>
          <w:color w:val="auto"/>
          <w:sz w:val="24"/>
          <w:szCs w:val="24"/>
        </w:rPr>
        <w:t xml:space="preserve">      </w:t>
      </w:r>
      <w:r>
        <w:rPr>
          <w:color w:val="auto"/>
          <w:sz w:val="24"/>
          <w:szCs w:val="24"/>
        </w:rPr>
        <w:t xml:space="preserve"> </w:t>
      </w:r>
    </w:p>
    <w:p>
      <w:pPr>
        <w:rPr>
          <w:color w:val="auto"/>
          <w:sz w:val="24"/>
          <w:szCs w:val="24"/>
        </w:rPr>
      </w:pPr>
      <w:r>
        <w:rPr>
          <w:color w:val="auto"/>
          <w:sz w:val="24"/>
          <w:szCs w:val="24"/>
        </w:rPr>
        <w:t xml:space="preserve">委托代理人： </w:t>
      </w:r>
      <w:r>
        <w:rPr>
          <w:rFonts w:hint="eastAsia"/>
          <w:color w:val="auto"/>
          <w:sz w:val="24"/>
          <w:szCs w:val="24"/>
        </w:rPr>
        <w:t xml:space="preserve">     </w:t>
      </w:r>
      <w:r>
        <w:rPr>
          <w:color w:val="auto"/>
          <w:sz w:val="24"/>
          <w:szCs w:val="24"/>
        </w:rPr>
        <w:t xml:space="preserve"> </w:t>
      </w:r>
      <w:r>
        <w:rPr>
          <w:rFonts w:hint="eastAsia"/>
          <w:color w:val="auto"/>
          <w:sz w:val="24"/>
          <w:szCs w:val="24"/>
        </w:rPr>
        <w:t xml:space="preserve"> </w:t>
      </w:r>
      <w:r>
        <w:rPr>
          <w:color w:val="auto"/>
          <w:sz w:val="24"/>
          <w:szCs w:val="24"/>
        </w:rPr>
        <w:t xml:space="preserve">   </w:t>
      </w:r>
      <w:r>
        <w:rPr>
          <w:rFonts w:hint="eastAsia"/>
          <w:color w:val="auto"/>
          <w:sz w:val="24"/>
          <w:szCs w:val="24"/>
          <w:lang w:val="en-US" w:eastAsia="zh-CN"/>
        </w:rPr>
        <w:t xml:space="preserve">                      </w:t>
      </w:r>
      <w:r>
        <w:rPr>
          <w:color w:val="auto"/>
          <w:sz w:val="24"/>
          <w:szCs w:val="24"/>
        </w:rPr>
        <w:t xml:space="preserve"> </w:t>
      </w:r>
      <w:r>
        <w:rPr>
          <w:rFonts w:hint="eastAsia"/>
          <w:color w:val="auto"/>
          <w:sz w:val="24"/>
          <w:szCs w:val="24"/>
        </w:rPr>
        <w:t xml:space="preserve"> </w:t>
      </w:r>
      <w:r>
        <w:rPr>
          <w:color w:val="auto"/>
          <w:sz w:val="24"/>
          <w:szCs w:val="24"/>
        </w:rPr>
        <w:t xml:space="preserve">委托代理人：  </w:t>
      </w:r>
      <w:r>
        <w:rPr>
          <w:rFonts w:hint="eastAsia"/>
          <w:color w:val="auto"/>
          <w:sz w:val="24"/>
          <w:szCs w:val="24"/>
        </w:rPr>
        <w:t xml:space="preserve">       </w:t>
      </w:r>
      <w:r>
        <w:rPr>
          <w:color w:val="auto"/>
          <w:sz w:val="24"/>
          <w:szCs w:val="24"/>
        </w:rPr>
        <w:t xml:space="preserve">    </w:t>
      </w:r>
    </w:p>
    <w:p>
      <w:pPr>
        <w:rPr>
          <w:color w:val="auto"/>
          <w:sz w:val="24"/>
          <w:szCs w:val="24"/>
        </w:rPr>
      </w:pPr>
      <w:r>
        <w:rPr>
          <w:color w:val="auto"/>
          <w:sz w:val="24"/>
          <w:szCs w:val="24"/>
        </w:rPr>
        <w:t>电  话：</w:t>
      </w:r>
      <w:r>
        <w:rPr>
          <w:rFonts w:hint="eastAsia"/>
          <w:color w:val="auto"/>
          <w:sz w:val="24"/>
          <w:szCs w:val="24"/>
        </w:rPr>
        <w:t xml:space="preserve"> </w:t>
      </w:r>
      <w:r>
        <w:rPr>
          <w:color w:val="auto"/>
          <w:sz w:val="24"/>
          <w:szCs w:val="24"/>
        </w:rPr>
        <w:t xml:space="preserve">   </w:t>
      </w:r>
      <w:r>
        <w:rPr>
          <w:rFonts w:hint="eastAsia"/>
          <w:color w:val="auto"/>
          <w:sz w:val="24"/>
          <w:szCs w:val="24"/>
        </w:rPr>
        <w:t xml:space="preserve"> </w:t>
      </w:r>
      <w:r>
        <w:rPr>
          <w:rFonts w:hint="eastAsia"/>
          <w:color w:val="auto"/>
          <w:sz w:val="24"/>
          <w:szCs w:val="24"/>
          <w:lang w:val="en-US" w:eastAsia="zh-CN"/>
        </w:rPr>
        <w:t xml:space="preserve">                  </w:t>
      </w:r>
      <w:r>
        <w:rPr>
          <w:color w:val="auto"/>
          <w:sz w:val="24"/>
          <w:szCs w:val="24"/>
        </w:rPr>
        <w:t>电  话：</w:t>
      </w:r>
      <w:r>
        <w:rPr>
          <w:rFonts w:hint="eastAsia"/>
          <w:color w:val="auto"/>
          <w:sz w:val="24"/>
          <w:szCs w:val="24"/>
        </w:rPr>
        <w:t xml:space="preserve">  </w:t>
      </w:r>
      <w:r>
        <w:rPr>
          <w:color w:val="auto"/>
          <w:sz w:val="24"/>
          <w:szCs w:val="24"/>
        </w:rPr>
        <w:t xml:space="preserve">   </w:t>
      </w:r>
    </w:p>
    <w:p>
      <w:pPr>
        <w:rPr>
          <w:color w:val="auto"/>
          <w:sz w:val="24"/>
          <w:szCs w:val="24"/>
        </w:rPr>
      </w:pPr>
      <w:r>
        <w:rPr>
          <w:color w:val="auto"/>
          <w:sz w:val="24"/>
          <w:szCs w:val="24"/>
        </w:rPr>
        <w:t xml:space="preserve">传  真： </w:t>
      </w:r>
      <w:r>
        <w:rPr>
          <w:rFonts w:hint="eastAsia"/>
          <w:color w:val="auto"/>
          <w:sz w:val="24"/>
          <w:szCs w:val="24"/>
        </w:rPr>
        <w:t xml:space="preserve"> </w:t>
      </w:r>
      <w:r>
        <w:rPr>
          <w:color w:val="auto"/>
          <w:sz w:val="24"/>
          <w:szCs w:val="24"/>
        </w:rPr>
        <w:t xml:space="preserve">  </w:t>
      </w:r>
      <w:r>
        <w:rPr>
          <w:rFonts w:hint="eastAsia"/>
          <w:color w:val="auto"/>
          <w:sz w:val="24"/>
          <w:szCs w:val="24"/>
        </w:rPr>
        <w:t xml:space="preserve"> </w:t>
      </w:r>
      <w:r>
        <w:rPr>
          <w:rFonts w:hint="eastAsia"/>
          <w:color w:val="auto"/>
          <w:sz w:val="24"/>
          <w:szCs w:val="24"/>
          <w:lang w:val="en-US" w:eastAsia="zh-CN"/>
        </w:rPr>
        <w:t xml:space="preserve">                  </w:t>
      </w:r>
      <w:r>
        <w:rPr>
          <w:color w:val="auto"/>
          <w:sz w:val="24"/>
          <w:szCs w:val="24"/>
        </w:rPr>
        <w:t>传  真：</w:t>
      </w:r>
      <w:r>
        <w:rPr>
          <w:rFonts w:hint="eastAsia"/>
          <w:color w:val="auto"/>
          <w:sz w:val="24"/>
          <w:szCs w:val="24"/>
        </w:rPr>
        <w:t xml:space="preserve">  </w:t>
      </w:r>
      <w:r>
        <w:rPr>
          <w:color w:val="auto"/>
          <w:sz w:val="24"/>
          <w:szCs w:val="24"/>
        </w:rPr>
        <w:t xml:space="preserve">   </w:t>
      </w:r>
    </w:p>
    <w:p>
      <w:pPr>
        <w:rPr>
          <w:color w:val="auto"/>
          <w:sz w:val="24"/>
          <w:szCs w:val="24"/>
        </w:rPr>
      </w:pPr>
      <w:r>
        <w:rPr>
          <w:color w:val="auto"/>
          <w:sz w:val="24"/>
          <w:szCs w:val="24"/>
        </w:rPr>
        <w:t xml:space="preserve">电子信箱：                  </w:t>
      </w:r>
      <w:r>
        <w:rPr>
          <w:rFonts w:hint="eastAsia"/>
          <w:color w:val="auto"/>
          <w:sz w:val="24"/>
          <w:szCs w:val="24"/>
        </w:rPr>
        <w:t xml:space="preserve"> </w:t>
      </w:r>
      <w:r>
        <w:rPr>
          <w:rFonts w:hint="eastAsia"/>
          <w:color w:val="auto"/>
          <w:sz w:val="24"/>
          <w:szCs w:val="24"/>
          <w:lang w:val="en-US" w:eastAsia="zh-CN"/>
        </w:rPr>
        <w:t xml:space="preserve">                         </w:t>
      </w:r>
      <w:r>
        <w:rPr>
          <w:color w:val="auto"/>
          <w:sz w:val="24"/>
          <w:szCs w:val="24"/>
        </w:rPr>
        <w:t xml:space="preserve">电子信箱：   </w:t>
      </w:r>
    </w:p>
    <w:p>
      <w:pPr>
        <w:rPr>
          <w:color w:val="auto"/>
          <w:sz w:val="24"/>
          <w:szCs w:val="24"/>
        </w:rPr>
      </w:pPr>
      <w:r>
        <w:rPr>
          <w:color w:val="auto"/>
          <w:sz w:val="24"/>
          <w:szCs w:val="24"/>
        </w:rPr>
        <w:t xml:space="preserve">开户银行：    </w:t>
      </w:r>
      <w:r>
        <w:rPr>
          <w:rFonts w:hint="eastAsia"/>
          <w:color w:val="auto"/>
          <w:sz w:val="24"/>
          <w:szCs w:val="24"/>
          <w:lang w:val="en-US" w:eastAsia="zh-CN"/>
        </w:rPr>
        <w:t xml:space="preserve">                 </w:t>
      </w:r>
      <w:r>
        <w:rPr>
          <w:rFonts w:hint="eastAsia"/>
          <w:color w:val="auto"/>
          <w:sz w:val="24"/>
          <w:szCs w:val="24"/>
        </w:rPr>
        <w:t xml:space="preserve"> </w:t>
      </w:r>
      <w:r>
        <w:rPr>
          <w:color w:val="auto"/>
          <w:sz w:val="24"/>
          <w:szCs w:val="24"/>
        </w:rPr>
        <w:t xml:space="preserve">开户银行：   </w:t>
      </w:r>
    </w:p>
    <w:p>
      <w:pPr>
        <w:rPr>
          <w:color w:val="auto"/>
          <w:sz w:val="24"/>
          <w:szCs w:val="24"/>
        </w:rPr>
      </w:pPr>
      <w:r>
        <w:rPr>
          <w:color w:val="auto"/>
          <w:sz w:val="24"/>
          <w:szCs w:val="24"/>
        </w:rPr>
        <w:t xml:space="preserve">账  号：       </w:t>
      </w:r>
      <w:r>
        <w:rPr>
          <w:rFonts w:hint="eastAsia"/>
          <w:color w:val="auto"/>
          <w:sz w:val="24"/>
          <w:szCs w:val="24"/>
        </w:rPr>
        <w:t xml:space="preserve">   </w:t>
      </w:r>
      <w:r>
        <w:rPr>
          <w:rFonts w:hint="eastAsia"/>
          <w:color w:val="auto"/>
          <w:sz w:val="24"/>
          <w:szCs w:val="24"/>
          <w:lang w:val="en-US" w:eastAsia="zh-CN"/>
        </w:rPr>
        <w:t xml:space="preserve">                    </w:t>
      </w:r>
      <w:r>
        <w:rPr>
          <w:color w:val="auto"/>
          <w:sz w:val="24"/>
          <w:szCs w:val="24"/>
        </w:rPr>
        <w:t>账</w:t>
      </w:r>
      <w:r>
        <w:rPr>
          <w:rFonts w:hint="eastAsia"/>
          <w:color w:val="auto"/>
          <w:sz w:val="24"/>
          <w:szCs w:val="24"/>
        </w:rPr>
        <w:t xml:space="preserve"> </w:t>
      </w:r>
      <w:r>
        <w:rPr>
          <w:color w:val="auto"/>
          <w:sz w:val="24"/>
          <w:szCs w:val="24"/>
        </w:rPr>
        <w:t xml:space="preserve"> 号：</w:t>
      </w:r>
      <w:r>
        <w:rPr>
          <w:rFonts w:hint="eastAsia"/>
          <w:color w:val="auto"/>
          <w:sz w:val="24"/>
          <w:szCs w:val="24"/>
        </w:rPr>
        <w:t xml:space="preserve">  </w:t>
      </w:r>
      <w:r>
        <w:rPr>
          <w:color w:val="auto"/>
          <w:sz w:val="24"/>
          <w:szCs w:val="24"/>
        </w:rPr>
        <w:t xml:space="preserve">  </w:t>
      </w:r>
      <w:r>
        <w:rPr>
          <w:rFonts w:hint="eastAsia"/>
          <w:color w:val="auto"/>
          <w:sz w:val="24"/>
          <w:szCs w:val="24"/>
        </w:rPr>
        <w:t xml:space="preserve"> </w:t>
      </w:r>
    </w:p>
    <w:p>
      <w:pPr>
        <w:pStyle w:val="6"/>
        <w:jc w:val="center"/>
        <w:rPr>
          <w:rFonts w:hint="eastAsia"/>
          <w:color w:val="auto"/>
        </w:rPr>
      </w:pPr>
      <w:r>
        <w:rPr>
          <w:color w:val="auto"/>
          <w:sz w:val="21"/>
          <w:szCs w:val="21"/>
        </w:rPr>
        <w:br w:type="page"/>
      </w:r>
      <w:bookmarkStart w:id="168" w:name="_Toc15934"/>
      <w:bookmarkStart w:id="169" w:name="_Toc13260"/>
      <w:bookmarkStart w:id="170" w:name="_Toc12478"/>
      <w:r>
        <w:rPr>
          <w:color w:val="auto"/>
        </w:rPr>
        <w:t>第二部分 通用合同条款</w:t>
      </w:r>
      <w:bookmarkEnd w:id="154"/>
      <w:bookmarkEnd w:id="168"/>
      <w:bookmarkEnd w:id="169"/>
      <w:bookmarkEnd w:id="170"/>
      <w:bookmarkStart w:id="171" w:name="_Toc337558727"/>
    </w:p>
    <w:p>
      <w:pPr>
        <w:pStyle w:val="6"/>
        <w:jc w:val="center"/>
        <w:rPr>
          <w:rFonts w:hint="eastAsia"/>
          <w:color w:val="auto"/>
        </w:rPr>
      </w:pPr>
      <w:bookmarkStart w:id="172" w:name="_Toc27629"/>
      <w:bookmarkStart w:id="173" w:name="_Toc21699"/>
      <w:bookmarkStart w:id="174" w:name="_Toc9553"/>
      <w:r>
        <w:rPr>
          <w:rFonts w:hint="eastAsia"/>
          <w:color w:val="auto"/>
        </w:rPr>
        <w:t>（略）</w:t>
      </w:r>
      <w:bookmarkEnd w:id="172"/>
      <w:bookmarkEnd w:id="173"/>
      <w:bookmarkEnd w:id="174"/>
    </w:p>
    <w:bookmarkEnd w:id="171"/>
    <w:p>
      <w:pPr>
        <w:bidi w:val="0"/>
        <w:jc w:val="center"/>
        <w:rPr>
          <w:rFonts w:hint="eastAsia" w:eastAsia="宋体"/>
          <w:b/>
          <w:bCs/>
          <w:sz w:val="24"/>
          <w:szCs w:val="24"/>
          <w:lang w:eastAsia="zh-CN"/>
        </w:rPr>
      </w:pPr>
      <w:bookmarkStart w:id="175" w:name="_Toc351203632"/>
      <w:r>
        <w:rPr>
          <w:rFonts w:hint="eastAsia"/>
          <w:b/>
          <w:bCs/>
          <w:sz w:val="24"/>
          <w:szCs w:val="24"/>
          <w:lang w:eastAsia="zh-CN"/>
        </w:rPr>
        <w:t>以</w:t>
      </w:r>
      <w:r>
        <w:rPr>
          <w:rFonts w:hint="eastAsia"/>
          <w:b/>
          <w:bCs/>
          <w:sz w:val="24"/>
          <w:szCs w:val="24"/>
        </w:rPr>
        <w:t>《建设工程施工合同（示范文本）》（GF-2017-0201）</w:t>
      </w:r>
      <w:r>
        <w:rPr>
          <w:rFonts w:hint="eastAsia"/>
          <w:b/>
          <w:bCs/>
          <w:sz w:val="24"/>
          <w:szCs w:val="24"/>
          <w:lang w:eastAsia="zh-CN"/>
        </w:rPr>
        <w:t>为准</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6"/>
        <w:numPr>
          <w:ilvl w:val="0"/>
          <w:numId w:val="36"/>
        </w:numPr>
        <w:jc w:val="center"/>
        <w:rPr>
          <w:rFonts w:hint="eastAsia"/>
          <w:color w:val="auto"/>
        </w:rPr>
      </w:pPr>
      <w:bookmarkStart w:id="176" w:name="_Toc18378"/>
      <w:r>
        <w:rPr>
          <w:rFonts w:hint="eastAsia"/>
          <w:color w:val="auto"/>
          <w:lang w:val="en-US" w:eastAsia="zh-CN"/>
        </w:rPr>
        <w:t xml:space="preserve"> </w:t>
      </w:r>
      <w:bookmarkStart w:id="177" w:name="_Toc29360"/>
      <w:bookmarkStart w:id="178" w:name="_Toc18998"/>
      <w:r>
        <w:rPr>
          <w:rFonts w:hint="eastAsia"/>
          <w:color w:val="auto"/>
        </w:rPr>
        <w:t>专用合同条款</w:t>
      </w:r>
      <w:bookmarkEnd w:id="175"/>
      <w:bookmarkEnd w:id="176"/>
      <w:bookmarkEnd w:id="177"/>
      <w:bookmarkEnd w:id="178"/>
    </w:p>
    <w:p>
      <w:pPr>
        <w:pStyle w:val="6"/>
        <w:jc w:val="center"/>
        <w:rPr>
          <w:rFonts w:hint="eastAsia"/>
          <w:color w:val="auto"/>
        </w:rPr>
      </w:pPr>
      <w:bookmarkStart w:id="179" w:name="_Toc1447"/>
      <w:bookmarkStart w:id="180" w:name="_Toc24350"/>
      <w:bookmarkStart w:id="181" w:name="_Toc14040"/>
      <w:r>
        <w:rPr>
          <w:rFonts w:hint="eastAsia"/>
          <w:color w:val="auto"/>
        </w:rPr>
        <w:t>（略）</w:t>
      </w:r>
      <w:bookmarkEnd w:id="179"/>
      <w:bookmarkEnd w:id="180"/>
      <w:bookmarkEnd w:id="181"/>
    </w:p>
    <w:p>
      <w:pPr>
        <w:numPr>
          <w:ilvl w:val="0"/>
          <w:numId w:val="0"/>
        </w:numPr>
        <w:jc w:val="center"/>
        <w:rPr>
          <w:rFonts w:hint="eastAsia"/>
          <w:b/>
          <w:bCs/>
          <w:color w:val="auto"/>
          <w:sz w:val="24"/>
          <w:szCs w:val="24"/>
          <w:lang w:eastAsia="zh-CN"/>
        </w:rPr>
      </w:pPr>
      <w:r>
        <w:rPr>
          <w:rFonts w:hint="eastAsia"/>
          <w:b/>
          <w:bCs/>
          <w:color w:val="auto"/>
          <w:sz w:val="24"/>
          <w:szCs w:val="24"/>
          <w:lang w:eastAsia="zh-CN"/>
        </w:rPr>
        <w:t>以</w:t>
      </w:r>
      <w:r>
        <w:rPr>
          <w:rFonts w:hint="eastAsia"/>
          <w:b/>
          <w:bCs/>
          <w:color w:val="auto"/>
          <w:sz w:val="24"/>
          <w:szCs w:val="24"/>
        </w:rPr>
        <w:t>《建设工程施工合同（示范文本）》（GF-2017-0201）</w:t>
      </w:r>
      <w:r>
        <w:rPr>
          <w:rFonts w:hint="eastAsia"/>
          <w:b/>
          <w:bCs/>
          <w:color w:val="auto"/>
          <w:sz w:val="24"/>
          <w:szCs w:val="24"/>
          <w:lang w:eastAsia="zh-CN"/>
        </w:rPr>
        <w:t>为准</w:t>
      </w:r>
    </w:p>
    <w:p>
      <w:pPr>
        <w:pStyle w:val="2"/>
        <w:rPr>
          <w:rFonts w:hint="eastAsia"/>
          <w:b/>
          <w:bCs/>
          <w:color w:val="auto"/>
          <w:sz w:val="24"/>
          <w:szCs w:val="24"/>
          <w:lang w:eastAsia="zh-CN"/>
        </w:rPr>
      </w:pPr>
    </w:p>
    <w:p>
      <w:pPr>
        <w:rPr>
          <w:rFonts w:hint="eastAsia"/>
          <w:b/>
          <w:bCs/>
          <w:color w:val="auto"/>
          <w:sz w:val="24"/>
          <w:szCs w:val="24"/>
          <w:lang w:eastAsia="zh-CN"/>
        </w:rPr>
      </w:pPr>
    </w:p>
    <w:p>
      <w:pPr>
        <w:pStyle w:val="2"/>
        <w:rPr>
          <w:rFonts w:hint="eastAsia"/>
          <w:b/>
          <w:bCs/>
          <w:color w:val="auto"/>
          <w:sz w:val="24"/>
          <w:szCs w:val="24"/>
          <w:lang w:eastAsia="zh-CN"/>
        </w:rPr>
      </w:pPr>
    </w:p>
    <w:p>
      <w:pPr>
        <w:spacing w:line="360" w:lineRule="auto"/>
        <w:rPr>
          <w:rFonts w:ascii="宋体" w:hAnsi="宋体" w:cs="宋体"/>
          <w:b/>
          <w:color w:val="auto"/>
          <w:sz w:val="24"/>
          <w:szCs w:val="24"/>
        </w:rPr>
      </w:pPr>
      <w:r>
        <w:rPr>
          <w:rFonts w:hint="eastAsia" w:ascii="宋体" w:hAnsi="宋体" w:cs="宋体"/>
          <w:b/>
          <w:color w:val="auto"/>
          <w:sz w:val="24"/>
          <w:szCs w:val="24"/>
          <w:lang w:val="en-US" w:eastAsia="zh-CN"/>
        </w:rPr>
        <w:t>一</w:t>
      </w:r>
      <w:r>
        <w:rPr>
          <w:rFonts w:hint="eastAsia" w:ascii="宋体" w:hAnsi="宋体" w:cs="宋体"/>
          <w:b/>
          <w:color w:val="auto"/>
          <w:sz w:val="24"/>
          <w:szCs w:val="24"/>
        </w:rPr>
        <w:t>、付款方式</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支付方式：合同签订后支付预付款30%，施工完毕且验收合格后支付剩余70%。合同签订前缴纳5%</w:t>
      </w:r>
      <w:bookmarkStart w:id="182" w:name="OLE_LINK5"/>
      <w:r>
        <w:rPr>
          <w:rFonts w:hint="eastAsia" w:ascii="宋体" w:hAnsi="宋体" w:cs="宋体"/>
          <w:color w:val="auto"/>
          <w:sz w:val="24"/>
          <w:szCs w:val="24"/>
        </w:rPr>
        <w:t>履约保证金</w:t>
      </w:r>
      <w:bookmarkEnd w:id="182"/>
      <w:r>
        <w:rPr>
          <w:rFonts w:hint="eastAsia" w:ascii="宋体" w:hAnsi="宋体" w:cs="宋体"/>
          <w:color w:val="auto"/>
          <w:sz w:val="24"/>
          <w:szCs w:val="24"/>
        </w:rPr>
        <w:t>至甲方指定账户，质保期两年，自验收合格之日算起。所缴纳履约保证金待质保期满且无质量、安全等问题后，由甲方以不计息原路退至缴纳账户。</w:t>
      </w:r>
    </w:p>
    <w:p>
      <w:pPr>
        <w:pStyle w:val="3"/>
        <w:rPr>
          <w:rFonts w:hint="eastAsia"/>
          <w:lang w:eastAsia="zh-CN"/>
        </w:rPr>
      </w:pPr>
    </w:p>
    <w:p>
      <w:pPr>
        <w:pStyle w:val="21"/>
        <w:rPr>
          <w:rFonts w:hint="eastAsia"/>
          <w:color w:val="auto"/>
        </w:rPr>
      </w:pPr>
    </w:p>
    <w:p>
      <w:pPr>
        <w:pStyle w:val="40"/>
        <w:numPr>
          <w:ilvl w:val="0"/>
          <w:numId w:val="1"/>
        </w:numPr>
        <w:spacing w:before="0" w:after="0" w:line="360" w:lineRule="auto"/>
        <w:rPr>
          <w:rFonts w:ascii="宋体" w:hAnsi="宋体" w:cs="宋体"/>
          <w:color w:val="000000" w:themeColor="text1"/>
          <w:sz w:val="36"/>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bookmarkStart w:id="183" w:name="_Toc459377875"/>
      <w:bookmarkStart w:id="184" w:name="_Toc488691492"/>
      <w:bookmarkStart w:id="185" w:name="_Toc30058"/>
      <w:r>
        <w:rPr>
          <w:rFonts w:hint="eastAsia" w:ascii="宋体" w:hAnsi="宋体" w:cs="宋体"/>
          <w:color w:val="000000" w:themeColor="text1"/>
          <w:szCs w:val="28"/>
          <w14:textFill>
            <w14:solidFill>
              <w14:schemeClr w14:val="tx1"/>
            </w14:solidFill>
          </w14:textFill>
        </w:rPr>
        <w:t>磋商响应文件格式</w:t>
      </w:r>
      <w:bookmarkEnd w:id="142"/>
      <w:bookmarkEnd w:id="143"/>
      <w:bookmarkEnd w:id="144"/>
      <w:bookmarkEnd w:id="145"/>
      <w:bookmarkEnd w:id="146"/>
      <w:bookmarkEnd w:id="183"/>
      <w:bookmarkEnd w:id="184"/>
      <w:bookmarkEnd w:id="185"/>
    </w:p>
    <w:p>
      <w:pPr>
        <w:spacing w:line="360" w:lineRule="auto"/>
        <w:ind w:firstLine="630" w:firstLineChars="224"/>
        <w:rPr>
          <w:rFonts w:ascii="宋体" w:hAnsi="宋体" w:cs="宋体"/>
          <w:b/>
          <w:bCs/>
          <w:color w:val="000000" w:themeColor="text1"/>
          <w:sz w:val="28"/>
          <w:szCs w:val="28"/>
          <w:lang w:val="zh-CN"/>
          <w14:textFill>
            <w14:solidFill>
              <w14:schemeClr w14:val="tx1"/>
            </w14:solidFill>
          </w14:textFill>
        </w:rPr>
      </w:pPr>
      <w:r>
        <w:rPr>
          <w:rFonts w:hint="eastAsia" w:ascii="宋体" w:hAnsi="宋体" w:cs="宋体"/>
          <w:b/>
          <w:bCs/>
          <w:color w:val="000000" w:themeColor="text1"/>
          <w:sz w:val="28"/>
          <w:szCs w:val="28"/>
          <w:lang w:val="zh-CN"/>
          <w14:textFill>
            <w14:solidFill>
              <w14:schemeClr w14:val="tx1"/>
            </w14:solidFill>
          </w14:textFill>
        </w:rPr>
        <w:t>磋商人按照本格式（包括但不限于）要求编制磋商响应文件。</w:t>
      </w:r>
    </w:p>
    <w:p>
      <w:pPr>
        <w:spacing w:line="360" w:lineRule="auto"/>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Cs w:val="28"/>
          <w:lang w:val="zh-CN"/>
          <w14:textFill>
            <w14:solidFill>
              <w14:schemeClr w14:val="tx1"/>
            </w14:solidFill>
          </w14:textFill>
        </w:rPr>
        <w:br w:type="page"/>
      </w:r>
      <w:bookmarkStart w:id="186" w:name="_Toc488691493"/>
      <w:bookmarkStart w:id="187" w:name="_Toc381689537"/>
      <w:bookmarkStart w:id="188" w:name="_Toc459377876"/>
      <w:bookmarkStart w:id="189" w:name="_Toc446427816"/>
      <w:bookmarkStart w:id="190" w:name="_Toc399690781"/>
      <w:bookmarkStart w:id="191" w:name="_Toc409520878"/>
      <w:r>
        <w:rPr>
          <w:rFonts w:hint="eastAsia" w:ascii="宋体" w:hAnsi="宋体" w:cs="宋体"/>
          <w:b/>
          <w:color w:val="000000" w:themeColor="text1"/>
          <w:kern w:val="2"/>
          <w:sz w:val="28"/>
          <w:szCs w:val="28"/>
          <w14:textFill>
            <w14:solidFill>
              <w14:schemeClr w14:val="tx1"/>
            </w14:solidFill>
          </w14:textFill>
        </w:rPr>
        <w:t>磋商响应文件封面</w:t>
      </w:r>
      <w:bookmarkEnd w:id="186"/>
      <w:bookmarkEnd w:id="187"/>
      <w:bookmarkEnd w:id="188"/>
      <w:bookmarkEnd w:id="189"/>
      <w:bookmarkEnd w:id="190"/>
      <w:bookmarkEnd w:id="191"/>
      <w:bookmarkStart w:id="192" w:name="_Toc446427817"/>
    </w:p>
    <w:p>
      <w:pPr>
        <w:spacing w:line="360" w:lineRule="auto"/>
        <w:ind w:left="420"/>
        <w:jc w:val="center"/>
        <w:rPr>
          <w:rFonts w:hint="eastAsia" w:ascii="宋体" w:hAnsi="宋体" w:eastAsia="宋体" w:cs="宋体"/>
          <w:color w:val="000000" w:themeColor="text1"/>
          <w:kern w:val="2"/>
          <w:sz w:val="36"/>
          <w:szCs w:val="44"/>
          <w:lang w:eastAsia="zh-CN"/>
          <w14:textFill>
            <w14:solidFill>
              <w14:schemeClr w14:val="tx1"/>
            </w14:solidFill>
          </w14:textFill>
        </w:rPr>
      </w:pPr>
      <w:r>
        <w:rPr>
          <w:rFonts w:hint="eastAsia" w:ascii="宋体" w:hAnsi="宋体" w:cs="宋体"/>
          <w:color w:val="000000" w:themeColor="text1"/>
          <w:kern w:val="2"/>
          <w:sz w:val="36"/>
          <w:szCs w:val="44"/>
          <w:lang w:eastAsia="zh-CN"/>
          <w14:textFill>
            <w14:solidFill>
              <w14:schemeClr w14:val="tx1"/>
            </w14:solidFill>
          </w14:textFill>
        </w:rPr>
        <w:t>青海大学校园基础设施更新和节能改造—学生公寓加装自行车棚项目工程</w:t>
      </w:r>
    </w:p>
    <w:p>
      <w:pPr>
        <w:spacing w:line="360" w:lineRule="auto"/>
        <w:ind w:left="420"/>
        <w:jc w:val="center"/>
        <w:rPr>
          <w:rFonts w:ascii="宋体" w:hAnsi="宋体" w:cs="宋体"/>
          <w:b/>
          <w:color w:val="000000" w:themeColor="text1"/>
          <w:sz w:val="56"/>
          <w:szCs w:val="52"/>
          <w14:textFill>
            <w14:solidFill>
              <w14:schemeClr w14:val="tx1"/>
            </w14:solidFill>
          </w14:textFill>
        </w:rPr>
      </w:pPr>
      <w:r>
        <w:rPr>
          <w:rFonts w:hint="eastAsia" w:ascii="宋体" w:hAnsi="宋体" w:cs="宋体"/>
          <w:b/>
          <w:color w:val="000000" w:themeColor="text1"/>
          <w:sz w:val="56"/>
          <w:szCs w:val="52"/>
          <w14:textFill>
            <w14:solidFill>
              <w14:schemeClr w14:val="tx1"/>
            </w14:solidFill>
          </w14:textFill>
        </w:rPr>
        <w:t>磋</w:t>
      </w:r>
    </w:p>
    <w:p>
      <w:pPr>
        <w:spacing w:line="360" w:lineRule="auto"/>
        <w:ind w:left="420"/>
        <w:jc w:val="center"/>
        <w:rPr>
          <w:rFonts w:ascii="宋体" w:hAnsi="宋体" w:cs="宋体"/>
          <w:b/>
          <w:color w:val="000000" w:themeColor="text1"/>
          <w:sz w:val="56"/>
          <w:szCs w:val="52"/>
          <w14:textFill>
            <w14:solidFill>
              <w14:schemeClr w14:val="tx1"/>
            </w14:solidFill>
          </w14:textFill>
        </w:rPr>
      </w:pPr>
      <w:r>
        <w:rPr>
          <w:rFonts w:hint="eastAsia" w:ascii="宋体" w:hAnsi="宋体" w:cs="宋体"/>
          <w:b/>
          <w:color w:val="000000" w:themeColor="text1"/>
          <w:sz w:val="56"/>
          <w:szCs w:val="52"/>
          <w14:textFill>
            <w14:solidFill>
              <w14:schemeClr w14:val="tx1"/>
            </w14:solidFill>
          </w14:textFill>
        </w:rPr>
        <w:t>商</w:t>
      </w:r>
    </w:p>
    <w:p>
      <w:pPr>
        <w:spacing w:line="360" w:lineRule="auto"/>
        <w:ind w:left="420"/>
        <w:jc w:val="center"/>
        <w:rPr>
          <w:rFonts w:ascii="宋体" w:hAnsi="宋体" w:cs="宋体"/>
          <w:b/>
          <w:color w:val="000000" w:themeColor="text1"/>
          <w:sz w:val="56"/>
          <w:szCs w:val="52"/>
          <w14:textFill>
            <w14:solidFill>
              <w14:schemeClr w14:val="tx1"/>
            </w14:solidFill>
          </w14:textFill>
        </w:rPr>
      </w:pPr>
      <w:r>
        <w:rPr>
          <w:rFonts w:hint="eastAsia" w:ascii="宋体" w:hAnsi="宋体" w:cs="宋体"/>
          <w:b/>
          <w:color w:val="000000" w:themeColor="text1"/>
          <w:sz w:val="56"/>
          <w:szCs w:val="52"/>
          <w14:textFill>
            <w14:solidFill>
              <w14:schemeClr w14:val="tx1"/>
            </w14:solidFill>
          </w14:textFill>
        </w:rPr>
        <w:t>响</w:t>
      </w:r>
    </w:p>
    <w:p>
      <w:pPr>
        <w:spacing w:line="360" w:lineRule="auto"/>
        <w:ind w:left="420"/>
        <w:jc w:val="center"/>
        <w:rPr>
          <w:rFonts w:ascii="宋体" w:hAnsi="宋体" w:cs="宋体"/>
          <w:b/>
          <w:color w:val="000000" w:themeColor="text1"/>
          <w:sz w:val="56"/>
          <w:szCs w:val="52"/>
          <w14:textFill>
            <w14:solidFill>
              <w14:schemeClr w14:val="tx1"/>
            </w14:solidFill>
          </w14:textFill>
        </w:rPr>
      </w:pPr>
      <w:r>
        <w:rPr>
          <w:rFonts w:hint="eastAsia" w:ascii="宋体" w:hAnsi="宋体" w:cs="宋体"/>
          <w:b/>
          <w:color w:val="000000" w:themeColor="text1"/>
          <w:sz w:val="56"/>
          <w:szCs w:val="52"/>
          <w14:textFill>
            <w14:solidFill>
              <w14:schemeClr w14:val="tx1"/>
            </w14:solidFill>
          </w14:textFill>
        </w:rPr>
        <w:t>应</w:t>
      </w:r>
    </w:p>
    <w:p>
      <w:pPr>
        <w:spacing w:line="360" w:lineRule="auto"/>
        <w:ind w:left="420"/>
        <w:jc w:val="center"/>
        <w:rPr>
          <w:rFonts w:ascii="宋体" w:hAnsi="宋体" w:cs="宋体"/>
          <w:b/>
          <w:color w:val="000000" w:themeColor="text1"/>
          <w:sz w:val="56"/>
          <w:szCs w:val="52"/>
          <w14:textFill>
            <w14:solidFill>
              <w14:schemeClr w14:val="tx1"/>
            </w14:solidFill>
          </w14:textFill>
        </w:rPr>
      </w:pPr>
      <w:r>
        <w:rPr>
          <w:rFonts w:hint="eastAsia" w:ascii="宋体" w:hAnsi="宋体" w:cs="宋体"/>
          <w:b/>
          <w:color w:val="000000" w:themeColor="text1"/>
          <w:sz w:val="56"/>
          <w:szCs w:val="52"/>
          <w14:textFill>
            <w14:solidFill>
              <w14:schemeClr w14:val="tx1"/>
            </w14:solidFill>
          </w14:textFill>
        </w:rPr>
        <w:t>文</w:t>
      </w:r>
    </w:p>
    <w:p>
      <w:pPr>
        <w:spacing w:line="360" w:lineRule="auto"/>
        <w:ind w:left="420"/>
        <w:jc w:val="center"/>
        <w:rPr>
          <w:rFonts w:ascii="宋体" w:hAnsi="宋体" w:cs="宋体"/>
          <w:b/>
          <w:color w:val="000000" w:themeColor="text1"/>
          <w:sz w:val="48"/>
          <w:szCs w:val="52"/>
          <w14:textFill>
            <w14:solidFill>
              <w14:schemeClr w14:val="tx1"/>
            </w14:solidFill>
          </w14:textFill>
        </w:rPr>
      </w:pPr>
      <w:r>
        <w:rPr>
          <w:rFonts w:hint="eastAsia" w:ascii="宋体" w:hAnsi="宋体" w:cs="宋体"/>
          <w:b/>
          <w:color w:val="000000" w:themeColor="text1"/>
          <w:sz w:val="56"/>
          <w:szCs w:val="52"/>
          <w14:textFill>
            <w14:solidFill>
              <w14:schemeClr w14:val="tx1"/>
            </w14:solidFill>
          </w14:textFill>
        </w:rPr>
        <w:t>件</w:t>
      </w:r>
    </w:p>
    <w:p>
      <w:pPr>
        <w:spacing w:line="360" w:lineRule="auto"/>
        <w:ind w:left="420" w:firstLine="843" w:firstLineChars="300"/>
        <w:jc w:val="both"/>
        <w:rPr>
          <w:rFonts w:ascii="宋体" w:hAnsi="宋体" w:cs="宋体"/>
          <w:b/>
          <w:color w:val="000000" w:themeColor="text1"/>
          <w:sz w:val="28"/>
          <w:szCs w:val="24"/>
          <w:u w:val="single"/>
          <w14:textFill>
            <w14:solidFill>
              <w14:schemeClr w14:val="tx1"/>
            </w14:solidFill>
          </w14:textFill>
        </w:rPr>
      </w:pPr>
      <w:r>
        <w:rPr>
          <w:rFonts w:hint="eastAsia" w:ascii="宋体" w:hAnsi="宋体" w:cs="宋体"/>
          <w:b/>
          <w:bCs/>
          <w:color w:val="000000" w:themeColor="text1"/>
          <w:sz w:val="28"/>
          <w:szCs w:val="24"/>
          <w14:textFill>
            <w14:solidFill>
              <w14:schemeClr w14:val="tx1"/>
            </w14:solidFill>
          </w14:textFill>
        </w:rPr>
        <w:t>磋商项目名称：</w:t>
      </w:r>
      <w:r>
        <w:rPr>
          <w:rFonts w:hint="eastAsia" w:ascii="宋体" w:hAnsi="宋体" w:cs="宋体"/>
          <w:b/>
          <w:bCs/>
          <w:color w:val="000000" w:themeColor="text1"/>
          <w:sz w:val="28"/>
          <w:szCs w:val="24"/>
          <w:u w:val="single"/>
          <w14:textFill>
            <w14:solidFill>
              <w14:schemeClr w14:val="tx1"/>
            </w14:solidFill>
          </w14:textFill>
        </w:rPr>
        <w:t xml:space="preserve">                           </w:t>
      </w:r>
    </w:p>
    <w:p>
      <w:pPr>
        <w:spacing w:line="360" w:lineRule="auto"/>
        <w:ind w:left="420" w:firstLine="843" w:firstLineChars="300"/>
        <w:jc w:val="both"/>
        <w:rPr>
          <w:rFonts w:ascii="宋体" w:hAnsi="宋体" w:cs="宋体"/>
          <w:b/>
          <w:bCs/>
          <w:color w:val="000000" w:themeColor="text1"/>
          <w:sz w:val="28"/>
          <w:szCs w:val="24"/>
          <w:u w:val="single"/>
          <w14:textFill>
            <w14:solidFill>
              <w14:schemeClr w14:val="tx1"/>
            </w14:solidFill>
          </w14:textFill>
        </w:rPr>
      </w:pPr>
      <w:r>
        <w:rPr>
          <w:rFonts w:hint="eastAsia" w:ascii="宋体" w:hAnsi="宋体" w:cs="宋体"/>
          <w:b/>
          <w:color w:val="000000" w:themeColor="text1"/>
          <w:sz w:val="28"/>
          <w:szCs w:val="24"/>
          <w14:textFill>
            <w14:solidFill>
              <w14:schemeClr w14:val="tx1"/>
            </w14:solidFill>
          </w14:textFill>
        </w:rPr>
        <w:t>磋商项目编号：</w:t>
      </w:r>
      <w:r>
        <w:rPr>
          <w:rFonts w:hint="eastAsia" w:ascii="宋体" w:hAnsi="宋体" w:cs="宋体"/>
          <w:b/>
          <w:bCs/>
          <w:color w:val="000000" w:themeColor="text1"/>
          <w:sz w:val="28"/>
          <w:szCs w:val="24"/>
          <w:u w:val="single"/>
          <w14:textFill>
            <w14:solidFill>
              <w14:schemeClr w14:val="tx1"/>
            </w14:solidFill>
          </w14:textFill>
        </w:rPr>
        <w:t xml:space="preserve">                           </w:t>
      </w:r>
    </w:p>
    <w:p>
      <w:pPr>
        <w:spacing w:line="360" w:lineRule="auto"/>
        <w:ind w:left="420" w:firstLine="843" w:firstLineChars="300"/>
        <w:jc w:val="both"/>
        <w:rPr>
          <w:rFonts w:ascii="宋体" w:hAnsi="宋体" w:cs="宋体"/>
          <w:b/>
          <w:color w:val="000000" w:themeColor="text1"/>
          <w:sz w:val="28"/>
          <w:szCs w:val="24"/>
          <w:u w:val="single"/>
          <w14:textFill>
            <w14:solidFill>
              <w14:schemeClr w14:val="tx1"/>
            </w14:solidFill>
          </w14:textFill>
        </w:rPr>
      </w:pPr>
      <w:r>
        <w:rPr>
          <w:rFonts w:hint="eastAsia" w:ascii="宋体" w:hAnsi="宋体" w:cs="宋体"/>
          <w:b/>
          <w:bCs/>
          <w:color w:val="000000" w:themeColor="text1"/>
          <w:sz w:val="28"/>
          <w:szCs w:val="24"/>
          <w14:textFill>
            <w14:solidFill>
              <w14:schemeClr w14:val="tx1"/>
            </w14:solidFill>
          </w14:textFill>
        </w:rPr>
        <w:t>磋商人名称</w:t>
      </w:r>
      <w:r>
        <w:rPr>
          <w:rFonts w:hint="eastAsia" w:ascii="宋体" w:hAnsi="宋体" w:cs="宋体"/>
          <w:color w:val="000000" w:themeColor="text1"/>
          <w:sz w:val="28"/>
          <w:szCs w:val="24"/>
          <w14:textFill>
            <w14:solidFill>
              <w14:schemeClr w14:val="tx1"/>
            </w14:solidFill>
          </w14:textFill>
        </w:rPr>
        <w:t>：</w:t>
      </w:r>
      <w:r>
        <w:rPr>
          <w:rFonts w:hint="eastAsia" w:ascii="宋体" w:hAnsi="宋体" w:cs="宋体"/>
          <w:b/>
          <w:bCs/>
          <w:color w:val="000000" w:themeColor="text1"/>
          <w:sz w:val="28"/>
          <w:szCs w:val="24"/>
          <w:u w:val="single"/>
          <w14:textFill>
            <w14:solidFill>
              <w14:schemeClr w14:val="tx1"/>
            </w14:solidFill>
          </w14:textFill>
        </w:rPr>
        <w:t xml:space="preserve">                     </w:t>
      </w:r>
      <w:r>
        <w:rPr>
          <w:rFonts w:hint="eastAsia" w:ascii="宋体" w:hAnsi="宋体" w:cs="宋体"/>
          <w:b/>
          <w:color w:val="000000" w:themeColor="text1"/>
          <w:sz w:val="28"/>
          <w:szCs w:val="24"/>
          <w:u w:val="single"/>
          <w14:textFill>
            <w14:solidFill>
              <w14:schemeClr w14:val="tx1"/>
            </w14:solidFill>
          </w14:textFill>
        </w:rPr>
        <w:t>（盖章）</w:t>
      </w:r>
    </w:p>
    <w:p>
      <w:pPr>
        <w:spacing w:line="360" w:lineRule="auto"/>
        <w:ind w:left="420" w:firstLine="843" w:firstLineChars="300"/>
        <w:jc w:val="both"/>
        <w:rPr>
          <w:rFonts w:ascii="宋体" w:hAnsi="宋体" w:cs="宋体"/>
          <w:b/>
          <w:color w:val="000000" w:themeColor="text1"/>
          <w:sz w:val="28"/>
          <w:szCs w:val="24"/>
          <w14:textFill>
            <w14:solidFill>
              <w14:schemeClr w14:val="tx1"/>
            </w14:solidFill>
          </w14:textFill>
        </w:rPr>
      </w:pPr>
      <w:r>
        <w:rPr>
          <w:rFonts w:hint="eastAsia" w:ascii="宋体" w:hAnsi="宋体" w:cs="宋体"/>
          <w:b/>
          <w:color w:val="000000" w:themeColor="text1"/>
          <w:sz w:val="28"/>
          <w:szCs w:val="24"/>
          <w14:textFill>
            <w14:solidFill>
              <w14:schemeClr w14:val="tx1"/>
            </w14:solidFill>
          </w14:textFill>
        </w:rPr>
        <w:t>法定代表人：</w:t>
      </w:r>
      <w:r>
        <w:rPr>
          <w:rFonts w:hint="eastAsia" w:ascii="宋体" w:hAnsi="宋体" w:cs="宋体"/>
          <w:b/>
          <w:bCs/>
          <w:color w:val="000000" w:themeColor="text1"/>
          <w:sz w:val="28"/>
          <w:szCs w:val="24"/>
          <w:u w:val="single"/>
          <w14:textFill>
            <w14:solidFill>
              <w14:schemeClr w14:val="tx1"/>
            </w14:solidFill>
          </w14:textFill>
        </w:rPr>
        <w:t xml:space="preserve">         （签字或加盖法人章）</w:t>
      </w:r>
    </w:p>
    <w:p>
      <w:pPr>
        <w:spacing w:line="360" w:lineRule="auto"/>
        <w:ind w:left="420" w:firstLine="843" w:firstLineChars="300"/>
        <w:jc w:val="both"/>
        <w:rPr>
          <w:rFonts w:ascii="宋体" w:hAnsi="宋体" w:cs="宋体"/>
          <w:b/>
          <w:color w:val="000000" w:themeColor="text1"/>
          <w14:textFill>
            <w14:solidFill>
              <w14:schemeClr w14:val="tx1"/>
            </w14:solidFill>
          </w14:textFill>
        </w:rPr>
      </w:pPr>
      <w:r>
        <w:rPr>
          <w:rFonts w:hint="eastAsia" w:ascii="宋体" w:hAnsi="宋体" w:cs="宋体"/>
          <w:b/>
          <w:color w:val="000000" w:themeColor="text1"/>
          <w:sz w:val="28"/>
          <w:szCs w:val="24"/>
          <w14:textFill>
            <w14:solidFill>
              <w14:schemeClr w14:val="tx1"/>
            </w14:solidFill>
          </w14:textFill>
        </w:rPr>
        <w:t>日期：</w:t>
      </w:r>
      <w:r>
        <w:rPr>
          <w:rFonts w:hint="eastAsia" w:ascii="宋体" w:hAnsi="宋体" w:cs="宋体"/>
          <w:color w:val="000000" w:themeColor="text1"/>
          <w:sz w:val="28"/>
          <w:szCs w:val="24"/>
          <w:u w:val="single"/>
          <w14:textFill>
            <w14:solidFill>
              <w14:schemeClr w14:val="tx1"/>
            </w14:solidFill>
          </w14:textFill>
        </w:rPr>
        <w:t xml:space="preserve">           </w:t>
      </w:r>
      <w:r>
        <w:rPr>
          <w:rFonts w:hint="eastAsia" w:ascii="宋体" w:hAnsi="宋体" w:cs="宋体"/>
          <w:color w:val="000000" w:themeColor="text1"/>
          <w:sz w:val="28"/>
          <w:szCs w:val="24"/>
          <w14:textFill>
            <w14:solidFill>
              <w14:schemeClr w14:val="tx1"/>
            </w14:solidFill>
          </w14:textFill>
        </w:rPr>
        <w:t>年</w:t>
      </w:r>
      <w:r>
        <w:rPr>
          <w:rFonts w:hint="eastAsia" w:ascii="宋体" w:hAnsi="宋体" w:cs="宋体"/>
          <w:color w:val="000000" w:themeColor="text1"/>
          <w:sz w:val="28"/>
          <w:szCs w:val="24"/>
          <w:u w:val="single"/>
          <w14:textFill>
            <w14:solidFill>
              <w14:schemeClr w14:val="tx1"/>
            </w14:solidFill>
          </w14:textFill>
        </w:rPr>
        <w:t xml:space="preserve">        </w:t>
      </w:r>
      <w:r>
        <w:rPr>
          <w:rFonts w:hint="eastAsia" w:ascii="宋体" w:hAnsi="宋体" w:cs="宋体"/>
          <w:color w:val="000000" w:themeColor="text1"/>
          <w:sz w:val="28"/>
          <w:szCs w:val="24"/>
          <w14:textFill>
            <w14:solidFill>
              <w14:schemeClr w14:val="tx1"/>
            </w14:solidFill>
          </w14:textFill>
        </w:rPr>
        <w:t xml:space="preserve">月 </w:t>
      </w:r>
      <w:r>
        <w:rPr>
          <w:rFonts w:hint="eastAsia" w:ascii="宋体" w:hAnsi="宋体" w:cs="宋体"/>
          <w:color w:val="000000" w:themeColor="text1"/>
          <w:sz w:val="28"/>
          <w:szCs w:val="24"/>
          <w:u w:val="single"/>
          <w14:textFill>
            <w14:solidFill>
              <w14:schemeClr w14:val="tx1"/>
            </w14:solidFill>
          </w14:textFill>
        </w:rPr>
        <w:t xml:space="preserve">         </w:t>
      </w:r>
      <w:r>
        <w:rPr>
          <w:rFonts w:hint="eastAsia" w:ascii="宋体" w:hAnsi="宋体" w:cs="宋体"/>
          <w:color w:val="000000" w:themeColor="text1"/>
          <w:sz w:val="28"/>
          <w:szCs w:val="24"/>
          <w14:textFill>
            <w14:solidFill>
              <w14:schemeClr w14:val="tx1"/>
            </w14:solidFill>
          </w14:textFill>
        </w:rPr>
        <w:t>日</w:t>
      </w:r>
      <w:bookmarkEnd w:id="192"/>
      <w:bookmarkStart w:id="193" w:name="_Toc437511470"/>
      <w:bookmarkStart w:id="194" w:name="_Toc488691494"/>
      <w:bookmarkStart w:id="195" w:name="_Toc459377877"/>
      <w:bookmarkStart w:id="196" w:name="_Toc448732346"/>
      <w:r>
        <w:rPr>
          <w:rFonts w:hint="eastAsia" w:ascii="宋体" w:hAnsi="宋体" w:cs="宋体"/>
          <w:b/>
          <w:color w:val="000000" w:themeColor="text1"/>
          <w:kern w:val="2"/>
          <w14:textFill>
            <w14:solidFill>
              <w14:schemeClr w14:val="tx1"/>
            </w14:solidFill>
          </w14:textFill>
        </w:rPr>
        <w:br w:type="page"/>
      </w:r>
      <w:r>
        <w:rPr>
          <w:rFonts w:hint="eastAsia" w:ascii="宋体" w:hAnsi="宋体" w:cs="宋体"/>
          <w:b/>
          <w:color w:val="000000" w:themeColor="text1"/>
          <w:kern w:val="2"/>
          <w:sz w:val="28"/>
          <w:szCs w:val="28"/>
          <w14:textFill>
            <w14:solidFill>
              <w14:schemeClr w14:val="tx1"/>
            </w14:solidFill>
          </w14:textFill>
        </w:rPr>
        <w:t>磋商响应文件目录</w:t>
      </w:r>
      <w:bookmarkEnd w:id="193"/>
      <w:bookmarkEnd w:id="194"/>
      <w:bookmarkEnd w:id="195"/>
      <w:bookmarkEnd w:id="196"/>
    </w:p>
    <w:p>
      <w:pPr>
        <w:spacing w:line="360" w:lineRule="auto"/>
        <w:jc w:val="center"/>
        <w:rPr>
          <w:rFonts w:ascii="宋体" w:hAnsi="宋体" w:cs="宋体"/>
          <w:color w:val="000000" w:themeColor="text1"/>
          <w:sz w:val="32"/>
          <w:szCs w:val="24"/>
          <w14:textFill>
            <w14:solidFill>
              <w14:schemeClr w14:val="tx1"/>
            </w14:solidFill>
          </w14:textFill>
        </w:rPr>
      </w:pPr>
      <w:r>
        <w:rPr>
          <w:rFonts w:hint="eastAsia" w:ascii="宋体" w:hAnsi="宋体" w:cs="宋体"/>
          <w:color w:val="000000" w:themeColor="text1"/>
          <w:sz w:val="32"/>
          <w:szCs w:val="24"/>
          <w14:textFill>
            <w14:solidFill>
              <w14:schemeClr w14:val="tx1"/>
            </w14:solidFill>
          </w14:textFill>
        </w:rPr>
        <w:t>目  录</w:t>
      </w:r>
    </w:p>
    <w:p>
      <w:pPr>
        <w:pStyle w:val="61"/>
        <w:numPr>
          <w:ilvl w:val="0"/>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磋商函及磋商首次报价表…………………………………………………页码</w:t>
      </w:r>
    </w:p>
    <w:p>
      <w:pPr>
        <w:pStyle w:val="61"/>
        <w:numPr>
          <w:ilvl w:val="1"/>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磋商函……………………………………………………………………页码</w:t>
      </w:r>
    </w:p>
    <w:p>
      <w:pPr>
        <w:pStyle w:val="61"/>
        <w:numPr>
          <w:ilvl w:val="1"/>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磋商首次报价表…………………………………………………………页码</w:t>
      </w:r>
    </w:p>
    <w:p>
      <w:pPr>
        <w:pStyle w:val="61"/>
        <w:numPr>
          <w:ilvl w:val="0"/>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法定代表人身份证明书……………………………………………………页码</w:t>
      </w:r>
    </w:p>
    <w:p>
      <w:pPr>
        <w:pStyle w:val="61"/>
        <w:numPr>
          <w:ilvl w:val="0"/>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法定代表人授权委托书……………………………………………………页码</w:t>
      </w:r>
    </w:p>
    <w:p>
      <w:pPr>
        <w:pStyle w:val="61"/>
        <w:numPr>
          <w:ilvl w:val="0"/>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磋商人诚信承诺书…………………………………………………………页码</w:t>
      </w:r>
    </w:p>
    <w:p>
      <w:pPr>
        <w:pStyle w:val="61"/>
        <w:numPr>
          <w:ilvl w:val="0"/>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已标价工程量清单…………………………………………………………页码</w:t>
      </w:r>
    </w:p>
    <w:p>
      <w:pPr>
        <w:pStyle w:val="61"/>
        <w:numPr>
          <w:ilvl w:val="0"/>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施工组织设计………………………………………………………………页码</w:t>
      </w:r>
    </w:p>
    <w:p>
      <w:pPr>
        <w:pStyle w:val="61"/>
        <w:numPr>
          <w:ilvl w:val="1"/>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拟投入本项目的主要施工设备表………………………………………页码</w:t>
      </w:r>
    </w:p>
    <w:p>
      <w:pPr>
        <w:pStyle w:val="61"/>
        <w:numPr>
          <w:ilvl w:val="1"/>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劳动力计划表……………………………………………………………页码</w:t>
      </w:r>
    </w:p>
    <w:p>
      <w:pPr>
        <w:pStyle w:val="61"/>
        <w:numPr>
          <w:ilvl w:val="1"/>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进度计划…………………………………………………………………页码</w:t>
      </w:r>
    </w:p>
    <w:p>
      <w:pPr>
        <w:pStyle w:val="61"/>
        <w:numPr>
          <w:ilvl w:val="1"/>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施工总平面图……………………………………………………………页码</w:t>
      </w:r>
    </w:p>
    <w:p>
      <w:pPr>
        <w:pStyle w:val="61"/>
        <w:numPr>
          <w:ilvl w:val="0"/>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项目管理机构………………………………………………………………页码</w:t>
      </w:r>
    </w:p>
    <w:p>
      <w:pPr>
        <w:pStyle w:val="61"/>
        <w:numPr>
          <w:ilvl w:val="1"/>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项目管理机构组成表……………………………………………………页码</w:t>
      </w:r>
    </w:p>
    <w:p>
      <w:pPr>
        <w:pStyle w:val="61"/>
        <w:numPr>
          <w:ilvl w:val="1"/>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项目经理简历表…………………………………………………………页码</w:t>
      </w:r>
    </w:p>
    <w:p>
      <w:pPr>
        <w:pStyle w:val="61"/>
        <w:numPr>
          <w:ilvl w:val="0"/>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资格审查资料………………………………………………………………页码</w:t>
      </w:r>
    </w:p>
    <w:p>
      <w:pPr>
        <w:pStyle w:val="61"/>
        <w:numPr>
          <w:ilvl w:val="1"/>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磋商人基本情况表………………………………………………………页码</w:t>
      </w:r>
    </w:p>
    <w:p>
      <w:pPr>
        <w:pStyle w:val="61"/>
        <w:numPr>
          <w:ilvl w:val="1"/>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财务状况报告及依法缴纳税收和社会保障资金的相关材料…………页码</w:t>
      </w:r>
    </w:p>
    <w:p>
      <w:pPr>
        <w:pStyle w:val="61"/>
        <w:numPr>
          <w:ilvl w:val="1"/>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其他资格审查资料………………………………………………………页码</w:t>
      </w:r>
    </w:p>
    <w:p>
      <w:pPr>
        <w:pStyle w:val="61"/>
        <w:numPr>
          <w:ilvl w:val="0"/>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退还保证金说明……………………………………………………………页码</w:t>
      </w:r>
    </w:p>
    <w:p>
      <w:pPr>
        <w:pStyle w:val="61"/>
        <w:numPr>
          <w:ilvl w:val="0"/>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近年完成的同类业绩情况表………………………………………………页码</w:t>
      </w:r>
    </w:p>
    <w:p>
      <w:pPr>
        <w:pStyle w:val="61"/>
        <w:numPr>
          <w:ilvl w:val="1"/>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正在施工的和新承接的同类业绩情况表………………………………页码</w:t>
      </w:r>
    </w:p>
    <w:p>
      <w:pPr>
        <w:pStyle w:val="61"/>
        <w:numPr>
          <w:ilvl w:val="0"/>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中小企业声明函……………………………………………………………页码</w:t>
      </w:r>
    </w:p>
    <w:p>
      <w:pPr>
        <w:pStyle w:val="61"/>
        <w:numPr>
          <w:ilvl w:val="0"/>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残疾人福利性单位声明函…………………………………………………页码</w:t>
      </w:r>
    </w:p>
    <w:p>
      <w:pPr>
        <w:pStyle w:val="61"/>
        <w:numPr>
          <w:ilvl w:val="0"/>
          <w:numId w:val="37"/>
        </w:numPr>
        <w:autoSpaceDE w:val="0"/>
        <w:autoSpaceDN w:val="0"/>
        <w:spacing w:line="360" w:lineRule="auto"/>
        <w:ind w:firstLineChars="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监狱企业证明资料…………………………………………………………页码</w:t>
      </w:r>
    </w:p>
    <w:p>
      <w:pPr>
        <w:pStyle w:val="61"/>
        <w:autoSpaceDE w:val="0"/>
        <w:autoSpaceDN w:val="0"/>
        <w:spacing w:line="360" w:lineRule="auto"/>
        <w:ind w:left="1211" w:firstLine="0" w:firstLineChars="0"/>
        <w:contextualSpacing/>
        <w:rPr>
          <w:rFonts w:ascii="宋体" w:hAnsi="宋体" w:cs="宋体"/>
          <w:color w:val="000000" w:themeColor="text1"/>
          <w:sz w:val="24"/>
          <w:szCs w:val="24"/>
          <w14:textFill>
            <w14:solidFill>
              <w14:schemeClr w14:val="tx1"/>
            </w14:solidFill>
          </w14:textFill>
        </w:rPr>
      </w:pPr>
    </w:p>
    <w:p>
      <w:pPr>
        <w:pStyle w:val="7"/>
        <w:widowControl w:val="0"/>
        <w:numPr>
          <w:ilvl w:val="0"/>
          <w:numId w:val="38"/>
        </w:numPr>
        <w:adjustRightInd/>
        <w:snapToGrid/>
        <w:spacing w:before="0" w:after="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bookmarkStart w:id="197" w:name="_Toc488691495"/>
      <w:bookmarkStart w:id="198" w:name="_Toc10495"/>
      <w:r>
        <w:rPr>
          <w:rFonts w:hint="eastAsia" w:ascii="宋体" w:hAnsi="宋体" w:cs="宋体"/>
          <w:color w:val="000000" w:themeColor="text1"/>
          <w:szCs w:val="24"/>
          <w14:textFill>
            <w14:solidFill>
              <w14:schemeClr w14:val="tx1"/>
            </w14:solidFill>
          </w14:textFill>
        </w:rPr>
        <w:t>磋商</w:t>
      </w:r>
      <w:r>
        <w:rPr>
          <w:rFonts w:hint="eastAsia" w:ascii="宋体" w:hAnsi="宋体" w:cs="宋体"/>
          <w:color w:val="000000" w:themeColor="text1"/>
          <w:kern w:val="2"/>
          <w14:textFill>
            <w14:solidFill>
              <w14:schemeClr w14:val="tx1"/>
            </w14:solidFill>
          </w14:textFill>
        </w:rPr>
        <w:t>函及</w:t>
      </w:r>
      <w:r>
        <w:rPr>
          <w:rFonts w:hint="eastAsia" w:ascii="宋体" w:hAnsi="宋体" w:cs="宋体"/>
          <w:color w:val="000000" w:themeColor="text1"/>
          <w:szCs w:val="24"/>
          <w14:textFill>
            <w14:solidFill>
              <w14:schemeClr w14:val="tx1"/>
            </w14:solidFill>
          </w14:textFill>
        </w:rPr>
        <w:t>磋商首次报价表</w:t>
      </w:r>
      <w:bookmarkEnd w:id="197"/>
      <w:bookmarkEnd w:id="198"/>
    </w:p>
    <w:p>
      <w:pPr>
        <w:spacing w:line="360" w:lineRule="auto"/>
        <w:jc w:val="center"/>
        <w:rPr>
          <w:rFonts w:ascii="宋体" w:hAnsi="宋体" w:cs="宋体"/>
          <w:b/>
          <w:color w:val="000000" w:themeColor="text1"/>
          <w:sz w:val="32"/>
          <w:szCs w:val="24"/>
          <w14:textFill>
            <w14:solidFill>
              <w14:schemeClr w14:val="tx1"/>
            </w14:solidFill>
          </w14:textFill>
        </w:rPr>
      </w:pPr>
      <w:r>
        <w:rPr>
          <w:rFonts w:hint="eastAsia" w:ascii="宋体" w:hAnsi="宋体" w:cs="宋体"/>
          <w:b/>
          <w:color w:val="000000" w:themeColor="text1"/>
          <w:sz w:val="32"/>
          <w:szCs w:val="24"/>
          <w14:textFill>
            <w14:solidFill>
              <w14:schemeClr w14:val="tx1"/>
            </w14:solidFill>
          </w14:textFill>
        </w:rPr>
        <w:t>磋商函及磋商首次报价表</w:t>
      </w:r>
    </w:p>
    <w:p>
      <w:pPr>
        <w:pStyle w:val="8"/>
        <w:widowControl w:val="0"/>
        <w:numPr>
          <w:ilvl w:val="0"/>
          <w:numId w:val="39"/>
        </w:numPr>
        <w:adjustRightInd/>
        <w:snapToGrid/>
        <w:spacing w:before="0" w:after="0" w:line="276" w:lineRule="auto"/>
        <w:jc w:val="center"/>
        <w:rPr>
          <w:rFonts w:ascii="宋体" w:hAnsi="宋体" w:cs="宋体"/>
          <w:color w:val="000000" w:themeColor="text1"/>
          <w:szCs w:val="24"/>
          <w14:textFill>
            <w14:solidFill>
              <w14:schemeClr w14:val="tx1"/>
            </w14:solidFill>
          </w14:textFill>
        </w:rPr>
      </w:pPr>
      <w:bookmarkStart w:id="199" w:name="_Toc2642"/>
      <w:r>
        <w:rPr>
          <w:rFonts w:hint="eastAsia" w:ascii="宋体" w:hAnsi="宋体" w:cs="宋体"/>
          <w:b w:val="0"/>
          <w:bCs w:val="0"/>
          <w:color w:val="000000" w:themeColor="text1"/>
          <w14:textFill>
            <w14:solidFill>
              <w14:schemeClr w14:val="tx1"/>
            </w14:solidFill>
          </w14:textFill>
        </w:rPr>
        <w:t>磋商函</w:t>
      </w:r>
      <w:bookmarkEnd w:id="199"/>
    </w:p>
    <w:p>
      <w:pPr>
        <w:spacing w:line="276"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致：</w:t>
      </w:r>
      <w:r>
        <w:rPr>
          <w:rFonts w:hint="eastAsia" w:ascii="宋体" w:hAnsi="宋体" w:cs="宋体"/>
          <w:b/>
          <w:bCs/>
          <w:color w:val="000000" w:themeColor="text1"/>
          <w:sz w:val="24"/>
          <w:szCs w:val="24"/>
          <w14:textFill>
            <w14:solidFill>
              <w14:schemeClr w14:val="tx1"/>
            </w14:solidFill>
          </w14:textFill>
        </w:rPr>
        <w:t>青海国焱工程项目管理有限公司</w:t>
      </w:r>
    </w:p>
    <w:p>
      <w:pPr>
        <w:kinsoku w:val="0"/>
        <w:spacing w:line="276"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我单位收到贵公司项目名称</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 项目编号：</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)磋商文件，经详细研究，决定参加本次磋商活动。为此，我方郑重声明以下几点，并愿负法律责任。</w:t>
      </w:r>
    </w:p>
    <w:p>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1．按照磋商文件中的一切要求，</w:t>
      </w:r>
      <w:r>
        <w:rPr>
          <w:rFonts w:hint="eastAsia" w:ascii="宋体" w:hAnsi="宋体" w:cs="宋体"/>
          <w:color w:val="000000" w:themeColor="text1"/>
          <w:sz w:val="24"/>
          <w:szCs w:val="24"/>
          <w14:textFill>
            <w14:solidFill>
              <w14:schemeClr w14:val="tx1"/>
            </w14:solidFill>
          </w14:textFill>
        </w:rPr>
        <w:t>愿意以人民币（大写）</w:t>
      </w:r>
      <w:r>
        <w:rPr>
          <w:rFonts w:hint="eastAsia" w:ascii="宋体" w:hAnsi="宋体" w:cs="宋体"/>
          <w:color w:val="000000" w:themeColor="text1"/>
          <w:sz w:val="24"/>
          <w:szCs w:val="24"/>
          <w:u w:val="single"/>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元（¥</w:t>
      </w:r>
      <w:r>
        <w:rPr>
          <w:rFonts w:hint="eastAsia" w:ascii="宋体" w:hAnsi="宋体" w:cs="宋体"/>
          <w:color w:val="000000" w:themeColor="text1"/>
          <w:sz w:val="24"/>
          <w:szCs w:val="24"/>
          <w:u w:val="single"/>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）的磋商总报价，计</w:t>
      </w:r>
      <w:r>
        <w:rPr>
          <w:rFonts w:hint="eastAsia" w:ascii="宋体" w:hAnsi="宋体" w:cs="宋体"/>
          <w:color w:val="000000" w:themeColor="text1"/>
          <w:sz w:val="24"/>
          <w:szCs w:val="24"/>
          <w:u w:val="single"/>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日历天</w:t>
      </w:r>
      <w:r>
        <w:rPr>
          <w:rFonts w:hint="eastAsia" w:ascii="宋体" w:cs="宋体"/>
          <w:color w:val="000000" w:themeColor="text1"/>
          <w:sz w:val="24"/>
          <w:szCs w:val="24"/>
          <w14:textFill>
            <w14:solidFill>
              <w14:schemeClr w14:val="tx1"/>
            </w14:solidFill>
          </w14:textFill>
        </w:rPr>
        <w:t>（）</w:t>
      </w:r>
      <w:r>
        <w:rPr>
          <w:rFonts w:hint="eastAsia" w:ascii="宋体" w:hAnsi="宋体" w:cs="宋体"/>
          <w:bCs/>
          <w:color w:val="000000" w:themeColor="text1"/>
          <w:sz w:val="24"/>
          <w:szCs w:val="24"/>
          <w14:textFill>
            <w14:solidFill>
              <w14:schemeClr w14:val="tx1"/>
            </w14:solidFill>
          </w14:textFill>
        </w:rPr>
        <w:t>，按合同约定实施和完成承包工程，修补工程中的任何缺陷，工程质量达到</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w:t>
      </w:r>
    </w:p>
    <w:p>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2．如若成交，将根据磋商文件的要求、磋商响应文件及承诺条件，全面签约并履行合同规定的责任和义务。</w:t>
      </w:r>
    </w:p>
    <w:p>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3．我方按磋商文件要求交纳磋商保证金为人民币：     元。</w:t>
      </w:r>
    </w:p>
    <w:p>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4．我方已详细阅读和核实磋商文件全部内容，完全理解并同意放弃提出含糊不清和误解问题的权力。</w:t>
      </w:r>
    </w:p>
    <w:p>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5．同意提供贵方要求的与本次磋商有关的任何证明资料。</w:t>
      </w:r>
    </w:p>
    <w:p>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6．我方的磋商响应文件自竞争性磋商之日计算有效为</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u w:val="single"/>
          <w:lang w:val="en-US" w:eastAsia="zh-CN"/>
          <w14:textFill>
            <w14:solidFill>
              <w14:schemeClr w14:val="tx1"/>
            </w14:solidFill>
          </w14:textFill>
        </w:rPr>
        <w:t xml:space="preserve">         </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w:t>
      </w:r>
    </w:p>
    <w:p>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7．所有关于本次磋商的函电，请按下列地址、方式联系：</w:t>
      </w:r>
    </w:p>
    <w:p>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地址：_____________________   邮编：______________</w:t>
      </w:r>
    </w:p>
    <w:p>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电话：_____________________   传真：______________</w:t>
      </w:r>
    </w:p>
    <w:p>
      <w:pPr>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法人代表姓名：______________  职务：</w:t>
      </w:r>
      <w:bookmarkStart w:id="200" w:name="OLE_LINK4"/>
      <w:r>
        <w:rPr>
          <w:rFonts w:hint="eastAsia" w:ascii="宋体" w:hAnsi="宋体" w:cs="宋体"/>
          <w:bCs/>
          <w:color w:val="000000" w:themeColor="text1"/>
          <w:sz w:val="24"/>
          <w:szCs w:val="24"/>
          <w14:textFill>
            <w14:solidFill>
              <w14:schemeClr w14:val="tx1"/>
            </w14:solidFill>
          </w14:textFill>
        </w:rPr>
        <w:t>______________</w:t>
      </w:r>
      <w:bookmarkEnd w:id="200"/>
    </w:p>
    <w:p>
      <w:pPr>
        <w:tabs>
          <w:tab w:val="left" w:pos="168"/>
        </w:tabs>
        <w:spacing w:line="276" w:lineRule="auto"/>
        <w:jc w:val="right"/>
        <w:textAlignment w:val="baseline"/>
        <w:rPr>
          <w:rFonts w:ascii="宋体" w:hAnsi="宋体" w:cs="宋体"/>
          <w:bCs/>
          <w:color w:val="000000" w:themeColor="text1"/>
          <w:sz w:val="24"/>
          <w:szCs w:val="24"/>
          <w14:textFill>
            <w14:solidFill>
              <w14:schemeClr w14:val="tx1"/>
            </w14:solidFill>
          </w14:textFill>
        </w:rPr>
      </w:pPr>
    </w:p>
    <w:p>
      <w:pPr>
        <w:tabs>
          <w:tab w:val="left" w:pos="168"/>
        </w:tabs>
        <w:wordWrap w:val="0"/>
        <w:spacing w:line="276" w:lineRule="auto"/>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磋商人名称：              （公章）</w:t>
      </w:r>
    </w:p>
    <w:p>
      <w:pPr>
        <w:tabs>
          <w:tab w:val="left" w:pos="168"/>
        </w:tabs>
        <w:spacing w:line="276" w:lineRule="auto"/>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委托代理人：      （签字）</w:t>
      </w:r>
    </w:p>
    <w:p>
      <w:pPr>
        <w:tabs>
          <w:tab w:val="left" w:pos="168"/>
        </w:tabs>
        <w:spacing w:line="276" w:lineRule="auto"/>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日期：          年    月    日</w:t>
      </w:r>
    </w:p>
    <w:p>
      <w:pPr>
        <w:pStyle w:val="8"/>
        <w:widowControl w:val="0"/>
        <w:numPr>
          <w:ilvl w:val="0"/>
          <w:numId w:val="39"/>
        </w:numPr>
        <w:adjustRightInd/>
        <w:snapToGrid/>
        <w:spacing w:before="0" w:after="0" w:line="360" w:lineRule="auto"/>
        <w:jc w:val="center"/>
        <w:rPr>
          <w:rFonts w:ascii="宋体" w:hAnsi="宋体" w:cs="宋体"/>
          <w:b w:val="0"/>
          <w:color w:val="000000" w:themeColor="text1"/>
          <w:szCs w:val="24"/>
          <w14:textFill>
            <w14:solidFill>
              <w14:schemeClr w14:val="tx1"/>
            </w14:solidFill>
          </w14:textFill>
        </w:rPr>
      </w:pPr>
      <w:r>
        <w:rPr>
          <w:rFonts w:hint="eastAsia" w:ascii="宋体" w:hAnsi="宋体" w:cs="宋体"/>
          <w:bCs w:val="0"/>
          <w:color w:val="000000" w:themeColor="text1"/>
          <w:sz w:val="24"/>
          <w:szCs w:val="24"/>
          <w14:textFill>
            <w14:solidFill>
              <w14:schemeClr w14:val="tx1"/>
            </w14:solidFill>
          </w14:textFill>
        </w:rPr>
        <w:br w:type="page"/>
      </w:r>
      <w:bookmarkStart w:id="201" w:name="_Toc21586"/>
      <w:r>
        <w:rPr>
          <w:rFonts w:hint="eastAsia" w:ascii="宋体" w:hAnsi="宋体" w:cs="宋体"/>
          <w:color w:val="000000" w:themeColor="text1"/>
          <w:szCs w:val="24"/>
          <w14:textFill>
            <w14:solidFill>
              <w14:schemeClr w14:val="tx1"/>
            </w14:solidFill>
          </w14:textFill>
        </w:rPr>
        <w:t>磋商首次报价表</w:t>
      </w:r>
      <w:bookmarkEnd w:id="201"/>
    </w:p>
    <w:p>
      <w:pPr>
        <w:tabs>
          <w:tab w:val="left" w:pos="168"/>
        </w:tabs>
        <w:spacing w:line="360" w:lineRule="auto"/>
        <w:ind w:right="960"/>
        <w:textAlignment w:val="baseline"/>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磋商人名称（盖章）：</w:t>
      </w:r>
    </w:p>
    <w:p>
      <w:pPr>
        <w:tabs>
          <w:tab w:val="left" w:pos="168"/>
        </w:tabs>
        <w:wordWrap w:val="0"/>
        <w:spacing w:line="360" w:lineRule="auto"/>
        <w:ind w:right="728"/>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磋商日期：    年   月   日</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2227"/>
        <w:gridCol w:w="2645"/>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653" w:type="dxa"/>
            <w:tcBorders>
              <w:tl2br w:val="single" w:color="auto" w:sz="4" w:space="0"/>
            </w:tcBorders>
          </w:tcPr>
          <w:p>
            <w:pPr>
              <w:kinsoku w:val="0"/>
              <w:spacing w:line="360" w:lineRule="auto"/>
              <w:ind w:left="810" w:leftChars="150" w:hanging="480" w:hanging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报价内容</w:t>
            </w:r>
          </w:p>
          <w:p>
            <w:pPr>
              <w:kinsoku w:val="0"/>
              <w:spacing w:line="360" w:lineRule="auto"/>
              <w:rPr>
                <w:rFonts w:ascii="宋体" w:hAnsi="宋体" w:cs="宋体"/>
                <w:color w:val="000000" w:themeColor="text1"/>
                <w:sz w:val="24"/>
                <w:szCs w:val="24"/>
                <w14:textFill>
                  <w14:solidFill>
                    <w14:schemeClr w14:val="tx1"/>
                  </w14:solidFill>
                </w14:textFill>
              </w:rPr>
            </w:pPr>
          </w:p>
          <w:p>
            <w:pPr>
              <w:kinsoku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磋商内容</w:t>
            </w:r>
          </w:p>
        </w:tc>
        <w:tc>
          <w:tcPr>
            <w:tcW w:w="2227" w:type="dxa"/>
            <w:vAlign w:val="center"/>
          </w:tcPr>
          <w:p>
            <w:pPr>
              <w:kinsoku w:val="0"/>
              <w:spacing w:line="360" w:lineRule="auto"/>
              <w:ind w:firstLine="120" w:firstLineChars="5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最初磋商报价</w:t>
            </w:r>
          </w:p>
        </w:tc>
        <w:tc>
          <w:tcPr>
            <w:tcW w:w="2645" w:type="dxa"/>
            <w:vAlign w:val="center"/>
          </w:tcPr>
          <w:p>
            <w:pPr>
              <w:kinsoku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  期</w:t>
            </w:r>
          </w:p>
          <w:p>
            <w:pPr>
              <w:kinsoku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（日历日）</w:t>
            </w:r>
          </w:p>
        </w:tc>
        <w:tc>
          <w:tcPr>
            <w:tcW w:w="1939" w:type="dxa"/>
            <w:vAlign w:val="center"/>
          </w:tcPr>
          <w:p>
            <w:pPr>
              <w:kinsoku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653" w:type="dxa"/>
            <w:vAlign w:val="center"/>
          </w:tcPr>
          <w:p>
            <w:pPr>
              <w:kinsoku w:val="0"/>
              <w:spacing w:line="360" w:lineRule="auto"/>
              <w:jc w:val="center"/>
              <w:rPr>
                <w:rFonts w:ascii="宋体" w:hAnsi="宋体" w:cs="宋体"/>
                <w:color w:val="000000" w:themeColor="text1"/>
                <w:sz w:val="24"/>
                <w:szCs w:val="24"/>
                <w14:textFill>
                  <w14:solidFill>
                    <w14:schemeClr w14:val="tx1"/>
                  </w14:solidFill>
                </w14:textFill>
              </w:rPr>
            </w:pPr>
          </w:p>
        </w:tc>
        <w:tc>
          <w:tcPr>
            <w:tcW w:w="2227" w:type="dxa"/>
            <w:vAlign w:val="center"/>
          </w:tcPr>
          <w:p>
            <w:pPr>
              <w:kinsoku w:val="0"/>
              <w:spacing w:line="360" w:lineRule="auto"/>
              <w:jc w:val="center"/>
              <w:rPr>
                <w:rFonts w:ascii="宋体" w:hAnsi="宋体" w:cs="宋体"/>
                <w:color w:val="000000" w:themeColor="text1"/>
                <w:sz w:val="24"/>
                <w:szCs w:val="24"/>
                <w14:textFill>
                  <w14:solidFill>
                    <w14:schemeClr w14:val="tx1"/>
                  </w14:solidFill>
                </w14:textFill>
              </w:rPr>
            </w:pPr>
          </w:p>
        </w:tc>
        <w:tc>
          <w:tcPr>
            <w:tcW w:w="2645" w:type="dxa"/>
            <w:vAlign w:val="center"/>
          </w:tcPr>
          <w:p>
            <w:pPr>
              <w:kinsoku w:val="0"/>
              <w:spacing w:line="360" w:lineRule="auto"/>
              <w:jc w:val="center"/>
              <w:rPr>
                <w:rFonts w:ascii="宋体" w:hAnsi="宋体" w:cs="宋体"/>
                <w:color w:val="000000" w:themeColor="text1"/>
                <w:sz w:val="24"/>
                <w:szCs w:val="24"/>
                <w14:textFill>
                  <w14:solidFill>
                    <w14:schemeClr w14:val="tx1"/>
                  </w14:solidFill>
                </w14:textFill>
              </w:rPr>
            </w:pPr>
          </w:p>
        </w:tc>
        <w:tc>
          <w:tcPr>
            <w:tcW w:w="1939" w:type="dxa"/>
            <w:vAlign w:val="center"/>
          </w:tcPr>
          <w:p>
            <w:pPr>
              <w:kinsoku w:val="0"/>
              <w:spacing w:line="360" w:lineRule="auto"/>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64" w:type="dxa"/>
            <w:gridSpan w:val="4"/>
            <w:vAlign w:val="center"/>
          </w:tcPr>
          <w:p>
            <w:pPr>
              <w:kinsoku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最初磋商总报价：人民币（大写）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64" w:type="dxa"/>
            <w:gridSpan w:val="4"/>
            <w:vAlign w:val="center"/>
          </w:tcPr>
          <w:p>
            <w:pPr>
              <w:kinsoku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优惠条件：（如若没有可写无,如有请在此详细说明）</w:t>
            </w:r>
          </w:p>
          <w:p>
            <w:pPr>
              <w:kinsoku w:val="0"/>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464" w:type="dxa"/>
            <w:gridSpan w:val="4"/>
            <w:vAlign w:val="center"/>
          </w:tcPr>
          <w:p>
            <w:pPr>
              <w:kinsoku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备注：表内报价内容以元为单位。</w:t>
            </w:r>
          </w:p>
        </w:tc>
      </w:tr>
    </w:tbl>
    <w:p>
      <w:pPr>
        <w:kinsoku w:val="0"/>
        <w:spacing w:line="360" w:lineRule="auto"/>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注：</w:t>
      </w:r>
      <w:r>
        <w:rPr>
          <w:rFonts w:hint="eastAsia" w:ascii="宋体" w:hAnsi="宋体" w:cs="宋体"/>
          <w:b/>
          <w:bCs/>
          <w:color w:val="000000" w:themeColor="text1"/>
          <w:sz w:val="18"/>
          <w:szCs w:val="18"/>
          <w14:textFill>
            <w14:solidFill>
              <w14:schemeClr w14:val="tx1"/>
            </w14:solidFill>
          </w14:textFill>
        </w:rPr>
        <w:t>1、</w:t>
      </w:r>
      <w:r>
        <w:rPr>
          <w:rFonts w:hint="eastAsia" w:ascii="宋体" w:hAnsi="宋体" w:cs="宋体"/>
          <w:b/>
          <w:color w:val="000000" w:themeColor="text1"/>
          <w:sz w:val="18"/>
          <w:szCs w:val="18"/>
          <w14:textFill>
            <w14:solidFill>
              <w14:schemeClr w14:val="tx1"/>
            </w14:solidFill>
          </w14:textFill>
        </w:rPr>
        <w:t>表内报价内容以元为单位，保留小数点后两位。</w:t>
      </w:r>
    </w:p>
    <w:p>
      <w:pPr>
        <w:kinsoku w:val="0"/>
        <w:spacing w:line="360" w:lineRule="auto"/>
        <w:ind w:firstLine="354" w:firstLineChars="196"/>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2、磋商响应单位填写磋商报价时不得更改表格形式。</w:t>
      </w:r>
    </w:p>
    <w:p>
      <w:pPr>
        <w:kinsoku w:val="0"/>
        <w:spacing w:line="360" w:lineRule="auto"/>
        <w:ind w:firstLine="361" w:firstLineChars="200"/>
        <w:rPr>
          <w:rFonts w:ascii="宋体" w:hAnsi="宋体" w:cs="宋体"/>
          <w:b/>
          <w:bCs/>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3、磋商总报价必须用大写和小写两种形式报价。磋商总报价大小写不一致，以大写为准。磋商总报价应包含完成本项目内容的所有费用。</w:t>
      </w:r>
    </w:p>
    <w:p>
      <w:pPr>
        <w:tabs>
          <w:tab w:val="left" w:pos="168"/>
        </w:tabs>
        <w:spacing w:line="360" w:lineRule="auto"/>
        <w:ind w:right="1924"/>
        <w:textAlignment w:val="baseline"/>
        <w:rPr>
          <w:rFonts w:ascii="宋体" w:hAnsi="宋体" w:cs="宋体"/>
          <w:b/>
          <w:bCs/>
          <w:color w:val="000000" w:themeColor="text1"/>
          <w:szCs w:val="28"/>
          <w14:textFill>
            <w14:solidFill>
              <w14:schemeClr w14:val="tx1"/>
            </w14:solidFill>
          </w14:textFill>
        </w:rPr>
      </w:pPr>
    </w:p>
    <w:p>
      <w:pPr>
        <w:tabs>
          <w:tab w:val="left" w:pos="168"/>
        </w:tabs>
        <w:spacing w:line="360" w:lineRule="auto"/>
        <w:ind w:right="1924"/>
        <w:textAlignment w:val="baseline"/>
        <w:rPr>
          <w:rFonts w:ascii="宋体" w:hAnsi="宋体" w:cs="宋体"/>
          <w:b/>
          <w:bCs/>
          <w:color w:val="000000" w:themeColor="text1"/>
          <w:szCs w:val="28"/>
          <w14:textFill>
            <w14:solidFill>
              <w14:schemeClr w14:val="tx1"/>
            </w14:solidFill>
          </w14:textFill>
        </w:rPr>
      </w:pPr>
    </w:p>
    <w:p>
      <w:pPr>
        <w:tabs>
          <w:tab w:val="left" w:pos="168"/>
        </w:tabs>
        <w:wordWrap w:val="0"/>
        <w:spacing w:line="360" w:lineRule="auto"/>
        <w:jc w:val="right"/>
        <w:textAlignment w:val="baseline"/>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磋商人名称：              （公章）</w:t>
      </w:r>
    </w:p>
    <w:p>
      <w:pPr>
        <w:tabs>
          <w:tab w:val="left" w:pos="168"/>
        </w:tabs>
        <w:wordWrap w:val="0"/>
        <w:spacing w:line="360" w:lineRule="auto"/>
        <w:jc w:val="right"/>
        <w:textAlignment w:val="baseline"/>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委托代理人：              （签字）</w:t>
      </w:r>
    </w:p>
    <w:p>
      <w:pPr>
        <w:tabs>
          <w:tab w:val="left" w:pos="168"/>
        </w:tabs>
        <w:spacing w:line="360" w:lineRule="auto"/>
        <w:jc w:val="right"/>
        <w:textAlignment w:val="baseline"/>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日期：          年    月    日</w:t>
      </w:r>
    </w:p>
    <w:p>
      <w:pPr>
        <w:pStyle w:val="7"/>
        <w:widowControl w:val="0"/>
        <w:numPr>
          <w:ilvl w:val="0"/>
          <w:numId w:val="38"/>
        </w:numPr>
        <w:adjustRightInd/>
        <w:snapToGrid/>
        <w:spacing w:before="0"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bookmarkStart w:id="202" w:name="_Toc459377879"/>
      <w:bookmarkStart w:id="203" w:name="_Toc459236232"/>
      <w:bookmarkStart w:id="204" w:name="_Toc488691498"/>
      <w:bookmarkStart w:id="205" w:name="_Toc17883"/>
      <w:r>
        <w:rPr>
          <w:rFonts w:hint="eastAsia" w:ascii="宋体" w:hAnsi="宋体" w:cs="宋体"/>
          <w:color w:val="000000" w:themeColor="text1"/>
          <w:szCs w:val="24"/>
          <w14:textFill>
            <w14:solidFill>
              <w14:schemeClr w14:val="tx1"/>
            </w14:solidFill>
          </w14:textFill>
        </w:rPr>
        <w:t>法定代表人身份证明书</w:t>
      </w:r>
      <w:bookmarkEnd w:id="202"/>
      <w:bookmarkEnd w:id="203"/>
      <w:bookmarkEnd w:id="204"/>
      <w:bookmarkEnd w:id="205"/>
    </w:p>
    <w:p>
      <w:pPr>
        <w:spacing w:line="360" w:lineRule="auto"/>
        <w:rPr>
          <w:rFonts w:ascii="宋体" w:hAnsi="宋体" w:cs="宋体"/>
          <w:b/>
          <w:color w:val="000000" w:themeColor="text1"/>
          <w14:textFill>
            <w14:solidFill>
              <w14:schemeClr w14:val="tx1"/>
            </w14:solidFill>
          </w14:textFill>
        </w:rPr>
      </w:pPr>
    </w:p>
    <w:p>
      <w:pPr>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法定代表人身份证明书</w:t>
      </w:r>
    </w:p>
    <w:p>
      <w:pPr>
        <w:spacing w:line="360" w:lineRule="auto"/>
        <w:rPr>
          <w:rFonts w:ascii="宋体" w:hAnsi="宋体" w:cs="宋体"/>
          <w:b/>
          <w:bCs/>
          <w:color w:val="000000" w:themeColor="text1"/>
          <w14:textFill>
            <w14:solidFill>
              <w14:schemeClr w14:val="tx1"/>
            </w14:solidFill>
          </w14:textFill>
        </w:rPr>
      </w:pPr>
    </w:p>
    <w:p>
      <w:pPr>
        <w:spacing w:line="360" w:lineRule="auto"/>
        <w:rPr>
          <w:rFonts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bCs/>
          <w:color w:val="000000" w:themeColor="text1"/>
          <w:sz w:val="24"/>
          <w:szCs w:val="24"/>
          <w14:textFill>
            <w14:solidFill>
              <w14:schemeClr w14:val="tx1"/>
            </w14:solidFill>
          </w14:textFill>
        </w:rPr>
        <w:t>青海国焱工程项目管理有限公司</w:t>
      </w: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（法定代表人姓名）</w:t>
      </w:r>
      <w:r>
        <w:rPr>
          <w:rFonts w:hint="eastAsia" w:ascii="宋体" w:hAnsi="宋体" w:cs="宋体"/>
          <w:color w:val="000000" w:themeColor="text1"/>
          <w:sz w:val="24"/>
          <w:szCs w:val="24"/>
          <w14:textFill>
            <w14:solidFill>
              <w14:schemeClr w14:val="tx1"/>
            </w14:solidFill>
          </w14:textFill>
        </w:rPr>
        <w:t>现任我单位</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职务，为法定代表人，特此证明。</w:t>
      </w: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法定代表人具体情况：</w:t>
      </w: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性别：</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年龄：</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民族：</w:t>
      </w:r>
      <w:r>
        <w:rPr>
          <w:rFonts w:hint="eastAsia" w:ascii="宋体" w:hAnsi="宋体" w:cs="宋体"/>
          <w:color w:val="000000" w:themeColor="text1"/>
          <w:sz w:val="24"/>
          <w:szCs w:val="24"/>
          <w:u w:val="single"/>
          <w14:textFill>
            <w14:solidFill>
              <w14:schemeClr w14:val="tx1"/>
            </w14:solidFill>
          </w14:textFill>
        </w:rPr>
        <w:t xml:space="preserve">          </w:t>
      </w:r>
    </w:p>
    <w:p>
      <w:pPr>
        <w:spacing w:line="360" w:lineRule="auto"/>
        <w:rPr>
          <w:rFonts w:ascii="宋体" w:hAnsi="宋体" w:cs="宋体"/>
          <w:color w:val="000000" w:themeColor="text1"/>
          <w:sz w:val="24"/>
          <w:szCs w:val="24"/>
          <w:u w:val="single"/>
          <w14:textFill>
            <w14:solidFill>
              <w14:schemeClr w14:val="tx1"/>
            </w14:solidFill>
          </w14:textFill>
        </w:rPr>
      </w:pPr>
    </w:p>
    <w:p>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w:t>
      </w:r>
      <w:r>
        <w:rPr>
          <w:rFonts w:hint="eastAsia" w:ascii="宋体" w:hAnsi="宋体" w:cs="宋体"/>
          <w:color w:val="000000" w:themeColor="text1"/>
          <w:sz w:val="24"/>
          <w:szCs w:val="24"/>
          <w:u w:val="single"/>
          <w14:textFill>
            <w14:solidFill>
              <w14:schemeClr w14:val="tx1"/>
            </w14:solidFill>
          </w14:textFill>
        </w:rPr>
        <w:t xml:space="preserve">                                 </w:t>
      </w:r>
    </w:p>
    <w:p>
      <w:pPr>
        <w:spacing w:line="360" w:lineRule="auto"/>
        <w:rPr>
          <w:rFonts w:ascii="宋体" w:hAnsi="宋体" w:cs="宋体"/>
          <w:color w:val="000000" w:themeColor="text1"/>
          <w:sz w:val="24"/>
          <w:szCs w:val="24"/>
          <w:u w:val="single"/>
          <w14:textFill>
            <w14:solidFill>
              <w14:schemeClr w14:val="tx1"/>
            </w14:solidFill>
          </w14:textFill>
        </w:rPr>
      </w:pPr>
    </w:p>
    <w:p>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身份证号码：</w:t>
      </w:r>
      <w:r>
        <w:rPr>
          <w:rFonts w:hint="eastAsia" w:ascii="宋体" w:hAnsi="宋体" w:cs="宋体"/>
          <w:color w:val="000000" w:themeColor="text1"/>
          <w:sz w:val="24"/>
          <w:szCs w:val="24"/>
          <w:u w:val="single"/>
          <w14:textFill>
            <w14:solidFill>
              <w14:schemeClr w14:val="tx1"/>
            </w14:solidFill>
          </w14:textFill>
        </w:rPr>
        <w:t xml:space="preserve">                           </w:t>
      </w:r>
    </w:p>
    <w:p>
      <w:pPr>
        <w:spacing w:line="360" w:lineRule="auto"/>
        <w:rPr>
          <w:rFonts w:ascii="宋体" w:hAnsi="宋体" w:cs="宋体"/>
          <w:color w:val="000000" w:themeColor="text1"/>
          <w:sz w:val="24"/>
          <w:szCs w:val="24"/>
          <w:u w:val="single"/>
          <w14:textFill>
            <w14:solidFill>
              <w14:schemeClr w14:val="tx1"/>
            </w14:solidFill>
          </w14:textFill>
        </w:rPr>
      </w:pPr>
    </w:p>
    <w:p>
      <w:pPr>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附：法定代表人第二代身份证彩色双面扫描（或复印）件</w:t>
      </w:r>
    </w:p>
    <w:p>
      <w:pPr>
        <w:autoSpaceDE w:val="0"/>
        <w:autoSpaceDN w:val="0"/>
        <w:spacing w:line="360" w:lineRule="auto"/>
        <w:rPr>
          <w:rFonts w:ascii="宋体" w:hAnsi="宋体" w:cs="宋体"/>
          <w:color w:val="000000" w:themeColor="text1"/>
          <w:szCs w:val="24"/>
          <w:lang w:val="zh-CN"/>
          <w14:textFill>
            <w14:solidFill>
              <w14:schemeClr w14:val="tx1"/>
            </w14:solidFill>
          </w14:textFill>
        </w:rPr>
      </w:pPr>
    </w:p>
    <w:p>
      <w:pPr>
        <w:tabs>
          <w:tab w:val="left" w:pos="168"/>
        </w:tabs>
        <w:wordWrap w:val="0"/>
        <w:spacing w:line="360" w:lineRule="auto"/>
        <w:jc w:val="right"/>
        <w:textAlignment w:val="baseline"/>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磋商人名称：           （公章）</w:t>
      </w:r>
    </w:p>
    <w:p>
      <w:pPr>
        <w:tabs>
          <w:tab w:val="left" w:pos="168"/>
        </w:tabs>
        <w:spacing w:line="360" w:lineRule="auto"/>
        <w:jc w:val="right"/>
        <w:textAlignment w:val="baseline"/>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法定代表人：           （签字）</w:t>
      </w:r>
    </w:p>
    <w:p>
      <w:pPr>
        <w:tabs>
          <w:tab w:val="left" w:pos="168"/>
        </w:tabs>
        <w:spacing w:line="360" w:lineRule="auto"/>
        <w:jc w:val="right"/>
        <w:textAlignment w:val="baseline"/>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日期：          年    月    日</w:t>
      </w:r>
    </w:p>
    <w:p>
      <w:pPr>
        <w:pStyle w:val="7"/>
        <w:widowControl w:val="0"/>
        <w:numPr>
          <w:ilvl w:val="0"/>
          <w:numId w:val="38"/>
        </w:numPr>
        <w:adjustRightInd/>
        <w:snapToGrid/>
        <w:spacing w:before="0"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bookmarkStart w:id="206" w:name="_Toc488691499"/>
      <w:bookmarkStart w:id="207" w:name="_Toc459377880"/>
      <w:bookmarkStart w:id="208" w:name="_Toc30293"/>
      <w:r>
        <w:rPr>
          <w:rFonts w:hint="eastAsia" w:ascii="宋体" w:hAnsi="宋体" w:cs="宋体"/>
          <w:color w:val="000000" w:themeColor="text1"/>
          <w:szCs w:val="24"/>
          <w14:textFill>
            <w14:solidFill>
              <w14:schemeClr w14:val="tx1"/>
            </w14:solidFill>
          </w14:textFill>
        </w:rPr>
        <w:t>法定代表人授权委托书</w:t>
      </w:r>
      <w:bookmarkEnd w:id="206"/>
      <w:bookmarkEnd w:id="207"/>
      <w:bookmarkEnd w:id="208"/>
    </w:p>
    <w:p>
      <w:pPr>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法定代表人授权委托书</w:t>
      </w:r>
    </w:p>
    <w:p>
      <w:pPr>
        <w:spacing w:line="360" w:lineRule="auto"/>
        <w:rPr>
          <w:rFonts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bCs/>
          <w:color w:val="000000" w:themeColor="text1"/>
          <w:sz w:val="24"/>
          <w:szCs w:val="24"/>
          <w14:textFill>
            <w14:solidFill>
              <w14:schemeClr w14:val="tx1"/>
            </w14:solidFill>
          </w14:textFill>
        </w:rPr>
        <w:t>青海国焱工程项目管理有限公司</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（磋商人全称）</w:t>
      </w:r>
      <w:r>
        <w:rPr>
          <w:rFonts w:hint="eastAsia" w:ascii="宋体" w:hAnsi="宋体" w:cs="宋体"/>
          <w:color w:val="000000" w:themeColor="text1"/>
          <w:sz w:val="24"/>
          <w:szCs w:val="24"/>
          <w14:textFill>
            <w14:solidFill>
              <w14:schemeClr w14:val="tx1"/>
            </w14:solidFill>
          </w14:textFill>
        </w:rPr>
        <w:t>系中华人民共和国合法企业，法定地址</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w:t>
      </w:r>
      <w:r>
        <w:rPr>
          <w:rFonts w:hint="eastAsia" w:ascii="宋体" w:hAnsi="宋体" w:cs="宋体"/>
          <w:color w:val="000000" w:themeColor="text1"/>
          <w:sz w:val="24"/>
          <w:szCs w:val="24"/>
          <w:u w:val="single"/>
          <w14:textFill>
            <w14:solidFill>
              <w14:schemeClr w14:val="tx1"/>
            </w14:solidFill>
          </w14:textFill>
        </w:rPr>
        <w:t>（姓名、职务）</w:t>
      </w:r>
      <w:r>
        <w:rPr>
          <w:rFonts w:hint="eastAsia" w:ascii="宋体" w:hAnsi="宋体" w:cs="宋体"/>
          <w:color w:val="000000" w:themeColor="text1"/>
          <w:sz w:val="24"/>
          <w:szCs w:val="24"/>
          <w14:textFill>
            <w14:solidFill>
              <w14:schemeClr w14:val="tx1"/>
            </w14:solidFill>
          </w14:textFill>
        </w:rPr>
        <w:t>特授权我方磋商代表</w:t>
      </w:r>
      <w:r>
        <w:rPr>
          <w:rFonts w:hint="eastAsia" w:ascii="宋体" w:hAnsi="宋体" w:cs="宋体"/>
          <w:color w:val="000000" w:themeColor="text1"/>
          <w:sz w:val="24"/>
          <w:szCs w:val="24"/>
          <w:u w:val="single"/>
          <w14:textFill>
            <w14:solidFill>
              <w14:schemeClr w14:val="tx1"/>
            </w14:solidFill>
          </w14:textFill>
        </w:rPr>
        <w:t>（姓名、职务）</w:t>
      </w:r>
      <w:r>
        <w:rPr>
          <w:rFonts w:hint="eastAsia" w:ascii="宋体" w:hAnsi="宋体" w:cs="宋体"/>
          <w:color w:val="000000" w:themeColor="text1"/>
          <w:sz w:val="24"/>
          <w:szCs w:val="24"/>
          <w14:textFill>
            <w14:solidFill>
              <w14:schemeClr w14:val="tx1"/>
            </w14:solidFill>
          </w14:textFill>
        </w:rPr>
        <w:t>为我方全权代表，参加贵单位组织的</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项目（磋商文件编号：</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）竞争性磋商活动，全权处理该项目竞争性磋商活动中</w:t>
      </w:r>
      <w:r>
        <w:rPr>
          <w:rFonts w:hint="eastAsia" w:ascii="宋体" w:hAnsi="宋体" w:cs="宋体"/>
          <w:bCs/>
          <w:color w:val="000000" w:themeColor="text1"/>
          <w:sz w:val="24"/>
          <w:szCs w:val="24"/>
          <w14:textFill>
            <w14:solidFill>
              <w14:schemeClr w14:val="tx1"/>
            </w14:solidFill>
          </w14:textFill>
        </w:rPr>
        <w:t>磋商、签订合同以及合同执行有关的一切事务</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我单位对被授权人的签名负全部责任。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在撤销授权的书面通知以前，本授权书一直有效。被授权人签署的所有文件（在授权书有效期内签署的）不因授权的撤销而失效。</w:t>
      </w: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授权人（法定代表人）签字：</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被授权人（委托代理人）签字：</w:t>
      </w:r>
      <w:r>
        <w:rPr>
          <w:rFonts w:hint="eastAsia" w:ascii="宋体" w:hAnsi="宋体" w:cs="宋体"/>
          <w:color w:val="000000" w:themeColor="text1"/>
          <w:sz w:val="24"/>
          <w:szCs w:val="24"/>
          <w:u w:val="single"/>
          <w14:textFill>
            <w14:solidFill>
              <w14:schemeClr w14:val="tx1"/>
            </w14:solidFill>
          </w14:textFill>
        </w:rPr>
        <w:t xml:space="preserve">           </w:t>
      </w:r>
    </w:p>
    <w:p>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职务：</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职务：</w:t>
      </w:r>
      <w:r>
        <w:rPr>
          <w:rFonts w:hint="eastAsia" w:ascii="宋体" w:hAnsi="宋体" w:cs="宋体"/>
          <w:color w:val="000000" w:themeColor="text1"/>
          <w:sz w:val="24"/>
          <w:szCs w:val="24"/>
          <w:u w:val="single"/>
          <w14:textFill>
            <w14:solidFill>
              <w14:schemeClr w14:val="tx1"/>
            </w14:solidFill>
          </w14:textFill>
        </w:rPr>
        <w:t xml:space="preserve">                                 </w:t>
      </w:r>
    </w:p>
    <w:p>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联系电话：</w:t>
      </w:r>
      <w:r>
        <w:rPr>
          <w:rFonts w:hint="eastAsia" w:ascii="宋体" w:hAnsi="宋体" w:cs="宋体"/>
          <w:color w:val="000000" w:themeColor="text1"/>
          <w:sz w:val="24"/>
          <w:szCs w:val="24"/>
          <w:u w:val="single"/>
          <w14:textFill>
            <w14:solidFill>
              <w14:schemeClr w14:val="tx1"/>
            </w14:solidFill>
          </w14:textFill>
        </w:rPr>
        <w:t xml:space="preserve">                             </w:t>
      </w:r>
    </w:p>
    <w:p>
      <w:pPr>
        <w:spacing w:line="360" w:lineRule="auto"/>
        <w:rPr>
          <w:rFonts w:ascii="宋体" w:hAnsi="宋体" w:cs="宋体"/>
          <w:b/>
          <w:color w:val="000000" w:themeColor="text1"/>
          <w:sz w:val="21"/>
          <w14:textFill>
            <w14:solidFill>
              <w14:schemeClr w14:val="tx1"/>
            </w14:solidFill>
          </w14:textFill>
        </w:rPr>
      </w:pPr>
      <w:r>
        <w:rPr>
          <w:rFonts w:hint="eastAsia" w:ascii="宋体" w:hAnsi="宋体" w:cs="宋体"/>
          <w:b/>
          <w:color w:val="000000" w:themeColor="text1"/>
          <w:sz w:val="21"/>
          <w14:textFill>
            <w14:solidFill>
              <w14:schemeClr w14:val="tx1"/>
            </w14:solidFill>
          </w14:textFill>
        </w:rPr>
        <w:t>附：委托代理人第二代身份证彩色双面扫描（或复印）件</w:t>
      </w:r>
    </w:p>
    <w:p>
      <w:pPr>
        <w:tabs>
          <w:tab w:val="left" w:pos="168"/>
        </w:tabs>
        <w:spacing w:line="360" w:lineRule="auto"/>
        <w:ind w:right="960"/>
        <w:textAlignment w:val="baseline"/>
        <w:rPr>
          <w:rFonts w:ascii="宋体" w:hAnsi="宋体" w:cs="宋体"/>
          <w:b/>
          <w:color w:val="000000" w:themeColor="text1"/>
          <w:sz w:val="21"/>
          <w14:textFill>
            <w14:solidFill>
              <w14:schemeClr w14:val="tx1"/>
            </w14:solidFill>
          </w14:textFill>
        </w:rPr>
      </w:pPr>
    </w:p>
    <w:p>
      <w:pPr>
        <w:tabs>
          <w:tab w:val="left" w:pos="168"/>
        </w:tabs>
        <w:spacing w:line="360" w:lineRule="auto"/>
        <w:ind w:right="960"/>
        <w:textAlignment w:val="baseline"/>
        <w:rPr>
          <w:rFonts w:ascii="宋体" w:hAnsi="宋体" w:cs="宋体"/>
          <w:b/>
          <w:color w:val="000000" w:themeColor="text1"/>
          <w:sz w:val="21"/>
          <w14:textFill>
            <w14:solidFill>
              <w14:schemeClr w14:val="tx1"/>
            </w14:solidFill>
          </w14:textFill>
        </w:rPr>
      </w:pPr>
    </w:p>
    <w:p>
      <w:pPr>
        <w:tabs>
          <w:tab w:val="left" w:pos="168"/>
        </w:tabs>
        <w:spacing w:line="360" w:lineRule="auto"/>
        <w:ind w:right="960"/>
        <w:textAlignment w:val="baseline"/>
        <w:rPr>
          <w:rFonts w:ascii="宋体" w:hAnsi="宋体" w:cs="宋体"/>
          <w:bCs/>
          <w:color w:val="000000" w:themeColor="text1"/>
          <w:szCs w:val="24"/>
          <w14:textFill>
            <w14:solidFill>
              <w14:schemeClr w14:val="tx1"/>
            </w14:solidFill>
          </w14:textFill>
        </w:rPr>
      </w:pPr>
    </w:p>
    <w:p>
      <w:pPr>
        <w:tabs>
          <w:tab w:val="left" w:pos="168"/>
        </w:tabs>
        <w:wordWrap w:val="0"/>
        <w:spacing w:line="360" w:lineRule="auto"/>
        <w:jc w:val="right"/>
        <w:textAlignment w:val="baseline"/>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磋商人名称：           （公章）</w:t>
      </w:r>
    </w:p>
    <w:p>
      <w:pPr>
        <w:tabs>
          <w:tab w:val="left" w:pos="168"/>
        </w:tabs>
        <w:spacing w:line="360" w:lineRule="auto"/>
        <w:jc w:val="right"/>
        <w:textAlignment w:val="baseline"/>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法定代表人：           （签字）</w:t>
      </w:r>
    </w:p>
    <w:p>
      <w:pPr>
        <w:tabs>
          <w:tab w:val="left" w:pos="168"/>
        </w:tabs>
        <w:spacing w:line="360" w:lineRule="auto"/>
        <w:jc w:val="right"/>
        <w:textAlignment w:val="baseline"/>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日期：          年    月    日</w:t>
      </w:r>
    </w:p>
    <w:p>
      <w:pPr>
        <w:pStyle w:val="7"/>
        <w:widowControl w:val="0"/>
        <w:numPr>
          <w:ilvl w:val="0"/>
          <w:numId w:val="38"/>
        </w:numPr>
        <w:adjustRightInd/>
        <w:snapToGrid/>
        <w:spacing w:before="0" w:after="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bookmarkStart w:id="209" w:name="_Toc488691500"/>
      <w:bookmarkStart w:id="210" w:name="_Toc15002"/>
      <w:r>
        <w:rPr>
          <w:rFonts w:hint="eastAsia" w:ascii="宋体" w:hAnsi="宋体" w:cs="宋体"/>
          <w:color w:val="000000" w:themeColor="text1"/>
          <w:szCs w:val="24"/>
          <w14:textFill>
            <w14:solidFill>
              <w14:schemeClr w14:val="tx1"/>
            </w14:solidFill>
          </w14:textFill>
        </w:rPr>
        <w:t>承诺书</w:t>
      </w:r>
      <w:bookmarkEnd w:id="209"/>
      <w:bookmarkEnd w:id="210"/>
    </w:p>
    <w:p>
      <w:pPr>
        <w:pStyle w:val="9"/>
        <w:spacing w:line="360" w:lineRule="auto"/>
        <w:jc w:val="center"/>
        <w:rPr>
          <w:rFonts w:ascii="宋体" w:hAnsi="宋体" w:cs="宋体"/>
          <w:bCs w:val="0"/>
          <w:color w:val="000000" w:themeColor="text1"/>
          <w:sz w:val="32"/>
          <w:szCs w:val="22"/>
          <w14:textFill>
            <w14:solidFill>
              <w14:schemeClr w14:val="tx1"/>
            </w14:solidFill>
          </w14:textFill>
        </w:rPr>
      </w:pPr>
      <w:r>
        <w:rPr>
          <w:rFonts w:hint="eastAsia" w:ascii="宋体" w:hAnsi="宋体" w:cs="宋体"/>
          <w:bCs w:val="0"/>
          <w:color w:val="000000" w:themeColor="text1"/>
          <w:sz w:val="32"/>
          <w:szCs w:val="22"/>
          <w:lang w:val="en-US" w:eastAsia="zh-CN"/>
          <w14:textFill>
            <w14:solidFill>
              <w14:schemeClr w14:val="tx1"/>
            </w14:solidFill>
          </w14:textFill>
        </w:rPr>
        <w:t>成交</w:t>
      </w:r>
      <w:r>
        <w:rPr>
          <w:rFonts w:hint="eastAsia" w:ascii="宋体" w:hAnsi="宋体" w:cs="宋体"/>
          <w:bCs w:val="0"/>
          <w:color w:val="000000" w:themeColor="text1"/>
          <w:sz w:val="32"/>
          <w:szCs w:val="22"/>
          <w14:textFill>
            <w14:solidFill>
              <w14:schemeClr w14:val="tx1"/>
            </w14:solidFill>
          </w14:textFill>
        </w:rPr>
        <w:t>人确保按时支付农民工工资承诺书</w:t>
      </w:r>
    </w:p>
    <w:p>
      <w:pPr>
        <w:spacing w:line="360" w:lineRule="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我单位在</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工程的实施过程中，我们除响应本项目磋商文件的所有条款、履行合同内容外，并郑重承诺：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1、在项目实施过程中，我单位将根据工程进度，及时支付农民工工资，不从农民工工资中扣留质保金等其他费用。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2、解决好农民工的食宿问题，确保食堂卫生，住宿整洁。</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若我单位违背上述承诺，拖欠农民工工资，同意相关部门在我单位提交的农民工工资保证金及履约保证金中予以解决，并接受业主和相关部门的处罚。</w:t>
      </w:r>
    </w:p>
    <w:p>
      <w:pPr>
        <w:spacing w:line="360" w:lineRule="auto"/>
        <w:ind w:firstLine="570"/>
        <w:rPr>
          <w:rFonts w:ascii="宋体" w:hAnsi="宋体" w:cs="宋体"/>
          <w:color w:val="000000" w:themeColor="text1"/>
          <w14:textFill>
            <w14:solidFill>
              <w14:schemeClr w14:val="tx1"/>
            </w14:solidFill>
          </w14:textFill>
        </w:rPr>
      </w:pPr>
    </w:p>
    <w:p>
      <w:pPr>
        <w:spacing w:line="360" w:lineRule="auto"/>
        <w:ind w:firstLine="570"/>
        <w:rPr>
          <w:rFonts w:ascii="宋体" w:hAnsi="宋体" w:cs="宋体"/>
          <w:color w:val="000000" w:themeColor="text1"/>
          <w14:textFill>
            <w14:solidFill>
              <w14:schemeClr w14:val="tx1"/>
            </w14:solidFill>
          </w14:textFill>
        </w:rPr>
      </w:pPr>
    </w:p>
    <w:p>
      <w:pPr>
        <w:spacing w:line="360" w:lineRule="auto"/>
        <w:ind w:firstLine="570"/>
        <w:rPr>
          <w:rFonts w:ascii="宋体" w:hAnsi="宋体" w:cs="宋体"/>
          <w:color w:val="000000" w:themeColor="text1"/>
          <w14:textFill>
            <w14:solidFill>
              <w14:schemeClr w14:val="tx1"/>
            </w14:solidFill>
          </w14:textFill>
        </w:rPr>
      </w:pPr>
    </w:p>
    <w:p>
      <w:pPr>
        <w:spacing w:line="360" w:lineRule="auto"/>
        <w:ind w:firstLine="570"/>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14:textFill>
            <w14:solidFill>
              <w14:schemeClr w14:val="tx1"/>
            </w14:solidFill>
          </w14:textFill>
        </w:rPr>
      </w:pPr>
    </w:p>
    <w:p>
      <w:pPr>
        <w:tabs>
          <w:tab w:val="left" w:pos="168"/>
        </w:tabs>
        <w:spacing w:line="360" w:lineRule="auto"/>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承诺磋商人名称：               （公章）</w:t>
      </w:r>
    </w:p>
    <w:p>
      <w:pPr>
        <w:tabs>
          <w:tab w:val="left" w:pos="168"/>
        </w:tabs>
        <w:wordWrap w:val="0"/>
        <w:spacing w:line="360" w:lineRule="auto"/>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委托代理人：                （签字）</w:t>
      </w:r>
    </w:p>
    <w:p>
      <w:pPr>
        <w:tabs>
          <w:tab w:val="left" w:pos="168"/>
        </w:tabs>
        <w:spacing w:line="360" w:lineRule="auto"/>
        <w:jc w:val="right"/>
        <w:textAlignment w:val="baseline"/>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日期：          年   月   日</w:t>
      </w:r>
    </w:p>
    <w:p>
      <w:pPr>
        <w:pStyle w:val="9"/>
        <w:spacing w:line="360" w:lineRule="auto"/>
        <w:jc w:val="center"/>
        <w:rPr>
          <w:rFonts w:ascii="宋体" w:hAnsi="宋体" w:cs="宋体"/>
          <w:b w:val="0"/>
          <w:bCs w:val="0"/>
          <w:color w:val="000000" w:themeColor="text1"/>
          <w:sz w:val="30"/>
          <w:szCs w:val="30"/>
          <w14:textFill>
            <w14:solidFill>
              <w14:schemeClr w14:val="tx1"/>
            </w14:solidFill>
          </w14:textFill>
        </w:rPr>
      </w:pPr>
      <w:r>
        <w:rPr>
          <w:rFonts w:hint="eastAsia" w:ascii="宋体" w:hAnsi="宋体" w:cs="宋体"/>
          <w:bCs w:val="0"/>
          <w:color w:val="000000" w:themeColor="text1"/>
          <w:szCs w:val="24"/>
          <w14:textFill>
            <w14:solidFill>
              <w14:schemeClr w14:val="tx1"/>
            </w14:solidFill>
          </w14:textFill>
        </w:rPr>
        <w:br w:type="page"/>
      </w:r>
      <w:r>
        <w:rPr>
          <w:rFonts w:hint="eastAsia" w:ascii="宋体" w:hAnsi="宋体" w:cs="宋体"/>
          <w:bCs w:val="0"/>
          <w:color w:val="000000" w:themeColor="text1"/>
          <w:sz w:val="32"/>
          <w:szCs w:val="22"/>
          <w:lang w:val="en-US" w:eastAsia="zh-CN"/>
          <w14:textFill>
            <w14:solidFill>
              <w14:schemeClr w14:val="tx1"/>
            </w14:solidFill>
          </w14:textFill>
        </w:rPr>
        <w:t>成交</w:t>
      </w:r>
      <w:r>
        <w:rPr>
          <w:rFonts w:hint="eastAsia" w:ascii="宋体" w:hAnsi="宋体" w:cs="宋体"/>
          <w:bCs w:val="0"/>
          <w:color w:val="000000" w:themeColor="text1"/>
          <w:sz w:val="32"/>
          <w:szCs w:val="22"/>
          <w14:textFill>
            <w14:solidFill>
              <w14:schemeClr w14:val="tx1"/>
            </w14:solidFill>
          </w14:textFill>
        </w:rPr>
        <w:t>人确保工程质量、不转包、不非法分包及确保工程资金不外流承诺书</w:t>
      </w:r>
    </w:p>
    <w:p>
      <w:pPr>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致：</w:t>
      </w:r>
      <w:r>
        <w:rPr>
          <w:rFonts w:hint="eastAsia" w:ascii="宋体" w:hAnsi="宋体" w:cs="宋体"/>
          <w:b/>
          <w:color w:val="000000" w:themeColor="text1"/>
          <w:sz w:val="24"/>
          <w:szCs w:val="24"/>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我单位在</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工程的实施过程中，我们除响应本项目磋商文件的所有条款、履行合同内容外，并郑重承诺：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一、一定要精心组织、精心施工，确保工期和质量，并保证不转包</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工程，不非法分包</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工程，并随时接受业主和各级管理部门的监督。</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为保证工程资金合理、有效地用于本工程建设，确保本项目资金不外流，我方承诺在业主指定的银行开设唯一的结算账户办理工程资金的结算。愿意与业主、银行签订资金管理协议，遵守合同条款关于资金使用的各项规定，同意业主及银行对银行账户资金的管理、监督和检查，决不挪用、挤占工程建设资金，并遵守业主在项目建设期间制定的工程建设资金管理办法。在工程建设期间，不上缴上级主管单位管理费、设备折旧费、利润、不购买施工设备等，以确保工程建设资金专款专用。</w:t>
      </w:r>
    </w:p>
    <w:p>
      <w:pPr>
        <w:tabs>
          <w:tab w:val="left" w:pos="168"/>
        </w:tabs>
        <w:spacing w:line="360" w:lineRule="auto"/>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若我单位违背以上承诺，非法分包或转包</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工程，则以全部履约保证金作为违约金交予业主，同时，我单位将放弃两年在贵公司的磋商资格。</w:t>
      </w:r>
    </w:p>
    <w:p>
      <w:pPr>
        <w:tabs>
          <w:tab w:val="left" w:pos="168"/>
        </w:tabs>
        <w:spacing w:line="360" w:lineRule="auto"/>
        <w:jc w:val="right"/>
        <w:textAlignment w:val="baseline"/>
        <w:rPr>
          <w:rFonts w:ascii="宋体" w:hAnsi="宋体" w:cs="宋体"/>
          <w:bCs/>
          <w:color w:val="000000" w:themeColor="text1"/>
          <w:sz w:val="24"/>
          <w:szCs w:val="24"/>
          <w14:textFill>
            <w14:solidFill>
              <w14:schemeClr w14:val="tx1"/>
            </w14:solidFill>
          </w14:textFill>
        </w:rPr>
      </w:pPr>
    </w:p>
    <w:p>
      <w:pPr>
        <w:tabs>
          <w:tab w:val="left" w:pos="168"/>
        </w:tabs>
        <w:spacing w:line="360" w:lineRule="auto"/>
        <w:jc w:val="right"/>
        <w:textAlignment w:val="baseline"/>
        <w:rPr>
          <w:rFonts w:ascii="宋体" w:hAnsi="宋体" w:cs="宋体"/>
          <w:bCs/>
          <w:color w:val="000000" w:themeColor="text1"/>
          <w:sz w:val="24"/>
          <w:szCs w:val="24"/>
          <w14:textFill>
            <w14:solidFill>
              <w14:schemeClr w14:val="tx1"/>
            </w14:solidFill>
          </w14:textFill>
        </w:rPr>
      </w:pPr>
    </w:p>
    <w:p>
      <w:pPr>
        <w:tabs>
          <w:tab w:val="left" w:pos="168"/>
        </w:tabs>
        <w:spacing w:line="360" w:lineRule="auto"/>
        <w:jc w:val="right"/>
        <w:textAlignment w:val="baseline"/>
        <w:rPr>
          <w:rFonts w:ascii="宋体" w:hAnsi="宋体" w:cs="宋体"/>
          <w:bCs/>
          <w:color w:val="000000" w:themeColor="text1"/>
          <w:sz w:val="24"/>
          <w:szCs w:val="24"/>
          <w14:textFill>
            <w14:solidFill>
              <w14:schemeClr w14:val="tx1"/>
            </w14:solidFill>
          </w14:textFill>
        </w:rPr>
      </w:pPr>
    </w:p>
    <w:p>
      <w:pPr>
        <w:tabs>
          <w:tab w:val="left" w:pos="168"/>
        </w:tabs>
        <w:spacing w:line="360" w:lineRule="auto"/>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承诺磋商人名称：               （公章）</w:t>
      </w:r>
    </w:p>
    <w:p>
      <w:pPr>
        <w:tabs>
          <w:tab w:val="left" w:pos="168"/>
        </w:tabs>
        <w:wordWrap w:val="0"/>
        <w:spacing w:line="360" w:lineRule="auto"/>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委托代理人：               （签字）</w:t>
      </w:r>
    </w:p>
    <w:p>
      <w:pPr>
        <w:tabs>
          <w:tab w:val="left" w:pos="168"/>
        </w:tabs>
        <w:spacing w:line="360" w:lineRule="auto"/>
        <w:ind w:firstLine="5640" w:firstLineChars="2350"/>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日期：          年   月   日</w:t>
      </w:r>
    </w:p>
    <w:p>
      <w:pPr>
        <w:pStyle w:val="7"/>
        <w:widowControl w:val="0"/>
        <w:numPr>
          <w:ilvl w:val="0"/>
          <w:numId w:val="38"/>
        </w:numPr>
        <w:adjustRightInd/>
        <w:snapToGrid/>
        <w:spacing w:before="0" w:after="0" w:line="360" w:lineRule="auto"/>
        <w:rPr>
          <w:rFonts w:ascii="宋体" w:hAnsi="宋体" w:cs="宋体"/>
          <w:color w:val="000000" w:themeColor="text1"/>
          <w14:textFill>
            <w14:solidFill>
              <w14:schemeClr w14:val="tx1"/>
            </w14:solidFill>
          </w14:textFill>
        </w:rPr>
      </w:pPr>
      <w:r>
        <w:rPr>
          <w:rFonts w:hint="eastAsia" w:ascii="宋体" w:hAnsi="宋体" w:cs="宋体"/>
          <w:bCs w:val="0"/>
          <w:color w:val="000000" w:themeColor="text1"/>
          <w:sz w:val="24"/>
          <w:szCs w:val="28"/>
          <w14:textFill>
            <w14:solidFill>
              <w14:schemeClr w14:val="tx1"/>
            </w14:solidFill>
          </w14:textFill>
        </w:rPr>
        <w:br w:type="page"/>
      </w:r>
      <w:bookmarkStart w:id="211" w:name="_Toc488691501"/>
      <w:bookmarkStart w:id="212" w:name="_Toc32227"/>
      <w:bookmarkStart w:id="213" w:name="_Toc330232683"/>
      <w:bookmarkStart w:id="214" w:name="_Toc325726046"/>
      <w:bookmarkStart w:id="215" w:name="_Toc330232684"/>
      <w:r>
        <w:rPr>
          <w:rFonts w:hint="eastAsia" w:ascii="宋体" w:hAnsi="宋体" w:cs="宋体"/>
          <w:color w:val="000000" w:themeColor="text1"/>
          <w14:textFill>
            <w14:solidFill>
              <w14:schemeClr w14:val="tx1"/>
            </w14:solidFill>
          </w14:textFill>
        </w:rPr>
        <w:t>已标价工程量清单</w:t>
      </w:r>
      <w:bookmarkEnd w:id="211"/>
      <w:bookmarkEnd w:id="212"/>
    </w:p>
    <w:p>
      <w:pPr>
        <w:spacing w:line="360" w:lineRule="auto"/>
        <w:rPr>
          <w:rFonts w:ascii="宋体" w:hAnsi="宋体" w:cs="宋体"/>
          <w:color w:val="000000" w:themeColor="text1"/>
          <w14:textFill>
            <w14:solidFill>
              <w14:schemeClr w14:val="tx1"/>
            </w14:solidFill>
          </w14:textFill>
        </w:rPr>
      </w:pPr>
    </w:p>
    <w:bookmarkEnd w:id="213"/>
    <w:bookmarkEnd w:id="214"/>
    <w:p>
      <w:pPr>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已标价工程量清单</w:t>
      </w:r>
    </w:p>
    <w:p>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已标价工程量清单格式按照《建设工程工程量清单计价规范》（GB50500-2013），分别按照磋商总价、总说明、工程项目磋商报价汇总表、分部分项工程量清单与计价表、措施项目清单与计价表、规费、税金项目清单与计价表、工程量清单综合单价分析表、主要材料价格表等标准格式列出。并由造价专业人员签字和加盖资质专用章。</w:t>
      </w:r>
    </w:p>
    <w:p>
      <w:pPr>
        <w:pStyle w:val="7"/>
        <w:widowControl w:val="0"/>
        <w:numPr>
          <w:ilvl w:val="0"/>
          <w:numId w:val="38"/>
        </w:numPr>
        <w:adjustRightInd/>
        <w:snapToGrid/>
        <w:spacing w:before="0" w:after="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br w:type="page"/>
      </w:r>
      <w:bookmarkStart w:id="216" w:name="_Toc488691502"/>
      <w:bookmarkStart w:id="217" w:name="_Toc4142"/>
      <w:r>
        <w:rPr>
          <w:rFonts w:hint="eastAsia" w:ascii="宋体" w:hAnsi="宋体" w:cs="宋体"/>
          <w:color w:val="000000" w:themeColor="text1"/>
          <w:szCs w:val="24"/>
          <w14:textFill>
            <w14:solidFill>
              <w14:schemeClr w14:val="tx1"/>
            </w14:solidFill>
          </w14:textFill>
        </w:rPr>
        <w:t>施工组织设计</w:t>
      </w:r>
      <w:bookmarkEnd w:id="216"/>
      <w:bookmarkEnd w:id="217"/>
    </w:p>
    <w:p>
      <w:pPr>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施工组织设计</w:t>
      </w:r>
    </w:p>
    <w:p>
      <w:pPr>
        <w:autoSpaceDE w:val="0"/>
        <w:autoSpaceDN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磋商人编制施工组织设计的要求：编制时应简明扼要地说明施工方法、工程质量、安全生产、文明施工、环境保护、冬雨季施工、工程进度、技术组织等主要措施。用图表形式阐明本项目的施工总平面图、进度计划以及拟投入主要施工设备、劳动力、项目管理机构等。</w:t>
      </w:r>
    </w:p>
    <w:p>
      <w:pPr>
        <w:autoSpaceDE w:val="0"/>
        <w:autoSpaceDN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2.图表及格式要求：</w:t>
      </w:r>
    </w:p>
    <w:p>
      <w:pPr>
        <w:autoSpaceDE w:val="0"/>
        <w:autoSpaceDN w:val="0"/>
        <w:spacing w:line="360" w:lineRule="auto"/>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（一）拟投入的主要施工设备表</w:t>
      </w:r>
    </w:p>
    <w:p>
      <w:pPr>
        <w:autoSpaceDE w:val="0"/>
        <w:autoSpaceDN w:val="0"/>
        <w:spacing w:line="360" w:lineRule="auto"/>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（二）劳动力计划表</w:t>
      </w:r>
    </w:p>
    <w:p>
      <w:pPr>
        <w:autoSpaceDE w:val="0"/>
        <w:autoSpaceDN w:val="0"/>
        <w:spacing w:line="360" w:lineRule="auto"/>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（三）进度计划</w:t>
      </w:r>
    </w:p>
    <w:p>
      <w:pPr>
        <w:autoSpaceDE w:val="0"/>
        <w:autoSpaceDN w:val="0"/>
        <w:spacing w:line="360" w:lineRule="auto"/>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（四）施工总平面图</w:t>
      </w:r>
    </w:p>
    <w:p>
      <w:pPr>
        <w:pStyle w:val="8"/>
        <w:widowControl w:val="0"/>
        <w:numPr>
          <w:ilvl w:val="0"/>
          <w:numId w:val="40"/>
        </w:numPr>
        <w:adjustRightInd/>
        <w:snapToGrid/>
        <w:spacing w:before="0" w:after="0" w:line="360" w:lineRule="auto"/>
        <w:jc w:val="center"/>
        <w:rPr>
          <w:rFonts w:ascii="宋体" w:hAnsi="宋体" w:cs="宋体"/>
          <w:b w:val="0"/>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218" w:name="_Toc488691503"/>
      <w:bookmarkStart w:id="219" w:name="_Toc24455"/>
      <w:r>
        <w:rPr>
          <w:rFonts w:hint="eastAsia" w:ascii="宋体" w:hAnsi="宋体" w:cs="宋体"/>
          <w:color w:val="000000" w:themeColor="text1"/>
          <w:szCs w:val="24"/>
          <w14:textFill>
            <w14:solidFill>
              <w14:schemeClr w14:val="tx1"/>
            </w14:solidFill>
          </w14:textFill>
        </w:rPr>
        <w:t>拟投入本项目的主要施工设备表</w:t>
      </w:r>
      <w:bookmarkEnd w:id="218"/>
      <w:bookmarkEnd w:id="219"/>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872"/>
        <w:gridCol w:w="818"/>
        <w:gridCol w:w="564"/>
        <w:gridCol w:w="818"/>
        <w:gridCol w:w="818"/>
        <w:gridCol w:w="1014"/>
        <w:gridCol w:w="818"/>
        <w:gridCol w:w="1315"/>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74" w:type="dxa"/>
            <w:vAlign w:val="center"/>
          </w:tcPr>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序号</w:t>
            </w:r>
          </w:p>
        </w:tc>
        <w:tc>
          <w:tcPr>
            <w:tcW w:w="1872" w:type="dxa"/>
            <w:vAlign w:val="center"/>
          </w:tcPr>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设备名称</w:t>
            </w:r>
          </w:p>
        </w:tc>
        <w:tc>
          <w:tcPr>
            <w:tcW w:w="818" w:type="dxa"/>
            <w:vAlign w:val="center"/>
          </w:tcPr>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型号</w:t>
            </w:r>
          </w:p>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规格</w:t>
            </w:r>
          </w:p>
        </w:tc>
        <w:tc>
          <w:tcPr>
            <w:tcW w:w="564" w:type="dxa"/>
            <w:vAlign w:val="center"/>
          </w:tcPr>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数</w:t>
            </w:r>
          </w:p>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量</w:t>
            </w:r>
          </w:p>
        </w:tc>
        <w:tc>
          <w:tcPr>
            <w:tcW w:w="818" w:type="dxa"/>
            <w:vAlign w:val="center"/>
          </w:tcPr>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国别</w:t>
            </w:r>
          </w:p>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产地</w:t>
            </w:r>
          </w:p>
        </w:tc>
        <w:tc>
          <w:tcPr>
            <w:tcW w:w="818" w:type="dxa"/>
            <w:vAlign w:val="center"/>
          </w:tcPr>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制造</w:t>
            </w:r>
          </w:p>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年份</w:t>
            </w:r>
          </w:p>
        </w:tc>
        <w:tc>
          <w:tcPr>
            <w:tcW w:w="1014" w:type="dxa"/>
            <w:vAlign w:val="center"/>
          </w:tcPr>
          <w:p>
            <w:pPr>
              <w:spacing w:line="360" w:lineRule="auto"/>
              <w:ind w:left="-113" w:right="-113"/>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定额功率</w:t>
            </w:r>
          </w:p>
          <w:p>
            <w:pPr>
              <w:spacing w:line="360" w:lineRule="auto"/>
              <w:ind w:left="-113" w:right="-113"/>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（KW）</w:t>
            </w:r>
          </w:p>
        </w:tc>
        <w:tc>
          <w:tcPr>
            <w:tcW w:w="818" w:type="dxa"/>
            <w:vAlign w:val="center"/>
          </w:tcPr>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生产</w:t>
            </w:r>
          </w:p>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能力</w:t>
            </w:r>
          </w:p>
        </w:tc>
        <w:tc>
          <w:tcPr>
            <w:tcW w:w="1315" w:type="dxa"/>
            <w:vAlign w:val="center"/>
          </w:tcPr>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用于施</w:t>
            </w:r>
          </w:p>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工部位</w:t>
            </w:r>
          </w:p>
        </w:tc>
        <w:tc>
          <w:tcPr>
            <w:tcW w:w="818" w:type="dxa"/>
            <w:vAlign w:val="center"/>
          </w:tcPr>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872"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5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1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15"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818" w:type="dxa"/>
            <w:vAlign w:val="center"/>
          </w:tcPr>
          <w:p>
            <w:pPr>
              <w:spacing w:line="360" w:lineRule="auto"/>
              <w:rPr>
                <w:rFonts w:ascii="宋体" w:hAnsi="宋体" w:cs="宋体"/>
                <w:color w:val="000000" w:themeColor="text1"/>
                <w:sz w:val="21"/>
                <w:szCs w:val="21"/>
                <w14:textFill>
                  <w14:solidFill>
                    <w14:schemeClr w14:val="tx1"/>
                  </w14:solidFill>
                </w14:textFill>
              </w:rPr>
            </w:pPr>
          </w:p>
        </w:tc>
      </w:tr>
    </w:tbl>
    <w:p>
      <w:pPr>
        <w:pStyle w:val="8"/>
        <w:widowControl w:val="0"/>
        <w:numPr>
          <w:ilvl w:val="0"/>
          <w:numId w:val="40"/>
        </w:numPr>
        <w:adjustRightInd/>
        <w:snapToGrid/>
        <w:spacing w:before="0" w:after="0" w:line="360" w:lineRule="auto"/>
        <w:jc w:val="center"/>
        <w:rPr>
          <w:rFonts w:ascii="宋体" w:hAnsi="宋体" w:cs="宋体"/>
          <w:b w:val="0"/>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220" w:name="_Toc488691504"/>
      <w:bookmarkStart w:id="221" w:name="_Toc20155"/>
      <w:r>
        <w:rPr>
          <w:rFonts w:hint="eastAsia" w:ascii="宋体" w:hAnsi="宋体" w:cs="宋体"/>
          <w:color w:val="000000" w:themeColor="text1"/>
          <w:szCs w:val="24"/>
          <w14:textFill>
            <w14:solidFill>
              <w14:schemeClr w14:val="tx1"/>
            </w14:solidFill>
          </w14:textFill>
        </w:rPr>
        <w:t>劳动力计划表</w:t>
      </w:r>
      <w:bookmarkEnd w:id="220"/>
      <w:bookmarkEnd w:id="221"/>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vAlign w:val="center"/>
          </w:tcPr>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工种</w:t>
            </w:r>
          </w:p>
        </w:tc>
        <w:tc>
          <w:tcPr>
            <w:tcW w:w="7723" w:type="dxa"/>
            <w:gridSpan w:val="7"/>
            <w:vAlign w:val="center"/>
          </w:tcPr>
          <w:p>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tcPr>
          <w:p>
            <w:pPr>
              <w:spacing w:line="360" w:lineRule="auto"/>
              <w:jc w:val="center"/>
              <w:rPr>
                <w:rFonts w:ascii="宋体" w:hAnsi="宋体" w:cs="宋体"/>
                <w:color w:val="000000" w:themeColor="text1"/>
                <w:sz w:val="21"/>
                <w:szCs w:val="21"/>
                <w14:textFill>
                  <w14:solidFill>
                    <w14:schemeClr w14:val="tx1"/>
                  </w14:solidFill>
                </w14:textFill>
              </w:rPr>
            </w:pPr>
          </w:p>
        </w:tc>
        <w:tc>
          <w:tcPr>
            <w:tcW w:w="1064" w:type="dxa"/>
          </w:tcPr>
          <w:p>
            <w:pPr>
              <w:spacing w:line="360" w:lineRule="auto"/>
              <w:jc w:val="center"/>
              <w:rPr>
                <w:rFonts w:ascii="宋体" w:hAnsi="宋体" w:cs="宋体"/>
                <w:color w:val="000000" w:themeColor="text1"/>
                <w:sz w:val="21"/>
                <w:szCs w:val="21"/>
                <w14:textFill>
                  <w14:solidFill>
                    <w14:schemeClr w14:val="tx1"/>
                  </w14:solidFill>
                </w14:textFill>
              </w:rPr>
            </w:pPr>
          </w:p>
        </w:tc>
        <w:tc>
          <w:tcPr>
            <w:tcW w:w="1171" w:type="dxa"/>
          </w:tcPr>
          <w:p>
            <w:pPr>
              <w:spacing w:line="360" w:lineRule="auto"/>
              <w:jc w:val="center"/>
              <w:rPr>
                <w:rFonts w:ascii="宋体" w:hAnsi="宋体" w:cs="宋体"/>
                <w:color w:val="000000" w:themeColor="text1"/>
                <w:sz w:val="21"/>
                <w:szCs w:val="21"/>
                <w14:textFill>
                  <w14:solidFill>
                    <w14:schemeClr w14:val="tx1"/>
                  </w14:solidFill>
                </w14:textFill>
              </w:rPr>
            </w:pPr>
          </w:p>
        </w:tc>
        <w:tc>
          <w:tcPr>
            <w:tcW w:w="1171" w:type="dxa"/>
          </w:tcPr>
          <w:p>
            <w:pPr>
              <w:spacing w:line="360" w:lineRule="auto"/>
              <w:jc w:val="center"/>
              <w:rPr>
                <w:rFonts w:ascii="宋体" w:hAnsi="宋体" w:cs="宋体"/>
                <w:color w:val="000000" w:themeColor="text1"/>
                <w:sz w:val="21"/>
                <w:szCs w:val="21"/>
                <w14:textFill>
                  <w14:solidFill>
                    <w14:schemeClr w14:val="tx1"/>
                  </w14:solidFill>
                </w14:textFill>
              </w:rPr>
            </w:pPr>
          </w:p>
        </w:tc>
        <w:tc>
          <w:tcPr>
            <w:tcW w:w="1064" w:type="dxa"/>
          </w:tcPr>
          <w:p>
            <w:pPr>
              <w:spacing w:line="360" w:lineRule="auto"/>
              <w:jc w:val="center"/>
              <w:rPr>
                <w:rFonts w:ascii="宋体" w:hAnsi="宋体" w:cs="宋体"/>
                <w:color w:val="000000" w:themeColor="text1"/>
                <w:sz w:val="21"/>
                <w:szCs w:val="21"/>
                <w14:textFill>
                  <w14:solidFill>
                    <w14:schemeClr w14:val="tx1"/>
                  </w14:solidFill>
                </w14:textFill>
              </w:rPr>
            </w:pPr>
          </w:p>
        </w:tc>
        <w:tc>
          <w:tcPr>
            <w:tcW w:w="959" w:type="dxa"/>
          </w:tcPr>
          <w:p>
            <w:pPr>
              <w:spacing w:line="360" w:lineRule="auto"/>
              <w:ind w:left="-113" w:right="-113"/>
              <w:jc w:val="center"/>
              <w:rPr>
                <w:rFonts w:ascii="宋体" w:hAnsi="宋体" w:cs="宋体"/>
                <w:color w:val="000000" w:themeColor="text1"/>
                <w:sz w:val="21"/>
                <w:szCs w:val="21"/>
                <w14:textFill>
                  <w14:solidFill>
                    <w14:schemeClr w14:val="tx1"/>
                  </w14:solidFill>
                </w14:textFill>
              </w:rPr>
            </w:pPr>
          </w:p>
        </w:tc>
        <w:tc>
          <w:tcPr>
            <w:tcW w:w="959" w:type="dxa"/>
          </w:tcPr>
          <w:p>
            <w:pPr>
              <w:spacing w:line="360" w:lineRule="auto"/>
              <w:jc w:val="center"/>
              <w:rPr>
                <w:rFonts w:ascii="宋体" w:hAnsi="宋体" w:cs="宋体"/>
                <w:color w:val="000000" w:themeColor="text1"/>
                <w:sz w:val="21"/>
                <w:szCs w:val="21"/>
                <w14:textFill>
                  <w14:solidFill>
                    <w14:schemeClr w14:val="tx1"/>
                  </w14:solidFill>
                </w14:textFill>
              </w:rPr>
            </w:pPr>
          </w:p>
        </w:tc>
        <w:tc>
          <w:tcPr>
            <w:tcW w:w="1335" w:type="dxa"/>
          </w:tcPr>
          <w:p>
            <w:pPr>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171"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064"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959" w:type="dxa"/>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1335" w:type="dxa"/>
            <w:vAlign w:val="center"/>
          </w:tcPr>
          <w:p>
            <w:pPr>
              <w:spacing w:line="360" w:lineRule="auto"/>
              <w:rPr>
                <w:rFonts w:ascii="宋体" w:hAnsi="宋体" w:cs="宋体"/>
                <w:color w:val="000000" w:themeColor="text1"/>
                <w:sz w:val="21"/>
                <w:szCs w:val="21"/>
                <w14:textFill>
                  <w14:solidFill>
                    <w14:schemeClr w14:val="tx1"/>
                  </w14:solidFill>
                </w14:textFill>
              </w:rPr>
            </w:pPr>
          </w:p>
        </w:tc>
      </w:tr>
    </w:tbl>
    <w:p>
      <w:pPr>
        <w:pStyle w:val="8"/>
        <w:numPr>
          <w:ilvl w:val="0"/>
          <w:numId w:val="41"/>
        </w:numPr>
        <w:bidi w:val="0"/>
        <w:jc w:val="center"/>
        <w:rPr>
          <w:rFonts w:ascii="宋体" w:hAnsi="宋体" w:cs="宋体"/>
          <w:b w:val="0"/>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222" w:name="_Toc488691505"/>
      <w:bookmarkStart w:id="223" w:name="_Toc22932"/>
      <w:r>
        <w:rPr>
          <w:rFonts w:hint="eastAsia" w:ascii="宋体" w:hAnsi="宋体" w:cs="宋体"/>
          <w:color w:val="000000" w:themeColor="text1"/>
          <w:szCs w:val="24"/>
          <w:lang w:eastAsia="zh-CN"/>
          <w14:textFill>
            <w14:solidFill>
              <w14:schemeClr w14:val="tx1"/>
            </w14:solidFill>
          </w14:textFill>
        </w:rPr>
        <w:t>进度计划</w:t>
      </w:r>
      <w:bookmarkEnd w:id="222"/>
      <w:bookmarkEnd w:id="223"/>
    </w:p>
    <w:p>
      <w:pPr>
        <w:autoSpaceDE w:val="0"/>
        <w:autoSpaceDN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1.磋商人应递交施工进度网络图或施工进度表，说明按磋商文件要求的计划工期进行施工的各个关键日期。</w:t>
      </w:r>
    </w:p>
    <w:p>
      <w:pPr>
        <w:autoSpaceDE w:val="0"/>
        <w:autoSpaceDN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2.施工进度表可采用网络图（或横道图）表示。</w:t>
      </w:r>
    </w:p>
    <w:p>
      <w:pPr>
        <w:pStyle w:val="8"/>
        <w:bidi w:val="0"/>
        <w:jc w:val="center"/>
        <w:rPr>
          <w:rFonts w:ascii="宋体" w:hAnsi="宋体" w:cs="宋体"/>
          <w:b w:val="0"/>
          <w:color w:val="000000" w:themeColor="text1"/>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bookmarkStart w:id="224" w:name="_Toc488691506"/>
      <w:bookmarkStart w:id="225" w:name="_Toc7962"/>
      <w:r>
        <w:rPr>
          <w:rFonts w:hint="eastAsia" w:ascii="宋体" w:hAnsi="宋体" w:cs="宋体"/>
          <w:color w:val="000000" w:themeColor="text1"/>
          <w:szCs w:val="24"/>
          <w:lang w:eastAsia="zh-CN"/>
          <w14:textFill>
            <w14:solidFill>
              <w14:schemeClr w14:val="tx1"/>
            </w14:solidFill>
          </w14:textFill>
        </w:rPr>
        <w:t>（</w:t>
      </w:r>
      <w:r>
        <w:rPr>
          <w:rFonts w:hint="eastAsia" w:ascii="宋体" w:hAnsi="宋体" w:cs="宋体"/>
          <w:color w:val="000000" w:themeColor="text1"/>
          <w:szCs w:val="24"/>
          <w:lang w:val="en-US" w:eastAsia="zh-CN"/>
          <w14:textFill>
            <w14:solidFill>
              <w14:schemeClr w14:val="tx1"/>
            </w14:solidFill>
          </w14:textFill>
        </w:rPr>
        <w:t>四</w:t>
      </w:r>
      <w:r>
        <w:rPr>
          <w:rFonts w:hint="eastAsia" w:ascii="宋体" w:hAnsi="宋体" w:cs="宋体"/>
          <w:color w:val="000000" w:themeColor="text1"/>
          <w:szCs w:val="24"/>
          <w:lang w:eastAsia="zh-CN"/>
          <w14:textFill>
            <w14:solidFill>
              <w14:schemeClr w14:val="tx1"/>
            </w14:solidFill>
          </w14:textFill>
        </w:rPr>
        <w:t>）</w:t>
      </w:r>
      <w:r>
        <w:rPr>
          <w:rFonts w:hint="eastAsia" w:ascii="宋体" w:hAnsi="宋体" w:cs="宋体"/>
          <w:color w:val="000000" w:themeColor="text1"/>
          <w:szCs w:val="24"/>
          <w:lang w:val="en-US" w:eastAsia="zh-CN"/>
          <w14:textFill>
            <w14:solidFill>
              <w14:schemeClr w14:val="tx1"/>
            </w14:solidFill>
          </w14:textFill>
        </w:rPr>
        <w:t xml:space="preserve"> </w:t>
      </w:r>
      <w:r>
        <w:rPr>
          <w:rFonts w:hint="eastAsia" w:ascii="宋体" w:hAnsi="宋体" w:cs="宋体"/>
          <w:color w:val="000000" w:themeColor="text1"/>
          <w:szCs w:val="24"/>
          <w14:textFill>
            <w14:solidFill>
              <w14:schemeClr w14:val="tx1"/>
            </w14:solidFill>
          </w14:textFill>
        </w:rPr>
        <w:t>施工总平面图</w:t>
      </w:r>
      <w:bookmarkEnd w:id="224"/>
      <w:bookmarkEnd w:id="225"/>
    </w:p>
    <w:p>
      <w:pPr>
        <w:autoSpaceDE w:val="0"/>
        <w:autoSpaceDN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磋商人应递交一份施工总平面图，绘出现场临时设施布置图表，并注明临时设施、加工车间、现场办公、设备及仓储、供电、供水、卫生、生活、道路、消防等设施的情况和布置。</w:t>
      </w:r>
    </w:p>
    <w:p>
      <w:pPr>
        <w:pStyle w:val="7"/>
        <w:widowControl w:val="0"/>
        <w:numPr>
          <w:ilvl w:val="0"/>
          <w:numId w:val="38"/>
        </w:numPr>
        <w:adjustRightInd/>
        <w:snapToGrid/>
        <w:spacing w:before="0" w:after="0" w:line="360" w:lineRule="auto"/>
        <w:rPr>
          <w:rFonts w:ascii="宋体" w:hAnsi="宋体" w:cs="宋体"/>
          <w:color w:val="000000" w:themeColor="text1"/>
          <w14:textFill>
            <w14:solidFill>
              <w14:schemeClr w14:val="tx1"/>
            </w14:solidFill>
          </w14:textFill>
        </w:rPr>
      </w:pPr>
      <w:r>
        <w:rPr>
          <w:rFonts w:hint="eastAsia" w:ascii="宋体" w:hAnsi="宋体" w:cs="宋体"/>
          <w:bCs w:val="0"/>
          <w:color w:val="000000" w:themeColor="text1"/>
          <w:sz w:val="24"/>
          <w:szCs w:val="24"/>
          <w14:textFill>
            <w14:solidFill>
              <w14:schemeClr w14:val="tx1"/>
            </w14:solidFill>
          </w14:textFill>
        </w:rPr>
        <w:br w:type="page"/>
      </w:r>
      <w:bookmarkStart w:id="226" w:name="_Toc488691507"/>
      <w:bookmarkStart w:id="227" w:name="_Toc459377888"/>
      <w:bookmarkStart w:id="228" w:name="_Toc3591"/>
      <w:r>
        <w:rPr>
          <w:rFonts w:hint="eastAsia" w:ascii="宋体" w:hAnsi="宋体" w:cs="宋体"/>
          <w:color w:val="000000" w:themeColor="text1"/>
          <w14:textFill>
            <w14:solidFill>
              <w14:schemeClr w14:val="tx1"/>
            </w14:solidFill>
          </w14:textFill>
        </w:rPr>
        <w:t>项目管理机构</w:t>
      </w:r>
      <w:bookmarkEnd w:id="226"/>
      <w:bookmarkEnd w:id="227"/>
      <w:bookmarkEnd w:id="228"/>
    </w:p>
    <w:p>
      <w:pPr>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项目管理机构</w:t>
      </w:r>
    </w:p>
    <w:p>
      <w:pPr>
        <w:pStyle w:val="8"/>
        <w:widowControl w:val="0"/>
        <w:numPr>
          <w:ilvl w:val="0"/>
          <w:numId w:val="42"/>
        </w:numPr>
        <w:adjustRightInd/>
        <w:snapToGrid/>
        <w:spacing w:before="0" w:after="0" w:line="360" w:lineRule="auto"/>
        <w:jc w:val="center"/>
        <w:rPr>
          <w:rFonts w:ascii="宋体" w:hAnsi="宋体" w:cs="宋体"/>
          <w:color w:val="000000" w:themeColor="text1"/>
          <w:szCs w:val="24"/>
          <w14:textFill>
            <w14:solidFill>
              <w14:schemeClr w14:val="tx1"/>
            </w14:solidFill>
          </w14:textFill>
        </w:rPr>
      </w:pPr>
      <w:bookmarkStart w:id="229" w:name="_Toc488691508"/>
      <w:bookmarkStart w:id="230" w:name="_Toc28084"/>
      <w:r>
        <w:rPr>
          <w:rFonts w:hint="eastAsia" w:ascii="宋体" w:hAnsi="宋体" w:cs="宋体"/>
          <w:color w:val="000000" w:themeColor="text1"/>
          <w:szCs w:val="24"/>
          <w14:textFill>
            <w14:solidFill>
              <w14:schemeClr w14:val="tx1"/>
            </w14:solidFill>
          </w14:textFill>
        </w:rPr>
        <w:t>项目管理机构组成表</w:t>
      </w:r>
      <w:bookmarkEnd w:id="229"/>
      <w:bookmarkEnd w:id="230"/>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3"/>
        <w:gridCol w:w="988"/>
        <w:gridCol w:w="906"/>
        <w:gridCol w:w="1210"/>
        <w:gridCol w:w="862"/>
        <w:gridCol w:w="1019"/>
        <w:gridCol w:w="1332"/>
        <w:gridCol w:w="1078"/>
        <w:gridCol w:w="14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9" w:hRule="atLeast"/>
        </w:trPr>
        <w:tc>
          <w:tcPr>
            <w:tcW w:w="793" w:type="dxa"/>
            <w:vMerge w:val="restart"/>
            <w:vAlign w:val="center"/>
          </w:tcPr>
          <w:p>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职务</w:t>
            </w:r>
          </w:p>
        </w:tc>
        <w:tc>
          <w:tcPr>
            <w:tcW w:w="988" w:type="dxa"/>
            <w:vMerge w:val="restart"/>
            <w:vAlign w:val="center"/>
          </w:tcPr>
          <w:p>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姓名</w:t>
            </w:r>
          </w:p>
        </w:tc>
        <w:tc>
          <w:tcPr>
            <w:tcW w:w="906" w:type="dxa"/>
            <w:vMerge w:val="restart"/>
            <w:vAlign w:val="center"/>
          </w:tcPr>
          <w:p>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职称</w:t>
            </w:r>
          </w:p>
        </w:tc>
        <w:tc>
          <w:tcPr>
            <w:tcW w:w="5501" w:type="dxa"/>
            <w:gridSpan w:val="5"/>
            <w:vAlign w:val="center"/>
          </w:tcPr>
          <w:p>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执业或职业资格证明</w:t>
            </w:r>
          </w:p>
        </w:tc>
        <w:tc>
          <w:tcPr>
            <w:tcW w:w="1418" w:type="dxa"/>
            <w:vMerge w:val="restart"/>
            <w:vAlign w:val="center"/>
          </w:tcPr>
          <w:p>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7" w:hRule="atLeast"/>
        </w:trPr>
        <w:tc>
          <w:tcPr>
            <w:tcW w:w="793" w:type="dxa"/>
            <w:vMerge w:val="continue"/>
            <w:vAlign w:val="center"/>
          </w:tcPr>
          <w:p>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p>
        </w:tc>
        <w:tc>
          <w:tcPr>
            <w:tcW w:w="988" w:type="dxa"/>
            <w:vMerge w:val="continue"/>
            <w:vAlign w:val="center"/>
          </w:tcPr>
          <w:p>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p>
        </w:tc>
        <w:tc>
          <w:tcPr>
            <w:tcW w:w="906" w:type="dxa"/>
            <w:vMerge w:val="continue"/>
            <w:vAlign w:val="center"/>
          </w:tcPr>
          <w:p>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p>
        </w:tc>
        <w:tc>
          <w:tcPr>
            <w:tcW w:w="1210" w:type="dxa"/>
            <w:vAlign w:val="center"/>
          </w:tcPr>
          <w:p>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证书名称</w:t>
            </w:r>
          </w:p>
        </w:tc>
        <w:tc>
          <w:tcPr>
            <w:tcW w:w="862" w:type="dxa"/>
            <w:vAlign w:val="center"/>
          </w:tcPr>
          <w:p>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级别</w:t>
            </w:r>
          </w:p>
        </w:tc>
        <w:tc>
          <w:tcPr>
            <w:tcW w:w="1019" w:type="dxa"/>
            <w:vAlign w:val="center"/>
          </w:tcPr>
          <w:p>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证号</w:t>
            </w:r>
          </w:p>
        </w:tc>
        <w:tc>
          <w:tcPr>
            <w:tcW w:w="1332" w:type="dxa"/>
            <w:vAlign w:val="center"/>
          </w:tcPr>
          <w:p>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专业</w:t>
            </w:r>
          </w:p>
        </w:tc>
        <w:tc>
          <w:tcPr>
            <w:tcW w:w="1078" w:type="dxa"/>
            <w:vAlign w:val="center"/>
          </w:tcPr>
          <w:p>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养老保险</w:t>
            </w:r>
          </w:p>
        </w:tc>
        <w:tc>
          <w:tcPr>
            <w:tcW w:w="1418" w:type="dxa"/>
            <w:vMerge w:val="continue"/>
            <w:vAlign w:val="center"/>
          </w:tcPr>
          <w:p>
            <w:pPr>
              <w:autoSpaceDE w:val="0"/>
              <w:autoSpaceDN w:val="0"/>
              <w:spacing w:line="360" w:lineRule="auto"/>
              <w:jc w:val="center"/>
              <w:rPr>
                <w:rFonts w:ascii="宋体" w:hAnsi="宋体" w:cs="宋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988"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906"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10"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862"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019"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332"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078"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418"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793"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793"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8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906"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210"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86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19"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332"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07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c>
          <w:tcPr>
            <w:tcW w:w="1418" w:type="dxa"/>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bl>
    <w:p>
      <w:pPr>
        <w:pStyle w:val="8"/>
        <w:widowControl w:val="0"/>
        <w:numPr>
          <w:ilvl w:val="0"/>
          <w:numId w:val="42"/>
        </w:numPr>
        <w:adjustRightInd/>
        <w:snapToGrid/>
        <w:spacing w:before="0" w:after="0" w:line="360" w:lineRule="auto"/>
        <w:jc w:val="center"/>
        <w:rPr>
          <w:rFonts w:ascii="宋体" w:hAnsi="宋体" w:cs="宋体"/>
          <w:b w:val="0"/>
          <w:color w:val="000000" w:themeColor="text1"/>
          <w:szCs w:val="24"/>
          <w14:textFill>
            <w14:solidFill>
              <w14:schemeClr w14:val="tx1"/>
            </w14:solidFill>
          </w14:textFill>
        </w:rPr>
      </w:pPr>
      <w:r>
        <w:rPr>
          <w:rFonts w:hint="eastAsia" w:ascii="宋体" w:hAnsi="宋体" w:cs="宋体"/>
          <w:b w:val="0"/>
          <w:color w:val="000000" w:themeColor="text1"/>
          <w:szCs w:val="24"/>
          <w14:textFill>
            <w14:solidFill>
              <w14:schemeClr w14:val="tx1"/>
            </w14:solidFill>
          </w14:textFill>
        </w:rPr>
        <w:br w:type="page"/>
      </w:r>
      <w:bookmarkStart w:id="231" w:name="_Toc488691509"/>
      <w:bookmarkStart w:id="232" w:name="_Toc18555"/>
      <w:r>
        <w:rPr>
          <w:rFonts w:hint="eastAsia" w:ascii="宋体" w:hAnsi="宋体" w:cs="宋体"/>
          <w:color w:val="000000" w:themeColor="text1"/>
          <w:szCs w:val="24"/>
          <w14:textFill>
            <w14:solidFill>
              <w14:schemeClr w14:val="tx1"/>
            </w14:solidFill>
          </w14:textFill>
        </w:rPr>
        <w:t>项目经理简历表</w:t>
      </w:r>
      <w:bookmarkEnd w:id="231"/>
      <w:bookmarkEnd w:id="232"/>
    </w:p>
    <w:tbl>
      <w:tblPr>
        <w:tblStyle w:val="4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27"/>
        <w:gridCol w:w="1531"/>
        <w:gridCol w:w="1065"/>
        <w:gridCol w:w="1580"/>
        <w:gridCol w:w="1808"/>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40"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姓名</w:t>
            </w:r>
          </w:p>
        </w:tc>
        <w:tc>
          <w:tcPr>
            <w:tcW w:w="1758" w:type="dxa"/>
            <w:gridSpan w:val="2"/>
            <w:vAlign w:val="center"/>
          </w:tcPr>
          <w:p>
            <w:pPr>
              <w:spacing w:line="360" w:lineRule="auto"/>
              <w:jc w:val="center"/>
              <w:rPr>
                <w:rFonts w:ascii="宋体" w:hAnsi="宋体" w:cs="宋体"/>
                <w:color w:val="000000" w:themeColor="text1"/>
                <w:sz w:val="21"/>
                <w:szCs w:val="21"/>
                <w14:textFill>
                  <w14:solidFill>
                    <w14:schemeClr w14:val="tx1"/>
                  </w14:solidFill>
                </w14:textFill>
              </w:rPr>
            </w:pPr>
          </w:p>
        </w:tc>
        <w:tc>
          <w:tcPr>
            <w:tcW w:w="1065"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年龄</w:t>
            </w:r>
          </w:p>
        </w:tc>
        <w:tc>
          <w:tcPr>
            <w:tcW w:w="1580"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p>
        </w:tc>
        <w:tc>
          <w:tcPr>
            <w:tcW w:w="1808"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学历</w:t>
            </w:r>
          </w:p>
        </w:tc>
        <w:tc>
          <w:tcPr>
            <w:tcW w:w="2227"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40"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职称</w:t>
            </w:r>
          </w:p>
        </w:tc>
        <w:tc>
          <w:tcPr>
            <w:tcW w:w="1758" w:type="dxa"/>
            <w:gridSpan w:val="2"/>
            <w:vAlign w:val="center"/>
          </w:tcPr>
          <w:p>
            <w:pPr>
              <w:spacing w:line="360" w:lineRule="auto"/>
              <w:jc w:val="center"/>
              <w:rPr>
                <w:rFonts w:ascii="宋体" w:hAnsi="宋体" w:cs="宋体"/>
                <w:color w:val="000000" w:themeColor="text1"/>
                <w:sz w:val="21"/>
                <w:szCs w:val="21"/>
                <w14:textFill>
                  <w14:solidFill>
                    <w14:schemeClr w14:val="tx1"/>
                  </w14:solidFill>
                </w14:textFill>
              </w:rPr>
            </w:pPr>
          </w:p>
        </w:tc>
        <w:tc>
          <w:tcPr>
            <w:tcW w:w="1065"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职务</w:t>
            </w:r>
          </w:p>
        </w:tc>
        <w:tc>
          <w:tcPr>
            <w:tcW w:w="1580"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p>
        </w:tc>
        <w:tc>
          <w:tcPr>
            <w:tcW w:w="1808"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拟在本合同任职</w:t>
            </w:r>
          </w:p>
        </w:tc>
        <w:tc>
          <w:tcPr>
            <w:tcW w:w="2227"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998" w:type="dxa"/>
            <w:gridSpan w:val="3"/>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毕业学校</w:t>
            </w:r>
          </w:p>
        </w:tc>
        <w:tc>
          <w:tcPr>
            <w:tcW w:w="6680" w:type="dxa"/>
            <w:gridSpan w:val="4"/>
            <w:vAlign w:val="center"/>
          </w:tcPr>
          <w:p>
            <w:pPr>
              <w:pStyle w:val="33"/>
              <w:spacing w:line="360" w:lineRule="auto"/>
              <w:ind w:firstLine="315" w:firstLineChars="15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年毕业于</w:t>
            </w:r>
            <w:r>
              <w:rPr>
                <w:rFonts w:hint="eastAsia" w:ascii="宋体" w:hAnsi="宋体" w:cs="宋体"/>
                <w:color w:val="000000" w:themeColor="text1"/>
                <w:kern w:val="0"/>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学校</w:t>
            </w:r>
            <w:r>
              <w:rPr>
                <w:rFonts w:hint="eastAsia" w:ascii="宋体" w:hAnsi="宋体" w:cs="宋体"/>
                <w:color w:val="000000" w:themeColor="text1"/>
                <w:kern w:val="0"/>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78" w:type="dxa"/>
            <w:gridSpan w:val="7"/>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时间</w:t>
            </w:r>
          </w:p>
        </w:tc>
        <w:tc>
          <w:tcPr>
            <w:tcW w:w="4176" w:type="dxa"/>
            <w:gridSpan w:val="3"/>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参加过的同类项目</w:t>
            </w:r>
          </w:p>
        </w:tc>
        <w:tc>
          <w:tcPr>
            <w:tcW w:w="1808"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担任职务</w:t>
            </w:r>
          </w:p>
        </w:tc>
        <w:tc>
          <w:tcPr>
            <w:tcW w:w="2227" w:type="dxa"/>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pPr>
              <w:spacing w:line="360" w:lineRule="auto"/>
              <w:rPr>
                <w:rFonts w:ascii="宋体" w:hAnsi="宋体" w:cs="宋体"/>
                <w:color w:val="000000" w:themeColor="text1"/>
                <w:sz w:val="21"/>
                <w:szCs w:val="21"/>
                <w14:textFill>
                  <w14:solidFill>
                    <w14:schemeClr w14:val="tx1"/>
                  </w14:solidFill>
                </w14:textFill>
              </w:rPr>
            </w:pPr>
          </w:p>
        </w:tc>
        <w:tc>
          <w:tcPr>
            <w:tcW w:w="1808" w:type="dxa"/>
          </w:tcPr>
          <w:p>
            <w:pPr>
              <w:spacing w:line="360" w:lineRule="auto"/>
              <w:rPr>
                <w:rFonts w:ascii="宋体" w:hAnsi="宋体" w:cs="宋体"/>
                <w:color w:val="000000" w:themeColor="text1"/>
                <w:sz w:val="21"/>
                <w:szCs w:val="21"/>
                <w14:textFill>
                  <w14:solidFill>
                    <w14:schemeClr w14:val="tx1"/>
                  </w14:solidFill>
                </w14:textFill>
              </w:rPr>
            </w:pPr>
          </w:p>
        </w:tc>
        <w:tc>
          <w:tcPr>
            <w:tcW w:w="2227" w:type="dxa"/>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pPr>
              <w:spacing w:line="360" w:lineRule="auto"/>
              <w:rPr>
                <w:rFonts w:ascii="宋体" w:hAnsi="宋体" w:cs="宋体"/>
                <w:color w:val="000000" w:themeColor="text1"/>
                <w:sz w:val="21"/>
                <w:szCs w:val="21"/>
                <w14:textFill>
                  <w14:solidFill>
                    <w14:schemeClr w14:val="tx1"/>
                  </w14:solidFill>
                </w14:textFill>
              </w:rPr>
            </w:pPr>
          </w:p>
        </w:tc>
        <w:tc>
          <w:tcPr>
            <w:tcW w:w="1808" w:type="dxa"/>
          </w:tcPr>
          <w:p>
            <w:pPr>
              <w:spacing w:line="360" w:lineRule="auto"/>
              <w:rPr>
                <w:rFonts w:ascii="宋体" w:hAnsi="宋体" w:cs="宋体"/>
                <w:color w:val="000000" w:themeColor="text1"/>
                <w:sz w:val="21"/>
                <w:szCs w:val="21"/>
                <w14:textFill>
                  <w14:solidFill>
                    <w14:schemeClr w14:val="tx1"/>
                  </w14:solidFill>
                </w14:textFill>
              </w:rPr>
            </w:pPr>
          </w:p>
        </w:tc>
        <w:tc>
          <w:tcPr>
            <w:tcW w:w="2227" w:type="dxa"/>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pPr>
              <w:spacing w:line="360" w:lineRule="auto"/>
              <w:rPr>
                <w:rFonts w:ascii="宋体" w:hAnsi="宋体" w:cs="宋体"/>
                <w:color w:val="000000" w:themeColor="text1"/>
                <w:sz w:val="21"/>
                <w:szCs w:val="21"/>
                <w14:textFill>
                  <w14:solidFill>
                    <w14:schemeClr w14:val="tx1"/>
                  </w14:solidFill>
                </w14:textFill>
              </w:rPr>
            </w:pPr>
          </w:p>
        </w:tc>
        <w:tc>
          <w:tcPr>
            <w:tcW w:w="1808" w:type="dxa"/>
          </w:tcPr>
          <w:p>
            <w:pPr>
              <w:spacing w:line="360" w:lineRule="auto"/>
              <w:rPr>
                <w:rFonts w:ascii="宋体" w:hAnsi="宋体" w:cs="宋体"/>
                <w:color w:val="000000" w:themeColor="text1"/>
                <w:sz w:val="21"/>
                <w:szCs w:val="21"/>
                <w14:textFill>
                  <w14:solidFill>
                    <w14:schemeClr w14:val="tx1"/>
                  </w14:solidFill>
                </w14:textFill>
              </w:rPr>
            </w:pPr>
          </w:p>
        </w:tc>
        <w:tc>
          <w:tcPr>
            <w:tcW w:w="2227" w:type="dxa"/>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pPr>
              <w:spacing w:line="360" w:lineRule="auto"/>
              <w:rPr>
                <w:rFonts w:ascii="宋体" w:hAnsi="宋体" w:cs="宋体"/>
                <w:color w:val="000000" w:themeColor="text1"/>
                <w:sz w:val="21"/>
                <w:szCs w:val="21"/>
                <w14:textFill>
                  <w14:solidFill>
                    <w14:schemeClr w14:val="tx1"/>
                  </w14:solidFill>
                </w14:textFill>
              </w:rPr>
            </w:pPr>
          </w:p>
        </w:tc>
        <w:tc>
          <w:tcPr>
            <w:tcW w:w="1808" w:type="dxa"/>
          </w:tcPr>
          <w:p>
            <w:pPr>
              <w:spacing w:line="360" w:lineRule="auto"/>
              <w:rPr>
                <w:rFonts w:ascii="宋体" w:hAnsi="宋体" w:cs="宋体"/>
                <w:color w:val="000000" w:themeColor="text1"/>
                <w:sz w:val="21"/>
                <w:szCs w:val="21"/>
                <w14:textFill>
                  <w14:solidFill>
                    <w14:schemeClr w14:val="tx1"/>
                  </w14:solidFill>
                </w14:textFill>
              </w:rPr>
            </w:pPr>
          </w:p>
        </w:tc>
        <w:tc>
          <w:tcPr>
            <w:tcW w:w="2227" w:type="dxa"/>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pPr>
              <w:spacing w:line="360" w:lineRule="auto"/>
              <w:rPr>
                <w:rFonts w:ascii="宋体" w:hAnsi="宋体" w:cs="宋体"/>
                <w:color w:val="000000" w:themeColor="text1"/>
                <w:sz w:val="21"/>
                <w:szCs w:val="21"/>
                <w14:textFill>
                  <w14:solidFill>
                    <w14:schemeClr w14:val="tx1"/>
                  </w14:solidFill>
                </w14:textFill>
              </w:rPr>
            </w:pPr>
          </w:p>
        </w:tc>
        <w:tc>
          <w:tcPr>
            <w:tcW w:w="1808" w:type="dxa"/>
          </w:tcPr>
          <w:p>
            <w:pPr>
              <w:spacing w:line="360" w:lineRule="auto"/>
              <w:rPr>
                <w:rFonts w:ascii="宋体" w:hAnsi="宋体" w:cs="宋体"/>
                <w:color w:val="000000" w:themeColor="text1"/>
                <w:sz w:val="21"/>
                <w:szCs w:val="21"/>
                <w14:textFill>
                  <w14:solidFill>
                    <w14:schemeClr w14:val="tx1"/>
                  </w14:solidFill>
                </w14:textFill>
              </w:rPr>
            </w:pPr>
          </w:p>
        </w:tc>
        <w:tc>
          <w:tcPr>
            <w:tcW w:w="2227" w:type="dxa"/>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pPr>
              <w:spacing w:line="360" w:lineRule="auto"/>
              <w:rPr>
                <w:rFonts w:ascii="宋体" w:hAnsi="宋体" w:cs="宋体"/>
                <w:color w:val="000000" w:themeColor="text1"/>
                <w:sz w:val="21"/>
                <w:szCs w:val="21"/>
                <w14:textFill>
                  <w14:solidFill>
                    <w14:schemeClr w14:val="tx1"/>
                  </w14:solidFill>
                </w14:textFill>
              </w:rPr>
            </w:pPr>
          </w:p>
        </w:tc>
        <w:tc>
          <w:tcPr>
            <w:tcW w:w="1808" w:type="dxa"/>
          </w:tcPr>
          <w:p>
            <w:pPr>
              <w:spacing w:line="360" w:lineRule="auto"/>
              <w:rPr>
                <w:rFonts w:ascii="宋体" w:hAnsi="宋体" w:cs="宋体"/>
                <w:color w:val="000000" w:themeColor="text1"/>
                <w:sz w:val="21"/>
                <w:szCs w:val="21"/>
                <w14:textFill>
                  <w14:solidFill>
                    <w14:schemeClr w14:val="tx1"/>
                  </w14:solidFill>
                </w14:textFill>
              </w:rPr>
            </w:pPr>
          </w:p>
        </w:tc>
        <w:tc>
          <w:tcPr>
            <w:tcW w:w="2227" w:type="dxa"/>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pPr>
              <w:spacing w:line="360" w:lineRule="auto"/>
              <w:rPr>
                <w:rFonts w:ascii="宋体" w:hAnsi="宋体" w:cs="宋体"/>
                <w:color w:val="000000" w:themeColor="text1"/>
                <w:sz w:val="21"/>
                <w:szCs w:val="21"/>
                <w14:textFill>
                  <w14:solidFill>
                    <w14:schemeClr w14:val="tx1"/>
                  </w14:solidFill>
                </w14:textFill>
              </w:rPr>
            </w:pPr>
          </w:p>
        </w:tc>
        <w:tc>
          <w:tcPr>
            <w:tcW w:w="1808" w:type="dxa"/>
          </w:tcPr>
          <w:p>
            <w:pPr>
              <w:spacing w:line="360" w:lineRule="auto"/>
              <w:rPr>
                <w:rFonts w:ascii="宋体" w:hAnsi="宋体" w:cs="宋体"/>
                <w:color w:val="000000" w:themeColor="text1"/>
                <w:sz w:val="21"/>
                <w:szCs w:val="21"/>
                <w14:textFill>
                  <w14:solidFill>
                    <w14:schemeClr w14:val="tx1"/>
                  </w14:solidFill>
                </w14:textFill>
              </w:rPr>
            </w:pPr>
          </w:p>
        </w:tc>
        <w:tc>
          <w:tcPr>
            <w:tcW w:w="2227" w:type="dxa"/>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pPr>
              <w:spacing w:line="360" w:lineRule="auto"/>
              <w:rPr>
                <w:rFonts w:ascii="宋体" w:hAnsi="宋体" w:cs="宋体"/>
                <w:color w:val="000000" w:themeColor="text1"/>
                <w:sz w:val="21"/>
                <w:szCs w:val="21"/>
                <w14:textFill>
                  <w14:solidFill>
                    <w14:schemeClr w14:val="tx1"/>
                  </w14:solidFill>
                </w14:textFill>
              </w:rPr>
            </w:pPr>
          </w:p>
        </w:tc>
        <w:tc>
          <w:tcPr>
            <w:tcW w:w="1808" w:type="dxa"/>
          </w:tcPr>
          <w:p>
            <w:pPr>
              <w:spacing w:line="360" w:lineRule="auto"/>
              <w:rPr>
                <w:rFonts w:ascii="宋体" w:hAnsi="宋体" w:cs="宋体"/>
                <w:color w:val="000000" w:themeColor="text1"/>
                <w:sz w:val="21"/>
                <w:szCs w:val="21"/>
                <w14:textFill>
                  <w14:solidFill>
                    <w14:schemeClr w14:val="tx1"/>
                  </w14:solidFill>
                </w14:textFill>
              </w:rPr>
            </w:pPr>
          </w:p>
        </w:tc>
        <w:tc>
          <w:tcPr>
            <w:tcW w:w="2227" w:type="dxa"/>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pPr>
              <w:spacing w:line="360" w:lineRule="auto"/>
              <w:rPr>
                <w:rFonts w:ascii="宋体" w:hAnsi="宋体" w:cs="宋体"/>
                <w:color w:val="000000" w:themeColor="text1"/>
                <w:sz w:val="21"/>
                <w:szCs w:val="21"/>
                <w14:textFill>
                  <w14:solidFill>
                    <w14:schemeClr w14:val="tx1"/>
                  </w14:solidFill>
                </w14:textFill>
              </w:rPr>
            </w:pPr>
          </w:p>
        </w:tc>
        <w:tc>
          <w:tcPr>
            <w:tcW w:w="1808" w:type="dxa"/>
          </w:tcPr>
          <w:p>
            <w:pPr>
              <w:spacing w:line="360" w:lineRule="auto"/>
              <w:rPr>
                <w:rFonts w:ascii="宋体" w:hAnsi="宋体" w:cs="宋体"/>
                <w:color w:val="000000" w:themeColor="text1"/>
                <w:sz w:val="21"/>
                <w:szCs w:val="21"/>
                <w14:textFill>
                  <w14:solidFill>
                    <w14:schemeClr w14:val="tx1"/>
                  </w14:solidFill>
                </w14:textFill>
              </w:rPr>
            </w:pPr>
          </w:p>
        </w:tc>
        <w:tc>
          <w:tcPr>
            <w:tcW w:w="2227" w:type="dxa"/>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pPr>
              <w:spacing w:line="360" w:lineRule="auto"/>
              <w:rPr>
                <w:rFonts w:ascii="宋体" w:hAnsi="宋体" w:cs="宋体"/>
                <w:color w:val="000000" w:themeColor="text1"/>
                <w:sz w:val="21"/>
                <w:szCs w:val="21"/>
                <w14:textFill>
                  <w14:solidFill>
                    <w14:schemeClr w14:val="tx1"/>
                  </w14:solidFill>
                </w14:textFill>
              </w:rPr>
            </w:pPr>
          </w:p>
        </w:tc>
        <w:tc>
          <w:tcPr>
            <w:tcW w:w="1808" w:type="dxa"/>
          </w:tcPr>
          <w:p>
            <w:pPr>
              <w:spacing w:line="360" w:lineRule="auto"/>
              <w:rPr>
                <w:rFonts w:ascii="宋体" w:hAnsi="宋体" w:cs="宋体"/>
                <w:color w:val="000000" w:themeColor="text1"/>
                <w:sz w:val="21"/>
                <w:szCs w:val="21"/>
                <w14:textFill>
                  <w14:solidFill>
                    <w14:schemeClr w14:val="tx1"/>
                  </w14:solidFill>
                </w14:textFill>
              </w:rPr>
            </w:pPr>
          </w:p>
        </w:tc>
        <w:tc>
          <w:tcPr>
            <w:tcW w:w="2227" w:type="dxa"/>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pPr>
              <w:spacing w:line="360" w:lineRule="auto"/>
              <w:rPr>
                <w:rFonts w:ascii="宋体" w:hAnsi="宋体" w:cs="宋体"/>
                <w:color w:val="000000" w:themeColor="text1"/>
                <w:sz w:val="21"/>
                <w:szCs w:val="21"/>
                <w14:textFill>
                  <w14:solidFill>
                    <w14:schemeClr w14:val="tx1"/>
                  </w14:solidFill>
                </w14:textFill>
              </w:rPr>
            </w:pPr>
          </w:p>
        </w:tc>
        <w:tc>
          <w:tcPr>
            <w:tcW w:w="1808" w:type="dxa"/>
          </w:tcPr>
          <w:p>
            <w:pPr>
              <w:spacing w:line="360" w:lineRule="auto"/>
              <w:rPr>
                <w:rFonts w:ascii="宋体" w:hAnsi="宋体" w:cs="宋体"/>
                <w:color w:val="000000" w:themeColor="text1"/>
                <w:sz w:val="21"/>
                <w:szCs w:val="21"/>
                <w14:textFill>
                  <w14:solidFill>
                    <w14:schemeClr w14:val="tx1"/>
                  </w14:solidFill>
                </w14:textFill>
              </w:rPr>
            </w:pPr>
          </w:p>
        </w:tc>
        <w:tc>
          <w:tcPr>
            <w:tcW w:w="2227" w:type="dxa"/>
          </w:tcPr>
          <w:p>
            <w:pPr>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tcPr>
          <w:p>
            <w:pPr>
              <w:spacing w:line="360" w:lineRule="auto"/>
              <w:rPr>
                <w:rFonts w:ascii="宋体" w:hAnsi="宋体" w:cs="宋体"/>
                <w:color w:val="000000" w:themeColor="text1"/>
                <w:sz w:val="21"/>
                <w:szCs w:val="21"/>
                <w14:textFill>
                  <w14:solidFill>
                    <w14:schemeClr w14:val="tx1"/>
                  </w14:solidFill>
                </w14:textFill>
              </w:rPr>
            </w:pPr>
          </w:p>
        </w:tc>
        <w:tc>
          <w:tcPr>
            <w:tcW w:w="4176" w:type="dxa"/>
            <w:gridSpan w:val="3"/>
          </w:tcPr>
          <w:p>
            <w:pPr>
              <w:spacing w:line="360" w:lineRule="auto"/>
              <w:rPr>
                <w:rFonts w:ascii="宋体" w:hAnsi="宋体" w:cs="宋体"/>
                <w:color w:val="000000" w:themeColor="text1"/>
                <w:sz w:val="21"/>
                <w:szCs w:val="21"/>
                <w14:textFill>
                  <w14:solidFill>
                    <w14:schemeClr w14:val="tx1"/>
                  </w14:solidFill>
                </w14:textFill>
              </w:rPr>
            </w:pPr>
          </w:p>
        </w:tc>
        <w:tc>
          <w:tcPr>
            <w:tcW w:w="1808" w:type="dxa"/>
          </w:tcPr>
          <w:p>
            <w:pPr>
              <w:spacing w:line="360" w:lineRule="auto"/>
              <w:rPr>
                <w:rFonts w:ascii="宋体" w:hAnsi="宋体" w:cs="宋体"/>
                <w:color w:val="000000" w:themeColor="text1"/>
                <w:sz w:val="21"/>
                <w:szCs w:val="21"/>
                <w14:textFill>
                  <w14:solidFill>
                    <w14:schemeClr w14:val="tx1"/>
                  </w14:solidFill>
                </w14:textFill>
              </w:rPr>
            </w:pPr>
          </w:p>
        </w:tc>
        <w:tc>
          <w:tcPr>
            <w:tcW w:w="2227" w:type="dxa"/>
          </w:tcPr>
          <w:p>
            <w:pPr>
              <w:spacing w:line="360" w:lineRule="auto"/>
              <w:rPr>
                <w:rFonts w:ascii="宋体" w:hAnsi="宋体" w:cs="宋体"/>
                <w:color w:val="000000" w:themeColor="text1"/>
                <w:sz w:val="21"/>
                <w:szCs w:val="21"/>
                <w14:textFill>
                  <w14:solidFill>
                    <w14:schemeClr w14:val="tx1"/>
                  </w14:solidFill>
                </w14:textFill>
              </w:rPr>
            </w:pPr>
          </w:p>
        </w:tc>
      </w:tr>
    </w:tbl>
    <w:p>
      <w:pPr>
        <w:pStyle w:val="7"/>
        <w:widowControl w:val="0"/>
        <w:numPr>
          <w:ilvl w:val="0"/>
          <w:numId w:val="38"/>
        </w:numPr>
        <w:adjustRightInd/>
        <w:snapToGrid/>
        <w:spacing w:before="0" w:after="0" w:line="360" w:lineRule="auto"/>
        <w:rPr>
          <w:rFonts w:ascii="宋体" w:hAnsi="宋体" w:cs="宋体"/>
          <w:bCs w:val="0"/>
          <w:color w:val="000000" w:themeColor="text1"/>
          <w:szCs w:val="24"/>
          <w14:textFill>
            <w14:solidFill>
              <w14:schemeClr w14:val="tx1"/>
            </w14:solidFill>
          </w14:textFill>
        </w:rPr>
      </w:pPr>
      <w:r>
        <w:rPr>
          <w:rFonts w:hint="eastAsia" w:ascii="宋体" w:hAnsi="宋体" w:cs="宋体"/>
          <w:bCs w:val="0"/>
          <w:color w:val="000000" w:themeColor="text1"/>
          <w:sz w:val="24"/>
          <w:szCs w:val="24"/>
          <w14:textFill>
            <w14:solidFill>
              <w14:schemeClr w14:val="tx1"/>
            </w14:solidFill>
          </w14:textFill>
        </w:rPr>
        <w:br w:type="page"/>
      </w:r>
      <w:bookmarkEnd w:id="215"/>
      <w:bookmarkStart w:id="233" w:name="_Toc488691510"/>
      <w:bookmarkStart w:id="234" w:name="_Toc3373"/>
      <w:r>
        <w:rPr>
          <w:rFonts w:hint="eastAsia" w:ascii="宋体" w:hAnsi="宋体" w:cs="宋体"/>
          <w:color w:val="000000" w:themeColor="text1"/>
          <w14:textFill>
            <w14:solidFill>
              <w14:schemeClr w14:val="tx1"/>
            </w14:solidFill>
          </w14:textFill>
        </w:rPr>
        <w:t>资格审查资料</w:t>
      </w:r>
      <w:bookmarkEnd w:id="233"/>
      <w:bookmarkEnd w:id="234"/>
    </w:p>
    <w:p>
      <w:pPr>
        <w:spacing w:line="360" w:lineRule="auto"/>
        <w:jc w:val="center"/>
        <w:rPr>
          <w:rFonts w:ascii="宋体" w:hAnsi="宋体" w:cs="宋体"/>
          <w:b/>
          <w:color w:val="000000" w:themeColor="text1"/>
          <w:sz w:val="32"/>
          <w:szCs w:val="24"/>
          <w14:textFill>
            <w14:solidFill>
              <w14:schemeClr w14:val="tx1"/>
            </w14:solidFill>
          </w14:textFill>
        </w:rPr>
      </w:pPr>
      <w:r>
        <w:rPr>
          <w:rFonts w:hint="eastAsia" w:ascii="宋体" w:hAnsi="宋体" w:cs="宋体"/>
          <w:b/>
          <w:color w:val="000000" w:themeColor="text1"/>
          <w:sz w:val="32"/>
          <w:szCs w:val="24"/>
          <w14:textFill>
            <w14:solidFill>
              <w14:schemeClr w14:val="tx1"/>
            </w14:solidFill>
          </w14:textFill>
        </w:rPr>
        <w:t>资格审查资料</w:t>
      </w:r>
    </w:p>
    <w:p>
      <w:pPr>
        <w:pStyle w:val="8"/>
        <w:widowControl w:val="0"/>
        <w:numPr>
          <w:ilvl w:val="0"/>
          <w:numId w:val="43"/>
        </w:numPr>
        <w:adjustRightInd/>
        <w:snapToGrid/>
        <w:spacing w:before="0" w:after="0" w:line="360" w:lineRule="auto"/>
        <w:jc w:val="center"/>
        <w:rPr>
          <w:rFonts w:ascii="宋体" w:hAnsi="宋体" w:cs="宋体"/>
          <w:color w:val="000000" w:themeColor="text1"/>
          <w:szCs w:val="24"/>
          <w14:textFill>
            <w14:solidFill>
              <w14:schemeClr w14:val="tx1"/>
            </w14:solidFill>
          </w14:textFill>
        </w:rPr>
      </w:pPr>
      <w:bookmarkStart w:id="235" w:name="_Toc488691511"/>
      <w:bookmarkStart w:id="236" w:name="_Toc14516"/>
      <w:r>
        <w:rPr>
          <w:rFonts w:hint="eastAsia" w:ascii="宋体" w:hAnsi="宋体" w:cs="宋体"/>
          <w:color w:val="000000" w:themeColor="text1"/>
          <w:szCs w:val="24"/>
          <w14:textFill>
            <w14:solidFill>
              <w14:schemeClr w14:val="tx1"/>
            </w14:solidFill>
          </w14:textFill>
        </w:rPr>
        <w:t>磋商人基本情况表</w:t>
      </w:r>
      <w:bookmarkEnd w:id="235"/>
      <w:bookmarkEnd w:id="236"/>
    </w:p>
    <w:tbl>
      <w:tblPr>
        <w:tblStyle w:val="43"/>
        <w:tblW w:w="0" w:type="auto"/>
        <w:tblInd w:w="0" w:type="dxa"/>
        <w:tblLayout w:type="fixed"/>
        <w:tblCellMar>
          <w:top w:w="0" w:type="dxa"/>
          <w:left w:w="108" w:type="dxa"/>
          <w:bottom w:w="0" w:type="dxa"/>
          <w:right w:w="108" w:type="dxa"/>
        </w:tblCellMar>
      </w:tblPr>
      <w:tblGrid>
        <w:gridCol w:w="1857"/>
        <w:gridCol w:w="951"/>
        <w:gridCol w:w="1295"/>
        <w:gridCol w:w="1296"/>
        <w:gridCol w:w="172"/>
        <w:gridCol w:w="1123"/>
        <w:gridCol w:w="648"/>
        <w:gridCol w:w="86"/>
        <w:gridCol w:w="562"/>
        <w:gridCol w:w="1296"/>
      </w:tblGrid>
      <w:tr>
        <w:tblPrEx>
          <w:tblCellMar>
            <w:top w:w="0" w:type="dxa"/>
            <w:left w:w="108" w:type="dxa"/>
            <w:bottom w:w="0" w:type="dxa"/>
            <w:right w:w="108" w:type="dxa"/>
          </w:tblCellMar>
        </w:tblPrEx>
        <w:trPr>
          <w:trHeight w:val="499" w:hRule="atLeast"/>
        </w:trPr>
        <w:tc>
          <w:tcPr>
            <w:tcW w:w="18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磋商人名称</w:t>
            </w:r>
          </w:p>
        </w:tc>
        <w:tc>
          <w:tcPr>
            <w:tcW w:w="7429"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49" w:hRule="atLeast"/>
        </w:trPr>
        <w:tc>
          <w:tcPr>
            <w:tcW w:w="18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注册地址</w:t>
            </w:r>
          </w:p>
        </w:tc>
        <w:tc>
          <w:tcPr>
            <w:tcW w:w="37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85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邮政编码</w:t>
            </w:r>
          </w:p>
        </w:tc>
        <w:tc>
          <w:tcPr>
            <w:tcW w:w="185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71" w:hRule="atLeast"/>
        </w:trPr>
        <w:tc>
          <w:tcPr>
            <w:tcW w:w="18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联系方式</w:t>
            </w:r>
          </w:p>
        </w:tc>
        <w:tc>
          <w:tcPr>
            <w:tcW w:w="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联系人</w:t>
            </w:r>
          </w:p>
        </w:tc>
        <w:tc>
          <w:tcPr>
            <w:tcW w:w="276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85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电话</w:t>
            </w:r>
          </w:p>
        </w:tc>
        <w:tc>
          <w:tcPr>
            <w:tcW w:w="185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51" w:hRule="atLeast"/>
        </w:trPr>
        <w:tc>
          <w:tcPr>
            <w:tcW w:w="18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传 真</w:t>
            </w:r>
          </w:p>
        </w:tc>
        <w:tc>
          <w:tcPr>
            <w:tcW w:w="276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85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网址</w:t>
            </w:r>
          </w:p>
        </w:tc>
        <w:tc>
          <w:tcPr>
            <w:tcW w:w="185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59" w:hRule="atLeast"/>
        </w:trPr>
        <w:tc>
          <w:tcPr>
            <w:tcW w:w="18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组织结构</w:t>
            </w:r>
          </w:p>
        </w:tc>
        <w:tc>
          <w:tcPr>
            <w:tcW w:w="7429"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53" w:hRule="atLeast"/>
        </w:trPr>
        <w:tc>
          <w:tcPr>
            <w:tcW w:w="18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法定代表人</w:t>
            </w:r>
          </w:p>
        </w:tc>
        <w:tc>
          <w:tcPr>
            <w:tcW w:w="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姓名</w:t>
            </w:r>
          </w:p>
        </w:tc>
        <w:tc>
          <w:tcPr>
            <w:tcW w:w="12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技术职称</w:t>
            </w:r>
          </w:p>
        </w:tc>
        <w:tc>
          <w:tcPr>
            <w:tcW w:w="129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电话</w:t>
            </w:r>
          </w:p>
        </w:tc>
        <w:tc>
          <w:tcPr>
            <w:tcW w:w="129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61" w:hRule="atLeast"/>
        </w:trPr>
        <w:tc>
          <w:tcPr>
            <w:tcW w:w="18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技术负责人</w:t>
            </w:r>
          </w:p>
        </w:tc>
        <w:tc>
          <w:tcPr>
            <w:tcW w:w="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姓名</w:t>
            </w:r>
          </w:p>
        </w:tc>
        <w:tc>
          <w:tcPr>
            <w:tcW w:w="12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技术职称</w:t>
            </w:r>
          </w:p>
        </w:tc>
        <w:tc>
          <w:tcPr>
            <w:tcW w:w="129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电话</w:t>
            </w:r>
          </w:p>
        </w:tc>
        <w:tc>
          <w:tcPr>
            <w:tcW w:w="129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69" w:hRule="atLeast"/>
        </w:trPr>
        <w:tc>
          <w:tcPr>
            <w:tcW w:w="18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成立时间</w:t>
            </w:r>
          </w:p>
        </w:tc>
        <w:tc>
          <w:tcPr>
            <w:tcW w:w="224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5183"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员工总人数：</w:t>
            </w:r>
          </w:p>
        </w:tc>
      </w:tr>
      <w:tr>
        <w:tblPrEx>
          <w:tblCellMar>
            <w:top w:w="0" w:type="dxa"/>
            <w:left w:w="108" w:type="dxa"/>
            <w:bottom w:w="0" w:type="dxa"/>
            <w:right w:w="108" w:type="dxa"/>
          </w:tblCellMar>
        </w:tblPrEx>
        <w:trPr>
          <w:cantSplit/>
          <w:trHeight w:val="549" w:hRule="atLeast"/>
        </w:trPr>
        <w:tc>
          <w:tcPr>
            <w:tcW w:w="18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企业资质等级</w:t>
            </w:r>
          </w:p>
        </w:tc>
        <w:tc>
          <w:tcPr>
            <w:tcW w:w="224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其中</w:t>
            </w:r>
          </w:p>
        </w:tc>
        <w:tc>
          <w:tcPr>
            <w:tcW w:w="194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项目经理</w:t>
            </w:r>
          </w:p>
        </w:tc>
        <w:tc>
          <w:tcPr>
            <w:tcW w:w="194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cantSplit/>
          <w:trHeight w:val="557" w:hRule="atLeast"/>
        </w:trPr>
        <w:tc>
          <w:tcPr>
            <w:tcW w:w="18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营业执照号</w:t>
            </w:r>
          </w:p>
        </w:tc>
        <w:tc>
          <w:tcPr>
            <w:tcW w:w="224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94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高级职称人员</w:t>
            </w:r>
          </w:p>
        </w:tc>
        <w:tc>
          <w:tcPr>
            <w:tcW w:w="194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cantSplit/>
          <w:trHeight w:val="551" w:hRule="atLeast"/>
        </w:trPr>
        <w:tc>
          <w:tcPr>
            <w:tcW w:w="18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注册资金</w:t>
            </w:r>
          </w:p>
        </w:tc>
        <w:tc>
          <w:tcPr>
            <w:tcW w:w="224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94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中级职称人员</w:t>
            </w:r>
          </w:p>
        </w:tc>
        <w:tc>
          <w:tcPr>
            <w:tcW w:w="194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cantSplit/>
          <w:trHeight w:val="559" w:hRule="atLeast"/>
        </w:trPr>
        <w:tc>
          <w:tcPr>
            <w:tcW w:w="18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开户银行</w:t>
            </w:r>
          </w:p>
        </w:tc>
        <w:tc>
          <w:tcPr>
            <w:tcW w:w="224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94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初级职称人员</w:t>
            </w:r>
          </w:p>
        </w:tc>
        <w:tc>
          <w:tcPr>
            <w:tcW w:w="194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cantSplit/>
          <w:trHeight w:val="562" w:hRule="atLeast"/>
        </w:trPr>
        <w:tc>
          <w:tcPr>
            <w:tcW w:w="18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账号</w:t>
            </w:r>
          </w:p>
        </w:tc>
        <w:tc>
          <w:tcPr>
            <w:tcW w:w="224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c>
          <w:tcPr>
            <w:tcW w:w="194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技工</w:t>
            </w:r>
          </w:p>
        </w:tc>
        <w:tc>
          <w:tcPr>
            <w:tcW w:w="194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466" w:hRule="atLeast"/>
        </w:trPr>
        <w:tc>
          <w:tcPr>
            <w:tcW w:w="18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经营范围</w:t>
            </w:r>
          </w:p>
        </w:tc>
        <w:tc>
          <w:tcPr>
            <w:tcW w:w="7429"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896" w:hRule="atLeast"/>
        </w:trPr>
        <w:tc>
          <w:tcPr>
            <w:tcW w:w="18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p>
        </w:tc>
        <w:tc>
          <w:tcPr>
            <w:tcW w:w="7429"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bl>
    <w:p>
      <w:pPr>
        <w:pStyle w:val="8"/>
        <w:widowControl w:val="0"/>
        <w:numPr>
          <w:ilvl w:val="0"/>
          <w:numId w:val="43"/>
        </w:numPr>
        <w:adjustRightInd/>
        <w:snapToGrid/>
        <w:spacing w:before="0" w:after="0" w:line="360" w:lineRule="auto"/>
        <w:jc w:val="center"/>
        <w:rPr>
          <w:rFonts w:ascii="宋体" w:hAnsi="宋体" w:cs="宋体"/>
          <w:b w:val="0"/>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br w:type="page"/>
      </w:r>
      <w:bookmarkStart w:id="237" w:name="_Toc488691512"/>
      <w:bookmarkStart w:id="238" w:name="_Toc7993"/>
      <w:r>
        <w:rPr>
          <w:rFonts w:hint="eastAsia" w:ascii="宋体" w:hAnsi="宋体" w:cs="宋体"/>
          <w:color w:val="000000" w:themeColor="text1"/>
          <w:szCs w:val="24"/>
          <w14:textFill>
            <w14:solidFill>
              <w14:schemeClr w14:val="tx1"/>
            </w14:solidFill>
          </w14:textFill>
        </w:rPr>
        <w:t>财务状况报告及依法缴纳税收和</w:t>
      </w:r>
      <w:bookmarkEnd w:id="237"/>
      <w:bookmarkEnd w:id="238"/>
    </w:p>
    <w:p>
      <w:pPr>
        <w:spacing w:line="360" w:lineRule="auto"/>
        <w:jc w:val="center"/>
        <w:rPr>
          <w:rFonts w:ascii="宋体" w:hAnsi="宋体" w:cs="宋体"/>
          <w:b/>
          <w:color w:val="000000" w:themeColor="text1"/>
          <w:sz w:val="32"/>
          <w:szCs w:val="24"/>
          <w14:textFill>
            <w14:solidFill>
              <w14:schemeClr w14:val="tx1"/>
            </w14:solidFill>
          </w14:textFill>
        </w:rPr>
      </w:pPr>
      <w:r>
        <w:rPr>
          <w:rFonts w:hint="eastAsia" w:ascii="宋体" w:hAnsi="宋体" w:cs="宋体"/>
          <w:b/>
          <w:color w:val="000000" w:themeColor="text1"/>
          <w:sz w:val="32"/>
          <w:szCs w:val="24"/>
          <w14:textFill>
            <w14:solidFill>
              <w14:schemeClr w14:val="tx1"/>
            </w14:solidFill>
          </w14:textFill>
        </w:rPr>
        <w:t>社会保障资金的相关材料</w:t>
      </w:r>
    </w:p>
    <w:p>
      <w:pPr>
        <w:spacing w:line="360" w:lineRule="auto"/>
        <w:rPr>
          <w:rFonts w:ascii="宋体" w:hAnsi="宋体" w:cs="宋体"/>
          <w:color w:val="000000" w:themeColor="text1"/>
          <w14:textFill>
            <w14:solidFill>
              <w14:schemeClr w14:val="tx1"/>
            </w14:solidFill>
          </w14:textFill>
        </w:rPr>
      </w:pP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按照磋商文件相关规定并提供以下相关材料。</w:t>
      </w:r>
    </w:p>
    <w:p>
      <w:pPr>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239" w:name="_Hlk498503922"/>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zh-CN"/>
          <w14:textFill>
            <w14:solidFill>
              <w14:schemeClr w14:val="tx1"/>
            </w14:solidFill>
          </w14:textFill>
        </w:rPr>
        <w:t xml:space="preserve"> 磋商人基本开户银行近三个月内出具的资信证明或经第三方机构出</w:t>
      </w:r>
      <w:r>
        <w:rPr>
          <w:rFonts w:hint="eastAsia" w:ascii="宋体" w:hAnsi="宋体" w:cs="宋体"/>
          <w:color w:val="auto"/>
          <w:sz w:val="24"/>
          <w:szCs w:val="24"/>
          <w:lang w:val="zh-CN"/>
        </w:rPr>
        <w:t>具的</w:t>
      </w:r>
      <w:r>
        <w:rPr>
          <w:rFonts w:hint="eastAsia" w:ascii="宋体" w:hAnsi="宋体" w:cs="宋体"/>
          <w:color w:val="auto"/>
          <w:sz w:val="24"/>
          <w:szCs w:val="24"/>
        </w:rPr>
        <w:t>202</w:t>
      </w:r>
      <w:r>
        <w:rPr>
          <w:rFonts w:hint="eastAsia" w:ascii="宋体" w:hAnsi="宋体" w:cs="宋体"/>
          <w:color w:val="auto"/>
          <w:sz w:val="24"/>
          <w:szCs w:val="24"/>
          <w:lang w:val="en-US" w:eastAsia="zh-CN"/>
        </w:rPr>
        <w:t>3</w:t>
      </w:r>
      <w:r>
        <w:rPr>
          <w:rFonts w:hint="eastAsia" w:ascii="宋体" w:hAnsi="宋体" w:cs="宋体"/>
          <w:color w:val="auto"/>
          <w:sz w:val="24"/>
          <w:szCs w:val="24"/>
        </w:rPr>
        <w:t>年度或202</w:t>
      </w:r>
      <w:r>
        <w:rPr>
          <w:rFonts w:hint="eastAsia" w:ascii="宋体" w:hAnsi="宋体" w:cs="宋体"/>
          <w:color w:val="auto"/>
          <w:sz w:val="24"/>
          <w:szCs w:val="24"/>
          <w:lang w:val="en-US" w:eastAsia="zh-CN"/>
        </w:rPr>
        <w:t>4</w:t>
      </w:r>
      <w:r>
        <w:rPr>
          <w:rFonts w:hint="eastAsia" w:ascii="宋体" w:hAnsi="宋体" w:cs="宋体"/>
          <w:color w:val="auto"/>
          <w:sz w:val="24"/>
          <w:szCs w:val="24"/>
        </w:rPr>
        <w:t>年度</w:t>
      </w:r>
      <w:r>
        <w:rPr>
          <w:rFonts w:hint="eastAsia" w:ascii="宋体" w:hAnsi="宋体" w:cs="宋体"/>
          <w:color w:val="auto"/>
          <w:sz w:val="24"/>
          <w:szCs w:val="24"/>
          <w:lang w:val="zh-CN"/>
        </w:rPr>
        <w:t>财务状况审计报告（扫描或复印件应全面、完整、清晰），包括资产负债表、现金流量表、利润表和财务（会计）报表附注</w:t>
      </w:r>
      <w:r>
        <w:rPr>
          <w:rFonts w:hint="eastAsia" w:ascii="宋体" w:hAnsi="宋体" w:cs="宋体"/>
          <w:color w:val="auto"/>
          <w:sz w:val="24"/>
          <w:szCs w:val="24"/>
        </w:rPr>
        <w:t>,</w:t>
      </w:r>
      <w:r>
        <w:rPr>
          <w:rFonts w:hint="eastAsia" w:ascii="宋体" w:hAnsi="宋体" w:cs="宋体"/>
          <w:color w:val="auto"/>
          <w:sz w:val="24"/>
          <w:szCs w:val="24"/>
          <w:lang w:val="zh-CN"/>
        </w:rPr>
        <w:t>并提供第三方机构的营业执照</w:t>
      </w:r>
      <w:r>
        <w:rPr>
          <w:rFonts w:hint="eastAsia" w:ascii="宋体" w:hAnsi="宋体" w:cs="宋体"/>
          <w:color w:val="000000" w:themeColor="text1"/>
          <w:sz w:val="24"/>
          <w:szCs w:val="24"/>
          <w:lang w:val="zh-CN"/>
          <w14:textFill>
            <w14:solidFill>
              <w14:schemeClr w14:val="tx1"/>
            </w14:solidFill>
          </w14:textFill>
        </w:rPr>
        <w:t>、执业证书；</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zh-CN"/>
          <w14:textFill>
            <w14:solidFill>
              <w14:schemeClr w14:val="tx1"/>
            </w14:solidFill>
          </w14:textFill>
        </w:rPr>
        <w:t xml:space="preserve"> 税收、社保状况：近半年内任意</w:t>
      </w: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cs="宋体"/>
          <w:color w:val="000000" w:themeColor="text1"/>
          <w:sz w:val="24"/>
          <w:szCs w:val="24"/>
          <w:lang w:val="zh-CN"/>
          <w14:textFill>
            <w14:solidFill>
              <w14:schemeClr w14:val="tx1"/>
            </w14:solidFill>
          </w14:textFill>
        </w:rPr>
        <w:t>个月的依法缴纳税收和社会保障资金记录的证明材料；依法免税或不需要缴纳社会保障资金的磋商人须提供相应文件证明其依法免税或不需要缴纳社会保障资金</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3、扫描（或复印）件应全面、完整、清晰并加盖磋商人公章</w:t>
      </w:r>
      <w:bookmarkEnd w:id="239"/>
      <w:r>
        <w:rPr>
          <w:rFonts w:hint="eastAsia" w:ascii="宋体" w:hAnsi="宋体" w:cs="宋体"/>
          <w:color w:val="000000" w:themeColor="text1"/>
          <w14:textFill>
            <w14:solidFill>
              <w14:schemeClr w14:val="tx1"/>
            </w14:solidFill>
          </w14:textFill>
        </w:rPr>
        <w:t>。</w:t>
      </w:r>
    </w:p>
    <w:p>
      <w:pPr>
        <w:pStyle w:val="8"/>
        <w:widowControl w:val="0"/>
        <w:numPr>
          <w:ilvl w:val="0"/>
          <w:numId w:val="43"/>
        </w:numPr>
        <w:adjustRightInd/>
        <w:snapToGrid/>
        <w:spacing w:before="0" w:after="0" w:line="360" w:lineRule="auto"/>
        <w:jc w:val="center"/>
        <w:rPr>
          <w:rFonts w:ascii="宋体" w:hAnsi="宋体" w:cs="宋体"/>
          <w:b w:val="0"/>
          <w:bCs w:val="0"/>
          <w:color w:val="000000" w:themeColor="text1"/>
          <w14:textFill>
            <w14:solidFill>
              <w14:schemeClr w14:val="tx1"/>
            </w14:solidFill>
          </w14:textFill>
        </w:rPr>
      </w:pPr>
      <w:r>
        <w:rPr>
          <w:rFonts w:hint="eastAsia" w:ascii="宋体" w:hAnsi="宋体" w:cs="宋体"/>
          <w:b w:val="0"/>
          <w:bCs w:val="0"/>
          <w:color w:val="000000" w:themeColor="text1"/>
          <w:kern w:val="2"/>
          <w:sz w:val="20"/>
          <w:szCs w:val="24"/>
          <w14:textFill>
            <w14:solidFill>
              <w14:schemeClr w14:val="tx1"/>
            </w14:solidFill>
          </w14:textFill>
        </w:rPr>
        <w:br w:type="page"/>
      </w:r>
      <w:bookmarkStart w:id="240" w:name="_Toc357004120"/>
      <w:bookmarkStart w:id="241" w:name="_Toc488691515"/>
      <w:bookmarkStart w:id="242" w:name="_Toc28301"/>
      <w:r>
        <w:rPr>
          <w:rFonts w:hint="eastAsia" w:ascii="宋体" w:hAnsi="宋体" w:cs="宋体"/>
          <w:color w:val="000000" w:themeColor="text1"/>
          <w:szCs w:val="24"/>
          <w14:textFill>
            <w14:solidFill>
              <w14:schemeClr w14:val="tx1"/>
            </w14:solidFill>
          </w14:textFill>
        </w:rPr>
        <w:t>其他资格审查资料</w:t>
      </w:r>
      <w:bookmarkEnd w:id="240"/>
      <w:bookmarkEnd w:id="241"/>
      <w:bookmarkEnd w:id="242"/>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1.提供进青备案登记（指外地进青企业）等方面的相关资料复印（或扫描）件；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2.磋商人须提供近3年内在经营活动中无重大违法记录的书面声明。</w:t>
      </w:r>
    </w:p>
    <w:p>
      <w:pPr>
        <w:pStyle w:val="7"/>
        <w:widowControl w:val="0"/>
        <w:numPr>
          <w:ilvl w:val="0"/>
          <w:numId w:val="38"/>
        </w:numPr>
        <w:adjustRightInd/>
        <w:snapToGrid/>
        <w:spacing w:before="0" w:after="0" w:line="360" w:lineRule="auto"/>
        <w:rPr>
          <w:rFonts w:ascii="宋体" w:hAnsi="宋体" w:cs="宋体"/>
          <w:bCs w:val="0"/>
          <w:color w:val="000000" w:themeColor="text1"/>
          <w:szCs w:val="28"/>
          <w14:textFill>
            <w14:solidFill>
              <w14:schemeClr w14:val="tx1"/>
            </w14:solidFill>
          </w14:textFill>
        </w:rPr>
      </w:pPr>
      <w:r>
        <w:rPr>
          <w:rFonts w:hint="eastAsia" w:ascii="宋体" w:hAnsi="宋体" w:cs="宋体"/>
          <w:bCs w:val="0"/>
          <w:color w:val="000000" w:themeColor="text1"/>
          <w:sz w:val="24"/>
          <w:szCs w:val="24"/>
          <w14:textFill>
            <w14:solidFill>
              <w14:schemeClr w14:val="tx1"/>
            </w14:solidFill>
          </w14:textFill>
        </w:rPr>
        <w:br w:type="page"/>
      </w:r>
      <w:bookmarkStart w:id="243" w:name="_Toc488691518"/>
      <w:bookmarkStart w:id="244" w:name="_Toc459377896"/>
      <w:bookmarkStart w:id="245" w:name="_Toc32088"/>
      <w:r>
        <w:rPr>
          <w:rFonts w:hint="eastAsia" w:ascii="宋体" w:hAnsi="宋体" w:cs="宋体"/>
          <w:color w:val="000000" w:themeColor="text1"/>
          <w14:textFill>
            <w14:solidFill>
              <w14:schemeClr w14:val="tx1"/>
            </w14:solidFill>
          </w14:textFill>
        </w:rPr>
        <w:t>退还保证金说明</w:t>
      </w:r>
      <w:bookmarkEnd w:id="243"/>
      <w:bookmarkEnd w:id="244"/>
      <w:bookmarkEnd w:id="245"/>
    </w:p>
    <w:p>
      <w:pPr>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退还保证金说明</w:t>
      </w:r>
    </w:p>
    <w:p>
      <w:pPr>
        <w:spacing w:line="360" w:lineRule="auto"/>
        <w:rPr>
          <w:rFonts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bCs/>
          <w:color w:val="000000" w:themeColor="text1"/>
          <w:sz w:val="24"/>
          <w:szCs w:val="24"/>
          <w14:textFill>
            <w14:solidFill>
              <w14:schemeClr w14:val="tx1"/>
            </w14:solidFill>
          </w14:textFill>
        </w:rPr>
        <w:t>青海国焱工程项目管理有限公司</w:t>
      </w:r>
    </w:p>
    <w:p>
      <w:pPr>
        <w:autoSpaceDE w:val="0"/>
        <w:autoSpaceDN w:val="0"/>
        <w:spacing w:line="360" w:lineRule="auto"/>
        <w:ind w:firstLine="480" w:firstLineChars="2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我方为</w:t>
      </w:r>
      <w:r>
        <w:rPr>
          <w:rFonts w:hint="eastAsia" w:ascii="宋体" w:hAnsi="宋体" w:cs="宋体"/>
          <w:color w:val="000000" w:themeColor="text1"/>
          <w:sz w:val="24"/>
          <w:szCs w:val="24"/>
          <w:u w:val="single"/>
          <w:lang w:val="zh-CN"/>
          <w14:textFill>
            <w14:solidFill>
              <w14:schemeClr w14:val="tx1"/>
            </w14:solidFill>
          </w14:textFill>
        </w:rPr>
        <w:t xml:space="preserve"> （项目名称） </w:t>
      </w:r>
      <w:r>
        <w:rPr>
          <w:rFonts w:hint="eastAsia" w:ascii="宋体" w:hAnsi="宋体" w:cs="宋体"/>
          <w:color w:val="000000" w:themeColor="text1"/>
          <w:sz w:val="24"/>
          <w:szCs w:val="24"/>
          <w:lang w:val="zh-CN"/>
          <w14:textFill>
            <w14:solidFill>
              <w14:schemeClr w14:val="tx1"/>
            </w14:solidFill>
          </w14:textFill>
        </w:rPr>
        <w:t>项目（项目编号为：</w:t>
      </w:r>
      <w:r>
        <w:rPr>
          <w:rFonts w:hint="eastAsia" w:ascii="宋体" w:hAnsi="宋体" w:cs="宋体"/>
          <w:color w:val="000000" w:themeColor="text1"/>
          <w:sz w:val="24"/>
          <w:szCs w:val="24"/>
          <w:u w:val="single"/>
          <w:lang w:val="zh-CN"/>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）递交磋商保证金人民币</w:t>
      </w:r>
      <w:r>
        <w:rPr>
          <w:rFonts w:hint="eastAsia" w:ascii="宋体" w:hAnsi="宋体" w:cs="宋体"/>
          <w:color w:val="000000" w:themeColor="text1"/>
          <w:sz w:val="24"/>
          <w:szCs w:val="24"/>
          <w:u w:val="single"/>
          <w:lang w:val="zh-CN"/>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（大写：人民币</w:t>
      </w:r>
      <w:r>
        <w:rPr>
          <w:rFonts w:hint="eastAsia" w:ascii="宋体" w:hAnsi="宋体" w:cs="宋体"/>
          <w:color w:val="000000" w:themeColor="text1"/>
          <w:sz w:val="24"/>
          <w:szCs w:val="24"/>
          <w:u w:val="single"/>
          <w:lang w:val="zh-CN"/>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元）已于</w:t>
      </w:r>
      <w:r>
        <w:rPr>
          <w:rFonts w:hint="eastAsia" w:ascii="宋体" w:hAnsi="宋体" w:cs="宋体"/>
          <w:color w:val="000000" w:themeColor="text1"/>
          <w:sz w:val="24"/>
          <w:szCs w:val="24"/>
          <w:u w:val="single"/>
          <w:lang w:val="zh-CN"/>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年</w:t>
      </w:r>
      <w:r>
        <w:rPr>
          <w:rFonts w:hint="eastAsia" w:ascii="宋体" w:hAnsi="宋体" w:cs="宋体"/>
          <w:color w:val="000000" w:themeColor="text1"/>
          <w:sz w:val="24"/>
          <w:szCs w:val="24"/>
          <w:u w:val="single"/>
          <w:lang w:val="zh-CN"/>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月</w:t>
      </w:r>
      <w:r>
        <w:rPr>
          <w:rFonts w:hint="eastAsia" w:ascii="宋体" w:hAnsi="宋体" w:cs="宋体"/>
          <w:color w:val="000000" w:themeColor="text1"/>
          <w:sz w:val="24"/>
          <w:szCs w:val="24"/>
          <w:u w:val="single"/>
          <w:lang w:val="zh-CN"/>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日以基本户转账方式汇入你方账户。</w:t>
      </w:r>
    </w:p>
    <w:p>
      <w:pPr>
        <w:autoSpaceDE w:val="0"/>
        <w:autoSpaceDN w:val="0"/>
        <w:spacing w:line="360" w:lineRule="auto"/>
        <w:ind w:firstLine="480" w:firstLineChars="20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附件：保证金交款证明及开户许可证复印件（加盖磋商人公章）</w:t>
      </w:r>
    </w:p>
    <w:p>
      <w:pPr>
        <w:autoSpaceDE w:val="0"/>
        <w:autoSpaceDN w:val="0"/>
        <w:spacing w:line="360" w:lineRule="auto"/>
        <w:ind w:firstLine="480" w:firstLineChars="2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退还保证金时请按以下内容汇入至我方账户（同递交磋商保证金账户）。若因提供内容不全、错误等原因导致该项目磋商保证金未能及时退还或退还过程中发生错误，我方将承担全部责任和损失。</w:t>
      </w:r>
    </w:p>
    <w:tbl>
      <w:tblPr>
        <w:tblStyle w:val="43"/>
        <w:tblW w:w="0" w:type="auto"/>
        <w:tblInd w:w="93" w:type="dxa"/>
        <w:tblLayout w:type="fixed"/>
        <w:tblCellMar>
          <w:top w:w="0" w:type="dxa"/>
          <w:left w:w="0" w:type="dxa"/>
          <w:bottom w:w="0" w:type="dxa"/>
          <w:right w:w="0" w:type="dxa"/>
        </w:tblCellMar>
      </w:tblPr>
      <w:tblGrid>
        <w:gridCol w:w="1291"/>
        <w:gridCol w:w="2552"/>
        <w:gridCol w:w="2217"/>
        <w:gridCol w:w="1173"/>
        <w:gridCol w:w="2421"/>
      </w:tblGrid>
      <w:tr>
        <w:tblPrEx>
          <w:tblCellMar>
            <w:top w:w="0" w:type="dxa"/>
            <w:left w:w="0" w:type="dxa"/>
            <w:bottom w:w="0" w:type="dxa"/>
            <w:right w:w="0" w:type="dxa"/>
          </w:tblCellMar>
        </w:tblPrEx>
        <w:trPr>
          <w:trHeight w:val="1049" w:hRule="atLeast"/>
        </w:trPr>
        <w:tc>
          <w:tcPr>
            <w:tcW w:w="1291"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收款单位</w:t>
            </w:r>
          </w:p>
        </w:tc>
        <w:tc>
          <w:tcPr>
            <w:tcW w:w="255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收款单位（全称）</w:t>
            </w:r>
          </w:p>
        </w:tc>
        <w:tc>
          <w:tcPr>
            <w:tcW w:w="5811"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s="宋体"/>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979" w:hRule="atLeast"/>
        </w:trPr>
        <w:tc>
          <w:tcPr>
            <w:tcW w:w="1291" w:type="dxa"/>
            <w:vMerge w:val="continue"/>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255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收款单位地址</w:t>
            </w:r>
          </w:p>
        </w:tc>
        <w:tc>
          <w:tcPr>
            <w:tcW w:w="5811"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s="宋体"/>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979" w:hRule="atLeast"/>
        </w:trPr>
        <w:tc>
          <w:tcPr>
            <w:tcW w:w="1291" w:type="dxa"/>
            <w:vMerge w:val="continue"/>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255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开户银行（全称）</w:t>
            </w:r>
          </w:p>
        </w:tc>
        <w:tc>
          <w:tcPr>
            <w:tcW w:w="221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s="宋体"/>
                <w:color w:val="000000" w:themeColor="text1"/>
                <w:sz w:val="21"/>
                <w:szCs w:val="21"/>
                <w14:textFill>
                  <w14:solidFill>
                    <w14:schemeClr w14:val="tx1"/>
                  </w14:solidFill>
                </w14:textFill>
              </w:rPr>
            </w:pPr>
          </w:p>
        </w:tc>
        <w:tc>
          <w:tcPr>
            <w:tcW w:w="1173"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磋商人联系人及联系电话</w:t>
            </w:r>
          </w:p>
        </w:tc>
        <w:tc>
          <w:tcPr>
            <w:tcW w:w="242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s="宋体"/>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1249" w:hRule="atLeast"/>
        </w:trPr>
        <w:tc>
          <w:tcPr>
            <w:tcW w:w="1291" w:type="dxa"/>
            <w:vMerge w:val="continue"/>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color w:val="000000" w:themeColor="text1"/>
                <w:sz w:val="21"/>
                <w:szCs w:val="21"/>
                <w14:textFill>
                  <w14:solidFill>
                    <w14:schemeClr w14:val="tx1"/>
                  </w14:solidFill>
                </w14:textFill>
              </w:rPr>
            </w:pPr>
          </w:p>
        </w:tc>
        <w:tc>
          <w:tcPr>
            <w:tcW w:w="255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开户银行帐号</w:t>
            </w:r>
          </w:p>
        </w:tc>
        <w:tc>
          <w:tcPr>
            <w:tcW w:w="221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s="宋体"/>
                <w:color w:val="000000" w:themeColor="text1"/>
                <w:sz w:val="21"/>
                <w:szCs w:val="21"/>
                <w14:textFill>
                  <w14:solidFill>
                    <w14:schemeClr w14:val="tx1"/>
                  </w14:solidFill>
                </w14:textFill>
              </w:rPr>
            </w:pPr>
          </w:p>
        </w:tc>
        <w:tc>
          <w:tcPr>
            <w:tcW w:w="1173" w:type="dxa"/>
            <w:vMerge w:val="continue"/>
            <w:tcBorders>
              <w:top w:val="single" w:color="auto" w:sz="8" w:space="0"/>
              <w:left w:val="nil"/>
              <w:bottom w:val="single" w:color="auto" w:sz="8" w:space="0"/>
              <w:right w:val="single" w:color="auto" w:sz="8" w:space="0"/>
            </w:tcBorders>
            <w:vAlign w:val="center"/>
          </w:tcPr>
          <w:p>
            <w:pPr>
              <w:spacing w:line="360" w:lineRule="auto"/>
              <w:jc w:val="center"/>
              <w:rPr>
                <w:rFonts w:ascii="宋体" w:hAnsi="宋体" w:cs="宋体"/>
                <w:color w:val="000000" w:themeColor="text1"/>
                <w:sz w:val="21"/>
                <w:szCs w:val="21"/>
                <w14:textFill>
                  <w14:solidFill>
                    <w14:schemeClr w14:val="tx1"/>
                  </w14:solidFill>
                </w14:textFill>
              </w:rPr>
            </w:pPr>
          </w:p>
        </w:tc>
        <w:tc>
          <w:tcPr>
            <w:tcW w:w="242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s="宋体"/>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969" w:hRule="atLeast"/>
        </w:trPr>
        <w:tc>
          <w:tcPr>
            <w:tcW w:w="3843"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缴纳保证金时间</w:t>
            </w:r>
          </w:p>
        </w:tc>
        <w:tc>
          <w:tcPr>
            <w:tcW w:w="5811"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年     月     日</w:t>
            </w:r>
          </w:p>
        </w:tc>
      </w:tr>
    </w:tbl>
    <w:p>
      <w:pPr>
        <w:tabs>
          <w:tab w:val="left" w:pos="168"/>
        </w:tabs>
        <w:wordWrap w:val="0"/>
        <w:spacing w:line="360" w:lineRule="auto"/>
        <w:jc w:val="right"/>
        <w:textAlignment w:val="baseline"/>
        <w:rPr>
          <w:rFonts w:ascii="宋体" w:hAnsi="宋体" w:cs="宋体"/>
          <w:b/>
          <w:color w:val="000000" w:themeColor="text1"/>
          <w:sz w:val="18"/>
          <w:szCs w:val="18"/>
          <w:lang w:val="zh-CN"/>
          <w14:textFill>
            <w14:solidFill>
              <w14:schemeClr w14:val="tx1"/>
            </w14:solidFill>
          </w14:textFill>
        </w:rPr>
      </w:pPr>
    </w:p>
    <w:p>
      <w:pPr>
        <w:tabs>
          <w:tab w:val="left" w:pos="168"/>
        </w:tabs>
        <w:spacing w:line="360" w:lineRule="auto"/>
        <w:jc w:val="right"/>
        <w:textAlignment w:val="baseline"/>
        <w:rPr>
          <w:rFonts w:ascii="宋体" w:hAnsi="宋体" w:cs="宋体"/>
          <w:b/>
          <w:color w:val="000000" w:themeColor="text1"/>
          <w:sz w:val="18"/>
          <w:szCs w:val="18"/>
          <w:lang w:val="zh-CN"/>
          <w14:textFill>
            <w14:solidFill>
              <w14:schemeClr w14:val="tx1"/>
            </w14:solidFill>
          </w14:textFill>
        </w:rPr>
      </w:pPr>
    </w:p>
    <w:p>
      <w:pPr>
        <w:tabs>
          <w:tab w:val="left" w:pos="168"/>
        </w:tabs>
        <w:spacing w:line="360" w:lineRule="auto"/>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磋商人名称：               （公章）</w:t>
      </w:r>
    </w:p>
    <w:p>
      <w:pPr>
        <w:tabs>
          <w:tab w:val="left" w:pos="168"/>
        </w:tabs>
        <w:spacing w:line="360" w:lineRule="auto"/>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委托代理人：       （签字）</w:t>
      </w:r>
    </w:p>
    <w:p>
      <w:pPr>
        <w:tabs>
          <w:tab w:val="left" w:pos="168"/>
        </w:tabs>
        <w:spacing w:line="360" w:lineRule="auto"/>
        <w:jc w:val="right"/>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日期：          年   月   日</w:t>
      </w:r>
    </w:p>
    <w:p>
      <w:pPr>
        <w:pStyle w:val="7"/>
        <w:widowControl w:val="0"/>
        <w:numPr>
          <w:ilvl w:val="0"/>
          <w:numId w:val="38"/>
        </w:numPr>
        <w:adjustRightInd/>
        <w:snapToGrid/>
        <w:spacing w:before="0" w:after="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8"/>
          <w14:textFill>
            <w14:solidFill>
              <w14:schemeClr w14:val="tx1"/>
            </w14:solidFill>
          </w14:textFill>
        </w:rPr>
        <w:br w:type="page"/>
      </w:r>
      <w:bookmarkStart w:id="246" w:name="_Toc488691513"/>
      <w:bookmarkStart w:id="247" w:name="_Toc2639"/>
      <w:r>
        <w:rPr>
          <w:rFonts w:hint="eastAsia" w:ascii="宋体" w:hAnsi="宋体" w:cs="宋体"/>
          <w:color w:val="000000" w:themeColor="text1"/>
          <w:szCs w:val="28"/>
          <w14:textFill>
            <w14:solidFill>
              <w14:schemeClr w14:val="tx1"/>
            </w14:solidFill>
          </w14:textFill>
        </w:rPr>
        <w:t>企业</w:t>
      </w:r>
      <w:r>
        <w:rPr>
          <w:rFonts w:hint="eastAsia" w:ascii="宋体" w:hAnsi="宋体" w:cs="宋体"/>
          <w:color w:val="000000" w:themeColor="text1"/>
          <w14:textFill>
            <w14:solidFill>
              <w14:schemeClr w14:val="tx1"/>
            </w14:solidFill>
          </w14:textFill>
        </w:rPr>
        <w:t>近年完成的同类业绩情况表</w:t>
      </w:r>
      <w:bookmarkEnd w:id="246"/>
      <w:bookmarkEnd w:id="247"/>
    </w:p>
    <w:tbl>
      <w:tblPr>
        <w:tblStyle w:val="43"/>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5"/>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w:t>
            </w:r>
          </w:p>
        </w:tc>
        <w:tc>
          <w:tcPr>
            <w:tcW w:w="6554"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项目所在地</w:t>
            </w:r>
          </w:p>
        </w:tc>
        <w:tc>
          <w:tcPr>
            <w:tcW w:w="6554"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发包人名称</w:t>
            </w:r>
          </w:p>
        </w:tc>
        <w:tc>
          <w:tcPr>
            <w:tcW w:w="6554"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发包人地址</w:t>
            </w:r>
          </w:p>
        </w:tc>
        <w:tc>
          <w:tcPr>
            <w:tcW w:w="6554"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发包人电话</w:t>
            </w:r>
          </w:p>
        </w:tc>
        <w:tc>
          <w:tcPr>
            <w:tcW w:w="6554"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合同价格</w:t>
            </w:r>
          </w:p>
        </w:tc>
        <w:tc>
          <w:tcPr>
            <w:tcW w:w="6554"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开工日期</w:t>
            </w:r>
          </w:p>
        </w:tc>
        <w:tc>
          <w:tcPr>
            <w:tcW w:w="6554"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竣工日期</w:t>
            </w:r>
          </w:p>
        </w:tc>
        <w:tc>
          <w:tcPr>
            <w:tcW w:w="6554"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承担的工作</w:t>
            </w:r>
          </w:p>
        </w:tc>
        <w:tc>
          <w:tcPr>
            <w:tcW w:w="6554"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工程质量</w:t>
            </w:r>
          </w:p>
        </w:tc>
        <w:tc>
          <w:tcPr>
            <w:tcW w:w="6554"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项目经理</w:t>
            </w:r>
          </w:p>
        </w:tc>
        <w:tc>
          <w:tcPr>
            <w:tcW w:w="6554"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技术负责人</w:t>
            </w:r>
          </w:p>
        </w:tc>
        <w:tc>
          <w:tcPr>
            <w:tcW w:w="6554"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25"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总监理工程师及电话</w:t>
            </w:r>
          </w:p>
        </w:tc>
        <w:tc>
          <w:tcPr>
            <w:tcW w:w="6554"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trPr>
        <w:tc>
          <w:tcPr>
            <w:tcW w:w="3225"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项目描述</w:t>
            </w:r>
          </w:p>
        </w:tc>
        <w:tc>
          <w:tcPr>
            <w:tcW w:w="6554" w:type="dxa"/>
            <w:vAlign w:val="center"/>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3225"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p>
        </w:tc>
        <w:tc>
          <w:tcPr>
            <w:tcW w:w="6554" w:type="dxa"/>
            <w:vAlign w:val="center"/>
          </w:tcPr>
          <w:p>
            <w:pPr>
              <w:autoSpaceDE w:val="0"/>
              <w:autoSpaceDN w:val="0"/>
              <w:spacing w:line="360" w:lineRule="auto"/>
              <w:jc w:val="center"/>
              <w:rPr>
                <w:rFonts w:ascii="宋体" w:hAnsi="宋体" w:cs="宋体"/>
                <w:color w:val="000000" w:themeColor="text1"/>
                <w:sz w:val="21"/>
                <w:szCs w:val="21"/>
                <w14:textFill>
                  <w14:solidFill>
                    <w14:schemeClr w14:val="tx1"/>
                  </w14:solidFill>
                </w14:textFill>
              </w:rPr>
            </w:pPr>
          </w:p>
        </w:tc>
      </w:tr>
    </w:tbl>
    <w:p>
      <w:pPr>
        <w:pStyle w:val="8"/>
        <w:widowControl w:val="0"/>
        <w:numPr>
          <w:ilvl w:val="0"/>
          <w:numId w:val="44"/>
        </w:numPr>
        <w:adjustRightInd/>
        <w:snapToGrid/>
        <w:spacing w:before="0" w:after="0" w:line="360" w:lineRule="auto"/>
        <w:jc w:val="center"/>
        <w:rPr>
          <w:rFonts w:ascii="宋体" w:hAnsi="宋体" w:cs="宋体"/>
          <w:color w:val="000000" w:themeColor="text1"/>
          <w14:textFill>
            <w14:solidFill>
              <w14:schemeClr w14:val="tx1"/>
            </w14:solidFill>
          </w14:textFill>
        </w:rPr>
      </w:pPr>
      <w:bookmarkStart w:id="248" w:name="_Toc357004119"/>
      <w:bookmarkStart w:id="249" w:name="_Toc488691514"/>
      <w:bookmarkStart w:id="250" w:name="_Toc488691516"/>
      <w:r>
        <w:rPr>
          <w:rFonts w:hint="eastAsia" w:ascii="宋体" w:hAnsi="宋体" w:cs="宋体"/>
          <w:color w:val="000000" w:themeColor="text1"/>
          <w:szCs w:val="28"/>
          <w14:textFill>
            <w14:solidFill>
              <w14:schemeClr w14:val="tx1"/>
            </w14:solidFill>
          </w14:textFill>
        </w:rPr>
        <w:br w:type="page"/>
      </w:r>
      <w:bookmarkStart w:id="251" w:name="_Toc26709"/>
      <w:r>
        <w:rPr>
          <w:rFonts w:hint="eastAsia" w:ascii="宋体" w:hAnsi="宋体" w:cs="宋体"/>
          <w:color w:val="000000" w:themeColor="text1"/>
          <w:szCs w:val="24"/>
          <w14:textFill>
            <w14:solidFill>
              <w14:schemeClr w14:val="tx1"/>
            </w14:solidFill>
          </w14:textFill>
        </w:rPr>
        <w:t>正在施工的和新承接的同类业绩情况表</w:t>
      </w:r>
      <w:bookmarkEnd w:id="248"/>
      <w:bookmarkEnd w:id="249"/>
      <w:bookmarkEnd w:id="251"/>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6"/>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w:t>
            </w:r>
          </w:p>
        </w:tc>
        <w:tc>
          <w:tcPr>
            <w:tcW w:w="6418"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项目所在地</w:t>
            </w:r>
          </w:p>
        </w:tc>
        <w:tc>
          <w:tcPr>
            <w:tcW w:w="6418"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发包人名称</w:t>
            </w:r>
          </w:p>
        </w:tc>
        <w:tc>
          <w:tcPr>
            <w:tcW w:w="6418"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发包人地址</w:t>
            </w:r>
          </w:p>
        </w:tc>
        <w:tc>
          <w:tcPr>
            <w:tcW w:w="6418"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发包人电话</w:t>
            </w:r>
          </w:p>
        </w:tc>
        <w:tc>
          <w:tcPr>
            <w:tcW w:w="6418"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签约合同价</w:t>
            </w:r>
          </w:p>
        </w:tc>
        <w:tc>
          <w:tcPr>
            <w:tcW w:w="6418"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开工日期</w:t>
            </w:r>
          </w:p>
        </w:tc>
        <w:tc>
          <w:tcPr>
            <w:tcW w:w="6418"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计划竣工日期</w:t>
            </w:r>
          </w:p>
        </w:tc>
        <w:tc>
          <w:tcPr>
            <w:tcW w:w="6418"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承担的工作</w:t>
            </w:r>
          </w:p>
        </w:tc>
        <w:tc>
          <w:tcPr>
            <w:tcW w:w="6418"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工程质量</w:t>
            </w:r>
          </w:p>
        </w:tc>
        <w:tc>
          <w:tcPr>
            <w:tcW w:w="6418"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项目经理</w:t>
            </w:r>
          </w:p>
        </w:tc>
        <w:tc>
          <w:tcPr>
            <w:tcW w:w="6418"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技术负责人</w:t>
            </w:r>
          </w:p>
        </w:tc>
        <w:tc>
          <w:tcPr>
            <w:tcW w:w="6418"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总监理工程师及电话</w:t>
            </w:r>
          </w:p>
        </w:tc>
        <w:tc>
          <w:tcPr>
            <w:tcW w:w="6418"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3046"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项目描述</w:t>
            </w:r>
          </w:p>
        </w:tc>
        <w:tc>
          <w:tcPr>
            <w:tcW w:w="6418" w:type="dxa"/>
            <w:vAlign w:val="center"/>
          </w:tcPr>
          <w:p>
            <w:pPr>
              <w:autoSpaceDE w:val="0"/>
              <w:autoSpaceDN w:val="0"/>
              <w:spacing w:line="360" w:lineRule="auto"/>
              <w:rPr>
                <w:rFonts w:ascii="宋体" w:hAnsi="宋体" w:cs="宋体"/>
                <w:color w:val="000000" w:themeColor="text1"/>
                <w:sz w:val="21"/>
                <w:szCs w:val="21"/>
                <w14:textFill>
                  <w14:solidFill>
                    <w14:schemeClr w14:val="tx1"/>
                  </w14:solidFill>
                </w14:textFill>
              </w:rPr>
            </w:pPr>
          </w:p>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p>
            <w:pPr>
              <w:autoSpaceDE w:val="0"/>
              <w:autoSpaceDN w:val="0"/>
              <w:spacing w:line="360" w:lineRule="auto"/>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3046"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p>
        </w:tc>
        <w:tc>
          <w:tcPr>
            <w:tcW w:w="6418" w:type="dxa"/>
            <w:vAlign w:val="center"/>
          </w:tcPr>
          <w:p>
            <w:pPr>
              <w:autoSpaceDE w:val="0"/>
              <w:autoSpaceDN w:val="0"/>
              <w:spacing w:line="360" w:lineRule="auto"/>
              <w:ind w:left="110" w:leftChars="50"/>
              <w:jc w:val="center"/>
              <w:rPr>
                <w:rFonts w:ascii="宋体" w:hAnsi="宋体" w:cs="宋体"/>
                <w:color w:val="000000" w:themeColor="text1"/>
                <w:sz w:val="21"/>
                <w:szCs w:val="21"/>
                <w14:textFill>
                  <w14:solidFill>
                    <w14:schemeClr w14:val="tx1"/>
                  </w14:solidFill>
                </w14:textFill>
              </w:rPr>
            </w:pPr>
          </w:p>
        </w:tc>
      </w:tr>
    </w:tbl>
    <w:p>
      <w:pPr>
        <w:pStyle w:val="7"/>
        <w:widowControl w:val="0"/>
        <w:numPr>
          <w:ilvl w:val="0"/>
          <w:numId w:val="38"/>
        </w:numPr>
        <w:adjustRightInd/>
        <w:snapToGrid/>
        <w:spacing w:before="0" w:after="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highlight w:val="lightGray"/>
          <w14:textFill>
            <w14:solidFill>
              <w14:schemeClr w14:val="tx1"/>
            </w14:solidFill>
          </w14:textFill>
        </w:rPr>
        <w:br w:type="page"/>
      </w:r>
      <w:bookmarkEnd w:id="250"/>
      <w:bookmarkStart w:id="252" w:name="_Toc66436650"/>
      <w:bookmarkStart w:id="253" w:name="_Toc27828"/>
      <w:r>
        <w:rPr>
          <w:rFonts w:hint="eastAsia" w:ascii="宋体" w:hAnsi="宋体" w:cs="宋体"/>
          <w:color w:val="000000" w:themeColor="text1"/>
          <w:szCs w:val="28"/>
          <w14:textFill>
            <w14:solidFill>
              <w14:schemeClr w14:val="tx1"/>
            </w14:solidFill>
          </w14:textFill>
        </w:rPr>
        <w:t>中小企业声明函</w:t>
      </w:r>
      <w:bookmarkEnd w:id="252"/>
      <w:bookmarkEnd w:id="253"/>
    </w:p>
    <w:p>
      <w:pPr>
        <w:rPr>
          <w:rFonts w:ascii="宋体" w:hAnsi="宋体" w:cs="宋体"/>
          <w:color w:val="000000" w:themeColor="text1"/>
          <w14:textFill>
            <w14:solidFill>
              <w14:schemeClr w14:val="tx1"/>
            </w14:solidFill>
          </w14:textFill>
        </w:rPr>
      </w:pPr>
    </w:p>
    <w:p>
      <w:pPr>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中小企业声明函</w:t>
      </w:r>
    </w:p>
    <w:p>
      <w:pPr>
        <w:rPr>
          <w:color w:val="000000" w:themeColor="text1"/>
          <w:sz w:val="28"/>
          <w:szCs w:val="28"/>
          <w:lang w:val="zh-CN"/>
          <w14:textFill>
            <w14:solidFill>
              <w14:schemeClr w14:val="tx1"/>
            </w14:solidFill>
          </w14:textFill>
        </w:rPr>
      </w:pPr>
      <w:r>
        <w:rPr>
          <w:rFonts w:hint="eastAsia" w:ascii="宋体" w:cs="宋体"/>
          <w:b/>
          <w:color w:val="000000" w:themeColor="text1"/>
          <w:szCs w:val="24"/>
          <w14:textFill>
            <w14:solidFill>
              <w14:schemeClr w14:val="tx1"/>
            </w14:solidFill>
          </w14:textFill>
        </w:rPr>
        <w:t>致：</w:t>
      </w:r>
      <w:r>
        <w:rPr>
          <w:rFonts w:hint="eastAsia" w:ascii="宋体" w:cs="宋体"/>
          <w:b/>
          <w:bCs/>
          <w:color w:val="000000" w:themeColor="text1"/>
          <w:szCs w:val="24"/>
          <w14:textFill>
            <w14:solidFill>
              <w14:schemeClr w14:val="tx1"/>
            </w14:solidFill>
          </w14:textFill>
        </w:rPr>
        <w:t>青海国焱工程项目管理有限公司</w:t>
      </w:r>
    </w:p>
    <w:p>
      <w:pPr>
        <w:autoSpaceDE w:val="0"/>
        <w:autoSpaceDN w:val="0"/>
        <w:spacing w:line="360" w:lineRule="auto"/>
        <w:rPr>
          <w:rFonts w:ascii="宋体" w:cs="仿宋"/>
          <w:color w:val="000000" w:themeColor="text1"/>
          <w:sz w:val="24"/>
          <w14:textFill>
            <w14:solidFill>
              <w14:schemeClr w14:val="tx1"/>
            </w14:solidFill>
          </w14:textFill>
        </w:rPr>
      </w:pPr>
      <w:r>
        <w:rPr>
          <w:rFonts w:hint="eastAsia" w:ascii="宋体" w:cs="仿宋"/>
          <w:color w:val="000000" w:themeColor="text1"/>
          <w:sz w:val="24"/>
          <w14:textFill>
            <w14:solidFill>
              <w14:schemeClr w14:val="tx1"/>
            </w14:solidFill>
          </w14:textFill>
        </w:rPr>
        <w:t xml:space="preserve">     本公司（联合体）郑重声明，根据《政府采购促进中小企业发展管理办法》（财库</w:t>
      </w:r>
      <w:r>
        <w:rPr>
          <w:rFonts w:hint="eastAsia" w:ascii="宋体" w:cs="宋体"/>
          <w:color w:val="000000" w:themeColor="text1"/>
          <w:sz w:val="24"/>
          <w14:textFill>
            <w14:solidFill>
              <w14:schemeClr w14:val="tx1"/>
            </w14:solidFill>
          </w14:textFill>
        </w:rPr>
        <w:t>﹝</w:t>
      </w:r>
      <w:r>
        <w:rPr>
          <w:rFonts w:ascii="宋体" w:cs="仿宋"/>
          <w:color w:val="000000" w:themeColor="text1"/>
          <w:sz w:val="24"/>
          <w14:textFill>
            <w14:solidFill>
              <w14:schemeClr w14:val="tx1"/>
            </w14:solidFill>
          </w14:textFill>
        </w:rPr>
        <w:t>2020</w:t>
      </w:r>
      <w:r>
        <w:rPr>
          <w:rFonts w:hint="eastAsia" w:ascii="宋体" w:cs="宋体"/>
          <w:color w:val="000000" w:themeColor="text1"/>
          <w:sz w:val="24"/>
          <w14:textFill>
            <w14:solidFill>
              <w14:schemeClr w14:val="tx1"/>
            </w14:solidFill>
          </w14:textFill>
        </w:rPr>
        <w:t>﹞</w:t>
      </w:r>
      <w:r>
        <w:rPr>
          <w:rFonts w:ascii="宋体" w:cs="仿宋"/>
          <w:color w:val="000000" w:themeColor="text1"/>
          <w:sz w:val="24"/>
          <w14:textFill>
            <w14:solidFill>
              <w14:schemeClr w14:val="tx1"/>
            </w14:solidFill>
          </w14:textFill>
        </w:rPr>
        <w:t xml:space="preserve">46 </w:t>
      </w:r>
      <w:r>
        <w:rPr>
          <w:rFonts w:hint="eastAsia" w:ascii="宋体" w:cs="仿宋"/>
          <w:color w:val="000000" w:themeColor="text1"/>
          <w:sz w:val="24"/>
          <w14:textFill>
            <w14:solidFill>
              <w14:schemeClr w14:val="tx1"/>
            </w14:solidFill>
          </w14:textFill>
        </w:rPr>
        <w:t>号）的规定，本公司（联合体）参加</w:t>
      </w:r>
      <w:r>
        <w:rPr>
          <w:rFonts w:hint="eastAsia" w:ascii="宋体" w:cs="仿宋"/>
          <w:color w:val="000000" w:themeColor="text1"/>
          <w:sz w:val="24"/>
          <w:u w:val="single"/>
          <w14:textFill>
            <w14:solidFill>
              <w14:schemeClr w14:val="tx1"/>
            </w14:solidFill>
          </w14:textFill>
        </w:rPr>
        <w:t>（单位名称）</w:t>
      </w:r>
      <w:r>
        <w:rPr>
          <w:rFonts w:hint="eastAsia" w:ascii="宋体" w:cs="仿宋"/>
          <w:color w:val="000000" w:themeColor="text1"/>
          <w:sz w:val="24"/>
          <w14:textFill>
            <w14:solidFill>
              <w14:schemeClr w14:val="tx1"/>
            </w14:solidFill>
          </w14:textFill>
        </w:rPr>
        <w:t>的</w:t>
      </w:r>
      <w:r>
        <w:rPr>
          <w:rFonts w:hint="eastAsia" w:ascii="宋体" w:cs="仿宋"/>
          <w:color w:val="000000" w:themeColor="text1"/>
          <w:sz w:val="24"/>
          <w:u w:val="single"/>
          <w14:textFill>
            <w14:solidFill>
              <w14:schemeClr w14:val="tx1"/>
            </w14:solidFill>
          </w14:textFill>
        </w:rPr>
        <w:t>（项目名称）</w:t>
      </w:r>
      <w:r>
        <w:rPr>
          <w:rFonts w:hint="eastAsia" w:ascii="宋体" w:cs="仿宋"/>
          <w:color w:val="000000" w:themeColor="text1"/>
          <w:sz w:val="24"/>
          <w14:textFill>
            <w14:solidFill>
              <w14:schemeClr w14:val="tx1"/>
            </w14:solidFill>
          </w14:textFill>
        </w:rPr>
        <w:t>采购活动，工程的施工单位全部为符合政策要求的中小企业。相关企业（含联合体中的中小企业、签订分包意向协议的中小企业）的具体情况如下：</w:t>
      </w:r>
    </w:p>
    <w:p>
      <w:pPr>
        <w:autoSpaceDE w:val="0"/>
        <w:autoSpaceDN w:val="0"/>
        <w:spacing w:line="360" w:lineRule="auto"/>
        <w:rPr>
          <w:rFonts w:ascii="宋体" w:cs="仿宋"/>
          <w:color w:val="000000" w:themeColor="text1"/>
          <w:sz w:val="24"/>
          <w14:textFill>
            <w14:solidFill>
              <w14:schemeClr w14:val="tx1"/>
            </w14:solidFill>
          </w14:textFill>
        </w:rPr>
      </w:pPr>
      <w:r>
        <w:rPr>
          <w:rFonts w:hint="eastAsia" w:ascii="宋体" w:cs="仿宋"/>
          <w:color w:val="000000" w:themeColor="text1"/>
          <w:sz w:val="24"/>
          <w14:textFill>
            <w14:solidFill>
              <w14:schemeClr w14:val="tx1"/>
            </w14:solidFill>
          </w14:textFill>
        </w:rPr>
        <w:t xml:space="preserve">    </w:t>
      </w:r>
      <w:r>
        <w:rPr>
          <w:rFonts w:ascii="宋体" w:cs="仿宋"/>
          <w:color w:val="000000" w:themeColor="text1"/>
          <w:sz w:val="24"/>
          <w14:textFill>
            <w14:solidFill>
              <w14:schemeClr w14:val="tx1"/>
            </w14:solidFill>
          </w14:textFill>
        </w:rPr>
        <w:t xml:space="preserve">1. </w:t>
      </w:r>
      <w:r>
        <w:rPr>
          <w:rFonts w:hint="eastAsia" w:ascii="宋体" w:cs="仿宋"/>
          <w:color w:val="000000" w:themeColor="text1"/>
          <w:sz w:val="24"/>
          <w:u w:val="single"/>
          <w14:textFill>
            <w14:solidFill>
              <w14:schemeClr w14:val="tx1"/>
            </w14:solidFill>
          </w14:textFill>
        </w:rPr>
        <w:t>（标的名称）</w:t>
      </w:r>
      <w:r>
        <w:rPr>
          <w:rFonts w:ascii="宋体" w:cs="仿宋"/>
          <w:color w:val="000000" w:themeColor="text1"/>
          <w:sz w:val="24"/>
          <w:u w:val="single"/>
          <w14:textFill>
            <w14:solidFill>
              <w14:schemeClr w14:val="tx1"/>
            </w14:solidFill>
          </w14:textFill>
        </w:rPr>
        <w:t xml:space="preserve"> </w:t>
      </w:r>
      <w:r>
        <w:rPr>
          <w:rFonts w:hint="eastAsia" w:ascii="宋体" w:cs="仿宋"/>
          <w:color w:val="000000" w:themeColor="text1"/>
          <w:sz w:val="24"/>
          <w14:textFill>
            <w14:solidFill>
              <w14:schemeClr w14:val="tx1"/>
            </w14:solidFill>
          </w14:textFill>
        </w:rPr>
        <w:t>，属于</w:t>
      </w:r>
      <w:r>
        <w:rPr>
          <w:rFonts w:hint="eastAsia" w:ascii="宋体" w:cs="仿宋"/>
          <w:color w:val="000000" w:themeColor="text1"/>
          <w:sz w:val="24"/>
          <w:u w:val="single"/>
          <w14:textFill>
            <w14:solidFill>
              <w14:schemeClr w14:val="tx1"/>
            </w14:solidFill>
          </w14:textFill>
        </w:rPr>
        <w:t>（采购文件中明确的所属行业）</w:t>
      </w:r>
      <w:r>
        <w:rPr>
          <w:rFonts w:hint="eastAsia" w:ascii="宋体" w:cs="仿宋"/>
          <w:color w:val="000000" w:themeColor="text1"/>
          <w:sz w:val="24"/>
          <w14:textFill>
            <w14:solidFill>
              <w14:schemeClr w14:val="tx1"/>
            </w14:solidFill>
          </w14:textFill>
        </w:rPr>
        <w:t>；承建（承接）企业为</w:t>
      </w:r>
      <w:r>
        <w:rPr>
          <w:rFonts w:hint="eastAsia" w:ascii="宋体" w:cs="仿宋"/>
          <w:color w:val="000000" w:themeColor="text1"/>
          <w:sz w:val="24"/>
          <w:u w:val="single"/>
          <w14:textFill>
            <w14:solidFill>
              <w14:schemeClr w14:val="tx1"/>
            </w14:solidFill>
          </w14:textFill>
        </w:rPr>
        <w:t>（企业名称）</w:t>
      </w:r>
      <w:r>
        <w:rPr>
          <w:rFonts w:hint="eastAsia" w:ascii="宋体" w:cs="仿宋"/>
          <w:color w:val="000000" w:themeColor="text1"/>
          <w:sz w:val="24"/>
          <w14:textFill>
            <w14:solidFill>
              <w14:schemeClr w14:val="tx1"/>
            </w14:solidFill>
          </w14:textFill>
        </w:rPr>
        <w:t>，从业人员</w:t>
      </w:r>
      <w:r>
        <w:rPr>
          <w:rFonts w:hint="eastAsia" w:ascii="宋体" w:cs="仿宋"/>
          <w:color w:val="000000" w:themeColor="text1"/>
          <w:sz w:val="24"/>
          <w:u w:val="single"/>
          <w14:textFill>
            <w14:solidFill>
              <w14:schemeClr w14:val="tx1"/>
            </w14:solidFill>
          </w14:textFill>
        </w:rPr>
        <w:t xml:space="preserve">        </w:t>
      </w:r>
      <w:r>
        <w:rPr>
          <w:rFonts w:hint="eastAsia" w:ascii="宋体" w:cs="仿宋"/>
          <w:color w:val="000000" w:themeColor="text1"/>
          <w:sz w:val="24"/>
          <w14:textFill>
            <w14:solidFill>
              <w14:schemeClr w14:val="tx1"/>
            </w14:solidFill>
          </w14:textFill>
        </w:rPr>
        <w:t>人，营业收入为</w:t>
      </w:r>
      <w:r>
        <w:rPr>
          <w:rFonts w:hint="eastAsia" w:ascii="宋体" w:cs="仿宋"/>
          <w:color w:val="000000" w:themeColor="text1"/>
          <w:sz w:val="24"/>
          <w:u w:val="single"/>
          <w14:textFill>
            <w14:solidFill>
              <w14:schemeClr w14:val="tx1"/>
            </w14:solidFill>
          </w14:textFill>
        </w:rPr>
        <w:t xml:space="preserve">    </w:t>
      </w:r>
      <w:r>
        <w:rPr>
          <w:rFonts w:hint="eastAsia" w:ascii="宋体" w:cs="仿宋"/>
          <w:color w:val="000000" w:themeColor="text1"/>
          <w:sz w:val="24"/>
          <w14:textFill>
            <w14:solidFill>
              <w14:schemeClr w14:val="tx1"/>
            </w14:solidFill>
          </w14:textFill>
        </w:rPr>
        <w:t>万元，资产总额为</w:t>
      </w:r>
      <w:r>
        <w:rPr>
          <w:rFonts w:hint="eastAsia" w:ascii="宋体" w:cs="仿宋"/>
          <w:color w:val="000000" w:themeColor="text1"/>
          <w:sz w:val="24"/>
          <w:u w:val="single"/>
          <w14:textFill>
            <w14:solidFill>
              <w14:schemeClr w14:val="tx1"/>
            </w14:solidFill>
          </w14:textFill>
        </w:rPr>
        <w:t xml:space="preserve">     </w:t>
      </w:r>
      <w:r>
        <w:rPr>
          <w:rFonts w:hint="eastAsia" w:ascii="宋体" w:cs="仿宋"/>
          <w:color w:val="000000" w:themeColor="text1"/>
          <w:sz w:val="24"/>
          <w14:textFill>
            <w14:solidFill>
              <w14:schemeClr w14:val="tx1"/>
            </w14:solidFill>
          </w14:textFill>
        </w:rPr>
        <w:t>万元，属于</w:t>
      </w:r>
      <w:r>
        <w:rPr>
          <w:rFonts w:hint="eastAsia" w:ascii="宋体" w:cs="仿宋"/>
          <w:color w:val="000000" w:themeColor="text1"/>
          <w:sz w:val="24"/>
          <w:u w:val="single"/>
          <w14:textFill>
            <w14:solidFill>
              <w14:schemeClr w14:val="tx1"/>
            </w14:solidFill>
          </w14:textFill>
        </w:rPr>
        <w:t>（中型企业、小型企业、微型企业）</w:t>
      </w:r>
      <w:r>
        <w:rPr>
          <w:rFonts w:hint="eastAsia" w:ascii="宋体" w:cs="仿宋"/>
          <w:color w:val="000000" w:themeColor="text1"/>
          <w:sz w:val="24"/>
          <w14:textFill>
            <w14:solidFill>
              <w14:schemeClr w14:val="tx1"/>
            </w14:solidFill>
          </w14:textFill>
        </w:rPr>
        <w:t>；</w:t>
      </w:r>
    </w:p>
    <w:p>
      <w:pPr>
        <w:autoSpaceDE w:val="0"/>
        <w:autoSpaceDN w:val="0"/>
        <w:spacing w:line="360" w:lineRule="auto"/>
        <w:rPr>
          <w:rFonts w:ascii="宋体" w:cs="仿宋"/>
          <w:color w:val="000000" w:themeColor="text1"/>
          <w:sz w:val="24"/>
          <w14:textFill>
            <w14:solidFill>
              <w14:schemeClr w14:val="tx1"/>
            </w14:solidFill>
          </w14:textFill>
        </w:rPr>
      </w:pPr>
      <w:r>
        <w:rPr>
          <w:rFonts w:hint="eastAsia" w:ascii="宋体" w:cs="仿宋"/>
          <w:color w:val="000000" w:themeColor="text1"/>
          <w:sz w:val="24"/>
          <w14:textFill>
            <w14:solidFill>
              <w14:schemeClr w14:val="tx1"/>
            </w14:solidFill>
          </w14:textFill>
        </w:rPr>
        <w:t xml:space="preserve">    </w:t>
      </w:r>
      <w:r>
        <w:rPr>
          <w:rFonts w:ascii="宋体" w:cs="仿宋"/>
          <w:color w:val="000000" w:themeColor="text1"/>
          <w:sz w:val="24"/>
          <w14:textFill>
            <w14:solidFill>
              <w14:schemeClr w14:val="tx1"/>
            </w14:solidFill>
          </w14:textFill>
        </w:rPr>
        <w:t xml:space="preserve">2. </w:t>
      </w:r>
      <w:r>
        <w:rPr>
          <w:rFonts w:hint="eastAsia" w:ascii="宋体" w:cs="仿宋"/>
          <w:color w:val="000000" w:themeColor="text1"/>
          <w:sz w:val="24"/>
          <w:u w:val="single"/>
          <w14:textFill>
            <w14:solidFill>
              <w14:schemeClr w14:val="tx1"/>
            </w14:solidFill>
          </w14:textFill>
        </w:rPr>
        <w:t>（标的名称）</w:t>
      </w:r>
      <w:r>
        <w:rPr>
          <w:rFonts w:ascii="宋体" w:cs="仿宋"/>
          <w:color w:val="000000" w:themeColor="text1"/>
          <w:sz w:val="24"/>
          <w:u w:val="single"/>
          <w14:textFill>
            <w14:solidFill>
              <w14:schemeClr w14:val="tx1"/>
            </w14:solidFill>
          </w14:textFill>
        </w:rPr>
        <w:t xml:space="preserve"> </w:t>
      </w:r>
      <w:r>
        <w:rPr>
          <w:rFonts w:hint="eastAsia" w:ascii="宋体" w:cs="仿宋"/>
          <w:color w:val="000000" w:themeColor="text1"/>
          <w:sz w:val="24"/>
          <w14:textFill>
            <w14:solidFill>
              <w14:schemeClr w14:val="tx1"/>
            </w14:solidFill>
          </w14:textFill>
        </w:rPr>
        <w:t>，属于</w:t>
      </w:r>
      <w:r>
        <w:rPr>
          <w:rFonts w:hint="eastAsia" w:ascii="宋体" w:cs="仿宋"/>
          <w:color w:val="000000" w:themeColor="text1"/>
          <w:sz w:val="24"/>
          <w:u w:val="single"/>
          <w14:textFill>
            <w14:solidFill>
              <w14:schemeClr w14:val="tx1"/>
            </w14:solidFill>
          </w14:textFill>
        </w:rPr>
        <w:t>（采购文件中明确的所属行业）</w:t>
      </w:r>
      <w:r>
        <w:rPr>
          <w:rFonts w:hint="eastAsia" w:ascii="宋体" w:cs="仿宋"/>
          <w:color w:val="000000" w:themeColor="text1"/>
          <w:sz w:val="24"/>
          <w14:textFill>
            <w14:solidFill>
              <w14:schemeClr w14:val="tx1"/>
            </w14:solidFill>
          </w14:textFill>
        </w:rPr>
        <w:t>；承建（承接）企业为</w:t>
      </w:r>
      <w:r>
        <w:rPr>
          <w:rFonts w:hint="eastAsia" w:ascii="宋体" w:cs="仿宋"/>
          <w:color w:val="000000" w:themeColor="text1"/>
          <w:sz w:val="24"/>
          <w:u w:val="single"/>
          <w14:textFill>
            <w14:solidFill>
              <w14:schemeClr w14:val="tx1"/>
            </w14:solidFill>
          </w14:textFill>
        </w:rPr>
        <w:t>（企业名称）</w:t>
      </w:r>
      <w:r>
        <w:rPr>
          <w:rFonts w:hint="eastAsia" w:ascii="宋体" w:cs="仿宋"/>
          <w:color w:val="000000" w:themeColor="text1"/>
          <w:sz w:val="24"/>
          <w14:textFill>
            <w14:solidFill>
              <w14:schemeClr w14:val="tx1"/>
            </w14:solidFill>
          </w14:textFill>
        </w:rPr>
        <w:t>，从业人员</w:t>
      </w:r>
      <w:r>
        <w:rPr>
          <w:rFonts w:hint="eastAsia" w:ascii="宋体" w:cs="仿宋"/>
          <w:color w:val="000000" w:themeColor="text1"/>
          <w:sz w:val="24"/>
          <w:u w:val="single"/>
          <w14:textFill>
            <w14:solidFill>
              <w14:schemeClr w14:val="tx1"/>
            </w14:solidFill>
          </w14:textFill>
        </w:rPr>
        <w:t xml:space="preserve">        </w:t>
      </w:r>
      <w:r>
        <w:rPr>
          <w:rFonts w:hint="eastAsia" w:ascii="宋体" w:cs="仿宋"/>
          <w:color w:val="000000" w:themeColor="text1"/>
          <w:sz w:val="24"/>
          <w14:textFill>
            <w14:solidFill>
              <w14:schemeClr w14:val="tx1"/>
            </w14:solidFill>
          </w14:textFill>
        </w:rPr>
        <w:t>人，营业收入为</w:t>
      </w:r>
      <w:r>
        <w:rPr>
          <w:rFonts w:hint="eastAsia" w:ascii="宋体" w:cs="仿宋"/>
          <w:color w:val="000000" w:themeColor="text1"/>
          <w:sz w:val="24"/>
          <w:u w:val="single"/>
          <w14:textFill>
            <w14:solidFill>
              <w14:schemeClr w14:val="tx1"/>
            </w14:solidFill>
          </w14:textFill>
        </w:rPr>
        <w:t xml:space="preserve">    </w:t>
      </w:r>
      <w:r>
        <w:rPr>
          <w:rFonts w:hint="eastAsia" w:ascii="宋体" w:cs="仿宋"/>
          <w:color w:val="000000" w:themeColor="text1"/>
          <w:sz w:val="24"/>
          <w14:textFill>
            <w14:solidFill>
              <w14:schemeClr w14:val="tx1"/>
            </w14:solidFill>
          </w14:textFill>
        </w:rPr>
        <w:t>万元，资产总额为</w:t>
      </w:r>
      <w:r>
        <w:rPr>
          <w:rFonts w:hint="eastAsia" w:ascii="宋体" w:cs="仿宋"/>
          <w:color w:val="000000" w:themeColor="text1"/>
          <w:sz w:val="24"/>
          <w:u w:val="single"/>
          <w14:textFill>
            <w14:solidFill>
              <w14:schemeClr w14:val="tx1"/>
            </w14:solidFill>
          </w14:textFill>
        </w:rPr>
        <w:t xml:space="preserve">    </w:t>
      </w:r>
      <w:r>
        <w:rPr>
          <w:rFonts w:hint="eastAsia" w:ascii="宋体" w:cs="仿宋"/>
          <w:color w:val="000000" w:themeColor="text1"/>
          <w:sz w:val="24"/>
          <w14:textFill>
            <w14:solidFill>
              <w14:schemeClr w14:val="tx1"/>
            </w14:solidFill>
          </w14:textFill>
        </w:rPr>
        <w:t>万元，属于</w:t>
      </w:r>
      <w:r>
        <w:rPr>
          <w:rFonts w:hint="eastAsia" w:ascii="宋体" w:cs="仿宋"/>
          <w:color w:val="000000" w:themeColor="text1"/>
          <w:sz w:val="24"/>
          <w:u w:val="single"/>
          <w14:textFill>
            <w14:solidFill>
              <w14:schemeClr w14:val="tx1"/>
            </w14:solidFill>
          </w14:textFill>
        </w:rPr>
        <w:t>（中型企业、小型企业、微型企业）</w:t>
      </w:r>
      <w:r>
        <w:rPr>
          <w:rFonts w:hint="eastAsia" w:ascii="宋体" w:cs="仿宋"/>
          <w:color w:val="000000" w:themeColor="text1"/>
          <w:sz w:val="24"/>
          <w14:textFill>
            <w14:solidFill>
              <w14:schemeClr w14:val="tx1"/>
            </w14:solidFill>
          </w14:textFill>
        </w:rPr>
        <w:t>；</w:t>
      </w:r>
    </w:p>
    <w:p>
      <w:pPr>
        <w:autoSpaceDE w:val="0"/>
        <w:autoSpaceDN w:val="0"/>
        <w:spacing w:line="360" w:lineRule="auto"/>
        <w:rPr>
          <w:rFonts w:ascii="宋体" w:cs="仿宋"/>
          <w:color w:val="000000" w:themeColor="text1"/>
          <w:sz w:val="24"/>
          <w14:textFill>
            <w14:solidFill>
              <w14:schemeClr w14:val="tx1"/>
            </w14:solidFill>
          </w14:textFill>
        </w:rPr>
      </w:pPr>
      <w:r>
        <w:rPr>
          <w:rFonts w:hint="eastAsia" w:ascii="宋体" w:cs="仿宋"/>
          <w:color w:val="000000" w:themeColor="text1"/>
          <w:sz w:val="24"/>
          <w14:textFill>
            <w14:solidFill>
              <w14:schemeClr w14:val="tx1"/>
            </w14:solidFill>
          </w14:textFill>
        </w:rPr>
        <w:t>……</w:t>
      </w:r>
    </w:p>
    <w:p>
      <w:pPr>
        <w:autoSpaceDE w:val="0"/>
        <w:autoSpaceDN w:val="0"/>
        <w:spacing w:line="360" w:lineRule="auto"/>
        <w:rPr>
          <w:rFonts w:ascii="宋体" w:cs="仿宋"/>
          <w:color w:val="000000" w:themeColor="text1"/>
          <w:sz w:val="24"/>
          <w14:textFill>
            <w14:solidFill>
              <w14:schemeClr w14:val="tx1"/>
            </w14:solidFill>
          </w14:textFill>
        </w:rPr>
      </w:pPr>
      <w:r>
        <w:rPr>
          <w:rFonts w:hint="eastAsia" w:ascii="宋体" w:cs="仿宋"/>
          <w:color w:val="000000" w:themeColor="text1"/>
          <w:sz w:val="24"/>
          <w14:textFill>
            <w14:solidFill>
              <w14:schemeClr w14:val="tx1"/>
            </w14:solidFill>
          </w14:textFill>
        </w:rPr>
        <w:t xml:space="preserve">    以上企业，不属于大企业的分支机构，不存在控股股东为大企业的情形，也不存在与大企业的负责人为同一人的情形。</w:t>
      </w:r>
    </w:p>
    <w:p>
      <w:pPr>
        <w:autoSpaceDE w:val="0"/>
        <w:autoSpaceDN w:val="0"/>
        <w:spacing w:line="360" w:lineRule="auto"/>
        <w:ind w:firstLine="480" w:firstLineChars="200"/>
        <w:rPr>
          <w:rFonts w:ascii="宋体" w:cs="仿宋"/>
          <w:color w:val="000000" w:themeColor="text1"/>
          <w:sz w:val="24"/>
          <w14:textFill>
            <w14:solidFill>
              <w14:schemeClr w14:val="tx1"/>
            </w14:solidFill>
          </w14:textFill>
        </w:rPr>
      </w:pPr>
      <w:r>
        <w:rPr>
          <w:rFonts w:hint="eastAsia" w:ascii="宋体" w:cs="仿宋"/>
          <w:color w:val="000000" w:themeColor="text1"/>
          <w:sz w:val="24"/>
          <w14:textFill>
            <w14:solidFill>
              <w14:schemeClr w14:val="tx1"/>
            </w14:solidFill>
          </w14:textFill>
        </w:rPr>
        <w:t>本企业对上述声明内容的真实性负责。如有虚假，将依法承担相应责任。</w:t>
      </w:r>
    </w:p>
    <w:p>
      <w:pPr>
        <w:autoSpaceDE w:val="0"/>
        <w:autoSpaceDN w:val="0"/>
        <w:spacing w:line="360" w:lineRule="auto"/>
        <w:ind w:firstLine="482" w:firstLineChars="200"/>
        <w:jc w:val="left"/>
        <w:rPr>
          <w:rFonts w:hint="eastAsia" w:ascii="宋体" w:cs="仿宋"/>
          <w:b/>
          <w:bCs/>
          <w:color w:val="000000" w:themeColor="text1"/>
          <w:sz w:val="24"/>
          <w14:textFill>
            <w14:solidFill>
              <w14:schemeClr w14:val="tx1"/>
            </w14:solidFill>
          </w14:textFill>
        </w:rPr>
      </w:pPr>
      <w:r>
        <w:rPr>
          <w:rFonts w:hint="eastAsia" w:ascii="宋体" w:cs="仿宋"/>
          <w:b/>
          <w:bCs/>
          <w:color w:val="000000" w:themeColor="text1"/>
          <w:sz w:val="24"/>
          <w14:textFill>
            <w14:solidFill>
              <w14:schemeClr w14:val="tx1"/>
            </w14:solidFill>
          </w14:textFill>
        </w:rPr>
        <w:t>注：本项目的所属行业:建筑业</w:t>
      </w:r>
    </w:p>
    <w:p>
      <w:pPr>
        <w:pStyle w:val="2"/>
      </w:pPr>
    </w:p>
    <w:p>
      <w:pPr>
        <w:autoSpaceDE w:val="0"/>
        <w:autoSpaceDN w:val="0"/>
        <w:spacing w:line="360" w:lineRule="auto"/>
        <w:jc w:val="right"/>
        <w:rPr>
          <w:rFonts w:ascii="宋体" w:cs="仿宋"/>
          <w:color w:val="000000" w:themeColor="text1"/>
          <w:sz w:val="24"/>
          <w14:textFill>
            <w14:solidFill>
              <w14:schemeClr w14:val="tx1"/>
            </w14:solidFill>
          </w14:textFill>
        </w:rPr>
      </w:pPr>
      <w:r>
        <w:rPr>
          <w:rFonts w:hint="eastAsia" w:ascii="宋体" w:cs="仿宋"/>
          <w:color w:val="000000" w:themeColor="text1"/>
          <w:sz w:val="24"/>
          <w14:textFill>
            <w14:solidFill>
              <w14:schemeClr w14:val="tx1"/>
            </w14:solidFill>
          </w14:textFill>
        </w:rPr>
        <w:t xml:space="preserve">企业名称（盖章）：   </w:t>
      </w:r>
    </w:p>
    <w:p>
      <w:pPr>
        <w:autoSpaceDE w:val="0"/>
        <w:autoSpaceDN w:val="0"/>
        <w:spacing w:line="360" w:lineRule="auto"/>
        <w:jc w:val="right"/>
        <w:rPr>
          <w:rFonts w:ascii="宋体" w:cs="宋体"/>
          <w:color w:val="000000" w:themeColor="text1"/>
          <w:sz w:val="24"/>
          <w14:textFill>
            <w14:solidFill>
              <w14:schemeClr w14:val="tx1"/>
            </w14:solidFill>
          </w14:textFill>
        </w:rPr>
      </w:pPr>
      <w:r>
        <w:rPr>
          <w:rFonts w:hint="eastAsia" w:ascii="宋体" w:cs="仿宋"/>
          <w:color w:val="000000" w:themeColor="text1"/>
          <w:sz w:val="24"/>
          <w14:textFill>
            <w14:solidFill>
              <w14:schemeClr w14:val="tx1"/>
            </w14:solidFill>
          </w14:textFill>
        </w:rPr>
        <w:t>日期：</w:t>
      </w:r>
    </w:p>
    <w:p>
      <w:pPr>
        <w:spacing w:line="360" w:lineRule="auto"/>
        <w:rPr>
          <w:rFonts w:ascii="宋体" w:cs="宋体"/>
          <w:bCs/>
          <w:color w:val="000000" w:themeColor="text1"/>
          <w14:textFill>
            <w14:solidFill>
              <w14:schemeClr w14:val="tx1"/>
            </w14:solidFill>
          </w14:textFill>
        </w:rPr>
      </w:pPr>
      <w:r>
        <w:rPr>
          <w:rFonts w:hint="eastAsia" w:ascii="宋体" w:cs="宋体"/>
          <w:color w:val="000000" w:themeColor="text1"/>
          <w:sz w:val="24"/>
          <w14:textFill>
            <w14:solidFill>
              <w14:schemeClr w14:val="tx1"/>
            </w14:solidFill>
          </w14:textFill>
        </w:rPr>
        <w:t>从业人员、营业收入、资产总额填报上一年度数据，无上一年度数据的新成立企业可不填报。</w:t>
      </w:r>
    </w:p>
    <w:p>
      <w:pPr>
        <w:rPr>
          <w:rFonts w:ascii="宋体" w:hAnsi="宋体" w:cs="宋体"/>
          <w:b/>
          <w:bCs/>
          <w:color w:val="000000" w:themeColor="text1"/>
          <w:sz w:val="32"/>
          <w:szCs w:val="32"/>
          <w14:textFill>
            <w14:solidFill>
              <w14:schemeClr w14:val="tx1"/>
            </w14:solidFill>
          </w14:textFill>
        </w:rPr>
      </w:pPr>
    </w:p>
    <w:p>
      <w:pPr>
        <w:pStyle w:val="7"/>
        <w:widowControl w:val="0"/>
        <w:numPr>
          <w:ilvl w:val="0"/>
          <w:numId w:val="38"/>
        </w:numPr>
        <w:adjustRightInd/>
        <w:snapToGrid/>
        <w:spacing w:before="0" w:after="0" w:line="360" w:lineRule="auto"/>
        <w:rPr>
          <w:rFonts w:ascii="宋体" w:hAnsi="宋体" w:cs="宋体"/>
          <w:color w:val="000000" w:themeColor="text1"/>
          <w:szCs w:val="28"/>
          <w14:textFill>
            <w14:solidFill>
              <w14:schemeClr w14:val="tx1"/>
            </w14:solidFill>
          </w14:textFill>
        </w:rPr>
      </w:pPr>
      <w:bookmarkStart w:id="254" w:name="_Toc66436651"/>
      <w:bookmarkStart w:id="255" w:name="_Toc15534"/>
      <w:r>
        <w:rPr>
          <w:rFonts w:hint="eastAsia" w:ascii="宋体" w:hAnsi="宋体" w:cs="宋体"/>
          <w:color w:val="000000" w:themeColor="text1"/>
          <w:szCs w:val="28"/>
          <w14:textFill>
            <w14:solidFill>
              <w14:schemeClr w14:val="tx1"/>
            </w14:solidFill>
          </w14:textFill>
        </w:rPr>
        <w:t>残疾人福利性单位声明函</w:t>
      </w:r>
      <w:bookmarkEnd w:id="254"/>
      <w:bookmarkEnd w:id="255"/>
    </w:p>
    <w:p>
      <w:pPr>
        <w:jc w:val="center"/>
        <w:rPr>
          <w:rFonts w:ascii="宋体" w:hAnsi="宋体" w:cs="仿宋_GB2312"/>
          <w:b/>
          <w:color w:val="000000" w:themeColor="text1"/>
          <w:spacing w:val="6"/>
          <w:sz w:val="28"/>
          <w:szCs w:val="32"/>
          <w14:textFill>
            <w14:solidFill>
              <w14:schemeClr w14:val="tx1"/>
            </w14:solidFill>
          </w14:textFill>
        </w:rPr>
      </w:pPr>
      <w:r>
        <w:rPr>
          <w:rFonts w:hint="eastAsia" w:ascii="宋体" w:hAnsi="宋体" w:cs="仿宋_GB2312"/>
          <w:b/>
          <w:color w:val="000000" w:themeColor="text1"/>
          <w:spacing w:val="6"/>
          <w:sz w:val="28"/>
          <w:szCs w:val="32"/>
          <w14:textFill>
            <w14:solidFill>
              <w14:schemeClr w14:val="tx1"/>
            </w14:solidFill>
          </w14:textFill>
        </w:rPr>
        <w:t>（不属于残疾人福利性单位的无需填写)</w:t>
      </w:r>
    </w:p>
    <w:p>
      <w:pPr>
        <w:spacing w:line="560" w:lineRule="exact"/>
        <w:ind w:firstLine="440" w:firstLineChars="200"/>
        <w:rPr>
          <w:rFonts w:ascii="宋体" w:hAnsi="宋体" w:cs="仿宋_GB2312"/>
          <w:color w:val="000000" w:themeColor="text1"/>
          <w:szCs w:val="24"/>
          <w14:textFill>
            <w14:solidFill>
              <w14:schemeClr w14:val="tx1"/>
            </w14:solidFill>
          </w14:textFill>
        </w:rPr>
      </w:pPr>
      <w:r>
        <w:rPr>
          <w:rFonts w:hint="eastAsia"/>
          <w:color w:val="000000" w:themeColor="text1"/>
          <w14:textFill>
            <w14:solidFill>
              <w14:schemeClr w14:val="tx1"/>
            </w14:solidFill>
          </w14:textFill>
        </w:rPr>
        <w:t>本</w:t>
      </w:r>
      <w:r>
        <w:rPr>
          <w:rFonts w:hint="eastAsia" w:ascii="宋体" w:hAnsi="宋体" w:cs="仿宋_GB2312"/>
          <w:color w:val="000000" w:themeColor="text1"/>
          <w:szCs w:val="24"/>
          <w14:textFill>
            <w14:solidFill>
              <w14:schemeClr w14:val="tx1"/>
            </w14:solidFill>
          </w14:textFill>
        </w:rPr>
        <w:t>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仿宋_GB2312"/>
          <w:color w:val="000000" w:themeColor="text1"/>
          <w:szCs w:val="24"/>
          <w:u w:val="single"/>
          <w14:textFill>
            <w14:solidFill>
              <w14:schemeClr w14:val="tx1"/>
            </w14:solidFill>
          </w14:textFill>
        </w:rPr>
        <w:t xml:space="preserve">       </w:t>
      </w:r>
      <w:r>
        <w:rPr>
          <w:rFonts w:hint="eastAsia" w:ascii="宋体" w:hAnsi="宋体" w:cs="仿宋_GB2312"/>
          <w:color w:val="000000" w:themeColor="text1"/>
          <w:szCs w:val="24"/>
          <w14:textFill>
            <w14:solidFill>
              <w14:schemeClr w14:val="tx1"/>
            </w14:solidFill>
          </w14:textFill>
        </w:rPr>
        <w:t>人，安置的残疾人人数</w:t>
      </w:r>
      <w:r>
        <w:rPr>
          <w:rFonts w:hint="eastAsia" w:ascii="宋体" w:hAnsi="宋体" w:cs="仿宋_GB2312"/>
          <w:color w:val="000000" w:themeColor="text1"/>
          <w:szCs w:val="24"/>
          <w:u w:val="single"/>
          <w14:textFill>
            <w14:solidFill>
              <w14:schemeClr w14:val="tx1"/>
            </w14:solidFill>
          </w14:textFill>
        </w:rPr>
        <w:t xml:space="preserve">      </w:t>
      </w:r>
      <w:r>
        <w:rPr>
          <w:rFonts w:hint="eastAsia" w:ascii="宋体" w:hAnsi="宋体" w:cs="仿宋_GB2312"/>
          <w:color w:val="000000" w:themeColor="text1"/>
          <w:szCs w:val="24"/>
          <w14:textFill>
            <w14:solidFill>
              <w14:schemeClr w14:val="tx1"/>
            </w14:solidFill>
          </w14:textFill>
        </w:rPr>
        <w:t>人。且本单位参加</w:t>
      </w:r>
      <w:r>
        <w:rPr>
          <w:rFonts w:hint="eastAsia" w:ascii="宋体" w:hAnsi="宋体" w:cs="仿宋_GB2312"/>
          <w:color w:val="000000" w:themeColor="text1"/>
          <w:szCs w:val="24"/>
          <w:u w:val="single"/>
          <w14:textFill>
            <w14:solidFill>
              <w14:schemeClr w14:val="tx1"/>
            </w14:solidFill>
          </w14:textFill>
        </w:rPr>
        <w:t xml:space="preserve">      </w:t>
      </w:r>
      <w:r>
        <w:rPr>
          <w:rFonts w:hint="eastAsia" w:ascii="宋体" w:hAnsi="宋体" w:cs="仿宋_GB2312"/>
          <w:color w:val="000000" w:themeColor="text1"/>
          <w:szCs w:val="24"/>
          <w14:textFill>
            <w14:solidFill>
              <w14:schemeClr w14:val="tx1"/>
            </w14:solidFill>
          </w14:textFill>
        </w:rPr>
        <w:t>单位的</w:t>
      </w:r>
      <w:r>
        <w:rPr>
          <w:rFonts w:hint="eastAsia" w:ascii="宋体" w:hAnsi="宋体" w:cs="仿宋_GB2312"/>
          <w:color w:val="000000" w:themeColor="text1"/>
          <w:szCs w:val="24"/>
          <w:u w:val="single"/>
          <w14:textFill>
            <w14:solidFill>
              <w14:schemeClr w14:val="tx1"/>
            </w14:solidFill>
          </w14:textFill>
        </w:rPr>
        <w:t xml:space="preserve">       </w:t>
      </w:r>
      <w:r>
        <w:rPr>
          <w:rFonts w:hint="eastAsia" w:ascii="宋体" w:hAnsi="宋体" w:cs="仿宋_GB2312"/>
          <w:color w:val="000000" w:themeColor="text1"/>
          <w:szCs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560" w:lineRule="exact"/>
        <w:ind w:firstLine="440" w:firstLineChars="200"/>
        <w:rPr>
          <w:rFonts w:ascii="宋体" w:hAnsi="宋体" w:cs="仿宋_GB2312"/>
          <w:color w:val="000000" w:themeColor="text1"/>
          <w:szCs w:val="24"/>
          <w14:textFill>
            <w14:solidFill>
              <w14:schemeClr w14:val="tx1"/>
            </w14:solidFill>
          </w14:textFill>
        </w:rPr>
      </w:pPr>
      <w:r>
        <w:rPr>
          <w:rFonts w:hint="eastAsia" w:ascii="宋体" w:hAnsi="宋体" w:cs="仿宋_GB2312"/>
          <w:color w:val="000000" w:themeColor="text1"/>
          <w:szCs w:val="24"/>
          <w14:textFill>
            <w14:solidFill>
              <w14:schemeClr w14:val="tx1"/>
            </w14:solidFill>
          </w14:textFill>
        </w:rPr>
        <w:t>本单位对上述声明的真实性负责。如有虚假，将依法承担相应责任。</w:t>
      </w:r>
    </w:p>
    <w:p>
      <w:pPr>
        <w:pStyle w:val="2"/>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spacing w:before="163" w:beforeLines="50" w:line="560" w:lineRule="exact"/>
        <w:ind w:firstLine="440" w:firstLineChars="200"/>
        <w:jc w:val="center"/>
        <w:rPr>
          <w:rFonts w:ascii="宋体" w:hAnsi="宋体" w:cs="仿宋_GB2312"/>
          <w:bCs/>
          <w:color w:val="000000" w:themeColor="text1"/>
          <w:szCs w:val="24"/>
          <w14:textFill>
            <w14:solidFill>
              <w14:schemeClr w14:val="tx1"/>
            </w14:solidFill>
          </w14:textFill>
        </w:rPr>
      </w:pPr>
      <w:r>
        <w:rPr>
          <w:rFonts w:hint="eastAsia" w:ascii="宋体" w:hAnsi="宋体" w:cs="仿宋_GB2312"/>
          <w:bCs/>
          <w:color w:val="000000" w:themeColor="text1"/>
          <w:szCs w:val="24"/>
          <w14:textFill>
            <w14:solidFill>
              <w14:schemeClr w14:val="tx1"/>
            </w14:solidFill>
          </w14:textFill>
        </w:rPr>
        <w:t xml:space="preserve">                 </w:t>
      </w:r>
      <w:bookmarkStart w:id="256" w:name="_Toc17628_WPSOffice_Level3"/>
      <w:r>
        <w:rPr>
          <w:rFonts w:hint="eastAsia" w:ascii="宋体" w:hAnsi="宋体" w:cs="仿宋_GB2312"/>
          <w:bCs/>
          <w:color w:val="000000" w:themeColor="text1"/>
          <w:szCs w:val="24"/>
          <w14:textFill>
            <w14:solidFill>
              <w14:schemeClr w14:val="tx1"/>
            </w14:solidFill>
          </w14:textFill>
        </w:rPr>
        <w:t>单位名称：</w:t>
      </w:r>
      <w:r>
        <w:rPr>
          <w:rFonts w:hint="eastAsia" w:ascii="宋体" w:hAnsi="宋体" w:cs="仿宋_GB2312"/>
          <w:bCs/>
          <w:color w:val="000000" w:themeColor="text1"/>
          <w:szCs w:val="24"/>
          <w:u w:val="single"/>
          <w14:textFill>
            <w14:solidFill>
              <w14:schemeClr w14:val="tx1"/>
            </w14:solidFill>
          </w14:textFill>
        </w:rPr>
        <w:t xml:space="preserve">       </w:t>
      </w:r>
      <w:r>
        <w:rPr>
          <w:rFonts w:hint="eastAsia" w:ascii="宋体" w:hAnsi="宋体" w:cs="仿宋_GB2312"/>
          <w:bCs/>
          <w:color w:val="000000" w:themeColor="text1"/>
          <w:szCs w:val="24"/>
          <w14:textFill>
            <w14:solidFill>
              <w14:schemeClr w14:val="tx1"/>
            </w14:solidFill>
          </w14:textFill>
        </w:rPr>
        <w:t>（公章）</w:t>
      </w:r>
      <w:bookmarkEnd w:id="256"/>
    </w:p>
    <w:p>
      <w:pPr>
        <w:spacing w:before="163" w:beforeLines="50" w:line="560" w:lineRule="exact"/>
        <w:ind w:firstLine="440" w:firstLineChars="200"/>
        <w:jc w:val="center"/>
        <w:rPr>
          <w:rFonts w:ascii="宋体" w:hAnsi="宋体" w:cs="仿宋_GB2312"/>
          <w:bCs/>
          <w:color w:val="000000" w:themeColor="text1"/>
          <w:szCs w:val="24"/>
          <w14:textFill>
            <w14:solidFill>
              <w14:schemeClr w14:val="tx1"/>
            </w14:solidFill>
          </w14:textFill>
        </w:rPr>
      </w:pPr>
      <w:r>
        <w:rPr>
          <w:rFonts w:hint="eastAsia" w:ascii="宋体" w:hAnsi="宋体" w:cs="仿宋_GB2312"/>
          <w:bCs/>
          <w:color w:val="000000" w:themeColor="text1"/>
          <w:szCs w:val="24"/>
          <w14:textFill>
            <w14:solidFill>
              <w14:schemeClr w14:val="tx1"/>
            </w14:solidFill>
          </w14:textFill>
        </w:rPr>
        <w:t xml:space="preserve">        </w:t>
      </w:r>
      <w:bookmarkStart w:id="257" w:name="_Toc32124_WPSOffice_Level3"/>
      <w:r>
        <w:rPr>
          <w:rFonts w:hint="eastAsia" w:ascii="宋体" w:hAnsi="宋体" w:cs="仿宋_GB2312"/>
          <w:bCs/>
          <w:color w:val="000000" w:themeColor="text1"/>
          <w:szCs w:val="24"/>
          <w14:textFill>
            <w14:solidFill>
              <w14:schemeClr w14:val="tx1"/>
            </w14:solidFill>
          </w14:textFill>
        </w:rPr>
        <w:t>法定代表人或委托代理人：</w:t>
      </w:r>
      <w:r>
        <w:rPr>
          <w:rFonts w:hint="eastAsia" w:ascii="宋体" w:hAnsi="宋体" w:cs="仿宋_GB2312"/>
          <w:bCs/>
          <w:color w:val="000000" w:themeColor="text1"/>
          <w:szCs w:val="24"/>
          <w:u w:val="single"/>
          <w14:textFill>
            <w14:solidFill>
              <w14:schemeClr w14:val="tx1"/>
            </w14:solidFill>
          </w14:textFill>
        </w:rPr>
        <w:t xml:space="preserve">       </w:t>
      </w:r>
      <w:r>
        <w:rPr>
          <w:rFonts w:hint="eastAsia" w:ascii="宋体" w:hAnsi="宋体" w:cs="仿宋_GB2312"/>
          <w:bCs/>
          <w:color w:val="000000" w:themeColor="text1"/>
          <w:szCs w:val="24"/>
          <w14:textFill>
            <w14:solidFill>
              <w14:schemeClr w14:val="tx1"/>
            </w14:solidFill>
          </w14:textFill>
        </w:rPr>
        <w:t>（签字或盖章）</w:t>
      </w:r>
      <w:bookmarkEnd w:id="257"/>
    </w:p>
    <w:p>
      <w:pPr>
        <w:spacing w:before="163" w:beforeLines="50" w:line="560" w:lineRule="exact"/>
        <w:ind w:firstLine="440" w:firstLineChars="200"/>
        <w:jc w:val="center"/>
        <w:rPr>
          <w:rFonts w:ascii="宋体" w:hAnsi="宋体"/>
          <w:color w:val="000000" w:themeColor="text1"/>
          <w:spacing w:val="6"/>
          <w14:textFill>
            <w14:solidFill>
              <w14:schemeClr w14:val="tx1"/>
            </w14:solidFill>
          </w14:textFill>
        </w:rPr>
      </w:pPr>
      <w:r>
        <w:rPr>
          <w:rFonts w:hint="eastAsia" w:ascii="宋体" w:hAnsi="宋体" w:cs="仿宋_GB2312"/>
          <w:bCs/>
          <w:color w:val="000000" w:themeColor="text1"/>
          <w:szCs w:val="24"/>
          <w14:textFill>
            <w14:solidFill>
              <w14:schemeClr w14:val="tx1"/>
            </w14:solidFill>
          </w14:textFill>
        </w:rPr>
        <w:t xml:space="preserve">                                    </w:t>
      </w:r>
      <w:bookmarkStart w:id="258" w:name="_Toc1871_WPSOffice_Level3"/>
      <w:r>
        <w:rPr>
          <w:rFonts w:hint="eastAsia" w:ascii="宋体" w:hAnsi="宋体" w:cs="仿宋_GB2312"/>
          <w:bCs/>
          <w:color w:val="000000" w:themeColor="text1"/>
          <w:szCs w:val="24"/>
          <w14:textFill>
            <w14:solidFill>
              <w14:schemeClr w14:val="tx1"/>
            </w14:solidFill>
          </w14:textFill>
        </w:rPr>
        <w:t>年   月  日</w:t>
      </w:r>
      <w:bookmarkEnd w:id="258"/>
    </w:p>
    <w:p>
      <w:pPr>
        <w:pStyle w:val="2"/>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7"/>
        <w:widowControl w:val="0"/>
        <w:numPr>
          <w:ilvl w:val="0"/>
          <w:numId w:val="38"/>
        </w:numPr>
        <w:adjustRightInd/>
        <w:snapToGrid/>
        <w:spacing w:before="0" w:after="0" w:line="360" w:lineRule="auto"/>
        <w:rPr>
          <w:rFonts w:ascii="宋体" w:hAnsi="宋体" w:cs="宋体"/>
          <w:color w:val="000000" w:themeColor="text1"/>
          <w:szCs w:val="28"/>
          <w14:textFill>
            <w14:solidFill>
              <w14:schemeClr w14:val="tx1"/>
            </w14:solidFill>
          </w14:textFill>
        </w:rPr>
      </w:pPr>
      <w:bookmarkStart w:id="259" w:name="_Toc66436652"/>
      <w:bookmarkStart w:id="260" w:name="_Toc19502"/>
      <w:r>
        <w:rPr>
          <w:rFonts w:hint="eastAsia" w:ascii="宋体" w:hAnsi="宋体" w:cs="宋体"/>
          <w:color w:val="000000" w:themeColor="text1"/>
          <w:szCs w:val="28"/>
          <w14:textFill>
            <w14:solidFill>
              <w14:schemeClr w14:val="tx1"/>
            </w14:solidFill>
          </w14:textFill>
        </w:rPr>
        <w:t>监狱企业证明资料</w:t>
      </w:r>
      <w:bookmarkEnd w:id="259"/>
      <w:bookmarkEnd w:id="260"/>
    </w:p>
    <w:p>
      <w:pPr>
        <w:jc w:val="center"/>
        <w:rPr>
          <w:rFonts w:cs="仿宋_GB2312" w:asciiTheme="minorEastAsia" w:hAnsiTheme="minorEastAsia" w:eastAsiaTheme="minorEastAsia"/>
          <w:b/>
          <w:color w:val="000000" w:themeColor="text1"/>
          <w:spacing w:val="6"/>
          <w:sz w:val="32"/>
          <w:szCs w:val="24"/>
          <w14:textFill>
            <w14:solidFill>
              <w14:schemeClr w14:val="tx1"/>
            </w14:solidFill>
          </w14:textFill>
        </w:rPr>
      </w:pPr>
      <w:bookmarkStart w:id="261" w:name="_Toc28022_WPSOffice_Level3"/>
      <w:bookmarkStart w:id="262" w:name="_Toc25903_WPSOffice_Level3"/>
      <w:r>
        <w:rPr>
          <w:rFonts w:hint="eastAsia" w:cs="仿宋_GB2312" w:asciiTheme="minorEastAsia" w:hAnsiTheme="minorEastAsia" w:eastAsiaTheme="minorEastAsia"/>
          <w:b/>
          <w:color w:val="000000" w:themeColor="text1"/>
          <w:spacing w:val="6"/>
          <w:sz w:val="32"/>
          <w:szCs w:val="24"/>
          <w14:textFill>
            <w14:solidFill>
              <w14:schemeClr w14:val="tx1"/>
            </w14:solidFill>
          </w14:textFill>
        </w:rPr>
        <w:t>(不属于监狱企业的无需提供)</w:t>
      </w:r>
      <w:bookmarkEnd w:id="261"/>
      <w:bookmarkEnd w:id="262"/>
    </w:p>
    <w:p>
      <w:pPr>
        <w:spacing w:line="560" w:lineRule="exact"/>
        <w:ind w:firstLine="464" w:firstLineChars="200"/>
        <w:rPr>
          <w:rFonts w:ascii="宋体" w:hAnsi="宋体" w:cs="仿宋_GB2312"/>
          <w:color w:val="000000" w:themeColor="text1"/>
          <w:szCs w:val="24"/>
          <w14:textFill>
            <w14:solidFill>
              <w14:schemeClr w14:val="tx1"/>
            </w14:solidFill>
          </w14:textFill>
        </w:rPr>
      </w:pPr>
      <w:r>
        <w:rPr>
          <w:rFonts w:hint="eastAsia" w:ascii="宋体" w:hAnsi="宋体" w:cs="仿宋_GB2312"/>
          <w:bCs/>
          <w:color w:val="000000" w:themeColor="text1"/>
          <w:spacing w:val="6"/>
          <w:szCs w:val="24"/>
          <w14:textFill>
            <w14:solidFill>
              <w14:schemeClr w14:val="tx1"/>
            </w14:solidFill>
          </w14:textFill>
        </w:rPr>
        <w:t>备注：</w:t>
      </w:r>
      <w:r>
        <w:rPr>
          <w:rFonts w:hint="eastAsia" w:ascii="宋体" w:hAnsi="宋体" w:cs="仿宋_GB2312"/>
          <w:color w:val="000000" w:themeColor="text1"/>
          <w:szCs w:val="24"/>
          <w14:textFill>
            <w14:solidFill>
              <w14:schemeClr w14:val="tx1"/>
            </w14:solidFill>
          </w14:textFill>
        </w:rPr>
        <w:t>按</w:t>
      </w:r>
      <w:r>
        <w:rPr>
          <w:rFonts w:hint="eastAsia" w:ascii="宋体" w:hAnsi="宋体" w:cs="仿宋_GB2312"/>
          <w:color w:val="000000" w:themeColor="text1"/>
          <w:spacing w:val="6"/>
          <w:szCs w:val="24"/>
          <w14:textFill>
            <w14:solidFill>
              <w14:schemeClr w14:val="tx1"/>
            </w14:solidFill>
          </w14:textFill>
        </w:rPr>
        <w:t>《</w:t>
      </w:r>
      <w:r>
        <w:rPr>
          <w:rFonts w:hint="eastAsia" w:ascii="宋体" w:hAnsi="宋体" w:cs="仿宋_GB2312"/>
          <w:color w:val="000000" w:themeColor="text1"/>
          <w:szCs w:val="24"/>
          <w14:textFill>
            <w14:solidFill>
              <w14:schemeClr w14:val="tx1"/>
            </w14:solidFill>
          </w14:textFill>
        </w:rPr>
        <w:t>财政部 司法部关于政府采购支持监狱企业发展有关问题的通知</w:t>
      </w:r>
      <w:r>
        <w:rPr>
          <w:rFonts w:hint="eastAsia" w:ascii="宋体" w:hAnsi="宋体" w:cs="仿宋_GB2312"/>
          <w:color w:val="000000" w:themeColor="text1"/>
          <w:spacing w:val="6"/>
          <w:szCs w:val="24"/>
          <w14:textFill>
            <w14:solidFill>
              <w14:schemeClr w14:val="tx1"/>
            </w14:solidFill>
          </w14:textFill>
        </w:rPr>
        <w:t>》</w:t>
      </w:r>
      <w:r>
        <w:rPr>
          <w:rFonts w:hint="eastAsia" w:ascii="宋体" w:hAnsi="宋体" w:cs="仿宋_GB2312"/>
          <w:color w:val="000000" w:themeColor="text1"/>
          <w:szCs w:val="24"/>
          <w14:textFill>
            <w14:solidFill>
              <w14:schemeClr w14:val="tx1"/>
            </w14:solidFill>
          </w14:textFill>
        </w:rPr>
        <w:t>(财库〔2014〕68号)文件规定提供证明文件（复印件）。</w:t>
      </w:r>
    </w:p>
    <w:p>
      <w:pPr>
        <w:pStyle w:val="2"/>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before="163" w:beforeLines="50" w:line="560" w:lineRule="exact"/>
        <w:ind w:firstLine="440" w:firstLineChars="200"/>
        <w:jc w:val="center"/>
        <w:rPr>
          <w:rFonts w:ascii="宋体" w:hAnsi="宋体" w:cs="仿宋_GB2312"/>
          <w:bCs/>
          <w:color w:val="000000" w:themeColor="text1"/>
          <w:szCs w:val="24"/>
          <w14:textFill>
            <w14:solidFill>
              <w14:schemeClr w14:val="tx1"/>
            </w14:solidFill>
          </w14:textFill>
        </w:rPr>
      </w:pPr>
      <w:r>
        <w:rPr>
          <w:rFonts w:hint="eastAsia" w:ascii="宋体" w:hAnsi="宋体" w:cs="仿宋_GB2312"/>
          <w:bCs/>
          <w:color w:val="000000" w:themeColor="text1"/>
          <w:szCs w:val="24"/>
          <w14:textFill>
            <w14:solidFill>
              <w14:schemeClr w14:val="tx1"/>
            </w14:solidFill>
          </w14:textFill>
        </w:rPr>
        <w:t xml:space="preserve">                 </w:t>
      </w:r>
      <w:bookmarkStart w:id="263" w:name="_Toc22071_WPSOffice_Level3"/>
      <w:r>
        <w:rPr>
          <w:rFonts w:hint="eastAsia" w:ascii="宋体" w:hAnsi="宋体" w:cs="仿宋_GB2312"/>
          <w:bCs/>
          <w:color w:val="000000" w:themeColor="text1"/>
          <w:szCs w:val="24"/>
          <w14:textFill>
            <w14:solidFill>
              <w14:schemeClr w14:val="tx1"/>
            </w14:solidFill>
          </w14:textFill>
        </w:rPr>
        <w:t>单位名称：</w:t>
      </w:r>
      <w:r>
        <w:rPr>
          <w:rFonts w:hint="eastAsia" w:ascii="宋体" w:hAnsi="宋体" w:cs="仿宋_GB2312"/>
          <w:bCs/>
          <w:color w:val="000000" w:themeColor="text1"/>
          <w:szCs w:val="24"/>
          <w:u w:val="single"/>
          <w14:textFill>
            <w14:solidFill>
              <w14:schemeClr w14:val="tx1"/>
            </w14:solidFill>
          </w14:textFill>
        </w:rPr>
        <w:t xml:space="preserve">       </w:t>
      </w:r>
      <w:r>
        <w:rPr>
          <w:rFonts w:hint="eastAsia" w:ascii="宋体" w:hAnsi="宋体" w:cs="仿宋_GB2312"/>
          <w:bCs/>
          <w:color w:val="000000" w:themeColor="text1"/>
          <w:szCs w:val="24"/>
          <w14:textFill>
            <w14:solidFill>
              <w14:schemeClr w14:val="tx1"/>
            </w14:solidFill>
          </w14:textFill>
        </w:rPr>
        <w:t>（公章）</w:t>
      </w:r>
      <w:bookmarkEnd w:id="263"/>
    </w:p>
    <w:p>
      <w:pPr>
        <w:spacing w:before="163" w:beforeLines="50" w:line="560" w:lineRule="exact"/>
        <w:ind w:firstLine="440" w:firstLineChars="200"/>
        <w:jc w:val="center"/>
        <w:rPr>
          <w:rFonts w:ascii="宋体" w:hAnsi="宋体" w:cs="仿宋_GB2312"/>
          <w:bCs/>
          <w:color w:val="000000" w:themeColor="text1"/>
          <w:szCs w:val="24"/>
          <w14:textFill>
            <w14:solidFill>
              <w14:schemeClr w14:val="tx1"/>
            </w14:solidFill>
          </w14:textFill>
        </w:rPr>
      </w:pPr>
      <w:r>
        <w:rPr>
          <w:rFonts w:hint="eastAsia" w:ascii="宋体" w:hAnsi="宋体" w:cs="仿宋_GB2312"/>
          <w:bCs/>
          <w:color w:val="000000" w:themeColor="text1"/>
          <w:szCs w:val="24"/>
          <w14:textFill>
            <w14:solidFill>
              <w14:schemeClr w14:val="tx1"/>
            </w14:solidFill>
          </w14:textFill>
        </w:rPr>
        <w:t xml:space="preserve">        </w:t>
      </w:r>
      <w:bookmarkStart w:id="264" w:name="_Toc11539_WPSOffice_Level3"/>
      <w:r>
        <w:rPr>
          <w:rFonts w:hint="eastAsia" w:ascii="宋体" w:hAnsi="宋体" w:cs="仿宋_GB2312"/>
          <w:bCs/>
          <w:color w:val="000000" w:themeColor="text1"/>
          <w:szCs w:val="24"/>
          <w14:textFill>
            <w14:solidFill>
              <w14:schemeClr w14:val="tx1"/>
            </w14:solidFill>
          </w14:textFill>
        </w:rPr>
        <w:t>法定代表人或委托代理人：</w:t>
      </w:r>
      <w:r>
        <w:rPr>
          <w:rFonts w:hint="eastAsia" w:ascii="宋体" w:hAnsi="宋体" w:cs="仿宋_GB2312"/>
          <w:bCs/>
          <w:color w:val="000000" w:themeColor="text1"/>
          <w:szCs w:val="24"/>
          <w:u w:val="single"/>
          <w14:textFill>
            <w14:solidFill>
              <w14:schemeClr w14:val="tx1"/>
            </w14:solidFill>
          </w14:textFill>
        </w:rPr>
        <w:t xml:space="preserve">       </w:t>
      </w:r>
      <w:r>
        <w:rPr>
          <w:rFonts w:hint="eastAsia" w:ascii="宋体" w:hAnsi="宋体" w:cs="仿宋_GB2312"/>
          <w:bCs/>
          <w:color w:val="000000" w:themeColor="text1"/>
          <w:szCs w:val="24"/>
          <w14:textFill>
            <w14:solidFill>
              <w14:schemeClr w14:val="tx1"/>
            </w14:solidFill>
          </w14:textFill>
        </w:rPr>
        <w:t>（签字或盖章）</w:t>
      </w:r>
      <w:bookmarkEnd w:id="264"/>
    </w:p>
    <w:p>
      <w:pPr>
        <w:pStyle w:val="2"/>
        <w:rPr>
          <w:rFonts w:cs="宋体"/>
          <w:color w:val="000000" w:themeColor="text1"/>
          <w:lang w:val="zh-CN"/>
          <w14:textFill>
            <w14:solidFill>
              <w14:schemeClr w14:val="tx1"/>
            </w14:solidFill>
          </w14:textFill>
        </w:rPr>
      </w:pPr>
      <w:r>
        <w:rPr>
          <w:rFonts w:hint="eastAsia"/>
          <w:color w:val="000000" w:themeColor="text1"/>
          <w14:textFill>
            <w14:solidFill>
              <w14:schemeClr w14:val="tx1"/>
            </w14:solidFill>
          </w14:textFill>
        </w:rPr>
        <w:t xml:space="preserve">                                                                                                                      </w:t>
      </w:r>
      <w:bookmarkStart w:id="265" w:name="_Toc3285_WPSOffice_Level3"/>
      <w:r>
        <w:rPr>
          <w:rFonts w:hint="eastAsia" w:ascii="宋体" w:hAnsi="宋体" w:cs="仿宋_GB2312"/>
          <w:bCs/>
          <w:color w:val="000000" w:themeColor="text1"/>
          <w:kern w:val="0"/>
          <w:sz w:val="22"/>
          <w14:textFill>
            <w14:solidFill>
              <w14:schemeClr w14:val="tx1"/>
            </w14:solidFill>
          </w14:textFill>
        </w:rPr>
        <w:t>年   月  日</w:t>
      </w:r>
      <w:bookmarkEnd w:id="265"/>
    </w:p>
    <w:p>
      <w:pPr>
        <w:pStyle w:val="7"/>
        <w:widowControl w:val="0"/>
        <w:numPr>
          <w:ilvl w:val="0"/>
          <w:numId w:val="38"/>
        </w:numPr>
        <w:adjustRightInd/>
        <w:snapToGrid/>
        <w:spacing w:before="0" w:after="0" w:line="360" w:lineRule="auto"/>
        <w:rPr>
          <w:rFonts w:ascii="宋体" w:hAnsi="宋体" w:cs="宋体"/>
          <w:color w:val="000000" w:themeColor="text1"/>
          <w14:textFill>
            <w14:solidFill>
              <w14:schemeClr w14:val="tx1"/>
            </w14:solidFill>
          </w14:textFill>
        </w:rPr>
      </w:pPr>
      <w:r>
        <w:rPr>
          <w:rFonts w:hint="eastAsia" w:ascii="宋体" w:hAnsi="宋体" w:cs="宋体"/>
          <w:bCs w:val="0"/>
          <w:color w:val="000000" w:themeColor="text1"/>
          <w:sz w:val="24"/>
          <w:szCs w:val="24"/>
          <w14:textFill>
            <w14:solidFill>
              <w14:schemeClr w14:val="tx1"/>
            </w14:solidFill>
          </w14:textFill>
        </w:rPr>
        <w:br w:type="page"/>
      </w:r>
      <w:bookmarkStart w:id="266" w:name="_Toc488691517"/>
      <w:bookmarkStart w:id="267" w:name="_Toc6996"/>
      <w:r>
        <w:rPr>
          <w:rFonts w:hint="eastAsia" w:ascii="宋体" w:hAnsi="宋体" w:cs="宋体"/>
          <w:color w:val="000000" w:themeColor="text1"/>
          <w:szCs w:val="28"/>
          <w14:textFill>
            <w14:solidFill>
              <w14:schemeClr w14:val="tx1"/>
            </w14:solidFill>
          </w14:textFill>
        </w:rPr>
        <w:t>最终报价表</w:t>
      </w:r>
      <w:bookmarkEnd w:id="266"/>
      <w:r>
        <w:rPr>
          <w:rFonts w:hint="eastAsia" w:ascii="宋体" w:hAnsi="宋体" w:cs="宋体"/>
          <w:color w:val="000000" w:themeColor="text1"/>
          <w:szCs w:val="28"/>
          <w14:textFill>
            <w14:solidFill>
              <w14:schemeClr w14:val="tx1"/>
            </w14:solidFill>
          </w14:textFill>
        </w:rPr>
        <w:t>（单独提交）</w:t>
      </w:r>
      <w:bookmarkEnd w:id="267"/>
    </w:p>
    <w:p>
      <w:pPr>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最终报价表</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t xml:space="preserve">磋商人名称：                                                   </w:t>
      </w:r>
      <w:r>
        <w:rPr>
          <w:rFonts w:hint="eastAsia" w:ascii="宋体" w:hAnsi="宋体" w:cs="宋体"/>
          <w:b/>
          <w:bCs/>
          <w:color w:val="000000" w:themeColor="text1"/>
          <w:sz w:val="20"/>
          <w:szCs w:val="28"/>
          <w14:textFill>
            <w14:solidFill>
              <w14:schemeClr w14:val="tx1"/>
            </w14:solidFill>
          </w14:textFill>
        </w:rPr>
        <w:t>单位：（元）</w:t>
      </w:r>
    </w:p>
    <w:tbl>
      <w:tblPr>
        <w:tblStyle w:val="43"/>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2977"/>
        <w:gridCol w:w="2725"/>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615" w:type="dxa"/>
            <w:tcBorders>
              <w:tl2br w:val="single" w:color="auto" w:sz="4" w:space="0"/>
            </w:tcBorders>
          </w:tcPr>
          <w:p>
            <w:pPr>
              <w:kinsoku w:val="0"/>
              <w:spacing w:line="360" w:lineRule="auto"/>
              <w:ind w:firstLine="330"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报价内容</w:t>
            </w:r>
          </w:p>
          <w:p>
            <w:pPr>
              <w:kinsoku w:val="0"/>
              <w:spacing w:line="360" w:lineRule="auto"/>
              <w:rPr>
                <w:rFonts w:ascii="宋体" w:hAnsi="宋体" w:cs="宋体"/>
                <w:color w:val="000000" w:themeColor="text1"/>
                <w14:textFill>
                  <w14:solidFill>
                    <w14:schemeClr w14:val="tx1"/>
                  </w14:solidFill>
                </w14:textFill>
              </w:rPr>
            </w:pPr>
          </w:p>
          <w:p>
            <w:pPr>
              <w:kinsoku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磋商内容</w:t>
            </w:r>
          </w:p>
        </w:tc>
        <w:tc>
          <w:tcPr>
            <w:tcW w:w="2977" w:type="dxa"/>
            <w:vAlign w:val="center"/>
          </w:tcPr>
          <w:p>
            <w:pPr>
              <w:kinsoku w:val="0"/>
              <w:spacing w:line="360" w:lineRule="auto"/>
              <w:ind w:firstLine="110" w:firstLineChars="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最终磋商报价</w:t>
            </w:r>
          </w:p>
        </w:tc>
        <w:tc>
          <w:tcPr>
            <w:tcW w:w="2725" w:type="dxa"/>
            <w:vAlign w:val="center"/>
          </w:tcPr>
          <w:p>
            <w:pPr>
              <w:kinsoku w:val="0"/>
              <w:spacing w:line="360" w:lineRule="auto"/>
              <w:ind w:firstLine="110" w:firstLineChars="50"/>
              <w:jc w:val="center"/>
              <w:rPr>
                <w:rFonts w:ascii="宋体" w:hAnsi="宋体" w:cs="宋体"/>
                <w:color w:val="000000" w:themeColor="text1"/>
                <w14:textFill>
                  <w14:solidFill>
                    <w14:schemeClr w14:val="tx1"/>
                  </w14:solidFill>
                </w14:textFill>
              </w:rPr>
            </w:pPr>
          </w:p>
          <w:p>
            <w:pPr>
              <w:kinsoku w:val="0"/>
              <w:spacing w:line="360" w:lineRule="auto"/>
              <w:ind w:firstLine="110" w:firstLineChars="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工期</w:t>
            </w:r>
          </w:p>
          <w:p>
            <w:pPr>
              <w:kinsoku w:val="0"/>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（日历日）</w:t>
            </w:r>
          </w:p>
        </w:tc>
        <w:tc>
          <w:tcPr>
            <w:tcW w:w="2212" w:type="dxa"/>
          </w:tcPr>
          <w:p>
            <w:pPr>
              <w:kinsoku w:val="0"/>
              <w:spacing w:line="360" w:lineRule="auto"/>
              <w:ind w:firstLine="110" w:firstLineChars="50"/>
              <w:jc w:val="center"/>
              <w:rPr>
                <w:rFonts w:ascii="宋体" w:hAnsi="宋体" w:cs="宋体"/>
                <w:color w:val="000000" w:themeColor="text1"/>
                <w14:textFill>
                  <w14:solidFill>
                    <w14:schemeClr w14:val="tx1"/>
                  </w14:solidFill>
                </w14:textFill>
              </w:rPr>
            </w:pPr>
          </w:p>
          <w:p>
            <w:pPr>
              <w:kinsoku w:val="0"/>
              <w:spacing w:line="360" w:lineRule="auto"/>
              <w:ind w:firstLine="110" w:firstLineChars="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1615" w:type="dxa"/>
            <w:vAlign w:val="center"/>
          </w:tcPr>
          <w:p>
            <w:pPr>
              <w:kinsoku w:val="0"/>
              <w:spacing w:line="360" w:lineRule="auto"/>
              <w:jc w:val="center"/>
              <w:rPr>
                <w:rFonts w:ascii="宋体" w:hAnsi="宋体" w:cs="宋体"/>
                <w:color w:val="000000" w:themeColor="text1"/>
                <w14:textFill>
                  <w14:solidFill>
                    <w14:schemeClr w14:val="tx1"/>
                  </w14:solidFill>
                </w14:textFill>
              </w:rPr>
            </w:pPr>
          </w:p>
        </w:tc>
        <w:tc>
          <w:tcPr>
            <w:tcW w:w="2977" w:type="dxa"/>
            <w:vAlign w:val="center"/>
          </w:tcPr>
          <w:p>
            <w:pPr>
              <w:kinsoku w:val="0"/>
              <w:spacing w:line="360" w:lineRule="auto"/>
              <w:jc w:val="center"/>
              <w:rPr>
                <w:rFonts w:ascii="宋体" w:hAnsi="宋体" w:cs="宋体"/>
                <w:color w:val="000000" w:themeColor="text1"/>
                <w14:textFill>
                  <w14:solidFill>
                    <w14:schemeClr w14:val="tx1"/>
                  </w14:solidFill>
                </w14:textFill>
              </w:rPr>
            </w:pPr>
          </w:p>
        </w:tc>
        <w:tc>
          <w:tcPr>
            <w:tcW w:w="2725" w:type="dxa"/>
            <w:vAlign w:val="center"/>
          </w:tcPr>
          <w:p>
            <w:pPr>
              <w:kinsoku w:val="0"/>
              <w:spacing w:line="360" w:lineRule="auto"/>
              <w:jc w:val="center"/>
              <w:rPr>
                <w:rFonts w:ascii="宋体" w:hAnsi="宋体" w:cs="宋体"/>
                <w:color w:val="000000" w:themeColor="text1"/>
                <w14:textFill>
                  <w14:solidFill>
                    <w14:schemeClr w14:val="tx1"/>
                  </w14:solidFill>
                </w14:textFill>
              </w:rPr>
            </w:pPr>
          </w:p>
        </w:tc>
        <w:tc>
          <w:tcPr>
            <w:tcW w:w="2212" w:type="dxa"/>
          </w:tcPr>
          <w:p>
            <w:pPr>
              <w:kinsoku w:val="0"/>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529" w:type="dxa"/>
            <w:gridSpan w:val="4"/>
            <w:vAlign w:val="center"/>
          </w:tcPr>
          <w:p>
            <w:pPr>
              <w:kinsoku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最终磋商总报价：人民币（大写）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529" w:type="dxa"/>
            <w:gridSpan w:val="4"/>
            <w:vAlign w:val="center"/>
          </w:tcPr>
          <w:p>
            <w:pPr>
              <w:kinsoku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优惠条件：（如若没有可写无，如有请在此详细说明）</w:t>
            </w:r>
          </w:p>
          <w:p>
            <w:pPr>
              <w:kinsoku w:val="0"/>
              <w:spacing w:line="360" w:lineRule="auto"/>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9529" w:type="dxa"/>
            <w:gridSpan w:val="4"/>
            <w:vAlign w:val="center"/>
          </w:tcPr>
          <w:p>
            <w:pPr>
              <w:kinsoku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备注：表内报价内容以元为单位。</w:t>
            </w:r>
          </w:p>
        </w:tc>
      </w:tr>
    </w:tbl>
    <w:p>
      <w:pPr>
        <w:spacing w:line="360" w:lineRule="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注：此表不需填写在磋商响应文件中。在磋商期间，由磋商小组确定合格的磋商供应商线上提交，磋商供应商须在固定电脑设备前登陆等待磋商最终报价，磋商供应商须在规定的时间内完成。</w:t>
      </w:r>
    </w:p>
    <w:p>
      <w:pPr>
        <w:spacing w:line="360" w:lineRule="auto"/>
        <w:jc w:val="center"/>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14:textFill>
            <w14:solidFill>
              <w14:schemeClr w14:val="tx1"/>
            </w14:solidFill>
          </w14:textFill>
        </w:rPr>
      </w:pPr>
    </w:p>
    <w:p>
      <w:pPr>
        <w:tabs>
          <w:tab w:val="left" w:pos="168"/>
        </w:tabs>
        <w:spacing w:line="360" w:lineRule="auto"/>
        <w:jc w:val="right"/>
        <w:textAlignment w:val="baseline"/>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磋商人名称：               （公章）</w:t>
      </w:r>
    </w:p>
    <w:p>
      <w:pPr>
        <w:tabs>
          <w:tab w:val="left" w:pos="168"/>
        </w:tabs>
        <w:spacing w:line="360" w:lineRule="auto"/>
        <w:jc w:val="right"/>
        <w:textAlignment w:val="baseline"/>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委托代理人：       （签字）</w:t>
      </w:r>
    </w:p>
    <w:p>
      <w:pPr>
        <w:tabs>
          <w:tab w:val="left" w:pos="168"/>
        </w:tabs>
        <w:spacing w:line="360" w:lineRule="auto"/>
        <w:jc w:val="right"/>
        <w:textAlignment w:val="baseline"/>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日期：          年   月   日</w:t>
      </w:r>
      <w:bookmarkStart w:id="268" w:name="_Toc8156"/>
    </w:p>
    <w:p>
      <w:pPr>
        <w:pStyle w:val="40"/>
        <w:numPr>
          <w:ilvl w:val="0"/>
          <w:numId w:val="1"/>
        </w:numPr>
        <w:spacing w:before="0" w:after="0" w:line="360" w:lineRule="auto"/>
        <w:rPr>
          <w:rFonts w:ascii="宋体" w:hAnsi="宋体" w:cs="宋体"/>
          <w:b w:val="0"/>
          <w:bCs w:val="0"/>
          <w:color w:val="000000" w:themeColor="text1"/>
          <w:sz w:val="36"/>
          <w14:textFill>
            <w14:solidFill>
              <w14:schemeClr w14:val="tx1"/>
            </w14:solidFill>
          </w14:textFill>
        </w:rPr>
      </w:pPr>
      <w:r>
        <w:rPr>
          <w:rFonts w:hint="eastAsia" w:ascii="宋体" w:hAnsi="宋体" w:cs="宋体"/>
          <w:bCs w:val="0"/>
          <w:color w:val="000000" w:themeColor="text1"/>
          <w:sz w:val="24"/>
          <w:szCs w:val="24"/>
          <w14:textFill>
            <w14:solidFill>
              <w14:schemeClr w14:val="tx1"/>
            </w14:solidFill>
          </w14:textFill>
        </w:rPr>
        <w:br w:type="page"/>
      </w:r>
      <w:bookmarkEnd w:id="268"/>
      <w:bookmarkStart w:id="269" w:name="_Toc488691519"/>
      <w:bookmarkStart w:id="270" w:name="_Toc290"/>
      <w:r>
        <w:rPr>
          <w:rFonts w:hint="eastAsia" w:ascii="宋体" w:hAnsi="宋体" w:cs="宋体"/>
          <w:color w:val="000000" w:themeColor="text1"/>
          <w:szCs w:val="28"/>
          <w14:textFill>
            <w14:solidFill>
              <w14:schemeClr w14:val="tx1"/>
            </w14:solidFill>
          </w14:textFill>
        </w:rPr>
        <w:t>采购项目要求</w:t>
      </w:r>
      <w:bookmarkEnd w:id="269"/>
      <w:bookmarkEnd w:id="270"/>
    </w:p>
    <w:p>
      <w:pPr>
        <w:pStyle w:val="7"/>
        <w:widowControl w:val="0"/>
        <w:numPr>
          <w:ilvl w:val="0"/>
          <w:numId w:val="45"/>
        </w:numPr>
        <w:adjustRightInd/>
        <w:snapToGrid/>
        <w:spacing w:before="0" w:after="0" w:line="360" w:lineRule="auto"/>
        <w:rPr>
          <w:rFonts w:ascii="宋体" w:hAnsi="宋体" w:cs="宋体"/>
          <w:color w:val="000000" w:themeColor="text1"/>
          <w:kern w:val="2"/>
          <w:sz w:val="28"/>
          <w14:textFill>
            <w14:solidFill>
              <w14:schemeClr w14:val="tx1"/>
            </w14:solidFill>
          </w14:textFill>
        </w:rPr>
      </w:pPr>
      <w:bookmarkStart w:id="271" w:name="_Toc488691520"/>
      <w:bookmarkStart w:id="272" w:name="_Toc12649"/>
      <w:r>
        <w:rPr>
          <w:rFonts w:hint="eastAsia" w:ascii="宋体" w:hAnsi="宋体" w:cs="宋体"/>
          <w:color w:val="000000" w:themeColor="text1"/>
          <w:kern w:val="2"/>
          <w:sz w:val="28"/>
          <w14:textFill>
            <w14:solidFill>
              <w14:schemeClr w14:val="tx1"/>
            </w14:solidFill>
          </w14:textFill>
        </w:rPr>
        <w:t>磋商内容</w:t>
      </w:r>
      <w:bookmarkEnd w:id="271"/>
      <w:bookmarkEnd w:id="272"/>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青海大学校园基础设施更新和节能改造—学生公寓加装自行车棚项目工程</w:t>
      </w:r>
      <w:r>
        <w:rPr>
          <w:rFonts w:hint="eastAsia" w:ascii="宋体" w:hAnsi="宋体" w:cs="宋体"/>
          <w:color w:val="auto"/>
          <w:sz w:val="24"/>
          <w:szCs w:val="24"/>
        </w:rPr>
        <w:t>，主要建设地点为采购人指定地点。项目采购预算额度：人民币1,498,741.61元。具</w:t>
      </w:r>
      <w:r>
        <w:rPr>
          <w:rFonts w:hint="eastAsia" w:ascii="宋体" w:hAnsi="宋体" w:cs="宋体"/>
          <w:color w:val="000000" w:themeColor="text1"/>
          <w:sz w:val="24"/>
          <w:szCs w:val="24"/>
          <w14:textFill>
            <w14:solidFill>
              <w14:schemeClr w14:val="tx1"/>
            </w14:solidFill>
          </w14:textFill>
        </w:rPr>
        <w:t>体内容详见《磋商文件》该项目已具备施工条件，现组织磋商活动。详见第七章的工程量清单及现场实际情况。本次采购项目的施工图纸及现场实际情况，请磋商人按照工程量清单进行报价。</w:t>
      </w:r>
    </w:p>
    <w:p>
      <w:pPr>
        <w:pStyle w:val="7"/>
        <w:widowControl w:val="0"/>
        <w:numPr>
          <w:ilvl w:val="0"/>
          <w:numId w:val="45"/>
        </w:numPr>
        <w:adjustRightInd/>
        <w:snapToGrid/>
        <w:spacing w:before="0" w:after="0" w:line="360" w:lineRule="auto"/>
        <w:rPr>
          <w:rFonts w:ascii="宋体" w:hAnsi="宋体" w:cs="宋体"/>
          <w:color w:val="000000" w:themeColor="text1"/>
          <w:kern w:val="2"/>
          <w:sz w:val="28"/>
          <w14:textFill>
            <w14:solidFill>
              <w14:schemeClr w14:val="tx1"/>
            </w14:solidFill>
          </w14:textFill>
        </w:rPr>
      </w:pPr>
      <w:bookmarkStart w:id="273" w:name="_Toc488691521"/>
      <w:bookmarkStart w:id="274" w:name="_Toc10548"/>
      <w:r>
        <w:rPr>
          <w:rFonts w:hint="eastAsia" w:ascii="宋体" w:hAnsi="宋体" w:cs="宋体"/>
          <w:color w:val="000000" w:themeColor="text1"/>
          <w:kern w:val="2"/>
          <w:sz w:val="28"/>
          <w14:textFill>
            <w14:solidFill>
              <w14:schemeClr w14:val="tx1"/>
            </w14:solidFill>
          </w14:textFill>
        </w:rPr>
        <w:t>工程量清单编制说明</w:t>
      </w:r>
      <w:bookmarkEnd w:id="273"/>
      <w:bookmarkEnd w:id="274"/>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工程量清单是根据磋商文件中包括的、有合同约束力的图纸以及有关工程量清单的国家标准、行业标准、合同条款中约定的工程量计算规则编制。约定计算规则中没有的子目，其工程量按照有合同约束力的图纸所标示尺寸的理论净量计算。计量采用中华人民共和国法定计量单位。</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2.本工程量清单应与磋商文件中的有关说明、通用合同条款、专用合同条款、技术标准和要求及图纸等一起阅读和理解。</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3.本工程量清单仅是磋商报价的共同基础，工程价款按实际完成工程量结算。</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4.措施项目清单中的安全文明施工费、规费、税金应按国家、省级或行业建设主管部门的规定计取，不得作为竞争性费用。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5.磋商人应严格按照《建设工程工程量清单计价规范》（GB50500-2013）编制已标价工程量清单，不得擅自改变工程量清单编码、名称和数量。</w:t>
      </w:r>
    </w:p>
    <w:p>
      <w:pPr>
        <w:pStyle w:val="7"/>
        <w:widowControl w:val="0"/>
        <w:numPr>
          <w:ilvl w:val="0"/>
          <w:numId w:val="45"/>
        </w:numPr>
        <w:adjustRightInd/>
        <w:snapToGrid/>
        <w:spacing w:before="0" w:after="0" w:line="360" w:lineRule="auto"/>
        <w:rPr>
          <w:rFonts w:ascii="宋体" w:hAnsi="宋体" w:cs="宋体"/>
          <w:color w:val="000000" w:themeColor="text1"/>
          <w:kern w:val="2"/>
          <w:sz w:val="28"/>
          <w14:textFill>
            <w14:solidFill>
              <w14:schemeClr w14:val="tx1"/>
            </w14:solidFill>
          </w14:textFill>
        </w:rPr>
      </w:pPr>
      <w:bookmarkStart w:id="275" w:name="_Toc24288"/>
      <w:r>
        <w:rPr>
          <w:rFonts w:hint="eastAsia" w:ascii="宋体" w:hAnsi="宋体" w:cs="宋体"/>
          <w:color w:val="000000" w:themeColor="text1"/>
          <w14:textFill>
            <w14:solidFill>
              <w14:schemeClr w14:val="tx1"/>
            </w14:solidFill>
          </w14:textFill>
        </w:rPr>
        <w:t>磋商报价</w:t>
      </w:r>
      <w:bookmarkEnd w:id="275"/>
      <w:r>
        <w:rPr>
          <w:rFonts w:hint="eastAsia" w:ascii="宋体" w:hAnsi="宋体" w:cs="宋体"/>
          <w:color w:val="000000" w:themeColor="text1"/>
          <w:kern w:val="2"/>
          <w:sz w:val="28"/>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磋商报价应根据磋商文件中的有关计价要求，并按照下列依据自主报价。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1.工程量清单中的每一子目录须填入单价或价格，且只允许有一个报价。</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2.工程量清单</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价的单价或金额，应包括所需的人工费、材料和施工机具使用费和企业管理费、利润以及一定范围内的风险费用等。</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3.工程量清单中磋商人没有填入单价或价格的子目录，其费用视为已分摊在工程量清单中其他相关子目录的单价或价格之中。</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4.参加磋商的磋商人必须对磋商文件工程量清单内容全部磋商，不能拆分、少报或改变工程量清单编码、名称和数量。暂估价严格按工程量清单编制说明列入，否则，视为无效磋商。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5.磋商文件规定的工程预算额度为工程控制价，参加磋商的磋商人报价不得超出此价格，否则，磋商无效。</w:t>
      </w:r>
    </w:p>
    <w:p>
      <w:pPr>
        <w:pStyle w:val="7"/>
        <w:widowControl w:val="0"/>
        <w:numPr>
          <w:ilvl w:val="0"/>
          <w:numId w:val="45"/>
        </w:numPr>
        <w:adjustRightInd/>
        <w:snapToGrid/>
        <w:spacing w:before="0" w:after="0" w:line="360" w:lineRule="auto"/>
        <w:rPr>
          <w:rFonts w:ascii="宋体" w:hAnsi="宋体" w:cs="宋体"/>
          <w:color w:val="000000" w:themeColor="text1"/>
          <w:kern w:val="2"/>
          <w:sz w:val="28"/>
          <w14:textFill>
            <w14:solidFill>
              <w14:schemeClr w14:val="tx1"/>
            </w14:solidFill>
          </w14:textFill>
        </w:rPr>
      </w:pPr>
      <w:bookmarkStart w:id="276" w:name="_Toc484"/>
      <w:bookmarkStart w:id="277" w:name="_Toc488691523"/>
      <w:r>
        <w:rPr>
          <w:rFonts w:hint="eastAsia" w:ascii="宋体" w:hAnsi="宋体" w:cs="宋体"/>
          <w:color w:val="000000" w:themeColor="text1"/>
          <w:kern w:val="2"/>
          <w:sz w:val="28"/>
          <w14:textFill>
            <w14:solidFill>
              <w14:schemeClr w14:val="tx1"/>
            </w14:solidFill>
          </w14:textFill>
        </w:rPr>
        <w:t>技术标准和要求</w:t>
      </w:r>
      <w:bookmarkEnd w:id="276"/>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1.工程建设条件：现场已具备施工条件。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2.工程建设要求：</w:t>
      </w:r>
    </w:p>
    <w:p>
      <w:pPr>
        <w:spacing w:line="360" w:lineRule="auto"/>
        <w:ind w:firstLine="480" w:firstLineChars="200"/>
        <w:rPr>
          <w:rFonts w:ascii="宋体" w:hAnsi="宋体" w:cs="宋体"/>
          <w:color w:val="auto"/>
          <w:sz w:val="24"/>
          <w:szCs w:val="24"/>
        </w:rPr>
      </w:pPr>
      <w:r>
        <w:rPr>
          <w:rFonts w:hint="eastAsia" w:ascii="宋体" w:hAnsi="宋体" w:cs="宋体"/>
          <w:color w:val="000000" w:themeColor="text1"/>
          <w:sz w:val="24"/>
          <w:szCs w:val="24"/>
          <w14:textFill>
            <w14:solidFill>
              <w14:schemeClr w14:val="tx1"/>
            </w14:solidFill>
          </w14:textFill>
        </w:rPr>
        <w:t>（1）质量要求：</w:t>
      </w:r>
      <w:r>
        <w:rPr>
          <w:rFonts w:hint="eastAsia" w:ascii="宋体" w:hAnsi="宋体" w:cs="宋体"/>
          <w:color w:val="auto"/>
          <w:sz w:val="24"/>
          <w:szCs w:val="24"/>
        </w:rPr>
        <w:t>合格；</w:t>
      </w:r>
    </w:p>
    <w:p>
      <w:pPr>
        <w:spacing w:line="360" w:lineRule="auto"/>
        <w:ind w:firstLine="480" w:firstLineChars="200"/>
        <w:rPr>
          <w:rFonts w:ascii="宋体" w:hAnsi="宋体" w:cs="宋体"/>
          <w:color w:val="FF0000"/>
          <w:sz w:val="24"/>
          <w:szCs w:val="24"/>
        </w:rPr>
      </w:pPr>
      <w:r>
        <w:rPr>
          <w:rFonts w:hint="eastAsia" w:ascii="宋体" w:hAnsi="宋体" w:cs="宋体"/>
          <w:color w:val="auto"/>
          <w:sz w:val="24"/>
          <w:szCs w:val="24"/>
        </w:rPr>
        <w:t>（2）计划建设工期：</w:t>
      </w:r>
      <w:bookmarkStart w:id="278" w:name="OLE_LINK31"/>
      <w:r>
        <w:rPr>
          <w:rFonts w:hint="eastAsia" w:ascii="宋体" w:hAnsi="宋体" w:cs="宋体"/>
          <w:color w:val="auto"/>
          <w:sz w:val="24"/>
          <w:szCs w:val="24"/>
          <w:lang w:val="en-US" w:eastAsia="zh-CN"/>
        </w:rPr>
        <w:t>签订合同后30日历日</w:t>
      </w:r>
      <w:bookmarkEnd w:id="278"/>
      <w:r>
        <w:rPr>
          <w:rFonts w:hint="eastAsia" w:ascii="宋体" w:hAnsi="宋体" w:cs="宋体"/>
          <w:color w:val="auto"/>
          <w:sz w:val="24"/>
          <w:szCs w:val="24"/>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（3）该工程不得转包；</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（4）施工现场应做好安全生产及文明施工。现场安全生产、文明施工执行《青</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海省建筑施工项目安全标准化评价细则》青建工[2007]218号文件，必须满足国家及地方对安全生产、文明施工相关规定。</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（5）承包人必须按照本项目的施工图及国家现行有关施工验收规范、质量验评</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标准组织施工。建立和健全质量保证体系，以承包人主体行为规范和施工人员的工作质量，确保各单位工程的施工质量。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（6）本工程所需主要施工材料均由承包人负责供应，调剂材料需满足设计和符合国家标准，并征得发包人同意。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各工序应按施工技术标准进行质量控制，每道工序完成后，应进行检查。相关各专业工种之间，应进行交接检验，并形成记录。未经监理工程师（或发包人技术负责人）检查认可，不得进行下一道工序施工。</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（8）承包人必须编制好切实可行的施工进度计划，以保证施工连续均衡、有节奏地进行，合理地使用人力、物力和财力，确保工程按期完成。</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承包人应建立和健全安全生产保障体系和安全生产责任制，认真执行《建筑施工安全检查标准（JGJ59－99）》，提高安全生产工作和文明施工的管理水平。施工现场不但应该做到安全生产不发生事故，同时还应做到文明施工、整齐有序，尽量减少施工噪音和对周围环境的污染，争创“施工现场文明工地”。</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（10）施工期间应努力做好与发包人、设计单位、监理单位及质量监督部门的工作协调、配合工作，虚心听取他们的意见和建议，不断改进工作、提高管理水平。</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单位工程完工后，承包人应自行组织有关人员进行检查评定，并向发包人提交工程验收报告及相关资料。承包人在质量保修期内，应按照有关法律、法规的管理规定和双方在合同中的约定，承担本工程质量保修责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（12）本工程在施工过程中必须严格执行国家、行业的现行有关各专业工程施工质量验收规范及验收统一标准。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（13）本次项目的主要材料须由发包人、承包人双方共同看样订货。</w:t>
      </w:r>
    </w:p>
    <w:p>
      <w:pPr>
        <w:pStyle w:val="7"/>
        <w:widowControl w:val="0"/>
        <w:numPr>
          <w:ilvl w:val="0"/>
          <w:numId w:val="45"/>
        </w:numPr>
        <w:adjustRightInd/>
        <w:snapToGrid/>
        <w:spacing w:before="0" w:after="0" w:line="360" w:lineRule="auto"/>
        <w:rPr>
          <w:rFonts w:ascii="宋体" w:hAnsi="宋体" w:cs="宋体"/>
          <w:color w:val="auto"/>
          <w:kern w:val="2"/>
          <w:sz w:val="28"/>
        </w:rPr>
      </w:pPr>
      <w:bookmarkStart w:id="279" w:name="_Toc15150"/>
      <w:r>
        <w:rPr>
          <w:rFonts w:hint="eastAsia" w:ascii="宋体" w:hAnsi="宋体" w:cs="宋体"/>
          <w:color w:val="auto"/>
          <w:kern w:val="2"/>
          <w:sz w:val="28"/>
        </w:rPr>
        <w:t>工程量清单</w:t>
      </w:r>
      <w:bookmarkEnd w:id="279"/>
    </w:p>
    <w:bookmarkEnd w:id="277"/>
    <w:p>
      <w:pPr>
        <w:pStyle w:val="147"/>
        <w:jc w:val="both"/>
        <w:rPr>
          <w:rFonts w:hint="eastAsia" w:eastAsiaTheme="minorEastAsia"/>
          <w:b/>
          <w:bCs/>
          <w:sz w:val="32"/>
          <w:szCs w:val="32"/>
          <w:lang w:eastAsia="zh-CN"/>
        </w:rPr>
      </w:pPr>
      <w:r>
        <w:rPr>
          <w:b/>
          <w:bCs/>
          <w:sz w:val="32"/>
          <w:szCs w:val="32"/>
        </w:rPr>
        <w:t xml:space="preserve"> </w:t>
      </w:r>
      <w:r>
        <w:rPr>
          <w:rFonts w:hint="eastAsia"/>
          <w:b/>
          <w:bCs/>
          <w:sz w:val="32"/>
          <w:szCs w:val="32"/>
        </w:rPr>
        <w:t>（另附）</w:t>
      </w:r>
    </w:p>
    <w:sectPr>
      <w:footerReference r:id="rId7" w:type="default"/>
      <w:pgSz w:w="11907" w:h="16840"/>
      <w:pgMar w:top="1247" w:right="1247" w:bottom="1247" w:left="1247" w:header="680" w:footer="624" w:gutter="0"/>
      <w:pgBorders w:display="notFirstPage" w:offsetFrom="page">
        <w:top w:val="single" w:color="0070C0" w:sz="8" w:space="24"/>
        <w:left w:val="single" w:color="0070C0" w:sz="8" w:space="24"/>
        <w:bottom w:val="single" w:color="0070C0" w:sz="8" w:space="24"/>
        <w:right w:val="single" w:color="0070C0" w:sz="8" w:space="24"/>
      </w:pgBorders>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fill on="f" focussize="0,0"/>
              <v:stroke on="f" weight="0.5pt"/>
              <v:imagedata o:title=""/>
              <o:lock v:ext="edit" aspectratio="f"/>
              <v:textbox inset="0mm,0mm,0mm,0mm" style="mso-fit-shape-to-text:t;">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Jd0zCAgAA1g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i0l3TMICAADWBQAADgAAAAAA&#10;AAABACAAAAAfAQAAZHJzL2Uyb0RvYy54bWxQSwUGAAAAAAYABgBZAQAAUwYAAAAA&#10;">
              <v:fill on="f" focussize="0,0"/>
              <v:stroke on="f" weight="0.5pt"/>
              <v:imagedata o:title=""/>
              <o:lock v:ext="edit" aspectratio="f"/>
              <v:textbox inset="0mm,0mm,0mm,0mm" style="mso-fit-shape-to-text:t;">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宋体" w:hAnsi="宋体"/>
        <w:b/>
        <w:sz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9"/>
                            <w:jc w:val="center"/>
                          </w:pPr>
                          <w:r>
                            <w:rPr>
                              <w:rFonts w:ascii="宋体" w:hAnsi="宋体"/>
                              <w:b/>
                              <w:sz w:val="24"/>
                            </w:rPr>
                            <w:fldChar w:fldCharType="begin"/>
                          </w:r>
                          <w:r>
                            <w:rPr>
                              <w:rFonts w:ascii="宋体" w:hAnsi="宋体"/>
                              <w:b/>
                              <w:sz w:val="24"/>
                            </w:rPr>
                            <w:instrText xml:space="preserve">PAGE   \* MERGEFORMAT</w:instrText>
                          </w:r>
                          <w:r>
                            <w:rPr>
                              <w:rFonts w:ascii="宋体" w:hAnsi="宋体"/>
                              <w:b/>
                              <w:sz w:val="24"/>
                            </w:rPr>
                            <w:fldChar w:fldCharType="separate"/>
                          </w:r>
                          <w:r>
                            <w:rPr>
                              <w:rFonts w:ascii="宋体" w:hAnsi="宋体"/>
                              <w:b/>
                              <w:sz w:val="24"/>
                              <w:lang w:val="zh-CN"/>
                            </w:rPr>
                            <w:t>66</w:t>
                          </w:r>
                          <w:r>
                            <w:rPr>
                              <w:rFonts w:ascii="宋体" w:hAnsi="宋体"/>
                              <w:b/>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F9dL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DxfXSwQIAANYFAAAOAAAAAAAA&#10;AAEAIAAAAB8BAABkcnMvZTJvRG9jLnhtbFBLBQYAAAAABgAGAFkBAABSBgAAAAA=&#10;">
              <v:fill on="f" focussize="0,0"/>
              <v:stroke on="f" weight="0.5pt"/>
              <v:imagedata o:title=""/>
              <o:lock v:ext="edit" aspectratio="f"/>
              <v:textbox inset="0mm,0mm,0mm,0mm" style="mso-fit-shape-to-text:t;">
                <w:txbxContent>
                  <w:p>
                    <w:pPr>
                      <w:pStyle w:val="29"/>
                      <w:jc w:val="center"/>
                    </w:pPr>
                    <w:r>
                      <w:rPr>
                        <w:rFonts w:ascii="宋体" w:hAnsi="宋体"/>
                        <w:b/>
                        <w:sz w:val="24"/>
                      </w:rPr>
                      <w:fldChar w:fldCharType="begin"/>
                    </w:r>
                    <w:r>
                      <w:rPr>
                        <w:rFonts w:ascii="宋体" w:hAnsi="宋体"/>
                        <w:b/>
                        <w:sz w:val="24"/>
                      </w:rPr>
                      <w:instrText xml:space="preserve">PAGE   \* MERGEFORMAT</w:instrText>
                    </w:r>
                    <w:r>
                      <w:rPr>
                        <w:rFonts w:ascii="宋体" w:hAnsi="宋体"/>
                        <w:b/>
                        <w:sz w:val="24"/>
                      </w:rPr>
                      <w:fldChar w:fldCharType="separate"/>
                    </w:r>
                    <w:r>
                      <w:rPr>
                        <w:rFonts w:ascii="宋体" w:hAnsi="宋体"/>
                        <w:b/>
                        <w:sz w:val="24"/>
                        <w:lang w:val="zh-CN"/>
                      </w:rPr>
                      <w:t>66</w:t>
                    </w:r>
                    <w:r>
                      <w:rPr>
                        <w:rFonts w:ascii="宋体" w:hAnsi="宋体"/>
                        <w:b/>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6986AF"/>
    <w:multiLevelType w:val="singleLevel"/>
    <w:tmpl w:val="A56986AF"/>
    <w:lvl w:ilvl="0" w:tentative="0">
      <w:start w:val="1"/>
      <w:numFmt w:val="decimal"/>
      <w:suff w:val="nothing"/>
      <w:lvlText w:val="%1、"/>
      <w:lvlJc w:val="left"/>
    </w:lvl>
  </w:abstractNum>
  <w:abstractNum w:abstractNumId="1">
    <w:nsid w:val="D4F2AB6E"/>
    <w:multiLevelType w:val="multilevel"/>
    <w:tmpl w:val="D4F2AB6E"/>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2">
    <w:nsid w:val="00000001"/>
    <w:multiLevelType w:val="multilevel"/>
    <w:tmpl w:val="0000000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2"/>
    <w:multiLevelType w:val="multilevel"/>
    <w:tmpl w:val="00000002"/>
    <w:lvl w:ilvl="0" w:tentative="0">
      <w:start w:val="1"/>
      <w:numFmt w:val="decimal"/>
      <w:lvlText w:val="%1)"/>
      <w:lvlJc w:val="left"/>
      <w:pPr>
        <w:ind w:left="1696" w:hanging="420"/>
      </w:p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4">
    <w:nsid w:val="00000003"/>
    <w:multiLevelType w:val="multilevel"/>
    <w:tmpl w:val="00000003"/>
    <w:lvl w:ilvl="0" w:tentative="0">
      <w:start w:val="1"/>
      <w:numFmt w:val="decimal"/>
      <w:lvlText w:val="%1."/>
      <w:lvlJc w:val="left"/>
      <w:pPr>
        <w:ind w:left="987" w:hanging="420"/>
      </w:pPr>
      <w:rPr>
        <w:rFonts w:hint="eastAsia"/>
      </w:rPr>
    </w:lvl>
    <w:lvl w:ilvl="1" w:tentative="0">
      <w:start w:val="1"/>
      <w:numFmt w:val="decimal"/>
      <w:lvlText w:val="%2）"/>
      <w:lvlJc w:val="left"/>
      <w:pPr>
        <w:ind w:left="1210" w:hanging="360"/>
      </w:pPr>
      <w:rPr>
        <w:rFonts w:hint="default" w:ascii="宋体" w:hAnsi="宋体" w:eastAsia="宋体"/>
      </w:r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5">
    <w:nsid w:val="00000004"/>
    <w:multiLevelType w:val="multilevel"/>
    <w:tmpl w:val="00000004"/>
    <w:lvl w:ilvl="0" w:tentative="0">
      <w:start w:val="1"/>
      <w:numFmt w:val="decimal"/>
      <w:lvlText w:val="%1)"/>
      <w:lvlJc w:val="left"/>
      <w:pPr>
        <w:ind w:left="1130"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6">
    <w:nsid w:val="00000005"/>
    <w:multiLevelType w:val="multilevel"/>
    <w:tmpl w:val="00000005"/>
    <w:lvl w:ilvl="0" w:tentative="0">
      <w:start w:val="1"/>
      <w:numFmt w:val="decimal"/>
      <w:lvlText w:val="%1)"/>
      <w:lvlJc w:val="left"/>
      <w:pPr>
        <w:ind w:left="1300"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00000006"/>
    <w:multiLevelType w:val="multilevel"/>
    <w:tmpl w:val="00000006"/>
    <w:lvl w:ilvl="0" w:tentative="0">
      <w:start w:val="1"/>
      <w:numFmt w:val="decimal"/>
      <w:lvlText w:val="%1)."/>
      <w:lvlJc w:val="center"/>
      <w:pPr>
        <w:ind w:left="987" w:hanging="420"/>
      </w:pPr>
      <w:rPr>
        <w:rFonts w:hint="eastAsia" w:ascii="宋体" w:hAnsi="宋体" w:eastAsia="宋体"/>
      </w:rPr>
    </w:lvl>
    <w:lvl w:ilvl="1" w:tentative="0">
      <w:start w:val="1"/>
      <w:numFmt w:val="decimal"/>
      <w:lvlText w:val="%2）"/>
      <w:lvlJc w:val="left"/>
      <w:pPr>
        <w:ind w:left="1210" w:hanging="360"/>
      </w:pPr>
      <w:rPr>
        <w:rFonts w:hint="default" w:ascii="宋体" w:hAnsi="宋体" w:eastAsia="宋体"/>
      </w:r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8">
    <w:nsid w:val="00000007"/>
    <w:multiLevelType w:val="multilevel"/>
    <w:tmpl w:val="00000007"/>
    <w:lvl w:ilvl="0" w:tentative="0">
      <w:start w:val="1"/>
      <w:numFmt w:val="chineseCountingThousand"/>
      <w:lvlText w:val="%1、"/>
      <w:lvlJc w:val="left"/>
      <w:pPr>
        <w:ind w:left="284" w:hanging="284"/>
      </w:pPr>
      <w:rPr>
        <w:rFonts w:hint="eastAsia" w:ascii="宋体" w:hAnsi="宋体" w:eastAsia="宋体"/>
        <w:b/>
        <w:i w:val="0"/>
        <w:spacing w:val="0"/>
        <w:position w:val="0"/>
        <w:sz w:val="28"/>
      </w:rPr>
    </w:lvl>
    <w:lvl w:ilvl="1" w:tentative="0">
      <w:start w:val="1"/>
      <w:numFmt w:val="decimal"/>
      <w:lvlText w:val="%2."/>
      <w:lvlJc w:val="left"/>
      <w:pPr>
        <w:ind w:left="1021" w:hanging="737"/>
      </w:pPr>
      <w:rPr>
        <w:rFonts w:hint="eastAsia" w:ascii="宋体" w:hAnsi="宋体" w:eastAsia="宋体"/>
        <w:b/>
        <w:i w:val="0"/>
        <w:spacing w:val="0"/>
        <w:position w:val="0"/>
        <w:sz w:val="24"/>
      </w:rPr>
    </w:lvl>
    <w:lvl w:ilvl="2" w:tentative="0">
      <w:start w:val="1"/>
      <w:numFmt w:val="decimal"/>
      <w:lvlText w:val="%2.%3."/>
      <w:lvlJc w:val="right"/>
      <w:pPr>
        <w:ind w:left="1588" w:hanging="170"/>
      </w:pPr>
      <w:rPr>
        <w:rFonts w:hint="eastAsia" w:ascii="宋体" w:hAnsi="宋体" w:eastAsia="宋体"/>
        <w:b w:val="0"/>
        <w:i w:val="0"/>
        <w:spacing w:val="0"/>
        <w:position w:val="0"/>
        <w:sz w:val="24"/>
      </w:rPr>
    </w:lvl>
    <w:lvl w:ilvl="3" w:tentative="0">
      <w:start w:val="1"/>
      <w:numFmt w:val="decimal"/>
      <w:lvlText w:val="%2.%3.%4."/>
      <w:lvlJc w:val="left"/>
      <w:pPr>
        <w:ind w:left="2211" w:hanging="1304"/>
      </w:pPr>
      <w:rPr>
        <w:rFonts w:hint="eastAsia" w:ascii="宋体" w:hAnsi="宋体" w:eastAsia="宋体"/>
        <w:b w:val="0"/>
        <w:i w:val="0"/>
        <w:spacing w:val="0"/>
        <w:position w:val="0"/>
        <w:sz w:val="24"/>
      </w:rPr>
    </w:lvl>
    <w:lvl w:ilvl="4" w:tentative="0">
      <w:start w:val="1"/>
      <w:numFmt w:val="decimal"/>
      <w:lvlText w:val="%5)"/>
      <w:lvlJc w:val="left"/>
      <w:pPr>
        <w:ind w:left="1985" w:hanging="567"/>
      </w:pPr>
      <w:rPr>
        <w:rFonts w:hint="eastAsia" w:ascii="宋体" w:hAnsi="宋体" w:eastAsia="宋体"/>
        <w:b w:val="0"/>
        <w:i w:val="0"/>
        <w:spacing w:val="0"/>
        <w:position w:val="0"/>
        <w:sz w:val="24"/>
      </w:rPr>
    </w:lvl>
    <w:lvl w:ilvl="5" w:tentative="0">
      <w:start w:val="1"/>
      <w:numFmt w:val="lowerRoman"/>
      <w:lvlText w:val="%6."/>
      <w:lvlJc w:val="right"/>
      <w:pPr>
        <w:ind w:left="3799" w:hanging="284"/>
      </w:pPr>
      <w:rPr>
        <w:rFonts w:hint="eastAsia"/>
      </w:rPr>
    </w:lvl>
    <w:lvl w:ilvl="6" w:tentative="0">
      <w:start w:val="1"/>
      <w:numFmt w:val="decimal"/>
      <w:lvlText w:val="%7."/>
      <w:lvlJc w:val="left"/>
      <w:pPr>
        <w:ind w:left="4502" w:hanging="284"/>
      </w:pPr>
      <w:rPr>
        <w:rFonts w:hint="eastAsia"/>
      </w:rPr>
    </w:lvl>
    <w:lvl w:ilvl="7" w:tentative="0">
      <w:start w:val="1"/>
      <w:numFmt w:val="lowerLetter"/>
      <w:lvlText w:val="%8)"/>
      <w:lvlJc w:val="left"/>
      <w:pPr>
        <w:ind w:left="5205" w:hanging="284"/>
      </w:pPr>
      <w:rPr>
        <w:rFonts w:hint="eastAsia"/>
      </w:rPr>
    </w:lvl>
    <w:lvl w:ilvl="8" w:tentative="0">
      <w:start w:val="1"/>
      <w:numFmt w:val="lowerRoman"/>
      <w:lvlText w:val="%9."/>
      <w:lvlJc w:val="right"/>
      <w:pPr>
        <w:ind w:left="5908" w:hanging="284"/>
      </w:pPr>
      <w:rPr>
        <w:rFonts w:hint="eastAsia"/>
      </w:rPr>
    </w:lvl>
  </w:abstractNum>
  <w:abstractNum w:abstractNumId="9">
    <w:nsid w:val="00000008"/>
    <w:multiLevelType w:val="multilevel"/>
    <w:tmpl w:val="00000008"/>
    <w:lvl w:ilvl="0" w:tentative="0">
      <w:start w:val="1"/>
      <w:numFmt w:val="decimal"/>
      <w:lvlText w:val="%1."/>
      <w:lvlJc w:val="left"/>
      <w:pPr>
        <w:ind w:left="780" w:hanging="420"/>
      </w:pPr>
      <w:rPr>
        <w:rFonts w:hint="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0">
    <w:nsid w:val="00000009"/>
    <w:multiLevelType w:val="multilevel"/>
    <w:tmpl w:val="00000009"/>
    <w:lvl w:ilvl="0" w:tentative="0">
      <w:start w:val="1"/>
      <w:numFmt w:val="chineseCountingThousand"/>
      <w:lvlText w:val="%1、"/>
      <w:lvlJc w:val="left"/>
      <w:pPr>
        <w:ind w:left="284" w:hanging="284"/>
      </w:pPr>
      <w:rPr>
        <w:rFonts w:hint="eastAsia" w:ascii="宋体" w:hAnsi="宋体" w:eastAsia="宋体"/>
        <w:b/>
        <w:i w:val="0"/>
        <w:spacing w:val="0"/>
        <w:position w:val="0"/>
        <w:sz w:val="28"/>
      </w:rPr>
    </w:lvl>
    <w:lvl w:ilvl="1" w:tentative="0">
      <w:start w:val="1"/>
      <w:numFmt w:val="decimal"/>
      <w:lvlText w:val="%2."/>
      <w:lvlJc w:val="left"/>
      <w:pPr>
        <w:ind w:left="1021" w:hanging="737"/>
      </w:pPr>
      <w:rPr>
        <w:rFonts w:hint="eastAsia" w:ascii="宋体" w:hAnsi="宋体" w:eastAsia="宋体"/>
        <w:b/>
        <w:i w:val="0"/>
        <w:spacing w:val="0"/>
        <w:position w:val="0"/>
        <w:sz w:val="24"/>
      </w:rPr>
    </w:lvl>
    <w:lvl w:ilvl="2" w:tentative="0">
      <w:start w:val="1"/>
      <w:numFmt w:val="decimal"/>
      <w:lvlText w:val="%2.%3."/>
      <w:lvlJc w:val="right"/>
      <w:pPr>
        <w:ind w:left="1588" w:hanging="170"/>
      </w:pPr>
      <w:rPr>
        <w:rFonts w:hint="eastAsia" w:ascii="宋体" w:hAnsi="宋体" w:eastAsia="宋体"/>
        <w:b w:val="0"/>
        <w:i w:val="0"/>
        <w:spacing w:val="0"/>
        <w:position w:val="0"/>
        <w:sz w:val="24"/>
      </w:rPr>
    </w:lvl>
    <w:lvl w:ilvl="3" w:tentative="0">
      <w:start w:val="1"/>
      <w:numFmt w:val="decimal"/>
      <w:lvlText w:val="%2.%3.%4."/>
      <w:lvlJc w:val="left"/>
      <w:pPr>
        <w:ind w:left="2211" w:hanging="1304"/>
      </w:pPr>
      <w:rPr>
        <w:rFonts w:hint="eastAsia" w:ascii="宋体" w:hAnsi="宋体" w:eastAsia="宋体"/>
        <w:b w:val="0"/>
        <w:i w:val="0"/>
        <w:spacing w:val="0"/>
        <w:position w:val="0"/>
        <w:sz w:val="24"/>
      </w:rPr>
    </w:lvl>
    <w:lvl w:ilvl="4" w:tentative="0">
      <w:start w:val="1"/>
      <w:numFmt w:val="decimal"/>
      <w:lvlText w:val="%5)"/>
      <w:lvlJc w:val="left"/>
      <w:pPr>
        <w:ind w:left="1985" w:hanging="567"/>
      </w:pPr>
      <w:rPr>
        <w:rFonts w:hint="eastAsia" w:ascii="宋体" w:hAnsi="宋体" w:eastAsia="宋体"/>
        <w:b w:val="0"/>
        <w:i w:val="0"/>
        <w:spacing w:val="0"/>
        <w:position w:val="0"/>
        <w:sz w:val="24"/>
      </w:rPr>
    </w:lvl>
    <w:lvl w:ilvl="5" w:tentative="0">
      <w:start w:val="1"/>
      <w:numFmt w:val="lowerRoman"/>
      <w:lvlText w:val="%6."/>
      <w:lvlJc w:val="right"/>
      <w:pPr>
        <w:ind w:left="3799" w:hanging="284"/>
      </w:pPr>
      <w:rPr>
        <w:rFonts w:hint="eastAsia"/>
      </w:rPr>
    </w:lvl>
    <w:lvl w:ilvl="6" w:tentative="0">
      <w:start w:val="1"/>
      <w:numFmt w:val="decimal"/>
      <w:lvlText w:val="%7."/>
      <w:lvlJc w:val="left"/>
      <w:pPr>
        <w:ind w:left="4502" w:hanging="284"/>
      </w:pPr>
      <w:rPr>
        <w:rFonts w:hint="eastAsia"/>
      </w:rPr>
    </w:lvl>
    <w:lvl w:ilvl="7" w:tentative="0">
      <w:start w:val="1"/>
      <w:numFmt w:val="lowerLetter"/>
      <w:lvlText w:val="%8)"/>
      <w:lvlJc w:val="left"/>
      <w:pPr>
        <w:ind w:left="5205" w:hanging="284"/>
      </w:pPr>
      <w:rPr>
        <w:rFonts w:hint="eastAsia"/>
      </w:rPr>
    </w:lvl>
    <w:lvl w:ilvl="8" w:tentative="0">
      <w:start w:val="1"/>
      <w:numFmt w:val="lowerRoman"/>
      <w:lvlText w:val="%9."/>
      <w:lvlJc w:val="right"/>
      <w:pPr>
        <w:ind w:left="5908" w:hanging="284"/>
      </w:pPr>
      <w:rPr>
        <w:rFonts w:hint="eastAsia"/>
      </w:rPr>
    </w:lvl>
  </w:abstractNum>
  <w:abstractNum w:abstractNumId="11">
    <w:nsid w:val="0000000A"/>
    <w:multiLevelType w:val="multilevel"/>
    <w:tmpl w:val="0000000A"/>
    <w:lvl w:ilvl="0" w:tentative="0">
      <w:start w:val="1"/>
      <w:numFmt w:val="decimal"/>
      <w:lvlText w:val="%1)"/>
      <w:lvlJc w:val="left"/>
      <w:pPr>
        <w:ind w:left="1130"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2">
    <w:nsid w:val="0000000B"/>
    <w:multiLevelType w:val="multilevel"/>
    <w:tmpl w:val="0000000B"/>
    <w:lvl w:ilvl="0" w:tentative="0">
      <w:start w:val="1"/>
      <w:numFmt w:val="decimal"/>
      <w:lvlText w:val="%1)"/>
      <w:lvlJc w:val="left"/>
      <w:pPr>
        <w:ind w:left="1697" w:hanging="420"/>
      </w:pPr>
    </w:lvl>
    <w:lvl w:ilvl="1" w:tentative="0">
      <w:start w:val="1"/>
      <w:numFmt w:val="lowerLetter"/>
      <w:lvlText w:val="%2)"/>
      <w:lvlJc w:val="left"/>
      <w:pPr>
        <w:ind w:left="2117" w:hanging="420"/>
      </w:pPr>
    </w:lvl>
    <w:lvl w:ilvl="2" w:tentative="0">
      <w:start w:val="1"/>
      <w:numFmt w:val="lowerRoman"/>
      <w:lvlText w:val="%3."/>
      <w:lvlJc w:val="right"/>
      <w:pPr>
        <w:ind w:left="2537" w:hanging="420"/>
      </w:pPr>
    </w:lvl>
    <w:lvl w:ilvl="3" w:tentative="0">
      <w:start w:val="1"/>
      <w:numFmt w:val="decimal"/>
      <w:lvlText w:val="%4."/>
      <w:lvlJc w:val="left"/>
      <w:pPr>
        <w:ind w:left="2957" w:hanging="420"/>
      </w:pPr>
    </w:lvl>
    <w:lvl w:ilvl="4" w:tentative="0">
      <w:start w:val="1"/>
      <w:numFmt w:val="lowerLetter"/>
      <w:lvlText w:val="%5)"/>
      <w:lvlJc w:val="left"/>
      <w:pPr>
        <w:ind w:left="3377" w:hanging="420"/>
      </w:pPr>
    </w:lvl>
    <w:lvl w:ilvl="5" w:tentative="0">
      <w:start w:val="1"/>
      <w:numFmt w:val="lowerRoman"/>
      <w:lvlText w:val="%6."/>
      <w:lvlJc w:val="right"/>
      <w:pPr>
        <w:ind w:left="3797" w:hanging="420"/>
      </w:pPr>
    </w:lvl>
    <w:lvl w:ilvl="6" w:tentative="0">
      <w:start w:val="1"/>
      <w:numFmt w:val="decimal"/>
      <w:lvlText w:val="%7."/>
      <w:lvlJc w:val="left"/>
      <w:pPr>
        <w:ind w:left="4217" w:hanging="420"/>
      </w:pPr>
    </w:lvl>
    <w:lvl w:ilvl="7" w:tentative="0">
      <w:start w:val="1"/>
      <w:numFmt w:val="lowerLetter"/>
      <w:lvlText w:val="%8)"/>
      <w:lvlJc w:val="left"/>
      <w:pPr>
        <w:ind w:left="4637" w:hanging="420"/>
      </w:pPr>
    </w:lvl>
    <w:lvl w:ilvl="8" w:tentative="0">
      <w:start w:val="1"/>
      <w:numFmt w:val="lowerRoman"/>
      <w:lvlText w:val="%9."/>
      <w:lvlJc w:val="right"/>
      <w:pPr>
        <w:ind w:left="5057" w:hanging="420"/>
      </w:pPr>
    </w:lvl>
  </w:abstractNum>
  <w:abstractNum w:abstractNumId="13">
    <w:nsid w:val="0000000C"/>
    <w:multiLevelType w:val="multilevel"/>
    <w:tmpl w:val="0000000C"/>
    <w:lvl w:ilvl="0" w:tentative="0">
      <w:start w:val="1"/>
      <w:numFmt w:val="decimal"/>
      <w:lvlText w:val="%1)"/>
      <w:lvlJc w:val="left"/>
      <w:pPr>
        <w:ind w:left="1696" w:hanging="420"/>
      </w:p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14">
    <w:nsid w:val="0000000D"/>
    <w:multiLevelType w:val="multilevel"/>
    <w:tmpl w:val="0000000D"/>
    <w:lvl w:ilvl="0" w:tentative="0">
      <w:start w:val="1"/>
      <w:numFmt w:val="decimal"/>
      <w:lvlText w:val="%1)."/>
      <w:lvlJc w:val="center"/>
      <w:pPr>
        <w:ind w:left="1041" w:hanging="420"/>
      </w:pPr>
      <w:rPr>
        <w:rFonts w:hint="eastAsia"/>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15">
    <w:nsid w:val="0000000E"/>
    <w:multiLevelType w:val="multilevel"/>
    <w:tmpl w:val="0000000E"/>
    <w:lvl w:ilvl="0" w:tentative="0">
      <w:start w:val="1"/>
      <w:numFmt w:val="decimal"/>
      <w:lvlText w:val="%1)"/>
      <w:lvlJc w:val="left"/>
      <w:pPr>
        <w:ind w:left="1130"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6">
    <w:nsid w:val="0000000F"/>
    <w:multiLevelType w:val="multilevel"/>
    <w:tmpl w:val="0000000F"/>
    <w:lvl w:ilvl="0" w:tentative="0">
      <w:start w:val="1"/>
      <w:numFmt w:val="decimal"/>
      <w:lvlText w:val="%1."/>
      <w:lvlJc w:val="left"/>
      <w:pPr>
        <w:ind w:left="987" w:hanging="420"/>
      </w:pPr>
      <w:rPr>
        <w:rFonts w:hint="eastAsia"/>
      </w:rPr>
    </w:lvl>
    <w:lvl w:ilvl="1" w:tentative="0">
      <w:start w:val="1"/>
      <w:numFmt w:val="decimal"/>
      <w:lvlText w:val="%2）"/>
      <w:lvlJc w:val="left"/>
      <w:pPr>
        <w:ind w:left="1210" w:hanging="360"/>
      </w:pPr>
      <w:rPr>
        <w:rFonts w:hint="default" w:ascii="宋体" w:hAnsi="宋体" w:eastAsia="宋体"/>
      </w:r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17">
    <w:nsid w:val="00000010"/>
    <w:multiLevelType w:val="multilevel"/>
    <w:tmpl w:val="00000010"/>
    <w:lvl w:ilvl="0" w:tentative="0">
      <w:start w:val="1"/>
      <w:numFmt w:val="decimal"/>
      <w:lvlText w:val="%1."/>
      <w:lvlJc w:val="left"/>
      <w:pPr>
        <w:ind w:left="987" w:hanging="420"/>
      </w:pPr>
      <w:rPr>
        <w:rFonts w:hint="eastAsia"/>
      </w:rPr>
    </w:lvl>
    <w:lvl w:ilvl="1" w:tentative="0">
      <w:start w:val="1"/>
      <w:numFmt w:val="decimal"/>
      <w:lvlText w:val="%2）"/>
      <w:lvlJc w:val="left"/>
      <w:pPr>
        <w:ind w:left="1210" w:hanging="360"/>
      </w:pPr>
      <w:rPr>
        <w:rFonts w:hint="default" w:ascii="宋体" w:hAnsi="宋体" w:eastAsia="宋体"/>
      </w:r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18">
    <w:nsid w:val="00000011"/>
    <w:multiLevelType w:val="multilevel"/>
    <w:tmpl w:val="00000011"/>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9">
    <w:nsid w:val="00000012"/>
    <w:multiLevelType w:val="multilevel"/>
    <w:tmpl w:val="00000012"/>
    <w:lvl w:ilvl="0" w:tentative="0">
      <w:start w:val="1"/>
      <w:numFmt w:val="decimal"/>
      <w:lvlText w:val="%1."/>
      <w:lvlJc w:val="left"/>
      <w:pPr>
        <w:ind w:left="987" w:hanging="420"/>
      </w:pPr>
      <w:rPr>
        <w:rFonts w:hint="eastAsia"/>
      </w:rPr>
    </w:lvl>
    <w:lvl w:ilvl="1" w:tentative="0">
      <w:start w:val="1"/>
      <w:numFmt w:val="decimal"/>
      <w:lvlText w:val="%2）"/>
      <w:lvlJc w:val="left"/>
      <w:pPr>
        <w:ind w:left="1210" w:hanging="360"/>
      </w:pPr>
      <w:rPr>
        <w:rFonts w:hint="default" w:ascii="宋体" w:hAnsi="宋体" w:eastAsia="宋体"/>
      </w:r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20">
    <w:nsid w:val="00000013"/>
    <w:multiLevelType w:val="multilevel"/>
    <w:tmpl w:val="00000013"/>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0000014"/>
    <w:multiLevelType w:val="multilevel"/>
    <w:tmpl w:val="00000014"/>
    <w:lvl w:ilvl="0" w:tentative="0">
      <w:start w:val="1"/>
      <w:numFmt w:val="decimal"/>
      <w:lvlText w:val="%1)."/>
      <w:lvlJc w:val="center"/>
      <w:pPr>
        <w:ind w:left="1041" w:hanging="420"/>
      </w:pPr>
      <w:rPr>
        <w:rFonts w:hint="eastAsia"/>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22">
    <w:nsid w:val="00000015"/>
    <w:multiLevelType w:val="multilevel"/>
    <w:tmpl w:val="00000015"/>
    <w:lvl w:ilvl="0" w:tentative="0">
      <w:start w:val="1"/>
      <w:numFmt w:val="chineseCountingThousand"/>
      <w:lvlText w:val="(%1)"/>
      <w:lvlJc w:val="left"/>
      <w:pPr>
        <w:ind w:left="704" w:hanging="420"/>
      </w:pPr>
      <w:rPr>
        <w:rFonts w:ascii="宋体" w:hAnsi="宋体" w:eastAsia="宋体"/>
        <w:b/>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3">
    <w:nsid w:val="00000016"/>
    <w:multiLevelType w:val="multilevel"/>
    <w:tmpl w:val="00000016"/>
    <w:lvl w:ilvl="0" w:tentative="0">
      <w:start w:val="1"/>
      <w:numFmt w:val="decimal"/>
      <w:lvlText w:val="%1)"/>
      <w:lvlJc w:val="left"/>
      <w:pPr>
        <w:ind w:left="1696" w:hanging="420"/>
      </w:p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24">
    <w:nsid w:val="00000017"/>
    <w:multiLevelType w:val="multilevel"/>
    <w:tmpl w:val="00000017"/>
    <w:lvl w:ilvl="0" w:tentative="0">
      <w:start w:val="1"/>
      <w:numFmt w:val="chineseCountingThousand"/>
      <w:lvlText w:val="第%1章"/>
      <w:lvlJc w:val="left"/>
      <w:pPr>
        <w:ind w:left="420" w:hanging="420"/>
      </w:pPr>
      <w:rPr>
        <w:rFonts w:hint="eastAsia" w:ascii="宋体" w:hAnsi="宋体" w:eastAsia="宋体"/>
        <w:b/>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0000018"/>
    <w:multiLevelType w:val="multilevel"/>
    <w:tmpl w:val="00000018"/>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6">
    <w:nsid w:val="0000001A"/>
    <w:multiLevelType w:val="multilevel"/>
    <w:tmpl w:val="0000001A"/>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7">
    <w:nsid w:val="0000001B"/>
    <w:multiLevelType w:val="singleLevel"/>
    <w:tmpl w:val="0000001B"/>
    <w:lvl w:ilvl="0" w:tentative="0">
      <w:start w:val="1"/>
      <w:numFmt w:val="decimal"/>
      <w:suff w:val="nothing"/>
      <w:lvlText w:val="%1"/>
      <w:lvlJc w:val="left"/>
      <w:pPr>
        <w:tabs>
          <w:tab w:val="left" w:pos="0"/>
        </w:tabs>
        <w:ind w:left="0" w:firstLine="0"/>
      </w:pPr>
      <w:rPr>
        <w:rFonts w:hint="default"/>
      </w:rPr>
    </w:lvl>
  </w:abstractNum>
  <w:abstractNum w:abstractNumId="28">
    <w:nsid w:val="0000001C"/>
    <w:multiLevelType w:val="multilevel"/>
    <w:tmpl w:val="0000001C"/>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9">
    <w:nsid w:val="0000001D"/>
    <w:multiLevelType w:val="multilevel"/>
    <w:tmpl w:val="0000001D"/>
    <w:lvl w:ilvl="0" w:tentative="0">
      <w:start w:val="1"/>
      <w:numFmt w:val="decimal"/>
      <w:lvlText w:val="%1)"/>
      <w:lvlJc w:val="left"/>
      <w:pPr>
        <w:ind w:left="1696" w:hanging="420"/>
      </w:p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30">
    <w:nsid w:val="0000001E"/>
    <w:multiLevelType w:val="multilevel"/>
    <w:tmpl w:val="0000001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1">
    <w:nsid w:val="0000001F"/>
    <w:multiLevelType w:val="multilevel"/>
    <w:tmpl w:val="0000001F"/>
    <w:lvl w:ilvl="0" w:tentative="0">
      <w:start w:val="1"/>
      <w:numFmt w:val="chineseCountingThousand"/>
      <w:lvlText w:val="(%1)"/>
      <w:lvlJc w:val="left"/>
      <w:pPr>
        <w:ind w:left="704" w:hanging="420"/>
      </w:pPr>
      <w:rPr>
        <w:rFonts w:ascii="宋体" w:hAnsi="宋体" w:eastAsia="宋体"/>
        <w:b/>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2">
    <w:nsid w:val="00000020"/>
    <w:multiLevelType w:val="multilevel"/>
    <w:tmpl w:val="00000020"/>
    <w:lvl w:ilvl="0" w:tentative="0">
      <w:start w:val="1"/>
      <w:numFmt w:val="decimal"/>
      <w:lvlText w:val="%1)"/>
      <w:lvlJc w:val="left"/>
      <w:pPr>
        <w:ind w:left="1412" w:hanging="420"/>
      </w:pPr>
    </w:lvl>
    <w:lvl w:ilvl="1" w:tentative="0">
      <w:start w:val="3"/>
      <w:numFmt w:val="decimal"/>
      <w:lvlText w:val="%2）"/>
      <w:lvlJc w:val="left"/>
      <w:pPr>
        <w:ind w:left="1772" w:hanging="360"/>
      </w:pPr>
      <w:rPr>
        <w:rFonts w:hint="default" w:cs="宋体"/>
        <w:color w:val="000000"/>
      </w:rPr>
    </w:lvl>
    <w:lvl w:ilvl="2" w:tentative="0">
      <w:start w:val="3"/>
      <w:numFmt w:val="decimal"/>
      <w:lvlText w:val="%3、"/>
      <w:lvlJc w:val="left"/>
      <w:pPr>
        <w:ind w:left="2192" w:hanging="360"/>
      </w:pPr>
      <w:rPr>
        <w:rFonts w:hint="default" w:cs="Times New Roman"/>
        <w:color w:val="auto"/>
      </w:r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33">
    <w:nsid w:val="00000021"/>
    <w:multiLevelType w:val="multilevel"/>
    <w:tmpl w:val="00000021"/>
    <w:lvl w:ilvl="0" w:tentative="0">
      <w:start w:val="1"/>
      <w:numFmt w:val="chineseCountingThousand"/>
      <w:lvlText w:val="(%1)"/>
      <w:lvlJc w:val="left"/>
      <w:pPr>
        <w:ind w:left="704" w:hanging="420"/>
      </w:pPr>
      <w:rPr>
        <w:rFonts w:ascii="宋体" w:hAnsi="宋体" w:eastAsia="宋体"/>
        <w:b/>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4">
    <w:nsid w:val="00000022"/>
    <w:multiLevelType w:val="multilevel"/>
    <w:tmpl w:val="00000022"/>
    <w:lvl w:ilvl="0" w:tentative="0">
      <w:start w:val="1"/>
      <w:numFmt w:val="decimal"/>
      <w:lvlText w:val="%1、"/>
      <w:lvlJc w:val="left"/>
      <w:pPr>
        <w:ind w:left="1211" w:hanging="360"/>
      </w:pPr>
      <w:rPr>
        <w:rFonts w:hint="default"/>
      </w:rPr>
    </w:lvl>
    <w:lvl w:ilvl="1" w:tentative="0">
      <w:start w:val="1"/>
      <w:numFmt w:val="decimal"/>
      <w:lvlText w:val="%2)"/>
      <w:lvlJc w:val="left"/>
      <w:pPr>
        <w:ind w:left="1696" w:hanging="420"/>
      </w:pPr>
    </w:lvl>
    <w:lvl w:ilvl="2" w:tentative="0">
      <w:start w:val="1"/>
      <w:numFmt w:val="lowerRoman"/>
      <w:lvlText w:val="%3."/>
      <w:lvlJc w:val="right"/>
      <w:pPr>
        <w:ind w:left="2242" w:hanging="420"/>
      </w:pPr>
    </w:lvl>
    <w:lvl w:ilvl="3" w:tentative="0">
      <w:start w:val="1"/>
      <w:numFmt w:val="decimal"/>
      <w:lvlText w:val="%4."/>
      <w:lvlJc w:val="left"/>
      <w:pPr>
        <w:ind w:left="2662" w:hanging="420"/>
      </w:pPr>
    </w:lvl>
    <w:lvl w:ilvl="4" w:tentative="0">
      <w:start w:val="1"/>
      <w:numFmt w:val="lowerLetter"/>
      <w:lvlText w:val="%5)"/>
      <w:lvlJc w:val="left"/>
      <w:pPr>
        <w:ind w:left="3082" w:hanging="420"/>
      </w:pPr>
    </w:lvl>
    <w:lvl w:ilvl="5" w:tentative="0">
      <w:start w:val="1"/>
      <w:numFmt w:val="lowerRoman"/>
      <w:lvlText w:val="%6."/>
      <w:lvlJc w:val="right"/>
      <w:pPr>
        <w:ind w:left="3502" w:hanging="420"/>
      </w:pPr>
    </w:lvl>
    <w:lvl w:ilvl="6" w:tentative="0">
      <w:start w:val="1"/>
      <w:numFmt w:val="decimal"/>
      <w:lvlText w:val="%7."/>
      <w:lvlJc w:val="left"/>
      <w:pPr>
        <w:ind w:left="3922" w:hanging="420"/>
      </w:pPr>
    </w:lvl>
    <w:lvl w:ilvl="7" w:tentative="0">
      <w:start w:val="1"/>
      <w:numFmt w:val="lowerLetter"/>
      <w:lvlText w:val="%8)"/>
      <w:lvlJc w:val="left"/>
      <w:pPr>
        <w:ind w:left="4342" w:hanging="420"/>
      </w:pPr>
    </w:lvl>
    <w:lvl w:ilvl="8" w:tentative="0">
      <w:start w:val="1"/>
      <w:numFmt w:val="lowerRoman"/>
      <w:lvlText w:val="%9."/>
      <w:lvlJc w:val="right"/>
      <w:pPr>
        <w:ind w:left="4762" w:hanging="420"/>
      </w:pPr>
    </w:lvl>
  </w:abstractNum>
  <w:abstractNum w:abstractNumId="35">
    <w:nsid w:val="00000023"/>
    <w:multiLevelType w:val="multilevel"/>
    <w:tmpl w:val="00000023"/>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6">
    <w:nsid w:val="00000024"/>
    <w:multiLevelType w:val="multilevel"/>
    <w:tmpl w:val="00000024"/>
    <w:lvl w:ilvl="0" w:tentative="0">
      <w:start w:val="1"/>
      <w:numFmt w:val="chineseCountingThousand"/>
      <w:lvlText w:val="(%1)"/>
      <w:lvlJc w:val="left"/>
      <w:pPr>
        <w:ind w:left="704" w:hanging="420"/>
      </w:pPr>
      <w:rPr>
        <w:rFonts w:ascii="宋体" w:hAnsi="宋体" w:eastAsia="宋体"/>
        <w:b/>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7">
    <w:nsid w:val="00000025"/>
    <w:multiLevelType w:val="multilevel"/>
    <w:tmpl w:val="00000025"/>
    <w:lvl w:ilvl="0" w:tentative="0">
      <w:start w:val="1"/>
      <w:numFmt w:val="chineseCountingThousand"/>
      <w:lvlText w:val="%1、"/>
      <w:lvlJc w:val="left"/>
      <w:pPr>
        <w:ind w:left="284" w:hanging="284"/>
      </w:pPr>
      <w:rPr>
        <w:rFonts w:hint="eastAsia" w:ascii="宋体" w:hAnsi="宋体" w:eastAsia="宋体"/>
        <w:b/>
        <w:i w:val="0"/>
        <w:spacing w:val="0"/>
        <w:position w:val="0"/>
        <w:sz w:val="28"/>
      </w:rPr>
    </w:lvl>
    <w:lvl w:ilvl="1" w:tentative="0">
      <w:start w:val="1"/>
      <w:numFmt w:val="decimal"/>
      <w:lvlText w:val="%2."/>
      <w:lvlJc w:val="left"/>
      <w:pPr>
        <w:ind w:left="396" w:hanging="113"/>
      </w:pPr>
      <w:rPr>
        <w:rFonts w:hint="eastAsia" w:ascii="宋体" w:hAnsi="宋体" w:eastAsia="宋体"/>
        <w:b w:val="0"/>
        <w:i w:val="0"/>
        <w:spacing w:val="0"/>
        <w:position w:val="0"/>
        <w:sz w:val="24"/>
      </w:rPr>
    </w:lvl>
    <w:lvl w:ilvl="2" w:tentative="0">
      <w:start w:val="1"/>
      <w:numFmt w:val="decimal"/>
      <w:lvlText w:val="%2.%3."/>
      <w:lvlJc w:val="right"/>
      <w:pPr>
        <w:ind w:left="1446" w:hanging="170"/>
      </w:pPr>
      <w:rPr>
        <w:rFonts w:hint="eastAsia" w:ascii="宋体" w:hAnsi="宋体" w:eastAsia="宋体"/>
        <w:b w:val="0"/>
        <w:i w:val="0"/>
        <w:spacing w:val="0"/>
        <w:position w:val="0"/>
        <w:sz w:val="24"/>
      </w:rPr>
    </w:lvl>
    <w:lvl w:ilvl="3" w:tentative="0">
      <w:start w:val="1"/>
      <w:numFmt w:val="decimal"/>
      <w:lvlText w:val="%2.%3.%4."/>
      <w:lvlJc w:val="left"/>
      <w:pPr>
        <w:ind w:left="2211" w:hanging="1304"/>
      </w:pPr>
      <w:rPr>
        <w:rFonts w:hint="eastAsia" w:ascii="宋体" w:hAnsi="宋体" w:eastAsia="宋体"/>
        <w:b w:val="0"/>
        <w:i w:val="0"/>
        <w:spacing w:val="0"/>
        <w:position w:val="0"/>
        <w:sz w:val="24"/>
      </w:rPr>
    </w:lvl>
    <w:lvl w:ilvl="4" w:tentative="0">
      <w:start w:val="1"/>
      <w:numFmt w:val="decimal"/>
      <w:lvlText w:val="%5)"/>
      <w:lvlJc w:val="left"/>
      <w:pPr>
        <w:ind w:left="1985" w:hanging="567"/>
      </w:pPr>
      <w:rPr>
        <w:rFonts w:hint="eastAsia" w:ascii="宋体" w:hAnsi="宋体" w:eastAsia="宋体"/>
        <w:b w:val="0"/>
        <w:i w:val="0"/>
        <w:spacing w:val="0"/>
        <w:position w:val="0"/>
        <w:sz w:val="24"/>
      </w:rPr>
    </w:lvl>
    <w:lvl w:ilvl="5" w:tentative="0">
      <w:start w:val="1"/>
      <w:numFmt w:val="lowerRoman"/>
      <w:lvlText w:val="%6."/>
      <w:lvlJc w:val="right"/>
      <w:pPr>
        <w:ind w:left="3799" w:hanging="284"/>
      </w:pPr>
      <w:rPr>
        <w:rFonts w:hint="eastAsia"/>
      </w:rPr>
    </w:lvl>
    <w:lvl w:ilvl="6" w:tentative="0">
      <w:start w:val="1"/>
      <w:numFmt w:val="decimal"/>
      <w:lvlText w:val="%7."/>
      <w:lvlJc w:val="left"/>
      <w:pPr>
        <w:ind w:left="4502" w:hanging="284"/>
      </w:pPr>
      <w:rPr>
        <w:rFonts w:hint="eastAsia"/>
      </w:rPr>
    </w:lvl>
    <w:lvl w:ilvl="7" w:tentative="0">
      <w:start w:val="1"/>
      <w:numFmt w:val="lowerLetter"/>
      <w:lvlText w:val="%8)"/>
      <w:lvlJc w:val="left"/>
      <w:pPr>
        <w:ind w:left="5205" w:hanging="284"/>
      </w:pPr>
      <w:rPr>
        <w:rFonts w:hint="eastAsia"/>
      </w:rPr>
    </w:lvl>
    <w:lvl w:ilvl="8" w:tentative="0">
      <w:start w:val="1"/>
      <w:numFmt w:val="lowerRoman"/>
      <w:lvlText w:val="%9."/>
      <w:lvlJc w:val="right"/>
      <w:pPr>
        <w:ind w:left="5908" w:hanging="284"/>
      </w:pPr>
      <w:rPr>
        <w:rFonts w:hint="eastAsia"/>
      </w:rPr>
    </w:lvl>
  </w:abstractNum>
  <w:abstractNum w:abstractNumId="38">
    <w:nsid w:val="00000026"/>
    <w:multiLevelType w:val="multilevel"/>
    <w:tmpl w:val="00000026"/>
    <w:lvl w:ilvl="0" w:tentative="0">
      <w:start w:val="1"/>
      <w:numFmt w:val="chineseCountingThousand"/>
      <w:lvlText w:val="(%1)"/>
      <w:lvlJc w:val="left"/>
      <w:pPr>
        <w:ind w:left="704" w:hanging="420"/>
      </w:pPr>
      <w:rPr>
        <w:rFonts w:ascii="宋体" w:hAnsi="宋体" w:eastAsia="宋体"/>
        <w:b/>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9">
    <w:nsid w:val="00000027"/>
    <w:multiLevelType w:val="multilevel"/>
    <w:tmpl w:val="00000027"/>
    <w:lvl w:ilvl="0" w:tentative="0">
      <w:start w:val="1"/>
      <w:numFmt w:val="decimal"/>
      <w:lvlText w:val="格式%1、"/>
      <w:lvlJc w:val="left"/>
      <w:pPr>
        <w:ind w:left="284" w:hanging="284"/>
      </w:pPr>
      <w:rPr>
        <w:rFonts w:hint="eastAsia"/>
        <w:b/>
        <w:i w:val="0"/>
        <w:spacing w:val="0"/>
        <w:position w:val="0"/>
        <w:sz w:val="32"/>
      </w:rPr>
    </w:lvl>
    <w:lvl w:ilvl="1" w:tentative="0">
      <w:start w:val="1"/>
      <w:numFmt w:val="decimal"/>
      <w:lvlText w:val="%2."/>
      <w:lvlJc w:val="left"/>
      <w:pPr>
        <w:ind w:left="1021" w:hanging="737"/>
      </w:pPr>
      <w:rPr>
        <w:rFonts w:hint="eastAsia" w:ascii="宋体" w:hAnsi="宋体" w:eastAsia="宋体"/>
        <w:b/>
        <w:i w:val="0"/>
        <w:spacing w:val="0"/>
        <w:position w:val="0"/>
        <w:sz w:val="24"/>
      </w:rPr>
    </w:lvl>
    <w:lvl w:ilvl="2" w:tentative="0">
      <w:start w:val="1"/>
      <w:numFmt w:val="decimal"/>
      <w:lvlText w:val="%2.%3."/>
      <w:lvlJc w:val="right"/>
      <w:pPr>
        <w:ind w:left="1588" w:hanging="170"/>
      </w:pPr>
      <w:rPr>
        <w:rFonts w:hint="eastAsia" w:ascii="宋体" w:hAnsi="宋体" w:eastAsia="宋体"/>
        <w:b w:val="0"/>
        <w:i w:val="0"/>
        <w:spacing w:val="0"/>
        <w:position w:val="0"/>
        <w:sz w:val="24"/>
      </w:rPr>
    </w:lvl>
    <w:lvl w:ilvl="3" w:tentative="0">
      <w:start w:val="1"/>
      <w:numFmt w:val="decimal"/>
      <w:lvlText w:val="%2.%3.%4."/>
      <w:lvlJc w:val="left"/>
      <w:pPr>
        <w:ind w:left="2211" w:hanging="1304"/>
      </w:pPr>
      <w:rPr>
        <w:rFonts w:hint="eastAsia" w:ascii="宋体" w:hAnsi="宋体" w:eastAsia="宋体"/>
        <w:b w:val="0"/>
        <w:i w:val="0"/>
        <w:spacing w:val="0"/>
        <w:position w:val="0"/>
        <w:sz w:val="24"/>
      </w:rPr>
    </w:lvl>
    <w:lvl w:ilvl="4" w:tentative="0">
      <w:start w:val="1"/>
      <w:numFmt w:val="decimal"/>
      <w:lvlText w:val="%5)"/>
      <w:lvlJc w:val="left"/>
      <w:pPr>
        <w:ind w:left="1985" w:hanging="567"/>
      </w:pPr>
      <w:rPr>
        <w:rFonts w:hint="eastAsia" w:ascii="宋体" w:hAnsi="宋体" w:eastAsia="宋体"/>
        <w:b w:val="0"/>
        <w:i w:val="0"/>
        <w:spacing w:val="0"/>
        <w:position w:val="0"/>
        <w:sz w:val="24"/>
      </w:rPr>
    </w:lvl>
    <w:lvl w:ilvl="5" w:tentative="0">
      <w:start w:val="1"/>
      <w:numFmt w:val="lowerRoman"/>
      <w:lvlText w:val="%6."/>
      <w:lvlJc w:val="right"/>
      <w:pPr>
        <w:ind w:left="3799" w:hanging="284"/>
      </w:pPr>
      <w:rPr>
        <w:rFonts w:hint="eastAsia"/>
      </w:rPr>
    </w:lvl>
    <w:lvl w:ilvl="6" w:tentative="0">
      <w:start w:val="1"/>
      <w:numFmt w:val="decimal"/>
      <w:lvlText w:val="%7."/>
      <w:lvlJc w:val="left"/>
      <w:pPr>
        <w:ind w:left="4502" w:hanging="284"/>
      </w:pPr>
      <w:rPr>
        <w:rFonts w:hint="eastAsia"/>
      </w:rPr>
    </w:lvl>
    <w:lvl w:ilvl="7" w:tentative="0">
      <w:start w:val="1"/>
      <w:numFmt w:val="lowerLetter"/>
      <w:lvlText w:val="%8)"/>
      <w:lvlJc w:val="left"/>
      <w:pPr>
        <w:ind w:left="5205" w:hanging="284"/>
      </w:pPr>
      <w:rPr>
        <w:rFonts w:hint="eastAsia"/>
      </w:rPr>
    </w:lvl>
    <w:lvl w:ilvl="8" w:tentative="0">
      <w:start w:val="1"/>
      <w:numFmt w:val="lowerRoman"/>
      <w:lvlText w:val="%9."/>
      <w:lvlJc w:val="right"/>
      <w:pPr>
        <w:ind w:left="5908" w:hanging="284"/>
      </w:pPr>
      <w:rPr>
        <w:rFonts w:hint="eastAsia"/>
      </w:rPr>
    </w:lvl>
  </w:abstractNum>
  <w:abstractNum w:abstractNumId="40">
    <w:nsid w:val="00000028"/>
    <w:multiLevelType w:val="multilevel"/>
    <w:tmpl w:val="00000028"/>
    <w:lvl w:ilvl="0" w:tentative="0">
      <w:start w:val="1"/>
      <w:numFmt w:val="decimal"/>
      <w:lvlText w:val="14.%1"/>
      <w:lvlJc w:val="left"/>
      <w:pPr>
        <w:ind w:left="987"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41">
    <w:nsid w:val="00000029"/>
    <w:multiLevelType w:val="multilevel"/>
    <w:tmpl w:val="00000029"/>
    <w:lvl w:ilvl="0" w:tentative="0">
      <w:start w:val="1"/>
      <w:numFmt w:val="decimal"/>
      <w:lvlText w:val="%1)"/>
      <w:lvlJc w:val="left"/>
      <w:pPr>
        <w:ind w:left="1696" w:hanging="420"/>
      </w:p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42">
    <w:nsid w:val="02086ED7"/>
    <w:multiLevelType w:val="singleLevel"/>
    <w:tmpl w:val="02086ED7"/>
    <w:lvl w:ilvl="0" w:tentative="0">
      <w:start w:val="3"/>
      <w:numFmt w:val="chineseCounting"/>
      <w:suff w:val="space"/>
      <w:lvlText w:val="第%1部分"/>
      <w:lvlJc w:val="left"/>
      <w:rPr>
        <w:rFonts w:hint="eastAsia"/>
      </w:rPr>
    </w:lvl>
  </w:abstractNum>
  <w:abstractNum w:abstractNumId="43">
    <w:nsid w:val="0AFC7090"/>
    <w:multiLevelType w:val="singleLevel"/>
    <w:tmpl w:val="0AFC7090"/>
    <w:lvl w:ilvl="0" w:tentative="0">
      <w:start w:val="3"/>
      <w:numFmt w:val="chineseCounting"/>
      <w:suff w:val="space"/>
      <w:lvlText w:val="（%1）"/>
      <w:lvlJc w:val="left"/>
      <w:rPr>
        <w:rFonts w:hint="eastAsia"/>
      </w:rPr>
    </w:lvl>
  </w:abstractNum>
  <w:abstractNum w:abstractNumId="44">
    <w:nsid w:val="3B7D673B"/>
    <w:multiLevelType w:val="multilevel"/>
    <w:tmpl w:val="3B7D673B"/>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24"/>
  </w:num>
  <w:num w:numId="2">
    <w:abstractNumId w:val="0"/>
  </w:num>
  <w:num w:numId="3">
    <w:abstractNumId w:val="27"/>
  </w:num>
  <w:num w:numId="4">
    <w:abstractNumId w:val="8"/>
  </w:num>
  <w:num w:numId="5">
    <w:abstractNumId w:val="37"/>
  </w:num>
  <w:num w:numId="6">
    <w:abstractNumId w:val="20"/>
  </w:num>
  <w:num w:numId="7">
    <w:abstractNumId w:val="32"/>
  </w:num>
  <w:num w:numId="8">
    <w:abstractNumId w:val="29"/>
  </w:num>
  <w:num w:numId="9">
    <w:abstractNumId w:val="3"/>
  </w:num>
  <w:num w:numId="10">
    <w:abstractNumId w:val="23"/>
  </w:num>
  <w:num w:numId="11">
    <w:abstractNumId w:val="13"/>
  </w:num>
  <w:num w:numId="12">
    <w:abstractNumId w:val="41"/>
  </w:num>
  <w:num w:numId="13">
    <w:abstractNumId w:val="40"/>
  </w:num>
  <w:num w:numId="14">
    <w:abstractNumId w:val="28"/>
  </w:num>
  <w:num w:numId="15">
    <w:abstractNumId w:val="26"/>
  </w:num>
  <w:num w:numId="16">
    <w:abstractNumId w:val="9"/>
  </w:num>
  <w:num w:numId="17">
    <w:abstractNumId w:val="2"/>
  </w:num>
  <w:num w:numId="18">
    <w:abstractNumId w:val="14"/>
  </w:num>
  <w:num w:numId="19">
    <w:abstractNumId w:val="18"/>
  </w:num>
  <w:num w:numId="20">
    <w:abstractNumId w:val="30"/>
  </w:num>
  <w:num w:numId="21">
    <w:abstractNumId w:val="21"/>
  </w:num>
  <w:num w:numId="22">
    <w:abstractNumId w:val="25"/>
  </w:num>
  <w:num w:numId="23">
    <w:abstractNumId w:val="35"/>
  </w:num>
  <w:num w:numId="24">
    <w:abstractNumId w:val="6"/>
  </w:num>
  <w:num w:numId="25">
    <w:abstractNumId w:val="1"/>
  </w:num>
  <w:num w:numId="26">
    <w:abstractNumId w:val="44"/>
  </w:num>
  <w:num w:numId="27">
    <w:abstractNumId w:val="7"/>
  </w:num>
  <w:num w:numId="28">
    <w:abstractNumId w:val="12"/>
  </w:num>
  <w:num w:numId="29">
    <w:abstractNumId w:val="17"/>
  </w:num>
  <w:num w:numId="30">
    <w:abstractNumId w:val="19"/>
  </w:num>
  <w:num w:numId="31">
    <w:abstractNumId w:val="16"/>
  </w:num>
  <w:num w:numId="32">
    <w:abstractNumId w:val="4"/>
  </w:num>
  <w:num w:numId="33">
    <w:abstractNumId w:val="5"/>
  </w:num>
  <w:num w:numId="34">
    <w:abstractNumId w:val="11"/>
  </w:num>
  <w:num w:numId="35">
    <w:abstractNumId w:val="15"/>
  </w:num>
  <w:num w:numId="36">
    <w:abstractNumId w:val="42"/>
  </w:num>
  <w:num w:numId="37">
    <w:abstractNumId w:val="34"/>
  </w:num>
  <w:num w:numId="38">
    <w:abstractNumId w:val="39"/>
  </w:num>
  <w:num w:numId="39">
    <w:abstractNumId w:val="22"/>
  </w:num>
  <w:num w:numId="40">
    <w:abstractNumId w:val="31"/>
  </w:num>
  <w:num w:numId="41">
    <w:abstractNumId w:val="43"/>
  </w:num>
  <w:num w:numId="42">
    <w:abstractNumId w:val="36"/>
  </w:num>
  <w:num w:numId="43">
    <w:abstractNumId w:val="33"/>
  </w:num>
  <w:num w:numId="44">
    <w:abstractNumId w:val="38"/>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10"/>
  <w:noPunctuationKerning w:val="1"/>
  <w:characterSpacingControl w:val="doNotCompress"/>
  <w:doNotValidateAgainstSchema/>
  <w:doNotDemarcateInvalidXml/>
  <w:hdrShapeDefaults>
    <o:shapelayout v:ext="edit">
      <o:idmap v:ext="edit" data="2"/>
    </o:shapelayout>
  </w:hdrShapeDefaults>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MTEyOThjODIwZGNjZjVmM2JhZWIzM2M3MGNkN2QifQ=="/>
  </w:docVars>
  <w:rsids>
    <w:rsidRoot w:val="008952D7"/>
    <w:rsid w:val="00017352"/>
    <w:rsid w:val="000302F3"/>
    <w:rsid w:val="00030FEF"/>
    <w:rsid w:val="00033DD7"/>
    <w:rsid w:val="00040EAA"/>
    <w:rsid w:val="00047F11"/>
    <w:rsid w:val="000709BF"/>
    <w:rsid w:val="000778F7"/>
    <w:rsid w:val="00085847"/>
    <w:rsid w:val="00085EAD"/>
    <w:rsid w:val="000D2D9C"/>
    <w:rsid w:val="000E5320"/>
    <w:rsid w:val="00112753"/>
    <w:rsid w:val="00145A27"/>
    <w:rsid w:val="00153D8A"/>
    <w:rsid w:val="00162AEF"/>
    <w:rsid w:val="00166F79"/>
    <w:rsid w:val="00190113"/>
    <w:rsid w:val="0019514B"/>
    <w:rsid w:val="001C7D08"/>
    <w:rsid w:val="001D39EE"/>
    <w:rsid w:val="001E0696"/>
    <w:rsid w:val="00217BFF"/>
    <w:rsid w:val="00227BE3"/>
    <w:rsid w:val="0023458D"/>
    <w:rsid w:val="00246168"/>
    <w:rsid w:val="00250D59"/>
    <w:rsid w:val="0026137F"/>
    <w:rsid w:val="00264636"/>
    <w:rsid w:val="00270FC3"/>
    <w:rsid w:val="0027180D"/>
    <w:rsid w:val="002A27C6"/>
    <w:rsid w:val="002B5E3D"/>
    <w:rsid w:val="002E07B8"/>
    <w:rsid w:val="002E3870"/>
    <w:rsid w:val="002E55E2"/>
    <w:rsid w:val="00320980"/>
    <w:rsid w:val="00384F46"/>
    <w:rsid w:val="00396CA1"/>
    <w:rsid w:val="003B4794"/>
    <w:rsid w:val="003D1068"/>
    <w:rsid w:val="003E2F62"/>
    <w:rsid w:val="003F14F5"/>
    <w:rsid w:val="003F1D90"/>
    <w:rsid w:val="00401FB8"/>
    <w:rsid w:val="00402EB8"/>
    <w:rsid w:val="00411FB4"/>
    <w:rsid w:val="004131E5"/>
    <w:rsid w:val="00427ED5"/>
    <w:rsid w:val="00441505"/>
    <w:rsid w:val="00446523"/>
    <w:rsid w:val="0048339B"/>
    <w:rsid w:val="0049746C"/>
    <w:rsid w:val="004C4B6D"/>
    <w:rsid w:val="004E02BA"/>
    <w:rsid w:val="004E7E2A"/>
    <w:rsid w:val="004F1411"/>
    <w:rsid w:val="005001C2"/>
    <w:rsid w:val="00521A72"/>
    <w:rsid w:val="0057787F"/>
    <w:rsid w:val="00586797"/>
    <w:rsid w:val="00595B57"/>
    <w:rsid w:val="005A27BF"/>
    <w:rsid w:val="005C31C9"/>
    <w:rsid w:val="005E137E"/>
    <w:rsid w:val="005F0FF2"/>
    <w:rsid w:val="00616F6A"/>
    <w:rsid w:val="006558A0"/>
    <w:rsid w:val="00674F9E"/>
    <w:rsid w:val="006907FD"/>
    <w:rsid w:val="006F5F3C"/>
    <w:rsid w:val="00721CD2"/>
    <w:rsid w:val="00724BB3"/>
    <w:rsid w:val="00726BF7"/>
    <w:rsid w:val="00730006"/>
    <w:rsid w:val="00734645"/>
    <w:rsid w:val="007440A7"/>
    <w:rsid w:val="00751626"/>
    <w:rsid w:val="00774CF6"/>
    <w:rsid w:val="00781840"/>
    <w:rsid w:val="00782118"/>
    <w:rsid w:val="00782F4E"/>
    <w:rsid w:val="00784C32"/>
    <w:rsid w:val="00787C14"/>
    <w:rsid w:val="007969EF"/>
    <w:rsid w:val="007D3C85"/>
    <w:rsid w:val="007E2F50"/>
    <w:rsid w:val="007E38B5"/>
    <w:rsid w:val="007E6026"/>
    <w:rsid w:val="007F0CCE"/>
    <w:rsid w:val="00810309"/>
    <w:rsid w:val="00826C95"/>
    <w:rsid w:val="0083727D"/>
    <w:rsid w:val="008428C7"/>
    <w:rsid w:val="00847A88"/>
    <w:rsid w:val="0087139F"/>
    <w:rsid w:val="0088170B"/>
    <w:rsid w:val="0088666C"/>
    <w:rsid w:val="008952D7"/>
    <w:rsid w:val="008A0C91"/>
    <w:rsid w:val="008B47D2"/>
    <w:rsid w:val="008E4044"/>
    <w:rsid w:val="009239F1"/>
    <w:rsid w:val="00933D34"/>
    <w:rsid w:val="00935C0A"/>
    <w:rsid w:val="00986A20"/>
    <w:rsid w:val="0099009C"/>
    <w:rsid w:val="009A5554"/>
    <w:rsid w:val="009C0652"/>
    <w:rsid w:val="009F40C9"/>
    <w:rsid w:val="00A11C77"/>
    <w:rsid w:val="00A13DB0"/>
    <w:rsid w:val="00A26BB7"/>
    <w:rsid w:val="00A434C2"/>
    <w:rsid w:val="00A458BA"/>
    <w:rsid w:val="00A50426"/>
    <w:rsid w:val="00A5528A"/>
    <w:rsid w:val="00A60559"/>
    <w:rsid w:val="00A63181"/>
    <w:rsid w:val="00A72540"/>
    <w:rsid w:val="00A963D4"/>
    <w:rsid w:val="00AA235E"/>
    <w:rsid w:val="00AB1304"/>
    <w:rsid w:val="00AB3204"/>
    <w:rsid w:val="00AF241D"/>
    <w:rsid w:val="00AF5421"/>
    <w:rsid w:val="00B009BC"/>
    <w:rsid w:val="00B116D7"/>
    <w:rsid w:val="00B56017"/>
    <w:rsid w:val="00B756EC"/>
    <w:rsid w:val="00B834E9"/>
    <w:rsid w:val="00B841B6"/>
    <w:rsid w:val="00B96BB5"/>
    <w:rsid w:val="00BA4AA4"/>
    <w:rsid w:val="00BB44B8"/>
    <w:rsid w:val="00BC2CBC"/>
    <w:rsid w:val="00C16530"/>
    <w:rsid w:val="00C6146A"/>
    <w:rsid w:val="00C834B8"/>
    <w:rsid w:val="00CA6022"/>
    <w:rsid w:val="00D04252"/>
    <w:rsid w:val="00D6091E"/>
    <w:rsid w:val="00DA5F01"/>
    <w:rsid w:val="00DB4120"/>
    <w:rsid w:val="00DE6F9E"/>
    <w:rsid w:val="00DF381F"/>
    <w:rsid w:val="00E073FC"/>
    <w:rsid w:val="00E0787B"/>
    <w:rsid w:val="00E143D2"/>
    <w:rsid w:val="00E426E2"/>
    <w:rsid w:val="00E56C19"/>
    <w:rsid w:val="00E6556B"/>
    <w:rsid w:val="00E850E2"/>
    <w:rsid w:val="00EB51B0"/>
    <w:rsid w:val="00EB64EA"/>
    <w:rsid w:val="00EC5455"/>
    <w:rsid w:val="00EE0058"/>
    <w:rsid w:val="00F03BD0"/>
    <w:rsid w:val="00F04A38"/>
    <w:rsid w:val="00F1409A"/>
    <w:rsid w:val="00F26741"/>
    <w:rsid w:val="00F576B8"/>
    <w:rsid w:val="00F84ACB"/>
    <w:rsid w:val="00FB299C"/>
    <w:rsid w:val="00FB2DE6"/>
    <w:rsid w:val="00FD6D51"/>
    <w:rsid w:val="00FE6790"/>
    <w:rsid w:val="015F0B04"/>
    <w:rsid w:val="021204EA"/>
    <w:rsid w:val="022716D2"/>
    <w:rsid w:val="037F7EB2"/>
    <w:rsid w:val="03D43AB0"/>
    <w:rsid w:val="04037ACF"/>
    <w:rsid w:val="040E6340"/>
    <w:rsid w:val="043347DD"/>
    <w:rsid w:val="046E63CD"/>
    <w:rsid w:val="04D50339"/>
    <w:rsid w:val="051E1C8A"/>
    <w:rsid w:val="05D610DF"/>
    <w:rsid w:val="065A3ABE"/>
    <w:rsid w:val="06C827D3"/>
    <w:rsid w:val="07DB2422"/>
    <w:rsid w:val="07EC1E7E"/>
    <w:rsid w:val="08466F9E"/>
    <w:rsid w:val="08947469"/>
    <w:rsid w:val="08AA1271"/>
    <w:rsid w:val="092E025B"/>
    <w:rsid w:val="092E2FE0"/>
    <w:rsid w:val="0AC90F3E"/>
    <w:rsid w:val="0B446CA4"/>
    <w:rsid w:val="0B8239C1"/>
    <w:rsid w:val="0BA43606"/>
    <w:rsid w:val="0BF357F6"/>
    <w:rsid w:val="0BF45B4B"/>
    <w:rsid w:val="0C201FCF"/>
    <w:rsid w:val="0CD90C4E"/>
    <w:rsid w:val="0DE97A19"/>
    <w:rsid w:val="0EAC5C59"/>
    <w:rsid w:val="0EF57A45"/>
    <w:rsid w:val="0FCE4087"/>
    <w:rsid w:val="103D2FBA"/>
    <w:rsid w:val="10412090"/>
    <w:rsid w:val="104A1024"/>
    <w:rsid w:val="10BE2E9B"/>
    <w:rsid w:val="10CD0C59"/>
    <w:rsid w:val="11A94B8F"/>
    <w:rsid w:val="11B63B10"/>
    <w:rsid w:val="11F25419"/>
    <w:rsid w:val="11F60C06"/>
    <w:rsid w:val="12A92467"/>
    <w:rsid w:val="131B3142"/>
    <w:rsid w:val="13735BBA"/>
    <w:rsid w:val="137E416C"/>
    <w:rsid w:val="1397159F"/>
    <w:rsid w:val="139C5950"/>
    <w:rsid w:val="14677B90"/>
    <w:rsid w:val="14717FBD"/>
    <w:rsid w:val="14DE2CA8"/>
    <w:rsid w:val="150A0FD8"/>
    <w:rsid w:val="16377019"/>
    <w:rsid w:val="16EF0933"/>
    <w:rsid w:val="174851AD"/>
    <w:rsid w:val="17CD7686"/>
    <w:rsid w:val="17F40E2D"/>
    <w:rsid w:val="183A03C9"/>
    <w:rsid w:val="183A43E2"/>
    <w:rsid w:val="18DE27D1"/>
    <w:rsid w:val="19812096"/>
    <w:rsid w:val="19985560"/>
    <w:rsid w:val="1ABC4AC5"/>
    <w:rsid w:val="1B26661E"/>
    <w:rsid w:val="1B6F0669"/>
    <w:rsid w:val="1B767CF8"/>
    <w:rsid w:val="1C685955"/>
    <w:rsid w:val="1D2025E1"/>
    <w:rsid w:val="1D8C602D"/>
    <w:rsid w:val="1DA70D18"/>
    <w:rsid w:val="1EA46790"/>
    <w:rsid w:val="1EC46CC7"/>
    <w:rsid w:val="1F095BBB"/>
    <w:rsid w:val="1F893499"/>
    <w:rsid w:val="20D415D0"/>
    <w:rsid w:val="21DD4AA6"/>
    <w:rsid w:val="21FC161D"/>
    <w:rsid w:val="2298179E"/>
    <w:rsid w:val="231C4B3C"/>
    <w:rsid w:val="23835199"/>
    <w:rsid w:val="23997CD0"/>
    <w:rsid w:val="243F4EE4"/>
    <w:rsid w:val="24E161AC"/>
    <w:rsid w:val="25001BD9"/>
    <w:rsid w:val="251C73C2"/>
    <w:rsid w:val="252927B4"/>
    <w:rsid w:val="25761B3F"/>
    <w:rsid w:val="25D631D6"/>
    <w:rsid w:val="25D677CB"/>
    <w:rsid w:val="2626521C"/>
    <w:rsid w:val="265B2B8F"/>
    <w:rsid w:val="266334C2"/>
    <w:rsid w:val="267A05C4"/>
    <w:rsid w:val="26B65B67"/>
    <w:rsid w:val="271B0BF0"/>
    <w:rsid w:val="27D91321"/>
    <w:rsid w:val="28976720"/>
    <w:rsid w:val="29727003"/>
    <w:rsid w:val="2A28633B"/>
    <w:rsid w:val="2A380B45"/>
    <w:rsid w:val="2A8D20E5"/>
    <w:rsid w:val="2AA809EC"/>
    <w:rsid w:val="2AC45FDA"/>
    <w:rsid w:val="2AEC5BFE"/>
    <w:rsid w:val="2B1C1F85"/>
    <w:rsid w:val="2C0B1B7B"/>
    <w:rsid w:val="2C23505F"/>
    <w:rsid w:val="2C2C7D09"/>
    <w:rsid w:val="2C5E0A78"/>
    <w:rsid w:val="2C766E0E"/>
    <w:rsid w:val="2CB209E0"/>
    <w:rsid w:val="2D081D76"/>
    <w:rsid w:val="2E2F43A5"/>
    <w:rsid w:val="2E64443D"/>
    <w:rsid w:val="2E645F3A"/>
    <w:rsid w:val="2E9B1BF5"/>
    <w:rsid w:val="2ECC5841"/>
    <w:rsid w:val="2FF67B1E"/>
    <w:rsid w:val="301D74C3"/>
    <w:rsid w:val="304A0648"/>
    <w:rsid w:val="30A56427"/>
    <w:rsid w:val="310A13C3"/>
    <w:rsid w:val="31197F4E"/>
    <w:rsid w:val="31E3230A"/>
    <w:rsid w:val="31E47EDD"/>
    <w:rsid w:val="324D4C79"/>
    <w:rsid w:val="32A273B4"/>
    <w:rsid w:val="33615518"/>
    <w:rsid w:val="33F6765E"/>
    <w:rsid w:val="342507B1"/>
    <w:rsid w:val="348375D3"/>
    <w:rsid w:val="35AA0D08"/>
    <w:rsid w:val="35DF2E57"/>
    <w:rsid w:val="364225B1"/>
    <w:rsid w:val="372125E5"/>
    <w:rsid w:val="373D5D17"/>
    <w:rsid w:val="37490BEF"/>
    <w:rsid w:val="37EB63E3"/>
    <w:rsid w:val="38391A9C"/>
    <w:rsid w:val="384B7315"/>
    <w:rsid w:val="384E782B"/>
    <w:rsid w:val="389D737B"/>
    <w:rsid w:val="38DC60EB"/>
    <w:rsid w:val="38EF0973"/>
    <w:rsid w:val="39BE6357"/>
    <w:rsid w:val="3A51092C"/>
    <w:rsid w:val="3A6A35C8"/>
    <w:rsid w:val="3A976D2F"/>
    <w:rsid w:val="3B476743"/>
    <w:rsid w:val="3B484A7A"/>
    <w:rsid w:val="3B714293"/>
    <w:rsid w:val="3C716754"/>
    <w:rsid w:val="3C9B5605"/>
    <w:rsid w:val="3CCF1E09"/>
    <w:rsid w:val="3D1A7D24"/>
    <w:rsid w:val="3D211F38"/>
    <w:rsid w:val="3D757806"/>
    <w:rsid w:val="3E4B3E45"/>
    <w:rsid w:val="3E9449F4"/>
    <w:rsid w:val="3F5C210D"/>
    <w:rsid w:val="3F621B8B"/>
    <w:rsid w:val="3F637118"/>
    <w:rsid w:val="3FFA0FDD"/>
    <w:rsid w:val="405972C4"/>
    <w:rsid w:val="40C91BC4"/>
    <w:rsid w:val="40D91DF2"/>
    <w:rsid w:val="40F661E0"/>
    <w:rsid w:val="41024CBE"/>
    <w:rsid w:val="41385E6E"/>
    <w:rsid w:val="41C01A15"/>
    <w:rsid w:val="41E32BA7"/>
    <w:rsid w:val="41EC5E12"/>
    <w:rsid w:val="44612716"/>
    <w:rsid w:val="45020100"/>
    <w:rsid w:val="451924FD"/>
    <w:rsid w:val="455B376F"/>
    <w:rsid w:val="458306CE"/>
    <w:rsid w:val="45A874BA"/>
    <w:rsid w:val="45E32A08"/>
    <w:rsid w:val="460D7D15"/>
    <w:rsid w:val="46191CB6"/>
    <w:rsid w:val="46C66116"/>
    <w:rsid w:val="46D34259"/>
    <w:rsid w:val="47055EC2"/>
    <w:rsid w:val="47206977"/>
    <w:rsid w:val="47AD159A"/>
    <w:rsid w:val="47C85858"/>
    <w:rsid w:val="484646B8"/>
    <w:rsid w:val="4912778B"/>
    <w:rsid w:val="49CE7287"/>
    <w:rsid w:val="4A287F72"/>
    <w:rsid w:val="4A585485"/>
    <w:rsid w:val="4A6C585B"/>
    <w:rsid w:val="4AC55E5A"/>
    <w:rsid w:val="4B2D2BAB"/>
    <w:rsid w:val="4B337359"/>
    <w:rsid w:val="4C51283A"/>
    <w:rsid w:val="4CA03C10"/>
    <w:rsid w:val="4D87403A"/>
    <w:rsid w:val="4DB30DE4"/>
    <w:rsid w:val="4DE20F68"/>
    <w:rsid w:val="4E0D2791"/>
    <w:rsid w:val="4E3D1FF0"/>
    <w:rsid w:val="4E855CC4"/>
    <w:rsid w:val="4EB878C5"/>
    <w:rsid w:val="4F953647"/>
    <w:rsid w:val="501A3ABF"/>
    <w:rsid w:val="506D00A9"/>
    <w:rsid w:val="527117F8"/>
    <w:rsid w:val="52950FA7"/>
    <w:rsid w:val="53702FC4"/>
    <w:rsid w:val="53926E4A"/>
    <w:rsid w:val="54377C94"/>
    <w:rsid w:val="5558718E"/>
    <w:rsid w:val="557560B6"/>
    <w:rsid w:val="55E05F67"/>
    <w:rsid w:val="55F72EC1"/>
    <w:rsid w:val="573842A0"/>
    <w:rsid w:val="57D52E03"/>
    <w:rsid w:val="585F03C5"/>
    <w:rsid w:val="58606740"/>
    <w:rsid w:val="58644E9E"/>
    <w:rsid w:val="586B60F7"/>
    <w:rsid w:val="59A01CAF"/>
    <w:rsid w:val="5A0C6530"/>
    <w:rsid w:val="5A317A00"/>
    <w:rsid w:val="5B0D45F3"/>
    <w:rsid w:val="5B4F6DC9"/>
    <w:rsid w:val="5C3D65AE"/>
    <w:rsid w:val="5C7579DD"/>
    <w:rsid w:val="5D325D70"/>
    <w:rsid w:val="5D5E7130"/>
    <w:rsid w:val="5DCD0613"/>
    <w:rsid w:val="5DD746C3"/>
    <w:rsid w:val="5F061DE3"/>
    <w:rsid w:val="603B3432"/>
    <w:rsid w:val="604407C4"/>
    <w:rsid w:val="607A4333"/>
    <w:rsid w:val="60EE24C8"/>
    <w:rsid w:val="60F15F42"/>
    <w:rsid w:val="6126669F"/>
    <w:rsid w:val="61606960"/>
    <w:rsid w:val="61AB33EF"/>
    <w:rsid w:val="61D31FBF"/>
    <w:rsid w:val="622221F7"/>
    <w:rsid w:val="62561EFB"/>
    <w:rsid w:val="62B6204F"/>
    <w:rsid w:val="636F235F"/>
    <w:rsid w:val="63807E9F"/>
    <w:rsid w:val="63E92F01"/>
    <w:rsid w:val="640D4E41"/>
    <w:rsid w:val="647D4BFC"/>
    <w:rsid w:val="64A87E15"/>
    <w:rsid w:val="651B3F0D"/>
    <w:rsid w:val="65F62A94"/>
    <w:rsid w:val="666948B0"/>
    <w:rsid w:val="66932F0E"/>
    <w:rsid w:val="66BF47CF"/>
    <w:rsid w:val="67304613"/>
    <w:rsid w:val="67780F01"/>
    <w:rsid w:val="6796514D"/>
    <w:rsid w:val="67A21CBD"/>
    <w:rsid w:val="67AB0F2E"/>
    <w:rsid w:val="68390685"/>
    <w:rsid w:val="683D77D0"/>
    <w:rsid w:val="68D81720"/>
    <w:rsid w:val="68E65C48"/>
    <w:rsid w:val="691B506D"/>
    <w:rsid w:val="695B0B20"/>
    <w:rsid w:val="69B50E13"/>
    <w:rsid w:val="6A376E6C"/>
    <w:rsid w:val="6A4E1D0F"/>
    <w:rsid w:val="6A773717"/>
    <w:rsid w:val="6D5C7B6A"/>
    <w:rsid w:val="6DFB0549"/>
    <w:rsid w:val="6E787382"/>
    <w:rsid w:val="6E8753C2"/>
    <w:rsid w:val="6EAE6B68"/>
    <w:rsid w:val="6F005862"/>
    <w:rsid w:val="6F052A5E"/>
    <w:rsid w:val="6F976311"/>
    <w:rsid w:val="70351633"/>
    <w:rsid w:val="70C2368A"/>
    <w:rsid w:val="71091757"/>
    <w:rsid w:val="712E03C2"/>
    <w:rsid w:val="71516E4A"/>
    <w:rsid w:val="743A4725"/>
    <w:rsid w:val="74560BA9"/>
    <w:rsid w:val="74A23A4E"/>
    <w:rsid w:val="74D34DAF"/>
    <w:rsid w:val="752F3A44"/>
    <w:rsid w:val="757347B4"/>
    <w:rsid w:val="7578733F"/>
    <w:rsid w:val="757E6333"/>
    <w:rsid w:val="760A318E"/>
    <w:rsid w:val="762F014D"/>
    <w:rsid w:val="769E61DF"/>
    <w:rsid w:val="76BB6355"/>
    <w:rsid w:val="76C613A5"/>
    <w:rsid w:val="76CD18B7"/>
    <w:rsid w:val="77235886"/>
    <w:rsid w:val="784C4488"/>
    <w:rsid w:val="78DD5136"/>
    <w:rsid w:val="791E43C7"/>
    <w:rsid w:val="792971E3"/>
    <w:rsid w:val="79534164"/>
    <w:rsid w:val="798713FC"/>
    <w:rsid w:val="7A0C0284"/>
    <w:rsid w:val="7A223A2E"/>
    <w:rsid w:val="7B520D2D"/>
    <w:rsid w:val="7B6C1360"/>
    <w:rsid w:val="7BD010F4"/>
    <w:rsid w:val="7D141EB7"/>
    <w:rsid w:val="7D5E5076"/>
    <w:rsid w:val="7DFA7223"/>
    <w:rsid w:val="7EB952BE"/>
    <w:rsid w:val="7F0A7E0E"/>
    <w:rsid w:val="7F4C52E9"/>
    <w:rsid w:val="7F756D52"/>
    <w:rsid w:val="7FFF1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sz w:val="22"/>
      <w:szCs w:val="22"/>
      <w:lang w:val="en-US" w:eastAsia="zh-CN" w:bidi="ar-SA"/>
    </w:rPr>
  </w:style>
  <w:style w:type="paragraph" w:styleId="6">
    <w:name w:val="heading 1"/>
    <w:basedOn w:val="1"/>
    <w:next w:val="1"/>
    <w:link w:val="138"/>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92"/>
    <w:qFormat/>
    <w:uiPriority w:val="9"/>
    <w:pPr>
      <w:keepNext/>
      <w:keepLines/>
      <w:spacing w:before="260" w:after="260" w:line="416" w:lineRule="auto"/>
      <w:outlineLvl w:val="1"/>
    </w:pPr>
    <w:rPr>
      <w:rFonts w:ascii="Cambria" w:hAnsi="Cambria"/>
      <w:b/>
      <w:bCs/>
      <w:sz w:val="32"/>
      <w:szCs w:val="32"/>
    </w:rPr>
  </w:style>
  <w:style w:type="paragraph" w:styleId="8">
    <w:name w:val="heading 3"/>
    <w:basedOn w:val="1"/>
    <w:next w:val="1"/>
    <w:link w:val="98"/>
    <w:qFormat/>
    <w:uiPriority w:val="9"/>
    <w:pPr>
      <w:keepNext/>
      <w:keepLines/>
      <w:spacing w:before="260" w:after="260" w:line="416" w:lineRule="auto"/>
      <w:outlineLvl w:val="2"/>
    </w:pPr>
    <w:rPr>
      <w:b/>
      <w:bCs/>
      <w:sz w:val="32"/>
      <w:szCs w:val="32"/>
    </w:rPr>
  </w:style>
  <w:style w:type="paragraph" w:styleId="9">
    <w:name w:val="heading 4"/>
    <w:basedOn w:val="1"/>
    <w:next w:val="1"/>
    <w:link w:val="89"/>
    <w:qFormat/>
    <w:uiPriority w:val="9"/>
    <w:pPr>
      <w:keepNext/>
      <w:keepLines/>
      <w:spacing w:before="280" w:after="290" w:line="376" w:lineRule="auto"/>
      <w:outlineLvl w:val="3"/>
    </w:pPr>
    <w:rPr>
      <w:rFonts w:ascii="Cambria" w:hAnsi="Cambria"/>
      <w:b/>
      <w:bCs/>
      <w:sz w:val="28"/>
      <w:szCs w:val="28"/>
    </w:rPr>
  </w:style>
  <w:style w:type="paragraph" w:styleId="10">
    <w:name w:val="heading 5"/>
    <w:basedOn w:val="1"/>
    <w:next w:val="1"/>
    <w:link w:val="118"/>
    <w:qFormat/>
    <w:uiPriority w:val="9"/>
    <w:pPr>
      <w:keepNext/>
      <w:keepLines/>
      <w:spacing w:before="280" w:after="290" w:line="376" w:lineRule="auto"/>
      <w:outlineLvl w:val="4"/>
    </w:pPr>
    <w:rPr>
      <w:b/>
      <w:bCs/>
      <w:sz w:val="28"/>
      <w:szCs w:val="28"/>
    </w:rPr>
  </w:style>
  <w:style w:type="paragraph" w:styleId="11">
    <w:name w:val="heading 6"/>
    <w:basedOn w:val="1"/>
    <w:next w:val="1"/>
    <w:link w:val="100"/>
    <w:qFormat/>
    <w:uiPriority w:val="9"/>
    <w:pPr>
      <w:keepNext/>
      <w:keepLines/>
      <w:spacing w:before="240" w:after="64" w:line="320" w:lineRule="auto"/>
      <w:outlineLvl w:val="5"/>
    </w:pPr>
    <w:rPr>
      <w:rFonts w:ascii="Cambria" w:hAnsi="Cambria"/>
      <w:b/>
      <w:bCs/>
      <w:sz w:val="24"/>
      <w:szCs w:val="24"/>
    </w:rPr>
  </w:style>
  <w:style w:type="paragraph" w:styleId="12">
    <w:name w:val="heading 7"/>
    <w:basedOn w:val="1"/>
    <w:next w:val="1"/>
    <w:link w:val="97"/>
    <w:qFormat/>
    <w:uiPriority w:val="9"/>
    <w:pPr>
      <w:keepNext/>
      <w:keepLines/>
      <w:spacing w:before="240" w:after="64" w:line="320" w:lineRule="auto"/>
      <w:outlineLvl w:val="6"/>
    </w:pPr>
    <w:rPr>
      <w:b/>
      <w:bCs/>
      <w:sz w:val="24"/>
      <w:szCs w:val="24"/>
    </w:rPr>
  </w:style>
  <w:style w:type="paragraph" w:styleId="13">
    <w:name w:val="heading 8"/>
    <w:basedOn w:val="1"/>
    <w:next w:val="1"/>
    <w:link w:val="131"/>
    <w:qFormat/>
    <w:uiPriority w:val="9"/>
    <w:pPr>
      <w:keepNext/>
      <w:keepLines/>
      <w:spacing w:before="240" w:after="64" w:line="320" w:lineRule="auto"/>
      <w:outlineLvl w:val="7"/>
    </w:pPr>
    <w:rPr>
      <w:rFonts w:ascii="Cambria" w:hAnsi="Cambria"/>
      <w:sz w:val="24"/>
      <w:szCs w:val="24"/>
    </w:rPr>
  </w:style>
  <w:style w:type="paragraph" w:styleId="14">
    <w:name w:val="heading 9"/>
    <w:basedOn w:val="1"/>
    <w:next w:val="1"/>
    <w:link w:val="115"/>
    <w:qFormat/>
    <w:uiPriority w:val="9"/>
    <w:pPr>
      <w:keepNext/>
      <w:keepLines/>
      <w:spacing w:before="240" w:after="64" w:line="320" w:lineRule="auto"/>
      <w:outlineLvl w:val="8"/>
    </w:pPr>
    <w:rPr>
      <w:rFonts w:ascii="Cambria" w:hAnsi="Cambria"/>
      <w:sz w:val="21"/>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14"/>
    <w:qFormat/>
    <w:uiPriority w:val="0"/>
    <w:pPr>
      <w:widowControl w:val="0"/>
      <w:adjustRightInd/>
      <w:snapToGrid/>
      <w:spacing w:after="120"/>
      <w:jc w:val="both"/>
    </w:pPr>
    <w:rPr>
      <w:rFonts w:ascii="Times New Roman" w:hAnsi="Times New Roman"/>
      <w:kern w:val="2"/>
      <w:sz w:val="21"/>
      <w:szCs w:val="24"/>
    </w:rPr>
  </w:style>
  <w:style w:type="paragraph" w:customStyle="1" w:styleId="3">
    <w:name w:val="一级条标题"/>
    <w:basedOn w:val="4"/>
    <w:next w:val="5"/>
    <w:qFormat/>
    <w:uiPriority w:val="0"/>
    <w:pPr>
      <w:adjustRightInd/>
      <w:snapToGrid/>
      <w:spacing w:after="0"/>
      <w:ind w:left="420"/>
      <w:jc w:val="both"/>
      <w:outlineLvl w:val="2"/>
    </w:pPr>
    <w:rPr>
      <w:rFonts w:ascii="黑体" w:hAnsi="Times New Roman" w:eastAsia="黑体" w:cs="黑体"/>
      <w:sz w:val="21"/>
      <w:szCs w:val="21"/>
    </w:r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5">
    <w:name w:val="toc 7"/>
    <w:basedOn w:val="1"/>
    <w:next w:val="1"/>
    <w:qFormat/>
    <w:uiPriority w:val="39"/>
    <w:pPr>
      <w:spacing w:after="0"/>
      <w:ind w:left="1320"/>
    </w:pPr>
    <w:rPr>
      <w:rFonts w:ascii="Calibri" w:hAnsi="Calibri"/>
      <w:sz w:val="18"/>
      <w:szCs w:val="18"/>
    </w:rPr>
  </w:style>
  <w:style w:type="paragraph" w:styleId="16">
    <w:name w:val="table of authorities"/>
    <w:basedOn w:val="1"/>
    <w:next w:val="1"/>
    <w:qFormat/>
    <w:uiPriority w:val="0"/>
    <w:pPr>
      <w:widowControl w:val="0"/>
      <w:adjustRightInd/>
      <w:snapToGrid/>
      <w:ind w:left="420" w:leftChars="200"/>
      <w:jc w:val="both"/>
    </w:pPr>
    <w:rPr>
      <w:rFonts w:ascii="Times New Roman" w:hAnsi="Times New Roman"/>
      <w:kern w:val="2"/>
      <w:sz w:val="28"/>
      <w:szCs w:val="20"/>
    </w:rPr>
  </w:style>
  <w:style w:type="paragraph" w:styleId="17">
    <w:name w:val="Normal Indent"/>
    <w:basedOn w:val="1"/>
    <w:link w:val="124"/>
    <w:qFormat/>
    <w:uiPriority w:val="0"/>
    <w:pPr>
      <w:widowControl w:val="0"/>
      <w:snapToGrid/>
      <w:spacing w:after="0" w:line="360" w:lineRule="atLeast"/>
      <w:ind w:firstLine="482"/>
      <w:jc w:val="both"/>
      <w:textAlignment w:val="baseline"/>
    </w:pPr>
    <w:rPr>
      <w:rFonts w:ascii="Times New Roman" w:hAnsi="Times New Roman"/>
      <w:sz w:val="24"/>
      <w:szCs w:val="20"/>
    </w:rPr>
  </w:style>
  <w:style w:type="paragraph" w:styleId="18">
    <w:name w:val="caption"/>
    <w:basedOn w:val="1"/>
    <w:next w:val="1"/>
    <w:qFormat/>
    <w:uiPriority w:val="35"/>
    <w:rPr>
      <w:rFonts w:ascii="Cambria" w:hAnsi="Cambria" w:eastAsia="黑体"/>
      <w:sz w:val="20"/>
      <w:szCs w:val="20"/>
    </w:rPr>
  </w:style>
  <w:style w:type="paragraph" w:styleId="19">
    <w:name w:val="Document Map"/>
    <w:basedOn w:val="1"/>
    <w:link w:val="140"/>
    <w:qFormat/>
    <w:uiPriority w:val="99"/>
    <w:pPr>
      <w:widowControl w:val="0"/>
      <w:shd w:val="clear" w:color="auto" w:fill="000080"/>
      <w:adjustRightInd/>
      <w:snapToGrid/>
      <w:spacing w:after="0"/>
      <w:jc w:val="both"/>
    </w:pPr>
    <w:rPr>
      <w:rFonts w:ascii="Times New Roman" w:hAnsi="Times New Roman"/>
      <w:kern w:val="2"/>
      <w:sz w:val="21"/>
      <w:szCs w:val="24"/>
    </w:rPr>
  </w:style>
  <w:style w:type="paragraph" w:styleId="20">
    <w:name w:val="annotation text"/>
    <w:basedOn w:val="1"/>
    <w:link w:val="88"/>
    <w:qFormat/>
    <w:uiPriority w:val="0"/>
    <w:pPr>
      <w:widowControl w:val="0"/>
      <w:adjustRightInd/>
      <w:snapToGrid/>
      <w:spacing w:after="0"/>
    </w:pPr>
    <w:rPr>
      <w:rFonts w:ascii="Times New Roman" w:hAnsi="Times New Roman"/>
      <w:kern w:val="2"/>
      <w:sz w:val="21"/>
      <w:szCs w:val="20"/>
    </w:rPr>
  </w:style>
  <w:style w:type="paragraph" w:styleId="21">
    <w:name w:val="Body Text Indent"/>
    <w:basedOn w:val="1"/>
    <w:link w:val="99"/>
    <w:qFormat/>
    <w:uiPriority w:val="0"/>
    <w:pPr>
      <w:widowControl w:val="0"/>
      <w:adjustRightInd/>
      <w:snapToGrid/>
      <w:spacing w:after="120"/>
      <w:ind w:left="420" w:leftChars="200"/>
      <w:jc w:val="both"/>
    </w:pPr>
    <w:rPr>
      <w:rFonts w:ascii="Times New Roman" w:hAnsi="Times New Roman"/>
      <w:sz w:val="32"/>
      <w:szCs w:val="24"/>
    </w:rPr>
  </w:style>
  <w:style w:type="paragraph" w:styleId="22">
    <w:name w:val="index 4"/>
    <w:basedOn w:val="1"/>
    <w:next w:val="1"/>
    <w:qFormat/>
    <w:uiPriority w:val="0"/>
    <w:pPr>
      <w:widowControl w:val="0"/>
      <w:adjustRightInd/>
      <w:snapToGrid/>
      <w:spacing w:after="0"/>
      <w:ind w:left="600" w:leftChars="600"/>
      <w:jc w:val="both"/>
    </w:pPr>
    <w:rPr>
      <w:rFonts w:ascii="Times New Roman" w:hAnsi="Times New Roman"/>
      <w:kern w:val="2"/>
      <w:sz w:val="21"/>
      <w:szCs w:val="24"/>
    </w:rPr>
  </w:style>
  <w:style w:type="paragraph" w:styleId="23">
    <w:name w:val="toc 5"/>
    <w:basedOn w:val="1"/>
    <w:next w:val="1"/>
    <w:qFormat/>
    <w:uiPriority w:val="39"/>
    <w:pPr>
      <w:spacing w:after="0"/>
      <w:ind w:left="880"/>
    </w:pPr>
    <w:rPr>
      <w:rFonts w:ascii="Calibri" w:hAnsi="Calibri"/>
      <w:sz w:val="18"/>
      <w:szCs w:val="18"/>
    </w:rPr>
  </w:style>
  <w:style w:type="paragraph" w:styleId="24">
    <w:name w:val="toc 3"/>
    <w:basedOn w:val="1"/>
    <w:next w:val="1"/>
    <w:qFormat/>
    <w:uiPriority w:val="39"/>
    <w:pPr>
      <w:spacing w:after="0"/>
      <w:ind w:left="440"/>
    </w:pPr>
    <w:rPr>
      <w:rFonts w:ascii="Calibri" w:hAnsi="Calibri"/>
      <w:i/>
      <w:iCs/>
      <w:sz w:val="20"/>
      <w:szCs w:val="20"/>
    </w:rPr>
  </w:style>
  <w:style w:type="paragraph" w:styleId="25">
    <w:name w:val="Plain Text"/>
    <w:basedOn w:val="1"/>
    <w:link w:val="96"/>
    <w:qFormat/>
    <w:uiPriority w:val="0"/>
    <w:pPr>
      <w:widowControl w:val="0"/>
      <w:adjustRightInd/>
      <w:snapToGrid/>
      <w:spacing w:after="0"/>
      <w:jc w:val="both"/>
    </w:pPr>
    <w:rPr>
      <w:rFonts w:ascii="宋体" w:hAnsi="Courier New"/>
      <w:sz w:val="24"/>
      <w:szCs w:val="20"/>
    </w:rPr>
  </w:style>
  <w:style w:type="paragraph" w:styleId="26">
    <w:name w:val="toc 8"/>
    <w:basedOn w:val="1"/>
    <w:next w:val="1"/>
    <w:qFormat/>
    <w:uiPriority w:val="39"/>
    <w:pPr>
      <w:spacing w:after="0"/>
      <w:ind w:left="1540"/>
    </w:pPr>
    <w:rPr>
      <w:rFonts w:ascii="Calibri" w:hAnsi="Calibri"/>
      <w:sz w:val="18"/>
      <w:szCs w:val="18"/>
    </w:rPr>
  </w:style>
  <w:style w:type="paragraph" w:styleId="27">
    <w:name w:val="Date"/>
    <w:basedOn w:val="1"/>
    <w:next w:val="1"/>
    <w:link w:val="123"/>
    <w:qFormat/>
    <w:uiPriority w:val="99"/>
    <w:pPr>
      <w:ind w:left="100" w:leftChars="2500"/>
    </w:pPr>
    <w:rPr>
      <w:sz w:val="20"/>
      <w:szCs w:val="20"/>
    </w:rPr>
  </w:style>
  <w:style w:type="paragraph" w:styleId="28">
    <w:name w:val="Balloon Text"/>
    <w:basedOn w:val="1"/>
    <w:link w:val="117"/>
    <w:qFormat/>
    <w:uiPriority w:val="99"/>
    <w:pPr>
      <w:spacing w:after="0"/>
    </w:pPr>
    <w:rPr>
      <w:sz w:val="18"/>
      <w:szCs w:val="18"/>
    </w:rPr>
  </w:style>
  <w:style w:type="paragraph" w:styleId="29">
    <w:name w:val="footer"/>
    <w:basedOn w:val="1"/>
    <w:link w:val="102"/>
    <w:qFormat/>
    <w:uiPriority w:val="0"/>
    <w:pPr>
      <w:tabs>
        <w:tab w:val="center" w:pos="4153"/>
        <w:tab w:val="right" w:pos="8306"/>
      </w:tabs>
    </w:pPr>
    <w:rPr>
      <w:sz w:val="18"/>
      <w:szCs w:val="18"/>
    </w:rPr>
  </w:style>
  <w:style w:type="paragraph" w:styleId="30">
    <w:name w:val="header"/>
    <w:basedOn w:val="1"/>
    <w:link w:val="106"/>
    <w:qFormat/>
    <w:uiPriority w:val="99"/>
    <w:pPr>
      <w:pBdr>
        <w:bottom w:val="single" w:color="auto" w:sz="6" w:space="1"/>
      </w:pBdr>
      <w:tabs>
        <w:tab w:val="center" w:pos="4153"/>
        <w:tab w:val="right" w:pos="8306"/>
      </w:tabs>
      <w:jc w:val="center"/>
    </w:pPr>
    <w:rPr>
      <w:sz w:val="18"/>
      <w:szCs w:val="18"/>
    </w:rPr>
  </w:style>
  <w:style w:type="paragraph" w:styleId="31">
    <w:name w:val="toc 1"/>
    <w:basedOn w:val="1"/>
    <w:next w:val="1"/>
    <w:qFormat/>
    <w:uiPriority w:val="39"/>
    <w:pPr>
      <w:spacing w:before="120" w:after="120"/>
    </w:pPr>
    <w:rPr>
      <w:rFonts w:ascii="Calibri" w:hAnsi="Calibri"/>
      <w:b/>
      <w:bCs/>
      <w:caps/>
      <w:sz w:val="20"/>
      <w:szCs w:val="20"/>
    </w:rPr>
  </w:style>
  <w:style w:type="paragraph" w:styleId="32">
    <w:name w:val="toc 4"/>
    <w:basedOn w:val="1"/>
    <w:next w:val="1"/>
    <w:qFormat/>
    <w:uiPriority w:val="39"/>
    <w:pPr>
      <w:spacing w:after="0"/>
      <w:ind w:left="660"/>
    </w:pPr>
    <w:rPr>
      <w:rFonts w:ascii="Calibri" w:hAnsi="Calibri"/>
      <w:sz w:val="18"/>
      <w:szCs w:val="18"/>
    </w:rPr>
  </w:style>
  <w:style w:type="paragraph" w:styleId="33">
    <w:name w:val="index heading"/>
    <w:basedOn w:val="1"/>
    <w:next w:val="34"/>
    <w:qFormat/>
    <w:uiPriority w:val="0"/>
    <w:pPr>
      <w:widowControl w:val="0"/>
      <w:adjustRightInd/>
      <w:snapToGrid/>
      <w:jc w:val="both"/>
    </w:pPr>
    <w:rPr>
      <w:rFonts w:ascii="Times New Roman" w:hAnsi="Times New Roman"/>
      <w:kern w:val="2"/>
      <w:sz w:val="28"/>
      <w:szCs w:val="20"/>
    </w:rPr>
  </w:style>
  <w:style w:type="paragraph" w:styleId="34">
    <w:name w:val="index 1"/>
    <w:basedOn w:val="1"/>
    <w:next w:val="1"/>
    <w:qFormat/>
    <w:uiPriority w:val="99"/>
  </w:style>
  <w:style w:type="paragraph" w:styleId="35">
    <w:name w:val="Subtitle"/>
    <w:basedOn w:val="1"/>
    <w:next w:val="1"/>
    <w:link w:val="109"/>
    <w:qFormat/>
    <w:uiPriority w:val="11"/>
    <w:pPr>
      <w:spacing w:before="240" w:after="60" w:line="312" w:lineRule="auto"/>
      <w:jc w:val="center"/>
      <w:outlineLvl w:val="1"/>
    </w:pPr>
    <w:rPr>
      <w:rFonts w:ascii="Cambria" w:hAnsi="Cambria"/>
      <w:b/>
      <w:bCs/>
      <w:kern w:val="28"/>
      <w:sz w:val="32"/>
      <w:szCs w:val="32"/>
    </w:rPr>
  </w:style>
  <w:style w:type="paragraph" w:styleId="36">
    <w:name w:val="toc 6"/>
    <w:basedOn w:val="1"/>
    <w:next w:val="1"/>
    <w:qFormat/>
    <w:uiPriority w:val="39"/>
    <w:pPr>
      <w:spacing w:after="0"/>
      <w:ind w:left="1100"/>
    </w:pPr>
    <w:rPr>
      <w:rFonts w:ascii="Calibri" w:hAnsi="Calibri"/>
      <w:sz w:val="18"/>
      <w:szCs w:val="18"/>
    </w:rPr>
  </w:style>
  <w:style w:type="paragraph" w:styleId="37">
    <w:name w:val="toc 2"/>
    <w:basedOn w:val="1"/>
    <w:next w:val="1"/>
    <w:qFormat/>
    <w:uiPriority w:val="39"/>
    <w:pPr>
      <w:spacing w:after="0"/>
      <w:ind w:left="220"/>
    </w:pPr>
    <w:rPr>
      <w:rFonts w:ascii="Calibri" w:hAnsi="Calibri"/>
      <w:smallCaps/>
      <w:sz w:val="20"/>
      <w:szCs w:val="20"/>
    </w:rPr>
  </w:style>
  <w:style w:type="paragraph" w:styleId="38">
    <w:name w:val="toc 9"/>
    <w:basedOn w:val="1"/>
    <w:next w:val="1"/>
    <w:qFormat/>
    <w:uiPriority w:val="39"/>
    <w:pPr>
      <w:spacing w:after="0"/>
      <w:ind w:left="1760"/>
    </w:pPr>
    <w:rPr>
      <w:rFonts w:ascii="Calibri" w:hAnsi="Calibri"/>
      <w:sz w:val="18"/>
      <w:szCs w:val="18"/>
    </w:rPr>
  </w:style>
  <w:style w:type="paragraph" w:styleId="39">
    <w:name w:val="Normal (Web)"/>
    <w:basedOn w:val="1"/>
    <w:qFormat/>
    <w:uiPriority w:val="99"/>
    <w:pPr>
      <w:adjustRightInd/>
      <w:snapToGrid/>
      <w:spacing w:before="100" w:beforeAutospacing="1" w:after="100" w:afterAutospacing="1" w:line="320" w:lineRule="atLeast"/>
    </w:pPr>
    <w:rPr>
      <w:rFonts w:ascii="宋体" w:hAnsi="宋体"/>
      <w:sz w:val="18"/>
      <w:szCs w:val="18"/>
    </w:rPr>
  </w:style>
  <w:style w:type="paragraph" w:styleId="40">
    <w:name w:val="Title"/>
    <w:basedOn w:val="1"/>
    <w:next w:val="1"/>
    <w:link w:val="107"/>
    <w:qFormat/>
    <w:uiPriority w:val="10"/>
    <w:pPr>
      <w:spacing w:before="240" w:after="60"/>
      <w:jc w:val="center"/>
      <w:outlineLvl w:val="0"/>
    </w:pPr>
    <w:rPr>
      <w:rFonts w:ascii="Cambria" w:hAnsi="Cambria"/>
      <w:b/>
      <w:bCs/>
      <w:sz w:val="32"/>
      <w:szCs w:val="32"/>
    </w:rPr>
  </w:style>
  <w:style w:type="paragraph" w:styleId="41">
    <w:name w:val="annotation subject"/>
    <w:basedOn w:val="20"/>
    <w:next w:val="20"/>
    <w:link w:val="120"/>
    <w:qFormat/>
    <w:uiPriority w:val="99"/>
    <w:rPr>
      <w:rFonts w:ascii="宋体"/>
      <w:b/>
      <w:bCs/>
      <w:kern w:val="0"/>
      <w:sz w:val="28"/>
    </w:rPr>
  </w:style>
  <w:style w:type="paragraph" w:styleId="42">
    <w:name w:val="Body Text First Indent"/>
    <w:basedOn w:val="2"/>
    <w:link w:val="146"/>
    <w:unhideWhenUsed/>
    <w:qFormat/>
    <w:uiPriority w:val="99"/>
    <w:pPr>
      <w:ind w:firstLine="420" w:firstLineChars="100"/>
    </w:p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b/>
      <w:bCs/>
    </w:rPr>
  </w:style>
  <w:style w:type="character" w:styleId="47">
    <w:name w:val="page number"/>
    <w:basedOn w:val="45"/>
    <w:qFormat/>
    <w:uiPriority w:val="0"/>
  </w:style>
  <w:style w:type="character" w:styleId="48">
    <w:name w:val="FollowedHyperlink"/>
    <w:qFormat/>
    <w:uiPriority w:val="99"/>
    <w:rPr>
      <w:color w:val="800080"/>
      <w:u w:val="single"/>
    </w:rPr>
  </w:style>
  <w:style w:type="character" w:styleId="49">
    <w:name w:val="Emphasis"/>
    <w:qFormat/>
    <w:uiPriority w:val="20"/>
    <w:rPr>
      <w:i/>
      <w:iCs/>
    </w:rPr>
  </w:style>
  <w:style w:type="character" w:styleId="50">
    <w:name w:val="Hyperlink"/>
    <w:qFormat/>
    <w:uiPriority w:val="99"/>
    <w:rPr>
      <w:color w:val="0000FF"/>
      <w:u w:val="single"/>
    </w:rPr>
  </w:style>
  <w:style w:type="character" w:styleId="51">
    <w:name w:val="annotation reference"/>
    <w:qFormat/>
    <w:uiPriority w:val="99"/>
    <w:rPr>
      <w:rFonts w:cs="Times New Roman"/>
      <w:sz w:val="21"/>
      <w:szCs w:val="21"/>
    </w:rPr>
  </w:style>
  <w:style w:type="paragraph" w:customStyle="1" w:styleId="52">
    <w:name w:val="xl69"/>
    <w:basedOn w:val="1"/>
    <w:qFormat/>
    <w:uiPriority w:val="0"/>
    <w:pPr>
      <w:pBdr>
        <w:top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sz w:val="18"/>
      <w:szCs w:val="18"/>
    </w:rPr>
  </w:style>
  <w:style w:type="paragraph" w:customStyle="1" w:styleId="53">
    <w:name w:val="xl67"/>
    <w:basedOn w:val="1"/>
    <w:qFormat/>
    <w:uiPriority w:val="0"/>
    <w:pPr>
      <w:pBdr>
        <w:top w:val="single" w:color="000000" w:sz="4" w:space="0"/>
        <w:left w:val="single" w:color="000000" w:sz="4" w:space="0"/>
        <w:right w:val="single" w:color="000000" w:sz="4" w:space="0"/>
      </w:pBdr>
      <w:adjustRightInd/>
      <w:snapToGrid/>
      <w:spacing w:before="100" w:beforeAutospacing="1" w:after="100" w:afterAutospacing="1"/>
      <w:jc w:val="center"/>
    </w:pPr>
    <w:rPr>
      <w:rFonts w:ascii="宋体" w:hAnsi="宋体" w:cs="宋体"/>
      <w:sz w:val="18"/>
      <w:szCs w:val="18"/>
    </w:rPr>
  </w:style>
  <w:style w:type="paragraph" w:styleId="54">
    <w:name w:val="Intense Quote"/>
    <w:basedOn w:val="1"/>
    <w:next w:val="1"/>
    <w:link w:val="108"/>
    <w:qFormat/>
    <w:uiPriority w:val="30"/>
    <w:pPr>
      <w:pBdr>
        <w:bottom w:val="single" w:color="4F81BD" w:sz="4" w:space="4"/>
      </w:pBdr>
      <w:spacing w:before="200" w:after="280"/>
      <w:ind w:left="936" w:right="936"/>
    </w:pPr>
    <w:rPr>
      <w:b/>
      <w:bCs/>
      <w:i/>
      <w:iCs/>
      <w:color w:val="4F81BD"/>
      <w:sz w:val="20"/>
      <w:szCs w:val="20"/>
    </w:rPr>
  </w:style>
  <w:style w:type="paragraph" w:customStyle="1" w:styleId="55">
    <w:name w:val="样式 标题 2 + Times New Roman 四号 非加粗 段前: 5 磅 段后: 0 磅 行距: 固定值 20..."/>
    <w:basedOn w:val="7"/>
    <w:qFormat/>
    <w:uiPriority w:val="0"/>
    <w:pPr>
      <w:widowControl w:val="0"/>
      <w:adjustRightInd/>
      <w:snapToGrid/>
      <w:spacing w:before="100" w:after="0" w:line="400" w:lineRule="exact"/>
      <w:jc w:val="both"/>
    </w:pPr>
    <w:rPr>
      <w:rFonts w:ascii="Times New Roman" w:hAnsi="Times New Roman" w:eastAsia="黑体" w:cs="宋体"/>
      <w:b w:val="0"/>
      <w:bCs w:val="0"/>
      <w:sz w:val="28"/>
      <w:szCs w:val="20"/>
    </w:rPr>
  </w:style>
  <w:style w:type="paragraph" w:customStyle="1" w:styleId="56">
    <w:name w:val="_Style 3"/>
    <w:basedOn w:val="1"/>
    <w:qFormat/>
    <w:uiPriority w:val="0"/>
    <w:pPr>
      <w:widowControl w:val="0"/>
      <w:adjustRightInd/>
      <w:snapToGrid/>
      <w:ind w:firstLine="420" w:firstLineChars="200"/>
      <w:jc w:val="both"/>
    </w:pPr>
    <w:rPr>
      <w:rFonts w:ascii="Calibri" w:hAnsi="Calibri"/>
      <w:kern w:val="2"/>
      <w:sz w:val="21"/>
    </w:rPr>
  </w:style>
  <w:style w:type="paragraph" w:customStyle="1" w:styleId="57">
    <w:name w:val="_Style 1"/>
    <w:basedOn w:val="1"/>
    <w:qFormat/>
    <w:uiPriority w:val="1"/>
    <w:pPr>
      <w:widowControl w:val="0"/>
      <w:adjustRightInd/>
      <w:snapToGrid/>
      <w:ind w:firstLine="420" w:firstLineChars="200"/>
      <w:jc w:val="both"/>
    </w:pPr>
    <w:rPr>
      <w:rFonts w:ascii="Calibri" w:hAnsi="Calibri"/>
      <w:kern w:val="2"/>
      <w:sz w:val="21"/>
    </w:rPr>
  </w:style>
  <w:style w:type="paragraph" w:customStyle="1" w:styleId="58">
    <w:name w:val="xl68"/>
    <w:basedOn w:val="1"/>
    <w:qFormat/>
    <w:uiPriority w:val="0"/>
    <w:pPr>
      <w:pBdr>
        <w:top w:val="single" w:color="auto" w:sz="4" w:space="0"/>
        <w:left w:val="single" w:color="auto" w:sz="4" w:space="0"/>
        <w:bottom w:val="single" w:color="auto" w:sz="4" w:space="0"/>
      </w:pBdr>
      <w:adjustRightInd/>
      <w:snapToGrid/>
      <w:spacing w:before="100" w:beforeAutospacing="1" w:after="100" w:afterAutospacing="1"/>
      <w:jc w:val="center"/>
    </w:pPr>
    <w:rPr>
      <w:rFonts w:ascii="宋体" w:hAnsi="宋体" w:cs="宋体"/>
      <w:sz w:val="18"/>
      <w:szCs w:val="18"/>
    </w:rPr>
  </w:style>
  <w:style w:type="paragraph" w:customStyle="1" w:styleId="59">
    <w:name w:val="xl66"/>
    <w:basedOn w:val="1"/>
    <w:qFormat/>
    <w:uiPriority w:val="0"/>
    <w:pPr>
      <w:pBdr>
        <w:top w:val="single" w:color="000000" w:sz="4" w:space="0"/>
        <w:left w:val="single" w:color="000000" w:sz="4" w:space="0"/>
        <w:right w:val="single" w:color="000000" w:sz="4" w:space="0"/>
      </w:pBdr>
      <w:adjustRightInd/>
      <w:snapToGrid/>
      <w:spacing w:before="100" w:beforeAutospacing="1" w:after="100" w:afterAutospacing="1"/>
      <w:jc w:val="center"/>
    </w:pPr>
    <w:rPr>
      <w:rFonts w:ascii="宋体" w:hAnsi="宋体" w:cs="宋体"/>
      <w:sz w:val="18"/>
      <w:szCs w:val="18"/>
    </w:rPr>
  </w:style>
  <w:style w:type="paragraph" w:customStyle="1" w:styleId="60">
    <w:name w:val="标题5"/>
    <w:basedOn w:val="8"/>
    <w:link w:val="129"/>
    <w:qFormat/>
    <w:uiPriority w:val="0"/>
    <w:pPr>
      <w:widowControl w:val="0"/>
      <w:adjustRightInd/>
      <w:snapToGrid/>
      <w:spacing w:line="413" w:lineRule="auto"/>
      <w:jc w:val="both"/>
    </w:pPr>
    <w:rPr>
      <w:rFonts w:ascii="Arial" w:hAnsi="Arial"/>
      <w:sz w:val="24"/>
    </w:rPr>
  </w:style>
  <w:style w:type="paragraph" w:styleId="61">
    <w:name w:val="List Paragraph"/>
    <w:basedOn w:val="1"/>
    <w:link w:val="135"/>
    <w:qFormat/>
    <w:uiPriority w:val="34"/>
    <w:pPr>
      <w:ind w:firstLine="420" w:firstLineChars="200"/>
    </w:pPr>
    <w:rPr>
      <w:sz w:val="20"/>
      <w:szCs w:val="20"/>
    </w:rPr>
  </w:style>
  <w:style w:type="paragraph" w:customStyle="1" w:styleId="62">
    <w:name w:val="_Style 57"/>
    <w:basedOn w:val="6"/>
    <w:next w:val="1"/>
    <w:qFormat/>
    <w:uiPriority w:val="39"/>
    <w:pPr>
      <w:outlineLvl w:val="9"/>
    </w:pPr>
  </w:style>
  <w:style w:type="paragraph" w:customStyle="1" w:styleId="63">
    <w:name w:val="xl65"/>
    <w:basedOn w:val="1"/>
    <w:qFormat/>
    <w:uiPriority w:val="0"/>
    <w:pPr>
      <w:pBdr>
        <w:bottom w:val="single" w:color="000000" w:sz="4" w:space="0"/>
      </w:pBdr>
      <w:adjustRightInd/>
      <w:snapToGrid/>
      <w:spacing w:before="100" w:beforeAutospacing="1" w:after="100" w:afterAutospacing="1"/>
      <w:jc w:val="right"/>
    </w:pPr>
    <w:rPr>
      <w:rFonts w:ascii="宋体" w:hAnsi="宋体" w:cs="宋体"/>
      <w:sz w:val="18"/>
      <w:szCs w:val="18"/>
    </w:rPr>
  </w:style>
  <w:style w:type="paragraph" w:customStyle="1" w:styleId="64">
    <w:name w:val="默认段落字体 Para Char Char Char Char Char Char Char Char Char Char"/>
    <w:basedOn w:val="1"/>
    <w:qFormat/>
    <w:uiPriority w:val="0"/>
    <w:pPr>
      <w:widowControl w:val="0"/>
      <w:adjustRightInd/>
      <w:snapToGrid/>
      <w:spacing w:after="0" w:line="324" w:lineRule="auto"/>
      <w:jc w:val="both"/>
    </w:pPr>
    <w:rPr>
      <w:rFonts w:hint="eastAsia" w:ascii="Times New Roman" w:hAnsi="Times New Roman"/>
      <w:kern w:val="2"/>
      <w:sz w:val="21"/>
      <w:szCs w:val="20"/>
    </w:rPr>
  </w:style>
  <w:style w:type="paragraph" w:customStyle="1" w:styleId="65">
    <w:name w:val="正文文本缩进1"/>
    <w:basedOn w:val="1"/>
    <w:qFormat/>
    <w:uiPriority w:val="0"/>
    <w:pPr>
      <w:spacing w:after="120"/>
      <w:ind w:left="420" w:leftChars="200"/>
    </w:pPr>
  </w:style>
  <w:style w:type="paragraph" w:customStyle="1" w:styleId="66">
    <w:name w:val="xl72"/>
    <w:basedOn w:val="1"/>
    <w:qFormat/>
    <w:uiPriority w:val="0"/>
    <w:pPr>
      <w:pBdr>
        <w:top w:val="single" w:color="auto" w:sz="4" w:space="0"/>
        <w:left w:val="single" w:color="auto" w:sz="4" w:space="0"/>
        <w:right w:val="single" w:color="auto" w:sz="4" w:space="0"/>
      </w:pBdr>
      <w:adjustRightInd/>
      <w:snapToGrid/>
      <w:spacing w:before="100" w:beforeAutospacing="1" w:after="100" w:afterAutospacing="1"/>
      <w:jc w:val="center"/>
    </w:pPr>
    <w:rPr>
      <w:rFonts w:ascii="宋体" w:hAnsi="宋体" w:cs="宋体"/>
      <w:sz w:val="18"/>
      <w:szCs w:val="18"/>
    </w:rPr>
  </w:style>
  <w:style w:type="paragraph" w:customStyle="1" w:styleId="67">
    <w:name w:val="msonormal"/>
    <w:basedOn w:val="1"/>
    <w:qFormat/>
    <w:uiPriority w:val="0"/>
    <w:pPr>
      <w:adjustRightInd/>
      <w:snapToGrid/>
      <w:spacing w:before="100" w:beforeAutospacing="1" w:after="100" w:afterAutospacing="1"/>
    </w:pPr>
    <w:rPr>
      <w:rFonts w:ascii="宋体" w:hAnsi="宋体" w:cs="宋体"/>
      <w:szCs w:val="24"/>
    </w:rPr>
  </w:style>
  <w:style w:type="paragraph" w:customStyle="1" w:styleId="68">
    <w:name w:val="xl71"/>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sz w:val="18"/>
      <w:szCs w:val="18"/>
    </w:rPr>
  </w:style>
  <w:style w:type="paragraph" w:customStyle="1" w:styleId="69">
    <w:name w:val="_Style 0"/>
    <w:qFormat/>
    <w:uiPriority w:val="1"/>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70">
    <w:name w:val="xl70"/>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sz w:val="18"/>
      <w:szCs w:val="18"/>
    </w:rPr>
  </w:style>
  <w:style w:type="paragraph" w:customStyle="1" w:styleId="71">
    <w:name w:val="Char"/>
    <w:basedOn w:val="1"/>
    <w:qFormat/>
    <w:uiPriority w:val="0"/>
    <w:pPr>
      <w:widowControl w:val="0"/>
      <w:adjustRightInd/>
      <w:snapToGrid/>
      <w:spacing w:after="0"/>
      <w:ind w:firstLine="556" w:firstLineChars="196"/>
    </w:pPr>
    <w:rPr>
      <w:rFonts w:ascii="宋体" w:hAnsi="宋体" w:cs="宋体"/>
      <w:bCs/>
      <w:color w:val="000000"/>
      <w:sz w:val="28"/>
      <w:szCs w:val="28"/>
    </w:rPr>
  </w:style>
  <w:style w:type="paragraph" w:customStyle="1" w:styleId="72">
    <w:name w:val="2"/>
    <w:qFormat/>
    <w:uiPriority w:val="1"/>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73">
    <w:name w:val="xl73"/>
    <w:basedOn w:val="1"/>
    <w:qFormat/>
    <w:uiPriority w:val="0"/>
    <w:pPr>
      <w:pBdr>
        <w:left w:val="single" w:color="auto" w:sz="4" w:space="0"/>
        <w:right w:val="single" w:color="auto" w:sz="4" w:space="0"/>
      </w:pBdr>
      <w:adjustRightInd/>
      <w:snapToGrid/>
      <w:spacing w:before="100" w:beforeAutospacing="1" w:after="100" w:afterAutospacing="1"/>
      <w:jc w:val="center"/>
    </w:pPr>
    <w:rPr>
      <w:rFonts w:ascii="宋体" w:hAnsi="宋体" w:cs="宋体"/>
      <w:sz w:val="18"/>
      <w:szCs w:val="18"/>
    </w:rPr>
  </w:style>
  <w:style w:type="paragraph" w:customStyle="1" w:styleId="74">
    <w:name w:val="标题4"/>
    <w:basedOn w:val="7"/>
    <w:next w:val="22"/>
    <w:link w:val="127"/>
    <w:qFormat/>
    <w:uiPriority w:val="0"/>
    <w:pPr>
      <w:widowControl w:val="0"/>
      <w:adjustRightInd/>
      <w:snapToGrid/>
      <w:spacing w:line="413" w:lineRule="auto"/>
      <w:jc w:val="both"/>
    </w:pPr>
    <w:rPr>
      <w:rFonts w:ascii="Arial" w:hAnsi="Arial"/>
      <w:sz w:val="24"/>
    </w:rPr>
  </w:style>
  <w:style w:type="paragraph" w:customStyle="1" w:styleId="75">
    <w:name w:val="空半行"/>
    <w:basedOn w:val="1"/>
    <w:qFormat/>
    <w:uiPriority w:val="0"/>
    <w:pPr>
      <w:widowControl w:val="0"/>
      <w:snapToGrid/>
      <w:spacing w:after="0" w:line="120" w:lineRule="exact"/>
      <w:jc w:val="both"/>
      <w:textAlignment w:val="baseline"/>
    </w:pPr>
    <w:rPr>
      <w:rFonts w:ascii="Times New Roman" w:hAnsi="Times New Roman" w:eastAsia="仿宋_GB2312"/>
      <w:color w:val="FFFFFF"/>
      <w:sz w:val="30"/>
      <w:szCs w:val="20"/>
    </w:rPr>
  </w:style>
  <w:style w:type="paragraph" w:customStyle="1" w:styleId="76">
    <w:name w:val="_Style 71"/>
    <w:basedOn w:val="1"/>
    <w:link w:val="104"/>
    <w:qFormat/>
    <w:uiPriority w:val="0"/>
    <w:pPr>
      <w:widowControl w:val="0"/>
      <w:adjustRightInd/>
      <w:snapToGrid/>
      <w:ind w:firstLine="420" w:firstLineChars="200"/>
      <w:jc w:val="both"/>
    </w:pPr>
    <w:rPr>
      <w:rFonts w:ascii="Times New Roman" w:hAnsi="Times New Roman"/>
      <w:sz w:val="20"/>
      <w:szCs w:val="20"/>
    </w:rPr>
  </w:style>
  <w:style w:type="paragraph" w:customStyle="1" w:styleId="77">
    <w:name w:val="font5"/>
    <w:basedOn w:val="1"/>
    <w:qFormat/>
    <w:uiPriority w:val="0"/>
    <w:pPr>
      <w:adjustRightInd/>
      <w:snapToGrid/>
      <w:spacing w:before="100" w:beforeAutospacing="1" w:after="100" w:afterAutospacing="1"/>
    </w:pPr>
    <w:rPr>
      <w:rFonts w:ascii="宋体" w:hAnsi="宋体" w:cs="宋体"/>
      <w:sz w:val="18"/>
      <w:szCs w:val="18"/>
    </w:rPr>
  </w:style>
  <w:style w:type="paragraph" w:customStyle="1" w:styleId="78">
    <w:name w:val="flNote"/>
    <w:basedOn w:val="1"/>
    <w:qFormat/>
    <w:uiPriority w:val="0"/>
    <w:pPr>
      <w:widowControl w:val="0"/>
      <w:snapToGrid/>
      <w:spacing w:before="320" w:after="160" w:line="360" w:lineRule="atLeast"/>
      <w:jc w:val="center"/>
      <w:textAlignment w:val="baseline"/>
    </w:pPr>
    <w:rPr>
      <w:rFonts w:ascii="Arial" w:hAnsi="Times New Roman" w:eastAsia="黑体"/>
      <w:sz w:val="30"/>
      <w:szCs w:val="20"/>
    </w:rPr>
  </w:style>
  <w:style w:type="paragraph" w:styleId="79">
    <w:name w:val="Quote"/>
    <w:basedOn w:val="1"/>
    <w:next w:val="1"/>
    <w:link w:val="122"/>
    <w:qFormat/>
    <w:uiPriority w:val="29"/>
    <w:rPr>
      <w:i/>
      <w:iCs/>
      <w:color w:val="000000"/>
      <w:sz w:val="20"/>
      <w:szCs w:val="20"/>
    </w:rPr>
  </w:style>
  <w:style w:type="paragraph" w:styleId="80">
    <w:name w:val="No Spacing"/>
    <w:link w:val="94"/>
    <w:qFormat/>
    <w:uiPriority w:val="1"/>
    <w:pPr>
      <w:adjustRightInd w:val="0"/>
      <w:snapToGrid w:val="0"/>
    </w:pPr>
    <w:rPr>
      <w:rFonts w:ascii="Tahoma" w:hAnsi="Tahoma" w:eastAsia="宋体" w:cs="Times New Roman"/>
      <w:sz w:val="22"/>
      <w:szCs w:val="22"/>
      <w:lang w:val="en-US" w:eastAsia="zh-CN" w:bidi="ar-SA"/>
    </w:rPr>
  </w:style>
  <w:style w:type="paragraph" w:customStyle="1" w:styleId="81">
    <w:name w:val="xl75"/>
    <w:basedOn w:val="1"/>
    <w:qFormat/>
    <w:uiPriority w:val="0"/>
    <w:pPr>
      <w:adjustRightInd/>
      <w:snapToGrid/>
      <w:spacing w:before="100" w:beforeAutospacing="1" w:after="100" w:afterAutospacing="1"/>
      <w:jc w:val="center"/>
    </w:pPr>
    <w:rPr>
      <w:rFonts w:ascii="宋体" w:hAnsi="宋体" w:cs="宋体"/>
      <w:b/>
      <w:bCs/>
      <w:sz w:val="18"/>
      <w:szCs w:val="18"/>
    </w:rPr>
  </w:style>
  <w:style w:type="paragraph" w:customStyle="1" w:styleId="82">
    <w:name w:val="xl76"/>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sz w:val="18"/>
      <w:szCs w:val="18"/>
    </w:rPr>
  </w:style>
  <w:style w:type="paragraph" w:customStyle="1" w:styleId="83">
    <w:name w:val="xl74"/>
    <w:basedOn w:val="1"/>
    <w:qFormat/>
    <w:uiPriority w:val="0"/>
    <w:pPr>
      <w:pBdr>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sz w:val="18"/>
      <w:szCs w:val="18"/>
    </w:rPr>
  </w:style>
  <w:style w:type="paragraph" w:customStyle="1" w:styleId="84">
    <w:name w:val="_Style 79"/>
    <w:qFormat/>
    <w:uiPriority w:val="0"/>
    <w:pPr>
      <w:spacing w:after="200" w:line="276" w:lineRule="auto"/>
    </w:pPr>
    <w:rPr>
      <w:rFonts w:ascii="Times New Roman" w:hAnsi="Times New Roman" w:eastAsia="宋体" w:cs="Times New Roman"/>
      <w:kern w:val="2"/>
      <w:sz w:val="21"/>
      <w:szCs w:val="24"/>
      <w:lang w:val="en-US" w:eastAsia="zh-CN" w:bidi="ar-SA"/>
    </w:rPr>
  </w:style>
  <w:style w:type="paragraph" w:customStyle="1" w:styleId="85">
    <w:name w:val="样式 标题 3 + (中文) 黑体 小四 非加粗 段前: 7.8 磅 段后: 0 磅 行距: 固定值 20 磅"/>
    <w:basedOn w:val="8"/>
    <w:qFormat/>
    <w:uiPriority w:val="0"/>
    <w:pPr>
      <w:widowControl w:val="0"/>
      <w:adjustRightInd/>
      <w:snapToGrid/>
      <w:spacing w:before="0" w:after="0" w:line="400" w:lineRule="exact"/>
      <w:jc w:val="both"/>
    </w:pPr>
    <w:rPr>
      <w:rFonts w:ascii="Times New Roman" w:hAnsi="Times New Roman" w:eastAsia="黑体" w:cs="宋体"/>
      <w:b w:val="0"/>
      <w:bCs w:val="0"/>
      <w:kern w:val="2"/>
      <w:sz w:val="24"/>
      <w:szCs w:val="20"/>
    </w:rPr>
  </w:style>
  <w:style w:type="character" w:customStyle="1" w:styleId="86">
    <w:name w:val="批注文字 Char Char"/>
    <w:qFormat/>
    <w:uiPriority w:val="0"/>
    <w:rPr>
      <w:rFonts w:ascii="宋体" w:hAnsi="Times New Roman" w:eastAsia="宋体" w:cs="Times New Roman"/>
      <w:sz w:val="28"/>
      <w:szCs w:val="20"/>
    </w:rPr>
  </w:style>
  <w:style w:type="character" w:customStyle="1" w:styleId="87">
    <w:name w:val="_Style 82"/>
    <w:qFormat/>
    <w:uiPriority w:val="33"/>
    <w:rPr>
      <w:b/>
      <w:bCs/>
      <w:smallCaps/>
      <w:spacing w:val="5"/>
    </w:rPr>
  </w:style>
  <w:style w:type="character" w:customStyle="1" w:styleId="88">
    <w:name w:val="批注文字 Char"/>
    <w:link w:val="20"/>
    <w:qFormat/>
    <w:uiPriority w:val="0"/>
    <w:rPr>
      <w:kern w:val="2"/>
      <w:sz w:val="21"/>
    </w:rPr>
  </w:style>
  <w:style w:type="character" w:customStyle="1" w:styleId="89">
    <w:name w:val="标题 4 Char"/>
    <w:link w:val="9"/>
    <w:qFormat/>
    <w:uiPriority w:val="9"/>
    <w:rPr>
      <w:rFonts w:ascii="Cambria" w:hAnsi="Cambria" w:eastAsia="宋体" w:cs="Times New Roman"/>
      <w:b/>
      <w:bCs/>
      <w:sz w:val="28"/>
      <w:szCs w:val="28"/>
    </w:rPr>
  </w:style>
  <w:style w:type="character" w:customStyle="1" w:styleId="90">
    <w:name w:val="明显引用 Char1"/>
    <w:qFormat/>
    <w:uiPriority w:val="30"/>
    <w:rPr>
      <w:rFonts w:ascii="Tahoma" w:hAnsi="Tahoma"/>
      <w:b/>
      <w:bCs/>
      <w:i/>
      <w:iCs/>
      <w:color w:val="4F81BD"/>
    </w:rPr>
  </w:style>
  <w:style w:type="character" w:customStyle="1" w:styleId="91">
    <w:name w:val="textcontents"/>
    <w:qFormat/>
    <w:uiPriority w:val="0"/>
    <w:rPr>
      <w:rFonts w:cs="Times New Roman"/>
    </w:rPr>
  </w:style>
  <w:style w:type="character" w:customStyle="1" w:styleId="92">
    <w:name w:val="标题 2 Char"/>
    <w:link w:val="7"/>
    <w:qFormat/>
    <w:uiPriority w:val="9"/>
    <w:rPr>
      <w:rFonts w:ascii="Cambria" w:hAnsi="Cambria" w:eastAsia="宋体" w:cs="Times New Roman"/>
      <w:b/>
      <w:bCs/>
      <w:sz w:val="32"/>
      <w:szCs w:val="32"/>
    </w:rPr>
  </w:style>
  <w:style w:type="character" w:customStyle="1" w:styleId="93">
    <w:name w:val="_Style 88"/>
    <w:qFormat/>
    <w:uiPriority w:val="19"/>
    <w:rPr>
      <w:i/>
      <w:iCs/>
      <w:color w:val="808080"/>
    </w:rPr>
  </w:style>
  <w:style w:type="character" w:customStyle="1" w:styleId="94">
    <w:name w:val="无间隔 Char"/>
    <w:link w:val="80"/>
    <w:qFormat/>
    <w:uiPriority w:val="1"/>
    <w:rPr>
      <w:rFonts w:ascii="Tahoma" w:hAnsi="Tahoma"/>
      <w:sz w:val="22"/>
      <w:szCs w:val="22"/>
      <w:lang w:val="en-US" w:eastAsia="zh-CN" w:bidi="ar-SA"/>
    </w:rPr>
  </w:style>
  <w:style w:type="character" w:customStyle="1" w:styleId="95">
    <w:name w:val="z-窗体顶端 字符"/>
    <w:qFormat/>
    <w:uiPriority w:val="99"/>
    <w:rPr>
      <w:rFonts w:ascii="Arial" w:hAnsi="Arial" w:eastAsia="宋体" w:cs="Arial"/>
      <w:vanish/>
      <w:sz w:val="16"/>
      <w:szCs w:val="16"/>
    </w:rPr>
  </w:style>
  <w:style w:type="character" w:customStyle="1" w:styleId="96">
    <w:name w:val="纯文本 Char"/>
    <w:link w:val="25"/>
    <w:qFormat/>
    <w:uiPriority w:val="0"/>
    <w:rPr>
      <w:rFonts w:ascii="宋体" w:hAnsi="Courier New"/>
      <w:sz w:val="24"/>
    </w:rPr>
  </w:style>
  <w:style w:type="character" w:customStyle="1" w:styleId="97">
    <w:name w:val="标题 7 Char"/>
    <w:link w:val="12"/>
    <w:qFormat/>
    <w:uiPriority w:val="9"/>
    <w:rPr>
      <w:rFonts w:ascii="Tahoma" w:hAnsi="Tahoma"/>
      <w:b/>
      <w:bCs/>
      <w:sz w:val="24"/>
      <w:szCs w:val="24"/>
    </w:rPr>
  </w:style>
  <w:style w:type="character" w:customStyle="1" w:styleId="98">
    <w:name w:val="标题 3 Char"/>
    <w:link w:val="8"/>
    <w:qFormat/>
    <w:uiPriority w:val="9"/>
    <w:rPr>
      <w:rFonts w:ascii="Tahoma" w:hAnsi="Tahoma"/>
      <w:b/>
      <w:bCs/>
      <w:sz w:val="32"/>
      <w:szCs w:val="32"/>
    </w:rPr>
  </w:style>
  <w:style w:type="character" w:customStyle="1" w:styleId="99">
    <w:name w:val="正文文本缩进 Char"/>
    <w:link w:val="21"/>
    <w:qFormat/>
    <w:uiPriority w:val="0"/>
    <w:rPr>
      <w:rFonts w:ascii="Times New Roman" w:hAnsi="Times New Roman" w:eastAsia="宋体"/>
      <w:sz w:val="32"/>
      <w:szCs w:val="24"/>
    </w:rPr>
  </w:style>
  <w:style w:type="character" w:customStyle="1" w:styleId="100">
    <w:name w:val="标题 6 Char"/>
    <w:link w:val="11"/>
    <w:qFormat/>
    <w:uiPriority w:val="9"/>
    <w:rPr>
      <w:rFonts w:ascii="Cambria" w:hAnsi="Cambria" w:eastAsia="宋体" w:cs="Times New Roman"/>
      <w:b/>
      <w:bCs/>
      <w:sz w:val="24"/>
      <w:szCs w:val="24"/>
    </w:rPr>
  </w:style>
  <w:style w:type="character" w:customStyle="1" w:styleId="101">
    <w:name w:val="日期 Char1"/>
    <w:qFormat/>
    <w:uiPriority w:val="0"/>
    <w:rPr>
      <w:kern w:val="2"/>
      <w:sz w:val="21"/>
      <w:szCs w:val="22"/>
    </w:rPr>
  </w:style>
  <w:style w:type="character" w:customStyle="1" w:styleId="102">
    <w:name w:val="页脚 Char"/>
    <w:link w:val="29"/>
    <w:qFormat/>
    <w:uiPriority w:val="0"/>
    <w:rPr>
      <w:rFonts w:ascii="Tahoma" w:hAnsi="Tahoma"/>
      <w:sz w:val="18"/>
      <w:szCs w:val="18"/>
    </w:rPr>
  </w:style>
  <w:style w:type="character" w:customStyle="1" w:styleId="103">
    <w:name w:val="_Style 98"/>
    <w:qFormat/>
    <w:uiPriority w:val="31"/>
    <w:rPr>
      <w:smallCaps/>
      <w:color w:val="C0504D"/>
      <w:u w:val="single"/>
    </w:rPr>
  </w:style>
  <w:style w:type="character" w:customStyle="1" w:styleId="104">
    <w:name w:val="z-窗体顶端 Char"/>
    <w:link w:val="76"/>
    <w:qFormat/>
    <w:uiPriority w:val="0"/>
    <w:rPr>
      <w:rFonts w:eastAsia="宋体"/>
    </w:rPr>
  </w:style>
  <w:style w:type="character" w:customStyle="1" w:styleId="105">
    <w:name w:val="标题 2 字符"/>
    <w:qFormat/>
    <w:uiPriority w:val="9"/>
    <w:rPr>
      <w:rFonts w:ascii="等线 Light" w:hAnsi="等线 Light" w:eastAsia="宋体" w:cs="Times New Roman"/>
      <w:b/>
      <w:bCs/>
      <w:sz w:val="28"/>
      <w:szCs w:val="32"/>
    </w:rPr>
  </w:style>
  <w:style w:type="character" w:customStyle="1" w:styleId="106">
    <w:name w:val="页眉 Char"/>
    <w:link w:val="30"/>
    <w:qFormat/>
    <w:uiPriority w:val="99"/>
    <w:rPr>
      <w:rFonts w:ascii="Tahoma" w:hAnsi="Tahoma"/>
      <w:sz w:val="18"/>
      <w:szCs w:val="18"/>
    </w:rPr>
  </w:style>
  <w:style w:type="character" w:customStyle="1" w:styleId="107">
    <w:name w:val="标题 Char"/>
    <w:link w:val="40"/>
    <w:qFormat/>
    <w:uiPriority w:val="10"/>
    <w:rPr>
      <w:rFonts w:ascii="Cambria" w:hAnsi="Cambria" w:eastAsia="宋体" w:cs="Times New Roman"/>
      <w:b/>
      <w:bCs/>
      <w:sz w:val="32"/>
      <w:szCs w:val="32"/>
    </w:rPr>
  </w:style>
  <w:style w:type="character" w:customStyle="1" w:styleId="108">
    <w:name w:val="明显引用 Char"/>
    <w:link w:val="54"/>
    <w:qFormat/>
    <w:uiPriority w:val="30"/>
    <w:rPr>
      <w:rFonts w:ascii="Tahoma" w:hAnsi="Tahoma"/>
      <w:b/>
      <w:bCs/>
      <w:i/>
      <w:iCs/>
      <w:color w:val="4F81BD"/>
    </w:rPr>
  </w:style>
  <w:style w:type="character" w:customStyle="1" w:styleId="109">
    <w:name w:val="副标题 Char"/>
    <w:link w:val="35"/>
    <w:qFormat/>
    <w:uiPriority w:val="11"/>
    <w:rPr>
      <w:rFonts w:ascii="Cambria" w:hAnsi="Cambria" w:eastAsia="宋体" w:cs="Times New Roman"/>
      <w:b/>
      <w:bCs/>
      <w:kern w:val="28"/>
      <w:sz w:val="32"/>
      <w:szCs w:val="32"/>
    </w:rPr>
  </w:style>
  <w:style w:type="character" w:customStyle="1" w:styleId="110">
    <w:name w:val="批注框文本 Char1"/>
    <w:qFormat/>
    <w:uiPriority w:val="0"/>
    <w:rPr>
      <w:kern w:val="2"/>
      <w:sz w:val="18"/>
      <w:szCs w:val="18"/>
    </w:rPr>
  </w:style>
  <w:style w:type="character" w:customStyle="1" w:styleId="111">
    <w:name w:val="font41"/>
    <w:qFormat/>
    <w:uiPriority w:val="0"/>
    <w:rPr>
      <w:rFonts w:hint="eastAsia" w:ascii="宋体" w:hAnsi="宋体" w:eastAsia="宋体" w:cs="宋体"/>
      <w:color w:val="000000"/>
      <w:sz w:val="20"/>
      <w:szCs w:val="20"/>
    </w:rPr>
  </w:style>
  <w:style w:type="character" w:customStyle="1" w:styleId="112">
    <w:name w:val="文档结构图 Char1"/>
    <w:qFormat/>
    <w:uiPriority w:val="0"/>
    <w:rPr>
      <w:rFonts w:ascii="宋体"/>
      <w:kern w:val="2"/>
      <w:sz w:val="18"/>
      <w:szCs w:val="18"/>
    </w:rPr>
  </w:style>
  <w:style w:type="character" w:customStyle="1" w:styleId="113">
    <w:name w:val="批注文字 字符"/>
    <w:qFormat/>
    <w:uiPriority w:val="99"/>
    <w:rPr>
      <w:rFonts w:ascii="Times New Roman" w:hAnsi="Times New Roman" w:eastAsia="宋体" w:cs="Times New Roman"/>
      <w:szCs w:val="24"/>
    </w:rPr>
  </w:style>
  <w:style w:type="character" w:customStyle="1" w:styleId="114">
    <w:name w:val="正文文本 Char1"/>
    <w:link w:val="2"/>
    <w:qFormat/>
    <w:uiPriority w:val="0"/>
    <w:rPr>
      <w:kern w:val="2"/>
      <w:sz w:val="21"/>
      <w:szCs w:val="24"/>
    </w:rPr>
  </w:style>
  <w:style w:type="character" w:customStyle="1" w:styleId="115">
    <w:name w:val="标题 9 Char"/>
    <w:link w:val="14"/>
    <w:qFormat/>
    <w:uiPriority w:val="9"/>
    <w:rPr>
      <w:rFonts w:ascii="Cambria" w:hAnsi="Cambria" w:eastAsia="宋体" w:cs="Times New Roman"/>
      <w:sz w:val="21"/>
      <w:szCs w:val="21"/>
    </w:rPr>
  </w:style>
  <w:style w:type="character" w:customStyle="1" w:styleId="116">
    <w:name w:val="批注主题 Char2"/>
    <w:qFormat/>
    <w:uiPriority w:val="99"/>
    <w:rPr>
      <w:rFonts w:ascii="Tahoma" w:hAnsi="Tahoma"/>
      <w:b/>
      <w:bCs/>
    </w:rPr>
  </w:style>
  <w:style w:type="character" w:customStyle="1" w:styleId="117">
    <w:name w:val="批注框文本 Char"/>
    <w:link w:val="28"/>
    <w:qFormat/>
    <w:uiPriority w:val="99"/>
    <w:rPr>
      <w:rFonts w:ascii="Tahoma" w:hAnsi="Tahoma"/>
      <w:sz w:val="18"/>
      <w:szCs w:val="18"/>
    </w:rPr>
  </w:style>
  <w:style w:type="character" w:customStyle="1" w:styleId="118">
    <w:name w:val="标题 5 Char"/>
    <w:link w:val="10"/>
    <w:qFormat/>
    <w:uiPriority w:val="9"/>
    <w:rPr>
      <w:rFonts w:ascii="Tahoma" w:hAnsi="Tahoma"/>
      <w:b/>
      <w:bCs/>
      <w:sz w:val="28"/>
      <w:szCs w:val="28"/>
    </w:rPr>
  </w:style>
  <w:style w:type="character" w:customStyle="1" w:styleId="119">
    <w:name w:val="标题 Char1"/>
    <w:qFormat/>
    <w:uiPriority w:val="10"/>
    <w:rPr>
      <w:rFonts w:ascii="Cambria" w:hAnsi="Cambria" w:eastAsia="宋体" w:cs="Times New Roman"/>
      <w:b/>
      <w:bCs/>
      <w:sz w:val="32"/>
      <w:szCs w:val="32"/>
    </w:rPr>
  </w:style>
  <w:style w:type="character" w:customStyle="1" w:styleId="120">
    <w:name w:val="批注主题 Char"/>
    <w:link w:val="41"/>
    <w:qFormat/>
    <w:uiPriority w:val="99"/>
    <w:rPr>
      <w:rFonts w:ascii="宋体" w:hAnsi="Times New Roman"/>
      <w:b/>
      <w:bCs/>
      <w:sz w:val="28"/>
    </w:rPr>
  </w:style>
  <w:style w:type="character" w:customStyle="1" w:styleId="121">
    <w:name w:val="_Style 116"/>
    <w:qFormat/>
    <w:uiPriority w:val="21"/>
    <w:rPr>
      <w:b/>
      <w:bCs/>
      <w:i/>
      <w:iCs/>
      <w:color w:val="4F81BD"/>
    </w:rPr>
  </w:style>
  <w:style w:type="character" w:customStyle="1" w:styleId="122">
    <w:name w:val="引用 Char"/>
    <w:link w:val="79"/>
    <w:qFormat/>
    <w:uiPriority w:val="29"/>
    <w:rPr>
      <w:rFonts w:ascii="Tahoma" w:hAnsi="Tahoma"/>
      <w:i/>
      <w:iCs/>
      <w:color w:val="000000"/>
    </w:rPr>
  </w:style>
  <w:style w:type="character" w:customStyle="1" w:styleId="123">
    <w:name w:val="日期 Char"/>
    <w:link w:val="27"/>
    <w:qFormat/>
    <w:uiPriority w:val="99"/>
    <w:rPr>
      <w:rFonts w:ascii="Tahoma" w:hAnsi="Tahoma"/>
    </w:rPr>
  </w:style>
  <w:style w:type="character" w:customStyle="1" w:styleId="124">
    <w:name w:val="正文缩进 Char"/>
    <w:link w:val="17"/>
    <w:qFormat/>
    <w:uiPriority w:val="0"/>
    <w:rPr>
      <w:rFonts w:ascii="Times New Roman" w:hAnsi="Times New Roman" w:eastAsia="宋体"/>
      <w:sz w:val="24"/>
    </w:rPr>
  </w:style>
  <w:style w:type="character" w:customStyle="1" w:styleId="125">
    <w:name w:val="纯文本 Char1"/>
    <w:qFormat/>
    <w:uiPriority w:val="0"/>
    <w:rPr>
      <w:rFonts w:ascii="宋体" w:hAnsi="Courier New" w:eastAsia="宋体" w:cs="Courier New"/>
      <w:sz w:val="21"/>
      <w:szCs w:val="21"/>
    </w:rPr>
  </w:style>
  <w:style w:type="character" w:customStyle="1" w:styleId="126">
    <w:name w:val="副标题 Char1"/>
    <w:qFormat/>
    <w:uiPriority w:val="11"/>
    <w:rPr>
      <w:rFonts w:ascii="Cambria" w:hAnsi="Cambria" w:eastAsia="宋体" w:cs="Times New Roman"/>
      <w:b/>
      <w:bCs/>
      <w:kern w:val="28"/>
      <w:sz w:val="32"/>
      <w:szCs w:val="32"/>
    </w:rPr>
  </w:style>
  <w:style w:type="character" w:customStyle="1" w:styleId="127">
    <w:name w:val="标题4 Char Char"/>
    <w:link w:val="74"/>
    <w:qFormat/>
    <w:uiPriority w:val="0"/>
    <w:rPr>
      <w:rFonts w:ascii="Arial" w:hAnsi="Arial"/>
      <w:b/>
      <w:bCs/>
      <w:sz w:val="24"/>
      <w:szCs w:val="32"/>
    </w:rPr>
  </w:style>
  <w:style w:type="character" w:customStyle="1" w:styleId="128">
    <w:name w:val="font11"/>
    <w:qFormat/>
    <w:uiPriority w:val="0"/>
    <w:rPr>
      <w:rFonts w:hint="eastAsia" w:ascii="宋体" w:hAnsi="宋体" w:eastAsia="宋体" w:cs="宋体"/>
      <w:color w:val="000000"/>
      <w:sz w:val="18"/>
      <w:szCs w:val="18"/>
      <w:u w:val="none"/>
    </w:rPr>
  </w:style>
  <w:style w:type="character" w:customStyle="1" w:styleId="129">
    <w:name w:val="标题5 Char Char"/>
    <w:link w:val="60"/>
    <w:qFormat/>
    <w:uiPriority w:val="0"/>
    <w:rPr>
      <w:rFonts w:ascii="Arial" w:hAnsi="Arial"/>
      <w:b/>
      <w:bCs/>
      <w:sz w:val="24"/>
      <w:szCs w:val="32"/>
    </w:rPr>
  </w:style>
  <w:style w:type="character" w:customStyle="1" w:styleId="130">
    <w:name w:val="标题 字符"/>
    <w:qFormat/>
    <w:uiPriority w:val="10"/>
    <w:rPr>
      <w:rFonts w:ascii="宋体" w:hAnsi="宋体" w:eastAsia="宋体" w:cs="Times New Roman"/>
      <w:b/>
      <w:bCs/>
      <w:sz w:val="32"/>
      <w:szCs w:val="28"/>
    </w:rPr>
  </w:style>
  <w:style w:type="character" w:customStyle="1" w:styleId="131">
    <w:name w:val="标题 8 Char"/>
    <w:link w:val="13"/>
    <w:qFormat/>
    <w:uiPriority w:val="9"/>
    <w:rPr>
      <w:rFonts w:ascii="Cambria" w:hAnsi="Cambria" w:eastAsia="宋体" w:cs="Times New Roman"/>
      <w:sz w:val="24"/>
      <w:szCs w:val="24"/>
    </w:rPr>
  </w:style>
  <w:style w:type="character" w:customStyle="1" w:styleId="132">
    <w:name w:val="正文文本 Char"/>
    <w:qFormat/>
    <w:uiPriority w:val="99"/>
    <w:rPr>
      <w:rFonts w:ascii="Tahoma" w:hAnsi="Tahoma"/>
    </w:rPr>
  </w:style>
  <w:style w:type="character" w:customStyle="1" w:styleId="133">
    <w:name w:val="正文文本缩进 字符"/>
    <w:qFormat/>
    <w:uiPriority w:val="99"/>
    <w:rPr>
      <w:rFonts w:ascii="Tahoma" w:hAnsi="Tahoma" w:eastAsia="宋体"/>
      <w:sz w:val="24"/>
      <w:szCs w:val="22"/>
    </w:rPr>
  </w:style>
  <w:style w:type="character" w:customStyle="1" w:styleId="134">
    <w:name w:val="批注主题 Char1"/>
    <w:qFormat/>
    <w:uiPriority w:val="0"/>
    <w:rPr>
      <w:b/>
      <w:bCs/>
      <w:kern w:val="2"/>
      <w:sz w:val="21"/>
      <w:szCs w:val="22"/>
    </w:rPr>
  </w:style>
  <w:style w:type="character" w:customStyle="1" w:styleId="135">
    <w:name w:val="列出段落 Char"/>
    <w:link w:val="61"/>
    <w:qFormat/>
    <w:uiPriority w:val="34"/>
    <w:rPr>
      <w:rFonts w:ascii="Tahoma" w:hAnsi="Tahoma"/>
    </w:rPr>
  </w:style>
  <w:style w:type="character" w:customStyle="1" w:styleId="136">
    <w:name w:val="批注文字 Char1"/>
    <w:qFormat/>
    <w:uiPriority w:val="99"/>
    <w:rPr>
      <w:rFonts w:ascii="Tahoma" w:hAnsi="Tahoma"/>
    </w:rPr>
  </w:style>
  <w:style w:type="character" w:customStyle="1" w:styleId="137">
    <w:name w:val="_Style 132"/>
    <w:qFormat/>
    <w:uiPriority w:val="32"/>
    <w:rPr>
      <w:b/>
      <w:bCs/>
      <w:smallCaps/>
      <w:color w:val="C0504D"/>
      <w:spacing w:val="5"/>
      <w:u w:val="single"/>
    </w:rPr>
  </w:style>
  <w:style w:type="character" w:customStyle="1" w:styleId="138">
    <w:name w:val="标题 1 Char"/>
    <w:link w:val="6"/>
    <w:qFormat/>
    <w:uiPriority w:val="9"/>
    <w:rPr>
      <w:rFonts w:ascii="Tahoma" w:hAnsi="Tahoma"/>
      <w:b/>
      <w:bCs/>
      <w:kern w:val="44"/>
      <w:sz w:val="44"/>
      <w:szCs w:val="44"/>
    </w:rPr>
  </w:style>
  <w:style w:type="character" w:customStyle="1" w:styleId="139">
    <w:name w:val="无间隔 字符"/>
    <w:qFormat/>
    <w:uiPriority w:val="1"/>
    <w:rPr>
      <w:rFonts w:ascii="Times New Roman" w:hAnsi="Times New Roman" w:eastAsia="宋体" w:cs="Times New Roman"/>
      <w:szCs w:val="24"/>
    </w:rPr>
  </w:style>
  <w:style w:type="character" w:customStyle="1" w:styleId="140">
    <w:name w:val="文档结构图 Char"/>
    <w:link w:val="19"/>
    <w:qFormat/>
    <w:uiPriority w:val="99"/>
    <w:rPr>
      <w:rFonts w:ascii="Times New Roman" w:hAnsi="Times New Roman" w:eastAsia="宋体" w:cs="Times New Roman"/>
      <w:kern w:val="2"/>
      <w:sz w:val="21"/>
      <w:szCs w:val="24"/>
      <w:shd w:val="clear" w:color="auto" w:fill="000080"/>
    </w:rPr>
  </w:style>
  <w:style w:type="character" w:customStyle="1" w:styleId="141">
    <w:name w:val="引用 Char1"/>
    <w:qFormat/>
    <w:uiPriority w:val="29"/>
    <w:rPr>
      <w:rFonts w:ascii="Tahoma" w:hAnsi="Tahoma"/>
      <w:i/>
      <w:iCs/>
      <w:color w:val="000000"/>
    </w:rPr>
  </w:style>
  <w:style w:type="table" w:customStyle="1" w:styleId="142">
    <w:name w:val="浅色列表 - 强调文字颜色 31"/>
    <w:basedOn w:val="43"/>
    <w:qFormat/>
    <w:uiPriority w:val="61"/>
    <w:rPr>
      <w:sz w:val="22"/>
      <w:szCs w:val="22"/>
    </w:rPr>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cPr>
        <w:shd w:val="clear" w:color="auto" w:fill="9BBB59"/>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Horz">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table" w:customStyle="1" w:styleId="143">
    <w:name w:val="网格型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
    <w:name w:val="网格型2"/>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5">
    <w:name w:val="标题 3 字符"/>
    <w:qFormat/>
    <w:uiPriority w:val="0"/>
    <w:rPr>
      <w:rFonts w:ascii="宋体"/>
      <w:kern w:val="2"/>
      <w:sz w:val="28"/>
    </w:rPr>
  </w:style>
  <w:style w:type="character" w:customStyle="1" w:styleId="146">
    <w:name w:val="正文首行缩进 Char"/>
    <w:basedOn w:val="114"/>
    <w:link w:val="42"/>
    <w:qFormat/>
    <w:uiPriority w:val="99"/>
    <w:rPr>
      <w:kern w:val="2"/>
      <w:sz w:val="21"/>
      <w:szCs w:val="24"/>
    </w:rPr>
  </w:style>
  <w:style w:type="paragraph" w:customStyle="1" w:styleId="147">
    <w:name w:val="Defaul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148">
    <w:name w:val="_Style 7"/>
    <w:basedOn w:val="6"/>
    <w:next w:val="1"/>
    <w:qFormat/>
    <w:uiPriority w:val="0"/>
    <w:pPr>
      <w:spacing w:line="576" w:lineRule="auto"/>
      <w:outlineLvl w:val="9"/>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62E06B-AB51-4CA2-9081-7952E1757A41}">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109</Pages>
  <Words>4978</Words>
  <Characters>28378</Characters>
  <Lines>236</Lines>
  <Paragraphs>66</Paragraphs>
  <TotalTime>0</TotalTime>
  <ScaleCrop>false</ScaleCrop>
  <LinksUpToDate>false</LinksUpToDate>
  <CharactersWithSpaces>33290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2021-04-28T07:15:00Z</dcterms:created>
  <dc:creator>张毅</dc:creator>
  <cp:lastModifiedBy>lenovo</cp:lastModifiedBy>
  <cp:lastPrinted>2021-04-30T01:04:00Z</cp:lastPrinted>
  <dcterms:modified xsi:type="dcterms:W3CDTF">2025-07-09T09:03:39Z</dcterms:modified>
  <dc:title>谈判文件编号：上海容基竞谈（货物）2015-091</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638F3FB793884C91B6BD13C22CA02053</vt:lpwstr>
  </property>
</Properties>
</file>